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5C03" w:rsidRPr="00816AEF" w:rsidRDefault="004E5C03" w:rsidP="004E5C03">
      <w:pPr>
        <w:pStyle w:val="NormalWeb"/>
        <w:spacing w:before="0" w:beforeAutospacing="0" w:after="0" w:afterAutospacing="0"/>
        <w:ind w:left="-180" w:right="-334"/>
        <w:rPr>
          <w:lang w:val="en-GB"/>
        </w:rPr>
      </w:pPr>
      <w:r w:rsidRPr="00816AEF">
        <w:rPr>
          <w:noProof/>
          <w:lang w:val="en-US"/>
        </w:rPr>
        <w:drawing>
          <wp:inline distT="0" distB="0" distL="0" distR="0" wp14:anchorId="38028DDB" wp14:editId="5508D21D">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rsidR="004E5C03" w:rsidRPr="00816AEF" w:rsidRDefault="004E5C03" w:rsidP="004E5C03">
      <w:pPr>
        <w:pStyle w:val="NormalWeb"/>
        <w:spacing w:before="0" w:beforeAutospacing="0" w:after="0" w:afterAutospacing="0"/>
        <w:ind w:left="-180" w:right="-334"/>
        <w:rPr>
          <w:lang w:val="en-GB"/>
        </w:rPr>
      </w:pPr>
    </w:p>
    <w:p w:rsidR="004E5C03" w:rsidRPr="00816AEF"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816AEF">
        <w:rPr>
          <w:rFonts w:ascii="Arial" w:hAnsi="Arial" w:cs="Arial"/>
          <w:b/>
          <w:sz w:val="28"/>
          <w:szCs w:val="28"/>
          <w:lang w:val="en-GB"/>
        </w:rPr>
        <w:t xml:space="preserve">Postgraduate/Distance Learning </w:t>
      </w:r>
    </w:p>
    <w:p w:rsidR="004E5C03" w:rsidRPr="00816AEF"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816AEF">
        <w:rPr>
          <w:rFonts w:ascii="Arial" w:hAnsi="Arial" w:cs="Arial"/>
          <w:b/>
          <w:sz w:val="28"/>
          <w:szCs w:val="28"/>
          <w:lang w:val="en-GB"/>
        </w:rPr>
        <w:t>Assignment coversheet &amp; feedback form</w:t>
      </w:r>
    </w:p>
    <w:p w:rsidR="004E5C03" w:rsidRPr="00816AEF" w:rsidRDefault="004E5C03" w:rsidP="004E5C03">
      <w:pPr>
        <w:rPr>
          <w:rFonts w:ascii="Arial" w:hAnsi="Arial" w:cs="Arial"/>
          <w:sz w:val="28"/>
          <w:szCs w:val="28"/>
          <w:lang w:val="en-GB"/>
        </w:rPr>
      </w:pPr>
    </w:p>
    <w:p w:rsidR="004E5C03" w:rsidRPr="00816AEF" w:rsidRDefault="004E5C03" w:rsidP="004E5C03">
      <w:pPr>
        <w:pStyle w:val="Heading3"/>
        <w:jc w:val="center"/>
      </w:pPr>
      <w:r w:rsidRPr="00816AEF">
        <w:t>THIS SHEET MUST BE THE FIRST PAGE OF THE ASSIGNMENT YOU ARE SUBMITTING (DO NOT SEND AS A SEPARATE FILE)</w:t>
      </w:r>
    </w:p>
    <w:p w:rsidR="004E5C03" w:rsidRPr="00816AEF" w:rsidRDefault="004E5C03" w:rsidP="004E5C0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gridCol w:w="113"/>
        <w:gridCol w:w="1557"/>
        <w:gridCol w:w="1845"/>
        <w:gridCol w:w="243"/>
      </w:tblGrid>
      <w:tr w:rsidR="004E5C03" w:rsidRPr="00816AEF" w:rsidTr="00D436FD">
        <w:trPr>
          <w:trHeight w:val="408"/>
        </w:trPr>
        <w:tc>
          <w:tcPr>
            <w:tcW w:w="8856" w:type="dxa"/>
            <w:gridSpan w:val="5"/>
          </w:tcPr>
          <w:p w:rsidR="004E5C03" w:rsidRPr="00816AEF" w:rsidRDefault="004E5C03" w:rsidP="00D436FD">
            <w:pPr>
              <w:pStyle w:val="NormalWeb"/>
              <w:spacing w:before="0" w:beforeAutospacing="0" w:after="0" w:afterAutospacing="0"/>
              <w:ind w:right="34"/>
              <w:rPr>
                <w:rFonts w:ascii="Arial" w:hAnsi="Arial" w:cs="Arial"/>
                <w:sz w:val="22"/>
                <w:szCs w:val="22"/>
                <w:lang w:val="en-GB"/>
              </w:rPr>
            </w:pPr>
            <w:r w:rsidRPr="00816AEF">
              <w:rPr>
                <w:rFonts w:ascii="Arial" w:hAnsi="Arial" w:cs="Arial"/>
                <w:b/>
                <w:sz w:val="22"/>
                <w:szCs w:val="22"/>
                <w:lang w:val="en-GB"/>
              </w:rPr>
              <w:t>For completion by the student</w:t>
            </w:r>
            <w:r w:rsidRPr="00816AEF">
              <w:rPr>
                <w:rFonts w:ascii="Arial" w:hAnsi="Arial" w:cs="Arial"/>
                <w:sz w:val="22"/>
                <w:szCs w:val="22"/>
                <w:lang w:val="en-GB"/>
              </w:rPr>
              <w:t>:</w:t>
            </w:r>
          </w:p>
        </w:tc>
      </w:tr>
      <w:tr w:rsidR="004E5C03" w:rsidRPr="00816AEF" w:rsidTr="00D436FD">
        <w:trPr>
          <w:trHeight w:val="718"/>
        </w:trPr>
        <w:tc>
          <w:tcPr>
            <w:tcW w:w="8856" w:type="dxa"/>
            <w:gridSpan w:val="5"/>
          </w:tcPr>
          <w:p w:rsidR="004E5C03" w:rsidRPr="00816AEF" w:rsidRDefault="004E5C03" w:rsidP="00D436FD">
            <w:pPr>
              <w:pStyle w:val="NormalWeb"/>
              <w:spacing w:before="0" w:beforeAutospacing="0" w:after="0" w:afterAutospacing="0"/>
              <w:ind w:right="34"/>
              <w:rPr>
                <w:rFonts w:ascii="Arial" w:hAnsi="Arial" w:cs="Arial"/>
                <w:sz w:val="22"/>
                <w:szCs w:val="22"/>
                <w:lang w:val="en-GB"/>
              </w:rPr>
            </w:pPr>
            <w:r w:rsidRPr="00816AEF">
              <w:rPr>
                <w:rFonts w:ascii="Arial" w:hAnsi="Arial" w:cs="Arial"/>
                <w:sz w:val="22"/>
                <w:szCs w:val="22"/>
                <w:lang w:val="en-GB"/>
              </w:rPr>
              <w:t xml:space="preserve">Student Name: </w:t>
            </w:r>
            <w:r w:rsidRPr="00816AEF">
              <w:rPr>
                <w:rFonts w:ascii="Arial" w:hAnsi="Arial" w:cs="Arial"/>
                <w:b/>
                <w:sz w:val="22"/>
                <w:szCs w:val="22"/>
                <w:lang w:val="en-GB"/>
              </w:rPr>
              <w:t>Ayşe Bilge Yılmaz</w:t>
            </w:r>
          </w:p>
          <w:p w:rsidR="004E5C03" w:rsidRPr="00816AEF" w:rsidRDefault="004E5C03" w:rsidP="00D436FD">
            <w:pPr>
              <w:pStyle w:val="NormalWeb"/>
              <w:spacing w:before="0" w:beforeAutospacing="0" w:after="0" w:afterAutospacing="0"/>
              <w:ind w:right="34"/>
              <w:rPr>
                <w:rFonts w:ascii="Arial" w:hAnsi="Arial" w:cs="Arial"/>
                <w:sz w:val="22"/>
                <w:szCs w:val="22"/>
                <w:lang w:val="en-GB"/>
              </w:rPr>
            </w:pPr>
          </w:p>
          <w:p w:rsidR="004E5C03" w:rsidRPr="00816AEF" w:rsidRDefault="004E5C03" w:rsidP="00D436FD">
            <w:pPr>
              <w:rPr>
                <w:lang w:val="en-GB" w:eastAsia="tr-TR"/>
              </w:rPr>
            </w:pPr>
            <w:r w:rsidRPr="00816AEF">
              <w:rPr>
                <w:rFonts w:ascii="Arial" w:hAnsi="Arial" w:cs="Arial"/>
                <w:sz w:val="22"/>
                <w:szCs w:val="22"/>
                <w:lang w:val="en-GB"/>
              </w:rPr>
              <w:t xml:space="preserve">Student </w:t>
            </w:r>
            <w:r w:rsidRPr="00816AEF">
              <w:rPr>
                <w:rFonts w:ascii="Arial" w:hAnsi="Arial" w:cs="Arial"/>
                <w:b/>
                <w:bCs/>
                <w:sz w:val="22"/>
                <w:szCs w:val="22"/>
                <w:u w:val="single"/>
                <w:lang w:val="en-GB"/>
              </w:rPr>
              <w:t>University</w:t>
            </w:r>
            <w:r w:rsidRPr="00816AEF">
              <w:rPr>
                <w:rFonts w:ascii="Arial" w:hAnsi="Arial" w:cs="Arial"/>
                <w:sz w:val="22"/>
                <w:szCs w:val="22"/>
                <w:u w:val="single"/>
                <w:lang w:val="en-GB"/>
              </w:rPr>
              <w:t xml:space="preserve"> </w:t>
            </w:r>
            <w:r w:rsidRPr="00816AEF">
              <w:rPr>
                <w:rFonts w:ascii="Arial" w:hAnsi="Arial" w:cs="Arial"/>
                <w:sz w:val="22"/>
                <w:szCs w:val="22"/>
                <w:lang w:val="en-GB"/>
              </w:rPr>
              <w:t xml:space="preserve">Email: </w:t>
            </w:r>
            <w:r w:rsidRPr="00816AEF">
              <w:rPr>
                <w:rFonts w:ascii="Arial" w:hAnsi="Arial" w:cs="Arial"/>
                <w:b/>
                <w:color w:val="000000"/>
                <w:sz w:val="22"/>
                <w:szCs w:val="22"/>
                <w:lang w:val="en-GB"/>
              </w:rPr>
              <w:t>1710549@student.uwtsd.ac.uk</w:t>
            </w:r>
          </w:p>
        </w:tc>
      </w:tr>
      <w:tr w:rsidR="004E5C03" w:rsidRPr="00816AEF" w:rsidTr="00042DF8">
        <w:trPr>
          <w:trHeight w:val="849"/>
        </w:trPr>
        <w:tc>
          <w:tcPr>
            <w:tcW w:w="5098" w:type="dxa"/>
          </w:tcPr>
          <w:p w:rsidR="004E5C03" w:rsidRPr="00816AEF" w:rsidRDefault="004E5C03" w:rsidP="00D436FD">
            <w:pPr>
              <w:pStyle w:val="Heading1"/>
              <w:rPr>
                <w:b w:val="0"/>
                <w:bCs w:val="0"/>
                <w:color w:val="000000"/>
                <w:kern w:val="0"/>
                <w:sz w:val="22"/>
                <w:szCs w:val="22"/>
              </w:rPr>
            </w:pPr>
            <w:r w:rsidRPr="00816AEF">
              <w:rPr>
                <w:b w:val="0"/>
                <w:bCs w:val="0"/>
                <w:color w:val="000000"/>
                <w:kern w:val="0"/>
                <w:sz w:val="22"/>
                <w:szCs w:val="22"/>
              </w:rPr>
              <w:t xml:space="preserve">Module code: </w:t>
            </w:r>
            <w:r w:rsidRPr="00816AEF">
              <w:rPr>
                <w:color w:val="000000"/>
                <w:kern w:val="0"/>
                <w:sz w:val="22"/>
                <w:szCs w:val="22"/>
              </w:rPr>
              <w:t>HPCA700</w:t>
            </w:r>
            <w:r w:rsidR="00C20021" w:rsidRPr="00816AEF">
              <w:rPr>
                <w:color w:val="000000"/>
                <w:kern w:val="0"/>
                <w:sz w:val="22"/>
                <w:szCs w:val="22"/>
              </w:rPr>
              <w:t>6</w:t>
            </w:r>
          </w:p>
          <w:p w:rsidR="004E5C03" w:rsidRPr="00816AEF" w:rsidRDefault="004E5C03" w:rsidP="00D436FD">
            <w:pPr>
              <w:pStyle w:val="Heading1"/>
              <w:rPr>
                <w:b w:val="0"/>
                <w:bCs w:val="0"/>
                <w:color w:val="000000"/>
                <w:kern w:val="0"/>
                <w:sz w:val="22"/>
                <w:szCs w:val="22"/>
              </w:rPr>
            </w:pPr>
            <w:r w:rsidRPr="00816AEF">
              <w:rPr>
                <w:b w:val="0"/>
                <w:bCs w:val="0"/>
                <w:color w:val="000000"/>
                <w:kern w:val="0"/>
                <w:sz w:val="22"/>
                <w:szCs w:val="22"/>
              </w:rPr>
              <w:t xml:space="preserve">Module title: </w:t>
            </w:r>
            <w:r w:rsidR="00C20021" w:rsidRPr="00816AEF">
              <w:rPr>
                <w:bCs w:val="0"/>
                <w:color w:val="000000"/>
                <w:kern w:val="0"/>
                <w:sz w:val="22"/>
                <w:szCs w:val="22"/>
              </w:rPr>
              <w:t>Sky</w:t>
            </w:r>
            <w:r w:rsidR="00042DF8" w:rsidRPr="00816AEF">
              <w:rPr>
                <w:bCs w:val="0"/>
                <w:color w:val="000000"/>
                <w:kern w:val="0"/>
                <w:sz w:val="22"/>
                <w:szCs w:val="22"/>
              </w:rPr>
              <w:t xml:space="preserve"> and </w:t>
            </w:r>
            <w:r w:rsidR="00C20021" w:rsidRPr="00816AEF">
              <w:rPr>
                <w:bCs w:val="0"/>
                <w:color w:val="000000"/>
                <w:kern w:val="0"/>
                <w:sz w:val="22"/>
                <w:szCs w:val="22"/>
              </w:rPr>
              <w:t>Psyche</w:t>
            </w:r>
          </w:p>
        </w:tc>
        <w:tc>
          <w:tcPr>
            <w:tcW w:w="3515" w:type="dxa"/>
            <w:gridSpan w:val="3"/>
            <w:tcBorders>
              <w:right w:val="nil"/>
            </w:tcBorders>
          </w:tcPr>
          <w:p w:rsidR="004E5C03" w:rsidRPr="00816AEF" w:rsidRDefault="004E5C03" w:rsidP="00D436FD">
            <w:pPr>
              <w:pStyle w:val="NormalWeb"/>
              <w:spacing w:before="0" w:beforeAutospacing="0" w:after="0" w:afterAutospacing="0"/>
              <w:ind w:right="34"/>
              <w:rPr>
                <w:rFonts w:ascii="Arial" w:hAnsi="Arial" w:cs="Arial"/>
                <w:sz w:val="22"/>
                <w:szCs w:val="22"/>
                <w:lang w:val="en-GB"/>
              </w:rPr>
            </w:pPr>
          </w:p>
          <w:p w:rsidR="004E5C03" w:rsidRPr="00816AEF" w:rsidRDefault="004E5C03" w:rsidP="00D436FD">
            <w:pPr>
              <w:pStyle w:val="NormalWeb"/>
              <w:spacing w:before="0" w:beforeAutospacing="0" w:after="0" w:afterAutospacing="0"/>
              <w:ind w:right="34"/>
              <w:rPr>
                <w:rFonts w:ascii="Arial" w:hAnsi="Arial" w:cs="Arial"/>
                <w:sz w:val="22"/>
                <w:szCs w:val="22"/>
                <w:lang w:val="en-GB"/>
              </w:rPr>
            </w:pPr>
            <w:r w:rsidRPr="00816AEF">
              <w:rPr>
                <w:rFonts w:ascii="Arial" w:hAnsi="Arial" w:cs="Arial"/>
                <w:sz w:val="22"/>
                <w:szCs w:val="22"/>
                <w:lang w:val="en-GB"/>
              </w:rPr>
              <w:t xml:space="preserve">Student ID number: </w:t>
            </w:r>
            <w:r w:rsidRPr="00816AEF">
              <w:rPr>
                <w:rFonts w:ascii="Arial" w:hAnsi="Arial" w:cs="Arial"/>
                <w:b/>
                <w:sz w:val="22"/>
                <w:szCs w:val="22"/>
                <w:lang w:val="en-GB"/>
              </w:rPr>
              <w:t>1710549</w:t>
            </w:r>
          </w:p>
        </w:tc>
        <w:tc>
          <w:tcPr>
            <w:tcW w:w="243" w:type="dxa"/>
            <w:tcBorders>
              <w:left w:val="nil"/>
            </w:tcBorders>
          </w:tcPr>
          <w:p w:rsidR="004E5C03" w:rsidRPr="00816AEF" w:rsidRDefault="004E5C03" w:rsidP="00D436FD">
            <w:pPr>
              <w:pStyle w:val="NormalWeb"/>
              <w:spacing w:before="0" w:beforeAutospacing="0" w:after="0" w:afterAutospacing="0"/>
              <w:ind w:right="34"/>
              <w:rPr>
                <w:rFonts w:ascii="Arial" w:hAnsi="Arial" w:cs="Arial"/>
                <w:sz w:val="22"/>
                <w:szCs w:val="22"/>
                <w:lang w:val="en-GB"/>
              </w:rPr>
            </w:pPr>
          </w:p>
        </w:tc>
      </w:tr>
      <w:tr w:rsidR="004E5C03" w:rsidRPr="00816AEF" w:rsidTr="00D436FD">
        <w:trPr>
          <w:trHeight w:val="1139"/>
        </w:trPr>
        <w:tc>
          <w:tcPr>
            <w:tcW w:w="8856" w:type="dxa"/>
            <w:gridSpan w:val="5"/>
          </w:tcPr>
          <w:p w:rsidR="00042DF8" w:rsidRPr="00816AEF" w:rsidRDefault="004E5C03" w:rsidP="00D436FD">
            <w:pPr>
              <w:pStyle w:val="NormalWeb"/>
              <w:spacing w:after="0" w:afterAutospacing="0"/>
              <w:outlineLvl w:val="0"/>
              <w:rPr>
                <w:rFonts w:ascii="Arial" w:hAnsi="Arial" w:cs="Arial"/>
                <w:b/>
                <w:sz w:val="22"/>
                <w:szCs w:val="22"/>
                <w:lang w:val="en-GB"/>
              </w:rPr>
            </w:pPr>
            <w:r w:rsidRPr="00816AEF">
              <w:rPr>
                <w:rFonts w:ascii="Arial" w:hAnsi="Arial" w:cs="Arial"/>
                <w:b/>
                <w:sz w:val="22"/>
                <w:szCs w:val="22"/>
                <w:lang w:val="en-GB"/>
              </w:rPr>
              <w:t xml:space="preserve">Assignment title: </w:t>
            </w:r>
          </w:p>
          <w:p w:rsidR="00FF3F15" w:rsidRPr="00816AEF" w:rsidRDefault="002478AA" w:rsidP="00D436FD">
            <w:pPr>
              <w:pStyle w:val="NormalWeb"/>
              <w:spacing w:after="0" w:afterAutospacing="0"/>
              <w:outlineLvl w:val="0"/>
              <w:rPr>
                <w:rFonts w:ascii="Arial" w:hAnsi="Arial" w:cs="Arial"/>
                <w:b/>
                <w:i/>
                <w:sz w:val="22"/>
                <w:szCs w:val="22"/>
                <w:lang w:val="en-GB"/>
              </w:rPr>
            </w:pPr>
            <w:r w:rsidRPr="00816AEF">
              <w:rPr>
                <w:rFonts w:ascii="Arial" w:hAnsi="Arial" w:cs="Arial"/>
                <w:b/>
                <w:sz w:val="22"/>
                <w:szCs w:val="22"/>
                <w:lang w:val="en-GB"/>
              </w:rPr>
              <w:t>Do the roots of modern psychological astrology lie in the Renaissance?</w:t>
            </w:r>
          </w:p>
          <w:p w:rsidR="00FF3F15" w:rsidRPr="00816AEF" w:rsidRDefault="00FF3F15" w:rsidP="00D436FD">
            <w:pPr>
              <w:pStyle w:val="NormalWeb"/>
              <w:spacing w:after="0" w:afterAutospacing="0"/>
              <w:outlineLvl w:val="0"/>
              <w:rPr>
                <w:b/>
                <w:color w:val="000000" w:themeColor="text1"/>
                <w:lang w:val="en-GB"/>
              </w:rPr>
            </w:pPr>
          </w:p>
          <w:p w:rsidR="004E5C03" w:rsidRPr="00816AEF" w:rsidRDefault="004E5C03" w:rsidP="00D436FD">
            <w:pPr>
              <w:pStyle w:val="NormalWeb"/>
              <w:rPr>
                <w:lang w:val="en-GB"/>
              </w:rPr>
            </w:pPr>
            <w:r w:rsidRPr="00816AEF">
              <w:rPr>
                <w:rFonts w:ascii="Arial" w:hAnsi="Arial" w:cs="Arial"/>
                <w:b/>
                <w:sz w:val="22"/>
                <w:szCs w:val="22"/>
                <w:lang w:val="en-GB"/>
              </w:rPr>
              <w:t>Assignment due date:</w:t>
            </w:r>
            <w:r w:rsidRPr="00816AEF">
              <w:rPr>
                <w:rFonts w:ascii="Arial" w:hAnsi="Arial" w:cs="Arial"/>
                <w:sz w:val="22"/>
                <w:szCs w:val="22"/>
                <w:lang w:val="en-GB"/>
              </w:rPr>
              <w:t xml:space="preserve"> </w:t>
            </w:r>
            <w:r w:rsidRPr="00816AEF">
              <w:rPr>
                <w:rFonts w:ascii="Arial" w:hAnsi="Arial" w:cs="Arial"/>
                <w:b/>
                <w:sz w:val="22"/>
                <w:szCs w:val="22"/>
                <w:lang w:val="en-GB"/>
              </w:rPr>
              <w:t xml:space="preserve">Monday </w:t>
            </w:r>
            <w:r w:rsidR="002478AA" w:rsidRPr="00816AEF">
              <w:rPr>
                <w:rFonts w:ascii="Arial" w:hAnsi="Arial" w:cs="Arial"/>
                <w:b/>
                <w:sz w:val="22"/>
                <w:szCs w:val="22"/>
                <w:lang w:val="en-GB"/>
              </w:rPr>
              <w:t>06</w:t>
            </w:r>
            <w:r w:rsidRPr="00816AEF">
              <w:rPr>
                <w:rFonts w:ascii="Arial" w:hAnsi="Arial" w:cs="Arial"/>
                <w:b/>
                <w:sz w:val="22"/>
                <w:szCs w:val="22"/>
                <w:lang w:val="en-GB"/>
              </w:rPr>
              <w:t xml:space="preserve"> </w:t>
            </w:r>
            <w:r w:rsidR="002478AA" w:rsidRPr="00816AEF">
              <w:rPr>
                <w:rFonts w:ascii="Arial" w:hAnsi="Arial" w:cs="Arial"/>
                <w:b/>
                <w:sz w:val="22"/>
                <w:szCs w:val="22"/>
                <w:lang w:val="en-GB"/>
              </w:rPr>
              <w:t>January</w:t>
            </w:r>
            <w:r w:rsidRPr="00816AEF">
              <w:rPr>
                <w:rFonts w:ascii="Arial" w:hAnsi="Arial" w:cs="Arial"/>
                <w:b/>
                <w:sz w:val="22"/>
                <w:szCs w:val="22"/>
                <w:lang w:val="en-GB"/>
              </w:rPr>
              <w:t xml:space="preserve"> 20</w:t>
            </w:r>
            <w:r w:rsidR="002478AA" w:rsidRPr="00816AEF">
              <w:rPr>
                <w:rFonts w:ascii="Arial" w:hAnsi="Arial" w:cs="Arial"/>
                <w:b/>
                <w:sz w:val="22"/>
                <w:szCs w:val="22"/>
                <w:lang w:val="en-GB"/>
              </w:rPr>
              <w:t>20</w:t>
            </w:r>
            <w:r w:rsidR="00DF73D3" w:rsidRPr="00816AEF">
              <w:rPr>
                <w:rFonts w:ascii="Arial" w:hAnsi="Arial" w:cs="Arial"/>
                <w:b/>
                <w:sz w:val="22"/>
                <w:szCs w:val="22"/>
                <w:lang w:val="en-GB"/>
              </w:rPr>
              <w:t xml:space="preserve"> (23.55 GMT)</w:t>
            </w:r>
          </w:p>
        </w:tc>
      </w:tr>
      <w:tr w:rsidR="004E5C03" w:rsidRPr="00816AEF" w:rsidTr="00D436FD">
        <w:trPr>
          <w:trHeight w:val="794"/>
        </w:trPr>
        <w:tc>
          <w:tcPr>
            <w:tcW w:w="8856" w:type="dxa"/>
            <w:gridSpan w:val="5"/>
            <w:tcBorders>
              <w:bottom w:val="single" w:sz="4" w:space="0" w:color="000000"/>
            </w:tcBorders>
          </w:tcPr>
          <w:p w:rsidR="004E5C03" w:rsidRPr="00816AEF" w:rsidRDefault="004E5C03" w:rsidP="00D436FD">
            <w:pPr>
              <w:rPr>
                <w:rFonts w:ascii="Arial" w:hAnsi="Arial" w:cs="Arial"/>
                <w:b/>
                <w:sz w:val="22"/>
                <w:szCs w:val="22"/>
                <w:lang w:val="en-GB"/>
              </w:rPr>
            </w:pPr>
            <w:r w:rsidRPr="00816AEF">
              <w:rPr>
                <w:rFonts w:ascii="Arial" w:hAnsi="Arial" w:cs="Arial"/>
                <w:sz w:val="22"/>
                <w:szCs w:val="22"/>
                <w:lang w:val="en-GB"/>
              </w:rPr>
              <w:t>This assignment is for the       1</w:t>
            </w:r>
            <w:r w:rsidRPr="00816AEF">
              <w:rPr>
                <w:rFonts w:ascii="Arial" w:hAnsi="Arial" w:cs="Arial"/>
                <w:sz w:val="22"/>
                <w:szCs w:val="22"/>
                <w:vertAlign w:val="superscript"/>
                <w:lang w:val="en-GB"/>
              </w:rPr>
              <w:t xml:space="preserve">st </w:t>
            </w:r>
            <w:r w:rsidRPr="00816AEF">
              <w:rPr>
                <w:rFonts w:ascii="Arial" w:hAnsi="Arial" w:cs="Arial"/>
                <w:sz w:val="22"/>
                <w:szCs w:val="22"/>
                <w:lang w:val="en-GB"/>
              </w:rPr>
              <w:fldChar w:fldCharType="begin">
                <w:ffData>
                  <w:name w:val="Check13"/>
                  <w:enabled/>
                  <w:calcOnExit w:val="0"/>
                  <w:checkBox>
                    <w:sizeAuto/>
                    <w:default w:val="0"/>
                  </w:checkBox>
                </w:ffData>
              </w:fldChar>
            </w:r>
            <w:bookmarkStart w:id="0" w:name="Check13"/>
            <w:r w:rsidRPr="00816AEF">
              <w:rPr>
                <w:rFonts w:ascii="Arial" w:hAnsi="Arial" w:cs="Arial"/>
                <w:sz w:val="22"/>
                <w:szCs w:val="22"/>
                <w:lang w:val="en-GB"/>
              </w:rPr>
              <w:instrText xml:space="preserve"> FORMCHECKBOX </w:instrText>
            </w:r>
            <w:r w:rsidR="00443D16">
              <w:rPr>
                <w:rFonts w:ascii="Arial" w:hAnsi="Arial" w:cs="Arial"/>
                <w:sz w:val="22"/>
                <w:szCs w:val="22"/>
                <w:lang w:val="en-GB"/>
              </w:rPr>
            </w:r>
            <w:r w:rsidR="00443D16">
              <w:rPr>
                <w:rFonts w:ascii="Arial" w:hAnsi="Arial" w:cs="Arial"/>
                <w:sz w:val="22"/>
                <w:szCs w:val="22"/>
                <w:lang w:val="en-GB"/>
              </w:rPr>
              <w:fldChar w:fldCharType="separate"/>
            </w:r>
            <w:r w:rsidRPr="00816AEF">
              <w:rPr>
                <w:rFonts w:ascii="Arial" w:hAnsi="Arial" w:cs="Arial"/>
                <w:sz w:val="22"/>
                <w:szCs w:val="22"/>
                <w:lang w:val="en-GB"/>
              </w:rPr>
              <w:fldChar w:fldCharType="end"/>
            </w:r>
            <w:bookmarkEnd w:id="0"/>
            <w:r w:rsidRPr="00816AEF">
              <w:rPr>
                <w:rFonts w:ascii="Arial" w:hAnsi="Arial" w:cs="Arial"/>
                <w:sz w:val="22"/>
                <w:szCs w:val="22"/>
                <w:lang w:val="en-GB"/>
              </w:rPr>
              <w:t xml:space="preserve">  2</w:t>
            </w:r>
            <w:r w:rsidRPr="00816AEF">
              <w:rPr>
                <w:rFonts w:ascii="Arial" w:hAnsi="Arial" w:cs="Arial"/>
                <w:sz w:val="22"/>
                <w:szCs w:val="22"/>
                <w:vertAlign w:val="superscript"/>
                <w:lang w:val="en-GB"/>
              </w:rPr>
              <w:t>nd</w:t>
            </w:r>
            <w:r w:rsidRPr="00816AEF">
              <w:rPr>
                <w:rFonts w:ascii="Arial" w:hAnsi="Arial" w:cs="Arial"/>
                <w:sz w:val="22"/>
                <w:szCs w:val="22"/>
                <w:lang w:val="en-GB"/>
              </w:rPr>
              <w:t xml:space="preserve">  </w:t>
            </w:r>
            <w:r w:rsidRPr="00816AEF">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816AEF">
              <w:rPr>
                <w:rFonts w:ascii="Arial" w:hAnsi="Arial" w:cs="Arial"/>
                <w:sz w:val="22"/>
                <w:szCs w:val="22"/>
                <w:lang w:val="en-GB"/>
              </w:rPr>
              <w:instrText xml:space="preserve"> FORMCHECKBOX </w:instrText>
            </w:r>
            <w:r w:rsidR="00443D16">
              <w:rPr>
                <w:rFonts w:ascii="Arial" w:hAnsi="Arial" w:cs="Arial"/>
                <w:sz w:val="22"/>
                <w:szCs w:val="22"/>
                <w:lang w:val="en-GB"/>
              </w:rPr>
            </w:r>
            <w:r w:rsidR="00443D16">
              <w:rPr>
                <w:rFonts w:ascii="Arial" w:hAnsi="Arial" w:cs="Arial"/>
                <w:sz w:val="22"/>
                <w:szCs w:val="22"/>
                <w:lang w:val="en-GB"/>
              </w:rPr>
              <w:fldChar w:fldCharType="separate"/>
            </w:r>
            <w:r w:rsidRPr="00816AEF">
              <w:rPr>
                <w:rFonts w:ascii="Arial" w:hAnsi="Arial" w:cs="Arial"/>
                <w:sz w:val="22"/>
                <w:szCs w:val="22"/>
                <w:lang w:val="en-GB"/>
              </w:rPr>
              <w:fldChar w:fldCharType="end"/>
            </w:r>
            <w:bookmarkEnd w:id="1"/>
            <w:r w:rsidRPr="00816AEF">
              <w:rPr>
                <w:rFonts w:ascii="Arial" w:hAnsi="Arial" w:cs="Arial"/>
                <w:sz w:val="22"/>
                <w:szCs w:val="22"/>
                <w:lang w:val="en-GB"/>
              </w:rPr>
              <w:t xml:space="preserve">   3</w:t>
            </w:r>
            <w:r w:rsidRPr="00816AEF">
              <w:rPr>
                <w:rFonts w:ascii="Arial" w:hAnsi="Arial" w:cs="Arial"/>
                <w:sz w:val="22"/>
                <w:szCs w:val="22"/>
                <w:vertAlign w:val="superscript"/>
                <w:lang w:val="en-GB"/>
              </w:rPr>
              <w:t>rd</w:t>
            </w:r>
            <w:r w:rsidRPr="00816AEF">
              <w:rPr>
                <w:rFonts w:ascii="Arial" w:hAnsi="Arial" w:cs="Arial"/>
                <w:sz w:val="22"/>
                <w:szCs w:val="22"/>
                <w:lang w:val="en-GB"/>
              </w:rPr>
              <w:t xml:space="preserve">  </w:t>
            </w:r>
            <w:r w:rsidRPr="00816AEF">
              <w:rPr>
                <w:rFonts w:ascii="Arial" w:hAnsi="Arial" w:cs="Arial"/>
                <w:sz w:val="22"/>
                <w:szCs w:val="22"/>
                <w:lang w:val="en-GB"/>
              </w:rPr>
              <w:fldChar w:fldCharType="begin">
                <w:ffData>
                  <w:name w:val="Check15"/>
                  <w:enabled/>
                  <w:calcOnExit w:val="0"/>
                  <w:checkBox>
                    <w:sizeAuto/>
                    <w:default w:val="0"/>
                  </w:checkBox>
                </w:ffData>
              </w:fldChar>
            </w:r>
            <w:bookmarkStart w:id="2" w:name="Check15"/>
            <w:r w:rsidRPr="00816AEF">
              <w:rPr>
                <w:rFonts w:ascii="Arial" w:hAnsi="Arial" w:cs="Arial"/>
                <w:sz w:val="22"/>
                <w:szCs w:val="22"/>
                <w:lang w:val="en-GB"/>
              </w:rPr>
              <w:instrText xml:space="preserve"> FORMCHECKBOX </w:instrText>
            </w:r>
            <w:r w:rsidR="00443D16">
              <w:rPr>
                <w:rFonts w:ascii="Arial" w:hAnsi="Arial" w:cs="Arial"/>
                <w:sz w:val="22"/>
                <w:szCs w:val="22"/>
                <w:lang w:val="en-GB"/>
              </w:rPr>
            </w:r>
            <w:r w:rsidR="00443D16">
              <w:rPr>
                <w:rFonts w:ascii="Arial" w:hAnsi="Arial" w:cs="Arial"/>
                <w:sz w:val="22"/>
                <w:szCs w:val="22"/>
                <w:lang w:val="en-GB"/>
              </w:rPr>
              <w:fldChar w:fldCharType="separate"/>
            </w:r>
            <w:r w:rsidRPr="00816AEF">
              <w:rPr>
                <w:rFonts w:ascii="Arial" w:hAnsi="Arial" w:cs="Arial"/>
                <w:sz w:val="22"/>
                <w:szCs w:val="22"/>
                <w:lang w:val="en-GB"/>
              </w:rPr>
              <w:fldChar w:fldCharType="end"/>
            </w:r>
            <w:bookmarkEnd w:id="2"/>
            <w:r w:rsidRPr="00816AEF">
              <w:rPr>
                <w:rFonts w:ascii="Arial" w:hAnsi="Arial" w:cs="Arial"/>
                <w:sz w:val="22"/>
                <w:szCs w:val="22"/>
                <w:lang w:val="en-GB"/>
              </w:rPr>
              <w:t xml:space="preserve">   4</w:t>
            </w:r>
            <w:r w:rsidRPr="00816AEF">
              <w:rPr>
                <w:rFonts w:ascii="Arial" w:hAnsi="Arial" w:cs="Arial"/>
                <w:sz w:val="22"/>
                <w:szCs w:val="22"/>
                <w:vertAlign w:val="superscript"/>
                <w:lang w:val="en-GB"/>
              </w:rPr>
              <w:t>th</w:t>
            </w:r>
            <w:r w:rsidRPr="00816AEF">
              <w:rPr>
                <w:rFonts w:ascii="Arial" w:hAnsi="Arial" w:cs="Arial"/>
                <w:sz w:val="22"/>
                <w:szCs w:val="22"/>
                <w:lang w:val="en-GB"/>
              </w:rPr>
              <w:t xml:space="preserve"> </w:t>
            </w:r>
            <w:r w:rsidRPr="00816AEF">
              <w:rPr>
                <w:rFonts w:ascii="Arial" w:hAnsi="Arial" w:cs="Arial"/>
                <w:sz w:val="22"/>
                <w:szCs w:val="22"/>
                <w:lang w:val="en-GB"/>
              </w:rPr>
              <w:fldChar w:fldCharType="begin">
                <w:ffData>
                  <w:name w:val="Check16"/>
                  <w:enabled/>
                  <w:calcOnExit w:val="0"/>
                  <w:checkBox>
                    <w:sizeAuto/>
                    <w:default w:val="0"/>
                  </w:checkBox>
                </w:ffData>
              </w:fldChar>
            </w:r>
            <w:bookmarkStart w:id="3" w:name="Check16"/>
            <w:r w:rsidRPr="00816AEF">
              <w:rPr>
                <w:rFonts w:ascii="Arial" w:hAnsi="Arial" w:cs="Arial"/>
                <w:sz w:val="22"/>
                <w:szCs w:val="22"/>
                <w:lang w:val="en-GB"/>
              </w:rPr>
              <w:instrText xml:space="preserve"> FORMCHECKBOX </w:instrText>
            </w:r>
            <w:r w:rsidR="00443D16">
              <w:rPr>
                <w:rFonts w:ascii="Arial" w:hAnsi="Arial" w:cs="Arial"/>
                <w:sz w:val="22"/>
                <w:szCs w:val="22"/>
                <w:lang w:val="en-GB"/>
              </w:rPr>
            </w:r>
            <w:r w:rsidR="00443D16">
              <w:rPr>
                <w:rFonts w:ascii="Arial" w:hAnsi="Arial" w:cs="Arial"/>
                <w:sz w:val="22"/>
                <w:szCs w:val="22"/>
                <w:lang w:val="en-GB"/>
              </w:rPr>
              <w:fldChar w:fldCharType="separate"/>
            </w:r>
            <w:r w:rsidRPr="00816AEF">
              <w:rPr>
                <w:rFonts w:ascii="Arial" w:hAnsi="Arial" w:cs="Arial"/>
                <w:sz w:val="22"/>
                <w:szCs w:val="22"/>
                <w:lang w:val="en-GB"/>
              </w:rPr>
              <w:fldChar w:fldCharType="end"/>
            </w:r>
            <w:bookmarkEnd w:id="3"/>
            <w:r w:rsidRPr="00816AEF">
              <w:rPr>
                <w:rFonts w:ascii="Arial" w:hAnsi="Arial" w:cs="Arial"/>
                <w:sz w:val="22"/>
                <w:szCs w:val="22"/>
                <w:lang w:val="en-GB"/>
              </w:rPr>
              <w:t xml:space="preserve">    5</w:t>
            </w:r>
            <w:r w:rsidRPr="00816AEF">
              <w:rPr>
                <w:rFonts w:ascii="Arial" w:hAnsi="Arial" w:cs="Arial"/>
                <w:sz w:val="22"/>
                <w:szCs w:val="22"/>
                <w:vertAlign w:val="superscript"/>
                <w:lang w:val="en-GB"/>
              </w:rPr>
              <w:t>th</w:t>
            </w:r>
            <w:r w:rsidRPr="00816AEF">
              <w:rPr>
                <w:rFonts w:ascii="Arial" w:hAnsi="Arial" w:cs="Arial"/>
                <w:sz w:val="22"/>
                <w:szCs w:val="22"/>
                <w:lang w:val="en-GB"/>
              </w:rPr>
              <w:t xml:space="preserve"> </w:t>
            </w:r>
            <w:r w:rsidRPr="00816AEF">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816AEF">
              <w:rPr>
                <w:rFonts w:ascii="Arial" w:hAnsi="Arial" w:cs="Arial"/>
                <w:sz w:val="22"/>
                <w:szCs w:val="22"/>
                <w:lang w:val="en-GB"/>
              </w:rPr>
              <w:instrText xml:space="preserve"> FORMCHECKBOX </w:instrText>
            </w:r>
            <w:r w:rsidR="00443D16">
              <w:rPr>
                <w:rFonts w:ascii="Arial" w:hAnsi="Arial" w:cs="Arial"/>
                <w:sz w:val="22"/>
                <w:szCs w:val="22"/>
                <w:lang w:val="en-GB"/>
              </w:rPr>
            </w:r>
            <w:r w:rsidR="00443D16">
              <w:rPr>
                <w:rFonts w:ascii="Arial" w:hAnsi="Arial" w:cs="Arial"/>
                <w:sz w:val="22"/>
                <w:szCs w:val="22"/>
                <w:lang w:val="en-GB"/>
              </w:rPr>
              <w:fldChar w:fldCharType="separate"/>
            </w:r>
            <w:r w:rsidRPr="00816AEF">
              <w:rPr>
                <w:rFonts w:ascii="Arial" w:hAnsi="Arial" w:cs="Arial"/>
                <w:sz w:val="22"/>
                <w:szCs w:val="22"/>
                <w:lang w:val="en-GB"/>
              </w:rPr>
              <w:fldChar w:fldCharType="end"/>
            </w:r>
            <w:bookmarkEnd w:id="4"/>
            <w:r w:rsidRPr="00816AEF">
              <w:rPr>
                <w:rFonts w:ascii="Arial" w:hAnsi="Arial" w:cs="Arial"/>
                <w:sz w:val="22"/>
                <w:szCs w:val="22"/>
                <w:lang w:val="en-GB"/>
              </w:rPr>
              <w:t xml:space="preserve">   6</w:t>
            </w:r>
            <w:r w:rsidRPr="00816AEF">
              <w:rPr>
                <w:rFonts w:ascii="Arial" w:hAnsi="Arial" w:cs="Arial"/>
                <w:sz w:val="22"/>
                <w:szCs w:val="22"/>
                <w:vertAlign w:val="superscript"/>
                <w:lang w:val="en-GB"/>
              </w:rPr>
              <w:t>th</w:t>
            </w:r>
            <w:r w:rsidRPr="00816AEF">
              <w:rPr>
                <w:rFonts w:ascii="Arial" w:hAnsi="Arial" w:cs="Arial"/>
                <w:sz w:val="22"/>
                <w:szCs w:val="22"/>
                <w:lang w:val="en-GB"/>
              </w:rPr>
              <w:t xml:space="preserve"> </w:t>
            </w:r>
            <w:r w:rsidRPr="00816AEF">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816AEF">
              <w:rPr>
                <w:rFonts w:ascii="Arial" w:hAnsi="Arial" w:cs="Arial"/>
                <w:sz w:val="22"/>
                <w:szCs w:val="22"/>
                <w:lang w:val="en-GB"/>
              </w:rPr>
              <w:instrText xml:space="preserve"> FORMCHECKBOX </w:instrText>
            </w:r>
            <w:r w:rsidR="00443D16">
              <w:rPr>
                <w:rFonts w:ascii="Arial" w:hAnsi="Arial" w:cs="Arial"/>
                <w:sz w:val="22"/>
                <w:szCs w:val="22"/>
                <w:lang w:val="en-GB"/>
              </w:rPr>
            </w:r>
            <w:r w:rsidR="00443D16">
              <w:rPr>
                <w:rFonts w:ascii="Arial" w:hAnsi="Arial" w:cs="Arial"/>
                <w:sz w:val="22"/>
                <w:szCs w:val="22"/>
                <w:lang w:val="en-GB"/>
              </w:rPr>
              <w:fldChar w:fldCharType="separate"/>
            </w:r>
            <w:r w:rsidRPr="00816AEF">
              <w:rPr>
                <w:rFonts w:ascii="Arial" w:hAnsi="Arial" w:cs="Arial"/>
                <w:sz w:val="22"/>
                <w:szCs w:val="22"/>
                <w:lang w:val="en-GB"/>
              </w:rPr>
              <w:fldChar w:fldCharType="end"/>
            </w:r>
            <w:bookmarkEnd w:id="5"/>
            <w:r w:rsidRPr="00816AEF">
              <w:rPr>
                <w:rFonts w:ascii="Arial" w:hAnsi="Arial" w:cs="Arial"/>
                <w:b/>
                <w:sz w:val="22"/>
                <w:szCs w:val="22"/>
                <w:lang w:val="en-GB"/>
              </w:rPr>
              <w:t xml:space="preserve">   </w:t>
            </w:r>
            <w:r w:rsidRPr="00816AEF">
              <w:rPr>
                <w:rFonts w:ascii="Arial" w:hAnsi="Arial" w:cs="Arial"/>
                <w:sz w:val="22"/>
                <w:szCs w:val="22"/>
                <w:lang w:val="en-GB"/>
              </w:rPr>
              <w:t>7</w:t>
            </w:r>
            <w:r w:rsidRPr="00816AEF">
              <w:rPr>
                <w:rFonts w:ascii="Arial" w:hAnsi="Arial" w:cs="Arial"/>
                <w:sz w:val="22"/>
                <w:szCs w:val="22"/>
                <w:vertAlign w:val="superscript"/>
                <w:lang w:val="en-GB"/>
              </w:rPr>
              <w:t>th</w:t>
            </w:r>
            <w:r w:rsidRPr="00816AEF">
              <w:rPr>
                <w:rFonts w:ascii="Arial" w:hAnsi="Arial" w:cs="Arial"/>
                <w:sz w:val="22"/>
                <w:szCs w:val="22"/>
                <w:lang w:val="en-GB"/>
              </w:rPr>
              <w:t xml:space="preserve"> </w:t>
            </w:r>
            <w:r w:rsidRPr="00816AEF">
              <w:rPr>
                <w:rFonts w:ascii="Arial" w:hAnsi="Arial" w:cs="Arial"/>
                <w:sz w:val="22"/>
                <w:szCs w:val="22"/>
                <w:lang w:val="en-GB"/>
              </w:rPr>
              <w:fldChar w:fldCharType="begin">
                <w:ffData>
                  <w:name w:val=""/>
                  <w:enabled/>
                  <w:calcOnExit w:val="0"/>
                  <w:checkBox>
                    <w:sizeAuto/>
                    <w:default w:val="1"/>
                  </w:checkBox>
                </w:ffData>
              </w:fldChar>
            </w:r>
            <w:r w:rsidRPr="00816AEF">
              <w:rPr>
                <w:rFonts w:ascii="Arial" w:hAnsi="Arial" w:cs="Arial"/>
                <w:sz w:val="22"/>
                <w:szCs w:val="22"/>
                <w:lang w:val="en-GB"/>
              </w:rPr>
              <w:instrText xml:space="preserve"> FORMCHECKBOX </w:instrText>
            </w:r>
            <w:r w:rsidR="00443D16">
              <w:rPr>
                <w:rFonts w:ascii="Arial" w:hAnsi="Arial" w:cs="Arial"/>
                <w:sz w:val="22"/>
                <w:szCs w:val="22"/>
                <w:lang w:val="en-GB"/>
              </w:rPr>
            </w:r>
            <w:r w:rsidR="00443D16">
              <w:rPr>
                <w:rFonts w:ascii="Arial" w:hAnsi="Arial" w:cs="Arial"/>
                <w:sz w:val="22"/>
                <w:szCs w:val="22"/>
                <w:lang w:val="en-GB"/>
              </w:rPr>
              <w:fldChar w:fldCharType="separate"/>
            </w:r>
            <w:r w:rsidRPr="00816AEF">
              <w:rPr>
                <w:rFonts w:ascii="Arial" w:hAnsi="Arial" w:cs="Arial"/>
                <w:sz w:val="22"/>
                <w:szCs w:val="22"/>
                <w:lang w:val="en-GB"/>
              </w:rPr>
              <w:fldChar w:fldCharType="end"/>
            </w:r>
            <w:r w:rsidRPr="00816AEF">
              <w:rPr>
                <w:rFonts w:ascii="Arial" w:hAnsi="Arial" w:cs="Arial"/>
                <w:b/>
                <w:sz w:val="22"/>
                <w:szCs w:val="22"/>
                <w:lang w:val="en-GB"/>
              </w:rPr>
              <w:t xml:space="preserve">   </w:t>
            </w:r>
          </w:p>
          <w:p w:rsidR="004E5C03" w:rsidRPr="00816AEF" w:rsidRDefault="004E5C03" w:rsidP="00D436FD">
            <w:pPr>
              <w:rPr>
                <w:rFonts w:ascii="Arial" w:hAnsi="Arial" w:cs="Arial"/>
                <w:sz w:val="22"/>
                <w:szCs w:val="22"/>
                <w:lang w:val="en-GB"/>
              </w:rPr>
            </w:pPr>
            <w:r w:rsidRPr="00816AEF">
              <w:rPr>
                <w:rFonts w:ascii="Arial" w:hAnsi="Arial" w:cs="Arial"/>
                <w:sz w:val="22"/>
                <w:szCs w:val="22"/>
                <w:lang w:val="en-GB"/>
              </w:rPr>
              <w:t>module of the degree</w:t>
            </w:r>
          </w:p>
        </w:tc>
      </w:tr>
      <w:tr w:rsidR="004E5C03" w:rsidRPr="00816AEF" w:rsidTr="00D436FD">
        <w:trPr>
          <w:trHeight w:val="978"/>
        </w:trPr>
        <w:tc>
          <w:tcPr>
            <w:tcW w:w="8856" w:type="dxa"/>
            <w:gridSpan w:val="5"/>
            <w:shd w:val="clear" w:color="auto" w:fill="D9D9D9"/>
          </w:tcPr>
          <w:p w:rsidR="004E5C03" w:rsidRPr="00816AEF" w:rsidRDefault="004E5C03" w:rsidP="00D436FD">
            <w:pPr>
              <w:pStyle w:val="NormalWeb"/>
              <w:spacing w:before="0" w:beforeAutospacing="0" w:after="0" w:afterAutospacing="0"/>
              <w:ind w:right="34"/>
              <w:rPr>
                <w:rFonts w:ascii="Arial" w:hAnsi="Arial" w:cs="Arial"/>
                <w:sz w:val="22"/>
                <w:szCs w:val="22"/>
                <w:lang w:val="en-GB"/>
              </w:rPr>
            </w:pPr>
            <w:r w:rsidRPr="00816AEF">
              <w:rPr>
                <w:rFonts w:ascii="Arial" w:hAnsi="Arial" w:cs="Arial"/>
                <w:sz w:val="22"/>
                <w:szCs w:val="22"/>
                <w:lang w:val="en-GB"/>
              </w:rPr>
              <w:t>I confirm that this is my original work and that I have adhered to the University policy on plagiarism.</w:t>
            </w:r>
          </w:p>
          <w:p w:rsidR="004E5C03" w:rsidRPr="00816AEF" w:rsidRDefault="004E5C03" w:rsidP="00D436FD">
            <w:pPr>
              <w:pStyle w:val="NormalWeb"/>
              <w:spacing w:before="0" w:beforeAutospacing="0" w:after="0" w:afterAutospacing="0"/>
              <w:ind w:right="34"/>
              <w:rPr>
                <w:rFonts w:ascii="Arial" w:hAnsi="Arial" w:cs="Arial"/>
                <w:sz w:val="22"/>
                <w:szCs w:val="22"/>
                <w:lang w:val="en-GB"/>
              </w:rPr>
            </w:pPr>
            <w:r w:rsidRPr="00816AEF">
              <w:rPr>
                <w:rFonts w:ascii="Arial" w:hAnsi="Arial" w:cs="Arial"/>
                <w:sz w:val="22"/>
                <w:szCs w:val="22"/>
                <w:lang w:val="en-GB"/>
              </w:rPr>
              <w:t>Signed ……………………………………………………………</w:t>
            </w:r>
          </w:p>
          <w:p w:rsidR="004E5C03" w:rsidRPr="00816AEF" w:rsidRDefault="004E5C03" w:rsidP="00D436FD">
            <w:pPr>
              <w:pStyle w:val="NormalWeb"/>
              <w:spacing w:before="0" w:beforeAutospacing="0" w:after="0" w:afterAutospacing="0"/>
              <w:ind w:right="34"/>
              <w:rPr>
                <w:rFonts w:ascii="Calibri" w:hAnsi="Calibri" w:cs="Calibri"/>
                <w:b/>
                <w:sz w:val="44"/>
                <w:szCs w:val="44"/>
                <w:lang w:val="en-GB"/>
              </w:rPr>
            </w:pPr>
            <w:r w:rsidRPr="00816AEF">
              <w:rPr>
                <w:rFonts w:ascii="Calibri" w:hAnsi="Calibri" w:cs="Tahoma"/>
                <w:b/>
                <w:lang w:val="en-GB"/>
              </w:rPr>
              <w:t xml:space="preserve">Email submission: if you are submitting this form via email, please tick this box </w:t>
            </w:r>
            <w:r w:rsidRPr="00816AEF">
              <w:rPr>
                <w:rFonts w:ascii="Arial" w:hAnsi="Arial" w:cs="Arial"/>
                <w:sz w:val="22"/>
                <w:szCs w:val="22"/>
                <w:lang w:val="en-GB"/>
              </w:rPr>
              <w:fldChar w:fldCharType="begin">
                <w:ffData>
                  <w:name w:val=""/>
                  <w:enabled/>
                  <w:calcOnExit w:val="0"/>
                  <w:checkBox>
                    <w:sizeAuto/>
                    <w:default w:val="1"/>
                  </w:checkBox>
                </w:ffData>
              </w:fldChar>
            </w:r>
            <w:r w:rsidRPr="00816AEF">
              <w:rPr>
                <w:rFonts w:ascii="Arial" w:hAnsi="Arial" w:cs="Arial"/>
                <w:sz w:val="22"/>
                <w:szCs w:val="22"/>
                <w:lang w:val="en-GB"/>
              </w:rPr>
              <w:instrText xml:space="preserve"> FORMCHECKBOX </w:instrText>
            </w:r>
            <w:r w:rsidR="00443D16">
              <w:rPr>
                <w:rFonts w:ascii="Arial" w:hAnsi="Arial" w:cs="Arial"/>
                <w:sz w:val="22"/>
                <w:szCs w:val="22"/>
                <w:lang w:val="en-GB"/>
              </w:rPr>
            </w:r>
            <w:r w:rsidR="00443D16">
              <w:rPr>
                <w:rFonts w:ascii="Arial" w:hAnsi="Arial" w:cs="Arial"/>
                <w:sz w:val="22"/>
                <w:szCs w:val="22"/>
                <w:lang w:val="en-GB"/>
              </w:rPr>
              <w:fldChar w:fldCharType="separate"/>
            </w:r>
            <w:r w:rsidRPr="00816AEF">
              <w:rPr>
                <w:rFonts w:ascii="Arial" w:hAnsi="Arial" w:cs="Arial"/>
                <w:sz w:val="22"/>
                <w:szCs w:val="22"/>
                <w:lang w:val="en-GB"/>
              </w:rPr>
              <w:fldChar w:fldCharType="end"/>
            </w:r>
            <w:r w:rsidRPr="00816AEF">
              <w:rPr>
                <w:rFonts w:ascii="Arial" w:hAnsi="Arial" w:cs="Arial"/>
                <w:b/>
                <w:sz w:val="22"/>
                <w:szCs w:val="22"/>
                <w:lang w:val="en-GB"/>
              </w:rPr>
              <w:t xml:space="preserve">   </w:t>
            </w:r>
          </w:p>
          <w:p w:rsidR="004E5C03" w:rsidRPr="00816AEF" w:rsidRDefault="004E5C03" w:rsidP="00D436FD">
            <w:pPr>
              <w:pStyle w:val="NormalWeb"/>
              <w:spacing w:before="0" w:beforeAutospacing="0" w:after="0" w:afterAutospacing="0"/>
              <w:ind w:right="34"/>
              <w:rPr>
                <w:rFonts w:ascii="Arial" w:hAnsi="Arial" w:cs="Arial"/>
                <w:sz w:val="22"/>
                <w:szCs w:val="22"/>
                <w:lang w:val="en-GB"/>
              </w:rPr>
            </w:pPr>
            <w:r w:rsidRPr="00816AEF">
              <w:rPr>
                <w:rFonts w:ascii="Calibri" w:hAnsi="Calibri" w:cs="Tahoma"/>
                <w:b/>
                <w:lang w:val="en-GB"/>
              </w:rPr>
              <w:t>(as a substitute for your signature) to confirm that you agree to the above declaration.</w:t>
            </w:r>
          </w:p>
        </w:tc>
      </w:tr>
      <w:tr w:rsidR="004E5C03" w:rsidRPr="00816AEF" w:rsidTr="00D436FD">
        <w:trPr>
          <w:trHeight w:val="3972"/>
        </w:trPr>
        <w:tc>
          <w:tcPr>
            <w:tcW w:w="8856" w:type="dxa"/>
            <w:gridSpan w:val="5"/>
          </w:tcPr>
          <w:p w:rsidR="004E5C03" w:rsidRPr="00816AEF" w:rsidRDefault="004E5C03" w:rsidP="00D436FD">
            <w:pPr>
              <w:rPr>
                <w:rFonts w:ascii="Arial" w:hAnsi="Arial"/>
                <w:b/>
                <w:lang w:val="en-GB"/>
              </w:rPr>
            </w:pPr>
          </w:p>
          <w:p w:rsidR="004E5C03" w:rsidRPr="00816AEF" w:rsidRDefault="004E5C03" w:rsidP="00D436FD">
            <w:pPr>
              <w:rPr>
                <w:rFonts w:ascii="Arial" w:hAnsi="Arial"/>
                <w:lang w:val="en-GB"/>
              </w:rPr>
            </w:pPr>
            <w:r w:rsidRPr="00816AEF">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E5C03" w:rsidRPr="00816AEF" w:rsidTr="00D436FD">
              <w:tc>
                <w:tcPr>
                  <w:tcW w:w="6970" w:type="dxa"/>
                </w:tcPr>
                <w:p w:rsidR="004E5C03" w:rsidRPr="00816AEF" w:rsidRDefault="004E5C03" w:rsidP="00D436FD">
                  <w:pPr>
                    <w:rPr>
                      <w:rFonts w:ascii="Arial" w:hAnsi="Arial"/>
                      <w:sz w:val="20"/>
                      <w:szCs w:val="20"/>
                      <w:lang w:val="en-GB"/>
                    </w:rPr>
                  </w:pPr>
                </w:p>
                <w:p w:rsidR="004E5C03" w:rsidRPr="00816AEF" w:rsidRDefault="004E5C03" w:rsidP="00D436FD">
                  <w:pPr>
                    <w:rPr>
                      <w:rFonts w:ascii="Arial" w:hAnsi="Arial"/>
                      <w:sz w:val="20"/>
                      <w:szCs w:val="20"/>
                      <w:lang w:val="en-GB"/>
                    </w:rPr>
                  </w:pPr>
                  <w:r w:rsidRPr="00816AEF">
                    <w:rPr>
                      <w:rFonts w:ascii="Arial" w:hAnsi="Arial"/>
                      <w:sz w:val="20"/>
                      <w:szCs w:val="20"/>
                      <w:lang w:val="en-GB"/>
                    </w:rPr>
                    <w:t>1</w:t>
                  </w:r>
                  <w:r w:rsidRPr="00816AEF">
                    <w:rPr>
                      <w:rFonts w:ascii="Arial" w:hAnsi="Arial"/>
                      <w:sz w:val="20"/>
                      <w:szCs w:val="20"/>
                      <w:vertAlign w:val="superscript"/>
                      <w:lang w:val="en-GB"/>
                    </w:rPr>
                    <w:t>st</w:t>
                  </w:r>
                  <w:r w:rsidRPr="00816AEF">
                    <w:rPr>
                      <w:rFonts w:ascii="Arial" w:hAnsi="Arial"/>
                      <w:sz w:val="20"/>
                      <w:szCs w:val="20"/>
                      <w:lang w:val="en-GB"/>
                    </w:rPr>
                    <w:t xml:space="preserve"> Marker’s Provisional mark</w:t>
                  </w:r>
                </w:p>
              </w:tc>
              <w:tc>
                <w:tcPr>
                  <w:tcW w:w="1660" w:type="dxa"/>
                </w:tcPr>
                <w:p w:rsidR="004E5C03" w:rsidRPr="00816AEF" w:rsidRDefault="004E5C03" w:rsidP="00D436FD">
                  <w:pPr>
                    <w:rPr>
                      <w:rFonts w:ascii="Arial" w:hAnsi="Arial"/>
                      <w:sz w:val="20"/>
                      <w:szCs w:val="20"/>
                      <w:lang w:val="en-GB"/>
                    </w:rPr>
                  </w:pPr>
                </w:p>
              </w:tc>
            </w:tr>
            <w:tr w:rsidR="004E5C03" w:rsidRPr="00816AEF" w:rsidTr="00D436FD">
              <w:tc>
                <w:tcPr>
                  <w:tcW w:w="6970" w:type="dxa"/>
                </w:tcPr>
                <w:p w:rsidR="004E5C03" w:rsidRPr="00816AEF" w:rsidRDefault="004E5C03" w:rsidP="00D436FD">
                  <w:pPr>
                    <w:rPr>
                      <w:rFonts w:ascii="Arial" w:hAnsi="Arial"/>
                      <w:sz w:val="20"/>
                      <w:szCs w:val="20"/>
                      <w:lang w:val="en-GB"/>
                    </w:rPr>
                  </w:pPr>
                </w:p>
                <w:p w:rsidR="004E5C03" w:rsidRPr="00816AEF" w:rsidRDefault="004E5C03" w:rsidP="00D436FD">
                  <w:pPr>
                    <w:rPr>
                      <w:rFonts w:ascii="Arial" w:hAnsi="Arial"/>
                      <w:sz w:val="20"/>
                      <w:szCs w:val="20"/>
                      <w:lang w:val="en-GB"/>
                    </w:rPr>
                  </w:pPr>
                  <w:r w:rsidRPr="00816AEF">
                    <w:rPr>
                      <w:rFonts w:ascii="Arial" w:hAnsi="Arial"/>
                      <w:sz w:val="20"/>
                      <w:szCs w:val="20"/>
                      <w:lang w:val="en-GB"/>
                    </w:rPr>
                    <w:t>2</w:t>
                  </w:r>
                  <w:r w:rsidRPr="00816AEF">
                    <w:rPr>
                      <w:rFonts w:ascii="Arial" w:hAnsi="Arial"/>
                      <w:sz w:val="20"/>
                      <w:szCs w:val="20"/>
                      <w:vertAlign w:val="superscript"/>
                      <w:lang w:val="en-GB"/>
                    </w:rPr>
                    <w:t>nd</w:t>
                  </w:r>
                  <w:r w:rsidRPr="00816AEF">
                    <w:rPr>
                      <w:rFonts w:ascii="Arial" w:hAnsi="Arial"/>
                      <w:sz w:val="20"/>
                      <w:szCs w:val="20"/>
                      <w:lang w:val="en-GB"/>
                    </w:rPr>
                    <w:t xml:space="preserve"> Marker’s/Moderator’s provisional mark</w:t>
                  </w:r>
                </w:p>
              </w:tc>
              <w:tc>
                <w:tcPr>
                  <w:tcW w:w="1660" w:type="dxa"/>
                </w:tcPr>
                <w:p w:rsidR="004E5C03" w:rsidRPr="00816AEF" w:rsidRDefault="004E5C03" w:rsidP="00D436FD">
                  <w:pPr>
                    <w:rPr>
                      <w:rFonts w:ascii="Arial" w:hAnsi="Arial"/>
                      <w:sz w:val="20"/>
                      <w:szCs w:val="20"/>
                      <w:lang w:val="en-GB"/>
                    </w:rPr>
                  </w:pPr>
                </w:p>
              </w:tc>
            </w:tr>
            <w:tr w:rsidR="004E5C03" w:rsidRPr="00816AEF" w:rsidTr="00D436FD">
              <w:tc>
                <w:tcPr>
                  <w:tcW w:w="6970" w:type="dxa"/>
                </w:tcPr>
                <w:p w:rsidR="004E5C03" w:rsidRPr="00816AEF" w:rsidRDefault="004E5C03" w:rsidP="00D436FD">
                  <w:pPr>
                    <w:rPr>
                      <w:rFonts w:ascii="Arial" w:hAnsi="Arial"/>
                      <w:sz w:val="20"/>
                      <w:szCs w:val="20"/>
                      <w:lang w:val="en-GB"/>
                    </w:rPr>
                  </w:pPr>
                </w:p>
                <w:p w:rsidR="004E5C03" w:rsidRPr="00816AEF" w:rsidRDefault="004E5C03" w:rsidP="00D436FD">
                  <w:pPr>
                    <w:rPr>
                      <w:rFonts w:ascii="Arial" w:hAnsi="Arial"/>
                      <w:sz w:val="20"/>
                      <w:szCs w:val="20"/>
                      <w:lang w:val="en-GB"/>
                    </w:rPr>
                  </w:pPr>
                  <w:r w:rsidRPr="00816AEF">
                    <w:rPr>
                      <w:rFonts w:ascii="Arial" w:hAnsi="Arial"/>
                      <w:sz w:val="20"/>
                      <w:szCs w:val="20"/>
                      <w:lang w:val="en-GB"/>
                    </w:rPr>
                    <w:t>External Examiner’s mark (if relevant)</w:t>
                  </w:r>
                </w:p>
              </w:tc>
              <w:tc>
                <w:tcPr>
                  <w:tcW w:w="1660" w:type="dxa"/>
                </w:tcPr>
                <w:p w:rsidR="004E5C03" w:rsidRPr="00816AEF" w:rsidRDefault="004E5C03" w:rsidP="00D436FD">
                  <w:pPr>
                    <w:rPr>
                      <w:rFonts w:ascii="Arial" w:hAnsi="Arial"/>
                      <w:sz w:val="20"/>
                      <w:szCs w:val="20"/>
                      <w:lang w:val="en-GB"/>
                    </w:rPr>
                  </w:pPr>
                </w:p>
              </w:tc>
            </w:tr>
            <w:tr w:rsidR="004E5C03" w:rsidRPr="00816AEF" w:rsidTr="00D436FD">
              <w:tc>
                <w:tcPr>
                  <w:tcW w:w="6970" w:type="dxa"/>
                </w:tcPr>
                <w:p w:rsidR="004E5C03" w:rsidRPr="00816AEF" w:rsidRDefault="004E5C03" w:rsidP="00D436FD">
                  <w:pPr>
                    <w:rPr>
                      <w:rFonts w:ascii="Arial" w:hAnsi="Arial"/>
                      <w:sz w:val="20"/>
                      <w:szCs w:val="20"/>
                      <w:lang w:val="en-GB"/>
                    </w:rPr>
                  </w:pPr>
                </w:p>
                <w:p w:rsidR="004E5C03" w:rsidRPr="00816AEF" w:rsidRDefault="004E5C03" w:rsidP="00D436FD">
                  <w:pPr>
                    <w:rPr>
                      <w:rFonts w:ascii="Arial" w:hAnsi="Arial"/>
                      <w:b/>
                      <w:sz w:val="20"/>
                      <w:szCs w:val="20"/>
                      <w:lang w:val="en-GB"/>
                    </w:rPr>
                  </w:pPr>
                  <w:r w:rsidRPr="00816AEF">
                    <w:rPr>
                      <w:rFonts w:ascii="Arial" w:hAnsi="Arial"/>
                      <w:b/>
                      <w:sz w:val="20"/>
                      <w:szCs w:val="20"/>
                      <w:lang w:val="en-GB"/>
                    </w:rPr>
                    <w:t>Final Mark</w:t>
                  </w:r>
                </w:p>
                <w:p w:rsidR="004E5C03" w:rsidRPr="00816AEF" w:rsidRDefault="004E5C03" w:rsidP="00D436FD">
                  <w:pPr>
                    <w:rPr>
                      <w:rFonts w:ascii="Arial" w:hAnsi="Arial"/>
                      <w:sz w:val="20"/>
                      <w:szCs w:val="20"/>
                      <w:lang w:val="en-GB"/>
                    </w:rPr>
                  </w:pPr>
                </w:p>
              </w:tc>
              <w:tc>
                <w:tcPr>
                  <w:tcW w:w="1660" w:type="dxa"/>
                </w:tcPr>
                <w:p w:rsidR="004E5C03" w:rsidRPr="00816AEF" w:rsidRDefault="004E5C03" w:rsidP="00D436FD">
                  <w:pPr>
                    <w:rPr>
                      <w:rFonts w:ascii="Arial" w:hAnsi="Arial"/>
                      <w:sz w:val="20"/>
                      <w:szCs w:val="20"/>
                      <w:lang w:val="en-GB"/>
                    </w:rPr>
                  </w:pPr>
                </w:p>
              </w:tc>
            </w:tr>
          </w:tbl>
          <w:p w:rsidR="004E5C03" w:rsidRPr="00816AEF" w:rsidRDefault="004E5C03" w:rsidP="00D436FD">
            <w:pPr>
              <w:pStyle w:val="NormalWeb"/>
              <w:spacing w:before="0" w:beforeAutospacing="0" w:after="0" w:afterAutospacing="0"/>
              <w:ind w:left="142" w:right="34"/>
              <w:rPr>
                <w:rFonts w:ascii="Arial" w:hAnsi="Arial" w:cs="Arial"/>
                <w:b/>
                <w:sz w:val="22"/>
                <w:szCs w:val="22"/>
                <w:lang w:val="en-GB"/>
              </w:rPr>
            </w:pPr>
          </w:p>
          <w:p w:rsidR="004E5C03" w:rsidRPr="00816AEF" w:rsidRDefault="004E5C03" w:rsidP="00D436FD">
            <w:pPr>
              <w:pStyle w:val="NormalWeb"/>
              <w:spacing w:before="0" w:beforeAutospacing="0" w:after="0" w:afterAutospacing="0"/>
              <w:ind w:left="142" w:right="34"/>
              <w:rPr>
                <w:rFonts w:ascii="Arial" w:hAnsi="Arial" w:cs="Arial"/>
                <w:sz w:val="22"/>
                <w:szCs w:val="22"/>
                <w:lang w:val="en-GB"/>
              </w:rPr>
            </w:pPr>
            <w:r w:rsidRPr="00816AEF">
              <w:rPr>
                <w:rFonts w:ascii="Arial" w:hAnsi="Arial" w:cs="Arial"/>
                <w:b/>
                <w:sz w:val="22"/>
                <w:szCs w:val="22"/>
                <w:lang w:val="en-GB"/>
              </w:rPr>
              <w:t>NB.</w:t>
            </w:r>
            <w:r w:rsidRPr="00816AEF">
              <w:rPr>
                <w:rFonts w:ascii="Arial" w:hAnsi="Arial" w:cs="Arial"/>
                <w:sz w:val="22"/>
                <w:szCs w:val="22"/>
                <w:lang w:val="en-GB"/>
              </w:rPr>
              <w:t xml:space="preserve">  All marks are provisional until confirmed by the Final Examination Board.</w:t>
            </w:r>
          </w:p>
          <w:p w:rsidR="004E5C03" w:rsidRPr="00816AEF" w:rsidRDefault="004E5C03" w:rsidP="00D436FD">
            <w:pPr>
              <w:pStyle w:val="NormalWeb"/>
              <w:spacing w:before="0" w:beforeAutospacing="0" w:after="0" w:afterAutospacing="0"/>
              <w:rPr>
                <w:rFonts w:ascii="Arial" w:hAnsi="Arial" w:cs="Arial"/>
                <w:b/>
                <w:sz w:val="22"/>
                <w:szCs w:val="22"/>
                <w:lang w:val="en-GB"/>
              </w:rPr>
            </w:pPr>
          </w:p>
          <w:p w:rsidR="004E5C03" w:rsidRPr="00816AEF" w:rsidRDefault="004E5C03" w:rsidP="00D436FD">
            <w:pPr>
              <w:pStyle w:val="NormalWeb"/>
              <w:spacing w:before="0" w:beforeAutospacing="0" w:after="0" w:afterAutospacing="0"/>
              <w:rPr>
                <w:rFonts w:ascii="Arial" w:hAnsi="Arial" w:cs="Arial"/>
                <w:b/>
                <w:sz w:val="22"/>
                <w:szCs w:val="22"/>
                <w:lang w:val="en-GB"/>
              </w:rPr>
            </w:pPr>
          </w:p>
          <w:p w:rsidR="004E5C03" w:rsidRPr="00816AEF" w:rsidRDefault="004E5C03" w:rsidP="00D436FD">
            <w:pPr>
              <w:pStyle w:val="NormalWeb"/>
              <w:spacing w:before="0" w:beforeAutospacing="0" w:after="0" w:afterAutospacing="0"/>
              <w:rPr>
                <w:rFonts w:ascii="Arial" w:hAnsi="Arial" w:cs="Arial"/>
                <w:b/>
                <w:sz w:val="22"/>
                <w:szCs w:val="22"/>
                <w:lang w:val="en-GB"/>
              </w:rPr>
            </w:pPr>
          </w:p>
          <w:p w:rsidR="004E5C03" w:rsidRPr="00816AEF" w:rsidRDefault="004E5C03" w:rsidP="00D436FD">
            <w:pPr>
              <w:pStyle w:val="NormalWeb"/>
              <w:spacing w:before="0" w:beforeAutospacing="0" w:after="0" w:afterAutospacing="0"/>
              <w:rPr>
                <w:rFonts w:ascii="Arial" w:hAnsi="Arial" w:cs="Arial"/>
                <w:b/>
                <w:sz w:val="22"/>
                <w:szCs w:val="22"/>
                <w:lang w:val="en-GB"/>
              </w:rPr>
            </w:pPr>
          </w:p>
          <w:p w:rsidR="004E5C03" w:rsidRPr="00816AEF" w:rsidRDefault="004E5C03" w:rsidP="00D436FD">
            <w:pPr>
              <w:pStyle w:val="NormalWeb"/>
              <w:spacing w:before="0" w:beforeAutospacing="0" w:after="0" w:afterAutospacing="0"/>
              <w:rPr>
                <w:rFonts w:ascii="Arial" w:hAnsi="Arial" w:cs="Arial"/>
                <w:b/>
                <w:sz w:val="22"/>
                <w:szCs w:val="22"/>
                <w:lang w:val="en-GB"/>
              </w:rPr>
            </w:pPr>
          </w:p>
          <w:p w:rsidR="004E5C03" w:rsidRPr="00816AEF" w:rsidRDefault="004E5C03" w:rsidP="00D436FD">
            <w:pPr>
              <w:pStyle w:val="NormalWeb"/>
              <w:spacing w:before="0" w:beforeAutospacing="0" w:after="0" w:afterAutospacing="0"/>
              <w:rPr>
                <w:rFonts w:ascii="Arial" w:hAnsi="Arial" w:cs="Arial"/>
                <w:b/>
                <w:sz w:val="22"/>
                <w:szCs w:val="22"/>
                <w:lang w:val="en-GB"/>
              </w:rPr>
            </w:pPr>
            <w:r w:rsidRPr="00816AEF">
              <w:rPr>
                <w:rFonts w:ascii="Arial" w:hAnsi="Arial" w:cs="Arial"/>
                <w:b/>
                <w:sz w:val="22"/>
                <w:szCs w:val="22"/>
                <w:lang w:val="en-GB"/>
              </w:rPr>
              <w:t xml:space="preserve">For completion by Marker </w:t>
            </w:r>
            <w:proofErr w:type="gramStart"/>
            <w:r w:rsidRPr="00816AEF">
              <w:rPr>
                <w:rFonts w:ascii="Arial" w:hAnsi="Arial" w:cs="Arial"/>
                <w:b/>
                <w:sz w:val="22"/>
                <w:szCs w:val="22"/>
                <w:lang w:val="en-GB"/>
              </w:rPr>
              <w:t>1 :</w:t>
            </w:r>
            <w:proofErr w:type="gramEnd"/>
          </w:p>
          <w:p w:rsidR="004E5C03" w:rsidRPr="00816AEF" w:rsidRDefault="004E5C03" w:rsidP="00D436FD">
            <w:pPr>
              <w:pStyle w:val="NormalWeb"/>
              <w:rPr>
                <w:rFonts w:ascii="Arial" w:hAnsi="Arial" w:cs="Arial"/>
                <w:sz w:val="22"/>
                <w:szCs w:val="22"/>
                <w:lang w:val="en-GB"/>
              </w:rPr>
            </w:pPr>
            <w:r w:rsidRPr="00816AEF">
              <w:rPr>
                <w:rFonts w:ascii="Arial" w:hAnsi="Arial" w:cs="Arial"/>
                <w:sz w:val="22"/>
                <w:szCs w:val="22"/>
                <w:lang w:val="en-GB"/>
              </w:rPr>
              <w:t>Comments:</w:t>
            </w:r>
          </w:p>
          <w:p w:rsidR="004E5C03" w:rsidRPr="00816AEF" w:rsidRDefault="004E5C03" w:rsidP="00D436FD">
            <w:pPr>
              <w:pStyle w:val="NormalWeb"/>
              <w:rPr>
                <w:rFonts w:ascii="Arial" w:hAnsi="Arial" w:cs="Arial"/>
                <w:sz w:val="22"/>
                <w:szCs w:val="22"/>
                <w:lang w:val="en-GB"/>
              </w:rPr>
            </w:pPr>
          </w:p>
        </w:tc>
      </w:tr>
      <w:tr w:rsidR="004E5C03" w:rsidRPr="00816AEF" w:rsidTr="00D436FD">
        <w:trPr>
          <w:trHeight w:val="492"/>
        </w:trPr>
        <w:tc>
          <w:tcPr>
            <w:tcW w:w="6768" w:type="dxa"/>
            <w:gridSpan w:val="3"/>
          </w:tcPr>
          <w:p w:rsidR="004E5C03" w:rsidRPr="00816AEF" w:rsidRDefault="004E5C03" w:rsidP="00D436FD">
            <w:pPr>
              <w:pStyle w:val="NormalWeb"/>
              <w:ind w:left="142" w:right="34"/>
              <w:rPr>
                <w:rFonts w:ascii="Arial" w:hAnsi="Arial" w:cs="Arial"/>
                <w:sz w:val="22"/>
                <w:szCs w:val="22"/>
                <w:lang w:val="en-GB"/>
              </w:rPr>
            </w:pPr>
            <w:r w:rsidRPr="00816AEF">
              <w:rPr>
                <w:rFonts w:ascii="Arial" w:hAnsi="Arial" w:cs="Arial"/>
                <w:sz w:val="22"/>
                <w:szCs w:val="22"/>
                <w:lang w:val="en-GB"/>
              </w:rPr>
              <w:lastRenderedPageBreak/>
              <w:t>Marker’s signature:</w:t>
            </w:r>
          </w:p>
        </w:tc>
        <w:tc>
          <w:tcPr>
            <w:tcW w:w="2088" w:type="dxa"/>
            <w:gridSpan w:val="2"/>
          </w:tcPr>
          <w:p w:rsidR="004E5C03" w:rsidRPr="00816AEF" w:rsidRDefault="004E5C03" w:rsidP="00D436FD">
            <w:pPr>
              <w:pStyle w:val="NormalWeb"/>
              <w:spacing w:after="0"/>
              <w:ind w:left="142" w:right="34"/>
              <w:rPr>
                <w:rFonts w:ascii="Arial" w:hAnsi="Arial" w:cs="Arial"/>
                <w:sz w:val="22"/>
                <w:szCs w:val="22"/>
                <w:lang w:val="en-GB"/>
              </w:rPr>
            </w:pPr>
            <w:r w:rsidRPr="00816AEF">
              <w:rPr>
                <w:rFonts w:ascii="Arial" w:hAnsi="Arial" w:cs="Arial"/>
                <w:sz w:val="22"/>
                <w:szCs w:val="22"/>
                <w:lang w:val="en-GB"/>
              </w:rPr>
              <w:t>Date:</w:t>
            </w:r>
          </w:p>
        </w:tc>
      </w:tr>
      <w:tr w:rsidR="004E5C03" w:rsidRPr="00816AEF" w:rsidTr="00D436FD">
        <w:tc>
          <w:tcPr>
            <w:tcW w:w="8856" w:type="dxa"/>
            <w:gridSpan w:val="5"/>
          </w:tcPr>
          <w:p w:rsidR="004E5C03" w:rsidRPr="00816AEF" w:rsidRDefault="004E5C03" w:rsidP="00D436FD">
            <w:pPr>
              <w:pStyle w:val="NormalWeb"/>
              <w:spacing w:before="0" w:beforeAutospacing="0" w:after="0" w:afterAutospacing="0"/>
              <w:ind w:right="-334"/>
              <w:rPr>
                <w:rFonts w:ascii="Arial" w:hAnsi="Arial" w:cs="Arial"/>
                <w:bCs/>
                <w:i/>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
                <w:bCs/>
                <w:sz w:val="22"/>
                <w:szCs w:val="22"/>
                <w:lang w:val="en-GB"/>
              </w:rPr>
            </w:pPr>
            <w:r w:rsidRPr="00816AEF">
              <w:rPr>
                <w:rFonts w:ascii="Arial" w:hAnsi="Arial" w:cs="Arial"/>
                <w:b/>
                <w:bCs/>
                <w:sz w:val="22"/>
                <w:szCs w:val="22"/>
                <w:lang w:val="en-GB"/>
              </w:rPr>
              <w:t>For completion by Marker 2/Moderator:</w:t>
            </w:r>
          </w:p>
          <w:p w:rsidR="004E5C03" w:rsidRPr="00816AEF" w:rsidRDefault="004E5C03" w:rsidP="00D436FD">
            <w:pPr>
              <w:pStyle w:val="NormalWeb"/>
              <w:spacing w:before="0" w:beforeAutospacing="0" w:after="0" w:afterAutospacing="0"/>
              <w:ind w:right="-334"/>
              <w:rPr>
                <w:rFonts w:ascii="Arial" w:hAnsi="Arial" w:cs="Arial"/>
                <w:b/>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r w:rsidRPr="00816AEF">
              <w:rPr>
                <w:rFonts w:ascii="Arial" w:hAnsi="Arial" w:cs="Arial"/>
                <w:bCs/>
                <w:sz w:val="22"/>
                <w:szCs w:val="22"/>
                <w:lang w:val="en-GB"/>
              </w:rPr>
              <w:t>Comments:</w:t>
            </w: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tc>
      </w:tr>
      <w:tr w:rsidR="004E5C03" w:rsidRPr="00816AEF" w:rsidTr="00D436FD">
        <w:trPr>
          <w:trHeight w:val="720"/>
        </w:trPr>
        <w:tc>
          <w:tcPr>
            <w:tcW w:w="5211" w:type="dxa"/>
            <w:gridSpan w:val="2"/>
          </w:tcPr>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r w:rsidRPr="00816AEF">
              <w:rPr>
                <w:rFonts w:ascii="Arial" w:hAnsi="Arial" w:cs="Arial"/>
                <w:bCs/>
                <w:sz w:val="22"/>
                <w:szCs w:val="22"/>
                <w:lang w:val="en-GB"/>
              </w:rPr>
              <w:t>Marker’s Signature:</w:t>
            </w:r>
          </w:p>
        </w:tc>
        <w:tc>
          <w:tcPr>
            <w:tcW w:w="3645" w:type="dxa"/>
            <w:gridSpan w:val="3"/>
          </w:tcPr>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r w:rsidRPr="00816AEF">
              <w:rPr>
                <w:rFonts w:ascii="Arial" w:hAnsi="Arial" w:cs="Arial"/>
                <w:bCs/>
                <w:sz w:val="22"/>
                <w:szCs w:val="22"/>
                <w:lang w:val="en-GB"/>
              </w:rPr>
              <w:t>Date:</w:t>
            </w:r>
          </w:p>
        </w:tc>
      </w:tr>
      <w:tr w:rsidR="004E5C03" w:rsidRPr="00816AEF" w:rsidTr="00D436FD">
        <w:trPr>
          <w:trHeight w:val="720"/>
        </w:trPr>
        <w:tc>
          <w:tcPr>
            <w:tcW w:w="8856" w:type="dxa"/>
            <w:gridSpan w:val="5"/>
          </w:tcPr>
          <w:p w:rsidR="004E5C03" w:rsidRPr="00816AEF" w:rsidRDefault="004E5C03" w:rsidP="00D436FD">
            <w:pPr>
              <w:rPr>
                <w:rFonts w:ascii="Arial" w:hAnsi="Arial" w:cs="Arial"/>
                <w:b/>
                <w:sz w:val="22"/>
                <w:szCs w:val="22"/>
                <w:lang w:val="en-GB"/>
              </w:rPr>
            </w:pPr>
            <w:r w:rsidRPr="00816AEF">
              <w:rPr>
                <w:rFonts w:ascii="Arial" w:hAnsi="Arial" w:cs="Arial"/>
                <w:b/>
                <w:sz w:val="22"/>
                <w:szCs w:val="22"/>
                <w:lang w:val="en-GB"/>
              </w:rPr>
              <w:t>External Examiner’s comments (if relevant)</w:t>
            </w: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p w:rsidR="004E5C03" w:rsidRPr="00816AEF" w:rsidRDefault="004E5C03" w:rsidP="00D436FD">
            <w:pPr>
              <w:pStyle w:val="NormalWeb"/>
              <w:spacing w:before="0" w:beforeAutospacing="0" w:after="0" w:afterAutospacing="0"/>
              <w:ind w:right="-334"/>
              <w:rPr>
                <w:rFonts w:ascii="Arial" w:hAnsi="Arial" w:cs="Arial"/>
                <w:bCs/>
                <w:sz w:val="22"/>
                <w:szCs w:val="22"/>
                <w:lang w:val="en-GB"/>
              </w:rPr>
            </w:pPr>
          </w:p>
        </w:tc>
      </w:tr>
      <w:tr w:rsidR="004E5C03" w:rsidRPr="00816AEF" w:rsidTr="00D436FD">
        <w:trPr>
          <w:trHeight w:val="720"/>
        </w:trPr>
        <w:tc>
          <w:tcPr>
            <w:tcW w:w="5211" w:type="dxa"/>
            <w:gridSpan w:val="2"/>
          </w:tcPr>
          <w:p w:rsidR="004E5C03" w:rsidRPr="00816AEF" w:rsidRDefault="004E5C03" w:rsidP="00D436FD">
            <w:pPr>
              <w:rPr>
                <w:rFonts w:ascii="Arial" w:hAnsi="Arial" w:cs="Arial"/>
                <w:sz w:val="22"/>
                <w:szCs w:val="22"/>
                <w:lang w:val="en-GB"/>
              </w:rPr>
            </w:pPr>
            <w:r w:rsidRPr="00816AEF">
              <w:rPr>
                <w:rFonts w:ascii="Arial" w:hAnsi="Arial" w:cs="Arial"/>
                <w:sz w:val="22"/>
                <w:szCs w:val="22"/>
                <w:lang w:val="en-GB"/>
              </w:rPr>
              <w:t>External Examiner’s Signature:</w:t>
            </w:r>
          </w:p>
        </w:tc>
        <w:tc>
          <w:tcPr>
            <w:tcW w:w="3645" w:type="dxa"/>
            <w:gridSpan w:val="3"/>
          </w:tcPr>
          <w:p w:rsidR="004E5C03" w:rsidRPr="00816AEF" w:rsidRDefault="004E5C03" w:rsidP="00D436FD">
            <w:pPr>
              <w:rPr>
                <w:rFonts w:ascii="Arial" w:hAnsi="Arial" w:cs="Arial"/>
                <w:sz w:val="22"/>
                <w:szCs w:val="22"/>
                <w:lang w:val="en-GB"/>
              </w:rPr>
            </w:pPr>
            <w:r w:rsidRPr="00816AEF">
              <w:rPr>
                <w:rFonts w:ascii="Arial" w:hAnsi="Arial" w:cs="Arial"/>
                <w:sz w:val="22"/>
                <w:szCs w:val="22"/>
                <w:lang w:val="en-GB"/>
              </w:rPr>
              <w:t>Date:</w:t>
            </w:r>
          </w:p>
        </w:tc>
      </w:tr>
    </w:tbl>
    <w:p w:rsidR="004E5C03" w:rsidRPr="00816AEF" w:rsidRDefault="004E5C03" w:rsidP="004E5C03">
      <w:pPr>
        <w:pStyle w:val="NormalWeb"/>
        <w:spacing w:before="0" w:beforeAutospacing="0" w:after="0" w:afterAutospacing="0"/>
        <w:ind w:right="-334"/>
        <w:rPr>
          <w:rFonts w:ascii="Trebuchet MS" w:hAnsi="Trebuchet MS" w:cs="Tahoma"/>
          <w:bCs/>
          <w:lang w:val="en-GB"/>
        </w:rPr>
      </w:pPr>
    </w:p>
    <w:p w:rsidR="00261034" w:rsidRPr="00816AEF" w:rsidRDefault="00261034" w:rsidP="00D41379">
      <w:pPr>
        <w:pStyle w:val="NormalWeb"/>
        <w:spacing w:after="0" w:afterAutospacing="0"/>
        <w:outlineLvl w:val="0"/>
        <w:rPr>
          <w:b/>
          <w:color w:val="000000" w:themeColor="text1"/>
          <w:lang w:val="en-GB"/>
        </w:rPr>
      </w:pPr>
    </w:p>
    <w:p w:rsidR="002478AA" w:rsidRPr="00816AEF" w:rsidRDefault="002478AA" w:rsidP="002478AA">
      <w:pPr>
        <w:pStyle w:val="NormalWeb"/>
        <w:spacing w:after="0" w:afterAutospacing="0"/>
        <w:jc w:val="center"/>
        <w:outlineLvl w:val="0"/>
        <w:rPr>
          <w:b/>
          <w:color w:val="000000"/>
          <w:lang w:val="en-GB"/>
        </w:rPr>
      </w:pPr>
      <w:r w:rsidRPr="00816AEF">
        <w:rPr>
          <w:b/>
          <w:color w:val="000000"/>
          <w:lang w:val="en-GB"/>
        </w:rPr>
        <w:lastRenderedPageBreak/>
        <w:t xml:space="preserve">Do the roots of modern </w:t>
      </w:r>
      <w:r w:rsidR="002722E9" w:rsidRPr="00816AEF">
        <w:rPr>
          <w:b/>
          <w:color w:val="000000"/>
          <w:lang w:val="en-GB"/>
        </w:rPr>
        <w:t xml:space="preserve">psychological </w:t>
      </w:r>
      <w:r w:rsidRPr="00816AEF">
        <w:rPr>
          <w:b/>
          <w:color w:val="000000"/>
          <w:lang w:val="en-GB"/>
        </w:rPr>
        <w:t>astrology lie in the Renaissance?</w:t>
      </w:r>
    </w:p>
    <w:p w:rsidR="00C4494F" w:rsidRPr="00816AEF" w:rsidRDefault="000C6902" w:rsidP="00EC318F">
      <w:pPr>
        <w:pStyle w:val="NormalWeb"/>
        <w:spacing w:before="0" w:beforeAutospacing="0"/>
        <w:jc w:val="center"/>
        <w:rPr>
          <w:i/>
          <w:color w:val="000000" w:themeColor="text1"/>
          <w:sz w:val="18"/>
          <w:szCs w:val="18"/>
          <w:lang w:val="en-GB"/>
        </w:rPr>
      </w:pPr>
      <w:r w:rsidRPr="00816AEF">
        <w:rPr>
          <w:i/>
          <w:color w:val="000000" w:themeColor="text1"/>
          <w:sz w:val="18"/>
          <w:szCs w:val="18"/>
          <w:lang w:val="en-GB"/>
        </w:rPr>
        <w:t xml:space="preserve">Word Count: </w:t>
      </w:r>
      <w:r w:rsidR="002478AA" w:rsidRPr="00816AEF">
        <w:rPr>
          <w:i/>
          <w:color w:val="000000" w:themeColor="text1"/>
          <w:sz w:val="18"/>
          <w:szCs w:val="18"/>
          <w:lang w:val="en-GB"/>
        </w:rPr>
        <w:t>3</w:t>
      </w:r>
      <w:r w:rsidR="00042DF8" w:rsidRPr="00816AEF">
        <w:rPr>
          <w:i/>
          <w:color w:val="000000" w:themeColor="text1"/>
          <w:sz w:val="18"/>
          <w:szCs w:val="18"/>
          <w:lang w:val="en-GB"/>
        </w:rPr>
        <w:t>.</w:t>
      </w:r>
      <w:r w:rsidR="001E0D41">
        <w:rPr>
          <w:i/>
          <w:color w:val="000000" w:themeColor="text1"/>
          <w:sz w:val="18"/>
          <w:szCs w:val="18"/>
          <w:lang w:val="en-GB"/>
        </w:rPr>
        <w:t>21</w:t>
      </w:r>
      <w:r w:rsidR="002478AA" w:rsidRPr="00816AEF">
        <w:rPr>
          <w:i/>
          <w:color w:val="000000" w:themeColor="text1"/>
          <w:sz w:val="18"/>
          <w:szCs w:val="18"/>
          <w:lang w:val="en-GB"/>
        </w:rPr>
        <w:t>0</w:t>
      </w:r>
      <w:r w:rsidR="008977A2" w:rsidRPr="00816AEF">
        <w:rPr>
          <w:i/>
          <w:color w:val="000000" w:themeColor="text1"/>
          <w:sz w:val="18"/>
          <w:szCs w:val="18"/>
          <w:lang w:val="en-GB"/>
        </w:rPr>
        <w:t xml:space="preserve"> (title-free)</w:t>
      </w:r>
    </w:p>
    <w:p w:rsidR="00646ED3" w:rsidRPr="00816AEF" w:rsidRDefault="00646ED3" w:rsidP="005712BD">
      <w:pPr>
        <w:spacing w:line="360" w:lineRule="auto"/>
        <w:jc w:val="both"/>
        <w:rPr>
          <w:color w:val="000000"/>
          <w:lang w:val="en-GB"/>
        </w:rPr>
      </w:pPr>
    </w:p>
    <w:p w:rsidR="002C6A50" w:rsidRDefault="002C6A50" w:rsidP="002C6A50">
      <w:pPr>
        <w:spacing w:line="360" w:lineRule="auto"/>
        <w:jc w:val="both"/>
        <w:rPr>
          <w:color w:val="000000" w:themeColor="text1"/>
          <w:shd w:val="clear" w:color="auto" w:fill="FFFFFF"/>
          <w:lang w:val="en-GB"/>
        </w:rPr>
      </w:pPr>
      <w:bookmarkStart w:id="6" w:name="_GoBack"/>
      <w:r w:rsidRPr="00816AEF">
        <w:rPr>
          <w:color w:val="000000"/>
          <w:lang w:val="en-GB"/>
        </w:rPr>
        <w:t xml:space="preserve">Do the roots of modern psychological astrology lie in the Renaissance, particularly in the work of </w:t>
      </w:r>
      <w:r>
        <w:rPr>
          <w:color w:val="000000"/>
          <w:lang w:val="en-GB"/>
        </w:rPr>
        <w:t xml:space="preserve">the </w:t>
      </w:r>
      <w:r w:rsidRPr="00816AEF">
        <w:rPr>
          <w:color w:val="000000"/>
          <w:lang w:val="en-GB"/>
        </w:rPr>
        <w:t xml:space="preserve">Italian philosopher, Catholic priest and physician Marsilio Ficino </w:t>
      </w:r>
      <w:r w:rsidRPr="00816AEF">
        <w:rPr>
          <w:color w:val="1A1A1A"/>
          <w:sz w:val="25"/>
          <w:szCs w:val="25"/>
          <w:shd w:val="clear" w:color="auto" w:fill="FFFFFF"/>
          <w:lang w:val="en-GB"/>
        </w:rPr>
        <w:t>(1433–1499)</w:t>
      </w:r>
      <w:r w:rsidRPr="00816AEF">
        <w:rPr>
          <w:color w:val="000000"/>
          <w:lang w:val="en-GB"/>
        </w:rPr>
        <w:t xml:space="preserve">? </w:t>
      </w:r>
      <w:r>
        <w:rPr>
          <w:color w:val="000000" w:themeColor="text1"/>
          <w:shd w:val="clear" w:color="auto" w:fill="FFFFFF"/>
          <w:lang w:val="en-GB"/>
        </w:rPr>
        <w:t>Angela Voss places Ficino at the heart of a Neoplatonic lineage, the influence of which ‘now informed’ modern psychological astrology with its planetary symbolism and imaginative perception in a metaphorical universe.</w:t>
      </w:r>
      <w:r>
        <w:rPr>
          <w:rStyle w:val="FootnoteReference"/>
          <w:color w:val="000000" w:themeColor="text1"/>
          <w:shd w:val="clear" w:color="auto" w:fill="FFFFFF"/>
          <w:lang w:val="en-GB"/>
        </w:rPr>
        <w:footnoteReference w:id="1"/>
      </w:r>
      <w:r>
        <w:rPr>
          <w:color w:val="000000" w:themeColor="text1"/>
          <w:shd w:val="clear" w:color="auto" w:fill="FFFFFF"/>
          <w:lang w:val="en-GB"/>
        </w:rPr>
        <w:t xml:space="preserve"> </w:t>
      </w:r>
      <w:r w:rsidRPr="00816AEF">
        <w:rPr>
          <w:color w:val="000000" w:themeColor="text1"/>
          <w:shd w:val="clear" w:color="auto" w:fill="FFFFFF"/>
          <w:lang w:val="en-GB"/>
        </w:rPr>
        <w:t>According to Roy Willis and Patrick Curry</w:t>
      </w:r>
      <w:r>
        <w:rPr>
          <w:color w:val="000000" w:themeColor="text1"/>
          <w:shd w:val="clear" w:color="auto" w:fill="FFFFFF"/>
          <w:lang w:val="en-GB"/>
        </w:rPr>
        <w:t>,</w:t>
      </w:r>
      <w:r w:rsidRPr="00816AEF">
        <w:rPr>
          <w:color w:val="000000" w:themeColor="text1"/>
          <w:shd w:val="clear" w:color="auto" w:fill="FFFFFF"/>
          <w:lang w:val="en-GB"/>
        </w:rPr>
        <w:t xml:space="preserve"> the answer is </w:t>
      </w:r>
      <w:r>
        <w:rPr>
          <w:color w:val="000000" w:themeColor="text1"/>
          <w:shd w:val="clear" w:color="auto" w:fill="FFFFFF"/>
          <w:lang w:val="en-GB"/>
        </w:rPr>
        <w:t>yes and no, if ‘</w:t>
      </w:r>
      <w:r w:rsidRPr="00816AEF">
        <w:rPr>
          <w:color w:val="000000" w:themeColor="text1"/>
          <w:shd w:val="clear" w:color="auto" w:fill="FFFFFF"/>
          <w:lang w:val="en-GB"/>
        </w:rPr>
        <w:t>the uneven and inconsistent secularization</w:t>
      </w:r>
      <w:r>
        <w:rPr>
          <w:color w:val="000000" w:themeColor="text1"/>
          <w:shd w:val="clear" w:color="auto" w:fill="FFFFFF"/>
          <w:lang w:val="en-GB"/>
        </w:rPr>
        <w:t xml:space="preserve">’ is considered as a </w:t>
      </w:r>
      <w:r w:rsidRPr="00816AEF">
        <w:rPr>
          <w:color w:val="000000" w:themeColor="text1"/>
          <w:shd w:val="clear" w:color="auto" w:fill="FFFFFF"/>
          <w:lang w:val="en-GB"/>
        </w:rPr>
        <w:t xml:space="preserve">serious reservation. </w:t>
      </w:r>
      <w:r>
        <w:rPr>
          <w:color w:val="000000" w:themeColor="text1"/>
          <w:shd w:val="clear" w:color="auto" w:fill="FFFFFF"/>
          <w:lang w:val="en-GB"/>
        </w:rPr>
        <w:t>In</w:t>
      </w:r>
      <w:r w:rsidRPr="00816AEF">
        <w:rPr>
          <w:color w:val="000000" w:themeColor="text1"/>
          <w:shd w:val="clear" w:color="auto" w:fill="FFFFFF"/>
          <w:lang w:val="en-GB"/>
        </w:rPr>
        <w:t xml:space="preserve"> Willis and Curry’s categorization of ‘schools’ of astrology</w:t>
      </w:r>
      <w:r>
        <w:rPr>
          <w:color w:val="000000" w:themeColor="text1"/>
          <w:shd w:val="clear" w:color="auto" w:fill="FFFFFF"/>
          <w:lang w:val="en-GB"/>
        </w:rPr>
        <w:t>,</w:t>
      </w:r>
      <w:r w:rsidRPr="00816AEF">
        <w:rPr>
          <w:color w:val="000000" w:themeColor="text1"/>
          <w:shd w:val="clear" w:color="auto" w:fill="FFFFFF"/>
          <w:lang w:val="en-GB"/>
        </w:rPr>
        <w:t xml:space="preserve"> Ficino’s work </w:t>
      </w:r>
      <w:r>
        <w:rPr>
          <w:color w:val="000000" w:themeColor="text1"/>
          <w:shd w:val="clear" w:color="auto" w:fill="FFFFFF"/>
          <w:lang w:val="en-GB"/>
        </w:rPr>
        <w:t xml:space="preserve">is </w:t>
      </w:r>
      <w:r w:rsidRPr="00816AEF">
        <w:rPr>
          <w:color w:val="000000" w:themeColor="text1"/>
          <w:shd w:val="clear" w:color="auto" w:fill="FFFFFF"/>
          <w:lang w:val="en-GB"/>
        </w:rPr>
        <w:t>present</w:t>
      </w:r>
      <w:r>
        <w:rPr>
          <w:color w:val="000000" w:themeColor="text1"/>
          <w:shd w:val="clear" w:color="auto" w:fill="FFFFFF"/>
          <w:lang w:val="en-GB"/>
        </w:rPr>
        <w:t>ed</w:t>
      </w:r>
      <w:r w:rsidRPr="00816AEF">
        <w:rPr>
          <w:color w:val="000000" w:themeColor="text1"/>
          <w:shd w:val="clear" w:color="auto" w:fill="FFFFFF"/>
          <w:lang w:val="en-GB"/>
        </w:rPr>
        <w:t xml:space="preserve"> as a reviver of the </w:t>
      </w:r>
      <w:r w:rsidR="00CE63DB">
        <w:rPr>
          <w:i/>
          <w:color w:val="000000" w:themeColor="text1"/>
          <w:shd w:val="clear" w:color="auto" w:fill="FFFFFF"/>
          <w:lang w:val="en-GB"/>
        </w:rPr>
        <w:t>N</w:t>
      </w:r>
      <w:r w:rsidRPr="00816AEF">
        <w:rPr>
          <w:i/>
          <w:color w:val="000000" w:themeColor="text1"/>
          <w:shd w:val="clear" w:color="auto" w:fill="FFFFFF"/>
          <w:lang w:val="en-GB"/>
        </w:rPr>
        <w:t>eo</w:t>
      </w:r>
      <w:r w:rsidR="00CE63DB">
        <w:rPr>
          <w:i/>
          <w:color w:val="000000" w:themeColor="text1"/>
          <w:shd w:val="clear" w:color="auto" w:fill="FFFFFF"/>
          <w:lang w:val="en-GB"/>
        </w:rPr>
        <w:t>p</w:t>
      </w:r>
      <w:r w:rsidRPr="00816AEF">
        <w:rPr>
          <w:i/>
          <w:color w:val="000000" w:themeColor="text1"/>
          <w:shd w:val="clear" w:color="auto" w:fill="FFFFFF"/>
          <w:lang w:val="en-GB"/>
        </w:rPr>
        <w:t>latonic/Hermetic astrology</w:t>
      </w:r>
      <w:r>
        <w:rPr>
          <w:color w:val="000000" w:themeColor="text1"/>
          <w:shd w:val="clear" w:color="auto" w:fill="FFFFFF"/>
          <w:lang w:val="en-GB"/>
        </w:rPr>
        <w:t>,</w:t>
      </w:r>
      <w:r w:rsidRPr="00816AEF">
        <w:rPr>
          <w:i/>
          <w:color w:val="000000" w:themeColor="text1"/>
          <w:shd w:val="clear" w:color="auto" w:fill="FFFFFF"/>
          <w:lang w:val="en-GB"/>
        </w:rPr>
        <w:t xml:space="preserve"> </w:t>
      </w:r>
      <w:r w:rsidRPr="00816AEF">
        <w:rPr>
          <w:color w:val="000000" w:themeColor="text1"/>
          <w:shd w:val="clear" w:color="auto" w:fill="FFFFFF"/>
          <w:lang w:val="en-GB"/>
        </w:rPr>
        <w:t xml:space="preserve">which itself is later developed and renewed by modern </w:t>
      </w:r>
      <w:r w:rsidRPr="00816AEF">
        <w:rPr>
          <w:i/>
          <w:color w:val="000000" w:themeColor="text1"/>
          <w:shd w:val="clear" w:color="auto" w:fill="FFFFFF"/>
          <w:lang w:val="en-GB"/>
        </w:rPr>
        <w:t xml:space="preserve">psychological astrology </w:t>
      </w:r>
      <w:r w:rsidRPr="00816AEF">
        <w:rPr>
          <w:color w:val="000000" w:themeColor="text1"/>
          <w:shd w:val="clear" w:color="auto" w:fill="FFFFFF"/>
          <w:lang w:val="en-GB"/>
        </w:rPr>
        <w:t xml:space="preserve">with a common ‘emphasis on self-knowledge and self-transformation.’ </w:t>
      </w:r>
      <w:r>
        <w:rPr>
          <w:color w:val="000000" w:themeColor="text1"/>
          <w:shd w:val="clear" w:color="auto" w:fill="FFFFFF"/>
          <w:lang w:val="en-GB"/>
        </w:rPr>
        <w:t xml:space="preserve">Also, </w:t>
      </w:r>
      <w:r w:rsidRPr="00816AEF">
        <w:rPr>
          <w:color w:val="000000" w:themeColor="text1"/>
          <w:shd w:val="clear" w:color="auto" w:fill="FFFFFF"/>
          <w:lang w:val="en-GB"/>
        </w:rPr>
        <w:t>the strong but indirect influence from C.G. Jung</w:t>
      </w:r>
      <w:r>
        <w:rPr>
          <w:color w:val="000000" w:themeColor="text1"/>
          <w:shd w:val="clear" w:color="auto" w:fill="FFFFFF"/>
          <w:lang w:val="en-GB"/>
        </w:rPr>
        <w:t xml:space="preserve"> on </w:t>
      </w:r>
      <w:r w:rsidRPr="00816AEF">
        <w:rPr>
          <w:i/>
          <w:color w:val="000000" w:themeColor="text1"/>
          <w:shd w:val="clear" w:color="auto" w:fill="FFFFFF"/>
          <w:lang w:val="en-GB"/>
        </w:rPr>
        <w:t>psychological astrology</w:t>
      </w:r>
      <w:r w:rsidRPr="00816AEF">
        <w:rPr>
          <w:color w:val="000000" w:themeColor="text1"/>
          <w:shd w:val="clear" w:color="auto" w:fill="FFFFFF"/>
          <w:lang w:val="en-GB"/>
        </w:rPr>
        <w:t>, whose speculations have been found decidedly ambiguous (in/about their nature [</w:t>
      </w:r>
      <w:r w:rsidRPr="002B08AE">
        <w:rPr>
          <w:color w:val="000000" w:themeColor="text1"/>
          <w:shd w:val="clear" w:color="auto" w:fill="FFFFFF"/>
          <w:lang w:val="en-GB"/>
        </w:rPr>
        <w:t>spiritual and/or psychological] and/or [objective and/or subjective]) by the authors is highlighted.</w:t>
      </w:r>
      <w:r w:rsidRPr="002B08AE">
        <w:rPr>
          <w:rStyle w:val="FootnoteReference"/>
          <w:color w:val="000000" w:themeColor="text1"/>
          <w:shd w:val="clear" w:color="auto" w:fill="FFFFFF"/>
          <w:lang w:val="en-GB"/>
        </w:rPr>
        <w:footnoteReference w:id="2"/>
      </w:r>
      <w:r w:rsidRPr="002B08AE">
        <w:rPr>
          <w:color w:val="000000" w:themeColor="text1"/>
          <w:shd w:val="clear" w:color="auto" w:fill="FFFFFF"/>
          <w:lang w:val="en-GB"/>
        </w:rPr>
        <w:t xml:space="preserve"> With modern psychological astrology, primarily Dane Rudhyar and Liz Greene’s influential works are implied which have roots in Alan Leo’s ‘theosophical’ astrology.</w:t>
      </w:r>
      <w:r w:rsidRPr="002B08AE">
        <w:rPr>
          <w:rStyle w:val="FootnoteReference"/>
          <w:color w:val="000000" w:themeColor="text1"/>
          <w:shd w:val="clear" w:color="auto" w:fill="FFFFFF"/>
          <w:lang w:val="en-GB"/>
        </w:rPr>
        <w:footnoteReference w:id="3"/>
      </w:r>
      <w:r w:rsidRPr="002B08AE">
        <w:rPr>
          <w:color w:val="000000" w:themeColor="text1"/>
          <w:shd w:val="clear" w:color="auto" w:fill="FFFFFF"/>
          <w:lang w:val="en-GB"/>
        </w:rPr>
        <w:t xml:space="preserve"> Among the aforementioned astrologers, the depth psychologist James Hillman is also mentioned by Willis</w:t>
      </w:r>
      <w:r>
        <w:rPr>
          <w:color w:val="000000" w:themeColor="text1"/>
          <w:shd w:val="clear" w:color="auto" w:fill="FFFFFF"/>
          <w:lang w:val="en-GB"/>
        </w:rPr>
        <w:t xml:space="preserve"> and Curry </w:t>
      </w:r>
      <w:r w:rsidR="00CE63DB">
        <w:rPr>
          <w:color w:val="000000" w:themeColor="text1"/>
          <w:shd w:val="clear" w:color="auto" w:fill="FFFFFF"/>
          <w:lang w:val="en-GB"/>
        </w:rPr>
        <w:t>–</w:t>
      </w:r>
      <w:r>
        <w:rPr>
          <w:color w:val="000000" w:themeColor="text1"/>
          <w:shd w:val="clear" w:color="auto" w:fill="FFFFFF"/>
          <w:lang w:val="en-GB"/>
        </w:rPr>
        <w:t xml:space="preserve"> </w:t>
      </w:r>
      <w:r w:rsidR="00CE63DB">
        <w:rPr>
          <w:color w:val="000000" w:themeColor="text1"/>
          <w:shd w:val="clear" w:color="auto" w:fill="FFFFFF"/>
          <w:lang w:val="en-GB"/>
        </w:rPr>
        <w:t>which</w:t>
      </w:r>
      <w:r>
        <w:rPr>
          <w:color w:val="000000" w:themeColor="text1"/>
          <w:shd w:val="clear" w:color="auto" w:fill="FFFFFF"/>
          <w:lang w:val="en-GB"/>
        </w:rPr>
        <w:t xml:space="preserve"> qualifies Hillman</w:t>
      </w:r>
      <w:r w:rsidR="007F6EEC">
        <w:rPr>
          <w:color w:val="000000" w:themeColor="text1"/>
          <w:shd w:val="clear" w:color="auto" w:fill="FFFFFF"/>
          <w:lang w:val="en-GB"/>
        </w:rPr>
        <w:t>’s work</w:t>
      </w:r>
      <w:r>
        <w:rPr>
          <w:color w:val="000000" w:themeColor="text1"/>
          <w:shd w:val="clear" w:color="auto" w:fill="FFFFFF"/>
          <w:lang w:val="en-GB"/>
        </w:rPr>
        <w:t xml:space="preserve"> as the modern focus of </w:t>
      </w:r>
      <w:r w:rsidR="00CE63DB">
        <w:rPr>
          <w:color w:val="000000" w:themeColor="text1"/>
          <w:shd w:val="clear" w:color="auto" w:fill="FFFFFF"/>
          <w:lang w:val="en-GB"/>
        </w:rPr>
        <w:t xml:space="preserve">the </w:t>
      </w:r>
      <w:r>
        <w:rPr>
          <w:color w:val="000000" w:themeColor="text1"/>
          <w:shd w:val="clear" w:color="auto" w:fill="FFFFFF"/>
          <w:lang w:val="en-GB"/>
        </w:rPr>
        <w:t>essay</w:t>
      </w:r>
      <w:r w:rsidR="007F6EEC">
        <w:rPr>
          <w:color w:val="000000" w:themeColor="text1"/>
          <w:shd w:val="clear" w:color="auto" w:fill="FFFFFF"/>
          <w:lang w:val="en-GB"/>
        </w:rPr>
        <w:t xml:space="preserve"> question</w:t>
      </w:r>
      <w:r>
        <w:rPr>
          <w:color w:val="000000" w:themeColor="text1"/>
          <w:shd w:val="clear" w:color="auto" w:fill="FFFFFF"/>
          <w:lang w:val="en-GB"/>
        </w:rPr>
        <w:t>.</w:t>
      </w:r>
      <w:r>
        <w:rPr>
          <w:rStyle w:val="FootnoteReference"/>
          <w:color w:val="000000" w:themeColor="text1"/>
          <w:shd w:val="clear" w:color="auto" w:fill="FFFFFF"/>
          <w:lang w:val="en-GB"/>
        </w:rPr>
        <w:footnoteReference w:id="4"/>
      </w:r>
      <w:r>
        <w:rPr>
          <w:color w:val="000000" w:themeColor="text1"/>
          <w:shd w:val="clear" w:color="auto" w:fill="FFFFFF"/>
          <w:lang w:val="en-GB"/>
        </w:rPr>
        <w:t xml:space="preserve"> </w:t>
      </w:r>
      <w:r w:rsidRPr="00816AEF">
        <w:rPr>
          <w:color w:val="000000" w:themeColor="text1"/>
          <w:shd w:val="clear" w:color="auto" w:fill="FFFFFF"/>
          <w:lang w:val="en-GB"/>
        </w:rPr>
        <w:t>Nicholas Campion</w:t>
      </w:r>
      <w:r>
        <w:rPr>
          <w:color w:val="000000" w:themeColor="text1"/>
          <w:shd w:val="clear" w:color="auto" w:fill="FFFFFF"/>
          <w:lang w:val="en-GB"/>
        </w:rPr>
        <w:t>,</w:t>
      </w:r>
      <w:r w:rsidRPr="00816AEF">
        <w:rPr>
          <w:color w:val="000000" w:themeColor="text1"/>
          <w:shd w:val="clear" w:color="auto" w:fill="FFFFFF"/>
          <w:lang w:val="en-GB"/>
        </w:rPr>
        <w:t xml:space="preserve"> while referring to Hillman’s </w:t>
      </w:r>
      <w:r w:rsidRPr="00816AEF">
        <w:rPr>
          <w:i/>
          <w:color w:val="000000" w:themeColor="text1"/>
          <w:shd w:val="clear" w:color="auto" w:fill="FFFFFF"/>
          <w:lang w:val="en-GB"/>
        </w:rPr>
        <w:t>Loose Ends</w:t>
      </w:r>
      <w:r w:rsidRPr="00816AEF">
        <w:rPr>
          <w:color w:val="000000" w:themeColor="text1"/>
          <w:shd w:val="clear" w:color="auto" w:fill="FFFFFF"/>
          <w:lang w:val="en-GB"/>
        </w:rPr>
        <w:t xml:space="preserve"> and Thomas Moore’s </w:t>
      </w:r>
      <w:r w:rsidRPr="00816AEF">
        <w:rPr>
          <w:i/>
          <w:color w:val="000000" w:themeColor="text1"/>
          <w:shd w:val="clear" w:color="auto" w:fill="FFFFFF"/>
          <w:lang w:val="en-GB"/>
        </w:rPr>
        <w:t>The Planet’s Within</w:t>
      </w:r>
      <w:r>
        <w:rPr>
          <w:color w:val="000000" w:themeColor="text1"/>
          <w:shd w:val="clear" w:color="auto" w:fill="FFFFFF"/>
          <w:lang w:val="en-GB"/>
        </w:rPr>
        <w:t xml:space="preserve">, </w:t>
      </w:r>
      <w:r w:rsidRPr="00816AEF">
        <w:rPr>
          <w:color w:val="000000" w:themeColor="text1"/>
          <w:shd w:val="clear" w:color="auto" w:fill="FFFFFF"/>
          <w:lang w:val="en-GB"/>
        </w:rPr>
        <w:t>writes ‘Ficino has been identified as a precursor of late twentieth-century depth psychology, especially Jungianism and its offshoots.’ And he (Campion) claims this is fundamentally due to</w:t>
      </w:r>
      <w:r>
        <w:rPr>
          <w:color w:val="000000" w:themeColor="text1"/>
          <w:shd w:val="clear" w:color="auto" w:fill="FFFFFF"/>
          <w:lang w:val="en-GB"/>
        </w:rPr>
        <w:t xml:space="preserve"> the</w:t>
      </w:r>
      <w:r w:rsidRPr="00816AEF">
        <w:rPr>
          <w:color w:val="000000" w:themeColor="text1"/>
          <w:shd w:val="clear" w:color="auto" w:fill="FFFFFF"/>
          <w:lang w:val="en-GB"/>
        </w:rPr>
        <w:t xml:space="preserve"> Ficinian intertwining of</w:t>
      </w:r>
      <w:r>
        <w:rPr>
          <w:color w:val="000000" w:themeColor="text1"/>
          <w:shd w:val="clear" w:color="auto" w:fill="FFFFFF"/>
          <w:lang w:val="en-GB"/>
        </w:rPr>
        <w:t xml:space="preserve"> the</w:t>
      </w:r>
      <w:r w:rsidRPr="00816AEF">
        <w:rPr>
          <w:color w:val="000000" w:themeColor="text1"/>
          <w:shd w:val="clear" w:color="auto" w:fill="FFFFFF"/>
          <w:lang w:val="en-GB"/>
        </w:rPr>
        <w:t xml:space="preserve"> psychic and physical worlds, a radical departure from medieval cosmology reflected in Thomas Aquinas’ position that ‘celestial influences were primarily on the material world, and that the soul was entirely independent of them.’ In light of the heavy Hermetic influence on Ficino’s </w:t>
      </w:r>
      <w:r w:rsidR="00CE63DB">
        <w:rPr>
          <w:color w:val="000000" w:themeColor="text1"/>
          <w:shd w:val="clear" w:color="auto" w:fill="FFFFFF"/>
          <w:lang w:val="en-GB"/>
        </w:rPr>
        <w:t>thought</w:t>
      </w:r>
      <w:r>
        <w:rPr>
          <w:color w:val="000000" w:themeColor="text1"/>
          <w:shd w:val="clear" w:color="auto" w:fill="FFFFFF"/>
          <w:lang w:val="en-GB"/>
        </w:rPr>
        <w:t>,</w:t>
      </w:r>
      <w:r w:rsidRPr="00816AEF">
        <w:rPr>
          <w:color w:val="000000" w:themeColor="text1"/>
          <w:shd w:val="clear" w:color="auto" w:fill="FFFFFF"/>
          <w:lang w:val="en-GB"/>
        </w:rPr>
        <w:t xml:space="preserve"> </w:t>
      </w:r>
      <w:r w:rsidR="00CE63DB">
        <w:rPr>
          <w:color w:val="000000" w:themeColor="text1"/>
          <w:shd w:val="clear" w:color="auto" w:fill="FFFFFF"/>
          <w:lang w:val="en-GB"/>
        </w:rPr>
        <w:t>especially</w:t>
      </w:r>
      <w:r>
        <w:rPr>
          <w:color w:val="000000" w:themeColor="text1"/>
          <w:shd w:val="clear" w:color="auto" w:fill="FFFFFF"/>
          <w:lang w:val="en-GB"/>
        </w:rPr>
        <w:t xml:space="preserve"> on </w:t>
      </w:r>
      <w:r w:rsidRPr="00816AEF">
        <w:rPr>
          <w:color w:val="000000" w:themeColor="text1"/>
          <w:shd w:val="clear" w:color="auto" w:fill="FFFFFF"/>
          <w:lang w:val="en-GB"/>
        </w:rPr>
        <w:t xml:space="preserve">the Solar emphasis </w:t>
      </w:r>
      <w:r>
        <w:rPr>
          <w:color w:val="000000" w:themeColor="text1"/>
          <w:shd w:val="clear" w:color="auto" w:fill="FFFFFF"/>
          <w:lang w:val="en-GB"/>
        </w:rPr>
        <w:t xml:space="preserve">of </w:t>
      </w:r>
      <w:r w:rsidRPr="00816AEF">
        <w:rPr>
          <w:color w:val="000000" w:themeColor="text1"/>
          <w:shd w:val="clear" w:color="auto" w:fill="FFFFFF"/>
          <w:lang w:val="en-GB"/>
        </w:rPr>
        <w:t>his therapeutic astral magic</w:t>
      </w:r>
      <w:r>
        <w:rPr>
          <w:color w:val="000000" w:themeColor="text1"/>
          <w:shd w:val="clear" w:color="auto" w:fill="FFFFFF"/>
          <w:lang w:val="en-GB"/>
        </w:rPr>
        <w:t xml:space="preserve">, </w:t>
      </w:r>
      <w:r w:rsidRPr="00816AEF">
        <w:rPr>
          <w:color w:val="000000" w:themeColor="text1"/>
          <w:shd w:val="clear" w:color="auto" w:fill="FFFFFF"/>
          <w:lang w:val="en-GB"/>
        </w:rPr>
        <w:t xml:space="preserve">Campion then concludes ‘it is more accurate to see Jung and his disciples, in common with Ficino, as heirs of classical Platonism,’ </w:t>
      </w:r>
      <w:r>
        <w:rPr>
          <w:color w:val="000000" w:themeColor="text1"/>
          <w:shd w:val="clear" w:color="auto" w:fill="FFFFFF"/>
          <w:lang w:val="en-GB"/>
        </w:rPr>
        <w:t xml:space="preserve">due to their </w:t>
      </w:r>
      <w:r w:rsidRPr="00816AEF">
        <w:rPr>
          <w:color w:val="000000" w:themeColor="text1"/>
          <w:shd w:val="clear" w:color="auto" w:fill="FFFFFF"/>
          <w:lang w:val="en-GB"/>
        </w:rPr>
        <w:t>‘adaptations of Platonic archetypes and celestial deities as internal psychological functions.’</w:t>
      </w:r>
      <w:r w:rsidRPr="00816AEF">
        <w:rPr>
          <w:rStyle w:val="FootnoteReference"/>
          <w:color w:val="000000" w:themeColor="text1"/>
          <w:shd w:val="clear" w:color="auto" w:fill="FFFFFF"/>
          <w:lang w:val="en-GB"/>
        </w:rPr>
        <w:footnoteReference w:id="5"/>
      </w:r>
      <w:r w:rsidRPr="00816AEF">
        <w:rPr>
          <w:color w:val="000000" w:themeColor="text1"/>
          <w:shd w:val="clear" w:color="auto" w:fill="FFFFFF"/>
          <w:lang w:val="en-GB"/>
        </w:rPr>
        <w:t xml:space="preserve"> </w:t>
      </w:r>
      <w:r w:rsidRPr="00816AEF">
        <w:rPr>
          <w:color w:val="000000" w:themeColor="text1"/>
          <w:shd w:val="clear" w:color="auto" w:fill="FFFFFF"/>
          <w:lang w:val="en-GB"/>
        </w:rPr>
        <w:lastRenderedPageBreak/>
        <w:t xml:space="preserve">This suggests to Campion’s mind the answer to the essay question is negative with </w:t>
      </w:r>
      <w:r w:rsidR="00EC1F02">
        <w:rPr>
          <w:color w:val="000000" w:themeColor="text1"/>
          <w:shd w:val="clear" w:color="auto" w:fill="FFFFFF"/>
          <w:lang w:val="en-GB"/>
        </w:rPr>
        <w:t>an emphasis on</w:t>
      </w:r>
      <w:r w:rsidRPr="00816AEF">
        <w:rPr>
          <w:color w:val="000000" w:themeColor="text1"/>
          <w:shd w:val="clear" w:color="auto" w:fill="FFFFFF"/>
          <w:lang w:val="en-GB"/>
        </w:rPr>
        <w:t xml:space="preserve"> </w:t>
      </w:r>
      <w:r w:rsidR="007F6EEC">
        <w:rPr>
          <w:color w:val="000000" w:themeColor="text1"/>
          <w:shd w:val="clear" w:color="auto" w:fill="FFFFFF"/>
          <w:lang w:val="en-GB"/>
        </w:rPr>
        <w:t>different Platonisms</w:t>
      </w:r>
      <w:r w:rsidR="00CE63DB">
        <w:rPr>
          <w:color w:val="000000" w:themeColor="text1"/>
          <w:shd w:val="clear" w:color="auto" w:fill="FFFFFF"/>
          <w:lang w:val="en-GB"/>
        </w:rPr>
        <w:t>,</w:t>
      </w:r>
      <w:r w:rsidR="007F6EEC">
        <w:rPr>
          <w:color w:val="000000" w:themeColor="text1"/>
          <w:shd w:val="clear" w:color="auto" w:fill="FFFFFF"/>
          <w:lang w:val="en-GB"/>
        </w:rPr>
        <w:t xml:space="preserve"> </w:t>
      </w:r>
      <w:r w:rsidR="00CE63DB">
        <w:rPr>
          <w:color w:val="000000" w:themeColor="text1"/>
          <w:shd w:val="clear" w:color="auto" w:fill="FFFFFF"/>
          <w:lang w:val="en-GB"/>
        </w:rPr>
        <w:t>and the</w:t>
      </w:r>
      <w:r w:rsidR="007F6EEC">
        <w:rPr>
          <w:color w:val="000000" w:themeColor="text1"/>
          <w:shd w:val="clear" w:color="auto" w:fill="FFFFFF"/>
          <w:lang w:val="en-GB"/>
        </w:rPr>
        <w:t xml:space="preserve"> </w:t>
      </w:r>
      <w:r w:rsidR="00EC1F02">
        <w:rPr>
          <w:color w:val="000000" w:themeColor="text1"/>
          <w:shd w:val="clear" w:color="auto" w:fill="FFFFFF"/>
          <w:lang w:val="en-GB"/>
        </w:rPr>
        <w:t>significant</w:t>
      </w:r>
      <w:r w:rsidRPr="00816AEF">
        <w:rPr>
          <w:color w:val="000000" w:themeColor="text1"/>
          <w:shd w:val="clear" w:color="auto" w:fill="FFFFFF"/>
          <w:lang w:val="en-GB"/>
        </w:rPr>
        <w:t xml:space="preserve"> </w:t>
      </w:r>
      <w:r w:rsidR="00CE63DB">
        <w:rPr>
          <w:color w:val="000000" w:themeColor="text1"/>
          <w:shd w:val="clear" w:color="auto" w:fill="FFFFFF"/>
          <w:lang w:val="en-GB"/>
        </w:rPr>
        <w:t>Hermetic influence</w:t>
      </w:r>
      <w:r w:rsidR="00533D7F">
        <w:rPr>
          <w:color w:val="000000" w:themeColor="text1"/>
          <w:shd w:val="clear" w:color="auto" w:fill="FFFFFF"/>
          <w:lang w:val="en-GB"/>
        </w:rPr>
        <w:t xml:space="preserve"> on</w:t>
      </w:r>
      <w:r w:rsidR="00EC1F02">
        <w:rPr>
          <w:color w:val="000000" w:themeColor="text1"/>
          <w:shd w:val="clear" w:color="auto" w:fill="FFFFFF"/>
          <w:lang w:val="en-GB"/>
        </w:rPr>
        <w:t xml:space="preserve"> </w:t>
      </w:r>
      <w:r w:rsidR="00CE63DB">
        <w:rPr>
          <w:color w:val="000000" w:themeColor="text1"/>
          <w:shd w:val="clear" w:color="auto" w:fill="FFFFFF"/>
          <w:lang w:val="en-GB"/>
        </w:rPr>
        <w:t>Ficino’s thought</w:t>
      </w:r>
      <w:r w:rsidRPr="00816AEF">
        <w:rPr>
          <w:color w:val="000000" w:themeColor="text1"/>
          <w:shd w:val="clear" w:color="auto" w:fill="FFFFFF"/>
          <w:lang w:val="en-GB"/>
        </w:rPr>
        <w:t xml:space="preserve">. </w:t>
      </w:r>
      <w:r w:rsidR="007F6EEC">
        <w:rPr>
          <w:color w:val="000000" w:themeColor="text1"/>
          <w:shd w:val="clear" w:color="auto" w:fill="FFFFFF"/>
          <w:lang w:val="en-GB"/>
        </w:rPr>
        <w:t>C</w:t>
      </w:r>
      <w:r>
        <w:rPr>
          <w:color w:val="000000" w:themeColor="text1"/>
          <w:shd w:val="clear" w:color="auto" w:fill="FFFFFF"/>
          <w:lang w:val="en-GB"/>
        </w:rPr>
        <w:t xml:space="preserve">onsidering the limits of the essay, </w:t>
      </w:r>
      <w:r w:rsidRPr="00816AEF">
        <w:rPr>
          <w:color w:val="000000"/>
          <w:lang w:val="en-GB"/>
        </w:rPr>
        <w:t xml:space="preserve">I will try to answer the essay question by focusing on two </w:t>
      </w:r>
      <w:r>
        <w:rPr>
          <w:color w:val="000000"/>
          <w:lang w:val="en-GB"/>
        </w:rPr>
        <w:t>notion</w:t>
      </w:r>
      <w:r w:rsidRPr="00816AEF">
        <w:rPr>
          <w:color w:val="000000"/>
          <w:lang w:val="en-GB"/>
        </w:rPr>
        <w:t>s</w:t>
      </w:r>
      <w:r>
        <w:rPr>
          <w:color w:val="000000"/>
          <w:lang w:val="en-GB"/>
        </w:rPr>
        <w:t xml:space="preserve"> ascertain</w:t>
      </w:r>
      <w:r w:rsidRPr="00816AEF">
        <w:rPr>
          <w:color w:val="000000"/>
          <w:lang w:val="en-GB"/>
        </w:rPr>
        <w:t xml:space="preserve">ed by </w:t>
      </w:r>
      <w:r>
        <w:rPr>
          <w:color w:val="000000"/>
          <w:lang w:val="en-GB"/>
        </w:rPr>
        <w:t>Willis and Curry, and Campion</w:t>
      </w:r>
      <w:r w:rsidRPr="00816AEF">
        <w:rPr>
          <w:color w:val="000000"/>
          <w:lang w:val="en-GB"/>
        </w:rPr>
        <w:t xml:space="preserve">. </w:t>
      </w:r>
      <w:r w:rsidRPr="0012088D">
        <w:rPr>
          <w:color w:val="000000"/>
          <w:lang w:val="en-GB"/>
        </w:rPr>
        <w:t>I will do so under the sub-heading</w:t>
      </w:r>
      <w:r>
        <w:rPr>
          <w:color w:val="000000"/>
          <w:lang w:val="en-GB"/>
        </w:rPr>
        <w:t>s;</w:t>
      </w:r>
      <w:r w:rsidRPr="0012088D">
        <w:rPr>
          <w:color w:val="000000"/>
          <w:lang w:val="en-GB"/>
        </w:rPr>
        <w:t xml:space="preserve"> </w:t>
      </w:r>
      <w:r w:rsidRPr="007B126D">
        <w:rPr>
          <w:i/>
          <w:color w:val="000000"/>
          <w:lang w:val="en-GB"/>
        </w:rPr>
        <w:t>The</w:t>
      </w:r>
      <w:r>
        <w:rPr>
          <w:color w:val="000000"/>
          <w:lang w:val="en-GB"/>
        </w:rPr>
        <w:t xml:space="preserve"> </w:t>
      </w:r>
      <w:r w:rsidRPr="0012088D">
        <w:rPr>
          <w:i/>
          <w:color w:val="000000" w:themeColor="text1"/>
          <w:shd w:val="clear" w:color="auto" w:fill="FFFFFF"/>
          <w:lang w:val="en-GB"/>
        </w:rPr>
        <w:t xml:space="preserve">Dignity of Man </w:t>
      </w:r>
      <w:r w:rsidRPr="00400C29">
        <w:rPr>
          <w:color w:val="000000" w:themeColor="text1"/>
          <w:shd w:val="clear" w:color="auto" w:fill="FFFFFF"/>
          <w:lang w:val="en-GB"/>
        </w:rPr>
        <w:t>and</w:t>
      </w:r>
      <w:r w:rsidRPr="0012088D">
        <w:rPr>
          <w:i/>
          <w:color w:val="000000" w:themeColor="text1"/>
          <w:shd w:val="clear" w:color="auto" w:fill="FFFFFF"/>
          <w:lang w:val="en-GB"/>
        </w:rPr>
        <w:t xml:space="preserve"> Non-Material Causation</w:t>
      </w:r>
      <w:r>
        <w:rPr>
          <w:i/>
          <w:color w:val="000000" w:themeColor="text1"/>
          <w:shd w:val="clear" w:color="auto" w:fill="FFFFFF"/>
          <w:lang w:val="en-GB"/>
        </w:rPr>
        <w:t>,</w:t>
      </w:r>
      <w:r>
        <w:rPr>
          <w:color w:val="000000"/>
          <w:lang w:val="en-GB"/>
        </w:rPr>
        <w:t xml:space="preserve"> a</w:t>
      </w:r>
      <w:r w:rsidRPr="0012088D">
        <w:rPr>
          <w:color w:val="000000"/>
          <w:lang w:val="en-GB"/>
        </w:rPr>
        <w:t>nd focus on how Ficino understands the</w:t>
      </w:r>
      <w:r w:rsidR="007F6EEC">
        <w:rPr>
          <w:color w:val="000000"/>
          <w:lang w:val="en-GB"/>
        </w:rPr>
        <w:t xml:space="preserve">m, </w:t>
      </w:r>
      <w:r w:rsidRPr="0012088D">
        <w:rPr>
          <w:color w:val="000000" w:themeColor="text1"/>
          <w:shd w:val="clear" w:color="auto" w:fill="FFFFFF"/>
          <w:lang w:val="en-GB"/>
        </w:rPr>
        <w:t xml:space="preserve">and their relations by </w:t>
      </w:r>
      <w:r>
        <w:rPr>
          <w:color w:val="000000" w:themeColor="text1"/>
          <w:shd w:val="clear" w:color="auto" w:fill="FFFFFF"/>
          <w:lang w:val="en-GB"/>
        </w:rPr>
        <w:t>look</w:t>
      </w:r>
      <w:r w:rsidRPr="0012088D">
        <w:rPr>
          <w:color w:val="000000" w:themeColor="text1"/>
          <w:shd w:val="clear" w:color="auto" w:fill="FFFFFF"/>
          <w:lang w:val="en-GB"/>
        </w:rPr>
        <w:t>ing</w:t>
      </w:r>
      <w:r>
        <w:rPr>
          <w:color w:val="000000" w:themeColor="text1"/>
          <w:shd w:val="clear" w:color="auto" w:fill="FFFFFF"/>
          <w:lang w:val="en-GB"/>
        </w:rPr>
        <w:t xml:space="preserve"> into</w:t>
      </w:r>
      <w:r w:rsidRPr="0012088D">
        <w:rPr>
          <w:color w:val="000000" w:themeColor="text1"/>
          <w:shd w:val="clear" w:color="auto" w:fill="FFFFFF"/>
          <w:lang w:val="en-GB"/>
        </w:rPr>
        <w:t>:</w:t>
      </w:r>
    </w:p>
    <w:p w:rsidR="00FE58AA" w:rsidRPr="0012088D" w:rsidRDefault="00FE58AA" w:rsidP="002C6A50">
      <w:pPr>
        <w:spacing w:line="360" w:lineRule="auto"/>
        <w:jc w:val="both"/>
        <w:rPr>
          <w:color w:val="000000" w:themeColor="text1"/>
          <w:shd w:val="clear" w:color="auto" w:fill="FFFFFF"/>
          <w:lang w:val="en-GB"/>
        </w:rPr>
      </w:pPr>
    </w:p>
    <w:p w:rsidR="002C6A50" w:rsidRPr="008E6753" w:rsidRDefault="002C6A50" w:rsidP="002C6A50">
      <w:pPr>
        <w:pStyle w:val="ListParagraph"/>
        <w:numPr>
          <w:ilvl w:val="0"/>
          <w:numId w:val="40"/>
        </w:numPr>
        <w:spacing w:line="360" w:lineRule="auto"/>
        <w:jc w:val="both"/>
        <w:rPr>
          <w:color w:val="000000" w:themeColor="text1"/>
          <w:shd w:val="clear" w:color="auto" w:fill="FFFFFF"/>
          <w:lang w:val="en-GB"/>
        </w:rPr>
      </w:pPr>
      <w:r>
        <w:rPr>
          <w:i/>
          <w:color w:val="000000" w:themeColor="text1"/>
          <w:shd w:val="clear" w:color="auto" w:fill="FFFFFF"/>
          <w:lang w:val="en-GB"/>
        </w:rPr>
        <w:t xml:space="preserve">The </w:t>
      </w:r>
      <w:r w:rsidRPr="0012088D">
        <w:rPr>
          <w:i/>
          <w:color w:val="000000" w:themeColor="text1"/>
          <w:shd w:val="clear" w:color="auto" w:fill="FFFFFF"/>
          <w:lang w:val="en-GB"/>
        </w:rPr>
        <w:t>Dignity of Man</w:t>
      </w:r>
      <w:r w:rsidRPr="00572D5A">
        <w:rPr>
          <w:color w:val="000000" w:themeColor="text1"/>
          <w:shd w:val="clear" w:color="auto" w:fill="FFFFFF"/>
          <w:lang w:val="en-GB"/>
        </w:rPr>
        <w:t>:</w:t>
      </w:r>
      <w:r>
        <w:rPr>
          <w:i/>
          <w:color w:val="000000" w:themeColor="text1"/>
          <w:shd w:val="clear" w:color="auto" w:fill="FFFFFF"/>
          <w:lang w:val="en-GB"/>
        </w:rPr>
        <w:t xml:space="preserve"> </w:t>
      </w:r>
      <w:r>
        <w:rPr>
          <w:color w:val="000000" w:themeColor="text1"/>
          <w:shd w:val="clear" w:color="auto" w:fill="FFFFFF"/>
          <w:lang w:val="en-GB"/>
        </w:rPr>
        <w:t>W</w:t>
      </w:r>
      <w:r w:rsidRPr="0012088D">
        <w:rPr>
          <w:color w:val="000000" w:themeColor="text1"/>
          <w:shd w:val="clear" w:color="auto" w:fill="FFFFFF"/>
          <w:lang w:val="en-GB"/>
        </w:rPr>
        <w:t>hat is meant by an emphasis on self-knowledge and self-transformation in Ficino’s thought?</w:t>
      </w:r>
    </w:p>
    <w:p w:rsidR="002C6A50" w:rsidRDefault="002C6A50" w:rsidP="00FE58AA">
      <w:pPr>
        <w:pStyle w:val="ListParagraph"/>
        <w:numPr>
          <w:ilvl w:val="0"/>
          <w:numId w:val="40"/>
        </w:numPr>
        <w:spacing w:line="360" w:lineRule="auto"/>
        <w:jc w:val="both"/>
        <w:rPr>
          <w:color w:val="000000" w:themeColor="text1"/>
          <w:shd w:val="clear" w:color="auto" w:fill="FFFFFF"/>
          <w:lang w:val="en-GB"/>
        </w:rPr>
      </w:pPr>
      <w:r w:rsidRPr="0012088D">
        <w:rPr>
          <w:i/>
          <w:color w:val="000000" w:themeColor="text1"/>
          <w:shd w:val="clear" w:color="auto" w:fill="FFFFFF"/>
          <w:lang w:val="en-GB"/>
        </w:rPr>
        <w:t>Non-Material Causation</w:t>
      </w:r>
      <w:r>
        <w:rPr>
          <w:color w:val="000000" w:themeColor="text1"/>
          <w:shd w:val="clear" w:color="auto" w:fill="FFFFFF"/>
          <w:lang w:val="en-GB"/>
        </w:rPr>
        <w:t>: What is meant by workings of the</w:t>
      </w:r>
      <w:r w:rsidRPr="0012088D">
        <w:rPr>
          <w:color w:val="000000" w:themeColor="text1"/>
          <w:shd w:val="clear" w:color="auto" w:fill="FFFFFF"/>
          <w:lang w:val="en-GB"/>
        </w:rPr>
        <w:t xml:space="preserve"> intertwining of psychic and physical worlds</w:t>
      </w:r>
      <w:r>
        <w:rPr>
          <w:color w:val="000000" w:themeColor="text1"/>
          <w:shd w:val="clear" w:color="auto" w:fill="FFFFFF"/>
          <w:lang w:val="en-GB"/>
        </w:rPr>
        <w:t xml:space="preserve">, to serve realization of this essential notion of the dignity of man in </w:t>
      </w:r>
      <w:r w:rsidR="00685506" w:rsidRPr="00EA5E04">
        <w:rPr>
          <w:i/>
          <w:color w:val="000000" w:themeColor="text1"/>
          <w:shd w:val="clear" w:color="auto" w:fill="FFFFFF"/>
          <w:lang w:val="en-GB"/>
        </w:rPr>
        <w:t xml:space="preserve">De </w:t>
      </w:r>
      <w:r w:rsidR="00685506">
        <w:rPr>
          <w:i/>
          <w:color w:val="000000" w:themeColor="text1"/>
          <w:shd w:val="clear" w:color="auto" w:fill="FFFFFF"/>
          <w:lang w:val="en-GB"/>
        </w:rPr>
        <w:t>v</w:t>
      </w:r>
      <w:r w:rsidR="00685506" w:rsidRPr="00EA5E04">
        <w:rPr>
          <w:i/>
          <w:color w:val="000000" w:themeColor="text1"/>
          <w:shd w:val="clear" w:color="auto" w:fill="FFFFFF"/>
          <w:lang w:val="en-GB"/>
        </w:rPr>
        <w:t>ita</w:t>
      </w:r>
      <w:r w:rsidR="00685506">
        <w:rPr>
          <w:i/>
          <w:color w:val="000000" w:themeColor="text1"/>
          <w:shd w:val="clear" w:color="auto" w:fill="FFFFFF"/>
          <w:lang w:val="en-GB"/>
        </w:rPr>
        <w:t xml:space="preserve"> III</w:t>
      </w:r>
      <w:r>
        <w:rPr>
          <w:color w:val="000000" w:themeColor="text1"/>
          <w:shd w:val="clear" w:color="auto" w:fill="FFFFFF"/>
          <w:lang w:val="en-GB"/>
        </w:rPr>
        <w:t>?</w:t>
      </w:r>
    </w:p>
    <w:p w:rsidR="00FE58AA" w:rsidRPr="00FE58AA" w:rsidRDefault="00FE58AA" w:rsidP="00FE58AA">
      <w:pPr>
        <w:spacing w:line="360" w:lineRule="auto"/>
        <w:ind w:left="415"/>
        <w:jc w:val="both"/>
        <w:rPr>
          <w:color w:val="000000" w:themeColor="text1"/>
          <w:shd w:val="clear" w:color="auto" w:fill="FFFFFF"/>
          <w:lang w:val="en-GB"/>
        </w:rPr>
      </w:pPr>
    </w:p>
    <w:p w:rsidR="002C6A50" w:rsidRPr="00144C76" w:rsidRDefault="00F52C80" w:rsidP="002C6A50">
      <w:pPr>
        <w:spacing w:line="360" w:lineRule="auto"/>
        <w:jc w:val="both"/>
        <w:rPr>
          <w:color w:val="000000" w:themeColor="text1"/>
          <w:shd w:val="clear" w:color="auto" w:fill="FFFFFF"/>
          <w:lang w:val="en-GB"/>
        </w:rPr>
      </w:pPr>
      <w:r>
        <w:rPr>
          <w:color w:val="000000" w:themeColor="text1"/>
          <w:shd w:val="clear" w:color="auto" w:fill="FFFFFF"/>
          <w:lang w:val="en-GB"/>
        </w:rPr>
        <w:t>Also</w:t>
      </w:r>
      <w:r w:rsidR="002C6A50">
        <w:rPr>
          <w:color w:val="000000" w:themeColor="text1"/>
          <w:shd w:val="clear" w:color="auto" w:fill="FFFFFF"/>
          <w:lang w:val="en-GB"/>
        </w:rPr>
        <w:t>, I will provide a brief</w:t>
      </w:r>
      <w:r w:rsidR="002C6A50">
        <w:rPr>
          <w:color w:val="000000"/>
          <w:lang w:val="en-GB"/>
        </w:rPr>
        <w:t xml:space="preserve"> comparison with Hillman’s position in relation to </w:t>
      </w:r>
      <w:r>
        <w:rPr>
          <w:color w:val="000000"/>
          <w:lang w:val="en-GB"/>
        </w:rPr>
        <w:t>these</w:t>
      </w:r>
      <w:r w:rsidR="002C6A50">
        <w:rPr>
          <w:color w:val="000000"/>
          <w:lang w:val="en-GB"/>
        </w:rPr>
        <w:t xml:space="preserve"> topics. </w:t>
      </w:r>
      <w:r w:rsidR="002C6A50" w:rsidRPr="00144C76">
        <w:rPr>
          <w:color w:val="000000" w:themeColor="text1"/>
          <w:shd w:val="clear" w:color="auto" w:fill="FFFFFF"/>
          <w:lang w:val="en-GB"/>
        </w:rPr>
        <w:t>However</w:t>
      </w:r>
      <w:r w:rsidR="002C6A50">
        <w:rPr>
          <w:color w:val="000000" w:themeColor="text1"/>
          <w:shd w:val="clear" w:color="auto" w:fill="FFFFFF"/>
          <w:lang w:val="en-GB"/>
        </w:rPr>
        <w:t>,</w:t>
      </w:r>
      <w:r w:rsidR="002C6A50" w:rsidRPr="00144C76">
        <w:rPr>
          <w:color w:val="000000" w:themeColor="text1"/>
          <w:shd w:val="clear" w:color="auto" w:fill="FFFFFF"/>
          <w:lang w:val="en-GB"/>
        </w:rPr>
        <w:t xml:space="preserve"> initially I will introduce </w:t>
      </w:r>
      <w:r w:rsidR="002C6A50">
        <w:rPr>
          <w:color w:val="000000" w:themeColor="text1"/>
          <w:shd w:val="clear" w:color="auto" w:fill="FFFFFF"/>
          <w:lang w:val="en-GB"/>
        </w:rPr>
        <w:t>Ficino</w:t>
      </w:r>
      <w:r w:rsidR="002C6A50" w:rsidRPr="00144C76">
        <w:rPr>
          <w:color w:val="000000" w:themeColor="text1"/>
          <w:shd w:val="clear" w:color="auto" w:fill="FFFFFF"/>
          <w:lang w:val="en-GB"/>
        </w:rPr>
        <w:t xml:space="preserve">, the cultural context </w:t>
      </w:r>
      <w:r w:rsidR="002C6A50">
        <w:rPr>
          <w:color w:val="000000" w:themeColor="text1"/>
          <w:shd w:val="clear" w:color="auto" w:fill="FFFFFF"/>
          <w:lang w:val="en-GB"/>
        </w:rPr>
        <w:t xml:space="preserve">in which </w:t>
      </w:r>
      <w:r w:rsidR="002C6A50" w:rsidRPr="00144C76">
        <w:rPr>
          <w:color w:val="000000" w:themeColor="text1"/>
          <w:shd w:val="clear" w:color="auto" w:fill="FFFFFF"/>
          <w:lang w:val="en-GB"/>
        </w:rPr>
        <w:t>his thought belongs</w:t>
      </w:r>
      <w:r w:rsidR="002C6A50">
        <w:rPr>
          <w:color w:val="000000" w:themeColor="text1"/>
          <w:shd w:val="clear" w:color="auto" w:fill="FFFFFF"/>
          <w:lang w:val="en-GB"/>
        </w:rPr>
        <w:t>,</w:t>
      </w:r>
      <w:r w:rsidR="002C6A50" w:rsidRPr="00144C76">
        <w:rPr>
          <w:color w:val="000000" w:themeColor="text1"/>
          <w:shd w:val="clear" w:color="auto" w:fill="FFFFFF"/>
          <w:lang w:val="en-GB"/>
        </w:rPr>
        <w:t xml:space="preserve"> and </w:t>
      </w:r>
      <w:r w:rsidR="002C6A50">
        <w:rPr>
          <w:color w:val="000000" w:themeColor="text1"/>
          <w:shd w:val="clear" w:color="auto" w:fill="FFFFFF"/>
          <w:lang w:val="en-GB"/>
        </w:rPr>
        <w:t>t</w:t>
      </w:r>
      <w:r w:rsidR="002C6A50" w:rsidRPr="00144C76">
        <w:rPr>
          <w:color w:val="000000" w:themeColor="text1"/>
          <w:shd w:val="clear" w:color="auto" w:fill="FFFFFF"/>
          <w:lang w:val="en-GB"/>
        </w:rPr>
        <w:t xml:space="preserve">o </w:t>
      </w:r>
      <w:r w:rsidR="002C6A50">
        <w:rPr>
          <w:color w:val="000000" w:themeColor="text1"/>
          <w:shd w:val="clear" w:color="auto" w:fill="FFFFFF"/>
          <w:lang w:val="en-GB"/>
        </w:rPr>
        <w:t xml:space="preserve">some extent, </w:t>
      </w:r>
      <w:r w:rsidR="002C6A50" w:rsidRPr="00144C76">
        <w:rPr>
          <w:color w:val="000000"/>
          <w:lang w:val="en-GB"/>
        </w:rPr>
        <w:t>the</w:t>
      </w:r>
      <w:r w:rsidR="002C6A50" w:rsidRPr="00144C76">
        <w:rPr>
          <w:color w:val="000000" w:themeColor="text1"/>
          <w:shd w:val="clear" w:color="auto" w:fill="FFFFFF"/>
          <w:lang w:val="en-GB"/>
        </w:rPr>
        <w:t> </w:t>
      </w:r>
      <w:r w:rsidR="002C6A50" w:rsidRPr="00144C76">
        <w:rPr>
          <w:i/>
          <w:color w:val="000000" w:themeColor="text1"/>
          <w:shd w:val="clear" w:color="auto" w:fill="FFFFFF"/>
          <w:lang w:val="en-GB"/>
        </w:rPr>
        <w:t>Quellenforschung</w:t>
      </w:r>
      <w:r w:rsidR="002C6A50" w:rsidRPr="00144C76">
        <w:rPr>
          <w:color w:val="000000" w:themeColor="text1"/>
          <w:shd w:val="clear" w:color="auto" w:fill="FFFFFF"/>
          <w:lang w:val="en-GB"/>
        </w:rPr>
        <w:t>, the influences upon/the sources of his thought.</w:t>
      </w:r>
    </w:p>
    <w:p w:rsidR="002C6A50" w:rsidRPr="00816AEF" w:rsidRDefault="002C6A50" w:rsidP="002C6A50">
      <w:pPr>
        <w:spacing w:line="360" w:lineRule="auto"/>
        <w:jc w:val="both"/>
        <w:rPr>
          <w:color w:val="000000" w:themeColor="text1"/>
          <w:shd w:val="clear" w:color="auto" w:fill="FFFFFF"/>
          <w:lang w:val="en-GB"/>
        </w:rPr>
      </w:pPr>
    </w:p>
    <w:p w:rsidR="002C6A50" w:rsidRPr="00816AEF" w:rsidRDefault="002C6A50" w:rsidP="002C6A50">
      <w:pPr>
        <w:spacing w:line="360" w:lineRule="auto"/>
        <w:jc w:val="both"/>
        <w:rPr>
          <w:b/>
          <w:color w:val="000000"/>
          <w:lang w:val="en-GB"/>
        </w:rPr>
      </w:pPr>
      <w:r w:rsidRPr="00816AEF">
        <w:rPr>
          <w:b/>
          <w:color w:val="000000"/>
          <w:lang w:val="en-GB"/>
        </w:rPr>
        <w:t>The Physician of the Soul</w:t>
      </w:r>
    </w:p>
    <w:p w:rsidR="002C6A50" w:rsidRPr="00816AEF" w:rsidRDefault="002C6A50" w:rsidP="002C6A50">
      <w:pPr>
        <w:spacing w:line="360" w:lineRule="auto"/>
        <w:jc w:val="both"/>
        <w:rPr>
          <w:b/>
          <w:color w:val="000000"/>
          <w:lang w:val="en-GB"/>
        </w:rPr>
      </w:pPr>
    </w:p>
    <w:p w:rsidR="002C6A50" w:rsidRDefault="002C6A50" w:rsidP="002C6A50">
      <w:pPr>
        <w:spacing w:line="360" w:lineRule="auto"/>
        <w:jc w:val="both"/>
        <w:rPr>
          <w:color w:val="000000" w:themeColor="text1"/>
          <w:shd w:val="clear" w:color="auto" w:fill="FFFFFF"/>
          <w:lang w:val="en-GB"/>
        </w:rPr>
      </w:pPr>
      <w:r w:rsidRPr="00816AEF">
        <w:rPr>
          <w:color w:val="000000" w:themeColor="text1"/>
          <w:shd w:val="clear" w:color="auto" w:fill="FFFFFF"/>
          <w:lang w:val="en-GB"/>
        </w:rPr>
        <w:t xml:space="preserve">In her introduction to </w:t>
      </w:r>
      <w:r w:rsidRPr="00816AEF">
        <w:rPr>
          <w:i/>
          <w:color w:val="000000" w:themeColor="text1"/>
          <w:shd w:val="clear" w:color="auto" w:fill="FFFFFF"/>
          <w:lang w:val="en-GB"/>
        </w:rPr>
        <w:t>Marsilio Ficino</w:t>
      </w:r>
      <w:r w:rsidRPr="00816AEF">
        <w:rPr>
          <w:color w:val="000000" w:themeColor="text1"/>
          <w:shd w:val="clear" w:color="auto" w:fill="FFFFFF"/>
          <w:lang w:val="en-GB"/>
        </w:rPr>
        <w:t xml:space="preserve">, Voss emphasises the major role Ficino played in the Renaissance, with his extensive translations of the ancient texts (including but not limited to </w:t>
      </w:r>
      <w:r w:rsidRPr="00816AEF">
        <w:rPr>
          <w:i/>
          <w:color w:val="000000" w:themeColor="text1"/>
          <w:shd w:val="clear" w:color="auto" w:fill="FFFFFF"/>
          <w:lang w:val="en-GB"/>
        </w:rPr>
        <w:t>Corpus Hermeticum</w:t>
      </w:r>
      <w:r w:rsidRPr="00816AEF">
        <w:rPr>
          <w:color w:val="000000" w:themeColor="text1"/>
          <w:shd w:val="clear" w:color="auto" w:fill="FFFFFF"/>
          <w:lang w:val="en-GB"/>
        </w:rPr>
        <w:t xml:space="preserve"> and the</w:t>
      </w:r>
      <w:r w:rsidRPr="00816AEF">
        <w:rPr>
          <w:i/>
          <w:color w:val="000000" w:themeColor="text1"/>
          <w:shd w:val="clear" w:color="auto" w:fill="FFFFFF"/>
          <w:lang w:val="en-GB"/>
        </w:rPr>
        <w:t xml:space="preserve"> Complete Works of Plato </w:t>
      </w:r>
      <w:r w:rsidRPr="00CB4576">
        <w:rPr>
          <w:color w:val="000000" w:themeColor="text1"/>
          <w:shd w:val="clear" w:color="auto" w:fill="FFFFFF"/>
          <w:lang w:val="en-GB"/>
        </w:rPr>
        <w:t>and</w:t>
      </w:r>
      <w:r w:rsidRPr="00816AEF">
        <w:rPr>
          <w:i/>
          <w:color w:val="000000" w:themeColor="text1"/>
          <w:shd w:val="clear" w:color="auto" w:fill="FFFFFF"/>
          <w:lang w:val="en-GB"/>
        </w:rPr>
        <w:t xml:space="preserve"> Plotinus</w:t>
      </w:r>
      <w:r w:rsidRPr="00816AEF">
        <w:rPr>
          <w:color w:val="000000" w:themeColor="text1"/>
          <w:shd w:val="clear" w:color="auto" w:fill="FFFFFF"/>
          <w:lang w:val="en-GB"/>
        </w:rPr>
        <w:t xml:space="preserve">), his eclectic, speculative philosophy (despite </w:t>
      </w:r>
      <w:r>
        <w:rPr>
          <w:color w:val="000000" w:themeColor="text1"/>
          <w:shd w:val="clear" w:color="auto" w:fill="FFFFFF"/>
          <w:lang w:val="en-GB"/>
        </w:rPr>
        <w:t>its</w:t>
      </w:r>
      <w:r w:rsidRPr="00816AEF">
        <w:rPr>
          <w:color w:val="000000" w:themeColor="text1"/>
          <w:shd w:val="clear" w:color="auto" w:fill="FFFFFF"/>
          <w:lang w:val="en-GB"/>
        </w:rPr>
        <w:t xml:space="preserve"> consistency problems</w:t>
      </w:r>
      <w:r>
        <w:rPr>
          <w:color w:val="000000" w:themeColor="text1"/>
          <w:shd w:val="clear" w:color="auto" w:fill="FFFFFF"/>
          <w:lang w:val="en-GB"/>
        </w:rPr>
        <w:t xml:space="preserve"> with orthodox Christian theology</w:t>
      </w:r>
      <w:r w:rsidRPr="00816AEF">
        <w:rPr>
          <w:color w:val="000000" w:themeColor="text1"/>
          <w:shd w:val="clear" w:color="auto" w:fill="FFFFFF"/>
          <w:lang w:val="en-GB"/>
        </w:rPr>
        <w:t>), his central role in the Platonic Academy which not only aimed ‘to promote the perennial wisdom of the “ancient theologians”’ but also ‘revitalised religious and cultural life and placed a new emphasis on the capacity of the human soul to realise its innate divinity.’</w:t>
      </w:r>
      <w:r w:rsidRPr="00816AEF">
        <w:rPr>
          <w:rStyle w:val="FootnoteReference"/>
          <w:color w:val="000000" w:themeColor="text1"/>
          <w:shd w:val="clear" w:color="auto" w:fill="FFFFFF"/>
          <w:lang w:val="en-GB"/>
        </w:rPr>
        <w:footnoteReference w:id="6"/>
      </w:r>
      <w:r w:rsidRPr="00816AEF">
        <w:rPr>
          <w:color w:val="000000" w:themeColor="text1"/>
          <w:shd w:val="clear" w:color="auto" w:fill="FFFFFF"/>
          <w:lang w:val="en-GB"/>
        </w:rPr>
        <w:t xml:space="preserve"> </w:t>
      </w:r>
      <w:r>
        <w:rPr>
          <w:color w:val="000000" w:themeColor="text1"/>
          <w:shd w:val="clear" w:color="auto" w:fill="FFFFFF"/>
          <w:lang w:val="en-GB"/>
        </w:rPr>
        <w:t>I</w:t>
      </w:r>
      <w:r w:rsidRPr="00816AEF">
        <w:rPr>
          <w:color w:val="000000" w:themeColor="text1"/>
          <w:shd w:val="clear" w:color="auto" w:fill="FFFFFF"/>
          <w:lang w:val="en-GB"/>
        </w:rPr>
        <w:t>n his attempt to make Plato safe for Christianity</w:t>
      </w:r>
      <w:r>
        <w:rPr>
          <w:color w:val="000000" w:themeColor="text1"/>
          <w:shd w:val="clear" w:color="auto" w:fill="FFFFFF"/>
          <w:lang w:val="en-GB"/>
        </w:rPr>
        <w:t>,</w:t>
      </w:r>
      <w:r w:rsidRPr="00816AEF">
        <w:rPr>
          <w:color w:val="000000" w:themeColor="text1"/>
          <w:shd w:val="clear" w:color="auto" w:fill="FFFFFF"/>
          <w:lang w:val="en-GB"/>
        </w:rPr>
        <w:t xml:space="preserve"> ‘part of Ficino’s mission was to … remarry philosophy with religious truth</w:t>
      </w:r>
      <w:r>
        <w:rPr>
          <w:color w:val="000000" w:themeColor="text1"/>
          <w:shd w:val="clear" w:color="auto" w:fill="FFFFFF"/>
          <w:lang w:val="en-GB"/>
        </w:rPr>
        <w:t>,</w:t>
      </w:r>
      <w:r w:rsidRPr="00816AEF">
        <w:rPr>
          <w:color w:val="000000" w:themeColor="text1"/>
          <w:shd w:val="clear" w:color="auto" w:fill="FFFFFF"/>
          <w:lang w:val="en-GB"/>
        </w:rPr>
        <w:t xml:space="preserve">’ Sophia Howlett </w:t>
      </w:r>
      <w:r>
        <w:rPr>
          <w:color w:val="000000" w:themeColor="text1"/>
          <w:shd w:val="clear" w:color="auto" w:fill="FFFFFF"/>
          <w:lang w:val="en-GB"/>
        </w:rPr>
        <w:t>advance</w:t>
      </w:r>
      <w:r w:rsidRPr="00816AEF">
        <w:rPr>
          <w:color w:val="000000" w:themeColor="text1"/>
          <w:shd w:val="clear" w:color="auto" w:fill="FFFFFF"/>
          <w:lang w:val="en-GB"/>
        </w:rPr>
        <w:t xml:space="preserve">s. </w:t>
      </w:r>
      <w:r>
        <w:rPr>
          <w:color w:val="000000" w:themeColor="text1"/>
          <w:shd w:val="clear" w:color="auto" w:fill="FFFFFF"/>
          <w:lang w:val="en-GB"/>
        </w:rPr>
        <w:t xml:space="preserve">And </w:t>
      </w:r>
      <w:r w:rsidR="00533D7F">
        <w:rPr>
          <w:color w:val="000000" w:themeColor="text1"/>
          <w:shd w:val="clear" w:color="auto" w:fill="FFFFFF"/>
          <w:lang w:val="en-GB"/>
        </w:rPr>
        <w:t xml:space="preserve">to Howlett’s perception, </w:t>
      </w:r>
      <w:r>
        <w:rPr>
          <w:color w:val="000000" w:themeColor="text1"/>
          <w:shd w:val="clear" w:color="auto" w:fill="FFFFFF"/>
          <w:lang w:val="en-GB"/>
        </w:rPr>
        <w:t>t</w:t>
      </w:r>
      <w:r w:rsidRPr="00816AEF">
        <w:rPr>
          <w:color w:val="000000" w:themeColor="text1"/>
          <w:shd w:val="clear" w:color="auto" w:fill="FFFFFF"/>
          <w:lang w:val="en-GB"/>
        </w:rPr>
        <w:t>h</w:t>
      </w:r>
      <w:r>
        <w:rPr>
          <w:color w:val="000000" w:themeColor="text1"/>
          <w:shd w:val="clear" w:color="auto" w:fill="FFFFFF"/>
          <w:lang w:val="en-GB"/>
        </w:rPr>
        <w:t>is</w:t>
      </w:r>
      <w:r w:rsidRPr="00816AEF">
        <w:rPr>
          <w:color w:val="000000" w:themeColor="text1"/>
          <w:shd w:val="clear" w:color="auto" w:fill="FFFFFF"/>
          <w:lang w:val="en-GB"/>
        </w:rPr>
        <w:t xml:space="preserve"> was to serve Ficino’s overall mission</w:t>
      </w:r>
      <w:r>
        <w:rPr>
          <w:color w:val="000000" w:themeColor="text1"/>
          <w:shd w:val="clear" w:color="auto" w:fill="FFFFFF"/>
          <w:lang w:val="en-GB"/>
        </w:rPr>
        <w:t>: the mission to ‘</w:t>
      </w:r>
      <w:r w:rsidRPr="00816AEF">
        <w:rPr>
          <w:color w:val="000000" w:themeColor="text1"/>
          <w:shd w:val="clear" w:color="auto" w:fill="FFFFFF"/>
          <w:lang w:val="en-GB"/>
        </w:rPr>
        <w:t>take us back (or forward) to a Golden Age</w:t>
      </w:r>
      <w:r w:rsidR="00533D7F">
        <w:rPr>
          <w:color w:val="000000" w:themeColor="text1"/>
          <w:shd w:val="clear" w:color="auto" w:fill="FFFFFF"/>
          <w:lang w:val="en-GB"/>
        </w:rPr>
        <w:t>,</w:t>
      </w:r>
      <w:r w:rsidRPr="00816AEF">
        <w:rPr>
          <w:color w:val="000000" w:themeColor="text1"/>
          <w:shd w:val="clear" w:color="auto" w:fill="FFFFFF"/>
          <w:lang w:val="en-GB"/>
        </w:rPr>
        <w:t>’</w:t>
      </w:r>
      <w:r>
        <w:rPr>
          <w:color w:val="000000" w:themeColor="text1"/>
          <w:shd w:val="clear" w:color="auto" w:fill="FFFFFF"/>
          <w:lang w:val="en-GB"/>
        </w:rPr>
        <w:t xml:space="preserve"> a mission that unites </w:t>
      </w:r>
      <w:r w:rsidRPr="00CB4576">
        <w:rPr>
          <w:color w:val="000000" w:themeColor="text1"/>
          <w:shd w:val="clear" w:color="auto" w:fill="FFFFFF"/>
          <w:lang w:val="en-GB"/>
        </w:rPr>
        <w:t xml:space="preserve">‘his professions as a Platonic philosopher, as a priest or as a doctor who … </w:t>
      </w:r>
      <w:r w:rsidRPr="000328C9">
        <w:rPr>
          <w:color w:val="000000" w:themeColor="text1"/>
          <w:shd w:val="clear" w:color="auto" w:fill="FFFFFF"/>
          <w:lang w:val="en-GB"/>
        </w:rPr>
        <w:t>lives in a sick world.’</w:t>
      </w:r>
      <w:r w:rsidRPr="000328C9">
        <w:rPr>
          <w:rStyle w:val="FootnoteReference"/>
          <w:color w:val="000000" w:themeColor="text1"/>
          <w:shd w:val="clear" w:color="auto" w:fill="FFFFFF"/>
          <w:lang w:val="en-GB"/>
        </w:rPr>
        <w:footnoteReference w:id="7"/>
      </w:r>
      <w:r w:rsidRPr="000328C9">
        <w:rPr>
          <w:color w:val="000000" w:themeColor="text1"/>
          <w:shd w:val="clear" w:color="auto" w:fill="FFFFFF"/>
          <w:lang w:val="en-GB"/>
        </w:rPr>
        <w:t xml:space="preserve"> And</w:t>
      </w:r>
      <w:r>
        <w:rPr>
          <w:color w:val="000000" w:themeColor="text1"/>
          <w:shd w:val="clear" w:color="auto" w:fill="FFFFFF"/>
          <w:lang w:val="en-GB"/>
        </w:rPr>
        <w:t>, I would add,</w:t>
      </w:r>
      <w:r w:rsidRPr="000328C9">
        <w:rPr>
          <w:color w:val="000000" w:themeColor="text1"/>
          <w:shd w:val="clear" w:color="auto" w:fill="FFFFFF"/>
          <w:lang w:val="en-GB"/>
        </w:rPr>
        <w:t xml:space="preserve"> as a seeker who himself is getting prepared for his divine destiny</w:t>
      </w:r>
      <w:r>
        <w:rPr>
          <w:color w:val="000000" w:themeColor="text1"/>
          <w:shd w:val="clear" w:color="auto" w:fill="FFFFFF"/>
          <w:lang w:val="en-GB"/>
        </w:rPr>
        <w:t xml:space="preserve">. </w:t>
      </w:r>
      <w:r w:rsidRPr="000328C9">
        <w:rPr>
          <w:color w:val="000000" w:themeColor="text1"/>
          <w:shd w:val="clear" w:color="auto" w:fill="FFFFFF"/>
          <w:lang w:val="en-GB"/>
        </w:rPr>
        <w:t>In 1489</w:t>
      </w:r>
      <w:r>
        <w:rPr>
          <w:color w:val="000000" w:themeColor="text1"/>
          <w:shd w:val="clear" w:color="auto" w:fill="FFFFFF"/>
          <w:lang w:val="en-GB"/>
        </w:rPr>
        <w:t xml:space="preserve">, </w:t>
      </w:r>
      <w:r w:rsidR="00685506" w:rsidRPr="00EA5E04">
        <w:rPr>
          <w:i/>
          <w:color w:val="000000" w:themeColor="text1"/>
          <w:shd w:val="clear" w:color="auto" w:fill="FFFFFF"/>
          <w:lang w:val="en-GB"/>
        </w:rPr>
        <w:t xml:space="preserve">De </w:t>
      </w:r>
      <w:r w:rsidR="00685506">
        <w:rPr>
          <w:i/>
          <w:color w:val="000000" w:themeColor="text1"/>
          <w:shd w:val="clear" w:color="auto" w:fill="FFFFFF"/>
          <w:lang w:val="en-GB"/>
        </w:rPr>
        <w:t>v</w:t>
      </w:r>
      <w:r w:rsidR="00685506" w:rsidRPr="00EA5E04">
        <w:rPr>
          <w:i/>
          <w:color w:val="000000" w:themeColor="text1"/>
          <w:shd w:val="clear" w:color="auto" w:fill="FFFFFF"/>
          <w:lang w:val="en-GB"/>
        </w:rPr>
        <w:t>ita</w:t>
      </w:r>
      <w:r w:rsidR="00685506">
        <w:rPr>
          <w:i/>
          <w:color w:val="000000" w:themeColor="text1"/>
          <w:shd w:val="clear" w:color="auto" w:fill="FFFFFF"/>
          <w:lang w:val="en-GB"/>
        </w:rPr>
        <w:t xml:space="preserve"> III</w:t>
      </w:r>
      <w:r>
        <w:rPr>
          <w:i/>
          <w:color w:val="000000" w:themeColor="text1"/>
          <w:shd w:val="clear" w:color="auto" w:fill="FFFFFF"/>
          <w:lang w:val="en-GB"/>
        </w:rPr>
        <w:t>,</w:t>
      </w:r>
      <w:r w:rsidRPr="004003CD">
        <w:rPr>
          <w:i/>
          <w:color w:val="000000" w:themeColor="text1"/>
          <w:shd w:val="clear" w:color="auto" w:fill="FFFFFF"/>
          <w:lang w:val="en-GB"/>
        </w:rPr>
        <w:t xml:space="preserve"> </w:t>
      </w:r>
      <w:r w:rsidRPr="002B08AE">
        <w:rPr>
          <w:color w:val="000000" w:themeColor="text1"/>
          <w:shd w:val="clear" w:color="auto" w:fill="FFFFFF"/>
          <w:lang w:val="en-GB"/>
        </w:rPr>
        <w:t>entitled</w:t>
      </w:r>
      <w:r w:rsidRPr="002B08AE">
        <w:rPr>
          <w:i/>
          <w:color w:val="000000" w:themeColor="text1"/>
          <w:shd w:val="clear" w:color="auto" w:fill="FFFFFF"/>
          <w:lang w:val="en-GB"/>
        </w:rPr>
        <w:t xml:space="preserve"> On Obtaining Life from the Heavens,</w:t>
      </w:r>
      <w:r w:rsidRPr="002B08AE">
        <w:rPr>
          <w:color w:val="000000" w:themeColor="text1"/>
          <w:shd w:val="clear" w:color="auto" w:fill="FFFFFF"/>
          <w:lang w:val="en-GB"/>
        </w:rPr>
        <w:t xml:space="preserve"> was published; it was Ficino’s original work on astrological magic and medicine. According to</w:t>
      </w:r>
      <w:r w:rsidRPr="002B08AE">
        <w:rPr>
          <w:i/>
          <w:color w:val="000000" w:themeColor="text1"/>
          <w:shd w:val="clear" w:color="auto" w:fill="FFFFFF"/>
          <w:lang w:val="en-GB"/>
        </w:rPr>
        <w:t xml:space="preserve"> </w:t>
      </w:r>
      <w:r w:rsidRPr="002B08AE">
        <w:rPr>
          <w:color w:val="000000" w:themeColor="text1"/>
          <w:shd w:val="clear" w:color="auto" w:fill="FFFFFF"/>
          <w:lang w:val="en-GB"/>
        </w:rPr>
        <w:t xml:space="preserve">Brian P. Copenhaver, </w:t>
      </w:r>
      <w:r w:rsidR="00875518">
        <w:rPr>
          <w:color w:val="000000" w:themeColor="text1"/>
          <w:shd w:val="clear" w:color="auto" w:fill="FFFFFF"/>
          <w:lang w:val="en-GB"/>
        </w:rPr>
        <w:t>since he</w:t>
      </w:r>
      <w:r w:rsidRPr="002B08AE">
        <w:rPr>
          <w:color w:val="000000" w:themeColor="text1"/>
          <w:shd w:val="clear" w:color="auto" w:fill="FFFFFF"/>
          <w:lang w:val="en-GB"/>
        </w:rPr>
        <w:t xml:space="preserve"> was </w:t>
      </w:r>
      <w:r w:rsidRPr="002B08AE">
        <w:rPr>
          <w:color w:val="000000" w:themeColor="text1"/>
          <w:shd w:val="clear" w:color="auto" w:fill="FFFFFF"/>
          <w:lang w:val="en-GB"/>
        </w:rPr>
        <w:lastRenderedPageBreak/>
        <w:t>expecting to be disgraced in the eyes of its readers</w:t>
      </w:r>
      <w:r w:rsidR="00875518">
        <w:rPr>
          <w:color w:val="000000" w:themeColor="text1"/>
          <w:shd w:val="clear" w:color="auto" w:fill="FFFFFF"/>
          <w:lang w:val="en-GB"/>
        </w:rPr>
        <w:t xml:space="preserve">, </w:t>
      </w:r>
      <w:r w:rsidRPr="002B08AE">
        <w:rPr>
          <w:color w:val="000000" w:themeColor="text1"/>
          <w:shd w:val="clear" w:color="auto" w:fill="FFFFFF"/>
          <w:lang w:val="en-GB"/>
        </w:rPr>
        <w:t xml:space="preserve">Ficino has written an </w:t>
      </w:r>
      <w:r w:rsidRPr="002B08AE">
        <w:rPr>
          <w:i/>
          <w:color w:val="000000" w:themeColor="text1"/>
          <w:shd w:val="clear" w:color="auto" w:fill="FFFFFF"/>
          <w:lang w:val="en-GB"/>
        </w:rPr>
        <w:t xml:space="preserve">Apology </w:t>
      </w:r>
      <w:r w:rsidRPr="002B08AE">
        <w:rPr>
          <w:color w:val="000000" w:themeColor="text1"/>
          <w:shd w:val="clear" w:color="auto" w:fill="FFFFFF"/>
          <w:lang w:val="en-GB"/>
        </w:rPr>
        <w:t>in fall of same year</w:t>
      </w:r>
      <w:r w:rsidR="00533D7F">
        <w:rPr>
          <w:color w:val="000000" w:themeColor="text1"/>
          <w:shd w:val="clear" w:color="auto" w:fill="FFFFFF"/>
          <w:lang w:val="en-GB"/>
        </w:rPr>
        <w:t xml:space="preserve">. </w:t>
      </w:r>
      <w:r w:rsidR="00533D7F" w:rsidRPr="002B08AE">
        <w:rPr>
          <w:i/>
          <w:color w:val="000000" w:themeColor="text1"/>
          <w:shd w:val="clear" w:color="auto" w:fill="FFFFFF"/>
          <w:lang w:val="en-GB"/>
        </w:rPr>
        <w:t>Apology</w:t>
      </w:r>
      <w:r>
        <w:rPr>
          <w:color w:val="000000" w:themeColor="text1"/>
          <w:shd w:val="clear" w:color="auto" w:fill="FFFFFF"/>
          <w:lang w:val="en-GB"/>
        </w:rPr>
        <w:t xml:space="preserve"> explain</w:t>
      </w:r>
      <w:r w:rsidR="00533D7F">
        <w:rPr>
          <w:color w:val="000000" w:themeColor="text1"/>
          <w:shd w:val="clear" w:color="auto" w:fill="FFFFFF"/>
          <w:lang w:val="en-GB"/>
        </w:rPr>
        <w:t>s</w:t>
      </w:r>
      <w:r>
        <w:rPr>
          <w:color w:val="000000" w:themeColor="text1"/>
          <w:shd w:val="clear" w:color="auto" w:fill="FFFFFF"/>
          <w:lang w:val="en-GB"/>
        </w:rPr>
        <w:t xml:space="preserve"> that </w:t>
      </w:r>
      <w:r w:rsidR="00533D7F" w:rsidRPr="00EA5E04">
        <w:rPr>
          <w:i/>
          <w:color w:val="000000" w:themeColor="text1"/>
          <w:shd w:val="clear" w:color="auto" w:fill="FFFFFF"/>
          <w:lang w:val="en-GB"/>
        </w:rPr>
        <w:t xml:space="preserve">De </w:t>
      </w:r>
      <w:r w:rsidR="00533D7F">
        <w:rPr>
          <w:i/>
          <w:color w:val="000000" w:themeColor="text1"/>
          <w:shd w:val="clear" w:color="auto" w:fill="FFFFFF"/>
          <w:lang w:val="en-GB"/>
        </w:rPr>
        <w:t>v</w:t>
      </w:r>
      <w:r w:rsidR="00533D7F" w:rsidRPr="00EA5E04">
        <w:rPr>
          <w:i/>
          <w:color w:val="000000" w:themeColor="text1"/>
          <w:shd w:val="clear" w:color="auto" w:fill="FFFFFF"/>
          <w:lang w:val="en-GB"/>
        </w:rPr>
        <w:t>ita</w:t>
      </w:r>
      <w:r w:rsidR="00533D7F">
        <w:rPr>
          <w:i/>
          <w:color w:val="000000" w:themeColor="text1"/>
          <w:shd w:val="clear" w:color="auto" w:fill="FFFFFF"/>
          <w:lang w:val="en-GB"/>
        </w:rPr>
        <w:t xml:space="preserve"> III</w:t>
      </w:r>
      <w:r w:rsidR="00533D7F">
        <w:rPr>
          <w:color w:val="000000" w:themeColor="text1"/>
          <w:shd w:val="clear" w:color="auto" w:fill="FFFFFF"/>
          <w:lang w:val="en-GB"/>
        </w:rPr>
        <w:t xml:space="preserve"> </w:t>
      </w:r>
      <w:r>
        <w:rPr>
          <w:color w:val="000000" w:themeColor="text1"/>
          <w:shd w:val="clear" w:color="auto" w:fill="FFFFFF"/>
          <w:lang w:val="en-GB"/>
        </w:rPr>
        <w:t xml:space="preserve">grew out of Plotinus commentary, </w:t>
      </w:r>
      <w:r w:rsidR="00533D7F">
        <w:rPr>
          <w:color w:val="000000" w:themeColor="text1"/>
          <w:shd w:val="clear" w:color="auto" w:fill="FFFFFF"/>
          <w:lang w:val="en-GB"/>
        </w:rPr>
        <w:t xml:space="preserve">and </w:t>
      </w:r>
      <w:r w:rsidR="007A5065">
        <w:rPr>
          <w:color w:val="000000" w:themeColor="text1"/>
          <w:shd w:val="clear" w:color="auto" w:fill="FFFFFF"/>
          <w:lang w:val="en-GB"/>
        </w:rPr>
        <w:t xml:space="preserve">in </w:t>
      </w:r>
      <w:proofErr w:type="gramStart"/>
      <w:r w:rsidR="007A5065">
        <w:rPr>
          <w:color w:val="000000" w:themeColor="text1"/>
          <w:shd w:val="clear" w:color="auto" w:fill="FFFFFF"/>
          <w:lang w:val="en-GB"/>
        </w:rPr>
        <w:t>it</w:t>
      </w:r>
      <w:proofErr w:type="gramEnd"/>
      <w:r w:rsidR="007A5065">
        <w:rPr>
          <w:color w:val="000000" w:themeColor="text1"/>
          <w:shd w:val="clear" w:color="auto" w:fill="FFFFFF"/>
          <w:lang w:val="en-GB"/>
        </w:rPr>
        <w:t xml:space="preserve"> Ficino </w:t>
      </w:r>
      <w:r w:rsidR="00533D7F">
        <w:rPr>
          <w:color w:val="000000" w:themeColor="text1"/>
          <w:shd w:val="clear" w:color="auto" w:fill="FFFFFF"/>
          <w:lang w:val="en-GB"/>
        </w:rPr>
        <w:t>also relay</w:t>
      </w:r>
      <w:r w:rsidR="007A5065">
        <w:rPr>
          <w:color w:val="000000" w:themeColor="text1"/>
          <w:shd w:val="clear" w:color="auto" w:fill="FFFFFF"/>
          <w:lang w:val="en-GB"/>
        </w:rPr>
        <w:t>s</w:t>
      </w:r>
      <w:r w:rsidR="00533D7F">
        <w:rPr>
          <w:color w:val="000000" w:themeColor="text1"/>
          <w:shd w:val="clear" w:color="auto" w:fill="FFFFFF"/>
          <w:lang w:val="en-GB"/>
        </w:rPr>
        <w:t xml:space="preserve"> </w:t>
      </w:r>
      <w:r>
        <w:rPr>
          <w:color w:val="000000" w:themeColor="text1"/>
          <w:shd w:val="clear" w:color="auto" w:fill="FFFFFF"/>
          <w:lang w:val="en-GB"/>
        </w:rPr>
        <w:t>a prophecy:</w:t>
      </w:r>
      <w:r>
        <w:rPr>
          <w:rStyle w:val="FootnoteReference"/>
          <w:color w:val="000000" w:themeColor="text1"/>
          <w:shd w:val="clear" w:color="auto" w:fill="FFFFFF"/>
          <w:lang w:val="en-GB"/>
        </w:rPr>
        <w:footnoteReference w:id="8"/>
      </w:r>
    </w:p>
    <w:p w:rsidR="00FE58AA" w:rsidRDefault="00FE58AA" w:rsidP="002C6A50">
      <w:pPr>
        <w:spacing w:line="360" w:lineRule="auto"/>
        <w:jc w:val="both"/>
        <w:rPr>
          <w:color w:val="000000" w:themeColor="text1"/>
          <w:shd w:val="clear" w:color="auto" w:fill="FFFFFF"/>
          <w:lang w:val="en-GB"/>
        </w:rPr>
      </w:pPr>
    </w:p>
    <w:p w:rsidR="002C6A50" w:rsidRDefault="002C6A50" w:rsidP="00FE58AA">
      <w:pPr>
        <w:spacing w:line="360" w:lineRule="auto"/>
        <w:ind w:left="708"/>
        <w:jc w:val="both"/>
        <w:rPr>
          <w:color w:val="000000" w:themeColor="text1"/>
          <w:shd w:val="clear" w:color="auto" w:fill="FFFFFF"/>
          <w:lang w:val="en-GB"/>
        </w:rPr>
      </w:pPr>
      <w:r>
        <w:rPr>
          <w:color w:val="000000" w:themeColor="text1"/>
          <w:shd w:val="clear" w:color="auto" w:fill="FFFFFF"/>
          <w:lang w:val="en-GB"/>
        </w:rPr>
        <w:t xml:space="preserve">One of them will say, “Isn’t Marsilio a priest? </w:t>
      </w:r>
      <w:proofErr w:type="gramStart"/>
      <w:r>
        <w:rPr>
          <w:color w:val="000000" w:themeColor="text1"/>
          <w:shd w:val="clear" w:color="auto" w:fill="FFFFFF"/>
          <w:lang w:val="en-GB"/>
        </w:rPr>
        <w:t>Of course</w:t>
      </w:r>
      <w:proofErr w:type="gramEnd"/>
      <w:r>
        <w:rPr>
          <w:color w:val="000000" w:themeColor="text1"/>
          <w:shd w:val="clear" w:color="auto" w:fill="FFFFFF"/>
          <w:lang w:val="en-GB"/>
        </w:rPr>
        <w:t xml:space="preserve"> he is. Of what interest is medicine to priests, then? On the other hand, what business have they with astrology?” Likewise, another will ask, “What does a Christian have to do with magic and talismans?”</w:t>
      </w:r>
      <w:r>
        <w:rPr>
          <w:rStyle w:val="FootnoteReference"/>
          <w:color w:val="000000" w:themeColor="text1"/>
          <w:shd w:val="clear" w:color="auto" w:fill="FFFFFF"/>
          <w:lang w:val="en-GB"/>
        </w:rPr>
        <w:footnoteReference w:id="9"/>
      </w:r>
    </w:p>
    <w:p w:rsidR="00FE58AA" w:rsidRDefault="00FE58AA" w:rsidP="00FE58AA">
      <w:pPr>
        <w:spacing w:line="360" w:lineRule="auto"/>
        <w:ind w:left="708"/>
        <w:jc w:val="both"/>
        <w:rPr>
          <w:color w:val="000000" w:themeColor="text1"/>
          <w:shd w:val="clear" w:color="auto" w:fill="FFFFFF"/>
          <w:lang w:val="en-GB"/>
        </w:rPr>
      </w:pPr>
    </w:p>
    <w:p w:rsidR="002C6A50" w:rsidRPr="00816AEF" w:rsidRDefault="002C6A50" w:rsidP="002C6A50">
      <w:pPr>
        <w:spacing w:line="360" w:lineRule="auto"/>
        <w:jc w:val="both"/>
        <w:rPr>
          <w:color w:val="000000" w:themeColor="text1"/>
          <w:shd w:val="clear" w:color="auto" w:fill="FFFFFF"/>
          <w:lang w:val="en-GB"/>
        </w:rPr>
      </w:pPr>
      <w:r>
        <w:rPr>
          <w:color w:val="000000" w:themeColor="text1"/>
          <w:shd w:val="clear" w:color="auto" w:fill="FFFFFF"/>
          <w:lang w:val="en-GB"/>
        </w:rPr>
        <w:t xml:space="preserve">Perhaps a similar expectation, and a desire to elucidate nuances of his thought and his position partly motivated his two attacks on astrology: the first one, </w:t>
      </w:r>
      <w:r w:rsidRPr="00F3769E">
        <w:rPr>
          <w:i/>
          <w:color w:val="000000" w:themeColor="text1"/>
          <w:shd w:val="clear" w:color="auto" w:fill="FFFFFF"/>
          <w:lang w:val="en-GB"/>
        </w:rPr>
        <w:t>Disputatio</w:t>
      </w:r>
      <w:r>
        <w:rPr>
          <w:color w:val="000000" w:themeColor="text1"/>
          <w:shd w:val="clear" w:color="auto" w:fill="FFFFFF"/>
          <w:lang w:val="en-GB"/>
        </w:rPr>
        <w:t xml:space="preserve"> (the </w:t>
      </w:r>
      <w:r w:rsidRPr="00816AEF">
        <w:rPr>
          <w:color w:val="000000" w:themeColor="text1"/>
          <w:shd w:val="clear" w:color="auto" w:fill="FFFFFF"/>
          <w:lang w:val="en-GB"/>
        </w:rPr>
        <w:t>arguments of which</w:t>
      </w:r>
      <w:r>
        <w:rPr>
          <w:color w:val="000000" w:themeColor="text1"/>
          <w:shd w:val="clear" w:color="auto" w:fill="FFFFFF"/>
          <w:lang w:val="en-GB"/>
        </w:rPr>
        <w:t>,</w:t>
      </w:r>
      <w:r w:rsidRPr="00816AEF">
        <w:rPr>
          <w:color w:val="000000" w:themeColor="text1"/>
          <w:shd w:val="clear" w:color="auto" w:fill="FFFFFF"/>
          <w:lang w:val="en-GB"/>
        </w:rPr>
        <w:t xml:space="preserve"> Melissa Meriam Bullard perceives</w:t>
      </w:r>
      <w:r>
        <w:rPr>
          <w:color w:val="000000" w:themeColor="text1"/>
          <w:shd w:val="clear" w:color="auto" w:fill="FFFFFF"/>
          <w:lang w:val="en-GB"/>
        </w:rPr>
        <w:t xml:space="preserve">, </w:t>
      </w:r>
      <w:r w:rsidRPr="00816AEF">
        <w:rPr>
          <w:color w:val="000000" w:themeColor="text1"/>
          <w:shd w:val="clear" w:color="auto" w:fill="FFFFFF"/>
          <w:lang w:val="en-GB"/>
        </w:rPr>
        <w:t xml:space="preserve">largely incorporated in Plotinus commentaries of Ficino in </w:t>
      </w:r>
      <w:r>
        <w:rPr>
          <w:color w:val="000000" w:themeColor="text1"/>
          <w:shd w:val="clear" w:color="auto" w:fill="FFFFFF"/>
          <w:lang w:val="en-GB"/>
        </w:rPr>
        <w:t xml:space="preserve">the </w:t>
      </w:r>
      <w:r w:rsidRPr="00816AEF">
        <w:rPr>
          <w:color w:val="000000" w:themeColor="text1"/>
          <w:shd w:val="clear" w:color="auto" w:fill="FFFFFF"/>
          <w:lang w:val="en-GB"/>
        </w:rPr>
        <w:t>later years)</w:t>
      </w:r>
      <w:r>
        <w:rPr>
          <w:color w:val="000000" w:themeColor="text1"/>
          <w:shd w:val="clear" w:color="auto" w:fill="FFFFFF"/>
          <w:lang w:val="en-GB"/>
        </w:rPr>
        <w:t xml:space="preserve">, written in 1477, was never published, and second one, his famous </w:t>
      </w:r>
      <w:r w:rsidRPr="00F3769E">
        <w:rPr>
          <w:i/>
          <w:color w:val="000000" w:themeColor="text1"/>
          <w:shd w:val="clear" w:color="auto" w:fill="FFFFFF"/>
          <w:lang w:val="en-GB"/>
        </w:rPr>
        <w:t>Disputatio</w:t>
      </w:r>
      <w:r>
        <w:rPr>
          <w:i/>
          <w:color w:val="000000" w:themeColor="text1"/>
          <w:shd w:val="clear" w:color="auto" w:fill="FFFFFF"/>
          <w:lang w:val="en-GB"/>
        </w:rPr>
        <w:t xml:space="preserve">nes, </w:t>
      </w:r>
      <w:r>
        <w:rPr>
          <w:color w:val="000000" w:themeColor="text1"/>
          <w:shd w:val="clear" w:color="auto" w:fill="FFFFFF"/>
          <w:lang w:val="en-GB"/>
        </w:rPr>
        <w:t>written in 1494.</w:t>
      </w:r>
      <w:r>
        <w:rPr>
          <w:rStyle w:val="FootnoteReference"/>
          <w:color w:val="000000" w:themeColor="text1"/>
          <w:shd w:val="clear" w:color="auto" w:fill="FFFFFF"/>
          <w:lang w:val="en-GB"/>
        </w:rPr>
        <w:footnoteReference w:id="10"/>
      </w:r>
      <w:r>
        <w:rPr>
          <w:color w:val="000000" w:themeColor="text1"/>
          <w:shd w:val="clear" w:color="auto" w:fill="FFFFFF"/>
          <w:lang w:val="en-GB"/>
        </w:rPr>
        <w:t xml:space="preserve"> </w:t>
      </w:r>
      <w:r w:rsidRPr="001A33DD">
        <w:rPr>
          <w:color w:val="000000" w:themeColor="text1"/>
          <w:shd w:val="clear" w:color="auto" w:fill="FFFFFF"/>
          <w:lang w:val="en-GB"/>
        </w:rPr>
        <w:t>According to Voss</w:t>
      </w:r>
      <w:r>
        <w:rPr>
          <w:color w:val="000000" w:themeColor="text1"/>
          <w:shd w:val="clear" w:color="auto" w:fill="FFFFFF"/>
          <w:lang w:val="en-GB"/>
        </w:rPr>
        <w:t>,</w:t>
      </w:r>
      <w:r w:rsidRPr="001A33DD">
        <w:rPr>
          <w:color w:val="000000" w:themeColor="text1"/>
          <w:shd w:val="clear" w:color="auto" w:fill="FFFFFF"/>
          <w:lang w:val="en-GB"/>
        </w:rPr>
        <w:t xml:space="preserve"> </w:t>
      </w:r>
      <w:r w:rsidR="007A5065">
        <w:rPr>
          <w:color w:val="000000" w:themeColor="text1"/>
          <w:shd w:val="clear" w:color="auto" w:fill="FFFFFF"/>
          <w:lang w:val="en-GB"/>
        </w:rPr>
        <w:t xml:space="preserve">in his attacks </w:t>
      </w:r>
      <w:r w:rsidRPr="001A33DD">
        <w:rPr>
          <w:color w:val="000000" w:themeColor="text1"/>
          <w:shd w:val="clear" w:color="auto" w:fill="FFFFFF"/>
          <w:lang w:val="en-GB"/>
        </w:rPr>
        <w:t>Ficino’s effort was</w:t>
      </w:r>
      <w:r>
        <w:rPr>
          <w:color w:val="000000" w:themeColor="text1"/>
          <w:shd w:val="clear" w:color="auto" w:fill="FFFFFF"/>
          <w:lang w:val="en-GB"/>
        </w:rPr>
        <w:t xml:space="preserve"> mainly</w:t>
      </w:r>
      <w:r w:rsidRPr="001A33DD">
        <w:rPr>
          <w:color w:val="000000" w:themeColor="text1"/>
          <w:shd w:val="clear" w:color="auto" w:fill="FFFFFF"/>
          <w:lang w:val="en-GB"/>
        </w:rPr>
        <w:t xml:space="preserve"> to distinguish between certain astrological practices of his time</w:t>
      </w:r>
      <w:r>
        <w:rPr>
          <w:color w:val="000000" w:themeColor="text1"/>
          <w:shd w:val="clear" w:color="auto" w:fill="FFFFFF"/>
          <w:lang w:val="en-GB"/>
        </w:rPr>
        <w:t>,</w:t>
      </w:r>
      <w:r w:rsidRPr="001A33DD">
        <w:rPr>
          <w:color w:val="000000" w:themeColor="text1"/>
          <w:shd w:val="clear" w:color="auto" w:fill="FFFFFF"/>
          <w:lang w:val="en-GB"/>
        </w:rPr>
        <w:t xml:space="preserve"> which w</w:t>
      </w:r>
      <w:r>
        <w:rPr>
          <w:color w:val="000000" w:themeColor="text1"/>
          <w:shd w:val="clear" w:color="auto" w:fill="FFFFFF"/>
          <w:lang w:val="en-GB"/>
        </w:rPr>
        <w:t xml:space="preserve">ere based on human judgement (and hard determinism of judicial astrology that leaves no room for human free will) and the </w:t>
      </w:r>
      <w:r w:rsidRPr="00E80D62">
        <w:rPr>
          <w:color w:val="000000" w:themeColor="text1"/>
          <w:shd w:val="clear" w:color="auto" w:fill="FFFFFF"/>
          <w:lang w:val="en-GB"/>
        </w:rPr>
        <w:t>divinatory astrology</w:t>
      </w:r>
      <w:r>
        <w:rPr>
          <w:color w:val="000000" w:themeColor="text1"/>
          <w:shd w:val="clear" w:color="auto" w:fill="FFFFFF"/>
          <w:lang w:val="en-GB"/>
        </w:rPr>
        <w:t xml:space="preserve"> based on an intuitive gift of the soul</w:t>
      </w:r>
      <w:r w:rsidRPr="00E80D62">
        <w:rPr>
          <w:color w:val="000000" w:themeColor="text1"/>
          <w:shd w:val="clear" w:color="auto" w:fill="FFFFFF"/>
          <w:lang w:val="en-GB"/>
        </w:rPr>
        <w:t xml:space="preserve"> </w:t>
      </w:r>
      <w:r>
        <w:rPr>
          <w:color w:val="000000" w:themeColor="text1"/>
          <w:shd w:val="clear" w:color="auto" w:fill="FFFFFF"/>
          <w:lang w:val="en-GB"/>
        </w:rPr>
        <w:t>(</w:t>
      </w:r>
      <w:r w:rsidRPr="00E80D62">
        <w:rPr>
          <w:color w:val="000000" w:themeColor="text1"/>
          <w:shd w:val="clear" w:color="auto" w:fill="FFFFFF"/>
          <w:lang w:val="en-GB"/>
        </w:rPr>
        <w:t xml:space="preserve">with a lineage back to Plato </w:t>
      </w:r>
      <w:r>
        <w:rPr>
          <w:color w:val="000000" w:themeColor="text1"/>
          <w:shd w:val="clear" w:color="auto" w:fill="FFFFFF"/>
          <w:lang w:val="en-GB"/>
        </w:rPr>
        <w:t>and</w:t>
      </w:r>
      <w:r w:rsidRPr="00E80D62">
        <w:rPr>
          <w:color w:val="000000" w:themeColor="text1"/>
          <w:shd w:val="clear" w:color="auto" w:fill="FFFFFF"/>
          <w:lang w:val="en-GB"/>
        </w:rPr>
        <w:t xml:space="preserve"> an emphasis on the possibility of a higher</w:t>
      </w:r>
      <w:r>
        <w:rPr>
          <w:color w:val="000000" w:themeColor="text1"/>
          <w:shd w:val="clear" w:color="auto" w:fill="FFFFFF"/>
          <w:lang w:val="en-GB"/>
        </w:rPr>
        <w:t xml:space="preserve"> mode of knowledge).</w:t>
      </w:r>
      <w:r>
        <w:rPr>
          <w:rStyle w:val="FootnoteReference"/>
          <w:color w:val="000000" w:themeColor="text1"/>
          <w:shd w:val="clear" w:color="auto" w:fill="FFFFFF"/>
          <w:lang w:val="en-GB"/>
        </w:rPr>
        <w:footnoteReference w:id="11"/>
      </w:r>
      <w:r>
        <w:rPr>
          <w:color w:val="000000" w:themeColor="text1"/>
          <w:shd w:val="clear" w:color="auto" w:fill="FFFFFF"/>
          <w:lang w:val="en-GB"/>
        </w:rPr>
        <w:t xml:space="preserve"> </w:t>
      </w:r>
      <w:r w:rsidRPr="00816AEF">
        <w:rPr>
          <w:color w:val="000000" w:themeColor="text1"/>
          <w:shd w:val="clear" w:color="auto" w:fill="FFFFFF"/>
          <w:lang w:val="en-GB"/>
        </w:rPr>
        <w:t xml:space="preserve">Campion </w:t>
      </w:r>
      <w:r>
        <w:rPr>
          <w:color w:val="000000" w:themeColor="text1"/>
          <w:shd w:val="clear" w:color="auto" w:fill="FFFFFF"/>
          <w:lang w:val="en-GB"/>
        </w:rPr>
        <w:t>observes a</w:t>
      </w:r>
      <w:r w:rsidRPr="00816AEF">
        <w:rPr>
          <w:color w:val="000000" w:themeColor="text1"/>
          <w:shd w:val="clear" w:color="auto" w:fill="FFFFFF"/>
          <w:lang w:val="en-GB"/>
        </w:rPr>
        <w:t xml:space="preserve"> particular genius in </w:t>
      </w:r>
      <w:r>
        <w:rPr>
          <w:color w:val="000000" w:themeColor="text1"/>
          <w:shd w:val="clear" w:color="auto" w:fill="FFFFFF"/>
          <w:lang w:val="en-GB"/>
        </w:rPr>
        <w:t>Ficino’</w:t>
      </w:r>
      <w:r w:rsidRPr="00816AEF">
        <w:rPr>
          <w:color w:val="000000" w:themeColor="text1"/>
          <w:shd w:val="clear" w:color="auto" w:fill="FFFFFF"/>
          <w:lang w:val="en-GB"/>
        </w:rPr>
        <w:t>s offer of: ‘a practical astrology that could assist the soul’s return to the One</w:t>
      </w:r>
      <w:r>
        <w:rPr>
          <w:color w:val="000000" w:themeColor="text1"/>
          <w:shd w:val="clear" w:color="auto" w:fill="FFFFFF"/>
          <w:lang w:val="en-GB"/>
        </w:rPr>
        <w:t>,</w:t>
      </w:r>
      <w:r w:rsidRPr="00816AEF">
        <w:rPr>
          <w:color w:val="000000" w:themeColor="text1"/>
          <w:shd w:val="clear" w:color="auto" w:fill="FFFFFF"/>
          <w:lang w:val="en-GB"/>
        </w:rPr>
        <w:t>’ which also could co-exist with his attack</w:t>
      </w:r>
      <w:r>
        <w:rPr>
          <w:color w:val="000000" w:themeColor="text1"/>
          <w:shd w:val="clear" w:color="auto" w:fill="FFFFFF"/>
          <w:lang w:val="en-GB"/>
        </w:rPr>
        <w:t>s on astrologers of his time</w:t>
      </w:r>
      <w:r w:rsidRPr="00816AEF">
        <w:rPr>
          <w:color w:val="000000" w:themeColor="text1"/>
          <w:shd w:val="clear" w:color="auto" w:fill="FFFFFF"/>
          <w:lang w:val="en-GB"/>
        </w:rPr>
        <w:t>.</w:t>
      </w:r>
      <w:r w:rsidRPr="00816AEF">
        <w:rPr>
          <w:rStyle w:val="FootnoteReference"/>
          <w:color w:val="000000" w:themeColor="text1"/>
          <w:shd w:val="clear" w:color="auto" w:fill="FFFFFF"/>
          <w:lang w:val="en-GB"/>
        </w:rPr>
        <w:footnoteReference w:id="12"/>
      </w:r>
      <w:r w:rsidRPr="00816AEF">
        <w:rPr>
          <w:color w:val="000000" w:themeColor="text1"/>
          <w:shd w:val="clear" w:color="auto" w:fill="FFFFFF"/>
          <w:lang w:val="en-GB"/>
        </w:rPr>
        <w:t xml:space="preserve"> As a result of her diachronic analysis</w:t>
      </w:r>
      <w:r>
        <w:rPr>
          <w:color w:val="000000" w:themeColor="text1"/>
          <w:shd w:val="clear" w:color="auto" w:fill="FFFFFF"/>
          <w:lang w:val="en-GB"/>
        </w:rPr>
        <w:t>,</w:t>
      </w:r>
      <w:r w:rsidRPr="00816AEF">
        <w:rPr>
          <w:color w:val="000000" w:themeColor="text1"/>
          <w:shd w:val="clear" w:color="auto" w:fill="FFFFFF"/>
          <w:lang w:val="en-GB"/>
        </w:rPr>
        <w:t xml:space="preserve"> not only of Ficino’s treatises but also his </w:t>
      </w:r>
      <w:r w:rsidR="007A5065">
        <w:rPr>
          <w:color w:val="000000" w:themeColor="text1"/>
          <w:shd w:val="clear" w:color="auto" w:fill="FFFFFF"/>
          <w:lang w:val="en-GB"/>
        </w:rPr>
        <w:t>personal struggles</w:t>
      </w:r>
      <w:r w:rsidRPr="00816AEF">
        <w:rPr>
          <w:color w:val="000000" w:themeColor="text1"/>
          <w:shd w:val="clear" w:color="auto" w:fill="FFFFFF"/>
          <w:lang w:val="en-GB"/>
        </w:rPr>
        <w:t xml:space="preserve"> revealed in his letters, Bullard </w:t>
      </w:r>
      <w:r>
        <w:rPr>
          <w:color w:val="000000" w:themeColor="text1"/>
          <w:shd w:val="clear" w:color="auto" w:fill="FFFFFF"/>
          <w:lang w:val="en-GB"/>
        </w:rPr>
        <w:t>perceiv</w:t>
      </w:r>
      <w:r w:rsidRPr="00816AEF">
        <w:rPr>
          <w:color w:val="000000" w:themeColor="text1"/>
          <w:shd w:val="clear" w:color="auto" w:fill="FFFFFF"/>
          <w:lang w:val="en-GB"/>
        </w:rPr>
        <w:t xml:space="preserve">es ‘an increasingly complex and hence circumscribed view of human psychology’ </w:t>
      </w:r>
      <w:r w:rsidR="00E0713F">
        <w:rPr>
          <w:color w:val="000000" w:themeColor="text1"/>
          <w:shd w:val="clear" w:color="auto" w:fill="FFFFFF"/>
          <w:lang w:val="en-GB"/>
        </w:rPr>
        <w:t>(that might be called his astrological psychology)</w:t>
      </w:r>
      <w:r w:rsidR="00E0713F" w:rsidRPr="00816AEF">
        <w:rPr>
          <w:color w:val="000000" w:themeColor="text1"/>
          <w:shd w:val="clear" w:color="auto" w:fill="FFFFFF"/>
          <w:lang w:val="en-GB"/>
        </w:rPr>
        <w:t xml:space="preserve"> </w:t>
      </w:r>
      <w:r w:rsidRPr="00816AEF">
        <w:rPr>
          <w:color w:val="000000" w:themeColor="text1"/>
          <w:shd w:val="clear" w:color="auto" w:fill="FFFFFF"/>
          <w:lang w:val="en-GB"/>
        </w:rPr>
        <w:t>which ‘colo</w:t>
      </w:r>
      <w:r>
        <w:rPr>
          <w:color w:val="000000" w:themeColor="text1"/>
          <w:shd w:val="clear" w:color="auto" w:fill="FFFFFF"/>
          <w:lang w:val="en-GB"/>
        </w:rPr>
        <w:t>u</w:t>
      </w:r>
      <w:r w:rsidRPr="00816AEF">
        <w:rPr>
          <w:color w:val="000000" w:themeColor="text1"/>
          <w:shd w:val="clear" w:color="auto" w:fill="FFFFFF"/>
          <w:lang w:val="en-GB"/>
        </w:rPr>
        <w:t>red his view of the planetary influences undergirding his astral medicine</w:t>
      </w:r>
      <w:r w:rsidR="00E0713F">
        <w:rPr>
          <w:color w:val="000000" w:themeColor="text1"/>
          <w:shd w:val="clear" w:color="auto" w:fill="FFFFFF"/>
          <w:lang w:val="en-GB"/>
        </w:rPr>
        <w:t>.</w:t>
      </w:r>
      <w:r w:rsidRPr="00816AEF">
        <w:rPr>
          <w:color w:val="000000" w:themeColor="text1"/>
          <w:shd w:val="clear" w:color="auto" w:fill="FFFFFF"/>
          <w:lang w:val="en-GB"/>
        </w:rPr>
        <w:t>’ She concludes; ‘</w:t>
      </w:r>
      <w:r w:rsidR="007A5065">
        <w:rPr>
          <w:color w:val="000000" w:themeColor="text1"/>
          <w:shd w:val="clear" w:color="auto" w:fill="FFFFFF"/>
          <w:lang w:val="en-GB"/>
        </w:rPr>
        <w:t xml:space="preserve">in the end human dignity is not a free gift from God,’ </w:t>
      </w:r>
      <w:r w:rsidRPr="00816AEF">
        <w:rPr>
          <w:color w:val="000000" w:themeColor="text1"/>
          <w:shd w:val="clear" w:color="auto" w:fill="FFFFFF"/>
          <w:lang w:val="en-GB"/>
        </w:rPr>
        <w:t xml:space="preserve">for Ficino </w:t>
      </w:r>
      <w:r w:rsidR="00E0713F">
        <w:rPr>
          <w:color w:val="000000" w:themeColor="text1"/>
          <w:shd w:val="clear" w:color="auto" w:fill="FFFFFF"/>
          <w:lang w:val="en-GB"/>
        </w:rPr>
        <w:t>it ‘</w:t>
      </w:r>
      <w:r w:rsidRPr="00816AEF">
        <w:rPr>
          <w:color w:val="000000" w:themeColor="text1"/>
          <w:shd w:val="clear" w:color="auto" w:fill="FFFFFF"/>
          <w:lang w:val="en-GB"/>
        </w:rPr>
        <w:t>is only a promise, like a platonic form,’ ‘to be fought for and won here on earth under that murky night sky of the soul.’</w:t>
      </w:r>
      <w:r w:rsidRPr="00816AEF">
        <w:rPr>
          <w:rStyle w:val="FootnoteReference"/>
          <w:color w:val="000000" w:themeColor="text1"/>
          <w:shd w:val="clear" w:color="auto" w:fill="FFFFFF"/>
          <w:lang w:val="en-GB"/>
        </w:rPr>
        <w:footnoteReference w:id="13"/>
      </w:r>
    </w:p>
    <w:p w:rsidR="002C6A50" w:rsidRPr="00816AEF" w:rsidRDefault="002C6A50" w:rsidP="002C6A50">
      <w:pPr>
        <w:spacing w:line="360" w:lineRule="auto"/>
        <w:jc w:val="both"/>
        <w:rPr>
          <w:color w:val="000000" w:themeColor="text1"/>
          <w:shd w:val="clear" w:color="auto" w:fill="FFFFFF"/>
          <w:lang w:val="en-GB"/>
        </w:rPr>
      </w:pPr>
    </w:p>
    <w:p w:rsidR="002C6A50" w:rsidRPr="00FE58AA" w:rsidRDefault="002C6A50" w:rsidP="00FE58AA">
      <w:pPr>
        <w:spacing w:line="360" w:lineRule="auto"/>
        <w:jc w:val="both"/>
        <w:rPr>
          <w:color w:val="000000"/>
          <w:lang w:val="en-GB"/>
        </w:rPr>
      </w:pPr>
      <w:r>
        <w:rPr>
          <w:b/>
          <w:color w:val="000000" w:themeColor="text1"/>
          <w:shd w:val="clear" w:color="auto" w:fill="FFFFFF"/>
          <w:lang w:val="en-GB"/>
        </w:rPr>
        <w:t xml:space="preserve">The </w:t>
      </w:r>
      <w:r w:rsidRPr="00816AEF">
        <w:rPr>
          <w:b/>
          <w:color w:val="000000" w:themeColor="text1"/>
          <w:shd w:val="clear" w:color="auto" w:fill="FFFFFF"/>
          <w:lang w:val="en-GB"/>
        </w:rPr>
        <w:t>Dignity of Man</w:t>
      </w:r>
      <w:r>
        <w:rPr>
          <w:b/>
          <w:color w:val="000000" w:themeColor="text1"/>
          <w:shd w:val="clear" w:color="auto" w:fill="FFFFFF"/>
          <w:lang w:val="en-GB"/>
        </w:rPr>
        <w:t xml:space="preserve"> </w:t>
      </w:r>
      <w:r w:rsidR="001844B6">
        <w:rPr>
          <w:b/>
          <w:color w:val="000000" w:themeColor="text1"/>
          <w:shd w:val="clear" w:color="auto" w:fill="FFFFFF"/>
          <w:lang w:val="en-GB"/>
        </w:rPr>
        <w:t xml:space="preserve">&amp; </w:t>
      </w:r>
      <w:r w:rsidR="001844B6" w:rsidRPr="00816AEF">
        <w:rPr>
          <w:b/>
          <w:color w:val="000000" w:themeColor="text1"/>
          <w:shd w:val="clear" w:color="auto" w:fill="FFFFFF"/>
          <w:lang w:val="en-GB"/>
        </w:rPr>
        <w:t>Non-Material Causation</w:t>
      </w:r>
    </w:p>
    <w:p w:rsidR="002C6A50" w:rsidRPr="00816AEF" w:rsidRDefault="002C6A50" w:rsidP="002C6A50">
      <w:pPr>
        <w:spacing w:line="360" w:lineRule="auto"/>
        <w:jc w:val="both"/>
        <w:rPr>
          <w:b/>
          <w:color w:val="000000" w:themeColor="text1"/>
          <w:shd w:val="clear" w:color="auto" w:fill="FFFFFF"/>
          <w:lang w:val="en-GB"/>
        </w:rPr>
      </w:pPr>
    </w:p>
    <w:p w:rsidR="002C6A50" w:rsidRDefault="002C6A50" w:rsidP="00FE58AA">
      <w:pPr>
        <w:spacing w:line="360" w:lineRule="auto"/>
        <w:jc w:val="both"/>
        <w:rPr>
          <w:color w:val="000000"/>
          <w:lang w:val="en-GB"/>
        </w:rPr>
      </w:pPr>
      <w:r w:rsidRPr="00816AEF">
        <w:rPr>
          <w:color w:val="000000" w:themeColor="text1"/>
          <w:shd w:val="clear" w:color="auto" w:fill="FFFFFF"/>
          <w:lang w:val="en-GB"/>
        </w:rPr>
        <w:t>This speculative</w:t>
      </w:r>
      <w:r w:rsidRPr="00816AEF">
        <w:rPr>
          <w:color w:val="000000"/>
          <w:lang w:val="en-GB"/>
        </w:rPr>
        <w:t xml:space="preserve"> philosophical idea of</w:t>
      </w:r>
      <w:r>
        <w:rPr>
          <w:color w:val="000000"/>
          <w:lang w:val="en-GB"/>
        </w:rPr>
        <w:t xml:space="preserve"> the</w:t>
      </w:r>
      <w:r w:rsidRPr="00816AEF">
        <w:rPr>
          <w:color w:val="000000"/>
          <w:lang w:val="en-GB"/>
        </w:rPr>
        <w:t xml:space="preserve"> Renaissance about humankind e</w:t>
      </w:r>
      <w:r w:rsidRPr="00816AEF">
        <w:rPr>
          <w:color w:val="000000" w:themeColor="text1"/>
          <w:shd w:val="clear" w:color="auto" w:fill="FFFFFF"/>
          <w:lang w:val="en-GB"/>
        </w:rPr>
        <w:t xml:space="preserve">ventually, </w:t>
      </w:r>
      <w:r w:rsidRPr="00816AEF">
        <w:rPr>
          <w:rStyle w:val="Emphasis"/>
          <w:color w:val="1A1A1A"/>
          <w:sz w:val="25"/>
          <w:szCs w:val="25"/>
          <w:lang w:val="en-GB"/>
        </w:rPr>
        <w:t xml:space="preserve">after </w:t>
      </w:r>
      <w:r w:rsidRPr="00816AEF">
        <w:rPr>
          <w:color w:val="000000" w:themeColor="text1"/>
          <w:shd w:val="clear" w:color="auto" w:fill="FFFFFF"/>
          <w:lang w:val="en-GB"/>
        </w:rPr>
        <w:t xml:space="preserve">Ficino’s star pupil Giovanni Pico </w:t>
      </w:r>
      <w:r>
        <w:rPr>
          <w:color w:val="000000" w:themeColor="text1"/>
          <w:shd w:val="clear" w:color="auto" w:fill="FFFFFF"/>
          <w:lang w:val="en-GB"/>
        </w:rPr>
        <w:t>d</w:t>
      </w:r>
      <w:r w:rsidRPr="00816AEF">
        <w:rPr>
          <w:color w:val="000000" w:themeColor="text1"/>
          <w:shd w:val="clear" w:color="auto" w:fill="FFFFFF"/>
          <w:lang w:val="en-GB"/>
        </w:rPr>
        <w:t xml:space="preserve">ella Mirandola died, gave Pico’s </w:t>
      </w:r>
      <w:r w:rsidRPr="00816AEF">
        <w:rPr>
          <w:color w:val="1A1A1A"/>
          <w:sz w:val="25"/>
          <w:szCs w:val="25"/>
          <w:shd w:val="clear" w:color="auto" w:fill="FFFFFF"/>
          <w:lang w:val="en-GB"/>
        </w:rPr>
        <w:t>the</w:t>
      </w:r>
      <w:r w:rsidRPr="00816AEF">
        <w:rPr>
          <w:rStyle w:val="apple-converted-space"/>
          <w:color w:val="1A1A1A"/>
          <w:sz w:val="25"/>
          <w:szCs w:val="25"/>
          <w:shd w:val="clear" w:color="auto" w:fill="FFFFFF"/>
          <w:lang w:val="en-GB"/>
        </w:rPr>
        <w:t> </w:t>
      </w:r>
      <w:r w:rsidRPr="00816AEF">
        <w:rPr>
          <w:rStyle w:val="Emphasis"/>
          <w:color w:val="1A1A1A"/>
          <w:sz w:val="25"/>
          <w:szCs w:val="25"/>
          <w:lang w:val="en-GB"/>
        </w:rPr>
        <w:t>Oration on the Dignity of Man</w:t>
      </w:r>
      <w:r w:rsidRPr="00816AEF">
        <w:rPr>
          <w:color w:val="000000" w:themeColor="text1"/>
          <w:shd w:val="clear" w:color="auto" w:fill="FFFFFF"/>
          <w:lang w:val="en-GB"/>
        </w:rPr>
        <w:t xml:space="preserve"> its name. Copenhaver notes, Pico ‘wrote the </w:t>
      </w:r>
      <w:r w:rsidRPr="00816AEF">
        <w:rPr>
          <w:rStyle w:val="Emphasis"/>
          <w:color w:val="1A1A1A"/>
          <w:sz w:val="25"/>
          <w:szCs w:val="25"/>
          <w:lang w:val="en-GB"/>
        </w:rPr>
        <w:t xml:space="preserve">Oration </w:t>
      </w:r>
      <w:r w:rsidRPr="00816AEF">
        <w:rPr>
          <w:color w:val="1A1A1A"/>
          <w:sz w:val="25"/>
          <w:szCs w:val="25"/>
          <w:shd w:val="clear" w:color="auto" w:fill="FFFFFF"/>
          <w:lang w:val="en-GB"/>
        </w:rPr>
        <w:t>in 1486 to introduce his</w:t>
      </w:r>
      <w:r w:rsidRPr="00816AEF">
        <w:rPr>
          <w:rStyle w:val="apple-converted-space"/>
          <w:color w:val="1A1A1A"/>
          <w:sz w:val="25"/>
          <w:szCs w:val="25"/>
          <w:shd w:val="clear" w:color="auto" w:fill="FFFFFF"/>
          <w:lang w:val="en-GB"/>
        </w:rPr>
        <w:t> </w:t>
      </w:r>
      <w:r w:rsidRPr="00816AEF">
        <w:rPr>
          <w:rStyle w:val="Emphasis"/>
          <w:color w:val="1A1A1A"/>
          <w:sz w:val="25"/>
          <w:szCs w:val="25"/>
          <w:lang w:val="en-GB"/>
        </w:rPr>
        <w:t>900 Conclusions’ const</w:t>
      </w:r>
      <w:r>
        <w:rPr>
          <w:rStyle w:val="Emphasis"/>
          <w:color w:val="1A1A1A"/>
          <w:sz w:val="25"/>
          <w:szCs w:val="25"/>
          <w:lang w:val="en-GB"/>
        </w:rPr>
        <w:t>it</w:t>
      </w:r>
      <w:r w:rsidRPr="00816AEF">
        <w:rPr>
          <w:rStyle w:val="Emphasis"/>
          <w:color w:val="1A1A1A"/>
          <w:sz w:val="25"/>
          <w:szCs w:val="25"/>
          <w:lang w:val="en-GB"/>
        </w:rPr>
        <w:t xml:space="preserve">uting </w:t>
      </w:r>
      <w:r w:rsidRPr="00816AEF">
        <w:rPr>
          <w:color w:val="000000" w:themeColor="text1"/>
          <w:shd w:val="clear" w:color="auto" w:fill="FFFFFF"/>
          <w:lang w:val="en-GB"/>
        </w:rPr>
        <w:t>900 theses ‘assembled from numerous authorities—ancient and medieval, pagan and Christian, Moslem and Jewish.’</w:t>
      </w:r>
      <w:r w:rsidRPr="00816AEF">
        <w:rPr>
          <w:rStyle w:val="FootnoteReference"/>
          <w:color w:val="000000" w:themeColor="text1"/>
          <w:shd w:val="clear" w:color="auto" w:fill="FFFFFF"/>
          <w:lang w:val="en-GB"/>
        </w:rPr>
        <w:footnoteReference w:id="14"/>
      </w:r>
      <w:r w:rsidRPr="00816AEF">
        <w:rPr>
          <w:color w:val="000000" w:themeColor="text1"/>
          <w:shd w:val="clear" w:color="auto" w:fill="FFFFFF"/>
          <w:lang w:val="en-GB"/>
        </w:rPr>
        <w:t xml:space="preserve"> Copenhaver </w:t>
      </w:r>
      <w:r w:rsidR="00AA105A">
        <w:rPr>
          <w:color w:val="000000" w:themeColor="text1"/>
          <w:shd w:val="clear" w:color="auto" w:fill="FFFFFF"/>
          <w:lang w:val="en-GB"/>
        </w:rPr>
        <w:t>argues</w:t>
      </w:r>
      <w:r>
        <w:rPr>
          <w:color w:val="000000" w:themeColor="text1"/>
          <w:shd w:val="clear" w:color="auto" w:fill="FFFFFF"/>
          <w:lang w:val="en-GB"/>
        </w:rPr>
        <w:t>,</w:t>
      </w:r>
      <w:r w:rsidRPr="00816AEF">
        <w:rPr>
          <w:color w:val="000000" w:themeColor="text1"/>
          <w:shd w:val="clear" w:color="auto" w:fill="FFFFFF"/>
          <w:lang w:val="en-GB"/>
        </w:rPr>
        <w:t xml:space="preserve"> with its emphasis on perennial wisdom</w:t>
      </w:r>
      <w:r w:rsidR="00E0713F">
        <w:rPr>
          <w:color w:val="000000" w:themeColor="text1"/>
          <w:shd w:val="clear" w:color="auto" w:fill="FFFFFF"/>
          <w:lang w:val="en-GB"/>
        </w:rPr>
        <w:t>,</w:t>
      </w:r>
      <w:r w:rsidRPr="00816AEF">
        <w:rPr>
          <w:color w:val="000000" w:themeColor="text1"/>
          <w:shd w:val="clear" w:color="auto" w:fill="FFFFFF"/>
          <w:lang w:val="en-GB"/>
        </w:rPr>
        <w:t xml:space="preserve"> the Renaissance image of man was a great wonder based on an affirmation of </w:t>
      </w:r>
      <w:r>
        <w:rPr>
          <w:color w:val="000000" w:themeColor="text1"/>
          <w:shd w:val="clear" w:color="auto" w:fill="FFFFFF"/>
          <w:lang w:val="en-GB"/>
        </w:rPr>
        <w:t>human freedom, enabling man to become whatever he chooses to be,</w:t>
      </w:r>
      <w:r w:rsidRPr="002647BB">
        <w:rPr>
          <w:color w:val="000000" w:themeColor="text1"/>
          <w:shd w:val="clear" w:color="auto" w:fill="FFFFFF"/>
          <w:lang w:val="en-GB"/>
        </w:rPr>
        <w:t xml:space="preserve"> </w:t>
      </w:r>
      <w:r>
        <w:rPr>
          <w:color w:val="000000" w:themeColor="text1"/>
          <w:shd w:val="clear" w:color="auto" w:fill="FFFFFF"/>
          <w:lang w:val="en-GB"/>
        </w:rPr>
        <w:t>granted by God</w:t>
      </w:r>
      <w:r w:rsidRPr="00816AEF">
        <w:rPr>
          <w:i/>
          <w:color w:val="000000"/>
          <w:lang w:val="en-GB"/>
        </w:rPr>
        <w:t>.</w:t>
      </w:r>
      <w:r w:rsidRPr="00816AEF">
        <w:rPr>
          <w:rStyle w:val="FootnoteReference"/>
          <w:color w:val="000000"/>
          <w:lang w:val="en-GB"/>
        </w:rPr>
        <w:footnoteReference w:id="15"/>
      </w:r>
      <w:r>
        <w:rPr>
          <w:color w:val="000000"/>
          <w:lang w:val="en-GB"/>
        </w:rPr>
        <w:t xml:space="preserve"> </w:t>
      </w:r>
      <w:r w:rsidR="00AA105A">
        <w:rPr>
          <w:color w:val="000000"/>
          <w:lang w:val="en-GB"/>
        </w:rPr>
        <w:t xml:space="preserve">In his </w:t>
      </w:r>
      <w:r w:rsidR="00AA105A">
        <w:rPr>
          <w:i/>
          <w:color w:val="000000"/>
          <w:lang w:val="en-GB"/>
        </w:rPr>
        <w:t>Hermetic Roots of Marsilio Ficino’s Anthropocentric Thought</w:t>
      </w:r>
      <w:r w:rsidR="00E0713F">
        <w:rPr>
          <w:i/>
          <w:color w:val="000000"/>
          <w:lang w:val="en-GB"/>
        </w:rPr>
        <w:t>,</w:t>
      </w:r>
      <w:r w:rsidR="00AA105A">
        <w:rPr>
          <w:color w:val="000000"/>
          <w:lang w:val="en-GB"/>
        </w:rPr>
        <w:t xml:space="preserve"> Lauri Ockenström very convincingly presents the deep influence of Hermetic sources on </w:t>
      </w:r>
      <w:r>
        <w:rPr>
          <w:color w:val="000000"/>
          <w:lang w:val="en-GB"/>
        </w:rPr>
        <w:t>Ficino</w:t>
      </w:r>
      <w:r w:rsidR="00AA105A">
        <w:rPr>
          <w:color w:val="000000"/>
          <w:lang w:val="en-GB"/>
        </w:rPr>
        <w:t>’s</w:t>
      </w:r>
      <w:r>
        <w:rPr>
          <w:color w:val="000000"/>
          <w:lang w:val="en-GB"/>
        </w:rPr>
        <w:t xml:space="preserve"> present</w:t>
      </w:r>
      <w:r w:rsidR="00AA105A">
        <w:rPr>
          <w:color w:val="000000"/>
          <w:lang w:val="en-GB"/>
        </w:rPr>
        <w:t>ation of</w:t>
      </w:r>
      <w:r>
        <w:rPr>
          <w:color w:val="000000"/>
          <w:lang w:val="en-GB"/>
        </w:rPr>
        <w:t xml:space="preserve"> man ‘as a kind of </w:t>
      </w:r>
      <w:r w:rsidRPr="00685506">
        <w:rPr>
          <w:color w:val="000000"/>
          <w:lang w:val="en-GB"/>
        </w:rPr>
        <w:t>God’ himself.</w:t>
      </w:r>
      <w:r w:rsidRPr="00685506">
        <w:rPr>
          <w:rStyle w:val="FootnoteReference"/>
          <w:color w:val="000000"/>
          <w:lang w:val="en-GB"/>
        </w:rPr>
        <w:footnoteReference w:id="16"/>
      </w:r>
      <w:r w:rsidRPr="00685506">
        <w:rPr>
          <w:color w:val="000000"/>
          <w:lang w:val="en-GB"/>
        </w:rPr>
        <w:t xml:space="preserve"> </w:t>
      </w:r>
      <w:r w:rsidR="00685506" w:rsidRPr="00685506">
        <w:rPr>
          <w:color w:val="000000"/>
          <w:lang w:val="en-GB"/>
        </w:rPr>
        <w:t xml:space="preserve">Ockenström also supports </w:t>
      </w:r>
      <w:r w:rsidR="00685506" w:rsidRPr="00685506">
        <w:rPr>
          <w:color w:val="000000" w:themeColor="text1"/>
          <w:shd w:val="clear" w:color="auto" w:fill="FFFFFF"/>
          <w:lang w:val="en-GB"/>
        </w:rPr>
        <w:t xml:space="preserve">Copenhaver’s claim that ‘philosophical theory of magic presented in </w:t>
      </w:r>
      <w:r w:rsidR="00685506" w:rsidRPr="00685506">
        <w:rPr>
          <w:i/>
          <w:color w:val="000000" w:themeColor="text1"/>
          <w:shd w:val="clear" w:color="auto" w:fill="FFFFFF"/>
          <w:lang w:val="en-GB"/>
        </w:rPr>
        <w:t>De vita III</w:t>
      </w:r>
      <w:r w:rsidR="00685506" w:rsidRPr="00685506">
        <w:rPr>
          <w:color w:val="000000"/>
          <w:lang w:val="en-GB"/>
        </w:rPr>
        <w:t xml:space="preserve"> depends much more on Plotinus, Proclus and other Neoplatonist philosophers than’ on the Hermetica – in contradiction to Frances Yates’ thesis.</w:t>
      </w:r>
      <w:r w:rsidR="00685506" w:rsidRPr="00685506">
        <w:rPr>
          <w:rStyle w:val="FootnoteReference"/>
          <w:color w:val="000000"/>
          <w:lang w:val="en-GB"/>
        </w:rPr>
        <w:footnoteReference w:id="17"/>
      </w:r>
      <w:r w:rsidR="00685506" w:rsidRPr="00685506">
        <w:rPr>
          <w:color w:val="000000"/>
          <w:lang w:val="en-GB"/>
        </w:rPr>
        <w:t xml:space="preserve">  </w:t>
      </w:r>
      <w:r w:rsidRPr="00685506">
        <w:rPr>
          <w:color w:val="000000"/>
          <w:lang w:val="en-GB"/>
        </w:rPr>
        <w:t>On the other hand, to Ficino’s mind, (his) astr</w:t>
      </w:r>
      <w:r w:rsidR="00E0713F">
        <w:rPr>
          <w:color w:val="000000"/>
          <w:lang w:val="en-GB"/>
        </w:rPr>
        <w:t>ologic</w:t>
      </w:r>
      <w:r w:rsidRPr="00685506">
        <w:rPr>
          <w:color w:val="000000"/>
          <w:lang w:val="en-GB"/>
        </w:rPr>
        <w:t>al psychology was not a fatalistic hindrance</w:t>
      </w:r>
      <w:r w:rsidRPr="00816AEF">
        <w:rPr>
          <w:color w:val="000000"/>
          <w:lang w:val="en-GB"/>
        </w:rPr>
        <w:t xml:space="preserve"> </w:t>
      </w:r>
      <w:r>
        <w:rPr>
          <w:color w:val="000000"/>
          <w:lang w:val="en-GB"/>
        </w:rPr>
        <w:t>to thi</w:t>
      </w:r>
      <w:r w:rsidRPr="00816AEF">
        <w:rPr>
          <w:color w:val="000000"/>
          <w:lang w:val="en-GB"/>
        </w:rPr>
        <w:t xml:space="preserve">s </w:t>
      </w:r>
      <w:r>
        <w:rPr>
          <w:color w:val="000000"/>
          <w:lang w:val="en-GB"/>
        </w:rPr>
        <w:t>essential dignity and accompanying free will,</w:t>
      </w:r>
      <w:r w:rsidRPr="00816AEF">
        <w:rPr>
          <w:color w:val="000000"/>
          <w:lang w:val="en-GB"/>
        </w:rPr>
        <w:t xml:space="preserve"> but a necessitated human condition to be understood and worked with</w:t>
      </w:r>
      <w:r>
        <w:rPr>
          <w:color w:val="000000"/>
          <w:lang w:val="en-GB"/>
        </w:rPr>
        <w:t xml:space="preserve"> in order to consciously earn this divine destiny. A consciously earned destiny that is arguably reserved for Ficino’s list of “strong souls”: philosophers, poets, priests, seers and prophets.</w:t>
      </w:r>
      <w:r>
        <w:rPr>
          <w:rStyle w:val="FootnoteReference"/>
          <w:color w:val="000000"/>
          <w:lang w:val="en-GB"/>
        </w:rPr>
        <w:footnoteReference w:id="18"/>
      </w:r>
      <w:r>
        <w:rPr>
          <w:color w:val="000000"/>
          <w:lang w:val="en-GB"/>
        </w:rPr>
        <w:t xml:space="preserve"> </w:t>
      </w:r>
      <w:r w:rsidRPr="00C578B1">
        <w:rPr>
          <w:color w:val="000000" w:themeColor="text1"/>
          <w:lang w:val="en-GB"/>
        </w:rPr>
        <w:t>Ficino</w:t>
      </w:r>
      <w:r>
        <w:rPr>
          <w:color w:val="000000"/>
          <w:lang w:val="en-GB"/>
        </w:rPr>
        <w:t xml:space="preserve">’s </w:t>
      </w:r>
      <w:r w:rsidRPr="00C578B1">
        <w:rPr>
          <w:color w:val="000000" w:themeColor="text1"/>
          <w:lang w:val="en-GB"/>
        </w:rPr>
        <w:t xml:space="preserve">therapeutic astral magic found in </w:t>
      </w:r>
      <w:r w:rsidR="00685506" w:rsidRPr="00EA5E04">
        <w:rPr>
          <w:i/>
          <w:color w:val="000000" w:themeColor="text1"/>
          <w:shd w:val="clear" w:color="auto" w:fill="FFFFFF"/>
          <w:lang w:val="en-GB"/>
        </w:rPr>
        <w:t xml:space="preserve">De </w:t>
      </w:r>
      <w:r w:rsidR="00685506">
        <w:rPr>
          <w:i/>
          <w:color w:val="000000" w:themeColor="text1"/>
          <w:shd w:val="clear" w:color="auto" w:fill="FFFFFF"/>
          <w:lang w:val="en-GB"/>
        </w:rPr>
        <w:t>v</w:t>
      </w:r>
      <w:r w:rsidR="00685506" w:rsidRPr="00EA5E04">
        <w:rPr>
          <w:i/>
          <w:color w:val="000000" w:themeColor="text1"/>
          <w:shd w:val="clear" w:color="auto" w:fill="FFFFFF"/>
          <w:lang w:val="en-GB"/>
        </w:rPr>
        <w:t>ita</w:t>
      </w:r>
      <w:r w:rsidR="00685506">
        <w:rPr>
          <w:i/>
          <w:color w:val="000000" w:themeColor="text1"/>
          <w:shd w:val="clear" w:color="auto" w:fill="FFFFFF"/>
          <w:lang w:val="en-GB"/>
        </w:rPr>
        <w:t xml:space="preserve"> III</w:t>
      </w:r>
      <w:r w:rsidRPr="00C578B1">
        <w:rPr>
          <w:color w:val="000000" w:themeColor="text1"/>
          <w:lang w:val="en-GB"/>
        </w:rPr>
        <w:t xml:space="preserve">, </w:t>
      </w:r>
      <w:r>
        <w:rPr>
          <w:color w:val="000000" w:themeColor="text1"/>
          <w:lang w:val="en-GB"/>
        </w:rPr>
        <w:t>which</w:t>
      </w:r>
      <w:r w:rsidRPr="00C578B1">
        <w:rPr>
          <w:color w:val="000000" w:themeColor="text1"/>
          <w:lang w:val="en-GB"/>
        </w:rPr>
        <w:t xml:space="preserve"> seeks to heal and harmonize human nature by making human spirit celestial, constitutes an important part of </w:t>
      </w:r>
      <w:r>
        <w:rPr>
          <w:color w:val="000000" w:themeColor="text1"/>
          <w:lang w:val="en-GB"/>
        </w:rPr>
        <w:t xml:space="preserve">his </w:t>
      </w:r>
      <w:r w:rsidRPr="00C578B1">
        <w:rPr>
          <w:color w:val="000000" w:themeColor="text1"/>
          <w:lang w:val="en-GB"/>
        </w:rPr>
        <w:t xml:space="preserve">answer to how to work with </w:t>
      </w:r>
      <w:r>
        <w:rPr>
          <w:color w:val="000000" w:themeColor="text1"/>
          <w:lang w:val="en-GB"/>
        </w:rPr>
        <w:t xml:space="preserve">this </w:t>
      </w:r>
      <w:r w:rsidRPr="00C578B1">
        <w:rPr>
          <w:color w:val="000000" w:themeColor="text1"/>
          <w:lang w:val="en-GB"/>
        </w:rPr>
        <w:t>human condition</w:t>
      </w:r>
      <w:r>
        <w:rPr>
          <w:color w:val="000000" w:themeColor="text1"/>
          <w:lang w:val="en-GB"/>
        </w:rPr>
        <w:t>, which is determined by astr</w:t>
      </w:r>
      <w:r w:rsidR="00E0713F">
        <w:rPr>
          <w:color w:val="000000" w:themeColor="text1"/>
          <w:lang w:val="en-GB"/>
        </w:rPr>
        <w:t>ologic</w:t>
      </w:r>
      <w:r>
        <w:rPr>
          <w:color w:val="000000" w:themeColor="text1"/>
          <w:lang w:val="en-GB"/>
        </w:rPr>
        <w:t>al psychology</w:t>
      </w:r>
      <w:r w:rsidRPr="00C578B1">
        <w:rPr>
          <w:color w:val="000000" w:themeColor="text1"/>
          <w:lang w:val="en-GB"/>
        </w:rPr>
        <w:t xml:space="preserve">. </w:t>
      </w:r>
      <w:r>
        <w:rPr>
          <w:color w:val="000000" w:themeColor="text1"/>
          <w:lang w:val="en-GB"/>
        </w:rPr>
        <w:t xml:space="preserve">However, </w:t>
      </w:r>
      <w:r>
        <w:rPr>
          <w:color w:val="000000"/>
          <w:lang w:val="en-GB"/>
        </w:rPr>
        <w:t xml:space="preserve">contrary to the incomplete and distorted dominant scholarly characterization of Ficino’s astral magic, due to ‘the prestige of two great Warburgians, Yates and D. P. Walker,’ </w:t>
      </w:r>
      <w:r w:rsidRPr="00C578B1">
        <w:rPr>
          <w:color w:val="000000" w:themeColor="text1"/>
          <w:lang w:val="en-GB"/>
        </w:rPr>
        <w:t xml:space="preserve">as </w:t>
      </w:r>
      <w:r>
        <w:rPr>
          <w:color w:val="000000"/>
          <w:lang w:val="en-GB"/>
        </w:rPr>
        <w:t xml:space="preserve">James Hankins observes, this is not the most ambitious part of Ficino’s answer. In his </w:t>
      </w:r>
      <w:r>
        <w:rPr>
          <w:i/>
          <w:color w:val="000000"/>
          <w:lang w:val="en-GB"/>
        </w:rPr>
        <w:t>Ficino, Avicenna and the Occult Powers of the Rational Soul</w:t>
      </w:r>
      <w:r>
        <w:rPr>
          <w:color w:val="000000"/>
          <w:lang w:val="en-GB"/>
        </w:rPr>
        <w:t>,</w:t>
      </w:r>
      <w:r>
        <w:rPr>
          <w:i/>
          <w:color w:val="000000"/>
          <w:lang w:val="en-GB"/>
        </w:rPr>
        <w:t xml:space="preserve"> </w:t>
      </w:r>
      <w:r>
        <w:rPr>
          <w:color w:val="000000"/>
          <w:lang w:val="en-GB"/>
        </w:rPr>
        <w:t xml:space="preserve">Hankins aims to shed a light on a ‘mental (angelic)’ theory of magic </w:t>
      </w:r>
      <w:r w:rsidR="007F6A8B">
        <w:rPr>
          <w:color w:val="000000"/>
          <w:lang w:val="en-GB"/>
        </w:rPr>
        <w:lastRenderedPageBreak/>
        <w:t>(</w:t>
      </w:r>
      <w:r>
        <w:rPr>
          <w:color w:val="000000"/>
          <w:lang w:val="en-GB"/>
        </w:rPr>
        <w:t xml:space="preserve">categorizing this ontologically higher theory of Ficino as ‘magic’ can be questioned as a misreading of Ficino </w:t>
      </w:r>
      <w:r w:rsidR="007F6A8B">
        <w:rPr>
          <w:color w:val="000000"/>
          <w:lang w:val="en-GB"/>
        </w:rPr>
        <w:t>however such a</w:t>
      </w:r>
      <w:r>
        <w:rPr>
          <w:color w:val="000000"/>
          <w:lang w:val="en-GB"/>
        </w:rPr>
        <w:t xml:space="preserve"> discussion is beyond the scope of this essay) that can be found in the </w:t>
      </w:r>
      <w:r w:rsidRPr="007D0F2E">
        <w:rPr>
          <w:i/>
          <w:color w:val="000000"/>
          <w:lang w:val="en-GB"/>
        </w:rPr>
        <w:t>Laws</w:t>
      </w:r>
      <w:r>
        <w:rPr>
          <w:color w:val="000000"/>
          <w:lang w:val="en-GB"/>
        </w:rPr>
        <w:t xml:space="preserve"> and pre-eminently in the </w:t>
      </w:r>
      <w:r w:rsidRPr="007D0F2E">
        <w:rPr>
          <w:i/>
          <w:color w:val="000000"/>
          <w:lang w:val="en-GB"/>
        </w:rPr>
        <w:t>Platonic Theology</w:t>
      </w:r>
      <w:r>
        <w:rPr>
          <w:color w:val="000000"/>
          <w:lang w:val="en-GB"/>
        </w:rPr>
        <w:t>. Hankins writes:</w:t>
      </w:r>
    </w:p>
    <w:p w:rsidR="00FE58AA" w:rsidRPr="00FE58AA" w:rsidRDefault="00FE58AA" w:rsidP="00FE58AA">
      <w:pPr>
        <w:spacing w:line="360" w:lineRule="auto"/>
        <w:jc w:val="both"/>
        <w:rPr>
          <w:color w:val="000000" w:themeColor="text1"/>
          <w:lang w:val="en-GB"/>
        </w:rPr>
      </w:pPr>
    </w:p>
    <w:p w:rsidR="002C6A50" w:rsidRDefault="002C6A50" w:rsidP="00FE58AA">
      <w:pPr>
        <w:spacing w:line="360" w:lineRule="auto"/>
        <w:ind w:left="708"/>
        <w:jc w:val="both"/>
        <w:rPr>
          <w:color w:val="000000"/>
          <w:lang w:val="en-GB"/>
        </w:rPr>
      </w:pPr>
      <w:r w:rsidRPr="000C2B64">
        <w:rPr>
          <w:color w:val="000000"/>
          <w:lang w:val="en-GB"/>
        </w:rPr>
        <w:t xml:space="preserve">In these </w:t>
      </w:r>
      <w:proofErr w:type="gramStart"/>
      <w:r w:rsidRPr="000C2B64">
        <w:rPr>
          <w:color w:val="000000"/>
          <w:lang w:val="en-GB"/>
        </w:rPr>
        <w:t>works</w:t>
      </w:r>
      <w:proofErr w:type="gramEnd"/>
      <w:r w:rsidRPr="000C2B64">
        <w:rPr>
          <w:color w:val="000000"/>
          <w:lang w:val="en-GB"/>
        </w:rPr>
        <w:t xml:space="preserve"> we find a theory of magic derived primarily from Avicenna that emphasizes the extraordinary power over nature that can be exercised by the highest power of the human soul, the animus or rational soul, both within one’s own body and upon other bodies and indeed upon the whole body of nature.</w:t>
      </w:r>
      <w:r>
        <w:rPr>
          <w:rStyle w:val="FootnoteReference"/>
          <w:color w:val="000000"/>
          <w:lang w:val="en-GB"/>
        </w:rPr>
        <w:footnoteReference w:id="19"/>
      </w:r>
      <w:r w:rsidRPr="000C2B64">
        <w:rPr>
          <w:color w:val="000000"/>
          <w:lang w:val="en-GB"/>
        </w:rPr>
        <w:t xml:space="preserve"> </w:t>
      </w:r>
    </w:p>
    <w:p w:rsidR="00FE58AA" w:rsidRDefault="00FE58AA" w:rsidP="00FE58AA">
      <w:pPr>
        <w:spacing w:line="360" w:lineRule="auto"/>
        <w:ind w:left="708"/>
        <w:jc w:val="both"/>
        <w:rPr>
          <w:color w:val="000000"/>
          <w:lang w:val="en-GB"/>
        </w:rPr>
      </w:pPr>
    </w:p>
    <w:p w:rsidR="002C6A50" w:rsidRDefault="002C6A50" w:rsidP="002C6A50">
      <w:pPr>
        <w:spacing w:line="360" w:lineRule="auto"/>
        <w:jc w:val="both"/>
        <w:rPr>
          <w:color w:val="000000"/>
          <w:lang w:val="en-GB"/>
        </w:rPr>
      </w:pPr>
      <w:r>
        <w:rPr>
          <w:color w:val="000000"/>
          <w:lang w:val="en-GB"/>
        </w:rPr>
        <w:t>And he concludes:</w:t>
      </w:r>
    </w:p>
    <w:p w:rsidR="00FE58AA" w:rsidRDefault="00FE58AA" w:rsidP="002C6A50">
      <w:pPr>
        <w:spacing w:line="360" w:lineRule="auto"/>
        <w:jc w:val="both"/>
        <w:rPr>
          <w:color w:val="000000"/>
          <w:lang w:val="en-GB"/>
        </w:rPr>
      </w:pPr>
    </w:p>
    <w:p w:rsidR="002C6A50" w:rsidRDefault="002C6A50" w:rsidP="00FE58AA">
      <w:pPr>
        <w:spacing w:line="360" w:lineRule="auto"/>
        <w:ind w:left="708"/>
        <w:jc w:val="both"/>
        <w:rPr>
          <w:rFonts w:ascii="TimesNewRomanPSMT" w:hAnsi="TimesNewRomanPSMT" w:cs="TimesNewRomanPSMT"/>
        </w:rPr>
      </w:pPr>
      <w:r>
        <w:rPr>
          <w:rFonts w:ascii="TimesNewRomanPSMT" w:hAnsi="TimesNewRomanPSMT" w:cs="TimesNewRomanPSMT"/>
        </w:rPr>
        <w:t>When it came to asserting the dignity of man and his potential to exercise angelic and godlike powers, Ficino was no less radical than his student, Giovanni Pico della Mirandola.</w:t>
      </w:r>
      <w:r>
        <w:rPr>
          <w:rStyle w:val="FootnoteReference"/>
          <w:rFonts w:ascii="TimesNewRomanPSMT" w:hAnsi="TimesNewRomanPSMT" w:cs="TimesNewRomanPSMT"/>
        </w:rPr>
        <w:footnoteReference w:id="20"/>
      </w:r>
    </w:p>
    <w:p w:rsidR="00FE58AA" w:rsidRDefault="00FE58AA" w:rsidP="00FE58AA">
      <w:pPr>
        <w:spacing w:line="360" w:lineRule="auto"/>
        <w:ind w:left="708"/>
        <w:jc w:val="both"/>
        <w:rPr>
          <w:color w:val="000000"/>
          <w:lang w:val="en-GB"/>
        </w:rPr>
      </w:pPr>
    </w:p>
    <w:p w:rsidR="002C6A50" w:rsidRDefault="002C6A50" w:rsidP="002C6A50">
      <w:pPr>
        <w:spacing w:line="360" w:lineRule="auto"/>
        <w:jc w:val="both"/>
        <w:rPr>
          <w:color w:val="000000"/>
          <w:lang w:val="en-GB"/>
        </w:rPr>
      </w:pPr>
      <w:r>
        <w:rPr>
          <w:color w:val="000000"/>
          <w:lang w:val="en-GB"/>
        </w:rPr>
        <w:t xml:space="preserve">According to Hankins, Ficino was heavily indebted to Avicenna for this </w:t>
      </w:r>
      <w:r w:rsidR="007F6A8B">
        <w:rPr>
          <w:color w:val="000000"/>
          <w:lang w:val="en-GB"/>
        </w:rPr>
        <w:t xml:space="preserve">higher </w:t>
      </w:r>
      <w:r>
        <w:rPr>
          <w:color w:val="000000"/>
          <w:lang w:val="en-GB"/>
        </w:rPr>
        <w:t>aspect of his magical theory</w:t>
      </w:r>
      <w:r w:rsidR="0042454C">
        <w:rPr>
          <w:color w:val="000000"/>
          <w:lang w:val="en-GB"/>
        </w:rPr>
        <w:t xml:space="preserve"> (but he tried to conceal it ‘to evade unwanted attention from authorities’)</w:t>
      </w:r>
      <w:r>
        <w:rPr>
          <w:color w:val="000000"/>
          <w:lang w:val="en-GB"/>
        </w:rPr>
        <w:t>, which is interpreted in modern secondary literature ‘through the prism of Walker’s emphasis on the lower psychic power of imagination’ (idolum).</w:t>
      </w:r>
      <w:r>
        <w:rPr>
          <w:rStyle w:val="FootnoteReference"/>
          <w:color w:val="000000"/>
          <w:lang w:val="en-GB"/>
        </w:rPr>
        <w:footnoteReference w:id="21"/>
      </w:r>
      <w:r>
        <w:rPr>
          <w:color w:val="000000"/>
          <w:lang w:val="en-GB"/>
        </w:rPr>
        <w:t xml:space="preserve"> </w:t>
      </w:r>
      <w:r w:rsidR="007F6A8B">
        <w:rPr>
          <w:color w:val="000000"/>
          <w:lang w:val="en-GB"/>
        </w:rPr>
        <w:t>Although Hankins was refe</w:t>
      </w:r>
      <w:r w:rsidR="0076557E">
        <w:rPr>
          <w:color w:val="000000"/>
          <w:lang w:val="en-GB"/>
        </w:rPr>
        <w:t>r</w:t>
      </w:r>
      <w:r w:rsidR="007F6A8B">
        <w:rPr>
          <w:color w:val="000000"/>
          <w:lang w:val="en-GB"/>
        </w:rPr>
        <w:t>ring to Ficino scholars</w:t>
      </w:r>
      <w:r w:rsidR="0076557E">
        <w:rPr>
          <w:color w:val="000000"/>
          <w:lang w:val="en-GB"/>
        </w:rPr>
        <w:t>, Hillman’</w:t>
      </w:r>
      <w:r>
        <w:rPr>
          <w:color w:val="000000"/>
          <w:lang w:val="en-GB"/>
        </w:rPr>
        <w:t xml:space="preserve">s </w:t>
      </w:r>
      <w:r>
        <w:rPr>
          <w:i/>
          <w:color w:val="000000"/>
          <w:lang w:val="en-GB"/>
        </w:rPr>
        <w:t>Re-Visioning Psychology</w:t>
      </w:r>
      <w:r>
        <w:rPr>
          <w:color w:val="000000"/>
          <w:lang w:val="en-GB"/>
        </w:rPr>
        <w:t xml:space="preserve"> </w:t>
      </w:r>
      <w:r w:rsidR="0076557E">
        <w:rPr>
          <w:color w:val="000000"/>
          <w:lang w:val="en-GB"/>
        </w:rPr>
        <w:t>is analogous to</w:t>
      </w:r>
      <w:r>
        <w:rPr>
          <w:color w:val="000000"/>
          <w:lang w:val="en-GB"/>
        </w:rPr>
        <w:t xml:space="preserve"> Hankins’ observation</w:t>
      </w:r>
      <w:r w:rsidR="00875518">
        <w:rPr>
          <w:color w:val="000000"/>
          <w:lang w:val="en-GB"/>
        </w:rPr>
        <w:t>, Hillman writes</w:t>
      </w:r>
      <w:r>
        <w:rPr>
          <w:color w:val="000000"/>
          <w:lang w:val="en-GB"/>
        </w:rPr>
        <w:t>:</w:t>
      </w:r>
    </w:p>
    <w:p w:rsidR="00FE58AA" w:rsidRDefault="00FE58AA" w:rsidP="002C6A50">
      <w:pPr>
        <w:spacing w:line="360" w:lineRule="auto"/>
        <w:jc w:val="both"/>
        <w:rPr>
          <w:color w:val="000000"/>
          <w:lang w:val="en-GB"/>
        </w:rPr>
      </w:pPr>
    </w:p>
    <w:p w:rsidR="00FE58AA" w:rsidRDefault="002C6A50" w:rsidP="00FE58AA">
      <w:pPr>
        <w:spacing w:line="360" w:lineRule="auto"/>
        <w:ind w:left="705"/>
        <w:jc w:val="both"/>
        <w:rPr>
          <w:color w:val="000000"/>
          <w:lang w:val="en-GB"/>
        </w:rPr>
      </w:pPr>
      <w:r>
        <w:rPr>
          <w:color w:val="000000"/>
          <w:lang w:val="en-GB"/>
        </w:rPr>
        <w:t xml:space="preserve">By </w:t>
      </w:r>
      <w:r>
        <w:rPr>
          <w:i/>
          <w:color w:val="000000"/>
          <w:lang w:val="en-GB"/>
        </w:rPr>
        <w:t>soul</w:t>
      </w:r>
      <w:r>
        <w:rPr>
          <w:color w:val="000000"/>
          <w:lang w:val="en-GB"/>
        </w:rPr>
        <w:t xml:space="preserve"> I mean the imaginative possibility in our natures, the experiencing through reflective speculation, dream, image, and </w:t>
      </w:r>
      <w:r>
        <w:rPr>
          <w:i/>
          <w:color w:val="000000"/>
          <w:lang w:val="en-GB"/>
        </w:rPr>
        <w:t xml:space="preserve">fantasy – </w:t>
      </w:r>
      <w:r w:rsidRPr="007873EA">
        <w:rPr>
          <w:color w:val="000000"/>
          <w:lang w:val="en-GB"/>
        </w:rPr>
        <w:t>that mode which</w:t>
      </w:r>
      <w:r>
        <w:rPr>
          <w:color w:val="000000"/>
          <w:lang w:val="en-GB"/>
        </w:rPr>
        <w:t xml:space="preserve"> recognizes all realities as primarily symbolic or metaphorical.</w:t>
      </w:r>
      <w:r>
        <w:rPr>
          <w:rStyle w:val="FootnoteReference"/>
          <w:color w:val="000000"/>
          <w:lang w:val="en-GB"/>
        </w:rPr>
        <w:footnoteReference w:id="22"/>
      </w:r>
      <w:r>
        <w:rPr>
          <w:color w:val="000000"/>
          <w:lang w:val="en-GB"/>
        </w:rPr>
        <w:t xml:space="preserve"> [Hillman’s italics]</w:t>
      </w:r>
    </w:p>
    <w:p w:rsidR="00FE58AA" w:rsidRDefault="00FE58AA" w:rsidP="00FE58AA">
      <w:pPr>
        <w:spacing w:line="360" w:lineRule="auto"/>
        <w:ind w:left="705"/>
        <w:jc w:val="both"/>
        <w:rPr>
          <w:color w:val="000000"/>
          <w:lang w:val="en-GB"/>
        </w:rPr>
      </w:pPr>
    </w:p>
    <w:p w:rsidR="00371111" w:rsidRDefault="00371111" w:rsidP="00371111">
      <w:pPr>
        <w:spacing w:line="360" w:lineRule="auto"/>
        <w:jc w:val="both"/>
        <w:rPr>
          <w:color w:val="000000"/>
          <w:lang w:val="en-GB"/>
        </w:rPr>
      </w:pPr>
      <w:r>
        <w:rPr>
          <w:color w:val="000000" w:themeColor="text1"/>
          <w:shd w:val="clear" w:color="auto" w:fill="FFFFFF"/>
          <w:lang w:val="en-GB"/>
        </w:rPr>
        <w:t xml:space="preserve">Hillman, while acknowledging </w:t>
      </w:r>
      <w:r w:rsidRPr="00816AEF">
        <w:rPr>
          <w:color w:val="000000" w:themeColor="text1"/>
          <w:shd w:val="clear" w:color="auto" w:fill="FFFFFF"/>
          <w:lang w:val="en-GB"/>
        </w:rPr>
        <w:t xml:space="preserve">Ficino’s important role </w:t>
      </w:r>
      <w:r>
        <w:rPr>
          <w:color w:val="000000" w:themeColor="text1"/>
          <w:shd w:val="clear" w:color="auto" w:fill="FFFFFF"/>
          <w:lang w:val="en-GB"/>
        </w:rPr>
        <w:t>in</w:t>
      </w:r>
      <w:r>
        <w:rPr>
          <w:color w:val="000000"/>
          <w:lang w:val="en-GB"/>
        </w:rPr>
        <w:t xml:space="preserve"> his</w:t>
      </w:r>
      <w:r w:rsidRPr="00816AEF">
        <w:rPr>
          <w:color w:val="000000" w:themeColor="text1"/>
          <w:shd w:val="clear" w:color="auto" w:fill="FFFFFF"/>
          <w:lang w:val="en-GB"/>
        </w:rPr>
        <w:t xml:space="preserve"> </w:t>
      </w:r>
      <w:r>
        <w:rPr>
          <w:color w:val="000000" w:themeColor="text1"/>
          <w:shd w:val="clear" w:color="auto" w:fill="FFFFFF"/>
          <w:lang w:val="en-GB"/>
        </w:rPr>
        <w:t>re-visioning</w:t>
      </w:r>
      <w:r w:rsidRPr="00816AEF">
        <w:rPr>
          <w:color w:val="000000" w:themeColor="text1"/>
          <w:shd w:val="clear" w:color="auto" w:fill="FFFFFF"/>
          <w:lang w:val="en-GB"/>
        </w:rPr>
        <w:t xml:space="preserve"> </w:t>
      </w:r>
      <w:r>
        <w:rPr>
          <w:color w:val="000000" w:themeColor="text1"/>
          <w:shd w:val="clear" w:color="auto" w:fill="FFFFFF"/>
          <w:lang w:val="en-GB"/>
        </w:rPr>
        <w:t>of</w:t>
      </w:r>
      <w:r w:rsidRPr="00816AEF">
        <w:rPr>
          <w:color w:val="000000" w:themeColor="text1"/>
          <w:shd w:val="clear" w:color="auto" w:fill="FFFFFF"/>
          <w:lang w:val="en-GB"/>
        </w:rPr>
        <w:t xml:space="preserve"> polytheistic psychology </w:t>
      </w:r>
      <w:r>
        <w:rPr>
          <w:color w:val="000000" w:themeColor="text1"/>
          <w:shd w:val="clear" w:color="auto" w:fill="FFFFFF"/>
          <w:lang w:val="en-GB"/>
        </w:rPr>
        <w:t xml:space="preserve">and function of lower imaginative function of Ficino’s soul, categorically discredits any transcendental notions in relation to </w:t>
      </w:r>
      <w:r>
        <w:rPr>
          <w:color w:val="000000"/>
          <w:lang w:val="en-GB"/>
        </w:rPr>
        <w:t>an omnipotent and omniscient Creator (who is equated it with an all alone Titan at a ‘too high place’).</w:t>
      </w:r>
      <w:r>
        <w:rPr>
          <w:rStyle w:val="FootnoteReference"/>
          <w:color w:val="000000"/>
          <w:lang w:val="en-GB"/>
        </w:rPr>
        <w:footnoteReference w:id="23"/>
      </w:r>
      <w:r>
        <w:rPr>
          <w:color w:val="000000"/>
          <w:lang w:val="en-GB"/>
        </w:rPr>
        <w:t xml:space="preserve"> He writes:</w:t>
      </w:r>
    </w:p>
    <w:p w:rsidR="00FE58AA" w:rsidRDefault="00FE58AA" w:rsidP="00371111">
      <w:pPr>
        <w:spacing w:line="360" w:lineRule="auto"/>
        <w:jc w:val="both"/>
        <w:rPr>
          <w:color w:val="000000"/>
          <w:lang w:val="en-GB"/>
        </w:rPr>
      </w:pPr>
    </w:p>
    <w:p w:rsidR="00EC1F02" w:rsidRDefault="00371111" w:rsidP="00FE58AA">
      <w:pPr>
        <w:spacing w:line="360" w:lineRule="auto"/>
        <w:ind w:left="700"/>
        <w:jc w:val="both"/>
        <w:rPr>
          <w:color w:val="000000"/>
          <w:lang w:val="en-GB"/>
        </w:rPr>
      </w:pPr>
      <w:r>
        <w:rPr>
          <w:color w:val="000000"/>
          <w:lang w:val="en-GB"/>
        </w:rPr>
        <w:lastRenderedPageBreak/>
        <w:t>Perhaps, it’s then right to say there is no greater literalism in psychology than its idea of Self,</w:t>
      </w:r>
      <w:r w:rsidRPr="00FA4C2B">
        <w:rPr>
          <w:color w:val="000000"/>
          <w:lang w:val="en-GB"/>
        </w:rPr>
        <w:t xml:space="preserve"> </w:t>
      </w:r>
      <w:r>
        <w:rPr>
          <w:color w:val="000000"/>
          <w:lang w:val="en-GB"/>
        </w:rPr>
        <w:t>(which transcends any limitation that might be imposed upon it</w:t>
      </w:r>
      <w:r>
        <w:rPr>
          <w:rStyle w:val="FootnoteReference"/>
          <w:color w:val="000000"/>
          <w:lang w:val="en-GB"/>
        </w:rPr>
        <w:footnoteReference w:id="24"/>
      </w:r>
      <w:r>
        <w:rPr>
          <w:color w:val="000000"/>
          <w:lang w:val="en-GB"/>
        </w:rPr>
        <w:t>) a literalism that converts our supposedly investigative field into a branch of mystic fundamentalism.</w:t>
      </w:r>
      <w:r>
        <w:rPr>
          <w:rStyle w:val="FootnoteReference"/>
          <w:color w:val="000000"/>
          <w:lang w:val="en-GB"/>
        </w:rPr>
        <w:footnoteReference w:id="25"/>
      </w:r>
    </w:p>
    <w:p w:rsidR="00FE58AA" w:rsidRDefault="00FE58AA" w:rsidP="00FE58AA">
      <w:pPr>
        <w:spacing w:line="360" w:lineRule="auto"/>
        <w:ind w:left="700"/>
        <w:jc w:val="both"/>
        <w:rPr>
          <w:color w:val="000000"/>
          <w:lang w:val="en-GB"/>
        </w:rPr>
      </w:pPr>
    </w:p>
    <w:p w:rsidR="00703076" w:rsidRDefault="00546FE4" w:rsidP="00703076">
      <w:pPr>
        <w:spacing w:line="360" w:lineRule="auto"/>
        <w:jc w:val="both"/>
        <w:rPr>
          <w:color w:val="000000" w:themeColor="text1"/>
          <w:shd w:val="clear" w:color="auto" w:fill="FFFFFF"/>
          <w:lang w:val="en-GB"/>
        </w:rPr>
      </w:pPr>
      <w:r>
        <w:rPr>
          <w:color w:val="000000"/>
          <w:lang w:val="en-GB"/>
        </w:rPr>
        <w:t>If we try to find parallels between Ficino’s astro</w:t>
      </w:r>
      <w:r w:rsidR="00E0713F">
        <w:rPr>
          <w:color w:val="000000"/>
          <w:lang w:val="en-GB"/>
        </w:rPr>
        <w:t xml:space="preserve">logical </w:t>
      </w:r>
      <w:r>
        <w:rPr>
          <w:color w:val="000000"/>
          <w:lang w:val="en-GB"/>
        </w:rPr>
        <w:t>psychology with Hillman’s re-visioned psychology</w:t>
      </w:r>
      <w:r w:rsidR="0013485A">
        <w:rPr>
          <w:color w:val="000000"/>
          <w:lang w:val="en-GB"/>
        </w:rPr>
        <w:t>,</w:t>
      </w:r>
      <w:r>
        <w:rPr>
          <w:color w:val="000000"/>
          <w:lang w:val="en-GB"/>
        </w:rPr>
        <w:t xml:space="preserve"> then Ficino’s spirit can be equated with Hillman’s soul</w:t>
      </w:r>
      <w:r w:rsidR="0013485A">
        <w:rPr>
          <w:color w:val="000000"/>
          <w:lang w:val="en-GB"/>
        </w:rPr>
        <w:t>. Also,</w:t>
      </w:r>
      <w:r>
        <w:rPr>
          <w:color w:val="000000"/>
          <w:lang w:val="en-GB"/>
        </w:rPr>
        <w:t xml:space="preserve"> Hillman’s impossible Self</w:t>
      </w:r>
      <w:r w:rsidR="0013485A">
        <w:rPr>
          <w:color w:val="000000"/>
          <w:lang w:val="en-GB"/>
        </w:rPr>
        <w:t xml:space="preserve">, </w:t>
      </w:r>
      <w:r w:rsidR="001A70B3">
        <w:rPr>
          <w:color w:val="000000"/>
          <w:lang w:val="en-GB"/>
        </w:rPr>
        <w:t>which he perceives as a heroic inflation</w:t>
      </w:r>
      <w:r w:rsidR="0013485A">
        <w:rPr>
          <w:color w:val="000000"/>
          <w:lang w:val="en-GB"/>
        </w:rPr>
        <w:t xml:space="preserve"> of self-deceptive ego,</w:t>
      </w:r>
      <w:r w:rsidR="001A70B3">
        <w:rPr>
          <w:color w:val="000000"/>
          <w:lang w:val="en-GB"/>
        </w:rPr>
        <w:t xml:space="preserve"> </w:t>
      </w:r>
      <w:r w:rsidR="00703076">
        <w:rPr>
          <w:color w:val="000000"/>
          <w:lang w:val="en-GB"/>
        </w:rPr>
        <w:t>can be compared</w:t>
      </w:r>
      <w:r>
        <w:rPr>
          <w:color w:val="000000"/>
          <w:lang w:val="en-GB"/>
        </w:rPr>
        <w:t xml:space="preserve"> with Ficino’s “strong souls” described in his </w:t>
      </w:r>
      <w:r w:rsidRPr="00546FE4">
        <w:rPr>
          <w:i/>
          <w:color w:val="000000"/>
          <w:lang w:val="en-GB"/>
        </w:rPr>
        <w:t>Platonic Theology</w:t>
      </w:r>
      <w:r>
        <w:rPr>
          <w:color w:val="000000"/>
          <w:lang w:val="en-GB"/>
        </w:rPr>
        <w:t>.</w:t>
      </w:r>
      <w:r>
        <w:rPr>
          <w:rStyle w:val="FootnoteReference"/>
          <w:color w:val="000000"/>
          <w:lang w:val="en-GB"/>
        </w:rPr>
        <w:footnoteReference w:id="26"/>
      </w:r>
      <w:r>
        <w:rPr>
          <w:color w:val="000000"/>
          <w:lang w:val="en-GB"/>
        </w:rPr>
        <w:t xml:space="preserve"> </w:t>
      </w:r>
      <w:r w:rsidR="00DD2301">
        <w:rPr>
          <w:color w:val="000000"/>
          <w:lang w:val="en-GB"/>
        </w:rPr>
        <w:t xml:space="preserve">Although this approach is highly speculative and invites a charge of anachronism; it is extremely helpful in overcoming the language problem that is required for the comparison (the essay question is asking for). </w:t>
      </w:r>
      <w:r w:rsidR="001420F2">
        <w:rPr>
          <w:color w:val="000000"/>
          <w:lang w:val="en-GB"/>
        </w:rPr>
        <w:t>In relation to the latter</w:t>
      </w:r>
      <w:r w:rsidR="00A63A94">
        <w:rPr>
          <w:color w:val="000000"/>
          <w:lang w:val="en-GB"/>
        </w:rPr>
        <w:t>, although he would not deny Hillman’s psychopathology of self-deception as a common fact,</w:t>
      </w:r>
      <w:r w:rsidR="001420F2">
        <w:rPr>
          <w:color w:val="000000"/>
          <w:lang w:val="en-GB"/>
        </w:rPr>
        <w:t xml:space="preserve"> Ficino would </w:t>
      </w:r>
      <w:r w:rsidR="00A63A94">
        <w:rPr>
          <w:color w:val="000000"/>
          <w:lang w:val="en-GB"/>
        </w:rPr>
        <w:t xml:space="preserve">still </w:t>
      </w:r>
      <w:r w:rsidR="001420F2">
        <w:rPr>
          <w:color w:val="000000"/>
          <w:lang w:val="en-GB"/>
        </w:rPr>
        <w:t xml:space="preserve">have </w:t>
      </w:r>
      <w:r w:rsidR="00A63A94">
        <w:rPr>
          <w:color w:val="000000"/>
          <w:lang w:val="en-GB"/>
        </w:rPr>
        <w:t xml:space="preserve">insisted on the </w:t>
      </w:r>
      <w:r w:rsidR="00DD2301">
        <w:rPr>
          <w:color w:val="000000"/>
          <w:lang w:val="en-GB"/>
        </w:rPr>
        <w:t xml:space="preserve">truth of the </w:t>
      </w:r>
      <w:r w:rsidR="00A63A94">
        <w:rPr>
          <w:color w:val="000000"/>
          <w:lang w:val="en-GB"/>
        </w:rPr>
        <w:t xml:space="preserve">Renaissance </w:t>
      </w:r>
      <w:r w:rsidR="00DD2301">
        <w:rPr>
          <w:color w:val="000000"/>
          <w:lang w:val="en-GB"/>
        </w:rPr>
        <w:t>image of man and its transcendent aspect</w:t>
      </w:r>
      <w:r w:rsidR="00A63A94">
        <w:rPr>
          <w:color w:val="000000"/>
          <w:lang w:val="en-GB"/>
        </w:rPr>
        <w:t xml:space="preserve">, as </w:t>
      </w:r>
      <w:r w:rsidR="00DD2301">
        <w:rPr>
          <w:color w:val="000000"/>
          <w:lang w:val="en-GB"/>
        </w:rPr>
        <w:t>an ontologically more</w:t>
      </w:r>
      <w:r w:rsidR="00A63A94">
        <w:rPr>
          <w:color w:val="000000"/>
          <w:lang w:val="en-GB"/>
        </w:rPr>
        <w:t xml:space="preserve"> real </w:t>
      </w:r>
      <w:r w:rsidR="00DD2301">
        <w:rPr>
          <w:color w:val="000000"/>
          <w:lang w:val="en-GB"/>
        </w:rPr>
        <w:t>possibility and yet as an</w:t>
      </w:r>
      <w:r w:rsidR="00A63A94">
        <w:rPr>
          <w:color w:val="000000"/>
          <w:lang w:val="en-GB"/>
        </w:rPr>
        <w:t xml:space="preserve"> extremely rare fact. In relation to the former</w:t>
      </w:r>
      <w:r w:rsidR="00DD2301">
        <w:rPr>
          <w:color w:val="000000"/>
          <w:lang w:val="en-GB"/>
        </w:rPr>
        <w:t>, it would help to take a closer look to Ficino’s</w:t>
      </w:r>
      <w:r w:rsidR="00D87D2B">
        <w:rPr>
          <w:color w:val="000000"/>
          <w:lang w:val="en-GB"/>
        </w:rPr>
        <w:t xml:space="preserve"> notion of</w:t>
      </w:r>
      <w:r w:rsidR="00DD2301">
        <w:rPr>
          <w:color w:val="000000"/>
          <w:lang w:val="en-GB"/>
        </w:rPr>
        <w:t xml:space="preserve"> spirit. </w:t>
      </w:r>
      <w:r w:rsidR="00DD2301" w:rsidRPr="00EA5E04">
        <w:rPr>
          <w:color w:val="000000"/>
          <w:lang w:val="en-GB"/>
        </w:rPr>
        <w:t>Because,</w:t>
      </w:r>
      <w:r w:rsidR="00703076" w:rsidRPr="00EA5E04">
        <w:rPr>
          <w:color w:val="000000" w:themeColor="text1"/>
          <w:shd w:val="clear" w:color="auto" w:fill="FFFFFF"/>
          <w:lang w:val="en-GB"/>
        </w:rPr>
        <w:t xml:space="preserve"> as Moore rightly highlights Ficino’s entire psychotherapeutic system is built on his notion of spirit, </w:t>
      </w:r>
      <w:r w:rsidR="00C77AF2">
        <w:rPr>
          <w:color w:val="000000" w:themeColor="text1"/>
          <w:shd w:val="clear" w:color="auto" w:fill="FFFFFF"/>
          <w:lang w:val="en-GB"/>
        </w:rPr>
        <w:t xml:space="preserve">and it is </w:t>
      </w:r>
      <w:r w:rsidR="00703076" w:rsidRPr="00EA5E04">
        <w:rPr>
          <w:color w:val="000000" w:themeColor="text1"/>
          <w:shd w:val="clear" w:color="auto" w:fill="FFFFFF"/>
          <w:lang w:val="en-GB"/>
        </w:rPr>
        <w:t>a difficult word to use.</w:t>
      </w:r>
      <w:r w:rsidR="00703076" w:rsidRPr="00EA5E04">
        <w:rPr>
          <w:rStyle w:val="FootnoteReference"/>
          <w:color w:val="000000" w:themeColor="text1"/>
          <w:shd w:val="clear" w:color="auto" w:fill="FFFFFF"/>
          <w:lang w:val="en-GB"/>
        </w:rPr>
        <w:footnoteReference w:id="27"/>
      </w:r>
      <w:r w:rsidR="00703076" w:rsidRPr="00EA5E04">
        <w:rPr>
          <w:color w:val="000000" w:themeColor="text1"/>
          <w:shd w:val="clear" w:color="auto" w:fill="FFFFFF"/>
          <w:lang w:val="en-GB"/>
        </w:rPr>
        <w:t xml:space="preserve"> </w:t>
      </w:r>
      <w:r w:rsidR="00703076" w:rsidRPr="00EA5E04">
        <w:rPr>
          <w:color w:val="000000"/>
          <w:lang w:val="en-GB"/>
        </w:rPr>
        <w:t>According to Voss spirit can be thought ‘as a form of astral body</w:t>
      </w:r>
      <w:r w:rsidR="00D47AE6" w:rsidRPr="00EA5E04">
        <w:rPr>
          <w:color w:val="000000"/>
          <w:lang w:val="en-GB"/>
        </w:rPr>
        <w:t>.</w:t>
      </w:r>
      <w:r w:rsidR="00EA5E04" w:rsidRPr="00EA5E04">
        <w:rPr>
          <w:color w:val="000000"/>
          <w:lang w:val="en-GB"/>
        </w:rPr>
        <w:t>’</w:t>
      </w:r>
      <w:r w:rsidR="00703076" w:rsidRPr="00EA5E04">
        <w:rPr>
          <w:rStyle w:val="FootnoteReference"/>
          <w:color w:val="000000"/>
          <w:lang w:val="en-GB"/>
        </w:rPr>
        <w:footnoteReference w:id="28"/>
      </w:r>
      <w:r w:rsidR="00703076" w:rsidRPr="00EA5E04">
        <w:rPr>
          <w:color w:val="000000" w:themeColor="text1"/>
          <w:shd w:val="clear" w:color="auto" w:fill="FFFFFF"/>
          <w:lang w:val="en-GB"/>
        </w:rPr>
        <w:t xml:space="preserve"> </w:t>
      </w:r>
      <w:r w:rsidR="007A64EE">
        <w:rPr>
          <w:color w:val="000000" w:themeColor="text1"/>
          <w:shd w:val="clear" w:color="auto" w:fill="FFFFFF"/>
          <w:lang w:val="en-GB"/>
        </w:rPr>
        <w:t>Hankins notes ‘</w:t>
      </w:r>
      <w:r w:rsidR="007A64EE" w:rsidRPr="00AC3A65">
        <w:rPr>
          <w:i/>
          <w:iCs/>
        </w:rPr>
        <w:t xml:space="preserve">Spiritus </w:t>
      </w:r>
      <w:r w:rsidR="007A64EE" w:rsidRPr="00AC3A65">
        <w:t xml:space="preserve">is, </w:t>
      </w:r>
      <w:r w:rsidR="007A64EE">
        <w:t>…</w:t>
      </w:r>
      <w:r w:rsidR="007A64EE" w:rsidRPr="00AC3A65">
        <w:t>, extremely rarified and invisible, but still a physical substance.</w:t>
      </w:r>
      <w:r w:rsidR="007A64EE">
        <w:t>’</w:t>
      </w:r>
      <w:r w:rsidR="007A64EE">
        <w:rPr>
          <w:rStyle w:val="FootnoteReference"/>
        </w:rPr>
        <w:footnoteReference w:id="29"/>
      </w:r>
      <w:r w:rsidR="007A64EE">
        <w:t xml:space="preserve"> </w:t>
      </w:r>
      <w:r w:rsidR="00703076" w:rsidRPr="00EA5E04">
        <w:rPr>
          <w:color w:val="000000" w:themeColor="text1"/>
          <w:shd w:val="clear" w:color="auto" w:fill="FFFFFF"/>
          <w:lang w:val="en-GB"/>
        </w:rPr>
        <w:t xml:space="preserve">In </w:t>
      </w:r>
      <w:r w:rsidR="00703076" w:rsidRPr="00EA5E04">
        <w:rPr>
          <w:i/>
          <w:color w:val="000000" w:themeColor="text1"/>
          <w:shd w:val="clear" w:color="auto" w:fill="FFFFFF"/>
          <w:lang w:val="en-GB"/>
        </w:rPr>
        <w:t xml:space="preserve">De </w:t>
      </w:r>
      <w:r w:rsidR="00685506">
        <w:rPr>
          <w:i/>
          <w:color w:val="000000" w:themeColor="text1"/>
          <w:shd w:val="clear" w:color="auto" w:fill="FFFFFF"/>
          <w:lang w:val="en-GB"/>
        </w:rPr>
        <w:t>v</w:t>
      </w:r>
      <w:r w:rsidR="00703076" w:rsidRPr="00EA5E04">
        <w:rPr>
          <w:i/>
          <w:color w:val="000000" w:themeColor="text1"/>
          <w:shd w:val="clear" w:color="auto" w:fill="FFFFFF"/>
          <w:lang w:val="en-GB"/>
        </w:rPr>
        <w:t>ita</w:t>
      </w:r>
      <w:r w:rsidR="00685506">
        <w:rPr>
          <w:i/>
          <w:color w:val="000000" w:themeColor="text1"/>
          <w:shd w:val="clear" w:color="auto" w:fill="FFFFFF"/>
          <w:lang w:val="en-GB"/>
        </w:rPr>
        <w:t xml:space="preserve"> III</w:t>
      </w:r>
      <w:r w:rsidR="00703076" w:rsidRPr="00EA5E04">
        <w:rPr>
          <w:color w:val="000000" w:themeColor="text1"/>
          <w:shd w:val="clear" w:color="auto" w:fill="FFFFFF"/>
          <w:lang w:val="en-GB"/>
        </w:rPr>
        <w:t xml:space="preserve"> </w:t>
      </w:r>
      <w:r w:rsidR="00703076" w:rsidRPr="00EA5E04">
        <w:rPr>
          <w:color w:val="000000"/>
          <w:lang w:val="en-GB"/>
        </w:rPr>
        <w:t>Ficino advices to insinuate oneself</w:t>
      </w:r>
      <w:r w:rsidR="00703076">
        <w:rPr>
          <w:color w:val="000000"/>
          <w:lang w:val="en-GB"/>
        </w:rPr>
        <w:t xml:space="preserve"> into the </w:t>
      </w:r>
      <w:r w:rsidR="00703076" w:rsidRPr="00366749">
        <w:rPr>
          <w:i/>
          <w:color w:val="000000"/>
          <w:lang w:val="en-GB"/>
        </w:rPr>
        <w:t>spirit of the world</w:t>
      </w:r>
      <w:r w:rsidR="00703076">
        <w:rPr>
          <w:color w:val="000000"/>
          <w:lang w:val="en-GB"/>
        </w:rPr>
        <w:t xml:space="preserve"> by making </w:t>
      </w:r>
      <w:r w:rsidR="00703076" w:rsidRPr="000E4E7B">
        <w:rPr>
          <w:i/>
          <w:color w:val="000000"/>
          <w:lang w:val="en-GB"/>
        </w:rPr>
        <w:t>human spirit</w:t>
      </w:r>
      <w:r w:rsidR="00703076">
        <w:rPr>
          <w:color w:val="000000"/>
          <w:lang w:val="en-GB"/>
        </w:rPr>
        <w:t xml:space="preserve"> ‘in the highest degree celestial.’ </w:t>
      </w:r>
      <w:r w:rsidR="00703076" w:rsidRPr="00AC3A65">
        <w:rPr>
          <w:color w:val="000000" w:themeColor="text1"/>
          <w:shd w:val="clear" w:color="auto" w:fill="FFFFFF"/>
          <w:lang w:val="en-GB"/>
        </w:rPr>
        <w:t>According to Ficino:</w:t>
      </w:r>
    </w:p>
    <w:p w:rsidR="00FE58AA" w:rsidRPr="00F52C80" w:rsidRDefault="00FE58AA" w:rsidP="00703076">
      <w:pPr>
        <w:spacing w:line="360" w:lineRule="auto"/>
        <w:jc w:val="both"/>
        <w:rPr>
          <w:color w:val="000000"/>
          <w:lang w:val="en-GB"/>
        </w:rPr>
      </w:pPr>
    </w:p>
    <w:p w:rsidR="00703076" w:rsidRPr="00816AEF" w:rsidRDefault="00703076" w:rsidP="00703076">
      <w:pPr>
        <w:pStyle w:val="ListParagraph"/>
        <w:numPr>
          <w:ilvl w:val="0"/>
          <w:numId w:val="38"/>
        </w:numPr>
        <w:spacing w:line="360" w:lineRule="auto"/>
        <w:jc w:val="both"/>
        <w:rPr>
          <w:color w:val="000000" w:themeColor="text1"/>
          <w:shd w:val="clear" w:color="auto" w:fill="FFFFFF"/>
          <w:lang w:val="en-GB"/>
        </w:rPr>
      </w:pPr>
      <w:r w:rsidRPr="00816AEF">
        <w:rPr>
          <w:color w:val="000000" w:themeColor="text1"/>
          <w:shd w:val="clear" w:color="auto" w:fill="FFFFFF"/>
          <w:lang w:val="en-GB"/>
        </w:rPr>
        <w:t>World spirit is an intermediary between world soul and the gross body of the world, stars and daemons exist in it and by it</w:t>
      </w:r>
      <w:r>
        <w:rPr>
          <w:color w:val="000000" w:themeColor="text1"/>
          <w:shd w:val="clear" w:color="auto" w:fill="FFFFFF"/>
          <w:lang w:val="en-GB"/>
        </w:rPr>
        <w:t>.</w:t>
      </w:r>
      <w:r>
        <w:rPr>
          <w:rStyle w:val="FootnoteReference"/>
          <w:color w:val="000000" w:themeColor="text1"/>
          <w:shd w:val="clear" w:color="auto" w:fill="FFFFFF"/>
          <w:lang w:val="en-GB"/>
        </w:rPr>
        <w:footnoteReference w:id="30"/>
      </w:r>
    </w:p>
    <w:p w:rsidR="008B50F5" w:rsidRPr="008B50F5" w:rsidRDefault="00703076" w:rsidP="00703076">
      <w:pPr>
        <w:pStyle w:val="ListParagraph"/>
        <w:numPr>
          <w:ilvl w:val="0"/>
          <w:numId w:val="38"/>
        </w:numPr>
        <w:spacing w:line="360" w:lineRule="auto"/>
        <w:jc w:val="both"/>
        <w:rPr>
          <w:color w:val="000000" w:themeColor="text1"/>
          <w:shd w:val="clear" w:color="auto" w:fill="FFFFFF"/>
          <w:lang w:val="en-GB"/>
        </w:rPr>
      </w:pPr>
      <w:r w:rsidRPr="00816AEF">
        <w:rPr>
          <w:color w:val="000000" w:themeColor="text1"/>
          <w:shd w:val="clear" w:color="auto" w:fill="FFFFFF"/>
          <w:lang w:val="en-GB"/>
        </w:rPr>
        <w:t>World spirit lives in all as the proximate cause of generation and motion</w:t>
      </w:r>
      <w:r>
        <w:rPr>
          <w:color w:val="000000"/>
          <w:lang w:val="en-GB"/>
        </w:rPr>
        <w:t>.</w:t>
      </w:r>
      <w:r>
        <w:rPr>
          <w:rStyle w:val="FootnoteReference"/>
          <w:color w:val="000000"/>
          <w:lang w:val="en-GB"/>
        </w:rPr>
        <w:footnoteReference w:id="31"/>
      </w:r>
      <w:r>
        <w:rPr>
          <w:color w:val="000000"/>
          <w:lang w:val="en-GB"/>
        </w:rPr>
        <w:t xml:space="preserve"> </w:t>
      </w:r>
    </w:p>
    <w:p w:rsidR="00703076" w:rsidRPr="00C35802" w:rsidRDefault="003D64F9" w:rsidP="003D64F9">
      <w:pPr>
        <w:pStyle w:val="ListParagraph"/>
        <w:numPr>
          <w:ilvl w:val="0"/>
          <w:numId w:val="38"/>
        </w:numPr>
        <w:spacing w:line="360" w:lineRule="auto"/>
        <w:jc w:val="both"/>
        <w:rPr>
          <w:color w:val="000000" w:themeColor="text1"/>
          <w:shd w:val="clear" w:color="auto" w:fill="FFFFFF"/>
          <w:lang w:val="en-GB"/>
        </w:rPr>
      </w:pPr>
      <w:r>
        <w:rPr>
          <w:color w:val="000000"/>
          <w:lang w:val="en-GB"/>
        </w:rPr>
        <w:t>H</w:t>
      </w:r>
      <w:r w:rsidR="00703076">
        <w:rPr>
          <w:color w:val="000000"/>
          <w:lang w:val="en-GB"/>
        </w:rPr>
        <w:t xml:space="preserve">uman </w:t>
      </w:r>
      <w:r>
        <w:rPr>
          <w:color w:val="000000"/>
          <w:lang w:val="en-GB"/>
        </w:rPr>
        <w:t xml:space="preserve">spirit can become </w:t>
      </w:r>
      <w:r w:rsidR="00475AF0">
        <w:rPr>
          <w:color w:val="000000"/>
          <w:lang w:val="en-GB"/>
        </w:rPr>
        <w:t xml:space="preserve">a </w:t>
      </w:r>
      <w:r>
        <w:rPr>
          <w:color w:val="000000"/>
          <w:lang w:val="en-GB"/>
        </w:rPr>
        <w:t>cause if</w:t>
      </w:r>
      <w:r w:rsidRPr="003D64F9">
        <w:rPr>
          <w:color w:val="000000"/>
          <w:lang w:val="en-GB"/>
        </w:rPr>
        <w:t xml:space="preserve"> it is </w:t>
      </w:r>
      <w:r w:rsidR="00703076" w:rsidRPr="003D64F9">
        <w:rPr>
          <w:color w:val="000000"/>
          <w:lang w:val="en-GB"/>
        </w:rPr>
        <w:t>joined together with the spirit of the world.</w:t>
      </w:r>
      <w:r w:rsidR="00703076">
        <w:rPr>
          <w:rStyle w:val="FootnoteReference"/>
          <w:color w:val="000000"/>
          <w:lang w:val="en-GB"/>
        </w:rPr>
        <w:footnoteReference w:id="32"/>
      </w:r>
    </w:p>
    <w:p w:rsidR="00C35802" w:rsidRPr="003D64F9" w:rsidRDefault="00C35802" w:rsidP="003D64F9">
      <w:pPr>
        <w:pStyle w:val="ListParagraph"/>
        <w:numPr>
          <w:ilvl w:val="0"/>
          <w:numId w:val="38"/>
        </w:numPr>
        <w:spacing w:line="360" w:lineRule="auto"/>
        <w:jc w:val="both"/>
        <w:rPr>
          <w:color w:val="000000" w:themeColor="text1"/>
          <w:shd w:val="clear" w:color="auto" w:fill="FFFFFF"/>
          <w:lang w:val="en-GB"/>
        </w:rPr>
      </w:pPr>
      <w:r>
        <w:rPr>
          <w:color w:val="000000"/>
          <w:lang w:val="en-GB"/>
        </w:rPr>
        <w:t xml:space="preserve">When human spirit </w:t>
      </w:r>
      <w:r w:rsidRPr="003D64F9">
        <w:rPr>
          <w:color w:val="000000"/>
          <w:lang w:val="en-GB"/>
        </w:rPr>
        <w:t>joined together with the spirit of the world</w:t>
      </w:r>
      <w:r>
        <w:rPr>
          <w:color w:val="000000"/>
          <w:lang w:val="en-GB"/>
        </w:rPr>
        <w:t>, it also joins with the rays of stars through which the world spirit acts.</w:t>
      </w:r>
      <w:r>
        <w:rPr>
          <w:rStyle w:val="FootnoteReference"/>
          <w:color w:val="000000"/>
          <w:lang w:val="en-GB"/>
        </w:rPr>
        <w:footnoteReference w:id="33"/>
      </w:r>
    </w:p>
    <w:p w:rsidR="00703076" w:rsidRDefault="00703076" w:rsidP="00703076">
      <w:pPr>
        <w:pStyle w:val="ListParagraph"/>
        <w:numPr>
          <w:ilvl w:val="0"/>
          <w:numId w:val="38"/>
        </w:numPr>
        <w:spacing w:line="360" w:lineRule="auto"/>
        <w:jc w:val="both"/>
        <w:rPr>
          <w:color w:val="000000" w:themeColor="text1"/>
          <w:shd w:val="clear" w:color="auto" w:fill="FFFFFF"/>
          <w:lang w:val="en-GB"/>
        </w:rPr>
      </w:pPr>
      <w:r w:rsidRPr="00816AEF">
        <w:rPr>
          <w:color w:val="000000" w:themeColor="text1"/>
          <w:shd w:val="clear" w:color="auto" w:fill="FFFFFF"/>
          <w:lang w:val="en-GB"/>
        </w:rPr>
        <w:t>Human spirit is an intermediary between human soul and human body</w:t>
      </w:r>
      <w:r>
        <w:rPr>
          <w:color w:val="000000" w:themeColor="text1"/>
          <w:shd w:val="clear" w:color="auto" w:fill="FFFFFF"/>
          <w:lang w:val="en-GB"/>
        </w:rPr>
        <w:t>.</w:t>
      </w:r>
      <w:r>
        <w:rPr>
          <w:rStyle w:val="FootnoteReference"/>
          <w:color w:val="000000" w:themeColor="text1"/>
          <w:shd w:val="clear" w:color="auto" w:fill="FFFFFF"/>
          <w:lang w:val="en-GB"/>
        </w:rPr>
        <w:footnoteReference w:id="34"/>
      </w:r>
    </w:p>
    <w:p w:rsidR="00C35802" w:rsidRPr="00816AEF" w:rsidRDefault="00C35802" w:rsidP="00703076">
      <w:pPr>
        <w:pStyle w:val="ListParagraph"/>
        <w:numPr>
          <w:ilvl w:val="0"/>
          <w:numId w:val="38"/>
        </w:numPr>
        <w:spacing w:line="360" w:lineRule="auto"/>
        <w:jc w:val="both"/>
        <w:rPr>
          <w:color w:val="000000" w:themeColor="text1"/>
          <w:shd w:val="clear" w:color="auto" w:fill="FFFFFF"/>
          <w:lang w:val="en-GB"/>
        </w:rPr>
      </w:pPr>
      <w:r>
        <w:rPr>
          <w:color w:val="000000" w:themeColor="text1"/>
          <w:shd w:val="clear" w:color="auto" w:fill="FFFFFF"/>
          <w:lang w:val="en-GB"/>
        </w:rPr>
        <w:lastRenderedPageBreak/>
        <w:t>Human spirit influenced within will have a similar influence on body and soul.</w:t>
      </w:r>
      <w:r>
        <w:rPr>
          <w:rStyle w:val="FootnoteReference"/>
          <w:color w:val="000000" w:themeColor="text1"/>
          <w:shd w:val="clear" w:color="auto" w:fill="FFFFFF"/>
          <w:lang w:val="en-GB"/>
        </w:rPr>
        <w:footnoteReference w:id="35"/>
      </w:r>
    </w:p>
    <w:p w:rsidR="003D64F9" w:rsidRDefault="00703076" w:rsidP="00703076">
      <w:pPr>
        <w:pStyle w:val="ListParagraph"/>
        <w:numPr>
          <w:ilvl w:val="0"/>
          <w:numId w:val="38"/>
        </w:numPr>
        <w:spacing w:line="360" w:lineRule="auto"/>
        <w:jc w:val="both"/>
        <w:rPr>
          <w:color w:val="000000" w:themeColor="text1"/>
          <w:shd w:val="clear" w:color="auto" w:fill="FFFFFF"/>
          <w:lang w:val="en-GB"/>
        </w:rPr>
      </w:pPr>
      <w:r w:rsidRPr="00816AEF">
        <w:rPr>
          <w:color w:val="000000" w:themeColor="text1"/>
          <w:shd w:val="clear" w:color="auto" w:fill="FFFFFF"/>
          <w:lang w:val="en-GB"/>
        </w:rPr>
        <w:t xml:space="preserve">Human spirit can be made </w:t>
      </w:r>
      <w:r w:rsidR="003D64F9">
        <w:rPr>
          <w:color w:val="000000"/>
          <w:lang w:val="en-GB"/>
        </w:rPr>
        <w:t>more akin to world spirit</w:t>
      </w:r>
      <w:r w:rsidR="003D64F9">
        <w:rPr>
          <w:color w:val="000000" w:themeColor="text1"/>
          <w:shd w:val="clear" w:color="auto" w:fill="FFFFFF"/>
          <w:lang w:val="en-GB"/>
        </w:rPr>
        <w:t xml:space="preserve"> (that is </w:t>
      </w:r>
      <w:r w:rsidR="008B50F5">
        <w:rPr>
          <w:color w:val="000000" w:themeColor="text1"/>
          <w:shd w:val="clear" w:color="auto" w:fill="FFFFFF"/>
          <w:lang w:val="en-GB"/>
        </w:rPr>
        <w:t xml:space="preserve">more </w:t>
      </w:r>
      <w:r w:rsidRPr="00816AEF">
        <w:rPr>
          <w:color w:val="000000" w:themeColor="text1"/>
          <w:shd w:val="clear" w:color="auto" w:fill="FFFFFF"/>
          <w:lang w:val="en-GB"/>
        </w:rPr>
        <w:t>celestial</w:t>
      </w:r>
      <w:r w:rsidR="003D64F9">
        <w:rPr>
          <w:color w:val="000000" w:themeColor="text1"/>
          <w:shd w:val="clear" w:color="auto" w:fill="FFFFFF"/>
          <w:lang w:val="en-GB"/>
        </w:rPr>
        <w:t>)</w:t>
      </w:r>
      <w:r w:rsidRPr="00816AEF">
        <w:rPr>
          <w:color w:val="000000" w:themeColor="text1"/>
          <w:shd w:val="clear" w:color="auto" w:fill="FFFFFF"/>
          <w:lang w:val="en-GB"/>
        </w:rPr>
        <w:t xml:space="preserve"> by purification</w:t>
      </w:r>
      <w:r>
        <w:rPr>
          <w:color w:val="000000" w:themeColor="text1"/>
          <w:shd w:val="clear" w:color="auto" w:fill="FFFFFF"/>
          <w:lang w:val="en-GB"/>
        </w:rPr>
        <w:t xml:space="preserve">, </w:t>
      </w:r>
      <w:r w:rsidR="003D64F9">
        <w:rPr>
          <w:color w:val="000000"/>
          <w:lang w:val="en-GB"/>
        </w:rPr>
        <w:t xml:space="preserve">illumination, </w:t>
      </w:r>
      <w:r w:rsidR="00A34545">
        <w:rPr>
          <w:color w:val="000000"/>
          <w:lang w:val="en-GB"/>
        </w:rPr>
        <w:t xml:space="preserve">and </w:t>
      </w:r>
      <w:r w:rsidR="003D64F9">
        <w:rPr>
          <w:color w:val="000000"/>
          <w:lang w:val="en-GB"/>
        </w:rPr>
        <w:t>circular motion.</w:t>
      </w:r>
      <w:r w:rsidR="003D64F9">
        <w:rPr>
          <w:rStyle w:val="FootnoteReference"/>
          <w:color w:val="000000"/>
          <w:lang w:val="en-GB"/>
        </w:rPr>
        <w:footnoteReference w:id="36"/>
      </w:r>
    </w:p>
    <w:p w:rsidR="00475AF0" w:rsidRPr="00475AF0" w:rsidRDefault="00475AF0" w:rsidP="00703076">
      <w:pPr>
        <w:pStyle w:val="ListParagraph"/>
        <w:numPr>
          <w:ilvl w:val="0"/>
          <w:numId w:val="38"/>
        </w:numPr>
        <w:spacing w:line="360" w:lineRule="auto"/>
        <w:jc w:val="both"/>
        <w:rPr>
          <w:color w:val="000000" w:themeColor="text1"/>
          <w:shd w:val="clear" w:color="auto" w:fill="FFFFFF"/>
          <w:lang w:val="en-GB"/>
        </w:rPr>
      </w:pPr>
      <w:r>
        <w:rPr>
          <w:color w:val="000000"/>
          <w:lang w:val="en-GB"/>
        </w:rPr>
        <w:t xml:space="preserve">Highest degree of likeness </w:t>
      </w:r>
      <w:r w:rsidR="00C35802">
        <w:rPr>
          <w:color w:val="000000"/>
          <w:lang w:val="en-GB"/>
        </w:rPr>
        <w:t>arouses spirit to celestial influence and the celestial influence downwards to human spirit</w:t>
      </w:r>
      <w:r>
        <w:rPr>
          <w:color w:val="000000"/>
          <w:lang w:val="en-GB"/>
        </w:rPr>
        <w:t>.</w:t>
      </w:r>
      <w:r>
        <w:rPr>
          <w:rStyle w:val="FootnoteReference"/>
          <w:color w:val="000000"/>
          <w:lang w:val="en-GB"/>
        </w:rPr>
        <w:footnoteReference w:id="37"/>
      </w:r>
      <w:r>
        <w:rPr>
          <w:color w:val="000000"/>
          <w:lang w:val="en-GB"/>
        </w:rPr>
        <w:t xml:space="preserve"> </w:t>
      </w:r>
    </w:p>
    <w:p w:rsidR="00703076" w:rsidRDefault="00C35802" w:rsidP="00703076">
      <w:pPr>
        <w:pStyle w:val="ListParagraph"/>
        <w:numPr>
          <w:ilvl w:val="0"/>
          <w:numId w:val="38"/>
        </w:numPr>
        <w:spacing w:line="360" w:lineRule="auto"/>
        <w:jc w:val="both"/>
        <w:rPr>
          <w:color w:val="000000" w:themeColor="text1"/>
          <w:shd w:val="clear" w:color="auto" w:fill="FFFFFF"/>
          <w:lang w:val="en-GB"/>
        </w:rPr>
      </w:pPr>
      <w:r>
        <w:rPr>
          <w:color w:val="000000" w:themeColor="text1"/>
          <w:shd w:val="clear" w:color="auto" w:fill="FFFFFF"/>
          <w:lang w:val="en-GB"/>
        </w:rPr>
        <w:t>All the celestial goods are contained in the Sun.</w:t>
      </w:r>
      <w:r w:rsidR="00017410">
        <w:rPr>
          <w:rStyle w:val="FootnoteReference"/>
          <w:color w:val="000000" w:themeColor="text1"/>
          <w:shd w:val="clear" w:color="auto" w:fill="FFFFFF"/>
          <w:lang w:val="en-GB"/>
        </w:rPr>
        <w:footnoteReference w:id="38"/>
      </w:r>
    </w:p>
    <w:p w:rsidR="00FE58AA" w:rsidRPr="00FE58AA" w:rsidRDefault="00FE58AA" w:rsidP="00FE58AA">
      <w:pPr>
        <w:spacing w:line="360" w:lineRule="auto"/>
        <w:jc w:val="both"/>
        <w:rPr>
          <w:color w:val="000000" w:themeColor="text1"/>
          <w:shd w:val="clear" w:color="auto" w:fill="FFFFFF"/>
          <w:lang w:val="en-GB"/>
        </w:rPr>
      </w:pPr>
    </w:p>
    <w:p w:rsidR="00FE58AA" w:rsidRDefault="00017410" w:rsidP="00FE58AA">
      <w:pPr>
        <w:spacing w:line="360" w:lineRule="auto"/>
        <w:jc w:val="both"/>
        <w:rPr>
          <w:color w:val="000000"/>
          <w:lang w:val="en-GB"/>
        </w:rPr>
      </w:pPr>
      <w:r>
        <w:rPr>
          <w:color w:val="000000"/>
          <w:lang w:val="en-GB"/>
        </w:rPr>
        <w:t xml:space="preserve">According to </w:t>
      </w:r>
      <w:r w:rsidR="00703076">
        <w:rPr>
          <w:color w:val="000000"/>
          <w:lang w:val="en-GB"/>
        </w:rPr>
        <w:t>Hankins</w:t>
      </w:r>
      <w:r w:rsidR="007A64EE">
        <w:rPr>
          <w:color w:val="000000"/>
          <w:lang w:val="en-GB"/>
        </w:rPr>
        <w:t>,</w:t>
      </w:r>
      <w:r w:rsidR="00703076">
        <w:rPr>
          <w:color w:val="000000"/>
          <w:lang w:val="en-GB"/>
        </w:rPr>
        <w:t xml:space="preserve"> Ficino</w:t>
      </w:r>
      <w:r w:rsidR="00A61DB4">
        <w:rPr>
          <w:color w:val="000000"/>
          <w:lang w:val="en-GB"/>
        </w:rPr>
        <w:t xml:space="preserve"> </w:t>
      </w:r>
      <w:r w:rsidR="00C16EB0">
        <w:rPr>
          <w:color w:val="000000"/>
          <w:lang w:val="en-GB"/>
        </w:rPr>
        <w:t xml:space="preserve">not only accepts </w:t>
      </w:r>
      <w:r w:rsidR="007A64EE">
        <w:rPr>
          <w:color w:val="000000"/>
          <w:lang w:val="en-GB"/>
        </w:rPr>
        <w:t>the</w:t>
      </w:r>
      <w:r w:rsidR="00A61DB4">
        <w:rPr>
          <w:color w:val="000000"/>
          <w:lang w:val="en-GB"/>
        </w:rPr>
        <w:t xml:space="preserve"> Avicenn</w:t>
      </w:r>
      <w:r w:rsidR="007A64EE">
        <w:rPr>
          <w:color w:val="000000"/>
          <w:lang w:val="en-GB"/>
        </w:rPr>
        <w:t>i</w:t>
      </w:r>
      <w:r w:rsidR="00A61DB4">
        <w:rPr>
          <w:color w:val="000000"/>
          <w:lang w:val="en-GB"/>
        </w:rPr>
        <w:t>an principle</w:t>
      </w:r>
      <w:r w:rsidR="00703076">
        <w:rPr>
          <w:color w:val="000000"/>
          <w:lang w:val="en-GB"/>
        </w:rPr>
        <w:t xml:space="preserve"> </w:t>
      </w:r>
      <w:r w:rsidR="007A64EE">
        <w:rPr>
          <w:color w:val="000000"/>
          <w:lang w:val="en-GB"/>
        </w:rPr>
        <w:t>of non-material causation</w:t>
      </w:r>
      <w:r w:rsidR="00C16EB0">
        <w:rPr>
          <w:color w:val="000000"/>
          <w:lang w:val="en-GB"/>
        </w:rPr>
        <w:t xml:space="preserve">, that puts him at odds with Aquinas’ peripatetic position, but also develops it </w:t>
      </w:r>
      <w:r w:rsidR="007A64EE">
        <w:rPr>
          <w:color w:val="000000"/>
          <w:lang w:val="en-GB"/>
        </w:rPr>
        <w:t xml:space="preserve">to what he labels as “redundation” (from Ficino’s use of the verb; </w:t>
      </w:r>
      <w:r w:rsidR="007A64EE" w:rsidRPr="007A64EE">
        <w:rPr>
          <w:i/>
          <w:color w:val="000000"/>
          <w:lang w:val="en-GB"/>
        </w:rPr>
        <w:t>redundare</w:t>
      </w:r>
      <w:r w:rsidR="007A64EE">
        <w:rPr>
          <w:color w:val="000000"/>
          <w:lang w:val="en-GB"/>
        </w:rPr>
        <w:t xml:space="preserve">). A process in which </w:t>
      </w:r>
      <w:r w:rsidR="005D007E">
        <w:rPr>
          <w:color w:val="000000"/>
          <w:lang w:val="en-GB"/>
        </w:rPr>
        <w:t xml:space="preserve">it is possible for souls </w:t>
      </w:r>
      <w:r w:rsidR="00C16EB0">
        <w:rPr>
          <w:color w:val="000000"/>
          <w:lang w:val="en-GB"/>
        </w:rPr>
        <w:t xml:space="preserve">not only act directly on nature but also </w:t>
      </w:r>
      <w:r w:rsidR="005D007E">
        <w:rPr>
          <w:color w:val="000000"/>
          <w:lang w:val="en-GB"/>
        </w:rPr>
        <w:t xml:space="preserve">‘to affect other souls indirectly, via a descent into </w:t>
      </w:r>
      <w:r w:rsidR="005D007E" w:rsidRPr="005D007E">
        <w:rPr>
          <w:i/>
          <w:color w:val="000000"/>
          <w:lang w:val="en-GB"/>
        </w:rPr>
        <w:t>spiritus</w:t>
      </w:r>
      <w:r w:rsidR="00C16EB0">
        <w:rPr>
          <w:i/>
          <w:color w:val="000000"/>
          <w:lang w:val="en-GB"/>
        </w:rPr>
        <w:t>.</w:t>
      </w:r>
      <w:r w:rsidR="005D007E">
        <w:rPr>
          <w:color w:val="000000"/>
          <w:lang w:val="en-GB"/>
        </w:rPr>
        <w:t>’</w:t>
      </w:r>
      <w:r w:rsidR="00C16EB0">
        <w:rPr>
          <w:rStyle w:val="FootnoteReference"/>
          <w:color w:val="000000"/>
          <w:lang w:val="en-GB"/>
        </w:rPr>
        <w:footnoteReference w:id="39"/>
      </w:r>
      <w:r w:rsidR="005D007E">
        <w:rPr>
          <w:color w:val="000000"/>
          <w:lang w:val="en-GB"/>
        </w:rPr>
        <w:t xml:space="preserve"> </w:t>
      </w:r>
      <w:r w:rsidR="00085C8F">
        <w:rPr>
          <w:color w:val="000000"/>
          <w:lang w:val="en-GB"/>
        </w:rPr>
        <w:t>He quotes Ficino in order to elucidate this indirect circulation of psyhic forces:</w:t>
      </w:r>
    </w:p>
    <w:p w:rsidR="00FE58AA" w:rsidRDefault="00FE58AA" w:rsidP="00FE58AA">
      <w:pPr>
        <w:spacing w:line="360" w:lineRule="auto"/>
        <w:jc w:val="both"/>
        <w:rPr>
          <w:color w:val="000000"/>
          <w:lang w:val="en-GB"/>
        </w:rPr>
      </w:pPr>
    </w:p>
    <w:p w:rsidR="00546FE4" w:rsidRDefault="00703076" w:rsidP="00FE58AA">
      <w:pPr>
        <w:spacing w:line="360" w:lineRule="auto"/>
        <w:ind w:left="708"/>
        <w:jc w:val="both"/>
        <w:rPr>
          <w:rFonts w:ascii="TimesNewRomanPSMT" w:hAnsi="TimesNewRomanPSMT" w:cs="TimesNewRomanPSMT"/>
        </w:rPr>
      </w:pPr>
      <w:r w:rsidRPr="00862FA0">
        <w:rPr>
          <w:rFonts w:ascii="TimesNewRomanPSMT" w:hAnsi="TimesNewRomanPSMT" w:cs="TimesNewRomanPSMT"/>
          <w:lang w:val="en-US"/>
        </w:rPr>
        <w:t xml:space="preserve">Finally, whenever we say “celestial goods descend to us,” understand (1) that gifts from the celestial </w:t>
      </w:r>
      <w:r w:rsidRPr="00862FA0">
        <w:rPr>
          <w:rFonts w:ascii="TimesNewRomanPS" w:hAnsi="TimesNewRomanPS"/>
          <w:i/>
          <w:iCs/>
          <w:lang w:val="en-US"/>
        </w:rPr>
        <w:t xml:space="preserve">bodies </w:t>
      </w:r>
      <w:r w:rsidRPr="00862FA0">
        <w:rPr>
          <w:rFonts w:ascii="TimesNewRomanPSMT" w:hAnsi="TimesNewRomanPSMT" w:cs="TimesNewRomanPSMT"/>
          <w:lang w:val="en-US"/>
        </w:rPr>
        <w:t xml:space="preserve">come into our </w:t>
      </w:r>
      <w:r w:rsidRPr="00862FA0">
        <w:rPr>
          <w:rFonts w:ascii="TimesNewRomanPS" w:hAnsi="TimesNewRomanPS"/>
          <w:i/>
          <w:iCs/>
          <w:lang w:val="en-US"/>
        </w:rPr>
        <w:t xml:space="preserve">bodies </w:t>
      </w:r>
      <w:r w:rsidRPr="00862FA0">
        <w:rPr>
          <w:rFonts w:ascii="TimesNewRomanPSMT" w:hAnsi="TimesNewRomanPSMT" w:cs="TimesNewRomanPSMT"/>
          <w:lang w:val="en-US"/>
        </w:rPr>
        <w:t>through our rightly-prepared spirit, (2) that even before that, through their rays the same gifts flow into a spirit exposed to them either naturally or by whatever means [</w:t>
      </w:r>
      <w:r w:rsidRPr="00862FA0">
        <w:rPr>
          <w:rFonts w:ascii="TimesNewRomanPS" w:hAnsi="TimesNewRomanPS"/>
          <w:i/>
          <w:iCs/>
          <w:lang w:val="en-US"/>
        </w:rPr>
        <w:t>grace</w:t>
      </w:r>
      <w:r w:rsidRPr="00862FA0">
        <w:rPr>
          <w:rFonts w:ascii="TimesNewRomanPSMT" w:hAnsi="TimesNewRomanPSMT" w:cs="TimesNewRomanPSMT"/>
          <w:lang w:val="en-US"/>
        </w:rPr>
        <w:t xml:space="preserve">? </w:t>
      </w:r>
      <w:r w:rsidRPr="00862FA0">
        <w:rPr>
          <w:rFonts w:ascii="TimesNewRomanPS" w:hAnsi="TimesNewRomanPS"/>
          <w:i/>
          <w:iCs/>
          <w:lang w:val="en-US"/>
        </w:rPr>
        <w:t>ascetic practices?</w:t>
      </w:r>
      <w:r w:rsidRPr="00862FA0">
        <w:rPr>
          <w:rFonts w:ascii="TimesNewRomanPSMT" w:hAnsi="TimesNewRomanPSMT" w:cs="TimesNewRomanPSMT"/>
          <w:lang w:val="en-US"/>
        </w:rPr>
        <w:t xml:space="preserve">], and (3) that the goods of the celestial </w:t>
      </w:r>
      <w:r w:rsidRPr="00862FA0">
        <w:rPr>
          <w:rFonts w:ascii="TimesNewRomanPS" w:hAnsi="TimesNewRomanPS"/>
          <w:i/>
          <w:iCs/>
          <w:lang w:val="en-US"/>
        </w:rPr>
        <w:t xml:space="preserve">souls </w:t>
      </w:r>
      <w:r w:rsidRPr="00862FA0">
        <w:rPr>
          <w:rFonts w:ascii="TimesNewRomanPSMT" w:hAnsi="TimesNewRomanPSMT" w:cs="TimesNewRomanPSMT"/>
          <w:lang w:val="en-US"/>
        </w:rPr>
        <w:t>partly leap forth into this our spirit through rays, and from there flow back [</w:t>
      </w:r>
      <w:r w:rsidRPr="00862FA0">
        <w:rPr>
          <w:rFonts w:ascii="TimesNewRomanPS" w:hAnsi="TimesNewRomanPS"/>
          <w:i/>
          <w:iCs/>
          <w:lang w:val="en-US"/>
        </w:rPr>
        <w:t>redundare</w:t>
      </w:r>
      <w:r w:rsidRPr="00862FA0">
        <w:rPr>
          <w:rFonts w:ascii="TimesNewRomanPSMT" w:hAnsi="TimesNewRomanPSMT" w:cs="TimesNewRomanPSMT"/>
          <w:lang w:val="en-US"/>
        </w:rPr>
        <w:t>] into our souls, and partly come straight from their souls or from angels into human souls which have been exposed to them – exposed, I say, not so much by some natural means as by the election of free will or by affection.</w:t>
      </w:r>
      <w:r>
        <w:rPr>
          <w:rStyle w:val="FootnoteReference"/>
          <w:rFonts w:ascii="TimesNewRomanPSMT" w:hAnsi="TimesNewRomanPSMT" w:cs="TimesNewRomanPSMT"/>
          <w:lang w:val="en-US"/>
        </w:rPr>
        <w:footnoteReference w:id="40"/>
      </w:r>
      <w:r w:rsidRPr="00EA6737">
        <w:rPr>
          <w:rFonts w:ascii="TimesNewRomanPSMT" w:hAnsi="TimesNewRomanPSMT" w:cs="TimesNewRomanPSMT"/>
        </w:rPr>
        <w:t xml:space="preserve"> </w:t>
      </w:r>
    </w:p>
    <w:p w:rsidR="00FE58AA" w:rsidRPr="00FE58AA" w:rsidRDefault="00FE58AA" w:rsidP="00FE58AA">
      <w:pPr>
        <w:spacing w:line="360" w:lineRule="auto"/>
        <w:ind w:left="708"/>
        <w:jc w:val="both"/>
        <w:rPr>
          <w:color w:val="000000"/>
          <w:lang w:val="en-GB"/>
        </w:rPr>
      </w:pPr>
    </w:p>
    <w:p w:rsidR="00A34545" w:rsidRDefault="00D92079" w:rsidP="00A34545">
      <w:pPr>
        <w:spacing w:line="360" w:lineRule="auto"/>
        <w:jc w:val="both"/>
        <w:rPr>
          <w:color w:val="000000" w:themeColor="text1"/>
          <w:shd w:val="clear" w:color="auto" w:fill="FFFFFF"/>
          <w:lang w:val="en-GB"/>
        </w:rPr>
      </w:pPr>
      <w:r w:rsidRPr="00D92079">
        <w:rPr>
          <w:color w:val="000000" w:themeColor="text1"/>
          <w:shd w:val="clear" w:color="auto" w:fill="FFFFFF"/>
          <w:lang w:val="en-GB"/>
        </w:rPr>
        <w:t>The workings of the intertwining of psychic and physical worlds</w:t>
      </w:r>
      <w:r>
        <w:rPr>
          <w:color w:val="000000" w:themeColor="text1"/>
          <w:shd w:val="clear" w:color="auto" w:fill="FFFFFF"/>
          <w:lang w:val="en-GB"/>
        </w:rPr>
        <w:t xml:space="preserve"> in Ficino’s </w:t>
      </w:r>
      <w:r w:rsidR="00E0103E" w:rsidRPr="00E0103E">
        <w:rPr>
          <w:i/>
          <w:color w:val="000000" w:themeColor="text1"/>
          <w:shd w:val="clear" w:color="auto" w:fill="FFFFFF"/>
          <w:lang w:val="en-GB"/>
        </w:rPr>
        <w:t>lower</w:t>
      </w:r>
      <w:r w:rsidR="00E0103E">
        <w:rPr>
          <w:color w:val="000000" w:themeColor="text1"/>
          <w:shd w:val="clear" w:color="auto" w:fill="FFFFFF"/>
          <w:lang w:val="en-GB"/>
        </w:rPr>
        <w:t xml:space="preserve"> </w:t>
      </w:r>
      <w:r w:rsidR="00ED59D5">
        <w:rPr>
          <w:color w:val="000000" w:themeColor="text1"/>
          <w:shd w:val="clear" w:color="auto" w:fill="FFFFFF"/>
          <w:lang w:val="en-GB"/>
        </w:rPr>
        <w:t>theory of magic</w:t>
      </w:r>
      <w:r>
        <w:rPr>
          <w:color w:val="000000" w:themeColor="text1"/>
          <w:shd w:val="clear" w:color="auto" w:fill="FFFFFF"/>
          <w:lang w:val="en-GB"/>
        </w:rPr>
        <w:t xml:space="preserve">, and their </w:t>
      </w:r>
      <w:r w:rsidR="00C16EB0">
        <w:rPr>
          <w:color w:val="000000" w:themeColor="text1"/>
          <w:shd w:val="clear" w:color="auto" w:fill="FFFFFF"/>
          <w:lang w:val="en-GB"/>
        </w:rPr>
        <w:t xml:space="preserve">role and function in service of the fundamental notion of </w:t>
      </w:r>
      <w:r w:rsidR="00C16EB0" w:rsidRPr="00D92079">
        <w:rPr>
          <w:color w:val="000000" w:themeColor="text1"/>
          <w:shd w:val="clear" w:color="auto" w:fill="FFFFFF"/>
          <w:lang w:val="en-GB"/>
        </w:rPr>
        <w:t>the dignity of man</w:t>
      </w:r>
      <w:r w:rsidR="00E0103E">
        <w:rPr>
          <w:color w:val="000000" w:themeColor="text1"/>
          <w:shd w:val="clear" w:color="auto" w:fill="FFFFFF"/>
          <w:lang w:val="en-GB"/>
        </w:rPr>
        <w:t xml:space="preserve"> (such as; purifying, healing, and harmonizing astrological psychology)</w:t>
      </w:r>
      <w:r w:rsidR="00C16EB0">
        <w:rPr>
          <w:color w:val="000000" w:themeColor="text1"/>
          <w:shd w:val="clear" w:color="auto" w:fill="FFFFFF"/>
          <w:lang w:val="en-GB"/>
        </w:rPr>
        <w:t>,</w:t>
      </w:r>
      <w:r w:rsidR="00C16EB0" w:rsidRPr="00D92079">
        <w:rPr>
          <w:color w:val="000000" w:themeColor="text1"/>
          <w:shd w:val="clear" w:color="auto" w:fill="FFFFFF"/>
          <w:lang w:val="en-GB"/>
        </w:rPr>
        <w:t xml:space="preserve"> </w:t>
      </w:r>
      <w:r w:rsidR="00D87D2B">
        <w:rPr>
          <w:color w:val="000000" w:themeColor="text1"/>
          <w:shd w:val="clear" w:color="auto" w:fill="FFFFFF"/>
          <w:lang w:val="en-GB"/>
        </w:rPr>
        <w:t>is based on Ficino’s</w:t>
      </w:r>
      <w:r>
        <w:rPr>
          <w:color w:val="000000" w:themeColor="text1"/>
          <w:shd w:val="clear" w:color="auto" w:fill="FFFFFF"/>
          <w:lang w:val="en-GB"/>
        </w:rPr>
        <w:t xml:space="preserve"> metaphysics </w:t>
      </w:r>
      <w:r w:rsidR="00997D1A">
        <w:rPr>
          <w:color w:val="000000" w:themeColor="text1"/>
          <w:shd w:val="clear" w:color="auto" w:fill="FFFFFF"/>
          <w:lang w:val="en-GB"/>
        </w:rPr>
        <w:t>(</w:t>
      </w:r>
      <w:r>
        <w:rPr>
          <w:color w:val="000000" w:themeColor="text1"/>
          <w:shd w:val="clear" w:color="auto" w:fill="FFFFFF"/>
          <w:lang w:val="en-GB"/>
        </w:rPr>
        <w:t xml:space="preserve">which </w:t>
      </w:r>
      <w:r w:rsidR="00D87D2B">
        <w:rPr>
          <w:color w:val="000000" w:themeColor="text1"/>
          <w:shd w:val="clear" w:color="auto" w:fill="FFFFFF"/>
          <w:lang w:val="en-GB"/>
        </w:rPr>
        <w:t xml:space="preserve">arguably </w:t>
      </w:r>
      <w:r>
        <w:rPr>
          <w:color w:val="000000" w:themeColor="text1"/>
          <w:shd w:val="clear" w:color="auto" w:fill="FFFFFF"/>
          <w:lang w:val="en-GB"/>
        </w:rPr>
        <w:t>is not separate from his physics</w:t>
      </w:r>
      <w:r w:rsidR="00997D1A">
        <w:rPr>
          <w:color w:val="000000" w:themeColor="text1"/>
          <w:shd w:val="clear" w:color="auto" w:fill="FFFFFF"/>
          <w:lang w:val="en-GB"/>
        </w:rPr>
        <w:t>)</w:t>
      </w:r>
      <w:r>
        <w:rPr>
          <w:color w:val="000000" w:themeColor="text1"/>
          <w:shd w:val="clear" w:color="auto" w:fill="FFFFFF"/>
          <w:lang w:val="en-GB"/>
        </w:rPr>
        <w:t>.</w:t>
      </w:r>
      <w:r w:rsidR="00997D1A">
        <w:rPr>
          <w:color w:val="000000" w:themeColor="text1"/>
          <w:shd w:val="clear" w:color="auto" w:fill="FFFFFF"/>
          <w:lang w:val="en-GB"/>
        </w:rPr>
        <w:t xml:space="preserve"> On the other hand, modern psychological </w:t>
      </w:r>
      <w:r w:rsidR="00997D1A" w:rsidRPr="00997D1A">
        <w:rPr>
          <w:color w:val="000000" w:themeColor="text1"/>
          <w:shd w:val="clear" w:color="auto" w:fill="FFFFFF"/>
          <w:lang w:val="en-GB"/>
        </w:rPr>
        <w:t>astrology lacks a</w:t>
      </w:r>
      <w:r w:rsidR="00822B58" w:rsidRPr="00997D1A">
        <w:rPr>
          <w:color w:val="000000" w:themeColor="text1"/>
          <w:shd w:val="clear" w:color="auto" w:fill="FFFFFF"/>
          <w:lang w:val="en-GB"/>
        </w:rPr>
        <w:t xml:space="preserve"> metaphysical foundation</w:t>
      </w:r>
      <w:r w:rsidR="00997D1A" w:rsidRPr="00997D1A">
        <w:rPr>
          <w:color w:val="000000" w:themeColor="text1"/>
          <w:shd w:val="clear" w:color="auto" w:fill="FFFFFF"/>
          <w:lang w:val="en-GB"/>
        </w:rPr>
        <w:t>.</w:t>
      </w:r>
      <w:r w:rsidR="00997D1A">
        <w:rPr>
          <w:color w:val="000000" w:themeColor="text1"/>
          <w:shd w:val="clear" w:color="auto" w:fill="FFFFFF"/>
          <w:lang w:val="en-GB"/>
        </w:rPr>
        <w:t xml:space="preserve"> This is similar in Hillman’s work</w:t>
      </w:r>
      <w:r w:rsidR="001F7875">
        <w:rPr>
          <w:color w:val="000000" w:themeColor="text1"/>
          <w:shd w:val="clear" w:color="auto" w:fill="FFFFFF"/>
          <w:lang w:val="en-GB"/>
        </w:rPr>
        <w:t xml:space="preserve">. According to Shaw’s account Hillman ‘recognized the need to develop a metaphysics and </w:t>
      </w:r>
      <w:r w:rsidR="001F7875">
        <w:rPr>
          <w:color w:val="000000" w:themeColor="text1"/>
          <w:shd w:val="clear" w:color="auto" w:fill="FFFFFF"/>
          <w:lang w:val="en-GB"/>
        </w:rPr>
        <w:lastRenderedPageBreak/>
        <w:t>admits that he shunned metaphysics as a ploy of the heroic ego.’</w:t>
      </w:r>
      <w:r w:rsidR="001F7875">
        <w:rPr>
          <w:rStyle w:val="FootnoteReference"/>
          <w:color w:val="000000" w:themeColor="text1"/>
          <w:shd w:val="clear" w:color="auto" w:fill="FFFFFF"/>
          <w:lang w:val="en-GB"/>
        </w:rPr>
        <w:footnoteReference w:id="41"/>
      </w:r>
      <w:r w:rsidR="001F7875">
        <w:rPr>
          <w:color w:val="000000" w:themeColor="text1"/>
          <w:shd w:val="clear" w:color="auto" w:fill="FFFFFF"/>
          <w:lang w:val="en-GB"/>
        </w:rPr>
        <w:t xml:space="preserve"> And yet, still present ambiguity about the metaphysics</w:t>
      </w:r>
      <w:r w:rsidR="00997D1A">
        <w:rPr>
          <w:color w:val="000000" w:themeColor="text1"/>
          <w:shd w:val="clear" w:color="auto" w:fill="FFFFFF"/>
          <w:lang w:val="en-GB"/>
        </w:rPr>
        <w:t xml:space="preserve"> </w:t>
      </w:r>
      <w:r w:rsidR="001F7875">
        <w:rPr>
          <w:color w:val="000000" w:themeColor="text1"/>
          <w:shd w:val="clear" w:color="auto" w:fill="FFFFFF"/>
          <w:lang w:val="en-GB"/>
        </w:rPr>
        <w:t xml:space="preserve">is the biggest obstacle in the search of modern psychological astrology’s roots in </w:t>
      </w:r>
      <w:r w:rsidR="00997D1A">
        <w:rPr>
          <w:color w:val="000000" w:themeColor="text1"/>
          <w:shd w:val="clear" w:color="auto" w:fill="FFFFFF"/>
          <w:lang w:val="en-GB"/>
        </w:rPr>
        <w:t>Ficino’s thought</w:t>
      </w:r>
      <w:r w:rsidR="001F7875">
        <w:rPr>
          <w:color w:val="000000" w:themeColor="text1"/>
          <w:shd w:val="clear" w:color="auto" w:fill="FFFFFF"/>
          <w:lang w:val="en-GB"/>
        </w:rPr>
        <w:t xml:space="preserve"> or elsewhere</w:t>
      </w:r>
      <w:r w:rsidR="00997D1A">
        <w:rPr>
          <w:color w:val="000000" w:themeColor="text1"/>
          <w:shd w:val="clear" w:color="auto" w:fill="FFFFFF"/>
          <w:lang w:val="en-GB"/>
        </w:rPr>
        <w:t xml:space="preserve">. </w:t>
      </w:r>
      <w:r w:rsidR="00A34545">
        <w:rPr>
          <w:color w:val="000000" w:themeColor="text1"/>
          <w:shd w:val="clear" w:color="auto" w:fill="FFFFFF"/>
          <w:lang w:val="en-GB"/>
        </w:rPr>
        <w:t xml:space="preserve">That said, the concept of </w:t>
      </w:r>
      <w:r w:rsidR="00A34545" w:rsidRPr="00A404B1">
        <w:rPr>
          <w:i/>
          <w:color w:val="000000" w:themeColor="text1"/>
          <w:shd w:val="clear" w:color="auto" w:fill="FFFFFF"/>
          <w:lang w:val="en-GB"/>
        </w:rPr>
        <w:t>modern</w:t>
      </w:r>
      <w:r w:rsidR="00A34545">
        <w:rPr>
          <w:color w:val="000000" w:themeColor="text1"/>
          <w:shd w:val="clear" w:color="auto" w:fill="FFFFFF"/>
          <w:lang w:val="en-GB"/>
        </w:rPr>
        <w:t xml:space="preserve"> might be asking for a replacement with </w:t>
      </w:r>
      <w:r w:rsidR="00A34545" w:rsidRPr="00A404B1">
        <w:rPr>
          <w:i/>
          <w:color w:val="000000" w:themeColor="text1"/>
          <w:shd w:val="clear" w:color="auto" w:fill="FFFFFF"/>
          <w:lang w:val="en-GB"/>
        </w:rPr>
        <w:t>postmodern</w:t>
      </w:r>
      <w:r w:rsidR="00A34545" w:rsidRPr="005A595B">
        <w:rPr>
          <w:color w:val="000000" w:themeColor="text1"/>
          <w:shd w:val="clear" w:color="auto" w:fill="FFFFFF"/>
          <w:lang w:val="en-GB"/>
        </w:rPr>
        <w:t xml:space="preserve"> </w:t>
      </w:r>
      <w:r w:rsidR="00A34545">
        <w:rPr>
          <w:color w:val="000000" w:themeColor="text1"/>
          <w:shd w:val="clear" w:color="auto" w:fill="FFFFFF"/>
          <w:lang w:val="en-GB"/>
        </w:rPr>
        <w:t>if</w:t>
      </w:r>
      <w:r w:rsidR="00A34545">
        <w:rPr>
          <w:i/>
          <w:color w:val="000000" w:themeColor="text1"/>
          <w:shd w:val="clear" w:color="auto" w:fill="FFFFFF"/>
          <w:lang w:val="en-GB"/>
        </w:rPr>
        <w:t>,</w:t>
      </w:r>
      <w:r w:rsidR="00A34545">
        <w:rPr>
          <w:color w:val="000000" w:themeColor="text1"/>
          <w:shd w:val="clear" w:color="auto" w:fill="FFFFFF"/>
          <w:lang w:val="en-GB"/>
        </w:rPr>
        <w:t xml:space="preserve"> rejection of below listed central tenets of the modern worldview is indicated</w:t>
      </w:r>
      <w:r w:rsidR="001F7875">
        <w:rPr>
          <w:color w:val="000000" w:themeColor="text1"/>
          <w:shd w:val="clear" w:color="auto" w:fill="FFFFFF"/>
          <w:lang w:val="en-GB"/>
        </w:rPr>
        <w:t>,</w:t>
      </w:r>
      <w:r w:rsidR="00A34545">
        <w:rPr>
          <w:color w:val="000000" w:themeColor="text1"/>
          <w:shd w:val="clear" w:color="auto" w:fill="FFFFFF"/>
          <w:lang w:val="en-GB"/>
        </w:rPr>
        <w:t xml:space="preserve"> in line with David Ray Griffin’s categorization:</w:t>
      </w:r>
      <w:r w:rsidR="00A34545">
        <w:rPr>
          <w:rStyle w:val="FootnoteReference"/>
          <w:color w:val="000000" w:themeColor="text1"/>
          <w:shd w:val="clear" w:color="auto" w:fill="FFFFFF"/>
          <w:lang w:val="en-GB"/>
        </w:rPr>
        <w:footnoteReference w:id="42"/>
      </w:r>
    </w:p>
    <w:p w:rsidR="00FE58AA" w:rsidRDefault="00FE58AA" w:rsidP="00A34545">
      <w:pPr>
        <w:spacing w:line="360" w:lineRule="auto"/>
        <w:jc w:val="both"/>
        <w:rPr>
          <w:color w:val="000000" w:themeColor="text1"/>
          <w:shd w:val="clear" w:color="auto" w:fill="FFFFFF"/>
          <w:lang w:val="en-GB"/>
        </w:rPr>
      </w:pPr>
    </w:p>
    <w:p w:rsidR="00A34545" w:rsidRPr="00FE58AA" w:rsidRDefault="00A34545" w:rsidP="00A34545">
      <w:pPr>
        <w:pStyle w:val="ListParagraph"/>
        <w:numPr>
          <w:ilvl w:val="0"/>
          <w:numId w:val="43"/>
        </w:numPr>
        <w:spacing w:line="360" w:lineRule="auto"/>
        <w:jc w:val="both"/>
        <w:rPr>
          <w:color w:val="000000" w:themeColor="text1"/>
          <w:shd w:val="clear" w:color="auto" w:fill="FFFFFF"/>
          <w:lang w:val="en-GB"/>
        </w:rPr>
      </w:pPr>
      <w:r>
        <w:rPr>
          <w:color w:val="000000" w:themeColor="text1"/>
          <w:shd w:val="clear" w:color="auto" w:fill="FFFFFF"/>
          <w:lang w:val="en-GB"/>
        </w:rPr>
        <w:t xml:space="preserve">A </w:t>
      </w:r>
      <w:r w:rsidRPr="00FE58AA">
        <w:rPr>
          <w:color w:val="000000" w:themeColor="text1"/>
          <w:shd w:val="clear" w:color="auto" w:fill="FFFFFF"/>
          <w:lang w:val="en-GB"/>
        </w:rPr>
        <w:t>mechanistic doctrine of nature</w:t>
      </w:r>
      <w:r w:rsidR="001E0D41">
        <w:rPr>
          <w:color w:val="000000" w:themeColor="text1"/>
          <w:shd w:val="clear" w:color="auto" w:fill="FFFFFF"/>
          <w:lang w:val="en-GB"/>
        </w:rPr>
        <w:t>, according to which natural things are wholly devoid of sentience, experience, or interiority.</w:t>
      </w:r>
    </w:p>
    <w:p w:rsidR="00A34545" w:rsidRPr="00FE58AA" w:rsidRDefault="00A34545" w:rsidP="00A34545">
      <w:pPr>
        <w:pStyle w:val="ListParagraph"/>
        <w:numPr>
          <w:ilvl w:val="0"/>
          <w:numId w:val="43"/>
        </w:numPr>
        <w:spacing w:line="360" w:lineRule="auto"/>
        <w:jc w:val="both"/>
        <w:rPr>
          <w:color w:val="000000" w:themeColor="text1"/>
          <w:shd w:val="clear" w:color="auto" w:fill="FFFFFF"/>
          <w:lang w:val="en-GB"/>
        </w:rPr>
      </w:pPr>
      <w:r w:rsidRPr="00FE58AA">
        <w:rPr>
          <w:color w:val="000000" w:themeColor="text1"/>
          <w:shd w:val="clear" w:color="auto" w:fill="FFFFFF"/>
          <w:lang w:val="en-GB"/>
        </w:rPr>
        <w:t>Sensate empiricism (extrasensory or non</w:t>
      </w:r>
      <w:r w:rsidR="001F7875" w:rsidRPr="00FE58AA">
        <w:rPr>
          <w:color w:val="000000" w:themeColor="text1"/>
          <w:shd w:val="clear" w:color="auto" w:fill="FFFFFF"/>
          <w:lang w:val="en-GB"/>
        </w:rPr>
        <w:t>-</w:t>
      </w:r>
      <w:r w:rsidRPr="00FE58AA">
        <w:rPr>
          <w:color w:val="000000" w:themeColor="text1"/>
          <w:shd w:val="clear" w:color="auto" w:fill="FFFFFF"/>
          <w:lang w:val="en-GB"/>
        </w:rPr>
        <w:t>sensory perception denied)</w:t>
      </w:r>
      <w:r w:rsidR="001E0D41">
        <w:rPr>
          <w:color w:val="000000" w:themeColor="text1"/>
          <w:shd w:val="clear" w:color="auto" w:fill="FFFFFF"/>
          <w:lang w:val="en-GB"/>
        </w:rPr>
        <w:t>.</w:t>
      </w:r>
    </w:p>
    <w:p w:rsidR="00A34545" w:rsidRDefault="00A34545" w:rsidP="00A34545">
      <w:pPr>
        <w:pStyle w:val="ListParagraph"/>
        <w:numPr>
          <w:ilvl w:val="0"/>
          <w:numId w:val="43"/>
        </w:numPr>
        <w:spacing w:line="360" w:lineRule="auto"/>
        <w:jc w:val="both"/>
        <w:rPr>
          <w:color w:val="000000" w:themeColor="text1"/>
          <w:shd w:val="clear" w:color="auto" w:fill="FFFFFF"/>
          <w:lang w:val="en-GB"/>
        </w:rPr>
      </w:pPr>
      <w:r>
        <w:rPr>
          <w:color w:val="000000" w:themeColor="text1"/>
          <w:shd w:val="clear" w:color="auto" w:fill="FFFFFF"/>
          <w:lang w:val="en-GB"/>
        </w:rPr>
        <w:t>A denial of any divine presence, especially any present divine influence, in the world.</w:t>
      </w:r>
    </w:p>
    <w:p w:rsidR="00FE58AA" w:rsidRPr="00FE58AA" w:rsidRDefault="00FE58AA" w:rsidP="00FE58AA">
      <w:pPr>
        <w:pStyle w:val="ListParagraph"/>
        <w:spacing w:line="360" w:lineRule="auto"/>
        <w:ind w:left="1068"/>
        <w:jc w:val="both"/>
        <w:rPr>
          <w:color w:val="000000" w:themeColor="text1"/>
          <w:shd w:val="clear" w:color="auto" w:fill="FFFFFF"/>
          <w:lang w:val="en-GB"/>
        </w:rPr>
      </w:pPr>
    </w:p>
    <w:p w:rsidR="00371111" w:rsidRPr="00DC1D48" w:rsidRDefault="00A404B1" w:rsidP="001844B6">
      <w:pPr>
        <w:spacing w:line="360" w:lineRule="auto"/>
        <w:jc w:val="both"/>
        <w:rPr>
          <w:color w:val="000000" w:themeColor="text1"/>
          <w:shd w:val="clear" w:color="auto" w:fill="FFFFFF"/>
          <w:lang w:val="en-GB"/>
        </w:rPr>
      </w:pPr>
      <w:r>
        <w:rPr>
          <w:color w:val="000000" w:themeColor="text1"/>
          <w:shd w:val="clear" w:color="auto" w:fill="FFFFFF"/>
          <w:lang w:val="en-GB"/>
        </w:rPr>
        <w:t>In</w:t>
      </w:r>
      <w:r w:rsidR="00A34545">
        <w:rPr>
          <w:color w:val="000000" w:themeColor="text1"/>
          <w:shd w:val="clear" w:color="auto" w:fill="FFFFFF"/>
          <w:lang w:val="en-GB"/>
        </w:rPr>
        <w:t>dependently of aforementioned</w:t>
      </w:r>
      <w:r w:rsidRPr="00A404B1">
        <w:rPr>
          <w:color w:val="000000" w:themeColor="text1"/>
          <w:shd w:val="clear" w:color="auto" w:fill="FFFFFF"/>
          <w:lang w:val="en-GB"/>
        </w:rPr>
        <w:t xml:space="preserve">, </w:t>
      </w:r>
      <w:r w:rsidR="00DC1D48" w:rsidRPr="00A404B1">
        <w:rPr>
          <w:color w:val="000000"/>
          <w:lang w:val="en-GB"/>
        </w:rPr>
        <w:t>a</w:t>
      </w:r>
      <w:r w:rsidR="00371111" w:rsidRPr="00A404B1">
        <w:rPr>
          <w:color w:val="000000"/>
          <w:lang w:val="en-GB"/>
        </w:rPr>
        <w:t xml:space="preserve"> variety of analogous incompleteness and distortion highlighted by Hankins in representing Ficino</w:t>
      </w:r>
      <w:r w:rsidR="00DC1D48" w:rsidRPr="00A404B1">
        <w:rPr>
          <w:color w:val="000000"/>
          <w:lang w:val="en-GB"/>
        </w:rPr>
        <w:t xml:space="preserve">’s </w:t>
      </w:r>
      <w:r w:rsidR="00A34545">
        <w:rPr>
          <w:color w:val="000000"/>
          <w:lang w:val="en-GB"/>
        </w:rPr>
        <w:t xml:space="preserve">(lower) </w:t>
      </w:r>
      <w:r w:rsidR="00DC1D48" w:rsidRPr="00A404B1">
        <w:rPr>
          <w:color w:val="000000"/>
          <w:lang w:val="en-GB"/>
        </w:rPr>
        <w:t>magic</w:t>
      </w:r>
      <w:r w:rsidR="00371111" w:rsidRPr="00A404B1">
        <w:rPr>
          <w:color w:val="000000"/>
          <w:lang w:val="en-GB"/>
        </w:rPr>
        <w:t xml:space="preserve">, this time specifically related with the ontology of </w:t>
      </w:r>
      <w:r w:rsidR="00371111" w:rsidRPr="00A404B1">
        <w:rPr>
          <w:i/>
          <w:color w:val="000000"/>
          <w:lang w:val="en-GB"/>
        </w:rPr>
        <w:t>mundus imaginalis</w:t>
      </w:r>
      <w:r w:rsidR="00371111" w:rsidRPr="00A404B1">
        <w:rPr>
          <w:color w:val="000000"/>
          <w:lang w:val="en-GB"/>
        </w:rPr>
        <w:t xml:space="preserve"> and the theory of active imagination is discussed by Shaw. Shaw’s discussion is founded on an understanding of the imaginal in the works of Henry Corbin (who</w:t>
      </w:r>
      <w:r w:rsidR="00371111">
        <w:rPr>
          <w:color w:val="000000"/>
          <w:lang w:val="en-GB"/>
        </w:rPr>
        <w:t xml:space="preserve"> coined the term) which is itself founded on the metaphysics of Muslim Neoplatonists (based on Avicennian angelology). Shaw writes:</w:t>
      </w:r>
    </w:p>
    <w:p w:rsidR="002C6A50" w:rsidRDefault="002C6A50" w:rsidP="002C6A50">
      <w:pPr>
        <w:spacing w:line="360" w:lineRule="auto"/>
        <w:ind w:left="708"/>
        <w:jc w:val="both"/>
        <w:rPr>
          <w:color w:val="000000"/>
          <w:lang w:val="en-GB"/>
        </w:rPr>
      </w:pPr>
    </w:p>
    <w:p w:rsidR="002C6A50" w:rsidRDefault="002C6A50" w:rsidP="002C6A50">
      <w:pPr>
        <w:spacing w:line="360" w:lineRule="auto"/>
        <w:ind w:left="708"/>
        <w:jc w:val="both"/>
        <w:rPr>
          <w:color w:val="000000"/>
          <w:lang w:val="en-GB"/>
        </w:rPr>
      </w:pPr>
      <w:r>
        <w:rPr>
          <w:color w:val="000000"/>
          <w:lang w:val="en-GB"/>
        </w:rPr>
        <w:t>James Hillman and other archetypal psychologists distinguish the fantasies of the ego from the autonomous imagery arising from the unconscious which they call “imaginal.”</w:t>
      </w:r>
      <w:r>
        <w:rPr>
          <w:rStyle w:val="FootnoteReference"/>
          <w:color w:val="000000"/>
          <w:lang w:val="en-GB"/>
        </w:rPr>
        <w:footnoteReference w:id="43"/>
      </w:r>
    </w:p>
    <w:p w:rsidR="002C6A50" w:rsidRDefault="002C6A50" w:rsidP="002C6A50">
      <w:pPr>
        <w:spacing w:line="360" w:lineRule="auto"/>
        <w:jc w:val="both"/>
        <w:rPr>
          <w:color w:val="000000"/>
          <w:lang w:val="en-GB"/>
        </w:rPr>
      </w:pPr>
    </w:p>
    <w:p w:rsidR="002C6A50" w:rsidRDefault="002C6A50" w:rsidP="002C6A50">
      <w:pPr>
        <w:spacing w:line="360" w:lineRule="auto"/>
        <w:jc w:val="both"/>
        <w:rPr>
          <w:color w:val="000000"/>
          <w:lang w:val="en-GB"/>
        </w:rPr>
      </w:pPr>
      <w:r>
        <w:rPr>
          <w:color w:val="000000"/>
          <w:lang w:val="en-GB"/>
        </w:rPr>
        <w:t>Following the Corbin scholar Christian Jambet’s critique, Shaw adds:</w:t>
      </w:r>
    </w:p>
    <w:p w:rsidR="002C6A50" w:rsidRDefault="002C6A50" w:rsidP="002C6A50">
      <w:pPr>
        <w:spacing w:line="360" w:lineRule="auto"/>
        <w:ind w:left="700"/>
        <w:jc w:val="both"/>
        <w:rPr>
          <w:color w:val="000000"/>
          <w:lang w:val="en-GB"/>
        </w:rPr>
      </w:pPr>
    </w:p>
    <w:p w:rsidR="00432068" w:rsidRDefault="002C6A50" w:rsidP="00371111">
      <w:pPr>
        <w:spacing w:line="360" w:lineRule="auto"/>
        <w:ind w:left="700"/>
        <w:jc w:val="both"/>
        <w:rPr>
          <w:color w:val="000000"/>
          <w:lang w:val="en-GB"/>
        </w:rPr>
      </w:pPr>
      <w:r>
        <w:rPr>
          <w:color w:val="000000"/>
          <w:lang w:val="en-GB"/>
        </w:rPr>
        <w:t>What archetypal psychologists share with Iamblichus and Muslim visionaries is a belief in the autonomy of images, yet as Jambet rightly insists, these images remain subjective fantasies if they lack the noetic orientation that is the magnetic pole of traditional theurgy.</w:t>
      </w:r>
      <w:r>
        <w:rPr>
          <w:rStyle w:val="FootnoteReference"/>
          <w:color w:val="000000"/>
          <w:lang w:val="en-GB"/>
        </w:rPr>
        <w:footnoteReference w:id="44"/>
      </w:r>
    </w:p>
    <w:p w:rsidR="00371111" w:rsidRDefault="00371111" w:rsidP="00E50AD0">
      <w:pPr>
        <w:spacing w:line="360" w:lineRule="auto"/>
        <w:jc w:val="both"/>
        <w:rPr>
          <w:color w:val="000000"/>
          <w:lang w:val="en-GB"/>
        </w:rPr>
      </w:pPr>
    </w:p>
    <w:p w:rsidR="00F52C80" w:rsidRDefault="002B56CF" w:rsidP="00F52C80">
      <w:pPr>
        <w:spacing w:line="360" w:lineRule="auto"/>
        <w:jc w:val="both"/>
        <w:rPr>
          <w:color w:val="000000"/>
          <w:lang w:val="en-GB"/>
        </w:rPr>
      </w:pPr>
      <w:r>
        <w:rPr>
          <w:color w:val="000000"/>
          <w:lang w:val="en-GB"/>
        </w:rPr>
        <w:t>In other words</w:t>
      </w:r>
      <w:r w:rsidR="00E069FF">
        <w:rPr>
          <w:color w:val="000000"/>
          <w:lang w:val="en-GB"/>
        </w:rPr>
        <w:t>,</w:t>
      </w:r>
      <w:r>
        <w:rPr>
          <w:color w:val="000000"/>
          <w:lang w:val="en-GB"/>
        </w:rPr>
        <w:t xml:space="preserve"> according to both Jambet and Shaw</w:t>
      </w:r>
      <w:r w:rsidR="00371111">
        <w:rPr>
          <w:color w:val="000000"/>
          <w:lang w:val="en-GB"/>
        </w:rPr>
        <w:t>,</w:t>
      </w:r>
      <w:r>
        <w:rPr>
          <w:color w:val="000000"/>
          <w:lang w:val="en-GB"/>
        </w:rPr>
        <w:t xml:space="preserve"> when the imaginal is stripped of from its foundational metaphysics</w:t>
      </w:r>
      <w:r w:rsidR="00371111">
        <w:rPr>
          <w:color w:val="000000"/>
          <w:lang w:val="en-GB"/>
        </w:rPr>
        <w:t>,</w:t>
      </w:r>
      <w:r>
        <w:rPr>
          <w:color w:val="000000"/>
          <w:lang w:val="en-GB"/>
        </w:rPr>
        <w:t xml:space="preserve"> it loses its meaning (and its ontological function</w:t>
      </w:r>
      <w:r w:rsidR="004E1417">
        <w:rPr>
          <w:color w:val="000000"/>
          <w:lang w:val="en-GB"/>
        </w:rPr>
        <w:t>, I would add</w:t>
      </w:r>
      <w:r>
        <w:rPr>
          <w:color w:val="000000"/>
          <w:lang w:val="en-GB"/>
        </w:rPr>
        <w:t>), and thus ‘every Jungian reading [of Corbin’s mundus imaginalis] misses the point.’</w:t>
      </w:r>
      <w:r>
        <w:rPr>
          <w:rStyle w:val="FootnoteReference"/>
          <w:color w:val="000000"/>
          <w:lang w:val="en-GB"/>
        </w:rPr>
        <w:footnoteReference w:id="45"/>
      </w:r>
      <w:r>
        <w:rPr>
          <w:color w:val="000000"/>
          <w:lang w:val="en-GB"/>
        </w:rPr>
        <w:t xml:space="preserve"> </w:t>
      </w:r>
      <w:r w:rsidR="004E1417">
        <w:rPr>
          <w:color w:val="000000"/>
          <w:lang w:val="en-GB"/>
        </w:rPr>
        <w:t xml:space="preserve">Echoing Ficino and Pico’s </w:t>
      </w:r>
      <w:r w:rsidR="007E4239">
        <w:rPr>
          <w:color w:val="000000"/>
          <w:lang w:val="en-GB"/>
        </w:rPr>
        <w:t>Renaissance image of man</w:t>
      </w:r>
      <w:r w:rsidR="004E1417">
        <w:rPr>
          <w:color w:val="000000"/>
          <w:lang w:val="en-GB"/>
        </w:rPr>
        <w:t xml:space="preserve">, “the point” </w:t>
      </w:r>
      <w:r w:rsidR="007F1199">
        <w:rPr>
          <w:color w:val="000000"/>
          <w:lang w:val="en-GB"/>
        </w:rPr>
        <w:t xml:space="preserve">of the imaginal </w:t>
      </w:r>
      <w:r w:rsidR="004E1417">
        <w:rPr>
          <w:color w:val="000000"/>
          <w:lang w:val="en-GB"/>
        </w:rPr>
        <w:t xml:space="preserve">has much to do </w:t>
      </w:r>
      <w:r w:rsidR="00E069FF">
        <w:rPr>
          <w:color w:val="000000"/>
          <w:lang w:val="en-GB"/>
        </w:rPr>
        <w:t xml:space="preserve">with Corbin’s proclamation </w:t>
      </w:r>
      <w:r w:rsidR="004E1417">
        <w:rPr>
          <w:color w:val="000000"/>
          <w:lang w:val="en-GB"/>
        </w:rPr>
        <w:t>‘of the</w:t>
      </w:r>
      <w:r w:rsidR="00E069FF">
        <w:rPr>
          <w:color w:val="000000"/>
          <w:lang w:val="en-GB"/>
        </w:rPr>
        <w:t xml:space="preserve"> metaphysical impotence of our time</w:t>
      </w:r>
      <w:r w:rsidR="00371111">
        <w:rPr>
          <w:color w:val="000000"/>
          <w:lang w:val="en-GB"/>
        </w:rPr>
        <w:t>.</w:t>
      </w:r>
      <w:r w:rsidR="004E1417">
        <w:rPr>
          <w:color w:val="000000"/>
          <w:lang w:val="en-GB"/>
        </w:rPr>
        <w:t>’</w:t>
      </w:r>
      <w:r w:rsidR="00E069FF">
        <w:rPr>
          <w:color w:val="000000"/>
          <w:lang w:val="en-GB"/>
        </w:rPr>
        <w:t xml:space="preserve"> </w:t>
      </w:r>
      <w:r w:rsidR="00371111">
        <w:rPr>
          <w:color w:val="000000"/>
          <w:lang w:val="en-GB"/>
        </w:rPr>
        <w:t>Corbin</w:t>
      </w:r>
      <w:r w:rsidR="00E069FF">
        <w:rPr>
          <w:color w:val="000000"/>
          <w:lang w:val="en-GB"/>
        </w:rPr>
        <w:t xml:space="preserve"> </w:t>
      </w:r>
      <w:r w:rsidR="00A404B1">
        <w:rPr>
          <w:color w:val="000000"/>
          <w:lang w:val="en-GB"/>
        </w:rPr>
        <w:t>claim</w:t>
      </w:r>
      <w:r w:rsidR="00E069FF">
        <w:rPr>
          <w:color w:val="000000"/>
          <w:lang w:val="en-GB"/>
        </w:rPr>
        <w:t xml:space="preserve">s: </w:t>
      </w:r>
    </w:p>
    <w:p w:rsidR="00F52C80" w:rsidRDefault="00F52C80" w:rsidP="00F52C80">
      <w:pPr>
        <w:spacing w:line="360" w:lineRule="auto"/>
        <w:jc w:val="both"/>
        <w:rPr>
          <w:color w:val="000000"/>
          <w:lang w:val="en-GB"/>
        </w:rPr>
      </w:pPr>
    </w:p>
    <w:p w:rsidR="004E1417" w:rsidRDefault="00E50AD0" w:rsidP="00F52C80">
      <w:pPr>
        <w:spacing w:line="360" w:lineRule="auto"/>
        <w:ind w:left="708"/>
        <w:jc w:val="both"/>
        <w:rPr>
          <w:color w:val="000000"/>
          <w:lang w:val="en-GB"/>
        </w:rPr>
      </w:pPr>
      <w:r w:rsidRPr="00E069FF">
        <w:rPr>
          <w:color w:val="000000"/>
          <w:lang w:val="en-GB"/>
        </w:rPr>
        <w:t xml:space="preserve">The ontology of the </w:t>
      </w:r>
      <w:r w:rsidRPr="004E1417">
        <w:rPr>
          <w:i/>
          <w:color w:val="000000"/>
          <w:lang w:val="en-GB"/>
        </w:rPr>
        <w:t>mundus imaginalis</w:t>
      </w:r>
      <w:r w:rsidRPr="00E069FF">
        <w:rPr>
          <w:color w:val="000000"/>
          <w:lang w:val="en-GB"/>
        </w:rPr>
        <w:t xml:space="preserve"> and the theory of the active imagination in Molla Sadra remind us that the human being has powers that our Western civilization has perhaps paralyzed or atrophied.</w:t>
      </w:r>
      <w:r w:rsidR="00E069FF">
        <w:rPr>
          <w:rStyle w:val="FootnoteReference"/>
          <w:color w:val="000000"/>
          <w:lang w:val="en-GB"/>
        </w:rPr>
        <w:footnoteReference w:id="46"/>
      </w:r>
    </w:p>
    <w:p w:rsidR="000C435C" w:rsidRPr="00371111" w:rsidRDefault="000C435C" w:rsidP="00F52C80">
      <w:pPr>
        <w:spacing w:line="360" w:lineRule="auto"/>
        <w:ind w:left="708"/>
        <w:jc w:val="both"/>
        <w:rPr>
          <w:color w:val="000000"/>
          <w:lang w:val="en-GB"/>
        </w:rPr>
      </w:pPr>
    </w:p>
    <w:p w:rsidR="00EF5D92" w:rsidRPr="002D34CC" w:rsidRDefault="00FE2C70" w:rsidP="007E4239">
      <w:pPr>
        <w:spacing w:line="360" w:lineRule="auto"/>
        <w:jc w:val="both"/>
        <w:rPr>
          <w:color w:val="000000" w:themeColor="text1"/>
          <w:shd w:val="clear" w:color="auto" w:fill="FFFFFF"/>
          <w:lang w:val="en-GB"/>
        </w:rPr>
      </w:pPr>
      <w:r w:rsidRPr="00FE2C70">
        <w:rPr>
          <w:color w:val="000000"/>
          <w:lang w:val="en-GB"/>
        </w:rPr>
        <w:t>So, do the roots of ([?]post</w:t>
      </w:r>
      <w:r>
        <w:rPr>
          <w:color w:val="000000"/>
          <w:lang w:val="en-GB"/>
        </w:rPr>
        <w:t>-</w:t>
      </w:r>
      <w:r w:rsidRPr="00FE2C70">
        <w:rPr>
          <w:color w:val="000000"/>
          <w:lang w:val="en-GB"/>
        </w:rPr>
        <w:t>)</w:t>
      </w:r>
      <w:r>
        <w:rPr>
          <w:color w:val="000000"/>
          <w:lang w:val="en-GB"/>
        </w:rPr>
        <w:t xml:space="preserve"> </w:t>
      </w:r>
      <w:r w:rsidRPr="00FE2C70">
        <w:rPr>
          <w:color w:val="000000"/>
          <w:lang w:val="en-GB"/>
        </w:rPr>
        <w:t xml:space="preserve">modern psychological astrology, in the example of archetypal psychologist James Hillman lie in the works of Marsilio Ficino? </w:t>
      </w:r>
      <w:r w:rsidR="003759CD">
        <w:rPr>
          <w:color w:val="000000"/>
          <w:lang w:val="en-GB"/>
        </w:rPr>
        <w:t>M</w:t>
      </w:r>
      <w:r w:rsidR="00307456">
        <w:rPr>
          <w:color w:val="000000"/>
          <w:lang w:val="en-GB"/>
        </w:rPr>
        <w:t xml:space="preserve">ost recent </w:t>
      </w:r>
      <w:r>
        <w:rPr>
          <w:color w:val="000000"/>
          <w:lang w:val="en-GB"/>
        </w:rPr>
        <w:t>Ficino scholars</w:t>
      </w:r>
      <w:r w:rsidR="00307456">
        <w:rPr>
          <w:color w:val="000000"/>
          <w:lang w:val="en-GB"/>
        </w:rPr>
        <w:t xml:space="preserve">hip challenges </w:t>
      </w:r>
      <w:r w:rsidR="0042454C">
        <w:rPr>
          <w:color w:val="000000"/>
          <w:lang w:val="en-GB"/>
        </w:rPr>
        <w:t xml:space="preserve">highly respected </w:t>
      </w:r>
      <w:r w:rsidR="00307456">
        <w:rPr>
          <w:color w:val="000000"/>
          <w:lang w:val="en-GB"/>
        </w:rPr>
        <w:t xml:space="preserve">Warburgian conclusions </w:t>
      </w:r>
      <w:r w:rsidR="0042454C">
        <w:rPr>
          <w:color w:val="000000"/>
          <w:lang w:val="en-GB"/>
        </w:rPr>
        <w:t>(</w:t>
      </w:r>
      <w:r w:rsidR="00307456">
        <w:rPr>
          <w:color w:val="000000"/>
          <w:lang w:val="en-GB"/>
        </w:rPr>
        <w:t>of Yates</w:t>
      </w:r>
      <w:r w:rsidR="0042454C">
        <w:rPr>
          <w:color w:val="000000"/>
          <w:lang w:val="en-GB"/>
        </w:rPr>
        <w:t>,</w:t>
      </w:r>
      <w:r w:rsidR="00307456">
        <w:rPr>
          <w:color w:val="000000"/>
          <w:lang w:val="en-GB"/>
        </w:rPr>
        <w:t xml:space="preserve"> and Walker</w:t>
      </w:r>
      <w:r w:rsidR="0042454C">
        <w:rPr>
          <w:color w:val="000000"/>
          <w:lang w:val="en-GB"/>
        </w:rPr>
        <w:t>). That is</w:t>
      </w:r>
      <w:r w:rsidR="003759CD">
        <w:rPr>
          <w:color w:val="000000"/>
          <w:lang w:val="en-GB"/>
        </w:rPr>
        <w:t>;</w:t>
      </w:r>
      <w:r w:rsidR="0042454C">
        <w:rPr>
          <w:color w:val="000000"/>
          <w:lang w:val="en-GB"/>
        </w:rPr>
        <w:t xml:space="preserve"> w</w:t>
      </w:r>
      <w:r w:rsidR="00307456">
        <w:rPr>
          <w:color w:val="000000"/>
          <w:lang w:val="en-GB"/>
        </w:rPr>
        <w:t xml:space="preserve">hile Hankins argues the theory of Ficino’s astral therapeutic magic that is relayed in </w:t>
      </w:r>
      <w:r w:rsidR="00307456" w:rsidRPr="00FE2C70">
        <w:rPr>
          <w:i/>
          <w:color w:val="000000"/>
          <w:lang w:val="en-GB"/>
        </w:rPr>
        <w:t>De vita III</w:t>
      </w:r>
      <w:r w:rsidR="00307456">
        <w:rPr>
          <w:color w:val="000000"/>
          <w:lang w:val="en-GB"/>
        </w:rPr>
        <w:t xml:space="preserve"> represents Ficino’s lower magic, Copenhaver claims it is depended much more on Neoplatonists than on Hermetica. All the while, it is still argued </w:t>
      </w:r>
      <w:r w:rsidR="0042454C">
        <w:rPr>
          <w:color w:val="000000"/>
          <w:lang w:val="en-GB"/>
        </w:rPr>
        <w:t xml:space="preserve">by Ockenström that </w:t>
      </w:r>
      <w:r w:rsidR="00307456">
        <w:rPr>
          <w:color w:val="000000"/>
          <w:lang w:val="en-GB"/>
        </w:rPr>
        <w:t>the Renaissance image of man with its essential dignity is due to Hermetic sources’ significant influence</w:t>
      </w:r>
      <w:r w:rsidR="002D34CC">
        <w:rPr>
          <w:color w:val="000000"/>
          <w:lang w:val="en-GB"/>
        </w:rPr>
        <w:t xml:space="preserve"> on Ficino and his pupil Pico</w:t>
      </w:r>
      <w:r w:rsidR="00307456">
        <w:rPr>
          <w:color w:val="000000"/>
          <w:lang w:val="en-GB"/>
        </w:rPr>
        <w:t>.</w:t>
      </w:r>
      <w:r w:rsidR="0042454C">
        <w:rPr>
          <w:color w:val="000000"/>
          <w:lang w:val="en-GB"/>
        </w:rPr>
        <w:t xml:space="preserve"> According to Hankins not only in </w:t>
      </w:r>
      <w:r w:rsidR="0042454C" w:rsidRPr="00FE2C70">
        <w:rPr>
          <w:i/>
          <w:color w:val="000000"/>
          <w:lang w:val="en-GB"/>
        </w:rPr>
        <w:t>De vita III</w:t>
      </w:r>
      <w:r w:rsidR="0042454C">
        <w:rPr>
          <w:i/>
          <w:color w:val="000000"/>
          <w:lang w:val="en-GB"/>
        </w:rPr>
        <w:t xml:space="preserve"> </w:t>
      </w:r>
      <w:r w:rsidR="0042454C" w:rsidRPr="0042454C">
        <w:rPr>
          <w:color w:val="000000"/>
          <w:lang w:val="en-GB"/>
        </w:rPr>
        <w:t xml:space="preserve">but also in </w:t>
      </w:r>
      <w:r w:rsidR="0042454C">
        <w:rPr>
          <w:i/>
          <w:color w:val="000000"/>
          <w:lang w:val="en-GB"/>
        </w:rPr>
        <w:t xml:space="preserve">Platonic Theology </w:t>
      </w:r>
      <w:r w:rsidR="0042454C">
        <w:rPr>
          <w:color w:val="000000"/>
          <w:lang w:val="en-GB"/>
        </w:rPr>
        <w:t>Ficino is heavily indebted to A</w:t>
      </w:r>
      <w:r w:rsidR="0042454C" w:rsidRPr="0042454C">
        <w:rPr>
          <w:color w:val="000000"/>
          <w:lang w:val="en-GB"/>
        </w:rPr>
        <w:t>vicenna</w:t>
      </w:r>
      <w:r w:rsidR="0042454C">
        <w:rPr>
          <w:color w:val="000000"/>
          <w:lang w:val="en-GB"/>
        </w:rPr>
        <w:t xml:space="preserve"> but </w:t>
      </w:r>
      <w:r w:rsidR="003759CD">
        <w:rPr>
          <w:color w:val="000000"/>
          <w:lang w:val="en-GB"/>
        </w:rPr>
        <w:t xml:space="preserve">he (Ficino) </w:t>
      </w:r>
      <w:r w:rsidR="0042454C">
        <w:rPr>
          <w:color w:val="000000"/>
          <w:lang w:val="en-GB"/>
        </w:rPr>
        <w:t>tried to conceal it</w:t>
      </w:r>
      <w:r w:rsidR="000C435C">
        <w:rPr>
          <w:color w:val="000000"/>
          <w:lang w:val="en-GB"/>
        </w:rPr>
        <w:t>,</w:t>
      </w:r>
      <w:r w:rsidR="003759CD">
        <w:rPr>
          <w:color w:val="000000"/>
          <w:lang w:val="en-GB"/>
        </w:rPr>
        <w:t xml:space="preserve"> due to possible ecclesiastical censure</w:t>
      </w:r>
      <w:r w:rsidR="002D34CC">
        <w:rPr>
          <w:color w:val="000000"/>
          <w:lang w:val="en-GB"/>
        </w:rPr>
        <w:t xml:space="preserve"> from orthodox Chiristian authorities</w:t>
      </w:r>
      <w:r w:rsidR="0042454C">
        <w:rPr>
          <w:color w:val="000000"/>
          <w:lang w:val="en-GB"/>
        </w:rPr>
        <w:t>.</w:t>
      </w:r>
      <w:r w:rsidR="003759CD">
        <w:rPr>
          <w:color w:val="000000"/>
          <w:lang w:val="en-GB"/>
        </w:rPr>
        <w:t xml:space="preserve"> On the other hand, depending on Willis and Curry’s categorization it is assumed that the premises of Hillman’s depth psychology represent the modern focus of this essay. A representation that might be categorized as post-modern if, </w:t>
      </w:r>
      <w:r w:rsidR="0077422B">
        <w:rPr>
          <w:color w:val="000000"/>
          <w:lang w:val="en-GB"/>
        </w:rPr>
        <w:t xml:space="preserve">characteristics listed by </w:t>
      </w:r>
      <w:r w:rsidR="003759CD">
        <w:rPr>
          <w:color w:val="000000"/>
          <w:lang w:val="en-GB"/>
        </w:rPr>
        <w:t>Griffin’s</w:t>
      </w:r>
      <w:r w:rsidR="0077422B">
        <w:rPr>
          <w:color w:val="000000"/>
          <w:lang w:val="en-GB"/>
        </w:rPr>
        <w:t xml:space="preserve"> is applied. The exploration of the two notions ascertain</w:t>
      </w:r>
      <w:r w:rsidR="0077422B" w:rsidRPr="00816AEF">
        <w:rPr>
          <w:color w:val="000000"/>
          <w:lang w:val="en-GB"/>
        </w:rPr>
        <w:t xml:space="preserve">ed by </w:t>
      </w:r>
      <w:r w:rsidR="0077422B">
        <w:rPr>
          <w:color w:val="000000"/>
          <w:lang w:val="en-GB"/>
        </w:rPr>
        <w:t xml:space="preserve">Willis and Curry, and Campion in Ficino’s thought </w:t>
      </w:r>
      <w:r w:rsidR="006E4C33">
        <w:rPr>
          <w:color w:val="000000"/>
          <w:lang w:val="en-GB"/>
        </w:rPr>
        <w:t xml:space="preserve">and their brief comparison in Hillman </w:t>
      </w:r>
      <w:r w:rsidR="0077422B">
        <w:rPr>
          <w:color w:val="000000"/>
          <w:lang w:val="en-GB"/>
        </w:rPr>
        <w:t>confirms Shaw’s conclusion</w:t>
      </w:r>
      <w:r w:rsidR="002D34CC">
        <w:rPr>
          <w:color w:val="000000"/>
          <w:lang w:val="en-GB"/>
        </w:rPr>
        <w:t xml:space="preserve"> that Hillman might have misunderstood Ficino</w:t>
      </w:r>
      <w:r w:rsidR="006E4C33">
        <w:rPr>
          <w:color w:val="000000"/>
          <w:lang w:val="en-GB"/>
        </w:rPr>
        <w:t>. T</w:t>
      </w:r>
      <w:r w:rsidR="0077422B">
        <w:rPr>
          <w:color w:val="000000"/>
          <w:lang w:val="en-GB"/>
        </w:rPr>
        <w:t>hat</w:t>
      </w:r>
      <w:r w:rsidR="00FE58AA">
        <w:rPr>
          <w:color w:val="000000"/>
          <w:lang w:val="en-GB"/>
        </w:rPr>
        <w:t xml:space="preserve"> </w:t>
      </w:r>
      <w:r w:rsidR="0088687D">
        <w:rPr>
          <w:color w:val="000000"/>
          <w:lang w:val="en-GB"/>
        </w:rPr>
        <w:t xml:space="preserve">is, </w:t>
      </w:r>
      <w:r w:rsidR="0077422B">
        <w:rPr>
          <w:color w:val="000000"/>
          <w:lang w:val="en-GB"/>
        </w:rPr>
        <w:t xml:space="preserve">despite Hillman’s acknowledgement of </w:t>
      </w:r>
      <w:r w:rsidR="006E4C33">
        <w:rPr>
          <w:color w:val="000000"/>
          <w:lang w:val="en-GB"/>
        </w:rPr>
        <w:t>importance of having containers</w:t>
      </w:r>
      <w:r w:rsidR="0077422B">
        <w:rPr>
          <w:color w:val="000000"/>
          <w:lang w:val="en-GB"/>
        </w:rPr>
        <w:t xml:space="preserve"> </w:t>
      </w:r>
      <w:r w:rsidR="0088687D">
        <w:rPr>
          <w:color w:val="000000"/>
          <w:lang w:val="en-GB"/>
        </w:rPr>
        <w:t xml:space="preserve">(in Plotinus and in Ficino) </w:t>
      </w:r>
      <w:r w:rsidR="00FE58AA">
        <w:rPr>
          <w:color w:val="000000"/>
          <w:lang w:val="en-GB"/>
        </w:rPr>
        <w:t xml:space="preserve">-being wary of metaphysical systems </w:t>
      </w:r>
      <w:r w:rsidR="0077422B">
        <w:rPr>
          <w:color w:val="000000"/>
          <w:lang w:val="en-GB"/>
        </w:rPr>
        <w:t>he</w:t>
      </w:r>
      <w:r w:rsidR="0088687D">
        <w:rPr>
          <w:color w:val="000000"/>
          <w:lang w:val="en-GB"/>
        </w:rPr>
        <w:t xml:space="preserve"> (Hillman)</w:t>
      </w:r>
      <w:r w:rsidR="0077422B">
        <w:rPr>
          <w:color w:val="000000"/>
          <w:lang w:val="en-GB"/>
        </w:rPr>
        <w:t xml:space="preserve"> might have </w:t>
      </w:r>
      <w:r w:rsidR="006E4C33">
        <w:rPr>
          <w:color w:val="000000"/>
          <w:lang w:val="en-GB"/>
        </w:rPr>
        <w:t xml:space="preserve">‘left his sources largely unexplored and thus </w:t>
      </w:r>
      <w:r w:rsidR="0077422B">
        <w:rPr>
          <w:color w:val="000000"/>
          <w:lang w:val="en-GB"/>
        </w:rPr>
        <w:t>misunderstood</w:t>
      </w:r>
      <w:r w:rsidR="0077422B" w:rsidRPr="00816AEF">
        <w:rPr>
          <w:color w:val="000000"/>
          <w:lang w:val="en-GB"/>
        </w:rPr>
        <w:t>.</w:t>
      </w:r>
      <w:r w:rsidR="006E4C33">
        <w:rPr>
          <w:color w:val="000000"/>
          <w:lang w:val="en-GB"/>
        </w:rPr>
        <w:t>’</w:t>
      </w:r>
      <w:r w:rsidR="00FE58AA">
        <w:rPr>
          <w:rStyle w:val="FootnoteReference"/>
          <w:color w:val="000000"/>
          <w:lang w:val="en-GB"/>
        </w:rPr>
        <w:footnoteReference w:id="47"/>
      </w:r>
      <w:r w:rsidR="0077422B" w:rsidRPr="00816AEF">
        <w:rPr>
          <w:color w:val="000000"/>
          <w:lang w:val="en-GB"/>
        </w:rPr>
        <w:t xml:space="preserve"> </w:t>
      </w:r>
      <w:r w:rsidR="00E53E63">
        <w:rPr>
          <w:color w:val="000000"/>
          <w:lang w:val="en-GB"/>
        </w:rPr>
        <w:t xml:space="preserve">Accordingly, although fundamental to Ficino’s </w:t>
      </w:r>
      <w:r w:rsidR="000C435C">
        <w:rPr>
          <w:color w:val="000000"/>
          <w:lang w:val="en-GB"/>
        </w:rPr>
        <w:t>metaphysics</w:t>
      </w:r>
      <w:r w:rsidR="00E53E63">
        <w:rPr>
          <w:color w:val="000000"/>
          <w:lang w:val="en-GB"/>
        </w:rPr>
        <w:t xml:space="preserve"> neither the notion of the dignity of man, as a transcendental ideal, nor the non-material causation which explains the workings of Ficinian </w:t>
      </w:r>
      <w:r w:rsidR="00E53E63" w:rsidRPr="006E4C33">
        <w:rPr>
          <w:i/>
          <w:color w:val="000000"/>
          <w:lang w:val="en-GB"/>
        </w:rPr>
        <w:lastRenderedPageBreak/>
        <w:t>spirit</w:t>
      </w:r>
      <w:r w:rsidR="00E53E63">
        <w:rPr>
          <w:color w:val="000000"/>
          <w:lang w:val="en-GB"/>
        </w:rPr>
        <w:t xml:space="preserve"> </w:t>
      </w:r>
      <w:r w:rsidR="000C435C">
        <w:rPr>
          <w:color w:val="000000"/>
          <w:lang w:val="en-GB"/>
        </w:rPr>
        <w:t xml:space="preserve">to get prepared for this ideal </w:t>
      </w:r>
      <w:r w:rsidR="00E53E63">
        <w:rPr>
          <w:color w:val="000000"/>
          <w:lang w:val="en-GB"/>
        </w:rPr>
        <w:t>could have found a place in Hillman. Rather, lower imaginative function of Ficino’s soul is mixed fantasy</w:t>
      </w:r>
      <w:r w:rsidR="000C435C">
        <w:rPr>
          <w:color w:val="000000"/>
          <w:lang w:val="en-GB"/>
        </w:rPr>
        <w:t>,</w:t>
      </w:r>
      <w:r w:rsidR="00E53E63">
        <w:rPr>
          <w:color w:val="000000"/>
          <w:lang w:val="en-GB"/>
        </w:rPr>
        <w:t xml:space="preserve"> and stripped of from its ontological position</w:t>
      </w:r>
      <w:r w:rsidR="000C435C">
        <w:rPr>
          <w:color w:val="000000"/>
          <w:lang w:val="en-GB"/>
        </w:rPr>
        <w:t>,</w:t>
      </w:r>
      <w:r w:rsidR="00E53E63">
        <w:rPr>
          <w:color w:val="000000"/>
          <w:lang w:val="en-GB"/>
        </w:rPr>
        <w:t xml:space="preserve"> and then equated </w:t>
      </w:r>
      <w:r w:rsidR="000C435C">
        <w:rPr>
          <w:color w:val="000000"/>
          <w:lang w:val="en-GB"/>
        </w:rPr>
        <w:t>to</w:t>
      </w:r>
      <w:r w:rsidR="00E53E63">
        <w:rPr>
          <w:color w:val="000000"/>
          <w:lang w:val="en-GB"/>
        </w:rPr>
        <w:t xml:space="preserve"> Hillman’s </w:t>
      </w:r>
      <w:r w:rsidR="000C435C">
        <w:rPr>
          <w:color w:val="000000"/>
          <w:lang w:val="en-GB"/>
        </w:rPr>
        <w:t xml:space="preserve">understanding of the </w:t>
      </w:r>
      <w:r w:rsidR="00E53E63">
        <w:rPr>
          <w:color w:val="000000"/>
          <w:lang w:val="en-GB"/>
        </w:rPr>
        <w:t xml:space="preserve">soul. </w:t>
      </w:r>
      <w:r w:rsidR="000C435C">
        <w:rPr>
          <w:color w:val="000000" w:themeColor="text1"/>
          <w:shd w:val="clear" w:color="auto" w:fill="FFFFFF"/>
          <w:lang w:val="en-GB"/>
        </w:rPr>
        <w:t xml:space="preserve">This is similar to Thomas </w:t>
      </w:r>
      <w:r w:rsidR="000C435C" w:rsidRPr="00816AEF">
        <w:rPr>
          <w:color w:val="000000" w:themeColor="text1"/>
          <w:shd w:val="clear" w:color="auto" w:fill="FFFFFF"/>
          <w:lang w:val="en-GB"/>
        </w:rPr>
        <w:t>Moore</w:t>
      </w:r>
      <w:r w:rsidR="000C435C">
        <w:rPr>
          <w:color w:val="000000" w:themeColor="text1"/>
          <w:shd w:val="clear" w:color="auto" w:fill="FFFFFF"/>
          <w:lang w:val="en-GB"/>
        </w:rPr>
        <w:t>’s exploration of</w:t>
      </w:r>
      <w:r w:rsidR="000C435C" w:rsidRPr="00816AEF">
        <w:rPr>
          <w:color w:val="000000" w:themeColor="text1"/>
          <w:shd w:val="clear" w:color="auto" w:fill="FFFFFF"/>
          <w:lang w:val="en-GB"/>
        </w:rPr>
        <w:t xml:space="preserve"> ‘images of Ficinian poetic psychology’</w:t>
      </w:r>
      <w:r w:rsidR="000C435C">
        <w:rPr>
          <w:color w:val="000000" w:themeColor="text1"/>
          <w:shd w:val="clear" w:color="auto" w:fill="FFFFFF"/>
          <w:lang w:val="en-GB"/>
        </w:rPr>
        <w:t xml:space="preserve"> </w:t>
      </w:r>
      <w:r w:rsidR="0088687D">
        <w:rPr>
          <w:color w:val="000000" w:themeColor="text1"/>
          <w:shd w:val="clear" w:color="auto" w:fill="FFFFFF"/>
          <w:lang w:val="en-GB"/>
        </w:rPr>
        <w:t xml:space="preserve">at the expense of Ficino’s monotheist </w:t>
      </w:r>
      <w:r w:rsidR="0088687D" w:rsidRPr="00816AEF">
        <w:rPr>
          <w:color w:val="000000" w:themeColor="text1"/>
          <w:shd w:val="clear" w:color="auto" w:fill="FFFFFF"/>
          <w:lang w:val="en-GB"/>
        </w:rPr>
        <w:t>‘poetic theology</w:t>
      </w:r>
      <w:r w:rsidR="0088687D">
        <w:rPr>
          <w:color w:val="000000" w:themeColor="text1"/>
          <w:shd w:val="clear" w:color="auto" w:fill="FFFFFF"/>
          <w:lang w:val="en-GB"/>
        </w:rPr>
        <w:t>,</w:t>
      </w:r>
      <w:r w:rsidR="0088687D" w:rsidRPr="00816AEF">
        <w:rPr>
          <w:color w:val="000000" w:themeColor="text1"/>
          <w:shd w:val="clear" w:color="auto" w:fill="FFFFFF"/>
          <w:lang w:val="en-GB"/>
        </w:rPr>
        <w:t>’</w:t>
      </w:r>
      <w:r w:rsidR="0088687D">
        <w:rPr>
          <w:color w:val="000000" w:themeColor="text1"/>
          <w:shd w:val="clear" w:color="auto" w:fill="FFFFFF"/>
          <w:lang w:val="en-GB"/>
        </w:rPr>
        <w:t xml:space="preserve"> </w:t>
      </w:r>
      <w:r w:rsidR="000C435C">
        <w:rPr>
          <w:color w:val="000000" w:themeColor="text1"/>
          <w:shd w:val="clear" w:color="auto" w:fill="FFFFFF"/>
          <w:lang w:val="en-GB"/>
        </w:rPr>
        <w:t>while highlighting Ficino ‘himself wished to be known as a “physician of the soul”</w:t>
      </w:r>
      <w:r w:rsidR="0088687D">
        <w:rPr>
          <w:color w:val="000000" w:themeColor="text1"/>
          <w:shd w:val="clear" w:color="auto" w:fill="FFFFFF"/>
          <w:lang w:val="en-GB"/>
        </w:rPr>
        <w:t>.</w:t>
      </w:r>
      <w:r w:rsidR="000C435C">
        <w:rPr>
          <w:color w:val="000000" w:themeColor="text1"/>
          <w:shd w:val="clear" w:color="auto" w:fill="FFFFFF"/>
          <w:lang w:val="en-GB"/>
        </w:rPr>
        <w:t>’</w:t>
      </w:r>
      <w:r w:rsidR="000C435C" w:rsidRPr="00816AEF">
        <w:rPr>
          <w:rStyle w:val="FootnoteReference"/>
          <w:color w:val="000000" w:themeColor="text1"/>
          <w:shd w:val="clear" w:color="auto" w:fill="FFFFFF"/>
          <w:lang w:val="en-GB"/>
        </w:rPr>
        <w:footnoteReference w:id="48"/>
      </w:r>
      <w:r w:rsidR="006E4C33">
        <w:rPr>
          <w:color w:val="000000" w:themeColor="text1"/>
          <w:shd w:val="clear" w:color="auto" w:fill="FFFFFF"/>
          <w:lang w:val="en-GB"/>
        </w:rPr>
        <w:t xml:space="preserve"> </w:t>
      </w:r>
      <w:r w:rsidR="000C435C">
        <w:rPr>
          <w:color w:val="000000" w:themeColor="text1"/>
          <w:shd w:val="clear" w:color="auto" w:fill="FFFFFF"/>
          <w:lang w:val="en-GB"/>
        </w:rPr>
        <w:t>A</w:t>
      </w:r>
      <w:r w:rsidR="006E4C33">
        <w:rPr>
          <w:color w:val="000000" w:themeColor="text1"/>
          <w:shd w:val="clear" w:color="auto" w:fill="FFFFFF"/>
          <w:lang w:val="en-GB"/>
        </w:rPr>
        <w:t>lthough</w:t>
      </w:r>
      <w:r w:rsidR="000C435C">
        <w:rPr>
          <w:color w:val="000000" w:themeColor="text1"/>
          <w:shd w:val="clear" w:color="auto" w:fill="FFFFFF"/>
          <w:lang w:val="en-GB"/>
        </w:rPr>
        <w:t>, Campion’s conclusion</w:t>
      </w:r>
      <w:r w:rsidR="002D34CC">
        <w:rPr>
          <w:color w:val="000000" w:themeColor="text1"/>
          <w:shd w:val="clear" w:color="auto" w:fill="FFFFFF"/>
          <w:lang w:val="en-GB"/>
        </w:rPr>
        <w:t xml:space="preserve"> can be repeated</w:t>
      </w:r>
      <w:r w:rsidR="000C435C">
        <w:rPr>
          <w:color w:val="000000" w:themeColor="text1"/>
          <w:shd w:val="clear" w:color="auto" w:fill="FFFFFF"/>
          <w:lang w:val="en-GB"/>
        </w:rPr>
        <w:t xml:space="preserve"> </w:t>
      </w:r>
      <w:r w:rsidR="002D34CC">
        <w:rPr>
          <w:color w:val="000000" w:themeColor="text1"/>
          <w:shd w:val="clear" w:color="auto" w:fill="FFFFFF"/>
          <w:lang w:val="en-GB"/>
        </w:rPr>
        <w:t xml:space="preserve">and it can be said </w:t>
      </w:r>
      <w:r w:rsidR="000C435C">
        <w:rPr>
          <w:color w:val="000000" w:themeColor="text1"/>
          <w:shd w:val="clear" w:color="auto" w:fill="FFFFFF"/>
          <w:lang w:val="en-GB"/>
        </w:rPr>
        <w:t>that</w:t>
      </w:r>
      <w:r w:rsidR="000C435C" w:rsidRPr="00816AEF">
        <w:rPr>
          <w:color w:val="000000" w:themeColor="text1"/>
          <w:shd w:val="clear" w:color="auto" w:fill="FFFFFF"/>
          <w:lang w:val="en-GB"/>
        </w:rPr>
        <w:t xml:space="preserve"> ‘it is more accurate to see Jung and his disciples, in common with Ficino, as heirs of classical Platonism,’ </w:t>
      </w:r>
      <w:r w:rsidR="000C435C">
        <w:rPr>
          <w:color w:val="000000" w:themeColor="text1"/>
          <w:shd w:val="clear" w:color="auto" w:fill="FFFFFF"/>
          <w:lang w:val="en-GB"/>
        </w:rPr>
        <w:t xml:space="preserve">due to their </w:t>
      </w:r>
      <w:r w:rsidR="000C435C" w:rsidRPr="00816AEF">
        <w:rPr>
          <w:color w:val="000000" w:themeColor="text1"/>
          <w:shd w:val="clear" w:color="auto" w:fill="FFFFFF"/>
          <w:lang w:val="en-GB"/>
        </w:rPr>
        <w:t>‘adaptations of Platonic archetypes and celestial deities as internal psychological functions.’</w:t>
      </w:r>
      <w:r w:rsidR="000C435C" w:rsidRPr="00816AEF">
        <w:rPr>
          <w:rStyle w:val="FootnoteReference"/>
          <w:color w:val="000000" w:themeColor="text1"/>
          <w:shd w:val="clear" w:color="auto" w:fill="FFFFFF"/>
          <w:lang w:val="en-GB"/>
        </w:rPr>
        <w:footnoteReference w:id="49"/>
      </w:r>
      <w:r w:rsidR="006E4C33">
        <w:rPr>
          <w:color w:val="000000" w:themeColor="text1"/>
          <w:shd w:val="clear" w:color="auto" w:fill="FFFFFF"/>
          <w:lang w:val="en-GB"/>
        </w:rPr>
        <w:t xml:space="preserve"> Shaw conclusion of misunderstanding</w:t>
      </w:r>
      <w:r w:rsidR="002D34CC">
        <w:rPr>
          <w:color w:val="000000" w:themeColor="text1"/>
          <w:shd w:val="clear" w:color="auto" w:fill="FFFFFF"/>
          <w:lang w:val="en-GB"/>
        </w:rPr>
        <w:t xml:space="preserve">, which is most striking due to a lack of </w:t>
      </w:r>
      <w:r w:rsidR="001E0D41">
        <w:rPr>
          <w:color w:val="000000" w:themeColor="text1"/>
          <w:shd w:val="clear" w:color="auto" w:fill="FFFFFF"/>
          <w:lang w:val="en-GB"/>
        </w:rPr>
        <w:t xml:space="preserve">notion of </w:t>
      </w:r>
      <w:r w:rsidR="002D34CC">
        <w:rPr>
          <w:color w:val="000000" w:themeColor="text1"/>
          <w:shd w:val="clear" w:color="auto" w:fill="FFFFFF"/>
          <w:lang w:val="en-GB"/>
        </w:rPr>
        <w:t xml:space="preserve">a container </w:t>
      </w:r>
      <w:r w:rsidR="001E0D41">
        <w:rPr>
          <w:color w:val="000000" w:themeColor="text1"/>
          <w:shd w:val="clear" w:color="auto" w:fill="FFFFFF"/>
          <w:lang w:val="en-GB"/>
        </w:rPr>
        <w:t>(</w:t>
      </w:r>
      <w:r w:rsidR="002D34CC">
        <w:rPr>
          <w:color w:val="000000" w:themeColor="text1"/>
          <w:shd w:val="clear" w:color="auto" w:fill="FFFFFF"/>
          <w:lang w:val="en-GB"/>
        </w:rPr>
        <w:t>such as;</w:t>
      </w:r>
      <w:r w:rsidR="006E4C33">
        <w:rPr>
          <w:color w:val="000000" w:themeColor="text1"/>
          <w:shd w:val="clear" w:color="auto" w:fill="FFFFFF"/>
          <w:lang w:val="en-GB"/>
        </w:rPr>
        <w:t xml:space="preserve"> </w:t>
      </w:r>
      <w:r w:rsidR="002D34CC">
        <w:rPr>
          <w:color w:val="000000" w:themeColor="text1"/>
          <w:shd w:val="clear" w:color="auto" w:fill="FFFFFF"/>
          <w:lang w:val="en-GB"/>
        </w:rPr>
        <w:t>mortal soul, astral body, soul-vehicle, second soul, spirit, breath body</w:t>
      </w:r>
      <w:r w:rsidR="001E0D41">
        <w:rPr>
          <w:color w:val="000000" w:themeColor="text1"/>
          <w:shd w:val="clear" w:color="auto" w:fill="FFFFFF"/>
          <w:lang w:val="en-GB"/>
        </w:rPr>
        <w:t>)</w:t>
      </w:r>
      <w:r w:rsidR="002D34CC">
        <w:rPr>
          <w:color w:val="000000" w:themeColor="text1"/>
          <w:shd w:val="clear" w:color="auto" w:fill="FFFFFF"/>
          <w:lang w:val="en-GB"/>
        </w:rPr>
        <w:t xml:space="preserve">, as a mediator between body and soul, also applies to Neoplatonism. </w:t>
      </w:r>
      <w:r w:rsidR="001E0D41">
        <w:rPr>
          <w:color w:val="000000" w:themeColor="text1"/>
          <w:shd w:val="clear" w:color="auto" w:fill="FFFFFF"/>
          <w:lang w:val="en-GB"/>
        </w:rPr>
        <w:t xml:space="preserve">Accordingly, Hillman offers no explicit practice for its purification, illumination and crystallization. </w:t>
      </w:r>
    </w:p>
    <w:bookmarkEnd w:id="6"/>
    <w:p w:rsidR="00DC1D48" w:rsidRDefault="00DC1D48" w:rsidP="007E4239">
      <w:pPr>
        <w:spacing w:line="360" w:lineRule="auto"/>
        <w:jc w:val="both"/>
        <w:rPr>
          <w:color w:val="000000"/>
          <w:lang w:val="en-GB"/>
        </w:rPr>
      </w:pPr>
    </w:p>
    <w:p w:rsidR="005F6DF9" w:rsidRDefault="005F6DF9" w:rsidP="002A2E91">
      <w:pPr>
        <w:pStyle w:val="NormalWeb"/>
        <w:spacing w:before="0" w:beforeAutospacing="0"/>
        <w:outlineLvl w:val="0"/>
        <w:rPr>
          <w:b/>
          <w:color w:val="000000"/>
          <w:lang w:val="en-GB"/>
        </w:rPr>
      </w:pPr>
    </w:p>
    <w:p w:rsidR="00F469C2" w:rsidRDefault="00323BA9" w:rsidP="002A2E91">
      <w:pPr>
        <w:pStyle w:val="NormalWeb"/>
        <w:spacing w:before="0" w:beforeAutospacing="0"/>
        <w:jc w:val="center"/>
        <w:outlineLvl w:val="0"/>
        <w:rPr>
          <w:b/>
          <w:color w:val="000000"/>
          <w:lang w:val="en-GB"/>
        </w:rPr>
      </w:pPr>
      <w:r w:rsidRPr="00816AEF">
        <w:rPr>
          <w:b/>
          <w:color w:val="000000"/>
          <w:lang w:val="en-GB"/>
        </w:rPr>
        <w:t>Bibliography</w:t>
      </w:r>
    </w:p>
    <w:p w:rsidR="002A2E91" w:rsidRPr="002A2E91" w:rsidRDefault="002A2E91" w:rsidP="002A2E91">
      <w:pPr>
        <w:pStyle w:val="NormalWeb"/>
        <w:spacing w:before="0" w:beforeAutospacing="0"/>
        <w:jc w:val="center"/>
        <w:outlineLvl w:val="0"/>
        <w:rPr>
          <w:b/>
          <w:color w:val="000000"/>
          <w:lang w:val="en-GB"/>
        </w:rPr>
      </w:pPr>
    </w:p>
    <w:p w:rsidR="00F469C2" w:rsidRPr="002A2E91" w:rsidRDefault="00F469C2" w:rsidP="001E5770">
      <w:pPr>
        <w:pStyle w:val="NormalWeb"/>
        <w:spacing w:before="0" w:beforeAutospacing="0"/>
        <w:outlineLvl w:val="0"/>
        <w:rPr>
          <w:color w:val="000000"/>
          <w:lang w:val="en-GB"/>
        </w:rPr>
      </w:pPr>
      <w:r w:rsidRPr="002A2E91">
        <w:rPr>
          <w:color w:val="000000"/>
          <w:lang w:val="en-GB"/>
        </w:rPr>
        <w:t xml:space="preserve">Bullard, Melissa Meriam, ‘The Inward Zodiac: A Development in Ficino’s Thought on Astrology’, </w:t>
      </w:r>
      <w:r w:rsidRPr="002A2E91">
        <w:rPr>
          <w:i/>
          <w:color w:val="000000"/>
          <w:lang w:val="en-GB"/>
        </w:rPr>
        <w:t>Renaissance Quarterly</w:t>
      </w:r>
      <w:r w:rsidR="00541075" w:rsidRPr="002A2E91">
        <w:rPr>
          <w:i/>
          <w:color w:val="000000"/>
          <w:lang w:val="en-GB"/>
        </w:rPr>
        <w:t xml:space="preserve">, </w:t>
      </w:r>
      <w:r w:rsidR="00541075" w:rsidRPr="002A2E91">
        <w:rPr>
          <w:color w:val="000000"/>
          <w:lang w:val="en-GB"/>
        </w:rPr>
        <w:t>Vol. 43 (1990), pp. 687-708.</w:t>
      </w:r>
    </w:p>
    <w:p w:rsidR="00530B7D" w:rsidRPr="005F6DF9" w:rsidRDefault="00530B7D" w:rsidP="00530B7D">
      <w:pPr>
        <w:jc w:val="both"/>
        <w:rPr>
          <w:color w:val="000000" w:themeColor="text1"/>
          <w:lang w:val="en-GB"/>
        </w:rPr>
      </w:pPr>
      <w:r w:rsidRPr="005F6DF9">
        <w:rPr>
          <w:lang w:val="en-GB"/>
        </w:rPr>
        <w:t>Campion</w:t>
      </w:r>
      <w:r w:rsidR="00E56AA3" w:rsidRPr="005F6DF9">
        <w:rPr>
          <w:lang w:val="en-GB"/>
        </w:rPr>
        <w:t xml:space="preserve">, </w:t>
      </w:r>
      <w:r w:rsidRPr="005F6DF9">
        <w:rPr>
          <w:lang w:val="en-GB"/>
        </w:rPr>
        <w:t xml:space="preserve">Nicholas, </w:t>
      </w:r>
      <w:r w:rsidRPr="005F6DF9">
        <w:rPr>
          <w:i/>
          <w:color w:val="000000" w:themeColor="text1"/>
          <w:lang w:val="en-GB"/>
        </w:rPr>
        <w:t xml:space="preserve">A History of Western Astrology, Volume </w:t>
      </w:r>
      <w:r w:rsidR="00074DD1" w:rsidRPr="005F6DF9">
        <w:rPr>
          <w:i/>
          <w:color w:val="000000" w:themeColor="text1"/>
          <w:lang w:val="en-GB"/>
        </w:rPr>
        <w:t>I</w:t>
      </w:r>
      <w:r w:rsidRPr="005F6DF9">
        <w:rPr>
          <w:i/>
          <w:color w:val="000000" w:themeColor="text1"/>
          <w:lang w:val="en-GB"/>
        </w:rPr>
        <w:t>I</w:t>
      </w:r>
      <w:r w:rsidR="00094EB3" w:rsidRPr="005F6DF9">
        <w:rPr>
          <w:i/>
          <w:color w:val="000000" w:themeColor="text1"/>
          <w:lang w:val="en-GB"/>
        </w:rPr>
        <w:t xml:space="preserve"> </w:t>
      </w:r>
      <w:r w:rsidR="00094EB3" w:rsidRPr="005F6DF9">
        <w:rPr>
          <w:color w:val="000000" w:themeColor="text1"/>
          <w:lang w:val="en-GB"/>
        </w:rPr>
        <w:t>(</w:t>
      </w:r>
      <w:r w:rsidRPr="005F6DF9">
        <w:rPr>
          <w:color w:val="000000" w:themeColor="text1"/>
          <w:lang w:val="en-GB"/>
        </w:rPr>
        <w:t>London: Bloomsbury Academic</w:t>
      </w:r>
      <w:r w:rsidR="00094EB3" w:rsidRPr="005F6DF9">
        <w:rPr>
          <w:color w:val="000000" w:themeColor="text1"/>
          <w:lang w:val="en-GB"/>
        </w:rPr>
        <w:t>, 201</w:t>
      </w:r>
      <w:r w:rsidR="00074DD1" w:rsidRPr="005F6DF9">
        <w:rPr>
          <w:color w:val="000000" w:themeColor="text1"/>
          <w:lang w:val="en-GB"/>
        </w:rPr>
        <w:t>3</w:t>
      </w:r>
      <w:r w:rsidR="00094EB3" w:rsidRPr="005F6DF9">
        <w:rPr>
          <w:color w:val="000000" w:themeColor="text1"/>
          <w:lang w:val="en-GB"/>
        </w:rPr>
        <w:t xml:space="preserve"> [200</w:t>
      </w:r>
      <w:r w:rsidR="00074DD1" w:rsidRPr="005F6DF9">
        <w:rPr>
          <w:color w:val="000000" w:themeColor="text1"/>
          <w:lang w:val="en-GB"/>
        </w:rPr>
        <w:t>9</w:t>
      </w:r>
      <w:r w:rsidR="00094EB3" w:rsidRPr="005F6DF9">
        <w:rPr>
          <w:color w:val="000000" w:themeColor="text1"/>
          <w:lang w:val="en-GB"/>
        </w:rPr>
        <w:t>])</w:t>
      </w:r>
    </w:p>
    <w:p w:rsidR="00F903C3" w:rsidRPr="005F6DF9" w:rsidRDefault="00F903C3" w:rsidP="00F16016">
      <w:pPr>
        <w:jc w:val="both"/>
        <w:rPr>
          <w:color w:val="000000" w:themeColor="text1"/>
          <w:highlight w:val="yellow"/>
          <w:lang w:val="en-GB"/>
        </w:rPr>
      </w:pPr>
    </w:p>
    <w:p w:rsidR="00ED3DCD" w:rsidRPr="00EF5D92" w:rsidRDefault="00ED3DCD" w:rsidP="00ED3DCD">
      <w:pPr>
        <w:rPr>
          <w:color w:val="000000"/>
          <w:lang w:val="en-GB"/>
        </w:rPr>
      </w:pPr>
      <w:r w:rsidRPr="00EF5D92">
        <w:rPr>
          <w:lang w:val="en-GB"/>
        </w:rPr>
        <w:t>Copenhaver, Brian</w:t>
      </w:r>
      <w:r w:rsidRPr="00EF5D92">
        <w:rPr>
          <w:color w:val="000000"/>
          <w:lang w:val="en-GB"/>
        </w:rPr>
        <w:t>, ‘</w:t>
      </w:r>
      <w:r w:rsidRPr="00EF5D92">
        <w:rPr>
          <w:bCs/>
          <w:color w:val="000000"/>
          <w:lang w:val="en-GB"/>
        </w:rPr>
        <w:t>Against ‘Humanism’: Pico’s Job Description</w:t>
      </w:r>
      <w:r w:rsidR="0099519E" w:rsidRPr="00EF5D92">
        <w:rPr>
          <w:bCs/>
          <w:color w:val="000000"/>
          <w:lang w:val="en-GB"/>
        </w:rPr>
        <w:t>*</w:t>
      </w:r>
      <w:r w:rsidRPr="00EF5D92">
        <w:rPr>
          <w:bCs/>
          <w:color w:val="000000"/>
          <w:lang w:val="en-GB"/>
        </w:rPr>
        <w:t xml:space="preserve">’ in </w:t>
      </w:r>
      <w:r w:rsidRPr="00EF5D92">
        <w:rPr>
          <w:color w:val="000000"/>
          <w:lang w:val="en-GB"/>
        </w:rPr>
        <w:t>Anthony Ossa-Richardson and Margaret Meserve eds.</w:t>
      </w:r>
      <w:r w:rsidRPr="00EF5D92">
        <w:rPr>
          <w:bCs/>
          <w:i/>
          <w:color w:val="000000"/>
          <w:lang w:val="en-GB"/>
        </w:rPr>
        <w:t xml:space="preserve"> Et Amicorum: Essays on Renaissance Humanism and Philosophy</w:t>
      </w:r>
      <w:r w:rsidRPr="00EF5D92">
        <w:rPr>
          <w:color w:val="000000"/>
          <w:lang w:val="en-GB"/>
        </w:rPr>
        <w:t xml:space="preserve"> </w:t>
      </w:r>
      <w:r w:rsidR="0099519E" w:rsidRPr="00EF5D92">
        <w:rPr>
          <w:color w:val="000000"/>
          <w:lang w:val="en-GB"/>
        </w:rPr>
        <w:t xml:space="preserve">(Leiden, The Netherlands: Brill, 2018) </w:t>
      </w:r>
    </w:p>
    <w:p w:rsidR="00ED3DCD" w:rsidRPr="005F6DF9" w:rsidRDefault="00ED3DCD" w:rsidP="00ED3DCD">
      <w:pPr>
        <w:rPr>
          <w:color w:val="000000"/>
          <w:highlight w:val="yellow"/>
          <w:lang w:val="en-GB"/>
        </w:rPr>
      </w:pPr>
    </w:p>
    <w:p w:rsidR="00ED3DCD" w:rsidRPr="00EF5D92" w:rsidRDefault="00F16016" w:rsidP="00ED3DCD">
      <w:pPr>
        <w:rPr>
          <w:i/>
          <w:color w:val="000000"/>
          <w:lang w:val="en-GB"/>
        </w:rPr>
      </w:pPr>
      <w:r w:rsidRPr="00EF5D92">
        <w:rPr>
          <w:lang w:val="en-GB"/>
        </w:rPr>
        <w:t xml:space="preserve">Copenhaver, Brian, </w:t>
      </w:r>
      <w:r w:rsidR="00F84FC9" w:rsidRPr="00EF5D92">
        <w:rPr>
          <w:lang w:val="en-GB"/>
        </w:rPr>
        <w:t>‘</w:t>
      </w:r>
      <w:r w:rsidRPr="00EF5D92">
        <w:rPr>
          <w:lang w:val="en-GB"/>
        </w:rPr>
        <w:t>Giovanni Pico della Mirandola</w:t>
      </w:r>
      <w:r w:rsidR="00F84FC9" w:rsidRPr="00EF5D92">
        <w:rPr>
          <w:lang w:val="en-GB"/>
        </w:rPr>
        <w:t>’</w:t>
      </w:r>
      <w:r w:rsidRPr="00EF5D92">
        <w:rPr>
          <w:lang w:val="en-GB"/>
        </w:rPr>
        <w:t>, </w:t>
      </w:r>
      <w:r w:rsidRPr="00EF5D92">
        <w:rPr>
          <w:i/>
          <w:lang w:val="en-GB"/>
        </w:rPr>
        <w:t xml:space="preserve">The Stanford Encyclopedia of </w:t>
      </w:r>
    </w:p>
    <w:p w:rsidR="00ED3DCD" w:rsidRPr="00EF5D92" w:rsidRDefault="00F16016" w:rsidP="00F469C2">
      <w:pPr>
        <w:pStyle w:val="NormalWeb"/>
        <w:spacing w:before="0" w:beforeAutospacing="0"/>
        <w:outlineLvl w:val="0"/>
        <w:rPr>
          <w:lang w:val="en-GB"/>
        </w:rPr>
      </w:pPr>
      <w:r w:rsidRPr="00EF5D92">
        <w:rPr>
          <w:i/>
          <w:lang w:val="en-GB"/>
        </w:rPr>
        <w:t>Philosophy </w:t>
      </w:r>
      <w:r w:rsidRPr="00EF5D92">
        <w:rPr>
          <w:lang w:val="en-GB"/>
        </w:rPr>
        <w:t>(Fall 2016 Edition), Edward N. Zalta (ed.), URL = &lt;https://plato.stanford.edu/archives/fall2016/entries/pico-della-mirandola/&gt;.</w:t>
      </w:r>
    </w:p>
    <w:p w:rsidR="00F84FC9" w:rsidRDefault="00F84FC9" w:rsidP="00F469C2">
      <w:pPr>
        <w:pStyle w:val="NormalWeb"/>
        <w:spacing w:before="0" w:beforeAutospacing="0"/>
        <w:outlineLvl w:val="0"/>
      </w:pPr>
      <w:r w:rsidRPr="00F84FC9">
        <w:t>Copenhaver, Brian P.</w:t>
      </w:r>
      <w:r>
        <w:t>,</w:t>
      </w:r>
      <w:r w:rsidRPr="00F84FC9">
        <w:t xml:space="preserve"> ‘Scholastic Philosophy and Renaissance Magic in the De vita of Marsilio Ficino’</w:t>
      </w:r>
      <w:r>
        <w:t>,</w:t>
      </w:r>
      <w:r w:rsidRPr="00F84FC9">
        <w:t xml:space="preserve"> </w:t>
      </w:r>
      <w:r w:rsidRPr="004E1417">
        <w:t>Renaissance Quarterly</w:t>
      </w:r>
      <w:r w:rsidRPr="00F84FC9">
        <w:t>, Vol. 37</w:t>
      </w:r>
      <w:r w:rsidR="0012088D">
        <w:t xml:space="preserve"> (</w:t>
      </w:r>
      <w:r w:rsidR="000849E9">
        <w:t>1984)</w:t>
      </w:r>
      <w:r w:rsidRPr="00F84FC9">
        <w:t>, pp. 523-554.</w:t>
      </w:r>
      <w:r w:rsidR="0012088D">
        <w:t xml:space="preserve"> </w:t>
      </w:r>
    </w:p>
    <w:p w:rsidR="004E1417" w:rsidRDefault="004E1417" w:rsidP="00F469C2">
      <w:pPr>
        <w:pStyle w:val="NormalWeb"/>
        <w:spacing w:before="0" w:beforeAutospacing="0"/>
        <w:outlineLvl w:val="0"/>
      </w:pPr>
      <w:r w:rsidRPr="004E1417">
        <w:t>Corbin, Henry</w:t>
      </w:r>
      <w:r>
        <w:t>,</w:t>
      </w:r>
      <w:r w:rsidRPr="004E1417">
        <w:t xml:space="preserve"> ‘The Visionary Dream in Islamic Spirituality’, in Grunebaum G. E. Von and Caillois Roger (eds.), </w:t>
      </w:r>
      <w:r w:rsidRPr="004E1417">
        <w:rPr>
          <w:i/>
        </w:rPr>
        <w:t>The Dream and Human Society</w:t>
      </w:r>
      <w:r w:rsidRPr="004E1417">
        <w:t xml:space="preserve"> (Berkeley and Los Angeles: University of California Press, 1966), pp. 381-420.</w:t>
      </w:r>
    </w:p>
    <w:p w:rsidR="006B3EAE" w:rsidRPr="00EF5D92" w:rsidRDefault="006B3EAE" w:rsidP="00F469C2">
      <w:pPr>
        <w:pStyle w:val="NormalWeb"/>
        <w:spacing w:before="0" w:beforeAutospacing="0"/>
        <w:outlineLvl w:val="0"/>
        <w:rPr>
          <w:lang w:val="en-GB"/>
        </w:rPr>
      </w:pPr>
      <w:r>
        <w:lastRenderedPageBreak/>
        <w:t xml:space="preserve">Ficino, Marsilio, </w:t>
      </w:r>
      <w:r w:rsidRPr="002D3ADF">
        <w:rPr>
          <w:i/>
        </w:rPr>
        <w:t xml:space="preserve">Platonic Theology </w:t>
      </w:r>
      <w:r>
        <w:rPr>
          <w:i/>
        </w:rPr>
        <w:t xml:space="preserve">Volume 4, </w:t>
      </w:r>
      <w:r w:rsidRPr="002D3ADF">
        <w:rPr>
          <w:i/>
        </w:rPr>
        <w:t>Book</w:t>
      </w:r>
      <w:r>
        <w:rPr>
          <w:i/>
        </w:rPr>
        <w:t>s</w:t>
      </w:r>
      <w:r w:rsidRPr="002D3ADF">
        <w:rPr>
          <w:i/>
        </w:rPr>
        <w:t xml:space="preserve"> XII</w:t>
      </w:r>
      <w:r>
        <w:rPr>
          <w:i/>
        </w:rPr>
        <w:t>-XIV</w:t>
      </w:r>
      <w:r>
        <w:t xml:space="preserve">, translated by Michael J. B. Allen and edited by James Hankins and William Bowen (USA: Harvard University Press, </w:t>
      </w:r>
      <w:r w:rsidRPr="00EF5D92">
        <w:t>2004)</w:t>
      </w:r>
    </w:p>
    <w:p w:rsidR="005A595B" w:rsidRPr="00EF5D92" w:rsidRDefault="00F469C2" w:rsidP="00EF5D92">
      <w:pPr>
        <w:pStyle w:val="NormalWeb"/>
        <w:spacing w:before="0" w:beforeAutospacing="0"/>
        <w:outlineLvl w:val="0"/>
        <w:rPr>
          <w:color w:val="000000"/>
          <w:lang w:val="en-GB"/>
        </w:rPr>
      </w:pPr>
      <w:r w:rsidRPr="00EF5D92">
        <w:rPr>
          <w:color w:val="000000"/>
          <w:lang w:val="en-GB"/>
        </w:rPr>
        <w:t xml:space="preserve">Ficino, Marsilio, </w:t>
      </w:r>
      <w:r w:rsidR="00EF5D92" w:rsidRPr="00BE66B2">
        <w:rPr>
          <w:color w:val="000000"/>
          <w:lang w:val="en-GB"/>
        </w:rPr>
        <w:t xml:space="preserve">‘On Obtaining Life from Heavens’ </w:t>
      </w:r>
      <w:r w:rsidR="00EF5D92">
        <w:rPr>
          <w:color w:val="000000"/>
          <w:lang w:val="en-GB"/>
        </w:rPr>
        <w:t xml:space="preserve">in </w:t>
      </w:r>
      <w:r w:rsidRPr="00EF5D92">
        <w:rPr>
          <w:i/>
          <w:color w:val="000000"/>
          <w:lang w:val="en-GB"/>
        </w:rPr>
        <w:t>Western Esoteric Masters Series: Marsilio Ficino,</w:t>
      </w:r>
      <w:r w:rsidRPr="00EF5D92">
        <w:rPr>
          <w:color w:val="000000"/>
          <w:lang w:val="en-GB"/>
        </w:rPr>
        <w:t xml:space="preserve"> edited and introduced by Angela Voss (Berkeley, California: North Atlantic Books, 2006)</w:t>
      </w:r>
    </w:p>
    <w:p w:rsidR="005A595B" w:rsidRPr="005A595B" w:rsidRDefault="005A595B" w:rsidP="005A595B">
      <w:pPr>
        <w:pStyle w:val="FootnoteText"/>
        <w:rPr>
          <w:rFonts w:ascii="Times New Roman" w:eastAsia="Times New Roman" w:hAnsi="Times New Roman" w:cs="Times New Roman"/>
          <w:sz w:val="24"/>
          <w:szCs w:val="24"/>
        </w:rPr>
      </w:pPr>
      <w:r w:rsidRPr="005A595B">
        <w:rPr>
          <w:rFonts w:ascii="Times New Roman" w:eastAsia="Times New Roman" w:hAnsi="Times New Roman" w:cs="Times New Roman"/>
          <w:sz w:val="24"/>
          <w:szCs w:val="24"/>
        </w:rPr>
        <w:t>Griffin, David Ray</w:t>
      </w:r>
      <w:r>
        <w:rPr>
          <w:rFonts w:ascii="Times New Roman" w:eastAsia="Times New Roman" w:hAnsi="Times New Roman" w:cs="Times New Roman"/>
          <w:sz w:val="24"/>
          <w:szCs w:val="24"/>
        </w:rPr>
        <w:t>,</w:t>
      </w:r>
      <w:r w:rsidRPr="005A595B">
        <w:rPr>
          <w:rFonts w:ascii="Times New Roman" w:eastAsia="Times New Roman" w:hAnsi="Times New Roman" w:cs="Times New Roman"/>
          <w:sz w:val="24"/>
          <w:szCs w:val="24"/>
        </w:rPr>
        <w:t xml:space="preserve"> ‘Introduction: Archetypal Psychology and Process Theology: Complementary Postmodern Movements’ in </w:t>
      </w:r>
      <w:r w:rsidRPr="005A595B">
        <w:rPr>
          <w:rFonts w:ascii="Times New Roman" w:eastAsia="Times New Roman" w:hAnsi="Times New Roman" w:cs="Times New Roman"/>
          <w:i/>
          <w:sz w:val="24"/>
          <w:szCs w:val="24"/>
        </w:rPr>
        <w:t>Archetypal Process: Self and Divine in Whitehead, Jung and Hillman</w:t>
      </w:r>
      <w:r w:rsidRPr="005A595B">
        <w:rPr>
          <w:rFonts w:ascii="Times New Roman" w:eastAsia="Times New Roman" w:hAnsi="Times New Roman" w:cs="Times New Roman"/>
          <w:sz w:val="24"/>
          <w:szCs w:val="24"/>
        </w:rPr>
        <w:t>, edited by David Ray Griffen (Evanston, IL: Northwestern University Press, 1989), pp. 1-76.</w:t>
      </w:r>
    </w:p>
    <w:p w:rsidR="000C2B64" w:rsidRDefault="000C2B64" w:rsidP="000C2B64">
      <w:pPr>
        <w:pStyle w:val="NormalWeb"/>
        <w:rPr>
          <w:bCs/>
          <w:color w:val="000000"/>
        </w:rPr>
      </w:pPr>
      <w:r w:rsidRPr="000C2B64">
        <w:t>Hankins, James</w:t>
      </w:r>
      <w:r>
        <w:t>,</w:t>
      </w:r>
      <w:r w:rsidRPr="000C2B64">
        <w:t xml:space="preserve"> ‘Ficino, Avicenna and the Occult Powers of the Rational Soul’, in </w:t>
      </w:r>
      <w:r w:rsidRPr="000C2B64">
        <w:rPr>
          <w:i/>
        </w:rPr>
        <w:t>Tra antica sapienza e filosofia naturale</w:t>
      </w:r>
      <w:r w:rsidRPr="000C2B64">
        <w:t xml:space="preserve">: </w:t>
      </w:r>
      <w:r w:rsidRPr="000C2B64">
        <w:rPr>
          <w:i/>
        </w:rPr>
        <w:t>La magia nell’Europa moderna</w:t>
      </w:r>
      <w:r w:rsidRPr="000C2B64">
        <w:t>, ed. Fabrizio Meroi and Elisabetta Scapparone, (Florence: Leo S. Olschki</w:t>
      </w:r>
      <w:r w:rsidRPr="00D51ADF">
        <w:t>, 2007), I, pp. 35-52</w:t>
      </w:r>
      <w:r w:rsidR="00D51ADF" w:rsidRPr="00D51ADF">
        <w:t xml:space="preserve"> </w:t>
      </w:r>
      <w:r w:rsidR="00D51ADF" w:rsidRPr="00D51ADF">
        <w:rPr>
          <w:bCs/>
          <w:color w:val="000000"/>
        </w:rPr>
        <w:t xml:space="preserve">via DASH </w:t>
      </w:r>
      <w:hyperlink r:id="rId9" w:history="1">
        <w:r w:rsidR="00D51ADF" w:rsidRPr="00D51ADF">
          <w:rPr>
            <w:rStyle w:val="Hyperlink"/>
            <w:color w:val="007FAD"/>
          </w:rPr>
          <w:t>http://nrs.harvard.edu/urn-3:HUL.InstRepos:3223908</w:t>
        </w:r>
      </w:hyperlink>
      <w:r w:rsidR="00D51ADF" w:rsidRPr="00D51ADF">
        <w:t xml:space="preserve"> (</w:t>
      </w:r>
      <w:r w:rsidR="00D51ADF" w:rsidRPr="00D51ADF">
        <w:rPr>
          <w:bCs/>
          <w:color w:val="000000"/>
        </w:rPr>
        <w:t>accessed 30-12-2019).</w:t>
      </w:r>
    </w:p>
    <w:p w:rsidR="005F6DF9" w:rsidRPr="000860A1" w:rsidRDefault="00F903C3" w:rsidP="00F469C2">
      <w:pPr>
        <w:pStyle w:val="NormalWeb"/>
        <w:spacing w:before="0" w:beforeAutospacing="0"/>
        <w:outlineLvl w:val="0"/>
        <w:rPr>
          <w:lang w:val="en-GB"/>
        </w:rPr>
      </w:pPr>
      <w:r w:rsidRPr="000860A1">
        <w:rPr>
          <w:lang w:val="en-GB"/>
        </w:rPr>
        <w:t xml:space="preserve">Hillman, James, </w:t>
      </w:r>
      <w:r w:rsidRPr="000860A1">
        <w:rPr>
          <w:i/>
          <w:lang w:val="en-GB"/>
        </w:rPr>
        <w:t>Re-Visioning Psychology</w:t>
      </w:r>
      <w:r w:rsidRPr="000860A1">
        <w:rPr>
          <w:lang w:val="en-GB"/>
        </w:rPr>
        <w:t xml:space="preserve"> (New York: Harper</w:t>
      </w:r>
      <w:r w:rsidR="000860A1" w:rsidRPr="000860A1">
        <w:rPr>
          <w:lang w:val="en-GB"/>
        </w:rPr>
        <w:t xml:space="preserve"> </w:t>
      </w:r>
      <w:r w:rsidRPr="000860A1">
        <w:rPr>
          <w:lang w:val="en-GB"/>
        </w:rPr>
        <w:t>Perennial, 1992 [1975])</w:t>
      </w:r>
    </w:p>
    <w:p w:rsidR="005F6DF9" w:rsidRPr="005F6DF9" w:rsidRDefault="005F6DF9" w:rsidP="00F469C2">
      <w:pPr>
        <w:pStyle w:val="NormalWeb"/>
        <w:spacing w:before="0" w:beforeAutospacing="0"/>
        <w:outlineLvl w:val="0"/>
        <w:rPr>
          <w:color w:val="000000"/>
          <w:lang w:val="en-GB"/>
        </w:rPr>
      </w:pPr>
      <w:r w:rsidRPr="005F6DF9">
        <w:t xml:space="preserve">Howlett, Sophia, </w:t>
      </w:r>
      <w:r w:rsidRPr="005F6DF9">
        <w:rPr>
          <w:i/>
        </w:rPr>
        <w:t>Marsilio Ficino and His World</w:t>
      </w:r>
      <w:r w:rsidRPr="005F6DF9">
        <w:t xml:space="preserve"> (New York: Palgrave Macmillan, 2016)</w:t>
      </w:r>
    </w:p>
    <w:p w:rsidR="00CB42DC" w:rsidRPr="007974A7" w:rsidRDefault="00F469C2" w:rsidP="00CB42DC">
      <w:pPr>
        <w:pStyle w:val="NormalWeb"/>
        <w:spacing w:before="0" w:beforeAutospacing="0"/>
        <w:outlineLvl w:val="0"/>
        <w:rPr>
          <w:color w:val="000000"/>
          <w:lang w:val="en-GB"/>
        </w:rPr>
      </w:pPr>
      <w:r w:rsidRPr="007974A7">
        <w:rPr>
          <w:color w:val="000000"/>
          <w:lang w:val="en-GB"/>
        </w:rPr>
        <w:t xml:space="preserve">Moore, Thomas, </w:t>
      </w:r>
      <w:r w:rsidRPr="007974A7">
        <w:rPr>
          <w:i/>
          <w:color w:val="000000"/>
          <w:lang w:val="en-GB"/>
        </w:rPr>
        <w:t>The Planets Within: The Astrological Psychology of Marsilio Ficino</w:t>
      </w:r>
      <w:r w:rsidRPr="007974A7">
        <w:rPr>
          <w:color w:val="000000"/>
          <w:lang w:val="en-GB"/>
        </w:rPr>
        <w:t xml:space="preserve"> (UK: Lindisfarne Books, 1989 [1982])</w:t>
      </w:r>
    </w:p>
    <w:p w:rsidR="00CB42DC" w:rsidRPr="00FB62D2" w:rsidRDefault="0012088D" w:rsidP="00FB62D2">
      <w:pPr>
        <w:pStyle w:val="NormalWeb"/>
        <w:spacing w:before="0" w:beforeAutospacing="0"/>
        <w:outlineLvl w:val="0"/>
        <w:rPr>
          <w:color w:val="000000"/>
          <w:lang w:val="en-GB"/>
        </w:rPr>
      </w:pPr>
      <w:r w:rsidRPr="0012088D">
        <w:t>Ockenström, Lauri, ‘Hermetic Ro</w:t>
      </w:r>
      <w:r w:rsidR="000849E9">
        <w:t>o</w:t>
      </w:r>
      <w:r w:rsidRPr="0012088D">
        <w:t xml:space="preserve">ts of Marsilio Ficino’s Anthropocentric Thought’, </w:t>
      </w:r>
      <w:r w:rsidRPr="0012088D">
        <w:rPr>
          <w:i/>
        </w:rPr>
        <w:t>J@rgonia</w:t>
      </w:r>
      <w:r w:rsidR="000849E9">
        <w:rPr>
          <w:i/>
        </w:rPr>
        <w:t>,</w:t>
      </w:r>
      <w:r w:rsidR="000849E9">
        <w:t xml:space="preserve"> Vol. 22 (2013), pp. 37-56.</w:t>
      </w:r>
    </w:p>
    <w:p w:rsidR="005256EE" w:rsidRPr="005256EE" w:rsidRDefault="005256EE" w:rsidP="00F469C2">
      <w:pPr>
        <w:pStyle w:val="NormalWeb"/>
        <w:spacing w:before="0" w:beforeAutospacing="0"/>
        <w:outlineLvl w:val="0"/>
        <w:rPr>
          <w:color w:val="000000" w:themeColor="text1"/>
          <w:lang w:val="en-GB"/>
        </w:rPr>
      </w:pPr>
      <w:r w:rsidRPr="003469AD">
        <w:rPr>
          <w:color w:val="000000" w:themeColor="text1"/>
          <w:lang w:val="en-GB"/>
        </w:rPr>
        <w:t>Shaw, G</w:t>
      </w:r>
      <w:r>
        <w:rPr>
          <w:color w:val="000000" w:themeColor="text1"/>
          <w:lang w:val="en-GB"/>
        </w:rPr>
        <w:t>regory,</w:t>
      </w:r>
      <w:r w:rsidRPr="003469AD">
        <w:rPr>
          <w:color w:val="000000" w:themeColor="text1"/>
          <w:lang w:val="en-GB"/>
        </w:rPr>
        <w:t xml:space="preserve"> ‘Containing Ecstasy: The Strategies of Iamblichean Theurgy’</w:t>
      </w:r>
      <w:r>
        <w:rPr>
          <w:color w:val="000000" w:themeColor="text1"/>
          <w:lang w:val="en-GB"/>
        </w:rPr>
        <w:t>,</w:t>
      </w:r>
      <w:r w:rsidRPr="003469AD">
        <w:rPr>
          <w:color w:val="000000" w:themeColor="text1"/>
          <w:lang w:val="en-GB"/>
        </w:rPr>
        <w:t xml:space="preserve"> </w:t>
      </w:r>
      <w:r w:rsidRPr="003469AD">
        <w:rPr>
          <w:i/>
          <w:color w:val="000000" w:themeColor="text1"/>
          <w:lang w:val="en-GB"/>
        </w:rPr>
        <w:t xml:space="preserve">Dionysius </w:t>
      </w:r>
      <w:r w:rsidRPr="005256EE">
        <w:rPr>
          <w:color w:val="000000" w:themeColor="text1"/>
          <w:lang w:val="en-GB"/>
        </w:rPr>
        <w:t>Vol.</w:t>
      </w:r>
      <w:r>
        <w:rPr>
          <w:i/>
          <w:color w:val="000000" w:themeColor="text1"/>
          <w:lang w:val="en-GB"/>
        </w:rPr>
        <w:t xml:space="preserve"> </w:t>
      </w:r>
      <w:r w:rsidRPr="003469AD">
        <w:rPr>
          <w:color w:val="000000" w:themeColor="text1"/>
          <w:lang w:val="en-GB"/>
        </w:rPr>
        <w:t>21</w:t>
      </w:r>
      <w:r>
        <w:rPr>
          <w:color w:val="000000" w:themeColor="text1"/>
          <w:lang w:val="en-GB"/>
        </w:rPr>
        <w:t xml:space="preserve"> (2003)</w:t>
      </w:r>
      <w:r w:rsidRPr="003469AD">
        <w:rPr>
          <w:color w:val="000000" w:themeColor="text1"/>
          <w:lang w:val="en-GB"/>
        </w:rPr>
        <w:t xml:space="preserve">, </w:t>
      </w:r>
      <w:r>
        <w:rPr>
          <w:color w:val="000000" w:themeColor="text1"/>
          <w:lang w:val="en-GB"/>
        </w:rPr>
        <w:t xml:space="preserve">pp. </w:t>
      </w:r>
      <w:r w:rsidRPr="003469AD">
        <w:rPr>
          <w:color w:val="000000" w:themeColor="text1"/>
          <w:lang w:val="en-GB"/>
        </w:rPr>
        <w:t>53-88.</w:t>
      </w:r>
    </w:p>
    <w:p w:rsidR="0017746D" w:rsidRPr="005F6DF9" w:rsidRDefault="002B2299" w:rsidP="00F469C2">
      <w:pPr>
        <w:pStyle w:val="NormalWeb"/>
        <w:spacing w:before="0" w:beforeAutospacing="0"/>
        <w:outlineLvl w:val="0"/>
        <w:rPr>
          <w:color w:val="000000"/>
          <w:lang w:val="en-GB"/>
        </w:rPr>
      </w:pPr>
      <w:r w:rsidRPr="005F6DF9">
        <w:rPr>
          <w:color w:val="000000"/>
          <w:lang w:val="en-GB"/>
        </w:rPr>
        <w:t xml:space="preserve">Voss, Angela, ‘Introduction’ in </w:t>
      </w:r>
      <w:r w:rsidR="00F469C2" w:rsidRPr="005F6DF9">
        <w:rPr>
          <w:color w:val="000000"/>
          <w:lang w:val="en-GB"/>
        </w:rPr>
        <w:t xml:space="preserve">Marsilio Ficino, </w:t>
      </w:r>
      <w:r w:rsidR="00F469C2" w:rsidRPr="005F6DF9">
        <w:rPr>
          <w:i/>
          <w:color w:val="000000"/>
          <w:lang w:val="en-GB"/>
        </w:rPr>
        <w:t>Western Esoteric Masters Series: Marsilio Ficino,</w:t>
      </w:r>
      <w:r w:rsidR="00F469C2" w:rsidRPr="005F6DF9">
        <w:rPr>
          <w:color w:val="000000"/>
          <w:lang w:val="en-GB"/>
        </w:rPr>
        <w:t xml:space="preserve"> edited and introduced by Angela Voss (Berkeley, California: North Atlantic Books, 2006)</w:t>
      </w:r>
    </w:p>
    <w:p w:rsidR="00F469C2" w:rsidRPr="005F6DF9" w:rsidRDefault="0017746D" w:rsidP="005D06EB">
      <w:pPr>
        <w:shd w:val="clear" w:color="auto" w:fill="FFFFFF"/>
        <w:rPr>
          <w:rFonts w:eastAsiaTheme="minorHAnsi"/>
          <w:color w:val="000000" w:themeColor="text1"/>
          <w:lang w:val="en-GB"/>
        </w:rPr>
      </w:pPr>
      <w:r w:rsidRPr="005F6DF9">
        <w:rPr>
          <w:rFonts w:eastAsiaTheme="minorHAnsi"/>
          <w:color w:val="000000" w:themeColor="text1"/>
          <w:lang w:val="en-GB"/>
        </w:rPr>
        <w:t xml:space="preserve">Willis, Roy and Patrick Curry, </w:t>
      </w:r>
      <w:r w:rsidRPr="005F6DF9">
        <w:rPr>
          <w:rFonts w:eastAsiaTheme="minorHAnsi"/>
          <w:i/>
          <w:color w:val="000000" w:themeColor="text1"/>
          <w:lang w:val="en-GB"/>
        </w:rPr>
        <w:t>Astrology, Science and Culture: Pulling Down the Moon.</w:t>
      </w:r>
      <w:r w:rsidRPr="005F6DF9">
        <w:rPr>
          <w:rFonts w:eastAsiaTheme="minorHAnsi"/>
          <w:color w:val="000000" w:themeColor="text1"/>
          <w:lang w:val="en-GB"/>
        </w:rPr>
        <w:t xml:space="preserve"> (Oxford and New York: Berg, 2004)</w:t>
      </w:r>
    </w:p>
    <w:p w:rsidR="005D06EB" w:rsidRPr="005F6DF9" w:rsidRDefault="005D06EB" w:rsidP="005D06EB">
      <w:pPr>
        <w:shd w:val="clear" w:color="auto" w:fill="FFFFFF"/>
        <w:rPr>
          <w:rFonts w:eastAsiaTheme="minorHAnsi"/>
          <w:color w:val="000000" w:themeColor="text1"/>
          <w:highlight w:val="yellow"/>
          <w:lang w:val="en-GB"/>
        </w:rPr>
      </w:pPr>
    </w:p>
    <w:p w:rsidR="005D06EB" w:rsidRPr="00816AEF" w:rsidRDefault="005D06EB">
      <w:pPr>
        <w:pStyle w:val="NormalWeb"/>
        <w:spacing w:before="0" w:beforeAutospacing="0"/>
        <w:outlineLvl w:val="0"/>
        <w:rPr>
          <w:color w:val="000000"/>
          <w:lang w:val="en-GB"/>
        </w:rPr>
      </w:pPr>
    </w:p>
    <w:sectPr w:rsidR="005D06EB" w:rsidRPr="00816AEF" w:rsidSect="001D15B0">
      <w:headerReference w:type="even" r:id="rId10"/>
      <w:footerReference w:type="even"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D16" w:rsidRDefault="00443D16" w:rsidP="008600EC">
      <w:r>
        <w:separator/>
      </w:r>
    </w:p>
  </w:endnote>
  <w:endnote w:type="continuationSeparator" w:id="0">
    <w:p w:rsidR="00443D16" w:rsidRDefault="00443D16" w:rsidP="00860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NewRoman">
    <w:altName w:val="Times New Roman"/>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Arial"/>
    <w:panose1 w:val="020B0604020202020204"/>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NewRomanPSMT">
    <w:altName w:val="Times New Roman"/>
    <w:panose1 w:val="02020603050405020304"/>
    <w:charset w:val="00"/>
    <w:family w:val="roman"/>
    <w:pitch w:val="variable"/>
    <w:sig w:usb0="E0002AEF" w:usb1="C0007841" w:usb2="00000009" w:usb3="00000000" w:csb0="000001FF" w:csb1="00000000"/>
  </w:font>
  <w:font w:name="TimesNewRomanP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8350540"/>
      <w:docPartObj>
        <w:docPartGallery w:val="Page Numbers (Bottom of Page)"/>
        <w:docPartUnique/>
      </w:docPartObj>
    </w:sdtPr>
    <w:sdtEndPr>
      <w:rPr>
        <w:rStyle w:val="PageNumber"/>
      </w:rPr>
    </w:sdtEndPr>
    <w:sdtContent>
      <w:p w:rsidR="00533D7F" w:rsidRDefault="00533D7F" w:rsidP="00BC43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33D7F" w:rsidRDefault="00533D7F" w:rsidP="003C40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D7F" w:rsidRDefault="00443D16" w:rsidP="004E5C03">
    <w:pPr>
      <w:pStyle w:val="Footer"/>
      <w:framePr w:wrap="none" w:vAnchor="text" w:hAnchor="page" w:x="10045" w:y="86"/>
      <w:rPr>
        <w:rStyle w:val="PageNumber"/>
      </w:rPr>
    </w:pPr>
    <w:sdt>
      <w:sdtPr>
        <w:rPr>
          <w:rStyle w:val="PageNumber"/>
        </w:rPr>
        <w:id w:val="1756396079"/>
        <w:docPartObj>
          <w:docPartGallery w:val="Page Numbers (Bottom of Page)"/>
          <w:docPartUnique/>
        </w:docPartObj>
      </w:sdtPr>
      <w:sdtEndPr>
        <w:rPr>
          <w:rStyle w:val="PageNumber"/>
        </w:rPr>
      </w:sdtEndPr>
      <w:sdtContent>
        <w:r w:rsidR="00533D7F">
          <w:rPr>
            <w:rStyle w:val="PageNumber"/>
          </w:rPr>
          <w:fldChar w:fldCharType="begin"/>
        </w:r>
        <w:r w:rsidR="00533D7F">
          <w:rPr>
            <w:rStyle w:val="PageNumber"/>
          </w:rPr>
          <w:instrText xml:space="preserve"> PAGE </w:instrText>
        </w:r>
        <w:r w:rsidR="00533D7F">
          <w:rPr>
            <w:rStyle w:val="PageNumber"/>
          </w:rPr>
          <w:fldChar w:fldCharType="separate"/>
        </w:r>
        <w:r w:rsidR="00533D7F">
          <w:rPr>
            <w:rStyle w:val="PageNumber"/>
            <w:noProof/>
          </w:rPr>
          <w:t>15</w:t>
        </w:r>
        <w:r w:rsidR="00533D7F">
          <w:rPr>
            <w:rStyle w:val="PageNumber"/>
          </w:rPr>
          <w:fldChar w:fldCharType="end"/>
        </w:r>
      </w:sdtContent>
    </w:sdt>
    <w:r w:rsidR="00533D7F">
      <w:rPr>
        <w:rStyle w:val="PageNumber"/>
      </w:rPr>
      <w:t>/</w:t>
    </w:r>
    <w:r w:rsidR="00EF5D92">
      <w:rPr>
        <w:rStyle w:val="PageNumber"/>
      </w:rPr>
      <w:t>1</w:t>
    </w:r>
    <w:r w:rsidR="002D34CC">
      <w:rPr>
        <w:rStyle w:val="PageNumber"/>
      </w:rPr>
      <w:t>3</w:t>
    </w:r>
  </w:p>
  <w:p w:rsidR="00533D7F" w:rsidRDefault="00533D7F" w:rsidP="003C4056">
    <w:pPr>
      <w:pStyle w:val="Header"/>
      <w:ind w:right="360"/>
    </w:pPr>
    <w:r>
      <w:t>Ayşe Bilge Yılmaz #1710549</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D16" w:rsidRDefault="00443D16" w:rsidP="008600EC">
      <w:r>
        <w:separator/>
      </w:r>
    </w:p>
  </w:footnote>
  <w:footnote w:type="continuationSeparator" w:id="0">
    <w:p w:rsidR="00443D16" w:rsidRDefault="00443D16" w:rsidP="008600EC">
      <w:r>
        <w:continuationSeparator/>
      </w:r>
    </w:p>
  </w:footnote>
  <w:footnote w:id="1">
    <w:p w:rsidR="00533D7F" w:rsidRDefault="00533D7F" w:rsidP="002C6A50">
      <w:pPr>
        <w:pStyle w:val="FootnoteText"/>
      </w:pPr>
      <w:r>
        <w:rPr>
          <w:rStyle w:val="FootnoteReference"/>
        </w:rPr>
        <w:footnoteRef/>
      </w:r>
      <w:r>
        <w:t xml:space="preserve"> </w:t>
      </w:r>
      <w:r w:rsidRPr="00AA7830">
        <w:rPr>
          <w:color w:val="000000"/>
          <w:lang w:val="en-GB"/>
        </w:rPr>
        <w:t xml:space="preserve">Angela Voss, ‘Introduction’ in Marsilio Ficino, </w:t>
      </w:r>
      <w:r w:rsidRPr="00AA7830">
        <w:rPr>
          <w:i/>
          <w:color w:val="000000"/>
          <w:lang w:val="en-GB"/>
        </w:rPr>
        <w:t>Western Esoteric Masters Series: Marsilio Ficino</w:t>
      </w:r>
      <w:r w:rsidRPr="00AA7830">
        <w:rPr>
          <w:color w:val="000000"/>
          <w:lang w:val="en-GB"/>
        </w:rPr>
        <w:t>, edited and introduced by Angela Voss (Berkeley, California: North Atlantic Books, 2006)</w:t>
      </w:r>
      <w:r>
        <w:rPr>
          <w:color w:val="000000"/>
          <w:lang w:val="en-GB"/>
        </w:rPr>
        <w:t>, pp. 51-52.</w:t>
      </w:r>
    </w:p>
  </w:footnote>
  <w:footnote w:id="2">
    <w:p w:rsidR="00533D7F" w:rsidRDefault="00533D7F" w:rsidP="002C6A50">
      <w:pPr>
        <w:pStyle w:val="FootnoteText"/>
      </w:pPr>
      <w:r>
        <w:rPr>
          <w:rStyle w:val="FootnoteReference"/>
        </w:rPr>
        <w:footnoteRef/>
      </w:r>
      <w:r>
        <w:t xml:space="preserve"> </w:t>
      </w:r>
      <w:r w:rsidRPr="00AA7830">
        <w:rPr>
          <w:rFonts w:ascii="Calibri" w:eastAsia="Calibri" w:hAnsi="Calibri"/>
          <w:lang w:val="en-GB"/>
        </w:rPr>
        <w:t>Roy Willis</w:t>
      </w:r>
      <w:r w:rsidRPr="00AA7830">
        <w:rPr>
          <w:lang w:val="en-GB"/>
        </w:rPr>
        <w:t xml:space="preserve"> </w:t>
      </w:r>
      <w:r w:rsidRPr="00AA7830">
        <w:rPr>
          <w:rFonts w:ascii="Calibri" w:eastAsia="Calibri" w:hAnsi="Calibri"/>
          <w:lang w:val="en-GB"/>
        </w:rPr>
        <w:t>and</w:t>
      </w:r>
      <w:r w:rsidRPr="00AA7830">
        <w:rPr>
          <w:lang w:val="en-GB"/>
        </w:rPr>
        <w:t xml:space="preserve"> </w:t>
      </w:r>
      <w:r w:rsidRPr="00AA7830">
        <w:rPr>
          <w:rFonts w:ascii="Calibri" w:eastAsia="Calibri" w:hAnsi="Calibri"/>
          <w:lang w:val="en-GB"/>
        </w:rPr>
        <w:t xml:space="preserve">Patrick Curry, </w:t>
      </w:r>
      <w:r w:rsidRPr="00AA7830">
        <w:rPr>
          <w:rFonts w:ascii="Calibri" w:eastAsia="Calibri" w:hAnsi="Calibri"/>
          <w:i/>
          <w:lang w:val="en-GB"/>
        </w:rPr>
        <w:t>Astrology, Science and Culture: Pulling Down the Moon</w:t>
      </w:r>
      <w:r w:rsidRPr="00AA7830">
        <w:rPr>
          <w:rFonts w:ascii="Calibri" w:eastAsia="Calibri" w:hAnsi="Calibri"/>
          <w:lang w:val="en-GB"/>
        </w:rPr>
        <w:t xml:space="preserve"> (Oxford and New York: Berg, 2004), pp. </w:t>
      </w:r>
      <w:r>
        <w:rPr>
          <w:rFonts w:ascii="Calibri" w:eastAsia="Calibri" w:hAnsi="Calibri"/>
          <w:lang w:val="en-GB"/>
        </w:rPr>
        <w:t>67-69; 72-75; especially 67, 72-</w:t>
      </w:r>
      <w:r w:rsidRPr="00AA7830">
        <w:rPr>
          <w:rFonts w:ascii="Calibri" w:eastAsia="Calibri" w:hAnsi="Calibri"/>
          <w:lang w:val="en-GB"/>
        </w:rPr>
        <w:t>7</w:t>
      </w:r>
      <w:r>
        <w:rPr>
          <w:rFonts w:ascii="Calibri" w:eastAsia="Calibri" w:hAnsi="Calibri"/>
          <w:lang w:val="en-GB"/>
        </w:rPr>
        <w:t>3</w:t>
      </w:r>
      <w:r w:rsidRPr="00AA7830">
        <w:rPr>
          <w:rFonts w:ascii="Calibri" w:eastAsia="Calibri" w:hAnsi="Calibri"/>
          <w:lang w:val="en-GB"/>
        </w:rPr>
        <w:t>.</w:t>
      </w:r>
    </w:p>
  </w:footnote>
  <w:footnote w:id="3">
    <w:p w:rsidR="00533D7F" w:rsidRDefault="00533D7F" w:rsidP="002C6A50">
      <w:pPr>
        <w:pStyle w:val="FootnoteText"/>
      </w:pPr>
      <w:r>
        <w:rPr>
          <w:rStyle w:val="FootnoteReference"/>
        </w:rPr>
        <w:footnoteRef/>
      </w:r>
      <w:r>
        <w:t xml:space="preserve"> </w:t>
      </w:r>
      <w:r w:rsidRPr="00AA7830">
        <w:rPr>
          <w:rFonts w:ascii="Calibri" w:eastAsia="Calibri" w:hAnsi="Calibri"/>
          <w:lang w:val="en-GB"/>
        </w:rPr>
        <w:t>Willis</w:t>
      </w:r>
      <w:r w:rsidRPr="00AA7830">
        <w:rPr>
          <w:lang w:val="en-GB"/>
        </w:rPr>
        <w:t xml:space="preserve"> </w:t>
      </w:r>
      <w:r w:rsidRPr="00AA7830">
        <w:rPr>
          <w:rFonts w:ascii="Calibri" w:eastAsia="Calibri" w:hAnsi="Calibri"/>
          <w:lang w:val="en-GB"/>
        </w:rPr>
        <w:t>and</w:t>
      </w:r>
      <w:r w:rsidRPr="00AA7830">
        <w:rPr>
          <w:lang w:val="en-GB"/>
        </w:rPr>
        <w:t xml:space="preserve"> </w:t>
      </w:r>
      <w:r w:rsidRPr="00AA7830">
        <w:rPr>
          <w:rFonts w:ascii="Calibri" w:eastAsia="Calibri" w:hAnsi="Calibri"/>
          <w:lang w:val="en-GB"/>
        </w:rPr>
        <w:t xml:space="preserve">Curry, </w:t>
      </w:r>
      <w:r w:rsidRPr="00AA7830">
        <w:rPr>
          <w:rFonts w:ascii="Calibri" w:eastAsia="Calibri" w:hAnsi="Calibri"/>
          <w:i/>
          <w:lang w:val="en-GB"/>
        </w:rPr>
        <w:t xml:space="preserve">Astrology, </w:t>
      </w:r>
      <w:r w:rsidRPr="00AA7830">
        <w:rPr>
          <w:rFonts w:ascii="Calibri" w:eastAsia="Calibri" w:hAnsi="Calibri"/>
          <w:lang w:val="en-GB"/>
        </w:rPr>
        <w:t xml:space="preserve">pp. </w:t>
      </w:r>
      <w:r>
        <w:rPr>
          <w:rFonts w:ascii="Calibri" w:eastAsia="Calibri" w:hAnsi="Calibri"/>
          <w:lang w:val="en-GB"/>
        </w:rPr>
        <w:t xml:space="preserve">72; </w:t>
      </w:r>
      <w:r w:rsidRPr="00AA7830">
        <w:rPr>
          <w:color w:val="000000"/>
          <w:lang w:val="en-GB"/>
        </w:rPr>
        <w:t>Voss, ‘Introduction’</w:t>
      </w:r>
      <w:r>
        <w:rPr>
          <w:color w:val="000000"/>
          <w:lang w:val="en-GB"/>
        </w:rPr>
        <w:t>, pp. 51-52.</w:t>
      </w:r>
    </w:p>
  </w:footnote>
  <w:footnote w:id="4">
    <w:p w:rsidR="00533D7F" w:rsidRDefault="00533D7F" w:rsidP="002C6A50">
      <w:pPr>
        <w:pStyle w:val="FootnoteText"/>
      </w:pPr>
      <w:r>
        <w:rPr>
          <w:rStyle w:val="FootnoteReference"/>
        </w:rPr>
        <w:footnoteRef/>
      </w:r>
      <w:r>
        <w:t xml:space="preserve"> </w:t>
      </w:r>
      <w:r w:rsidRPr="00AA7830">
        <w:rPr>
          <w:rFonts w:ascii="Calibri" w:eastAsia="Calibri" w:hAnsi="Calibri"/>
          <w:lang w:val="en-GB"/>
        </w:rPr>
        <w:t>Willis</w:t>
      </w:r>
      <w:r w:rsidRPr="00AA7830">
        <w:rPr>
          <w:lang w:val="en-GB"/>
        </w:rPr>
        <w:t xml:space="preserve"> </w:t>
      </w:r>
      <w:r w:rsidRPr="00AA7830">
        <w:rPr>
          <w:rFonts w:ascii="Calibri" w:eastAsia="Calibri" w:hAnsi="Calibri"/>
          <w:lang w:val="en-GB"/>
        </w:rPr>
        <w:t>and</w:t>
      </w:r>
      <w:r w:rsidRPr="00AA7830">
        <w:rPr>
          <w:lang w:val="en-GB"/>
        </w:rPr>
        <w:t xml:space="preserve"> </w:t>
      </w:r>
      <w:r w:rsidRPr="00AA7830">
        <w:rPr>
          <w:rFonts w:ascii="Calibri" w:eastAsia="Calibri" w:hAnsi="Calibri"/>
          <w:lang w:val="en-GB"/>
        </w:rPr>
        <w:t xml:space="preserve">Curry, </w:t>
      </w:r>
      <w:r w:rsidRPr="00AA7830">
        <w:rPr>
          <w:rFonts w:ascii="Calibri" w:eastAsia="Calibri" w:hAnsi="Calibri"/>
          <w:i/>
          <w:lang w:val="en-GB"/>
        </w:rPr>
        <w:t xml:space="preserve">Astrology, </w:t>
      </w:r>
      <w:r w:rsidRPr="00AA7830">
        <w:rPr>
          <w:rFonts w:ascii="Calibri" w:eastAsia="Calibri" w:hAnsi="Calibri"/>
          <w:lang w:val="en-GB"/>
        </w:rPr>
        <w:t xml:space="preserve">pp. </w:t>
      </w:r>
      <w:r>
        <w:rPr>
          <w:rFonts w:ascii="Calibri" w:eastAsia="Calibri" w:hAnsi="Calibri"/>
          <w:lang w:val="en-GB"/>
        </w:rPr>
        <w:t>72.</w:t>
      </w:r>
    </w:p>
  </w:footnote>
  <w:footnote w:id="5">
    <w:p w:rsidR="00533D7F" w:rsidRDefault="00533D7F" w:rsidP="002C6A50">
      <w:pPr>
        <w:pStyle w:val="FootnoteText"/>
      </w:pPr>
      <w:r>
        <w:rPr>
          <w:rStyle w:val="FootnoteReference"/>
        </w:rPr>
        <w:footnoteRef/>
      </w:r>
      <w:r>
        <w:t xml:space="preserve"> </w:t>
      </w:r>
      <w:r w:rsidRPr="00AA7830">
        <w:rPr>
          <w:color w:val="000000"/>
          <w:lang w:val="en-GB"/>
        </w:rPr>
        <w:t xml:space="preserve">Nicholas Campion, </w:t>
      </w:r>
      <w:r w:rsidRPr="00AA7830">
        <w:rPr>
          <w:i/>
          <w:color w:val="000000"/>
          <w:lang w:val="en-GB"/>
        </w:rPr>
        <w:t xml:space="preserve">A History of Western Astrology, Volume </w:t>
      </w:r>
      <w:r>
        <w:rPr>
          <w:i/>
          <w:color w:val="000000"/>
          <w:lang w:val="en-GB"/>
        </w:rPr>
        <w:t>I</w:t>
      </w:r>
      <w:r w:rsidRPr="00AA7830">
        <w:rPr>
          <w:i/>
          <w:color w:val="000000"/>
          <w:lang w:val="en-GB"/>
        </w:rPr>
        <w:t>I</w:t>
      </w:r>
      <w:r w:rsidRPr="00AA7830">
        <w:rPr>
          <w:color w:val="000000"/>
          <w:lang w:val="en-GB"/>
        </w:rPr>
        <w:t xml:space="preserve"> (London: Bloomsbury Academic, 201</w:t>
      </w:r>
      <w:r>
        <w:rPr>
          <w:color w:val="000000"/>
          <w:lang w:val="en-GB"/>
        </w:rPr>
        <w:t>3</w:t>
      </w:r>
      <w:r w:rsidRPr="00AA7830">
        <w:rPr>
          <w:color w:val="000000"/>
          <w:lang w:val="en-GB"/>
        </w:rPr>
        <w:t xml:space="preserve"> [200</w:t>
      </w:r>
      <w:r>
        <w:rPr>
          <w:color w:val="000000"/>
          <w:lang w:val="en-GB"/>
        </w:rPr>
        <w:t>9</w:t>
      </w:r>
      <w:r w:rsidRPr="00AA7830">
        <w:rPr>
          <w:color w:val="000000"/>
          <w:lang w:val="en-GB"/>
        </w:rPr>
        <w:t>])</w:t>
      </w:r>
      <w:r>
        <w:rPr>
          <w:color w:val="000000"/>
          <w:lang w:val="en-GB"/>
        </w:rPr>
        <w:t>, pp. 90-91.</w:t>
      </w:r>
    </w:p>
  </w:footnote>
  <w:footnote w:id="6">
    <w:p w:rsidR="00533D7F" w:rsidRDefault="00533D7F" w:rsidP="002C6A50">
      <w:pPr>
        <w:pStyle w:val="FootnoteText"/>
      </w:pPr>
      <w:r>
        <w:rPr>
          <w:rStyle w:val="FootnoteReference"/>
        </w:rPr>
        <w:footnoteRef/>
      </w:r>
      <w:r>
        <w:t xml:space="preserve"> </w:t>
      </w:r>
      <w:r w:rsidRPr="00AA7830">
        <w:rPr>
          <w:color w:val="000000"/>
          <w:lang w:val="en-GB"/>
        </w:rPr>
        <w:t>Voss, ‘Introduction’</w:t>
      </w:r>
      <w:r>
        <w:rPr>
          <w:color w:val="000000"/>
          <w:lang w:val="en-GB"/>
        </w:rPr>
        <w:t>, pp. 1-4, especially pp. 1-2.</w:t>
      </w:r>
    </w:p>
  </w:footnote>
  <w:footnote w:id="7">
    <w:p w:rsidR="00533D7F" w:rsidRDefault="00533D7F" w:rsidP="002C6A50">
      <w:pPr>
        <w:pStyle w:val="FootnoteText"/>
      </w:pPr>
      <w:r w:rsidRPr="005F6DF9">
        <w:rPr>
          <w:rStyle w:val="FootnoteReference"/>
        </w:rPr>
        <w:footnoteRef/>
      </w:r>
      <w:r w:rsidRPr="005F6DF9">
        <w:t xml:space="preserve"> Sophia Howlett, </w:t>
      </w:r>
      <w:r w:rsidRPr="005F6DF9">
        <w:rPr>
          <w:i/>
        </w:rPr>
        <w:t>Marsilio Ficino and His World</w:t>
      </w:r>
      <w:r w:rsidRPr="005F6DF9">
        <w:t xml:space="preserve"> (New York: Palgrave Macmillan, 2016) pp. 40; 46.</w:t>
      </w:r>
    </w:p>
  </w:footnote>
  <w:footnote w:id="8">
    <w:p w:rsidR="00533D7F" w:rsidRDefault="00533D7F" w:rsidP="002C6A50">
      <w:pPr>
        <w:pStyle w:val="FootnoteText"/>
      </w:pPr>
      <w:r>
        <w:rPr>
          <w:rStyle w:val="FootnoteReference"/>
        </w:rPr>
        <w:footnoteRef/>
      </w:r>
      <w:r>
        <w:t xml:space="preserve"> </w:t>
      </w:r>
      <w:r w:rsidRPr="00F84FC9">
        <w:t>Brian P. Copenhaver, ‘Scholastic Philosophy and Renaissance Magic in the De vita of Marsilio Ficino’</w:t>
      </w:r>
      <w:r>
        <w:t>,</w:t>
      </w:r>
      <w:r w:rsidRPr="00F84FC9">
        <w:t xml:space="preserve"> </w:t>
      </w:r>
      <w:r w:rsidRPr="00F84FC9">
        <w:rPr>
          <w:i/>
        </w:rPr>
        <w:t>Renaissance Quarterly</w:t>
      </w:r>
      <w:r w:rsidRPr="00F84FC9">
        <w:t>, Vol. 37</w:t>
      </w:r>
      <w:r>
        <w:t xml:space="preserve"> (1984)</w:t>
      </w:r>
      <w:r w:rsidRPr="00F84FC9">
        <w:t>, pp. 523-</w:t>
      </w:r>
      <w:r>
        <w:t>524</w:t>
      </w:r>
      <w:r w:rsidRPr="00F84FC9">
        <w:t>.</w:t>
      </w:r>
    </w:p>
  </w:footnote>
  <w:footnote w:id="9">
    <w:p w:rsidR="00533D7F" w:rsidRDefault="00533D7F" w:rsidP="002C6A50">
      <w:pPr>
        <w:pStyle w:val="FootnoteText"/>
      </w:pPr>
      <w:r>
        <w:rPr>
          <w:rStyle w:val="FootnoteReference"/>
        </w:rPr>
        <w:footnoteRef/>
      </w:r>
      <w:r>
        <w:t xml:space="preserve"> </w:t>
      </w:r>
      <w:r w:rsidRPr="00F84FC9">
        <w:t xml:space="preserve">Ficino, </w:t>
      </w:r>
      <w:r w:rsidRPr="00451454">
        <w:rPr>
          <w:i/>
        </w:rPr>
        <w:t>Opera Omnia</w:t>
      </w:r>
      <w:r>
        <w:t xml:space="preserve">, (Turin 1959 [Basel 1579]), pp. 572 </w:t>
      </w:r>
      <w:r w:rsidRPr="00F84FC9">
        <w:t xml:space="preserve">quoted in Copenhaver, ‘Scholastic </w:t>
      </w:r>
      <w:r w:rsidRPr="00451454">
        <w:t>Philosophy’, pp. 523</w:t>
      </w:r>
    </w:p>
  </w:footnote>
  <w:footnote w:id="10">
    <w:p w:rsidR="00533D7F" w:rsidRDefault="00533D7F" w:rsidP="002C6A50">
      <w:pPr>
        <w:pStyle w:val="FootnoteText"/>
      </w:pPr>
      <w:r>
        <w:rPr>
          <w:rStyle w:val="FootnoteReference"/>
        </w:rPr>
        <w:footnoteRef/>
      </w:r>
      <w:r>
        <w:t xml:space="preserve"> </w:t>
      </w:r>
      <w:r w:rsidRPr="00261FED">
        <w:rPr>
          <w:color w:val="000000"/>
        </w:rPr>
        <w:t xml:space="preserve">Melissa Meriam Bullard, ‘The Inward Zodiac: A Development in Ficino’s Thought on Astrology’, </w:t>
      </w:r>
      <w:r w:rsidRPr="00261FED">
        <w:rPr>
          <w:i/>
          <w:color w:val="000000"/>
        </w:rPr>
        <w:t>Renaissance Quarterly</w:t>
      </w:r>
      <w:r w:rsidRPr="00261FED">
        <w:rPr>
          <w:color w:val="000000"/>
        </w:rPr>
        <w:t>, Vol. 43 (1990), pp. 688.</w:t>
      </w:r>
    </w:p>
  </w:footnote>
  <w:footnote w:id="11">
    <w:p w:rsidR="00533D7F" w:rsidRDefault="00533D7F" w:rsidP="002C6A50">
      <w:pPr>
        <w:pStyle w:val="FootnoteText"/>
      </w:pPr>
      <w:r>
        <w:rPr>
          <w:rStyle w:val="FootnoteReference"/>
        </w:rPr>
        <w:footnoteRef/>
      </w:r>
      <w:r>
        <w:t xml:space="preserve"> </w:t>
      </w:r>
      <w:r w:rsidRPr="00AA7830">
        <w:rPr>
          <w:color w:val="000000"/>
          <w:lang w:val="en-GB"/>
        </w:rPr>
        <w:t>Voss, ‘Introduction’</w:t>
      </w:r>
      <w:r>
        <w:rPr>
          <w:color w:val="000000"/>
          <w:lang w:val="en-GB"/>
        </w:rPr>
        <w:t>, pp. 25-38, especially pp. 26; 28; 37.</w:t>
      </w:r>
    </w:p>
  </w:footnote>
  <w:footnote w:id="12">
    <w:p w:rsidR="00533D7F" w:rsidRPr="0061544D" w:rsidRDefault="00533D7F" w:rsidP="002C6A50">
      <w:pPr>
        <w:pStyle w:val="FootnoteText"/>
        <w:rPr>
          <w:i/>
        </w:rPr>
      </w:pPr>
      <w:r w:rsidRPr="00EF5D92">
        <w:rPr>
          <w:rStyle w:val="FootnoteReference"/>
        </w:rPr>
        <w:footnoteRef/>
      </w:r>
      <w:r w:rsidRPr="00EF5D92">
        <w:t xml:space="preserve"> </w:t>
      </w:r>
      <w:r w:rsidRPr="00EF5D92">
        <w:rPr>
          <w:color w:val="000000"/>
          <w:lang w:val="en-GB"/>
        </w:rPr>
        <w:t>Campion,</w:t>
      </w:r>
      <w:r w:rsidRPr="0061544D">
        <w:rPr>
          <w:i/>
          <w:color w:val="000000"/>
          <w:lang w:val="en-GB"/>
        </w:rPr>
        <w:t xml:space="preserve"> A History, </w:t>
      </w:r>
      <w:r w:rsidRPr="00EF5D92">
        <w:rPr>
          <w:color w:val="000000"/>
          <w:lang w:val="en-GB"/>
        </w:rPr>
        <w:t>pp. 95.</w:t>
      </w:r>
    </w:p>
  </w:footnote>
  <w:footnote w:id="13">
    <w:p w:rsidR="00533D7F" w:rsidRDefault="00533D7F" w:rsidP="002C6A50">
      <w:pPr>
        <w:pStyle w:val="FootnoteText"/>
      </w:pPr>
      <w:r>
        <w:rPr>
          <w:rStyle w:val="FootnoteReference"/>
        </w:rPr>
        <w:footnoteRef/>
      </w:r>
      <w:r>
        <w:t xml:space="preserve"> </w:t>
      </w:r>
      <w:r w:rsidRPr="00AA7830">
        <w:rPr>
          <w:color w:val="000000"/>
          <w:lang w:val="en-GB"/>
        </w:rPr>
        <w:t>Bullard, ‘The Inward Zodiac</w:t>
      </w:r>
      <w:r>
        <w:rPr>
          <w:color w:val="000000"/>
          <w:lang w:val="en-GB"/>
        </w:rPr>
        <w:t>’, especially pp. 690; 706.</w:t>
      </w:r>
    </w:p>
  </w:footnote>
  <w:footnote w:id="14">
    <w:p w:rsidR="00533D7F" w:rsidRPr="00261FED" w:rsidRDefault="00533D7F" w:rsidP="002C6A50">
      <w:pPr>
        <w:rPr>
          <w:rFonts w:asciiTheme="minorHAnsi" w:eastAsiaTheme="minorHAnsi" w:hAnsiTheme="minorHAnsi" w:cstheme="minorBidi"/>
          <w:color w:val="000000"/>
          <w:sz w:val="20"/>
          <w:szCs w:val="20"/>
        </w:rPr>
      </w:pPr>
      <w:r w:rsidRPr="00F16016">
        <w:rPr>
          <w:rStyle w:val="FootnoteReference"/>
          <w:rFonts w:asciiTheme="minorHAnsi" w:eastAsiaTheme="minorHAnsi" w:hAnsiTheme="minorHAnsi" w:cstheme="minorBidi"/>
          <w:sz w:val="20"/>
          <w:szCs w:val="20"/>
        </w:rPr>
        <w:footnoteRef/>
      </w:r>
      <w:r w:rsidRPr="00F16016">
        <w:rPr>
          <w:rStyle w:val="FootnoteReference"/>
          <w:rFonts w:asciiTheme="minorHAnsi" w:eastAsiaTheme="minorHAnsi" w:hAnsiTheme="minorHAnsi" w:cstheme="minorBidi"/>
          <w:sz w:val="20"/>
          <w:szCs w:val="20"/>
        </w:rPr>
        <w:t xml:space="preserve"> </w:t>
      </w:r>
      <w:r w:rsidRPr="00261FED">
        <w:rPr>
          <w:rFonts w:asciiTheme="minorHAnsi" w:eastAsiaTheme="minorHAnsi" w:hAnsiTheme="minorHAnsi" w:cstheme="minorBidi"/>
          <w:color w:val="000000"/>
          <w:sz w:val="20"/>
          <w:szCs w:val="20"/>
        </w:rPr>
        <w:t>Brian Copenhaver, ‘Giovanni Pico della Mirandola’, </w:t>
      </w:r>
      <w:r w:rsidRPr="00261FED">
        <w:rPr>
          <w:rFonts w:asciiTheme="minorHAnsi" w:eastAsiaTheme="minorHAnsi" w:hAnsiTheme="minorHAnsi" w:cstheme="minorBidi"/>
          <w:i/>
          <w:iCs/>
          <w:color w:val="000000"/>
          <w:sz w:val="20"/>
          <w:szCs w:val="20"/>
        </w:rPr>
        <w:t>The Stanford Encyclopedia of Philosophy</w:t>
      </w:r>
      <w:r w:rsidRPr="00261FED">
        <w:rPr>
          <w:rFonts w:asciiTheme="minorHAnsi" w:eastAsiaTheme="minorHAnsi" w:hAnsiTheme="minorHAnsi" w:cstheme="minorBidi"/>
          <w:color w:val="000000"/>
          <w:sz w:val="20"/>
          <w:szCs w:val="20"/>
        </w:rPr>
        <w:t> (Fall 2016 Edition), Edward N. Zalta (ed.), URL = &lt;https://plato.stanford.edu/archives/fall2016/entries/pico-della-mirandola/&gt;.</w:t>
      </w:r>
    </w:p>
  </w:footnote>
  <w:footnote w:id="15">
    <w:p w:rsidR="00533D7F" w:rsidRPr="00261FED" w:rsidRDefault="00533D7F" w:rsidP="002C6A50">
      <w:pPr>
        <w:rPr>
          <w:rFonts w:ascii="Calibri" w:hAnsi="Calibri" w:cs="Calibri"/>
          <w:color w:val="000000"/>
          <w:sz w:val="20"/>
          <w:szCs w:val="20"/>
        </w:rPr>
      </w:pPr>
      <w:r w:rsidRPr="0099519E">
        <w:rPr>
          <w:rStyle w:val="FootnoteReference"/>
          <w:rFonts w:asciiTheme="minorHAnsi" w:eastAsiaTheme="minorHAnsi" w:hAnsiTheme="minorHAnsi" w:cstheme="minorBidi"/>
          <w:sz w:val="20"/>
          <w:szCs w:val="20"/>
        </w:rPr>
        <w:footnoteRef/>
      </w:r>
      <w:r w:rsidRPr="0099519E">
        <w:rPr>
          <w:rStyle w:val="FootnoteReference"/>
          <w:rFonts w:asciiTheme="minorHAnsi" w:eastAsiaTheme="minorHAnsi" w:hAnsiTheme="minorHAnsi" w:cstheme="minorBidi"/>
          <w:sz w:val="20"/>
          <w:szCs w:val="20"/>
        </w:rPr>
        <w:t xml:space="preserve"> </w:t>
      </w:r>
      <w:r w:rsidRPr="00261FED">
        <w:rPr>
          <w:rFonts w:asciiTheme="minorHAnsi" w:eastAsiaTheme="minorHAnsi" w:hAnsiTheme="minorHAnsi" w:cstheme="minorBidi"/>
          <w:color w:val="000000"/>
          <w:sz w:val="20"/>
          <w:szCs w:val="20"/>
        </w:rPr>
        <w:t>Copenhaver</w:t>
      </w:r>
      <w:r w:rsidRPr="00261FED">
        <w:rPr>
          <w:rFonts w:ascii="Calibri" w:eastAsiaTheme="minorHAnsi" w:hAnsi="Calibri" w:cs="Calibri"/>
          <w:color w:val="000000"/>
          <w:sz w:val="20"/>
          <w:szCs w:val="20"/>
        </w:rPr>
        <w:t>, ‘Giovanni Pico della Mirandola’</w:t>
      </w:r>
      <w:r w:rsidRPr="00261FED">
        <w:rPr>
          <w:rFonts w:ascii="Calibri" w:hAnsi="Calibri" w:cs="Calibri"/>
          <w:color w:val="000000"/>
          <w:sz w:val="20"/>
          <w:szCs w:val="20"/>
        </w:rPr>
        <w:t xml:space="preserve">; </w:t>
      </w:r>
      <w:r w:rsidRPr="0099519E">
        <w:rPr>
          <w:rFonts w:ascii="Calibri" w:hAnsi="Calibri" w:cs="Calibri"/>
          <w:sz w:val="20"/>
          <w:szCs w:val="20"/>
        </w:rPr>
        <w:t>Brian Copenhaver</w:t>
      </w:r>
      <w:r w:rsidRPr="00261FED">
        <w:rPr>
          <w:rFonts w:ascii="Calibri" w:hAnsi="Calibri" w:cs="Calibri"/>
          <w:color w:val="000000"/>
          <w:sz w:val="20"/>
          <w:szCs w:val="20"/>
        </w:rPr>
        <w:t>, ‘</w:t>
      </w:r>
      <w:r w:rsidRPr="0099519E">
        <w:rPr>
          <w:rFonts w:ascii="Calibri" w:hAnsi="Calibri" w:cs="Calibri"/>
          <w:bCs/>
          <w:color w:val="000000"/>
          <w:sz w:val="20"/>
          <w:szCs w:val="20"/>
        </w:rPr>
        <w:t xml:space="preserve">Against ‘Humanism’: Pico’s Job Description*’ in </w:t>
      </w:r>
      <w:r w:rsidRPr="00261FED">
        <w:rPr>
          <w:rFonts w:ascii="Calibri" w:hAnsi="Calibri" w:cs="Calibri"/>
          <w:color w:val="000000"/>
          <w:sz w:val="20"/>
          <w:szCs w:val="20"/>
        </w:rPr>
        <w:t>Anthony Ossa-Richardson and Margaret Meserve eds.</w:t>
      </w:r>
      <w:r w:rsidRPr="0099519E">
        <w:rPr>
          <w:rFonts w:ascii="Calibri" w:hAnsi="Calibri" w:cs="Calibri"/>
          <w:bCs/>
          <w:i/>
          <w:color w:val="000000"/>
          <w:sz w:val="20"/>
          <w:szCs w:val="20"/>
        </w:rPr>
        <w:t xml:space="preserve"> Et Amicorum: Essays on Renaissance Humanism and Philosophy</w:t>
      </w:r>
      <w:r w:rsidRPr="00261FED">
        <w:rPr>
          <w:rFonts w:ascii="Calibri" w:hAnsi="Calibri" w:cs="Calibri"/>
          <w:color w:val="000000"/>
          <w:sz w:val="20"/>
          <w:szCs w:val="20"/>
        </w:rPr>
        <w:t xml:space="preserve"> (Leiden, The Netherlands: Brill, 2018), pp. 199.</w:t>
      </w:r>
    </w:p>
  </w:footnote>
  <w:footnote w:id="16">
    <w:p w:rsidR="00533D7F" w:rsidRPr="000849E9" w:rsidRDefault="00533D7F" w:rsidP="002C6A50">
      <w:pPr>
        <w:pStyle w:val="FootnoteText"/>
      </w:pPr>
      <w:r w:rsidRPr="000849E9">
        <w:rPr>
          <w:rStyle w:val="FootnoteReference"/>
        </w:rPr>
        <w:footnoteRef/>
      </w:r>
      <w:r w:rsidRPr="000849E9">
        <w:t xml:space="preserve"> Lauri Ockenström, ‘Hermetic Ro</w:t>
      </w:r>
      <w:r>
        <w:t>o</w:t>
      </w:r>
      <w:r w:rsidRPr="000849E9">
        <w:t xml:space="preserve">ts of Marsilio Ficino’s Anthropocentric Thought’, </w:t>
      </w:r>
      <w:r w:rsidRPr="000849E9">
        <w:rPr>
          <w:i/>
        </w:rPr>
        <w:t>J@rgonia</w:t>
      </w:r>
      <w:r w:rsidRPr="000849E9">
        <w:t>, Vol. 22 (2013), pp. 37-56, especially pp. 44.</w:t>
      </w:r>
    </w:p>
  </w:footnote>
  <w:footnote w:id="17">
    <w:p w:rsidR="00533D7F" w:rsidRDefault="00533D7F">
      <w:pPr>
        <w:pStyle w:val="FootnoteText"/>
      </w:pPr>
      <w:r w:rsidRPr="00685506">
        <w:rPr>
          <w:rStyle w:val="FootnoteReference"/>
        </w:rPr>
        <w:footnoteRef/>
      </w:r>
      <w:r w:rsidRPr="00685506">
        <w:t xml:space="preserve"> Ockenström</w:t>
      </w:r>
      <w:r w:rsidRPr="000849E9">
        <w:t>, ‘Hermetic Ro</w:t>
      </w:r>
      <w:r>
        <w:t>o</w:t>
      </w:r>
      <w:r w:rsidRPr="000849E9">
        <w:t>ts’, pp. 4</w:t>
      </w:r>
      <w:r>
        <w:t xml:space="preserve">1-42; </w:t>
      </w:r>
      <w:r w:rsidRPr="00F84FC9">
        <w:t>Copenhaver, ‘Scholastic Philosophy</w:t>
      </w:r>
      <w:r>
        <w:t>’</w:t>
      </w:r>
      <w:r w:rsidRPr="00F84FC9">
        <w:t xml:space="preserve">, pp. </w:t>
      </w:r>
      <w:r>
        <w:t>524</w:t>
      </w:r>
      <w:r w:rsidRPr="00F84FC9">
        <w:t>.</w:t>
      </w:r>
    </w:p>
  </w:footnote>
  <w:footnote w:id="18">
    <w:p w:rsidR="00533D7F" w:rsidRDefault="00533D7F" w:rsidP="002C6A50">
      <w:pPr>
        <w:pStyle w:val="FootnoteText"/>
      </w:pPr>
      <w:r>
        <w:rPr>
          <w:rStyle w:val="FootnoteReference"/>
        </w:rPr>
        <w:footnoteRef/>
      </w:r>
      <w:r>
        <w:t xml:space="preserve"> Marsilio Ficino, </w:t>
      </w:r>
      <w:r w:rsidRPr="002D3ADF">
        <w:rPr>
          <w:i/>
        </w:rPr>
        <w:t xml:space="preserve">Platonic Theology </w:t>
      </w:r>
      <w:r>
        <w:rPr>
          <w:i/>
        </w:rPr>
        <w:t xml:space="preserve">Volume 4, </w:t>
      </w:r>
      <w:r w:rsidRPr="002D3ADF">
        <w:rPr>
          <w:i/>
        </w:rPr>
        <w:t>Book</w:t>
      </w:r>
      <w:r>
        <w:rPr>
          <w:i/>
        </w:rPr>
        <w:t>s</w:t>
      </w:r>
      <w:r w:rsidRPr="002D3ADF">
        <w:rPr>
          <w:i/>
        </w:rPr>
        <w:t xml:space="preserve"> XII</w:t>
      </w:r>
      <w:r>
        <w:rPr>
          <w:i/>
        </w:rPr>
        <w:t>-XIV</w:t>
      </w:r>
      <w:r>
        <w:t xml:space="preserve">, translated by Michael J. B. Allen and edited by James Hankins and William Bowen (USA: Harvard University Press, 2004), 13.2.1-8, pp. 120-149; “strong souls” is a phrase I borrowed from </w:t>
      </w:r>
      <w:r w:rsidRPr="000C2B64">
        <w:rPr>
          <w:rFonts w:ascii="Calibri" w:hAnsi="Calibri" w:cs="Calibri"/>
          <w:bCs/>
          <w:color w:val="000000"/>
        </w:rPr>
        <w:t xml:space="preserve">James Hankins, ‘Ficino, Avicenna and the Occult Powers of the Rational Soul’, in </w:t>
      </w:r>
      <w:r w:rsidRPr="000C2B64">
        <w:rPr>
          <w:rFonts w:ascii="Calibri" w:hAnsi="Calibri" w:cs="Calibri"/>
          <w:bCs/>
          <w:i/>
          <w:color w:val="000000"/>
        </w:rPr>
        <w:t>Tra antica sapienza e filosofia naturale: La magia nell’Europa moderna</w:t>
      </w:r>
      <w:r w:rsidRPr="000C2B64">
        <w:rPr>
          <w:rFonts w:ascii="Calibri" w:hAnsi="Calibri" w:cs="Calibri"/>
          <w:bCs/>
          <w:color w:val="000000"/>
        </w:rPr>
        <w:t>, ed. Fabrizio Meroi and Elisabetta Scapparone, (Florence: Leo S. Olschki, 2007), I, pp. 35-52</w:t>
      </w:r>
      <w:r>
        <w:rPr>
          <w:rFonts w:ascii="Calibri" w:hAnsi="Calibri" w:cs="Calibri"/>
          <w:bCs/>
          <w:color w:val="000000"/>
        </w:rPr>
        <w:t xml:space="preserve"> via </w:t>
      </w:r>
      <w:r w:rsidRPr="00D51ADF">
        <w:rPr>
          <w:rFonts w:ascii="Calibri" w:hAnsi="Calibri" w:cs="Calibri"/>
          <w:bCs/>
          <w:color w:val="000000"/>
        </w:rPr>
        <w:t xml:space="preserve">DASH </w:t>
      </w:r>
      <w:hyperlink r:id="rId1" w:history="1">
        <w:r w:rsidRPr="00D51ADF">
          <w:rPr>
            <w:rStyle w:val="Hyperlink"/>
            <w:rFonts w:ascii="Calibri" w:hAnsi="Calibri" w:cs="Calibri"/>
            <w:color w:val="007FAD"/>
          </w:rPr>
          <w:t>http://nrs.harvard.edu/urn-3:HUL.InstRepos:3223908</w:t>
        </w:r>
      </w:hyperlink>
      <w:r>
        <w:rPr>
          <w:rFonts w:ascii="Calibri" w:hAnsi="Calibri" w:cs="Calibri"/>
        </w:rPr>
        <w:t xml:space="preserve"> (</w:t>
      </w:r>
      <w:r>
        <w:rPr>
          <w:rFonts w:ascii="Calibri" w:hAnsi="Calibri" w:cs="Calibri"/>
          <w:bCs/>
          <w:color w:val="000000"/>
        </w:rPr>
        <w:t xml:space="preserve">accessed 30-12-2019) [hereafter </w:t>
      </w:r>
      <w:r w:rsidRPr="000C2B64">
        <w:rPr>
          <w:rFonts w:ascii="Calibri" w:hAnsi="Calibri" w:cs="Calibri"/>
          <w:bCs/>
          <w:color w:val="000000"/>
        </w:rPr>
        <w:t>Hankins, ‘Ficino’</w:t>
      </w:r>
      <w:r>
        <w:rPr>
          <w:rFonts w:ascii="Calibri" w:hAnsi="Calibri" w:cs="Calibri"/>
          <w:bCs/>
          <w:color w:val="000000"/>
        </w:rPr>
        <w:t>], (pdf.’s page #) pp. 5, 15, 21.</w:t>
      </w:r>
    </w:p>
  </w:footnote>
  <w:footnote w:id="19">
    <w:p w:rsidR="00533D7F" w:rsidRDefault="00533D7F" w:rsidP="002C6A50">
      <w:r w:rsidRPr="000C2B64">
        <w:rPr>
          <w:rStyle w:val="FootnoteReference"/>
          <w:rFonts w:asciiTheme="minorHAnsi" w:eastAsiaTheme="minorHAnsi" w:hAnsiTheme="minorHAnsi" w:cstheme="minorBidi"/>
          <w:sz w:val="20"/>
          <w:szCs w:val="20"/>
        </w:rPr>
        <w:footnoteRef/>
      </w:r>
      <w:r w:rsidRPr="000C2B64">
        <w:rPr>
          <w:rStyle w:val="FootnoteReference"/>
          <w:rFonts w:asciiTheme="minorHAnsi" w:eastAsiaTheme="minorHAnsi" w:hAnsiTheme="minorHAnsi" w:cstheme="minorBidi"/>
          <w:sz w:val="20"/>
          <w:szCs w:val="20"/>
        </w:rPr>
        <w:t xml:space="preserve"> </w:t>
      </w:r>
      <w:r w:rsidRPr="000C2B64">
        <w:rPr>
          <w:rFonts w:ascii="Calibri" w:hAnsi="Calibri" w:cs="Calibri"/>
          <w:bCs/>
          <w:color w:val="000000"/>
          <w:sz w:val="20"/>
          <w:szCs w:val="20"/>
        </w:rPr>
        <w:t>Hankins, ‘Ficino’</w:t>
      </w:r>
      <w:r>
        <w:rPr>
          <w:rFonts w:ascii="Calibri" w:hAnsi="Calibri" w:cs="Calibri"/>
          <w:bCs/>
          <w:color w:val="000000"/>
          <w:sz w:val="20"/>
          <w:szCs w:val="20"/>
        </w:rPr>
        <w:t xml:space="preserve">, (pdf.’s </w:t>
      </w:r>
      <w:r w:rsidRPr="0012088D">
        <w:rPr>
          <w:rFonts w:ascii="Calibri" w:hAnsi="Calibri" w:cs="Calibri"/>
          <w:bCs/>
          <w:color w:val="000000"/>
          <w:sz w:val="20"/>
          <w:szCs w:val="20"/>
        </w:rPr>
        <w:t>page #</w:t>
      </w:r>
      <w:r>
        <w:rPr>
          <w:rFonts w:ascii="Calibri" w:hAnsi="Calibri" w:cs="Calibri"/>
          <w:bCs/>
          <w:color w:val="000000"/>
          <w:sz w:val="20"/>
          <w:szCs w:val="20"/>
        </w:rPr>
        <w:t>) pp. 3.</w:t>
      </w:r>
    </w:p>
  </w:footnote>
  <w:footnote w:id="20">
    <w:p w:rsidR="00533D7F" w:rsidRDefault="00533D7F" w:rsidP="002C6A50">
      <w:pPr>
        <w:pStyle w:val="FootnoteText"/>
      </w:pPr>
      <w:r>
        <w:rPr>
          <w:rStyle w:val="FootnoteReference"/>
        </w:rPr>
        <w:footnoteRef/>
      </w:r>
      <w:r>
        <w:t xml:space="preserve"> </w:t>
      </w:r>
      <w:r w:rsidRPr="000C2B64">
        <w:rPr>
          <w:rFonts w:ascii="Calibri" w:hAnsi="Calibri" w:cs="Calibri"/>
          <w:bCs/>
          <w:color w:val="000000"/>
        </w:rPr>
        <w:t>Hankins, ‘Ficino’</w:t>
      </w:r>
      <w:r>
        <w:rPr>
          <w:rFonts w:ascii="Calibri" w:hAnsi="Calibri" w:cs="Calibri"/>
          <w:bCs/>
          <w:color w:val="000000"/>
        </w:rPr>
        <w:t>, (pdf.’s page #) pp. 22.</w:t>
      </w:r>
    </w:p>
  </w:footnote>
  <w:footnote w:id="21">
    <w:p w:rsidR="00533D7F" w:rsidRDefault="00533D7F" w:rsidP="002C6A50">
      <w:pPr>
        <w:pStyle w:val="FootnoteText"/>
      </w:pPr>
      <w:r>
        <w:rPr>
          <w:rStyle w:val="FootnoteReference"/>
        </w:rPr>
        <w:footnoteRef/>
      </w:r>
      <w:r>
        <w:t xml:space="preserve"> </w:t>
      </w:r>
      <w:r w:rsidRPr="000C2B64">
        <w:rPr>
          <w:rFonts w:ascii="Calibri" w:hAnsi="Calibri" w:cs="Calibri"/>
          <w:bCs/>
          <w:color w:val="000000"/>
        </w:rPr>
        <w:t>Hankins, ‘Ficino’</w:t>
      </w:r>
      <w:r>
        <w:rPr>
          <w:rFonts w:ascii="Calibri" w:hAnsi="Calibri" w:cs="Calibri"/>
          <w:bCs/>
          <w:color w:val="000000"/>
        </w:rPr>
        <w:t>, (pdf.’s page #) pp. 3, 22.</w:t>
      </w:r>
    </w:p>
  </w:footnote>
  <w:footnote w:id="22">
    <w:p w:rsidR="00533D7F" w:rsidRPr="000860A1" w:rsidRDefault="00533D7F" w:rsidP="002C6A50">
      <w:pPr>
        <w:pStyle w:val="FootnoteText"/>
      </w:pPr>
      <w:r>
        <w:rPr>
          <w:rStyle w:val="FootnoteReference"/>
        </w:rPr>
        <w:footnoteRef/>
      </w:r>
      <w:r>
        <w:t xml:space="preserve"> James Hillman, </w:t>
      </w:r>
      <w:r>
        <w:rPr>
          <w:i/>
        </w:rPr>
        <w:t xml:space="preserve">Re-Visioning Psychology, </w:t>
      </w:r>
      <w:r w:rsidRPr="000860A1">
        <w:t>(New</w:t>
      </w:r>
      <w:r>
        <w:t xml:space="preserve"> York: Harper Perennial, 1992 [1975]), pp. xvi.</w:t>
      </w:r>
    </w:p>
  </w:footnote>
  <w:footnote w:id="23">
    <w:p w:rsidR="00533D7F" w:rsidRDefault="00533D7F" w:rsidP="00371111">
      <w:pPr>
        <w:pStyle w:val="FootnoteText"/>
      </w:pPr>
      <w:r>
        <w:rPr>
          <w:rStyle w:val="FootnoteReference"/>
        </w:rPr>
        <w:footnoteRef/>
      </w:r>
      <w:r>
        <w:t xml:space="preserve"> Hillman, </w:t>
      </w:r>
      <w:r>
        <w:rPr>
          <w:i/>
        </w:rPr>
        <w:t xml:space="preserve">Revisioning, </w:t>
      </w:r>
      <w:r>
        <w:t>pp. xii.</w:t>
      </w:r>
    </w:p>
  </w:footnote>
  <w:footnote w:id="24">
    <w:p w:rsidR="00533D7F" w:rsidRDefault="00533D7F" w:rsidP="00371111">
      <w:pPr>
        <w:pStyle w:val="FootnoteText"/>
      </w:pPr>
      <w:r>
        <w:rPr>
          <w:rStyle w:val="FootnoteReference"/>
        </w:rPr>
        <w:footnoteRef/>
      </w:r>
      <w:r>
        <w:t xml:space="preserve"> Hillman, </w:t>
      </w:r>
      <w:r>
        <w:rPr>
          <w:i/>
        </w:rPr>
        <w:t xml:space="preserve">Revisioning, </w:t>
      </w:r>
      <w:r>
        <w:t>pp. xii.</w:t>
      </w:r>
    </w:p>
  </w:footnote>
  <w:footnote w:id="25">
    <w:p w:rsidR="00533D7F" w:rsidRDefault="00533D7F" w:rsidP="00371111">
      <w:pPr>
        <w:pStyle w:val="FootnoteText"/>
      </w:pPr>
      <w:r>
        <w:rPr>
          <w:rStyle w:val="FootnoteReference"/>
        </w:rPr>
        <w:footnoteRef/>
      </w:r>
      <w:r>
        <w:t xml:space="preserve"> Hillman, </w:t>
      </w:r>
      <w:r>
        <w:rPr>
          <w:i/>
        </w:rPr>
        <w:t xml:space="preserve">Revisioning, </w:t>
      </w:r>
      <w:r>
        <w:t>pp. xii.</w:t>
      </w:r>
    </w:p>
  </w:footnote>
  <w:footnote w:id="26">
    <w:p w:rsidR="00533D7F" w:rsidRDefault="00533D7F">
      <w:pPr>
        <w:pStyle w:val="FootnoteText"/>
      </w:pPr>
      <w:r>
        <w:rPr>
          <w:rStyle w:val="FootnoteReference"/>
        </w:rPr>
        <w:footnoteRef/>
      </w:r>
      <w:r>
        <w:t xml:space="preserve"> See note 18.</w:t>
      </w:r>
    </w:p>
  </w:footnote>
  <w:footnote w:id="27">
    <w:p w:rsidR="00533D7F" w:rsidRDefault="00533D7F" w:rsidP="00703076">
      <w:pPr>
        <w:pStyle w:val="FootnoteText"/>
      </w:pPr>
      <w:r>
        <w:rPr>
          <w:rStyle w:val="FootnoteReference"/>
        </w:rPr>
        <w:footnoteRef/>
      </w:r>
      <w:r>
        <w:t xml:space="preserve"> </w:t>
      </w:r>
      <w:r w:rsidRPr="00AA7830">
        <w:rPr>
          <w:color w:val="000000"/>
          <w:lang w:val="en-GB"/>
        </w:rPr>
        <w:t xml:space="preserve">Moore, </w:t>
      </w:r>
      <w:r w:rsidRPr="00AA7830">
        <w:rPr>
          <w:i/>
          <w:color w:val="000000"/>
          <w:lang w:val="en-GB"/>
        </w:rPr>
        <w:t>The Planets Within</w:t>
      </w:r>
      <w:r>
        <w:rPr>
          <w:color w:val="000000"/>
          <w:lang w:val="en-GB"/>
        </w:rPr>
        <w:t>, pp. 48-51, especially pp. 49.</w:t>
      </w:r>
    </w:p>
  </w:footnote>
  <w:footnote w:id="28">
    <w:p w:rsidR="00533D7F" w:rsidRDefault="00533D7F" w:rsidP="00703076">
      <w:pPr>
        <w:pStyle w:val="FootnoteText"/>
      </w:pPr>
      <w:r>
        <w:rPr>
          <w:rStyle w:val="FootnoteReference"/>
        </w:rPr>
        <w:footnoteRef/>
      </w:r>
      <w:r>
        <w:t xml:space="preserve"> </w:t>
      </w:r>
      <w:r w:rsidRPr="00AA7830">
        <w:rPr>
          <w:color w:val="000000"/>
          <w:lang w:val="en-GB"/>
        </w:rPr>
        <w:t>Voss, ‘Introduction’</w:t>
      </w:r>
      <w:r>
        <w:rPr>
          <w:color w:val="000000"/>
          <w:lang w:val="en-GB"/>
        </w:rPr>
        <w:t>, pp. 42</w:t>
      </w:r>
    </w:p>
  </w:footnote>
  <w:footnote w:id="29">
    <w:p w:rsidR="00533D7F" w:rsidRDefault="00533D7F" w:rsidP="007A64EE">
      <w:pPr>
        <w:pStyle w:val="FootnoteText"/>
      </w:pPr>
      <w:r>
        <w:rPr>
          <w:rStyle w:val="FootnoteReference"/>
        </w:rPr>
        <w:footnoteRef/>
      </w:r>
      <w:r>
        <w:t xml:space="preserve"> </w:t>
      </w:r>
      <w:r w:rsidRPr="000C2B64">
        <w:rPr>
          <w:rFonts w:ascii="Calibri" w:hAnsi="Calibri" w:cs="Calibri"/>
          <w:bCs/>
          <w:color w:val="000000"/>
        </w:rPr>
        <w:t>Hankins, ‘Ficino’</w:t>
      </w:r>
      <w:r>
        <w:rPr>
          <w:rFonts w:ascii="Calibri" w:hAnsi="Calibri" w:cs="Calibri"/>
          <w:bCs/>
          <w:color w:val="000000"/>
        </w:rPr>
        <w:t xml:space="preserve">, (pdf.’s </w:t>
      </w:r>
      <w:r w:rsidRPr="0012088D">
        <w:rPr>
          <w:rFonts w:ascii="Calibri" w:hAnsi="Calibri" w:cs="Calibri"/>
          <w:bCs/>
          <w:color w:val="000000"/>
        </w:rPr>
        <w:t>page #</w:t>
      </w:r>
      <w:r>
        <w:rPr>
          <w:rFonts w:ascii="Calibri" w:hAnsi="Calibri" w:cs="Calibri"/>
          <w:bCs/>
          <w:color w:val="000000"/>
        </w:rPr>
        <w:t>) pp. 2.</w:t>
      </w:r>
    </w:p>
  </w:footnote>
  <w:footnote w:id="30">
    <w:p w:rsidR="00533D7F" w:rsidRDefault="00533D7F" w:rsidP="00703076">
      <w:pPr>
        <w:pStyle w:val="FootnoteText"/>
      </w:pPr>
      <w:r>
        <w:rPr>
          <w:rStyle w:val="FootnoteReference"/>
        </w:rPr>
        <w:footnoteRef/>
      </w:r>
      <w:r>
        <w:t xml:space="preserve"> </w:t>
      </w:r>
      <w:r w:rsidRPr="00BE66B2">
        <w:rPr>
          <w:color w:val="000000"/>
          <w:lang w:val="en-GB"/>
        </w:rPr>
        <w:t xml:space="preserve">Marsilio Ficino, ‘On Obtaining Life from Heavens’ in </w:t>
      </w:r>
      <w:r w:rsidRPr="00BE66B2">
        <w:rPr>
          <w:i/>
          <w:color w:val="000000"/>
          <w:lang w:val="en-GB"/>
        </w:rPr>
        <w:t>Western Esoteric Masters Series: Marsilio Ficino</w:t>
      </w:r>
      <w:r w:rsidRPr="00BE66B2">
        <w:rPr>
          <w:color w:val="000000"/>
          <w:lang w:val="en-GB"/>
        </w:rPr>
        <w:t>, edited and introduced by Angela Voss (Berkeley, California: North Atlantic Books, 2006)</w:t>
      </w:r>
      <w:r>
        <w:rPr>
          <w:color w:val="000000"/>
          <w:lang w:val="en-GB"/>
        </w:rPr>
        <w:t>, pp. 122.</w:t>
      </w:r>
    </w:p>
  </w:footnote>
  <w:footnote w:id="31">
    <w:p w:rsidR="00533D7F" w:rsidRDefault="00533D7F" w:rsidP="00703076">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pp.</w:t>
      </w:r>
      <w:r w:rsidRPr="00BE66B2">
        <w:rPr>
          <w:color w:val="000000"/>
          <w:lang w:val="en-GB"/>
        </w:rPr>
        <w:t xml:space="preserve"> </w:t>
      </w:r>
      <w:r>
        <w:t>121.</w:t>
      </w:r>
    </w:p>
  </w:footnote>
  <w:footnote w:id="32">
    <w:p w:rsidR="00533D7F" w:rsidRDefault="00533D7F" w:rsidP="00703076">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w:t>
      </w:r>
      <w:r>
        <w:t>p. 150.</w:t>
      </w:r>
    </w:p>
  </w:footnote>
  <w:footnote w:id="33">
    <w:p w:rsidR="00533D7F" w:rsidRDefault="00533D7F">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pp.</w:t>
      </w:r>
      <w:r w:rsidRPr="00BE66B2">
        <w:rPr>
          <w:color w:val="000000"/>
          <w:lang w:val="en-GB"/>
        </w:rPr>
        <w:t xml:space="preserve"> </w:t>
      </w:r>
      <w:r>
        <w:t>122; 150.</w:t>
      </w:r>
    </w:p>
  </w:footnote>
  <w:footnote w:id="34">
    <w:p w:rsidR="00533D7F" w:rsidRDefault="00533D7F" w:rsidP="00703076">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pp.</w:t>
      </w:r>
      <w:r w:rsidRPr="00BE66B2">
        <w:rPr>
          <w:color w:val="000000"/>
          <w:lang w:val="en-GB"/>
        </w:rPr>
        <w:t xml:space="preserve"> </w:t>
      </w:r>
      <w:r>
        <w:t>122.</w:t>
      </w:r>
    </w:p>
  </w:footnote>
  <w:footnote w:id="35">
    <w:p w:rsidR="00533D7F" w:rsidRDefault="00533D7F">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pp.</w:t>
      </w:r>
      <w:r w:rsidRPr="00BE66B2">
        <w:rPr>
          <w:color w:val="000000"/>
          <w:lang w:val="en-GB"/>
        </w:rPr>
        <w:t xml:space="preserve"> </w:t>
      </w:r>
      <w:r>
        <w:t xml:space="preserve">157; </w:t>
      </w:r>
      <w:r>
        <w:rPr>
          <w:color w:val="000000"/>
          <w:lang w:val="en-GB"/>
        </w:rPr>
        <w:t>162</w:t>
      </w:r>
      <w:r>
        <w:t>.</w:t>
      </w:r>
    </w:p>
  </w:footnote>
  <w:footnote w:id="36">
    <w:p w:rsidR="00533D7F" w:rsidRDefault="00533D7F" w:rsidP="003D64F9">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pp. 122; 150.</w:t>
      </w:r>
    </w:p>
  </w:footnote>
  <w:footnote w:id="37">
    <w:p w:rsidR="00533D7F" w:rsidRDefault="00533D7F" w:rsidP="00475AF0">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pp.</w:t>
      </w:r>
      <w:r w:rsidRPr="00BE66B2">
        <w:rPr>
          <w:color w:val="000000"/>
          <w:lang w:val="en-GB"/>
        </w:rPr>
        <w:t xml:space="preserve"> </w:t>
      </w:r>
      <w:r>
        <w:t>155.</w:t>
      </w:r>
    </w:p>
  </w:footnote>
  <w:footnote w:id="38">
    <w:p w:rsidR="00533D7F" w:rsidRDefault="00533D7F">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pp.</w:t>
      </w:r>
      <w:r w:rsidRPr="00BE66B2">
        <w:rPr>
          <w:color w:val="000000"/>
          <w:lang w:val="en-GB"/>
        </w:rPr>
        <w:t xml:space="preserve"> </w:t>
      </w:r>
      <w:r>
        <w:t>123.</w:t>
      </w:r>
    </w:p>
  </w:footnote>
  <w:footnote w:id="39">
    <w:p w:rsidR="00533D7F" w:rsidRDefault="00533D7F">
      <w:pPr>
        <w:pStyle w:val="FootnoteText"/>
      </w:pPr>
      <w:r>
        <w:rPr>
          <w:rStyle w:val="FootnoteReference"/>
        </w:rPr>
        <w:footnoteRef/>
      </w:r>
      <w:r>
        <w:t xml:space="preserve"> H</w:t>
      </w:r>
      <w:r w:rsidRPr="000C2B64">
        <w:rPr>
          <w:rFonts w:ascii="Calibri" w:hAnsi="Calibri" w:cs="Calibri"/>
          <w:bCs/>
          <w:color w:val="000000"/>
        </w:rPr>
        <w:t>ankins, ‘Ficino’</w:t>
      </w:r>
      <w:r>
        <w:rPr>
          <w:rFonts w:ascii="Calibri" w:hAnsi="Calibri" w:cs="Calibri"/>
          <w:bCs/>
          <w:color w:val="000000"/>
        </w:rPr>
        <w:t xml:space="preserve">, (pdf.’s </w:t>
      </w:r>
      <w:r w:rsidRPr="0012088D">
        <w:rPr>
          <w:rFonts w:ascii="Calibri" w:hAnsi="Calibri" w:cs="Calibri"/>
          <w:bCs/>
          <w:color w:val="000000"/>
        </w:rPr>
        <w:t>page #</w:t>
      </w:r>
      <w:r>
        <w:rPr>
          <w:rFonts w:ascii="Calibri" w:hAnsi="Calibri" w:cs="Calibri"/>
          <w:bCs/>
          <w:color w:val="000000"/>
        </w:rPr>
        <w:t>) pp. 6-7.</w:t>
      </w:r>
    </w:p>
  </w:footnote>
  <w:footnote w:id="40">
    <w:p w:rsidR="00533D7F" w:rsidRDefault="00533D7F" w:rsidP="00703076">
      <w:pPr>
        <w:pStyle w:val="FootnoteText"/>
      </w:pPr>
      <w:r>
        <w:rPr>
          <w:rStyle w:val="FootnoteReference"/>
        </w:rPr>
        <w:footnoteRef/>
      </w:r>
      <w:r>
        <w:t xml:space="preserve"> </w:t>
      </w:r>
      <w:r w:rsidRPr="00BE66B2">
        <w:rPr>
          <w:color w:val="000000"/>
          <w:lang w:val="en-GB"/>
        </w:rPr>
        <w:t>Ficino, ‘On Obtaining Life from Heavens’</w:t>
      </w:r>
      <w:r>
        <w:rPr>
          <w:color w:val="000000"/>
          <w:lang w:val="en-GB"/>
        </w:rPr>
        <w:t>, pp.</w:t>
      </w:r>
      <w:r w:rsidRPr="00BE66B2">
        <w:rPr>
          <w:color w:val="000000"/>
          <w:lang w:val="en-GB"/>
        </w:rPr>
        <w:t xml:space="preserve"> </w:t>
      </w:r>
      <w:r>
        <w:t>162; H</w:t>
      </w:r>
      <w:r w:rsidRPr="000C2B64">
        <w:rPr>
          <w:rFonts w:ascii="Calibri" w:hAnsi="Calibri" w:cs="Calibri"/>
          <w:bCs/>
          <w:color w:val="000000"/>
        </w:rPr>
        <w:t>ankins, ‘Ficino’</w:t>
      </w:r>
      <w:r>
        <w:rPr>
          <w:rFonts w:ascii="Calibri" w:hAnsi="Calibri" w:cs="Calibri"/>
          <w:bCs/>
          <w:color w:val="000000"/>
        </w:rPr>
        <w:t xml:space="preserve">, (pdf.’s </w:t>
      </w:r>
      <w:r w:rsidRPr="0012088D">
        <w:rPr>
          <w:rFonts w:ascii="Calibri" w:hAnsi="Calibri" w:cs="Calibri"/>
          <w:bCs/>
          <w:color w:val="000000"/>
        </w:rPr>
        <w:t>page #</w:t>
      </w:r>
      <w:r>
        <w:rPr>
          <w:rFonts w:ascii="Calibri" w:hAnsi="Calibri" w:cs="Calibri"/>
          <w:bCs/>
          <w:color w:val="000000"/>
        </w:rPr>
        <w:t>) pp. 6-7.</w:t>
      </w:r>
    </w:p>
  </w:footnote>
  <w:footnote w:id="41">
    <w:p w:rsidR="001F7875" w:rsidRPr="00A404B1" w:rsidRDefault="001F7875" w:rsidP="001F7875">
      <w:pPr>
        <w:pStyle w:val="FootnoteText"/>
        <w:rPr>
          <w:i/>
        </w:rPr>
      </w:pPr>
      <w:r>
        <w:rPr>
          <w:rStyle w:val="FootnoteReference"/>
        </w:rPr>
        <w:footnoteRef/>
      </w:r>
      <w:r>
        <w:t xml:space="preserve"> James Hillman, ‘Back to Beyond: On Cosmology’ in </w:t>
      </w:r>
      <w:r>
        <w:rPr>
          <w:i/>
        </w:rPr>
        <w:t xml:space="preserve">Archetypal Process: Self and Divine in Whitehead, Jung and Hillman, </w:t>
      </w:r>
      <w:r>
        <w:t>e</w:t>
      </w:r>
      <w:r w:rsidRPr="00A404B1">
        <w:t>dited by David Ray Griffen</w:t>
      </w:r>
      <w:r>
        <w:t xml:space="preserve"> (Evanston, IL: Northwestern University Press, 1989), pp. 213-215 cited in </w:t>
      </w:r>
      <w:r w:rsidRPr="00261FED">
        <w:rPr>
          <w:color w:val="000000"/>
        </w:rPr>
        <w:t xml:space="preserve">Gregory Shaw, ‘Containing Ecstasy: The Strategies of Iamblichean Theurgy’, </w:t>
      </w:r>
      <w:r w:rsidRPr="00261FED">
        <w:rPr>
          <w:i/>
          <w:color w:val="000000"/>
        </w:rPr>
        <w:t>Dionysius,</w:t>
      </w:r>
      <w:r w:rsidRPr="00261FED">
        <w:rPr>
          <w:color w:val="000000"/>
        </w:rPr>
        <w:t xml:space="preserve"> Vol. 21 (2003), pp. </w:t>
      </w:r>
      <w:r>
        <w:rPr>
          <w:color w:val="000000"/>
        </w:rPr>
        <w:t>8</w:t>
      </w:r>
      <w:r w:rsidRPr="00261FED">
        <w:rPr>
          <w:color w:val="000000"/>
        </w:rPr>
        <w:t>6.</w:t>
      </w:r>
    </w:p>
  </w:footnote>
  <w:footnote w:id="42">
    <w:p w:rsidR="00A34545" w:rsidRDefault="00A34545" w:rsidP="00A34545">
      <w:pPr>
        <w:pStyle w:val="FootnoteText"/>
      </w:pPr>
      <w:r>
        <w:rPr>
          <w:rStyle w:val="FootnoteReference"/>
        </w:rPr>
        <w:footnoteRef/>
      </w:r>
      <w:r>
        <w:t xml:space="preserve"> David Ray Griffin, ‘Introduction: Archetypal Psychology and Process Theology: Complementary Postmodern Movements’ in </w:t>
      </w:r>
      <w:r>
        <w:rPr>
          <w:i/>
        </w:rPr>
        <w:t xml:space="preserve">Archetypal Process: Self and Divine in Whitehead, Jung and Hillman, </w:t>
      </w:r>
      <w:r>
        <w:t>e</w:t>
      </w:r>
      <w:r w:rsidRPr="00A404B1">
        <w:t>dited by David Ray Griffen</w:t>
      </w:r>
      <w:r>
        <w:t xml:space="preserve"> (Evanston, IL: Northwestern University Press, 1989), pp. 4-5.</w:t>
      </w:r>
    </w:p>
  </w:footnote>
  <w:footnote w:id="43">
    <w:p w:rsidR="00533D7F" w:rsidRPr="00261FED" w:rsidRDefault="00533D7F" w:rsidP="002C6A50">
      <w:pPr>
        <w:pStyle w:val="NormalWeb"/>
        <w:spacing w:before="0" w:beforeAutospacing="0" w:after="0" w:afterAutospacing="0"/>
        <w:outlineLvl w:val="0"/>
        <w:rPr>
          <w:rFonts w:asciiTheme="minorHAnsi" w:eastAsiaTheme="minorHAnsi" w:hAnsiTheme="minorHAnsi" w:cstheme="minorBidi"/>
          <w:color w:val="000000"/>
          <w:sz w:val="20"/>
          <w:szCs w:val="20"/>
        </w:rPr>
      </w:pPr>
      <w:r w:rsidRPr="005256EE">
        <w:rPr>
          <w:rStyle w:val="FootnoteReference"/>
          <w:rFonts w:asciiTheme="minorHAnsi" w:eastAsiaTheme="minorHAnsi" w:hAnsiTheme="minorHAnsi" w:cstheme="minorBidi"/>
          <w:sz w:val="20"/>
          <w:szCs w:val="20"/>
        </w:rPr>
        <w:footnoteRef/>
      </w:r>
      <w:r w:rsidRPr="005256EE">
        <w:rPr>
          <w:rStyle w:val="FootnoteReference"/>
          <w:rFonts w:asciiTheme="minorHAnsi" w:eastAsiaTheme="minorHAnsi" w:hAnsiTheme="minorHAnsi" w:cstheme="minorBidi"/>
          <w:sz w:val="20"/>
          <w:szCs w:val="20"/>
        </w:rPr>
        <w:t xml:space="preserve"> </w:t>
      </w:r>
      <w:r w:rsidR="005A595B" w:rsidRPr="005A595B">
        <w:rPr>
          <w:rFonts w:asciiTheme="minorHAnsi" w:eastAsiaTheme="minorHAnsi" w:hAnsiTheme="minorHAnsi" w:cstheme="minorBidi"/>
          <w:color w:val="000000"/>
          <w:sz w:val="20"/>
          <w:szCs w:val="20"/>
          <w:lang w:val="fr-FR"/>
        </w:rPr>
        <w:t>Shaw, ‘Containing Ecstasy’,</w:t>
      </w:r>
      <w:r w:rsidRPr="005A595B">
        <w:rPr>
          <w:rFonts w:asciiTheme="minorHAnsi" w:eastAsiaTheme="minorHAnsi" w:hAnsiTheme="minorHAnsi" w:cstheme="minorBidi"/>
          <w:color w:val="000000"/>
          <w:sz w:val="20"/>
          <w:szCs w:val="20"/>
          <w:lang w:val="fr-FR"/>
        </w:rPr>
        <w:t xml:space="preserve"> pp</w:t>
      </w:r>
      <w:r w:rsidRPr="00261FED">
        <w:rPr>
          <w:rFonts w:asciiTheme="minorHAnsi" w:eastAsiaTheme="minorHAnsi" w:hAnsiTheme="minorHAnsi" w:cstheme="minorBidi"/>
          <w:color w:val="000000"/>
          <w:sz w:val="20"/>
          <w:szCs w:val="20"/>
        </w:rPr>
        <w:t>. 75-76.</w:t>
      </w:r>
    </w:p>
  </w:footnote>
  <w:footnote w:id="44">
    <w:p w:rsidR="00533D7F" w:rsidRDefault="00533D7F" w:rsidP="002C6A50">
      <w:pPr>
        <w:pStyle w:val="FootnoteText"/>
      </w:pPr>
      <w:r>
        <w:rPr>
          <w:rStyle w:val="FootnoteReference"/>
        </w:rPr>
        <w:footnoteRef/>
      </w:r>
      <w:r>
        <w:t xml:space="preserve"> </w:t>
      </w:r>
      <w:r w:rsidRPr="00261FED">
        <w:rPr>
          <w:color w:val="000000"/>
          <w:lang w:val="fr-FR"/>
        </w:rPr>
        <w:t>Shaw, ‘Containing Ecstasy’, pp. 79.</w:t>
      </w:r>
    </w:p>
  </w:footnote>
  <w:footnote w:id="45">
    <w:p w:rsidR="00533D7F" w:rsidRDefault="00533D7F" w:rsidP="002B56CF">
      <w:pPr>
        <w:pStyle w:val="FootnoteText"/>
      </w:pPr>
      <w:r w:rsidRPr="00930FC8">
        <w:rPr>
          <w:rStyle w:val="FootnoteReference"/>
        </w:rPr>
        <w:footnoteRef/>
      </w:r>
      <w:r w:rsidRPr="00930FC8">
        <w:t xml:space="preserve"> Christian Jambet, La logique des orientaux: Henry Corbin et la science des formes (Paris: Editions du Seuil, 1983), pp. 141 quoted in </w:t>
      </w:r>
      <w:r w:rsidRPr="00261FED">
        <w:rPr>
          <w:color w:val="000000"/>
          <w:lang w:val="fr-FR"/>
        </w:rPr>
        <w:t>Shaw, ‘Containing Ecstasy’, pp. 78.</w:t>
      </w:r>
    </w:p>
  </w:footnote>
  <w:footnote w:id="46">
    <w:p w:rsidR="00533D7F" w:rsidRPr="00E069FF" w:rsidRDefault="00533D7F" w:rsidP="00E069FF">
      <w:pPr>
        <w:pStyle w:val="NormalWeb"/>
        <w:spacing w:before="0" w:beforeAutospacing="0" w:after="0" w:afterAutospacing="0"/>
        <w:jc w:val="both"/>
        <w:outlineLvl w:val="0"/>
        <w:rPr>
          <w:rFonts w:asciiTheme="minorHAnsi" w:eastAsiaTheme="minorHAnsi" w:hAnsiTheme="minorHAnsi" w:cstheme="minorBidi"/>
          <w:color w:val="000000"/>
          <w:sz w:val="20"/>
          <w:szCs w:val="20"/>
        </w:rPr>
      </w:pPr>
      <w:r>
        <w:rPr>
          <w:rStyle w:val="FootnoteReference"/>
        </w:rPr>
        <w:footnoteRef/>
      </w:r>
      <w:r>
        <w:t xml:space="preserve"> </w:t>
      </w:r>
      <w:r>
        <w:rPr>
          <w:rFonts w:asciiTheme="minorHAnsi" w:eastAsiaTheme="minorHAnsi" w:hAnsiTheme="minorHAnsi" w:cstheme="minorBidi"/>
          <w:color w:val="000000"/>
          <w:sz w:val="20"/>
          <w:szCs w:val="20"/>
        </w:rPr>
        <w:t xml:space="preserve">Henry </w:t>
      </w:r>
      <w:r w:rsidRPr="00E069FF">
        <w:rPr>
          <w:rFonts w:asciiTheme="minorHAnsi" w:eastAsiaTheme="minorHAnsi" w:hAnsiTheme="minorHAnsi" w:cstheme="minorBidi"/>
          <w:color w:val="000000"/>
          <w:sz w:val="20"/>
          <w:szCs w:val="20"/>
        </w:rPr>
        <w:t xml:space="preserve">Corbin, ‘The Visionary Dream in Islamic Spirituality’, in Grunebaum G. E. Von and Caillois Roger (eds.), </w:t>
      </w:r>
      <w:r w:rsidRPr="00E069FF">
        <w:rPr>
          <w:rFonts w:asciiTheme="minorHAnsi" w:eastAsiaTheme="minorHAnsi" w:hAnsiTheme="minorHAnsi" w:cstheme="minorBidi"/>
          <w:i/>
          <w:color w:val="000000"/>
          <w:sz w:val="20"/>
          <w:szCs w:val="20"/>
        </w:rPr>
        <w:t>The Dream and Human Society</w:t>
      </w:r>
      <w:r>
        <w:rPr>
          <w:rFonts w:asciiTheme="minorHAnsi" w:eastAsiaTheme="minorHAnsi" w:hAnsiTheme="minorHAnsi" w:cstheme="minorBidi"/>
          <w:color w:val="000000"/>
          <w:sz w:val="20"/>
          <w:szCs w:val="20"/>
        </w:rPr>
        <w:t xml:space="preserve"> (</w:t>
      </w:r>
      <w:r w:rsidRPr="00E069FF">
        <w:rPr>
          <w:rFonts w:asciiTheme="minorHAnsi" w:eastAsiaTheme="minorHAnsi" w:hAnsiTheme="minorHAnsi" w:cstheme="minorBidi"/>
          <w:color w:val="000000"/>
          <w:sz w:val="20"/>
          <w:szCs w:val="20"/>
        </w:rPr>
        <w:t>Berkeley and Los Angeles: University of California Press, 1966</w:t>
      </w:r>
      <w:r>
        <w:rPr>
          <w:rFonts w:asciiTheme="minorHAnsi" w:eastAsiaTheme="minorHAnsi" w:hAnsiTheme="minorHAnsi" w:cstheme="minorBidi"/>
          <w:color w:val="000000"/>
          <w:sz w:val="20"/>
          <w:szCs w:val="20"/>
        </w:rPr>
        <w:t>),</w:t>
      </w:r>
      <w:r w:rsidRPr="00E069FF">
        <w:rPr>
          <w:rFonts w:asciiTheme="minorHAnsi" w:eastAsiaTheme="minorHAnsi" w:hAnsiTheme="minorHAnsi" w:cstheme="minorBidi"/>
          <w:color w:val="000000"/>
          <w:sz w:val="20"/>
          <w:szCs w:val="20"/>
        </w:rPr>
        <w:t xml:space="preserve"> </w:t>
      </w:r>
      <w:r>
        <w:rPr>
          <w:rFonts w:asciiTheme="minorHAnsi" w:eastAsiaTheme="minorHAnsi" w:hAnsiTheme="minorHAnsi" w:cstheme="minorBidi"/>
          <w:color w:val="000000"/>
          <w:sz w:val="20"/>
          <w:szCs w:val="20"/>
        </w:rPr>
        <w:t xml:space="preserve">pp. </w:t>
      </w:r>
      <w:r w:rsidRPr="00E069FF">
        <w:rPr>
          <w:rFonts w:asciiTheme="minorHAnsi" w:eastAsiaTheme="minorHAnsi" w:hAnsiTheme="minorHAnsi" w:cstheme="minorBidi"/>
          <w:color w:val="000000"/>
          <w:sz w:val="20"/>
          <w:szCs w:val="20"/>
        </w:rPr>
        <w:t>381-420.</w:t>
      </w:r>
    </w:p>
  </w:footnote>
  <w:footnote w:id="47">
    <w:p w:rsidR="00FE58AA" w:rsidRDefault="00FE58AA">
      <w:pPr>
        <w:pStyle w:val="FootnoteText"/>
      </w:pPr>
      <w:r>
        <w:rPr>
          <w:rStyle w:val="FootnoteReference"/>
        </w:rPr>
        <w:footnoteRef/>
      </w:r>
      <w:r>
        <w:t xml:space="preserve"> </w:t>
      </w:r>
      <w:r w:rsidRPr="00261FED">
        <w:rPr>
          <w:color w:val="000000"/>
          <w:lang w:val="fr-FR"/>
        </w:rPr>
        <w:t xml:space="preserve">Shaw, ‘Containing Ecstasy’, pp. </w:t>
      </w:r>
      <w:r>
        <w:rPr>
          <w:color w:val="000000"/>
          <w:lang w:val="fr-FR"/>
        </w:rPr>
        <w:t>86</w:t>
      </w:r>
      <w:r w:rsidRPr="00261FED">
        <w:rPr>
          <w:color w:val="000000"/>
          <w:lang w:val="fr-FR"/>
        </w:rPr>
        <w:t>.</w:t>
      </w:r>
    </w:p>
  </w:footnote>
  <w:footnote w:id="48">
    <w:p w:rsidR="000C435C" w:rsidRPr="004D0C95" w:rsidRDefault="000C435C" w:rsidP="000C435C">
      <w:pPr>
        <w:pStyle w:val="FootnoteText"/>
      </w:pPr>
      <w:r w:rsidRPr="002B56CF">
        <w:rPr>
          <w:rStyle w:val="FootnoteReference"/>
        </w:rPr>
        <w:footnoteRef/>
      </w:r>
      <w:r w:rsidRPr="002B56CF">
        <w:t xml:space="preserve"> </w:t>
      </w:r>
      <w:r w:rsidRPr="002B56CF">
        <w:rPr>
          <w:color w:val="000000"/>
          <w:lang w:val="en-GB"/>
        </w:rPr>
        <w:t xml:space="preserve">Thomas Moore, </w:t>
      </w:r>
      <w:r w:rsidRPr="002B56CF">
        <w:rPr>
          <w:i/>
          <w:color w:val="000000"/>
          <w:lang w:val="en-GB"/>
        </w:rPr>
        <w:t>The Planets Within: The Astrological Psychology of Marsilio Ficino</w:t>
      </w:r>
      <w:r w:rsidRPr="002B56CF">
        <w:rPr>
          <w:color w:val="000000"/>
          <w:lang w:val="en-GB"/>
        </w:rPr>
        <w:t xml:space="preserve"> (UK: Lindisfarne Books, 1989 [1982]), pp. 29-39, especially pp. 38-39.</w:t>
      </w:r>
    </w:p>
  </w:footnote>
  <w:footnote w:id="49">
    <w:p w:rsidR="000C435C" w:rsidRDefault="000C435C" w:rsidP="000C435C">
      <w:pPr>
        <w:pStyle w:val="FootnoteText"/>
      </w:pPr>
      <w:r>
        <w:rPr>
          <w:rStyle w:val="FootnoteReference"/>
        </w:rPr>
        <w:footnoteRef/>
      </w:r>
      <w:r>
        <w:t xml:space="preserve"> </w:t>
      </w:r>
      <w:r w:rsidRPr="00AA7830">
        <w:rPr>
          <w:color w:val="000000"/>
          <w:lang w:val="en-GB"/>
        </w:rPr>
        <w:t xml:space="preserve">Campion, </w:t>
      </w:r>
      <w:r w:rsidRPr="00AA7830">
        <w:rPr>
          <w:i/>
          <w:color w:val="000000"/>
          <w:lang w:val="en-GB"/>
        </w:rPr>
        <w:t>A History</w:t>
      </w:r>
      <w:r>
        <w:rPr>
          <w:color w:val="000000"/>
          <w:lang w:val="en-GB"/>
        </w:rPr>
        <w:t>, pp. 90-91.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256268"/>
      <w:docPartObj>
        <w:docPartGallery w:val="Page Numbers (Top of Page)"/>
        <w:docPartUnique/>
      </w:docPartObj>
    </w:sdtPr>
    <w:sdtEndPr>
      <w:rPr>
        <w:rStyle w:val="PageNumber"/>
      </w:rPr>
    </w:sdtEndPr>
    <w:sdtContent>
      <w:p w:rsidR="00533D7F" w:rsidRDefault="00533D7F" w:rsidP="00BF2B6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33D7F" w:rsidRDefault="00533D7F" w:rsidP="004E099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095A"/>
    <w:multiLevelType w:val="hybridMultilevel"/>
    <w:tmpl w:val="D0828CA4"/>
    <w:lvl w:ilvl="0" w:tplc="538C9458">
      <w:start w:val="1"/>
      <w:numFmt w:val="decimal"/>
      <w:lvlText w:val="%1."/>
      <w:lvlJc w:val="left"/>
      <w:pPr>
        <w:ind w:left="775" w:hanging="360"/>
      </w:pPr>
      <w:rPr>
        <w:rFonts w:hint="default"/>
        <w:color w:val="000000"/>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1" w15:restartNumberingAfterBreak="0">
    <w:nsid w:val="01D61D0A"/>
    <w:multiLevelType w:val="hybridMultilevel"/>
    <w:tmpl w:val="996EB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A319E"/>
    <w:multiLevelType w:val="hybridMultilevel"/>
    <w:tmpl w:val="640CB2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416F85"/>
    <w:multiLevelType w:val="hybridMultilevel"/>
    <w:tmpl w:val="FC7E1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5F1205"/>
    <w:multiLevelType w:val="hybridMultilevel"/>
    <w:tmpl w:val="9858F5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66C0F61"/>
    <w:multiLevelType w:val="hybridMultilevel"/>
    <w:tmpl w:val="783862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80317A8"/>
    <w:multiLevelType w:val="multilevel"/>
    <w:tmpl w:val="8900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34314C"/>
    <w:multiLevelType w:val="hybridMultilevel"/>
    <w:tmpl w:val="FDC66398"/>
    <w:lvl w:ilvl="0" w:tplc="0409000F">
      <w:start w:val="1"/>
      <w:numFmt w:val="decimal"/>
      <w:lvlText w:val="%1."/>
      <w:lvlJc w:val="left"/>
      <w:pPr>
        <w:ind w:left="842" w:hanging="360"/>
      </w:pPr>
    </w:lvl>
    <w:lvl w:ilvl="1" w:tplc="04090019" w:tentative="1">
      <w:start w:val="1"/>
      <w:numFmt w:val="lowerLetter"/>
      <w:lvlText w:val="%2."/>
      <w:lvlJc w:val="left"/>
      <w:pPr>
        <w:ind w:left="1562" w:hanging="360"/>
      </w:pPr>
    </w:lvl>
    <w:lvl w:ilvl="2" w:tplc="0409001B" w:tentative="1">
      <w:start w:val="1"/>
      <w:numFmt w:val="lowerRoman"/>
      <w:lvlText w:val="%3."/>
      <w:lvlJc w:val="right"/>
      <w:pPr>
        <w:ind w:left="2282" w:hanging="180"/>
      </w:pPr>
    </w:lvl>
    <w:lvl w:ilvl="3" w:tplc="0409000F" w:tentative="1">
      <w:start w:val="1"/>
      <w:numFmt w:val="decimal"/>
      <w:lvlText w:val="%4."/>
      <w:lvlJc w:val="left"/>
      <w:pPr>
        <w:ind w:left="3002" w:hanging="360"/>
      </w:pPr>
    </w:lvl>
    <w:lvl w:ilvl="4" w:tplc="04090019" w:tentative="1">
      <w:start w:val="1"/>
      <w:numFmt w:val="lowerLetter"/>
      <w:lvlText w:val="%5."/>
      <w:lvlJc w:val="left"/>
      <w:pPr>
        <w:ind w:left="3722" w:hanging="360"/>
      </w:pPr>
    </w:lvl>
    <w:lvl w:ilvl="5" w:tplc="0409001B" w:tentative="1">
      <w:start w:val="1"/>
      <w:numFmt w:val="lowerRoman"/>
      <w:lvlText w:val="%6."/>
      <w:lvlJc w:val="right"/>
      <w:pPr>
        <w:ind w:left="4442" w:hanging="180"/>
      </w:pPr>
    </w:lvl>
    <w:lvl w:ilvl="6" w:tplc="0409000F" w:tentative="1">
      <w:start w:val="1"/>
      <w:numFmt w:val="decimal"/>
      <w:lvlText w:val="%7."/>
      <w:lvlJc w:val="left"/>
      <w:pPr>
        <w:ind w:left="5162" w:hanging="360"/>
      </w:pPr>
    </w:lvl>
    <w:lvl w:ilvl="7" w:tplc="04090019" w:tentative="1">
      <w:start w:val="1"/>
      <w:numFmt w:val="lowerLetter"/>
      <w:lvlText w:val="%8."/>
      <w:lvlJc w:val="left"/>
      <w:pPr>
        <w:ind w:left="5882" w:hanging="360"/>
      </w:pPr>
    </w:lvl>
    <w:lvl w:ilvl="8" w:tplc="0409001B" w:tentative="1">
      <w:start w:val="1"/>
      <w:numFmt w:val="lowerRoman"/>
      <w:lvlText w:val="%9."/>
      <w:lvlJc w:val="right"/>
      <w:pPr>
        <w:ind w:left="6602" w:hanging="180"/>
      </w:pPr>
    </w:lvl>
  </w:abstractNum>
  <w:abstractNum w:abstractNumId="8" w15:restartNumberingAfterBreak="0">
    <w:nsid w:val="0CE30EF9"/>
    <w:multiLevelType w:val="hybridMultilevel"/>
    <w:tmpl w:val="1876EF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0C1015A"/>
    <w:multiLevelType w:val="multilevel"/>
    <w:tmpl w:val="306E3698"/>
    <w:lvl w:ilvl="0">
      <w:start w:val="1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77740B"/>
    <w:multiLevelType w:val="hybridMultilevel"/>
    <w:tmpl w:val="3E829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243E9A"/>
    <w:multiLevelType w:val="hybridMultilevel"/>
    <w:tmpl w:val="CA84C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F750D2"/>
    <w:multiLevelType w:val="hybridMultilevel"/>
    <w:tmpl w:val="B9D0F6AA"/>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228E4C96"/>
    <w:multiLevelType w:val="hybridMultilevel"/>
    <w:tmpl w:val="CA6E5B5C"/>
    <w:lvl w:ilvl="0" w:tplc="9654B56E">
      <w:start w:val="1"/>
      <w:numFmt w:val="decimal"/>
      <w:lvlText w:val="%1."/>
      <w:lvlJc w:val="left"/>
      <w:pPr>
        <w:ind w:left="720" w:hanging="360"/>
      </w:pPr>
      <w:rPr>
        <w:rFonts w:ascii="TimesNewRoman" w:hAnsi="TimesNewRoman"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CA339A"/>
    <w:multiLevelType w:val="multilevel"/>
    <w:tmpl w:val="A5460094"/>
    <w:lvl w:ilvl="0">
      <w:start w:val="1"/>
      <w:numFmt w:val="decimal"/>
      <w:lvlText w:val="%1."/>
      <w:lvlJc w:val="left"/>
      <w:pPr>
        <w:ind w:left="360" w:hanging="360"/>
      </w:pPr>
      <w:rPr>
        <w:rFonts w:hint="default"/>
        <w:b/>
        <w:color w:val="000000" w:themeColor="text1"/>
      </w:rPr>
    </w:lvl>
    <w:lvl w:ilvl="1">
      <w:start w:val="1"/>
      <w:numFmt w:val="decimal"/>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15" w15:restartNumberingAfterBreak="0">
    <w:nsid w:val="30F96A60"/>
    <w:multiLevelType w:val="hybridMultilevel"/>
    <w:tmpl w:val="7AD6D9BE"/>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FA2CF9"/>
    <w:multiLevelType w:val="hybridMultilevel"/>
    <w:tmpl w:val="15F0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0055FA"/>
    <w:multiLevelType w:val="multilevel"/>
    <w:tmpl w:val="65F879F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2D2772"/>
    <w:multiLevelType w:val="multilevel"/>
    <w:tmpl w:val="1232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A72585"/>
    <w:multiLevelType w:val="hybridMultilevel"/>
    <w:tmpl w:val="3DDEC07C"/>
    <w:lvl w:ilvl="0" w:tplc="041F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C938A6"/>
    <w:multiLevelType w:val="multilevel"/>
    <w:tmpl w:val="041F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1" w15:restartNumberingAfterBreak="0">
    <w:nsid w:val="416E5BE1"/>
    <w:multiLevelType w:val="multilevel"/>
    <w:tmpl w:val="1496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AB6D71"/>
    <w:multiLevelType w:val="multilevel"/>
    <w:tmpl w:val="C2FA7D8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6ED09E0"/>
    <w:multiLevelType w:val="hybridMultilevel"/>
    <w:tmpl w:val="D0828CA4"/>
    <w:lvl w:ilvl="0" w:tplc="538C9458">
      <w:start w:val="1"/>
      <w:numFmt w:val="decimal"/>
      <w:lvlText w:val="%1."/>
      <w:lvlJc w:val="left"/>
      <w:pPr>
        <w:ind w:left="775" w:hanging="360"/>
      </w:pPr>
      <w:rPr>
        <w:rFonts w:hint="default"/>
        <w:color w:val="000000"/>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24" w15:restartNumberingAfterBreak="0">
    <w:nsid w:val="57CF6B9C"/>
    <w:multiLevelType w:val="hybridMultilevel"/>
    <w:tmpl w:val="2FEE1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9642D8"/>
    <w:multiLevelType w:val="multilevel"/>
    <w:tmpl w:val="28C4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320895"/>
    <w:multiLevelType w:val="hybridMultilevel"/>
    <w:tmpl w:val="CBDC4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C04688"/>
    <w:multiLevelType w:val="hybridMultilevel"/>
    <w:tmpl w:val="D0828CA4"/>
    <w:lvl w:ilvl="0" w:tplc="538C9458">
      <w:start w:val="1"/>
      <w:numFmt w:val="decimal"/>
      <w:lvlText w:val="%1."/>
      <w:lvlJc w:val="left"/>
      <w:pPr>
        <w:ind w:left="775" w:hanging="360"/>
      </w:pPr>
      <w:rPr>
        <w:rFonts w:hint="default"/>
        <w:color w:val="000000"/>
      </w:r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28" w15:restartNumberingAfterBreak="0">
    <w:nsid w:val="5F6C753D"/>
    <w:multiLevelType w:val="hybridMultilevel"/>
    <w:tmpl w:val="D2B4C8A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9" w15:restartNumberingAfterBreak="0">
    <w:nsid w:val="658C005B"/>
    <w:multiLevelType w:val="hybridMultilevel"/>
    <w:tmpl w:val="83164422"/>
    <w:lvl w:ilvl="0" w:tplc="83528408">
      <w:start w:val="1"/>
      <w:numFmt w:val="decimal"/>
      <w:lvlText w:val="%1."/>
      <w:lvlJc w:val="left"/>
      <w:pPr>
        <w:ind w:left="1080" w:hanging="360"/>
      </w:pPr>
      <w:rPr>
        <w:rFonts w:hint="default"/>
        <w:i w:val="0"/>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F21A0F"/>
    <w:multiLevelType w:val="hybridMultilevel"/>
    <w:tmpl w:val="B51CA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A377B1"/>
    <w:multiLevelType w:val="multilevel"/>
    <w:tmpl w:val="2C56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C63932"/>
    <w:multiLevelType w:val="hybridMultilevel"/>
    <w:tmpl w:val="91B204C8"/>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454CC9"/>
    <w:multiLevelType w:val="multilevel"/>
    <w:tmpl w:val="F684E18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DF05C30"/>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1F814E9"/>
    <w:multiLevelType w:val="hybridMultilevel"/>
    <w:tmpl w:val="AE30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2C3F5C"/>
    <w:multiLevelType w:val="multilevel"/>
    <w:tmpl w:val="B6F0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322EFE"/>
    <w:multiLevelType w:val="hybridMultilevel"/>
    <w:tmpl w:val="28F21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866403E"/>
    <w:multiLevelType w:val="hybridMultilevel"/>
    <w:tmpl w:val="A724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5B6568"/>
    <w:multiLevelType w:val="multilevel"/>
    <w:tmpl w:val="400A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69359B"/>
    <w:multiLevelType w:val="multilevel"/>
    <w:tmpl w:val="9342B3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C313008"/>
    <w:multiLevelType w:val="multilevel"/>
    <w:tmpl w:val="B5B8C5E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2" w15:restartNumberingAfterBreak="0">
    <w:nsid w:val="7D0576B7"/>
    <w:multiLevelType w:val="hybridMultilevel"/>
    <w:tmpl w:val="3E0A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0B1594"/>
    <w:multiLevelType w:val="hybridMultilevel"/>
    <w:tmpl w:val="6BC49DE4"/>
    <w:lvl w:ilvl="0" w:tplc="538C945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
  </w:num>
  <w:num w:numId="3">
    <w:abstractNumId w:val="5"/>
  </w:num>
  <w:num w:numId="4">
    <w:abstractNumId w:val="32"/>
  </w:num>
  <w:num w:numId="5">
    <w:abstractNumId w:val="29"/>
  </w:num>
  <w:num w:numId="6">
    <w:abstractNumId w:val="15"/>
  </w:num>
  <w:num w:numId="7">
    <w:abstractNumId w:val="19"/>
  </w:num>
  <w:num w:numId="8">
    <w:abstractNumId w:val="35"/>
  </w:num>
  <w:num w:numId="9">
    <w:abstractNumId w:val="30"/>
  </w:num>
  <w:num w:numId="10">
    <w:abstractNumId w:val="8"/>
  </w:num>
  <w:num w:numId="11">
    <w:abstractNumId w:val="34"/>
  </w:num>
  <w:num w:numId="12">
    <w:abstractNumId w:val="20"/>
  </w:num>
  <w:num w:numId="13">
    <w:abstractNumId w:val="1"/>
  </w:num>
  <w:num w:numId="14">
    <w:abstractNumId w:val="17"/>
  </w:num>
  <w:num w:numId="15">
    <w:abstractNumId w:val="28"/>
  </w:num>
  <w:num w:numId="16">
    <w:abstractNumId w:val="42"/>
  </w:num>
  <w:num w:numId="17">
    <w:abstractNumId w:val="38"/>
  </w:num>
  <w:num w:numId="18">
    <w:abstractNumId w:val="10"/>
  </w:num>
  <w:num w:numId="19">
    <w:abstractNumId w:val="33"/>
  </w:num>
  <w:num w:numId="20">
    <w:abstractNumId w:val="18"/>
  </w:num>
  <w:num w:numId="21">
    <w:abstractNumId w:val="36"/>
  </w:num>
  <w:num w:numId="22">
    <w:abstractNumId w:val="25"/>
  </w:num>
  <w:num w:numId="23">
    <w:abstractNumId w:val="6"/>
  </w:num>
  <w:num w:numId="24">
    <w:abstractNumId w:val="13"/>
  </w:num>
  <w:num w:numId="25">
    <w:abstractNumId w:val="41"/>
  </w:num>
  <w:num w:numId="26">
    <w:abstractNumId w:val="40"/>
  </w:num>
  <w:num w:numId="27">
    <w:abstractNumId w:val="22"/>
  </w:num>
  <w:num w:numId="28">
    <w:abstractNumId w:val="16"/>
  </w:num>
  <w:num w:numId="29">
    <w:abstractNumId w:val="2"/>
  </w:num>
  <w:num w:numId="30">
    <w:abstractNumId w:val="39"/>
  </w:num>
  <w:num w:numId="31">
    <w:abstractNumId w:val="31"/>
  </w:num>
  <w:num w:numId="32">
    <w:abstractNumId w:val="9"/>
  </w:num>
  <w:num w:numId="33">
    <w:abstractNumId w:val="3"/>
  </w:num>
  <w:num w:numId="34">
    <w:abstractNumId w:val="14"/>
  </w:num>
  <w:num w:numId="35">
    <w:abstractNumId w:val="11"/>
  </w:num>
  <w:num w:numId="36">
    <w:abstractNumId w:val="24"/>
  </w:num>
  <w:num w:numId="37">
    <w:abstractNumId w:val="21"/>
  </w:num>
  <w:num w:numId="38">
    <w:abstractNumId w:val="26"/>
  </w:num>
  <w:num w:numId="39">
    <w:abstractNumId w:val="43"/>
  </w:num>
  <w:num w:numId="40">
    <w:abstractNumId w:val="0"/>
  </w:num>
  <w:num w:numId="41">
    <w:abstractNumId w:val="27"/>
  </w:num>
  <w:num w:numId="42">
    <w:abstractNumId w:val="7"/>
  </w:num>
  <w:num w:numId="43">
    <w:abstractNumId w:val="12"/>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4096" w:nlCheck="1" w:checkStyle="0"/>
  <w:activeWritingStyle w:appName="MSWord" w:lang="tr-TR"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4096" w:nlCheck="1" w:checkStyle="0"/>
  <w:activeWritingStyle w:appName="MSWord" w:lang="en-US" w:vendorID="64" w:dllVersion="4096" w:nlCheck="1" w:checkStyle="0"/>
  <w:activeWritingStyle w:appName="MSWord" w:lang="it-IT" w:vendorID="64" w:dllVersion="6" w:nlCheck="1" w:checkStyle="0"/>
  <w:activeWritingStyle w:appName="MSWord" w:lang="en-US" w:vendorID="64" w:dllVersion="6" w:nlCheck="1" w:checkStyle="1"/>
  <w:activeWritingStyle w:appName="MSWord" w:lang="tr-TR" w:vendorID="64" w:dllVersion="4096" w:nlCheck="1" w:checkStyle="0"/>
  <w:activeWritingStyle w:appName="MSWord" w:lang="it-IT" w:vendorID="64" w:dllVersion="4096" w:nlCheck="1" w:checkStyle="0"/>
  <w:activeWritingStyle w:appName="MSWord" w:lang="de-DE" w:vendorID="64" w:dllVersion="4096" w:nlCheck="1" w:checkStyle="0"/>
  <w:activeWritingStyle w:appName="MSWord" w:lang="de-DE" w:vendorID="64" w:dllVersion="6" w:nlCheck="1" w:checkStyle="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DBD"/>
    <w:rsid w:val="0000121C"/>
    <w:rsid w:val="000015F2"/>
    <w:rsid w:val="00002881"/>
    <w:rsid w:val="0000432B"/>
    <w:rsid w:val="000051F0"/>
    <w:rsid w:val="0000525B"/>
    <w:rsid w:val="0000758C"/>
    <w:rsid w:val="000101FA"/>
    <w:rsid w:val="00010E5C"/>
    <w:rsid w:val="0001117D"/>
    <w:rsid w:val="00011572"/>
    <w:rsid w:val="00011B39"/>
    <w:rsid w:val="000135A1"/>
    <w:rsid w:val="000140E7"/>
    <w:rsid w:val="00014401"/>
    <w:rsid w:val="0001546B"/>
    <w:rsid w:val="000155F4"/>
    <w:rsid w:val="000156E0"/>
    <w:rsid w:val="000160C7"/>
    <w:rsid w:val="00016469"/>
    <w:rsid w:val="00016B6A"/>
    <w:rsid w:val="00017410"/>
    <w:rsid w:val="00017903"/>
    <w:rsid w:val="000201E3"/>
    <w:rsid w:val="00020DBF"/>
    <w:rsid w:val="00021476"/>
    <w:rsid w:val="000214A2"/>
    <w:rsid w:val="00021C24"/>
    <w:rsid w:val="00021CE3"/>
    <w:rsid w:val="00022B57"/>
    <w:rsid w:val="00022E92"/>
    <w:rsid w:val="000233DE"/>
    <w:rsid w:val="000239DD"/>
    <w:rsid w:val="0002477F"/>
    <w:rsid w:val="0002545F"/>
    <w:rsid w:val="0002551E"/>
    <w:rsid w:val="00025D5F"/>
    <w:rsid w:val="00026ECA"/>
    <w:rsid w:val="00030462"/>
    <w:rsid w:val="000305B5"/>
    <w:rsid w:val="00031614"/>
    <w:rsid w:val="000328C9"/>
    <w:rsid w:val="00032FBF"/>
    <w:rsid w:val="000332F5"/>
    <w:rsid w:val="000334EE"/>
    <w:rsid w:val="00033EA4"/>
    <w:rsid w:val="00034B08"/>
    <w:rsid w:val="00034BC1"/>
    <w:rsid w:val="00034DD3"/>
    <w:rsid w:val="00035306"/>
    <w:rsid w:val="00036181"/>
    <w:rsid w:val="00036E52"/>
    <w:rsid w:val="00037C38"/>
    <w:rsid w:val="000403A2"/>
    <w:rsid w:val="000405B0"/>
    <w:rsid w:val="000420FE"/>
    <w:rsid w:val="00042D71"/>
    <w:rsid w:val="00042DF8"/>
    <w:rsid w:val="0004387A"/>
    <w:rsid w:val="000444A2"/>
    <w:rsid w:val="00044C5C"/>
    <w:rsid w:val="0004582A"/>
    <w:rsid w:val="00045A16"/>
    <w:rsid w:val="00045C5E"/>
    <w:rsid w:val="00045D63"/>
    <w:rsid w:val="000464FF"/>
    <w:rsid w:val="00047000"/>
    <w:rsid w:val="00050BED"/>
    <w:rsid w:val="0005206F"/>
    <w:rsid w:val="00052AC3"/>
    <w:rsid w:val="00053882"/>
    <w:rsid w:val="00055ABB"/>
    <w:rsid w:val="00056098"/>
    <w:rsid w:val="00056361"/>
    <w:rsid w:val="00056A61"/>
    <w:rsid w:val="000600F3"/>
    <w:rsid w:val="00060346"/>
    <w:rsid w:val="000609A1"/>
    <w:rsid w:val="00061AFD"/>
    <w:rsid w:val="0006262F"/>
    <w:rsid w:val="000629D5"/>
    <w:rsid w:val="000635D4"/>
    <w:rsid w:val="00063D68"/>
    <w:rsid w:val="00065BAC"/>
    <w:rsid w:val="00065DC3"/>
    <w:rsid w:val="00067360"/>
    <w:rsid w:val="00071650"/>
    <w:rsid w:val="00072A1B"/>
    <w:rsid w:val="00073B55"/>
    <w:rsid w:val="00073C8B"/>
    <w:rsid w:val="00074DD1"/>
    <w:rsid w:val="0007506F"/>
    <w:rsid w:val="0007563B"/>
    <w:rsid w:val="00075DF1"/>
    <w:rsid w:val="00076783"/>
    <w:rsid w:val="00077157"/>
    <w:rsid w:val="0008025A"/>
    <w:rsid w:val="00080566"/>
    <w:rsid w:val="00080B94"/>
    <w:rsid w:val="00082263"/>
    <w:rsid w:val="00082562"/>
    <w:rsid w:val="000827DD"/>
    <w:rsid w:val="000835F4"/>
    <w:rsid w:val="000843F4"/>
    <w:rsid w:val="000849E9"/>
    <w:rsid w:val="00084F28"/>
    <w:rsid w:val="00085B5F"/>
    <w:rsid w:val="00085C8F"/>
    <w:rsid w:val="000860A1"/>
    <w:rsid w:val="00086B73"/>
    <w:rsid w:val="0008776C"/>
    <w:rsid w:val="00087FE6"/>
    <w:rsid w:val="0009140C"/>
    <w:rsid w:val="000927D5"/>
    <w:rsid w:val="000935F6"/>
    <w:rsid w:val="0009482E"/>
    <w:rsid w:val="00094EB3"/>
    <w:rsid w:val="000956BE"/>
    <w:rsid w:val="00095B91"/>
    <w:rsid w:val="000977B5"/>
    <w:rsid w:val="00097838"/>
    <w:rsid w:val="00097F53"/>
    <w:rsid w:val="000A0B25"/>
    <w:rsid w:val="000A1475"/>
    <w:rsid w:val="000A1616"/>
    <w:rsid w:val="000A1933"/>
    <w:rsid w:val="000A1D91"/>
    <w:rsid w:val="000A24F0"/>
    <w:rsid w:val="000A2910"/>
    <w:rsid w:val="000A3EFA"/>
    <w:rsid w:val="000A481A"/>
    <w:rsid w:val="000A4F4C"/>
    <w:rsid w:val="000B0515"/>
    <w:rsid w:val="000B08F8"/>
    <w:rsid w:val="000B320D"/>
    <w:rsid w:val="000B40FC"/>
    <w:rsid w:val="000B444E"/>
    <w:rsid w:val="000B4E58"/>
    <w:rsid w:val="000B53B7"/>
    <w:rsid w:val="000B5AFE"/>
    <w:rsid w:val="000B7B5E"/>
    <w:rsid w:val="000C065B"/>
    <w:rsid w:val="000C2509"/>
    <w:rsid w:val="000C2B64"/>
    <w:rsid w:val="000C3607"/>
    <w:rsid w:val="000C435C"/>
    <w:rsid w:val="000C4402"/>
    <w:rsid w:val="000C6118"/>
    <w:rsid w:val="000C6902"/>
    <w:rsid w:val="000C6BFA"/>
    <w:rsid w:val="000C70DD"/>
    <w:rsid w:val="000D015C"/>
    <w:rsid w:val="000D0BC0"/>
    <w:rsid w:val="000D297C"/>
    <w:rsid w:val="000D30A9"/>
    <w:rsid w:val="000D3AA3"/>
    <w:rsid w:val="000D6B8B"/>
    <w:rsid w:val="000D75AE"/>
    <w:rsid w:val="000D7662"/>
    <w:rsid w:val="000D7BF1"/>
    <w:rsid w:val="000D7D1C"/>
    <w:rsid w:val="000E0522"/>
    <w:rsid w:val="000E1A33"/>
    <w:rsid w:val="000E25D9"/>
    <w:rsid w:val="000E294F"/>
    <w:rsid w:val="000E2D7D"/>
    <w:rsid w:val="000E2E86"/>
    <w:rsid w:val="000E4E7B"/>
    <w:rsid w:val="000E4FAC"/>
    <w:rsid w:val="000E52B1"/>
    <w:rsid w:val="000E5B9B"/>
    <w:rsid w:val="000F0D9C"/>
    <w:rsid w:val="000F1006"/>
    <w:rsid w:val="000F1405"/>
    <w:rsid w:val="000F1AF5"/>
    <w:rsid w:val="000F2249"/>
    <w:rsid w:val="000F23CB"/>
    <w:rsid w:val="000F3EB7"/>
    <w:rsid w:val="000F5265"/>
    <w:rsid w:val="00100111"/>
    <w:rsid w:val="001011E6"/>
    <w:rsid w:val="00102C6E"/>
    <w:rsid w:val="001049D7"/>
    <w:rsid w:val="00105BBF"/>
    <w:rsid w:val="00106937"/>
    <w:rsid w:val="00106FCE"/>
    <w:rsid w:val="00107B32"/>
    <w:rsid w:val="00110794"/>
    <w:rsid w:val="00110E27"/>
    <w:rsid w:val="0011286D"/>
    <w:rsid w:val="00112AA1"/>
    <w:rsid w:val="00114175"/>
    <w:rsid w:val="00114CF2"/>
    <w:rsid w:val="00115266"/>
    <w:rsid w:val="0011572E"/>
    <w:rsid w:val="00115B50"/>
    <w:rsid w:val="00116F6A"/>
    <w:rsid w:val="00117116"/>
    <w:rsid w:val="00117A80"/>
    <w:rsid w:val="00117D2D"/>
    <w:rsid w:val="00117EE9"/>
    <w:rsid w:val="0012088D"/>
    <w:rsid w:val="00120BA9"/>
    <w:rsid w:val="00120FD5"/>
    <w:rsid w:val="00123436"/>
    <w:rsid w:val="00123F21"/>
    <w:rsid w:val="00123FB9"/>
    <w:rsid w:val="00124175"/>
    <w:rsid w:val="001249CC"/>
    <w:rsid w:val="00126276"/>
    <w:rsid w:val="001274BE"/>
    <w:rsid w:val="00130038"/>
    <w:rsid w:val="00130274"/>
    <w:rsid w:val="00131846"/>
    <w:rsid w:val="00132753"/>
    <w:rsid w:val="00132D6E"/>
    <w:rsid w:val="001336BE"/>
    <w:rsid w:val="00133C09"/>
    <w:rsid w:val="00133F02"/>
    <w:rsid w:val="001345ED"/>
    <w:rsid w:val="0013485A"/>
    <w:rsid w:val="00134B70"/>
    <w:rsid w:val="00134BA0"/>
    <w:rsid w:val="00134FA2"/>
    <w:rsid w:val="0013611A"/>
    <w:rsid w:val="0013637C"/>
    <w:rsid w:val="0013676A"/>
    <w:rsid w:val="00136E08"/>
    <w:rsid w:val="001402CA"/>
    <w:rsid w:val="0014068E"/>
    <w:rsid w:val="00140741"/>
    <w:rsid w:val="001408DE"/>
    <w:rsid w:val="00140F5B"/>
    <w:rsid w:val="00142060"/>
    <w:rsid w:val="001420F2"/>
    <w:rsid w:val="00142542"/>
    <w:rsid w:val="00142C34"/>
    <w:rsid w:val="00142ED5"/>
    <w:rsid w:val="00144827"/>
    <w:rsid w:val="00144C76"/>
    <w:rsid w:val="00145627"/>
    <w:rsid w:val="0014671B"/>
    <w:rsid w:val="00146C3C"/>
    <w:rsid w:val="001505BB"/>
    <w:rsid w:val="00150720"/>
    <w:rsid w:val="001511BF"/>
    <w:rsid w:val="001516D1"/>
    <w:rsid w:val="001517B9"/>
    <w:rsid w:val="0015274C"/>
    <w:rsid w:val="00152A0B"/>
    <w:rsid w:val="00153131"/>
    <w:rsid w:val="00153442"/>
    <w:rsid w:val="001538BC"/>
    <w:rsid w:val="001559D6"/>
    <w:rsid w:val="001559FA"/>
    <w:rsid w:val="00155CC4"/>
    <w:rsid w:val="00156BEF"/>
    <w:rsid w:val="00157AB2"/>
    <w:rsid w:val="0016007E"/>
    <w:rsid w:val="0016130A"/>
    <w:rsid w:val="001613FD"/>
    <w:rsid w:val="001616FB"/>
    <w:rsid w:val="00161CB0"/>
    <w:rsid w:val="00162E37"/>
    <w:rsid w:val="00163020"/>
    <w:rsid w:val="00164200"/>
    <w:rsid w:val="001651C9"/>
    <w:rsid w:val="001652E4"/>
    <w:rsid w:val="00165328"/>
    <w:rsid w:val="00165C84"/>
    <w:rsid w:val="0016728C"/>
    <w:rsid w:val="00167ACF"/>
    <w:rsid w:val="00167DDF"/>
    <w:rsid w:val="0017083D"/>
    <w:rsid w:val="001722AF"/>
    <w:rsid w:val="00172537"/>
    <w:rsid w:val="001725D6"/>
    <w:rsid w:val="00172C6D"/>
    <w:rsid w:val="00173A01"/>
    <w:rsid w:val="00174AEC"/>
    <w:rsid w:val="0017538C"/>
    <w:rsid w:val="00175407"/>
    <w:rsid w:val="001760C0"/>
    <w:rsid w:val="00176553"/>
    <w:rsid w:val="00176B4B"/>
    <w:rsid w:val="00177144"/>
    <w:rsid w:val="0017746D"/>
    <w:rsid w:val="00177849"/>
    <w:rsid w:val="00180D7A"/>
    <w:rsid w:val="0018177B"/>
    <w:rsid w:val="00181B16"/>
    <w:rsid w:val="00181F51"/>
    <w:rsid w:val="001829C8"/>
    <w:rsid w:val="00182C86"/>
    <w:rsid w:val="00182C8B"/>
    <w:rsid w:val="001830B4"/>
    <w:rsid w:val="0018351B"/>
    <w:rsid w:val="00183999"/>
    <w:rsid w:val="001844B6"/>
    <w:rsid w:val="00185B6F"/>
    <w:rsid w:val="00185CE1"/>
    <w:rsid w:val="00185DFA"/>
    <w:rsid w:val="00186122"/>
    <w:rsid w:val="00186354"/>
    <w:rsid w:val="00186A13"/>
    <w:rsid w:val="001872C6"/>
    <w:rsid w:val="0018731A"/>
    <w:rsid w:val="001875FA"/>
    <w:rsid w:val="00190402"/>
    <w:rsid w:val="00191E03"/>
    <w:rsid w:val="00192584"/>
    <w:rsid w:val="0019354F"/>
    <w:rsid w:val="0019390D"/>
    <w:rsid w:val="00193AAD"/>
    <w:rsid w:val="00193AC4"/>
    <w:rsid w:val="00194B39"/>
    <w:rsid w:val="00195012"/>
    <w:rsid w:val="0019558C"/>
    <w:rsid w:val="001955B0"/>
    <w:rsid w:val="00195B5D"/>
    <w:rsid w:val="001974B3"/>
    <w:rsid w:val="00197607"/>
    <w:rsid w:val="001A0138"/>
    <w:rsid w:val="001A07E4"/>
    <w:rsid w:val="001A1628"/>
    <w:rsid w:val="001A195F"/>
    <w:rsid w:val="001A257A"/>
    <w:rsid w:val="001A2D9C"/>
    <w:rsid w:val="001A3145"/>
    <w:rsid w:val="001A33DD"/>
    <w:rsid w:val="001A342B"/>
    <w:rsid w:val="001A3A56"/>
    <w:rsid w:val="001A55C0"/>
    <w:rsid w:val="001A5615"/>
    <w:rsid w:val="001A62C6"/>
    <w:rsid w:val="001A64E7"/>
    <w:rsid w:val="001A70B3"/>
    <w:rsid w:val="001A7BEF"/>
    <w:rsid w:val="001B0DF5"/>
    <w:rsid w:val="001B0E8F"/>
    <w:rsid w:val="001B1FDC"/>
    <w:rsid w:val="001B22F2"/>
    <w:rsid w:val="001B25DC"/>
    <w:rsid w:val="001B3556"/>
    <w:rsid w:val="001B3AA8"/>
    <w:rsid w:val="001B428F"/>
    <w:rsid w:val="001B4313"/>
    <w:rsid w:val="001B4510"/>
    <w:rsid w:val="001B4A7D"/>
    <w:rsid w:val="001B5A54"/>
    <w:rsid w:val="001B6E99"/>
    <w:rsid w:val="001B75AC"/>
    <w:rsid w:val="001B78B5"/>
    <w:rsid w:val="001B7C4A"/>
    <w:rsid w:val="001B7DFE"/>
    <w:rsid w:val="001C17A8"/>
    <w:rsid w:val="001C1945"/>
    <w:rsid w:val="001C2775"/>
    <w:rsid w:val="001C3242"/>
    <w:rsid w:val="001C3597"/>
    <w:rsid w:val="001C3695"/>
    <w:rsid w:val="001C39B8"/>
    <w:rsid w:val="001C4CC1"/>
    <w:rsid w:val="001C5946"/>
    <w:rsid w:val="001C62EB"/>
    <w:rsid w:val="001D0510"/>
    <w:rsid w:val="001D0687"/>
    <w:rsid w:val="001D0E1A"/>
    <w:rsid w:val="001D0E2D"/>
    <w:rsid w:val="001D15B0"/>
    <w:rsid w:val="001D1A62"/>
    <w:rsid w:val="001D210B"/>
    <w:rsid w:val="001D2281"/>
    <w:rsid w:val="001D2616"/>
    <w:rsid w:val="001D3D12"/>
    <w:rsid w:val="001D480D"/>
    <w:rsid w:val="001D48DC"/>
    <w:rsid w:val="001D4C5F"/>
    <w:rsid w:val="001D6068"/>
    <w:rsid w:val="001D6E3D"/>
    <w:rsid w:val="001D742E"/>
    <w:rsid w:val="001E0D41"/>
    <w:rsid w:val="001E14A6"/>
    <w:rsid w:val="001E1520"/>
    <w:rsid w:val="001E1FA1"/>
    <w:rsid w:val="001E21B6"/>
    <w:rsid w:val="001E2490"/>
    <w:rsid w:val="001E2F18"/>
    <w:rsid w:val="001E327D"/>
    <w:rsid w:val="001E4994"/>
    <w:rsid w:val="001E5770"/>
    <w:rsid w:val="001E5C5A"/>
    <w:rsid w:val="001E6106"/>
    <w:rsid w:val="001E735C"/>
    <w:rsid w:val="001E7E52"/>
    <w:rsid w:val="001F36E4"/>
    <w:rsid w:val="001F5076"/>
    <w:rsid w:val="001F5EFA"/>
    <w:rsid w:val="001F67C8"/>
    <w:rsid w:val="001F7875"/>
    <w:rsid w:val="001F7BEE"/>
    <w:rsid w:val="00201242"/>
    <w:rsid w:val="00201267"/>
    <w:rsid w:val="00202535"/>
    <w:rsid w:val="00202F06"/>
    <w:rsid w:val="00203397"/>
    <w:rsid w:val="00203480"/>
    <w:rsid w:val="00203512"/>
    <w:rsid w:val="00204FB0"/>
    <w:rsid w:val="00206980"/>
    <w:rsid w:val="00206AC1"/>
    <w:rsid w:val="00207DD6"/>
    <w:rsid w:val="00207E05"/>
    <w:rsid w:val="00210014"/>
    <w:rsid w:val="00210A85"/>
    <w:rsid w:val="00210CDD"/>
    <w:rsid w:val="00211225"/>
    <w:rsid w:val="00212199"/>
    <w:rsid w:val="00212A22"/>
    <w:rsid w:val="00213FD2"/>
    <w:rsid w:val="00215D85"/>
    <w:rsid w:val="0021675E"/>
    <w:rsid w:val="00216BDA"/>
    <w:rsid w:val="00217626"/>
    <w:rsid w:val="0021798F"/>
    <w:rsid w:val="00220060"/>
    <w:rsid w:val="00220515"/>
    <w:rsid w:val="00221F09"/>
    <w:rsid w:val="002225A3"/>
    <w:rsid w:val="002228C6"/>
    <w:rsid w:val="00222CBA"/>
    <w:rsid w:val="002230FA"/>
    <w:rsid w:val="00223FE6"/>
    <w:rsid w:val="002243A2"/>
    <w:rsid w:val="00224D55"/>
    <w:rsid w:val="00225EAF"/>
    <w:rsid w:val="00226640"/>
    <w:rsid w:val="002267DC"/>
    <w:rsid w:val="002308C1"/>
    <w:rsid w:val="00230BB3"/>
    <w:rsid w:val="00231185"/>
    <w:rsid w:val="00233366"/>
    <w:rsid w:val="00233CA5"/>
    <w:rsid w:val="002340BE"/>
    <w:rsid w:val="00234F45"/>
    <w:rsid w:val="00235615"/>
    <w:rsid w:val="0023579E"/>
    <w:rsid w:val="00235CFB"/>
    <w:rsid w:val="0023719B"/>
    <w:rsid w:val="00237804"/>
    <w:rsid w:val="00237D97"/>
    <w:rsid w:val="00241102"/>
    <w:rsid w:val="002421B4"/>
    <w:rsid w:val="002422D6"/>
    <w:rsid w:val="00242620"/>
    <w:rsid w:val="002440CC"/>
    <w:rsid w:val="00244D2A"/>
    <w:rsid w:val="00245602"/>
    <w:rsid w:val="0024644F"/>
    <w:rsid w:val="00246BDC"/>
    <w:rsid w:val="00246E5F"/>
    <w:rsid w:val="002478AA"/>
    <w:rsid w:val="00251AB2"/>
    <w:rsid w:val="0025203B"/>
    <w:rsid w:val="002534CF"/>
    <w:rsid w:val="0025419A"/>
    <w:rsid w:val="00255FF1"/>
    <w:rsid w:val="00256352"/>
    <w:rsid w:val="00256B0D"/>
    <w:rsid w:val="00256C98"/>
    <w:rsid w:val="002570CB"/>
    <w:rsid w:val="002603D8"/>
    <w:rsid w:val="00260FFA"/>
    <w:rsid w:val="00261034"/>
    <w:rsid w:val="00261941"/>
    <w:rsid w:val="00261E3D"/>
    <w:rsid w:val="00261FED"/>
    <w:rsid w:val="00262358"/>
    <w:rsid w:val="002626C5"/>
    <w:rsid w:val="00263E34"/>
    <w:rsid w:val="002647BB"/>
    <w:rsid w:val="00264871"/>
    <w:rsid w:val="00265BFF"/>
    <w:rsid w:val="002665CF"/>
    <w:rsid w:val="002666D2"/>
    <w:rsid w:val="00267449"/>
    <w:rsid w:val="00271A83"/>
    <w:rsid w:val="00271F9F"/>
    <w:rsid w:val="002722E9"/>
    <w:rsid w:val="00272A20"/>
    <w:rsid w:val="002732DC"/>
    <w:rsid w:val="00273796"/>
    <w:rsid w:val="00274FE1"/>
    <w:rsid w:val="002755D2"/>
    <w:rsid w:val="00275CD4"/>
    <w:rsid w:val="002760A3"/>
    <w:rsid w:val="00277323"/>
    <w:rsid w:val="002773C6"/>
    <w:rsid w:val="00277B87"/>
    <w:rsid w:val="00277C09"/>
    <w:rsid w:val="0028002A"/>
    <w:rsid w:val="002807D8"/>
    <w:rsid w:val="00281511"/>
    <w:rsid w:val="0028218C"/>
    <w:rsid w:val="00282531"/>
    <w:rsid w:val="00282A18"/>
    <w:rsid w:val="00282A50"/>
    <w:rsid w:val="00282C34"/>
    <w:rsid w:val="0028338A"/>
    <w:rsid w:val="002834F6"/>
    <w:rsid w:val="00285163"/>
    <w:rsid w:val="00285674"/>
    <w:rsid w:val="002858E9"/>
    <w:rsid w:val="00287B00"/>
    <w:rsid w:val="00290444"/>
    <w:rsid w:val="00293988"/>
    <w:rsid w:val="002939D8"/>
    <w:rsid w:val="00293F0C"/>
    <w:rsid w:val="002941A1"/>
    <w:rsid w:val="00294253"/>
    <w:rsid w:val="00294F8B"/>
    <w:rsid w:val="00295658"/>
    <w:rsid w:val="002965DC"/>
    <w:rsid w:val="00296FB1"/>
    <w:rsid w:val="00297534"/>
    <w:rsid w:val="0029767F"/>
    <w:rsid w:val="002A0184"/>
    <w:rsid w:val="002A03CB"/>
    <w:rsid w:val="002A058B"/>
    <w:rsid w:val="002A1C81"/>
    <w:rsid w:val="002A1ECB"/>
    <w:rsid w:val="002A231A"/>
    <w:rsid w:val="002A2B4B"/>
    <w:rsid w:val="002A2E91"/>
    <w:rsid w:val="002A3271"/>
    <w:rsid w:val="002A33E0"/>
    <w:rsid w:val="002A4608"/>
    <w:rsid w:val="002A464E"/>
    <w:rsid w:val="002A537E"/>
    <w:rsid w:val="002A5C40"/>
    <w:rsid w:val="002A73CF"/>
    <w:rsid w:val="002A7818"/>
    <w:rsid w:val="002A7B75"/>
    <w:rsid w:val="002A7F08"/>
    <w:rsid w:val="002B0071"/>
    <w:rsid w:val="002B04C3"/>
    <w:rsid w:val="002B2299"/>
    <w:rsid w:val="002B3ABE"/>
    <w:rsid w:val="002B4A3E"/>
    <w:rsid w:val="002B56CF"/>
    <w:rsid w:val="002B58E5"/>
    <w:rsid w:val="002B64F9"/>
    <w:rsid w:val="002B6854"/>
    <w:rsid w:val="002B7194"/>
    <w:rsid w:val="002B79F3"/>
    <w:rsid w:val="002C0198"/>
    <w:rsid w:val="002C08D1"/>
    <w:rsid w:val="002C1824"/>
    <w:rsid w:val="002C333C"/>
    <w:rsid w:val="002C374D"/>
    <w:rsid w:val="002C4FBA"/>
    <w:rsid w:val="002C5721"/>
    <w:rsid w:val="002C5F85"/>
    <w:rsid w:val="002C6471"/>
    <w:rsid w:val="002C6A50"/>
    <w:rsid w:val="002C765B"/>
    <w:rsid w:val="002C765F"/>
    <w:rsid w:val="002C7903"/>
    <w:rsid w:val="002C7BF9"/>
    <w:rsid w:val="002D0498"/>
    <w:rsid w:val="002D0898"/>
    <w:rsid w:val="002D1482"/>
    <w:rsid w:val="002D14EE"/>
    <w:rsid w:val="002D2A3E"/>
    <w:rsid w:val="002D2BBD"/>
    <w:rsid w:val="002D30FD"/>
    <w:rsid w:val="002D34CC"/>
    <w:rsid w:val="002D3ADF"/>
    <w:rsid w:val="002D4799"/>
    <w:rsid w:val="002D55E5"/>
    <w:rsid w:val="002D609F"/>
    <w:rsid w:val="002D68D9"/>
    <w:rsid w:val="002D75FB"/>
    <w:rsid w:val="002E0035"/>
    <w:rsid w:val="002E04F3"/>
    <w:rsid w:val="002E054B"/>
    <w:rsid w:val="002E0AD2"/>
    <w:rsid w:val="002E2F55"/>
    <w:rsid w:val="002E3595"/>
    <w:rsid w:val="002E398C"/>
    <w:rsid w:val="002E4D87"/>
    <w:rsid w:val="002E5A5B"/>
    <w:rsid w:val="002E6C0E"/>
    <w:rsid w:val="002F1AAE"/>
    <w:rsid w:val="002F2964"/>
    <w:rsid w:val="002F2E70"/>
    <w:rsid w:val="002F369F"/>
    <w:rsid w:val="002F3936"/>
    <w:rsid w:val="002F3C75"/>
    <w:rsid w:val="002F53C6"/>
    <w:rsid w:val="002F5827"/>
    <w:rsid w:val="002F7427"/>
    <w:rsid w:val="00300123"/>
    <w:rsid w:val="00300593"/>
    <w:rsid w:val="00300ADB"/>
    <w:rsid w:val="00300B6C"/>
    <w:rsid w:val="00300F22"/>
    <w:rsid w:val="003012C6"/>
    <w:rsid w:val="0030173C"/>
    <w:rsid w:val="00301BD2"/>
    <w:rsid w:val="0030240F"/>
    <w:rsid w:val="00303552"/>
    <w:rsid w:val="00304A6A"/>
    <w:rsid w:val="003061E7"/>
    <w:rsid w:val="00306C49"/>
    <w:rsid w:val="0030719B"/>
    <w:rsid w:val="00307456"/>
    <w:rsid w:val="00310114"/>
    <w:rsid w:val="0031119C"/>
    <w:rsid w:val="00311A8B"/>
    <w:rsid w:val="00312493"/>
    <w:rsid w:val="00313174"/>
    <w:rsid w:val="00313D5D"/>
    <w:rsid w:val="003141CC"/>
    <w:rsid w:val="003142B8"/>
    <w:rsid w:val="003144D2"/>
    <w:rsid w:val="0031747D"/>
    <w:rsid w:val="00317B19"/>
    <w:rsid w:val="0032186B"/>
    <w:rsid w:val="00323BA9"/>
    <w:rsid w:val="00324FD1"/>
    <w:rsid w:val="00326247"/>
    <w:rsid w:val="003264B1"/>
    <w:rsid w:val="00327696"/>
    <w:rsid w:val="00327C47"/>
    <w:rsid w:val="00327F70"/>
    <w:rsid w:val="00330B6B"/>
    <w:rsid w:val="00331065"/>
    <w:rsid w:val="00331097"/>
    <w:rsid w:val="00331CC9"/>
    <w:rsid w:val="00332AFD"/>
    <w:rsid w:val="00332C93"/>
    <w:rsid w:val="003338F0"/>
    <w:rsid w:val="003345D9"/>
    <w:rsid w:val="00334664"/>
    <w:rsid w:val="003349CE"/>
    <w:rsid w:val="00335DC9"/>
    <w:rsid w:val="00335FC5"/>
    <w:rsid w:val="00336FA7"/>
    <w:rsid w:val="003370C4"/>
    <w:rsid w:val="00337B87"/>
    <w:rsid w:val="00337D79"/>
    <w:rsid w:val="0034087A"/>
    <w:rsid w:val="00340F7B"/>
    <w:rsid w:val="00342ADD"/>
    <w:rsid w:val="00343EA9"/>
    <w:rsid w:val="003440AE"/>
    <w:rsid w:val="00344378"/>
    <w:rsid w:val="003445E5"/>
    <w:rsid w:val="00344787"/>
    <w:rsid w:val="0034583B"/>
    <w:rsid w:val="00345B8C"/>
    <w:rsid w:val="003467C4"/>
    <w:rsid w:val="00346B3D"/>
    <w:rsid w:val="0034770C"/>
    <w:rsid w:val="00350DAC"/>
    <w:rsid w:val="00352AF7"/>
    <w:rsid w:val="00353870"/>
    <w:rsid w:val="00355B89"/>
    <w:rsid w:val="003565B5"/>
    <w:rsid w:val="0035685B"/>
    <w:rsid w:val="00357B8A"/>
    <w:rsid w:val="00360845"/>
    <w:rsid w:val="00360F08"/>
    <w:rsid w:val="0036215D"/>
    <w:rsid w:val="003627FE"/>
    <w:rsid w:val="00362EB4"/>
    <w:rsid w:val="003636FD"/>
    <w:rsid w:val="00363F63"/>
    <w:rsid w:val="00365CB1"/>
    <w:rsid w:val="00366749"/>
    <w:rsid w:val="003678D7"/>
    <w:rsid w:val="00371111"/>
    <w:rsid w:val="00371480"/>
    <w:rsid w:val="003715FD"/>
    <w:rsid w:val="00371977"/>
    <w:rsid w:val="00372462"/>
    <w:rsid w:val="00372867"/>
    <w:rsid w:val="003731D9"/>
    <w:rsid w:val="003734D8"/>
    <w:rsid w:val="00373FBA"/>
    <w:rsid w:val="00374262"/>
    <w:rsid w:val="003759CD"/>
    <w:rsid w:val="00375DE5"/>
    <w:rsid w:val="003761EB"/>
    <w:rsid w:val="00376683"/>
    <w:rsid w:val="0037684B"/>
    <w:rsid w:val="00376C9C"/>
    <w:rsid w:val="003770B1"/>
    <w:rsid w:val="00377887"/>
    <w:rsid w:val="00377E5E"/>
    <w:rsid w:val="00380D3E"/>
    <w:rsid w:val="00381B6E"/>
    <w:rsid w:val="00382A48"/>
    <w:rsid w:val="00382E8F"/>
    <w:rsid w:val="003836A3"/>
    <w:rsid w:val="003837B0"/>
    <w:rsid w:val="00383E64"/>
    <w:rsid w:val="00383F12"/>
    <w:rsid w:val="003848A9"/>
    <w:rsid w:val="003849F4"/>
    <w:rsid w:val="0038548B"/>
    <w:rsid w:val="00385C99"/>
    <w:rsid w:val="00386957"/>
    <w:rsid w:val="00387F27"/>
    <w:rsid w:val="003902A8"/>
    <w:rsid w:val="00390443"/>
    <w:rsid w:val="00390A87"/>
    <w:rsid w:val="003934AE"/>
    <w:rsid w:val="0039373B"/>
    <w:rsid w:val="003937C3"/>
    <w:rsid w:val="00393BAD"/>
    <w:rsid w:val="003943BD"/>
    <w:rsid w:val="00394809"/>
    <w:rsid w:val="00396618"/>
    <w:rsid w:val="00396692"/>
    <w:rsid w:val="003969FB"/>
    <w:rsid w:val="00397200"/>
    <w:rsid w:val="003976AE"/>
    <w:rsid w:val="003A0B18"/>
    <w:rsid w:val="003A134F"/>
    <w:rsid w:val="003A1A40"/>
    <w:rsid w:val="003A1F29"/>
    <w:rsid w:val="003A23E8"/>
    <w:rsid w:val="003A2CC0"/>
    <w:rsid w:val="003A33A2"/>
    <w:rsid w:val="003A3DA7"/>
    <w:rsid w:val="003A3F76"/>
    <w:rsid w:val="003A4617"/>
    <w:rsid w:val="003A4ED5"/>
    <w:rsid w:val="003A5306"/>
    <w:rsid w:val="003A5427"/>
    <w:rsid w:val="003A59C3"/>
    <w:rsid w:val="003A64B4"/>
    <w:rsid w:val="003A7F8B"/>
    <w:rsid w:val="003B0204"/>
    <w:rsid w:val="003B053F"/>
    <w:rsid w:val="003B0B2F"/>
    <w:rsid w:val="003B0F54"/>
    <w:rsid w:val="003B3CC6"/>
    <w:rsid w:val="003B4B0A"/>
    <w:rsid w:val="003B501D"/>
    <w:rsid w:val="003B56F2"/>
    <w:rsid w:val="003B61DB"/>
    <w:rsid w:val="003B7183"/>
    <w:rsid w:val="003B7EFC"/>
    <w:rsid w:val="003C027F"/>
    <w:rsid w:val="003C06C4"/>
    <w:rsid w:val="003C0A2D"/>
    <w:rsid w:val="003C15A4"/>
    <w:rsid w:val="003C1BD0"/>
    <w:rsid w:val="003C229B"/>
    <w:rsid w:val="003C3A20"/>
    <w:rsid w:val="003C4056"/>
    <w:rsid w:val="003C4C7A"/>
    <w:rsid w:val="003C51C2"/>
    <w:rsid w:val="003C5A0A"/>
    <w:rsid w:val="003C710D"/>
    <w:rsid w:val="003C751A"/>
    <w:rsid w:val="003C754B"/>
    <w:rsid w:val="003D1B38"/>
    <w:rsid w:val="003D2911"/>
    <w:rsid w:val="003D3353"/>
    <w:rsid w:val="003D3972"/>
    <w:rsid w:val="003D39F7"/>
    <w:rsid w:val="003D5209"/>
    <w:rsid w:val="003D64F9"/>
    <w:rsid w:val="003D677D"/>
    <w:rsid w:val="003D6793"/>
    <w:rsid w:val="003D6CEE"/>
    <w:rsid w:val="003E0E22"/>
    <w:rsid w:val="003E1E1B"/>
    <w:rsid w:val="003E2629"/>
    <w:rsid w:val="003E3A49"/>
    <w:rsid w:val="003E3C85"/>
    <w:rsid w:val="003E4588"/>
    <w:rsid w:val="003E4BEF"/>
    <w:rsid w:val="003E4DB0"/>
    <w:rsid w:val="003E5E05"/>
    <w:rsid w:val="003E630C"/>
    <w:rsid w:val="003E64B8"/>
    <w:rsid w:val="003E7046"/>
    <w:rsid w:val="003E7C47"/>
    <w:rsid w:val="003F087B"/>
    <w:rsid w:val="003F0CA8"/>
    <w:rsid w:val="003F2E55"/>
    <w:rsid w:val="003F3334"/>
    <w:rsid w:val="003F36E6"/>
    <w:rsid w:val="003F46E2"/>
    <w:rsid w:val="003F543F"/>
    <w:rsid w:val="003F5CFC"/>
    <w:rsid w:val="003F6B79"/>
    <w:rsid w:val="003F7950"/>
    <w:rsid w:val="003F7CFF"/>
    <w:rsid w:val="004003CD"/>
    <w:rsid w:val="004004F1"/>
    <w:rsid w:val="0040076A"/>
    <w:rsid w:val="00400C29"/>
    <w:rsid w:val="00402935"/>
    <w:rsid w:val="00403B4D"/>
    <w:rsid w:val="0040426B"/>
    <w:rsid w:val="00404CD6"/>
    <w:rsid w:val="00405A80"/>
    <w:rsid w:val="00405E82"/>
    <w:rsid w:val="004070DF"/>
    <w:rsid w:val="004071D0"/>
    <w:rsid w:val="00410779"/>
    <w:rsid w:val="00411045"/>
    <w:rsid w:val="004131C9"/>
    <w:rsid w:val="00416B13"/>
    <w:rsid w:val="00416C0B"/>
    <w:rsid w:val="004202EA"/>
    <w:rsid w:val="0042030D"/>
    <w:rsid w:val="0042093D"/>
    <w:rsid w:val="00421118"/>
    <w:rsid w:val="004218AF"/>
    <w:rsid w:val="00422C0D"/>
    <w:rsid w:val="004236C3"/>
    <w:rsid w:val="00423DAB"/>
    <w:rsid w:val="00424009"/>
    <w:rsid w:val="0042454C"/>
    <w:rsid w:val="004251F6"/>
    <w:rsid w:val="00425813"/>
    <w:rsid w:val="00425814"/>
    <w:rsid w:val="00426BE0"/>
    <w:rsid w:val="00426D32"/>
    <w:rsid w:val="0042737E"/>
    <w:rsid w:val="004273F1"/>
    <w:rsid w:val="00430230"/>
    <w:rsid w:val="00430502"/>
    <w:rsid w:val="00432068"/>
    <w:rsid w:val="00432129"/>
    <w:rsid w:val="0043266A"/>
    <w:rsid w:val="00432DAA"/>
    <w:rsid w:val="00433F4B"/>
    <w:rsid w:val="004357F8"/>
    <w:rsid w:val="00436BB3"/>
    <w:rsid w:val="00440A57"/>
    <w:rsid w:val="0044230A"/>
    <w:rsid w:val="00443A62"/>
    <w:rsid w:val="00443D16"/>
    <w:rsid w:val="00444FB2"/>
    <w:rsid w:val="0044560A"/>
    <w:rsid w:val="00446CBC"/>
    <w:rsid w:val="00446FB8"/>
    <w:rsid w:val="00447200"/>
    <w:rsid w:val="00450EAA"/>
    <w:rsid w:val="00451454"/>
    <w:rsid w:val="0045169F"/>
    <w:rsid w:val="004537B6"/>
    <w:rsid w:val="004547F4"/>
    <w:rsid w:val="00454BEB"/>
    <w:rsid w:val="00456C25"/>
    <w:rsid w:val="0046009C"/>
    <w:rsid w:val="0046102A"/>
    <w:rsid w:val="0046105C"/>
    <w:rsid w:val="00462C8B"/>
    <w:rsid w:val="00462E2A"/>
    <w:rsid w:val="004643F8"/>
    <w:rsid w:val="00465469"/>
    <w:rsid w:val="00465F11"/>
    <w:rsid w:val="004664C7"/>
    <w:rsid w:val="004705DD"/>
    <w:rsid w:val="00471128"/>
    <w:rsid w:val="004724C6"/>
    <w:rsid w:val="00472C26"/>
    <w:rsid w:val="0047471D"/>
    <w:rsid w:val="00474F8A"/>
    <w:rsid w:val="00475AF0"/>
    <w:rsid w:val="004761E5"/>
    <w:rsid w:val="004761F1"/>
    <w:rsid w:val="00480CF2"/>
    <w:rsid w:val="00480F95"/>
    <w:rsid w:val="0048244A"/>
    <w:rsid w:val="00483B91"/>
    <w:rsid w:val="00484175"/>
    <w:rsid w:val="00484205"/>
    <w:rsid w:val="00484313"/>
    <w:rsid w:val="00485664"/>
    <w:rsid w:val="00485CD5"/>
    <w:rsid w:val="00486A48"/>
    <w:rsid w:val="00486BED"/>
    <w:rsid w:val="00487F37"/>
    <w:rsid w:val="0049003B"/>
    <w:rsid w:val="004909C7"/>
    <w:rsid w:val="004910DD"/>
    <w:rsid w:val="00491BB3"/>
    <w:rsid w:val="00491F1D"/>
    <w:rsid w:val="004927FC"/>
    <w:rsid w:val="00493436"/>
    <w:rsid w:val="00493E04"/>
    <w:rsid w:val="0049411F"/>
    <w:rsid w:val="00495DBB"/>
    <w:rsid w:val="004972C0"/>
    <w:rsid w:val="00497BA8"/>
    <w:rsid w:val="004A0451"/>
    <w:rsid w:val="004A1122"/>
    <w:rsid w:val="004A156D"/>
    <w:rsid w:val="004A17C1"/>
    <w:rsid w:val="004A1D48"/>
    <w:rsid w:val="004A2CDD"/>
    <w:rsid w:val="004A3FB5"/>
    <w:rsid w:val="004A4040"/>
    <w:rsid w:val="004A5731"/>
    <w:rsid w:val="004A58A3"/>
    <w:rsid w:val="004A5E60"/>
    <w:rsid w:val="004A7C83"/>
    <w:rsid w:val="004B162E"/>
    <w:rsid w:val="004B255B"/>
    <w:rsid w:val="004B257D"/>
    <w:rsid w:val="004B26AF"/>
    <w:rsid w:val="004B3631"/>
    <w:rsid w:val="004B3B00"/>
    <w:rsid w:val="004B4F24"/>
    <w:rsid w:val="004B69E8"/>
    <w:rsid w:val="004B72CE"/>
    <w:rsid w:val="004B74A4"/>
    <w:rsid w:val="004C016C"/>
    <w:rsid w:val="004C05FC"/>
    <w:rsid w:val="004C06D8"/>
    <w:rsid w:val="004C229B"/>
    <w:rsid w:val="004C2F9B"/>
    <w:rsid w:val="004C42C5"/>
    <w:rsid w:val="004C43BA"/>
    <w:rsid w:val="004C4E06"/>
    <w:rsid w:val="004C5196"/>
    <w:rsid w:val="004C5676"/>
    <w:rsid w:val="004C5B07"/>
    <w:rsid w:val="004C6C24"/>
    <w:rsid w:val="004C6F42"/>
    <w:rsid w:val="004C7215"/>
    <w:rsid w:val="004C75E0"/>
    <w:rsid w:val="004C7790"/>
    <w:rsid w:val="004D02C2"/>
    <w:rsid w:val="004D080A"/>
    <w:rsid w:val="004D080F"/>
    <w:rsid w:val="004D0C95"/>
    <w:rsid w:val="004D16C9"/>
    <w:rsid w:val="004D2EF3"/>
    <w:rsid w:val="004D53BD"/>
    <w:rsid w:val="004D5F53"/>
    <w:rsid w:val="004D6084"/>
    <w:rsid w:val="004D6F78"/>
    <w:rsid w:val="004E00CB"/>
    <w:rsid w:val="004E02DB"/>
    <w:rsid w:val="004E0794"/>
    <w:rsid w:val="004E099B"/>
    <w:rsid w:val="004E0A3B"/>
    <w:rsid w:val="004E0EFF"/>
    <w:rsid w:val="004E0F42"/>
    <w:rsid w:val="004E1417"/>
    <w:rsid w:val="004E26D9"/>
    <w:rsid w:val="004E2B05"/>
    <w:rsid w:val="004E452D"/>
    <w:rsid w:val="004E4712"/>
    <w:rsid w:val="004E53AC"/>
    <w:rsid w:val="004E5871"/>
    <w:rsid w:val="004E5C03"/>
    <w:rsid w:val="004E607E"/>
    <w:rsid w:val="004E624F"/>
    <w:rsid w:val="004E6659"/>
    <w:rsid w:val="004F0748"/>
    <w:rsid w:val="004F1087"/>
    <w:rsid w:val="004F11E8"/>
    <w:rsid w:val="004F2099"/>
    <w:rsid w:val="004F332F"/>
    <w:rsid w:val="004F5213"/>
    <w:rsid w:val="004F64E9"/>
    <w:rsid w:val="004F6509"/>
    <w:rsid w:val="004F670A"/>
    <w:rsid w:val="0050043F"/>
    <w:rsid w:val="00500BBD"/>
    <w:rsid w:val="00501326"/>
    <w:rsid w:val="005016F6"/>
    <w:rsid w:val="00501A2F"/>
    <w:rsid w:val="00501DF7"/>
    <w:rsid w:val="00502C95"/>
    <w:rsid w:val="005033BC"/>
    <w:rsid w:val="00503978"/>
    <w:rsid w:val="00504B52"/>
    <w:rsid w:val="00504C3F"/>
    <w:rsid w:val="0050588B"/>
    <w:rsid w:val="00505E45"/>
    <w:rsid w:val="00505FC8"/>
    <w:rsid w:val="0050687D"/>
    <w:rsid w:val="00507835"/>
    <w:rsid w:val="00507D51"/>
    <w:rsid w:val="00510281"/>
    <w:rsid w:val="0051041F"/>
    <w:rsid w:val="00510902"/>
    <w:rsid w:val="00511215"/>
    <w:rsid w:val="005128F8"/>
    <w:rsid w:val="00512965"/>
    <w:rsid w:val="00512DCD"/>
    <w:rsid w:val="00512FEB"/>
    <w:rsid w:val="005132C1"/>
    <w:rsid w:val="005134EE"/>
    <w:rsid w:val="00513A98"/>
    <w:rsid w:val="00513FC5"/>
    <w:rsid w:val="00514050"/>
    <w:rsid w:val="00514104"/>
    <w:rsid w:val="005155B8"/>
    <w:rsid w:val="00515C43"/>
    <w:rsid w:val="005165D1"/>
    <w:rsid w:val="00516ADE"/>
    <w:rsid w:val="00517391"/>
    <w:rsid w:val="0052069F"/>
    <w:rsid w:val="00520FAC"/>
    <w:rsid w:val="00521780"/>
    <w:rsid w:val="00522068"/>
    <w:rsid w:val="00522466"/>
    <w:rsid w:val="0052525F"/>
    <w:rsid w:val="005256EE"/>
    <w:rsid w:val="00525929"/>
    <w:rsid w:val="0052660B"/>
    <w:rsid w:val="00526855"/>
    <w:rsid w:val="005309CD"/>
    <w:rsid w:val="00530B7D"/>
    <w:rsid w:val="00532119"/>
    <w:rsid w:val="005324AA"/>
    <w:rsid w:val="00532765"/>
    <w:rsid w:val="00532848"/>
    <w:rsid w:val="00532EFB"/>
    <w:rsid w:val="00533603"/>
    <w:rsid w:val="00533CD1"/>
    <w:rsid w:val="00533D7F"/>
    <w:rsid w:val="00533E6B"/>
    <w:rsid w:val="00533E7B"/>
    <w:rsid w:val="00534B79"/>
    <w:rsid w:val="00534D56"/>
    <w:rsid w:val="00535B26"/>
    <w:rsid w:val="00535DF5"/>
    <w:rsid w:val="00536261"/>
    <w:rsid w:val="00536726"/>
    <w:rsid w:val="00536C8F"/>
    <w:rsid w:val="00536ECF"/>
    <w:rsid w:val="00536FB8"/>
    <w:rsid w:val="00540720"/>
    <w:rsid w:val="0054101E"/>
    <w:rsid w:val="00541075"/>
    <w:rsid w:val="00542466"/>
    <w:rsid w:val="00542EDE"/>
    <w:rsid w:val="0054475E"/>
    <w:rsid w:val="00545DD3"/>
    <w:rsid w:val="00546FE4"/>
    <w:rsid w:val="00547CF4"/>
    <w:rsid w:val="00550560"/>
    <w:rsid w:val="00550561"/>
    <w:rsid w:val="00550962"/>
    <w:rsid w:val="005510CE"/>
    <w:rsid w:val="0055149E"/>
    <w:rsid w:val="0055313D"/>
    <w:rsid w:val="0055322A"/>
    <w:rsid w:val="005537E7"/>
    <w:rsid w:val="005542DF"/>
    <w:rsid w:val="00554A90"/>
    <w:rsid w:val="0055524A"/>
    <w:rsid w:val="005552B3"/>
    <w:rsid w:val="0055545D"/>
    <w:rsid w:val="005565A8"/>
    <w:rsid w:val="00556E6E"/>
    <w:rsid w:val="00556F29"/>
    <w:rsid w:val="00557B00"/>
    <w:rsid w:val="00557ECE"/>
    <w:rsid w:val="00560C4A"/>
    <w:rsid w:val="00560E54"/>
    <w:rsid w:val="005611BB"/>
    <w:rsid w:val="00562211"/>
    <w:rsid w:val="00562A0F"/>
    <w:rsid w:val="00562DD2"/>
    <w:rsid w:val="00562FE7"/>
    <w:rsid w:val="00563317"/>
    <w:rsid w:val="005636DE"/>
    <w:rsid w:val="005640AB"/>
    <w:rsid w:val="00564261"/>
    <w:rsid w:val="00564F94"/>
    <w:rsid w:val="0056583B"/>
    <w:rsid w:val="005659D7"/>
    <w:rsid w:val="00565F02"/>
    <w:rsid w:val="00567C5E"/>
    <w:rsid w:val="00567E6E"/>
    <w:rsid w:val="00570305"/>
    <w:rsid w:val="00570564"/>
    <w:rsid w:val="005712BD"/>
    <w:rsid w:val="00572D5A"/>
    <w:rsid w:val="005756BD"/>
    <w:rsid w:val="00575C7A"/>
    <w:rsid w:val="00576A32"/>
    <w:rsid w:val="00580FC0"/>
    <w:rsid w:val="0058126C"/>
    <w:rsid w:val="00581825"/>
    <w:rsid w:val="005822B2"/>
    <w:rsid w:val="00584C08"/>
    <w:rsid w:val="00585590"/>
    <w:rsid w:val="00586E3C"/>
    <w:rsid w:val="00587399"/>
    <w:rsid w:val="0059087F"/>
    <w:rsid w:val="00590D38"/>
    <w:rsid w:val="00591AA3"/>
    <w:rsid w:val="00592671"/>
    <w:rsid w:val="00592DB5"/>
    <w:rsid w:val="00593230"/>
    <w:rsid w:val="0059369C"/>
    <w:rsid w:val="00593F68"/>
    <w:rsid w:val="005944C5"/>
    <w:rsid w:val="00594EF3"/>
    <w:rsid w:val="0059611F"/>
    <w:rsid w:val="005962D3"/>
    <w:rsid w:val="00596993"/>
    <w:rsid w:val="00597248"/>
    <w:rsid w:val="00597306"/>
    <w:rsid w:val="005975D7"/>
    <w:rsid w:val="005A01B3"/>
    <w:rsid w:val="005A1AEA"/>
    <w:rsid w:val="005A1D95"/>
    <w:rsid w:val="005A203D"/>
    <w:rsid w:val="005A2568"/>
    <w:rsid w:val="005A3D8C"/>
    <w:rsid w:val="005A4CDC"/>
    <w:rsid w:val="005A595A"/>
    <w:rsid w:val="005A595B"/>
    <w:rsid w:val="005A6ADF"/>
    <w:rsid w:val="005A723C"/>
    <w:rsid w:val="005A7254"/>
    <w:rsid w:val="005B14BF"/>
    <w:rsid w:val="005B1788"/>
    <w:rsid w:val="005B1B93"/>
    <w:rsid w:val="005B2298"/>
    <w:rsid w:val="005B23C5"/>
    <w:rsid w:val="005B26AB"/>
    <w:rsid w:val="005B2CEC"/>
    <w:rsid w:val="005B37AC"/>
    <w:rsid w:val="005B3B27"/>
    <w:rsid w:val="005B3F30"/>
    <w:rsid w:val="005B404C"/>
    <w:rsid w:val="005B468A"/>
    <w:rsid w:val="005B544D"/>
    <w:rsid w:val="005B59A7"/>
    <w:rsid w:val="005B59D3"/>
    <w:rsid w:val="005B6A29"/>
    <w:rsid w:val="005B72E9"/>
    <w:rsid w:val="005C044A"/>
    <w:rsid w:val="005C0D27"/>
    <w:rsid w:val="005C304D"/>
    <w:rsid w:val="005C3E55"/>
    <w:rsid w:val="005C49DE"/>
    <w:rsid w:val="005C6E43"/>
    <w:rsid w:val="005C7203"/>
    <w:rsid w:val="005D007E"/>
    <w:rsid w:val="005D06EB"/>
    <w:rsid w:val="005D09CB"/>
    <w:rsid w:val="005D24DD"/>
    <w:rsid w:val="005D2C1A"/>
    <w:rsid w:val="005D2F6C"/>
    <w:rsid w:val="005D3D1D"/>
    <w:rsid w:val="005D4395"/>
    <w:rsid w:val="005D4E2B"/>
    <w:rsid w:val="005D5ADA"/>
    <w:rsid w:val="005D6598"/>
    <w:rsid w:val="005D7784"/>
    <w:rsid w:val="005D7C4B"/>
    <w:rsid w:val="005D7FE2"/>
    <w:rsid w:val="005E0499"/>
    <w:rsid w:val="005E1BDA"/>
    <w:rsid w:val="005E3EF5"/>
    <w:rsid w:val="005E4EF6"/>
    <w:rsid w:val="005E6410"/>
    <w:rsid w:val="005E64A7"/>
    <w:rsid w:val="005E6C29"/>
    <w:rsid w:val="005E7033"/>
    <w:rsid w:val="005E725B"/>
    <w:rsid w:val="005F06FE"/>
    <w:rsid w:val="005F1FDB"/>
    <w:rsid w:val="005F3321"/>
    <w:rsid w:val="005F3755"/>
    <w:rsid w:val="005F397D"/>
    <w:rsid w:val="005F3B0C"/>
    <w:rsid w:val="005F3ECB"/>
    <w:rsid w:val="005F400D"/>
    <w:rsid w:val="005F4F0F"/>
    <w:rsid w:val="005F4FE8"/>
    <w:rsid w:val="005F5860"/>
    <w:rsid w:val="005F5A58"/>
    <w:rsid w:val="005F5DA9"/>
    <w:rsid w:val="005F62D6"/>
    <w:rsid w:val="005F6334"/>
    <w:rsid w:val="005F6CE3"/>
    <w:rsid w:val="005F6DF9"/>
    <w:rsid w:val="005F7304"/>
    <w:rsid w:val="005F752D"/>
    <w:rsid w:val="005F76EF"/>
    <w:rsid w:val="005F7F94"/>
    <w:rsid w:val="006006FD"/>
    <w:rsid w:val="00600775"/>
    <w:rsid w:val="00601B53"/>
    <w:rsid w:val="0060291C"/>
    <w:rsid w:val="00602A50"/>
    <w:rsid w:val="006031A7"/>
    <w:rsid w:val="006034B9"/>
    <w:rsid w:val="00604513"/>
    <w:rsid w:val="00604852"/>
    <w:rsid w:val="006051E2"/>
    <w:rsid w:val="00605658"/>
    <w:rsid w:val="00606025"/>
    <w:rsid w:val="00606F05"/>
    <w:rsid w:val="00607534"/>
    <w:rsid w:val="00607DBD"/>
    <w:rsid w:val="00611761"/>
    <w:rsid w:val="0061176D"/>
    <w:rsid w:val="00611B7F"/>
    <w:rsid w:val="0061230C"/>
    <w:rsid w:val="006125E7"/>
    <w:rsid w:val="00612A86"/>
    <w:rsid w:val="006144E6"/>
    <w:rsid w:val="006149D6"/>
    <w:rsid w:val="00614E27"/>
    <w:rsid w:val="0061544D"/>
    <w:rsid w:val="006158CB"/>
    <w:rsid w:val="00615C13"/>
    <w:rsid w:val="00616714"/>
    <w:rsid w:val="00616A6A"/>
    <w:rsid w:val="00616AD4"/>
    <w:rsid w:val="00617B57"/>
    <w:rsid w:val="00620D54"/>
    <w:rsid w:val="00622596"/>
    <w:rsid w:val="00622C8F"/>
    <w:rsid w:val="00622D71"/>
    <w:rsid w:val="006230F0"/>
    <w:rsid w:val="00624462"/>
    <w:rsid w:val="0062563B"/>
    <w:rsid w:val="00625EA4"/>
    <w:rsid w:val="00625F49"/>
    <w:rsid w:val="00626E0C"/>
    <w:rsid w:val="0062703F"/>
    <w:rsid w:val="0062729C"/>
    <w:rsid w:val="00627A3A"/>
    <w:rsid w:val="00627C20"/>
    <w:rsid w:val="006304BD"/>
    <w:rsid w:val="00630A76"/>
    <w:rsid w:val="00631377"/>
    <w:rsid w:val="00631444"/>
    <w:rsid w:val="00632754"/>
    <w:rsid w:val="00633D3F"/>
    <w:rsid w:val="0063483A"/>
    <w:rsid w:val="0063483B"/>
    <w:rsid w:val="00634C01"/>
    <w:rsid w:val="00635E25"/>
    <w:rsid w:val="006360D9"/>
    <w:rsid w:val="00636E02"/>
    <w:rsid w:val="00636E41"/>
    <w:rsid w:val="00637190"/>
    <w:rsid w:val="006376F0"/>
    <w:rsid w:val="0064126B"/>
    <w:rsid w:val="006412DC"/>
    <w:rsid w:val="0064199D"/>
    <w:rsid w:val="00643C67"/>
    <w:rsid w:val="00644556"/>
    <w:rsid w:val="00645575"/>
    <w:rsid w:val="006457D8"/>
    <w:rsid w:val="00645836"/>
    <w:rsid w:val="00646ED3"/>
    <w:rsid w:val="006506C9"/>
    <w:rsid w:val="006507A0"/>
    <w:rsid w:val="00651BE2"/>
    <w:rsid w:val="006521FC"/>
    <w:rsid w:val="00652734"/>
    <w:rsid w:val="00652AF5"/>
    <w:rsid w:val="0065337B"/>
    <w:rsid w:val="00654AD4"/>
    <w:rsid w:val="0065510C"/>
    <w:rsid w:val="00655A08"/>
    <w:rsid w:val="00656011"/>
    <w:rsid w:val="006566EE"/>
    <w:rsid w:val="006567E2"/>
    <w:rsid w:val="00656868"/>
    <w:rsid w:val="0065789D"/>
    <w:rsid w:val="0066070D"/>
    <w:rsid w:val="006613EC"/>
    <w:rsid w:val="006629B8"/>
    <w:rsid w:val="00662CDB"/>
    <w:rsid w:val="00664B77"/>
    <w:rsid w:val="00664EE2"/>
    <w:rsid w:val="006651E1"/>
    <w:rsid w:val="006653F7"/>
    <w:rsid w:val="00665555"/>
    <w:rsid w:val="00665BC2"/>
    <w:rsid w:val="00667450"/>
    <w:rsid w:val="00667BE9"/>
    <w:rsid w:val="00671030"/>
    <w:rsid w:val="00671206"/>
    <w:rsid w:val="00671386"/>
    <w:rsid w:val="00671BAD"/>
    <w:rsid w:val="00672C4C"/>
    <w:rsid w:val="006730DC"/>
    <w:rsid w:val="006733AC"/>
    <w:rsid w:val="006736EA"/>
    <w:rsid w:val="00673783"/>
    <w:rsid w:val="00673925"/>
    <w:rsid w:val="00674C61"/>
    <w:rsid w:val="006755D1"/>
    <w:rsid w:val="00676007"/>
    <w:rsid w:val="00676BB2"/>
    <w:rsid w:val="006771BC"/>
    <w:rsid w:val="00677418"/>
    <w:rsid w:val="006778C5"/>
    <w:rsid w:val="00677ABE"/>
    <w:rsid w:val="0068005A"/>
    <w:rsid w:val="00680066"/>
    <w:rsid w:val="00680AE3"/>
    <w:rsid w:val="00680AEC"/>
    <w:rsid w:val="00681B50"/>
    <w:rsid w:val="006823F4"/>
    <w:rsid w:val="00682DFD"/>
    <w:rsid w:val="006831D5"/>
    <w:rsid w:val="006833B2"/>
    <w:rsid w:val="00683C95"/>
    <w:rsid w:val="00684814"/>
    <w:rsid w:val="006850BD"/>
    <w:rsid w:val="00685506"/>
    <w:rsid w:val="00687896"/>
    <w:rsid w:val="00687D82"/>
    <w:rsid w:val="00687EFE"/>
    <w:rsid w:val="00690490"/>
    <w:rsid w:val="0069223C"/>
    <w:rsid w:val="00692CE3"/>
    <w:rsid w:val="00692FBC"/>
    <w:rsid w:val="006936C7"/>
    <w:rsid w:val="0069387B"/>
    <w:rsid w:val="00694081"/>
    <w:rsid w:val="00694778"/>
    <w:rsid w:val="006948A0"/>
    <w:rsid w:val="006948E5"/>
    <w:rsid w:val="00695E2F"/>
    <w:rsid w:val="006961A2"/>
    <w:rsid w:val="0069653A"/>
    <w:rsid w:val="00696CCC"/>
    <w:rsid w:val="006979E9"/>
    <w:rsid w:val="00697ECF"/>
    <w:rsid w:val="006A02E1"/>
    <w:rsid w:val="006A1546"/>
    <w:rsid w:val="006A163F"/>
    <w:rsid w:val="006A2EDE"/>
    <w:rsid w:val="006A39DA"/>
    <w:rsid w:val="006A4C95"/>
    <w:rsid w:val="006A4FA3"/>
    <w:rsid w:val="006A59B0"/>
    <w:rsid w:val="006A5A47"/>
    <w:rsid w:val="006A5B11"/>
    <w:rsid w:val="006A74BF"/>
    <w:rsid w:val="006A768F"/>
    <w:rsid w:val="006B0A79"/>
    <w:rsid w:val="006B261B"/>
    <w:rsid w:val="006B321A"/>
    <w:rsid w:val="006B3455"/>
    <w:rsid w:val="006B3847"/>
    <w:rsid w:val="006B3EAE"/>
    <w:rsid w:val="006B4D07"/>
    <w:rsid w:val="006B4FAF"/>
    <w:rsid w:val="006B5271"/>
    <w:rsid w:val="006B579D"/>
    <w:rsid w:val="006B782E"/>
    <w:rsid w:val="006C0E63"/>
    <w:rsid w:val="006C1AB2"/>
    <w:rsid w:val="006C20AA"/>
    <w:rsid w:val="006C20B2"/>
    <w:rsid w:val="006C3EC7"/>
    <w:rsid w:val="006C558C"/>
    <w:rsid w:val="006C62B4"/>
    <w:rsid w:val="006C66EF"/>
    <w:rsid w:val="006C6B8F"/>
    <w:rsid w:val="006C6FF0"/>
    <w:rsid w:val="006D03DF"/>
    <w:rsid w:val="006D0776"/>
    <w:rsid w:val="006D2B11"/>
    <w:rsid w:val="006D2C93"/>
    <w:rsid w:val="006D2F4C"/>
    <w:rsid w:val="006D385F"/>
    <w:rsid w:val="006D3E0A"/>
    <w:rsid w:val="006D49B6"/>
    <w:rsid w:val="006D4A3C"/>
    <w:rsid w:val="006D517F"/>
    <w:rsid w:val="006D5AD0"/>
    <w:rsid w:val="006D5FB0"/>
    <w:rsid w:val="006D67C3"/>
    <w:rsid w:val="006D7D0F"/>
    <w:rsid w:val="006E0994"/>
    <w:rsid w:val="006E1A87"/>
    <w:rsid w:val="006E2183"/>
    <w:rsid w:val="006E27B7"/>
    <w:rsid w:val="006E2DD6"/>
    <w:rsid w:val="006E2E03"/>
    <w:rsid w:val="006E357F"/>
    <w:rsid w:val="006E3983"/>
    <w:rsid w:val="006E3AE2"/>
    <w:rsid w:val="006E3F78"/>
    <w:rsid w:val="006E4137"/>
    <w:rsid w:val="006E447C"/>
    <w:rsid w:val="006E493A"/>
    <w:rsid w:val="006E49F5"/>
    <w:rsid w:val="006E4C33"/>
    <w:rsid w:val="006E4DD9"/>
    <w:rsid w:val="006E5C88"/>
    <w:rsid w:val="006E6BFB"/>
    <w:rsid w:val="006E718F"/>
    <w:rsid w:val="006F285D"/>
    <w:rsid w:val="006F314E"/>
    <w:rsid w:val="006F340D"/>
    <w:rsid w:val="006F34C9"/>
    <w:rsid w:val="006F34E2"/>
    <w:rsid w:val="006F4C06"/>
    <w:rsid w:val="006F504E"/>
    <w:rsid w:val="006F514C"/>
    <w:rsid w:val="006F71FC"/>
    <w:rsid w:val="006F7289"/>
    <w:rsid w:val="006F7D64"/>
    <w:rsid w:val="0070004A"/>
    <w:rsid w:val="007026DA"/>
    <w:rsid w:val="00702952"/>
    <w:rsid w:val="00703076"/>
    <w:rsid w:val="00703D70"/>
    <w:rsid w:val="00704277"/>
    <w:rsid w:val="00704700"/>
    <w:rsid w:val="007049F4"/>
    <w:rsid w:val="007061C3"/>
    <w:rsid w:val="007066FC"/>
    <w:rsid w:val="00706D83"/>
    <w:rsid w:val="0070705A"/>
    <w:rsid w:val="007076AB"/>
    <w:rsid w:val="00707767"/>
    <w:rsid w:val="007079E7"/>
    <w:rsid w:val="00710B9B"/>
    <w:rsid w:val="007125F6"/>
    <w:rsid w:val="00712955"/>
    <w:rsid w:val="00713B39"/>
    <w:rsid w:val="0071423C"/>
    <w:rsid w:val="00714837"/>
    <w:rsid w:val="00714EE4"/>
    <w:rsid w:val="00715FB6"/>
    <w:rsid w:val="00716790"/>
    <w:rsid w:val="00716DF5"/>
    <w:rsid w:val="00716FF6"/>
    <w:rsid w:val="0071713C"/>
    <w:rsid w:val="007177DF"/>
    <w:rsid w:val="00720F04"/>
    <w:rsid w:val="00722D55"/>
    <w:rsid w:val="00723123"/>
    <w:rsid w:val="00723414"/>
    <w:rsid w:val="00723420"/>
    <w:rsid w:val="007240D3"/>
    <w:rsid w:val="00725B9C"/>
    <w:rsid w:val="00726DBD"/>
    <w:rsid w:val="00730012"/>
    <w:rsid w:val="00730A06"/>
    <w:rsid w:val="0073200F"/>
    <w:rsid w:val="007324AE"/>
    <w:rsid w:val="0073270E"/>
    <w:rsid w:val="00732E24"/>
    <w:rsid w:val="00732F51"/>
    <w:rsid w:val="0073381A"/>
    <w:rsid w:val="00735C31"/>
    <w:rsid w:val="00736B30"/>
    <w:rsid w:val="00736F2E"/>
    <w:rsid w:val="00737B68"/>
    <w:rsid w:val="00737DD2"/>
    <w:rsid w:val="00740610"/>
    <w:rsid w:val="00740640"/>
    <w:rsid w:val="00740B85"/>
    <w:rsid w:val="00740E0E"/>
    <w:rsid w:val="0074113C"/>
    <w:rsid w:val="0074151B"/>
    <w:rsid w:val="00743662"/>
    <w:rsid w:val="007439CD"/>
    <w:rsid w:val="00743FBB"/>
    <w:rsid w:val="00744B33"/>
    <w:rsid w:val="00744E48"/>
    <w:rsid w:val="007450E6"/>
    <w:rsid w:val="00746273"/>
    <w:rsid w:val="00747BDF"/>
    <w:rsid w:val="00751C9C"/>
    <w:rsid w:val="007531F9"/>
    <w:rsid w:val="00753C60"/>
    <w:rsid w:val="007540DC"/>
    <w:rsid w:val="0075432D"/>
    <w:rsid w:val="00755220"/>
    <w:rsid w:val="00755F13"/>
    <w:rsid w:val="00757A04"/>
    <w:rsid w:val="0076136C"/>
    <w:rsid w:val="007614BB"/>
    <w:rsid w:val="00761541"/>
    <w:rsid w:val="00761FDE"/>
    <w:rsid w:val="00762467"/>
    <w:rsid w:val="0076288B"/>
    <w:rsid w:val="00762CB4"/>
    <w:rsid w:val="0076321B"/>
    <w:rsid w:val="0076364F"/>
    <w:rsid w:val="00763DE8"/>
    <w:rsid w:val="00763F47"/>
    <w:rsid w:val="00764BB8"/>
    <w:rsid w:val="0076505C"/>
    <w:rsid w:val="00765527"/>
    <w:rsid w:val="0076557E"/>
    <w:rsid w:val="00765861"/>
    <w:rsid w:val="00765C34"/>
    <w:rsid w:val="007667C3"/>
    <w:rsid w:val="00766F44"/>
    <w:rsid w:val="007670A2"/>
    <w:rsid w:val="007671B4"/>
    <w:rsid w:val="00767889"/>
    <w:rsid w:val="00767D88"/>
    <w:rsid w:val="007701EF"/>
    <w:rsid w:val="00770351"/>
    <w:rsid w:val="00770762"/>
    <w:rsid w:val="0077083C"/>
    <w:rsid w:val="00770F32"/>
    <w:rsid w:val="00771CCF"/>
    <w:rsid w:val="007740AE"/>
    <w:rsid w:val="0077422B"/>
    <w:rsid w:val="0077492F"/>
    <w:rsid w:val="00774AAA"/>
    <w:rsid w:val="00775F0D"/>
    <w:rsid w:val="00776661"/>
    <w:rsid w:val="00776D19"/>
    <w:rsid w:val="0078056F"/>
    <w:rsid w:val="007808F4"/>
    <w:rsid w:val="00780A05"/>
    <w:rsid w:val="00782364"/>
    <w:rsid w:val="007831F7"/>
    <w:rsid w:val="0078375C"/>
    <w:rsid w:val="00783A8C"/>
    <w:rsid w:val="00783C4A"/>
    <w:rsid w:val="00784CF1"/>
    <w:rsid w:val="0078565D"/>
    <w:rsid w:val="00785876"/>
    <w:rsid w:val="00785B87"/>
    <w:rsid w:val="00786AA3"/>
    <w:rsid w:val="007873EA"/>
    <w:rsid w:val="00790D92"/>
    <w:rsid w:val="00790E2C"/>
    <w:rsid w:val="00791602"/>
    <w:rsid w:val="00792375"/>
    <w:rsid w:val="007924E6"/>
    <w:rsid w:val="00792FEB"/>
    <w:rsid w:val="00793B1D"/>
    <w:rsid w:val="00794447"/>
    <w:rsid w:val="00795121"/>
    <w:rsid w:val="00795603"/>
    <w:rsid w:val="00795D6C"/>
    <w:rsid w:val="007961AE"/>
    <w:rsid w:val="0079621D"/>
    <w:rsid w:val="007964B2"/>
    <w:rsid w:val="00796B5B"/>
    <w:rsid w:val="007974A7"/>
    <w:rsid w:val="007A1C70"/>
    <w:rsid w:val="007A2CE2"/>
    <w:rsid w:val="007A3136"/>
    <w:rsid w:val="007A4255"/>
    <w:rsid w:val="007A43F3"/>
    <w:rsid w:val="007A4C23"/>
    <w:rsid w:val="007A5065"/>
    <w:rsid w:val="007A64EE"/>
    <w:rsid w:val="007A6A65"/>
    <w:rsid w:val="007A70D9"/>
    <w:rsid w:val="007B1108"/>
    <w:rsid w:val="007B1EC7"/>
    <w:rsid w:val="007B2AF5"/>
    <w:rsid w:val="007B3059"/>
    <w:rsid w:val="007B3258"/>
    <w:rsid w:val="007B586D"/>
    <w:rsid w:val="007B635B"/>
    <w:rsid w:val="007C01BE"/>
    <w:rsid w:val="007C04EB"/>
    <w:rsid w:val="007C08A9"/>
    <w:rsid w:val="007C0E89"/>
    <w:rsid w:val="007C0FE6"/>
    <w:rsid w:val="007C2C3F"/>
    <w:rsid w:val="007C3663"/>
    <w:rsid w:val="007C4892"/>
    <w:rsid w:val="007C4C3E"/>
    <w:rsid w:val="007C4CF5"/>
    <w:rsid w:val="007D0F14"/>
    <w:rsid w:val="007D0F2E"/>
    <w:rsid w:val="007D10DE"/>
    <w:rsid w:val="007D1AD2"/>
    <w:rsid w:val="007D2AB1"/>
    <w:rsid w:val="007D2FA4"/>
    <w:rsid w:val="007D47BC"/>
    <w:rsid w:val="007D5407"/>
    <w:rsid w:val="007D77BD"/>
    <w:rsid w:val="007E117A"/>
    <w:rsid w:val="007E1242"/>
    <w:rsid w:val="007E3943"/>
    <w:rsid w:val="007E3CBA"/>
    <w:rsid w:val="007E4239"/>
    <w:rsid w:val="007E528B"/>
    <w:rsid w:val="007E5644"/>
    <w:rsid w:val="007E618E"/>
    <w:rsid w:val="007E639B"/>
    <w:rsid w:val="007E73CC"/>
    <w:rsid w:val="007E7736"/>
    <w:rsid w:val="007F03C4"/>
    <w:rsid w:val="007F0513"/>
    <w:rsid w:val="007F1199"/>
    <w:rsid w:val="007F1375"/>
    <w:rsid w:val="007F2F29"/>
    <w:rsid w:val="007F45C5"/>
    <w:rsid w:val="007F5045"/>
    <w:rsid w:val="007F5AFD"/>
    <w:rsid w:val="007F6352"/>
    <w:rsid w:val="007F6A8B"/>
    <w:rsid w:val="007F6EEC"/>
    <w:rsid w:val="00800D0F"/>
    <w:rsid w:val="00801AEF"/>
    <w:rsid w:val="00801C81"/>
    <w:rsid w:val="008036D9"/>
    <w:rsid w:val="0080400A"/>
    <w:rsid w:val="008046D4"/>
    <w:rsid w:val="00804A72"/>
    <w:rsid w:val="00804DA7"/>
    <w:rsid w:val="0080551A"/>
    <w:rsid w:val="00805D0C"/>
    <w:rsid w:val="00807CCA"/>
    <w:rsid w:val="00807D4D"/>
    <w:rsid w:val="00807E51"/>
    <w:rsid w:val="0081044F"/>
    <w:rsid w:val="008116AC"/>
    <w:rsid w:val="00811F7E"/>
    <w:rsid w:val="00813111"/>
    <w:rsid w:val="00813C1B"/>
    <w:rsid w:val="00814781"/>
    <w:rsid w:val="00816405"/>
    <w:rsid w:val="008169BB"/>
    <w:rsid w:val="00816AEF"/>
    <w:rsid w:val="00816DD2"/>
    <w:rsid w:val="00817030"/>
    <w:rsid w:val="00817086"/>
    <w:rsid w:val="00817450"/>
    <w:rsid w:val="0081771D"/>
    <w:rsid w:val="008207A1"/>
    <w:rsid w:val="0082086C"/>
    <w:rsid w:val="00820E34"/>
    <w:rsid w:val="00821CEB"/>
    <w:rsid w:val="0082289F"/>
    <w:rsid w:val="00822B58"/>
    <w:rsid w:val="00823540"/>
    <w:rsid w:val="00824AEE"/>
    <w:rsid w:val="00824BDE"/>
    <w:rsid w:val="00825F2E"/>
    <w:rsid w:val="00827B6B"/>
    <w:rsid w:val="00831720"/>
    <w:rsid w:val="0083196F"/>
    <w:rsid w:val="008326DC"/>
    <w:rsid w:val="0083346C"/>
    <w:rsid w:val="00833FE9"/>
    <w:rsid w:val="00835B26"/>
    <w:rsid w:val="00835E02"/>
    <w:rsid w:val="00836E4D"/>
    <w:rsid w:val="00837542"/>
    <w:rsid w:val="008375EB"/>
    <w:rsid w:val="00837722"/>
    <w:rsid w:val="008406BA"/>
    <w:rsid w:val="00840C00"/>
    <w:rsid w:val="00840FCB"/>
    <w:rsid w:val="008418BD"/>
    <w:rsid w:val="00841BE5"/>
    <w:rsid w:val="00841EE1"/>
    <w:rsid w:val="008439F8"/>
    <w:rsid w:val="00844762"/>
    <w:rsid w:val="00845031"/>
    <w:rsid w:val="0084543C"/>
    <w:rsid w:val="008456F8"/>
    <w:rsid w:val="0084678A"/>
    <w:rsid w:val="00846F3A"/>
    <w:rsid w:val="00846F9B"/>
    <w:rsid w:val="008473AC"/>
    <w:rsid w:val="00847468"/>
    <w:rsid w:val="0084774B"/>
    <w:rsid w:val="0085287D"/>
    <w:rsid w:val="00853187"/>
    <w:rsid w:val="00854D89"/>
    <w:rsid w:val="008555B4"/>
    <w:rsid w:val="008558A2"/>
    <w:rsid w:val="00856461"/>
    <w:rsid w:val="0085671A"/>
    <w:rsid w:val="00857B29"/>
    <w:rsid w:val="008600EC"/>
    <w:rsid w:val="008603A0"/>
    <w:rsid w:val="00860464"/>
    <w:rsid w:val="00861763"/>
    <w:rsid w:val="008620F9"/>
    <w:rsid w:val="00862FA0"/>
    <w:rsid w:val="0086319D"/>
    <w:rsid w:val="00863A74"/>
    <w:rsid w:val="0086443D"/>
    <w:rsid w:val="0086477C"/>
    <w:rsid w:val="00864E0F"/>
    <w:rsid w:val="00865C49"/>
    <w:rsid w:val="0086617A"/>
    <w:rsid w:val="00866E9E"/>
    <w:rsid w:val="0086709D"/>
    <w:rsid w:val="00870BB8"/>
    <w:rsid w:val="00871BEC"/>
    <w:rsid w:val="0087351B"/>
    <w:rsid w:val="00873B6C"/>
    <w:rsid w:val="00873C69"/>
    <w:rsid w:val="008744F2"/>
    <w:rsid w:val="008746BA"/>
    <w:rsid w:val="00874799"/>
    <w:rsid w:val="00875027"/>
    <w:rsid w:val="00875178"/>
    <w:rsid w:val="00875371"/>
    <w:rsid w:val="00875518"/>
    <w:rsid w:val="00875F7F"/>
    <w:rsid w:val="00876021"/>
    <w:rsid w:val="00876375"/>
    <w:rsid w:val="00876E44"/>
    <w:rsid w:val="0088025B"/>
    <w:rsid w:val="0088062C"/>
    <w:rsid w:val="0088243C"/>
    <w:rsid w:val="0088302E"/>
    <w:rsid w:val="008834EB"/>
    <w:rsid w:val="008849C0"/>
    <w:rsid w:val="00885074"/>
    <w:rsid w:val="008850B2"/>
    <w:rsid w:val="00885BC9"/>
    <w:rsid w:val="0088687D"/>
    <w:rsid w:val="00886F29"/>
    <w:rsid w:val="0088768D"/>
    <w:rsid w:val="00890203"/>
    <w:rsid w:val="008904F7"/>
    <w:rsid w:val="00891509"/>
    <w:rsid w:val="0089175A"/>
    <w:rsid w:val="00891CDF"/>
    <w:rsid w:val="00892D13"/>
    <w:rsid w:val="00892E5E"/>
    <w:rsid w:val="00893DCF"/>
    <w:rsid w:val="00893DF3"/>
    <w:rsid w:val="008941B9"/>
    <w:rsid w:val="008941E2"/>
    <w:rsid w:val="00894EFD"/>
    <w:rsid w:val="008952AB"/>
    <w:rsid w:val="008953E6"/>
    <w:rsid w:val="0089633D"/>
    <w:rsid w:val="008971B5"/>
    <w:rsid w:val="008977A2"/>
    <w:rsid w:val="008A158B"/>
    <w:rsid w:val="008A18CC"/>
    <w:rsid w:val="008A1A20"/>
    <w:rsid w:val="008A1C66"/>
    <w:rsid w:val="008A1F31"/>
    <w:rsid w:val="008A2699"/>
    <w:rsid w:val="008A27C3"/>
    <w:rsid w:val="008A294A"/>
    <w:rsid w:val="008A296B"/>
    <w:rsid w:val="008A30B4"/>
    <w:rsid w:val="008A355A"/>
    <w:rsid w:val="008A393D"/>
    <w:rsid w:val="008A42E2"/>
    <w:rsid w:val="008A47CF"/>
    <w:rsid w:val="008A50F8"/>
    <w:rsid w:val="008A671D"/>
    <w:rsid w:val="008A6801"/>
    <w:rsid w:val="008A68CF"/>
    <w:rsid w:val="008A6926"/>
    <w:rsid w:val="008B1366"/>
    <w:rsid w:val="008B3738"/>
    <w:rsid w:val="008B50F5"/>
    <w:rsid w:val="008B54F0"/>
    <w:rsid w:val="008B5974"/>
    <w:rsid w:val="008B646D"/>
    <w:rsid w:val="008B6576"/>
    <w:rsid w:val="008B6F2F"/>
    <w:rsid w:val="008B77D1"/>
    <w:rsid w:val="008C0222"/>
    <w:rsid w:val="008C037D"/>
    <w:rsid w:val="008C06C1"/>
    <w:rsid w:val="008C16B0"/>
    <w:rsid w:val="008C1992"/>
    <w:rsid w:val="008C1B97"/>
    <w:rsid w:val="008C20B5"/>
    <w:rsid w:val="008C20CC"/>
    <w:rsid w:val="008C2B37"/>
    <w:rsid w:val="008C3AD2"/>
    <w:rsid w:val="008C4454"/>
    <w:rsid w:val="008C5CC7"/>
    <w:rsid w:val="008C6951"/>
    <w:rsid w:val="008C6D99"/>
    <w:rsid w:val="008D0A70"/>
    <w:rsid w:val="008D0F53"/>
    <w:rsid w:val="008D21B6"/>
    <w:rsid w:val="008D2A4C"/>
    <w:rsid w:val="008D2D3A"/>
    <w:rsid w:val="008D39E0"/>
    <w:rsid w:val="008D5856"/>
    <w:rsid w:val="008D7D0A"/>
    <w:rsid w:val="008D7E64"/>
    <w:rsid w:val="008E0383"/>
    <w:rsid w:val="008E0559"/>
    <w:rsid w:val="008E068D"/>
    <w:rsid w:val="008E08C3"/>
    <w:rsid w:val="008E15CD"/>
    <w:rsid w:val="008E18AD"/>
    <w:rsid w:val="008E1A4D"/>
    <w:rsid w:val="008E305B"/>
    <w:rsid w:val="008E3AF8"/>
    <w:rsid w:val="008E4366"/>
    <w:rsid w:val="008E44D6"/>
    <w:rsid w:val="008E524F"/>
    <w:rsid w:val="008E6187"/>
    <w:rsid w:val="008E6753"/>
    <w:rsid w:val="008E7A22"/>
    <w:rsid w:val="008F02F4"/>
    <w:rsid w:val="008F2CAF"/>
    <w:rsid w:val="008F2D95"/>
    <w:rsid w:val="008F36BC"/>
    <w:rsid w:val="008F3848"/>
    <w:rsid w:val="008F42E7"/>
    <w:rsid w:val="008F4B1A"/>
    <w:rsid w:val="008F6486"/>
    <w:rsid w:val="008F6743"/>
    <w:rsid w:val="008F7937"/>
    <w:rsid w:val="009015DB"/>
    <w:rsid w:val="0090188D"/>
    <w:rsid w:val="00901EFA"/>
    <w:rsid w:val="00901EFB"/>
    <w:rsid w:val="00902C25"/>
    <w:rsid w:val="00902DC8"/>
    <w:rsid w:val="00903DE7"/>
    <w:rsid w:val="00905B32"/>
    <w:rsid w:val="00906A62"/>
    <w:rsid w:val="009072A6"/>
    <w:rsid w:val="00907B13"/>
    <w:rsid w:val="00907C1F"/>
    <w:rsid w:val="00907EB2"/>
    <w:rsid w:val="0091026C"/>
    <w:rsid w:val="009104BE"/>
    <w:rsid w:val="009106AB"/>
    <w:rsid w:val="00911CB3"/>
    <w:rsid w:val="009136CC"/>
    <w:rsid w:val="00913945"/>
    <w:rsid w:val="00913C93"/>
    <w:rsid w:val="009158D6"/>
    <w:rsid w:val="009160E7"/>
    <w:rsid w:val="009164E4"/>
    <w:rsid w:val="00916775"/>
    <w:rsid w:val="00916BC6"/>
    <w:rsid w:val="009170F1"/>
    <w:rsid w:val="00917B7B"/>
    <w:rsid w:val="00917C80"/>
    <w:rsid w:val="00917E78"/>
    <w:rsid w:val="009202A7"/>
    <w:rsid w:val="00921440"/>
    <w:rsid w:val="00921748"/>
    <w:rsid w:val="009218F3"/>
    <w:rsid w:val="00921FD3"/>
    <w:rsid w:val="00922351"/>
    <w:rsid w:val="00922378"/>
    <w:rsid w:val="00922427"/>
    <w:rsid w:val="00923150"/>
    <w:rsid w:val="00923BF0"/>
    <w:rsid w:val="009240B6"/>
    <w:rsid w:val="00924A39"/>
    <w:rsid w:val="00924E5D"/>
    <w:rsid w:val="00924EBB"/>
    <w:rsid w:val="009261BF"/>
    <w:rsid w:val="009269D2"/>
    <w:rsid w:val="0092727C"/>
    <w:rsid w:val="009276C4"/>
    <w:rsid w:val="00930FC8"/>
    <w:rsid w:val="00931B3D"/>
    <w:rsid w:val="009323A7"/>
    <w:rsid w:val="00933186"/>
    <w:rsid w:val="009337BB"/>
    <w:rsid w:val="0093478A"/>
    <w:rsid w:val="00934873"/>
    <w:rsid w:val="00935361"/>
    <w:rsid w:val="0093546C"/>
    <w:rsid w:val="00935666"/>
    <w:rsid w:val="009363E5"/>
    <w:rsid w:val="009364A8"/>
    <w:rsid w:val="009375C1"/>
    <w:rsid w:val="00937722"/>
    <w:rsid w:val="009400DC"/>
    <w:rsid w:val="009414EC"/>
    <w:rsid w:val="009419B1"/>
    <w:rsid w:val="00941F13"/>
    <w:rsid w:val="00941FC5"/>
    <w:rsid w:val="00942895"/>
    <w:rsid w:val="00942DE2"/>
    <w:rsid w:val="00943709"/>
    <w:rsid w:val="0094501A"/>
    <w:rsid w:val="00945D2F"/>
    <w:rsid w:val="00945FB7"/>
    <w:rsid w:val="0094600D"/>
    <w:rsid w:val="0094683C"/>
    <w:rsid w:val="00946911"/>
    <w:rsid w:val="00946FA4"/>
    <w:rsid w:val="0094707C"/>
    <w:rsid w:val="009501FD"/>
    <w:rsid w:val="0095130D"/>
    <w:rsid w:val="009520B3"/>
    <w:rsid w:val="00953991"/>
    <w:rsid w:val="00953C98"/>
    <w:rsid w:val="00953FA6"/>
    <w:rsid w:val="009540D7"/>
    <w:rsid w:val="00954788"/>
    <w:rsid w:val="00954942"/>
    <w:rsid w:val="00955197"/>
    <w:rsid w:val="009555ED"/>
    <w:rsid w:val="00955C4F"/>
    <w:rsid w:val="00956716"/>
    <w:rsid w:val="0095739A"/>
    <w:rsid w:val="009576FE"/>
    <w:rsid w:val="00957F07"/>
    <w:rsid w:val="00961F17"/>
    <w:rsid w:val="009638AB"/>
    <w:rsid w:val="009639E3"/>
    <w:rsid w:val="00964130"/>
    <w:rsid w:val="009653C8"/>
    <w:rsid w:val="00966005"/>
    <w:rsid w:val="00970327"/>
    <w:rsid w:val="009703A3"/>
    <w:rsid w:val="00970DC0"/>
    <w:rsid w:val="00970E6D"/>
    <w:rsid w:val="009713D3"/>
    <w:rsid w:val="00971D60"/>
    <w:rsid w:val="00972335"/>
    <w:rsid w:val="00972708"/>
    <w:rsid w:val="00973221"/>
    <w:rsid w:val="00973382"/>
    <w:rsid w:val="00973A78"/>
    <w:rsid w:val="00973FF0"/>
    <w:rsid w:val="009748FA"/>
    <w:rsid w:val="00974BC3"/>
    <w:rsid w:val="00974BE6"/>
    <w:rsid w:val="00974D26"/>
    <w:rsid w:val="00975108"/>
    <w:rsid w:val="009758F6"/>
    <w:rsid w:val="0097604D"/>
    <w:rsid w:val="00976CBF"/>
    <w:rsid w:val="0097736B"/>
    <w:rsid w:val="009803C5"/>
    <w:rsid w:val="0098254B"/>
    <w:rsid w:val="00983474"/>
    <w:rsid w:val="00983B32"/>
    <w:rsid w:val="009849A9"/>
    <w:rsid w:val="00984AD4"/>
    <w:rsid w:val="00984E56"/>
    <w:rsid w:val="0098605E"/>
    <w:rsid w:val="009876DE"/>
    <w:rsid w:val="0099020D"/>
    <w:rsid w:val="009923C8"/>
    <w:rsid w:val="00992696"/>
    <w:rsid w:val="00993298"/>
    <w:rsid w:val="00994D72"/>
    <w:rsid w:val="0099519E"/>
    <w:rsid w:val="00995783"/>
    <w:rsid w:val="0099618F"/>
    <w:rsid w:val="00996881"/>
    <w:rsid w:val="009969A0"/>
    <w:rsid w:val="00996E66"/>
    <w:rsid w:val="00997897"/>
    <w:rsid w:val="00997D1A"/>
    <w:rsid w:val="009A0F65"/>
    <w:rsid w:val="009A19B7"/>
    <w:rsid w:val="009A2AEA"/>
    <w:rsid w:val="009A3027"/>
    <w:rsid w:val="009A3F75"/>
    <w:rsid w:val="009A4021"/>
    <w:rsid w:val="009A4356"/>
    <w:rsid w:val="009A4D2E"/>
    <w:rsid w:val="009A76B2"/>
    <w:rsid w:val="009B0392"/>
    <w:rsid w:val="009B0CC6"/>
    <w:rsid w:val="009B166D"/>
    <w:rsid w:val="009B1A83"/>
    <w:rsid w:val="009B2FFC"/>
    <w:rsid w:val="009B4124"/>
    <w:rsid w:val="009B4660"/>
    <w:rsid w:val="009B4A4A"/>
    <w:rsid w:val="009B4AAE"/>
    <w:rsid w:val="009B55B2"/>
    <w:rsid w:val="009B55C6"/>
    <w:rsid w:val="009B5C1D"/>
    <w:rsid w:val="009B6024"/>
    <w:rsid w:val="009B62D3"/>
    <w:rsid w:val="009C04A4"/>
    <w:rsid w:val="009C04E4"/>
    <w:rsid w:val="009C05D3"/>
    <w:rsid w:val="009C21E4"/>
    <w:rsid w:val="009C25F8"/>
    <w:rsid w:val="009C29AA"/>
    <w:rsid w:val="009C348F"/>
    <w:rsid w:val="009C35D9"/>
    <w:rsid w:val="009C36C3"/>
    <w:rsid w:val="009C5319"/>
    <w:rsid w:val="009C7369"/>
    <w:rsid w:val="009D0650"/>
    <w:rsid w:val="009D13BA"/>
    <w:rsid w:val="009D2756"/>
    <w:rsid w:val="009D2D8A"/>
    <w:rsid w:val="009D357A"/>
    <w:rsid w:val="009D3909"/>
    <w:rsid w:val="009D466D"/>
    <w:rsid w:val="009D4C2F"/>
    <w:rsid w:val="009D5465"/>
    <w:rsid w:val="009D55FF"/>
    <w:rsid w:val="009D5BDB"/>
    <w:rsid w:val="009D6480"/>
    <w:rsid w:val="009D6E1D"/>
    <w:rsid w:val="009D73AA"/>
    <w:rsid w:val="009D7421"/>
    <w:rsid w:val="009E11C5"/>
    <w:rsid w:val="009E2E78"/>
    <w:rsid w:val="009E3E41"/>
    <w:rsid w:val="009E41DB"/>
    <w:rsid w:val="009E598C"/>
    <w:rsid w:val="009E64B4"/>
    <w:rsid w:val="009E79F6"/>
    <w:rsid w:val="009F0D83"/>
    <w:rsid w:val="009F2655"/>
    <w:rsid w:val="009F2DFD"/>
    <w:rsid w:val="009F4153"/>
    <w:rsid w:val="009F4160"/>
    <w:rsid w:val="009F471C"/>
    <w:rsid w:val="009F5137"/>
    <w:rsid w:val="009F53B6"/>
    <w:rsid w:val="009F55D9"/>
    <w:rsid w:val="009F5701"/>
    <w:rsid w:val="009F58D9"/>
    <w:rsid w:val="009F6F43"/>
    <w:rsid w:val="009F70F7"/>
    <w:rsid w:val="009F7ED1"/>
    <w:rsid w:val="009F7EE7"/>
    <w:rsid w:val="00A0032B"/>
    <w:rsid w:val="00A00FCD"/>
    <w:rsid w:val="00A01366"/>
    <w:rsid w:val="00A023FC"/>
    <w:rsid w:val="00A02AF6"/>
    <w:rsid w:val="00A03885"/>
    <w:rsid w:val="00A03FA3"/>
    <w:rsid w:val="00A0489B"/>
    <w:rsid w:val="00A04F4A"/>
    <w:rsid w:val="00A053CF"/>
    <w:rsid w:val="00A057DC"/>
    <w:rsid w:val="00A06B82"/>
    <w:rsid w:val="00A1152C"/>
    <w:rsid w:val="00A121CD"/>
    <w:rsid w:val="00A1284D"/>
    <w:rsid w:val="00A12C31"/>
    <w:rsid w:val="00A14055"/>
    <w:rsid w:val="00A154F2"/>
    <w:rsid w:val="00A1570B"/>
    <w:rsid w:val="00A162FB"/>
    <w:rsid w:val="00A169D5"/>
    <w:rsid w:val="00A16F7F"/>
    <w:rsid w:val="00A17063"/>
    <w:rsid w:val="00A174CF"/>
    <w:rsid w:val="00A2041B"/>
    <w:rsid w:val="00A21FCA"/>
    <w:rsid w:val="00A2205F"/>
    <w:rsid w:val="00A22445"/>
    <w:rsid w:val="00A23069"/>
    <w:rsid w:val="00A23127"/>
    <w:rsid w:val="00A232B4"/>
    <w:rsid w:val="00A2536E"/>
    <w:rsid w:val="00A26E3F"/>
    <w:rsid w:val="00A26F3D"/>
    <w:rsid w:val="00A2797C"/>
    <w:rsid w:val="00A27F72"/>
    <w:rsid w:val="00A306BC"/>
    <w:rsid w:val="00A30B57"/>
    <w:rsid w:val="00A30ED1"/>
    <w:rsid w:val="00A31110"/>
    <w:rsid w:val="00A318B6"/>
    <w:rsid w:val="00A31980"/>
    <w:rsid w:val="00A31E6F"/>
    <w:rsid w:val="00A3234A"/>
    <w:rsid w:val="00A32712"/>
    <w:rsid w:val="00A32DE9"/>
    <w:rsid w:val="00A335B6"/>
    <w:rsid w:val="00A3388E"/>
    <w:rsid w:val="00A33B57"/>
    <w:rsid w:val="00A3406C"/>
    <w:rsid w:val="00A34417"/>
    <w:rsid w:val="00A34545"/>
    <w:rsid w:val="00A35756"/>
    <w:rsid w:val="00A35884"/>
    <w:rsid w:val="00A374D1"/>
    <w:rsid w:val="00A3793C"/>
    <w:rsid w:val="00A404B1"/>
    <w:rsid w:val="00A413F0"/>
    <w:rsid w:val="00A414AF"/>
    <w:rsid w:val="00A4162D"/>
    <w:rsid w:val="00A41735"/>
    <w:rsid w:val="00A41BD2"/>
    <w:rsid w:val="00A42AAD"/>
    <w:rsid w:val="00A43DC0"/>
    <w:rsid w:val="00A44166"/>
    <w:rsid w:val="00A45F9A"/>
    <w:rsid w:val="00A46644"/>
    <w:rsid w:val="00A47901"/>
    <w:rsid w:val="00A47FD5"/>
    <w:rsid w:val="00A5198D"/>
    <w:rsid w:val="00A529C5"/>
    <w:rsid w:val="00A531A3"/>
    <w:rsid w:val="00A53D56"/>
    <w:rsid w:val="00A544AF"/>
    <w:rsid w:val="00A545E1"/>
    <w:rsid w:val="00A5475A"/>
    <w:rsid w:val="00A557B0"/>
    <w:rsid w:val="00A55997"/>
    <w:rsid w:val="00A56380"/>
    <w:rsid w:val="00A610CA"/>
    <w:rsid w:val="00A6128A"/>
    <w:rsid w:val="00A61729"/>
    <w:rsid w:val="00A61B14"/>
    <w:rsid w:val="00A61B7B"/>
    <w:rsid w:val="00A61DB4"/>
    <w:rsid w:val="00A6227D"/>
    <w:rsid w:val="00A62460"/>
    <w:rsid w:val="00A62B66"/>
    <w:rsid w:val="00A63A94"/>
    <w:rsid w:val="00A63CA4"/>
    <w:rsid w:val="00A656DE"/>
    <w:rsid w:val="00A659A7"/>
    <w:rsid w:val="00A662FD"/>
    <w:rsid w:val="00A66615"/>
    <w:rsid w:val="00A666A8"/>
    <w:rsid w:val="00A66CFE"/>
    <w:rsid w:val="00A66EE0"/>
    <w:rsid w:val="00A66F0A"/>
    <w:rsid w:val="00A679E6"/>
    <w:rsid w:val="00A67FA7"/>
    <w:rsid w:val="00A701EB"/>
    <w:rsid w:val="00A70DC1"/>
    <w:rsid w:val="00A71098"/>
    <w:rsid w:val="00A7143B"/>
    <w:rsid w:val="00A71D68"/>
    <w:rsid w:val="00A73D77"/>
    <w:rsid w:val="00A747AA"/>
    <w:rsid w:val="00A754E0"/>
    <w:rsid w:val="00A76166"/>
    <w:rsid w:val="00A76B97"/>
    <w:rsid w:val="00A76F39"/>
    <w:rsid w:val="00A81776"/>
    <w:rsid w:val="00A83954"/>
    <w:rsid w:val="00A841AC"/>
    <w:rsid w:val="00A84761"/>
    <w:rsid w:val="00A849D9"/>
    <w:rsid w:val="00A84AEB"/>
    <w:rsid w:val="00A8540F"/>
    <w:rsid w:val="00A8568C"/>
    <w:rsid w:val="00A8643B"/>
    <w:rsid w:val="00A87F28"/>
    <w:rsid w:val="00A90C2A"/>
    <w:rsid w:val="00A91B95"/>
    <w:rsid w:val="00A928F8"/>
    <w:rsid w:val="00A92A07"/>
    <w:rsid w:val="00A93193"/>
    <w:rsid w:val="00A93457"/>
    <w:rsid w:val="00A946EB"/>
    <w:rsid w:val="00A9475B"/>
    <w:rsid w:val="00A94B5C"/>
    <w:rsid w:val="00A94DAC"/>
    <w:rsid w:val="00A94F2A"/>
    <w:rsid w:val="00A950AC"/>
    <w:rsid w:val="00A95A10"/>
    <w:rsid w:val="00A97E31"/>
    <w:rsid w:val="00AA031B"/>
    <w:rsid w:val="00AA075A"/>
    <w:rsid w:val="00AA07D3"/>
    <w:rsid w:val="00AA0A3E"/>
    <w:rsid w:val="00AA105A"/>
    <w:rsid w:val="00AA137E"/>
    <w:rsid w:val="00AA261C"/>
    <w:rsid w:val="00AA2984"/>
    <w:rsid w:val="00AA3648"/>
    <w:rsid w:val="00AA3E62"/>
    <w:rsid w:val="00AA5158"/>
    <w:rsid w:val="00AA6491"/>
    <w:rsid w:val="00AA6DEF"/>
    <w:rsid w:val="00AA7830"/>
    <w:rsid w:val="00AB040B"/>
    <w:rsid w:val="00AB0625"/>
    <w:rsid w:val="00AB0E0F"/>
    <w:rsid w:val="00AB1093"/>
    <w:rsid w:val="00AB2D51"/>
    <w:rsid w:val="00AB31CC"/>
    <w:rsid w:val="00AB5A2D"/>
    <w:rsid w:val="00AB683F"/>
    <w:rsid w:val="00AC00DC"/>
    <w:rsid w:val="00AC03F0"/>
    <w:rsid w:val="00AC06F3"/>
    <w:rsid w:val="00AC0713"/>
    <w:rsid w:val="00AC0A10"/>
    <w:rsid w:val="00AC1679"/>
    <w:rsid w:val="00AC175A"/>
    <w:rsid w:val="00AC2250"/>
    <w:rsid w:val="00AC2896"/>
    <w:rsid w:val="00AC2B29"/>
    <w:rsid w:val="00AC2D4A"/>
    <w:rsid w:val="00AC3A65"/>
    <w:rsid w:val="00AC577A"/>
    <w:rsid w:val="00AC6009"/>
    <w:rsid w:val="00AC6919"/>
    <w:rsid w:val="00AC7B90"/>
    <w:rsid w:val="00AD01F2"/>
    <w:rsid w:val="00AD09A7"/>
    <w:rsid w:val="00AD1B0D"/>
    <w:rsid w:val="00AD3748"/>
    <w:rsid w:val="00AD3CD4"/>
    <w:rsid w:val="00AD4322"/>
    <w:rsid w:val="00AD4DA8"/>
    <w:rsid w:val="00AD57FE"/>
    <w:rsid w:val="00AD685E"/>
    <w:rsid w:val="00AD6EDB"/>
    <w:rsid w:val="00AD7F7C"/>
    <w:rsid w:val="00AE0210"/>
    <w:rsid w:val="00AE0829"/>
    <w:rsid w:val="00AE14EA"/>
    <w:rsid w:val="00AE1C29"/>
    <w:rsid w:val="00AE214D"/>
    <w:rsid w:val="00AE2A00"/>
    <w:rsid w:val="00AE2DD7"/>
    <w:rsid w:val="00AE3075"/>
    <w:rsid w:val="00AE4641"/>
    <w:rsid w:val="00AE4740"/>
    <w:rsid w:val="00AE4A20"/>
    <w:rsid w:val="00AE50D3"/>
    <w:rsid w:val="00AE63BE"/>
    <w:rsid w:val="00AE65A5"/>
    <w:rsid w:val="00AE69B8"/>
    <w:rsid w:val="00AE784D"/>
    <w:rsid w:val="00AF02A3"/>
    <w:rsid w:val="00AF1294"/>
    <w:rsid w:val="00AF26BF"/>
    <w:rsid w:val="00AF30D4"/>
    <w:rsid w:val="00AF364B"/>
    <w:rsid w:val="00AF3AC9"/>
    <w:rsid w:val="00AF4049"/>
    <w:rsid w:val="00AF4247"/>
    <w:rsid w:val="00AF50AD"/>
    <w:rsid w:val="00AF5818"/>
    <w:rsid w:val="00AF604C"/>
    <w:rsid w:val="00AF634C"/>
    <w:rsid w:val="00B00554"/>
    <w:rsid w:val="00B00D9D"/>
    <w:rsid w:val="00B02592"/>
    <w:rsid w:val="00B03533"/>
    <w:rsid w:val="00B04B35"/>
    <w:rsid w:val="00B05059"/>
    <w:rsid w:val="00B059A0"/>
    <w:rsid w:val="00B06472"/>
    <w:rsid w:val="00B067CA"/>
    <w:rsid w:val="00B06BFA"/>
    <w:rsid w:val="00B0715D"/>
    <w:rsid w:val="00B10AD3"/>
    <w:rsid w:val="00B121B4"/>
    <w:rsid w:val="00B126E8"/>
    <w:rsid w:val="00B12C11"/>
    <w:rsid w:val="00B13599"/>
    <w:rsid w:val="00B13CA9"/>
    <w:rsid w:val="00B1432A"/>
    <w:rsid w:val="00B144B6"/>
    <w:rsid w:val="00B14C69"/>
    <w:rsid w:val="00B15228"/>
    <w:rsid w:val="00B15837"/>
    <w:rsid w:val="00B1613A"/>
    <w:rsid w:val="00B17273"/>
    <w:rsid w:val="00B1736D"/>
    <w:rsid w:val="00B179E8"/>
    <w:rsid w:val="00B17B36"/>
    <w:rsid w:val="00B2115D"/>
    <w:rsid w:val="00B226E8"/>
    <w:rsid w:val="00B2432A"/>
    <w:rsid w:val="00B24A7C"/>
    <w:rsid w:val="00B25773"/>
    <w:rsid w:val="00B25BED"/>
    <w:rsid w:val="00B261FB"/>
    <w:rsid w:val="00B26888"/>
    <w:rsid w:val="00B277DE"/>
    <w:rsid w:val="00B27EB3"/>
    <w:rsid w:val="00B302F5"/>
    <w:rsid w:val="00B330B6"/>
    <w:rsid w:val="00B3356C"/>
    <w:rsid w:val="00B34819"/>
    <w:rsid w:val="00B34E68"/>
    <w:rsid w:val="00B34F48"/>
    <w:rsid w:val="00B36448"/>
    <w:rsid w:val="00B36862"/>
    <w:rsid w:val="00B37606"/>
    <w:rsid w:val="00B378B2"/>
    <w:rsid w:val="00B412A5"/>
    <w:rsid w:val="00B434F5"/>
    <w:rsid w:val="00B4395C"/>
    <w:rsid w:val="00B440D9"/>
    <w:rsid w:val="00B44860"/>
    <w:rsid w:val="00B45D18"/>
    <w:rsid w:val="00B46A60"/>
    <w:rsid w:val="00B51254"/>
    <w:rsid w:val="00B5143B"/>
    <w:rsid w:val="00B529D6"/>
    <w:rsid w:val="00B5310B"/>
    <w:rsid w:val="00B532F3"/>
    <w:rsid w:val="00B53553"/>
    <w:rsid w:val="00B55EFC"/>
    <w:rsid w:val="00B56156"/>
    <w:rsid w:val="00B566FA"/>
    <w:rsid w:val="00B567FC"/>
    <w:rsid w:val="00B60B5B"/>
    <w:rsid w:val="00B61548"/>
    <w:rsid w:val="00B62778"/>
    <w:rsid w:val="00B63FF3"/>
    <w:rsid w:val="00B64418"/>
    <w:rsid w:val="00B65642"/>
    <w:rsid w:val="00B65A67"/>
    <w:rsid w:val="00B663B9"/>
    <w:rsid w:val="00B66592"/>
    <w:rsid w:val="00B670B7"/>
    <w:rsid w:val="00B679F3"/>
    <w:rsid w:val="00B67AF1"/>
    <w:rsid w:val="00B67AFB"/>
    <w:rsid w:val="00B67B96"/>
    <w:rsid w:val="00B71662"/>
    <w:rsid w:val="00B724A9"/>
    <w:rsid w:val="00B72AD6"/>
    <w:rsid w:val="00B73E6A"/>
    <w:rsid w:val="00B744A8"/>
    <w:rsid w:val="00B744E9"/>
    <w:rsid w:val="00B74CD1"/>
    <w:rsid w:val="00B768A9"/>
    <w:rsid w:val="00B76C0E"/>
    <w:rsid w:val="00B80EB2"/>
    <w:rsid w:val="00B81759"/>
    <w:rsid w:val="00B817A2"/>
    <w:rsid w:val="00B81967"/>
    <w:rsid w:val="00B8198C"/>
    <w:rsid w:val="00B81C75"/>
    <w:rsid w:val="00B84A34"/>
    <w:rsid w:val="00B84E23"/>
    <w:rsid w:val="00B8688F"/>
    <w:rsid w:val="00B87363"/>
    <w:rsid w:val="00B87DD6"/>
    <w:rsid w:val="00B90692"/>
    <w:rsid w:val="00B93811"/>
    <w:rsid w:val="00B93F06"/>
    <w:rsid w:val="00B94967"/>
    <w:rsid w:val="00B9630B"/>
    <w:rsid w:val="00B96A87"/>
    <w:rsid w:val="00B96B23"/>
    <w:rsid w:val="00B975EC"/>
    <w:rsid w:val="00BA0BAF"/>
    <w:rsid w:val="00BA138C"/>
    <w:rsid w:val="00BA1BB4"/>
    <w:rsid w:val="00BA3980"/>
    <w:rsid w:val="00BA4596"/>
    <w:rsid w:val="00BA4BD0"/>
    <w:rsid w:val="00BA4F2B"/>
    <w:rsid w:val="00BA5691"/>
    <w:rsid w:val="00BA5786"/>
    <w:rsid w:val="00BA5BBD"/>
    <w:rsid w:val="00BA60BE"/>
    <w:rsid w:val="00BA6A4E"/>
    <w:rsid w:val="00BA77C5"/>
    <w:rsid w:val="00BA77E2"/>
    <w:rsid w:val="00BA7B66"/>
    <w:rsid w:val="00BB0218"/>
    <w:rsid w:val="00BB2063"/>
    <w:rsid w:val="00BB2D57"/>
    <w:rsid w:val="00BB2F92"/>
    <w:rsid w:val="00BB3776"/>
    <w:rsid w:val="00BB3A58"/>
    <w:rsid w:val="00BB4E7A"/>
    <w:rsid w:val="00BB5230"/>
    <w:rsid w:val="00BB53B7"/>
    <w:rsid w:val="00BB731D"/>
    <w:rsid w:val="00BB74D7"/>
    <w:rsid w:val="00BB7589"/>
    <w:rsid w:val="00BB7669"/>
    <w:rsid w:val="00BB7DA9"/>
    <w:rsid w:val="00BC34AE"/>
    <w:rsid w:val="00BC3881"/>
    <w:rsid w:val="00BC3AFC"/>
    <w:rsid w:val="00BC42C3"/>
    <w:rsid w:val="00BC4305"/>
    <w:rsid w:val="00BC5AF6"/>
    <w:rsid w:val="00BC5B64"/>
    <w:rsid w:val="00BC6BC3"/>
    <w:rsid w:val="00BC7271"/>
    <w:rsid w:val="00BD00EF"/>
    <w:rsid w:val="00BD0842"/>
    <w:rsid w:val="00BD117C"/>
    <w:rsid w:val="00BD1D45"/>
    <w:rsid w:val="00BD3C51"/>
    <w:rsid w:val="00BD5624"/>
    <w:rsid w:val="00BD6693"/>
    <w:rsid w:val="00BD7D53"/>
    <w:rsid w:val="00BD7DCE"/>
    <w:rsid w:val="00BE01F9"/>
    <w:rsid w:val="00BE0827"/>
    <w:rsid w:val="00BE1113"/>
    <w:rsid w:val="00BE245F"/>
    <w:rsid w:val="00BE2902"/>
    <w:rsid w:val="00BE3055"/>
    <w:rsid w:val="00BE3C96"/>
    <w:rsid w:val="00BE3D14"/>
    <w:rsid w:val="00BE5E52"/>
    <w:rsid w:val="00BE5F7C"/>
    <w:rsid w:val="00BE66B2"/>
    <w:rsid w:val="00BE6F3A"/>
    <w:rsid w:val="00BE701A"/>
    <w:rsid w:val="00BF000E"/>
    <w:rsid w:val="00BF1267"/>
    <w:rsid w:val="00BF131D"/>
    <w:rsid w:val="00BF1EB9"/>
    <w:rsid w:val="00BF2B6D"/>
    <w:rsid w:val="00BF33F6"/>
    <w:rsid w:val="00BF3E7A"/>
    <w:rsid w:val="00BF45B9"/>
    <w:rsid w:val="00BF602E"/>
    <w:rsid w:val="00BF6520"/>
    <w:rsid w:val="00BF71DE"/>
    <w:rsid w:val="00BF7A99"/>
    <w:rsid w:val="00BF7E24"/>
    <w:rsid w:val="00C017B3"/>
    <w:rsid w:val="00C02DAA"/>
    <w:rsid w:val="00C04460"/>
    <w:rsid w:val="00C04651"/>
    <w:rsid w:val="00C0482E"/>
    <w:rsid w:val="00C04DC2"/>
    <w:rsid w:val="00C05B4A"/>
    <w:rsid w:val="00C06B04"/>
    <w:rsid w:val="00C06D2C"/>
    <w:rsid w:val="00C06D3A"/>
    <w:rsid w:val="00C113C1"/>
    <w:rsid w:val="00C1164D"/>
    <w:rsid w:val="00C12691"/>
    <w:rsid w:val="00C13DB1"/>
    <w:rsid w:val="00C142B5"/>
    <w:rsid w:val="00C144FF"/>
    <w:rsid w:val="00C159BB"/>
    <w:rsid w:val="00C15C4B"/>
    <w:rsid w:val="00C16EB0"/>
    <w:rsid w:val="00C16EE9"/>
    <w:rsid w:val="00C1711F"/>
    <w:rsid w:val="00C17D64"/>
    <w:rsid w:val="00C17DEA"/>
    <w:rsid w:val="00C20021"/>
    <w:rsid w:val="00C2129E"/>
    <w:rsid w:val="00C224E1"/>
    <w:rsid w:val="00C2276F"/>
    <w:rsid w:val="00C22C78"/>
    <w:rsid w:val="00C22CB0"/>
    <w:rsid w:val="00C22D77"/>
    <w:rsid w:val="00C235F6"/>
    <w:rsid w:val="00C240C3"/>
    <w:rsid w:val="00C24167"/>
    <w:rsid w:val="00C24696"/>
    <w:rsid w:val="00C24ACC"/>
    <w:rsid w:val="00C257C2"/>
    <w:rsid w:val="00C25800"/>
    <w:rsid w:val="00C26952"/>
    <w:rsid w:val="00C26DD1"/>
    <w:rsid w:val="00C30EEA"/>
    <w:rsid w:val="00C329C7"/>
    <w:rsid w:val="00C3302E"/>
    <w:rsid w:val="00C33639"/>
    <w:rsid w:val="00C350F3"/>
    <w:rsid w:val="00C35802"/>
    <w:rsid w:val="00C35E3C"/>
    <w:rsid w:val="00C40839"/>
    <w:rsid w:val="00C4144C"/>
    <w:rsid w:val="00C4197C"/>
    <w:rsid w:val="00C4197D"/>
    <w:rsid w:val="00C4221D"/>
    <w:rsid w:val="00C431AE"/>
    <w:rsid w:val="00C43987"/>
    <w:rsid w:val="00C4494F"/>
    <w:rsid w:val="00C4659A"/>
    <w:rsid w:val="00C46F82"/>
    <w:rsid w:val="00C4713C"/>
    <w:rsid w:val="00C47CAB"/>
    <w:rsid w:val="00C47CDC"/>
    <w:rsid w:val="00C50E80"/>
    <w:rsid w:val="00C517DE"/>
    <w:rsid w:val="00C51DB1"/>
    <w:rsid w:val="00C52BB5"/>
    <w:rsid w:val="00C53499"/>
    <w:rsid w:val="00C551B5"/>
    <w:rsid w:val="00C565BC"/>
    <w:rsid w:val="00C56661"/>
    <w:rsid w:val="00C56F57"/>
    <w:rsid w:val="00C578B1"/>
    <w:rsid w:val="00C579D7"/>
    <w:rsid w:val="00C57CA1"/>
    <w:rsid w:val="00C62538"/>
    <w:rsid w:val="00C6272E"/>
    <w:rsid w:val="00C62D7F"/>
    <w:rsid w:val="00C636E8"/>
    <w:rsid w:val="00C63BF8"/>
    <w:rsid w:val="00C643AB"/>
    <w:rsid w:val="00C64EC0"/>
    <w:rsid w:val="00C65CAC"/>
    <w:rsid w:val="00C65D7A"/>
    <w:rsid w:val="00C67862"/>
    <w:rsid w:val="00C67CD3"/>
    <w:rsid w:val="00C67F6D"/>
    <w:rsid w:val="00C7115C"/>
    <w:rsid w:val="00C71814"/>
    <w:rsid w:val="00C7276B"/>
    <w:rsid w:val="00C734CC"/>
    <w:rsid w:val="00C73F20"/>
    <w:rsid w:val="00C755B3"/>
    <w:rsid w:val="00C772DF"/>
    <w:rsid w:val="00C7760A"/>
    <w:rsid w:val="00C77AF2"/>
    <w:rsid w:val="00C77D53"/>
    <w:rsid w:val="00C804FA"/>
    <w:rsid w:val="00C805C3"/>
    <w:rsid w:val="00C81719"/>
    <w:rsid w:val="00C83779"/>
    <w:rsid w:val="00C83FC8"/>
    <w:rsid w:val="00C84019"/>
    <w:rsid w:val="00C8414D"/>
    <w:rsid w:val="00C84FA0"/>
    <w:rsid w:val="00C8515C"/>
    <w:rsid w:val="00C859EE"/>
    <w:rsid w:val="00C85B59"/>
    <w:rsid w:val="00C862E0"/>
    <w:rsid w:val="00C8661F"/>
    <w:rsid w:val="00C90B21"/>
    <w:rsid w:val="00C92F18"/>
    <w:rsid w:val="00C93942"/>
    <w:rsid w:val="00C939AE"/>
    <w:rsid w:val="00C93B18"/>
    <w:rsid w:val="00C93DAA"/>
    <w:rsid w:val="00C949CA"/>
    <w:rsid w:val="00C94FF4"/>
    <w:rsid w:val="00C95C8F"/>
    <w:rsid w:val="00C96022"/>
    <w:rsid w:val="00C96516"/>
    <w:rsid w:val="00C96B36"/>
    <w:rsid w:val="00C9757E"/>
    <w:rsid w:val="00CA0291"/>
    <w:rsid w:val="00CA03CA"/>
    <w:rsid w:val="00CA08D3"/>
    <w:rsid w:val="00CA0CED"/>
    <w:rsid w:val="00CA15A7"/>
    <w:rsid w:val="00CA1BF9"/>
    <w:rsid w:val="00CA2761"/>
    <w:rsid w:val="00CA2765"/>
    <w:rsid w:val="00CA3896"/>
    <w:rsid w:val="00CA3F29"/>
    <w:rsid w:val="00CA4013"/>
    <w:rsid w:val="00CA4440"/>
    <w:rsid w:val="00CA52FB"/>
    <w:rsid w:val="00CA5365"/>
    <w:rsid w:val="00CA5944"/>
    <w:rsid w:val="00CA5A05"/>
    <w:rsid w:val="00CA75F5"/>
    <w:rsid w:val="00CA7CEF"/>
    <w:rsid w:val="00CB012A"/>
    <w:rsid w:val="00CB0254"/>
    <w:rsid w:val="00CB05CC"/>
    <w:rsid w:val="00CB0C76"/>
    <w:rsid w:val="00CB17D8"/>
    <w:rsid w:val="00CB225B"/>
    <w:rsid w:val="00CB2B7F"/>
    <w:rsid w:val="00CB42DC"/>
    <w:rsid w:val="00CB4576"/>
    <w:rsid w:val="00CB47B0"/>
    <w:rsid w:val="00CB49BC"/>
    <w:rsid w:val="00CB53AB"/>
    <w:rsid w:val="00CB6808"/>
    <w:rsid w:val="00CB6955"/>
    <w:rsid w:val="00CB6E16"/>
    <w:rsid w:val="00CB7117"/>
    <w:rsid w:val="00CB7C35"/>
    <w:rsid w:val="00CC02A7"/>
    <w:rsid w:val="00CC0471"/>
    <w:rsid w:val="00CC0522"/>
    <w:rsid w:val="00CC067D"/>
    <w:rsid w:val="00CC27A8"/>
    <w:rsid w:val="00CC2AD4"/>
    <w:rsid w:val="00CC3381"/>
    <w:rsid w:val="00CC347B"/>
    <w:rsid w:val="00CC34A8"/>
    <w:rsid w:val="00CC438D"/>
    <w:rsid w:val="00CC5AC7"/>
    <w:rsid w:val="00CC5F43"/>
    <w:rsid w:val="00CC6AF5"/>
    <w:rsid w:val="00CC6E74"/>
    <w:rsid w:val="00CC7023"/>
    <w:rsid w:val="00CC70A7"/>
    <w:rsid w:val="00CD0D06"/>
    <w:rsid w:val="00CD0DF9"/>
    <w:rsid w:val="00CD0F53"/>
    <w:rsid w:val="00CD2E83"/>
    <w:rsid w:val="00CD3304"/>
    <w:rsid w:val="00CD333C"/>
    <w:rsid w:val="00CD4814"/>
    <w:rsid w:val="00CD486A"/>
    <w:rsid w:val="00CD6F25"/>
    <w:rsid w:val="00CD72B4"/>
    <w:rsid w:val="00CE04DF"/>
    <w:rsid w:val="00CE12B5"/>
    <w:rsid w:val="00CE1B29"/>
    <w:rsid w:val="00CE1C20"/>
    <w:rsid w:val="00CE23B2"/>
    <w:rsid w:val="00CE2B80"/>
    <w:rsid w:val="00CE34CD"/>
    <w:rsid w:val="00CE4802"/>
    <w:rsid w:val="00CE553F"/>
    <w:rsid w:val="00CE5689"/>
    <w:rsid w:val="00CE63B4"/>
    <w:rsid w:val="00CE63DB"/>
    <w:rsid w:val="00CE64A4"/>
    <w:rsid w:val="00CE6C8A"/>
    <w:rsid w:val="00CE7051"/>
    <w:rsid w:val="00CE729F"/>
    <w:rsid w:val="00CF13FA"/>
    <w:rsid w:val="00CF155D"/>
    <w:rsid w:val="00CF15B9"/>
    <w:rsid w:val="00CF252E"/>
    <w:rsid w:val="00CF297A"/>
    <w:rsid w:val="00CF3329"/>
    <w:rsid w:val="00CF472C"/>
    <w:rsid w:val="00CF5712"/>
    <w:rsid w:val="00CF5CDF"/>
    <w:rsid w:val="00CF6BDC"/>
    <w:rsid w:val="00CF6CD4"/>
    <w:rsid w:val="00CF7E22"/>
    <w:rsid w:val="00D002B0"/>
    <w:rsid w:val="00D002DD"/>
    <w:rsid w:val="00D00805"/>
    <w:rsid w:val="00D00DAB"/>
    <w:rsid w:val="00D01C8C"/>
    <w:rsid w:val="00D02D68"/>
    <w:rsid w:val="00D03A52"/>
    <w:rsid w:val="00D03B9B"/>
    <w:rsid w:val="00D03E2E"/>
    <w:rsid w:val="00D048CD"/>
    <w:rsid w:val="00D04DA2"/>
    <w:rsid w:val="00D057EB"/>
    <w:rsid w:val="00D058CB"/>
    <w:rsid w:val="00D05CF5"/>
    <w:rsid w:val="00D0653A"/>
    <w:rsid w:val="00D07447"/>
    <w:rsid w:val="00D077A6"/>
    <w:rsid w:val="00D10BA4"/>
    <w:rsid w:val="00D113E9"/>
    <w:rsid w:val="00D11C5A"/>
    <w:rsid w:val="00D13672"/>
    <w:rsid w:val="00D13D40"/>
    <w:rsid w:val="00D16036"/>
    <w:rsid w:val="00D168CE"/>
    <w:rsid w:val="00D21093"/>
    <w:rsid w:val="00D2156D"/>
    <w:rsid w:val="00D22469"/>
    <w:rsid w:val="00D229FE"/>
    <w:rsid w:val="00D22BC2"/>
    <w:rsid w:val="00D22DAF"/>
    <w:rsid w:val="00D25050"/>
    <w:rsid w:val="00D250DA"/>
    <w:rsid w:val="00D253B1"/>
    <w:rsid w:val="00D257AE"/>
    <w:rsid w:val="00D26935"/>
    <w:rsid w:val="00D26BAC"/>
    <w:rsid w:val="00D273AF"/>
    <w:rsid w:val="00D30386"/>
    <w:rsid w:val="00D31C03"/>
    <w:rsid w:val="00D32132"/>
    <w:rsid w:val="00D32918"/>
    <w:rsid w:val="00D33D0B"/>
    <w:rsid w:val="00D33EEE"/>
    <w:rsid w:val="00D347D1"/>
    <w:rsid w:val="00D34F74"/>
    <w:rsid w:val="00D367E8"/>
    <w:rsid w:val="00D37D23"/>
    <w:rsid w:val="00D40768"/>
    <w:rsid w:val="00D40BDA"/>
    <w:rsid w:val="00D41379"/>
    <w:rsid w:val="00D41AF9"/>
    <w:rsid w:val="00D4211A"/>
    <w:rsid w:val="00D42166"/>
    <w:rsid w:val="00D436FD"/>
    <w:rsid w:val="00D44D36"/>
    <w:rsid w:val="00D45E51"/>
    <w:rsid w:val="00D46D40"/>
    <w:rsid w:val="00D46E85"/>
    <w:rsid w:val="00D47AE6"/>
    <w:rsid w:val="00D47FA5"/>
    <w:rsid w:val="00D500CC"/>
    <w:rsid w:val="00D50EDF"/>
    <w:rsid w:val="00D512E4"/>
    <w:rsid w:val="00D517BF"/>
    <w:rsid w:val="00D51ADF"/>
    <w:rsid w:val="00D51BD1"/>
    <w:rsid w:val="00D51D89"/>
    <w:rsid w:val="00D52970"/>
    <w:rsid w:val="00D52DE9"/>
    <w:rsid w:val="00D532AE"/>
    <w:rsid w:val="00D5360B"/>
    <w:rsid w:val="00D53ED9"/>
    <w:rsid w:val="00D54B1A"/>
    <w:rsid w:val="00D56522"/>
    <w:rsid w:val="00D56DEA"/>
    <w:rsid w:val="00D601B4"/>
    <w:rsid w:val="00D60FE1"/>
    <w:rsid w:val="00D63F97"/>
    <w:rsid w:val="00D646AC"/>
    <w:rsid w:val="00D66079"/>
    <w:rsid w:val="00D661EE"/>
    <w:rsid w:val="00D665CB"/>
    <w:rsid w:val="00D70D45"/>
    <w:rsid w:val="00D71C1D"/>
    <w:rsid w:val="00D71F10"/>
    <w:rsid w:val="00D721F2"/>
    <w:rsid w:val="00D72D70"/>
    <w:rsid w:val="00D73D13"/>
    <w:rsid w:val="00D74CC8"/>
    <w:rsid w:val="00D751FB"/>
    <w:rsid w:val="00D755F5"/>
    <w:rsid w:val="00D75EC2"/>
    <w:rsid w:val="00D76EB8"/>
    <w:rsid w:val="00D80208"/>
    <w:rsid w:val="00D8055E"/>
    <w:rsid w:val="00D8079B"/>
    <w:rsid w:val="00D808D6"/>
    <w:rsid w:val="00D80C84"/>
    <w:rsid w:val="00D82297"/>
    <w:rsid w:val="00D828DB"/>
    <w:rsid w:val="00D848E6"/>
    <w:rsid w:val="00D84F8A"/>
    <w:rsid w:val="00D85043"/>
    <w:rsid w:val="00D852BB"/>
    <w:rsid w:val="00D86185"/>
    <w:rsid w:val="00D863ED"/>
    <w:rsid w:val="00D866FD"/>
    <w:rsid w:val="00D87A3D"/>
    <w:rsid w:val="00D87D2B"/>
    <w:rsid w:val="00D90130"/>
    <w:rsid w:val="00D907FB"/>
    <w:rsid w:val="00D912E2"/>
    <w:rsid w:val="00D914EE"/>
    <w:rsid w:val="00D92079"/>
    <w:rsid w:val="00D9343A"/>
    <w:rsid w:val="00D9447A"/>
    <w:rsid w:val="00D94767"/>
    <w:rsid w:val="00D94BC5"/>
    <w:rsid w:val="00D95715"/>
    <w:rsid w:val="00D95F96"/>
    <w:rsid w:val="00D95F9C"/>
    <w:rsid w:val="00D975A4"/>
    <w:rsid w:val="00D97A79"/>
    <w:rsid w:val="00DA10CD"/>
    <w:rsid w:val="00DA1185"/>
    <w:rsid w:val="00DA1CCB"/>
    <w:rsid w:val="00DA3095"/>
    <w:rsid w:val="00DA3610"/>
    <w:rsid w:val="00DA3712"/>
    <w:rsid w:val="00DA4D39"/>
    <w:rsid w:val="00DA4D4D"/>
    <w:rsid w:val="00DA6031"/>
    <w:rsid w:val="00DA6252"/>
    <w:rsid w:val="00DA6732"/>
    <w:rsid w:val="00DA68D6"/>
    <w:rsid w:val="00DA6DBD"/>
    <w:rsid w:val="00DA6E59"/>
    <w:rsid w:val="00DA7413"/>
    <w:rsid w:val="00DB036F"/>
    <w:rsid w:val="00DB08B9"/>
    <w:rsid w:val="00DB131A"/>
    <w:rsid w:val="00DB191A"/>
    <w:rsid w:val="00DB191C"/>
    <w:rsid w:val="00DB1B22"/>
    <w:rsid w:val="00DB2B81"/>
    <w:rsid w:val="00DB3B84"/>
    <w:rsid w:val="00DB4A7A"/>
    <w:rsid w:val="00DB54A6"/>
    <w:rsid w:val="00DB5BB4"/>
    <w:rsid w:val="00DB6FF3"/>
    <w:rsid w:val="00DC0723"/>
    <w:rsid w:val="00DC18B3"/>
    <w:rsid w:val="00DC1D48"/>
    <w:rsid w:val="00DC2A12"/>
    <w:rsid w:val="00DC30C3"/>
    <w:rsid w:val="00DC3AEC"/>
    <w:rsid w:val="00DC3C72"/>
    <w:rsid w:val="00DC4BDC"/>
    <w:rsid w:val="00DC5496"/>
    <w:rsid w:val="00DC5A98"/>
    <w:rsid w:val="00DC641F"/>
    <w:rsid w:val="00DC6584"/>
    <w:rsid w:val="00DC6938"/>
    <w:rsid w:val="00DC6C45"/>
    <w:rsid w:val="00DC6D98"/>
    <w:rsid w:val="00DC7332"/>
    <w:rsid w:val="00DD0550"/>
    <w:rsid w:val="00DD15F5"/>
    <w:rsid w:val="00DD196D"/>
    <w:rsid w:val="00DD2301"/>
    <w:rsid w:val="00DD2D54"/>
    <w:rsid w:val="00DD3149"/>
    <w:rsid w:val="00DD326F"/>
    <w:rsid w:val="00DD361D"/>
    <w:rsid w:val="00DD3DA5"/>
    <w:rsid w:val="00DD3F26"/>
    <w:rsid w:val="00DD430A"/>
    <w:rsid w:val="00DD515D"/>
    <w:rsid w:val="00DD53D4"/>
    <w:rsid w:val="00DD541F"/>
    <w:rsid w:val="00DD6038"/>
    <w:rsid w:val="00DD652A"/>
    <w:rsid w:val="00DD6728"/>
    <w:rsid w:val="00DE0264"/>
    <w:rsid w:val="00DE15E2"/>
    <w:rsid w:val="00DE30A8"/>
    <w:rsid w:val="00DE3453"/>
    <w:rsid w:val="00DE3559"/>
    <w:rsid w:val="00DE36BF"/>
    <w:rsid w:val="00DE3F58"/>
    <w:rsid w:val="00DE4F92"/>
    <w:rsid w:val="00DE6E82"/>
    <w:rsid w:val="00DE6F4A"/>
    <w:rsid w:val="00DE7FCF"/>
    <w:rsid w:val="00DF04C0"/>
    <w:rsid w:val="00DF15C1"/>
    <w:rsid w:val="00DF1C47"/>
    <w:rsid w:val="00DF2008"/>
    <w:rsid w:val="00DF2794"/>
    <w:rsid w:val="00DF2B31"/>
    <w:rsid w:val="00DF3110"/>
    <w:rsid w:val="00DF3AC5"/>
    <w:rsid w:val="00DF5E29"/>
    <w:rsid w:val="00DF5F8A"/>
    <w:rsid w:val="00DF6A98"/>
    <w:rsid w:val="00DF6FDD"/>
    <w:rsid w:val="00DF73D3"/>
    <w:rsid w:val="00E00014"/>
    <w:rsid w:val="00E00A67"/>
    <w:rsid w:val="00E0103E"/>
    <w:rsid w:val="00E010B9"/>
    <w:rsid w:val="00E04019"/>
    <w:rsid w:val="00E043F5"/>
    <w:rsid w:val="00E04770"/>
    <w:rsid w:val="00E047C7"/>
    <w:rsid w:val="00E04C8D"/>
    <w:rsid w:val="00E0504E"/>
    <w:rsid w:val="00E0691A"/>
    <w:rsid w:val="00E069FF"/>
    <w:rsid w:val="00E06BD9"/>
    <w:rsid w:val="00E0713F"/>
    <w:rsid w:val="00E07987"/>
    <w:rsid w:val="00E07CA9"/>
    <w:rsid w:val="00E10387"/>
    <w:rsid w:val="00E11B3E"/>
    <w:rsid w:val="00E11CD3"/>
    <w:rsid w:val="00E1304B"/>
    <w:rsid w:val="00E136F7"/>
    <w:rsid w:val="00E13B13"/>
    <w:rsid w:val="00E14EF7"/>
    <w:rsid w:val="00E1552E"/>
    <w:rsid w:val="00E15A61"/>
    <w:rsid w:val="00E176A5"/>
    <w:rsid w:val="00E179BC"/>
    <w:rsid w:val="00E17ADF"/>
    <w:rsid w:val="00E2020D"/>
    <w:rsid w:val="00E20B1A"/>
    <w:rsid w:val="00E213CE"/>
    <w:rsid w:val="00E21731"/>
    <w:rsid w:val="00E21D9D"/>
    <w:rsid w:val="00E2287B"/>
    <w:rsid w:val="00E22CB9"/>
    <w:rsid w:val="00E22DC4"/>
    <w:rsid w:val="00E25D13"/>
    <w:rsid w:val="00E26ECC"/>
    <w:rsid w:val="00E3052F"/>
    <w:rsid w:val="00E30736"/>
    <w:rsid w:val="00E311B6"/>
    <w:rsid w:val="00E31519"/>
    <w:rsid w:val="00E31561"/>
    <w:rsid w:val="00E32C12"/>
    <w:rsid w:val="00E33564"/>
    <w:rsid w:val="00E33582"/>
    <w:rsid w:val="00E337D4"/>
    <w:rsid w:val="00E34166"/>
    <w:rsid w:val="00E34403"/>
    <w:rsid w:val="00E349D8"/>
    <w:rsid w:val="00E35467"/>
    <w:rsid w:val="00E3577A"/>
    <w:rsid w:val="00E360FA"/>
    <w:rsid w:val="00E3646E"/>
    <w:rsid w:val="00E36AEA"/>
    <w:rsid w:val="00E36F65"/>
    <w:rsid w:val="00E37AE4"/>
    <w:rsid w:val="00E41298"/>
    <w:rsid w:val="00E4167C"/>
    <w:rsid w:val="00E439FD"/>
    <w:rsid w:val="00E449E6"/>
    <w:rsid w:val="00E453D8"/>
    <w:rsid w:val="00E4762E"/>
    <w:rsid w:val="00E47EF7"/>
    <w:rsid w:val="00E504B9"/>
    <w:rsid w:val="00E50AD0"/>
    <w:rsid w:val="00E50C21"/>
    <w:rsid w:val="00E51082"/>
    <w:rsid w:val="00E51A02"/>
    <w:rsid w:val="00E523E0"/>
    <w:rsid w:val="00E52649"/>
    <w:rsid w:val="00E53C47"/>
    <w:rsid w:val="00E53E63"/>
    <w:rsid w:val="00E546DE"/>
    <w:rsid w:val="00E55943"/>
    <w:rsid w:val="00E55D99"/>
    <w:rsid w:val="00E55F26"/>
    <w:rsid w:val="00E5683E"/>
    <w:rsid w:val="00E56AA3"/>
    <w:rsid w:val="00E573DD"/>
    <w:rsid w:val="00E5782A"/>
    <w:rsid w:val="00E57927"/>
    <w:rsid w:val="00E60E05"/>
    <w:rsid w:val="00E61BD8"/>
    <w:rsid w:val="00E61C73"/>
    <w:rsid w:val="00E62057"/>
    <w:rsid w:val="00E628FC"/>
    <w:rsid w:val="00E6336B"/>
    <w:rsid w:val="00E6343A"/>
    <w:rsid w:val="00E63858"/>
    <w:rsid w:val="00E63F36"/>
    <w:rsid w:val="00E654B8"/>
    <w:rsid w:val="00E665FA"/>
    <w:rsid w:val="00E66622"/>
    <w:rsid w:val="00E66FD0"/>
    <w:rsid w:val="00E70F5A"/>
    <w:rsid w:val="00E711A7"/>
    <w:rsid w:val="00E715BD"/>
    <w:rsid w:val="00E7265D"/>
    <w:rsid w:val="00E733B7"/>
    <w:rsid w:val="00E73B32"/>
    <w:rsid w:val="00E74196"/>
    <w:rsid w:val="00E74C83"/>
    <w:rsid w:val="00E75028"/>
    <w:rsid w:val="00E75778"/>
    <w:rsid w:val="00E77BDC"/>
    <w:rsid w:val="00E802E5"/>
    <w:rsid w:val="00E80300"/>
    <w:rsid w:val="00E80410"/>
    <w:rsid w:val="00E80D62"/>
    <w:rsid w:val="00E82AE8"/>
    <w:rsid w:val="00E82CC7"/>
    <w:rsid w:val="00E82FF3"/>
    <w:rsid w:val="00E836F0"/>
    <w:rsid w:val="00E84646"/>
    <w:rsid w:val="00E851EE"/>
    <w:rsid w:val="00E85273"/>
    <w:rsid w:val="00E857D0"/>
    <w:rsid w:val="00E85844"/>
    <w:rsid w:val="00E858D6"/>
    <w:rsid w:val="00E85AAE"/>
    <w:rsid w:val="00E86300"/>
    <w:rsid w:val="00E86FA9"/>
    <w:rsid w:val="00E870DD"/>
    <w:rsid w:val="00E87D97"/>
    <w:rsid w:val="00E87FCF"/>
    <w:rsid w:val="00E9022F"/>
    <w:rsid w:val="00E90E81"/>
    <w:rsid w:val="00E9102F"/>
    <w:rsid w:val="00E921CE"/>
    <w:rsid w:val="00E92A4C"/>
    <w:rsid w:val="00E93359"/>
    <w:rsid w:val="00E948EE"/>
    <w:rsid w:val="00E94955"/>
    <w:rsid w:val="00E94D07"/>
    <w:rsid w:val="00E9594E"/>
    <w:rsid w:val="00E95B16"/>
    <w:rsid w:val="00E95F50"/>
    <w:rsid w:val="00E96021"/>
    <w:rsid w:val="00E96E64"/>
    <w:rsid w:val="00E973B5"/>
    <w:rsid w:val="00E97C4D"/>
    <w:rsid w:val="00EA0208"/>
    <w:rsid w:val="00EA0A18"/>
    <w:rsid w:val="00EA1845"/>
    <w:rsid w:val="00EA1FF6"/>
    <w:rsid w:val="00EA2E27"/>
    <w:rsid w:val="00EA3397"/>
    <w:rsid w:val="00EA3E3A"/>
    <w:rsid w:val="00EA5CA7"/>
    <w:rsid w:val="00EA5E04"/>
    <w:rsid w:val="00EA5F5F"/>
    <w:rsid w:val="00EA636F"/>
    <w:rsid w:val="00EA65D2"/>
    <w:rsid w:val="00EA6737"/>
    <w:rsid w:val="00EA6A9C"/>
    <w:rsid w:val="00EA6DA9"/>
    <w:rsid w:val="00EA75CF"/>
    <w:rsid w:val="00EA784D"/>
    <w:rsid w:val="00EB04D5"/>
    <w:rsid w:val="00EB124B"/>
    <w:rsid w:val="00EB1572"/>
    <w:rsid w:val="00EB3B88"/>
    <w:rsid w:val="00EB4074"/>
    <w:rsid w:val="00EB4F16"/>
    <w:rsid w:val="00EC04F3"/>
    <w:rsid w:val="00EC0C08"/>
    <w:rsid w:val="00EC0D10"/>
    <w:rsid w:val="00EC1A2C"/>
    <w:rsid w:val="00EC1C3E"/>
    <w:rsid w:val="00EC1F02"/>
    <w:rsid w:val="00EC2F8A"/>
    <w:rsid w:val="00EC318F"/>
    <w:rsid w:val="00EC4EC8"/>
    <w:rsid w:val="00EC538D"/>
    <w:rsid w:val="00EC7CC8"/>
    <w:rsid w:val="00ED1C72"/>
    <w:rsid w:val="00ED1FEB"/>
    <w:rsid w:val="00ED2B7A"/>
    <w:rsid w:val="00ED3A5F"/>
    <w:rsid w:val="00ED3DCD"/>
    <w:rsid w:val="00ED59D5"/>
    <w:rsid w:val="00ED5BC3"/>
    <w:rsid w:val="00ED5C22"/>
    <w:rsid w:val="00ED5EC4"/>
    <w:rsid w:val="00ED5F3B"/>
    <w:rsid w:val="00ED7B5F"/>
    <w:rsid w:val="00EE013F"/>
    <w:rsid w:val="00EE022A"/>
    <w:rsid w:val="00EE098B"/>
    <w:rsid w:val="00EE115F"/>
    <w:rsid w:val="00EE1607"/>
    <w:rsid w:val="00EE1BBA"/>
    <w:rsid w:val="00EE2915"/>
    <w:rsid w:val="00EE3DDA"/>
    <w:rsid w:val="00EE496E"/>
    <w:rsid w:val="00EE4D04"/>
    <w:rsid w:val="00EE58C6"/>
    <w:rsid w:val="00EE6316"/>
    <w:rsid w:val="00EE65D2"/>
    <w:rsid w:val="00EE7A46"/>
    <w:rsid w:val="00EF06C5"/>
    <w:rsid w:val="00EF0B95"/>
    <w:rsid w:val="00EF0BF6"/>
    <w:rsid w:val="00EF0F3B"/>
    <w:rsid w:val="00EF0F49"/>
    <w:rsid w:val="00EF48FD"/>
    <w:rsid w:val="00EF4ACA"/>
    <w:rsid w:val="00EF5D92"/>
    <w:rsid w:val="00EF7DA3"/>
    <w:rsid w:val="00F00019"/>
    <w:rsid w:val="00F00390"/>
    <w:rsid w:val="00F0094A"/>
    <w:rsid w:val="00F013ED"/>
    <w:rsid w:val="00F019FD"/>
    <w:rsid w:val="00F01C92"/>
    <w:rsid w:val="00F01F23"/>
    <w:rsid w:val="00F02224"/>
    <w:rsid w:val="00F03E0F"/>
    <w:rsid w:val="00F04992"/>
    <w:rsid w:val="00F04B6F"/>
    <w:rsid w:val="00F04B9B"/>
    <w:rsid w:val="00F054D1"/>
    <w:rsid w:val="00F070BF"/>
    <w:rsid w:val="00F0742A"/>
    <w:rsid w:val="00F10239"/>
    <w:rsid w:val="00F10529"/>
    <w:rsid w:val="00F107D2"/>
    <w:rsid w:val="00F10C46"/>
    <w:rsid w:val="00F10EE8"/>
    <w:rsid w:val="00F1386C"/>
    <w:rsid w:val="00F139B0"/>
    <w:rsid w:val="00F1469F"/>
    <w:rsid w:val="00F15D83"/>
    <w:rsid w:val="00F15DF0"/>
    <w:rsid w:val="00F16016"/>
    <w:rsid w:val="00F16D70"/>
    <w:rsid w:val="00F17288"/>
    <w:rsid w:val="00F173BF"/>
    <w:rsid w:val="00F20EBB"/>
    <w:rsid w:val="00F21A5D"/>
    <w:rsid w:val="00F21CF7"/>
    <w:rsid w:val="00F21EC8"/>
    <w:rsid w:val="00F238B5"/>
    <w:rsid w:val="00F2449E"/>
    <w:rsid w:val="00F249D2"/>
    <w:rsid w:val="00F278F1"/>
    <w:rsid w:val="00F30406"/>
    <w:rsid w:val="00F305F7"/>
    <w:rsid w:val="00F3160A"/>
    <w:rsid w:val="00F31655"/>
    <w:rsid w:val="00F317BF"/>
    <w:rsid w:val="00F31F84"/>
    <w:rsid w:val="00F3204A"/>
    <w:rsid w:val="00F32640"/>
    <w:rsid w:val="00F32865"/>
    <w:rsid w:val="00F33C27"/>
    <w:rsid w:val="00F34B02"/>
    <w:rsid w:val="00F34E1D"/>
    <w:rsid w:val="00F36146"/>
    <w:rsid w:val="00F3747C"/>
    <w:rsid w:val="00F3769E"/>
    <w:rsid w:val="00F37759"/>
    <w:rsid w:val="00F400E2"/>
    <w:rsid w:val="00F4042F"/>
    <w:rsid w:val="00F40B34"/>
    <w:rsid w:val="00F40CD1"/>
    <w:rsid w:val="00F411A9"/>
    <w:rsid w:val="00F41763"/>
    <w:rsid w:val="00F43165"/>
    <w:rsid w:val="00F4405F"/>
    <w:rsid w:val="00F4421D"/>
    <w:rsid w:val="00F44293"/>
    <w:rsid w:val="00F44764"/>
    <w:rsid w:val="00F4519B"/>
    <w:rsid w:val="00F469C2"/>
    <w:rsid w:val="00F46CCE"/>
    <w:rsid w:val="00F51956"/>
    <w:rsid w:val="00F51B01"/>
    <w:rsid w:val="00F51DA6"/>
    <w:rsid w:val="00F52C80"/>
    <w:rsid w:val="00F54142"/>
    <w:rsid w:val="00F547AB"/>
    <w:rsid w:val="00F555D7"/>
    <w:rsid w:val="00F55AC0"/>
    <w:rsid w:val="00F56D8F"/>
    <w:rsid w:val="00F57E21"/>
    <w:rsid w:val="00F605A0"/>
    <w:rsid w:val="00F607CA"/>
    <w:rsid w:val="00F60D6D"/>
    <w:rsid w:val="00F6141C"/>
    <w:rsid w:val="00F6142B"/>
    <w:rsid w:val="00F62163"/>
    <w:rsid w:val="00F63BB3"/>
    <w:rsid w:val="00F64542"/>
    <w:rsid w:val="00F6469E"/>
    <w:rsid w:val="00F64FC0"/>
    <w:rsid w:val="00F6545D"/>
    <w:rsid w:val="00F65582"/>
    <w:rsid w:val="00F65D17"/>
    <w:rsid w:val="00F66D85"/>
    <w:rsid w:val="00F718E6"/>
    <w:rsid w:val="00F7215C"/>
    <w:rsid w:val="00F72709"/>
    <w:rsid w:val="00F72DAD"/>
    <w:rsid w:val="00F72EDF"/>
    <w:rsid w:val="00F73507"/>
    <w:rsid w:val="00F73E9B"/>
    <w:rsid w:val="00F74A04"/>
    <w:rsid w:val="00F75139"/>
    <w:rsid w:val="00F755AC"/>
    <w:rsid w:val="00F763A2"/>
    <w:rsid w:val="00F76882"/>
    <w:rsid w:val="00F76E0C"/>
    <w:rsid w:val="00F77F77"/>
    <w:rsid w:val="00F808EB"/>
    <w:rsid w:val="00F81202"/>
    <w:rsid w:val="00F81CF3"/>
    <w:rsid w:val="00F81EF2"/>
    <w:rsid w:val="00F8389B"/>
    <w:rsid w:val="00F8465C"/>
    <w:rsid w:val="00F84C77"/>
    <w:rsid w:val="00F84FC9"/>
    <w:rsid w:val="00F86452"/>
    <w:rsid w:val="00F86469"/>
    <w:rsid w:val="00F86EB2"/>
    <w:rsid w:val="00F86EDF"/>
    <w:rsid w:val="00F8705F"/>
    <w:rsid w:val="00F87277"/>
    <w:rsid w:val="00F87435"/>
    <w:rsid w:val="00F87B91"/>
    <w:rsid w:val="00F903C3"/>
    <w:rsid w:val="00F903CB"/>
    <w:rsid w:val="00F91326"/>
    <w:rsid w:val="00F924F4"/>
    <w:rsid w:val="00F933AE"/>
    <w:rsid w:val="00F9445F"/>
    <w:rsid w:val="00F94AA3"/>
    <w:rsid w:val="00F94B43"/>
    <w:rsid w:val="00F9590A"/>
    <w:rsid w:val="00F9592E"/>
    <w:rsid w:val="00F95F44"/>
    <w:rsid w:val="00F96A02"/>
    <w:rsid w:val="00F96A2D"/>
    <w:rsid w:val="00F9712D"/>
    <w:rsid w:val="00FA0C2B"/>
    <w:rsid w:val="00FA0F13"/>
    <w:rsid w:val="00FA1375"/>
    <w:rsid w:val="00FA1B89"/>
    <w:rsid w:val="00FA2552"/>
    <w:rsid w:val="00FA25BE"/>
    <w:rsid w:val="00FA2BF9"/>
    <w:rsid w:val="00FA2CFE"/>
    <w:rsid w:val="00FA39FD"/>
    <w:rsid w:val="00FA42BF"/>
    <w:rsid w:val="00FA4C2B"/>
    <w:rsid w:val="00FA5F25"/>
    <w:rsid w:val="00FA5F9D"/>
    <w:rsid w:val="00FA6009"/>
    <w:rsid w:val="00FA74C8"/>
    <w:rsid w:val="00FA7C6A"/>
    <w:rsid w:val="00FB04F2"/>
    <w:rsid w:val="00FB22BD"/>
    <w:rsid w:val="00FB24E7"/>
    <w:rsid w:val="00FB2FE3"/>
    <w:rsid w:val="00FB377B"/>
    <w:rsid w:val="00FB3A9D"/>
    <w:rsid w:val="00FB5B67"/>
    <w:rsid w:val="00FB62D2"/>
    <w:rsid w:val="00FB66DA"/>
    <w:rsid w:val="00FB6A71"/>
    <w:rsid w:val="00FB7985"/>
    <w:rsid w:val="00FC0526"/>
    <w:rsid w:val="00FC0720"/>
    <w:rsid w:val="00FC0989"/>
    <w:rsid w:val="00FC0BE1"/>
    <w:rsid w:val="00FC2011"/>
    <w:rsid w:val="00FC2EB0"/>
    <w:rsid w:val="00FC3761"/>
    <w:rsid w:val="00FC3B95"/>
    <w:rsid w:val="00FC3E95"/>
    <w:rsid w:val="00FC401C"/>
    <w:rsid w:val="00FC4354"/>
    <w:rsid w:val="00FC58FE"/>
    <w:rsid w:val="00FC5D5D"/>
    <w:rsid w:val="00FC65DE"/>
    <w:rsid w:val="00FC6BAD"/>
    <w:rsid w:val="00FC6C9A"/>
    <w:rsid w:val="00FC7005"/>
    <w:rsid w:val="00FC74BF"/>
    <w:rsid w:val="00FC7F64"/>
    <w:rsid w:val="00FD0BF8"/>
    <w:rsid w:val="00FD15EA"/>
    <w:rsid w:val="00FD170D"/>
    <w:rsid w:val="00FD268F"/>
    <w:rsid w:val="00FD2822"/>
    <w:rsid w:val="00FD377D"/>
    <w:rsid w:val="00FD3F27"/>
    <w:rsid w:val="00FD4148"/>
    <w:rsid w:val="00FD51B7"/>
    <w:rsid w:val="00FD69EA"/>
    <w:rsid w:val="00FD788F"/>
    <w:rsid w:val="00FD7F05"/>
    <w:rsid w:val="00FE0253"/>
    <w:rsid w:val="00FE066C"/>
    <w:rsid w:val="00FE0BBD"/>
    <w:rsid w:val="00FE15CD"/>
    <w:rsid w:val="00FE1EEF"/>
    <w:rsid w:val="00FE2A61"/>
    <w:rsid w:val="00FE2C70"/>
    <w:rsid w:val="00FE2DA3"/>
    <w:rsid w:val="00FE36ED"/>
    <w:rsid w:val="00FE4B87"/>
    <w:rsid w:val="00FE577E"/>
    <w:rsid w:val="00FE578E"/>
    <w:rsid w:val="00FE58AA"/>
    <w:rsid w:val="00FE6416"/>
    <w:rsid w:val="00FE69B6"/>
    <w:rsid w:val="00FE7ADC"/>
    <w:rsid w:val="00FF1121"/>
    <w:rsid w:val="00FF1EAB"/>
    <w:rsid w:val="00FF28F5"/>
    <w:rsid w:val="00FF3F15"/>
    <w:rsid w:val="00FF6391"/>
    <w:rsid w:val="00FF6F02"/>
    <w:rsid w:val="00FF758B"/>
    <w:rsid w:val="00FF7934"/>
    <w:rsid w:val="00FF7F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344194"/>
  <w15:chartTrackingRefBased/>
  <w15:docId w15:val="{40F7B56E-0898-1E43-9B23-4879F8946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3DCD"/>
    <w:rPr>
      <w:rFonts w:ascii="Times New Roman" w:eastAsia="Times New Roman" w:hAnsi="Times New Roman" w:cs="Times New Roman"/>
    </w:rPr>
  </w:style>
  <w:style w:type="paragraph" w:styleId="Heading1">
    <w:name w:val="heading 1"/>
    <w:basedOn w:val="Normal"/>
    <w:next w:val="Normal"/>
    <w:link w:val="Heading1Char"/>
    <w:qFormat/>
    <w:rsid w:val="00690490"/>
    <w:pPr>
      <w:keepNext/>
      <w:spacing w:before="240" w:after="60"/>
      <w:outlineLvl w:val="0"/>
    </w:pPr>
    <w:rPr>
      <w:rFonts w:ascii="Arial" w:eastAsia="SimSun" w:hAnsi="Arial" w:cs="Arial"/>
      <w:b/>
      <w:bCs/>
      <w:kern w:val="32"/>
      <w:sz w:val="32"/>
      <w:szCs w:val="32"/>
      <w:lang w:val="en-GB" w:eastAsia="zh-CN"/>
    </w:rPr>
  </w:style>
  <w:style w:type="paragraph" w:styleId="Heading2">
    <w:name w:val="heading 2"/>
    <w:basedOn w:val="Normal"/>
    <w:next w:val="Normal"/>
    <w:link w:val="Heading2Char"/>
    <w:uiPriority w:val="9"/>
    <w:semiHidden/>
    <w:unhideWhenUsed/>
    <w:qFormat/>
    <w:rsid w:val="00A67F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690490"/>
    <w:pPr>
      <w:keepNext/>
      <w:ind w:left="720"/>
      <w:jc w:val="both"/>
      <w:outlineLvl w:val="2"/>
    </w:pPr>
    <w:rPr>
      <w:rFonts w:ascii="Tahoma" w:eastAsia="SimSun" w:hAnsi="Tahoma" w:cs="Tahoma"/>
      <w:b/>
      <w:bCs/>
      <w:sz w:val="20"/>
      <w:szCs w:val="20"/>
      <w:lang w:val="en-GB" w:eastAsia="zh-CN"/>
    </w:rPr>
  </w:style>
  <w:style w:type="paragraph" w:styleId="Heading4">
    <w:name w:val="heading 4"/>
    <w:basedOn w:val="Normal"/>
    <w:next w:val="Normal"/>
    <w:link w:val="Heading4Char"/>
    <w:uiPriority w:val="9"/>
    <w:semiHidden/>
    <w:unhideWhenUsed/>
    <w:qFormat/>
    <w:rsid w:val="00E179B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6DBD"/>
    <w:pPr>
      <w:spacing w:before="100" w:beforeAutospacing="1" w:after="100" w:afterAutospacing="1"/>
    </w:pPr>
  </w:style>
  <w:style w:type="paragraph" w:styleId="Header">
    <w:name w:val="header"/>
    <w:basedOn w:val="Normal"/>
    <w:link w:val="Head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8600EC"/>
  </w:style>
  <w:style w:type="paragraph" w:styleId="Footer">
    <w:name w:val="footer"/>
    <w:basedOn w:val="Normal"/>
    <w:link w:val="Foot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600EC"/>
  </w:style>
  <w:style w:type="character" w:styleId="PageNumber">
    <w:name w:val="page number"/>
    <w:basedOn w:val="DefaultParagraphFont"/>
    <w:uiPriority w:val="99"/>
    <w:semiHidden/>
    <w:unhideWhenUsed/>
    <w:rsid w:val="004E099B"/>
  </w:style>
  <w:style w:type="character" w:styleId="PlaceholderText">
    <w:name w:val="Placeholder Text"/>
    <w:basedOn w:val="DefaultParagraphFont"/>
    <w:uiPriority w:val="99"/>
    <w:semiHidden/>
    <w:rsid w:val="009240B6"/>
    <w:rPr>
      <w:color w:val="808080"/>
    </w:rPr>
  </w:style>
  <w:style w:type="paragraph" w:styleId="FootnoteText">
    <w:name w:val="footnote text"/>
    <w:basedOn w:val="Normal"/>
    <w:link w:val="FootnoteTextChar"/>
    <w:uiPriority w:val="99"/>
    <w:unhideWhenUsed/>
    <w:rsid w:val="009240B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9240B6"/>
    <w:rPr>
      <w:sz w:val="20"/>
      <w:szCs w:val="20"/>
      <w:lang w:val="en-GB"/>
    </w:rPr>
  </w:style>
  <w:style w:type="character" w:styleId="FootnoteReference">
    <w:name w:val="footnote reference"/>
    <w:basedOn w:val="DefaultParagraphFont"/>
    <w:uiPriority w:val="99"/>
    <w:semiHidden/>
    <w:unhideWhenUsed/>
    <w:rsid w:val="009240B6"/>
    <w:rPr>
      <w:vertAlign w:val="superscript"/>
    </w:rPr>
  </w:style>
  <w:style w:type="character" w:customStyle="1" w:styleId="apple-converted-space">
    <w:name w:val="apple-converted-space"/>
    <w:basedOn w:val="DefaultParagraphFont"/>
    <w:rsid w:val="006304BD"/>
  </w:style>
  <w:style w:type="character" w:styleId="Emphasis">
    <w:name w:val="Emphasis"/>
    <w:basedOn w:val="DefaultParagraphFont"/>
    <w:uiPriority w:val="20"/>
    <w:qFormat/>
    <w:rsid w:val="006304BD"/>
    <w:rPr>
      <w:i/>
      <w:iCs/>
    </w:rPr>
  </w:style>
  <w:style w:type="character" w:styleId="Hyperlink">
    <w:name w:val="Hyperlink"/>
    <w:basedOn w:val="DefaultParagraphFont"/>
    <w:uiPriority w:val="99"/>
    <w:unhideWhenUsed/>
    <w:rsid w:val="0008776C"/>
    <w:rPr>
      <w:color w:val="0000FF"/>
      <w:u w:val="single"/>
    </w:rPr>
  </w:style>
  <w:style w:type="paragraph" w:styleId="ListParagraph">
    <w:name w:val="List Paragraph"/>
    <w:basedOn w:val="Normal"/>
    <w:uiPriority w:val="34"/>
    <w:qFormat/>
    <w:rsid w:val="00EC4EC8"/>
    <w:pPr>
      <w:ind w:left="720"/>
      <w:contextualSpacing/>
    </w:pPr>
  </w:style>
  <w:style w:type="paragraph" w:styleId="BalloonText">
    <w:name w:val="Balloon Text"/>
    <w:basedOn w:val="Normal"/>
    <w:link w:val="BalloonTextChar"/>
    <w:uiPriority w:val="99"/>
    <w:semiHidden/>
    <w:unhideWhenUsed/>
    <w:rsid w:val="00763D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DE8"/>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69387B"/>
    <w:rPr>
      <w:sz w:val="16"/>
      <w:szCs w:val="16"/>
    </w:rPr>
  </w:style>
  <w:style w:type="paragraph" w:styleId="CommentText">
    <w:name w:val="annotation text"/>
    <w:basedOn w:val="Normal"/>
    <w:link w:val="CommentTextChar"/>
    <w:uiPriority w:val="99"/>
    <w:semiHidden/>
    <w:unhideWhenUsed/>
    <w:rsid w:val="0069387B"/>
    <w:rPr>
      <w:sz w:val="20"/>
      <w:szCs w:val="20"/>
    </w:rPr>
  </w:style>
  <w:style w:type="character" w:customStyle="1" w:styleId="CommentTextChar">
    <w:name w:val="Comment Text Char"/>
    <w:basedOn w:val="DefaultParagraphFont"/>
    <w:link w:val="CommentText"/>
    <w:uiPriority w:val="99"/>
    <w:semiHidden/>
    <w:rsid w:val="0069387B"/>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69387B"/>
    <w:rPr>
      <w:b/>
      <w:bCs/>
    </w:rPr>
  </w:style>
  <w:style w:type="character" w:customStyle="1" w:styleId="CommentSubjectChar">
    <w:name w:val="Comment Subject Char"/>
    <w:basedOn w:val="CommentTextChar"/>
    <w:link w:val="CommentSubject"/>
    <w:uiPriority w:val="99"/>
    <w:semiHidden/>
    <w:rsid w:val="0069387B"/>
    <w:rPr>
      <w:rFonts w:ascii="Times New Roman" w:eastAsia="Times New Roman" w:hAnsi="Times New Roman" w:cs="Times New Roman"/>
      <w:b/>
      <w:bCs/>
      <w:sz w:val="20"/>
      <w:szCs w:val="20"/>
      <w:lang w:eastAsia="tr-TR"/>
    </w:rPr>
  </w:style>
  <w:style w:type="paragraph" w:styleId="Revision">
    <w:name w:val="Revision"/>
    <w:hidden/>
    <w:uiPriority w:val="99"/>
    <w:semiHidden/>
    <w:rsid w:val="0069387B"/>
    <w:rPr>
      <w:rFonts w:ascii="Times New Roman" w:eastAsia="Times New Roman" w:hAnsi="Times New Roman" w:cs="Times New Roman"/>
      <w:lang w:eastAsia="tr-TR"/>
    </w:rPr>
  </w:style>
  <w:style w:type="character" w:customStyle="1" w:styleId="sc">
    <w:name w:val="sc"/>
    <w:basedOn w:val="DefaultParagraphFont"/>
    <w:rsid w:val="00D52DE9"/>
  </w:style>
  <w:style w:type="paragraph" w:customStyle="1" w:styleId="noindent">
    <w:name w:val="noindent"/>
    <w:basedOn w:val="Normal"/>
    <w:rsid w:val="00875371"/>
    <w:pPr>
      <w:spacing w:before="100" w:beforeAutospacing="1" w:after="100" w:afterAutospacing="1"/>
    </w:pPr>
  </w:style>
  <w:style w:type="character" w:customStyle="1" w:styleId="pagenumber0">
    <w:name w:val="pagenumber"/>
    <w:basedOn w:val="DefaultParagraphFont"/>
    <w:rsid w:val="00A374D1"/>
  </w:style>
  <w:style w:type="character" w:customStyle="1" w:styleId="UnresolvedMention1">
    <w:name w:val="Unresolved Mention1"/>
    <w:basedOn w:val="DefaultParagraphFont"/>
    <w:uiPriority w:val="99"/>
    <w:semiHidden/>
    <w:unhideWhenUsed/>
    <w:rsid w:val="004643F8"/>
    <w:rPr>
      <w:color w:val="808080"/>
      <w:shd w:val="clear" w:color="auto" w:fill="E6E6E6"/>
    </w:rPr>
  </w:style>
  <w:style w:type="character" w:customStyle="1" w:styleId="bibliographicauthorname">
    <w:name w:val="bibliographicauthorname"/>
    <w:basedOn w:val="DefaultParagraphFont"/>
    <w:rsid w:val="00DD652A"/>
  </w:style>
  <w:style w:type="character" w:customStyle="1" w:styleId="translators">
    <w:name w:val="translators"/>
    <w:basedOn w:val="DefaultParagraphFont"/>
    <w:rsid w:val="00DD652A"/>
  </w:style>
  <w:style w:type="character" w:customStyle="1" w:styleId="contributorname">
    <w:name w:val="contributorname"/>
    <w:basedOn w:val="DefaultParagraphFont"/>
    <w:rsid w:val="00DD652A"/>
  </w:style>
  <w:style w:type="character" w:customStyle="1" w:styleId="editorandtranslators">
    <w:name w:val="editorandtranslators"/>
    <w:basedOn w:val="DefaultParagraphFont"/>
    <w:rsid w:val="00C1711F"/>
  </w:style>
  <w:style w:type="character" w:customStyle="1" w:styleId="italic">
    <w:name w:val="italic"/>
    <w:basedOn w:val="DefaultParagraphFont"/>
    <w:rsid w:val="008953E6"/>
  </w:style>
  <w:style w:type="character" w:styleId="FollowedHyperlink">
    <w:name w:val="FollowedHyperlink"/>
    <w:basedOn w:val="DefaultParagraphFont"/>
    <w:uiPriority w:val="99"/>
    <w:semiHidden/>
    <w:unhideWhenUsed/>
    <w:rsid w:val="008953E6"/>
    <w:rPr>
      <w:color w:val="954F72" w:themeColor="followedHyperlink"/>
      <w:u w:val="single"/>
    </w:rPr>
  </w:style>
  <w:style w:type="character" w:customStyle="1" w:styleId="UnresolvedMention2">
    <w:name w:val="Unresolved Mention2"/>
    <w:basedOn w:val="DefaultParagraphFont"/>
    <w:uiPriority w:val="99"/>
    <w:semiHidden/>
    <w:unhideWhenUsed/>
    <w:rsid w:val="009C5319"/>
    <w:rPr>
      <w:color w:val="808080"/>
      <w:shd w:val="clear" w:color="auto" w:fill="E6E6E6"/>
    </w:rPr>
  </w:style>
  <w:style w:type="character" w:customStyle="1" w:styleId="UnresolvedMention3">
    <w:name w:val="Unresolved Mention3"/>
    <w:basedOn w:val="DefaultParagraphFont"/>
    <w:uiPriority w:val="99"/>
    <w:semiHidden/>
    <w:unhideWhenUsed/>
    <w:rsid w:val="00385C99"/>
    <w:rPr>
      <w:color w:val="808080"/>
      <w:shd w:val="clear" w:color="auto" w:fill="E6E6E6"/>
    </w:rPr>
  </w:style>
  <w:style w:type="character" w:customStyle="1" w:styleId="Heading1Char">
    <w:name w:val="Heading 1 Char"/>
    <w:basedOn w:val="DefaultParagraphFont"/>
    <w:link w:val="Heading1"/>
    <w:rsid w:val="00690490"/>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690490"/>
    <w:rPr>
      <w:rFonts w:ascii="Tahoma" w:eastAsia="SimSun" w:hAnsi="Tahoma" w:cs="Tahoma"/>
      <w:b/>
      <w:bCs/>
      <w:sz w:val="20"/>
      <w:szCs w:val="20"/>
      <w:lang w:val="en-GB" w:eastAsia="zh-CN"/>
    </w:rPr>
  </w:style>
  <w:style w:type="character" w:customStyle="1" w:styleId="smallwhitetext">
    <w:name w:val="smallwhitetext"/>
    <w:basedOn w:val="DefaultParagraphFont"/>
    <w:rsid w:val="00973FF0"/>
  </w:style>
  <w:style w:type="character" w:customStyle="1" w:styleId="hi">
    <w:name w:val="hi"/>
    <w:basedOn w:val="DefaultParagraphFont"/>
    <w:rsid w:val="00562FE7"/>
  </w:style>
  <w:style w:type="character" w:customStyle="1" w:styleId="era">
    <w:name w:val="era"/>
    <w:basedOn w:val="DefaultParagraphFont"/>
    <w:rsid w:val="00EC1C3E"/>
  </w:style>
  <w:style w:type="character" w:customStyle="1" w:styleId="UnresolvedMention4">
    <w:name w:val="Unresolved Mention4"/>
    <w:basedOn w:val="DefaultParagraphFont"/>
    <w:uiPriority w:val="99"/>
    <w:semiHidden/>
    <w:unhideWhenUsed/>
    <w:rsid w:val="007324AE"/>
    <w:rPr>
      <w:color w:val="605E5C"/>
      <w:shd w:val="clear" w:color="auto" w:fill="E1DFDD"/>
    </w:rPr>
  </w:style>
  <w:style w:type="character" w:styleId="Strong">
    <w:name w:val="Strong"/>
    <w:basedOn w:val="DefaultParagraphFont"/>
    <w:uiPriority w:val="22"/>
    <w:qFormat/>
    <w:rsid w:val="0055545D"/>
    <w:rPr>
      <w:b/>
      <w:bCs/>
    </w:rPr>
  </w:style>
  <w:style w:type="character" w:customStyle="1" w:styleId="Heading2Char">
    <w:name w:val="Heading 2 Char"/>
    <w:basedOn w:val="DefaultParagraphFont"/>
    <w:link w:val="Heading2"/>
    <w:uiPriority w:val="9"/>
    <w:semiHidden/>
    <w:rsid w:val="00A67FA7"/>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F44293"/>
    <w:rPr>
      <w:i/>
      <w:iCs/>
    </w:rPr>
  </w:style>
  <w:style w:type="paragraph" w:styleId="EndnoteText">
    <w:name w:val="endnote text"/>
    <w:basedOn w:val="Normal"/>
    <w:link w:val="EndnoteTextChar"/>
    <w:uiPriority w:val="99"/>
    <w:semiHidden/>
    <w:unhideWhenUsed/>
    <w:rsid w:val="00FA7C6A"/>
    <w:rPr>
      <w:sz w:val="20"/>
      <w:szCs w:val="20"/>
    </w:rPr>
  </w:style>
  <w:style w:type="character" w:customStyle="1" w:styleId="EndnoteTextChar">
    <w:name w:val="Endnote Text Char"/>
    <w:basedOn w:val="DefaultParagraphFont"/>
    <w:link w:val="EndnoteText"/>
    <w:uiPriority w:val="99"/>
    <w:semiHidden/>
    <w:rsid w:val="00FA7C6A"/>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FA7C6A"/>
    <w:rPr>
      <w:vertAlign w:val="superscript"/>
    </w:rPr>
  </w:style>
  <w:style w:type="paragraph" w:customStyle="1" w:styleId="u-mb-2">
    <w:name w:val="u-mb-2"/>
    <w:basedOn w:val="Normal"/>
    <w:rsid w:val="003B4B0A"/>
    <w:pPr>
      <w:spacing w:before="100" w:beforeAutospacing="1" w:after="100" w:afterAutospacing="1"/>
    </w:pPr>
  </w:style>
  <w:style w:type="character" w:customStyle="1" w:styleId="authorsname">
    <w:name w:val="authors__name"/>
    <w:basedOn w:val="DefaultParagraphFont"/>
    <w:rsid w:val="003B4B0A"/>
  </w:style>
  <w:style w:type="character" w:customStyle="1" w:styleId="UnresolvedMention5">
    <w:name w:val="Unresolved Mention5"/>
    <w:basedOn w:val="DefaultParagraphFont"/>
    <w:uiPriority w:val="99"/>
    <w:semiHidden/>
    <w:unhideWhenUsed/>
    <w:rsid w:val="00560C4A"/>
    <w:rPr>
      <w:color w:val="605E5C"/>
      <w:shd w:val="clear" w:color="auto" w:fill="E1DFDD"/>
    </w:rPr>
  </w:style>
  <w:style w:type="character" w:customStyle="1" w:styleId="UnresolvedMention6">
    <w:name w:val="Unresolved Mention6"/>
    <w:basedOn w:val="DefaultParagraphFont"/>
    <w:uiPriority w:val="99"/>
    <w:semiHidden/>
    <w:unhideWhenUsed/>
    <w:rsid w:val="00396692"/>
    <w:rPr>
      <w:color w:val="605E5C"/>
      <w:shd w:val="clear" w:color="auto" w:fill="E1DFDD"/>
    </w:rPr>
  </w:style>
  <w:style w:type="character" w:customStyle="1" w:styleId="a">
    <w:name w:val="a"/>
    <w:basedOn w:val="DefaultParagraphFont"/>
    <w:rsid w:val="009170F1"/>
  </w:style>
  <w:style w:type="character" w:customStyle="1" w:styleId="Heading4Char">
    <w:name w:val="Heading 4 Char"/>
    <w:basedOn w:val="DefaultParagraphFont"/>
    <w:link w:val="Heading4"/>
    <w:uiPriority w:val="9"/>
    <w:semiHidden/>
    <w:rsid w:val="00E179BC"/>
    <w:rPr>
      <w:rFonts w:asciiTheme="majorHAnsi" w:eastAsiaTheme="majorEastAsia" w:hAnsiTheme="majorHAnsi" w:cstheme="majorBidi"/>
      <w:i/>
      <w:iCs/>
      <w:color w:val="2F5496" w:themeColor="accent1" w:themeShade="BF"/>
    </w:rPr>
  </w:style>
  <w:style w:type="character" w:customStyle="1" w:styleId="series-label">
    <w:name w:val="series-label"/>
    <w:basedOn w:val="DefaultParagraphFont"/>
    <w:rsid w:val="00E179BC"/>
  </w:style>
  <w:style w:type="character" w:customStyle="1" w:styleId="series-volume">
    <w:name w:val="series-volume"/>
    <w:basedOn w:val="DefaultParagraphFont"/>
    <w:rsid w:val="00E179BC"/>
  </w:style>
  <w:style w:type="character" w:customStyle="1" w:styleId="creator-type-label">
    <w:name w:val="creator-type-label"/>
    <w:basedOn w:val="DefaultParagraphFont"/>
    <w:rsid w:val="00E17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9036">
      <w:bodyDiv w:val="1"/>
      <w:marLeft w:val="0"/>
      <w:marRight w:val="0"/>
      <w:marTop w:val="0"/>
      <w:marBottom w:val="0"/>
      <w:divBdr>
        <w:top w:val="none" w:sz="0" w:space="0" w:color="auto"/>
        <w:left w:val="none" w:sz="0" w:space="0" w:color="auto"/>
        <w:bottom w:val="none" w:sz="0" w:space="0" w:color="auto"/>
        <w:right w:val="none" w:sz="0" w:space="0" w:color="auto"/>
      </w:divBdr>
      <w:divsChild>
        <w:div w:id="287900092">
          <w:marLeft w:val="0"/>
          <w:marRight w:val="0"/>
          <w:marTop w:val="0"/>
          <w:marBottom w:val="0"/>
          <w:divBdr>
            <w:top w:val="none" w:sz="0" w:space="0" w:color="auto"/>
            <w:left w:val="none" w:sz="0" w:space="0" w:color="auto"/>
            <w:bottom w:val="none" w:sz="0" w:space="0" w:color="auto"/>
            <w:right w:val="none" w:sz="0" w:space="0" w:color="auto"/>
          </w:divBdr>
          <w:divsChild>
            <w:div w:id="1177648841">
              <w:marLeft w:val="0"/>
              <w:marRight w:val="0"/>
              <w:marTop w:val="0"/>
              <w:marBottom w:val="0"/>
              <w:divBdr>
                <w:top w:val="none" w:sz="0" w:space="0" w:color="auto"/>
                <w:left w:val="none" w:sz="0" w:space="0" w:color="auto"/>
                <w:bottom w:val="none" w:sz="0" w:space="0" w:color="auto"/>
                <w:right w:val="none" w:sz="0" w:space="0" w:color="auto"/>
              </w:divBdr>
              <w:divsChild>
                <w:div w:id="3366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8715">
      <w:bodyDiv w:val="1"/>
      <w:marLeft w:val="0"/>
      <w:marRight w:val="0"/>
      <w:marTop w:val="0"/>
      <w:marBottom w:val="0"/>
      <w:divBdr>
        <w:top w:val="none" w:sz="0" w:space="0" w:color="auto"/>
        <w:left w:val="none" w:sz="0" w:space="0" w:color="auto"/>
        <w:bottom w:val="none" w:sz="0" w:space="0" w:color="auto"/>
        <w:right w:val="none" w:sz="0" w:space="0" w:color="auto"/>
      </w:divBdr>
      <w:divsChild>
        <w:div w:id="1501316201">
          <w:marLeft w:val="0"/>
          <w:marRight w:val="0"/>
          <w:marTop w:val="0"/>
          <w:marBottom w:val="0"/>
          <w:divBdr>
            <w:top w:val="none" w:sz="0" w:space="0" w:color="auto"/>
            <w:left w:val="none" w:sz="0" w:space="0" w:color="auto"/>
            <w:bottom w:val="none" w:sz="0" w:space="0" w:color="auto"/>
            <w:right w:val="none" w:sz="0" w:space="0" w:color="auto"/>
          </w:divBdr>
          <w:divsChild>
            <w:div w:id="161971851">
              <w:marLeft w:val="0"/>
              <w:marRight w:val="0"/>
              <w:marTop w:val="0"/>
              <w:marBottom w:val="0"/>
              <w:divBdr>
                <w:top w:val="none" w:sz="0" w:space="0" w:color="auto"/>
                <w:left w:val="none" w:sz="0" w:space="0" w:color="auto"/>
                <w:bottom w:val="none" w:sz="0" w:space="0" w:color="auto"/>
                <w:right w:val="none" w:sz="0" w:space="0" w:color="auto"/>
              </w:divBdr>
              <w:divsChild>
                <w:div w:id="5011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6252">
      <w:bodyDiv w:val="1"/>
      <w:marLeft w:val="0"/>
      <w:marRight w:val="0"/>
      <w:marTop w:val="0"/>
      <w:marBottom w:val="0"/>
      <w:divBdr>
        <w:top w:val="none" w:sz="0" w:space="0" w:color="auto"/>
        <w:left w:val="none" w:sz="0" w:space="0" w:color="auto"/>
        <w:bottom w:val="none" w:sz="0" w:space="0" w:color="auto"/>
        <w:right w:val="none" w:sz="0" w:space="0" w:color="auto"/>
      </w:divBdr>
    </w:div>
    <w:div w:id="25252369">
      <w:bodyDiv w:val="1"/>
      <w:marLeft w:val="0"/>
      <w:marRight w:val="0"/>
      <w:marTop w:val="0"/>
      <w:marBottom w:val="0"/>
      <w:divBdr>
        <w:top w:val="none" w:sz="0" w:space="0" w:color="auto"/>
        <w:left w:val="none" w:sz="0" w:space="0" w:color="auto"/>
        <w:bottom w:val="none" w:sz="0" w:space="0" w:color="auto"/>
        <w:right w:val="none" w:sz="0" w:space="0" w:color="auto"/>
      </w:divBdr>
      <w:divsChild>
        <w:div w:id="1057705916">
          <w:marLeft w:val="0"/>
          <w:marRight w:val="0"/>
          <w:marTop w:val="0"/>
          <w:marBottom w:val="0"/>
          <w:divBdr>
            <w:top w:val="none" w:sz="0" w:space="0" w:color="auto"/>
            <w:left w:val="none" w:sz="0" w:space="0" w:color="auto"/>
            <w:bottom w:val="none" w:sz="0" w:space="0" w:color="auto"/>
            <w:right w:val="none" w:sz="0" w:space="0" w:color="auto"/>
          </w:divBdr>
          <w:divsChild>
            <w:div w:id="1522744286">
              <w:marLeft w:val="0"/>
              <w:marRight w:val="0"/>
              <w:marTop w:val="0"/>
              <w:marBottom w:val="0"/>
              <w:divBdr>
                <w:top w:val="none" w:sz="0" w:space="0" w:color="auto"/>
                <w:left w:val="none" w:sz="0" w:space="0" w:color="auto"/>
                <w:bottom w:val="none" w:sz="0" w:space="0" w:color="auto"/>
                <w:right w:val="none" w:sz="0" w:space="0" w:color="auto"/>
              </w:divBdr>
              <w:divsChild>
                <w:div w:id="2041472783">
                  <w:marLeft w:val="0"/>
                  <w:marRight w:val="0"/>
                  <w:marTop w:val="0"/>
                  <w:marBottom w:val="0"/>
                  <w:divBdr>
                    <w:top w:val="none" w:sz="0" w:space="0" w:color="auto"/>
                    <w:left w:val="none" w:sz="0" w:space="0" w:color="auto"/>
                    <w:bottom w:val="none" w:sz="0" w:space="0" w:color="auto"/>
                    <w:right w:val="none" w:sz="0" w:space="0" w:color="auto"/>
                  </w:divBdr>
                  <w:divsChild>
                    <w:div w:id="18580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8190">
      <w:bodyDiv w:val="1"/>
      <w:marLeft w:val="0"/>
      <w:marRight w:val="0"/>
      <w:marTop w:val="0"/>
      <w:marBottom w:val="0"/>
      <w:divBdr>
        <w:top w:val="none" w:sz="0" w:space="0" w:color="auto"/>
        <w:left w:val="none" w:sz="0" w:space="0" w:color="auto"/>
        <w:bottom w:val="none" w:sz="0" w:space="0" w:color="auto"/>
        <w:right w:val="none" w:sz="0" w:space="0" w:color="auto"/>
      </w:divBdr>
      <w:divsChild>
        <w:div w:id="531111231">
          <w:marLeft w:val="0"/>
          <w:marRight w:val="0"/>
          <w:marTop w:val="0"/>
          <w:marBottom w:val="0"/>
          <w:divBdr>
            <w:top w:val="none" w:sz="0" w:space="0" w:color="auto"/>
            <w:left w:val="none" w:sz="0" w:space="0" w:color="auto"/>
            <w:bottom w:val="none" w:sz="0" w:space="0" w:color="auto"/>
            <w:right w:val="none" w:sz="0" w:space="0" w:color="auto"/>
          </w:divBdr>
          <w:divsChild>
            <w:div w:id="952707045">
              <w:marLeft w:val="0"/>
              <w:marRight w:val="0"/>
              <w:marTop w:val="0"/>
              <w:marBottom w:val="0"/>
              <w:divBdr>
                <w:top w:val="none" w:sz="0" w:space="0" w:color="auto"/>
                <w:left w:val="none" w:sz="0" w:space="0" w:color="auto"/>
                <w:bottom w:val="none" w:sz="0" w:space="0" w:color="auto"/>
                <w:right w:val="none" w:sz="0" w:space="0" w:color="auto"/>
              </w:divBdr>
              <w:divsChild>
                <w:div w:id="213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9099">
      <w:bodyDiv w:val="1"/>
      <w:marLeft w:val="0"/>
      <w:marRight w:val="0"/>
      <w:marTop w:val="0"/>
      <w:marBottom w:val="0"/>
      <w:divBdr>
        <w:top w:val="none" w:sz="0" w:space="0" w:color="auto"/>
        <w:left w:val="none" w:sz="0" w:space="0" w:color="auto"/>
        <w:bottom w:val="none" w:sz="0" w:space="0" w:color="auto"/>
        <w:right w:val="none" w:sz="0" w:space="0" w:color="auto"/>
      </w:divBdr>
    </w:div>
    <w:div w:id="32661905">
      <w:bodyDiv w:val="1"/>
      <w:marLeft w:val="0"/>
      <w:marRight w:val="0"/>
      <w:marTop w:val="0"/>
      <w:marBottom w:val="0"/>
      <w:divBdr>
        <w:top w:val="none" w:sz="0" w:space="0" w:color="auto"/>
        <w:left w:val="none" w:sz="0" w:space="0" w:color="auto"/>
        <w:bottom w:val="none" w:sz="0" w:space="0" w:color="auto"/>
        <w:right w:val="none" w:sz="0" w:space="0" w:color="auto"/>
      </w:divBdr>
      <w:divsChild>
        <w:div w:id="408962570">
          <w:marLeft w:val="0"/>
          <w:marRight w:val="0"/>
          <w:marTop w:val="0"/>
          <w:marBottom w:val="0"/>
          <w:divBdr>
            <w:top w:val="none" w:sz="0" w:space="0" w:color="auto"/>
            <w:left w:val="none" w:sz="0" w:space="0" w:color="auto"/>
            <w:bottom w:val="none" w:sz="0" w:space="0" w:color="auto"/>
            <w:right w:val="none" w:sz="0" w:space="0" w:color="auto"/>
          </w:divBdr>
          <w:divsChild>
            <w:div w:id="1564868745">
              <w:marLeft w:val="0"/>
              <w:marRight w:val="0"/>
              <w:marTop w:val="0"/>
              <w:marBottom w:val="0"/>
              <w:divBdr>
                <w:top w:val="none" w:sz="0" w:space="0" w:color="auto"/>
                <w:left w:val="none" w:sz="0" w:space="0" w:color="auto"/>
                <w:bottom w:val="none" w:sz="0" w:space="0" w:color="auto"/>
                <w:right w:val="none" w:sz="0" w:space="0" w:color="auto"/>
              </w:divBdr>
              <w:divsChild>
                <w:div w:id="105559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97952">
      <w:bodyDiv w:val="1"/>
      <w:marLeft w:val="0"/>
      <w:marRight w:val="0"/>
      <w:marTop w:val="0"/>
      <w:marBottom w:val="0"/>
      <w:divBdr>
        <w:top w:val="none" w:sz="0" w:space="0" w:color="auto"/>
        <w:left w:val="none" w:sz="0" w:space="0" w:color="auto"/>
        <w:bottom w:val="none" w:sz="0" w:space="0" w:color="auto"/>
        <w:right w:val="none" w:sz="0" w:space="0" w:color="auto"/>
      </w:divBdr>
      <w:divsChild>
        <w:div w:id="1145050727">
          <w:marLeft w:val="0"/>
          <w:marRight w:val="0"/>
          <w:marTop w:val="0"/>
          <w:marBottom w:val="0"/>
          <w:divBdr>
            <w:top w:val="none" w:sz="0" w:space="0" w:color="auto"/>
            <w:left w:val="none" w:sz="0" w:space="0" w:color="auto"/>
            <w:bottom w:val="none" w:sz="0" w:space="0" w:color="auto"/>
            <w:right w:val="none" w:sz="0" w:space="0" w:color="auto"/>
          </w:divBdr>
          <w:divsChild>
            <w:div w:id="1811631018">
              <w:marLeft w:val="0"/>
              <w:marRight w:val="0"/>
              <w:marTop w:val="0"/>
              <w:marBottom w:val="0"/>
              <w:divBdr>
                <w:top w:val="none" w:sz="0" w:space="0" w:color="auto"/>
                <w:left w:val="none" w:sz="0" w:space="0" w:color="auto"/>
                <w:bottom w:val="none" w:sz="0" w:space="0" w:color="auto"/>
                <w:right w:val="none" w:sz="0" w:space="0" w:color="auto"/>
              </w:divBdr>
              <w:divsChild>
                <w:div w:id="137777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36025">
      <w:bodyDiv w:val="1"/>
      <w:marLeft w:val="0"/>
      <w:marRight w:val="0"/>
      <w:marTop w:val="0"/>
      <w:marBottom w:val="0"/>
      <w:divBdr>
        <w:top w:val="none" w:sz="0" w:space="0" w:color="auto"/>
        <w:left w:val="none" w:sz="0" w:space="0" w:color="auto"/>
        <w:bottom w:val="none" w:sz="0" w:space="0" w:color="auto"/>
        <w:right w:val="none" w:sz="0" w:space="0" w:color="auto"/>
      </w:divBdr>
    </w:div>
    <w:div w:id="59211164">
      <w:bodyDiv w:val="1"/>
      <w:marLeft w:val="0"/>
      <w:marRight w:val="0"/>
      <w:marTop w:val="0"/>
      <w:marBottom w:val="0"/>
      <w:divBdr>
        <w:top w:val="none" w:sz="0" w:space="0" w:color="auto"/>
        <w:left w:val="none" w:sz="0" w:space="0" w:color="auto"/>
        <w:bottom w:val="none" w:sz="0" w:space="0" w:color="auto"/>
        <w:right w:val="none" w:sz="0" w:space="0" w:color="auto"/>
      </w:divBdr>
      <w:divsChild>
        <w:div w:id="493496973">
          <w:marLeft w:val="0"/>
          <w:marRight w:val="0"/>
          <w:marTop w:val="0"/>
          <w:marBottom w:val="0"/>
          <w:divBdr>
            <w:top w:val="none" w:sz="0" w:space="0" w:color="auto"/>
            <w:left w:val="none" w:sz="0" w:space="0" w:color="auto"/>
            <w:bottom w:val="none" w:sz="0" w:space="0" w:color="auto"/>
            <w:right w:val="none" w:sz="0" w:space="0" w:color="auto"/>
          </w:divBdr>
          <w:divsChild>
            <w:div w:id="1047336832">
              <w:marLeft w:val="0"/>
              <w:marRight w:val="0"/>
              <w:marTop w:val="0"/>
              <w:marBottom w:val="0"/>
              <w:divBdr>
                <w:top w:val="none" w:sz="0" w:space="0" w:color="auto"/>
                <w:left w:val="none" w:sz="0" w:space="0" w:color="auto"/>
                <w:bottom w:val="none" w:sz="0" w:space="0" w:color="auto"/>
                <w:right w:val="none" w:sz="0" w:space="0" w:color="auto"/>
              </w:divBdr>
              <w:divsChild>
                <w:div w:id="212422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0903">
      <w:bodyDiv w:val="1"/>
      <w:marLeft w:val="0"/>
      <w:marRight w:val="0"/>
      <w:marTop w:val="0"/>
      <w:marBottom w:val="0"/>
      <w:divBdr>
        <w:top w:val="none" w:sz="0" w:space="0" w:color="auto"/>
        <w:left w:val="none" w:sz="0" w:space="0" w:color="auto"/>
        <w:bottom w:val="none" w:sz="0" w:space="0" w:color="auto"/>
        <w:right w:val="none" w:sz="0" w:space="0" w:color="auto"/>
      </w:divBdr>
      <w:divsChild>
        <w:div w:id="79107230">
          <w:marLeft w:val="0"/>
          <w:marRight w:val="0"/>
          <w:marTop w:val="0"/>
          <w:marBottom w:val="0"/>
          <w:divBdr>
            <w:top w:val="none" w:sz="0" w:space="0" w:color="auto"/>
            <w:left w:val="none" w:sz="0" w:space="0" w:color="auto"/>
            <w:bottom w:val="none" w:sz="0" w:space="0" w:color="auto"/>
            <w:right w:val="none" w:sz="0" w:space="0" w:color="auto"/>
          </w:divBdr>
          <w:divsChild>
            <w:div w:id="2039162946">
              <w:marLeft w:val="0"/>
              <w:marRight w:val="0"/>
              <w:marTop w:val="0"/>
              <w:marBottom w:val="0"/>
              <w:divBdr>
                <w:top w:val="none" w:sz="0" w:space="0" w:color="auto"/>
                <w:left w:val="none" w:sz="0" w:space="0" w:color="auto"/>
                <w:bottom w:val="none" w:sz="0" w:space="0" w:color="auto"/>
                <w:right w:val="none" w:sz="0" w:space="0" w:color="auto"/>
              </w:divBdr>
              <w:divsChild>
                <w:div w:id="11872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3437">
      <w:bodyDiv w:val="1"/>
      <w:marLeft w:val="0"/>
      <w:marRight w:val="0"/>
      <w:marTop w:val="0"/>
      <w:marBottom w:val="0"/>
      <w:divBdr>
        <w:top w:val="none" w:sz="0" w:space="0" w:color="auto"/>
        <w:left w:val="none" w:sz="0" w:space="0" w:color="auto"/>
        <w:bottom w:val="none" w:sz="0" w:space="0" w:color="auto"/>
        <w:right w:val="none" w:sz="0" w:space="0" w:color="auto"/>
      </w:divBdr>
    </w:div>
    <w:div w:id="67071518">
      <w:bodyDiv w:val="1"/>
      <w:marLeft w:val="0"/>
      <w:marRight w:val="0"/>
      <w:marTop w:val="0"/>
      <w:marBottom w:val="0"/>
      <w:divBdr>
        <w:top w:val="none" w:sz="0" w:space="0" w:color="auto"/>
        <w:left w:val="none" w:sz="0" w:space="0" w:color="auto"/>
        <w:bottom w:val="none" w:sz="0" w:space="0" w:color="auto"/>
        <w:right w:val="none" w:sz="0" w:space="0" w:color="auto"/>
      </w:divBdr>
    </w:div>
    <w:div w:id="77943638">
      <w:bodyDiv w:val="1"/>
      <w:marLeft w:val="0"/>
      <w:marRight w:val="0"/>
      <w:marTop w:val="0"/>
      <w:marBottom w:val="0"/>
      <w:divBdr>
        <w:top w:val="none" w:sz="0" w:space="0" w:color="auto"/>
        <w:left w:val="none" w:sz="0" w:space="0" w:color="auto"/>
        <w:bottom w:val="none" w:sz="0" w:space="0" w:color="auto"/>
        <w:right w:val="none" w:sz="0" w:space="0" w:color="auto"/>
      </w:divBdr>
    </w:div>
    <w:div w:id="79722596">
      <w:bodyDiv w:val="1"/>
      <w:marLeft w:val="0"/>
      <w:marRight w:val="0"/>
      <w:marTop w:val="0"/>
      <w:marBottom w:val="0"/>
      <w:divBdr>
        <w:top w:val="none" w:sz="0" w:space="0" w:color="auto"/>
        <w:left w:val="none" w:sz="0" w:space="0" w:color="auto"/>
        <w:bottom w:val="none" w:sz="0" w:space="0" w:color="auto"/>
        <w:right w:val="none" w:sz="0" w:space="0" w:color="auto"/>
      </w:divBdr>
      <w:divsChild>
        <w:div w:id="1914391127">
          <w:marLeft w:val="0"/>
          <w:marRight w:val="0"/>
          <w:marTop w:val="0"/>
          <w:marBottom w:val="0"/>
          <w:divBdr>
            <w:top w:val="none" w:sz="0" w:space="0" w:color="auto"/>
            <w:left w:val="none" w:sz="0" w:space="0" w:color="auto"/>
            <w:bottom w:val="none" w:sz="0" w:space="0" w:color="auto"/>
            <w:right w:val="none" w:sz="0" w:space="0" w:color="auto"/>
          </w:divBdr>
          <w:divsChild>
            <w:div w:id="961568798">
              <w:marLeft w:val="0"/>
              <w:marRight w:val="0"/>
              <w:marTop w:val="0"/>
              <w:marBottom w:val="0"/>
              <w:divBdr>
                <w:top w:val="none" w:sz="0" w:space="0" w:color="auto"/>
                <w:left w:val="none" w:sz="0" w:space="0" w:color="auto"/>
                <w:bottom w:val="none" w:sz="0" w:space="0" w:color="auto"/>
                <w:right w:val="none" w:sz="0" w:space="0" w:color="auto"/>
              </w:divBdr>
              <w:divsChild>
                <w:div w:id="28227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1902">
      <w:bodyDiv w:val="1"/>
      <w:marLeft w:val="0"/>
      <w:marRight w:val="0"/>
      <w:marTop w:val="0"/>
      <w:marBottom w:val="0"/>
      <w:divBdr>
        <w:top w:val="none" w:sz="0" w:space="0" w:color="auto"/>
        <w:left w:val="none" w:sz="0" w:space="0" w:color="auto"/>
        <w:bottom w:val="none" w:sz="0" w:space="0" w:color="auto"/>
        <w:right w:val="none" w:sz="0" w:space="0" w:color="auto"/>
      </w:divBdr>
    </w:div>
    <w:div w:id="97336674">
      <w:bodyDiv w:val="1"/>
      <w:marLeft w:val="0"/>
      <w:marRight w:val="0"/>
      <w:marTop w:val="0"/>
      <w:marBottom w:val="0"/>
      <w:divBdr>
        <w:top w:val="none" w:sz="0" w:space="0" w:color="auto"/>
        <w:left w:val="none" w:sz="0" w:space="0" w:color="auto"/>
        <w:bottom w:val="none" w:sz="0" w:space="0" w:color="auto"/>
        <w:right w:val="none" w:sz="0" w:space="0" w:color="auto"/>
      </w:divBdr>
    </w:div>
    <w:div w:id="106779261">
      <w:bodyDiv w:val="1"/>
      <w:marLeft w:val="0"/>
      <w:marRight w:val="0"/>
      <w:marTop w:val="0"/>
      <w:marBottom w:val="0"/>
      <w:divBdr>
        <w:top w:val="none" w:sz="0" w:space="0" w:color="auto"/>
        <w:left w:val="none" w:sz="0" w:space="0" w:color="auto"/>
        <w:bottom w:val="none" w:sz="0" w:space="0" w:color="auto"/>
        <w:right w:val="none" w:sz="0" w:space="0" w:color="auto"/>
      </w:divBdr>
    </w:div>
    <w:div w:id="114294820">
      <w:bodyDiv w:val="1"/>
      <w:marLeft w:val="0"/>
      <w:marRight w:val="0"/>
      <w:marTop w:val="0"/>
      <w:marBottom w:val="0"/>
      <w:divBdr>
        <w:top w:val="none" w:sz="0" w:space="0" w:color="auto"/>
        <w:left w:val="none" w:sz="0" w:space="0" w:color="auto"/>
        <w:bottom w:val="none" w:sz="0" w:space="0" w:color="auto"/>
        <w:right w:val="none" w:sz="0" w:space="0" w:color="auto"/>
      </w:divBdr>
      <w:divsChild>
        <w:div w:id="376007417">
          <w:marLeft w:val="0"/>
          <w:marRight w:val="0"/>
          <w:marTop w:val="0"/>
          <w:marBottom w:val="0"/>
          <w:divBdr>
            <w:top w:val="none" w:sz="0" w:space="0" w:color="auto"/>
            <w:left w:val="none" w:sz="0" w:space="0" w:color="auto"/>
            <w:bottom w:val="none" w:sz="0" w:space="0" w:color="auto"/>
            <w:right w:val="none" w:sz="0" w:space="0" w:color="auto"/>
          </w:divBdr>
          <w:divsChild>
            <w:div w:id="1931574975">
              <w:marLeft w:val="0"/>
              <w:marRight w:val="0"/>
              <w:marTop w:val="0"/>
              <w:marBottom w:val="0"/>
              <w:divBdr>
                <w:top w:val="none" w:sz="0" w:space="0" w:color="auto"/>
                <w:left w:val="none" w:sz="0" w:space="0" w:color="auto"/>
                <w:bottom w:val="none" w:sz="0" w:space="0" w:color="auto"/>
                <w:right w:val="none" w:sz="0" w:space="0" w:color="auto"/>
              </w:divBdr>
              <w:divsChild>
                <w:div w:id="13717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0740">
      <w:bodyDiv w:val="1"/>
      <w:marLeft w:val="0"/>
      <w:marRight w:val="0"/>
      <w:marTop w:val="0"/>
      <w:marBottom w:val="0"/>
      <w:divBdr>
        <w:top w:val="none" w:sz="0" w:space="0" w:color="auto"/>
        <w:left w:val="none" w:sz="0" w:space="0" w:color="auto"/>
        <w:bottom w:val="none" w:sz="0" w:space="0" w:color="auto"/>
        <w:right w:val="none" w:sz="0" w:space="0" w:color="auto"/>
      </w:divBdr>
    </w:div>
    <w:div w:id="131489144">
      <w:bodyDiv w:val="1"/>
      <w:marLeft w:val="0"/>
      <w:marRight w:val="0"/>
      <w:marTop w:val="0"/>
      <w:marBottom w:val="0"/>
      <w:divBdr>
        <w:top w:val="none" w:sz="0" w:space="0" w:color="auto"/>
        <w:left w:val="none" w:sz="0" w:space="0" w:color="auto"/>
        <w:bottom w:val="none" w:sz="0" w:space="0" w:color="auto"/>
        <w:right w:val="none" w:sz="0" w:space="0" w:color="auto"/>
      </w:divBdr>
    </w:div>
    <w:div w:id="140269920">
      <w:bodyDiv w:val="1"/>
      <w:marLeft w:val="0"/>
      <w:marRight w:val="0"/>
      <w:marTop w:val="0"/>
      <w:marBottom w:val="0"/>
      <w:divBdr>
        <w:top w:val="none" w:sz="0" w:space="0" w:color="auto"/>
        <w:left w:val="none" w:sz="0" w:space="0" w:color="auto"/>
        <w:bottom w:val="none" w:sz="0" w:space="0" w:color="auto"/>
        <w:right w:val="none" w:sz="0" w:space="0" w:color="auto"/>
      </w:divBdr>
    </w:div>
    <w:div w:id="144661810">
      <w:bodyDiv w:val="1"/>
      <w:marLeft w:val="0"/>
      <w:marRight w:val="0"/>
      <w:marTop w:val="0"/>
      <w:marBottom w:val="0"/>
      <w:divBdr>
        <w:top w:val="none" w:sz="0" w:space="0" w:color="auto"/>
        <w:left w:val="none" w:sz="0" w:space="0" w:color="auto"/>
        <w:bottom w:val="none" w:sz="0" w:space="0" w:color="auto"/>
        <w:right w:val="none" w:sz="0" w:space="0" w:color="auto"/>
      </w:divBdr>
      <w:divsChild>
        <w:div w:id="716969779">
          <w:marLeft w:val="0"/>
          <w:marRight w:val="0"/>
          <w:marTop w:val="0"/>
          <w:marBottom w:val="0"/>
          <w:divBdr>
            <w:top w:val="none" w:sz="0" w:space="0" w:color="auto"/>
            <w:left w:val="none" w:sz="0" w:space="0" w:color="auto"/>
            <w:bottom w:val="none" w:sz="0" w:space="0" w:color="auto"/>
            <w:right w:val="none" w:sz="0" w:space="0" w:color="auto"/>
          </w:divBdr>
          <w:divsChild>
            <w:div w:id="1284381258">
              <w:marLeft w:val="0"/>
              <w:marRight w:val="0"/>
              <w:marTop w:val="0"/>
              <w:marBottom w:val="0"/>
              <w:divBdr>
                <w:top w:val="none" w:sz="0" w:space="0" w:color="auto"/>
                <w:left w:val="none" w:sz="0" w:space="0" w:color="auto"/>
                <w:bottom w:val="none" w:sz="0" w:space="0" w:color="auto"/>
                <w:right w:val="none" w:sz="0" w:space="0" w:color="auto"/>
              </w:divBdr>
              <w:divsChild>
                <w:div w:id="122965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7459">
      <w:bodyDiv w:val="1"/>
      <w:marLeft w:val="0"/>
      <w:marRight w:val="0"/>
      <w:marTop w:val="0"/>
      <w:marBottom w:val="0"/>
      <w:divBdr>
        <w:top w:val="none" w:sz="0" w:space="0" w:color="auto"/>
        <w:left w:val="none" w:sz="0" w:space="0" w:color="auto"/>
        <w:bottom w:val="none" w:sz="0" w:space="0" w:color="auto"/>
        <w:right w:val="none" w:sz="0" w:space="0" w:color="auto"/>
      </w:divBdr>
      <w:divsChild>
        <w:div w:id="2054890362">
          <w:marLeft w:val="0"/>
          <w:marRight w:val="0"/>
          <w:marTop w:val="0"/>
          <w:marBottom w:val="0"/>
          <w:divBdr>
            <w:top w:val="none" w:sz="0" w:space="0" w:color="auto"/>
            <w:left w:val="none" w:sz="0" w:space="0" w:color="auto"/>
            <w:bottom w:val="none" w:sz="0" w:space="0" w:color="auto"/>
            <w:right w:val="none" w:sz="0" w:space="0" w:color="auto"/>
          </w:divBdr>
          <w:divsChild>
            <w:div w:id="541138092">
              <w:marLeft w:val="0"/>
              <w:marRight w:val="0"/>
              <w:marTop w:val="0"/>
              <w:marBottom w:val="0"/>
              <w:divBdr>
                <w:top w:val="none" w:sz="0" w:space="0" w:color="auto"/>
                <w:left w:val="none" w:sz="0" w:space="0" w:color="auto"/>
                <w:bottom w:val="none" w:sz="0" w:space="0" w:color="auto"/>
                <w:right w:val="none" w:sz="0" w:space="0" w:color="auto"/>
              </w:divBdr>
              <w:divsChild>
                <w:div w:id="187480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9318">
      <w:bodyDiv w:val="1"/>
      <w:marLeft w:val="0"/>
      <w:marRight w:val="0"/>
      <w:marTop w:val="0"/>
      <w:marBottom w:val="0"/>
      <w:divBdr>
        <w:top w:val="none" w:sz="0" w:space="0" w:color="auto"/>
        <w:left w:val="none" w:sz="0" w:space="0" w:color="auto"/>
        <w:bottom w:val="none" w:sz="0" w:space="0" w:color="auto"/>
        <w:right w:val="none" w:sz="0" w:space="0" w:color="auto"/>
      </w:divBdr>
      <w:divsChild>
        <w:div w:id="668480612">
          <w:marLeft w:val="0"/>
          <w:marRight w:val="0"/>
          <w:marTop w:val="0"/>
          <w:marBottom w:val="0"/>
          <w:divBdr>
            <w:top w:val="none" w:sz="0" w:space="0" w:color="auto"/>
            <w:left w:val="none" w:sz="0" w:space="0" w:color="auto"/>
            <w:bottom w:val="none" w:sz="0" w:space="0" w:color="auto"/>
            <w:right w:val="none" w:sz="0" w:space="0" w:color="auto"/>
          </w:divBdr>
          <w:divsChild>
            <w:div w:id="1697002674">
              <w:marLeft w:val="0"/>
              <w:marRight w:val="0"/>
              <w:marTop w:val="0"/>
              <w:marBottom w:val="0"/>
              <w:divBdr>
                <w:top w:val="none" w:sz="0" w:space="0" w:color="auto"/>
                <w:left w:val="none" w:sz="0" w:space="0" w:color="auto"/>
                <w:bottom w:val="none" w:sz="0" w:space="0" w:color="auto"/>
                <w:right w:val="none" w:sz="0" w:space="0" w:color="auto"/>
              </w:divBdr>
              <w:divsChild>
                <w:div w:id="18581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598">
      <w:bodyDiv w:val="1"/>
      <w:marLeft w:val="0"/>
      <w:marRight w:val="0"/>
      <w:marTop w:val="0"/>
      <w:marBottom w:val="0"/>
      <w:divBdr>
        <w:top w:val="none" w:sz="0" w:space="0" w:color="auto"/>
        <w:left w:val="none" w:sz="0" w:space="0" w:color="auto"/>
        <w:bottom w:val="none" w:sz="0" w:space="0" w:color="auto"/>
        <w:right w:val="none" w:sz="0" w:space="0" w:color="auto"/>
      </w:divBdr>
    </w:div>
    <w:div w:id="167257189">
      <w:bodyDiv w:val="1"/>
      <w:marLeft w:val="0"/>
      <w:marRight w:val="0"/>
      <w:marTop w:val="0"/>
      <w:marBottom w:val="0"/>
      <w:divBdr>
        <w:top w:val="none" w:sz="0" w:space="0" w:color="auto"/>
        <w:left w:val="none" w:sz="0" w:space="0" w:color="auto"/>
        <w:bottom w:val="none" w:sz="0" w:space="0" w:color="auto"/>
        <w:right w:val="none" w:sz="0" w:space="0" w:color="auto"/>
      </w:divBdr>
    </w:div>
    <w:div w:id="171116029">
      <w:bodyDiv w:val="1"/>
      <w:marLeft w:val="0"/>
      <w:marRight w:val="0"/>
      <w:marTop w:val="0"/>
      <w:marBottom w:val="0"/>
      <w:divBdr>
        <w:top w:val="none" w:sz="0" w:space="0" w:color="auto"/>
        <w:left w:val="none" w:sz="0" w:space="0" w:color="auto"/>
        <w:bottom w:val="none" w:sz="0" w:space="0" w:color="auto"/>
        <w:right w:val="none" w:sz="0" w:space="0" w:color="auto"/>
      </w:divBdr>
      <w:divsChild>
        <w:div w:id="648823389">
          <w:marLeft w:val="0"/>
          <w:marRight w:val="0"/>
          <w:marTop w:val="0"/>
          <w:marBottom w:val="0"/>
          <w:divBdr>
            <w:top w:val="none" w:sz="0" w:space="0" w:color="auto"/>
            <w:left w:val="none" w:sz="0" w:space="0" w:color="auto"/>
            <w:bottom w:val="none" w:sz="0" w:space="0" w:color="auto"/>
            <w:right w:val="none" w:sz="0" w:space="0" w:color="auto"/>
          </w:divBdr>
          <w:divsChild>
            <w:div w:id="1172913014">
              <w:marLeft w:val="0"/>
              <w:marRight w:val="0"/>
              <w:marTop w:val="0"/>
              <w:marBottom w:val="0"/>
              <w:divBdr>
                <w:top w:val="none" w:sz="0" w:space="0" w:color="auto"/>
                <w:left w:val="none" w:sz="0" w:space="0" w:color="auto"/>
                <w:bottom w:val="none" w:sz="0" w:space="0" w:color="auto"/>
                <w:right w:val="none" w:sz="0" w:space="0" w:color="auto"/>
              </w:divBdr>
              <w:divsChild>
                <w:div w:id="14589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1804">
      <w:bodyDiv w:val="1"/>
      <w:marLeft w:val="0"/>
      <w:marRight w:val="0"/>
      <w:marTop w:val="0"/>
      <w:marBottom w:val="0"/>
      <w:divBdr>
        <w:top w:val="none" w:sz="0" w:space="0" w:color="auto"/>
        <w:left w:val="none" w:sz="0" w:space="0" w:color="auto"/>
        <w:bottom w:val="none" w:sz="0" w:space="0" w:color="auto"/>
        <w:right w:val="none" w:sz="0" w:space="0" w:color="auto"/>
      </w:divBdr>
    </w:div>
    <w:div w:id="205411182">
      <w:bodyDiv w:val="1"/>
      <w:marLeft w:val="0"/>
      <w:marRight w:val="0"/>
      <w:marTop w:val="0"/>
      <w:marBottom w:val="0"/>
      <w:divBdr>
        <w:top w:val="none" w:sz="0" w:space="0" w:color="auto"/>
        <w:left w:val="none" w:sz="0" w:space="0" w:color="auto"/>
        <w:bottom w:val="none" w:sz="0" w:space="0" w:color="auto"/>
        <w:right w:val="none" w:sz="0" w:space="0" w:color="auto"/>
      </w:divBdr>
      <w:divsChild>
        <w:div w:id="2066681934">
          <w:marLeft w:val="0"/>
          <w:marRight w:val="0"/>
          <w:marTop w:val="0"/>
          <w:marBottom w:val="0"/>
          <w:divBdr>
            <w:top w:val="none" w:sz="0" w:space="0" w:color="auto"/>
            <w:left w:val="none" w:sz="0" w:space="0" w:color="auto"/>
            <w:bottom w:val="none" w:sz="0" w:space="0" w:color="auto"/>
            <w:right w:val="none" w:sz="0" w:space="0" w:color="auto"/>
          </w:divBdr>
          <w:divsChild>
            <w:div w:id="57175654">
              <w:marLeft w:val="0"/>
              <w:marRight w:val="0"/>
              <w:marTop w:val="0"/>
              <w:marBottom w:val="0"/>
              <w:divBdr>
                <w:top w:val="none" w:sz="0" w:space="0" w:color="auto"/>
                <w:left w:val="none" w:sz="0" w:space="0" w:color="auto"/>
                <w:bottom w:val="none" w:sz="0" w:space="0" w:color="auto"/>
                <w:right w:val="none" w:sz="0" w:space="0" w:color="auto"/>
              </w:divBdr>
              <w:divsChild>
                <w:div w:id="1138884922">
                  <w:marLeft w:val="0"/>
                  <w:marRight w:val="0"/>
                  <w:marTop w:val="0"/>
                  <w:marBottom w:val="0"/>
                  <w:divBdr>
                    <w:top w:val="none" w:sz="0" w:space="0" w:color="auto"/>
                    <w:left w:val="none" w:sz="0" w:space="0" w:color="auto"/>
                    <w:bottom w:val="none" w:sz="0" w:space="0" w:color="auto"/>
                    <w:right w:val="none" w:sz="0" w:space="0" w:color="auto"/>
                  </w:divBdr>
                  <w:divsChild>
                    <w:div w:id="1116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4695">
      <w:bodyDiv w:val="1"/>
      <w:marLeft w:val="0"/>
      <w:marRight w:val="0"/>
      <w:marTop w:val="0"/>
      <w:marBottom w:val="0"/>
      <w:divBdr>
        <w:top w:val="none" w:sz="0" w:space="0" w:color="auto"/>
        <w:left w:val="none" w:sz="0" w:space="0" w:color="auto"/>
        <w:bottom w:val="none" w:sz="0" w:space="0" w:color="auto"/>
        <w:right w:val="none" w:sz="0" w:space="0" w:color="auto"/>
      </w:divBdr>
    </w:div>
    <w:div w:id="207882808">
      <w:bodyDiv w:val="1"/>
      <w:marLeft w:val="0"/>
      <w:marRight w:val="0"/>
      <w:marTop w:val="0"/>
      <w:marBottom w:val="0"/>
      <w:divBdr>
        <w:top w:val="none" w:sz="0" w:space="0" w:color="auto"/>
        <w:left w:val="none" w:sz="0" w:space="0" w:color="auto"/>
        <w:bottom w:val="none" w:sz="0" w:space="0" w:color="auto"/>
        <w:right w:val="none" w:sz="0" w:space="0" w:color="auto"/>
      </w:divBdr>
      <w:divsChild>
        <w:div w:id="503056325">
          <w:marLeft w:val="0"/>
          <w:marRight w:val="0"/>
          <w:marTop w:val="0"/>
          <w:marBottom w:val="0"/>
          <w:divBdr>
            <w:top w:val="none" w:sz="0" w:space="0" w:color="auto"/>
            <w:left w:val="none" w:sz="0" w:space="0" w:color="auto"/>
            <w:bottom w:val="none" w:sz="0" w:space="0" w:color="auto"/>
            <w:right w:val="none" w:sz="0" w:space="0" w:color="auto"/>
          </w:divBdr>
          <w:divsChild>
            <w:div w:id="1003170032">
              <w:marLeft w:val="0"/>
              <w:marRight w:val="0"/>
              <w:marTop w:val="0"/>
              <w:marBottom w:val="0"/>
              <w:divBdr>
                <w:top w:val="none" w:sz="0" w:space="0" w:color="auto"/>
                <w:left w:val="none" w:sz="0" w:space="0" w:color="auto"/>
                <w:bottom w:val="none" w:sz="0" w:space="0" w:color="auto"/>
                <w:right w:val="none" w:sz="0" w:space="0" w:color="auto"/>
              </w:divBdr>
              <w:divsChild>
                <w:div w:id="1297371113">
                  <w:marLeft w:val="0"/>
                  <w:marRight w:val="0"/>
                  <w:marTop w:val="0"/>
                  <w:marBottom w:val="0"/>
                  <w:divBdr>
                    <w:top w:val="none" w:sz="0" w:space="0" w:color="auto"/>
                    <w:left w:val="none" w:sz="0" w:space="0" w:color="auto"/>
                    <w:bottom w:val="none" w:sz="0" w:space="0" w:color="auto"/>
                    <w:right w:val="none" w:sz="0" w:space="0" w:color="auto"/>
                  </w:divBdr>
                  <w:divsChild>
                    <w:div w:id="17976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208">
      <w:bodyDiv w:val="1"/>
      <w:marLeft w:val="0"/>
      <w:marRight w:val="0"/>
      <w:marTop w:val="0"/>
      <w:marBottom w:val="0"/>
      <w:divBdr>
        <w:top w:val="none" w:sz="0" w:space="0" w:color="auto"/>
        <w:left w:val="none" w:sz="0" w:space="0" w:color="auto"/>
        <w:bottom w:val="none" w:sz="0" w:space="0" w:color="auto"/>
        <w:right w:val="none" w:sz="0" w:space="0" w:color="auto"/>
      </w:divBdr>
    </w:div>
    <w:div w:id="227617028">
      <w:bodyDiv w:val="1"/>
      <w:marLeft w:val="0"/>
      <w:marRight w:val="0"/>
      <w:marTop w:val="0"/>
      <w:marBottom w:val="0"/>
      <w:divBdr>
        <w:top w:val="none" w:sz="0" w:space="0" w:color="auto"/>
        <w:left w:val="none" w:sz="0" w:space="0" w:color="auto"/>
        <w:bottom w:val="none" w:sz="0" w:space="0" w:color="auto"/>
        <w:right w:val="none" w:sz="0" w:space="0" w:color="auto"/>
      </w:divBdr>
      <w:divsChild>
        <w:div w:id="1643609300">
          <w:marLeft w:val="0"/>
          <w:marRight w:val="0"/>
          <w:marTop w:val="0"/>
          <w:marBottom w:val="0"/>
          <w:divBdr>
            <w:top w:val="none" w:sz="0" w:space="0" w:color="auto"/>
            <w:left w:val="none" w:sz="0" w:space="0" w:color="auto"/>
            <w:bottom w:val="none" w:sz="0" w:space="0" w:color="auto"/>
            <w:right w:val="none" w:sz="0" w:space="0" w:color="auto"/>
          </w:divBdr>
          <w:divsChild>
            <w:div w:id="437870768">
              <w:marLeft w:val="0"/>
              <w:marRight w:val="0"/>
              <w:marTop w:val="0"/>
              <w:marBottom w:val="0"/>
              <w:divBdr>
                <w:top w:val="none" w:sz="0" w:space="0" w:color="auto"/>
                <w:left w:val="none" w:sz="0" w:space="0" w:color="auto"/>
                <w:bottom w:val="none" w:sz="0" w:space="0" w:color="auto"/>
                <w:right w:val="none" w:sz="0" w:space="0" w:color="auto"/>
              </w:divBdr>
              <w:divsChild>
                <w:div w:id="1107651809">
                  <w:marLeft w:val="0"/>
                  <w:marRight w:val="0"/>
                  <w:marTop w:val="0"/>
                  <w:marBottom w:val="0"/>
                  <w:divBdr>
                    <w:top w:val="none" w:sz="0" w:space="0" w:color="auto"/>
                    <w:left w:val="none" w:sz="0" w:space="0" w:color="auto"/>
                    <w:bottom w:val="none" w:sz="0" w:space="0" w:color="auto"/>
                    <w:right w:val="none" w:sz="0" w:space="0" w:color="auto"/>
                  </w:divBdr>
                  <w:divsChild>
                    <w:div w:id="197108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790590">
      <w:bodyDiv w:val="1"/>
      <w:marLeft w:val="0"/>
      <w:marRight w:val="0"/>
      <w:marTop w:val="0"/>
      <w:marBottom w:val="0"/>
      <w:divBdr>
        <w:top w:val="none" w:sz="0" w:space="0" w:color="auto"/>
        <w:left w:val="none" w:sz="0" w:space="0" w:color="auto"/>
        <w:bottom w:val="none" w:sz="0" w:space="0" w:color="auto"/>
        <w:right w:val="none" w:sz="0" w:space="0" w:color="auto"/>
      </w:divBdr>
    </w:div>
    <w:div w:id="249462471">
      <w:bodyDiv w:val="1"/>
      <w:marLeft w:val="0"/>
      <w:marRight w:val="0"/>
      <w:marTop w:val="0"/>
      <w:marBottom w:val="0"/>
      <w:divBdr>
        <w:top w:val="none" w:sz="0" w:space="0" w:color="auto"/>
        <w:left w:val="none" w:sz="0" w:space="0" w:color="auto"/>
        <w:bottom w:val="none" w:sz="0" w:space="0" w:color="auto"/>
        <w:right w:val="none" w:sz="0" w:space="0" w:color="auto"/>
      </w:divBdr>
    </w:div>
    <w:div w:id="260375226">
      <w:bodyDiv w:val="1"/>
      <w:marLeft w:val="0"/>
      <w:marRight w:val="0"/>
      <w:marTop w:val="0"/>
      <w:marBottom w:val="0"/>
      <w:divBdr>
        <w:top w:val="none" w:sz="0" w:space="0" w:color="auto"/>
        <w:left w:val="none" w:sz="0" w:space="0" w:color="auto"/>
        <w:bottom w:val="none" w:sz="0" w:space="0" w:color="auto"/>
        <w:right w:val="none" w:sz="0" w:space="0" w:color="auto"/>
      </w:divBdr>
    </w:div>
    <w:div w:id="260798011">
      <w:bodyDiv w:val="1"/>
      <w:marLeft w:val="0"/>
      <w:marRight w:val="0"/>
      <w:marTop w:val="0"/>
      <w:marBottom w:val="0"/>
      <w:divBdr>
        <w:top w:val="none" w:sz="0" w:space="0" w:color="auto"/>
        <w:left w:val="none" w:sz="0" w:space="0" w:color="auto"/>
        <w:bottom w:val="none" w:sz="0" w:space="0" w:color="auto"/>
        <w:right w:val="none" w:sz="0" w:space="0" w:color="auto"/>
      </w:divBdr>
    </w:div>
    <w:div w:id="265381326">
      <w:bodyDiv w:val="1"/>
      <w:marLeft w:val="0"/>
      <w:marRight w:val="0"/>
      <w:marTop w:val="0"/>
      <w:marBottom w:val="0"/>
      <w:divBdr>
        <w:top w:val="none" w:sz="0" w:space="0" w:color="auto"/>
        <w:left w:val="none" w:sz="0" w:space="0" w:color="auto"/>
        <w:bottom w:val="none" w:sz="0" w:space="0" w:color="auto"/>
        <w:right w:val="none" w:sz="0" w:space="0" w:color="auto"/>
      </w:divBdr>
      <w:divsChild>
        <w:div w:id="1506045376">
          <w:marLeft w:val="0"/>
          <w:marRight w:val="0"/>
          <w:marTop w:val="0"/>
          <w:marBottom w:val="0"/>
          <w:divBdr>
            <w:top w:val="none" w:sz="0" w:space="0" w:color="auto"/>
            <w:left w:val="none" w:sz="0" w:space="0" w:color="auto"/>
            <w:bottom w:val="none" w:sz="0" w:space="0" w:color="auto"/>
            <w:right w:val="none" w:sz="0" w:space="0" w:color="auto"/>
          </w:divBdr>
          <w:divsChild>
            <w:div w:id="795029296">
              <w:marLeft w:val="0"/>
              <w:marRight w:val="0"/>
              <w:marTop w:val="0"/>
              <w:marBottom w:val="0"/>
              <w:divBdr>
                <w:top w:val="none" w:sz="0" w:space="0" w:color="auto"/>
                <w:left w:val="none" w:sz="0" w:space="0" w:color="auto"/>
                <w:bottom w:val="none" w:sz="0" w:space="0" w:color="auto"/>
                <w:right w:val="none" w:sz="0" w:space="0" w:color="auto"/>
              </w:divBdr>
              <w:divsChild>
                <w:div w:id="13783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10541">
      <w:bodyDiv w:val="1"/>
      <w:marLeft w:val="0"/>
      <w:marRight w:val="0"/>
      <w:marTop w:val="0"/>
      <w:marBottom w:val="0"/>
      <w:divBdr>
        <w:top w:val="none" w:sz="0" w:space="0" w:color="auto"/>
        <w:left w:val="none" w:sz="0" w:space="0" w:color="auto"/>
        <w:bottom w:val="none" w:sz="0" w:space="0" w:color="auto"/>
        <w:right w:val="none" w:sz="0" w:space="0" w:color="auto"/>
      </w:divBdr>
      <w:divsChild>
        <w:div w:id="1236936854">
          <w:marLeft w:val="0"/>
          <w:marRight w:val="0"/>
          <w:marTop w:val="0"/>
          <w:marBottom w:val="0"/>
          <w:divBdr>
            <w:top w:val="none" w:sz="0" w:space="0" w:color="auto"/>
            <w:left w:val="none" w:sz="0" w:space="0" w:color="auto"/>
            <w:bottom w:val="none" w:sz="0" w:space="0" w:color="auto"/>
            <w:right w:val="none" w:sz="0" w:space="0" w:color="auto"/>
          </w:divBdr>
          <w:divsChild>
            <w:div w:id="1555892537">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2024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688839">
      <w:bodyDiv w:val="1"/>
      <w:marLeft w:val="0"/>
      <w:marRight w:val="0"/>
      <w:marTop w:val="0"/>
      <w:marBottom w:val="0"/>
      <w:divBdr>
        <w:top w:val="none" w:sz="0" w:space="0" w:color="auto"/>
        <w:left w:val="none" w:sz="0" w:space="0" w:color="auto"/>
        <w:bottom w:val="none" w:sz="0" w:space="0" w:color="auto"/>
        <w:right w:val="none" w:sz="0" w:space="0" w:color="auto"/>
      </w:divBdr>
    </w:div>
    <w:div w:id="278337569">
      <w:bodyDiv w:val="1"/>
      <w:marLeft w:val="0"/>
      <w:marRight w:val="0"/>
      <w:marTop w:val="0"/>
      <w:marBottom w:val="0"/>
      <w:divBdr>
        <w:top w:val="none" w:sz="0" w:space="0" w:color="auto"/>
        <w:left w:val="none" w:sz="0" w:space="0" w:color="auto"/>
        <w:bottom w:val="none" w:sz="0" w:space="0" w:color="auto"/>
        <w:right w:val="none" w:sz="0" w:space="0" w:color="auto"/>
      </w:divBdr>
      <w:divsChild>
        <w:div w:id="1293441521">
          <w:marLeft w:val="0"/>
          <w:marRight w:val="0"/>
          <w:marTop w:val="0"/>
          <w:marBottom w:val="0"/>
          <w:divBdr>
            <w:top w:val="none" w:sz="0" w:space="0" w:color="auto"/>
            <w:left w:val="none" w:sz="0" w:space="0" w:color="auto"/>
            <w:bottom w:val="none" w:sz="0" w:space="0" w:color="auto"/>
            <w:right w:val="none" w:sz="0" w:space="0" w:color="auto"/>
          </w:divBdr>
          <w:divsChild>
            <w:div w:id="891379380">
              <w:marLeft w:val="0"/>
              <w:marRight w:val="0"/>
              <w:marTop w:val="0"/>
              <w:marBottom w:val="0"/>
              <w:divBdr>
                <w:top w:val="none" w:sz="0" w:space="0" w:color="auto"/>
                <w:left w:val="none" w:sz="0" w:space="0" w:color="auto"/>
                <w:bottom w:val="none" w:sz="0" w:space="0" w:color="auto"/>
                <w:right w:val="none" w:sz="0" w:space="0" w:color="auto"/>
              </w:divBdr>
              <w:divsChild>
                <w:div w:id="123948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701291">
      <w:bodyDiv w:val="1"/>
      <w:marLeft w:val="0"/>
      <w:marRight w:val="0"/>
      <w:marTop w:val="0"/>
      <w:marBottom w:val="0"/>
      <w:divBdr>
        <w:top w:val="none" w:sz="0" w:space="0" w:color="auto"/>
        <w:left w:val="none" w:sz="0" w:space="0" w:color="auto"/>
        <w:bottom w:val="none" w:sz="0" w:space="0" w:color="auto"/>
        <w:right w:val="none" w:sz="0" w:space="0" w:color="auto"/>
      </w:divBdr>
      <w:divsChild>
        <w:div w:id="790560992">
          <w:marLeft w:val="0"/>
          <w:marRight w:val="0"/>
          <w:marTop w:val="0"/>
          <w:marBottom w:val="0"/>
          <w:divBdr>
            <w:top w:val="none" w:sz="0" w:space="0" w:color="auto"/>
            <w:left w:val="none" w:sz="0" w:space="0" w:color="auto"/>
            <w:bottom w:val="none" w:sz="0" w:space="0" w:color="auto"/>
            <w:right w:val="none" w:sz="0" w:space="0" w:color="auto"/>
          </w:divBdr>
          <w:divsChild>
            <w:div w:id="1374815263">
              <w:marLeft w:val="0"/>
              <w:marRight w:val="0"/>
              <w:marTop w:val="0"/>
              <w:marBottom w:val="0"/>
              <w:divBdr>
                <w:top w:val="none" w:sz="0" w:space="0" w:color="auto"/>
                <w:left w:val="none" w:sz="0" w:space="0" w:color="auto"/>
                <w:bottom w:val="none" w:sz="0" w:space="0" w:color="auto"/>
                <w:right w:val="none" w:sz="0" w:space="0" w:color="auto"/>
              </w:divBdr>
              <w:divsChild>
                <w:div w:id="53388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63498">
      <w:bodyDiv w:val="1"/>
      <w:marLeft w:val="0"/>
      <w:marRight w:val="0"/>
      <w:marTop w:val="0"/>
      <w:marBottom w:val="0"/>
      <w:divBdr>
        <w:top w:val="none" w:sz="0" w:space="0" w:color="auto"/>
        <w:left w:val="none" w:sz="0" w:space="0" w:color="auto"/>
        <w:bottom w:val="none" w:sz="0" w:space="0" w:color="auto"/>
        <w:right w:val="none" w:sz="0" w:space="0" w:color="auto"/>
      </w:divBdr>
    </w:div>
    <w:div w:id="298459178">
      <w:bodyDiv w:val="1"/>
      <w:marLeft w:val="0"/>
      <w:marRight w:val="0"/>
      <w:marTop w:val="0"/>
      <w:marBottom w:val="0"/>
      <w:divBdr>
        <w:top w:val="none" w:sz="0" w:space="0" w:color="auto"/>
        <w:left w:val="none" w:sz="0" w:space="0" w:color="auto"/>
        <w:bottom w:val="none" w:sz="0" w:space="0" w:color="auto"/>
        <w:right w:val="none" w:sz="0" w:space="0" w:color="auto"/>
      </w:divBdr>
      <w:divsChild>
        <w:div w:id="512499668">
          <w:marLeft w:val="0"/>
          <w:marRight w:val="0"/>
          <w:marTop w:val="0"/>
          <w:marBottom w:val="0"/>
          <w:divBdr>
            <w:top w:val="none" w:sz="0" w:space="0" w:color="auto"/>
            <w:left w:val="none" w:sz="0" w:space="0" w:color="auto"/>
            <w:bottom w:val="none" w:sz="0" w:space="0" w:color="auto"/>
            <w:right w:val="none" w:sz="0" w:space="0" w:color="auto"/>
          </w:divBdr>
          <w:divsChild>
            <w:div w:id="118306056">
              <w:marLeft w:val="0"/>
              <w:marRight w:val="0"/>
              <w:marTop w:val="0"/>
              <w:marBottom w:val="0"/>
              <w:divBdr>
                <w:top w:val="none" w:sz="0" w:space="0" w:color="auto"/>
                <w:left w:val="none" w:sz="0" w:space="0" w:color="auto"/>
                <w:bottom w:val="none" w:sz="0" w:space="0" w:color="auto"/>
                <w:right w:val="none" w:sz="0" w:space="0" w:color="auto"/>
              </w:divBdr>
              <w:divsChild>
                <w:div w:id="1127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718853">
      <w:bodyDiv w:val="1"/>
      <w:marLeft w:val="0"/>
      <w:marRight w:val="0"/>
      <w:marTop w:val="0"/>
      <w:marBottom w:val="0"/>
      <w:divBdr>
        <w:top w:val="none" w:sz="0" w:space="0" w:color="auto"/>
        <w:left w:val="none" w:sz="0" w:space="0" w:color="auto"/>
        <w:bottom w:val="none" w:sz="0" w:space="0" w:color="auto"/>
        <w:right w:val="none" w:sz="0" w:space="0" w:color="auto"/>
      </w:divBdr>
      <w:divsChild>
        <w:div w:id="1965767961">
          <w:marLeft w:val="0"/>
          <w:marRight w:val="0"/>
          <w:marTop w:val="0"/>
          <w:marBottom w:val="0"/>
          <w:divBdr>
            <w:top w:val="none" w:sz="0" w:space="0" w:color="auto"/>
            <w:left w:val="none" w:sz="0" w:space="0" w:color="auto"/>
            <w:bottom w:val="none" w:sz="0" w:space="0" w:color="auto"/>
            <w:right w:val="none" w:sz="0" w:space="0" w:color="auto"/>
          </w:divBdr>
          <w:divsChild>
            <w:div w:id="971247036">
              <w:marLeft w:val="0"/>
              <w:marRight w:val="0"/>
              <w:marTop w:val="0"/>
              <w:marBottom w:val="0"/>
              <w:divBdr>
                <w:top w:val="none" w:sz="0" w:space="0" w:color="auto"/>
                <w:left w:val="none" w:sz="0" w:space="0" w:color="auto"/>
                <w:bottom w:val="none" w:sz="0" w:space="0" w:color="auto"/>
                <w:right w:val="none" w:sz="0" w:space="0" w:color="auto"/>
              </w:divBdr>
              <w:divsChild>
                <w:div w:id="178129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71496">
      <w:bodyDiv w:val="1"/>
      <w:marLeft w:val="0"/>
      <w:marRight w:val="0"/>
      <w:marTop w:val="0"/>
      <w:marBottom w:val="0"/>
      <w:divBdr>
        <w:top w:val="none" w:sz="0" w:space="0" w:color="auto"/>
        <w:left w:val="none" w:sz="0" w:space="0" w:color="auto"/>
        <w:bottom w:val="none" w:sz="0" w:space="0" w:color="auto"/>
        <w:right w:val="none" w:sz="0" w:space="0" w:color="auto"/>
      </w:divBdr>
      <w:divsChild>
        <w:div w:id="1786339559">
          <w:marLeft w:val="0"/>
          <w:marRight w:val="0"/>
          <w:marTop w:val="0"/>
          <w:marBottom w:val="0"/>
          <w:divBdr>
            <w:top w:val="none" w:sz="0" w:space="0" w:color="auto"/>
            <w:left w:val="none" w:sz="0" w:space="0" w:color="auto"/>
            <w:bottom w:val="none" w:sz="0" w:space="0" w:color="auto"/>
            <w:right w:val="none" w:sz="0" w:space="0" w:color="auto"/>
          </w:divBdr>
          <w:divsChild>
            <w:div w:id="1734235939">
              <w:marLeft w:val="0"/>
              <w:marRight w:val="0"/>
              <w:marTop w:val="0"/>
              <w:marBottom w:val="0"/>
              <w:divBdr>
                <w:top w:val="none" w:sz="0" w:space="0" w:color="auto"/>
                <w:left w:val="none" w:sz="0" w:space="0" w:color="auto"/>
                <w:bottom w:val="none" w:sz="0" w:space="0" w:color="auto"/>
                <w:right w:val="none" w:sz="0" w:space="0" w:color="auto"/>
              </w:divBdr>
              <w:divsChild>
                <w:div w:id="157018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78053">
      <w:bodyDiv w:val="1"/>
      <w:marLeft w:val="0"/>
      <w:marRight w:val="0"/>
      <w:marTop w:val="0"/>
      <w:marBottom w:val="0"/>
      <w:divBdr>
        <w:top w:val="none" w:sz="0" w:space="0" w:color="auto"/>
        <w:left w:val="none" w:sz="0" w:space="0" w:color="auto"/>
        <w:bottom w:val="none" w:sz="0" w:space="0" w:color="auto"/>
        <w:right w:val="none" w:sz="0" w:space="0" w:color="auto"/>
      </w:divBdr>
    </w:div>
    <w:div w:id="335115881">
      <w:bodyDiv w:val="1"/>
      <w:marLeft w:val="0"/>
      <w:marRight w:val="0"/>
      <w:marTop w:val="0"/>
      <w:marBottom w:val="0"/>
      <w:divBdr>
        <w:top w:val="none" w:sz="0" w:space="0" w:color="auto"/>
        <w:left w:val="none" w:sz="0" w:space="0" w:color="auto"/>
        <w:bottom w:val="none" w:sz="0" w:space="0" w:color="auto"/>
        <w:right w:val="none" w:sz="0" w:space="0" w:color="auto"/>
      </w:divBdr>
    </w:div>
    <w:div w:id="341972266">
      <w:bodyDiv w:val="1"/>
      <w:marLeft w:val="0"/>
      <w:marRight w:val="0"/>
      <w:marTop w:val="0"/>
      <w:marBottom w:val="0"/>
      <w:divBdr>
        <w:top w:val="none" w:sz="0" w:space="0" w:color="auto"/>
        <w:left w:val="none" w:sz="0" w:space="0" w:color="auto"/>
        <w:bottom w:val="none" w:sz="0" w:space="0" w:color="auto"/>
        <w:right w:val="none" w:sz="0" w:space="0" w:color="auto"/>
      </w:divBdr>
    </w:div>
    <w:div w:id="352609932">
      <w:bodyDiv w:val="1"/>
      <w:marLeft w:val="0"/>
      <w:marRight w:val="0"/>
      <w:marTop w:val="0"/>
      <w:marBottom w:val="0"/>
      <w:divBdr>
        <w:top w:val="none" w:sz="0" w:space="0" w:color="auto"/>
        <w:left w:val="none" w:sz="0" w:space="0" w:color="auto"/>
        <w:bottom w:val="none" w:sz="0" w:space="0" w:color="auto"/>
        <w:right w:val="none" w:sz="0" w:space="0" w:color="auto"/>
      </w:divBdr>
      <w:divsChild>
        <w:div w:id="566497792">
          <w:marLeft w:val="0"/>
          <w:marRight w:val="0"/>
          <w:marTop w:val="0"/>
          <w:marBottom w:val="0"/>
          <w:divBdr>
            <w:top w:val="none" w:sz="0" w:space="0" w:color="auto"/>
            <w:left w:val="none" w:sz="0" w:space="0" w:color="auto"/>
            <w:bottom w:val="none" w:sz="0" w:space="0" w:color="auto"/>
            <w:right w:val="none" w:sz="0" w:space="0" w:color="auto"/>
          </w:divBdr>
          <w:divsChild>
            <w:div w:id="1142455853">
              <w:marLeft w:val="0"/>
              <w:marRight w:val="0"/>
              <w:marTop w:val="0"/>
              <w:marBottom w:val="0"/>
              <w:divBdr>
                <w:top w:val="none" w:sz="0" w:space="0" w:color="auto"/>
                <w:left w:val="none" w:sz="0" w:space="0" w:color="auto"/>
                <w:bottom w:val="none" w:sz="0" w:space="0" w:color="auto"/>
                <w:right w:val="none" w:sz="0" w:space="0" w:color="auto"/>
              </w:divBdr>
              <w:divsChild>
                <w:div w:id="1724981395">
                  <w:marLeft w:val="0"/>
                  <w:marRight w:val="0"/>
                  <w:marTop w:val="0"/>
                  <w:marBottom w:val="0"/>
                  <w:divBdr>
                    <w:top w:val="none" w:sz="0" w:space="0" w:color="auto"/>
                    <w:left w:val="none" w:sz="0" w:space="0" w:color="auto"/>
                    <w:bottom w:val="none" w:sz="0" w:space="0" w:color="auto"/>
                    <w:right w:val="none" w:sz="0" w:space="0" w:color="auto"/>
                  </w:divBdr>
                  <w:divsChild>
                    <w:div w:id="89458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253673">
      <w:bodyDiv w:val="1"/>
      <w:marLeft w:val="0"/>
      <w:marRight w:val="0"/>
      <w:marTop w:val="0"/>
      <w:marBottom w:val="0"/>
      <w:divBdr>
        <w:top w:val="none" w:sz="0" w:space="0" w:color="auto"/>
        <w:left w:val="none" w:sz="0" w:space="0" w:color="auto"/>
        <w:bottom w:val="none" w:sz="0" w:space="0" w:color="auto"/>
        <w:right w:val="none" w:sz="0" w:space="0" w:color="auto"/>
      </w:divBdr>
      <w:divsChild>
        <w:div w:id="1152404379">
          <w:marLeft w:val="0"/>
          <w:marRight w:val="0"/>
          <w:marTop w:val="0"/>
          <w:marBottom w:val="0"/>
          <w:divBdr>
            <w:top w:val="none" w:sz="0" w:space="0" w:color="auto"/>
            <w:left w:val="none" w:sz="0" w:space="0" w:color="auto"/>
            <w:bottom w:val="none" w:sz="0" w:space="0" w:color="auto"/>
            <w:right w:val="none" w:sz="0" w:space="0" w:color="auto"/>
          </w:divBdr>
          <w:divsChild>
            <w:div w:id="48960321">
              <w:marLeft w:val="0"/>
              <w:marRight w:val="0"/>
              <w:marTop w:val="0"/>
              <w:marBottom w:val="0"/>
              <w:divBdr>
                <w:top w:val="none" w:sz="0" w:space="0" w:color="auto"/>
                <w:left w:val="none" w:sz="0" w:space="0" w:color="auto"/>
                <w:bottom w:val="none" w:sz="0" w:space="0" w:color="auto"/>
                <w:right w:val="none" w:sz="0" w:space="0" w:color="auto"/>
              </w:divBdr>
              <w:divsChild>
                <w:div w:id="214337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505326">
      <w:bodyDiv w:val="1"/>
      <w:marLeft w:val="0"/>
      <w:marRight w:val="0"/>
      <w:marTop w:val="0"/>
      <w:marBottom w:val="0"/>
      <w:divBdr>
        <w:top w:val="none" w:sz="0" w:space="0" w:color="auto"/>
        <w:left w:val="none" w:sz="0" w:space="0" w:color="auto"/>
        <w:bottom w:val="none" w:sz="0" w:space="0" w:color="auto"/>
        <w:right w:val="none" w:sz="0" w:space="0" w:color="auto"/>
      </w:divBdr>
      <w:divsChild>
        <w:div w:id="71976051">
          <w:marLeft w:val="0"/>
          <w:marRight w:val="0"/>
          <w:marTop w:val="0"/>
          <w:marBottom w:val="0"/>
          <w:divBdr>
            <w:top w:val="none" w:sz="0" w:space="0" w:color="auto"/>
            <w:left w:val="none" w:sz="0" w:space="0" w:color="auto"/>
            <w:bottom w:val="none" w:sz="0" w:space="0" w:color="auto"/>
            <w:right w:val="none" w:sz="0" w:space="0" w:color="auto"/>
          </w:divBdr>
          <w:divsChild>
            <w:div w:id="126507691">
              <w:marLeft w:val="0"/>
              <w:marRight w:val="0"/>
              <w:marTop w:val="0"/>
              <w:marBottom w:val="0"/>
              <w:divBdr>
                <w:top w:val="none" w:sz="0" w:space="0" w:color="auto"/>
                <w:left w:val="none" w:sz="0" w:space="0" w:color="auto"/>
                <w:bottom w:val="none" w:sz="0" w:space="0" w:color="auto"/>
                <w:right w:val="none" w:sz="0" w:space="0" w:color="auto"/>
              </w:divBdr>
              <w:divsChild>
                <w:div w:id="20398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21530">
      <w:bodyDiv w:val="1"/>
      <w:marLeft w:val="0"/>
      <w:marRight w:val="0"/>
      <w:marTop w:val="0"/>
      <w:marBottom w:val="0"/>
      <w:divBdr>
        <w:top w:val="none" w:sz="0" w:space="0" w:color="auto"/>
        <w:left w:val="none" w:sz="0" w:space="0" w:color="auto"/>
        <w:bottom w:val="none" w:sz="0" w:space="0" w:color="auto"/>
        <w:right w:val="none" w:sz="0" w:space="0" w:color="auto"/>
      </w:divBdr>
    </w:div>
    <w:div w:id="393427286">
      <w:bodyDiv w:val="1"/>
      <w:marLeft w:val="0"/>
      <w:marRight w:val="0"/>
      <w:marTop w:val="0"/>
      <w:marBottom w:val="0"/>
      <w:divBdr>
        <w:top w:val="none" w:sz="0" w:space="0" w:color="auto"/>
        <w:left w:val="none" w:sz="0" w:space="0" w:color="auto"/>
        <w:bottom w:val="none" w:sz="0" w:space="0" w:color="auto"/>
        <w:right w:val="none" w:sz="0" w:space="0" w:color="auto"/>
      </w:divBdr>
    </w:div>
    <w:div w:id="394008671">
      <w:bodyDiv w:val="1"/>
      <w:marLeft w:val="0"/>
      <w:marRight w:val="0"/>
      <w:marTop w:val="0"/>
      <w:marBottom w:val="0"/>
      <w:divBdr>
        <w:top w:val="none" w:sz="0" w:space="0" w:color="auto"/>
        <w:left w:val="none" w:sz="0" w:space="0" w:color="auto"/>
        <w:bottom w:val="none" w:sz="0" w:space="0" w:color="auto"/>
        <w:right w:val="none" w:sz="0" w:space="0" w:color="auto"/>
      </w:divBdr>
      <w:divsChild>
        <w:div w:id="1773893154">
          <w:marLeft w:val="0"/>
          <w:marRight w:val="0"/>
          <w:marTop w:val="0"/>
          <w:marBottom w:val="0"/>
          <w:divBdr>
            <w:top w:val="none" w:sz="0" w:space="0" w:color="auto"/>
            <w:left w:val="none" w:sz="0" w:space="0" w:color="auto"/>
            <w:bottom w:val="none" w:sz="0" w:space="0" w:color="auto"/>
            <w:right w:val="none" w:sz="0" w:space="0" w:color="auto"/>
          </w:divBdr>
          <w:divsChild>
            <w:div w:id="1806586815">
              <w:marLeft w:val="0"/>
              <w:marRight w:val="0"/>
              <w:marTop w:val="0"/>
              <w:marBottom w:val="0"/>
              <w:divBdr>
                <w:top w:val="none" w:sz="0" w:space="0" w:color="auto"/>
                <w:left w:val="none" w:sz="0" w:space="0" w:color="auto"/>
                <w:bottom w:val="none" w:sz="0" w:space="0" w:color="auto"/>
                <w:right w:val="none" w:sz="0" w:space="0" w:color="auto"/>
              </w:divBdr>
              <w:divsChild>
                <w:div w:id="15078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29014">
      <w:bodyDiv w:val="1"/>
      <w:marLeft w:val="0"/>
      <w:marRight w:val="0"/>
      <w:marTop w:val="0"/>
      <w:marBottom w:val="0"/>
      <w:divBdr>
        <w:top w:val="none" w:sz="0" w:space="0" w:color="auto"/>
        <w:left w:val="none" w:sz="0" w:space="0" w:color="auto"/>
        <w:bottom w:val="none" w:sz="0" w:space="0" w:color="auto"/>
        <w:right w:val="none" w:sz="0" w:space="0" w:color="auto"/>
      </w:divBdr>
    </w:div>
    <w:div w:id="407073213">
      <w:bodyDiv w:val="1"/>
      <w:marLeft w:val="0"/>
      <w:marRight w:val="0"/>
      <w:marTop w:val="0"/>
      <w:marBottom w:val="0"/>
      <w:divBdr>
        <w:top w:val="none" w:sz="0" w:space="0" w:color="auto"/>
        <w:left w:val="none" w:sz="0" w:space="0" w:color="auto"/>
        <w:bottom w:val="none" w:sz="0" w:space="0" w:color="auto"/>
        <w:right w:val="none" w:sz="0" w:space="0" w:color="auto"/>
      </w:divBdr>
      <w:divsChild>
        <w:div w:id="1091510802">
          <w:marLeft w:val="0"/>
          <w:marRight w:val="0"/>
          <w:marTop w:val="0"/>
          <w:marBottom w:val="0"/>
          <w:divBdr>
            <w:top w:val="none" w:sz="0" w:space="0" w:color="auto"/>
            <w:left w:val="none" w:sz="0" w:space="0" w:color="auto"/>
            <w:bottom w:val="none" w:sz="0" w:space="0" w:color="auto"/>
            <w:right w:val="none" w:sz="0" w:space="0" w:color="auto"/>
          </w:divBdr>
          <w:divsChild>
            <w:div w:id="1299534592">
              <w:marLeft w:val="0"/>
              <w:marRight w:val="0"/>
              <w:marTop w:val="0"/>
              <w:marBottom w:val="0"/>
              <w:divBdr>
                <w:top w:val="none" w:sz="0" w:space="0" w:color="auto"/>
                <w:left w:val="none" w:sz="0" w:space="0" w:color="auto"/>
                <w:bottom w:val="none" w:sz="0" w:space="0" w:color="auto"/>
                <w:right w:val="none" w:sz="0" w:space="0" w:color="auto"/>
              </w:divBdr>
              <w:divsChild>
                <w:div w:id="11063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93177">
      <w:bodyDiv w:val="1"/>
      <w:marLeft w:val="0"/>
      <w:marRight w:val="0"/>
      <w:marTop w:val="0"/>
      <w:marBottom w:val="0"/>
      <w:divBdr>
        <w:top w:val="none" w:sz="0" w:space="0" w:color="auto"/>
        <w:left w:val="none" w:sz="0" w:space="0" w:color="auto"/>
        <w:bottom w:val="none" w:sz="0" w:space="0" w:color="auto"/>
        <w:right w:val="none" w:sz="0" w:space="0" w:color="auto"/>
      </w:divBdr>
    </w:div>
    <w:div w:id="443842274">
      <w:bodyDiv w:val="1"/>
      <w:marLeft w:val="0"/>
      <w:marRight w:val="0"/>
      <w:marTop w:val="0"/>
      <w:marBottom w:val="0"/>
      <w:divBdr>
        <w:top w:val="none" w:sz="0" w:space="0" w:color="auto"/>
        <w:left w:val="none" w:sz="0" w:space="0" w:color="auto"/>
        <w:bottom w:val="none" w:sz="0" w:space="0" w:color="auto"/>
        <w:right w:val="none" w:sz="0" w:space="0" w:color="auto"/>
      </w:divBdr>
    </w:div>
    <w:div w:id="446311137">
      <w:bodyDiv w:val="1"/>
      <w:marLeft w:val="0"/>
      <w:marRight w:val="0"/>
      <w:marTop w:val="0"/>
      <w:marBottom w:val="0"/>
      <w:divBdr>
        <w:top w:val="none" w:sz="0" w:space="0" w:color="auto"/>
        <w:left w:val="none" w:sz="0" w:space="0" w:color="auto"/>
        <w:bottom w:val="none" w:sz="0" w:space="0" w:color="auto"/>
        <w:right w:val="none" w:sz="0" w:space="0" w:color="auto"/>
      </w:divBdr>
    </w:div>
    <w:div w:id="461383182">
      <w:bodyDiv w:val="1"/>
      <w:marLeft w:val="0"/>
      <w:marRight w:val="0"/>
      <w:marTop w:val="0"/>
      <w:marBottom w:val="0"/>
      <w:divBdr>
        <w:top w:val="none" w:sz="0" w:space="0" w:color="auto"/>
        <w:left w:val="none" w:sz="0" w:space="0" w:color="auto"/>
        <w:bottom w:val="none" w:sz="0" w:space="0" w:color="auto"/>
        <w:right w:val="none" w:sz="0" w:space="0" w:color="auto"/>
      </w:divBdr>
      <w:divsChild>
        <w:div w:id="1734354123">
          <w:marLeft w:val="0"/>
          <w:marRight w:val="0"/>
          <w:marTop w:val="0"/>
          <w:marBottom w:val="0"/>
          <w:divBdr>
            <w:top w:val="none" w:sz="0" w:space="0" w:color="auto"/>
            <w:left w:val="none" w:sz="0" w:space="0" w:color="auto"/>
            <w:bottom w:val="none" w:sz="0" w:space="0" w:color="auto"/>
            <w:right w:val="none" w:sz="0" w:space="0" w:color="auto"/>
          </w:divBdr>
          <w:divsChild>
            <w:div w:id="456410820">
              <w:marLeft w:val="0"/>
              <w:marRight w:val="0"/>
              <w:marTop w:val="0"/>
              <w:marBottom w:val="0"/>
              <w:divBdr>
                <w:top w:val="none" w:sz="0" w:space="0" w:color="auto"/>
                <w:left w:val="none" w:sz="0" w:space="0" w:color="auto"/>
                <w:bottom w:val="none" w:sz="0" w:space="0" w:color="auto"/>
                <w:right w:val="none" w:sz="0" w:space="0" w:color="auto"/>
              </w:divBdr>
              <w:divsChild>
                <w:div w:id="104105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238917">
      <w:bodyDiv w:val="1"/>
      <w:marLeft w:val="0"/>
      <w:marRight w:val="0"/>
      <w:marTop w:val="0"/>
      <w:marBottom w:val="0"/>
      <w:divBdr>
        <w:top w:val="none" w:sz="0" w:space="0" w:color="auto"/>
        <w:left w:val="none" w:sz="0" w:space="0" w:color="auto"/>
        <w:bottom w:val="none" w:sz="0" w:space="0" w:color="auto"/>
        <w:right w:val="none" w:sz="0" w:space="0" w:color="auto"/>
      </w:divBdr>
    </w:div>
    <w:div w:id="478815254">
      <w:bodyDiv w:val="1"/>
      <w:marLeft w:val="0"/>
      <w:marRight w:val="0"/>
      <w:marTop w:val="0"/>
      <w:marBottom w:val="0"/>
      <w:divBdr>
        <w:top w:val="none" w:sz="0" w:space="0" w:color="auto"/>
        <w:left w:val="none" w:sz="0" w:space="0" w:color="auto"/>
        <w:bottom w:val="none" w:sz="0" w:space="0" w:color="auto"/>
        <w:right w:val="none" w:sz="0" w:space="0" w:color="auto"/>
      </w:divBdr>
    </w:div>
    <w:div w:id="478888191">
      <w:bodyDiv w:val="1"/>
      <w:marLeft w:val="0"/>
      <w:marRight w:val="0"/>
      <w:marTop w:val="0"/>
      <w:marBottom w:val="0"/>
      <w:divBdr>
        <w:top w:val="none" w:sz="0" w:space="0" w:color="auto"/>
        <w:left w:val="none" w:sz="0" w:space="0" w:color="auto"/>
        <w:bottom w:val="none" w:sz="0" w:space="0" w:color="auto"/>
        <w:right w:val="none" w:sz="0" w:space="0" w:color="auto"/>
      </w:divBdr>
      <w:divsChild>
        <w:div w:id="2060352568">
          <w:marLeft w:val="0"/>
          <w:marRight w:val="0"/>
          <w:marTop w:val="0"/>
          <w:marBottom w:val="0"/>
          <w:divBdr>
            <w:top w:val="none" w:sz="0" w:space="0" w:color="auto"/>
            <w:left w:val="none" w:sz="0" w:space="0" w:color="auto"/>
            <w:bottom w:val="none" w:sz="0" w:space="0" w:color="auto"/>
            <w:right w:val="none" w:sz="0" w:space="0" w:color="auto"/>
          </w:divBdr>
          <w:divsChild>
            <w:div w:id="1057165750">
              <w:marLeft w:val="0"/>
              <w:marRight w:val="0"/>
              <w:marTop w:val="0"/>
              <w:marBottom w:val="0"/>
              <w:divBdr>
                <w:top w:val="none" w:sz="0" w:space="0" w:color="auto"/>
                <w:left w:val="none" w:sz="0" w:space="0" w:color="auto"/>
                <w:bottom w:val="none" w:sz="0" w:space="0" w:color="auto"/>
                <w:right w:val="none" w:sz="0" w:space="0" w:color="auto"/>
              </w:divBdr>
              <w:divsChild>
                <w:div w:id="19628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34024">
      <w:bodyDiv w:val="1"/>
      <w:marLeft w:val="0"/>
      <w:marRight w:val="0"/>
      <w:marTop w:val="0"/>
      <w:marBottom w:val="0"/>
      <w:divBdr>
        <w:top w:val="none" w:sz="0" w:space="0" w:color="auto"/>
        <w:left w:val="none" w:sz="0" w:space="0" w:color="auto"/>
        <w:bottom w:val="none" w:sz="0" w:space="0" w:color="auto"/>
        <w:right w:val="none" w:sz="0" w:space="0" w:color="auto"/>
      </w:divBdr>
      <w:divsChild>
        <w:div w:id="688027443">
          <w:marLeft w:val="0"/>
          <w:marRight w:val="0"/>
          <w:marTop w:val="0"/>
          <w:marBottom w:val="0"/>
          <w:divBdr>
            <w:top w:val="none" w:sz="0" w:space="0" w:color="auto"/>
            <w:left w:val="none" w:sz="0" w:space="0" w:color="auto"/>
            <w:bottom w:val="none" w:sz="0" w:space="0" w:color="auto"/>
            <w:right w:val="none" w:sz="0" w:space="0" w:color="auto"/>
          </w:divBdr>
          <w:divsChild>
            <w:div w:id="1108085471">
              <w:marLeft w:val="0"/>
              <w:marRight w:val="0"/>
              <w:marTop w:val="0"/>
              <w:marBottom w:val="0"/>
              <w:divBdr>
                <w:top w:val="none" w:sz="0" w:space="0" w:color="auto"/>
                <w:left w:val="none" w:sz="0" w:space="0" w:color="auto"/>
                <w:bottom w:val="none" w:sz="0" w:space="0" w:color="auto"/>
                <w:right w:val="none" w:sz="0" w:space="0" w:color="auto"/>
              </w:divBdr>
              <w:divsChild>
                <w:div w:id="25273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133014">
      <w:bodyDiv w:val="1"/>
      <w:marLeft w:val="0"/>
      <w:marRight w:val="0"/>
      <w:marTop w:val="0"/>
      <w:marBottom w:val="0"/>
      <w:divBdr>
        <w:top w:val="none" w:sz="0" w:space="0" w:color="auto"/>
        <w:left w:val="none" w:sz="0" w:space="0" w:color="auto"/>
        <w:bottom w:val="none" w:sz="0" w:space="0" w:color="auto"/>
        <w:right w:val="none" w:sz="0" w:space="0" w:color="auto"/>
      </w:divBdr>
    </w:div>
    <w:div w:id="491219379">
      <w:bodyDiv w:val="1"/>
      <w:marLeft w:val="0"/>
      <w:marRight w:val="0"/>
      <w:marTop w:val="0"/>
      <w:marBottom w:val="0"/>
      <w:divBdr>
        <w:top w:val="none" w:sz="0" w:space="0" w:color="auto"/>
        <w:left w:val="none" w:sz="0" w:space="0" w:color="auto"/>
        <w:bottom w:val="none" w:sz="0" w:space="0" w:color="auto"/>
        <w:right w:val="none" w:sz="0" w:space="0" w:color="auto"/>
      </w:divBdr>
      <w:divsChild>
        <w:div w:id="507981434">
          <w:marLeft w:val="0"/>
          <w:marRight w:val="0"/>
          <w:marTop w:val="0"/>
          <w:marBottom w:val="0"/>
          <w:divBdr>
            <w:top w:val="none" w:sz="0" w:space="0" w:color="auto"/>
            <w:left w:val="none" w:sz="0" w:space="0" w:color="auto"/>
            <w:bottom w:val="none" w:sz="0" w:space="0" w:color="auto"/>
            <w:right w:val="none" w:sz="0" w:space="0" w:color="auto"/>
          </w:divBdr>
          <w:divsChild>
            <w:div w:id="422990538">
              <w:marLeft w:val="0"/>
              <w:marRight w:val="0"/>
              <w:marTop w:val="0"/>
              <w:marBottom w:val="0"/>
              <w:divBdr>
                <w:top w:val="none" w:sz="0" w:space="0" w:color="auto"/>
                <w:left w:val="none" w:sz="0" w:space="0" w:color="auto"/>
                <w:bottom w:val="none" w:sz="0" w:space="0" w:color="auto"/>
                <w:right w:val="none" w:sz="0" w:space="0" w:color="auto"/>
              </w:divBdr>
              <w:divsChild>
                <w:div w:id="13250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3579">
      <w:bodyDiv w:val="1"/>
      <w:marLeft w:val="0"/>
      <w:marRight w:val="0"/>
      <w:marTop w:val="0"/>
      <w:marBottom w:val="0"/>
      <w:divBdr>
        <w:top w:val="none" w:sz="0" w:space="0" w:color="auto"/>
        <w:left w:val="none" w:sz="0" w:space="0" w:color="auto"/>
        <w:bottom w:val="none" w:sz="0" w:space="0" w:color="auto"/>
        <w:right w:val="none" w:sz="0" w:space="0" w:color="auto"/>
      </w:divBdr>
    </w:div>
    <w:div w:id="499319255">
      <w:bodyDiv w:val="1"/>
      <w:marLeft w:val="0"/>
      <w:marRight w:val="0"/>
      <w:marTop w:val="0"/>
      <w:marBottom w:val="0"/>
      <w:divBdr>
        <w:top w:val="none" w:sz="0" w:space="0" w:color="auto"/>
        <w:left w:val="none" w:sz="0" w:space="0" w:color="auto"/>
        <w:bottom w:val="none" w:sz="0" w:space="0" w:color="auto"/>
        <w:right w:val="none" w:sz="0" w:space="0" w:color="auto"/>
      </w:divBdr>
      <w:divsChild>
        <w:div w:id="2056149823">
          <w:marLeft w:val="0"/>
          <w:marRight w:val="0"/>
          <w:marTop w:val="0"/>
          <w:marBottom w:val="0"/>
          <w:divBdr>
            <w:top w:val="none" w:sz="0" w:space="0" w:color="auto"/>
            <w:left w:val="none" w:sz="0" w:space="0" w:color="auto"/>
            <w:bottom w:val="none" w:sz="0" w:space="0" w:color="auto"/>
            <w:right w:val="none" w:sz="0" w:space="0" w:color="auto"/>
          </w:divBdr>
          <w:divsChild>
            <w:div w:id="1543438946">
              <w:marLeft w:val="0"/>
              <w:marRight w:val="0"/>
              <w:marTop w:val="0"/>
              <w:marBottom w:val="0"/>
              <w:divBdr>
                <w:top w:val="none" w:sz="0" w:space="0" w:color="auto"/>
                <w:left w:val="none" w:sz="0" w:space="0" w:color="auto"/>
                <w:bottom w:val="none" w:sz="0" w:space="0" w:color="auto"/>
                <w:right w:val="none" w:sz="0" w:space="0" w:color="auto"/>
              </w:divBdr>
              <w:divsChild>
                <w:div w:id="6031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85937">
      <w:bodyDiv w:val="1"/>
      <w:marLeft w:val="0"/>
      <w:marRight w:val="0"/>
      <w:marTop w:val="0"/>
      <w:marBottom w:val="0"/>
      <w:divBdr>
        <w:top w:val="none" w:sz="0" w:space="0" w:color="auto"/>
        <w:left w:val="none" w:sz="0" w:space="0" w:color="auto"/>
        <w:bottom w:val="none" w:sz="0" w:space="0" w:color="auto"/>
        <w:right w:val="none" w:sz="0" w:space="0" w:color="auto"/>
      </w:divBdr>
    </w:div>
    <w:div w:id="506024365">
      <w:bodyDiv w:val="1"/>
      <w:marLeft w:val="0"/>
      <w:marRight w:val="0"/>
      <w:marTop w:val="0"/>
      <w:marBottom w:val="0"/>
      <w:divBdr>
        <w:top w:val="none" w:sz="0" w:space="0" w:color="auto"/>
        <w:left w:val="none" w:sz="0" w:space="0" w:color="auto"/>
        <w:bottom w:val="none" w:sz="0" w:space="0" w:color="auto"/>
        <w:right w:val="none" w:sz="0" w:space="0" w:color="auto"/>
      </w:divBdr>
    </w:div>
    <w:div w:id="506794623">
      <w:bodyDiv w:val="1"/>
      <w:marLeft w:val="0"/>
      <w:marRight w:val="0"/>
      <w:marTop w:val="0"/>
      <w:marBottom w:val="0"/>
      <w:divBdr>
        <w:top w:val="none" w:sz="0" w:space="0" w:color="auto"/>
        <w:left w:val="none" w:sz="0" w:space="0" w:color="auto"/>
        <w:bottom w:val="none" w:sz="0" w:space="0" w:color="auto"/>
        <w:right w:val="none" w:sz="0" w:space="0" w:color="auto"/>
      </w:divBdr>
    </w:div>
    <w:div w:id="508177613">
      <w:bodyDiv w:val="1"/>
      <w:marLeft w:val="0"/>
      <w:marRight w:val="0"/>
      <w:marTop w:val="0"/>
      <w:marBottom w:val="0"/>
      <w:divBdr>
        <w:top w:val="none" w:sz="0" w:space="0" w:color="auto"/>
        <w:left w:val="none" w:sz="0" w:space="0" w:color="auto"/>
        <w:bottom w:val="none" w:sz="0" w:space="0" w:color="auto"/>
        <w:right w:val="none" w:sz="0" w:space="0" w:color="auto"/>
      </w:divBdr>
      <w:divsChild>
        <w:div w:id="1054699326">
          <w:marLeft w:val="0"/>
          <w:marRight w:val="0"/>
          <w:marTop w:val="0"/>
          <w:marBottom w:val="0"/>
          <w:divBdr>
            <w:top w:val="none" w:sz="0" w:space="0" w:color="auto"/>
            <w:left w:val="none" w:sz="0" w:space="0" w:color="auto"/>
            <w:bottom w:val="none" w:sz="0" w:space="0" w:color="auto"/>
            <w:right w:val="none" w:sz="0" w:space="0" w:color="auto"/>
          </w:divBdr>
        </w:div>
        <w:div w:id="1150097966">
          <w:marLeft w:val="0"/>
          <w:marRight w:val="0"/>
          <w:marTop w:val="0"/>
          <w:marBottom w:val="0"/>
          <w:divBdr>
            <w:top w:val="none" w:sz="0" w:space="0" w:color="auto"/>
            <w:left w:val="none" w:sz="0" w:space="0" w:color="auto"/>
            <w:bottom w:val="none" w:sz="0" w:space="0" w:color="auto"/>
            <w:right w:val="none" w:sz="0" w:space="0" w:color="auto"/>
          </w:divBdr>
        </w:div>
        <w:div w:id="1635791203">
          <w:marLeft w:val="0"/>
          <w:marRight w:val="0"/>
          <w:marTop w:val="0"/>
          <w:marBottom w:val="0"/>
          <w:divBdr>
            <w:top w:val="none" w:sz="0" w:space="0" w:color="auto"/>
            <w:left w:val="none" w:sz="0" w:space="0" w:color="auto"/>
            <w:bottom w:val="none" w:sz="0" w:space="0" w:color="auto"/>
            <w:right w:val="none" w:sz="0" w:space="0" w:color="auto"/>
          </w:divBdr>
        </w:div>
        <w:div w:id="962686630">
          <w:marLeft w:val="0"/>
          <w:marRight w:val="0"/>
          <w:marTop w:val="0"/>
          <w:marBottom w:val="0"/>
          <w:divBdr>
            <w:top w:val="none" w:sz="0" w:space="0" w:color="auto"/>
            <w:left w:val="none" w:sz="0" w:space="0" w:color="auto"/>
            <w:bottom w:val="none" w:sz="0" w:space="0" w:color="auto"/>
            <w:right w:val="none" w:sz="0" w:space="0" w:color="auto"/>
          </w:divBdr>
        </w:div>
        <w:div w:id="1923178879">
          <w:marLeft w:val="0"/>
          <w:marRight w:val="0"/>
          <w:marTop w:val="0"/>
          <w:marBottom w:val="0"/>
          <w:divBdr>
            <w:top w:val="none" w:sz="0" w:space="0" w:color="auto"/>
            <w:left w:val="none" w:sz="0" w:space="0" w:color="auto"/>
            <w:bottom w:val="none" w:sz="0" w:space="0" w:color="auto"/>
            <w:right w:val="none" w:sz="0" w:space="0" w:color="auto"/>
          </w:divBdr>
        </w:div>
        <w:div w:id="2010019828">
          <w:marLeft w:val="0"/>
          <w:marRight w:val="0"/>
          <w:marTop w:val="0"/>
          <w:marBottom w:val="0"/>
          <w:divBdr>
            <w:top w:val="none" w:sz="0" w:space="0" w:color="auto"/>
            <w:left w:val="none" w:sz="0" w:space="0" w:color="auto"/>
            <w:bottom w:val="none" w:sz="0" w:space="0" w:color="auto"/>
            <w:right w:val="none" w:sz="0" w:space="0" w:color="auto"/>
          </w:divBdr>
        </w:div>
        <w:div w:id="1869443814">
          <w:marLeft w:val="0"/>
          <w:marRight w:val="0"/>
          <w:marTop w:val="0"/>
          <w:marBottom w:val="0"/>
          <w:divBdr>
            <w:top w:val="none" w:sz="0" w:space="0" w:color="auto"/>
            <w:left w:val="none" w:sz="0" w:space="0" w:color="auto"/>
            <w:bottom w:val="none" w:sz="0" w:space="0" w:color="auto"/>
            <w:right w:val="none" w:sz="0" w:space="0" w:color="auto"/>
          </w:divBdr>
        </w:div>
        <w:div w:id="368920030">
          <w:marLeft w:val="0"/>
          <w:marRight w:val="0"/>
          <w:marTop w:val="0"/>
          <w:marBottom w:val="0"/>
          <w:divBdr>
            <w:top w:val="none" w:sz="0" w:space="0" w:color="auto"/>
            <w:left w:val="none" w:sz="0" w:space="0" w:color="auto"/>
            <w:bottom w:val="none" w:sz="0" w:space="0" w:color="auto"/>
            <w:right w:val="none" w:sz="0" w:space="0" w:color="auto"/>
          </w:divBdr>
        </w:div>
        <w:div w:id="1993752771">
          <w:marLeft w:val="0"/>
          <w:marRight w:val="0"/>
          <w:marTop w:val="0"/>
          <w:marBottom w:val="0"/>
          <w:divBdr>
            <w:top w:val="none" w:sz="0" w:space="0" w:color="auto"/>
            <w:left w:val="none" w:sz="0" w:space="0" w:color="auto"/>
            <w:bottom w:val="none" w:sz="0" w:space="0" w:color="auto"/>
            <w:right w:val="none" w:sz="0" w:space="0" w:color="auto"/>
          </w:divBdr>
        </w:div>
      </w:divsChild>
    </w:div>
    <w:div w:id="508759527">
      <w:bodyDiv w:val="1"/>
      <w:marLeft w:val="0"/>
      <w:marRight w:val="0"/>
      <w:marTop w:val="0"/>
      <w:marBottom w:val="0"/>
      <w:divBdr>
        <w:top w:val="none" w:sz="0" w:space="0" w:color="auto"/>
        <w:left w:val="none" w:sz="0" w:space="0" w:color="auto"/>
        <w:bottom w:val="none" w:sz="0" w:space="0" w:color="auto"/>
        <w:right w:val="none" w:sz="0" w:space="0" w:color="auto"/>
      </w:divBdr>
    </w:div>
    <w:div w:id="524682456">
      <w:bodyDiv w:val="1"/>
      <w:marLeft w:val="0"/>
      <w:marRight w:val="0"/>
      <w:marTop w:val="0"/>
      <w:marBottom w:val="0"/>
      <w:divBdr>
        <w:top w:val="none" w:sz="0" w:space="0" w:color="auto"/>
        <w:left w:val="none" w:sz="0" w:space="0" w:color="auto"/>
        <w:bottom w:val="none" w:sz="0" w:space="0" w:color="auto"/>
        <w:right w:val="none" w:sz="0" w:space="0" w:color="auto"/>
      </w:divBdr>
      <w:divsChild>
        <w:div w:id="1859391423">
          <w:marLeft w:val="0"/>
          <w:marRight w:val="0"/>
          <w:marTop w:val="0"/>
          <w:marBottom w:val="0"/>
          <w:divBdr>
            <w:top w:val="none" w:sz="0" w:space="0" w:color="auto"/>
            <w:left w:val="none" w:sz="0" w:space="0" w:color="auto"/>
            <w:bottom w:val="none" w:sz="0" w:space="0" w:color="auto"/>
            <w:right w:val="none" w:sz="0" w:space="0" w:color="auto"/>
          </w:divBdr>
          <w:divsChild>
            <w:div w:id="147671962">
              <w:marLeft w:val="0"/>
              <w:marRight w:val="0"/>
              <w:marTop w:val="0"/>
              <w:marBottom w:val="0"/>
              <w:divBdr>
                <w:top w:val="none" w:sz="0" w:space="0" w:color="auto"/>
                <w:left w:val="none" w:sz="0" w:space="0" w:color="auto"/>
                <w:bottom w:val="none" w:sz="0" w:space="0" w:color="auto"/>
                <w:right w:val="none" w:sz="0" w:space="0" w:color="auto"/>
              </w:divBdr>
              <w:divsChild>
                <w:div w:id="213032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297358">
      <w:bodyDiv w:val="1"/>
      <w:marLeft w:val="0"/>
      <w:marRight w:val="0"/>
      <w:marTop w:val="0"/>
      <w:marBottom w:val="0"/>
      <w:divBdr>
        <w:top w:val="none" w:sz="0" w:space="0" w:color="auto"/>
        <w:left w:val="none" w:sz="0" w:space="0" w:color="auto"/>
        <w:bottom w:val="none" w:sz="0" w:space="0" w:color="auto"/>
        <w:right w:val="none" w:sz="0" w:space="0" w:color="auto"/>
      </w:divBdr>
      <w:divsChild>
        <w:div w:id="231084921">
          <w:marLeft w:val="0"/>
          <w:marRight w:val="0"/>
          <w:marTop w:val="0"/>
          <w:marBottom w:val="0"/>
          <w:divBdr>
            <w:top w:val="none" w:sz="0" w:space="0" w:color="auto"/>
            <w:left w:val="none" w:sz="0" w:space="0" w:color="auto"/>
            <w:bottom w:val="none" w:sz="0" w:space="0" w:color="auto"/>
            <w:right w:val="none" w:sz="0" w:space="0" w:color="auto"/>
          </w:divBdr>
          <w:divsChild>
            <w:div w:id="1900707175">
              <w:marLeft w:val="0"/>
              <w:marRight w:val="0"/>
              <w:marTop w:val="0"/>
              <w:marBottom w:val="0"/>
              <w:divBdr>
                <w:top w:val="none" w:sz="0" w:space="0" w:color="auto"/>
                <w:left w:val="none" w:sz="0" w:space="0" w:color="auto"/>
                <w:bottom w:val="none" w:sz="0" w:space="0" w:color="auto"/>
                <w:right w:val="none" w:sz="0" w:space="0" w:color="auto"/>
              </w:divBdr>
              <w:divsChild>
                <w:div w:id="539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21946">
      <w:bodyDiv w:val="1"/>
      <w:marLeft w:val="0"/>
      <w:marRight w:val="0"/>
      <w:marTop w:val="0"/>
      <w:marBottom w:val="0"/>
      <w:divBdr>
        <w:top w:val="none" w:sz="0" w:space="0" w:color="auto"/>
        <w:left w:val="none" w:sz="0" w:space="0" w:color="auto"/>
        <w:bottom w:val="none" w:sz="0" w:space="0" w:color="auto"/>
        <w:right w:val="none" w:sz="0" w:space="0" w:color="auto"/>
      </w:divBdr>
    </w:div>
    <w:div w:id="541550905">
      <w:bodyDiv w:val="1"/>
      <w:marLeft w:val="0"/>
      <w:marRight w:val="0"/>
      <w:marTop w:val="0"/>
      <w:marBottom w:val="0"/>
      <w:divBdr>
        <w:top w:val="none" w:sz="0" w:space="0" w:color="auto"/>
        <w:left w:val="none" w:sz="0" w:space="0" w:color="auto"/>
        <w:bottom w:val="none" w:sz="0" w:space="0" w:color="auto"/>
        <w:right w:val="none" w:sz="0" w:space="0" w:color="auto"/>
      </w:divBdr>
      <w:divsChild>
        <w:div w:id="1265914963">
          <w:marLeft w:val="0"/>
          <w:marRight w:val="0"/>
          <w:marTop w:val="0"/>
          <w:marBottom w:val="0"/>
          <w:divBdr>
            <w:top w:val="none" w:sz="0" w:space="0" w:color="auto"/>
            <w:left w:val="none" w:sz="0" w:space="0" w:color="auto"/>
            <w:bottom w:val="none" w:sz="0" w:space="0" w:color="auto"/>
            <w:right w:val="none" w:sz="0" w:space="0" w:color="auto"/>
          </w:divBdr>
          <w:divsChild>
            <w:div w:id="1354040556">
              <w:marLeft w:val="0"/>
              <w:marRight w:val="0"/>
              <w:marTop w:val="0"/>
              <w:marBottom w:val="0"/>
              <w:divBdr>
                <w:top w:val="none" w:sz="0" w:space="0" w:color="auto"/>
                <w:left w:val="none" w:sz="0" w:space="0" w:color="auto"/>
                <w:bottom w:val="none" w:sz="0" w:space="0" w:color="auto"/>
                <w:right w:val="none" w:sz="0" w:space="0" w:color="auto"/>
              </w:divBdr>
              <w:divsChild>
                <w:div w:id="6665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06310">
      <w:bodyDiv w:val="1"/>
      <w:marLeft w:val="0"/>
      <w:marRight w:val="0"/>
      <w:marTop w:val="0"/>
      <w:marBottom w:val="0"/>
      <w:divBdr>
        <w:top w:val="none" w:sz="0" w:space="0" w:color="auto"/>
        <w:left w:val="none" w:sz="0" w:space="0" w:color="auto"/>
        <w:bottom w:val="none" w:sz="0" w:space="0" w:color="auto"/>
        <w:right w:val="none" w:sz="0" w:space="0" w:color="auto"/>
      </w:divBdr>
    </w:div>
    <w:div w:id="548302501">
      <w:bodyDiv w:val="1"/>
      <w:marLeft w:val="0"/>
      <w:marRight w:val="0"/>
      <w:marTop w:val="0"/>
      <w:marBottom w:val="0"/>
      <w:divBdr>
        <w:top w:val="none" w:sz="0" w:space="0" w:color="auto"/>
        <w:left w:val="none" w:sz="0" w:space="0" w:color="auto"/>
        <w:bottom w:val="none" w:sz="0" w:space="0" w:color="auto"/>
        <w:right w:val="none" w:sz="0" w:space="0" w:color="auto"/>
      </w:divBdr>
      <w:divsChild>
        <w:div w:id="592402202">
          <w:marLeft w:val="0"/>
          <w:marRight w:val="0"/>
          <w:marTop w:val="0"/>
          <w:marBottom w:val="0"/>
          <w:divBdr>
            <w:top w:val="none" w:sz="0" w:space="0" w:color="auto"/>
            <w:left w:val="none" w:sz="0" w:space="0" w:color="auto"/>
            <w:bottom w:val="none" w:sz="0" w:space="0" w:color="auto"/>
            <w:right w:val="none" w:sz="0" w:space="0" w:color="auto"/>
          </w:divBdr>
          <w:divsChild>
            <w:div w:id="771509264">
              <w:marLeft w:val="0"/>
              <w:marRight w:val="0"/>
              <w:marTop w:val="0"/>
              <w:marBottom w:val="0"/>
              <w:divBdr>
                <w:top w:val="none" w:sz="0" w:space="0" w:color="auto"/>
                <w:left w:val="none" w:sz="0" w:space="0" w:color="auto"/>
                <w:bottom w:val="none" w:sz="0" w:space="0" w:color="auto"/>
                <w:right w:val="none" w:sz="0" w:space="0" w:color="auto"/>
              </w:divBdr>
              <w:divsChild>
                <w:div w:id="46420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608080">
      <w:bodyDiv w:val="1"/>
      <w:marLeft w:val="0"/>
      <w:marRight w:val="0"/>
      <w:marTop w:val="0"/>
      <w:marBottom w:val="0"/>
      <w:divBdr>
        <w:top w:val="none" w:sz="0" w:space="0" w:color="auto"/>
        <w:left w:val="none" w:sz="0" w:space="0" w:color="auto"/>
        <w:bottom w:val="none" w:sz="0" w:space="0" w:color="auto"/>
        <w:right w:val="none" w:sz="0" w:space="0" w:color="auto"/>
      </w:divBdr>
      <w:divsChild>
        <w:div w:id="1350717423">
          <w:marLeft w:val="0"/>
          <w:marRight w:val="0"/>
          <w:marTop w:val="0"/>
          <w:marBottom w:val="0"/>
          <w:divBdr>
            <w:top w:val="none" w:sz="0" w:space="0" w:color="auto"/>
            <w:left w:val="none" w:sz="0" w:space="0" w:color="auto"/>
            <w:bottom w:val="none" w:sz="0" w:space="0" w:color="auto"/>
            <w:right w:val="none" w:sz="0" w:space="0" w:color="auto"/>
          </w:divBdr>
          <w:divsChild>
            <w:div w:id="58132656">
              <w:marLeft w:val="0"/>
              <w:marRight w:val="0"/>
              <w:marTop w:val="0"/>
              <w:marBottom w:val="0"/>
              <w:divBdr>
                <w:top w:val="none" w:sz="0" w:space="0" w:color="auto"/>
                <w:left w:val="none" w:sz="0" w:space="0" w:color="auto"/>
                <w:bottom w:val="none" w:sz="0" w:space="0" w:color="auto"/>
                <w:right w:val="none" w:sz="0" w:space="0" w:color="auto"/>
              </w:divBdr>
              <w:divsChild>
                <w:div w:id="35908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761770">
      <w:bodyDiv w:val="1"/>
      <w:marLeft w:val="0"/>
      <w:marRight w:val="0"/>
      <w:marTop w:val="0"/>
      <w:marBottom w:val="0"/>
      <w:divBdr>
        <w:top w:val="none" w:sz="0" w:space="0" w:color="auto"/>
        <w:left w:val="none" w:sz="0" w:space="0" w:color="auto"/>
        <w:bottom w:val="none" w:sz="0" w:space="0" w:color="auto"/>
        <w:right w:val="none" w:sz="0" w:space="0" w:color="auto"/>
      </w:divBdr>
    </w:div>
    <w:div w:id="555629835">
      <w:bodyDiv w:val="1"/>
      <w:marLeft w:val="0"/>
      <w:marRight w:val="0"/>
      <w:marTop w:val="0"/>
      <w:marBottom w:val="0"/>
      <w:divBdr>
        <w:top w:val="none" w:sz="0" w:space="0" w:color="auto"/>
        <w:left w:val="none" w:sz="0" w:space="0" w:color="auto"/>
        <w:bottom w:val="none" w:sz="0" w:space="0" w:color="auto"/>
        <w:right w:val="none" w:sz="0" w:space="0" w:color="auto"/>
      </w:divBdr>
    </w:div>
    <w:div w:id="556859965">
      <w:bodyDiv w:val="1"/>
      <w:marLeft w:val="0"/>
      <w:marRight w:val="0"/>
      <w:marTop w:val="0"/>
      <w:marBottom w:val="0"/>
      <w:divBdr>
        <w:top w:val="none" w:sz="0" w:space="0" w:color="auto"/>
        <w:left w:val="none" w:sz="0" w:space="0" w:color="auto"/>
        <w:bottom w:val="none" w:sz="0" w:space="0" w:color="auto"/>
        <w:right w:val="none" w:sz="0" w:space="0" w:color="auto"/>
      </w:divBdr>
    </w:div>
    <w:div w:id="559631239">
      <w:bodyDiv w:val="1"/>
      <w:marLeft w:val="0"/>
      <w:marRight w:val="0"/>
      <w:marTop w:val="0"/>
      <w:marBottom w:val="0"/>
      <w:divBdr>
        <w:top w:val="none" w:sz="0" w:space="0" w:color="auto"/>
        <w:left w:val="none" w:sz="0" w:space="0" w:color="auto"/>
        <w:bottom w:val="none" w:sz="0" w:space="0" w:color="auto"/>
        <w:right w:val="none" w:sz="0" w:space="0" w:color="auto"/>
      </w:divBdr>
      <w:divsChild>
        <w:div w:id="1037850114">
          <w:marLeft w:val="0"/>
          <w:marRight w:val="0"/>
          <w:marTop w:val="0"/>
          <w:marBottom w:val="0"/>
          <w:divBdr>
            <w:top w:val="none" w:sz="0" w:space="0" w:color="auto"/>
            <w:left w:val="none" w:sz="0" w:space="0" w:color="auto"/>
            <w:bottom w:val="none" w:sz="0" w:space="0" w:color="auto"/>
            <w:right w:val="none" w:sz="0" w:space="0" w:color="auto"/>
          </w:divBdr>
          <w:divsChild>
            <w:div w:id="1863736658">
              <w:marLeft w:val="0"/>
              <w:marRight w:val="0"/>
              <w:marTop w:val="0"/>
              <w:marBottom w:val="0"/>
              <w:divBdr>
                <w:top w:val="none" w:sz="0" w:space="0" w:color="auto"/>
                <w:left w:val="none" w:sz="0" w:space="0" w:color="auto"/>
                <w:bottom w:val="none" w:sz="0" w:space="0" w:color="auto"/>
                <w:right w:val="none" w:sz="0" w:space="0" w:color="auto"/>
              </w:divBdr>
              <w:divsChild>
                <w:div w:id="148330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405902">
      <w:bodyDiv w:val="1"/>
      <w:marLeft w:val="0"/>
      <w:marRight w:val="0"/>
      <w:marTop w:val="0"/>
      <w:marBottom w:val="0"/>
      <w:divBdr>
        <w:top w:val="none" w:sz="0" w:space="0" w:color="auto"/>
        <w:left w:val="none" w:sz="0" w:space="0" w:color="auto"/>
        <w:bottom w:val="none" w:sz="0" w:space="0" w:color="auto"/>
        <w:right w:val="none" w:sz="0" w:space="0" w:color="auto"/>
      </w:divBdr>
      <w:divsChild>
        <w:div w:id="1069763860">
          <w:marLeft w:val="0"/>
          <w:marRight w:val="0"/>
          <w:marTop w:val="0"/>
          <w:marBottom w:val="0"/>
          <w:divBdr>
            <w:top w:val="none" w:sz="0" w:space="0" w:color="auto"/>
            <w:left w:val="none" w:sz="0" w:space="0" w:color="auto"/>
            <w:bottom w:val="none" w:sz="0" w:space="0" w:color="auto"/>
            <w:right w:val="none" w:sz="0" w:space="0" w:color="auto"/>
          </w:divBdr>
          <w:divsChild>
            <w:div w:id="549267757">
              <w:marLeft w:val="0"/>
              <w:marRight w:val="0"/>
              <w:marTop w:val="0"/>
              <w:marBottom w:val="0"/>
              <w:divBdr>
                <w:top w:val="none" w:sz="0" w:space="0" w:color="auto"/>
                <w:left w:val="none" w:sz="0" w:space="0" w:color="auto"/>
                <w:bottom w:val="none" w:sz="0" w:space="0" w:color="auto"/>
                <w:right w:val="none" w:sz="0" w:space="0" w:color="auto"/>
              </w:divBdr>
              <w:divsChild>
                <w:div w:id="113760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574510">
      <w:bodyDiv w:val="1"/>
      <w:marLeft w:val="0"/>
      <w:marRight w:val="0"/>
      <w:marTop w:val="0"/>
      <w:marBottom w:val="0"/>
      <w:divBdr>
        <w:top w:val="none" w:sz="0" w:space="0" w:color="auto"/>
        <w:left w:val="none" w:sz="0" w:space="0" w:color="auto"/>
        <w:bottom w:val="none" w:sz="0" w:space="0" w:color="auto"/>
        <w:right w:val="none" w:sz="0" w:space="0" w:color="auto"/>
      </w:divBdr>
    </w:div>
    <w:div w:id="593443203">
      <w:bodyDiv w:val="1"/>
      <w:marLeft w:val="0"/>
      <w:marRight w:val="0"/>
      <w:marTop w:val="0"/>
      <w:marBottom w:val="0"/>
      <w:divBdr>
        <w:top w:val="none" w:sz="0" w:space="0" w:color="auto"/>
        <w:left w:val="none" w:sz="0" w:space="0" w:color="auto"/>
        <w:bottom w:val="none" w:sz="0" w:space="0" w:color="auto"/>
        <w:right w:val="none" w:sz="0" w:space="0" w:color="auto"/>
      </w:divBdr>
      <w:divsChild>
        <w:div w:id="1384672518">
          <w:marLeft w:val="0"/>
          <w:marRight w:val="0"/>
          <w:marTop w:val="0"/>
          <w:marBottom w:val="0"/>
          <w:divBdr>
            <w:top w:val="none" w:sz="0" w:space="0" w:color="auto"/>
            <w:left w:val="none" w:sz="0" w:space="0" w:color="auto"/>
            <w:bottom w:val="none" w:sz="0" w:space="0" w:color="auto"/>
            <w:right w:val="none" w:sz="0" w:space="0" w:color="auto"/>
          </w:divBdr>
          <w:divsChild>
            <w:div w:id="216859023">
              <w:marLeft w:val="0"/>
              <w:marRight w:val="0"/>
              <w:marTop w:val="0"/>
              <w:marBottom w:val="0"/>
              <w:divBdr>
                <w:top w:val="none" w:sz="0" w:space="0" w:color="auto"/>
                <w:left w:val="none" w:sz="0" w:space="0" w:color="auto"/>
                <w:bottom w:val="none" w:sz="0" w:space="0" w:color="auto"/>
                <w:right w:val="none" w:sz="0" w:space="0" w:color="auto"/>
              </w:divBdr>
              <w:divsChild>
                <w:div w:id="7644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74401">
      <w:bodyDiv w:val="1"/>
      <w:marLeft w:val="0"/>
      <w:marRight w:val="0"/>
      <w:marTop w:val="0"/>
      <w:marBottom w:val="0"/>
      <w:divBdr>
        <w:top w:val="none" w:sz="0" w:space="0" w:color="auto"/>
        <w:left w:val="none" w:sz="0" w:space="0" w:color="auto"/>
        <w:bottom w:val="none" w:sz="0" w:space="0" w:color="auto"/>
        <w:right w:val="none" w:sz="0" w:space="0" w:color="auto"/>
      </w:divBdr>
      <w:divsChild>
        <w:div w:id="1434325024">
          <w:marLeft w:val="0"/>
          <w:marRight w:val="0"/>
          <w:marTop w:val="0"/>
          <w:marBottom w:val="0"/>
          <w:divBdr>
            <w:top w:val="none" w:sz="0" w:space="0" w:color="auto"/>
            <w:left w:val="none" w:sz="0" w:space="0" w:color="auto"/>
            <w:bottom w:val="none" w:sz="0" w:space="0" w:color="auto"/>
            <w:right w:val="none" w:sz="0" w:space="0" w:color="auto"/>
          </w:divBdr>
          <w:divsChild>
            <w:div w:id="797531381">
              <w:marLeft w:val="0"/>
              <w:marRight w:val="0"/>
              <w:marTop w:val="0"/>
              <w:marBottom w:val="0"/>
              <w:divBdr>
                <w:top w:val="none" w:sz="0" w:space="0" w:color="auto"/>
                <w:left w:val="none" w:sz="0" w:space="0" w:color="auto"/>
                <w:bottom w:val="none" w:sz="0" w:space="0" w:color="auto"/>
                <w:right w:val="none" w:sz="0" w:space="0" w:color="auto"/>
              </w:divBdr>
              <w:divsChild>
                <w:div w:id="8516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12146">
      <w:bodyDiv w:val="1"/>
      <w:marLeft w:val="0"/>
      <w:marRight w:val="0"/>
      <w:marTop w:val="0"/>
      <w:marBottom w:val="0"/>
      <w:divBdr>
        <w:top w:val="none" w:sz="0" w:space="0" w:color="auto"/>
        <w:left w:val="none" w:sz="0" w:space="0" w:color="auto"/>
        <w:bottom w:val="none" w:sz="0" w:space="0" w:color="auto"/>
        <w:right w:val="none" w:sz="0" w:space="0" w:color="auto"/>
      </w:divBdr>
      <w:divsChild>
        <w:div w:id="639501803">
          <w:marLeft w:val="0"/>
          <w:marRight w:val="0"/>
          <w:marTop w:val="0"/>
          <w:marBottom w:val="0"/>
          <w:divBdr>
            <w:top w:val="none" w:sz="0" w:space="0" w:color="auto"/>
            <w:left w:val="none" w:sz="0" w:space="0" w:color="auto"/>
            <w:bottom w:val="none" w:sz="0" w:space="0" w:color="auto"/>
            <w:right w:val="none" w:sz="0" w:space="0" w:color="auto"/>
          </w:divBdr>
          <w:divsChild>
            <w:div w:id="203569253">
              <w:marLeft w:val="0"/>
              <w:marRight w:val="0"/>
              <w:marTop w:val="0"/>
              <w:marBottom w:val="0"/>
              <w:divBdr>
                <w:top w:val="none" w:sz="0" w:space="0" w:color="auto"/>
                <w:left w:val="none" w:sz="0" w:space="0" w:color="auto"/>
                <w:bottom w:val="none" w:sz="0" w:space="0" w:color="auto"/>
                <w:right w:val="none" w:sz="0" w:space="0" w:color="auto"/>
              </w:divBdr>
              <w:divsChild>
                <w:div w:id="13016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53050">
      <w:bodyDiv w:val="1"/>
      <w:marLeft w:val="0"/>
      <w:marRight w:val="0"/>
      <w:marTop w:val="0"/>
      <w:marBottom w:val="0"/>
      <w:divBdr>
        <w:top w:val="none" w:sz="0" w:space="0" w:color="auto"/>
        <w:left w:val="none" w:sz="0" w:space="0" w:color="auto"/>
        <w:bottom w:val="none" w:sz="0" w:space="0" w:color="auto"/>
        <w:right w:val="none" w:sz="0" w:space="0" w:color="auto"/>
      </w:divBdr>
    </w:div>
    <w:div w:id="610549882">
      <w:bodyDiv w:val="1"/>
      <w:marLeft w:val="0"/>
      <w:marRight w:val="0"/>
      <w:marTop w:val="0"/>
      <w:marBottom w:val="0"/>
      <w:divBdr>
        <w:top w:val="none" w:sz="0" w:space="0" w:color="auto"/>
        <w:left w:val="none" w:sz="0" w:space="0" w:color="auto"/>
        <w:bottom w:val="none" w:sz="0" w:space="0" w:color="auto"/>
        <w:right w:val="none" w:sz="0" w:space="0" w:color="auto"/>
      </w:divBdr>
    </w:div>
    <w:div w:id="629093774">
      <w:bodyDiv w:val="1"/>
      <w:marLeft w:val="0"/>
      <w:marRight w:val="0"/>
      <w:marTop w:val="0"/>
      <w:marBottom w:val="0"/>
      <w:divBdr>
        <w:top w:val="none" w:sz="0" w:space="0" w:color="auto"/>
        <w:left w:val="none" w:sz="0" w:space="0" w:color="auto"/>
        <w:bottom w:val="none" w:sz="0" w:space="0" w:color="auto"/>
        <w:right w:val="none" w:sz="0" w:space="0" w:color="auto"/>
      </w:divBdr>
      <w:divsChild>
        <w:div w:id="1443838444">
          <w:marLeft w:val="0"/>
          <w:marRight w:val="0"/>
          <w:marTop w:val="0"/>
          <w:marBottom w:val="0"/>
          <w:divBdr>
            <w:top w:val="none" w:sz="0" w:space="0" w:color="auto"/>
            <w:left w:val="none" w:sz="0" w:space="0" w:color="auto"/>
            <w:bottom w:val="none" w:sz="0" w:space="0" w:color="auto"/>
            <w:right w:val="none" w:sz="0" w:space="0" w:color="auto"/>
          </w:divBdr>
          <w:divsChild>
            <w:div w:id="796215804">
              <w:marLeft w:val="0"/>
              <w:marRight w:val="0"/>
              <w:marTop w:val="0"/>
              <w:marBottom w:val="0"/>
              <w:divBdr>
                <w:top w:val="none" w:sz="0" w:space="0" w:color="auto"/>
                <w:left w:val="none" w:sz="0" w:space="0" w:color="auto"/>
                <w:bottom w:val="none" w:sz="0" w:space="0" w:color="auto"/>
                <w:right w:val="none" w:sz="0" w:space="0" w:color="auto"/>
              </w:divBdr>
              <w:divsChild>
                <w:div w:id="115009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4917">
      <w:bodyDiv w:val="1"/>
      <w:marLeft w:val="0"/>
      <w:marRight w:val="0"/>
      <w:marTop w:val="0"/>
      <w:marBottom w:val="0"/>
      <w:divBdr>
        <w:top w:val="none" w:sz="0" w:space="0" w:color="auto"/>
        <w:left w:val="none" w:sz="0" w:space="0" w:color="auto"/>
        <w:bottom w:val="none" w:sz="0" w:space="0" w:color="auto"/>
        <w:right w:val="none" w:sz="0" w:space="0" w:color="auto"/>
      </w:divBdr>
      <w:divsChild>
        <w:div w:id="1421561929">
          <w:marLeft w:val="0"/>
          <w:marRight w:val="0"/>
          <w:marTop w:val="0"/>
          <w:marBottom w:val="0"/>
          <w:divBdr>
            <w:top w:val="none" w:sz="0" w:space="0" w:color="auto"/>
            <w:left w:val="none" w:sz="0" w:space="0" w:color="auto"/>
            <w:bottom w:val="none" w:sz="0" w:space="0" w:color="auto"/>
            <w:right w:val="none" w:sz="0" w:space="0" w:color="auto"/>
          </w:divBdr>
          <w:divsChild>
            <w:div w:id="473252571">
              <w:marLeft w:val="0"/>
              <w:marRight w:val="0"/>
              <w:marTop w:val="0"/>
              <w:marBottom w:val="0"/>
              <w:divBdr>
                <w:top w:val="none" w:sz="0" w:space="0" w:color="auto"/>
                <w:left w:val="none" w:sz="0" w:space="0" w:color="auto"/>
                <w:bottom w:val="none" w:sz="0" w:space="0" w:color="auto"/>
                <w:right w:val="none" w:sz="0" w:space="0" w:color="auto"/>
              </w:divBdr>
              <w:divsChild>
                <w:div w:id="10146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84766">
      <w:bodyDiv w:val="1"/>
      <w:marLeft w:val="0"/>
      <w:marRight w:val="0"/>
      <w:marTop w:val="0"/>
      <w:marBottom w:val="0"/>
      <w:divBdr>
        <w:top w:val="none" w:sz="0" w:space="0" w:color="auto"/>
        <w:left w:val="none" w:sz="0" w:space="0" w:color="auto"/>
        <w:bottom w:val="none" w:sz="0" w:space="0" w:color="auto"/>
        <w:right w:val="none" w:sz="0" w:space="0" w:color="auto"/>
      </w:divBdr>
      <w:divsChild>
        <w:div w:id="463624256">
          <w:marLeft w:val="0"/>
          <w:marRight w:val="0"/>
          <w:marTop w:val="0"/>
          <w:marBottom w:val="0"/>
          <w:divBdr>
            <w:top w:val="none" w:sz="0" w:space="0" w:color="auto"/>
            <w:left w:val="none" w:sz="0" w:space="0" w:color="auto"/>
            <w:bottom w:val="none" w:sz="0" w:space="0" w:color="auto"/>
            <w:right w:val="none" w:sz="0" w:space="0" w:color="auto"/>
          </w:divBdr>
          <w:divsChild>
            <w:div w:id="722678314">
              <w:marLeft w:val="0"/>
              <w:marRight w:val="0"/>
              <w:marTop w:val="0"/>
              <w:marBottom w:val="0"/>
              <w:divBdr>
                <w:top w:val="none" w:sz="0" w:space="0" w:color="auto"/>
                <w:left w:val="none" w:sz="0" w:space="0" w:color="auto"/>
                <w:bottom w:val="none" w:sz="0" w:space="0" w:color="auto"/>
                <w:right w:val="none" w:sz="0" w:space="0" w:color="auto"/>
              </w:divBdr>
              <w:divsChild>
                <w:div w:id="18993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98688">
      <w:bodyDiv w:val="1"/>
      <w:marLeft w:val="0"/>
      <w:marRight w:val="0"/>
      <w:marTop w:val="0"/>
      <w:marBottom w:val="0"/>
      <w:divBdr>
        <w:top w:val="none" w:sz="0" w:space="0" w:color="auto"/>
        <w:left w:val="none" w:sz="0" w:space="0" w:color="auto"/>
        <w:bottom w:val="none" w:sz="0" w:space="0" w:color="auto"/>
        <w:right w:val="none" w:sz="0" w:space="0" w:color="auto"/>
      </w:divBdr>
      <w:divsChild>
        <w:div w:id="1912078630">
          <w:marLeft w:val="0"/>
          <w:marRight w:val="0"/>
          <w:marTop w:val="0"/>
          <w:marBottom w:val="0"/>
          <w:divBdr>
            <w:top w:val="none" w:sz="0" w:space="0" w:color="auto"/>
            <w:left w:val="none" w:sz="0" w:space="0" w:color="auto"/>
            <w:bottom w:val="none" w:sz="0" w:space="0" w:color="auto"/>
            <w:right w:val="none" w:sz="0" w:space="0" w:color="auto"/>
          </w:divBdr>
          <w:divsChild>
            <w:div w:id="158931519">
              <w:marLeft w:val="0"/>
              <w:marRight w:val="0"/>
              <w:marTop w:val="0"/>
              <w:marBottom w:val="0"/>
              <w:divBdr>
                <w:top w:val="none" w:sz="0" w:space="0" w:color="auto"/>
                <w:left w:val="none" w:sz="0" w:space="0" w:color="auto"/>
                <w:bottom w:val="none" w:sz="0" w:space="0" w:color="auto"/>
                <w:right w:val="none" w:sz="0" w:space="0" w:color="auto"/>
              </w:divBdr>
              <w:divsChild>
                <w:div w:id="10835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7669">
      <w:bodyDiv w:val="1"/>
      <w:marLeft w:val="0"/>
      <w:marRight w:val="0"/>
      <w:marTop w:val="0"/>
      <w:marBottom w:val="0"/>
      <w:divBdr>
        <w:top w:val="none" w:sz="0" w:space="0" w:color="auto"/>
        <w:left w:val="none" w:sz="0" w:space="0" w:color="auto"/>
        <w:bottom w:val="none" w:sz="0" w:space="0" w:color="auto"/>
        <w:right w:val="none" w:sz="0" w:space="0" w:color="auto"/>
      </w:divBdr>
    </w:div>
    <w:div w:id="678695265">
      <w:bodyDiv w:val="1"/>
      <w:marLeft w:val="0"/>
      <w:marRight w:val="0"/>
      <w:marTop w:val="0"/>
      <w:marBottom w:val="0"/>
      <w:divBdr>
        <w:top w:val="none" w:sz="0" w:space="0" w:color="auto"/>
        <w:left w:val="none" w:sz="0" w:space="0" w:color="auto"/>
        <w:bottom w:val="none" w:sz="0" w:space="0" w:color="auto"/>
        <w:right w:val="none" w:sz="0" w:space="0" w:color="auto"/>
      </w:divBdr>
      <w:divsChild>
        <w:div w:id="947468640">
          <w:marLeft w:val="0"/>
          <w:marRight w:val="0"/>
          <w:marTop w:val="0"/>
          <w:marBottom w:val="0"/>
          <w:divBdr>
            <w:top w:val="none" w:sz="0" w:space="0" w:color="auto"/>
            <w:left w:val="none" w:sz="0" w:space="0" w:color="auto"/>
            <w:bottom w:val="none" w:sz="0" w:space="0" w:color="auto"/>
            <w:right w:val="none" w:sz="0" w:space="0" w:color="auto"/>
          </w:divBdr>
          <w:divsChild>
            <w:div w:id="287200624">
              <w:marLeft w:val="0"/>
              <w:marRight w:val="0"/>
              <w:marTop w:val="0"/>
              <w:marBottom w:val="0"/>
              <w:divBdr>
                <w:top w:val="none" w:sz="0" w:space="0" w:color="auto"/>
                <w:left w:val="none" w:sz="0" w:space="0" w:color="auto"/>
                <w:bottom w:val="none" w:sz="0" w:space="0" w:color="auto"/>
                <w:right w:val="none" w:sz="0" w:space="0" w:color="auto"/>
              </w:divBdr>
              <w:divsChild>
                <w:div w:id="22403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07432">
      <w:bodyDiv w:val="1"/>
      <w:marLeft w:val="0"/>
      <w:marRight w:val="0"/>
      <w:marTop w:val="0"/>
      <w:marBottom w:val="0"/>
      <w:divBdr>
        <w:top w:val="none" w:sz="0" w:space="0" w:color="auto"/>
        <w:left w:val="none" w:sz="0" w:space="0" w:color="auto"/>
        <w:bottom w:val="none" w:sz="0" w:space="0" w:color="auto"/>
        <w:right w:val="none" w:sz="0" w:space="0" w:color="auto"/>
      </w:divBdr>
    </w:div>
    <w:div w:id="697001999">
      <w:bodyDiv w:val="1"/>
      <w:marLeft w:val="0"/>
      <w:marRight w:val="0"/>
      <w:marTop w:val="0"/>
      <w:marBottom w:val="0"/>
      <w:divBdr>
        <w:top w:val="none" w:sz="0" w:space="0" w:color="auto"/>
        <w:left w:val="none" w:sz="0" w:space="0" w:color="auto"/>
        <w:bottom w:val="none" w:sz="0" w:space="0" w:color="auto"/>
        <w:right w:val="none" w:sz="0" w:space="0" w:color="auto"/>
      </w:divBdr>
    </w:div>
    <w:div w:id="699358058">
      <w:bodyDiv w:val="1"/>
      <w:marLeft w:val="0"/>
      <w:marRight w:val="0"/>
      <w:marTop w:val="0"/>
      <w:marBottom w:val="0"/>
      <w:divBdr>
        <w:top w:val="none" w:sz="0" w:space="0" w:color="auto"/>
        <w:left w:val="none" w:sz="0" w:space="0" w:color="auto"/>
        <w:bottom w:val="none" w:sz="0" w:space="0" w:color="auto"/>
        <w:right w:val="none" w:sz="0" w:space="0" w:color="auto"/>
      </w:divBdr>
    </w:div>
    <w:div w:id="699818082">
      <w:bodyDiv w:val="1"/>
      <w:marLeft w:val="0"/>
      <w:marRight w:val="0"/>
      <w:marTop w:val="0"/>
      <w:marBottom w:val="0"/>
      <w:divBdr>
        <w:top w:val="none" w:sz="0" w:space="0" w:color="auto"/>
        <w:left w:val="none" w:sz="0" w:space="0" w:color="auto"/>
        <w:bottom w:val="none" w:sz="0" w:space="0" w:color="auto"/>
        <w:right w:val="none" w:sz="0" w:space="0" w:color="auto"/>
      </w:divBdr>
    </w:div>
    <w:div w:id="700671315">
      <w:bodyDiv w:val="1"/>
      <w:marLeft w:val="0"/>
      <w:marRight w:val="0"/>
      <w:marTop w:val="0"/>
      <w:marBottom w:val="0"/>
      <w:divBdr>
        <w:top w:val="none" w:sz="0" w:space="0" w:color="auto"/>
        <w:left w:val="none" w:sz="0" w:space="0" w:color="auto"/>
        <w:bottom w:val="none" w:sz="0" w:space="0" w:color="auto"/>
        <w:right w:val="none" w:sz="0" w:space="0" w:color="auto"/>
      </w:divBdr>
      <w:divsChild>
        <w:div w:id="1533804622">
          <w:marLeft w:val="0"/>
          <w:marRight w:val="0"/>
          <w:marTop w:val="0"/>
          <w:marBottom w:val="0"/>
          <w:divBdr>
            <w:top w:val="none" w:sz="0" w:space="0" w:color="auto"/>
            <w:left w:val="none" w:sz="0" w:space="0" w:color="auto"/>
            <w:bottom w:val="none" w:sz="0" w:space="0" w:color="auto"/>
            <w:right w:val="none" w:sz="0" w:space="0" w:color="auto"/>
          </w:divBdr>
          <w:divsChild>
            <w:div w:id="698579415">
              <w:marLeft w:val="0"/>
              <w:marRight w:val="0"/>
              <w:marTop w:val="0"/>
              <w:marBottom w:val="0"/>
              <w:divBdr>
                <w:top w:val="none" w:sz="0" w:space="0" w:color="auto"/>
                <w:left w:val="none" w:sz="0" w:space="0" w:color="auto"/>
                <w:bottom w:val="none" w:sz="0" w:space="0" w:color="auto"/>
                <w:right w:val="none" w:sz="0" w:space="0" w:color="auto"/>
              </w:divBdr>
              <w:divsChild>
                <w:div w:id="12796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72309">
      <w:bodyDiv w:val="1"/>
      <w:marLeft w:val="0"/>
      <w:marRight w:val="0"/>
      <w:marTop w:val="0"/>
      <w:marBottom w:val="0"/>
      <w:divBdr>
        <w:top w:val="none" w:sz="0" w:space="0" w:color="auto"/>
        <w:left w:val="none" w:sz="0" w:space="0" w:color="auto"/>
        <w:bottom w:val="none" w:sz="0" w:space="0" w:color="auto"/>
        <w:right w:val="none" w:sz="0" w:space="0" w:color="auto"/>
      </w:divBdr>
    </w:div>
    <w:div w:id="705064046">
      <w:bodyDiv w:val="1"/>
      <w:marLeft w:val="0"/>
      <w:marRight w:val="0"/>
      <w:marTop w:val="0"/>
      <w:marBottom w:val="0"/>
      <w:divBdr>
        <w:top w:val="none" w:sz="0" w:space="0" w:color="auto"/>
        <w:left w:val="none" w:sz="0" w:space="0" w:color="auto"/>
        <w:bottom w:val="none" w:sz="0" w:space="0" w:color="auto"/>
        <w:right w:val="none" w:sz="0" w:space="0" w:color="auto"/>
      </w:divBdr>
      <w:divsChild>
        <w:div w:id="1133057329">
          <w:marLeft w:val="0"/>
          <w:marRight w:val="0"/>
          <w:marTop w:val="0"/>
          <w:marBottom w:val="0"/>
          <w:divBdr>
            <w:top w:val="none" w:sz="0" w:space="0" w:color="auto"/>
            <w:left w:val="none" w:sz="0" w:space="0" w:color="auto"/>
            <w:bottom w:val="none" w:sz="0" w:space="0" w:color="auto"/>
            <w:right w:val="none" w:sz="0" w:space="0" w:color="auto"/>
          </w:divBdr>
          <w:divsChild>
            <w:div w:id="1796682197">
              <w:marLeft w:val="0"/>
              <w:marRight w:val="0"/>
              <w:marTop w:val="0"/>
              <w:marBottom w:val="240"/>
              <w:divBdr>
                <w:top w:val="none" w:sz="0" w:space="0" w:color="auto"/>
                <w:left w:val="none" w:sz="0" w:space="0" w:color="auto"/>
                <w:bottom w:val="none" w:sz="0" w:space="0" w:color="auto"/>
                <w:right w:val="none" w:sz="0" w:space="0" w:color="auto"/>
              </w:divBdr>
              <w:divsChild>
                <w:div w:id="600115277">
                  <w:marLeft w:val="0"/>
                  <w:marRight w:val="0"/>
                  <w:marTop w:val="0"/>
                  <w:marBottom w:val="0"/>
                  <w:divBdr>
                    <w:top w:val="none" w:sz="0" w:space="0" w:color="auto"/>
                    <w:left w:val="none" w:sz="0" w:space="0" w:color="auto"/>
                    <w:bottom w:val="none" w:sz="0" w:space="0" w:color="auto"/>
                    <w:right w:val="none" w:sz="0" w:space="0" w:color="auto"/>
                  </w:divBdr>
                  <w:divsChild>
                    <w:div w:id="4058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3453">
          <w:marLeft w:val="0"/>
          <w:marRight w:val="0"/>
          <w:marTop w:val="0"/>
          <w:marBottom w:val="0"/>
          <w:divBdr>
            <w:top w:val="none" w:sz="0" w:space="0" w:color="auto"/>
            <w:left w:val="none" w:sz="0" w:space="0" w:color="auto"/>
            <w:bottom w:val="none" w:sz="0" w:space="0" w:color="auto"/>
            <w:right w:val="none" w:sz="0" w:space="0" w:color="auto"/>
          </w:divBdr>
          <w:divsChild>
            <w:div w:id="285429515">
              <w:marLeft w:val="0"/>
              <w:marRight w:val="0"/>
              <w:marTop w:val="0"/>
              <w:marBottom w:val="240"/>
              <w:divBdr>
                <w:top w:val="none" w:sz="0" w:space="0" w:color="auto"/>
                <w:left w:val="none" w:sz="0" w:space="0" w:color="auto"/>
                <w:bottom w:val="none" w:sz="0" w:space="0" w:color="auto"/>
                <w:right w:val="none" w:sz="0" w:space="0" w:color="auto"/>
              </w:divBdr>
              <w:divsChild>
                <w:div w:id="688029485">
                  <w:marLeft w:val="0"/>
                  <w:marRight w:val="0"/>
                  <w:marTop w:val="0"/>
                  <w:marBottom w:val="0"/>
                  <w:divBdr>
                    <w:top w:val="none" w:sz="0" w:space="0" w:color="auto"/>
                    <w:left w:val="none" w:sz="0" w:space="0" w:color="auto"/>
                    <w:bottom w:val="none" w:sz="0" w:space="0" w:color="auto"/>
                    <w:right w:val="none" w:sz="0" w:space="0" w:color="auto"/>
                  </w:divBdr>
                  <w:divsChild>
                    <w:div w:id="1865165321">
                      <w:marLeft w:val="0"/>
                      <w:marRight w:val="0"/>
                      <w:marTop w:val="0"/>
                      <w:marBottom w:val="0"/>
                      <w:divBdr>
                        <w:top w:val="none" w:sz="0" w:space="0" w:color="auto"/>
                        <w:left w:val="none" w:sz="0" w:space="0" w:color="auto"/>
                        <w:bottom w:val="none" w:sz="0" w:space="0" w:color="auto"/>
                        <w:right w:val="none" w:sz="0" w:space="0" w:color="auto"/>
                      </w:divBdr>
                      <w:divsChild>
                        <w:div w:id="964777169">
                          <w:marLeft w:val="0"/>
                          <w:marRight w:val="0"/>
                          <w:marTop w:val="0"/>
                          <w:marBottom w:val="0"/>
                          <w:divBdr>
                            <w:top w:val="none" w:sz="0" w:space="0" w:color="auto"/>
                            <w:left w:val="none" w:sz="0" w:space="0" w:color="auto"/>
                            <w:bottom w:val="none" w:sz="0" w:space="0" w:color="auto"/>
                            <w:right w:val="none" w:sz="0" w:space="0" w:color="auto"/>
                          </w:divBdr>
                          <w:divsChild>
                            <w:div w:id="213065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8088152">
      <w:bodyDiv w:val="1"/>
      <w:marLeft w:val="0"/>
      <w:marRight w:val="0"/>
      <w:marTop w:val="0"/>
      <w:marBottom w:val="0"/>
      <w:divBdr>
        <w:top w:val="none" w:sz="0" w:space="0" w:color="auto"/>
        <w:left w:val="none" w:sz="0" w:space="0" w:color="auto"/>
        <w:bottom w:val="none" w:sz="0" w:space="0" w:color="auto"/>
        <w:right w:val="none" w:sz="0" w:space="0" w:color="auto"/>
      </w:divBdr>
      <w:divsChild>
        <w:div w:id="758060966">
          <w:marLeft w:val="0"/>
          <w:marRight w:val="0"/>
          <w:marTop w:val="0"/>
          <w:marBottom w:val="0"/>
          <w:divBdr>
            <w:top w:val="none" w:sz="0" w:space="0" w:color="auto"/>
            <w:left w:val="none" w:sz="0" w:space="0" w:color="auto"/>
            <w:bottom w:val="none" w:sz="0" w:space="0" w:color="auto"/>
            <w:right w:val="none" w:sz="0" w:space="0" w:color="auto"/>
          </w:divBdr>
          <w:divsChild>
            <w:div w:id="611477793">
              <w:marLeft w:val="0"/>
              <w:marRight w:val="0"/>
              <w:marTop w:val="0"/>
              <w:marBottom w:val="0"/>
              <w:divBdr>
                <w:top w:val="none" w:sz="0" w:space="0" w:color="auto"/>
                <w:left w:val="none" w:sz="0" w:space="0" w:color="auto"/>
                <w:bottom w:val="none" w:sz="0" w:space="0" w:color="auto"/>
                <w:right w:val="none" w:sz="0" w:space="0" w:color="auto"/>
              </w:divBdr>
              <w:divsChild>
                <w:div w:id="24611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085442">
          <w:marLeft w:val="0"/>
          <w:marRight w:val="0"/>
          <w:marTop w:val="0"/>
          <w:marBottom w:val="0"/>
          <w:divBdr>
            <w:top w:val="none" w:sz="0" w:space="0" w:color="auto"/>
            <w:left w:val="none" w:sz="0" w:space="0" w:color="auto"/>
            <w:bottom w:val="none" w:sz="0" w:space="0" w:color="auto"/>
            <w:right w:val="none" w:sz="0" w:space="0" w:color="auto"/>
          </w:divBdr>
          <w:divsChild>
            <w:div w:id="165637572">
              <w:marLeft w:val="0"/>
              <w:marRight w:val="0"/>
              <w:marTop w:val="0"/>
              <w:marBottom w:val="0"/>
              <w:divBdr>
                <w:top w:val="none" w:sz="0" w:space="0" w:color="auto"/>
                <w:left w:val="none" w:sz="0" w:space="0" w:color="auto"/>
                <w:bottom w:val="none" w:sz="0" w:space="0" w:color="auto"/>
                <w:right w:val="none" w:sz="0" w:space="0" w:color="auto"/>
              </w:divBdr>
              <w:divsChild>
                <w:div w:id="115703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95368">
      <w:bodyDiv w:val="1"/>
      <w:marLeft w:val="0"/>
      <w:marRight w:val="0"/>
      <w:marTop w:val="0"/>
      <w:marBottom w:val="0"/>
      <w:divBdr>
        <w:top w:val="none" w:sz="0" w:space="0" w:color="auto"/>
        <w:left w:val="none" w:sz="0" w:space="0" w:color="auto"/>
        <w:bottom w:val="none" w:sz="0" w:space="0" w:color="auto"/>
        <w:right w:val="none" w:sz="0" w:space="0" w:color="auto"/>
      </w:divBdr>
    </w:div>
    <w:div w:id="735201268">
      <w:bodyDiv w:val="1"/>
      <w:marLeft w:val="0"/>
      <w:marRight w:val="0"/>
      <w:marTop w:val="0"/>
      <w:marBottom w:val="0"/>
      <w:divBdr>
        <w:top w:val="none" w:sz="0" w:space="0" w:color="auto"/>
        <w:left w:val="none" w:sz="0" w:space="0" w:color="auto"/>
        <w:bottom w:val="none" w:sz="0" w:space="0" w:color="auto"/>
        <w:right w:val="none" w:sz="0" w:space="0" w:color="auto"/>
      </w:divBdr>
      <w:divsChild>
        <w:div w:id="303240271">
          <w:marLeft w:val="0"/>
          <w:marRight w:val="0"/>
          <w:marTop w:val="0"/>
          <w:marBottom w:val="0"/>
          <w:divBdr>
            <w:top w:val="none" w:sz="0" w:space="0" w:color="auto"/>
            <w:left w:val="none" w:sz="0" w:space="0" w:color="auto"/>
            <w:bottom w:val="none" w:sz="0" w:space="0" w:color="auto"/>
            <w:right w:val="none" w:sz="0" w:space="0" w:color="auto"/>
          </w:divBdr>
          <w:divsChild>
            <w:div w:id="1547836315">
              <w:marLeft w:val="0"/>
              <w:marRight w:val="0"/>
              <w:marTop w:val="0"/>
              <w:marBottom w:val="0"/>
              <w:divBdr>
                <w:top w:val="none" w:sz="0" w:space="0" w:color="auto"/>
                <w:left w:val="none" w:sz="0" w:space="0" w:color="auto"/>
                <w:bottom w:val="none" w:sz="0" w:space="0" w:color="auto"/>
                <w:right w:val="none" w:sz="0" w:space="0" w:color="auto"/>
              </w:divBdr>
              <w:divsChild>
                <w:div w:id="154051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00718">
      <w:bodyDiv w:val="1"/>
      <w:marLeft w:val="0"/>
      <w:marRight w:val="0"/>
      <w:marTop w:val="0"/>
      <w:marBottom w:val="0"/>
      <w:divBdr>
        <w:top w:val="none" w:sz="0" w:space="0" w:color="auto"/>
        <w:left w:val="none" w:sz="0" w:space="0" w:color="auto"/>
        <w:bottom w:val="none" w:sz="0" w:space="0" w:color="auto"/>
        <w:right w:val="none" w:sz="0" w:space="0" w:color="auto"/>
      </w:divBdr>
    </w:div>
    <w:div w:id="747338975">
      <w:bodyDiv w:val="1"/>
      <w:marLeft w:val="0"/>
      <w:marRight w:val="0"/>
      <w:marTop w:val="0"/>
      <w:marBottom w:val="0"/>
      <w:divBdr>
        <w:top w:val="none" w:sz="0" w:space="0" w:color="auto"/>
        <w:left w:val="none" w:sz="0" w:space="0" w:color="auto"/>
        <w:bottom w:val="none" w:sz="0" w:space="0" w:color="auto"/>
        <w:right w:val="none" w:sz="0" w:space="0" w:color="auto"/>
      </w:divBdr>
      <w:divsChild>
        <w:div w:id="1149398792">
          <w:marLeft w:val="0"/>
          <w:marRight w:val="0"/>
          <w:marTop w:val="0"/>
          <w:marBottom w:val="0"/>
          <w:divBdr>
            <w:top w:val="none" w:sz="0" w:space="0" w:color="auto"/>
            <w:left w:val="none" w:sz="0" w:space="0" w:color="auto"/>
            <w:bottom w:val="none" w:sz="0" w:space="0" w:color="auto"/>
            <w:right w:val="none" w:sz="0" w:space="0" w:color="auto"/>
          </w:divBdr>
          <w:divsChild>
            <w:div w:id="1485318198">
              <w:marLeft w:val="0"/>
              <w:marRight w:val="0"/>
              <w:marTop w:val="0"/>
              <w:marBottom w:val="0"/>
              <w:divBdr>
                <w:top w:val="none" w:sz="0" w:space="0" w:color="auto"/>
                <w:left w:val="none" w:sz="0" w:space="0" w:color="auto"/>
                <w:bottom w:val="none" w:sz="0" w:space="0" w:color="auto"/>
                <w:right w:val="none" w:sz="0" w:space="0" w:color="auto"/>
              </w:divBdr>
              <w:divsChild>
                <w:div w:id="103901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776487">
      <w:bodyDiv w:val="1"/>
      <w:marLeft w:val="0"/>
      <w:marRight w:val="0"/>
      <w:marTop w:val="0"/>
      <w:marBottom w:val="0"/>
      <w:divBdr>
        <w:top w:val="none" w:sz="0" w:space="0" w:color="auto"/>
        <w:left w:val="none" w:sz="0" w:space="0" w:color="auto"/>
        <w:bottom w:val="none" w:sz="0" w:space="0" w:color="auto"/>
        <w:right w:val="none" w:sz="0" w:space="0" w:color="auto"/>
      </w:divBdr>
      <w:divsChild>
        <w:div w:id="404112183">
          <w:marLeft w:val="0"/>
          <w:marRight w:val="0"/>
          <w:marTop w:val="0"/>
          <w:marBottom w:val="0"/>
          <w:divBdr>
            <w:top w:val="none" w:sz="0" w:space="0" w:color="auto"/>
            <w:left w:val="none" w:sz="0" w:space="0" w:color="auto"/>
            <w:bottom w:val="none" w:sz="0" w:space="0" w:color="auto"/>
            <w:right w:val="none" w:sz="0" w:space="0" w:color="auto"/>
          </w:divBdr>
          <w:divsChild>
            <w:div w:id="1832865234">
              <w:marLeft w:val="0"/>
              <w:marRight w:val="0"/>
              <w:marTop w:val="0"/>
              <w:marBottom w:val="0"/>
              <w:divBdr>
                <w:top w:val="none" w:sz="0" w:space="0" w:color="auto"/>
                <w:left w:val="none" w:sz="0" w:space="0" w:color="auto"/>
                <w:bottom w:val="none" w:sz="0" w:space="0" w:color="auto"/>
                <w:right w:val="none" w:sz="0" w:space="0" w:color="auto"/>
              </w:divBdr>
              <w:divsChild>
                <w:div w:id="214415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23283">
      <w:bodyDiv w:val="1"/>
      <w:marLeft w:val="0"/>
      <w:marRight w:val="0"/>
      <w:marTop w:val="0"/>
      <w:marBottom w:val="0"/>
      <w:divBdr>
        <w:top w:val="none" w:sz="0" w:space="0" w:color="auto"/>
        <w:left w:val="none" w:sz="0" w:space="0" w:color="auto"/>
        <w:bottom w:val="none" w:sz="0" w:space="0" w:color="auto"/>
        <w:right w:val="none" w:sz="0" w:space="0" w:color="auto"/>
      </w:divBdr>
      <w:divsChild>
        <w:div w:id="1798721509">
          <w:marLeft w:val="0"/>
          <w:marRight w:val="0"/>
          <w:marTop w:val="0"/>
          <w:marBottom w:val="0"/>
          <w:divBdr>
            <w:top w:val="none" w:sz="0" w:space="0" w:color="auto"/>
            <w:left w:val="none" w:sz="0" w:space="0" w:color="auto"/>
            <w:bottom w:val="none" w:sz="0" w:space="0" w:color="auto"/>
            <w:right w:val="none" w:sz="0" w:space="0" w:color="auto"/>
          </w:divBdr>
          <w:divsChild>
            <w:div w:id="617109239">
              <w:marLeft w:val="0"/>
              <w:marRight w:val="0"/>
              <w:marTop w:val="0"/>
              <w:marBottom w:val="0"/>
              <w:divBdr>
                <w:top w:val="none" w:sz="0" w:space="0" w:color="auto"/>
                <w:left w:val="none" w:sz="0" w:space="0" w:color="auto"/>
                <w:bottom w:val="none" w:sz="0" w:space="0" w:color="auto"/>
                <w:right w:val="none" w:sz="0" w:space="0" w:color="auto"/>
              </w:divBdr>
              <w:divsChild>
                <w:div w:id="14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755451">
      <w:bodyDiv w:val="1"/>
      <w:marLeft w:val="0"/>
      <w:marRight w:val="0"/>
      <w:marTop w:val="0"/>
      <w:marBottom w:val="0"/>
      <w:divBdr>
        <w:top w:val="none" w:sz="0" w:space="0" w:color="auto"/>
        <w:left w:val="none" w:sz="0" w:space="0" w:color="auto"/>
        <w:bottom w:val="none" w:sz="0" w:space="0" w:color="auto"/>
        <w:right w:val="none" w:sz="0" w:space="0" w:color="auto"/>
      </w:divBdr>
      <w:divsChild>
        <w:div w:id="1706757262">
          <w:marLeft w:val="0"/>
          <w:marRight w:val="0"/>
          <w:marTop w:val="0"/>
          <w:marBottom w:val="0"/>
          <w:divBdr>
            <w:top w:val="none" w:sz="0" w:space="0" w:color="auto"/>
            <w:left w:val="none" w:sz="0" w:space="0" w:color="auto"/>
            <w:bottom w:val="none" w:sz="0" w:space="0" w:color="auto"/>
            <w:right w:val="none" w:sz="0" w:space="0" w:color="auto"/>
          </w:divBdr>
          <w:divsChild>
            <w:div w:id="2126188828">
              <w:marLeft w:val="0"/>
              <w:marRight w:val="0"/>
              <w:marTop w:val="0"/>
              <w:marBottom w:val="0"/>
              <w:divBdr>
                <w:top w:val="none" w:sz="0" w:space="0" w:color="auto"/>
                <w:left w:val="none" w:sz="0" w:space="0" w:color="auto"/>
                <w:bottom w:val="none" w:sz="0" w:space="0" w:color="auto"/>
                <w:right w:val="none" w:sz="0" w:space="0" w:color="auto"/>
              </w:divBdr>
              <w:divsChild>
                <w:div w:id="67580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137803">
      <w:bodyDiv w:val="1"/>
      <w:marLeft w:val="0"/>
      <w:marRight w:val="0"/>
      <w:marTop w:val="0"/>
      <w:marBottom w:val="0"/>
      <w:divBdr>
        <w:top w:val="none" w:sz="0" w:space="0" w:color="auto"/>
        <w:left w:val="none" w:sz="0" w:space="0" w:color="auto"/>
        <w:bottom w:val="none" w:sz="0" w:space="0" w:color="auto"/>
        <w:right w:val="none" w:sz="0" w:space="0" w:color="auto"/>
      </w:divBdr>
    </w:div>
    <w:div w:id="782772882">
      <w:bodyDiv w:val="1"/>
      <w:marLeft w:val="0"/>
      <w:marRight w:val="0"/>
      <w:marTop w:val="0"/>
      <w:marBottom w:val="0"/>
      <w:divBdr>
        <w:top w:val="none" w:sz="0" w:space="0" w:color="auto"/>
        <w:left w:val="none" w:sz="0" w:space="0" w:color="auto"/>
        <w:bottom w:val="none" w:sz="0" w:space="0" w:color="auto"/>
        <w:right w:val="none" w:sz="0" w:space="0" w:color="auto"/>
      </w:divBdr>
      <w:divsChild>
        <w:div w:id="653992019">
          <w:marLeft w:val="0"/>
          <w:marRight w:val="0"/>
          <w:marTop w:val="0"/>
          <w:marBottom w:val="0"/>
          <w:divBdr>
            <w:top w:val="none" w:sz="0" w:space="0" w:color="auto"/>
            <w:left w:val="none" w:sz="0" w:space="0" w:color="auto"/>
            <w:bottom w:val="none" w:sz="0" w:space="0" w:color="auto"/>
            <w:right w:val="none" w:sz="0" w:space="0" w:color="auto"/>
          </w:divBdr>
          <w:divsChild>
            <w:div w:id="2020691057">
              <w:marLeft w:val="0"/>
              <w:marRight w:val="0"/>
              <w:marTop w:val="0"/>
              <w:marBottom w:val="0"/>
              <w:divBdr>
                <w:top w:val="none" w:sz="0" w:space="0" w:color="auto"/>
                <w:left w:val="none" w:sz="0" w:space="0" w:color="auto"/>
                <w:bottom w:val="none" w:sz="0" w:space="0" w:color="auto"/>
                <w:right w:val="none" w:sz="0" w:space="0" w:color="auto"/>
              </w:divBdr>
              <w:divsChild>
                <w:div w:id="17996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41610">
      <w:bodyDiv w:val="1"/>
      <w:marLeft w:val="0"/>
      <w:marRight w:val="0"/>
      <w:marTop w:val="0"/>
      <w:marBottom w:val="0"/>
      <w:divBdr>
        <w:top w:val="none" w:sz="0" w:space="0" w:color="auto"/>
        <w:left w:val="none" w:sz="0" w:space="0" w:color="auto"/>
        <w:bottom w:val="none" w:sz="0" w:space="0" w:color="auto"/>
        <w:right w:val="none" w:sz="0" w:space="0" w:color="auto"/>
      </w:divBdr>
    </w:div>
    <w:div w:id="788818068">
      <w:bodyDiv w:val="1"/>
      <w:marLeft w:val="0"/>
      <w:marRight w:val="0"/>
      <w:marTop w:val="0"/>
      <w:marBottom w:val="0"/>
      <w:divBdr>
        <w:top w:val="none" w:sz="0" w:space="0" w:color="auto"/>
        <w:left w:val="none" w:sz="0" w:space="0" w:color="auto"/>
        <w:bottom w:val="none" w:sz="0" w:space="0" w:color="auto"/>
        <w:right w:val="none" w:sz="0" w:space="0" w:color="auto"/>
      </w:divBdr>
      <w:divsChild>
        <w:div w:id="1957982984">
          <w:marLeft w:val="0"/>
          <w:marRight w:val="0"/>
          <w:marTop w:val="0"/>
          <w:marBottom w:val="0"/>
          <w:divBdr>
            <w:top w:val="none" w:sz="0" w:space="0" w:color="auto"/>
            <w:left w:val="none" w:sz="0" w:space="0" w:color="auto"/>
            <w:bottom w:val="none" w:sz="0" w:space="0" w:color="auto"/>
            <w:right w:val="none" w:sz="0" w:space="0" w:color="auto"/>
          </w:divBdr>
          <w:divsChild>
            <w:div w:id="1863397816">
              <w:marLeft w:val="0"/>
              <w:marRight w:val="0"/>
              <w:marTop w:val="0"/>
              <w:marBottom w:val="0"/>
              <w:divBdr>
                <w:top w:val="none" w:sz="0" w:space="0" w:color="auto"/>
                <w:left w:val="none" w:sz="0" w:space="0" w:color="auto"/>
                <w:bottom w:val="none" w:sz="0" w:space="0" w:color="auto"/>
                <w:right w:val="none" w:sz="0" w:space="0" w:color="auto"/>
              </w:divBdr>
              <w:divsChild>
                <w:div w:id="21007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801682">
      <w:bodyDiv w:val="1"/>
      <w:marLeft w:val="0"/>
      <w:marRight w:val="0"/>
      <w:marTop w:val="0"/>
      <w:marBottom w:val="0"/>
      <w:divBdr>
        <w:top w:val="none" w:sz="0" w:space="0" w:color="auto"/>
        <w:left w:val="none" w:sz="0" w:space="0" w:color="auto"/>
        <w:bottom w:val="none" w:sz="0" w:space="0" w:color="auto"/>
        <w:right w:val="none" w:sz="0" w:space="0" w:color="auto"/>
      </w:divBdr>
      <w:divsChild>
        <w:div w:id="2061173348">
          <w:marLeft w:val="0"/>
          <w:marRight w:val="0"/>
          <w:marTop w:val="0"/>
          <w:marBottom w:val="0"/>
          <w:divBdr>
            <w:top w:val="none" w:sz="0" w:space="0" w:color="auto"/>
            <w:left w:val="none" w:sz="0" w:space="0" w:color="auto"/>
            <w:bottom w:val="none" w:sz="0" w:space="0" w:color="auto"/>
            <w:right w:val="none" w:sz="0" w:space="0" w:color="auto"/>
          </w:divBdr>
          <w:divsChild>
            <w:div w:id="868836055">
              <w:marLeft w:val="0"/>
              <w:marRight w:val="0"/>
              <w:marTop w:val="0"/>
              <w:marBottom w:val="0"/>
              <w:divBdr>
                <w:top w:val="none" w:sz="0" w:space="0" w:color="auto"/>
                <w:left w:val="none" w:sz="0" w:space="0" w:color="auto"/>
                <w:bottom w:val="none" w:sz="0" w:space="0" w:color="auto"/>
                <w:right w:val="none" w:sz="0" w:space="0" w:color="auto"/>
              </w:divBdr>
              <w:divsChild>
                <w:div w:id="10141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240310">
      <w:bodyDiv w:val="1"/>
      <w:marLeft w:val="0"/>
      <w:marRight w:val="0"/>
      <w:marTop w:val="0"/>
      <w:marBottom w:val="0"/>
      <w:divBdr>
        <w:top w:val="none" w:sz="0" w:space="0" w:color="auto"/>
        <w:left w:val="none" w:sz="0" w:space="0" w:color="auto"/>
        <w:bottom w:val="none" w:sz="0" w:space="0" w:color="auto"/>
        <w:right w:val="none" w:sz="0" w:space="0" w:color="auto"/>
      </w:divBdr>
      <w:divsChild>
        <w:div w:id="232006077">
          <w:marLeft w:val="0"/>
          <w:marRight w:val="0"/>
          <w:marTop w:val="0"/>
          <w:marBottom w:val="0"/>
          <w:divBdr>
            <w:top w:val="none" w:sz="0" w:space="0" w:color="auto"/>
            <w:left w:val="none" w:sz="0" w:space="0" w:color="auto"/>
            <w:bottom w:val="none" w:sz="0" w:space="0" w:color="auto"/>
            <w:right w:val="none" w:sz="0" w:space="0" w:color="auto"/>
          </w:divBdr>
        </w:div>
        <w:div w:id="1393696868">
          <w:marLeft w:val="0"/>
          <w:marRight w:val="0"/>
          <w:marTop w:val="0"/>
          <w:marBottom w:val="0"/>
          <w:divBdr>
            <w:top w:val="none" w:sz="0" w:space="0" w:color="auto"/>
            <w:left w:val="none" w:sz="0" w:space="0" w:color="auto"/>
            <w:bottom w:val="none" w:sz="0" w:space="0" w:color="auto"/>
            <w:right w:val="none" w:sz="0" w:space="0" w:color="auto"/>
          </w:divBdr>
        </w:div>
        <w:div w:id="1395197718">
          <w:marLeft w:val="0"/>
          <w:marRight w:val="0"/>
          <w:marTop w:val="0"/>
          <w:marBottom w:val="0"/>
          <w:divBdr>
            <w:top w:val="none" w:sz="0" w:space="0" w:color="auto"/>
            <w:left w:val="none" w:sz="0" w:space="0" w:color="auto"/>
            <w:bottom w:val="none" w:sz="0" w:space="0" w:color="auto"/>
            <w:right w:val="none" w:sz="0" w:space="0" w:color="auto"/>
          </w:divBdr>
        </w:div>
      </w:divsChild>
    </w:div>
    <w:div w:id="807212845">
      <w:bodyDiv w:val="1"/>
      <w:marLeft w:val="0"/>
      <w:marRight w:val="0"/>
      <w:marTop w:val="0"/>
      <w:marBottom w:val="0"/>
      <w:divBdr>
        <w:top w:val="none" w:sz="0" w:space="0" w:color="auto"/>
        <w:left w:val="none" w:sz="0" w:space="0" w:color="auto"/>
        <w:bottom w:val="none" w:sz="0" w:space="0" w:color="auto"/>
        <w:right w:val="none" w:sz="0" w:space="0" w:color="auto"/>
      </w:divBdr>
      <w:divsChild>
        <w:div w:id="526219614">
          <w:marLeft w:val="0"/>
          <w:marRight w:val="0"/>
          <w:marTop w:val="0"/>
          <w:marBottom w:val="0"/>
          <w:divBdr>
            <w:top w:val="none" w:sz="0" w:space="0" w:color="auto"/>
            <w:left w:val="none" w:sz="0" w:space="0" w:color="auto"/>
            <w:bottom w:val="none" w:sz="0" w:space="0" w:color="auto"/>
            <w:right w:val="none" w:sz="0" w:space="0" w:color="auto"/>
          </w:divBdr>
          <w:divsChild>
            <w:div w:id="1820262561">
              <w:marLeft w:val="0"/>
              <w:marRight w:val="0"/>
              <w:marTop w:val="0"/>
              <w:marBottom w:val="0"/>
              <w:divBdr>
                <w:top w:val="none" w:sz="0" w:space="0" w:color="auto"/>
                <w:left w:val="none" w:sz="0" w:space="0" w:color="auto"/>
                <w:bottom w:val="none" w:sz="0" w:space="0" w:color="auto"/>
                <w:right w:val="none" w:sz="0" w:space="0" w:color="auto"/>
              </w:divBdr>
              <w:divsChild>
                <w:div w:id="128989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192036">
      <w:bodyDiv w:val="1"/>
      <w:marLeft w:val="0"/>
      <w:marRight w:val="0"/>
      <w:marTop w:val="0"/>
      <w:marBottom w:val="0"/>
      <w:divBdr>
        <w:top w:val="none" w:sz="0" w:space="0" w:color="auto"/>
        <w:left w:val="none" w:sz="0" w:space="0" w:color="auto"/>
        <w:bottom w:val="none" w:sz="0" w:space="0" w:color="auto"/>
        <w:right w:val="none" w:sz="0" w:space="0" w:color="auto"/>
      </w:divBdr>
    </w:div>
    <w:div w:id="821237942">
      <w:bodyDiv w:val="1"/>
      <w:marLeft w:val="0"/>
      <w:marRight w:val="0"/>
      <w:marTop w:val="0"/>
      <w:marBottom w:val="0"/>
      <w:divBdr>
        <w:top w:val="none" w:sz="0" w:space="0" w:color="auto"/>
        <w:left w:val="none" w:sz="0" w:space="0" w:color="auto"/>
        <w:bottom w:val="none" w:sz="0" w:space="0" w:color="auto"/>
        <w:right w:val="none" w:sz="0" w:space="0" w:color="auto"/>
      </w:divBdr>
      <w:divsChild>
        <w:div w:id="1029330444">
          <w:marLeft w:val="0"/>
          <w:marRight w:val="0"/>
          <w:marTop w:val="0"/>
          <w:marBottom w:val="0"/>
          <w:divBdr>
            <w:top w:val="none" w:sz="0" w:space="0" w:color="auto"/>
            <w:left w:val="none" w:sz="0" w:space="0" w:color="auto"/>
            <w:bottom w:val="none" w:sz="0" w:space="0" w:color="auto"/>
            <w:right w:val="none" w:sz="0" w:space="0" w:color="auto"/>
          </w:divBdr>
          <w:divsChild>
            <w:div w:id="1879900205">
              <w:marLeft w:val="0"/>
              <w:marRight w:val="0"/>
              <w:marTop w:val="0"/>
              <w:marBottom w:val="0"/>
              <w:divBdr>
                <w:top w:val="none" w:sz="0" w:space="0" w:color="auto"/>
                <w:left w:val="none" w:sz="0" w:space="0" w:color="auto"/>
                <w:bottom w:val="none" w:sz="0" w:space="0" w:color="auto"/>
                <w:right w:val="none" w:sz="0" w:space="0" w:color="auto"/>
              </w:divBdr>
              <w:divsChild>
                <w:div w:id="1531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0166">
      <w:bodyDiv w:val="1"/>
      <w:marLeft w:val="0"/>
      <w:marRight w:val="0"/>
      <w:marTop w:val="0"/>
      <w:marBottom w:val="0"/>
      <w:divBdr>
        <w:top w:val="none" w:sz="0" w:space="0" w:color="auto"/>
        <w:left w:val="none" w:sz="0" w:space="0" w:color="auto"/>
        <w:bottom w:val="none" w:sz="0" w:space="0" w:color="auto"/>
        <w:right w:val="none" w:sz="0" w:space="0" w:color="auto"/>
      </w:divBdr>
    </w:div>
    <w:div w:id="834225114">
      <w:bodyDiv w:val="1"/>
      <w:marLeft w:val="0"/>
      <w:marRight w:val="0"/>
      <w:marTop w:val="0"/>
      <w:marBottom w:val="0"/>
      <w:divBdr>
        <w:top w:val="none" w:sz="0" w:space="0" w:color="auto"/>
        <w:left w:val="none" w:sz="0" w:space="0" w:color="auto"/>
        <w:bottom w:val="none" w:sz="0" w:space="0" w:color="auto"/>
        <w:right w:val="none" w:sz="0" w:space="0" w:color="auto"/>
      </w:divBdr>
    </w:div>
    <w:div w:id="834959718">
      <w:bodyDiv w:val="1"/>
      <w:marLeft w:val="0"/>
      <w:marRight w:val="0"/>
      <w:marTop w:val="0"/>
      <w:marBottom w:val="0"/>
      <w:divBdr>
        <w:top w:val="none" w:sz="0" w:space="0" w:color="auto"/>
        <w:left w:val="none" w:sz="0" w:space="0" w:color="auto"/>
        <w:bottom w:val="none" w:sz="0" w:space="0" w:color="auto"/>
        <w:right w:val="none" w:sz="0" w:space="0" w:color="auto"/>
      </w:divBdr>
    </w:div>
    <w:div w:id="836072540">
      <w:bodyDiv w:val="1"/>
      <w:marLeft w:val="0"/>
      <w:marRight w:val="0"/>
      <w:marTop w:val="0"/>
      <w:marBottom w:val="0"/>
      <w:divBdr>
        <w:top w:val="none" w:sz="0" w:space="0" w:color="auto"/>
        <w:left w:val="none" w:sz="0" w:space="0" w:color="auto"/>
        <w:bottom w:val="none" w:sz="0" w:space="0" w:color="auto"/>
        <w:right w:val="none" w:sz="0" w:space="0" w:color="auto"/>
      </w:divBdr>
    </w:div>
    <w:div w:id="867060470">
      <w:bodyDiv w:val="1"/>
      <w:marLeft w:val="0"/>
      <w:marRight w:val="0"/>
      <w:marTop w:val="0"/>
      <w:marBottom w:val="0"/>
      <w:divBdr>
        <w:top w:val="none" w:sz="0" w:space="0" w:color="auto"/>
        <w:left w:val="none" w:sz="0" w:space="0" w:color="auto"/>
        <w:bottom w:val="none" w:sz="0" w:space="0" w:color="auto"/>
        <w:right w:val="none" w:sz="0" w:space="0" w:color="auto"/>
      </w:divBdr>
      <w:divsChild>
        <w:div w:id="173423945">
          <w:marLeft w:val="0"/>
          <w:marRight w:val="0"/>
          <w:marTop w:val="0"/>
          <w:marBottom w:val="0"/>
          <w:divBdr>
            <w:top w:val="none" w:sz="0" w:space="0" w:color="auto"/>
            <w:left w:val="none" w:sz="0" w:space="0" w:color="auto"/>
            <w:bottom w:val="none" w:sz="0" w:space="0" w:color="auto"/>
            <w:right w:val="none" w:sz="0" w:space="0" w:color="auto"/>
          </w:divBdr>
          <w:divsChild>
            <w:div w:id="1432818116">
              <w:marLeft w:val="0"/>
              <w:marRight w:val="0"/>
              <w:marTop w:val="0"/>
              <w:marBottom w:val="0"/>
              <w:divBdr>
                <w:top w:val="none" w:sz="0" w:space="0" w:color="auto"/>
                <w:left w:val="none" w:sz="0" w:space="0" w:color="auto"/>
                <w:bottom w:val="none" w:sz="0" w:space="0" w:color="auto"/>
                <w:right w:val="none" w:sz="0" w:space="0" w:color="auto"/>
              </w:divBdr>
              <w:divsChild>
                <w:div w:id="13783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05223">
      <w:bodyDiv w:val="1"/>
      <w:marLeft w:val="0"/>
      <w:marRight w:val="0"/>
      <w:marTop w:val="0"/>
      <w:marBottom w:val="0"/>
      <w:divBdr>
        <w:top w:val="none" w:sz="0" w:space="0" w:color="auto"/>
        <w:left w:val="none" w:sz="0" w:space="0" w:color="auto"/>
        <w:bottom w:val="none" w:sz="0" w:space="0" w:color="auto"/>
        <w:right w:val="none" w:sz="0" w:space="0" w:color="auto"/>
      </w:divBdr>
      <w:divsChild>
        <w:div w:id="1867667974">
          <w:marLeft w:val="0"/>
          <w:marRight w:val="0"/>
          <w:marTop w:val="0"/>
          <w:marBottom w:val="0"/>
          <w:divBdr>
            <w:top w:val="none" w:sz="0" w:space="0" w:color="auto"/>
            <w:left w:val="none" w:sz="0" w:space="0" w:color="auto"/>
            <w:bottom w:val="none" w:sz="0" w:space="0" w:color="auto"/>
            <w:right w:val="none" w:sz="0" w:space="0" w:color="auto"/>
          </w:divBdr>
          <w:divsChild>
            <w:div w:id="888222046">
              <w:marLeft w:val="0"/>
              <w:marRight w:val="0"/>
              <w:marTop w:val="0"/>
              <w:marBottom w:val="0"/>
              <w:divBdr>
                <w:top w:val="none" w:sz="0" w:space="0" w:color="auto"/>
                <w:left w:val="none" w:sz="0" w:space="0" w:color="auto"/>
                <w:bottom w:val="none" w:sz="0" w:space="0" w:color="auto"/>
                <w:right w:val="none" w:sz="0" w:space="0" w:color="auto"/>
              </w:divBdr>
              <w:divsChild>
                <w:div w:id="13507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243007">
      <w:bodyDiv w:val="1"/>
      <w:marLeft w:val="0"/>
      <w:marRight w:val="0"/>
      <w:marTop w:val="0"/>
      <w:marBottom w:val="0"/>
      <w:divBdr>
        <w:top w:val="none" w:sz="0" w:space="0" w:color="auto"/>
        <w:left w:val="none" w:sz="0" w:space="0" w:color="auto"/>
        <w:bottom w:val="none" w:sz="0" w:space="0" w:color="auto"/>
        <w:right w:val="none" w:sz="0" w:space="0" w:color="auto"/>
      </w:divBdr>
    </w:div>
    <w:div w:id="883249624">
      <w:bodyDiv w:val="1"/>
      <w:marLeft w:val="0"/>
      <w:marRight w:val="0"/>
      <w:marTop w:val="0"/>
      <w:marBottom w:val="0"/>
      <w:divBdr>
        <w:top w:val="none" w:sz="0" w:space="0" w:color="auto"/>
        <w:left w:val="none" w:sz="0" w:space="0" w:color="auto"/>
        <w:bottom w:val="none" w:sz="0" w:space="0" w:color="auto"/>
        <w:right w:val="none" w:sz="0" w:space="0" w:color="auto"/>
      </w:divBdr>
      <w:divsChild>
        <w:div w:id="1044251082">
          <w:marLeft w:val="0"/>
          <w:marRight w:val="0"/>
          <w:marTop w:val="0"/>
          <w:marBottom w:val="0"/>
          <w:divBdr>
            <w:top w:val="none" w:sz="0" w:space="0" w:color="auto"/>
            <w:left w:val="none" w:sz="0" w:space="0" w:color="auto"/>
            <w:bottom w:val="none" w:sz="0" w:space="0" w:color="auto"/>
            <w:right w:val="none" w:sz="0" w:space="0" w:color="auto"/>
          </w:divBdr>
          <w:divsChild>
            <w:div w:id="824125795">
              <w:marLeft w:val="0"/>
              <w:marRight w:val="0"/>
              <w:marTop w:val="0"/>
              <w:marBottom w:val="0"/>
              <w:divBdr>
                <w:top w:val="none" w:sz="0" w:space="0" w:color="auto"/>
                <w:left w:val="none" w:sz="0" w:space="0" w:color="auto"/>
                <w:bottom w:val="none" w:sz="0" w:space="0" w:color="auto"/>
                <w:right w:val="none" w:sz="0" w:space="0" w:color="auto"/>
              </w:divBdr>
              <w:divsChild>
                <w:div w:id="803885280">
                  <w:marLeft w:val="0"/>
                  <w:marRight w:val="0"/>
                  <w:marTop w:val="0"/>
                  <w:marBottom w:val="0"/>
                  <w:divBdr>
                    <w:top w:val="none" w:sz="0" w:space="0" w:color="auto"/>
                    <w:left w:val="none" w:sz="0" w:space="0" w:color="auto"/>
                    <w:bottom w:val="none" w:sz="0" w:space="0" w:color="auto"/>
                    <w:right w:val="none" w:sz="0" w:space="0" w:color="auto"/>
                  </w:divBdr>
                  <w:divsChild>
                    <w:div w:id="14362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52870">
      <w:bodyDiv w:val="1"/>
      <w:marLeft w:val="0"/>
      <w:marRight w:val="0"/>
      <w:marTop w:val="0"/>
      <w:marBottom w:val="0"/>
      <w:divBdr>
        <w:top w:val="none" w:sz="0" w:space="0" w:color="auto"/>
        <w:left w:val="none" w:sz="0" w:space="0" w:color="auto"/>
        <w:bottom w:val="none" w:sz="0" w:space="0" w:color="auto"/>
        <w:right w:val="none" w:sz="0" w:space="0" w:color="auto"/>
      </w:divBdr>
      <w:divsChild>
        <w:div w:id="1825852689">
          <w:marLeft w:val="0"/>
          <w:marRight w:val="0"/>
          <w:marTop w:val="0"/>
          <w:marBottom w:val="0"/>
          <w:divBdr>
            <w:top w:val="none" w:sz="0" w:space="0" w:color="auto"/>
            <w:left w:val="none" w:sz="0" w:space="0" w:color="auto"/>
            <w:bottom w:val="none" w:sz="0" w:space="0" w:color="auto"/>
            <w:right w:val="none" w:sz="0" w:space="0" w:color="auto"/>
          </w:divBdr>
          <w:divsChild>
            <w:div w:id="1147550920">
              <w:marLeft w:val="0"/>
              <w:marRight w:val="0"/>
              <w:marTop w:val="0"/>
              <w:marBottom w:val="0"/>
              <w:divBdr>
                <w:top w:val="none" w:sz="0" w:space="0" w:color="auto"/>
                <w:left w:val="none" w:sz="0" w:space="0" w:color="auto"/>
                <w:bottom w:val="none" w:sz="0" w:space="0" w:color="auto"/>
                <w:right w:val="none" w:sz="0" w:space="0" w:color="auto"/>
              </w:divBdr>
              <w:divsChild>
                <w:div w:id="20240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31595">
      <w:bodyDiv w:val="1"/>
      <w:marLeft w:val="0"/>
      <w:marRight w:val="0"/>
      <w:marTop w:val="0"/>
      <w:marBottom w:val="0"/>
      <w:divBdr>
        <w:top w:val="none" w:sz="0" w:space="0" w:color="auto"/>
        <w:left w:val="none" w:sz="0" w:space="0" w:color="auto"/>
        <w:bottom w:val="none" w:sz="0" w:space="0" w:color="auto"/>
        <w:right w:val="none" w:sz="0" w:space="0" w:color="auto"/>
      </w:divBdr>
    </w:div>
    <w:div w:id="902302315">
      <w:bodyDiv w:val="1"/>
      <w:marLeft w:val="0"/>
      <w:marRight w:val="0"/>
      <w:marTop w:val="0"/>
      <w:marBottom w:val="0"/>
      <w:divBdr>
        <w:top w:val="none" w:sz="0" w:space="0" w:color="auto"/>
        <w:left w:val="none" w:sz="0" w:space="0" w:color="auto"/>
        <w:bottom w:val="none" w:sz="0" w:space="0" w:color="auto"/>
        <w:right w:val="none" w:sz="0" w:space="0" w:color="auto"/>
      </w:divBdr>
    </w:div>
    <w:div w:id="904098727">
      <w:bodyDiv w:val="1"/>
      <w:marLeft w:val="0"/>
      <w:marRight w:val="0"/>
      <w:marTop w:val="0"/>
      <w:marBottom w:val="0"/>
      <w:divBdr>
        <w:top w:val="none" w:sz="0" w:space="0" w:color="auto"/>
        <w:left w:val="none" w:sz="0" w:space="0" w:color="auto"/>
        <w:bottom w:val="none" w:sz="0" w:space="0" w:color="auto"/>
        <w:right w:val="none" w:sz="0" w:space="0" w:color="auto"/>
      </w:divBdr>
    </w:div>
    <w:div w:id="920529777">
      <w:bodyDiv w:val="1"/>
      <w:marLeft w:val="0"/>
      <w:marRight w:val="0"/>
      <w:marTop w:val="0"/>
      <w:marBottom w:val="0"/>
      <w:divBdr>
        <w:top w:val="none" w:sz="0" w:space="0" w:color="auto"/>
        <w:left w:val="none" w:sz="0" w:space="0" w:color="auto"/>
        <w:bottom w:val="none" w:sz="0" w:space="0" w:color="auto"/>
        <w:right w:val="none" w:sz="0" w:space="0" w:color="auto"/>
      </w:divBdr>
    </w:div>
    <w:div w:id="925650810">
      <w:bodyDiv w:val="1"/>
      <w:marLeft w:val="0"/>
      <w:marRight w:val="0"/>
      <w:marTop w:val="0"/>
      <w:marBottom w:val="0"/>
      <w:divBdr>
        <w:top w:val="none" w:sz="0" w:space="0" w:color="auto"/>
        <w:left w:val="none" w:sz="0" w:space="0" w:color="auto"/>
        <w:bottom w:val="none" w:sz="0" w:space="0" w:color="auto"/>
        <w:right w:val="none" w:sz="0" w:space="0" w:color="auto"/>
      </w:divBdr>
      <w:divsChild>
        <w:div w:id="1083382110">
          <w:marLeft w:val="0"/>
          <w:marRight w:val="0"/>
          <w:marTop w:val="0"/>
          <w:marBottom w:val="0"/>
          <w:divBdr>
            <w:top w:val="none" w:sz="0" w:space="0" w:color="auto"/>
            <w:left w:val="none" w:sz="0" w:space="0" w:color="auto"/>
            <w:bottom w:val="none" w:sz="0" w:space="0" w:color="auto"/>
            <w:right w:val="none" w:sz="0" w:space="0" w:color="auto"/>
          </w:divBdr>
          <w:divsChild>
            <w:div w:id="239144042">
              <w:marLeft w:val="0"/>
              <w:marRight w:val="0"/>
              <w:marTop w:val="0"/>
              <w:marBottom w:val="0"/>
              <w:divBdr>
                <w:top w:val="none" w:sz="0" w:space="0" w:color="auto"/>
                <w:left w:val="none" w:sz="0" w:space="0" w:color="auto"/>
                <w:bottom w:val="none" w:sz="0" w:space="0" w:color="auto"/>
                <w:right w:val="none" w:sz="0" w:space="0" w:color="auto"/>
              </w:divBdr>
              <w:divsChild>
                <w:div w:id="88880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5588">
      <w:bodyDiv w:val="1"/>
      <w:marLeft w:val="0"/>
      <w:marRight w:val="0"/>
      <w:marTop w:val="0"/>
      <w:marBottom w:val="0"/>
      <w:divBdr>
        <w:top w:val="none" w:sz="0" w:space="0" w:color="auto"/>
        <w:left w:val="none" w:sz="0" w:space="0" w:color="auto"/>
        <w:bottom w:val="none" w:sz="0" w:space="0" w:color="auto"/>
        <w:right w:val="none" w:sz="0" w:space="0" w:color="auto"/>
      </w:divBdr>
      <w:divsChild>
        <w:div w:id="1692296060">
          <w:marLeft w:val="0"/>
          <w:marRight w:val="0"/>
          <w:marTop w:val="0"/>
          <w:marBottom w:val="0"/>
          <w:divBdr>
            <w:top w:val="none" w:sz="0" w:space="0" w:color="auto"/>
            <w:left w:val="none" w:sz="0" w:space="0" w:color="auto"/>
            <w:bottom w:val="none" w:sz="0" w:space="0" w:color="auto"/>
            <w:right w:val="none" w:sz="0" w:space="0" w:color="auto"/>
          </w:divBdr>
          <w:divsChild>
            <w:div w:id="1061832765">
              <w:marLeft w:val="0"/>
              <w:marRight w:val="0"/>
              <w:marTop w:val="0"/>
              <w:marBottom w:val="0"/>
              <w:divBdr>
                <w:top w:val="none" w:sz="0" w:space="0" w:color="auto"/>
                <w:left w:val="none" w:sz="0" w:space="0" w:color="auto"/>
                <w:bottom w:val="none" w:sz="0" w:space="0" w:color="auto"/>
                <w:right w:val="none" w:sz="0" w:space="0" w:color="auto"/>
              </w:divBdr>
              <w:divsChild>
                <w:div w:id="94472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39109">
      <w:bodyDiv w:val="1"/>
      <w:marLeft w:val="0"/>
      <w:marRight w:val="0"/>
      <w:marTop w:val="0"/>
      <w:marBottom w:val="0"/>
      <w:divBdr>
        <w:top w:val="none" w:sz="0" w:space="0" w:color="auto"/>
        <w:left w:val="none" w:sz="0" w:space="0" w:color="auto"/>
        <w:bottom w:val="none" w:sz="0" w:space="0" w:color="auto"/>
        <w:right w:val="none" w:sz="0" w:space="0" w:color="auto"/>
      </w:divBdr>
    </w:div>
    <w:div w:id="953901639">
      <w:bodyDiv w:val="1"/>
      <w:marLeft w:val="0"/>
      <w:marRight w:val="0"/>
      <w:marTop w:val="0"/>
      <w:marBottom w:val="0"/>
      <w:divBdr>
        <w:top w:val="none" w:sz="0" w:space="0" w:color="auto"/>
        <w:left w:val="none" w:sz="0" w:space="0" w:color="auto"/>
        <w:bottom w:val="none" w:sz="0" w:space="0" w:color="auto"/>
        <w:right w:val="none" w:sz="0" w:space="0" w:color="auto"/>
      </w:divBdr>
      <w:divsChild>
        <w:div w:id="1236818548">
          <w:marLeft w:val="0"/>
          <w:marRight w:val="0"/>
          <w:marTop w:val="0"/>
          <w:marBottom w:val="0"/>
          <w:divBdr>
            <w:top w:val="none" w:sz="0" w:space="0" w:color="auto"/>
            <w:left w:val="none" w:sz="0" w:space="0" w:color="auto"/>
            <w:bottom w:val="none" w:sz="0" w:space="0" w:color="auto"/>
            <w:right w:val="none" w:sz="0" w:space="0" w:color="auto"/>
          </w:divBdr>
          <w:divsChild>
            <w:div w:id="107900053">
              <w:marLeft w:val="0"/>
              <w:marRight w:val="0"/>
              <w:marTop w:val="0"/>
              <w:marBottom w:val="0"/>
              <w:divBdr>
                <w:top w:val="none" w:sz="0" w:space="0" w:color="auto"/>
                <w:left w:val="none" w:sz="0" w:space="0" w:color="auto"/>
                <w:bottom w:val="none" w:sz="0" w:space="0" w:color="auto"/>
                <w:right w:val="none" w:sz="0" w:space="0" w:color="auto"/>
              </w:divBdr>
              <w:divsChild>
                <w:div w:id="18694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87688">
      <w:bodyDiv w:val="1"/>
      <w:marLeft w:val="0"/>
      <w:marRight w:val="0"/>
      <w:marTop w:val="0"/>
      <w:marBottom w:val="0"/>
      <w:divBdr>
        <w:top w:val="none" w:sz="0" w:space="0" w:color="auto"/>
        <w:left w:val="none" w:sz="0" w:space="0" w:color="auto"/>
        <w:bottom w:val="none" w:sz="0" w:space="0" w:color="auto"/>
        <w:right w:val="none" w:sz="0" w:space="0" w:color="auto"/>
      </w:divBdr>
    </w:div>
    <w:div w:id="966815870">
      <w:bodyDiv w:val="1"/>
      <w:marLeft w:val="0"/>
      <w:marRight w:val="0"/>
      <w:marTop w:val="0"/>
      <w:marBottom w:val="0"/>
      <w:divBdr>
        <w:top w:val="none" w:sz="0" w:space="0" w:color="auto"/>
        <w:left w:val="none" w:sz="0" w:space="0" w:color="auto"/>
        <w:bottom w:val="none" w:sz="0" w:space="0" w:color="auto"/>
        <w:right w:val="none" w:sz="0" w:space="0" w:color="auto"/>
      </w:divBdr>
      <w:divsChild>
        <w:div w:id="149177964">
          <w:marLeft w:val="0"/>
          <w:marRight w:val="0"/>
          <w:marTop w:val="0"/>
          <w:marBottom w:val="0"/>
          <w:divBdr>
            <w:top w:val="none" w:sz="0" w:space="0" w:color="auto"/>
            <w:left w:val="none" w:sz="0" w:space="0" w:color="auto"/>
            <w:bottom w:val="none" w:sz="0" w:space="0" w:color="auto"/>
            <w:right w:val="none" w:sz="0" w:space="0" w:color="auto"/>
          </w:divBdr>
          <w:divsChild>
            <w:div w:id="1020660577">
              <w:marLeft w:val="0"/>
              <w:marRight w:val="0"/>
              <w:marTop w:val="0"/>
              <w:marBottom w:val="0"/>
              <w:divBdr>
                <w:top w:val="none" w:sz="0" w:space="0" w:color="auto"/>
                <w:left w:val="none" w:sz="0" w:space="0" w:color="auto"/>
                <w:bottom w:val="none" w:sz="0" w:space="0" w:color="auto"/>
                <w:right w:val="none" w:sz="0" w:space="0" w:color="auto"/>
              </w:divBdr>
              <w:divsChild>
                <w:div w:id="87477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607">
      <w:bodyDiv w:val="1"/>
      <w:marLeft w:val="0"/>
      <w:marRight w:val="0"/>
      <w:marTop w:val="0"/>
      <w:marBottom w:val="0"/>
      <w:divBdr>
        <w:top w:val="none" w:sz="0" w:space="0" w:color="auto"/>
        <w:left w:val="none" w:sz="0" w:space="0" w:color="auto"/>
        <w:bottom w:val="none" w:sz="0" w:space="0" w:color="auto"/>
        <w:right w:val="none" w:sz="0" w:space="0" w:color="auto"/>
      </w:divBdr>
    </w:div>
    <w:div w:id="979654357">
      <w:bodyDiv w:val="1"/>
      <w:marLeft w:val="0"/>
      <w:marRight w:val="0"/>
      <w:marTop w:val="0"/>
      <w:marBottom w:val="0"/>
      <w:divBdr>
        <w:top w:val="none" w:sz="0" w:space="0" w:color="auto"/>
        <w:left w:val="none" w:sz="0" w:space="0" w:color="auto"/>
        <w:bottom w:val="none" w:sz="0" w:space="0" w:color="auto"/>
        <w:right w:val="none" w:sz="0" w:space="0" w:color="auto"/>
      </w:divBdr>
    </w:div>
    <w:div w:id="981926066">
      <w:bodyDiv w:val="1"/>
      <w:marLeft w:val="0"/>
      <w:marRight w:val="0"/>
      <w:marTop w:val="0"/>
      <w:marBottom w:val="0"/>
      <w:divBdr>
        <w:top w:val="none" w:sz="0" w:space="0" w:color="auto"/>
        <w:left w:val="none" w:sz="0" w:space="0" w:color="auto"/>
        <w:bottom w:val="none" w:sz="0" w:space="0" w:color="auto"/>
        <w:right w:val="none" w:sz="0" w:space="0" w:color="auto"/>
      </w:divBdr>
      <w:divsChild>
        <w:div w:id="995231419">
          <w:marLeft w:val="0"/>
          <w:marRight w:val="0"/>
          <w:marTop w:val="0"/>
          <w:marBottom w:val="0"/>
          <w:divBdr>
            <w:top w:val="none" w:sz="0" w:space="0" w:color="auto"/>
            <w:left w:val="none" w:sz="0" w:space="0" w:color="auto"/>
            <w:bottom w:val="none" w:sz="0" w:space="0" w:color="auto"/>
            <w:right w:val="none" w:sz="0" w:space="0" w:color="auto"/>
          </w:divBdr>
          <w:divsChild>
            <w:div w:id="1762140140">
              <w:marLeft w:val="0"/>
              <w:marRight w:val="0"/>
              <w:marTop w:val="0"/>
              <w:marBottom w:val="0"/>
              <w:divBdr>
                <w:top w:val="none" w:sz="0" w:space="0" w:color="auto"/>
                <w:left w:val="none" w:sz="0" w:space="0" w:color="auto"/>
                <w:bottom w:val="none" w:sz="0" w:space="0" w:color="auto"/>
                <w:right w:val="none" w:sz="0" w:space="0" w:color="auto"/>
              </w:divBdr>
              <w:divsChild>
                <w:div w:id="407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64419">
      <w:bodyDiv w:val="1"/>
      <w:marLeft w:val="0"/>
      <w:marRight w:val="0"/>
      <w:marTop w:val="0"/>
      <w:marBottom w:val="0"/>
      <w:divBdr>
        <w:top w:val="none" w:sz="0" w:space="0" w:color="auto"/>
        <w:left w:val="none" w:sz="0" w:space="0" w:color="auto"/>
        <w:bottom w:val="none" w:sz="0" w:space="0" w:color="auto"/>
        <w:right w:val="none" w:sz="0" w:space="0" w:color="auto"/>
      </w:divBdr>
    </w:div>
    <w:div w:id="992567048">
      <w:bodyDiv w:val="1"/>
      <w:marLeft w:val="0"/>
      <w:marRight w:val="0"/>
      <w:marTop w:val="0"/>
      <w:marBottom w:val="0"/>
      <w:divBdr>
        <w:top w:val="none" w:sz="0" w:space="0" w:color="auto"/>
        <w:left w:val="none" w:sz="0" w:space="0" w:color="auto"/>
        <w:bottom w:val="none" w:sz="0" w:space="0" w:color="auto"/>
        <w:right w:val="none" w:sz="0" w:space="0" w:color="auto"/>
      </w:divBdr>
    </w:div>
    <w:div w:id="993529574">
      <w:bodyDiv w:val="1"/>
      <w:marLeft w:val="0"/>
      <w:marRight w:val="0"/>
      <w:marTop w:val="0"/>
      <w:marBottom w:val="0"/>
      <w:divBdr>
        <w:top w:val="none" w:sz="0" w:space="0" w:color="auto"/>
        <w:left w:val="none" w:sz="0" w:space="0" w:color="auto"/>
        <w:bottom w:val="none" w:sz="0" w:space="0" w:color="auto"/>
        <w:right w:val="none" w:sz="0" w:space="0" w:color="auto"/>
      </w:divBdr>
      <w:divsChild>
        <w:div w:id="201358486">
          <w:marLeft w:val="0"/>
          <w:marRight w:val="0"/>
          <w:marTop w:val="0"/>
          <w:marBottom w:val="0"/>
          <w:divBdr>
            <w:top w:val="none" w:sz="0" w:space="0" w:color="auto"/>
            <w:left w:val="none" w:sz="0" w:space="0" w:color="auto"/>
            <w:bottom w:val="none" w:sz="0" w:space="0" w:color="auto"/>
            <w:right w:val="none" w:sz="0" w:space="0" w:color="auto"/>
          </w:divBdr>
          <w:divsChild>
            <w:div w:id="504056874">
              <w:marLeft w:val="0"/>
              <w:marRight w:val="0"/>
              <w:marTop w:val="0"/>
              <w:marBottom w:val="0"/>
              <w:divBdr>
                <w:top w:val="none" w:sz="0" w:space="0" w:color="auto"/>
                <w:left w:val="none" w:sz="0" w:space="0" w:color="auto"/>
                <w:bottom w:val="none" w:sz="0" w:space="0" w:color="auto"/>
                <w:right w:val="none" w:sz="0" w:space="0" w:color="auto"/>
              </w:divBdr>
              <w:divsChild>
                <w:div w:id="13410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2648">
      <w:bodyDiv w:val="1"/>
      <w:marLeft w:val="0"/>
      <w:marRight w:val="0"/>
      <w:marTop w:val="0"/>
      <w:marBottom w:val="0"/>
      <w:divBdr>
        <w:top w:val="none" w:sz="0" w:space="0" w:color="auto"/>
        <w:left w:val="none" w:sz="0" w:space="0" w:color="auto"/>
        <w:bottom w:val="none" w:sz="0" w:space="0" w:color="auto"/>
        <w:right w:val="none" w:sz="0" w:space="0" w:color="auto"/>
      </w:divBdr>
      <w:divsChild>
        <w:div w:id="30884920">
          <w:marLeft w:val="0"/>
          <w:marRight w:val="0"/>
          <w:marTop w:val="0"/>
          <w:marBottom w:val="0"/>
          <w:divBdr>
            <w:top w:val="none" w:sz="0" w:space="0" w:color="auto"/>
            <w:left w:val="none" w:sz="0" w:space="0" w:color="auto"/>
            <w:bottom w:val="none" w:sz="0" w:space="0" w:color="auto"/>
            <w:right w:val="none" w:sz="0" w:space="0" w:color="auto"/>
          </w:divBdr>
          <w:divsChild>
            <w:div w:id="536623612">
              <w:marLeft w:val="0"/>
              <w:marRight w:val="0"/>
              <w:marTop w:val="0"/>
              <w:marBottom w:val="0"/>
              <w:divBdr>
                <w:top w:val="none" w:sz="0" w:space="0" w:color="auto"/>
                <w:left w:val="none" w:sz="0" w:space="0" w:color="auto"/>
                <w:bottom w:val="none" w:sz="0" w:space="0" w:color="auto"/>
                <w:right w:val="none" w:sz="0" w:space="0" w:color="auto"/>
              </w:divBdr>
              <w:divsChild>
                <w:div w:id="16135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12216">
      <w:bodyDiv w:val="1"/>
      <w:marLeft w:val="0"/>
      <w:marRight w:val="0"/>
      <w:marTop w:val="0"/>
      <w:marBottom w:val="0"/>
      <w:divBdr>
        <w:top w:val="none" w:sz="0" w:space="0" w:color="auto"/>
        <w:left w:val="none" w:sz="0" w:space="0" w:color="auto"/>
        <w:bottom w:val="none" w:sz="0" w:space="0" w:color="auto"/>
        <w:right w:val="none" w:sz="0" w:space="0" w:color="auto"/>
      </w:divBdr>
      <w:divsChild>
        <w:div w:id="892697120">
          <w:marLeft w:val="0"/>
          <w:marRight w:val="0"/>
          <w:marTop w:val="0"/>
          <w:marBottom w:val="0"/>
          <w:divBdr>
            <w:top w:val="none" w:sz="0" w:space="0" w:color="auto"/>
            <w:left w:val="none" w:sz="0" w:space="0" w:color="auto"/>
            <w:bottom w:val="none" w:sz="0" w:space="0" w:color="auto"/>
            <w:right w:val="none" w:sz="0" w:space="0" w:color="auto"/>
          </w:divBdr>
          <w:divsChild>
            <w:div w:id="2137480500">
              <w:marLeft w:val="0"/>
              <w:marRight w:val="0"/>
              <w:marTop w:val="0"/>
              <w:marBottom w:val="0"/>
              <w:divBdr>
                <w:top w:val="none" w:sz="0" w:space="0" w:color="auto"/>
                <w:left w:val="none" w:sz="0" w:space="0" w:color="auto"/>
                <w:bottom w:val="none" w:sz="0" w:space="0" w:color="auto"/>
                <w:right w:val="none" w:sz="0" w:space="0" w:color="auto"/>
              </w:divBdr>
              <w:divsChild>
                <w:div w:id="8857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86636">
      <w:bodyDiv w:val="1"/>
      <w:marLeft w:val="0"/>
      <w:marRight w:val="0"/>
      <w:marTop w:val="0"/>
      <w:marBottom w:val="0"/>
      <w:divBdr>
        <w:top w:val="none" w:sz="0" w:space="0" w:color="auto"/>
        <w:left w:val="none" w:sz="0" w:space="0" w:color="auto"/>
        <w:bottom w:val="none" w:sz="0" w:space="0" w:color="auto"/>
        <w:right w:val="none" w:sz="0" w:space="0" w:color="auto"/>
      </w:divBdr>
    </w:div>
    <w:div w:id="1039236967">
      <w:bodyDiv w:val="1"/>
      <w:marLeft w:val="0"/>
      <w:marRight w:val="0"/>
      <w:marTop w:val="0"/>
      <w:marBottom w:val="0"/>
      <w:divBdr>
        <w:top w:val="none" w:sz="0" w:space="0" w:color="auto"/>
        <w:left w:val="none" w:sz="0" w:space="0" w:color="auto"/>
        <w:bottom w:val="none" w:sz="0" w:space="0" w:color="auto"/>
        <w:right w:val="none" w:sz="0" w:space="0" w:color="auto"/>
      </w:divBdr>
    </w:div>
    <w:div w:id="1041786252">
      <w:bodyDiv w:val="1"/>
      <w:marLeft w:val="0"/>
      <w:marRight w:val="0"/>
      <w:marTop w:val="0"/>
      <w:marBottom w:val="0"/>
      <w:divBdr>
        <w:top w:val="none" w:sz="0" w:space="0" w:color="auto"/>
        <w:left w:val="none" w:sz="0" w:space="0" w:color="auto"/>
        <w:bottom w:val="none" w:sz="0" w:space="0" w:color="auto"/>
        <w:right w:val="none" w:sz="0" w:space="0" w:color="auto"/>
      </w:divBdr>
      <w:divsChild>
        <w:div w:id="105855542">
          <w:marLeft w:val="0"/>
          <w:marRight w:val="0"/>
          <w:marTop w:val="0"/>
          <w:marBottom w:val="0"/>
          <w:divBdr>
            <w:top w:val="none" w:sz="0" w:space="0" w:color="auto"/>
            <w:left w:val="none" w:sz="0" w:space="0" w:color="auto"/>
            <w:bottom w:val="none" w:sz="0" w:space="0" w:color="auto"/>
            <w:right w:val="none" w:sz="0" w:space="0" w:color="auto"/>
          </w:divBdr>
          <w:divsChild>
            <w:div w:id="800808403">
              <w:marLeft w:val="0"/>
              <w:marRight w:val="0"/>
              <w:marTop w:val="0"/>
              <w:marBottom w:val="0"/>
              <w:divBdr>
                <w:top w:val="none" w:sz="0" w:space="0" w:color="auto"/>
                <w:left w:val="none" w:sz="0" w:space="0" w:color="auto"/>
                <w:bottom w:val="none" w:sz="0" w:space="0" w:color="auto"/>
                <w:right w:val="none" w:sz="0" w:space="0" w:color="auto"/>
              </w:divBdr>
              <w:divsChild>
                <w:div w:id="8646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18954">
      <w:bodyDiv w:val="1"/>
      <w:marLeft w:val="0"/>
      <w:marRight w:val="0"/>
      <w:marTop w:val="0"/>
      <w:marBottom w:val="0"/>
      <w:divBdr>
        <w:top w:val="none" w:sz="0" w:space="0" w:color="auto"/>
        <w:left w:val="none" w:sz="0" w:space="0" w:color="auto"/>
        <w:bottom w:val="none" w:sz="0" w:space="0" w:color="auto"/>
        <w:right w:val="none" w:sz="0" w:space="0" w:color="auto"/>
      </w:divBdr>
      <w:divsChild>
        <w:div w:id="434256785">
          <w:marLeft w:val="0"/>
          <w:marRight w:val="0"/>
          <w:marTop w:val="0"/>
          <w:marBottom w:val="0"/>
          <w:divBdr>
            <w:top w:val="none" w:sz="0" w:space="0" w:color="auto"/>
            <w:left w:val="none" w:sz="0" w:space="0" w:color="auto"/>
            <w:bottom w:val="none" w:sz="0" w:space="0" w:color="auto"/>
            <w:right w:val="none" w:sz="0" w:space="0" w:color="auto"/>
          </w:divBdr>
          <w:divsChild>
            <w:div w:id="480774495">
              <w:marLeft w:val="0"/>
              <w:marRight w:val="0"/>
              <w:marTop w:val="0"/>
              <w:marBottom w:val="0"/>
              <w:divBdr>
                <w:top w:val="none" w:sz="0" w:space="0" w:color="auto"/>
                <w:left w:val="none" w:sz="0" w:space="0" w:color="auto"/>
                <w:bottom w:val="none" w:sz="0" w:space="0" w:color="auto"/>
                <w:right w:val="none" w:sz="0" w:space="0" w:color="auto"/>
              </w:divBdr>
              <w:divsChild>
                <w:div w:id="213543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4387">
      <w:bodyDiv w:val="1"/>
      <w:marLeft w:val="0"/>
      <w:marRight w:val="0"/>
      <w:marTop w:val="0"/>
      <w:marBottom w:val="0"/>
      <w:divBdr>
        <w:top w:val="none" w:sz="0" w:space="0" w:color="auto"/>
        <w:left w:val="none" w:sz="0" w:space="0" w:color="auto"/>
        <w:bottom w:val="none" w:sz="0" w:space="0" w:color="auto"/>
        <w:right w:val="none" w:sz="0" w:space="0" w:color="auto"/>
      </w:divBdr>
      <w:divsChild>
        <w:div w:id="1260211454">
          <w:marLeft w:val="0"/>
          <w:marRight w:val="0"/>
          <w:marTop w:val="0"/>
          <w:marBottom w:val="0"/>
          <w:divBdr>
            <w:top w:val="none" w:sz="0" w:space="0" w:color="auto"/>
            <w:left w:val="none" w:sz="0" w:space="0" w:color="auto"/>
            <w:bottom w:val="none" w:sz="0" w:space="0" w:color="auto"/>
            <w:right w:val="none" w:sz="0" w:space="0" w:color="auto"/>
          </w:divBdr>
          <w:divsChild>
            <w:div w:id="1687750538">
              <w:marLeft w:val="0"/>
              <w:marRight w:val="0"/>
              <w:marTop w:val="0"/>
              <w:marBottom w:val="0"/>
              <w:divBdr>
                <w:top w:val="none" w:sz="0" w:space="0" w:color="auto"/>
                <w:left w:val="none" w:sz="0" w:space="0" w:color="auto"/>
                <w:bottom w:val="none" w:sz="0" w:space="0" w:color="auto"/>
                <w:right w:val="none" w:sz="0" w:space="0" w:color="auto"/>
              </w:divBdr>
              <w:divsChild>
                <w:div w:id="42495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5313">
      <w:bodyDiv w:val="1"/>
      <w:marLeft w:val="0"/>
      <w:marRight w:val="0"/>
      <w:marTop w:val="0"/>
      <w:marBottom w:val="0"/>
      <w:divBdr>
        <w:top w:val="none" w:sz="0" w:space="0" w:color="auto"/>
        <w:left w:val="none" w:sz="0" w:space="0" w:color="auto"/>
        <w:bottom w:val="none" w:sz="0" w:space="0" w:color="auto"/>
        <w:right w:val="none" w:sz="0" w:space="0" w:color="auto"/>
      </w:divBdr>
    </w:div>
    <w:div w:id="1081635134">
      <w:bodyDiv w:val="1"/>
      <w:marLeft w:val="0"/>
      <w:marRight w:val="0"/>
      <w:marTop w:val="0"/>
      <w:marBottom w:val="0"/>
      <w:divBdr>
        <w:top w:val="none" w:sz="0" w:space="0" w:color="auto"/>
        <w:left w:val="none" w:sz="0" w:space="0" w:color="auto"/>
        <w:bottom w:val="none" w:sz="0" w:space="0" w:color="auto"/>
        <w:right w:val="none" w:sz="0" w:space="0" w:color="auto"/>
      </w:divBdr>
      <w:divsChild>
        <w:div w:id="1485513495">
          <w:marLeft w:val="0"/>
          <w:marRight w:val="0"/>
          <w:marTop w:val="0"/>
          <w:marBottom w:val="0"/>
          <w:divBdr>
            <w:top w:val="none" w:sz="0" w:space="0" w:color="auto"/>
            <w:left w:val="none" w:sz="0" w:space="0" w:color="auto"/>
            <w:bottom w:val="none" w:sz="0" w:space="0" w:color="auto"/>
            <w:right w:val="none" w:sz="0" w:space="0" w:color="auto"/>
          </w:divBdr>
          <w:divsChild>
            <w:div w:id="1934781637">
              <w:marLeft w:val="0"/>
              <w:marRight w:val="0"/>
              <w:marTop w:val="0"/>
              <w:marBottom w:val="0"/>
              <w:divBdr>
                <w:top w:val="none" w:sz="0" w:space="0" w:color="auto"/>
                <w:left w:val="none" w:sz="0" w:space="0" w:color="auto"/>
                <w:bottom w:val="none" w:sz="0" w:space="0" w:color="auto"/>
                <w:right w:val="none" w:sz="0" w:space="0" w:color="auto"/>
              </w:divBdr>
              <w:divsChild>
                <w:div w:id="109009259">
                  <w:marLeft w:val="0"/>
                  <w:marRight w:val="0"/>
                  <w:marTop w:val="0"/>
                  <w:marBottom w:val="0"/>
                  <w:divBdr>
                    <w:top w:val="none" w:sz="0" w:space="0" w:color="auto"/>
                    <w:left w:val="none" w:sz="0" w:space="0" w:color="auto"/>
                    <w:bottom w:val="none" w:sz="0" w:space="0" w:color="auto"/>
                    <w:right w:val="none" w:sz="0" w:space="0" w:color="auto"/>
                  </w:divBdr>
                  <w:divsChild>
                    <w:div w:id="76110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967909">
      <w:bodyDiv w:val="1"/>
      <w:marLeft w:val="0"/>
      <w:marRight w:val="0"/>
      <w:marTop w:val="0"/>
      <w:marBottom w:val="0"/>
      <w:divBdr>
        <w:top w:val="none" w:sz="0" w:space="0" w:color="auto"/>
        <w:left w:val="none" w:sz="0" w:space="0" w:color="auto"/>
        <w:bottom w:val="none" w:sz="0" w:space="0" w:color="auto"/>
        <w:right w:val="none" w:sz="0" w:space="0" w:color="auto"/>
      </w:divBdr>
      <w:divsChild>
        <w:div w:id="1157258468">
          <w:marLeft w:val="0"/>
          <w:marRight w:val="0"/>
          <w:marTop w:val="0"/>
          <w:marBottom w:val="0"/>
          <w:divBdr>
            <w:top w:val="none" w:sz="0" w:space="0" w:color="auto"/>
            <w:left w:val="none" w:sz="0" w:space="0" w:color="auto"/>
            <w:bottom w:val="none" w:sz="0" w:space="0" w:color="auto"/>
            <w:right w:val="none" w:sz="0" w:space="0" w:color="auto"/>
          </w:divBdr>
          <w:divsChild>
            <w:div w:id="73862774">
              <w:marLeft w:val="0"/>
              <w:marRight w:val="0"/>
              <w:marTop w:val="0"/>
              <w:marBottom w:val="0"/>
              <w:divBdr>
                <w:top w:val="none" w:sz="0" w:space="0" w:color="auto"/>
                <w:left w:val="none" w:sz="0" w:space="0" w:color="auto"/>
                <w:bottom w:val="none" w:sz="0" w:space="0" w:color="auto"/>
                <w:right w:val="none" w:sz="0" w:space="0" w:color="auto"/>
              </w:divBdr>
              <w:divsChild>
                <w:div w:id="28616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56463">
      <w:bodyDiv w:val="1"/>
      <w:marLeft w:val="0"/>
      <w:marRight w:val="0"/>
      <w:marTop w:val="0"/>
      <w:marBottom w:val="0"/>
      <w:divBdr>
        <w:top w:val="none" w:sz="0" w:space="0" w:color="auto"/>
        <w:left w:val="none" w:sz="0" w:space="0" w:color="auto"/>
        <w:bottom w:val="none" w:sz="0" w:space="0" w:color="auto"/>
        <w:right w:val="none" w:sz="0" w:space="0" w:color="auto"/>
      </w:divBdr>
    </w:div>
    <w:div w:id="1101343648">
      <w:bodyDiv w:val="1"/>
      <w:marLeft w:val="0"/>
      <w:marRight w:val="0"/>
      <w:marTop w:val="0"/>
      <w:marBottom w:val="0"/>
      <w:divBdr>
        <w:top w:val="none" w:sz="0" w:space="0" w:color="auto"/>
        <w:left w:val="none" w:sz="0" w:space="0" w:color="auto"/>
        <w:bottom w:val="none" w:sz="0" w:space="0" w:color="auto"/>
        <w:right w:val="none" w:sz="0" w:space="0" w:color="auto"/>
      </w:divBdr>
      <w:divsChild>
        <w:div w:id="325405509">
          <w:marLeft w:val="0"/>
          <w:marRight w:val="0"/>
          <w:marTop w:val="0"/>
          <w:marBottom w:val="0"/>
          <w:divBdr>
            <w:top w:val="none" w:sz="0" w:space="0" w:color="auto"/>
            <w:left w:val="none" w:sz="0" w:space="0" w:color="auto"/>
            <w:bottom w:val="none" w:sz="0" w:space="0" w:color="auto"/>
            <w:right w:val="none" w:sz="0" w:space="0" w:color="auto"/>
          </w:divBdr>
          <w:divsChild>
            <w:div w:id="719405148">
              <w:marLeft w:val="0"/>
              <w:marRight w:val="0"/>
              <w:marTop w:val="0"/>
              <w:marBottom w:val="0"/>
              <w:divBdr>
                <w:top w:val="none" w:sz="0" w:space="0" w:color="auto"/>
                <w:left w:val="none" w:sz="0" w:space="0" w:color="auto"/>
                <w:bottom w:val="none" w:sz="0" w:space="0" w:color="auto"/>
                <w:right w:val="none" w:sz="0" w:space="0" w:color="auto"/>
              </w:divBdr>
              <w:divsChild>
                <w:div w:id="5464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26521">
      <w:bodyDiv w:val="1"/>
      <w:marLeft w:val="0"/>
      <w:marRight w:val="0"/>
      <w:marTop w:val="0"/>
      <w:marBottom w:val="0"/>
      <w:divBdr>
        <w:top w:val="none" w:sz="0" w:space="0" w:color="auto"/>
        <w:left w:val="none" w:sz="0" w:space="0" w:color="auto"/>
        <w:bottom w:val="none" w:sz="0" w:space="0" w:color="auto"/>
        <w:right w:val="none" w:sz="0" w:space="0" w:color="auto"/>
      </w:divBdr>
    </w:div>
    <w:div w:id="1112285967">
      <w:bodyDiv w:val="1"/>
      <w:marLeft w:val="0"/>
      <w:marRight w:val="0"/>
      <w:marTop w:val="0"/>
      <w:marBottom w:val="0"/>
      <w:divBdr>
        <w:top w:val="none" w:sz="0" w:space="0" w:color="auto"/>
        <w:left w:val="none" w:sz="0" w:space="0" w:color="auto"/>
        <w:bottom w:val="none" w:sz="0" w:space="0" w:color="auto"/>
        <w:right w:val="none" w:sz="0" w:space="0" w:color="auto"/>
      </w:divBdr>
    </w:div>
    <w:div w:id="1117528284">
      <w:bodyDiv w:val="1"/>
      <w:marLeft w:val="0"/>
      <w:marRight w:val="0"/>
      <w:marTop w:val="0"/>
      <w:marBottom w:val="0"/>
      <w:divBdr>
        <w:top w:val="none" w:sz="0" w:space="0" w:color="auto"/>
        <w:left w:val="none" w:sz="0" w:space="0" w:color="auto"/>
        <w:bottom w:val="none" w:sz="0" w:space="0" w:color="auto"/>
        <w:right w:val="none" w:sz="0" w:space="0" w:color="auto"/>
      </w:divBdr>
    </w:div>
    <w:div w:id="1127548530">
      <w:bodyDiv w:val="1"/>
      <w:marLeft w:val="0"/>
      <w:marRight w:val="0"/>
      <w:marTop w:val="0"/>
      <w:marBottom w:val="0"/>
      <w:divBdr>
        <w:top w:val="none" w:sz="0" w:space="0" w:color="auto"/>
        <w:left w:val="none" w:sz="0" w:space="0" w:color="auto"/>
        <w:bottom w:val="none" w:sz="0" w:space="0" w:color="auto"/>
        <w:right w:val="none" w:sz="0" w:space="0" w:color="auto"/>
      </w:divBdr>
    </w:div>
    <w:div w:id="1138298639">
      <w:bodyDiv w:val="1"/>
      <w:marLeft w:val="0"/>
      <w:marRight w:val="0"/>
      <w:marTop w:val="0"/>
      <w:marBottom w:val="0"/>
      <w:divBdr>
        <w:top w:val="none" w:sz="0" w:space="0" w:color="auto"/>
        <w:left w:val="none" w:sz="0" w:space="0" w:color="auto"/>
        <w:bottom w:val="none" w:sz="0" w:space="0" w:color="auto"/>
        <w:right w:val="none" w:sz="0" w:space="0" w:color="auto"/>
      </w:divBdr>
      <w:divsChild>
        <w:div w:id="1445270538">
          <w:marLeft w:val="0"/>
          <w:marRight w:val="0"/>
          <w:marTop w:val="0"/>
          <w:marBottom w:val="0"/>
          <w:divBdr>
            <w:top w:val="none" w:sz="0" w:space="0" w:color="auto"/>
            <w:left w:val="none" w:sz="0" w:space="0" w:color="auto"/>
            <w:bottom w:val="none" w:sz="0" w:space="0" w:color="auto"/>
            <w:right w:val="none" w:sz="0" w:space="0" w:color="auto"/>
          </w:divBdr>
          <w:divsChild>
            <w:div w:id="729496916">
              <w:marLeft w:val="0"/>
              <w:marRight w:val="0"/>
              <w:marTop w:val="0"/>
              <w:marBottom w:val="0"/>
              <w:divBdr>
                <w:top w:val="none" w:sz="0" w:space="0" w:color="auto"/>
                <w:left w:val="none" w:sz="0" w:space="0" w:color="auto"/>
                <w:bottom w:val="none" w:sz="0" w:space="0" w:color="auto"/>
                <w:right w:val="none" w:sz="0" w:space="0" w:color="auto"/>
              </w:divBdr>
              <w:divsChild>
                <w:div w:id="7616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48818">
      <w:bodyDiv w:val="1"/>
      <w:marLeft w:val="0"/>
      <w:marRight w:val="0"/>
      <w:marTop w:val="0"/>
      <w:marBottom w:val="0"/>
      <w:divBdr>
        <w:top w:val="none" w:sz="0" w:space="0" w:color="auto"/>
        <w:left w:val="none" w:sz="0" w:space="0" w:color="auto"/>
        <w:bottom w:val="none" w:sz="0" w:space="0" w:color="auto"/>
        <w:right w:val="none" w:sz="0" w:space="0" w:color="auto"/>
      </w:divBdr>
      <w:divsChild>
        <w:div w:id="1590843170">
          <w:marLeft w:val="0"/>
          <w:marRight w:val="0"/>
          <w:marTop w:val="0"/>
          <w:marBottom w:val="0"/>
          <w:divBdr>
            <w:top w:val="none" w:sz="0" w:space="0" w:color="auto"/>
            <w:left w:val="none" w:sz="0" w:space="0" w:color="auto"/>
            <w:bottom w:val="none" w:sz="0" w:space="0" w:color="auto"/>
            <w:right w:val="none" w:sz="0" w:space="0" w:color="auto"/>
          </w:divBdr>
          <w:divsChild>
            <w:div w:id="43069119">
              <w:marLeft w:val="0"/>
              <w:marRight w:val="0"/>
              <w:marTop w:val="0"/>
              <w:marBottom w:val="0"/>
              <w:divBdr>
                <w:top w:val="none" w:sz="0" w:space="0" w:color="auto"/>
                <w:left w:val="none" w:sz="0" w:space="0" w:color="auto"/>
                <w:bottom w:val="none" w:sz="0" w:space="0" w:color="auto"/>
                <w:right w:val="none" w:sz="0" w:space="0" w:color="auto"/>
              </w:divBdr>
              <w:divsChild>
                <w:div w:id="4849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10772">
      <w:bodyDiv w:val="1"/>
      <w:marLeft w:val="0"/>
      <w:marRight w:val="0"/>
      <w:marTop w:val="0"/>
      <w:marBottom w:val="0"/>
      <w:divBdr>
        <w:top w:val="none" w:sz="0" w:space="0" w:color="auto"/>
        <w:left w:val="none" w:sz="0" w:space="0" w:color="auto"/>
        <w:bottom w:val="none" w:sz="0" w:space="0" w:color="auto"/>
        <w:right w:val="none" w:sz="0" w:space="0" w:color="auto"/>
      </w:divBdr>
    </w:div>
    <w:div w:id="1182663827">
      <w:bodyDiv w:val="1"/>
      <w:marLeft w:val="0"/>
      <w:marRight w:val="0"/>
      <w:marTop w:val="0"/>
      <w:marBottom w:val="0"/>
      <w:divBdr>
        <w:top w:val="none" w:sz="0" w:space="0" w:color="auto"/>
        <w:left w:val="none" w:sz="0" w:space="0" w:color="auto"/>
        <w:bottom w:val="none" w:sz="0" w:space="0" w:color="auto"/>
        <w:right w:val="none" w:sz="0" w:space="0" w:color="auto"/>
      </w:divBdr>
      <w:divsChild>
        <w:div w:id="1979648106">
          <w:marLeft w:val="0"/>
          <w:marRight w:val="0"/>
          <w:marTop w:val="0"/>
          <w:marBottom w:val="0"/>
          <w:divBdr>
            <w:top w:val="none" w:sz="0" w:space="0" w:color="auto"/>
            <w:left w:val="none" w:sz="0" w:space="0" w:color="auto"/>
            <w:bottom w:val="none" w:sz="0" w:space="0" w:color="auto"/>
            <w:right w:val="none" w:sz="0" w:space="0" w:color="auto"/>
          </w:divBdr>
          <w:divsChild>
            <w:div w:id="1757481364">
              <w:marLeft w:val="0"/>
              <w:marRight w:val="0"/>
              <w:marTop w:val="0"/>
              <w:marBottom w:val="0"/>
              <w:divBdr>
                <w:top w:val="none" w:sz="0" w:space="0" w:color="auto"/>
                <w:left w:val="none" w:sz="0" w:space="0" w:color="auto"/>
                <w:bottom w:val="none" w:sz="0" w:space="0" w:color="auto"/>
                <w:right w:val="none" w:sz="0" w:space="0" w:color="auto"/>
              </w:divBdr>
              <w:divsChild>
                <w:div w:id="1247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73253">
      <w:bodyDiv w:val="1"/>
      <w:marLeft w:val="0"/>
      <w:marRight w:val="0"/>
      <w:marTop w:val="0"/>
      <w:marBottom w:val="0"/>
      <w:divBdr>
        <w:top w:val="none" w:sz="0" w:space="0" w:color="auto"/>
        <w:left w:val="none" w:sz="0" w:space="0" w:color="auto"/>
        <w:bottom w:val="none" w:sz="0" w:space="0" w:color="auto"/>
        <w:right w:val="none" w:sz="0" w:space="0" w:color="auto"/>
      </w:divBdr>
      <w:divsChild>
        <w:div w:id="1650473800">
          <w:marLeft w:val="0"/>
          <w:marRight w:val="0"/>
          <w:marTop w:val="0"/>
          <w:marBottom w:val="0"/>
          <w:divBdr>
            <w:top w:val="none" w:sz="0" w:space="0" w:color="auto"/>
            <w:left w:val="none" w:sz="0" w:space="0" w:color="auto"/>
            <w:bottom w:val="none" w:sz="0" w:space="0" w:color="auto"/>
            <w:right w:val="none" w:sz="0" w:space="0" w:color="auto"/>
          </w:divBdr>
          <w:divsChild>
            <w:div w:id="907114100">
              <w:marLeft w:val="0"/>
              <w:marRight w:val="0"/>
              <w:marTop w:val="0"/>
              <w:marBottom w:val="0"/>
              <w:divBdr>
                <w:top w:val="none" w:sz="0" w:space="0" w:color="auto"/>
                <w:left w:val="none" w:sz="0" w:space="0" w:color="auto"/>
                <w:bottom w:val="none" w:sz="0" w:space="0" w:color="auto"/>
                <w:right w:val="none" w:sz="0" w:space="0" w:color="auto"/>
              </w:divBdr>
              <w:divsChild>
                <w:div w:id="2072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5617">
      <w:bodyDiv w:val="1"/>
      <w:marLeft w:val="0"/>
      <w:marRight w:val="0"/>
      <w:marTop w:val="0"/>
      <w:marBottom w:val="0"/>
      <w:divBdr>
        <w:top w:val="none" w:sz="0" w:space="0" w:color="auto"/>
        <w:left w:val="none" w:sz="0" w:space="0" w:color="auto"/>
        <w:bottom w:val="none" w:sz="0" w:space="0" w:color="auto"/>
        <w:right w:val="none" w:sz="0" w:space="0" w:color="auto"/>
      </w:divBdr>
      <w:divsChild>
        <w:div w:id="1427921701">
          <w:marLeft w:val="0"/>
          <w:marRight w:val="0"/>
          <w:marTop w:val="0"/>
          <w:marBottom w:val="0"/>
          <w:divBdr>
            <w:top w:val="none" w:sz="0" w:space="0" w:color="auto"/>
            <w:left w:val="none" w:sz="0" w:space="0" w:color="auto"/>
            <w:bottom w:val="none" w:sz="0" w:space="0" w:color="auto"/>
            <w:right w:val="none" w:sz="0" w:space="0" w:color="auto"/>
          </w:divBdr>
          <w:divsChild>
            <w:div w:id="1345598063">
              <w:marLeft w:val="0"/>
              <w:marRight w:val="0"/>
              <w:marTop w:val="0"/>
              <w:marBottom w:val="0"/>
              <w:divBdr>
                <w:top w:val="none" w:sz="0" w:space="0" w:color="auto"/>
                <w:left w:val="none" w:sz="0" w:space="0" w:color="auto"/>
                <w:bottom w:val="none" w:sz="0" w:space="0" w:color="auto"/>
                <w:right w:val="none" w:sz="0" w:space="0" w:color="auto"/>
              </w:divBdr>
              <w:divsChild>
                <w:div w:id="20854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627717">
      <w:bodyDiv w:val="1"/>
      <w:marLeft w:val="0"/>
      <w:marRight w:val="0"/>
      <w:marTop w:val="0"/>
      <w:marBottom w:val="0"/>
      <w:divBdr>
        <w:top w:val="none" w:sz="0" w:space="0" w:color="auto"/>
        <w:left w:val="none" w:sz="0" w:space="0" w:color="auto"/>
        <w:bottom w:val="none" w:sz="0" w:space="0" w:color="auto"/>
        <w:right w:val="none" w:sz="0" w:space="0" w:color="auto"/>
      </w:divBdr>
      <w:divsChild>
        <w:div w:id="2138332262">
          <w:marLeft w:val="0"/>
          <w:marRight w:val="0"/>
          <w:marTop w:val="0"/>
          <w:marBottom w:val="0"/>
          <w:divBdr>
            <w:top w:val="none" w:sz="0" w:space="0" w:color="auto"/>
            <w:left w:val="none" w:sz="0" w:space="0" w:color="auto"/>
            <w:bottom w:val="none" w:sz="0" w:space="0" w:color="auto"/>
            <w:right w:val="none" w:sz="0" w:space="0" w:color="auto"/>
          </w:divBdr>
          <w:divsChild>
            <w:div w:id="739055701">
              <w:marLeft w:val="0"/>
              <w:marRight w:val="0"/>
              <w:marTop w:val="0"/>
              <w:marBottom w:val="0"/>
              <w:divBdr>
                <w:top w:val="none" w:sz="0" w:space="0" w:color="auto"/>
                <w:left w:val="none" w:sz="0" w:space="0" w:color="auto"/>
                <w:bottom w:val="none" w:sz="0" w:space="0" w:color="auto"/>
                <w:right w:val="none" w:sz="0" w:space="0" w:color="auto"/>
              </w:divBdr>
              <w:divsChild>
                <w:div w:id="1146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45424">
      <w:bodyDiv w:val="1"/>
      <w:marLeft w:val="0"/>
      <w:marRight w:val="0"/>
      <w:marTop w:val="0"/>
      <w:marBottom w:val="0"/>
      <w:divBdr>
        <w:top w:val="none" w:sz="0" w:space="0" w:color="auto"/>
        <w:left w:val="none" w:sz="0" w:space="0" w:color="auto"/>
        <w:bottom w:val="none" w:sz="0" w:space="0" w:color="auto"/>
        <w:right w:val="none" w:sz="0" w:space="0" w:color="auto"/>
      </w:divBdr>
    </w:div>
    <w:div w:id="1204369851">
      <w:bodyDiv w:val="1"/>
      <w:marLeft w:val="0"/>
      <w:marRight w:val="0"/>
      <w:marTop w:val="0"/>
      <w:marBottom w:val="0"/>
      <w:divBdr>
        <w:top w:val="none" w:sz="0" w:space="0" w:color="auto"/>
        <w:left w:val="none" w:sz="0" w:space="0" w:color="auto"/>
        <w:bottom w:val="none" w:sz="0" w:space="0" w:color="auto"/>
        <w:right w:val="none" w:sz="0" w:space="0" w:color="auto"/>
      </w:divBdr>
    </w:div>
    <w:div w:id="1208566489">
      <w:bodyDiv w:val="1"/>
      <w:marLeft w:val="0"/>
      <w:marRight w:val="0"/>
      <w:marTop w:val="0"/>
      <w:marBottom w:val="0"/>
      <w:divBdr>
        <w:top w:val="none" w:sz="0" w:space="0" w:color="auto"/>
        <w:left w:val="none" w:sz="0" w:space="0" w:color="auto"/>
        <w:bottom w:val="none" w:sz="0" w:space="0" w:color="auto"/>
        <w:right w:val="none" w:sz="0" w:space="0" w:color="auto"/>
      </w:divBdr>
      <w:divsChild>
        <w:div w:id="2120176658">
          <w:marLeft w:val="0"/>
          <w:marRight w:val="0"/>
          <w:marTop w:val="0"/>
          <w:marBottom w:val="0"/>
          <w:divBdr>
            <w:top w:val="none" w:sz="0" w:space="0" w:color="auto"/>
            <w:left w:val="none" w:sz="0" w:space="0" w:color="auto"/>
            <w:bottom w:val="none" w:sz="0" w:space="0" w:color="auto"/>
            <w:right w:val="none" w:sz="0" w:space="0" w:color="auto"/>
          </w:divBdr>
          <w:divsChild>
            <w:div w:id="651759987">
              <w:marLeft w:val="0"/>
              <w:marRight w:val="0"/>
              <w:marTop w:val="0"/>
              <w:marBottom w:val="0"/>
              <w:divBdr>
                <w:top w:val="none" w:sz="0" w:space="0" w:color="auto"/>
                <w:left w:val="none" w:sz="0" w:space="0" w:color="auto"/>
                <w:bottom w:val="none" w:sz="0" w:space="0" w:color="auto"/>
                <w:right w:val="none" w:sz="0" w:space="0" w:color="auto"/>
              </w:divBdr>
              <w:divsChild>
                <w:div w:id="39428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811656">
      <w:bodyDiv w:val="1"/>
      <w:marLeft w:val="0"/>
      <w:marRight w:val="0"/>
      <w:marTop w:val="0"/>
      <w:marBottom w:val="0"/>
      <w:divBdr>
        <w:top w:val="none" w:sz="0" w:space="0" w:color="auto"/>
        <w:left w:val="none" w:sz="0" w:space="0" w:color="auto"/>
        <w:bottom w:val="none" w:sz="0" w:space="0" w:color="auto"/>
        <w:right w:val="none" w:sz="0" w:space="0" w:color="auto"/>
      </w:divBdr>
      <w:divsChild>
        <w:div w:id="18357088">
          <w:marLeft w:val="0"/>
          <w:marRight w:val="0"/>
          <w:marTop w:val="0"/>
          <w:marBottom w:val="0"/>
          <w:divBdr>
            <w:top w:val="none" w:sz="0" w:space="0" w:color="auto"/>
            <w:left w:val="none" w:sz="0" w:space="0" w:color="auto"/>
            <w:bottom w:val="none" w:sz="0" w:space="0" w:color="auto"/>
            <w:right w:val="none" w:sz="0" w:space="0" w:color="auto"/>
          </w:divBdr>
        </w:div>
        <w:div w:id="1765222656">
          <w:marLeft w:val="0"/>
          <w:marRight w:val="0"/>
          <w:marTop w:val="0"/>
          <w:marBottom w:val="0"/>
          <w:divBdr>
            <w:top w:val="none" w:sz="0" w:space="0" w:color="auto"/>
            <w:left w:val="none" w:sz="0" w:space="0" w:color="auto"/>
            <w:bottom w:val="none" w:sz="0" w:space="0" w:color="auto"/>
            <w:right w:val="none" w:sz="0" w:space="0" w:color="auto"/>
          </w:divBdr>
        </w:div>
        <w:div w:id="1881282652">
          <w:marLeft w:val="0"/>
          <w:marRight w:val="0"/>
          <w:marTop w:val="0"/>
          <w:marBottom w:val="0"/>
          <w:divBdr>
            <w:top w:val="none" w:sz="0" w:space="0" w:color="auto"/>
            <w:left w:val="none" w:sz="0" w:space="0" w:color="auto"/>
            <w:bottom w:val="none" w:sz="0" w:space="0" w:color="auto"/>
            <w:right w:val="none" w:sz="0" w:space="0" w:color="auto"/>
          </w:divBdr>
        </w:div>
      </w:divsChild>
    </w:div>
    <w:div w:id="1218593412">
      <w:bodyDiv w:val="1"/>
      <w:marLeft w:val="0"/>
      <w:marRight w:val="0"/>
      <w:marTop w:val="0"/>
      <w:marBottom w:val="0"/>
      <w:divBdr>
        <w:top w:val="none" w:sz="0" w:space="0" w:color="auto"/>
        <w:left w:val="none" w:sz="0" w:space="0" w:color="auto"/>
        <w:bottom w:val="none" w:sz="0" w:space="0" w:color="auto"/>
        <w:right w:val="none" w:sz="0" w:space="0" w:color="auto"/>
      </w:divBdr>
    </w:div>
    <w:div w:id="1225027821">
      <w:bodyDiv w:val="1"/>
      <w:marLeft w:val="0"/>
      <w:marRight w:val="0"/>
      <w:marTop w:val="0"/>
      <w:marBottom w:val="0"/>
      <w:divBdr>
        <w:top w:val="none" w:sz="0" w:space="0" w:color="auto"/>
        <w:left w:val="none" w:sz="0" w:space="0" w:color="auto"/>
        <w:bottom w:val="none" w:sz="0" w:space="0" w:color="auto"/>
        <w:right w:val="none" w:sz="0" w:space="0" w:color="auto"/>
      </w:divBdr>
    </w:div>
    <w:div w:id="1256864485">
      <w:bodyDiv w:val="1"/>
      <w:marLeft w:val="0"/>
      <w:marRight w:val="0"/>
      <w:marTop w:val="0"/>
      <w:marBottom w:val="0"/>
      <w:divBdr>
        <w:top w:val="none" w:sz="0" w:space="0" w:color="auto"/>
        <w:left w:val="none" w:sz="0" w:space="0" w:color="auto"/>
        <w:bottom w:val="none" w:sz="0" w:space="0" w:color="auto"/>
        <w:right w:val="none" w:sz="0" w:space="0" w:color="auto"/>
      </w:divBdr>
      <w:divsChild>
        <w:div w:id="2034765700">
          <w:marLeft w:val="0"/>
          <w:marRight w:val="0"/>
          <w:marTop w:val="30"/>
          <w:marBottom w:val="30"/>
          <w:divBdr>
            <w:top w:val="single" w:sz="6" w:space="5" w:color="A6A6A6"/>
            <w:left w:val="single" w:sz="6" w:space="2" w:color="A6A6A6"/>
            <w:bottom w:val="single" w:sz="6" w:space="5" w:color="A6A6A6"/>
            <w:right w:val="single" w:sz="6" w:space="2" w:color="A6A6A6"/>
          </w:divBdr>
        </w:div>
      </w:divsChild>
    </w:div>
    <w:div w:id="1257325856">
      <w:bodyDiv w:val="1"/>
      <w:marLeft w:val="0"/>
      <w:marRight w:val="0"/>
      <w:marTop w:val="0"/>
      <w:marBottom w:val="0"/>
      <w:divBdr>
        <w:top w:val="none" w:sz="0" w:space="0" w:color="auto"/>
        <w:left w:val="none" w:sz="0" w:space="0" w:color="auto"/>
        <w:bottom w:val="none" w:sz="0" w:space="0" w:color="auto"/>
        <w:right w:val="none" w:sz="0" w:space="0" w:color="auto"/>
      </w:divBdr>
      <w:divsChild>
        <w:div w:id="15935830">
          <w:marLeft w:val="0"/>
          <w:marRight w:val="0"/>
          <w:marTop w:val="0"/>
          <w:marBottom w:val="0"/>
          <w:divBdr>
            <w:top w:val="none" w:sz="0" w:space="0" w:color="auto"/>
            <w:left w:val="none" w:sz="0" w:space="0" w:color="auto"/>
            <w:bottom w:val="none" w:sz="0" w:space="0" w:color="auto"/>
            <w:right w:val="none" w:sz="0" w:space="0" w:color="auto"/>
          </w:divBdr>
          <w:divsChild>
            <w:div w:id="1736388528">
              <w:marLeft w:val="0"/>
              <w:marRight w:val="0"/>
              <w:marTop w:val="0"/>
              <w:marBottom w:val="0"/>
              <w:divBdr>
                <w:top w:val="none" w:sz="0" w:space="0" w:color="auto"/>
                <w:left w:val="none" w:sz="0" w:space="0" w:color="auto"/>
                <w:bottom w:val="none" w:sz="0" w:space="0" w:color="auto"/>
                <w:right w:val="none" w:sz="0" w:space="0" w:color="auto"/>
              </w:divBdr>
              <w:divsChild>
                <w:div w:id="130292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98438">
      <w:bodyDiv w:val="1"/>
      <w:marLeft w:val="0"/>
      <w:marRight w:val="0"/>
      <w:marTop w:val="0"/>
      <w:marBottom w:val="0"/>
      <w:divBdr>
        <w:top w:val="none" w:sz="0" w:space="0" w:color="auto"/>
        <w:left w:val="none" w:sz="0" w:space="0" w:color="auto"/>
        <w:bottom w:val="none" w:sz="0" w:space="0" w:color="auto"/>
        <w:right w:val="none" w:sz="0" w:space="0" w:color="auto"/>
      </w:divBdr>
    </w:div>
    <w:div w:id="1266571501">
      <w:bodyDiv w:val="1"/>
      <w:marLeft w:val="0"/>
      <w:marRight w:val="0"/>
      <w:marTop w:val="0"/>
      <w:marBottom w:val="0"/>
      <w:divBdr>
        <w:top w:val="none" w:sz="0" w:space="0" w:color="auto"/>
        <w:left w:val="none" w:sz="0" w:space="0" w:color="auto"/>
        <w:bottom w:val="none" w:sz="0" w:space="0" w:color="auto"/>
        <w:right w:val="none" w:sz="0" w:space="0" w:color="auto"/>
      </w:divBdr>
    </w:div>
    <w:div w:id="1277323350">
      <w:bodyDiv w:val="1"/>
      <w:marLeft w:val="0"/>
      <w:marRight w:val="0"/>
      <w:marTop w:val="0"/>
      <w:marBottom w:val="0"/>
      <w:divBdr>
        <w:top w:val="none" w:sz="0" w:space="0" w:color="auto"/>
        <w:left w:val="none" w:sz="0" w:space="0" w:color="auto"/>
        <w:bottom w:val="none" w:sz="0" w:space="0" w:color="auto"/>
        <w:right w:val="none" w:sz="0" w:space="0" w:color="auto"/>
      </w:divBdr>
    </w:div>
    <w:div w:id="1279679543">
      <w:bodyDiv w:val="1"/>
      <w:marLeft w:val="0"/>
      <w:marRight w:val="0"/>
      <w:marTop w:val="0"/>
      <w:marBottom w:val="0"/>
      <w:divBdr>
        <w:top w:val="none" w:sz="0" w:space="0" w:color="auto"/>
        <w:left w:val="none" w:sz="0" w:space="0" w:color="auto"/>
        <w:bottom w:val="none" w:sz="0" w:space="0" w:color="auto"/>
        <w:right w:val="none" w:sz="0" w:space="0" w:color="auto"/>
      </w:divBdr>
    </w:div>
    <w:div w:id="1281719472">
      <w:bodyDiv w:val="1"/>
      <w:marLeft w:val="0"/>
      <w:marRight w:val="0"/>
      <w:marTop w:val="0"/>
      <w:marBottom w:val="0"/>
      <w:divBdr>
        <w:top w:val="none" w:sz="0" w:space="0" w:color="auto"/>
        <w:left w:val="none" w:sz="0" w:space="0" w:color="auto"/>
        <w:bottom w:val="none" w:sz="0" w:space="0" w:color="auto"/>
        <w:right w:val="none" w:sz="0" w:space="0" w:color="auto"/>
      </w:divBdr>
      <w:divsChild>
        <w:div w:id="1885559830">
          <w:marLeft w:val="0"/>
          <w:marRight w:val="0"/>
          <w:marTop w:val="0"/>
          <w:marBottom w:val="0"/>
          <w:divBdr>
            <w:top w:val="none" w:sz="0" w:space="0" w:color="auto"/>
            <w:left w:val="none" w:sz="0" w:space="0" w:color="auto"/>
            <w:bottom w:val="none" w:sz="0" w:space="0" w:color="auto"/>
            <w:right w:val="none" w:sz="0" w:space="0" w:color="auto"/>
          </w:divBdr>
          <w:divsChild>
            <w:div w:id="149056075">
              <w:marLeft w:val="0"/>
              <w:marRight w:val="0"/>
              <w:marTop w:val="0"/>
              <w:marBottom w:val="0"/>
              <w:divBdr>
                <w:top w:val="none" w:sz="0" w:space="0" w:color="auto"/>
                <w:left w:val="none" w:sz="0" w:space="0" w:color="auto"/>
                <w:bottom w:val="none" w:sz="0" w:space="0" w:color="auto"/>
                <w:right w:val="none" w:sz="0" w:space="0" w:color="auto"/>
              </w:divBdr>
              <w:divsChild>
                <w:div w:id="6357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6205">
      <w:bodyDiv w:val="1"/>
      <w:marLeft w:val="0"/>
      <w:marRight w:val="0"/>
      <w:marTop w:val="0"/>
      <w:marBottom w:val="0"/>
      <w:divBdr>
        <w:top w:val="none" w:sz="0" w:space="0" w:color="auto"/>
        <w:left w:val="none" w:sz="0" w:space="0" w:color="auto"/>
        <w:bottom w:val="none" w:sz="0" w:space="0" w:color="auto"/>
        <w:right w:val="none" w:sz="0" w:space="0" w:color="auto"/>
      </w:divBdr>
    </w:div>
    <w:div w:id="1297032356">
      <w:bodyDiv w:val="1"/>
      <w:marLeft w:val="0"/>
      <w:marRight w:val="0"/>
      <w:marTop w:val="0"/>
      <w:marBottom w:val="0"/>
      <w:divBdr>
        <w:top w:val="none" w:sz="0" w:space="0" w:color="auto"/>
        <w:left w:val="none" w:sz="0" w:space="0" w:color="auto"/>
        <w:bottom w:val="none" w:sz="0" w:space="0" w:color="auto"/>
        <w:right w:val="none" w:sz="0" w:space="0" w:color="auto"/>
      </w:divBdr>
    </w:div>
    <w:div w:id="1301494049">
      <w:bodyDiv w:val="1"/>
      <w:marLeft w:val="0"/>
      <w:marRight w:val="0"/>
      <w:marTop w:val="0"/>
      <w:marBottom w:val="0"/>
      <w:divBdr>
        <w:top w:val="none" w:sz="0" w:space="0" w:color="auto"/>
        <w:left w:val="none" w:sz="0" w:space="0" w:color="auto"/>
        <w:bottom w:val="none" w:sz="0" w:space="0" w:color="auto"/>
        <w:right w:val="none" w:sz="0" w:space="0" w:color="auto"/>
      </w:divBdr>
    </w:div>
    <w:div w:id="1306545257">
      <w:bodyDiv w:val="1"/>
      <w:marLeft w:val="0"/>
      <w:marRight w:val="0"/>
      <w:marTop w:val="0"/>
      <w:marBottom w:val="0"/>
      <w:divBdr>
        <w:top w:val="none" w:sz="0" w:space="0" w:color="auto"/>
        <w:left w:val="none" w:sz="0" w:space="0" w:color="auto"/>
        <w:bottom w:val="none" w:sz="0" w:space="0" w:color="auto"/>
        <w:right w:val="none" w:sz="0" w:space="0" w:color="auto"/>
      </w:divBdr>
      <w:divsChild>
        <w:div w:id="1291280750">
          <w:marLeft w:val="0"/>
          <w:marRight w:val="0"/>
          <w:marTop w:val="0"/>
          <w:marBottom w:val="0"/>
          <w:divBdr>
            <w:top w:val="none" w:sz="0" w:space="0" w:color="auto"/>
            <w:left w:val="none" w:sz="0" w:space="0" w:color="auto"/>
            <w:bottom w:val="none" w:sz="0" w:space="0" w:color="auto"/>
            <w:right w:val="none" w:sz="0" w:space="0" w:color="auto"/>
          </w:divBdr>
          <w:divsChild>
            <w:div w:id="196044963">
              <w:marLeft w:val="0"/>
              <w:marRight w:val="0"/>
              <w:marTop w:val="0"/>
              <w:marBottom w:val="0"/>
              <w:divBdr>
                <w:top w:val="none" w:sz="0" w:space="0" w:color="auto"/>
                <w:left w:val="none" w:sz="0" w:space="0" w:color="auto"/>
                <w:bottom w:val="none" w:sz="0" w:space="0" w:color="auto"/>
                <w:right w:val="none" w:sz="0" w:space="0" w:color="auto"/>
              </w:divBdr>
              <w:divsChild>
                <w:div w:id="82320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3838">
      <w:bodyDiv w:val="1"/>
      <w:marLeft w:val="0"/>
      <w:marRight w:val="0"/>
      <w:marTop w:val="0"/>
      <w:marBottom w:val="0"/>
      <w:divBdr>
        <w:top w:val="none" w:sz="0" w:space="0" w:color="auto"/>
        <w:left w:val="none" w:sz="0" w:space="0" w:color="auto"/>
        <w:bottom w:val="none" w:sz="0" w:space="0" w:color="auto"/>
        <w:right w:val="none" w:sz="0" w:space="0" w:color="auto"/>
      </w:divBdr>
      <w:divsChild>
        <w:div w:id="2042438670">
          <w:marLeft w:val="0"/>
          <w:marRight w:val="0"/>
          <w:marTop w:val="0"/>
          <w:marBottom w:val="0"/>
          <w:divBdr>
            <w:top w:val="none" w:sz="0" w:space="0" w:color="auto"/>
            <w:left w:val="none" w:sz="0" w:space="0" w:color="auto"/>
            <w:bottom w:val="none" w:sz="0" w:space="0" w:color="auto"/>
            <w:right w:val="none" w:sz="0" w:space="0" w:color="auto"/>
          </w:divBdr>
          <w:divsChild>
            <w:div w:id="1165440454">
              <w:marLeft w:val="0"/>
              <w:marRight w:val="0"/>
              <w:marTop w:val="0"/>
              <w:marBottom w:val="0"/>
              <w:divBdr>
                <w:top w:val="none" w:sz="0" w:space="0" w:color="auto"/>
                <w:left w:val="none" w:sz="0" w:space="0" w:color="auto"/>
                <w:bottom w:val="none" w:sz="0" w:space="0" w:color="auto"/>
                <w:right w:val="none" w:sz="0" w:space="0" w:color="auto"/>
              </w:divBdr>
              <w:divsChild>
                <w:div w:id="2281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56797">
      <w:bodyDiv w:val="1"/>
      <w:marLeft w:val="0"/>
      <w:marRight w:val="0"/>
      <w:marTop w:val="0"/>
      <w:marBottom w:val="0"/>
      <w:divBdr>
        <w:top w:val="none" w:sz="0" w:space="0" w:color="auto"/>
        <w:left w:val="none" w:sz="0" w:space="0" w:color="auto"/>
        <w:bottom w:val="none" w:sz="0" w:space="0" w:color="auto"/>
        <w:right w:val="none" w:sz="0" w:space="0" w:color="auto"/>
      </w:divBdr>
    </w:div>
    <w:div w:id="1311711073">
      <w:bodyDiv w:val="1"/>
      <w:marLeft w:val="0"/>
      <w:marRight w:val="0"/>
      <w:marTop w:val="0"/>
      <w:marBottom w:val="0"/>
      <w:divBdr>
        <w:top w:val="none" w:sz="0" w:space="0" w:color="auto"/>
        <w:left w:val="none" w:sz="0" w:space="0" w:color="auto"/>
        <w:bottom w:val="none" w:sz="0" w:space="0" w:color="auto"/>
        <w:right w:val="none" w:sz="0" w:space="0" w:color="auto"/>
      </w:divBdr>
    </w:div>
    <w:div w:id="1334147360">
      <w:bodyDiv w:val="1"/>
      <w:marLeft w:val="0"/>
      <w:marRight w:val="0"/>
      <w:marTop w:val="0"/>
      <w:marBottom w:val="0"/>
      <w:divBdr>
        <w:top w:val="none" w:sz="0" w:space="0" w:color="auto"/>
        <w:left w:val="none" w:sz="0" w:space="0" w:color="auto"/>
        <w:bottom w:val="none" w:sz="0" w:space="0" w:color="auto"/>
        <w:right w:val="none" w:sz="0" w:space="0" w:color="auto"/>
      </w:divBdr>
    </w:div>
    <w:div w:id="1339770700">
      <w:bodyDiv w:val="1"/>
      <w:marLeft w:val="0"/>
      <w:marRight w:val="0"/>
      <w:marTop w:val="0"/>
      <w:marBottom w:val="0"/>
      <w:divBdr>
        <w:top w:val="none" w:sz="0" w:space="0" w:color="auto"/>
        <w:left w:val="none" w:sz="0" w:space="0" w:color="auto"/>
        <w:bottom w:val="none" w:sz="0" w:space="0" w:color="auto"/>
        <w:right w:val="none" w:sz="0" w:space="0" w:color="auto"/>
      </w:divBdr>
    </w:div>
    <w:div w:id="1342077349">
      <w:bodyDiv w:val="1"/>
      <w:marLeft w:val="0"/>
      <w:marRight w:val="0"/>
      <w:marTop w:val="0"/>
      <w:marBottom w:val="0"/>
      <w:divBdr>
        <w:top w:val="none" w:sz="0" w:space="0" w:color="auto"/>
        <w:left w:val="none" w:sz="0" w:space="0" w:color="auto"/>
        <w:bottom w:val="none" w:sz="0" w:space="0" w:color="auto"/>
        <w:right w:val="none" w:sz="0" w:space="0" w:color="auto"/>
      </w:divBdr>
    </w:div>
    <w:div w:id="1351564703">
      <w:bodyDiv w:val="1"/>
      <w:marLeft w:val="0"/>
      <w:marRight w:val="0"/>
      <w:marTop w:val="0"/>
      <w:marBottom w:val="0"/>
      <w:divBdr>
        <w:top w:val="none" w:sz="0" w:space="0" w:color="auto"/>
        <w:left w:val="none" w:sz="0" w:space="0" w:color="auto"/>
        <w:bottom w:val="none" w:sz="0" w:space="0" w:color="auto"/>
        <w:right w:val="none" w:sz="0" w:space="0" w:color="auto"/>
      </w:divBdr>
    </w:div>
    <w:div w:id="1353192445">
      <w:bodyDiv w:val="1"/>
      <w:marLeft w:val="0"/>
      <w:marRight w:val="0"/>
      <w:marTop w:val="0"/>
      <w:marBottom w:val="0"/>
      <w:divBdr>
        <w:top w:val="none" w:sz="0" w:space="0" w:color="auto"/>
        <w:left w:val="none" w:sz="0" w:space="0" w:color="auto"/>
        <w:bottom w:val="none" w:sz="0" w:space="0" w:color="auto"/>
        <w:right w:val="none" w:sz="0" w:space="0" w:color="auto"/>
      </w:divBdr>
    </w:div>
    <w:div w:id="1354334103">
      <w:bodyDiv w:val="1"/>
      <w:marLeft w:val="0"/>
      <w:marRight w:val="0"/>
      <w:marTop w:val="0"/>
      <w:marBottom w:val="0"/>
      <w:divBdr>
        <w:top w:val="none" w:sz="0" w:space="0" w:color="auto"/>
        <w:left w:val="none" w:sz="0" w:space="0" w:color="auto"/>
        <w:bottom w:val="none" w:sz="0" w:space="0" w:color="auto"/>
        <w:right w:val="none" w:sz="0" w:space="0" w:color="auto"/>
      </w:divBdr>
    </w:div>
    <w:div w:id="1357659709">
      <w:bodyDiv w:val="1"/>
      <w:marLeft w:val="0"/>
      <w:marRight w:val="0"/>
      <w:marTop w:val="0"/>
      <w:marBottom w:val="0"/>
      <w:divBdr>
        <w:top w:val="none" w:sz="0" w:space="0" w:color="auto"/>
        <w:left w:val="none" w:sz="0" w:space="0" w:color="auto"/>
        <w:bottom w:val="none" w:sz="0" w:space="0" w:color="auto"/>
        <w:right w:val="none" w:sz="0" w:space="0" w:color="auto"/>
      </w:divBdr>
      <w:divsChild>
        <w:div w:id="440537505">
          <w:marLeft w:val="0"/>
          <w:marRight w:val="0"/>
          <w:marTop w:val="0"/>
          <w:marBottom w:val="0"/>
          <w:divBdr>
            <w:top w:val="none" w:sz="0" w:space="0" w:color="auto"/>
            <w:left w:val="none" w:sz="0" w:space="0" w:color="auto"/>
            <w:bottom w:val="none" w:sz="0" w:space="0" w:color="auto"/>
            <w:right w:val="none" w:sz="0" w:space="0" w:color="auto"/>
          </w:divBdr>
          <w:divsChild>
            <w:div w:id="784081296">
              <w:marLeft w:val="0"/>
              <w:marRight w:val="0"/>
              <w:marTop w:val="0"/>
              <w:marBottom w:val="0"/>
              <w:divBdr>
                <w:top w:val="none" w:sz="0" w:space="0" w:color="auto"/>
                <w:left w:val="none" w:sz="0" w:space="0" w:color="auto"/>
                <w:bottom w:val="none" w:sz="0" w:space="0" w:color="auto"/>
                <w:right w:val="none" w:sz="0" w:space="0" w:color="auto"/>
              </w:divBdr>
              <w:divsChild>
                <w:div w:id="212148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05739">
      <w:bodyDiv w:val="1"/>
      <w:marLeft w:val="0"/>
      <w:marRight w:val="0"/>
      <w:marTop w:val="0"/>
      <w:marBottom w:val="0"/>
      <w:divBdr>
        <w:top w:val="none" w:sz="0" w:space="0" w:color="auto"/>
        <w:left w:val="none" w:sz="0" w:space="0" w:color="auto"/>
        <w:bottom w:val="none" w:sz="0" w:space="0" w:color="auto"/>
        <w:right w:val="none" w:sz="0" w:space="0" w:color="auto"/>
      </w:divBdr>
      <w:divsChild>
        <w:div w:id="1787190314">
          <w:marLeft w:val="0"/>
          <w:marRight w:val="0"/>
          <w:marTop w:val="0"/>
          <w:marBottom w:val="0"/>
          <w:divBdr>
            <w:top w:val="none" w:sz="0" w:space="0" w:color="auto"/>
            <w:left w:val="none" w:sz="0" w:space="0" w:color="auto"/>
            <w:bottom w:val="none" w:sz="0" w:space="0" w:color="auto"/>
            <w:right w:val="none" w:sz="0" w:space="0" w:color="auto"/>
          </w:divBdr>
          <w:divsChild>
            <w:div w:id="881206627">
              <w:marLeft w:val="0"/>
              <w:marRight w:val="0"/>
              <w:marTop w:val="0"/>
              <w:marBottom w:val="0"/>
              <w:divBdr>
                <w:top w:val="none" w:sz="0" w:space="0" w:color="auto"/>
                <w:left w:val="none" w:sz="0" w:space="0" w:color="auto"/>
                <w:bottom w:val="none" w:sz="0" w:space="0" w:color="auto"/>
                <w:right w:val="none" w:sz="0" w:space="0" w:color="auto"/>
              </w:divBdr>
              <w:divsChild>
                <w:div w:id="194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93813">
      <w:bodyDiv w:val="1"/>
      <w:marLeft w:val="0"/>
      <w:marRight w:val="0"/>
      <w:marTop w:val="0"/>
      <w:marBottom w:val="0"/>
      <w:divBdr>
        <w:top w:val="none" w:sz="0" w:space="0" w:color="auto"/>
        <w:left w:val="none" w:sz="0" w:space="0" w:color="auto"/>
        <w:bottom w:val="none" w:sz="0" w:space="0" w:color="auto"/>
        <w:right w:val="none" w:sz="0" w:space="0" w:color="auto"/>
      </w:divBdr>
      <w:divsChild>
        <w:div w:id="1928266200">
          <w:marLeft w:val="0"/>
          <w:marRight w:val="0"/>
          <w:marTop w:val="0"/>
          <w:marBottom w:val="0"/>
          <w:divBdr>
            <w:top w:val="none" w:sz="0" w:space="0" w:color="auto"/>
            <w:left w:val="none" w:sz="0" w:space="0" w:color="auto"/>
            <w:bottom w:val="none" w:sz="0" w:space="0" w:color="auto"/>
            <w:right w:val="none" w:sz="0" w:space="0" w:color="auto"/>
          </w:divBdr>
          <w:divsChild>
            <w:div w:id="1568997732">
              <w:marLeft w:val="0"/>
              <w:marRight w:val="0"/>
              <w:marTop w:val="0"/>
              <w:marBottom w:val="0"/>
              <w:divBdr>
                <w:top w:val="none" w:sz="0" w:space="0" w:color="auto"/>
                <w:left w:val="none" w:sz="0" w:space="0" w:color="auto"/>
                <w:bottom w:val="none" w:sz="0" w:space="0" w:color="auto"/>
                <w:right w:val="none" w:sz="0" w:space="0" w:color="auto"/>
              </w:divBdr>
              <w:divsChild>
                <w:div w:id="4320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459535">
      <w:bodyDiv w:val="1"/>
      <w:marLeft w:val="0"/>
      <w:marRight w:val="0"/>
      <w:marTop w:val="0"/>
      <w:marBottom w:val="0"/>
      <w:divBdr>
        <w:top w:val="none" w:sz="0" w:space="0" w:color="auto"/>
        <w:left w:val="none" w:sz="0" w:space="0" w:color="auto"/>
        <w:bottom w:val="none" w:sz="0" w:space="0" w:color="auto"/>
        <w:right w:val="none" w:sz="0" w:space="0" w:color="auto"/>
      </w:divBdr>
    </w:div>
    <w:div w:id="1374036566">
      <w:bodyDiv w:val="1"/>
      <w:marLeft w:val="0"/>
      <w:marRight w:val="0"/>
      <w:marTop w:val="0"/>
      <w:marBottom w:val="0"/>
      <w:divBdr>
        <w:top w:val="none" w:sz="0" w:space="0" w:color="auto"/>
        <w:left w:val="none" w:sz="0" w:space="0" w:color="auto"/>
        <w:bottom w:val="none" w:sz="0" w:space="0" w:color="auto"/>
        <w:right w:val="none" w:sz="0" w:space="0" w:color="auto"/>
      </w:divBdr>
    </w:div>
    <w:div w:id="1376733526">
      <w:bodyDiv w:val="1"/>
      <w:marLeft w:val="0"/>
      <w:marRight w:val="0"/>
      <w:marTop w:val="0"/>
      <w:marBottom w:val="0"/>
      <w:divBdr>
        <w:top w:val="none" w:sz="0" w:space="0" w:color="auto"/>
        <w:left w:val="none" w:sz="0" w:space="0" w:color="auto"/>
        <w:bottom w:val="none" w:sz="0" w:space="0" w:color="auto"/>
        <w:right w:val="none" w:sz="0" w:space="0" w:color="auto"/>
      </w:divBdr>
    </w:div>
    <w:div w:id="1378313880">
      <w:bodyDiv w:val="1"/>
      <w:marLeft w:val="0"/>
      <w:marRight w:val="0"/>
      <w:marTop w:val="0"/>
      <w:marBottom w:val="0"/>
      <w:divBdr>
        <w:top w:val="none" w:sz="0" w:space="0" w:color="auto"/>
        <w:left w:val="none" w:sz="0" w:space="0" w:color="auto"/>
        <w:bottom w:val="none" w:sz="0" w:space="0" w:color="auto"/>
        <w:right w:val="none" w:sz="0" w:space="0" w:color="auto"/>
      </w:divBdr>
    </w:div>
    <w:div w:id="1385908085">
      <w:bodyDiv w:val="1"/>
      <w:marLeft w:val="0"/>
      <w:marRight w:val="0"/>
      <w:marTop w:val="0"/>
      <w:marBottom w:val="0"/>
      <w:divBdr>
        <w:top w:val="none" w:sz="0" w:space="0" w:color="auto"/>
        <w:left w:val="none" w:sz="0" w:space="0" w:color="auto"/>
        <w:bottom w:val="none" w:sz="0" w:space="0" w:color="auto"/>
        <w:right w:val="none" w:sz="0" w:space="0" w:color="auto"/>
      </w:divBdr>
      <w:divsChild>
        <w:div w:id="232546487">
          <w:marLeft w:val="0"/>
          <w:marRight w:val="0"/>
          <w:marTop w:val="0"/>
          <w:marBottom w:val="0"/>
          <w:divBdr>
            <w:top w:val="none" w:sz="0" w:space="0" w:color="auto"/>
            <w:left w:val="none" w:sz="0" w:space="0" w:color="auto"/>
            <w:bottom w:val="none" w:sz="0" w:space="0" w:color="auto"/>
            <w:right w:val="none" w:sz="0" w:space="0" w:color="auto"/>
          </w:divBdr>
        </w:div>
        <w:div w:id="1716853504">
          <w:marLeft w:val="0"/>
          <w:marRight w:val="0"/>
          <w:marTop w:val="0"/>
          <w:marBottom w:val="0"/>
          <w:divBdr>
            <w:top w:val="none" w:sz="0" w:space="0" w:color="auto"/>
            <w:left w:val="none" w:sz="0" w:space="0" w:color="auto"/>
            <w:bottom w:val="none" w:sz="0" w:space="0" w:color="auto"/>
            <w:right w:val="none" w:sz="0" w:space="0" w:color="auto"/>
          </w:divBdr>
        </w:div>
      </w:divsChild>
    </w:div>
    <w:div w:id="1388258259">
      <w:bodyDiv w:val="1"/>
      <w:marLeft w:val="0"/>
      <w:marRight w:val="0"/>
      <w:marTop w:val="0"/>
      <w:marBottom w:val="0"/>
      <w:divBdr>
        <w:top w:val="none" w:sz="0" w:space="0" w:color="auto"/>
        <w:left w:val="none" w:sz="0" w:space="0" w:color="auto"/>
        <w:bottom w:val="none" w:sz="0" w:space="0" w:color="auto"/>
        <w:right w:val="none" w:sz="0" w:space="0" w:color="auto"/>
      </w:divBdr>
    </w:div>
    <w:div w:id="1402294785">
      <w:bodyDiv w:val="1"/>
      <w:marLeft w:val="0"/>
      <w:marRight w:val="0"/>
      <w:marTop w:val="0"/>
      <w:marBottom w:val="0"/>
      <w:divBdr>
        <w:top w:val="none" w:sz="0" w:space="0" w:color="auto"/>
        <w:left w:val="none" w:sz="0" w:space="0" w:color="auto"/>
        <w:bottom w:val="none" w:sz="0" w:space="0" w:color="auto"/>
        <w:right w:val="none" w:sz="0" w:space="0" w:color="auto"/>
      </w:divBdr>
    </w:div>
    <w:div w:id="1410007313">
      <w:bodyDiv w:val="1"/>
      <w:marLeft w:val="0"/>
      <w:marRight w:val="0"/>
      <w:marTop w:val="0"/>
      <w:marBottom w:val="0"/>
      <w:divBdr>
        <w:top w:val="none" w:sz="0" w:space="0" w:color="auto"/>
        <w:left w:val="none" w:sz="0" w:space="0" w:color="auto"/>
        <w:bottom w:val="none" w:sz="0" w:space="0" w:color="auto"/>
        <w:right w:val="none" w:sz="0" w:space="0" w:color="auto"/>
      </w:divBdr>
    </w:div>
    <w:div w:id="1450276783">
      <w:bodyDiv w:val="1"/>
      <w:marLeft w:val="0"/>
      <w:marRight w:val="0"/>
      <w:marTop w:val="0"/>
      <w:marBottom w:val="0"/>
      <w:divBdr>
        <w:top w:val="none" w:sz="0" w:space="0" w:color="auto"/>
        <w:left w:val="none" w:sz="0" w:space="0" w:color="auto"/>
        <w:bottom w:val="none" w:sz="0" w:space="0" w:color="auto"/>
        <w:right w:val="none" w:sz="0" w:space="0" w:color="auto"/>
      </w:divBdr>
      <w:divsChild>
        <w:div w:id="1148980998">
          <w:marLeft w:val="0"/>
          <w:marRight w:val="0"/>
          <w:marTop w:val="0"/>
          <w:marBottom w:val="0"/>
          <w:divBdr>
            <w:top w:val="none" w:sz="0" w:space="0" w:color="auto"/>
            <w:left w:val="none" w:sz="0" w:space="0" w:color="auto"/>
            <w:bottom w:val="none" w:sz="0" w:space="0" w:color="auto"/>
            <w:right w:val="none" w:sz="0" w:space="0" w:color="auto"/>
          </w:divBdr>
          <w:divsChild>
            <w:div w:id="1290894206">
              <w:marLeft w:val="0"/>
              <w:marRight w:val="0"/>
              <w:marTop w:val="0"/>
              <w:marBottom w:val="0"/>
              <w:divBdr>
                <w:top w:val="none" w:sz="0" w:space="0" w:color="auto"/>
                <w:left w:val="none" w:sz="0" w:space="0" w:color="auto"/>
                <w:bottom w:val="none" w:sz="0" w:space="0" w:color="auto"/>
                <w:right w:val="none" w:sz="0" w:space="0" w:color="auto"/>
              </w:divBdr>
              <w:divsChild>
                <w:div w:id="3191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336028">
      <w:bodyDiv w:val="1"/>
      <w:marLeft w:val="0"/>
      <w:marRight w:val="0"/>
      <w:marTop w:val="0"/>
      <w:marBottom w:val="0"/>
      <w:divBdr>
        <w:top w:val="none" w:sz="0" w:space="0" w:color="auto"/>
        <w:left w:val="none" w:sz="0" w:space="0" w:color="auto"/>
        <w:bottom w:val="none" w:sz="0" w:space="0" w:color="auto"/>
        <w:right w:val="none" w:sz="0" w:space="0" w:color="auto"/>
      </w:divBdr>
      <w:divsChild>
        <w:div w:id="2092778056">
          <w:marLeft w:val="0"/>
          <w:marRight w:val="0"/>
          <w:marTop w:val="0"/>
          <w:marBottom w:val="0"/>
          <w:divBdr>
            <w:top w:val="none" w:sz="0" w:space="0" w:color="auto"/>
            <w:left w:val="none" w:sz="0" w:space="0" w:color="auto"/>
            <w:bottom w:val="none" w:sz="0" w:space="0" w:color="auto"/>
            <w:right w:val="none" w:sz="0" w:space="0" w:color="auto"/>
          </w:divBdr>
          <w:divsChild>
            <w:div w:id="1205142415">
              <w:marLeft w:val="0"/>
              <w:marRight w:val="0"/>
              <w:marTop w:val="0"/>
              <w:marBottom w:val="0"/>
              <w:divBdr>
                <w:top w:val="none" w:sz="0" w:space="0" w:color="auto"/>
                <w:left w:val="none" w:sz="0" w:space="0" w:color="auto"/>
                <w:bottom w:val="none" w:sz="0" w:space="0" w:color="auto"/>
                <w:right w:val="none" w:sz="0" w:space="0" w:color="auto"/>
              </w:divBdr>
              <w:divsChild>
                <w:div w:id="434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45060">
      <w:bodyDiv w:val="1"/>
      <w:marLeft w:val="0"/>
      <w:marRight w:val="0"/>
      <w:marTop w:val="0"/>
      <w:marBottom w:val="0"/>
      <w:divBdr>
        <w:top w:val="none" w:sz="0" w:space="0" w:color="auto"/>
        <w:left w:val="none" w:sz="0" w:space="0" w:color="auto"/>
        <w:bottom w:val="none" w:sz="0" w:space="0" w:color="auto"/>
        <w:right w:val="none" w:sz="0" w:space="0" w:color="auto"/>
      </w:divBdr>
    </w:div>
    <w:div w:id="1462502597">
      <w:bodyDiv w:val="1"/>
      <w:marLeft w:val="0"/>
      <w:marRight w:val="0"/>
      <w:marTop w:val="0"/>
      <w:marBottom w:val="0"/>
      <w:divBdr>
        <w:top w:val="none" w:sz="0" w:space="0" w:color="auto"/>
        <w:left w:val="none" w:sz="0" w:space="0" w:color="auto"/>
        <w:bottom w:val="none" w:sz="0" w:space="0" w:color="auto"/>
        <w:right w:val="none" w:sz="0" w:space="0" w:color="auto"/>
      </w:divBdr>
    </w:div>
    <w:div w:id="1506437652">
      <w:bodyDiv w:val="1"/>
      <w:marLeft w:val="0"/>
      <w:marRight w:val="0"/>
      <w:marTop w:val="0"/>
      <w:marBottom w:val="0"/>
      <w:divBdr>
        <w:top w:val="none" w:sz="0" w:space="0" w:color="auto"/>
        <w:left w:val="none" w:sz="0" w:space="0" w:color="auto"/>
        <w:bottom w:val="none" w:sz="0" w:space="0" w:color="auto"/>
        <w:right w:val="none" w:sz="0" w:space="0" w:color="auto"/>
      </w:divBdr>
      <w:divsChild>
        <w:div w:id="549726777">
          <w:marLeft w:val="0"/>
          <w:marRight w:val="0"/>
          <w:marTop w:val="0"/>
          <w:marBottom w:val="0"/>
          <w:divBdr>
            <w:top w:val="none" w:sz="0" w:space="0" w:color="auto"/>
            <w:left w:val="none" w:sz="0" w:space="0" w:color="auto"/>
            <w:bottom w:val="none" w:sz="0" w:space="0" w:color="auto"/>
            <w:right w:val="none" w:sz="0" w:space="0" w:color="auto"/>
          </w:divBdr>
          <w:divsChild>
            <w:div w:id="1385256446">
              <w:marLeft w:val="0"/>
              <w:marRight w:val="0"/>
              <w:marTop w:val="0"/>
              <w:marBottom w:val="0"/>
              <w:divBdr>
                <w:top w:val="none" w:sz="0" w:space="0" w:color="auto"/>
                <w:left w:val="none" w:sz="0" w:space="0" w:color="auto"/>
                <w:bottom w:val="none" w:sz="0" w:space="0" w:color="auto"/>
                <w:right w:val="none" w:sz="0" w:space="0" w:color="auto"/>
              </w:divBdr>
              <w:divsChild>
                <w:div w:id="110199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839654">
      <w:bodyDiv w:val="1"/>
      <w:marLeft w:val="0"/>
      <w:marRight w:val="0"/>
      <w:marTop w:val="0"/>
      <w:marBottom w:val="0"/>
      <w:divBdr>
        <w:top w:val="none" w:sz="0" w:space="0" w:color="auto"/>
        <w:left w:val="none" w:sz="0" w:space="0" w:color="auto"/>
        <w:bottom w:val="none" w:sz="0" w:space="0" w:color="auto"/>
        <w:right w:val="none" w:sz="0" w:space="0" w:color="auto"/>
      </w:divBdr>
    </w:div>
    <w:div w:id="1515655871">
      <w:bodyDiv w:val="1"/>
      <w:marLeft w:val="0"/>
      <w:marRight w:val="0"/>
      <w:marTop w:val="0"/>
      <w:marBottom w:val="0"/>
      <w:divBdr>
        <w:top w:val="none" w:sz="0" w:space="0" w:color="auto"/>
        <w:left w:val="none" w:sz="0" w:space="0" w:color="auto"/>
        <w:bottom w:val="none" w:sz="0" w:space="0" w:color="auto"/>
        <w:right w:val="none" w:sz="0" w:space="0" w:color="auto"/>
      </w:divBdr>
      <w:divsChild>
        <w:div w:id="1626083131">
          <w:marLeft w:val="0"/>
          <w:marRight w:val="0"/>
          <w:marTop w:val="0"/>
          <w:marBottom w:val="0"/>
          <w:divBdr>
            <w:top w:val="none" w:sz="0" w:space="0" w:color="auto"/>
            <w:left w:val="none" w:sz="0" w:space="0" w:color="auto"/>
            <w:bottom w:val="none" w:sz="0" w:space="0" w:color="auto"/>
            <w:right w:val="none" w:sz="0" w:space="0" w:color="auto"/>
          </w:divBdr>
          <w:divsChild>
            <w:div w:id="1313563447">
              <w:marLeft w:val="0"/>
              <w:marRight w:val="0"/>
              <w:marTop w:val="0"/>
              <w:marBottom w:val="0"/>
              <w:divBdr>
                <w:top w:val="none" w:sz="0" w:space="0" w:color="auto"/>
                <w:left w:val="none" w:sz="0" w:space="0" w:color="auto"/>
                <w:bottom w:val="none" w:sz="0" w:space="0" w:color="auto"/>
                <w:right w:val="none" w:sz="0" w:space="0" w:color="auto"/>
              </w:divBdr>
              <w:divsChild>
                <w:div w:id="170382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31438">
      <w:bodyDiv w:val="1"/>
      <w:marLeft w:val="0"/>
      <w:marRight w:val="0"/>
      <w:marTop w:val="0"/>
      <w:marBottom w:val="0"/>
      <w:divBdr>
        <w:top w:val="none" w:sz="0" w:space="0" w:color="auto"/>
        <w:left w:val="none" w:sz="0" w:space="0" w:color="auto"/>
        <w:bottom w:val="none" w:sz="0" w:space="0" w:color="auto"/>
        <w:right w:val="none" w:sz="0" w:space="0" w:color="auto"/>
      </w:divBdr>
      <w:divsChild>
        <w:div w:id="668168549">
          <w:marLeft w:val="0"/>
          <w:marRight w:val="0"/>
          <w:marTop w:val="0"/>
          <w:marBottom w:val="0"/>
          <w:divBdr>
            <w:top w:val="none" w:sz="0" w:space="0" w:color="auto"/>
            <w:left w:val="none" w:sz="0" w:space="0" w:color="auto"/>
            <w:bottom w:val="none" w:sz="0" w:space="0" w:color="auto"/>
            <w:right w:val="none" w:sz="0" w:space="0" w:color="auto"/>
          </w:divBdr>
          <w:divsChild>
            <w:div w:id="50353913">
              <w:marLeft w:val="0"/>
              <w:marRight w:val="0"/>
              <w:marTop w:val="0"/>
              <w:marBottom w:val="0"/>
              <w:divBdr>
                <w:top w:val="none" w:sz="0" w:space="0" w:color="auto"/>
                <w:left w:val="none" w:sz="0" w:space="0" w:color="auto"/>
                <w:bottom w:val="none" w:sz="0" w:space="0" w:color="auto"/>
                <w:right w:val="none" w:sz="0" w:space="0" w:color="auto"/>
              </w:divBdr>
              <w:divsChild>
                <w:div w:id="124074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51036">
      <w:bodyDiv w:val="1"/>
      <w:marLeft w:val="0"/>
      <w:marRight w:val="0"/>
      <w:marTop w:val="0"/>
      <w:marBottom w:val="0"/>
      <w:divBdr>
        <w:top w:val="none" w:sz="0" w:space="0" w:color="auto"/>
        <w:left w:val="none" w:sz="0" w:space="0" w:color="auto"/>
        <w:bottom w:val="none" w:sz="0" w:space="0" w:color="auto"/>
        <w:right w:val="none" w:sz="0" w:space="0" w:color="auto"/>
      </w:divBdr>
    </w:div>
    <w:div w:id="1527715040">
      <w:bodyDiv w:val="1"/>
      <w:marLeft w:val="0"/>
      <w:marRight w:val="0"/>
      <w:marTop w:val="0"/>
      <w:marBottom w:val="0"/>
      <w:divBdr>
        <w:top w:val="none" w:sz="0" w:space="0" w:color="auto"/>
        <w:left w:val="none" w:sz="0" w:space="0" w:color="auto"/>
        <w:bottom w:val="none" w:sz="0" w:space="0" w:color="auto"/>
        <w:right w:val="none" w:sz="0" w:space="0" w:color="auto"/>
      </w:divBdr>
    </w:div>
    <w:div w:id="1537279162">
      <w:bodyDiv w:val="1"/>
      <w:marLeft w:val="0"/>
      <w:marRight w:val="0"/>
      <w:marTop w:val="0"/>
      <w:marBottom w:val="0"/>
      <w:divBdr>
        <w:top w:val="none" w:sz="0" w:space="0" w:color="auto"/>
        <w:left w:val="none" w:sz="0" w:space="0" w:color="auto"/>
        <w:bottom w:val="none" w:sz="0" w:space="0" w:color="auto"/>
        <w:right w:val="none" w:sz="0" w:space="0" w:color="auto"/>
      </w:divBdr>
      <w:divsChild>
        <w:div w:id="688333325">
          <w:marLeft w:val="0"/>
          <w:marRight w:val="0"/>
          <w:marTop w:val="0"/>
          <w:marBottom w:val="0"/>
          <w:divBdr>
            <w:top w:val="none" w:sz="0" w:space="0" w:color="auto"/>
            <w:left w:val="none" w:sz="0" w:space="0" w:color="auto"/>
            <w:bottom w:val="none" w:sz="0" w:space="0" w:color="auto"/>
            <w:right w:val="none" w:sz="0" w:space="0" w:color="auto"/>
          </w:divBdr>
          <w:divsChild>
            <w:div w:id="1043673916">
              <w:marLeft w:val="0"/>
              <w:marRight w:val="0"/>
              <w:marTop w:val="0"/>
              <w:marBottom w:val="0"/>
              <w:divBdr>
                <w:top w:val="none" w:sz="0" w:space="0" w:color="auto"/>
                <w:left w:val="none" w:sz="0" w:space="0" w:color="auto"/>
                <w:bottom w:val="none" w:sz="0" w:space="0" w:color="auto"/>
                <w:right w:val="none" w:sz="0" w:space="0" w:color="auto"/>
              </w:divBdr>
              <w:divsChild>
                <w:div w:id="50247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060152">
      <w:bodyDiv w:val="1"/>
      <w:marLeft w:val="0"/>
      <w:marRight w:val="0"/>
      <w:marTop w:val="0"/>
      <w:marBottom w:val="0"/>
      <w:divBdr>
        <w:top w:val="none" w:sz="0" w:space="0" w:color="auto"/>
        <w:left w:val="none" w:sz="0" w:space="0" w:color="auto"/>
        <w:bottom w:val="none" w:sz="0" w:space="0" w:color="auto"/>
        <w:right w:val="none" w:sz="0" w:space="0" w:color="auto"/>
      </w:divBdr>
    </w:div>
    <w:div w:id="1548682085">
      <w:bodyDiv w:val="1"/>
      <w:marLeft w:val="0"/>
      <w:marRight w:val="0"/>
      <w:marTop w:val="0"/>
      <w:marBottom w:val="0"/>
      <w:divBdr>
        <w:top w:val="none" w:sz="0" w:space="0" w:color="auto"/>
        <w:left w:val="none" w:sz="0" w:space="0" w:color="auto"/>
        <w:bottom w:val="none" w:sz="0" w:space="0" w:color="auto"/>
        <w:right w:val="none" w:sz="0" w:space="0" w:color="auto"/>
      </w:divBdr>
      <w:divsChild>
        <w:div w:id="1819374449">
          <w:marLeft w:val="0"/>
          <w:marRight w:val="0"/>
          <w:marTop w:val="0"/>
          <w:marBottom w:val="0"/>
          <w:divBdr>
            <w:top w:val="none" w:sz="0" w:space="0" w:color="auto"/>
            <w:left w:val="none" w:sz="0" w:space="0" w:color="auto"/>
            <w:bottom w:val="none" w:sz="0" w:space="0" w:color="auto"/>
            <w:right w:val="none" w:sz="0" w:space="0" w:color="auto"/>
          </w:divBdr>
          <w:divsChild>
            <w:div w:id="710880028">
              <w:marLeft w:val="0"/>
              <w:marRight w:val="0"/>
              <w:marTop w:val="0"/>
              <w:marBottom w:val="0"/>
              <w:divBdr>
                <w:top w:val="none" w:sz="0" w:space="0" w:color="auto"/>
                <w:left w:val="none" w:sz="0" w:space="0" w:color="auto"/>
                <w:bottom w:val="none" w:sz="0" w:space="0" w:color="auto"/>
                <w:right w:val="none" w:sz="0" w:space="0" w:color="auto"/>
              </w:divBdr>
              <w:divsChild>
                <w:div w:id="50371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95487">
      <w:bodyDiv w:val="1"/>
      <w:marLeft w:val="0"/>
      <w:marRight w:val="0"/>
      <w:marTop w:val="0"/>
      <w:marBottom w:val="0"/>
      <w:divBdr>
        <w:top w:val="none" w:sz="0" w:space="0" w:color="auto"/>
        <w:left w:val="none" w:sz="0" w:space="0" w:color="auto"/>
        <w:bottom w:val="none" w:sz="0" w:space="0" w:color="auto"/>
        <w:right w:val="none" w:sz="0" w:space="0" w:color="auto"/>
      </w:divBdr>
      <w:divsChild>
        <w:div w:id="558595183">
          <w:marLeft w:val="0"/>
          <w:marRight w:val="0"/>
          <w:marTop w:val="0"/>
          <w:marBottom w:val="0"/>
          <w:divBdr>
            <w:top w:val="none" w:sz="0" w:space="0" w:color="auto"/>
            <w:left w:val="none" w:sz="0" w:space="0" w:color="auto"/>
            <w:bottom w:val="none" w:sz="0" w:space="0" w:color="auto"/>
            <w:right w:val="none" w:sz="0" w:space="0" w:color="auto"/>
          </w:divBdr>
          <w:divsChild>
            <w:div w:id="475611104">
              <w:marLeft w:val="0"/>
              <w:marRight w:val="0"/>
              <w:marTop w:val="0"/>
              <w:marBottom w:val="0"/>
              <w:divBdr>
                <w:top w:val="none" w:sz="0" w:space="0" w:color="auto"/>
                <w:left w:val="none" w:sz="0" w:space="0" w:color="auto"/>
                <w:bottom w:val="none" w:sz="0" w:space="0" w:color="auto"/>
                <w:right w:val="none" w:sz="0" w:space="0" w:color="auto"/>
              </w:divBdr>
              <w:divsChild>
                <w:div w:id="15453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36376">
      <w:bodyDiv w:val="1"/>
      <w:marLeft w:val="0"/>
      <w:marRight w:val="0"/>
      <w:marTop w:val="0"/>
      <w:marBottom w:val="0"/>
      <w:divBdr>
        <w:top w:val="none" w:sz="0" w:space="0" w:color="auto"/>
        <w:left w:val="none" w:sz="0" w:space="0" w:color="auto"/>
        <w:bottom w:val="none" w:sz="0" w:space="0" w:color="auto"/>
        <w:right w:val="none" w:sz="0" w:space="0" w:color="auto"/>
      </w:divBdr>
    </w:div>
    <w:div w:id="1571966844">
      <w:bodyDiv w:val="1"/>
      <w:marLeft w:val="0"/>
      <w:marRight w:val="0"/>
      <w:marTop w:val="0"/>
      <w:marBottom w:val="0"/>
      <w:divBdr>
        <w:top w:val="none" w:sz="0" w:space="0" w:color="auto"/>
        <w:left w:val="none" w:sz="0" w:space="0" w:color="auto"/>
        <w:bottom w:val="none" w:sz="0" w:space="0" w:color="auto"/>
        <w:right w:val="none" w:sz="0" w:space="0" w:color="auto"/>
      </w:divBdr>
      <w:divsChild>
        <w:div w:id="1665813071">
          <w:marLeft w:val="0"/>
          <w:marRight w:val="0"/>
          <w:marTop w:val="0"/>
          <w:marBottom w:val="0"/>
          <w:divBdr>
            <w:top w:val="none" w:sz="0" w:space="0" w:color="auto"/>
            <w:left w:val="none" w:sz="0" w:space="0" w:color="auto"/>
            <w:bottom w:val="none" w:sz="0" w:space="0" w:color="auto"/>
            <w:right w:val="none" w:sz="0" w:space="0" w:color="auto"/>
          </w:divBdr>
          <w:divsChild>
            <w:div w:id="2032296586">
              <w:marLeft w:val="0"/>
              <w:marRight w:val="0"/>
              <w:marTop w:val="0"/>
              <w:marBottom w:val="0"/>
              <w:divBdr>
                <w:top w:val="none" w:sz="0" w:space="0" w:color="auto"/>
                <w:left w:val="none" w:sz="0" w:space="0" w:color="auto"/>
                <w:bottom w:val="none" w:sz="0" w:space="0" w:color="auto"/>
                <w:right w:val="none" w:sz="0" w:space="0" w:color="auto"/>
              </w:divBdr>
              <w:divsChild>
                <w:div w:id="14785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743663">
      <w:bodyDiv w:val="1"/>
      <w:marLeft w:val="0"/>
      <w:marRight w:val="0"/>
      <w:marTop w:val="0"/>
      <w:marBottom w:val="0"/>
      <w:divBdr>
        <w:top w:val="none" w:sz="0" w:space="0" w:color="auto"/>
        <w:left w:val="none" w:sz="0" w:space="0" w:color="auto"/>
        <w:bottom w:val="none" w:sz="0" w:space="0" w:color="auto"/>
        <w:right w:val="none" w:sz="0" w:space="0" w:color="auto"/>
      </w:divBdr>
      <w:divsChild>
        <w:div w:id="687021604">
          <w:marLeft w:val="0"/>
          <w:marRight w:val="0"/>
          <w:marTop w:val="0"/>
          <w:marBottom w:val="0"/>
          <w:divBdr>
            <w:top w:val="none" w:sz="0" w:space="0" w:color="auto"/>
            <w:left w:val="none" w:sz="0" w:space="0" w:color="auto"/>
            <w:bottom w:val="none" w:sz="0" w:space="0" w:color="auto"/>
            <w:right w:val="none" w:sz="0" w:space="0" w:color="auto"/>
          </w:divBdr>
          <w:divsChild>
            <w:div w:id="1735421614">
              <w:marLeft w:val="0"/>
              <w:marRight w:val="0"/>
              <w:marTop w:val="0"/>
              <w:marBottom w:val="0"/>
              <w:divBdr>
                <w:top w:val="none" w:sz="0" w:space="0" w:color="auto"/>
                <w:left w:val="none" w:sz="0" w:space="0" w:color="auto"/>
                <w:bottom w:val="none" w:sz="0" w:space="0" w:color="auto"/>
                <w:right w:val="none" w:sz="0" w:space="0" w:color="auto"/>
              </w:divBdr>
              <w:divsChild>
                <w:div w:id="13716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40742">
      <w:bodyDiv w:val="1"/>
      <w:marLeft w:val="0"/>
      <w:marRight w:val="0"/>
      <w:marTop w:val="0"/>
      <w:marBottom w:val="0"/>
      <w:divBdr>
        <w:top w:val="none" w:sz="0" w:space="0" w:color="auto"/>
        <w:left w:val="none" w:sz="0" w:space="0" w:color="auto"/>
        <w:bottom w:val="none" w:sz="0" w:space="0" w:color="auto"/>
        <w:right w:val="none" w:sz="0" w:space="0" w:color="auto"/>
      </w:divBdr>
      <w:divsChild>
        <w:div w:id="1926720208">
          <w:marLeft w:val="0"/>
          <w:marRight w:val="0"/>
          <w:marTop w:val="0"/>
          <w:marBottom w:val="0"/>
          <w:divBdr>
            <w:top w:val="none" w:sz="0" w:space="0" w:color="auto"/>
            <w:left w:val="none" w:sz="0" w:space="0" w:color="auto"/>
            <w:bottom w:val="none" w:sz="0" w:space="0" w:color="auto"/>
            <w:right w:val="none" w:sz="0" w:space="0" w:color="auto"/>
          </w:divBdr>
          <w:divsChild>
            <w:div w:id="1568147983">
              <w:marLeft w:val="0"/>
              <w:marRight w:val="0"/>
              <w:marTop w:val="0"/>
              <w:marBottom w:val="0"/>
              <w:divBdr>
                <w:top w:val="none" w:sz="0" w:space="0" w:color="auto"/>
                <w:left w:val="none" w:sz="0" w:space="0" w:color="auto"/>
                <w:bottom w:val="none" w:sz="0" w:space="0" w:color="auto"/>
                <w:right w:val="none" w:sz="0" w:space="0" w:color="auto"/>
              </w:divBdr>
              <w:divsChild>
                <w:div w:id="124059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999931">
      <w:bodyDiv w:val="1"/>
      <w:marLeft w:val="0"/>
      <w:marRight w:val="0"/>
      <w:marTop w:val="0"/>
      <w:marBottom w:val="0"/>
      <w:divBdr>
        <w:top w:val="none" w:sz="0" w:space="0" w:color="auto"/>
        <w:left w:val="none" w:sz="0" w:space="0" w:color="auto"/>
        <w:bottom w:val="none" w:sz="0" w:space="0" w:color="auto"/>
        <w:right w:val="none" w:sz="0" w:space="0" w:color="auto"/>
      </w:divBdr>
    </w:div>
    <w:div w:id="1596281411">
      <w:bodyDiv w:val="1"/>
      <w:marLeft w:val="0"/>
      <w:marRight w:val="0"/>
      <w:marTop w:val="0"/>
      <w:marBottom w:val="0"/>
      <w:divBdr>
        <w:top w:val="none" w:sz="0" w:space="0" w:color="auto"/>
        <w:left w:val="none" w:sz="0" w:space="0" w:color="auto"/>
        <w:bottom w:val="none" w:sz="0" w:space="0" w:color="auto"/>
        <w:right w:val="none" w:sz="0" w:space="0" w:color="auto"/>
      </w:divBdr>
      <w:divsChild>
        <w:div w:id="995258678">
          <w:marLeft w:val="0"/>
          <w:marRight w:val="0"/>
          <w:marTop w:val="0"/>
          <w:marBottom w:val="0"/>
          <w:divBdr>
            <w:top w:val="none" w:sz="0" w:space="0" w:color="auto"/>
            <w:left w:val="none" w:sz="0" w:space="0" w:color="auto"/>
            <w:bottom w:val="none" w:sz="0" w:space="0" w:color="auto"/>
            <w:right w:val="none" w:sz="0" w:space="0" w:color="auto"/>
          </w:divBdr>
          <w:divsChild>
            <w:div w:id="326635015">
              <w:marLeft w:val="0"/>
              <w:marRight w:val="0"/>
              <w:marTop w:val="0"/>
              <w:marBottom w:val="0"/>
              <w:divBdr>
                <w:top w:val="none" w:sz="0" w:space="0" w:color="auto"/>
                <w:left w:val="none" w:sz="0" w:space="0" w:color="auto"/>
                <w:bottom w:val="none" w:sz="0" w:space="0" w:color="auto"/>
                <w:right w:val="none" w:sz="0" w:space="0" w:color="auto"/>
              </w:divBdr>
              <w:divsChild>
                <w:div w:id="124599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3962">
      <w:bodyDiv w:val="1"/>
      <w:marLeft w:val="0"/>
      <w:marRight w:val="0"/>
      <w:marTop w:val="0"/>
      <w:marBottom w:val="0"/>
      <w:divBdr>
        <w:top w:val="none" w:sz="0" w:space="0" w:color="auto"/>
        <w:left w:val="none" w:sz="0" w:space="0" w:color="auto"/>
        <w:bottom w:val="none" w:sz="0" w:space="0" w:color="auto"/>
        <w:right w:val="none" w:sz="0" w:space="0" w:color="auto"/>
      </w:divBdr>
      <w:divsChild>
        <w:div w:id="1655715109">
          <w:marLeft w:val="0"/>
          <w:marRight w:val="0"/>
          <w:marTop w:val="0"/>
          <w:marBottom w:val="0"/>
          <w:divBdr>
            <w:top w:val="none" w:sz="0" w:space="0" w:color="auto"/>
            <w:left w:val="none" w:sz="0" w:space="0" w:color="auto"/>
            <w:bottom w:val="none" w:sz="0" w:space="0" w:color="auto"/>
            <w:right w:val="none" w:sz="0" w:space="0" w:color="auto"/>
          </w:divBdr>
          <w:divsChild>
            <w:div w:id="1222059934">
              <w:marLeft w:val="0"/>
              <w:marRight w:val="0"/>
              <w:marTop w:val="0"/>
              <w:marBottom w:val="0"/>
              <w:divBdr>
                <w:top w:val="none" w:sz="0" w:space="0" w:color="auto"/>
                <w:left w:val="none" w:sz="0" w:space="0" w:color="auto"/>
                <w:bottom w:val="none" w:sz="0" w:space="0" w:color="auto"/>
                <w:right w:val="none" w:sz="0" w:space="0" w:color="auto"/>
              </w:divBdr>
              <w:divsChild>
                <w:div w:id="17163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1387">
      <w:bodyDiv w:val="1"/>
      <w:marLeft w:val="0"/>
      <w:marRight w:val="0"/>
      <w:marTop w:val="0"/>
      <w:marBottom w:val="0"/>
      <w:divBdr>
        <w:top w:val="none" w:sz="0" w:space="0" w:color="auto"/>
        <w:left w:val="none" w:sz="0" w:space="0" w:color="auto"/>
        <w:bottom w:val="none" w:sz="0" w:space="0" w:color="auto"/>
        <w:right w:val="none" w:sz="0" w:space="0" w:color="auto"/>
      </w:divBdr>
      <w:divsChild>
        <w:div w:id="1784499131">
          <w:marLeft w:val="0"/>
          <w:marRight w:val="0"/>
          <w:marTop w:val="0"/>
          <w:marBottom w:val="0"/>
          <w:divBdr>
            <w:top w:val="none" w:sz="0" w:space="0" w:color="auto"/>
            <w:left w:val="none" w:sz="0" w:space="0" w:color="auto"/>
            <w:bottom w:val="none" w:sz="0" w:space="0" w:color="auto"/>
            <w:right w:val="none" w:sz="0" w:space="0" w:color="auto"/>
          </w:divBdr>
          <w:divsChild>
            <w:div w:id="545410817">
              <w:marLeft w:val="0"/>
              <w:marRight w:val="0"/>
              <w:marTop w:val="0"/>
              <w:marBottom w:val="0"/>
              <w:divBdr>
                <w:top w:val="none" w:sz="0" w:space="0" w:color="auto"/>
                <w:left w:val="none" w:sz="0" w:space="0" w:color="auto"/>
                <w:bottom w:val="none" w:sz="0" w:space="0" w:color="auto"/>
                <w:right w:val="none" w:sz="0" w:space="0" w:color="auto"/>
              </w:divBdr>
              <w:divsChild>
                <w:div w:id="456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657694">
      <w:bodyDiv w:val="1"/>
      <w:marLeft w:val="0"/>
      <w:marRight w:val="0"/>
      <w:marTop w:val="0"/>
      <w:marBottom w:val="0"/>
      <w:divBdr>
        <w:top w:val="none" w:sz="0" w:space="0" w:color="auto"/>
        <w:left w:val="none" w:sz="0" w:space="0" w:color="auto"/>
        <w:bottom w:val="none" w:sz="0" w:space="0" w:color="auto"/>
        <w:right w:val="none" w:sz="0" w:space="0" w:color="auto"/>
      </w:divBdr>
    </w:div>
    <w:div w:id="1629316914">
      <w:bodyDiv w:val="1"/>
      <w:marLeft w:val="0"/>
      <w:marRight w:val="0"/>
      <w:marTop w:val="0"/>
      <w:marBottom w:val="0"/>
      <w:divBdr>
        <w:top w:val="none" w:sz="0" w:space="0" w:color="auto"/>
        <w:left w:val="none" w:sz="0" w:space="0" w:color="auto"/>
        <w:bottom w:val="none" w:sz="0" w:space="0" w:color="auto"/>
        <w:right w:val="none" w:sz="0" w:space="0" w:color="auto"/>
      </w:divBdr>
      <w:divsChild>
        <w:div w:id="218247828">
          <w:marLeft w:val="0"/>
          <w:marRight w:val="0"/>
          <w:marTop w:val="0"/>
          <w:marBottom w:val="0"/>
          <w:divBdr>
            <w:top w:val="none" w:sz="0" w:space="0" w:color="auto"/>
            <w:left w:val="none" w:sz="0" w:space="0" w:color="auto"/>
            <w:bottom w:val="none" w:sz="0" w:space="0" w:color="auto"/>
            <w:right w:val="none" w:sz="0" w:space="0" w:color="auto"/>
          </w:divBdr>
          <w:divsChild>
            <w:div w:id="904292056">
              <w:marLeft w:val="0"/>
              <w:marRight w:val="0"/>
              <w:marTop w:val="0"/>
              <w:marBottom w:val="0"/>
              <w:divBdr>
                <w:top w:val="none" w:sz="0" w:space="0" w:color="auto"/>
                <w:left w:val="none" w:sz="0" w:space="0" w:color="auto"/>
                <w:bottom w:val="none" w:sz="0" w:space="0" w:color="auto"/>
                <w:right w:val="none" w:sz="0" w:space="0" w:color="auto"/>
              </w:divBdr>
              <w:divsChild>
                <w:div w:id="3960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3167">
          <w:marLeft w:val="0"/>
          <w:marRight w:val="0"/>
          <w:marTop w:val="0"/>
          <w:marBottom w:val="0"/>
          <w:divBdr>
            <w:top w:val="none" w:sz="0" w:space="0" w:color="auto"/>
            <w:left w:val="none" w:sz="0" w:space="0" w:color="auto"/>
            <w:bottom w:val="none" w:sz="0" w:space="0" w:color="auto"/>
            <w:right w:val="none" w:sz="0" w:space="0" w:color="auto"/>
          </w:divBdr>
          <w:divsChild>
            <w:div w:id="659501497">
              <w:marLeft w:val="0"/>
              <w:marRight w:val="0"/>
              <w:marTop w:val="0"/>
              <w:marBottom w:val="0"/>
              <w:divBdr>
                <w:top w:val="none" w:sz="0" w:space="0" w:color="auto"/>
                <w:left w:val="none" w:sz="0" w:space="0" w:color="auto"/>
                <w:bottom w:val="none" w:sz="0" w:space="0" w:color="auto"/>
                <w:right w:val="none" w:sz="0" w:space="0" w:color="auto"/>
              </w:divBdr>
              <w:divsChild>
                <w:div w:id="9569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82031">
          <w:marLeft w:val="0"/>
          <w:marRight w:val="0"/>
          <w:marTop w:val="0"/>
          <w:marBottom w:val="0"/>
          <w:divBdr>
            <w:top w:val="none" w:sz="0" w:space="0" w:color="auto"/>
            <w:left w:val="none" w:sz="0" w:space="0" w:color="auto"/>
            <w:bottom w:val="none" w:sz="0" w:space="0" w:color="auto"/>
            <w:right w:val="none" w:sz="0" w:space="0" w:color="auto"/>
          </w:divBdr>
          <w:divsChild>
            <w:div w:id="44065136">
              <w:marLeft w:val="0"/>
              <w:marRight w:val="0"/>
              <w:marTop w:val="0"/>
              <w:marBottom w:val="0"/>
              <w:divBdr>
                <w:top w:val="none" w:sz="0" w:space="0" w:color="auto"/>
                <w:left w:val="none" w:sz="0" w:space="0" w:color="auto"/>
                <w:bottom w:val="none" w:sz="0" w:space="0" w:color="auto"/>
                <w:right w:val="none" w:sz="0" w:space="0" w:color="auto"/>
              </w:divBdr>
              <w:divsChild>
                <w:div w:id="11054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3553">
          <w:marLeft w:val="0"/>
          <w:marRight w:val="0"/>
          <w:marTop w:val="0"/>
          <w:marBottom w:val="0"/>
          <w:divBdr>
            <w:top w:val="none" w:sz="0" w:space="0" w:color="auto"/>
            <w:left w:val="none" w:sz="0" w:space="0" w:color="auto"/>
            <w:bottom w:val="none" w:sz="0" w:space="0" w:color="auto"/>
            <w:right w:val="none" w:sz="0" w:space="0" w:color="auto"/>
          </w:divBdr>
          <w:divsChild>
            <w:div w:id="703868542">
              <w:marLeft w:val="0"/>
              <w:marRight w:val="0"/>
              <w:marTop w:val="0"/>
              <w:marBottom w:val="0"/>
              <w:divBdr>
                <w:top w:val="none" w:sz="0" w:space="0" w:color="auto"/>
                <w:left w:val="none" w:sz="0" w:space="0" w:color="auto"/>
                <w:bottom w:val="none" w:sz="0" w:space="0" w:color="auto"/>
                <w:right w:val="none" w:sz="0" w:space="0" w:color="auto"/>
              </w:divBdr>
              <w:divsChild>
                <w:div w:id="147915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5433">
          <w:marLeft w:val="0"/>
          <w:marRight w:val="0"/>
          <w:marTop w:val="0"/>
          <w:marBottom w:val="0"/>
          <w:divBdr>
            <w:top w:val="none" w:sz="0" w:space="0" w:color="auto"/>
            <w:left w:val="none" w:sz="0" w:space="0" w:color="auto"/>
            <w:bottom w:val="none" w:sz="0" w:space="0" w:color="auto"/>
            <w:right w:val="none" w:sz="0" w:space="0" w:color="auto"/>
          </w:divBdr>
          <w:divsChild>
            <w:div w:id="1194465076">
              <w:marLeft w:val="0"/>
              <w:marRight w:val="0"/>
              <w:marTop w:val="0"/>
              <w:marBottom w:val="0"/>
              <w:divBdr>
                <w:top w:val="none" w:sz="0" w:space="0" w:color="auto"/>
                <w:left w:val="none" w:sz="0" w:space="0" w:color="auto"/>
                <w:bottom w:val="none" w:sz="0" w:space="0" w:color="auto"/>
                <w:right w:val="none" w:sz="0" w:space="0" w:color="auto"/>
              </w:divBdr>
              <w:divsChild>
                <w:div w:id="17516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7869">
          <w:marLeft w:val="0"/>
          <w:marRight w:val="0"/>
          <w:marTop w:val="0"/>
          <w:marBottom w:val="0"/>
          <w:divBdr>
            <w:top w:val="none" w:sz="0" w:space="0" w:color="auto"/>
            <w:left w:val="none" w:sz="0" w:space="0" w:color="auto"/>
            <w:bottom w:val="none" w:sz="0" w:space="0" w:color="auto"/>
            <w:right w:val="none" w:sz="0" w:space="0" w:color="auto"/>
          </w:divBdr>
          <w:divsChild>
            <w:div w:id="1551109423">
              <w:marLeft w:val="0"/>
              <w:marRight w:val="0"/>
              <w:marTop w:val="0"/>
              <w:marBottom w:val="0"/>
              <w:divBdr>
                <w:top w:val="none" w:sz="0" w:space="0" w:color="auto"/>
                <w:left w:val="none" w:sz="0" w:space="0" w:color="auto"/>
                <w:bottom w:val="none" w:sz="0" w:space="0" w:color="auto"/>
                <w:right w:val="none" w:sz="0" w:space="0" w:color="auto"/>
              </w:divBdr>
              <w:divsChild>
                <w:div w:id="109466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1670">
          <w:marLeft w:val="0"/>
          <w:marRight w:val="0"/>
          <w:marTop w:val="0"/>
          <w:marBottom w:val="0"/>
          <w:divBdr>
            <w:top w:val="none" w:sz="0" w:space="0" w:color="auto"/>
            <w:left w:val="none" w:sz="0" w:space="0" w:color="auto"/>
            <w:bottom w:val="none" w:sz="0" w:space="0" w:color="auto"/>
            <w:right w:val="none" w:sz="0" w:space="0" w:color="auto"/>
          </w:divBdr>
          <w:divsChild>
            <w:div w:id="590309548">
              <w:marLeft w:val="0"/>
              <w:marRight w:val="0"/>
              <w:marTop w:val="0"/>
              <w:marBottom w:val="0"/>
              <w:divBdr>
                <w:top w:val="none" w:sz="0" w:space="0" w:color="auto"/>
                <w:left w:val="none" w:sz="0" w:space="0" w:color="auto"/>
                <w:bottom w:val="none" w:sz="0" w:space="0" w:color="auto"/>
                <w:right w:val="none" w:sz="0" w:space="0" w:color="auto"/>
              </w:divBdr>
              <w:divsChild>
                <w:div w:id="117954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82470">
          <w:marLeft w:val="0"/>
          <w:marRight w:val="0"/>
          <w:marTop w:val="0"/>
          <w:marBottom w:val="0"/>
          <w:divBdr>
            <w:top w:val="none" w:sz="0" w:space="0" w:color="auto"/>
            <w:left w:val="none" w:sz="0" w:space="0" w:color="auto"/>
            <w:bottom w:val="none" w:sz="0" w:space="0" w:color="auto"/>
            <w:right w:val="none" w:sz="0" w:space="0" w:color="auto"/>
          </w:divBdr>
          <w:divsChild>
            <w:div w:id="1912540863">
              <w:marLeft w:val="0"/>
              <w:marRight w:val="0"/>
              <w:marTop w:val="0"/>
              <w:marBottom w:val="0"/>
              <w:divBdr>
                <w:top w:val="none" w:sz="0" w:space="0" w:color="auto"/>
                <w:left w:val="none" w:sz="0" w:space="0" w:color="auto"/>
                <w:bottom w:val="none" w:sz="0" w:space="0" w:color="auto"/>
                <w:right w:val="none" w:sz="0" w:space="0" w:color="auto"/>
              </w:divBdr>
              <w:divsChild>
                <w:div w:id="118131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89452">
          <w:marLeft w:val="0"/>
          <w:marRight w:val="0"/>
          <w:marTop w:val="0"/>
          <w:marBottom w:val="0"/>
          <w:divBdr>
            <w:top w:val="none" w:sz="0" w:space="0" w:color="auto"/>
            <w:left w:val="none" w:sz="0" w:space="0" w:color="auto"/>
            <w:bottom w:val="none" w:sz="0" w:space="0" w:color="auto"/>
            <w:right w:val="none" w:sz="0" w:space="0" w:color="auto"/>
          </w:divBdr>
          <w:divsChild>
            <w:div w:id="920914553">
              <w:marLeft w:val="0"/>
              <w:marRight w:val="0"/>
              <w:marTop w:val="0"/>
              <w:marBottom w:val="0"/>
              <w:divBdr>
                <w:top w:val="none" w:sz="0" w:space="0" w:color="auto"/>
                <w:left w:val="none" w:sz="0" w:space="0" w:color="auto"/>
                <w:bottom w:val="none" w:sz="0" w:space="0" w:color="auto"/>
                <w:right w:val="none" w:sz="0" w:space="0" w:color="auto"/>
              </w:divBdr>
              <w:divsChild>
                <w:div w:id="99989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07909">
          <w:marLeft w:val="0"/>
          <w:marRight w:val="0"/>
          <w:marTop w:val="0"/>
          <w:marBottom w:val="0"/>
          <w:divBdr>
            <w:top w:val="none" w:sz="0" w:space="0" w:color="auto"/>
            <w:left w:val="none" w:sz="0" w:space="0" w:color="auto"/>
            <w:bottom w:val="none" w:sz="0" w:space="0" w:color="auto"/>
            <w:right w:val="none" w:sz="0" w:space="0" w:color="auto"/>
          </w:divBdr>
          <w:divsChild>
            <w:div w:id="1394618120">
              <w:marLeft w:val="0"/>
              <w:marRight w:val="0"/>
              <w:marTop w:val="0"/>
              <w:marBottom w:val="0"/>
              <w:divBdr>
                <w:top w:val="none" w:sz="0" w:space="0" w:color="auto"/>
                <w:left w:val="none" w:sz="0" w:space="0" w:color="auto"/>
                <w:bottom w:val="none" w:sz="0" w:space="0" w:color="auto"/>
                <w:right w:val="none" w:sz="0" w:space="0" w:color="auto"/>
              </w:divBdr>
              <w:divsChild>
                <w:div w:id="139909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92022">
          <w:marLeft w:val="0"/>
          <w:marRight w:val="0"/>
          <w:marTop w:val="0"/>
          <w:marBottom w:val="0"/>
          <w:divBdr>
            <w:top w:val="none" w:sz="0" w:space="0" w:color="auto"/>
            <w:left w:val="none" w:sz="0" w:space="0" w:color="auto"/>
            <w:bottom w:val="none" w:sz="0" w:space="0" w:color="auto"/>
            <w:right w:val="none" w:sz="0" w:space="0" w:color="auto"/>
          </w:divBdr>
          <w:divsChild>
            <w:div w:id="1924028498">
              <w:marLeft w:val="0"/>
              <w:marRight w:val="0"/>
              <w:marTop w:val="0"/>
              <w:marBottom w:val="0"/>
              <w:divBdr>
                <w:top w:val="none" w:sz="0" w:space="0" w:color="auto"/>
                <w:left w:val="none" w:sz="0" w:space="0" w:color="auto"/>
                <w:bottom w:val="none" w:sz="0" w:space="0" w:color="auto"/>
                <w:right w:val="none" w:sz="0" w:space="0" w:color="auto"/>
              </w:divBdr>
              <w:divsChild>
                <w:div w:id="184774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701928">
          <w:marLeft w:val="0"/>
          <w:marRight w:val="0"/>
          <w:marTop w:val="0"/>
          <w:marBottom w:val="0"/>
          <w:divBdr>
            <w:top w:val="none" w:sz="0" w:space="0" w:color="auto"/>
            <w:left w:val="none" w:sz="0" w:space="0" w:color="auto"/>
            <w:bottom w:val="none" w:sz="0" w:space="0" w:color="auto"/>
            <w:right w:val="none" w:sz="0" w:space="0" w:color="auto"/>
          </w:divBdr>
          <w:divsChild>
            <w:div w:id="1727147007">
              <w:marLeft w:val="0"/>
              <w:marRight w:val="0"/>
              <w:marTop w:val="0"/>
              <w:marBottom w:val="0"/>
              <w:divBdr>
                <w:top w:val="none" w:sz="0" w:space="0" w:color="auto"/>
                <w:left w:val="none" w:sz="0" w:space="0" w:color="auto"/>
                <w:bottom w:val="none" w:sz="0" w:space="0" w:color="auto"/>
                <w:right w:val="none" w:sz="0" w:space="0" w:color="auto"/>
              </w:divBdr>
              <w:divsChild>
                <w:div w:id="55451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21166">
          <w:marLeft w:val="0"/>
          <w:marRight w:val="0"/>
          <w:marTop w:val="0"/>
          <w:marBottom w:val="0"/>
          <w:divBdr>
            <w:top w:val="none" w:sz="0" w:space="0" w:color="auto"/>
            <w:left w:val="none" w:sz="0" w:space="0" w:color="auto"/>
            <w:bottom w:val="none" w:sz="0" w:space="0" w:color="auto"/>
            <w:right w:val="none" w:sz="0" w:space="0" w:color="auto"/>
          </w:divBdr>
          <w:divsChild>
            <w:div w:id="1563951350">
              <w:marLeft w:val="0"/>
              <w:marRight w:val="0"/>
              <w:marTop w:val="0"/>
              <w:marBottom w:val="0"/>
              <w:divBdr>
                <w:top w:val="none" w:sz="0" w:space="0" w:color="auto"/>
                <w:left w:val="none" w:sz="0" w:space="0" w:color="auto"/>
                <w:bottom w:val="none" w:sz="0" w:space="0" w:color="auto"/>
                <w:right w:val="none" w:sz="0" w:space="0" w:color="auto"/>
              </w:divBdr>
              <w:divsChild>
                <w:div w:id="5484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5529">
          <w:marLeft w:val="0"/>
          <w:marRight w:val="0"/>
          <w:marTop w:val="0"/>
          <w:marBottom w:val="0"/>
          <w:divBdr>
            <w:top w:val="none" w:sz="0" w:space="0" w:color="auto"/>
            <w:left w:val="none" w:sz="0" w:space="0" w:color="auto"/>
            <w:bottom w:val="none" w:sz="0" w:space="0" w:color="auto"/>
            <w:right w:val="none" w:sz="0" w:space="0" w:color="auto"/>
          </w:divBdr>
          <w:divsChild>
            <w:div w:id="997462434">
              <w:marLeft w:val="0"/>
              <w:marRight w:val="0"/>
              <w:marTop w:val="0"/>
              <w:marBottom w:val="0"/>
              <w:divBdr>
                <w:top w:val="none" w:sz="0" w:space="0" w:color="auto"/>
                <w:left w:val="none" w:sz="0" w:space="0" w:color="auto"/>
                <w:bottom w:val="none" w:sz="0" w:space="0" w:color="auto"/>
                <w:right w:val="none" w:sz="0" w:space="0" w:color="auto"/>
              </w:divBdr>
              <w:divsChild>
                <w:div w:id="165217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8673">
          <w:marLeft w:val="0"/>
          <w:marRight w:val="0"/>
          <w:marTop w:val="0"/>
          <w:marBottom w:val="0"/>
          <w:divBdr>
            <w:top w:val="none" w:sz="0" w:space="0" w:color="auto"/>
            <w:left w:val="none" w:sz="0" w:space="0" w:color="auto"/>
            <w:bottom w:val="none" w:sz="0" w:space="0" w:color="auto"/>
            <w:right w:val="none" w:sz="0" w:space="0" w:color="auto"/>
          </w:divBdr>
          <w:divsChild>
            <w:div w:id="660039213">
              <w:marLeft w:val="0"/>
              <w:marRight w:val="0"/>
              <w:marTop w:val="0"/>
              <w:marBottom w:val="0"/>
              <w:divBdr>
                <w:top w:val="none" w:sz="0" w:space="0" w:color="auto"/>
                <w:left w:val="none" w:sz="0" w:space="0" w:color="auto"/>
                <w:bottom w:val="none" w:sz="0" w:space="0" w:color="auto"/>
                <w:right w:val="none" w:sz="0" w:space="0" w:color="auto"/>
              </w:divBdr>
              <w:divsChild>
                <w:div w:id="156179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1858">
      <w:bodyDiv w:val="1"/>
      <w:marLeft w:val="0"/>
      <w:marRight w:val="0"/>
      <w:marTop w:val="0"/>
      <w:marBottom w:val="0"/>
      <w:divBdr>
        <w:top w:val="none" w:sz="0" w:space="0" w:color="auto"/>
        <w:left w:val="none" w:sz="0" w:space="0" w:color="auto"/>
        <w:bottom w:val="none" w:sz="0" w:space="0" w:color="auto"/>
        <w:right w:val="none" w:sz="0" w:space="0" w:color="auto"/>
      </w:divBdr>
      <w:divsChild>
        <w:div w:id="321543991">
          <w:marLeft w:val="0"/>
          <w:marRight w:val="0"/>
          <w:marTop w:val="0"/>
          <w:marBottom w:val="0"/>
          <w:divBdr>
            <w:top w:val="none" w:sz="0" w:space="0" w:color="auto"/>
            <w:left w:val="none" w:sz="0" w:space="0" w:color="auto"/>
            <w:bottom w:val="none" w:sz="0" w:space="0" w:color="auto"/>
            <w:right w:val="none" w:sz="0" w:space="0" w:color="auto"/>
          </w:divBdr>
          <w:divsChild>
            <w:div w:id="960764563">
              <w:marLeft w:val="0"/>
              <w:marRight w:val="0"/>
              <w:marTop w:val="0"/>
              <w:marBottom w:val="0"/>
              <w:divBdr>
                <w:top w:val="none" w:sz="0" w:space="0" w:color="auto"/>
                <w:left w:val="none" w:sz="0" w:space="0" w:color="auto"/>
                <w:bottom w:val="none" w:sz="0" w:space="0" w:color="auto"/>
                <w:right w:val="none" w:sz="0" w:space="0" w:color="auto"/>
              </w:divBdr>
              <w:divsChild>
                <w:div w:id="18226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93692">
      <w:bodyDiv w:val="1"/>
      <w:marLeft w:val="0"/>
      <w:marRight w:val="0"/>
      <w:marTop w:val="0"/>
      <w:marBottom w:val="0"/>
      <w:divBdr>
        <w:top w:val="none" w:sz="0" w:space="0" w:color="auto"/>
        <w:left w:val="none" w:sz="0" w:space="0" w:color="auto"/>
        <w:bottom w:val="none" w:sz="0" w:space="0" w:color="auto"/>
        <w:right w:val="none" w:sz="0" w:space="0" w:color="auto"/>
      </w:divBdr>
      <w:divsChild>
        <w:div w:id="268004309">
          <w:marLeft w:val="0"/>
          <w:marRight w:val="0"/>
          <w:marTop w:val="0"/>
          <w:marBottom w:val="0"/>
          <w:divBdr>
            <w:top w:val="none" w:sz="0" w:space="0" w:color="auto"/>
            <w:left w:val="none" w:sz="0" w:space="0" w:color="auto"/>
            <w:bottom w:val="none" w:sz="0" w:space="0" w:color="auto"/>
            <w:right w:val="none" w:sz="0" w:space="0" w:color="auto"/>
          </w:divBdr>
          <w:divsChild>
            <w:div w:id="1341271777">
              <w:marLeft w:val="0"/>
              <w:marRight w:val="0"/>
              <w:marTop w:val="0"/>
              <w:marBottom w:val="0"/>
              <w:divBdr>
                <w:top w:val="none" w:sz="0" w:space="0" w:color="auto"/>
                <w:left w:val="none" w:sz="0" w:space="0" w:color="auto"/>
                <w:bottom w:val="none" w:sz="0" w:space="0" w:color="auto"/>
                <w:right w:val="none" w:sz="0" w:space="0" w:color="auto"/>
              </w:divBdr>
              <w:divsChild>
                <w:div w:id="20772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3417">
      <w:bodyDiv w:val="1"/>
      <w:marLeft w:val="0"/>
      <w:marRight w:val="0"/>
      <w:marTop w:val="0"/>
      <w:marBottom w:val="0"/>
      <w:divBdr>
        <w:top w:val="none" w:sz="0" w:space="0" w:color="auto"/>
        <w:left w:val="none" w:sz="0" w:space="0" w:color="auto"/>
        <w:bottom w:val="none" w:sz="0" w:space="0" w:color="auto"/>
        <w:right w:val="none" w:sz="0" w:space="0" w:color="auto"/>
      </w:divBdr>
    </w:div>
    <w:div w:id="1644962955">
      <w:bodyDiv w:val="1"/>
      <w:marLeft w:val="0"/>
      <w:marRight w:val="0"/>
      <w:marTop w:val="0"/>
      <w:marBottom w:val="0"/>
      <w:divBdr>
        <w:top w:val="none" w:sz="0" w:space="0" w:color="auto"/>
        <w:left w:val="none" w:sz="0" w:space="0" w:color="auto"/>
        <w:bottom w:val="none" w:sz="0" w:space="0" w:color="auto"/>
        <w:right w:val="none" w:sz="0" w:space="0" w:color="auto"/>
      </w:divBdr>
      <w:divsChild>
        <w:div w:id="1105347428">
          <w:marLeft w:val="0"/>
          <w:marRight w:val="0"/>
          <w:marTop w:val="0"/>
          <w:marBottom w:val="0"/>
          <w:divBdr>
            <w:top w:val="none" w:sz="0" w:space="0" w:color="auto"/>
            <w:left w:val="none" w:sz="0" w:space="0" w:color="auto"/>
            <w:bottom w:val="none" w:sz="0" w:space="0" w:color="auto"/>
            <w:right w:val="none" w:sz="0" w:space="0" w:color="auto"/>
          </w:divBdr>
          <w:divsChild>
            <w:div w:id="418528328">
              <w:marLeft w:val="0"/>
              <w:marRight w:val="0"/>
              <w:marTop w:val="0"/>
              <w:marBottom w:val="0"/>
              <w:divBdr>
                <w:top w:val="none" w:sz="0" w:space="0" w:color="auto"/>
                <w:left w:val="none" w:sz="0" w:space="0" w:color="auto"/>
                <w:bottom w:val="none" w:sz="0" w:space="0" w:color="auto"/>
                <w:right w:val="none" w:sz="0" w:space="0" w:color="auto"/>
              </w:divBdr>
              <w:divsChild>
                <w:div w:id="7676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625745">
      <w:bodyDiv w:val="1"/>
      <w:marLeft w:val="0"/>
      <w:marRight w:val="0"/>
      <w:marTop w:val="0"/>
      <w:marBottom w:val="0"/>
      <w:divBdr>
        <w:top w:val="none" w:sz="0" w:space="0" w:color="auto"/>
        <w:left w:val="none" w:sz="0" w:space="0" w:color="auto"/>
        <w:bottom w:val="none" w:sz="0" w:space="0" w:color="auto"/>
        <w:right w:val="none" w:sz="0" w:space="0" w:color="auto"/>
      </w:divBdr>
    </w:div>
    <w:div w:id="1654220407">
      <w:bodyDiv w:val="1"/>
      <w:marLeft w:val="0"/>
      <w:marRight w:val="0"/>
      <w:marTop w:val="0"/>
      <w:marBottom w:val="0"/>
      <w:divBdr>
        <w:top w:val="none" w:sz="0" w:space="0" w:color="auto"/>
        <w:left w:val="none" w:sz="0" w:space="0" w:color="auto"/>
        <w:bottom w:val="none" w:sz="0" w:space="0" w:color="auto"/>
        <w:right w:val="none" w:sz="0" w:space="0" w:color="auto"/>
      </w:divBdr>
      <w:divsChild>
        <w:div w:id="1673681919">
          <w:marLeft w:val="0"/>
          <w:marRight w:val="0"/>
          <w:marTop w:val="0"/>
          <w:marBottom w:val="240"/>
          <w:divBdr>
            <w:top w:val="none" w:sz="0" w:space="0" w:color="auto"/>
            <w:left w:val="none" w:sz="0" w:space="0" w:color="auto"/>
            <w:bottom w:val="none" w:sz="0" w:space="0" w:color="auto"/>
            <w:right w:val="none" w:sz="0" w:space="0" w:color="auto"/>
          </w:divBdr>
          <w:divsChild>
            <w:div w:id="9532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58668">
      <w:bodyDiv w:val="1"/>
      <w:marLeft w:val="0"/>
      <w:marRight w:val="0"/>
      <w:marTop w:val="0"/>
      <w:marBottom w:val="0"/>
      <w:divBdr>
        <w:top w:val="none" w:sz="0" w:space="0" w:color="auto"/>
        <w:left w:val="none" w:sz="0" w:space="0" w:color="auto"/>
        <w:bottom w:val="none" w:sz="0" w:space="0" w:color="auto"/>
        <w:right w:val="none" w:sz="0" w:space="0" w:color="auto"/>
      </w:divBdr>
      <w:divsChild>
        <w:div w:id="1450124260">
          <w:marLeft w:val="0"/>
          <w:marRight w:val="0"/>
          <w:marTop w:val="0"/>
          <w:marBottom w:val="0"/>
          <w:divBdr>
            <w:top w:val="none" w:sz="0" w:space="0" w:color="auto"/>
            <w:left w:val="none" w:sz="0" w:space="0" w:color="auto"/>
            <w:bottom w:val="none" w:sz="0" w:space="0" w:color="auto"/>
            <w:right w:val="none" w:sz="0" w:space="0" w:color="auto"/>
          </w:divBdr>
          <w:divsChild>
            <w:div w:id="436684700">
              <w:marLeft w:val="0"/>
              <w:marRight w:val="0"/>
              <w:marTop w:val="0"/>
              <w:marBottom w:val="0"/>
              <w:divBdr>
                <w:top w:val="none" w:sz="0" w:space="0" w:color="auto"/>
                <w:left w:val="none" w:sz="0" w:space="0" w:color="auto"/>
                <w:bottom w:val="none" w:sz="0" w:space="0" w:color="auto"/>
                <w:right w:val="none" w:sz="0" w:space="0" w:color="auto"/>
              </w:divBdr>
              <w:divsChild>
                <w:div w:id="27992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4727">
      <w:bodyDiv w:val="1"/>
      <w:marLeft w:val="0"/>
      <w:marRight w:val="0"/>
      <w:marTop w:val="0"/>
      <w:marBottom w:val="0"/>
      <w:divBdr>
        <w:top w:val="none" w:sz="0" w:space="0" w:color="auto"/>
        <w:left w:val="none" w:sz="0" w:space="0" w:color="auto"/>
        <w:bottom w:val="none" w:sz="0" w:space="0" w:color="auto"/>
        <w:right w:val="none" w:sz="0" w:space="0" w:color="auto"/>
      </w:divBdr>
      <w:divsChild>
        <w:div w:id="469977206">
          <w:marLeft w:val="0"/>
          <w:marRight w:val="0"/>
          <w:marTop w:val="0"/>
          <w:marBottom w:val="0"/>
          <w:divBdr>
            <w:top w:val="none" w:sz="0" w:space="0" w:color="auto"/>
            <w:left w:val="none" w:sz="0" w:space="0" w:color="auto"/>
            <w:bottom w:val="none" w:sz="0" w:space="0" w:color="auto"/>
            <w:right w:val="none" w:sz="0" w:space="0" w:color="auto"/>
          </w:divBdr>
          <w:divsChild>
            <w:div w:id="1727411975">
              <w:marLeft w:val="0"/>
              <w:marRight w:val="0"/>
              <w:marTop w:val="0"/>
              <w:marBottom w:val="0"/>
              <w:divBdr>
                <w:top w:val="none" w:sz="0" w:space="0" w:color="auto"/>
                <w:left w:val="none" w:sz="0" w:space="0" w:color="auto"/>
                <w:bottom w:val="none" w:sz="0" w:space="0" w:color="auto"/>
                <w:right w:val="none" w:sz="0" w:space="0" w:color="auto"/>
              </w:divBdr>
              <w:divsChild>
                <w:div w:id="4915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384335">
      <w:bodyDiv w:val="1"/>
      <w:marLeft w:val="0"/>
      <w:marRight w:val="0"/>
      <w:marTop w:val="0"/>
      <w:marBottom w:val="0"/>
      <w:divBdr>
        <w:top w:val="none" w:sz="0" w:space="0" w:color="auto"/>
        <w:left w:val="none" w:sz="0" w:space="0" w:color="auto"/>
        <w:bottom w:val="none" w:sz="0" w:space="0" w:color="auto"/>
        <w:right w:val="none" w:sz="0" w:space="0" w:color="auto"/>
      </w:divBdr>
    </w:div>
    <w:div w:id="1702703024">
      <w:bodyDiv w:val="1"/>
      <w:marLeft w:val="0"/>
      <w:marRight w:val="0"/>
      <w:marTop w:val="0"/>
      <w:marBottom w:val="0"/>
      <w:divBdr>
        <w:top w:val="none" w:sz="0" w:space="0" w:color="auto"/>
        <w:left w:val="none" w:sz="0" w:space="0" w:color="auto"/>
        <w:bottom w:val="none" w:sz="0" w:space="0" w:color="auto"/>
        <w:right w:val="none" w:sz="0" w:space="0" w:color="auto"/>
      </w:divBdr>
    </w:div>
    <w:div w:id="1716782029">
      <w:bodyDiv w:val="1"/>
      <w:marLeft w:val="0"/>
      <w:marRight w:val="0"/>
      <w:marTop w:val="0"/>
      <w:marBottom w:val="0"/>
      <w:divBdr>
        <w:top w:val="none" w:sz="0" w:space="0" w:color="auto"/>
        <w:left w:val="none" w:sz="0" w:space="0" w:color="auto"/>
        <w:bottom w:val="none" w:sz="0" w:space="0" w:color="auto"/>
        <w:right w:val="none" w:sz="0" w:space="0" w:color="auto"/>
      </w:divBdr>
    </w:div>
    <w:div w:id="1718119343">
      <w:bodyDiv w:val="1"/>
      <w:marLeft w:val="0"/>
      <w:marRight w:val="0"/>
      <w:marTop w:val="0"/>
      <w:marBottom w:val="0"/>
      <w:divBdr>
        <w:top w:val="none" w:sz="0" w:space="0" w:color="auto"/>
        <w:left w:val="none" w:sz="0" w:space="0" w:color="auto"/>
        <w:bottom w:val="none" w:sz="0" w:space="0" w:color="auto"/>
        <w:right w:val="none" w:sz="0" w:space="0" w:color="auto"/>
      </w:divBdr>
      <w:divsChild>
        <w:div w:id="432818787">
          <w:marLeft w:val="0"/>
          <w:marRight w:val="0"/>
          <w:marTop w:val="0"/>
          <w:marBottom w:val="0"/>
          <w:divBdr>
            <w:top w:val="none" w:sz="0" w:space="0" w:color="auto"/>
            <w:left w:val="none" w:sz="0" w:space="0" w:color="auto"/>
            <w:bottom w:val="none" w:sz="0" w:space="0" w:color="auto"/>
            <w:right w:val="none" w:sz="0" w:space="0" w:color="auto"/>
          </w:divBdr>
          <w:divsChild>
            <w:div w:id="1369069268">
              <w:marLeft w:val="0"/>
              <w:marRight w:val="0"/>
              <w:marTop w:val="0"/>
              <w:marBottom w:val="0"/>
              <w:divBdr>
                <w:top w:val="none" w:sz="0" w:space="0" w:color="auto"/>
                <w:left w:val="none" w:sz="0" w:space="0" w:color="auto"/>
                <w:bottom w:val="none" w:sz="0" w:space="0" w:color="auto"/>
                <w:right w:val="none" w:sz="0" w:space="0" w:color="auto"/>
              </w:divBdr>
              <w:divsChild>
                <w:div w:id="3227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158760">
      <w:bodyDiv w:val="1"/>
      <w:marLeft w:val="0"/>
      <w:marRight w:val="0"/>
      <w:marTop w:val="0"/>
      <w:marBottom w:val="0"/>
      <w:divBdr>
        <w:top w:val="none" w:sz="0" w:space="0" w:color="auto"/>
        <w:left w:val="none" w:sz="0" w:space="0" w:color="auto"/>
        <w:bottom w:val="none" w:sz="0" w:space="0" w:color="auto"/>
        <w:right w:val="none" w:sz="0" w:space="0" w:color="auto"/>
      </w:divBdr>
    </w:div>
    <w:div w:id="1732537601">
      <w:bodyDiv w:val="1"/>
      <w:marLeft w:val="0"/>
      <w:marRight w:val="0"/>
      <w:marTop w:val="0"/>
      <w:marBottom w:val="0"/>
      <w:divBdr>
        <w:top w:val="none" w:sz="0" w:space="0" w:color="auto"/>
        <w:left w:val="none" w:sz="0" w:space="0" w:color="auto"/>
        <w:bottom w:val="none" w:sz="0" w:space="0" w:color="auto"/>
        <w:right w:val="none" w:sz="0" w:space="0" w:color="auto"/>
      </w:divBdr>
      <w:divsChild>
        <w:div w:id="140929293">
          <w:marLeft w:val="0"/>
          <w:marRight w:val="0"/>
          <w:marTop w:val="0"/>
          <w:marBottom w:val="0"/>
          <w:divBdr>
            <w:top w:val="none" w:sz="0" w:space="0" w:color="auto"/>
            <w:left w:val="none" w:sz="0" w:space="0" w:color="auto"/>
            <w:bottom w:val="none" w:sz="0" w:space="0" w:color="auto"/>
            <w:right w:val="none" w:sz="0" w:space="0" w:color="auto"/>
          </w:divBdr>
        </w:div>
        <w:div w:id="250433760">
          <w:marLeft w:val="0"/>
          <w:marRight w:val="0"/>
          <w:marTop w:val="0"/>
          <w:marBottom w:val="0"/>
          <w:divBdr>
            <w:top w:val="none" w:sz="0" w:space="0" w:color="auto"/>
            <w:left w:val="none" w:sz="0" w:space="0" w:color="auto"/>
            <w:bottom w:val="none" w:sz="0" w:space="0" w:color="auto"/>
            <w:right w:val="none" w:sz="0" w:space="0" w:color="auto"/>
          </w:divBdr>
        </w:div>
        <w:div w:id="546724236">
          <w:marLeft w:val="0"/>
          <w:marRight w:val="0"/>
          <w:marTop w:val="0"/>
          <w:marBottom w:val="0"/>
          <w:divBdr>
            <w:top w:val="none" w:sz="0" w:space="0" w:color="auto"/>
            <w:left w:val="none" w:sz="0" w:space="0" w:color="auto"/>
            <w:bottom w:val="none" w:sz="0" w:space="0" w:color="auto"/>
            <w:right w:val="none" w:sz="0" w:space="0" w:color="auto"/>
          </w:divBdr>
          <w:divsChild>
            <w:div w:id="463235951">
              <w:marLeft w:val="0"/>
              <w:marRight w:val="0"/>
              <w:marTop w:val="0"/>
              <w:marBottom w:val="0"/>
              <w:divBdr>
                <w:top w:val="none" w:sz="0" w:space="0" w:color="auto"/>
                <w:left w:val="none" w:sz="0" w:space="0" w:color="auto"/>
                <w:bottom w:val="none" w:sz="0" w:space="0" w:color="auto"/>
                <w:right w:val="none" w:sz="0" w:space="0" w:color="auto"/>
              </w:divBdr>
              <w:divsChild>
                <w:div w:id="1205562039">
                  <w:marLeft w:val="0"/>
                  <w:marRight w:val="0"/>
                  <w:marTop w:val="0"/>
                  <w:marBottom w:val="0"/>
                  <w:divBdr>
                    <w:top w:val="none" w:sz="0" w:space="0" w:color="auto"/>
                    <w:left w:val="none" w:sz="0" w:space="0" w:color="auto"/>
                    <w:bottom w:val="none" w:sz="0" w:space="0" w:color="auto"/>
                    <w:right w:val="none" w:sz="0" w:space="0" w:color="auto"/>
                  </w:divBdr>
                  <w:divsChild>
                    <w:div w:id="16694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2561">
          <w:marLeft w:val="0"/>
          <w:marRight w:val="0"/>
          <w:marTop w:val="0"/>
          <w:marBottom w:val="0"/>
          <w:divBdr>
            <w:top w:val="none" w:sz="0" w:space="0" w:color="auto"/>
            <w:left w:val="none" w:sz="0" w:space="0" w:color="auto"/>
            <w:bottom w:val="none" w:sz="0" w:space="0" w:color="auto"/>
            <w:right w:val="none" w:sz="0" w:space="0" w:color="auto"/>
          </w:divBdr>
        </w:div>
        <w:div w:id="794913440">
          <w:marLeft w:val="0"/>
          <w:marRight w:val="0"/>
          <w:marTop w:val="0"/>
          <w:marBottom w:val="0"/>
          <w:divBdr>
            <w:top w:val="none" w:sz="0" w:space="0" w:color="auto"/>
            <w:left w:val="none" w:sz="0" w:space="0" w:color="auto"/>
            <w:bottom w:val="none" w:sz="0" w:space="0" w:color="auto"/>
            <w:right w:val="none" w:sz="0" w:space="0" w:color="auto"/>
          </w:divBdr>
          <w:divsChild>
            <w:div w:id="1797874873">
              <w:marLeft w:val="0"/>
              <w:marRight w:val="0"/>
              <w:marTop w:val="0"/>
              <w:marBottom w:val="0"/>
              <w:divBdr>
                <w:top w:val="none" w:sz="0" w:space="0" w:color="auto"/>
                <w:left w:val="none" w:sz="0" w:space="0" w:color="auto"/>
                <w:bottom w:val="none" w:sz="0" w:space="0" w:color="auto"/>
                <w:right w:val="none" w:sz="0" w:space="0" w:color="auto"/>
              </w:divBdr>
              <w:divsChild>
                <w:div w:id="170028696">
                  <w:marLeft w:val="0"/>
                  <w:marRight w:val="0"/>
                  <w:marTop w:val="0"/>
                  <w:marBottom w:val="0"/>
                  <w:divBdr>
                    <w:top w:val="none" w:sz="0" w:space="0" w:color="auto"/>
                    <w:left w:val="none" w:sz="0" w:space="0" w:color="auto"/>
                    <w:bottom w:val="none" w:sz="0" w:space="0" w:color="auto"/>
                    <w:right w:val="none" w:sz="0" w:space="0" w:color="auto"/>
                  </w:divBdr>
                  <w:divsChild>
                    <w:div w:id="4741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41258">
          <w:marLeft w:val="0"/>
          <w:marRight w:val="0"/>
          <w:marTop w:val="0"/>
          <w:marBottom w:val="0"/>
          <w:divBdr>
            <w:top w:val="none" w:sz="0" w:space="0" w:color="auto"/>
            <w:left w:val="none" w:sz="0" w:space="0" w:color="auto"/>
            <w:bottom w:val="none" w:sz="0" w:space="0" w:color="auto"/>
            <w:right w:val="none" w:sz="0" w:space="0" w:color="auto"/>
          </w:divBdr>
        </w:div>
        <w:div w:id="915477264">
          <w:marLeft w:val="0"/>
          <w:marRight w:val="0"/>
          <w:marTop w:val="0"/>
          <w:marBottom w:val="0"/>
          <w:divBdr>
            <w:top w:val="none" w:sz="0" w:space="0" w:color="auto"/>
            <w:left w:val="none" w:sz="0" w:space="0" w:color="auto"/>
            <w:bottom w:val="none" w:sz="0" w:space="0" w:color="auto"/>
            <w:right w:val="none" w:sz="0" w:space="0" w:color="auto"/>
          </w:divBdr>
        </w:div>
        <w:div w:id="917328839">
          <w:marLeft w:val="0"/>
          <w:marRight w:val="0"/>
          <w:marTop w:val="0"/>
          <w:marBottom w:val="0"/>
          <w:divBdr>
            <w:top w:val="none" w:sz="0" w:space="0" w:color="auto"/>
            <w:left w:val="none" w:sz="0" w:space="0" w:color="auto"/>
            <w:bottom w:val="none" w:sz="0" w:space="0" w:color="auto"/>
            <w:right w:val="none" w:sz="0" w:space="0" w:color="auto"/>
          </w:divBdr>
        </w:div>
        <w:div w:id="1153791511">
          <w:marLeft w:val="0"/>
          <w:marRight w:val="0"/>
          <w:marTop w:val="0"/>
          <w:marBottom w:val="0"/>
          <w:divBdr>
            <w:top w:val="none" w:sz="0" w:space="0" w:color="auto"/>
            <w:left w:val="none" w:sz="0" w:space="0" w:color="auto"/>
            <w:bottom w:val="none" w:sz="0" w:space="0" w:color="auto"/>
            <w:right w:val="none" w:sz="0" w:space="0" w:color="auto"/>
          </w:divBdr>
        </w:div>
        <w:div w:id="1171530972">
          <w:marLeft w:val="0"/>
          <w:marRight w:val="0"/>
          <w:marTop w:val="0"/>
          <w:marBottom w:val="0"/>
          <w:divBdr>
            <w:top w:val="none" w:sz="0" w:space="0" w:color="auto"/>
            <w:left w:val="none" w:sz="0" w:space="0" w:color="auto"/>
            <w:bottom w:val="none" w:sz="0" w:space="0" w:color="auto"/>
            <w:right w:val="none" w:sz="0" w:space="0" w:color="auto"/>
          </w:divBdr>
        </w:div>
        <w:div w:id="1550654440">
          <w:marLeft w:val="0"/>
          <w:marRight w:val="0"/>
          <w:marTop w:val="0"/>
          <w:marBottom w:val="0"/>
          <w:divBdr>
            <w:top w:val="none" w:sz="0" w:space="0" w:color="auto"/>
            <w:left w:val="none" w:sz="0" w:space="0" w:color="auto"/>
            <w:bottom w:val="none" w:sz="0" w:space="0" w:color="auto"/>
            <w:right w:val="none" w:sz="0" w:space="0" w:color="auto"/>
          </w:divBdr>
        </w:div>
        <w:div w:id="1658604478">
          <w:marLeft w:val="0"/>
          <w:marRight w:val="0"/>
          <w:marTop w:val="0"/>
          <w:marBottom w:val="0"/>
          <w:divBdr>
            <w:top w:val="none" w:sz="0" w:space="0" w:color="auto"/>
            <w:left w:val="none" w:sz="0" w:space="0" w:color="auto"/>
            <w:bottom w:val="none" w:sz="0" w:space="0" w:color="auto"/>
            <w:right w:val="none" w:sz="0" w:space="0" w:color="auto"/>
          </w:divBdr>
        </w:div>
        <w:div w:id="1738163030">
          <w:marLeft w:val="0"/>
          <w:marRight w:val="0"/>
          <w:marTop w:val="0"/>
          <w:marBottom w:val="0"/>
          <w:divBdr>
            <w:top w:val="none" w:sz="0" w:space="0" w:color="auto"/>
            <w:left w:val="none" w:sz="0" w:space="0" w:color="auto"/>
            <w:bottom w:val="none" w:sz="0" w:space="0" w:color="auto"/>
            <w:right w:val="none" w:sz="0" w:space="0" w:color="auto"/>
          </w:divBdr>
        </w:div>
        <w:div w:id="1768380198">
          <w:marLeft w:val="0"/>
          <w:marRight w:val="0"/>
          <w:marTop w:val="0"/>
          <w:marBottom w:val="0"/>
          <w:divBdr>
            <w:top w:val="none" w:sz="0" w:space="0" w:color="auto"/>
            <w:left w:val="none" w:sz="0" w:space="0" w:color="auto"/>
            <w:bottom w:val="none" w:sz="0" w:space="0" w:color="auto"/>
            <w:right w:val="none" w:sz="0" w:space="0" w:color="auto"/>
          </w:divBdr>
          <w:divsChild>
            <w:div w:id="1821993624">
              <w:marLeft w:val="0"/>
              <w:marRight w:val="0"/>
              <w:marTop w:val="0"/>
              <w:marBottom w:val="0"/>
              <w:divBdr>
                <w:top w:val="none" w:sz="0" w:space="0" w:color="auto"/>
                <w:left w:val="none" w:sz="0" w:space="0" w:color="auto"/>
                <w:bottom w:val="none" w:sz="0" w:space="0" w:color="auto"/>
                <w:right w:val="none" w:sz="0" w:space="0" w:color="auto"/>
              </w:divBdr>
              <w:divsChild>
                <w:div w:id="490217220">
                  <w:marLeft w:val="0"/>
                  <w:marRight w:val="0"/>
                  <w:marTop w:val="0"/>
                  <w:marBottom w:val="0"/>
                  <w:divBdr>
                    <w:top w:val="none" w:sz="0" w:space="0" w:color="auto"/>
                    <w:left w:val="none" w:sz="0" w:space="0" w:color="auto"/>
                    <w:bottom w:val="none" w:sz="0" w:space="0" w:color="auto"/>
                    <w:right w:val="none" w:sz="0" w:space="0" w:color="auto"/>
                  </w:divBdr>
                  <w:divsChild>
                    <w:div w:id="9124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82955">
          <w:marLeft w:val="0"/>
          <w:marRight w:val="0"/>
          <w:marTop w:val="0"/>
          <w:marBottom w:val="0"/>
          <w:divBdr>
            <w:top w:val="none" w:sz="0" w:space="0" w:color="auto"/>
            <w:left w:val="none" w:sz="0" w:space="0" w:color="auto"/>
            <w:bottom w:val="none" w:sz="0" w:space="0" w:color="auto"/>
            <w:right w:val="none" w:sz="0" w:space="0" w:color="auto"/>
          </w:divBdr>
        </w:div>
      </w:divsChild>
    </w:div>
    <w:div w:id="1733889924">
      <w:bodyDiv w:val="1"/>
      <w:marLeft w:val="0"/>
      <w:marRight w:val="0"/>
      <w:marTop w:val="0"/>
      <w:marBottom w:val="0"/>
      <w:divBdr>
        <w:top w:val="none" w:sz="0" w:space="0" w:color="auto"/>
        <w:left w:val="none" w:sz="0" w:space="0" w:color="auto"/>
        <w:bottom w:val="none" w:sz="0" w:space="0" w:color="auto"/>
        <w:right w:val="none" w:sz="0" w:space="0" w:color="auto"/>
      </w:divBdr>
      <w:divsChild>
        <w:div w:id="2002152458">
          <w:marLeft w:val="0"/>
          <w:marRight w:val="0"/>
          <w:marTop w:val="0"/>
          <w:marBottom w:val="0"/>
          <w:divBdr>
            <w:top w:val="none" w:sz="0" w:space="0" w:color="auto"/>
            <w:left w:val="none" w:sz="0" w:space="0" w:color="auto"/>
            <w:bottom w:val="none" w:sz="0" w:space="0" w:color="auto"/>
            <w:right w:val="none" w:sz="0" w:space="0" w:color="auto"/>
          </w:divBdr>
          <w:divsChild>
            <w:div w:id="1910116006">
              <w:marLeft w:val="0"/>
              <w:marRight w:val="0"/>
              <w:marTop w:val="0"/>
              <w:marBottom w:val="0"/>
              <w:divBdr>
                <w:top w:val="none" w:sz="0" w:space="0" w:color="auto"/>
                <w:left w:val="none" w:sz="0" w:space="0" w:color="auto"/>
                <w:bottom w:val="none" w:sz="0" w:space="0" w:color="auto"/>
                <w:right w:val="none" w:sz="0" w:space="0" w:color="auto"/>
              </w:divBdr>
              <w:divsChild>
                <w:div w:id="11669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504362">
      <w:bodyDiv w:val="1"/>
      <w:marLeft w:val="0"/>
      <w:marRight w:val="0"/>
      <w:marTop w:val="0"/>
      <w:marBottom w:val="0"/>
      <w:divBdr>
        <w:top w:val="none" w:sz="0" w:space="0" w:color="auto"/>
        <w:left w:val="none" w:sz="0" w:space="0" w:color="auto"/>
        <w:bottom w:val="none" w:sz="0" w:space="0" w:color="auto"/>
        <w:right w:val="none" w:sz="0" w:space="0" w:color="auto"/>
      </w:divBdr>
      <w:divsChild>
        <w:div w:id="1662076285">
          <w:marLeft w:val="0"/>
          <w:marRight w:val="0"/>
          <w:marTop w:val="0"/>
          <w:marBottom w:val="0"/>
          <w:divBdr>
            <w:top w:val="none" w:sz="0" w:space="0" w:color="auto"/>
            <w:left w:val="none" w:sz="0" w:space="0" w:color="auto"/>
            <w:bottom w:val="none" w:sz="0" w:space="0" w:color="auto"/>
            <w:right w:val="none" w:sz="0" w:space="0" w:color="auto"/>
          </w:divBdr>
          <w:divsChild>
            <w:div w:id="1276328136">
              <w:marLeft w:val="0"/>
              <w:marRight w:val="0"/>
              <w:marTop w:val="0"/>
              <w:marBottom w:val="0"/>
              <w:divBdr>
                <w:top w:val="none" w:sz="0" w:space="0" w:color="auto"/>
                <w:left w:val="none" w:sz="0" w:space="0" w:color="auto"/>
                <w:bottom w:val="none" w:sz="0" w:space="0" w:color="auto"/>
                <w:right w:val="none" w:sz="0" w:space="0" w:color="auto"/>
              </w:divBdr>
              <w:divsChild>
                <w:div w:id="20500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4336">
      <w:bodyDiv w:val="1"/>
      <w:marLeft w:val="0"/>
      <w:marRight w:val="0"/>
      <w:marTop w:val="0"/>
      <w:marBottom w:val="0"/>
      <w:divBdr>
        <w:top w:val="none" w:sz="0" w:space="0" w:color="auto"/>
        <w:left w:val="none" w:sz="0" w:space="0" w:color="auto"/>
        <w:bottom w:val="none" w:sz="0" w:space="0" w:color="auto"/>
        <w:right w:val="none" w:sz="0" w:space="0" w:color="auto"/>
      </w:divBdr>
      <w:divsChild>
        <w:div w:id="302274459">
          <w:marLeft w:val="0"/>
          <w:marRight w:val="0"/>
          <w:marTop w:val="0"/>
          <w:marBottom w:val="0"/>
          <w:divBdr>
            <w:top w:val="none" w:sz="0" w:space="0" w:color="auto"/>
            <w:left w:val="none" w:sz="0" w:space="0" w:color="auto"/>
            <w:bottom w:val="none" w:sz="0" w:space="0" w:color="auto"/>
            <w:right w:val="none" w:sz="0" w:space="0" w:color="auto"/>
          </w:divBdr>
          <w:divsChild>
            <w:div w:id="845754895">
              <w:marLeft w:val="0"/>
              <w:marRight w:val="0"/>
              <w:marTop w:val="0"/>
              <w:marBottom w:val="0"/>
              <w:divBdr>
                <w:top w:val="none" w:sz="0" w:space="0" w:color="auto"/>
                <w:left w:val="none" w:sz="0" w:space="0" w:color="auto"/>
                <w:bottom w:val="none" w:sz="0" w:space="0" w:color="auto"/>
                <w:right w:val="none" w:sz="0" w:space="0" w:color="auto"/>
              </w:divBdr>
              <w:divsChild>
                <w:div w:id="121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172922">
      <w:bodyDiv w:val="1"/>
      <w:marLeft w:val="0"/>
      <w:marRight w:val="0"/>
      <w:marTop w:val="0"/>
      <w:marBottom w:val="0"/>
      <w:divBdr>
        <w:top w:val="none" w:sz="0" w:space="0" w:color="auto"/>
        <w:left w:val="none" w:sz="0" w:space="0" w:color="auto"/>
        <w:bottom w:val="none" w:sz="0" w:space="0" w:color="auto"/>
        <w:right w:val="none" w:sz="0" w:space="0" w:color="auto"/>
      </w:divBdr>
      <w:divsChild>
        <w:div w:id="1196889419">
          <w:marLeft w:val="0"/>
          <w:marRight w:val="0"/>
          <w:marTop w:val="0"/>
          <w:marBottom w:val="0"/>
          <w:divBdr>
            <w:top w:val="none" w:sz="0" w:space="0" w:color="auto"/>
            <w:left w:val="none" w:sz="0" w:space="0" w:color="auto"/>
            <w:bottom w:val="none" w:sz="0" w:space="0" w:color="auto"/>
            <w:right w:val="none" w:sz="0" w:space="0" w:color="auto"/>
          </w:divBdr>
          <w:divsChild>
            <w:div w:id="1790509872">
              <w:marLeft w:val="0"/>
              <w:marRight w:val="0"/>
              <w:marTop w:val="0"/>
              <w:marBottom w:val="0"/>
              <w:divBdr>
                <w:top w:val="none" w:sz="0" w:space="0" w:color="auto"/>
                <w:left w:val="none" w:sz="0" w:space="0" w:color="auto"/>
                <w:bottom w:val="none" w:sz="0" w:space="0" w:color="auto"/>
                <w:right w:val="none" w:sz="0" w:space="0" w:color="auto"/>
              </w:divBdr>
              <w:divsChild>
                <w:div w:id="8788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940007">
      <w:bodyDiv w:val="1"/>
      <w:marLeft w:val="0"/>
      <w:marRight w:val="0"/>
      <w:marTop w:val="0"/>
      <w:marBottom w:val="0"/>
      <w:divBdr>
        <w:top w:val="none" w:sz="0" w:space="0" w:color="auto"/>
        <w:left w:val="none" w:sz="0" w:space="0" w:color="auto"/>
        <w:bottom w:val="none" w:sz="0" w:space="0" w:color="auto"/>
        <w:right w:val="none" w:sz="0" w:space="0" w:color="auto"/>
      </w:divBdr>
      <w:divsChild>
        <w:div w:id="1225988140">
          <w:marLeft w:val="0"/>
          <w:marRight w:val="0"/>
          <w:marTop w:val="0"/>
          <w:marBottom w:val="0"/>
          <w:divBdr>
            <w:top w:val="none" w:sz="0" w:space="0" w:color="auto"/>
            <w:left w:val="none" w:sz="0" w:space="0" w:color="auto"/>
            <w:bottom w:val="none" w:sz="0" w:space="0" w:color="auto"/>
            <w:right w:val="none" w:sz="0" w:space="0" w:color="auto"/>
          </w:divBdr>
          <w:divsChild>
            <w:div w:id="771164823">
              <w:marLeft w:val="0"/>
              <w:marRight w:val="0"/>
              <w:marTop w:val="0"/>
              <w:marBottom w:val="0"/>
              <w:divBdr>
                <w:top w:val="none" w:sz="0" w:space="0" w:color="auto"/>
                <w:left w:val="none" w:sz="0" w:space="0" w:color="auto"/>
                <w:bottom w:val="none" w:sz="0" w:space="0" w:color="auto"/>
                <w:right w:val="none" w:sz="0" w:space="0" w:color="auto"/>
              </w:divBdr>
              <w:divsChild>
                <w:div w:id="50194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60620">
      <w:bodyDiv w:val="1"/>
      <w:marLeft w:val="0"/>
      <w:marRight w:val="0"/>
      <w:marTop w:val="0"/>
      <w:marBottom w:val="0"/>
      <w:divBdr>
        <w:top w:val="none" w:sz="0" w:space="0" w:color="auto"/>
        <w:left w:val="none" w:sz="0" w:space="0" w:color="auto"/>
        <w:bottom w:val="none" w:sz="0" w:space="0" w:color="auto"/>
        <w:right w:val="none" w:sz="0" w:space="0" w:color="auto"/>
      </w:divBdr>
      <w:divsChild>
        <w:div w:id="1946837789">
          <w:marLeft w:val="0"/>
          <w:marRight w:val="0"/>
          <w:marTop w:val="0"/>
          <w:marBottom w:val="0"/>
          <w:divBdr>
            <w:top w:val="none" w:sz="0" w:space="0" w:color="auto"/>
            <w:left w:val="none" w:sz="0" w:space="0" w:color="auto"/>
            <w:bottom w:val="none" w:sz="0" w:space="0" w:color="auto"/>
            <w:right w:val="none" w:sz="0" w:space="0" w:color="auto"/>
          </w:divBdr>
          <w:divsChild>
            <w:div w:id="469905174">
              <w:marLeft w:val="0"/>
              <w:marRight w:val="0"/>
              <w:marTop w:val="0"/>
              <w:marBottom w:val="0"/>
              <w:divBdr>
                <w:top w:val="none" w:sz="0" w:space="0" w:color="auto"/>
                <w:left w:val="none" w:sz="0" w:space="0" w:color="auto"/>
                <w:bottom w:val="none" w:sz="0" w:space="0" w:color="auto"/>
                <w:right w:val="none" w:sz="0" w:space="0" w:color="auto"/>
              </w:divBdr>
              <w:divsChild>
                <w:div w:id="1778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94474">
      <w:bodyDiv w:val="1"/>
      <w:marLeft w:val="0"/>
      <w:marRight w:val="0"/>
      <w:marTop w:val="0"/>
      <w:marBottom w:val="0"/>
      <w:divBdr>
        <w:top w:val="none" w:sz="0" w:space="0" w:color="auto"/>
        <w:left w:val="none" w:sz="0" w:space="0" w:color="auto"/>
        <w:bottom w:val="none" w:sz="0" w:space="0" w:color="auto"/>
        <w:right w:val="none" w:sz="0" w:space="0" w:color="auto"/>
      </w:divBdr>
      <w:divsChild>
        <w:div w:id="6835919">
          <w:marLeft w:val="0"/>
          <w:marRight w:val="0"/>
          <w:marTop w:val="0"/>
          <w:marBottom w:val="0"/>
          <w:divBdr>
            <w:top w:val="none" w:sz="0" w:space="0" w:color="auto"/>
            <w:left w:val="none" w:sz="0" w:space="0" w:color="auto"/>
            <w:bottom w:val="none" w:sz="0" w:space="0" w:color="auto"/>
            <w:right w:val="none" w:sz="0" w:space="0" w:color="auto"/>
          </w:divBdr>
          <w:divsChild>
            <w:div w:id="1753744911">
              <w:marLeft w:val="0"/>
              <w:marRight w:val="0"/>
              <w:marTop w:val="0"/>
              <w:marBottom w:val="0"/>
              <w:divBdr>
                <w:top w:val="none" w:sz="0" w:space="0" w:color="auto"/>
                <w:left w:val="none" w:sz="0" w:space="0" w:color="auto"/>
                <w:bottom w:val="none" w:sz="0" w:space="0" w:color="auto"/>
                <w:right w:val="none" w:sz="0" w:space="0" w:color="auto"/>
              </w:divBdr>
              <w:divsChild>
                <w:div w:id="187033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9709">
      <w:bodyDiv w:val="1"/>
      <w:marLeft w:val="0"/>
      <w:marRight w:val="0"/>
      <w:marTop w:val="0"/>
      <w:marBottom w:val="0"/>
      <w:divBdr>
        <w:top w:val="none" w:sz="0" w:space="0" w:color="auto"/>
        <w:left w:val="none" w:sz="0" w:space="0" w:color="auto"/>
        <w:bottom w:val="none" w:sz="0" w:space="0" w:color="auto"/>
        <w:right w:val="none" w:sz="0" w:space="0" w:color="auto"/>
      </w:divBdr>
      <w:divsChild>
        <w:div w:id="1604680145">
          <w:marLeft w:val="0"/>
          <w:marRight w:val="0"/>
          <w:marTop w:val="0"/>
          <w:marBottom w:val="0"/>
          <w:divBdr>
            <w:top w:val="none" w:sz="0" w:space="0" w:color="auto"/>
            <w:left w:val="none" w:sz="0" w:space="0" w:color="auto"/>
            <w:bottom w:val="none" w:sz="0" w:space="0" w:color="auto"/>
            <w:right w:val="none" w:sz="0" w:space="0" w:color="auto"/>
          </w:divBdr>
          <w:divsChild>
            <w:div w:id="839396271">
              <w:marLeft w:val="0"/>
              <w:marRight w:val="0"/>
              <w:marTop w:val="0"/>
              <w:marBottom w:val="0"/>
              <w:divBdr>
                <w:top w:val="none" w:sz="0" w:space="0" w:color="auto"/>
                <w:left w:val="none" w:sz="0" w:space="0" w:color="auto"/>
                <w:bottom w:val="none" w:sz="0" w:space="0" w:color="auto"/>
                <w:right w:val="none" w:sz="0" w:space="0" w:color="auto"/>
              </w:divBdr>
              <w:divsChild>
                <w:div w:id="16590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5443">
      <w:bodyDiv w:val="1"/>
      <w:marLeft w:val="0"/>
      <w:marRight w:val="0"/>
      <w:marTop w:val="0"/>
      <w:marBottom w:val="0"/>
      <w:divBdr>
        <w:top w:val="none" w:sz="0" w:space="0" w:color="auto"/>
        <w:left w:val="none" w:sz="0" w:space="0" w:color="auto"/>
        <w:bottom w:val="none" w:sz="0" w:space="0" w:color="auto"/>
        <w:right w:val="none" w:sz="0" w:space="0" w:color="auto"/>
      </w:divBdr>
      <w:divsChild>
        <w:div w:id="1378630032">
          <w:marLeft w:val="0"/>
          <w:marRight w:val="0"/>
          <w:marTop w:val="0"/>
          <w:marBottom w:val="0"/>
          <w:divBdr>
            <w:top w:val="none" w:sz="0" w:space="0" w:color="auto"/>
            <w:left w:val="none" w:sz="0" w:space="0" w:color="auto"/>
            <w:bottom w:val="none" w:sz="0" w:space="0" w:color="auto"/>
            <w:right w:val="none" w:sz="0" w:space="0" w:color="auto"/>
          </w:divBdr>
          <w:divsChild>
            <w:div w:id="17390937">
              <w:marLeft w:val="0"/>
              <w:marRight w:val="0"/>
              <w:marTop w:val="0"/>
              <w:marBottom w:val="0"/>
              <w:divBdr>
                <w:top w:val="none" w:sz="0" w:space="0" w:color="auto"/>
                <w:left w:val="none" w:sz="0" w:space="0" w:color="auto"/>
                <w:bottom w:val="none" w:sz="0" w:space="0" w:color="auto"/>
                <w:right w:val="none" w:sz="0" w:space="0" w:color="auto"/>
              </w:divBdr>
              <w:divsChild>
                <w:div w:id="18068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208388">
      <w:bodyDiv w:val="1"/>
      <w:marLeft w:val="0"/>
      <w:marRight w:val="0"/>
      <w:marTop w:val="0"/>
      <w:marBottom w:val="0"/>
      <w:divBdr>
        <w:top w:val="none" w:sz="0" w:space="0" w:color="auto"/>
        <w:left w:val="none" w:sz="0" w:space="0" w:color="auto"/>
        <w:bottom w:val="none" w:sz="0" w:space="0" w:color="auto"/>
        <w:right w:val="none" w:sz="0" w:space="0" w:color="auto"/>
      </w:divBdr>
      <w:divsChild>
        <w:div w:id="598951800">
          <w:marLeft w:val="0"/>
          <w:marRight w:val="0"/>
          <w:marTop w:val="0"/>
          <w:marBottom w:val="0"/>
          <w:divBdr>
            <w:top w:val="none" w:sz="0" w:space="0" w:color="auto"/>
            <w:left w:val="none" w:sz="0" w:space="0" w:color="auto"/>
            <w:bottom w:val="none" w:sz="0" w:space="0" w:color="auto"/>
            <w:right w:val="none" w:sz="0" w:space="0" w:color="auto"/>
          </w:divBdr>
          <w:divsChild>
            <w:div w:id="1176463478">
              <w:marLeft w:val="0"/>
              <w:marRight w:val="0"/>
              <w:marTop w:val="0"/>
              <w:marBottom w:val="0"/>
              <w:divBdr>
                <w:top w:val="none" w:sz="0" w:space="0" w:color="auto"/>
                <w:left w:val="none" w:sz="0" w:space="0" w:color="auto"/>
                <w:bottom w:val="none" w:sz="0" w:space="0" w:color="auto"/>
                <w:right w:val="none" w:sz="0" w:space="0" w:color="auto"/>
              </w:divBdr>
              <w:divsChild>
                <w:div w:id="1037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65010">
      <w:bodyDiv w:val="1"/>
      <w:marLeft w:val="0"/>
      <w:marRight w:val="0"/>
      <w:marTop w:val="0"/>
      <w:marBottom w:val="0"/>
      <w:divBdr>
        <w:top w:val="none" w:sz="0" w:space="0" w:color="auto"/>
        <w:left w:val="none" w:sz="0" w:space="0" w:color="auto"/>
        <w:bottom w:val="none" w:sz="0" w:space="0" w:color="auto"/>
        <w:right w:val="none" w:sz="0" w:space="0" w:color="auto"/>
      </w:divBdr>
    </w:div>
    <w:div w:id="1803182997">
      <w:bodyDiv w:val="1"/>
      <w:marLeft w:val="0"/>
      <w:marRight w:val="0"/>
      <w:marTop w:val="0"/>
      <w:marBottom w:val="0"/>
      <w:divBdr>
        <w:top w:val="none" w:sz="0" w:space="0" w:color="auto"/>
        <w:left w:val="none" w:sz="0" w:space="0" w:color="auto"/>
        <w:bottom w:val="none" w:sz="0" w:space="0" w:color="auto"/>
        <w:right w:val="none" w:sz="0" w:space="0" w:color="auto"/>
      </w:divBdr>
    </w:div>
    <w:div w:id="1803378391">
      <w:bodyDiv w:val="1"/>
      <w:marLeft w:val="0"/>
      <w:marRight w:val="0"/>
      <w:marTop w:val="0"/>
      <w:marBottom w:val="0"/>
      <w:divBdr>
        <w:top w:val="none" w:sz="0" w:space="0" w:color="auto"/>
        <w:left w:val="none" w:sz="0" w:space="0" w:color="auto"/>
        <w:bottom w:val="none" w:sz="0" w:space="0" w:color="auto"/>
        <w:right w:val="none" w:sz="0" w:space="0" w:color="auto"/>
      </w:divBdr>
      <w:divsChild>
        <w:div w:id="1477409266">
          <w:marLeft w:val="0"/>
          <w:marRight w:val="0"/>
          <w:marTop w:val="0"/>
          <w:marBottom w:val="0"/>
          <w:divBdr>
            <w:top w:val="none" w:sz="0" w:space="0" w:color="auto"/>
            <w:left w:val="none" w:sz="0" w:space="0" w:color="auto"/>
            <w:bottom w:val="none" w:sz="0" w:space="0" w:color="auto"/>
            <w:right w:val="none" w:sz="0" w:space="0" w:color="auto"/>
          </w:divBdr>
          <w:divsChild>
            <w:div w:id="606814331">
              <w:marLeft w:val="0"/>
              <w:marRight w:val="0"/>
              <w:marTop w:val="0"/>
              <w:marBottom w:val="0"/>
              <w:divBdr>
                <w:top w:val="none" w:sz="0" w:space="0" w:color="auto"/>
                <w:left w:val="none" w:sz="0" w:space="0" w:color="auto"/>
                <w:bottom w:val="none" w:sz="0" w:space="0" w:color="auto"/>
                <w:right w:val="none" w:sz="0" w:space="0" w:color="auto"/>
              </w:divBdr>
              <w:divsChild>
                <w:div w:id="138005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10703">
      <w:bodyDiv w:val="1"/>
      <w:marLeft w:val="0"/>
      <w:marRight w:val="0"/>
      <w:marTop w:val="0"/>
      <w:marBottom w:val="0"/>
      <w:divBdr>
        <w:top w:val="none" w:sz="0" w:space="0" w:color="auto"/>
        <w:left w:val="none" w:sz="0" w:space="0" w:color="auto"/>
        <w:bottom w:val="none" w:sz="0" w:space="0" w:color="auto"/>
        <w:right w:val="none" w:sz="0" w:space="0" w:color="auto"/>
      </w:divBdr>
    </w:div>
    <w:div w:id="1813331496">
      <w:bodyDiv w:val="1"/>
      <w:marLeft w:val="0"/>
      <w:marRight w:val="0"/>
      <w:marTop w:val="0"/>
      <w:marBottom w:val="0"/>
      <w:divBdr>
        <w:top w:val="none" w:sz="0" w:space="0" w:color="auto"/>
        <w:left w:val="none" w:sz="0" w:space="0" w:color="auto"/>
        <w:bottom w:val="none" w:sz="0" w:space="0" w:color="auto"/>
        <w:right w:val="none" w:sz="0" w:space="0" w:color="auto"/>
      </w:divBdr>
    </w:div>
    <w:div w:id="1828935368">
      <w:bodyDiv w:val="1"/>
      <w:marLeft w:val="0"/>
      <w:marRight w:val="0"/>
      <w:marTop w:val="0"/>
      <w:marBottom w:val="0"/>
      <w:divBdr>
        <w:top w:val="none" w:sz="0" w:space="0" w:color="auto"/>
        <w:left w:val="none" w:sz="0" w:space="0" w:color="auto"/>
        <w:bottom w:val="none" w:sz="0" w:space="0" w:color="auto"/>
        <w:right w:val="none" w:sz="0" w:space="0" w:color="auto"/>
      </w:divBdr>
      <w:divsChild>
        <w:div w:id="61106843">
          <w:marLeft w:val="0"/>
          <w:marRight w:val="0"/>
          <w:marTop w:val="0"/>
          <w:marBottom w:val="0"/>
          <w:divBdr>
            <w:top w:val="none" w:sz="0" w:space="0" w:color="auto"/>
            <w:left w:val="none" w:sz="0" w:space="0" w:color="auto"/>
            <w:bottom w:val="none" w:sz="0" w:space="0" w:color="auto"/>
            <w:right w:val="none" w:sz="0" w:space="0" w:color="auto"/>
          </w:divBdr>
          <w:divsChild>
            <w:div w:id="1085879156">
              <w:marLeft w:val="0"/>
              <w:marRight w:val="0"/>
              <w:marTop w:val="0"/>
              <w:marBottom w:val="0"/>
              <w:divBdr>
                <w:top w:val="none" w:sz="0" w:space="0" w:color="auto"/>
                <w:left w:val="none" w:sz="0" w:space="0" w:color="auto"/>
                <w:bottom w:val="none" w:sz="0" w:space="0" w:color="auto"/>
                <w:right w:val="none" w:sz="0" w:space="0" w:color="auto"/>
              </w:divBdr>
              <w:divsChild>
                <w:div w:id="199382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478933">
      <w:bodyDiv w:val="1"/>
      <w:marLeft w:val="0"/>
      <w:marRight w:val="0"/>
      <w:marTop w:val="0"/>
      <w:marBottom w:val="0"/>
      <w:divBdr>
        <w:top w:val="none" w:sz="0" w:space="0" w:color="auto"/>
        <w:left w:val="none" w:sz="0" w:space="0" w:color="auto"/>
        <w:bottom w:val="none" w:sz="0" w:space="0" w:color="auto"/>
        <w:right w:val="none" w:sz="0" w:space="0" w:color="auto"/>
      </w:divBdr>
      <w:divsChild>
        <w:div w:id="1980643311">
          <w:marLeft w:val="0"/>
          <w:marRight w:val="0"/>
          <w:marTop w:val="0"/>
          <w:marBottom w:val="0"/>
          <w:divBdr>
            <w:top w:val="none" w:sz="0" w:space="0" w:color="auto"/>
            <w:left w:val="none" w:sz="0" w:space="0" w:color="auto"/>
            <w:bottom w:val="none" w:sz="0" w:space="0" w:color="auto"/>
            <w:right w:val="none" w:sz="0" w:space="0" w:color="auto"/>
          </w:divBdr>
          <w:divsChild>
            <w:div w:id="1758163505">
              <w:marLeft w:val="0"/>
              <w:marRight w:val="0"/>
              <w:marTop w:val="0"/>
              <w:marBottom w:val="0"/>
              <w:divBdr>
                <w:top w:val="none" w:sz="0" w:space="0" w:color="auto"/>
                <w:left w:val="none" w:sz="0" w:space="0" w:color="auto"/>
                <w:bottom w:val="none" w:sz="0" w:space="0" w:color="auto"/>
                <w:right w:val="none" w:sz="0" w:space="0" w:color="auto"/>
              </w:divBdr>
              <w:divsChild>
                <w:div w:id="35930706">
                  <w:marLeft w:val="0"/>
                  <w:marRight w:val="0"/>
                  <w:marTop w:val="0"/>
                  <w:marBottom w:val="0"/>
                  <w:divBdr>
                    <w:top w:val="none" w:sz="0" w:space="0" w:color="auto"/>
                    <w:left w:val="none" w:sz="0" w:space="0" w:color="auto"/>
                    <w:bottom w:val="none" w:sz="0" w:space="0" w:color="auto"/>
                    <w:right w:val="none" w:sz="0" w:space="0" w:color="auto"/>
                  </w:divBdr>
                  <w:divsChild>
                    <w:div w:id="91540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717172">
      <w:bodyDiv w:val="1"/>
      <w:marLeft w:val="0"/>
      <w:marRight w:val="0"/>
      <w:marTop w:val="0"/>
      <w:marBottom w:val="0"/>
      <w:divBdr>
        <w:top w:val="none" w:sz="0" w:space="0" w:color="auto"/>
        <w:left w:val="none" w:sz="0" w:space="0" w:color="auto"/>
        <w:bottom w:val="none" w:sz="0" w:space="0" w:color="auto"/>
        <w:right w:val="none" w:sz="0" w:space="0" w:color="auto"/>
      </w:divBdr>
      <w:divsChild>
        <w:div w:id="1428697137">
          <w:marLeft w:val="0"/>
          <w:marRight w:val="0"/>
          <w:marTop w:val="0"/>
          <w:marBottom w:val="0"/>
          <w:divBdr>
            <w:top w:val="none" w:sz="0" w:space="0" w:color="auto"/>
            <w:left w:val="none" w:sz="0" w:space="0" w:color="auto"/>
            <w:bottom w:val="none" w:sz="0" w:space="0" w:color="auto"/>
            <w:right w:val="none" w:sz="0" w:space="0" w:color="auto"/>
          </w:divBdr>
          <w:divsChild>
            <w:div w:id="129639212">
              <w:marLeft w:val="0"/>
              <w:marRight w:val="0"/>
              <w:marTop w:val="0"/>
              <w:marBottom w:val="0"/>
              <w:divBdr>
                <w:top w:val="none" w:sz="0" w:space="0" w:color="auto"/>
                <w:left w:val="none" w:sz="0" w:space="0" w:color="auto"/>
                <w:bottom w:val="none" w:sz="0" w:space="0" w:color="auto"/>
                <w:right w:val="none" w:sz="0" w:space="0" w:color="auto"/>
              </w:divBdr>
              <w:divsChild>
                <w:div w:id="8186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0790">
      <w:bodyDiv w:val="1"/>
      <w:marLeft w:val="0"/>
      <w:marRight w:val="0"/>
      <w:marTop w:val="0"/>
      <w:marBottom w:val="0"/>
      <w:divBdr>
        <w:top w:val="none" w:sz="0" w:space="0" w:color="auto"/>
        <w:left w:val="none" w:sz="0" w:space="0" w:color="auto"/>
        <w:bottom w:val="none" w:sz="0" w:space="0" w:color="auto"/>
        <w:right w:val="none" w:sz="0" w:space="0" w:color="auto"/>
      </w:divBdr>
    </w:div>
    <w:div w:id="1841584017">
      <w:bodyDiv w:val="1"/>
      <w:marLeft w:val="0"/>
      <w:marRight w:val="0"/>
      <w:marTop w:val="0"/>
      <w:marBottom w:val="0"/>
      <w:divBdr>
        <w:top w:val="none" w:sz="0" w:space="0" w:color="auto"/>
        <w:left w:val="none" w:sz="0" w:space="0" w:color="auto"/>
        <w:bottom w:val="none" w:sz="0" w:space="0" w:color="auto"/>
        <w:right w:val="none" w:sz="0" w:space="0" w:color="auto"/>
      </w:divBdr>
      <w:divsChild>
        <w:div w:id="2116635506">
          <w:marLeft w:val="0"/>
          <w:marRight w:val="0"/>
          <w:marTop w:val="0"/>
          <w:marBottom w:val="0"/>
          <w:divBdr>
            <w:top w:val="none" w:sz="0" w:space="0" w:color="auto"/>
            <w:left w:val="none" w:sz="0" w:space="0" w:color="auto"/>
            <w:bottom w:val="none" w:sz="0" w:space="0" w:color="auto"/>
            <w:right w:val="none" w:sz="0" w:space="0" w:color="auto"/>
          </w:divBdr>
          <w:divsChild>
            <w:div w:id="657340663">
              <w:marLeft w:val="0"/>
              <w:marRight w:val="0"/>
              <w:marTop w:val="0"/>
              <w:marBottom w:val="0"/>
              <w:divBdr>
                <w:top w:val="none" w:sz="0" w:space="0" w:color="auto"/>
                <w:left w:val="none" w:sz="0" w:space="0" w:color="auto"/>
                <w:bottom w:val="none" w:sz="0" w:space="0" w:color="auto"/>
                <w:right w:val="none" w:sz="0" w:space="0" w:color="auto"/>
              </w:divBdr>
              <w:divsChild>
                <w:div w:id="12948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74190">
      <w:bodyDiv w:val="1"/>
      <w:marLeft w:val="0"/>
      <w:marRight w:val="0"/>
      <w:marTop w:val="0"/>
      <w:marBottom w:val="0"/>
      <w:divBdr>
        <w:top w:val="none" w:sz="0" w:space="0" w:color="auto"/>
        <w:left w:val="none" w:sz="0" w:space="0" w:color="auto"/>
        <w:bottom w:val="none" w:sz="0" w:space="0" w:color="auto"/>
        <w:right w:val="none" w:sz="0" w:space="0" w:color="auto"/>
      </w:divBdr>
    </w:div>
    <w:div w:id="1858692113">
      <w:bodyDiv w:val="1"/>
      <w:marLeft w:val="0"/>
      <w:marRight w:val="0"/>
      <w:marTop w:val="0"/>
      <w:marBottom w:val="0"/>
      <w:divBdr>
        <w:top w:val="none" w:sz="0" w:space="0" w:color="auto"/>
        <w:left w:val="none" w:sz="0" w:space="0" w:color="auto"/>
        <w:bottom w:val="none" w:sz="0" w:space="0" w:color="auto"/>
        <w:right w:val="none" w:sz="0" w:space="0" w:color="auto"/>
      </w:divBdr>
    </w:div>
    <w:div w:id="1876040417">
      <w:bodyDiv w:val="1"/>
      <w:marLeft w:val="0"/>
      <w:marRight w:val="0"/>
      <w:marTop w:val="0"/>
      <w:marBottom w:val="0"/>
      <w:divBdr>
        <w:top w:val="none" w:sz="0" w:space="0" w:color="auto"/>
        <w:left w:val="none" w:sz="0" w:space="0" w:color="auto"/>
        <w:bottom w:val="none" w:sz="0" w:space="0" w:color="auto"/>
        <w:right w:val="none" w:sz="0" w:space="0" w:color="auto"/>
      </w:divBdr>
    </w:div>
    <w:div w:id="1879196892">
      <w:bodyDiv w:val="1"/>
      <w:marLeft w:val="0"/>
      <w:marRight w:val="0"/>
      <w:marTop w:val="0"/>
      <w:marBottom w:val="0"/>
      <w:divBdr>
        <w:top w:val="none" w:sz="0" w:space="0" w:color="auto"/>
        <w:left w:val="none" w:sz="0" w:space="0" w:color="auto"/>
        <w:bottom w:val="none" w:sz="0" w:space="0" w:color="auto"/>
        <w:right w:val="none" w:sz="0" w:space="0" w:color="auto"/>
      </w:divBdr>
      <w:divsChild>
        <w:div w:id="239095062">
          <w:marLeft w:val="0"/>
          <w:marRight w:val="0"/>
          <w:marTop w:val="0"/>
          <w:marBottom w:val="0"/>
          <w:divBdr>
            <w:top w:val="none" w:sz="0" w:space="0" w:color="auto"/>
            <w:left w:val="none" w:sz="0" w:space="0" w:color="auto"/>
            <w:bottom w:val="none" w:sz="0" w:space="0" w:color="auto"/>
            <w:right w:val="none" w:sz="0" w:space="0" w:color="auto"/>
          </w:divBdr>
          <w:divsChild>
            <w:div w:id="58284452">
              <w:marLeft w:val="0"/>
              <w:marRight w:val="0"/>
              <w:marTop w:val="0"/>
              <w:marBottom w:val="0"/>
              <w:divBdr>
                <w:top w:val="none" w:sz="0" w:space="0" w:color="auto"/>
                <w:left w:val="none" w:sz="0" w:space="0" w:color="auto"/>
                <w:bottom w:val="none" w:sz="0" w:space="0" w:color="auto"/>
                <w:right w:val="none" w:sz="0" w:space="0" w:color="auto"/>
              </w:divBdr>
              <w:divsChild>
                <w:div w:id="121978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83087">
      <w:bodyDiv w:val="1"/>
      <w:marLeft w:val="0"/>
      <w:marRight w:val="0"/>
      <w:marTop w:val="0"/>
      <w:marBottom w:val="0"/>
      <w:divBdr>
        <w:top w:val="none" w:sz="0" w:space="0" w:color="auto"/>
        <w:left w:val="none" w:sz="0" w:space="0" w:color="auto"/>
        <w:bottom w:val="none" w:sz="0" w:space="0" w:color="auto"/>
        <w:right w:val="none" w:sz="0" w:space="0" w:color="auto"/>
      </w:divBdr>
      <w:divsChild>
        <w:div w:id="458424676">
          <w:marLeft w:val="0"/>
          <w:marRight w:val="0"/>
          <w:marTop w:val="0"/>
          <w:marBottom w:val="0"/>
          <w:divBdr>
            <w:top w:val="none" w:sz="0" w:space="0" w:color="auto"/>
            <w:left w:val="none" w:sz="0" w:space="0" w:color="auto"/>
            <w:bottom w:val="none" w:sz="0" w:space="0" w:color="auto"/>
            <w:right w:val="none" w:sz="0" w:space="0" w:color="auto"/>
          </w:divBdr>
          <w:divsChild>
            <w:div w:id="198056472">
              <w:marLeft w:val="0"/>
              <w:marRight w:val="0"/>
              <w:marTop w:val="0"/>
              <w:marBottom w:val="0"/>
              <w:divBdr>
                <w:top w:val="none" w:sz="0" w:space="0" w:color="auto"/>
                <w:left w:val="none" w:sz="0" w:space="0" w:color="auto"/>
                <w:bottom w:val="none" w:sz="0" w:space="0" w:color="auto"/>
                <w:right w:val="none" w:sz="0" w:space="0" w:color="auto"/>
              </w:divBdr>
              <w:divsChild>
                <w:div w:id="190934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49235">
      <w:bodyDiv w:val="1"/>
      <w:marLeft w:val="0"/>
      <w:marRight w:val="0"/>
      <w:marTop w:val="0"/>
      <w:marBottom w:val="0"/>
      <w:divBdr>
        <w:top w:val="none" w:sz="0" w:space="0" w:color="auto"/>
        <w:left w:val="none" w:sz="0" w:space="0" w:color="auto"/>
        <w:bottom w:val="none" w:sz="0" w:space="0" w:color="auto"/>
        <w:right w:val="none" w:sz="0" w:space="0" w:color="auto"/>
      </w:divBdr>
    </w:div>
    <w:div w:id="1902978241">
      <w:bodyDiv w:val="1"/>
      <w:marLeft w:val="0"/>
      <w:marRight w:val="0"/>
      <w:marTop w:val="0"/>
      <w:marBottom w:val="0"/>
      <w:divBdr>
        <w:top w:val="none" w:sz="0" w:space="0" w:color="auto"/>
        <w:left w:val="none" w:sz="0" w:space="0" w:color="auto"/>
        <w:bottom w:val="none" w:sz="0" w:space="0" w:color="auto"/>
        <w:right w:val="none" w:sz="0" w:space="0" w:color="auto"/>
      </w:divBdr>
      <w:divsChild>
        <w:div w:id="412431403">
          <w:marLeft w:val="0"/>
          <w:marRight w:val="0"/>
          <w:marTop w:val="0"/>
          <w:marBottom w:val="0"/>
          <w:divBdr>
            <w:top w:val="none" w:sz="0" w:space="0" w:color="auto"/>
            <w:left w:val="none" w:sz="0" w:space="0" w:color="auto"/>
            <w:bottom w:val="none" w:sz="0" w:space="0" w:color="auto"/>
            <w:right w:val="none" w:sz="0" w:space="0" w:color="auto"/>
          </w:divBdr>
          <w:divsChild>
            <w:div w:id="1597127208">
              <w:marLeft w:val="0"/>
              <w:marRight w:val="0"/>
              <w:marTop w:val="0"/>
              <w:marBottom w:val="0"/>
              <w:divBdr>
                <w:top w:val="none" w:sz="0" w:space="0" w:color="auto"/>
                <w:left w:val="none" w:sz="0" w:space="0" w:color="auto"/>
                <w:bottom w:val="none" w:sz="0" w:space="0" w:color="auto"/>
                <w:right w:val="none" w:sz="0" w:space="0" w:color="auto"/>
              </w:divBdr>
              <w:divsChild>
                <w:div w:id="179424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62993">
      <w:bodyDiv w:val="1"/>
      <w:marLeft w:val="0"/>
      <w:marRight w:val="0"/>
      <w:marTop w:val="0"/>
      <w:marBottom w:val="0"/>
      <w:divBdr>
        <w:top w:val="none" w:sz="0" w:space="0" w:color="auto"/>
        <w:left w:val="none" w:sz="0" w:space="0" w:color="auto"/>
        <w:bottom w:val="none" w:sz="0" w:space="0" w:color="auto"/>
        <w:right w:val="none" w:sz="0" w:space="0" w:color="auto"/>
      </w:divBdr>
    </w:div>
    <w:div w:id="1906719896">
      <w:bodyDiv w:val="1"/>
      <w:marLeft w:val="0"/>
      <w:marRight w:val="0"/>
      <w:marTop w:val="0"/>
      <w:marBottom w:val="0"/>
      <w:divBdr>
        <w:top w:val="none" w:sz="0" w:space="0" w:color="auto"/>
        <w:left w:val="none" w:sz="0" w:space="0" w:color="auto"/>
        <w:bottom w:val="none" w:sz="0" w:space="0" w:color="auto"/>
        <w:right w:val="none" w:sz="0" w:space="0" w:color="auto"/>
      </w:divBdr>
    </w:div>
    <w:div w:id="1916426517">
      <w:bodyDiv w:val="1"/>
      <w:marLeft w:val="0"/>
      <w:marRight w:val="0"/>
      <w:marTop w:val="0"/>
      <w:marBottom w:val="0"/>
      <w:divBdr>
        <w:top w:val="none" w:sz="0" w:space="0" w:color="auto"/>
        <w:left w:val="none" w:sz="0" w:space="0" w:color="auto"/>
        <w:bottom w:val="none" w:sz="0" w:space="0" w:color="auto"/>
        <w:right w:val="none" w:sz="0" w:space="0" w:color="auto"/>
      </w:divBdr>
      <w:divsChild>
        <w:div w:id="1752506183">
          <w:marLeft w:val="0"/>
          <w:marRight w:val="0"/>
          <w:marTop w:val="0"/>
          <w:marBottom w:val="0"/>
          <w:divBdr>
            <w:top w:val="none" w:sz="0" w:space="0" w:color="auto"/>
            <w:left w:val="none" w:sz="0" w:space="0" w:color="auto"/>
            <w:bottom w:val="none" w:sz="0" w:space="0" w:color="auto"/>
            <w:right w:val="none" w:sz="0" w:space="0" w:color="auto"/>
          </w:divBdr>
          <w:divsChild>
            <w:div w:id="835419327">
              <w:marLeft w:val="0"/>
              <w:marRight w:val="0"/>
              <w:marTop w:val="0"/>
              <w:marBottom w:val="0"/>
              <w:divBdr>
                <w:top w:val="none" w:sz="0" w:space="0" w:color="auto"/>
                <w:left w:val="none" w:sz="0" w:space="0" w:color="auto"/>
                <w:bottom w:val="none" w:sz="0" w:space="0" w:color="auto"/>
                <w:right w:val="none" w:sz="0" w:space="0" w:color="auto"/>
              </w:divBdr>
              <w:divsChild>
                <w:div w:id="71481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037509">
      <w:bodyDiv w:val="1"/>
      <w:marLeft w:val="0"/>
      <w:marRight w:val="0"/>
      <w:marTop w:val="0"/>
      <w:marBottom w:val="0"/>
      <w:divBdr>
        <w:top w:val="none" w:sz="0" w:space="0" w:color="auto"/>
        <w:left w:val="none" w:sz="0" w:space="0" w:color="auto"/>
        <w:bottom w:val="none" w:sz="0" w:space="0" w:color="auto"/>
        <w:right w:val="none" w:sz="0" w:space="0" w:color="auto"/>
      </w:divBdr>
    </w:div>
    <w:div w:id="1944260519">
      <w:bodyDiv w:val="1"/>
      <w:marLeft w:val="0"/>
      <w:marRight w:val="0"/>
      <w:marTop w:val="0"/>
      <w:marBottom w:val="0"/>
      <w:divBdr>
        <w:top w:val="none" w:sz="0" w:space="0" w:color="auto"/>
        <w:left w:val="none" w:sz="0" w:space="0" w:color="auto"/>
        <w:bottom w:val="none" w:sz="0" w:space="0" w:color="auto"/>
        <w:right w:val="none" w:sz="0" w:space="0" w:color="auto"/>
      </w:divBdr>
    </w:div>
    <w:div w:id="1947694129">
      <w:bodyDiv w:val="1"/>
      <w:marLeft w:val="0"/>
      <w:marRight w:val="0"/>
      <w:marTop w:val="0"/>
      <w:marBottom w:val="0"/>
      <w:divBdr>
        <w:top w:val="none" w:sz="0" w:space="0" w:color="auto"/>
        <w:left w:val="none" w:sz="0" w:space="0" w:color="auto"/>
        <w:bottom w:val="none" w:sz="0" w:space="0" w:color="auto"/>
        <w:right w:val="none" w:sz="0" w:space="0" w:color="auto"/>
      </w:divBdr>
    </w:div>
    <w:div w:id="1955014441">
      <w:bodyDiv w:val="1"/>
      <w:marLeft w:val="0"/>
      <w:marRight w:val="0"/>
      <w:marTop w:val="0"/>
      <w:marBottom w:val="0"/>
      <w:divBdr>
        <w:top w:val="none" w:sz="0" w:space="0" w:color="auto"/>
        <w:left w:val="none" w:sz="0" w:space="0" w:color="auto"/>
        <w:bottom w:val="none" w:sz="0" w:space="0" w:color="auto"/>
        <w:right w:val="none" w:sz="0" w:space="0" w:color="auto"/>
      </w:divBdr>
    </w:div>
    <w:div w:id="1960869749">
      <w:bodyDiv w:val="1"/>
      <w:marLeft w:val="0"/>
      <w:marRight w:val="0"/>
      <w:marTop w:val="0"/>
      <w:marBottom w:val="0"/>
      <w:divBdr>
        <w:top w:val="none" w:sz="0" w:space="0" w:color="auto"/>
        <w:left w:val="none" w:sz="0" w:space="0" w:color="auto"/>
        <w:bottom w:val="none" w:sz="0" w:space="0" w:color="auto"/>
        <w:right w:val="none" w:sz="0" w:space="0" w:color="auto"/>
      </w:divBdr>
    </w:div>
    <w:div w:id="1964144312">
      <w:bodyDiv w:val="1"/>
      <w:marLeft w:val="0"/>
      <w:marRight w:val="0"/>
      <w:marTop w:val="0"/>
      <w:marBottom w:val="0"/>
      <w:divBdr>
        <w:top w:val="none" w:sz="0" w:space="0" w:color="auto"/>
        <w:left w:val="none" w:sz="0" w:space="0" w:color="auto"/>
        <w:bottom w:val="none" w:sz="0" w:space="0" w:color="auto"/>
        <w:right w:val="none" w:sz="0" w:space="0" w:color="auto"/>
      </w:divBdr>
    </w:div>
    <w:div w:id="1965765483">
      <w:bodyDiv w:val="1"/>
      <w:marLeft w:val="0"/>
      <w:marRight w:val="0"/>
      <w:marTop w:val="0"/>
      <w:marBottom w:val="0"/>
      <w:divBdr>
        <w:top w:val="none" w:sz="0" w:space="0" w:color="auto"/>
        <w:left w:val="none" w:sz="0" w:space="0" w:color="auto"/>
        <w:bottom w:val="none" w:sz="0" w:space="0" w:color="auto"/>
        <w:right w:val="none" w:sz="0" w:space="0" w:color="auto"/>
      </w:divBdr>
    </w:div>
    <w:div w:id="1968508013">
      <w:bodyDiv w:val="1"/>
      <w:marLeft w:val="0"/>
      <w:marRight w:val="0"/>
      <w:marTop w:val="0"/>
      <w:marBottom w:val="0"/>
      <w:divBdr>
        <w:top w:val="none" w:sz="0" w:space="0" w:color="auto"/>
        <w:left w:val="none" w:sz="0" w:space="0" w:color="auto"/>
        <w:bottom w:val="none" w:sz="0" w:space="0" w:color="auto"/>
        <w:right w:val="none" w:sz="0" w:space="0" w:color="auto"/>
      </w:divBdr>
      <w:divsChild>
        <w:div w:id="25721157">
          <w:marLeft w:val="0"/>
          <w:marRight w:val="0"/>
          <w:marTop w:val="0"/>
          <w:marBottom w:val="0"/>
          <w:divBdr>
            <w:top w:val="none" w:sz="0" w:space="0" w:color="auto"/>
            <w:left w:val="none" w:sz="0" w:space="0" w:color="auto"/>
            <w:bottom w:val="none" w:sz="0" w:space="0" w:color="auto"/>
            <w:right w:val="none" w:sz="0" w:space="0" w:color="auto"/>
          </w:divBdr>
          <w:divsChild>
            <w:div w:id="1142890481">
              <w:marLeft w:val="0"/>
              <w:marRight w:val="0"/>
              <w:marTop w:val="0"/>
              <w:marBottom w:val="0"/>
              <w:divBdr>
                <w:top w:val="none" w:sz="0" w:space="0" w:color="auto"/>
                <w:left w:val="none" w:sz="0" w:space="0" w:color="auto"/>
                <w:bottom w:val="none" w:sz="0" w:space="0" w:color="auto"/>
                <w:right w:val="none" w:sz="0" w:space="0" w:color="auto"/>
              </w:divBdr>
              <w:divsChild>
                <w:div w:id="15645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294000">
      <w:bodyDiv w:val="1"/>
      <w:marLeft w:val="0"/>
      <w:marRight w:val="0"/>
      <w:marTop w:val="0"/>
      <w:marBottom w:val="0"/>
      <w:divBdr>
        <w:top w:val="none" w:sz="0" w:space="0" w:color="auto"/>
        <w:left w:val="none" w:sz="0" w:space="0" w:color="auto"/>
        <w:bottom w:val="none" w:sz="0" w:space="0" w:color="auto"/>
        <w:right w:val="none" w:sz="0" w:space="0" w:color="auto"/>
      </w:divBdr>
      <w:divsChild>
        <w:div w:id="800801910">
          <w:marLeft w:val="0"/>
          <w:marRight w:val="0"/>
          <w:marTop w:val="0"/>
          <w:marBottom w:val="0"/>
          <w:divBdr>
            <w:top w:val="none" w:sz="0" w:space="0" w:color="auto"/>
            <w:left w:val="none" w:sz="0" w:space="0" w:color="auto"/>
            <w:bottom w:val="none" w:sz="0" w:space="0" w:color="auto"/>
            <w:right w:val="none" w:sz="0" w:space="0" w:color="auto"/>
          </w:divBdr>
          <w:divsChild>
            <w:div w:id="953294111">
              <w:marLeft w:val="0"/>
              <w:marRight w:val="0"/>
              <w:marTop w:val="0"/>
              <w:marBottom w:val="0"/>
              <w:divBdr>
                <w:top w:val="none" w:sz="0" w:space="0" w:color="auto"/>
                <w:left w:val="none" w:sz="0" w:space="0" w:color="auto"/>
                <w:bottom w:val="none" w:sz="0" w:space="0" w:color="auto"/>
                <w:right w:val="none" w:sz="0" w:space="0" w:color="auto"/>
              </w:divBdr>
              <w:divsChild>
                <w:div w:id="127070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7555">
      <w:bodyDiv w:val="1"/>
      <w:marLeft w:val="0"/>
      <w:marRight w:val="0"/>
      <w:marTop w:val="0"/>
      <w:marBottom w:val="0"/>
      <w:divBdr>
        <w:top w:val="none" w:sz="0" w:space="0" w:color="auto"/>
        <w:left w:val="none" w:sz="0" w:space="0" w:color="auto"/>
        <w:bottom w:val="none" w:sz="0" w:space="0" w:color="auto"/>
        <w:right w:val="none" w:sz="0" w:space="0" w:color="auto"/>
      </w:divBdr>
      <w:divsChild>
        <w:div w:id="1835411285">
          <w:marLeft w:val="0"/>
          <w:marRight w:val="0"/>
          <w:marTop w:val="0"/>
          <w:marBottom w:val="0"/>
          <w:divBdr>
            <w:top w:val="none" w:sz="0" w:space="0" w:color="auto"/>
            <w:left w:val="none" w:sz="0" w:space="0" w:color="auto"/>
            <w:bottom w:val="none" w:sz="0" w:space="0" w:color="auto"/>
            <w:right w:val="none" w:sz="0" w:space="0" w:color="auto"/>
          </w:divBdr>
          <w:divsChild>
            <w:div w:id="1718894576">
              <w:marLeft w:val="0"/>
              <w:marRight w:val="0"/>
              <w:marTop w:val="0"/>
              <w:marBottom w:val="0"/>
              <w:divBdr>
                <w:top w:val="none" w:sz="0" w:space="0" w:color="auto"/>
                <w:left w:val="none" w:sz="0" w:space="0" w:color="auto"/>
                <w:bottom w:val="none" w:sz="0" w:space="0" w:color="auto"/>
                <w:right w:val="none" w:sz="0" w:space="0" w:color="auto"/>
              </w:divBdr>
              <w:divsChild>
                <w:div w:id="147517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99428">
      <w:bodyDiv w:val="1"/>
      <w:marLeft w:val="0"/>
      <w:marRight w:val="0"/>
      <w:marTop w:val="0"/>
      <w:marBottom w:val="0"/>
      <w:divBdr>
        <w:top w:val="none" w:sz="0" w:space="0" w:color="auto"/>
        <w:left w:val="none" w:sz="0" w:space="0" w:color="auto"/>
        <w:bottom w:val="none" w:sz="0" w:space="0" w:color="auto"/>
        <w:right w:val="none" w:sz="0" w:space="0" w:color="auto"/>
      </w:divBdr>
      <w:divsChild>
        <w:div w:id="1505705347">
          <w:marLeft w:val="0"/>
          <w:marRight w:val="0"/>
          <w:marTop w:val="0"/>
          <w:marBottom w:val="0"/>
          <w:divBdr>
            <w:top w:val="none" w:sz="0" w:space="0" w:color="auto"/>
            <w:left w:val="none" w:sz="0" w:space="0" w:color="auto"/>
            <w:bottom w:val="none" w:sz="0" w:space="0" w:color="auto"/>
            <w:right w:val="none" w:sz="0" w:space="0" w:color="auto"/>
          </w:divBdr>
          <w:divsChild>
            <w:div w:id="1289051458">
              <w:marLeft w:val="0"/>
              <w:marRight w:val="0"/>
              <w:marTop w:val="0"/>
              <w:marBottom w:val="0"/>
              <w:divBdr>
                <w:top w:val="none" w:sz="0" w:space="0" w:color="auto"/>
                <w:left w:val="none" w:sz="0" w:space="0" w:color="auto"/>
                <w:bottom w:val="none" w:sz="0" w:space="0" w:color="auto"/>
                <w:right w:val="none" w:sz="0" w:space="0" w:color="auto"/>
              </w:divBdr>
              <w:divsChild>
                <w:div w:id="13277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8641">
      <w:bodyDiv w:val="1"/>
      <w:marLeft w:val="0"/>
      <w:marRight w:val="0"/>
      <w:marTop w:val="0"/>
      <w:marBottom w:val="0"/>
      <w:divBdr>
        <w:top w:val="none" w:sz="0" w:space="0" w:color="auto"/>
        <w:left w:val="none" w:sz="0" w:space="0" w:color="auto"/>
        <w:bottom w:val="none" w:sz="0" w:space="0" w:color="auto"/>
        <w:right w:val="none" w:sz="0" w:space="0" w:color="auto"/>
      </w:divBdr>
    </w:div>
    <w:div w:id="1985044171">
      <w:bodyDiv w:val="1"/>
      <w:marLeft w:val="0"/>
      <w:marRight w:val="0"/>
      <w:marTop w:val="0"/>
      <w:marBottom w:val="0"/>
      <w:divBdr>
        <w:top w:val="none" w:sz="0" w:space="0" w:color="auto"/>
        <w:left w:val="none" w:sz="0" w:space="0" w:color="auto"/>
        <w:bottom w:val="none" w:sz="0" w:space="0" w:color="auto"/>
        <w:right w:val="none" w:sz="0" w:space="0" w:color="auto"/>
      </w:divBdr>
    </w:div>
    <w:div w:id="1988513453">
      <w:bodyDiv w:val="1"/>
      <w:marLeft w:val="0"/>
      <w:marRight w:val="0"/>
      <w:marTop w:val="0"/>
      <w:marBottom w:val="0"/>
      <w:divBdr>
        <w:top w:val="none" w:sz="0" w:space="0" w:color="auto"/>
        <w:left w:val="none" w:sz="0" w:space="0" w:color="auto"/>
        <w:bottom w:val="none" w:sz="0" w:space="0" w:color="auto"/>
        <w:right w:val="none" w:sz="0" w:space="0" w:color="auto"/>
      </w:divBdr>
      <w:divsChild>
        <w:div w:id="964503619">
          <w:marLeft w:val="0"/>
          <w:marRight w:val="0"/>
          <w:marTop w:val="0"/>
          <w:marBottom w:val="0"/>
          <w:divBdr>
            <w:top w:val="none" w:sz="0" w:space="0" w:color="auto"/>
            <w:left w:val="none" w:sz="0" w:space="0" w:color="auto"/>
            <w:bottom w:val="none" w:sz="0" w:space="0" w:color="auto"/>
            <w:right w:val="none" w:sz="0" w:space="0" w:color="auto"/>
          </w:divBdr>
          <w:divsChild>
            <w:div w:id="470290385">
              <w:marLeft w:val="0"/>
              <w:marRight w:val="0"/>
              <w:marTop w:val="0"/>
              <w:marBottom w:val="0"/>
              <w:divBdr>
                <w:top w:val="none" w:sz="0" w:space="0" w:color="auto"/>
                <w:left w:val="none" w:sz="0" w:space="0" w:color="auto"/>
                <w:bottom w:val="none" w:sz="0" w:space="0" w:color="auto"/>
                <w:right w:val="none" w:sz="0" w:space="0" w:color="auto"/>
              </w:divBdr>
              <w:divsChild>
                <w:div w:id="708257765">
                  <w:marLeft w:val="0"/>
                  <w:marRight w:val="0"/>
                  <w:marTop w:val="0"/>
                  <w:marBottom w:val="0"/>
                  <w:divBdr>
                    <w:top w:val="none" w:sz="0" w:space="0" w:color="auto"/>
                    <w:left w:val="none" w:sz="0" w:space="0" w:color="auto"/>
                    <w:bottom w:val="none" w:sz="0" w:space="0" w:color="auto"/>
                    <w:right w:val="none" w:sz="0" w:space="0" w:color="auto"/>
                  </w:divBdr>
                </w:div>
              </w:divsChild>
            </w:div>
            <w:div w:id="2034768389">
              <w:marLeft w:val="0"/>
              <w:marRight w:val="0"/>
              <w:marTop w:val="0"/>
              <w:marBottom w:val="0"/>
              <w:divBdr>
                <w:top w:val="none" w:sz="0" w:space="0" w:color="auto"/>
                <w:left w:val="none" w:sz="0" w:space="0" w:color="auto"/>
                <w:bottom w:val="none" w:sz="0" w:space="0" w:color="auto"/>
                <w:right w:val="none" w:sz="0" w:space="0" w:color="auto"/>
              </w:divBdr>
              <w:divsChild>
                <w:div w:id="13264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0286">
          <w:marLeft w:val="0"/>
          <w:marRight w:val="0"/>
          <w:marTop w:val="0"/>
          <w:marBottom w:val="0"/>
          <w:divBdr>
            <w:top w:val="none" w:sz="0" w:space="0" w:color="auto"/>
            <w:left w:val="none" w:sz="0" w:space="0" w:color="auto"/>
            <w:bottom w:val="none" w:sz="0" w:space="0" w:color="auto"/>
            <w:right w:val="none" w:sz="0" w:space="0" w:color="auto"/>
          </w:divBdr>
          <w:divsChild>
            <w:div w:id="1545143293">
              <w:marLeft w:val="0"/>
              <w:marRight w:val="0"/>
              <w:marTop w:val="0"/>
              <w:marBottom w:val="0"/>
              <w:divBdr>
                <w:top w:val="none" w:sz="0" w:space="0" w:color="auto"/>
                <w:left w:val="none" w:sz="0" w:space="0" w:color="auto"/>
                <w:bottom w:val="none" w:sz="0" w:space="0" w:color="auto"/>
                <w:right w:val="none" w:sz="0" w:space="0" w:color="auto"/>
              </w:divBdr>
              <w:divsChild>
                <w:div w:id="74857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86066">
      <w:bodyDiv w:val="1"/>
      <w:marLeft w:val="0"/>
      <w:marRight w:val="0"/>
      <w:marTop w:val="0"/>
      <w:marBottom w:val="0"/>
      <w:divBdr>
        <w:top w:val="none" w:sz="0" w:space="0" w:color="auto"/>
        <w:left w:val="none" w:sz="0" w:space="0" w:color="auto"/>
        <w:bottom w:val="none" w:sz="0" w:space="0" w:color="auto"/>
        <w:right w:val="none" w:sz="0" w:space="0" w:color="auto"/>
      </w:divBdr>
    </w:div>
    <w:div w:id="1989897238">
      <w:bodyDiv w:val="1"/>
      <w:marLeft w:val="0"/>
      <w:marRight w:val="0"/>
      <w:marTop w:val="0"/>
      <w:marBottom w:val="0"/>
      <w:divBdr>
        <w:top w:val="none" w:sz="0" w:space="0" w:color="auto"/>
        <w:left w:val="none" w:sz="0" w:space="0" w:color="auto"/>
        <w:bottom w:val="none" w:sz="0" w:space="0" w:color="auto"/>
        <w:right w:val="none" w:sz="0" w:space="0" w:color="auto"/>
      </w:divBdr>
    </w:div>
    <w:div w:id="2005694352">
      <w:bodyDiv w:val="1"/>
      <w:marLeft w:val="0"/>
      <w:marRight w:val="0"/>
      <w:marTop w:val="0"/>
      <w:marBottom w:val="0"/>
      <w:divBdr>
        <w:top w:val="none" w:sz="0" w:space="0" w:color="auto"/>
        <w:left w:val="none" w:sz="0" w:space="0" w:color="auto"/>
        <w:bottom w:val="none" w:sz="0" w:space="0" w:color="auto"/>
        <w:right w:val="none" w:sz="0" w:space="0" w:color="auto"/>
      </w:divBdr>
    </w:div>
    <w:div w:id="2013601714">
      <w:bodyDiv w:val="1"/>
      <w:marLeft w:val="0"/>
      <w:marRight w:val="0"/>
      <w:marTop w:val="0"/>
      <w:marBottom w:val="0"/>
      <w:divBdr>
        <w:top w:val="none" w:sz="0" w:space="0" w:color="auto"/>
        <w:left w:val="none" w:sz="0" w:space="0" w:color="auto"/>
        <w:bottom w:val="none" w:sz="0" w:space="0" w:color="auto"/>
        <w:right w:val="none" w:sz="0" w:space="0" w:color="auto"/>
      </w:divBdr>
    </w:div>
    <w:div w:id="2017884304">
      <w:bodyDiv w:val="1"/>
      <w:marLeft w:val="0"/>
      <w:marRight w:val="0"/>
      <w:marTop w:val="0"/>
      <w:marBottom w:val="0"/>
      <w:divBdr>
        <w:top w:val="none" w:sz="0" w:space="0" w:color="auto"/>
        <w:left w:val="none" w:sz="0" w:space="0" w:color="auto"/>
        <w:bottom w:val="none" w:sz="0" w:space="0" w:color="auto"/>
        <w:right w:val="none" w:sz="0" w:space="0" w:color="auto"/>
      </w:divBdr>
    </w:div>
    <w:div w:id="2019312862">
      <w:bodyDiv w:val="1"/>
      <w:marLeft w:val="0"/>
      <w:marRight w:val="0"/>
      <w:marTop w:val="0"/>
      <w:marBottom w:val="0"/>
      <w:divBdr>
        <w:top w:val="none" w:sz="0" w:space="0" w:color="auto"/>
        <w:left w:val="none" w:sz="0" w:space="0" w:color="auto"/>
        <w:bottom w:val="none" w:sz="0" w:space="0" w:color="auto"/>
        <w:right w:val="none" w:sz="0" w:space="0" w:color="auto"/>
      </w:divBdr>
      <w:divsChild>
        <w:div w:id="1059210742">
          <w:marLeft w:val="0"/>
          <w:marRight w:val="0"/>
          <w:marTop w:val="0"/>
          <w:marBottom w:val="0"/>
          <w:divBdr>
            <w:top w:val="none" w:sz="0" w:space="0" w:color="auto"/>
            <w:left w:val="none" w:sz="0" w:space="0" w:color="auto"/>
            <w:bottom w:val="none" w:sz="0" w:space="0" w:color="auto"/>
            <w:right w:val="none" w:sz="0" w:space="0" w:color="auto"/>
          </w:divBdr>
          <w:divsChild>
            <w:div w:id="63189360">
              <w:marLeft w:val="0"/>
              <w:marRight w:val="0"/>
              <w:marTop w:val="0"/>
              <w:marBottom w:val="0"/>
              <w:divBdr>
                <w:top w:val="none" w:sz="0" w:space="0" w:color="auto"/>
                <w:left w:val="none" w:sz="0" w:space="0" w:color="auto"/>
                <w:bottom w:val="none" w:sz="0" w:space="0" w:color="auto"/>
                <w:right w:val="none" w:sz="0" w:space="0" w:color="auto"/>
              </w:divBdr>
              <w:divsChild>
                <w:div w:id="12973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86868">
      <w:bodyDiv w:val="1"/>
      <w:marLeft w:val="0"/>
      <w:marRight w:val="0"/>
      <w:marTop w:val="0"/>
      <w:marBottom w:val="0"/>
      <w:divBdr>
        <w:top w:val="none" w:sz="0" w:space="0" w:color="auto"/>
        <w:left w:val="none" w:sz="0" w:space="0" w:color="auto"/>
        <w:bottom w:val="none" w:sz="0" w:space="0" w:color="auto"/>
        <w:right w:val="none" w:sz="0" w:space="0" w:color="auto"/>
      </w:divBdr>
    </w:div>
    <w:div w:id="2025664705">
      <w:bodyDiv w:val="1"/>
      <w:marLeft w:val="0"/>
      <w:marRight w:val="0"/>
      <w:marTop w:val="0"/>
      <w:marBottom w:val="0"/>
      <w:divBdr>
        <w:top w:val="none" w:sz="0" w:space="0" w:color="auto"/>
        <w:left w:val="none" w:sz="0" w:space="0" w:color="auto"/>
        <w:bottom w:val="none" w:sz="0" w:space="0" w:color="auto"/>
        <w:right w:val="none" w:sz="0" w:space="0" w:color="auto"/>
      </w:divBdr>
    </w:div>
    <w:div w:id="2030833436">
      <w:bodyDiv w:val="1"/>
      <w:marLeft w:val="0"/>
      <w:marRight w:val="0"/>
      <w:marTop w:val="0"/>
      <w:marBottom w:val="0"/>
      <w:divBdr>
        <w:top w:val="none" w:sz="0" w:space="0" w:color="auto"/>
        <w:left w:val="none" w:sz="0" w:space="0" w:color="auto"/>
        <w:bottom w:val="none" w:sz="0" w:space="0" w:color="auto"/>
        <w:right w:val="none" w:sz="0" w:space="0" w:color="auto"/>
      </w:divBdr>
    </w:div>
    <w:div w:id="2041004530">
      <w:bodyDiv w:val="1"/>
      <w:marLeft w:val="0"/>
      <w:marRight w:val="0"/>
      <w:marTop w:val="0"/>
      <w:marBottom w:val="0"/>
      <w:divBdr>
        <w:top w:val="none" w:sz="0" w:space="0" w:color="auto"/>
        <w:left w:val="none" w:sz="0" w:space="0" w:color="auto"/>
        <w:bottom w:val="none" w:sz="0" w:space="0" w:color="auto"/>
        <w:right w:val="none" w:sz="0" w:space="0" w:color="auto"/>
      </w:divBdr>
      <w:divsChild>
        <w:div w:id="20984455">
          <w:marLeft w:val="0"/>
          <w:marRight w:val="0"/>
          <w:marTop w:val="0"/>
          <w:marBottom w:val="0"/>
          <w:divBdr>
            <w:top w:val="none" w:sz="0" w:space="0" w:color="auto"/>
            <w:left w:val="none" w:sz="0" w:space="0" w:color="auto"/>
            <w:bottom w:val="none" w:sz="0" w:space="0" w:color="auto"/>
            <w:right w:val="none" w:sz="0" w:space="0" w:color="auto"/>
          </w:divBdr>
          <w:divsChild>
            <w:div w:id="1015419545">
              <w:marLeft w:val="0"/>
              <w:marRight w:val="0"/>
              <w:marTop w:val="0"/>
              <w:marBottom w:val="0"/>
              <w:divBdr>
                <w:top w:val="none" w:sz="0" w:space="0" w:color="auto"/>
                <w:left w:val="none" w:sz="0" w:space="0" w:color="auto"/>
                <w:bottom w:val="none" w:sz="0" w:space="0" w:color="auto"/>
                <w:right w:val="none" w:sz="0" w:space="0" w:color="auto"/>
              </w:divBdr>
              <w:divsChild>
                <w:div w:id="56646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26873">
      <w:bodyDiv w:val="1"/>
      <w:marLeft w:val="0"/>
      <w:marRight w:val="0"/>
      <w:marTop w:val="0"/>
      <w:marBottom w:val="0"/>
      <w:divBdr>
        <w:top w:val="none" w:sz="0" w:space="0" w:color="auto"/>
        <w:left w:val="none" w:sz="0" w:space="0" w:color="auto"/>
        <w:bottom w:val="none" w:sz="0" w:space="0" w:color="auto"/>
        <w:right w:val="none" w:sz="0" w:space="0" w:color="auto"/>
      </w:divBdr>
    </w:div>
    <w:div w:id="2051957180">
      <w:bodyDiv w:val="1"/>
      <w:marLeft w:val="0"/>
      <w:marRight w:val="0"/>
      <w:marTop w:val="0"/>
      <w:marBottom w:val="0"/>
      <w:divBdr>
        <w:top w:val="none" w:sz="0" w:space="0" w:color="auto"/>
        <w:left w:val="none" w:sz="0" w:space="0" w:color="auto"/>
        <w:bottom w:val="none" w:sz="0" w:space="0" w:color="auto"/>
        <w:right w:val="none" w:sz="0" w:space="0" w:color="auto"/>
      </w:divBdr>
      <w:divsChild>
        <w:div w:id="1616674384">
          <w:marLeft w:val="0"/>
          <w:marRight w:val="0"/>
          <w:marTop w:val="0"/>
          <w:marBottom w:val="0"/>
          <w:divBdr>
            <w:top w:val="none" w:sz="0" w:space="0" w:color="auto"/>
            <w:left w:val="none" w:sz="0" w:space="0" w:color="auto"/>
            <w:bottom w:val="none" w:sz="0" w:space="0" w:color="auto"/>
            <w:right w:val="none" w:sz="0" w:space="0" w:color="auto"/>
          </w:divBdr>
          <w:divsChild>
            <w:div w:id="1329484178">
              <w:marLeft w:val="0"/>
              <w:marRight w:val="0"/>
              <w:marTop w:val="0"/>
              <w:marBottom w:val="0"/>
              <w:divBdr>
                <w:top w:val="none" w:sz="0" w:space="0" w:color="auto"/>
                <w:left w:val="none" w:sz="0" w:space="0" w:color="auto"/>
                <w:bottom w:val="none" w:sz="0" w:space="0" w:color="auto"/>
                <w:right w:val="none" w:sz="0" w:space="0" w:color="auto"/>
              </w:divBdr>
              <w:divsChild>
                <w:div w:id="39335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4420">
      <w:bodyDiv w:val="1"/>
      <w:marLeft w:val="0"/>
      <w:marRight w:val="0"/>
      <w:marTop w:val="0"/>
      <w:marBottom w:val="0"/>
      <w:divBdr>
        <w:top w:val="none" w:sz="0" w:space="0" w:color="auto"/>
        <w:left w:val="none" w:sz="0" w:space="0" w:color="auto"/>
        <w:bottom w:val="none" w:sz="0" w:space="0" w:color="auto"/>
        <w:right w:val="none" w:sz="0" w:space="0" w:color="auto"/>
      </w:divBdr>
      <w:divsChild>
        <w:div w:id="944845797">
          <w:marLeft w:val="0"/>
          <w:marRight w:val="0"/>
          <w:marTop w:val="0"/>
          <w:marBottom w:val="0"/>
          <w:divBdr>
            <w:top w:val="none" w:sz="0" w:space="0" w:color="auto"/>
            <w:left w:val="none" w:sz="0" w:space="0" w:color="auto"/>
            <w:bottom w:val="none" w:sz="0" w:space="0" w:color="auto"/>
            <w:right w:val="none" w:sz="0" w:space="0" w:color="auto"/>
          </w:divBdr>
          <w:divsChild>
            <w:div w:id="14775149">
              <w:marLeft w:val="0"/>
              <w:marRight w:val="0"/>
              <w:marTop w:val="0"/>
              <w:marBottom w:val="0"/>
              <w:divBdr>
                <w:top w:val="none" w:sz="0" w:space="0" w:color="auto"/>
                <w:left w:val="none" w:sz="0" w:space="0" w:color="auto"/>
                <w:bottom w:val="none" w:sz="0" w:space="0" w:color="auto"/>
                <w:right w:val="none" w:sz="0" w:space="0" w:color="auto"/>
              </w:divBdr>
              <w:divsChild>
                <w:div w:id="111767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71138">
      <w:bodyDiv w:val="1"/>
      <w:marLeft w:val="0"/>
      <w:marRight w:val="0"/>
      <w:marTop w:val="0"/>
      <w:marBottom w:val="0"/>
      <w:divBdr>
        <w:top w:val="none" w:sz="0" w:space="0" w:color="auto"/>
        <w:left w:val="none" w:sz="0" w:space="0" w:color="auto"/>
        <w:bottom w:val="none" w:sz="0" w:space="0" w:color="auto"/>
        <w:right w:val="none" w:sz="0" w:space="0" w:color="auto"/>
      </w:divBdr>
    </w:div>
    <w:div w:id="2060277780">
      <w:bodyDiv w:val="1"/>
      <w:marLeft w:val="0"/>
      <w:marRight w:val="0"/>
      <w:marTop w:val="0"/>
      <w:marBottom w:val="0"/>
      <w:divBdr>
        <w:top w:val="none" w:sz="0" w:space="0" w:color="auto"/>
        <w:left w:val="none" w:sz="0" w:space="0" w:color="auto"/>
        <w:bottom w:val="none" w:sz="0" w:space="0" w:color="auto"/>
        <w:right w:val="none" w:sz="0" w:space="0" w:color="auto"/>
      </w:divBdr>
    </w:div>
    <w:div w:id="2061972078">
      <w:bodyDiv w:val="1"/>
      <w:marLeft w:val="0"/>
      <w:marRight w:val="0"/>
      <w:marTop w:val="0"/>
      <w:marBottom w:val="0"/>
      <w:divBdr>
        <w:top w:val="none" w:sz="0" w:space="0" w:color="auto"/>
        <w:left w:val="none" w:sz="0" w:space="0" w:color="auto"/>
        <w:bottom w:val="none" w:sz="0" w:space="0" w:color="auto"/>
        <w:right w:val="none" w:sz="0" w:space="0" w:color="auto"/>
      </w:divBdr>
      <w:divsChild>
        <w:div w:id="647710621">
          <w:marLeft w:val="0"/>
          <w:marRight w:val="0"/>
          <w:marTop w:val="0"/>
          <w:marBottom w:val="0"/>
          <w:divBdr>
            <w:top w:val="none" w:sz="0" w:space="0" w:color="auto"/>
            <w:left w:val="none" w:sz="0" w:space="0" w:color="auto"/>
            <w:bottom w:val="none" w:sz="0" w:space="0" w:color="auto"/>
            <w:right w:val="none" w:sz="0" w:space="0" w:color="auto"/>
          </w:divBdr>
          <w:divsChild>
            <w:div w:id="771362214">
              <w:marLeft w:val="0"/>
              <w:marRight w:val="0"/>
              <w:marTop w:val="0"/>
              <w:marBottom w:val="0"/>
              <w:divBdr>
                <w:top w:val="none" w:sz="0" w:space="0" w:color="auto"/>
                <w:left w:val="none" w:sz="0" w:space="0" w:color="auto"/>
                <w:bottom w:val="none" w:sz="0" w:space="0" w:color="auto"/>
                <w:right w:val="none" w:sz="0" w:space="0" w:color="auto"/>
              </w:divBdr>
              <w:divsChild>
                <w:div w:id="42099033">
                  <w:marLeft w:val="0"/>
                  <w:marRight w:val="0"/>
                  <w:marTop w:val="0"/>
                  <w:marBottom w:val="0"/>
                  <w:divBdr>
                    <w:top w:val="none" w:sz="0" w:space="0" w:color="auto"/>
                    <w:left w:val="none" w:sz="0" w:space="0" w:color="auto"/>
                    <w:bottom w:val="none" w:sz="0" w:space="0" w:color="auto"/>
                    <w:right w:val="none" w:sz="0" w:space="0" w:color="auto"/>
                  </w:divBdr>
                  <w:divsChild>
                    <w:div w:id="7888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487715">
      <w:bodyDiv w:val="1"/>
      <w:marLeft w:val="0"/>
      <w:marRight w:val="0"/>
      <w:marTop w:val="0"/>
      <w:marBottom w:val="0"/>
      <w:divBdr>
        <w:top w:val="none" w:sz="0" w:space="0" w:color="auto"/>
        <w:left w:val="none" w:sz="0" w:space="0" w:color="auto"/>
        <w:bottom w:val="none" w:sz="0" w:space="0" w:color="auto"/>
        <w:right w:val="none" w:sz="0" w:space="0" w:color="auto"/>
      </w:divBdr>
    </w:div>
    <w:div w:id="2070109531">
      <w:bodyDiv w:val="1"/>
      <w:marLeft w:val="0"/>
      <w:marRight w:val="0"/>
      <w:marTop w:val="0"/>
      <w:marBottom w:val="0"/>
      <w:divBdr>
        <w:top w:val="none" w:sz="0" w:space="0" w:color="auto"/>
        <w:left w:val="none" w:sz="0" w:space="0" w:color="auto"/>
        <w:bottom w:val="none" w:sz="0" w:space="0" w:color="auto"/>
        <w:right w:val="none" w:sz="0" w:space="0" w:color="auto"/>
      </w:divBdr>
      <w:divsChild>
        <w:div w:id="276528617">
          <w:marLeft w:val="0"/>
          <w:marRight w:val="0"/>
          <w:marTop w:val="0"/>
          <w:marBottom w:val="0"/>
          <w:divBdr>
            <w:top w:val="none" w:sz="0" w:space="0" w:color="auto"/>
            <w:left w:val="none" w:sz="0" w:space="0" w:color="auto"/>
            <w:bottom w:val="none" w:sz="0" w:space="0" w:color="auto"/>
            <w:right w:val="none" w:sz="0" w:space="0" w:color="auto"/>
          </w:divBdr>
          <w:divsChild>
            <w:div w:id="1160971682">
              <w:marLeft w:val="0"/>
              <w:marRight w:val="0"/>
              <w:marTop w:val="0"/>
              <w:marBottom w:val="0"/>
              <w:divBdr>
                <w:top w:val="none" w:sz="0" w:space="0" w:color="auto"/>
                <w:left w:val="none" w:sz="0" w:space="0" w:color="auto"/>
                <w:bottom w:val="none" w:sz="0" w:space="0" w:color="auto"/>
                <w:right w:val="none" w:sz="0" w:space="0" w:color="auto"/>
              </w:divBdr>
              <w:divsChild>
                <w:div w:id="15768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0342">
      <w:bodyDiv w:val="1"/>
      <w:marLeft w:val="0"/>
      <w:marRight w:val="0"/>
      <w:marTop w:val="0"/>
      <w:marBottom w:val="0"/>
      <w:divBdr>
        <w:top w:val="none" w:sz="0" w:space="0" w:color="auto"/>
        <w:left w:val="none" w:sz="0" w:space="0" w:color="auto"/>
        <w:bottom w:val="none" w:sz="0" w:space="0" w:color="auto"/>
        <w:right w:val="none" w:sz="0" w:space="0" w:color="auto"/>
      </w:divBdr>
    </w:div>
    <w:div w:id="2087024064">
      <w:bodyDiv w:val="1"/>
      <w:marLeft w:val="0"/>
      <w:marRight w:val="0"/>
      <w:marTop w:val="0"/>
      <w:marBottom w:val="0"/>
      <w:divBdr>
        <w:top w:val="none" w:sz="0" w:space="0" w:color="auto"/>
        <w:left w:val="none" w:sz="0" w:space="0" w:color="auto"/>
        <w:bottom w:val="none" w:sz="0" w:space="0" w:color="auto"/>
        <w:right w:val="none" w:sz="0" w:space="0" w:color="auto"/>
      </w:divBdr>
    </w:div>
    <w:div w:id="2087455812">
      <w:bodyDiv w:val="1"/>
      <w:marLeft w:val="0"/>
      <w:marRight w:val="0"/>
      <w:marTop w:val="0"/>
      <w:marBottom w:val="0"/>
      <w:divBdr>
        <w:top w:val="none" w:sz="0" w:space="0" w:color="auto"/>
        <w:left w:val="none" w:sz="0" w:space="0" w:color="auto"/>
        <w:bottom w:val="none" w:sz="0" w:space="0" w:color="auto"/>
        <w:right w:val="none" w:sz="0" w:space="0" w:color="auto"/>
      </w:divBdr>
    </w:div>
    <w:div w:id="2087725825">
      <w:bodyDiv w:val="1"/>
      <w:marLeft w:val="0"/>
      <w:marRight w:val="0"/>
      <w:marTop w:val="0"/>
      <w:marBottom w:val="0"/>
      <w:divBdr>
        <w:top w:val="none" w:sz="0" w:space="0" w:color="auto"/>
        <w:left w:val="none" w:sz="0" w:space="0" w:color="auto"/>
        <w:bottom w:val="none" w:sz="0" w:space="0" w:color="auto"/>
        <w:right w:val="none" w:sz="0" w:space="0" w:color="auto"/>
      </w:divBdr>
    </w:div>
    <w:div w:id="2089619034">
      <w:bodyDiv w:val="1"/>
      <w:marLeft w:val="0"/>
      <w:marRight w:val="0"/>
      <w:marTop w:val="0"/>
      <w:marBottom w:val="0"/>
      <w:divBdr>
        <w:top w:val="none" w:sz="0" w:space="0" w:color="auto"/>
        <w:left w:val="none" w:sz="0" w:space="0" w:color="auto"/>
        <w:bottom w:val="none" w:sz="0" w:space="0" w:color="auto"/>
        <w:right w:val="none" w:sz="0" w:space="0" w:color="auto"/>
      </w:divBdr>
    </w:div>
    <w:div w:id="2092848995">
      <w:bodyDiv w:val="1"/>
      <w:marLeft w:val="0"/>
      <w:marRight w:val="0"/>
      <w:marTop w:val="0"/>
      <w:marBottom w:val="0"/>
      <w:divBdr>
        <w:top w:val="none" w:sz="0" w:space="0" w:color="auto"/>
        <w:left w:val="none" w:sz="0" w:space="0" w:color="auto"/>
        <w:bottom w:val="none" w:sz="0" w:space="0" w:color="auto"/>
        <w:right w:val="none" w:sz="0" w:space="0" w:color="auto"/>
      </w:divBdr>
    </w:div>
    <w:div w:id="2094620796">
      <w:bodyDiv w:val="1"/>
      <w:marLeft w:val="0"/>
      <w:marRight w:val="0"/>
      <w:marTop w:val="0"/>
      <w:marBottom w:val="0"/>
      <w:divBdr>
        <w:top w:val="none" w:sz="0" w:space="0" w:color="auto"/>
        <w:left w:val="none" w:sz="0" w:space="0" w:color="auto"/>
        <w:bottom w:val="none" w:sz="0" w:space="0" w:color="auto"/>
        <w:right w:val="none" w:sz="0" w:space="0" w:color="auto"/>
      </w:divBdr>
      <w:divsChild>
        <w:div w:id="1337852157">
          <w:marLeft w:val="0"/>
          <w:marRight w:val="0"/>
          <w:marTop w:val="0"/>
          <w:marBottom w:val="0"/>
          <w:divBdr>
            <w:top w:val="none" w:sz="0" w:space="0" w:color="auto"/>
            <w:left w:val="none" w:sz="0" w:space="0" w:color="auto"/>
            <w:bottom w:val="none" w:sz="0" w:space="0" w:color="auto"/>
            <w:right w:val="none" w:sz="0" w:space="0" w:color="auto"/>
          </w:divBdr>
          <w:divsChild>
            <w:div w:id="1941794999">
              <w:marLeft w:val="0"/>
              <w:marRight w:val="0"/>
              <w:marTop w:val="0"/>
              <w:marBottom w:val="0"/>
              <w:divBdr>
                <w:top w:val="none" w:sz="0" w:space="0" w:color="auto"/>
                <w:left w:val="none" w:sz="0" w:space="0" w:color="auto"/>
                <w:bottom w:val="none" w:sz="0" w:space="0" w:color="auto"/>
                <w:right w:val="none" w:sz="0" w:space="0" w:color="auto"/>
              </w:divBdr>
              <w:divsChild>
                <w:div w:id="1980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130273">
      <w:bodyDiv w:val="1"/>
      <w:marLeft w:val="0"/>
      <w:marRight w:val="0"/>
      <w:marTop w:val="0"/>
      <w:marBottom w:val="0"/>
      <w:divBdr>
        <w:top w:val="none" w:sz="0" w:space="0" w:color="auto"/>
        <w:left w:val="none" w:sz="0" w:space="0" w:color="auto"/>
        <w:bottom w:val="none" w:sz="0" w:space="0" w:color="auto"/>
        <w:right w:val="none" w:sz="0" w:space="0" w:color="auto"/>
      </w:divBdr>
      <w:divsChild>
        <w:div w:id="1802768805">
          <w:marLeft w:val="0"/>
          <w:marRight w:val="0"/>
          <w:marTop w:val="0"/>
          <w:marBottom w:val="0"/>
          <w:divBdr>
            <w:top w:val="none" w:sz="0" w:space="0" w:color="auto"/>
            <w:left w:val="none" w:sz="0" w:space="0" w:color="auto"/>
            <w:bottom w:val="none" w:sz="0" w:space="0" w:color="auto"/>
            <w:right w:val="none" w:sz="0" w:space="0" w:color="auto"/>
          </w:divBdr>
          <w:divsChild>
            <w:div w:id="1231698334">
              <w:marLeft w:val="0"/>
              <w:marRight w:val="0"/>
              <w:marTop w:val="0"/>
              <w:marBottom w:val="0"/>
              <w:divBdr>
                <w:top w:val="none" w:sz="0" w:space="0" w:color="auto"/>
                <w:left w:val="none" w:sz="0" w:space="0" w:color="auto"/>
                <w:bottom w:val="none" w:sz="0" w:space="0" w:color="auto"/>
                <w:right w:val="none" w:sz="0" w:space="0" w:color="auto"/>
              </w:divBdr>
              <w:divsChild>
                <w:div w:id="2106878632">
                  <w:marLeft w:val="0"/>
                  <w:marRight w:val="0"/>
                  <w:marTop w:val="0"/>
                  <w:marBottom w:val="0"/>
                  <w:divBdr>
                    <w:top w:val="none" w:sz="0" w:space="0" w:color="auto"/>
                    <w:left w:val="none" w:sz="0" w:space="0" w:color="auto"/>
                    <w:bottom w:val="none" w:sz="0" w:space="0" w:color="auto"/>
                    <w:right w:val="none" w:sz="0" w:space="0" w:color="auto"/>
                  </w:divBdr>
                  <w:divsChild>
                    <w:div w:id="14055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292032">
      <w:bodyDiv w:val="1"/>
      <w:marLeft w:val="0"/>
      <w:marRight w:val="0"/>
      <w:marTop w:val="0"/>
      <w:marBottom w:val="0"/>
      <w:divBdr>
        <w:top w:val="none" w:sz="0" w:space="0" w:color="auto"/>
        <w:left w:val="none" w:sz="0" w:space="0" w:color="auto"/>
        <w:bottom w:val="none" w:sz="0" w:space="0" w:color="auto"/>
        <w:right w:val="none" w:sz="0" w:space="0" w:color="auto"/>
      </w:divBdr>
    </w:div>
    <w:div w:id="2128086066">
      <w:bodyDiv w:val="1"/>
      <w:marLeft w:val="0"/>
      <w:marRight w:val="0"/>
      <w:marTop w:val="0"/>
      <w:marBottom w:val="0"/>
      <w:divBdr>
        <w:top w:val="none" w:sz="0" w:space="0" w:color="auto"/>
        <w:left w:val="none" w:sz="0" w:space="0" w:color="auto"/>
        <w:bottom w:val="none" w:sz="0" w:space="0" w:color="auto"/>
        <w:right w:val="none" w:sz="0" w:space="0" w:color="auto"/>
      </w:divBdr>
      <w:divsChild>
        <w:div w:id="1341084287">
          <w:marLeft w:val="0"/>
          <w:marRight w:val="0"/>
          <w:marTop w:val="0"/>
          <w:marBottom w:val="0"/>
          <w:divBdr>
            <w:top w:val="none" w:sz="0" w:space="0" w:color="auto"/>
            <w:left w:val="none" w:sz="0" w:space="0" w:color="auto"/>
            <w:bottom w:val="none" w:sz="0" w:space="0" w:color="auto"/>
            <w:right w:val="none" w:sz="0" w:space="0" w:color="auto"/>
          </w:divBdr>
          <w:divsChild>
            <w:div w:id="1777630045">
              <w:marLeft w:val="0"/>
              <w:marRight w:val="0"/>
              <w:marTop w:val="0"/>
              <w:marBottom w:val="0"/>
              <w:divBdr>
                <w:top w:val="none" w:sz="0" w:space="0" w:color="auto"/>
                <w:left w:val="none" w:sz="0" w:space="0" w:color="auto"/>
                <w:bottom w:val="none" w:sz="0" w:space="0" w:color="auto"/>
                <w:right w:val="none" w:sz="0" w:space="0" w:color="auto"/>
              </w:divBdr>
              <w:divsChild>
                <w:div w:id="91562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21119">
      <w:bodyDiv w:val="1"/>
      <w:marLeft w:val="0"/>
      <w:marRight w:val="0"/>
      <w:marTop w:val="0"/>
      <w:marBottom w:val="0"/>
      <w:divBdr>
        <w:top w:val="none" w:sz="0" w:space="0" w:color="auto"/>
        <w:left w:val="none" w:sz="0" w:space="0" w:color="auto"/>
        <w:bottom w:val="none" w:sz="0" w:space="0" w:color="auto"/>
        <w:right w:val="none" w:sz="0" w:space="0" w:color="auto"/>
      </w:divBdr>
      <w:divsChild>
        <w:div w:id="19862699">
          <w:marLeft w:val="0"/>
          <w:marRight w:val="0"/>
          <w:marTop w:val="0"/>
          <w:marBottom w:val="0"/>
          <w:divBdr>
            <w:top w:val="none" w:sz="0" w:space="0" w:color="auto"/>
            <w:left w:val="none" w:sz="0" w:space="0" w:color="auto"/>
            <w:bottom w:val="none" w:sz="0" w:space="0" w:color="auto"/>
            <w:right w:val="none" w:sz="0" w:space="0" w:color="auto"/>
          </w:divBdr>
          <w:divsChild>
            <w:div w:id="1360620428">
              <w:marLeft w:val="0"/>
              <w:marRight w:val="0"/>
              <w:marTop w:val="0"/>
              <w:marBottom w:val="0"/>
              <w:divBdr>
                <w:top w:val="none" w:sz="0" w:space="0" w:color="auto"/>
                <w:left w:val="none" w:sz="0" w:space="0" w:color="auto"/>
                <w:bottom w:val="none" w:sz="0" w:space="0" w:color="auto"/>
                <w:right w:val="none" w:sz="0" w:space="0" w:color="auto"/>
              </w:divBdr>
              <w:divsChild>
                <w:div w:id="6742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716027">
      <w:bodyDiv w:val="1"/>
      <w:marLeft w:val="0"/>
      <w:marRight w:val="0"/>
      <w:marTop w:val="0"/>
      <w:marBottom w:val="0"/>
      <w:divBdr>
        <w:top w:val="none" w:sz="0" w:space="0" w:color="auto"/>
        <w:left w:val="none" w:sz="0" w:space="0" w:color="auto"/>
        <w:bottom w:val="none" w:sz="0" w:space="0" w:color="auto"/>
        <w:right w:val="none" w:sz="0" w:space="0" w:color="auto"/>
      </w:divBdr>
      <w:divsChild>
        <w:div w:id="1117139504">
          <w:marLeft w:val="0"/>
          <w:marRight w:val="0"/>
          <w:marTop w:val="0"/>
          <w:marBottom w:val="0"/>
          <w:divBdr>
            <w:top w:val="none" w:sz="0" w:space="0" w:color="auto"/>
            <w:left w:val="none" w:sz="0" w:space="0" w:color="auto"/>
            <w:bottom w:val="none" w:sz="0" w:space="0" w:color="auto"/>
            <w:right w:val="none" w:sz="0" w:space="0" w:color="auto"/>
          </w:divBdr>
          <w:divsChild>
            <w:div w:id="1602299154">
              <w:marLeft w:val="0"/>
              <w:marRight w:val="0"/>
              <w:marTop w:val="0"/>
              <w:marBottom w:val="0"/>
              <w:divBdr>
                <w:top w:val="none" w:sz="0" w:space="0" w:color="auto"/>
                <w:left w:val="none" w:sz="0" w:space="0" w:color="auto"/>
                <w:bottom w:val="none" w:sz="0" w:space="0" w:color="auto"/>
                <w:right w:val="none" w:sz="0" w:space="0" w:color="auto"/>
              </w:divBdr>
              <w:divsChild>
                <w:div w:id="10361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14643">
      <w:bodyDiv w:val="1"/>
      <w:marLeft w:val="0"/>
      <w:marRight w:val="0"/>
      <w:marTop w:val="0"/>
      <w:marBottom w:val="0"/>
      <w:divBdr>
        <w:top w:val="none" w:sz="0" w:space="0" w:color="auto"/>
        <w:left w:val="none" w:sz="0" w:space="0" w:color="auto"/>
        <w:bottom w:val="none" w:sz="0" w:space="0" w:color="auto"/>
        <w:right w:val="none" w:sz="0" w:space="0" w:color="auto"/>
      </w:divBdr>
    </w:div>
    <w:div w:id="2144225223">
      <w:bodyDiv w:val="1"/>
      <w:marLeft w:val="0"/>
      <w:marRight w:val="0"/>
      <w:marTop w:val="0"/>
      <w:marBottom w:val="0"/>
      <w:divBdr>
        <w:top w:val="none" w:sz="0" w:space="0" w:color="auto"/>
        <w:left w:val="none" w:sz="0" w:space="0" w:color="auto"/>
        <w:bottom w:val="none" w:sz="0" w:space="0" w:color="auto"/>
        <w:right w:val="none" w:sz="0" w:space="0" w:color="auto"/>
      </w:divBdr>
    </w:div>
    <w:div w:id="2145348467">
      <w:bodyDiv w:val="1"/>
      <w:marLeft w:val="0"/>
      <w:marRight w:val="0"/>
      <w:marTop w:val="0"/>
      <w:marBottom w:val="0"/>
      <w:divBdr>
        <w:top w:val="none" w:sz="0" w:space="0" w:color="auto"/>
        <w:left w:val="none" w:sz="0" w:space="0" w:color="auto"/>
        <w:bottom w:val="none" w:sz="0" w:space="0" w:color="auto"/>
        <w:right w:val="none" w:sz="0" w:space="0" w:color="auto"/>
      </w:divBdr>
      <w:divsChild>
        <w:div w:id="1817722080">
          <w:marLeft w:val="0"/>
          <w:marRight w:val="0"/>
          <w:marTop w:val="0"/>
          <w:marBottom w:val="0"/>
          <w:divBdr>
            <w:top w:val="none" w:sz="0" w:space="0" w:color="auto"/>
            <w:left w:val="none" w:sz="0" w:space="0" w:color="auto"/>
            <w:bottom w:val="none" w:sz="0" w:space="0" w:color="auto"/>
            <w:right w:val="none" w:sz="0" w:space="0" w:color="auto"/>
          </w:divBdr>
          <w:divsChild>
            <w:div w:id="265236863">
              <w:marLeft w:val="0"/>
              <w:marRight w:val="0"/>
              <w:marTop w:val="0"/>
              <w:marBottom w:val="0"/>
              <w:divBdr>
                <w:top w:val="none" w:sz="0" w:space="0" w:color="auto"/>
                <w:left w:val="none" w:sz="0" w:space="0" w:color="auto"/>
                <w:bottom w:val="none" w:sz="0" w:space="0" w:color="auto"/>
                <w:right w:val="none" w:sz="0" w:space="0" w:color="auto"/>
              </w:divBdr>
              <w:divsChild>
                <w:div w:id="104552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rs.harvard.edu/urn-3:HUL.InstRepos:3223908"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nrs.harvard.edu/urn-3:HUL.InstRepos:32239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5D661B0-DAC5-DD4F-B86F-B13C41E8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943</TotalTime>
  <Pages>13</Pages>
  <Words>3765</Words>
  <Characters>21464</Characters>
  <Application>Microsoft Office Word</Application>
  <DocSecurity>0</DocSecurity>
  <Lines>178</Lines>
  <Paragraphs>50</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25179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Yilmaz (1710549)</dc:creator>
  <cp:keywords/>
  <dc:description/>
  <cp:lastModifiedBy>Ayşe Yilmaz (1710549)</cp:lastModifiedBy>
  <cp:revision>81</cp:revision>
  <cp:lastPrinted>2020-01-06T17:42:00Z</cp:lastPrinted>
  <dcterms:created xsi:type="dcterms:W3CDTF">2019-12-17T08:29:00Z</dcterms:created>
  <dcterms:modified xsi:type="dcterms:W3CDTF">2020-01-06T19:54:00Z</dcterms:modified>
</cp:coreProperties>
</file>