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6E00D" w14:textId="564D458F" w:rsidR="00D940FF" w:rsidRPr="00D80FBF" w:rsidRDefault="00D940FF" w:rsidP="00D940FF">
      <w:pPr>
        <w:spacing w:before="240" w:line="360" w:lineRule="auto"/>
        <w:jc w:val="center"/>
        <w:rPr>
          <w:rFonts w:ascii="Times New Roman" w:eastAsia="Times New Roman" w:hAnsi="Times New Roman" w:cs="Times New Roman"/>
          <w:b/>
          <w:color w:val="000000"/>
          <w:sz w:val="32"/>
          <w:szCs w:val="32"/>
          <w:u w:val="single"/>
        </w:rPr>
      </w:pPr>
      <w:proofErr w:type="gramStart"/>
      <w:r>
        <w:rPr>
          <w:rFonts w:ascii="Times New Roman" w:eastAsia="Times New Roman" w:hAnsi="Times New Roman" w:cs="Times New Roman"/>
          <w:b/>
          <w:color w:val="000000"/>
          <w:sz w:val="32"/>
          <w:szCs w:val="32"/>
          <w:u w:val="single"/>
        </w:rPr>
        <w:t>A  comparation</w:t>
      </w:r>
      <w:proofErr w:type="gramEnd"/>
      <w:r>
        <w:rPr>
          <w:rFonts w:ascii="Times New Roman" w:eastAsia="Times New Roman" w:hAnsi="Times New Roman" w:cs="Times New Roman"/>
          <w:b/>
          <w:color w:val="000000"/>
          <w:sz w:val="32"/>
          <w:szCs w:val="32"/>
          <w:u w:val="single"/>
        </w:rPr>
        <w:t xml:space="preserve"> of the marketing plan of two multinational hotel chain Six Senses and Moxy</w:t>
      </w:r>
    </w:p>
    <w:p w14:paraId="5AFE321B" w14:textId="77777777" w:rsidR="00D940FF" w:rsidRPr="007C354C" w:rsidRDefault="00D940FF" w:rsidP="00D940FF">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NAME</w:t>
      </w:r>
    </w:p>
    <w:p w14:paraId="64D5186A" w14:textId="77777777" w:rsidR="00D940FF" w:rsidRDefault="00D940FF" w:rsidP="00D940F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Mihai </w:t>
      </w:r>
      <w:proofErr w:type="spellStart"/>
      <w:r>
        <w:rPr>
          <w:rFonts w:ascii="Times New Roman" w:hAnsi="Times New Roman" w:cs="Times New Roman"/>
          <w:sz w:val="24"/>
          <w:szCs w:val="24"/>
        </w:rPr>
        <w:t>Alexandru</w:t>
      </w:r>
      <w:proofErr w:type="spellEnd"/>
      <w:r>
        <w:rPr>
          <w:rFonts w:ascii="Times New Roman" w:hAnsi="Times New Roman" w:cs="Times New Roman"/>
          <w:sz w:val="24"/>
          <w:szCs w:val="24"/>
        </w:rPr>
        <w:t xml:space="preserve"> Crisan</w:t>
      </w:r>
    </w:p>
    <w:p w14:paraId="5E1675D8" w14:textId="77777777" w:rsidR="00D940FF" w:rsidRDefault="00D940FF" w:rsidP="00D940FF">
      <w:pPr>
        <w:spacing w:line="360" w:lineRule="auto"/>
        <w:jc w:val="center"/>
        <w:rPr>
          <w:rFonts w:ascii="Times New Roman" w:hAnsi="Times New Roman" w:cs="Times New Roman"/>
          <w:sz w:val="24"/>
          <w:szCs w:val="24"/>
        </w:rPr>
      </w:pPr>
      <w:r w:rsidRPr="007C354C">
        <w:rPr>
          <w:rFonts w:ascii="Times New Roman" w:hAnsi="Times New Roman" w:cs="Times New Roman"/>
          <w:b/>
          <w:bCs/>
          <w:sz w:val="24"/>
          <w:szCs w:val="24"/>
        </w:rPr>
        <w:t>Student id number</w:t>
      </w:r>
      <w:r>
        <w:rPr>
          <w:rFonts w:ascii="Times New Roman" w:hAnsi="Times New Roman" w:cs="Times New Roman"/>
          <w:sz w:val="24"/>
          <w:szCs w:val="24"/>
        </w:rPr>
        <w:t>:</w:t>
      </w:r>
    </w:p>
    <w:p w14:paraId="1EB3C96B" w14:textId="77777777" w:rsidR="00D940FF" w:rsidRPr="007C354C" w:rsidRDefault="00D940FF" w:rsidP="00D940FF">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2217500</w:t>
      </w:r>
    </w:p>
    <w:p w14:paraId="7242E190" w14:textId="77777777" w:rsidR="00D940FF" w:rsidRPr="007C354C" w:rsidRDefault="00D940FF" w:rsidP="00D940FF">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The module title:</w:t>
      </w:r>
    </w:p>
    <w:p w14:paraId="0AD44D66" w14:textId="77777777" w:rsidR="00D940FF" w:rsidRDefault="00D940FF" w:rsidP="00D940FF">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EssentialBMIH4005</w:t>
      </w:r>
    </w:p>
    <w:p w14:paraId="0DA9EDBE" w14:textId="1E1F68E8" w:rsidR="00D940FF" w:rsidRPr="007C354C" w:rsidRDefault="00D940FF" w:rsidP="00D940FF">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 xml:space="preserve">Your lecturer </w:t>
      </w:r>
      <w:proofErr w:type="gramStart"/>
      <w:r w:rsidRPr="007C354C">
        <w:rPr>
          <w:rFonts w:ascii="Times New Roman" w:hAnsi="Times New Roman" w:cs="Times New Roman"/>
          <w:b/>
          <w:bCs/>
          <w:sz w:val="24"/>
          <w:szCs w:val="24"/>
        </w:rPr>
        <w:t>name</w:t>
      </w:r>
      <w:proofErr w:type="gramEnd"/>
    </w:p>
    <w:p w14:paraId="4B124187" w14:textId="77777777" w:rsidR="00D940FF" w:rsidRDefault="00D940FF" w:rsidP="00D940FF">
      <w:pPr>
        <w:spacing w:line="360" w:lineRule="auto"/>
        <w:jc w:val="center"/>
        <w:rPr>
          <w:rFonts w:ascii="Times New Roman" w:hAnsi="Times New Roman" w:cs="Times New Roman"/>
          <w:sz w:val="24"/>
          <w:szCs w:val="24"/>
        </w:rPr>
      </w:pPr>
      <w:r>
        <w:rPr>
          <w:rFonts w:ascii="Times New Roman" w:hAnsi="Times New Roman" w:cs="Times New Roman"/>
          <w:sz w:val="24"/>
          <w:szCs w:val="24"/>
        </w:rPr>
        <w:t>Chris Wilkin</w:t>
      </w:r>
    </w:p>
    <w:p w14:paraId="1668B807" w14:textId="77777777" w:rsidR="00D940FF" w:rsidRPr="007C354C" w:rsidRDefault="00D940FF" w:rsidP="00D940FF">
      <w:pPr>
        <w:spacing w:line="360" w:lineRule="auto"/>
        <w:jc w:val="center"/>
        <w:rPr>
          <w:rFonts w:ascii="Times New Roman" w:hAnsi="Times New Roman" w:cs="Times New Roman"/>
          <w:b/>
          <w:bCs/>
          <w:sz w:val="24"/>
          <w:szCs w:val="24"/>
        </w:rPr>
      </w:pPr>
      <w:r w:rsidRPr="007C354C">
        <w:rPr>
          <w:rFonts w:ascii="Times New Roman" w:hAnsi="Times New Roman" w:cs="Times New Roman"/>
          <w:b/>
          <w:bCs/>
          <w:sz w:val="24"/>
          <w:szCs w:val="24"/>
        </w:rPr>
        <w:t>Word count</w:t>
      </w:r>
    </w:p>
    <w:p w14:paraId="4A68B22B" w14:textId="63621858" w:rsidR="00D940FF" w:rsidRDefault="00D940FF" w:rsidP="00D940FF">
      <w:pPr>
        <w:spacing w:line="360" w:lineRule="auto"/>
        <w:jc w:val="center"/>
        <w:rPr>
          <w:rFonts w:ascii="Times New Roman" w:hAnsi="Times New Roman" w:cs="Times New Roman"/>
          <w:sz w:val="24"/>
          <w:szCs w:val="24"/>
        </w:rPr>
      </w:pPr>
      <w:r>
        <w:rPr>
          <w:rFonts w:ascii="Times New Roman" w:hAnsi="Times New Roman" w:cs="Times New Roman"/>
          <w:sz w:val="24"/>
          <w:szCs w:val="24"/>
        </w:rPr>
        <w:t>1509</w:t>
      </w:r>
    </w:p>
    <w:p w14:paraId="2D87FC5B" w14:textId="77777777" w:rsidR="00D940FF" w:rsidRPr="00D80FBF" w:rsidRDefault="00D940FF" w:rsidP="00D940FF">
      <w:pPr>
        <w:spacing w:line="360" w:lineRule="auto"/>
        <w:jc w:val="center"/>
        <w:rPr>
          <w:rFonts w:ascii="Times New Roman" w:eastAsia="Times New Roman" w:hAnsi="Times New Roman" w:cs="Times New Roman"/>
          <w:b/>
          <w:color w:val="000000"/>
          <w:sz w:val="24"/>
          <w:szCs w:val="24"/>
        </w:rPr>
      </w:pPr>
      <w:r w:rsidRPr="00D80FBF">
        <w:rPr>
          <w:rFonts w:ascii="Times New Roman" w:hAnsi="Times New Roman" w:cs="Times New Roman"/>
          <w:sz w:val="24"/>
          <w:szCs w:val="24"/>
        </w:rPr>
        <w:br w:type="page"/>
      </w:r>
    </w:p>
    <w:p w14:paraId="1E3194AC" w14:textId="0D4963CD" w:rsidR="00344A6A" w:rsidRPr="0045512A" w:rsidRDefault="00344A6A" w:rsidP="00D940FF">
      <w:pPr>
        <w:spacing w:after="0" w:line="360" w:lineRule="auto"/>
        <w:rPr>
          <w:rFonts w:ascii="Arial" w:hAnsi="Arial" w:cs="Arial"/>
          <w:sz w:val="24"/>
          <w:szCs w:val="24"/>
        </w:rPr>
      </w:pPr>
      <w:r w:rsidRPr="0045512A">
        <w:rPr>
          <w:rFonts w:ascii="Arial" w:hAnsi="Arial" w:cs="Arial"/>
          <w:sz w:val="24"/>
          <w:szCs w:val="24"/>
        </w:rPr>
        <w:lastRenderedPageBreak/>
        <w:t>Six Senses</w:t>
      </w:r>
      <w:r w:rsidRPr="0045512A">
        <w:rPr>
          <w:rStyle w:val="FootnoteReference"/>
          <w:rFonts w:ascii="Arial" w:hAnsi="Arial" w:cs="Arial"/>
          <w:sz w:val="24"/>
          <w:szCs w:val="24"/>
        </w:rPr>
        <w:footnoteReference w:id="1"/>
      </w:r>
      <w:r w:rsidRPr="0045512A">
        <w:rPr>
          <w:rFonts w:ascii="Arial" w:hAnsi="Arial" w:cs="Arial"/>
          <w:sz w:val="24"/>
          <w:szCs w:val="24"/>
        </w:rPr>
        <w:t xml:space="preserve"> and Moxy</w:t>
      </w:r>
      <w:r w:rsidRPr="0045512A">
        <w:rPr>
          <w:rStyle w:val="FootnoteReference"/>
          <w:rFonts w:ascii="Arial" w:hAnsi="Arial" w:cs="Arial"/>
          <w:sz w:val="24"/>
          <w:szCs w:val="24"/>
        </w:rPr>
        <w:footnoteReference w:id="2"/>
      </w:r>
      <w:r w:rsidRPr="0045512A">
        <w:rPr>
          <w:rFonts w:ascii="Arial" w:hAnsi="Arial" w:cs="Arial"/>
          <w:sz w:val="24"/>
          <w:szCs w:val="24"/>
        </w:rPr>
        <w:t xml:space="preserve"> are two prominent hotels in the hospitality industry with unique offerings and features that cater to different types of travellers.</w:t>
      </w:r>
    </w:p>
    <w:p w14:paraId="6F2145C0" w14:textId="77777777" w:rsidR="00344A6A" w:rsidRPr="0045512A" w:rsidRDefault="00344A6A" w:rsidP="00D940FF">
      <w:pPr>
        <w:spacing w:after="0" w:line="360" w:lineRule="auto"/>
        <w:rPr>
          <w:rFonts w:ascii="Arial" w:hAnsi="Arial" w:cs="Arial"/>
          <w:sz w:val="24"/>
          <w:szCs w:val="24"/>
        </w:rPr>
      </w:pPr>
    </w:p>
    <w:p w14:paraId="6A7DCA96" w14:textId="77777777" w:rsidR="00344A6A" w:rsidRPr="0045512A" w:rsidRDefault="00344A6A" w:rsidP="00D940FF">
      <w:pPr>
        <w:spacing w:after="0" w:line="360" w:lineRule="auto"/>
        <w:ind w:firstLine="360"/>
        <w:rPr>
          <w:rFonts w:ascii="Arial" w:hAnsi="Arial" w:cs="Arial"/>
          <w:sz w:val="24"/>
          <w:szCs w:val="24"/>
        </w:rPr>
      </w:pPr>
      <w:r w:rsidRPr="0045512A">
        <w:rPr>
          <w:rFonts w:ascii="Arial" w:hAnsi="Arial" w:cs="Arial"/>
          <w:sz w:val="24"/>
          <w:szCs w:val="24"/>
        </w:rPr>
        <w:t xml:space="preserve">Six Senses is a luxury hotel chain that prioritizes wellness and sustainability, offering guests a holistic experience that nourishes the body, mind, and spirit. Their properties </w:t>
      </w:r>
      <w:proofErr w:type="gramStart"/>
      <w:r w:rsidRPr="0045512A">
        <w:rPr>
          <w:rFonts w:ascii="Arial" w:hAnsi="Arial" w:cs="Arial"/>
          <w:sz w:val="24"/>
          <w:szCs w:val="24"/>
        </w:rPr>
        <w:t>are located in</w:t>
      </w:r>
      <w:proofErr w:type="gramEnd"/>
      <w:r w:rsidRPr="0045512A">
        <w:rPr>
          <w:rFonts w:ascii="Arial" w:hAnsi="Arial" w:cs="Arial"/>
          <w:sz w:val="24"/>
          <w:szCs w:val="24"/>
        </w:rPr>
        <w:t xml:space="preserve"> some of the world's most beautiful and remote destinations, providing guests with a tranquil escape from their busy lives. Six Senses has been recognized for its commitment to sustainability, with all its properties being </w:t>
      </w:r>
      <w:proofErr w:type="gramStart"/>
      <w:r w:rsidRPr="0045512A">
        <w:rPr>
          <w:rFonts w:ascii="Arial" w:hAnsi="Arial" w:cs="Arial"/>
          <w:sz w:val="24"/>
          <w:szCs w:val="24"/>
        </w:rPr>
        <w:t>carbon-neutral</w:t>
      </w:r>
      <w:proofErr w:type="gramEnd"/>
      <w:r w:rsidRPr="0045512A">
        <w:rPr>
          <w:rFonts w:ascii="Arial" w:hAnsi="Arial" w:cs="Arial"/>
          <w:sz w:val="24"/>
          <w:szCs w:val="24"/>
        </w:rPr>
        <w:t>.</w:t>
      </w:r>
    </w:p>
    <w:p w14:paraId="76D1D5CC" w14:textId="77777777" w:rsidR="00344A6A" w:rsidRPr="0045512A" w:rsidRDefault="00344A6A" w:rsidP="00D940FF">
      <w:pPr>
        <w:spacing w:after="0" w:line="360" w:lineRule="auto"/>
        <w:rPr>
          <w:rFonts w:ascii="Arial" w:hAnsi="Arial" w:cs="Arial"/>
          <w:sz w:val="24"/>
          <w:szCs w:val="24"/>
        </w:rPr>
      </w:pPr>
    </w:p>
    <w:p w14:paraId="6B03F63B" w14:textId="77777777" w:rsidR="00344A6A" w:rsidRPr="0045512A" w:rsidRDefault="00344A6A" w:rsidP="00D940FF">
      <w:pPr>
        <w:spacing w:after="0" w:line="360" w:lineRule="auto"/>
        <w:ind w:firstLine="360"/>
        <w:rPr>
          <w:rFonts w:ascii="Arial" w:hAnsi="Arial" w:cs="Arial"/>
          <w:sz w:val="24"/>
          <w:szCs w:val="24"/>
        </w:rPr>
      </w:pPr>
      <w:r w:rsidRPr="0045512A">
        <w:rPr>
          <w:rFonts w:ascii="Arial" w:hAnsi="Arial" w:cs="Arial"/>
          <w:sz w:val="24"/>
          <w:szCs w:val="24"/>
        </w:rPr>
        <w:t>On the other hand, Moxy is a brand under the Marriott International</w:t>
      </w:r>
      <w:r w:rsidRPr="0045512A">
        <w:rPr>
          <w:rStyle w:val="FootnoteReference"/>
          <w:rFonts w:ascii="Arial" w:hAnsi="Arial" w:cs="Arial"/>
          <w:sz w:val="24"/>
          <w:szCs w:val="24"/>
        </w:rPr>
        <w:footnoteReference w:id="3"/>
      </w:r>
      <w:r w:rsidRPr="0045512A">
        <w:rPr>
          <w:rFonts w:ascii="Arial" w:hAnsi="Arial" w:cs="Arial"/>
          <w:sz w:val="24"/>
          <w:szCs w:val="24"/>
        </w:rPr>
        <w:t xml:space="preserve"> group that caters to the young and the young at heart. The brand is known for its lively and playful atmosphere, with a focus on affordability, technology, and social interaction. Moxy hotels are designed to appeal to </w:t>
      </w:r>
      <w:proofErr w:type="spellStart"/>
      <w:r w:rsidRPr="0045512A">
        <w:rPr>
          <w:rFonts w:ascii="Arial" w:hAnsi="Arial" w:cs="Arial"/>
          <w:sz w:val="24"/>
          <w:szCs w:val="24"/>
        </w:rPr>
        <w:t>travelers</w:t>
      </w:r>
      <w:proofErr w:type="spellEnd"/>
      <w:r w:rsidRPr="0045512A">
        <w:rPr>
          <w:rFonts w:ascii="Arial" w:hAnsi="Arial" w:cs="Arial"/>
          <w:sz w:val="24"/>
          <w:szCs w:val="24"/>
        </w:rPr>
        <w:t xml:space="preserve"> who want a fun and energetic experience, with unique features such as a bar and lounge area, an interactive gaming system, and a 24-hour gym.</w:t>
      </w:r>
    </w:p>
    <w:p w14:paraId="120A30D8" w14:textId="77777777" w:rsidR="00344A6A" w:rsidRPr="0045512A" w:rsidRDefault="00344A6A" w:rsidP="00D940FF">
      <w:pPr>
        <w:spacing w:after="0" w:line="360" w:lineRule="auto"/>
        <w:rPr>
          <w:rFonts w:ascii="Arial" w:hAnsi="Arial" w:cs="Arial"/>
          <w:sz w:val="24"/>
          <w:szCs w:val="24"/>
        </w:rPr>
      </w:pPr>
    </w:p>
    <w:p w14:paraId="2C00883D" w14:textId="77777777" w:rsidR="00344A6A" w:rsidRPr="0045512A" w:rsidRDefault="00344A6A" w:rsidP="00D940FF">
      <w:pPr>
        <w:spacing w:after="0" w:line="360" w:lineRule="auto"/>
        <w:ind w:firstLine="360"/>
        <w:rPr>
          <w:rFonts w:ascii="Arial" w:hAnsi="Arial" w:cs="Arial"/>
          <w:sz w:val="24"/>
          <w:szCs w:val="24"/>
        </w:rPr>
      </w:pPr>
      <w:r w:rsidRPr="0045512A">
        <w:rPr>
          <w:rFonts w:ascii="Arial" w:hAnsi="Arial" w:cs="Arial"/>
          <w:sz w:val="24"/>
          <w:szCs w:val="24"/>
        </w:rPr>
        <w:t xml:space="preserve">Both hotels offer exceptional services and amenities that make them stand out in the industry. Six Senses provides guests with a luxurious and serene environment, while Moxy offers a lively and affordable option for </w:t>
      </w:r>
      <w:proofErr w:type="spellStart"/>
      <w:r w:rsidRPr="0045512A">
        <w:rPr>
          <w:rFonts w:ascii="Arial" w:hAnsi="Arial" w:cs="Arial"/>
          <w:sz w:val="24"/>
          <w:szCs w:val="24"/>
        </w:rPr>
        <w:t>travelers</w:t>
      </w:r>
      <w:proofErr w:type="spellEnd"/>
      <w:r w:rsidRPr="0045512A">
        <w:rPr>
          <w:rFonts w:ascii="Arial" w:hAnsi="Arial" w:cs="Arial"/>
          <w:sz w:val="24"/>
          <w:szCs w:val="24"/>
        </w:rPr>
        <w:t>. With their distinct personalities and offerings, both hotels are sure to provide guests with a memorable experience.</w:t>
      </w:r>
    </w:p>
    <w:p w14:paraId="2B7767B9" w14:textId="77777777" w:rsidR="00344A6A" w:rsidRDefault="00344A6A" w:rsidP="00D940FF">
      <w:pPr>
        <w:spacing w:after="0" w:line="360" w:lineRule="auto"/>
      </w:pPr>
    </w:p>
    <w:p w14:paraId="1ED2FCB3" w14:textId="77777777" w:rsidR="00344A6A" w:rsidRDefault="00344A6A" w:rsidP="00D940FF">
      <w:pPr>
        <w:spacing w:after="0" w:line="360" w:lineRule="auto"/>
      </w:pPr>
    </w:p>
    <w:p w14:paraId="1F35265D" w14:textId="77777777" w:rsidR="00344A6A" w:rsidRDefault="00344A6A" w:rsidP="00D940FF">
      <w:pPr>
        <w:pStyle w:val="ListParagraph"/>
        <w:numPr>
          <w:ilvl w:val="0"/>
          <w:numId w:val="2"/>
        </w:numPr>
        <w:spacing w:after="0" w:line="360" w:lineRule="auto"/>
        <w:contextualSpacing w:val="0"/>
        <w:jc w:val="both"/>
        <w:rPr>
          <w:rFonts w:ascii="Arial" w:hAnsi="Arial" w:cs="Arial"/>
          <w:bCs/>
          <w:sz w:val="24"/>
          <w:szCs w:val="24"/>
        </w:rPr>
      </w:pPr>
      <w:r w:rsidRPr="00BE5E25">
        <w:rPr>
          <w:rFonts w:ascii="Arial" w:hAnsi="Arial" w:cs="Arial"/>
          <w:bCs/>
          <w:sz w:val="24"/>
          <w:szCs w:val="24"/>
        </w:rPr>
        <w:t>The marketing choices they have made and the directions they have taken within marketing</w:t>
      </w:r>
      <w:r>
        <w:rPr>
          <w:rFonts w:ascii="Arial" w:hAnsi="Arial" w:cs="Arial"/>
          <w:bCs/>
          <w:sz w:val="24"/>
          <w:szCs w:val="24"/>
        </w:rPr>
        <w:t xml:space="preserve"> Use the </w:t>
      </w:r>
      <w:proofErr w:type="spellStart"/>
      <w:r>
        <w:rPr>
          <w:rFonts w:ascii="Arial" w:hAnsi="Arial" w:cs="Arial"/>
          <w:bCs/>
          <w:sz w:val="24"/>
          <w:szCs w:val="24"/>
        </w:rPr>
        <w:t>Simmilar</w:t>
      </w:r>
      <w:proofErr w:type="spellEnd"/>
      <w:r>
        <w:rPr>
          <w:rFonts w:ascii="Arial" w:hAnsi="Arial" w:cs="Arial"/>
          <w:bCs/>
          <w:sz w:val="24"/>
          <w:szCs w:val="24"/>
        </w:rPr>
        <w:t xml:space="preserve"> web software to support your exploration</w:t>
      </w:r>
      <w:r w:rsidRPr="00BE5E25">
        <w:rPr>
          <w:rFonts w:ascii="Arial" w:hAnsi="Arial" w:cs="Arial"/>
          <w:bCs/>
          <w:sz w:val="24"/>
          <w:szCs w:val="24"/>
        </w:rPr>
        <w:t>. (Some historical background and what changes they have made- within their marketing approach)</w:t>
      </w:r>
    </w:p>
    <w:p w14:paraId="550D6E43" w14:textId="77777777" w:rsidR="00344A6A" w:rsidRDefault="00344A6A" w:rsidP="00D940FF">
      <w:pPr>
        <w:spacing w:after="0" w:line="360" w:lineRule="auto"/>
        <w:jc w:val="both"/>
        <w:rPr>
          <w:rFonts w:ascii="Arial" w:hAnsi="Arial" w:cs="Arial"/>
          <w:bCs/>
          <w:sz w:val="24"/>
          <w:szCs w:val="24"/>
        </w:rPr>
      </w:pPr>
    </w:p>
    <w:p w14:paraId="7F4BEE2E" w14:textId="77777777" w:rsidR="00344A6A" w:rsidRDefault="00344A6A" w:rsidP="00D940FF">
      <w:pPr>
        <w:spacing w:after="0" w:line="360" w:lineRule="auto"/>
        <w:ind w:firstLine="360"/>
        <w:jc w:val="both"/>
        <w:rPr>
          <w:rFonts w:ascii="Arial" w:hAnsi="Arial" w:cs="Arial"/>
          <w:bCs/>
          <w:sz w:val="24"/>
          <w:szCs w:val="24"/>
        </w:rPr>
      </w:pPr>
      <w:r>
        <w:rPr>
          <w:rFonts w:ascii="Arial" w:hAnsi="Arial" w:cs="Arial"/>
          <w:bCs/>
          <w:sz w:val="24"/>
          <w:szCs w:val="24"/>
        </w:rPr>
        <w:lastRenderedPageBreak/>
        <w:t xml:space="preserve">Six Senses and Moxy are two hotels that have taken different marketing approaches to appeal to different types of customers. Using the </w:t>
      </w:r>
      <w:proofErr w:type="spellStart"/>
      <w:r>
        <w:rPr>
          <w:rFonts w:ascii="Arial" w:hAnsi="Arial" w:cs="Arial"/>
          <w:bCs/>
          <w:sz w:val="24"/>
          <w:szCs w:val="24"/>
        </w:rPr>
        <w:t>SimilarWeb</w:t>
      </w:r>
      <w:proofErr w:type="spellEnd"/>
      <w:r>
        <w:rPr>
          <w:rFonts w:ascii="Arial" w:hAnsi="Arial" w:cs="Arial"/>
          <w:bCs/>
          <w:sz w:val="24"/>
          <w:szCs w:val="24"/>
        </w:rPr>
        <w:t xml:space="preserve"> software we can explore their digital marketing strategies and how they have evolved over time.</w:t>
      </w:r>
    </w:p>
    <w:p w14:paraId="1EFD65DB" w14:textId="77777777" w:rsidR="00344A6A" w:rsidRDefault="00344A6A" w:rsidP="00D940FF">
      <w:pPr>
        <w:spacing w:after="0" w:line="360" w:lineRule="auto"/>
        <w:ind w:firstLine="360"/>
        <w:jc w:val="both"/>
        <w:rPr>
          <w:rFonts w:ascii="Arial" w:hAnsi="Arial" w:cs="Arial"/>
          <w:bCs/>
          <w:sz w:val="24"/>
          <w:szCs w:val="24"/>
        </w:rPr>
      </w:pPr>
      <w:r>
        <w:rPr>
          <w:rFonts w:ascii="Arial" w:hAnsi="Arial" w:cs="Arial"/>
          <w:bCs/>
          <w:sz w:val="24"/>
          <w:szCs w:val="24"/>
        </w:rPr>
        <w:t xml:space="preserve">Six Senses, a luxury hotel chain that prioritizes wellness and sustainability, has made a concentred effort to appeal to conscious customers. The company’s website and social media channels focus </w:t>
      </w:r>
      <w:r w:rsidR="001B2FC7">
        <w:rPr>
          <w:rFonts w:ascii="Arial" w:hAnsi="Arial" w:cs="Arial"/>
          <w:bCs/>
          <w:sz w:val="24"/>
          <w:szCs w:val="24"/>
        </w:rPr>
        <w:t>heavily</w:t>
      </w:r>
      <w:r>
        <w:rPr>
          <w:rFonts w:ascii="Arial" w:hAnsi="Arial" w:cs="Arial"/>
          <w:bCs/>
          <w:sz w:val="24"/>
          <w:szCs w:val="24"/>
        </w:rPr>
        <w:t xml:space="preserve"> on its sustainability efforts, sh</w:t>
      </w:r>
      <w:r w:rsidR="001B2FC7">
        <w:rPr>
          <w:rFonts w:ascii="Arial" w:hAnsi="Arial" w:cs="Arial"/>
          <w:bCs/>
          <w:sz w:val="24"/>
          <w:szCs w:val="24"/>
        </w:rPr>
        <w:t>ow casing its carbon-neutra</w:t>
      </w:r>
      <w:r>
        <w:rPr>
          <w:rFonts w:ascii="Arial" w:hAnsi="Arial" w:cs="Arial"/>
          <w:bCs/>
          <w:sz w:val="24"/>
          <w:szCs w:val="24"/>
        </w:rPr>
        <w:t xml:space="preserve">l properties, use of renewable energies and commitment to minimizing waste. </w:t>
      </w:r>
      <w:proofErr w:type="spellStart"/>
      <w:r>
        <w:rPr>
          <w:rFonts w:ascii="Arial" w:hAnsi="Arial" w:cs="Arial"/>
          <w:bCs/>
          <w:sz w:val="24"/>
          <w:szCs w:val="24"/>
        </w:rPr>
        <w:t>Similarweb</w:t>
      </w:r>
      <w:proofErr w:type="spellEnd"/>
      <w:r>
        <w:rPr>
          <w:rFonts w:ascii="Arial" w:hAnsi="Arial" w:cs="Arial"/>
          <w:bCs/>
          <w:sz w:val="24"/>
          <w:szCs w:val="24"/>
        </w:rPr>
        <w:t xml:space="preserve"> data shows that in </w:t>
      </w:r>
      <w:proofErr w:type="spellStart"/>
      <w:r w:rsidR="001B2FC7">
        <w:rPr>
          <w:rFonts w:ascii="Arial" w:hAnsi="Arial" w:cs="Arial"/>
          <w:bCs/>
          <w:sz w:val="24"/>
          <w:szCs w:val="24"/>
        </w:rPr>
        <w:t>she</w:t>
      </w:r>
      <w:proofErr w:type="spellEnd"/>
      <w:r>
        <w:rPr>
          <w:rFonts w:ascii="Arial" w:hAnsi="Arial" w:cs="Arial"/>
          <w:bCs/>
          <w:sz w:val="24"/>
          <w:szCs w:val="24"/>
        </w:rPr>
        <w:t xml:space="preserve"> </w:t>
      </w:r>
      <w:proofErr w:type="gramStart"/>
      <w:r>
        <w:rPr>
          <w:rFonts w:ascii="Arial" w:hAnsi="Arial" w:cs="Arial"/>
          <w:bCs/>
          <w:sz w:val="24"/>
          <w:szCs w:val="24"/>
        </w:rPr>
        <w:t>past</w:t>
      </w:r>
      <w:proofErr w:type="gramEnd"/>
      <w:r>
        <w:rPr>
          <w:rFonts w:ascii="Arial" w:hAnsi="Arial" w:cs="Arial"/>
          <w:bCs/>
          <w:sz w:val="24"/>
          <w:szCs w:val="24"/>
        </w:rPr>
        <w:t xml:space="preserve"> year Six Senses web site has received over 500000 visits, with the majority of traffic coming from organic search.</w:t>
      </w:r>
      <w:r>
        <w:rPr>
          <w:rStyle w:val="FootnoteReference"/>
          <w:rFonts w:ascii="Arial" w:hAnsi="Arial" w:cs="Arial"/>
          <w:bCs/>
          <w:sz w:val="24"/>
          <w:szCs w:val="24"/>
        </w:rPr>
        <w:footnoteReference w:id="4"/>
      </w:r>
      <w:r>
        <w:rPr>
          <w:rFonts w:ascii="Arial" w:hAnsi="Arial" w:cs="Arial"/>
          <w:bCs/>
          <w:sz w:val="24"/>
          <w:szCs w:val="24"/>
        </w:rPr>
        <w:t xml:space="preserve"> This suggests that the company’s SE</w:t>
      </w:r>
      <w:r w:rsidR="001B2FC7">
        <w:rPr>
          <w:rFonts w:ascii="Arial" w:hAnsi="Arial" w:cs="Arial"/>
          <w:bCs/>
          <w:sz w:val="24"/>
          <w:szCs w:val="24"/>
        </w:rPr>
        <w:t>O strategy is effective in reaching customers who are interested in sustainability and wellness.</w:t>
      </w:r>
    </w:p>
    <w:p w14:paraId="7A3941DF" w14:textId="77777777" w:rsidR="001B2FC7" w:rsidRDefault="001B2FC7" w:rsidP="00D940FF">
      <w:pPr>
        <w:spacing w:after="0" w:line="360" w:lineRule="auto"/>
        <w:ind w:firstLine="720"/>
        <w:jc w:val="both"/>
        <w:rPr>
          <w:rFonts w:ascii="Arial" w:hAnsi="Arial" w:cs="Arial"/>
          <w:bCs/>
          <w:sz w:val="24"/>
          <w:szCs w:val="24"/>
        </w:rPr>
      </w:pPr>
      <w:r>
        <w:rPr>
          <w:rFonts w:ascii="Arial" w:hAnsi="Arial" w:cs="Arial"/>
          <w:bCs/>
          <w:sz w:val="24"/>
          <w:szCs w:val="24"/>
        </w:rPr>
        <w:t xml:space="preserve">In addition to its sustainability efforts, Six Senses has also invested experiential marketing. The company’s website features immersive </w:t>
      </w:r>
      <w:proofErr w:type="gramStart"/>
      <w:r>
        <w:rPr>
          <w:rFonts w:ascii="Arial" w:hAnsi="Arial" w:cs="Arial"/>
          <w:bCs/>
          <w:sz w:val="24"/>
          <w:szCs w:val="24"/>
        </w:rPr>
        <w:t>360 degree</w:t>
      </w:r>
      <w:proofErr w:type="gramEnd"/>
      <w:r>
        <w:rPr>
          <w:rFonts w:ascii="Arial" w:hAnsi="Arial" w:cs="Arial"/>
          <w:bCs/>
          <w:sz w:val="24"/>
          <w:szCs w:val="24"/>
        </w:rPr>
        <w:t xml:space="preserve"> videos of its properties, allowing potential guests to get a feel for the ambiance and amenities. Six Senses has also partnered with luxury lifestyle publications such as Conde Nast </w:t>
      </w:r>
      <w:r w:rsidR="006E1DCF">
        <w:rPr>
          <w:rFonts w:ascii="Arial" w:hAnsi="Arial" w:cs="Arial"/>
          <w:bCs/>
          <w:sz w:val="24"/>
          <w:szCs w:val="24"/>
        </w:rPr>
        <w:t>Traveller</w:t>
      </w:r>
      <w:r>
        <w:rPr>
          <w:rFonts w:ascii="Arial" w:hAnsi="Arial" w:cs="Arial"/>
          <w:bCs/>
          <w:sz w:val="24"/>
          <w:szCs w:val="24"/>
        </w:rPr>
        <w:t xml:space="preserve"> and Rob Report </w:t>
      </w:r>
      <w:proofErr w:type="spellStart"/>
      <w:r>
        <w:rPr>
          <w:rFonts w:ascii="Arial" w:hAnsi="Arial" w:cs="Arial"/>
          <w:bCs/>
          <w:sz w:val="24"/>
          <w:szCs w:val="24"/>
        </w:rPr>
        <w:t>o</w:t>
      </w:r>
      <w:proofErr w:type="spellEnd"/>
      <w:r>
        <w:rPr>
          <w:rFonts w:ascii="Arial" w:hAnsi="Arial" w:cs="Arial"/>
          <w:bCs/>
          <w:sz w:val="24"/>
          <w:szCs w:val="24"/>
        </w:rPr>
        <w:t xml:space="preserve"> showcase its properties to a wider audience.</w:t>
      </w:r>
      <w:r>
        <w:rPr>
          <w:rStyle w:val="FootnoteReference"/>
          <w:rFonts w:ascii="Arial" w:hAnsi="Arial" w:cs="Arial"/>
          <w:bCs/>
          <w:sz w:val="24"/>
          <w:szCs w:val="24"/>
        </w:rPr>
        <w:footnoteReference w:id="5"/>
      </w:r>
      <w:r>
        <w:rPr>
          <w:rFonts w:ascii="Arial" w:hAnsi="Arial" w:cs="Arial"/>
          <w:bCs/>
          <w:sz w:val="24"/>
          <w:szCs w:val="24"/>
        </w:rPr>
        <w:t xml:space="preserve"> </w:t>
      </w:r>
    </w:p>
    <w:p w14:paraId="01A0F483" w14:textId="77777777" w:rsidR="001B2FC7" w:rsidRDefault="001B2FC7" w:rsidP="00D940FF">
      <w:pPr>
        <w:spacing w:after="0" w:line="360" w:lineRule="auto"/>
        <w:ind w:firstLine="720"/>
        <w:jc w:val="both"/>
        <w:rPr>
          <w:rFonts w:ascii="Arial" w:hAnsi="Arial" w:cs="Arial"/>
          <w:bCs/>
          <w:sz w:val="24"/>
          <w:szCs w:val="24"/>
        </w:rPr>
      </w:pPr>
      <w:r>
        <w:rPr>
          <w:rFonts w:ascii="Arial" w:hAnsi="Arial" w:cs="Arial"/>
          <w:bCs/>
          <w:sz w:val="24"/>
          <w:szCs w:val="24"/>
        </w:rPr>
        <w:t xml:space="preserve">Moxy, on the other hand, has taken a different approach to marketing. The brand, which caters to younger, tech </w:t>
      </w:r>
      <w:r w:rsidR="006E1DCF">
        <w:rPr>
          <w:rFonts w:ascii="Arial" w:hAnsi="Arial" w:cs="Arial"/>
          <w:bCs/>
          <w:sz w:val="24"/>
          <w:szCs w:val="24"/>
        </w:rPr>
        <w:t>savvy travellers</w:t>
      </w:r>
      <w:r>
        <w:rPr>
          <w:rFonts w:ascii="Arial" w:hAnsi="Arial" w:cs="Arial"/>
          <w:bCs/>
          <w:sz w:val="24"/>
          <w:szCs w:val="24"/>
        </w:rPr>
        <w:t xml:space="preserve">, has focused on building a strong social media presence and leveraging user-generated content. </w:t>
      </w:r>
      <w:proofErr w:type="spellStart"/>
      <w:r>
        <w:rPr>
          <w:rFonts w:ascii="Arial" w:hAnsi="Arial" w:cs="Arial"/>
          <w:bCs/>
          <w:sz w:val="24"/>
          <w:szCs w:val="24"/>
        </w:rPr>
        <w:t>SimilarWeb</w:t>
      </w:r>
      <w:proofErr w:type="spellEnd"/>
      <w:r>
        <w:rPr>
          <w:rFonts w:ascii="Arial" w:hAnsi="Arial" w:cs="Arial"/>
          <w:bCs/>
          <w:sz w:val="24"/>
          <w:szCs w:val="24"/>
        </w:rPr>
        <w:t xml:space="preserve"> data shows that Moxy’s website has received over 1 million visits in the past year, with </w:t>
      </w:r>
      <w:proofErr w:type="gramStart"/>
      <w:r>
        <w:rPr>
          <w:rFonts w:ascii="Arial" w:hAnsi="Arial" w:cs="Arial"/>
          <w:bCs/>
          <w:sz w:val="24"/>
          <w:szCs w:val="24"/>
        </w:rPr>
        <w:t>the majority of</w:t>
      </w:r>
      <w:proofErr w:type="gramEnd"/>
      <w:r>
        <w:rPr>
          <w:rFonts w:ascii="Arial" w:hAnsi="Arial" w:cs="Arial"/>
          <w:bCs/>
          <w:sz w:val="24"/>
          <w:szCs w:val="24"/>
        </w:rPr>
        <w:t xml:space="preserve"> traffic coming from direct sources and social media.</w:t>
      </w:r>
      <w:r>
        <w:rPr>
          <w:rStyle w:val="FootnoteReference"/>
          <w:rFonts w:ascii="Arial" w:hAnsi="Arial" w:cs="Arial"/>
          <w:bCs/>
          <w:sz w:val="24"/>
          <w:szCs w:val="24"/>
        </w:rPr>
        <w:footnoteReference w:id="6"/>
      </w:r>
      <w:r>
        <w:rPr>
          <w:rFonts w:ascii="Arial" w:hAnsi="Arial" w:cs="Arial"/>
          <w:bCs/>
          <w:sz w:val="24"/>
          <w:szCs w:val="24"/>
        </w:rPr>
        <w:t xml:space="preserve"> This suggests that the brand’s social media strategy, which includes partnership with influencers and the use of hash tags such as #atthemoxy is effective in engaging with its target audience.</w:t>
      </w:r>
    </w:p>
    <w:p w14:paraId="16D0F9AB" w14:textId="77777777" w:rsidR="001B2FC7" w:rsidRDefault="001B2FC7" w:rsidP="00D940FF">
      <w:pPr>
        <w:spacing w:after="0" w:line="360" w:lineRule="auto"/>
        <w:ind w:firstLine="720"/>
        <w:jc w:val="both"/>
        <w:rPr>
          <w:rFonts w:ascii="Arial" w:hAnsi="Arial" w:cs="Arial"/>
          <w:bCs/>
          <w:sz w:val="24"/>
          <w:szCs w:val="24"/>
        </w:rPr>
      </w:pPr>
      <w:r>
        <w:rPr>
          <w:rFonts w:ascii="Arial" w:hAnsi="Arial" w:cs="Arial"/>
          <w:bCs/>
          <w:sz w:val="24"/>
          <w:szCs w:val="24"/>
        </w:rPr>
        <w:t xml:space="preserve">Moxy has also invested heavily in creating a unique brand identity, with playful and irrelevant marketing campaigns. The brand’s website features humorous videos and interactive features such “party button” that activates a disco ball in the room. </w:t>
      </w:r>
      <w:r>
        <w:rPr>
          <w:rFonts w:ascii="Arial" w:hAnsi="Arial" w:cs="Arial"/>
          <w:bCs/>
          <w:sz w:val="24"/>
          <w:szCs w:val="24"/>
        </w:rPr>
        <w:lastRenderedPageBreak/>
        <w:t xml:space="preserve">Moxy has also launched a podcast series called “Check IN, Check Out”, featuring interviews with artists, musicians and other </w:t>
      </w:r>
      <w:proofErr w:type="gramStart"/>
      <w:r>
        <w:rPr>
          <w:rFonts w:ascii="Arial" w:hAnsi="Arial" w:cs="Arial"/>
          <w:bCs/>
          <w:sz w:val="24"/>
          <w:szCs w:val="24"/>
        </w:rPr>
        <w:t>creative’s</w:t>
      </w:r>
      <w:proofErr w:type="gramEnd"/>
      <w:r>
        <w:rPr>
          <w:rFonts w:ascii="Arial" w:hAnsi="Arial" w:cs="Arial"/>
          <w:bCs/>
          <w:sz w:val="24"/>
          <w:szCs w:val="24"/>
        </w:rPr>
        <w:t xml:space="preserve">. </w:t>
      </w:r>
    </w:p>
    <w:p w14:paraId="6A06D1D0" w14:textId="77777777" w:rsidR="001B2FC7" w:rsidRPr="00344A6A" w:rsidRDefault="001B2FC7" w:rsidP="00D940FF">
      <w:pPr>
        <w:spacing w:after="0" w:line="360" w:lineRule="auto"/>
        <w:jc w:val="both"/>
        <w:rPr>
          <w:rFonts w:ascii="Arial" w:hAnsi="Arial" w:cs="Arial"/>
          <w:bCs/>
          <w:sz w:val="24"/>
          <w:szCs w:val="24"/>
        </w:rPr>
      </w:pPr>
      <w:r>
        <w:rPr>
          <w:rFonts w:ascii="Arial" w:hAnsi="Arial" w:cs="Arial"/>
          <w:bCs/>
          <w:sz w:val="24"/>
          <w:szCs w:val="24"/>
        </w:rPr>
        <w:tab/>
        <w:t xml:space="preserve">In conclusion Six Senses and Moxy have taken different marketing approaches to appeal to </w:t>
      </w:r>
      <w:r w:rsidR="006E1DCF">
        <w:rPr>
          <w:rFonts w:ascii="Arial" w:hAnsi="Arial" w:cs="Arial"/>
          <w:bCs/>
          <w:sz w:val="24"/>
          <w:szCs w:val="24"/>
        </w:rPr>
        <w:t>different</w:t>
      </w:r>
      <w:r>
        <w:rPr>
          <w:rFonts w:ascii="Arial" w:hAnsi="Arial" w:cs="Arial"/>
          <w:bCs/>
          <w:sz w:val="24"/>
          <w:szCs w:val="24"/>
        </w:rPr>
        <w:t xml:space="preserve"> types of customers.</w:t>
      </w:r>
      <w:r w:rsidR="006E1DCF">
        <w:rPr>
          <w:rFonts w:ascii="Arial" w:hAnsi="Arial" w:cs="Arial"/>
          <w:bCs/>
          <w:sz w:val="24"/>
          <w:szCs w:val="24"/>
        </w:rPr>
        <w:t xml:space="preserve"> Six Senses has focused on sustainability and experiential marketing, while Moxy has leveraged social media and user generated content to create a unique brand identity. Both approaches have been effective in engaging with their target audiences and driving traffic to their websites.</w:t>
      </w:r>
    </w:p>
    <w:p w14:paraId="22AC02DA" w14:textId="77777777" w:rsidR="00344A6A" w:rsidRDefault="00344A6A" w:rsidP="00D940FF">
      <w:pPr>
        <w:spacing w:after="0" w:line="360" w:lineRule="auto"/>
      </w:pPr>
    </w:p>
    <w:p w14:paraId="3BF61EBE" w14:textId="77777777" w:rsidR="006E1DCF" w:rsidRPr="0045512A" w:rsidRDefault="006E1DCF" w:rsidP="00D940FF">
      <w:pPr>
        <w:spacing w:after="0" w:line="360" w:lineRule="auto"/>
        <w:jc w:val="both"/>
        <w:rPr>
          <w:rFonts w:ascii="Arial" w:hAnsi="Arial" w:cs="Arial"/>
          <w:bCs/>
          <w:sz w:val="24"/>
          <w:szCs w:val="24"/>
        </w:rPr>
      </w:pPr>
      <w:r w:rsidRPr="0045512A">
        <w:rPr>
          <w:rFonts w:ascii="Arial" w:hAnsi="Arial" w:cs="Arial"/>
          <w:bCs/>
          <w:sz w:val="24"/>
          <w:szCs w:val="24"/>
        </w:rPr>
        <w:t>Their current market positions.</w:t>
      </w:r>
      <w:r w:rsidR="00D911D0" w:rsidRPr="0045512A">
        <w:rPr>
          <w:rFonts w:ascii="Arial" w:hAnsi="Arial" w:cs="Arial"/>
          <w:bCs/>
          <w:sz w:val="24"/>
          <w:szCs w:val="24"/>
        </w:rPr>
        <w:t xml:space="preserve"> </w:t>
      </w:r>
      <w:r w:rsidRPr="0045512A">
        <w:rPr>
          <w:rFonts w:ascii="Arial" w:hAnsi="Arial" w:cs="Arial"/>
          <w:bCs/>
          <w:sz w:val="24"/>
          <w:szCs w:val="24"/>
        </w:rPr>
        <w:t>What marketing strategies they use now.</w:t>
      </w:r>
    </w:p>
    <w:p w14:paraId="6C0625AE" w14:textId="77777777" w:rsidR="00D911D0" w:rsidRDefault="00D911D0" w:rsidP="00D940FF">
      <w:pPr>
        <w:spacing w:after="0" w:line="360" w:lineRule="auto"/>
        <w:ind w:firstLine="360"/>
        <w:jc w:val="both"/>
        <w:rPr>
          <w:rFonts w:ascii="Arial" w:hAnsi="Arial" w:cs="Arial"/>
          <w:bCs/>
          <w:sz w:val="24"/>
          <w:szCs w:val="24"/>
        </w:rPr>
      </w:pPr>
      <w:r>
        <w:rPr>
          <w:rFonts w:ascii="Arial" w:hAnsi="Arial" w:cs="Arial"/>
          <w:bCs/>
          <w:sz w:val="24"/>
          <w:szCs w:val="24"/>
        </w:rPr>
        <w:t>Six Senses</w:t>
      </w:r>
      <w:r w:rsidR="0035137F">
        <w:rPr>
          <w:rStyle w:val="FootnoteReference"/>
          <w:rFonts w:ascii="Arial" w:hAnsi="Arial" w:cs="Arial"/>
          <w:bCs/>
          <w:sz w:val="24"/>
          <w:szCs w:val="24"/>
        </w:rPr>
        <w:footnoteReference w:id="7"/>
      </w:r>
      <w:r>
        <w:rPr>
          <w:rFonts w:ascii="Arial" w:hAnsi="Arial" w:cs="Arial"/>
          <w:bCs/>
          <w:sz w:val="24"/>
          <w:szCs w:val="24"/>
        </w:rPr>
        <w:t xml:space="preserve"> and Moxy</w:t>
      </w:r>
      <w:r w:rsidR="0035137F">
        <w:rPr>
          <w:rStyle w:val="FootnoteReference"/>
          <w:rFonts w:ascii="Arial" w:hAnsi="Arial" w:cs="Arial"/>
          <w:bCs/>
          <w:sz w:val="24"/>
          <w:szCs w:val="24"/>
        </w:rPr>
        <w:footnoteReference w:id="8"/>
      </w:r>
      <w:r>
        <w:rPr>
          <w:rFonts w:ascii="Arial" w:hAnsi="Arial" w:cs="Arial"/>
          <w:bCs/>
          <w:sz w:val="24"/>
          <w:szCs w:val="24"/>
        </w:rPr>
        <w:t xml:space="preserve"> are two popular hotel brands in the hospitality industry with unique market positions and marketing strategies. While Six Senses caters to the high end of luxury segment, Moxy targets the budget-conscious millennial traveller. Let’s take a closer look at each brand’s market position and market strategies.</w:t>
      </w:r>
    </w:p>
    <w:p w14:paraId="42E06911" w14:textId="77777777" w:rsidR="00D911D0" w:rsidRDefault="00D911D0" w:rsidP="00D940FF">
      <w:pPr>
        <w:spacing w:after="0" w:line="360" w:lineRule="auto"/>
        <w:ind w:firstLine="360"/>
        <w:jc w:val="both"/>
        <w:rPr>
          <w:rFonts w:ascii="Arial" w:hAnsi="Arial" w:cs="Arial"/>
          <w:bCs/>
          <w:sz w:val="24"/>
          <w:szCs w:val="24"/>
        </w:rPr>
      </w:pPr>
      <w:r>
        <w:rPr>
          <w:rFonts w:ascii="Arial" w:hAnsi="Arial" w:cs="Arial"/>
          <w:bCs/>
          <w:sz w:val="24"/>
          <w:szCs w:val="24"/>
        </w:rPr>
        <w:t xml:space="preserve">Six Senses is a luxury hotel and resort brand that focuses on wellness and sustainability. It has a unique market position because of its commitment to environmental and social responsibility, which sets </w:t>
      </w:r>
      <w:proofErr w:type="spellStart"/>
      <w:r>
        <w:rPr>
          <w:rFonts w:ascii="Arial" w:hAnsi="Arial" w:cs="Arial"/>
          <w:bCs/>
          <w:sz w:val="24"/>
          <w:szCs w:val="24"/>
        </w:rPr>
        <w:t>t</w:t>
      </w:r>
      <w:proofErr w:type="spellEnd"/>
      <w:r>
        <w:rPr>
          <w:rFonts w:ascii="Arial" w:hAnsi="Arial" w:cs="Arial"/>
          <w:bCs/>
          <w:sz w:val="24"/>
          <w:szCs w:val="24"/>
        </w:rPr>
        <w:t xml:space="preserve"> apart from the other luxury brands. Six Sense offers guests a range of wellness experiences, including yoga, meditation and spa treatments, as well as farm-to-table dining options and activities like hiking and diving. </w:t>
      </w:r>
    </w:p>
    <w:p w14:paraId="362B7789" w14:textId="77777777" w:rsidR="00D911D0" w:rsidRDefault="00D911D0" w:rsidP="00D940FF">
      <w:pPr>
        <w:spacing w:after="0" w:line="360" w:lineRule="auto"/>
        <w:ind w:firstLine="360"/>
        <w:jc w:val="both"/>
        <w:rPr>
          <w:rFonts w:ascii="Arial" w:hAnsi="Arial" w:cs="Arial"/>
          <w:bCs/>
          <w:sz w:val="24"/>
          <w:szCs w:val="24"/>
        </w:rPr>
      </w:pPr>
      <w:r>
        <w:rPr>
          <w:rFonts w:ascii="Arial" w:hAnsi="Arial" w:cs="Arial"/>
          <w:bCs/>
          <w:sz w:val="24"/>
          <w:szCs w:val="24"/>
        </w:rPr>
        <w:t>To appeal to its target market, Six Senses employs a variety of marketing strategies. It uses social media platforms like Instagram and Facebook to showcase its luxurious properties and wellness offerings. Six Senses also partners with travel agencies and tour operators to reach potential guests and offers targeted promotions to attract new customers. Its website is also optimised for search engines, making it easier for potential guests to find and book.</w:t>
      </w:r>
    </w:p>
    <w:p w14:paraId="3C958BC0" w14:textId="77777777" w:rsidR="00E216A8" w:rsidRDefault="00D911D0" w:rsidP="00D940FF">
      <w:pPr>
        <w:spacing w:after="0" w:line="360" w:lineRule="auto"/>
        <w:jc w:val="both"/>
        <w:rPr>
          <w:rFonts w:ascii="Arial" w:hAnsi="Arial" w:cs="Arial"/>
          <w:bCs/>
          <w:sz w:val="24"/>
          <w:szCs w:val="24"/>
        </w:rPr>
      </w:pPr>
      <w:r>
        <w:rPr>
          <w:rFonts w:ascii="Arial" w:hAnsi="Arial" w:cs="Arial"/>
          <w:bCs/>
          <w:sz w:val="24"/>
          <w:szCs w:val="24"/>
        </w:rPr>
        <w:tab/>
        <w:t xml:space="preserve">In addition to its marketing efforts, Six Senses is also </w:t>
      </w:r>
      <w:proofErr w:type="spellStart"/>
      <w:r>
        <w:rPr>
          <w:rFonts w:ascii="Arial" w:hAnsi="Arial" w:cs="Arial"/>
          <w:bCs/>
          <w:sz w:val="24"/>
          <w:szCs w:val="24"/>
        </w:rPr>
        <w:t>commited</w:t>
      </w:r>
      <w:proofErr w:type="spellEnd"/>
      <w:r>
        <w:rPr>
          <w:rFonts w:ascii="Arial" w:hAnsi="Arial" w:cs="Arial"/>
          <w:bCs/>
          <w:sz w:val="24"/>
          <w:szCs w:val="24"/>
        </w:rPr>
        <w:t xml:space="preserve"> to sustainability. It has implemented a range of eco-friendly practices, such as reducing single use plastics, sourcing local ingredients and using renewable energy sources. </w:t>
      </w:r>
      <w:r>
        <w:rPr>
          <w:rFonts w:ascii="Arial" w:hAnsi="Arial" w:cs="Arial"/>
          <w:bCs/>
          <w:sz w:val="24"/>
          <w:szCs w:val="24"/>
        </w:rPr>
        <w:lastRenderedPageBreak/>
        <w:t xml:space="preserve">By promoting its sustainability efforts, Six Senses appeals to guests who value responsible </w:t>
      </w:r>
      <w:r w:rsidR="00E216A8">
        <w:rPr>
          <w:rFonts w:ascii="Arial" w:hAnsi="Arial" w:cs="Arial"/>
          <w:bCs/>
          <w:sz w:val="24"/>
          <w:szCs w:val="24"/>
        </w:rPr>
        <w:t>travel and want to make a positive impact.</w:t>
      </w:r>
    </w:p>
    <w:p w14:paraId="501F1B71" w14:textId="77777777" w:rsidR="00E216A8" w:rsidRDefault="00E216A8" w:rsidP="00D940FF">
      <w:pPr>
        <w:spacing w:after="0" w:line="360" w:lineRule="auto"/>
        <w:ind w:firstLine="360"/>
        <w:jc w:val="both"/>
        <w:rPr>
          <w:rFonts w:ascii="Arial" w:hAnsi="Arial" w:cs="Arial"/>
          <w:bCs/>
          <w:sz w:val="24"/>
          <w:szCs w:val="24"/>
        </w:rPr>
      </w:pPr>
      <w:r>
        <w:rPr>
          <w:rFonts w:ascii="Arial" w:hAnsi="Arial" w:cs="Arial"/>
          <w:bCs/>
          <w:sz w:val="24"/>
          <w:szCs w:val="24"/>
        </w:rPr>
        <w:t>On the other hand, Moxy is a trendy hotel brand that focuses on offering a fun and social experience at an affordable price point. It targets the millennial traveller who is looking for a unique Instagram-worthy experience without breaking the bank. Moxy hotels are designed with playful décor, offer lively social spaces and provide modern amenities such a mobile check-in and keyless room entry.</w:t>
      </w:r>
    </w:p>
    <w:p w14:paraId="546C9DF5" w14:textId="77777777" w:rsidR="00D911D0" w:rsidRDefault="00E216A8" w:rsidP="00D940FF">
      <w:pPr>
        <w:spacing w:after="0" w:line="360" w:lineRule="auto"/>
        <w:ind w:firstLine="360"/>
        <w:jc w:val="both"/>
        <w:rPr>
          <w:rFonts w:ascii="Arial" w:hAnsi="Arial" w:cs="Arial"/>
          <w:bCs/>
          <w:sz w:val="24"/>
          <w:szCs w:val="24"/>
        </w:rPr>
      </w:pPr>
      <w:r>
        <w:rPr>
          <w:rFonts w:ascii="Arial" w:hAnsi="Arial" w:cs="Arial"/>
          <w:bCs/>
          <w:sz w:val="24"/>
          <w:szCs w:val="24"/>
        </w:rPr>
        <w:t>To attract its target market, Moxy uses a range of marketing strategies. It leverages social media platforms like Instagram and TikTok to showcase its trendy properties and highlights its social experiences. Moxy also partners with local influencers and hosts events to create buzz around its properties and attract young travellers. Additionally, it offers a loyalty program that rewards guests for their stays and encourages repeat business.</w:t>
      </w:r>
    </w:p>
    <w:p w14:paraId="65F4AD06" w14:textId="77777777" w:rsidR="0035137F" w:rsidRPr="00D911D0" w:rsidRDefault="0035137F" w:rsidP="00D940FF">
      <w:pPr>
        <w:spacing w:after="0" w:line="360" w:lineRule="auto"/>
        <w:ind w:left="360" w:firstLine="360"/>
        <w:jc w:val="both"/>
        <w:rPr>
          <w:rFonts w:ascii="Arial" w:hAnsi="Arial" w:cs="Arial"/>
          <w:bCs/>
          <w:sz w:val="24"/>
          <w:szCs w:val="24"/>
        </w:rPr>
      </w:pPr>
    </w:p>
    <w:p w14:paraId="769EA408" w14:textId="77777777" w:rsidR="0035137F" w:rsidRPr="0045512A" w:rsidRDefault="0035137F" w:rsidP="00D940FF">
      <w:pPr>
        <w:spacing w:after="0" w:line="360" w:lineRule="auto"/>
        <w:jc w:val="both"/>
        <w:rPr>
          <w:rFonts w:ascii="Arial" w:hAnsi="Arial" w:cs="Arial"/>
          <w:bCs/>
          <w:sz w:val="24"/>
          <w:szCs w:val="24"/>
        </w:rPr>
      </w:pPr>
      <w:r w:rsidRPr="0045512A">
        <w:rPr>
          <w:rFonts w:ascii="Arial" w:hAnsi="Arial" w:cs="Arial"/>
          <w:bCs/>
          <w:sz w:val="24"/>
          <w:szCs w:val="24"/>
        </w:rPr>
        <w:t>What considerations have they made within their marketing regarding Sustainability/Social/Geopolitical/Contemporary issues?</w:t>
      </w:r>
    </w:p>
    <w:p w14:paraId="3F07B37A" w14:textId="77777777" w:rsidR="008B0036" w:rsidRDefault="008B0036" w:rsidP="00D940FF">
      <w:pPr>
        <w:spacing w:after="0" w:line="360" w:lineRule="auto"/>
        <w:ind w:firstLine="720"/>
        <w:jc w:val="both"/>
        <w:rPr>
          <w:rFonts w:ascii="Arial" w:hAnsi="Arial" w:cs="Arial"/>
          <w:bCs/>
          <w:sz w:val="24"/>
          <w:szCs w:val="24"/>
        </w:rPr>
      </w:pPr>
      <w:r>
        <w:rPr>
          <w:rFonts w:ascii="Arial" w:hAnsi="Arial" w:cs="Arial"/>
          <w:bCs/>
          <w:sz w:val="24"/>
          <w:szCs w:val="24"/>
        </w:rPr>
        <w:t>Sustainability is one of the key issues that Six Sense hotels have integrated into their marketing strategies. As a luxury brand hotel that caters to eco-</w:t>
      </w:r>
      <w:r w:rsidR="004C4B28">
        <w:rPr>
          <w:rFonts w:ascii="Arial" w:hAnsi="Arial" w:cs="Arial"/>
          <w:bCs/>
          <w:sz w:val="24"/>
          <w:szCs w:val="24"/>
        </w:rPr>
        <w:t>conscious</w:t>
      </w:r>
      <w:r>
        <w:rPr>
          <w:rFonts w:ascii="Arial" w:hAnsi="Arial" w:cs="Arial"/>
          <w:bCs/>
          <w:sz w:val="24"/>
          <w:szCs w:val="24"/>
        </w:rPr>
        <w:t xml:space="preserve"> travellers, Six Senses has implemented a rang</w:t>
      </w:r>
      <w:r w:rsidR="004C4B28">
        <w:rPr>
          <w:rFonts w:ascii="Arial" w:hAnsi="Arial" w:cs="Arial"/>
          <w:bCs/>
          <w:sz w:val="24"/>
          <w:szCs w:val="24"/>
        </w:rPr>
        <w:t xml:space="preserve">e of </w:t>
      </w:r>
      <w:proofErr w:type="spellStart"/>
      <w:r w:rsidR="004C4B28">
        <w:rPr>
          <w:rFonts w:ascii="Arial" w:hAnsi="Arial" w:cs="Arial"/>
          <w:bCs/>
          <w:sz w:val="24"/>
          <w:szCs w:val="24"/>
        </w:rPr>
        <w:t>eco friendly</w:t>
      </w:r>
      <w:proofErr w:type="spellEnd"/>
      <w:r w:rsidR="004C4B28">
        <w:rPr>
          <w:rFonts w:ascii="Arial" w:hAnsi="Arial" w:cs="Arial"/>
          <w:bCs/>
          <w:sz w:val="24"/>
          <w:szCs w:val="24"/>
        </w:rPr>
        <w:t xml:space="preserve"> practices, such as reducing single use plastics, sourcing local ingredients and using renewable energy sources. In its marketing, Six Senses highlights its commitment to sustainability, using social media platforms to showcase its eco-sustainable travel options and want to make a positive impact on the environment.</w:t>
      </w:r>
    </w:p>
    <w:p w14:paraId="257D30CE" w14:textId="77777777" w:rsidR="004C4B28" w:rsidRDefault="004C4B28" w:rsidP="00D940FF">
      <w:pPr>
        <w:spacing w:after="0" w:line="360" w:lineRule="auto"/>
        <w:jc w:val="both"/>
        <w:rPr>
          <w:rFonts w:ascii="Arial" w:hAnsi="Arial" w:cs="Arial"/>
          <w:bCs/>
          <w:sz w:val="24"/>
          <w:szCs w:val="24"/>
        </w:rPr>
      </w:pPr>
      <w:r>
        <w:rPr>
          <w:rFonts w:ascii="Arial" w:hAnsi="Arial" w:cs="Arial"/>
          <w:bCs/>
          <w:sz w:val="24"/>
          <w:szCs w:val="24"/>
        </w:rPr>
        <w:t xml:space="preserve">In addition to sustainability, Six Senses </w:t>
      </w:r>
      <w:proofErr w:type="spellStart"/>
      <w:r>
        <w:rPr>
          <w:rFonts w:ascii="Arial" w:hAnsi="Arial" w:cs="Arial"/>
          <w:bCs/>
          <w:sz w:val="24"/>
          <w:szCs w:val="24"/>
        </w:rPr>
        <w:t>hs</w:t>
      </w:r>
      <w:proofErr w:type="spellEnd"/>
      <w:r>
        <w:rPr>
          <w:rFonts w:ascii="Arial" w:hAnsi="Arial" w:cs="Arial"/>
          <w:bCs/>
          <w:sz w:val="24"/>
          <w:szCs w:val="24"/>
        </w:rPr>
        <w:t xml:space="preserve"> also made considerations regarding social responsibility The brand has partnered with various charitable organisations such as the Pack for a Purpose initiative, to encourage guests to donate items that benefit local community. Six Senses also offers opportunities for guests to participate in local community projects such as beach </w:t>
      </w:r>
      <w:proofErr w:type="spellStart"/>
      <w:r>
        <w:rPr>
          <w:rFonts w:ascii="Arial" w:hAnsi="Arial" w:cs="Arial"/>
          <w:bCs/>
          <w:sz w:val="24"/>
          <w:szCs w:val="24"/>
        </w:rPr>
        <w:t>cleanups</w:t>
      </w:r>
      <w:proofErr w:type="spellEnd"/>
      <w:r>
        <w:rPr>
          <w:rFonts w:ascii="Arial" w:hAnsi="Arial" w:cs="Arial"/>
          <w:bCs/>
          <w:sz w:val="24"/>
          <w:szCs w:val="24"/>
        </w:rPr>
        <w:t xml:space="preserve"> and building schools. By promoting its social initiatives, Six Senses appeals to guests who value responsible travel and want to contribute to the local community.</w:t>
      </w:r>
    </w:p>
    <w:p w14:paraId="4EC60E60" w14:textId="77777777" w:rsidR="004C4B28" w:rsidRDefault="004C4B28" w:rsidP="00D940FF">
      <w:pPr>
        <w:spacing w:after="0" w:line="360" w:lineRule="auto"/>
        <w:jc w:val="both"/>
        <w:rPr>
          <w:rFonts w:ascii="Arial" w:hAnsi="Arial" w:cs="Arial"/>
          <w:bCs/>
          <w:sz w:val="24"/>
          <w:szCs w:val="24"/>
        </w:rPr>
      </w:pPr>
      <w:r>
        <w:rPr>
          <w:rFonts w:ascii="Arial" w:hAnsi="Arial" w:cs="Arial"/>
          <w:bCs/>
          <w:sz w:val="24"/>
          <w:szCs w:val="24"/>
        </w:rPr>
        <w:tab/>
        <w:t xml:space="preserve">On the other </w:t>
      </w:r>
      <w:proofErr w:type="gramStart"/>
      <w:r>
        <w:rPr>
          <w:rFonts w:ascii="Arial" w:hAnsi="Arial" w:cs="Arial"/>
          <w:bCs/>
          <w:sz w:val="24"/>
          <w:szCs w:val="24"/>
        </w:rPr>
        <w:t>hand</w:t>
      </w:r>
      <w:proofErr w:type="gramEnd"/>
      <w:r>
        <w:rPr>
          <w:rFonts w:ascii="Arial" w:hAnsi="Arial" w:cs="Arial"/>
          <w:bCs/>
          <w:sz w:val="24"/>
          <w:szCs w:val="24"/>
        </w:rPr>
        <w:t xml:space="preserve"> Moxy hotels have made considerations regarding the changing needs and preferences of their target customers, specifically the millennial generation. Moxy hotels offer a trendy and social experience at an affordable price </w:t>
      </w:r>
      <w:r>
        <w:rPr>
          <w:rFonts w:ascii="Arial" w:hAnsi="Arial" w:cs="Arial"/>
          <w:bCs/>
          <w:sz w:val="24"/>
          <w:szCs w:val="24"/>
        </w:rPr>
        <w:lastRenderedPageBreak/>
        <w:t>point, which appeals to millennial who are looking for unique and Instagram worthy experiences without breaking the bank</w:t>
      </w:r>
      <w:r w:rsidRPr="004C4B28">
        <w:rPr>
          <w:rFonts w:ascii="Arial" w:hAnsi="Arial" w:cs="Arial"/>
          <w:bCs/>
          <w:sz w:val="24"/>
          <w:szCs w:val="24"/>
        </w:rPr>
        <w:t>.</w:t>
      </w:r>
    </w:p>
    <w:p w14:paraId="1F2253EA" w14:textId="77777777" w:rsidR="0035137F" w:rsidRDefault="004C4B28" w:rsidP="00D940FF">
      <w:pPr>
        <w:spacing w:after="0" w:line="360" w:lineRule="auto"/>
        <w:ind w:firstLine="360"/>
        <w:jc w:val="both"/>
        <w:rPr>
          <w:rFonts w:ascii="Arial" w:hAnsi="Arial" w:cs="Arial"/>
          <w:sz w:val="24"/>
          <w:szCs w:val="24"/>
        </w:rPr>
      </w:pPr>
      <w:r w:rsidRPr="004C4B28">
        <w:rPr>
          <w:rFonts w:ascii="Segoe UI" w:hAnsi="Segoe UI" w:cs="Segoe UI"/>
          <w:sz w:val="16"/>
          <w:szCs w:val="16"/>
        </w:rPr>
        <w:t xml:space="preserve"> </w:t>
      </w:r>
      <w:r w:rsidR="0035137F" w:rsidRPr="004C4B28">
        <w:rPr>
          <w:rFonts w:ascii="Arial" w:hAnsi="Arial" w:cs="Arial"/>
          <w:sz w:val="24"/>
          <w:szCs w:val="24"/>
        </w:rPr>
        <w:t>In terms of geopolitical considerations, Six Senses and Moxy hotels have both expanded their global footprint to tap into emerging markets and capitalize on growing tourism trends. For example, Six Senses has opened properties in remote destinations, such as Bhutan</w:t>
      </w:r>
      <w:r w:rsidR="0035137F" w:rsidRPr="004C4B28">
        <w:rPr>
          <w:rFonts w:ascii="Arial" w:hAnsi="Arial" w:cs="Arial"/>
          <w:color w:val="D1D5DB"/>
          <w:sz w:val="24"/>
          <w:szCs w:val="24"/>
        </w:rPr>
        <w:t xml:space="preserve"> </w:t>
      </w:r>
      <w:r w:rsidR="0035137F" w:rsidRPr="004C4B28">
        <w:rPr>
          <w:rFonts w:ascii="Arial" w:hAnsi="Arial" w:cs="Arial"/>
          <w:sz w:val="24"/>
          <w:szCs w:val="24"/>
        </w:rPr>
        <w:t xml:space="preserve">and the Maldives, to cater to adventurous </w:t>
      </w:r>
      <w:r w:rsidRPr="004C4B28">
        <w:rPr>
          <w:rFonts w:ascii="Arial" w:hAnsi="Arial" w:cs="Arial"/>
          <w:sz w:val="24"/>
          <w:szCs w:val="24"/>
        </w:rPr>
        <w:t>travellers</w:t>
      </w:r>
      <w:r w:rsidR="0035137F" w:rsidRPr="004C4B28">
        <w:rPr>
          <w:rFonts w:ascii="Arial" w:hAnsi="Arial" w:cs="Arial"/>
          <w:sz w:val="24"/>
          <w:szCs w:val="24"/>
        </w:rPr>
        <w:t xml:space="preserve"> seeking unique experiences. Moxy hotels have expanded rapidly in Europe, the Americas, and Asia, targeting growing tourism markets in these regions.</w:t>
      </w:r>
    </w:p>
    <w:p w14:paraId="02FA0616" w14:textId="77777777" w:rsidR="004C4B28" w:rsidRDefault="004C4B28" w:rsidP="00D940FF">
      <w:pPr>
        <w:spacing w:after="0" w:line="360" w:lineRule="auto"/>
        <w:ind w:firstLine="360"/>
        <w:jc w:val="both"/>
        <w:rPr>
          <w:rFonts w:ascii="Arial" w:hAnsi="Arial" w:cs="Arial"/>
          <w:sz w:val="24"/>
          <w:szCs w:val="24"/>
        </w:rPr>
      </w:pPr>
    </w:p>
    <w:p w14:paraId="4CC837CF" w14:textId="77777777" w:rsidR="004C4B28" w:rsidRPr="00551730" w:rsidRDefault="004C4B28" w:rsidP="00D940FF">
      <w:pPr>
        <w:spacing w:after="0" w:line="360" w:lineRule="auto"/>
        <w:ind w:firstLine="360"/>
        <w:rPr>
          <w:rFonts w:ascii="Arial" w:hAnsi="Arial" w:cs="Arial"/>
          <w:sz w:val="24"/>
          <w:szCs w:val="24"/>
        </w:rPr>
      </w:pPr>
      <w:r w:rsidRPr="00551730">
        <w:rPr>
          <w:rFonts w:ascii="Arial" w:hAnsi="Arial" w:cs="Arial"/>
          <w:sz w:val="24"/>
          <w:szCs w:val="24"/>
        </w:rPr>
        <w:t xml:space="preserve">Six Senses, for example, has shifted its marketing focus towards sustainability and wellness in recent years. The brand's messaging emphasizes its commitment to eco-friendliness, with a focus on reducing plastic usage and sourcing </w:t>
      </w:r>
      <w:proofErr w:type="gramStart"/>
      <w:r w:rsidRPr="00551730">
        <w:rPr>
          <w:rFonts w:ascii="Arial" w:hAnsi="Arial" w:cs="Arial"/>
          <w:sz w:val="24"/>
          <w:szCs w:val="24"/>
        </w:rPr>
        <w:t>locally-sourced</w:t>
      </w:r>
      <w:proofErr w:type="gramEnd"/>
      <w:r w:rsidRPr="00551730">
        <w:rPr>
          <w:rFonts w:ascii="Arial" w:hAnsi="Arial" w:cs="Arial"/>
          <w:sz w:val="24"/>
          <w:szCs w:val="24"/>
        </w:rPr>
        <w:t xml:space="preserve"> ingredients. This messaging aligns with the increasing demand from customers for sustainable travel options and responsible tourism. Additionally, Six Senses has incorporated wellness offerings, such as spa treatments and fitness programs, into its marketing messaging, appealing to customers who prioritize their health and well-being.</w:t>
      </w:r>
    </w:p>
    <w:p w14:paraId="3811D46C" w14:textId="77777777" w:rsidR="004C4B28" w:rsidRPr="00551730" w:rsidRDefault="004C4B28" w:rsidP="00D940FF">
      <w:pPr>
        <w:spacing w:after="0" w:line="360" w:lineRule="auto"/>
        <w:rPr>
          <w:rFonts w:ascii="Arial" w:hAnsi="Arial" w:cs="Arial"/>
          <w:sz w:val="24"/>
          <w:szCs w:val="24"/>
        </w:rPr>
      </w:pPr>
    </w:p>
    <w:p w14:paraId="1F0F0402" w14:textId="77777777" w:rsidR="004C4B28" w:rsidRPr="00551730" w:rsidRDefault="004C4B28" w:rsidP="00D940FF">
      <w:pPr>
        <w:spacing w:after="0" w:line="360" w:lineRule="auto"/>
        <w:ind w:firstLine="360"/>
        <w:rPr>
          <w:rFonts w:ascii="Arial" w:hAnsi="Arial" w:cs="Arial"/>
          <w:sz w:val="24"/>
          <w:szCs w:val="24"/>
        </w:rPr>
      </w:pPr>
      <w:r w:rsidRPr="00551730">
        <w:rPr>
          <w:rFonts w:ascii="Arial" w:hAnsi="Arial" w:cs="Arial"/>
          <w:sz w:val="24"/>
          <w:szCs w:val="24"/>
        </w:rPr>
        <w:t>On the other hand, Moxy hotels have focused on creating a unique and social experience for customers at an affordable price point. The brand's messaging emphasizes its trendy, millennial-focused atmosphere, with social media being a key marketing tool. Moxy's messaging has shifted over time to appeal to the changing needs of its target audience. For example, the brand has started offering remote check-ins and contactless payments in response to the COVID-19 pandemic.</w:t>
      </w:r>
    </w:p>
    <w:p w14:paraId="1E19933A" w14:textId="77777777" w:rsidR="004C4B28" w:rsidRPr="00551730" w:rsidRDefault="004C4B28" w:rsidP="00D940FF">
      <w:pPr>
        <w:spacing w:after="0" w:line="360" w:lineRule="auto"/>
        <w:rPr>
          <w:rFonts w:ascii="Arial" w:hAnsi="Arial" w:cs="Arial"/>
          <w:sz w:val="24"/>
          <w:szCs w:val="24"/>
        </w:rPr>
      </w:pPr>
    </w:p>
    <w:p w14:paraId="5631CB05" w14:textId="77777777" w:rsidR="00344A6A" w:rsidRDefault="004C4B28" w:rsidP="00D940FF">
      <w:pPr>
        <w:spacing w:after="0" w:line="360" w:lineRule="auto"/>
        <w:ind w:firstLine="360"/>
        <w:rPr>
          <w:rFonts w:ascii="Arial" w:hAnsi="Arial" w:cs="Arial"/>
          <w:sz w:val="24"/>
          <w:szCs w:val="24"/>
        </w:rPr>
      </w:pPr>
      <w:r w:rsidRPr="00551730">
        <w:rPr>
          <w:rFonts w:ascii="Arial" w:hAnsi="Arial" w:cs="Arial"/>
          <w:sz w:val="24"/>
          <w:szCs w:val="24"/>
        </w:rPr>
        <w:t>Overall, both Six Senses and Moxy hotels have adapted their marketing messages to appeal to their target customers and reflect contemporary trends and issues. As the hospitality industry continues to evolve, it will be interesting to see how these brands continue to innovate and differentiate themselves in a competitive marke</w:t>
      </w:r>
      <w:r w:rsidR="0045512A">
        <w:rPr>
          <w:rFonts w:ascii="Arial" w:hAnsi="Arial" w:cs="Arial"/>
          <w:sz w:val="24"/>
          <w:szCs w:val="24"/>
        </w:rPr>
        <w:t>t.</w:t>
      </w:r>
    </w:p>
    <w:p w14:paraId="4F466C70" w14:textId="77777777" w:rsidR="0045512A" w:rsidRDefault="0045512A" w:rsidP="00D940FF">
      <w:pPr>
        <w:spacing w:after="0" w:line="360" w:lineRule="auto"/>
        <w:ind w:firstLine="360"/>
        <w:rPr>
          <w:rFonts w:ascii="Arial" w:hAnsi="Arial" w:cs="Arial"/>
          <w:sz w:val="24"/>
          <w:szCs w:val="24"/>
        </w:rPr>
      </w:pPr>
    </w:p>
    <w:p w14:paraId="6D08B4A5" w14:textId="77777777" w:rsidR="00D940FF" w:rsidRDefault="00D940FF" w:rsidP="00D940FF">
      <w:pPr>
        <w:spacing w:after="0" w:line="360" w:lineRule="auto"/>
        <w:ind w:firstLine="360"/>
        <w:rPr>
          <w:rFonts w:ascii="Arial" w:hAnsi="Arial" w:cs="Arial"/>
          <w:sz w:val="24"/>
          <w:szCs w:val="24"/>
        </w:rPr>
      </w:pPr>
    </w:p>
    <w:p w14:paraId="61C9950D" w14:textId="77777777" w:rsidR="00D940FF" w:rsidRDefault="00D940FF" w:rsidP="00D940FF">
      <w:pPr>
        <w:spacing w:after="0" w:line="360" w:lineRule="auto"/>
        <w:ind w:firstLine="360"/>
        <w:rPr>
          <w:rFonts w:ascii="Arial" w:hAnsi="Arial" w:cs="Arial"/>
          <w:sz w:val="24"/>
          <w:szCs w:val="24"/>
        </w:rPr>
      </w:pPr>
    </w:p>
    <w:p w14:paraId="6B25070A" w14:textId="77777777" w:rsidR="00D940FF" w:rsidRDefault="00D940FF" w:rsidP="00D940FF">
      <w:pPr>
        <w:spacing w:after="0" w:line="360" w:lineRule="auto"/>
        <w:ind w:firstLine="360"/>
        <w:rPr>
          <w:rFonts w:ascii="Arial" w:hAnsi="Arial" w:cs="Arial"/>
          <w:sz w:val="24"/>
          <w:szCs w:val="24"/>
        </w:rPr>
      </w:pPr>
    </w:p>
    <w:p w14:paraId="5BBAD48F" w14:textId="3479490C" w:rsidR="0045512A" w:rsidRDefault="00D940FF" w:rsidP="00D940FF">
      <w:pPr>
        <w:spacing w:after="0" w:line="360" w:lineRule="auto"/>
        <w:ind w:firstLine="360"/>
        <w:rPr>
          <w:rFonts w:ascii="Arial" w:hAnsi="Arial" w:cs="Arial"/>
          <w:sz w:val="24"/>
          <w:szCs w:val="24"/>
        </w:rPr>
      </w:pPr>
      <w:r>
        <w:rPr>
          <w:rFonts w:ascii="Arial" w:hAnsi="Arial" w:cs="Arial"/>
          <w:sz w:val="24"/>
          <w:szCs w:val="24"/>
        </w:rPr>
        <w:lastRenderedPageBreak/>
        <w:t>References</w:t>
      </w:r>
    </w:p>
    <w:p w14:paraId="4D672086" w14:textId="77777777" w:rsidR="00D940FF" w:rsidRDefault="00D940FF" w:rsidP="00D940FF">
      <w:pPr>
        <w:spacing w:after="0" w:line="360" w:lineRule="auto"/>
        <w:ind w:firstLine="360"/>
        <w:rPr>
          <w:rFonts w:ascii="Arial" w:hAnsi="Arial" w:cs="Arial"/>
          <w:sz w:val="24"/>
          <w:szCs w:val="24"/>
        </w:rPr>
      </w:pPr>
    </w:p>
    <w:p w14:paraId="7B65B164"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Global Wellness Summit: 2021 Wellness Trends Report: https://www.globalwellnesssummit.com/global-wellness-summit-releases-2021-wellness-trends-report/</w:t>
      </w:r>
    </w:p>
    <w:p w14:paraId="075333A8"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r w:rsidRPr="00D940FF">
        <w:rPr>
          <w:rFonts w:ascii="Arial" w:eastAsia="Times New Roman" w:hAnsi="Arial" w:cs="Arial"/>
          <w:color w:val="000000" w:themeColor="text1"/>
          <w:sz w:val="24"/>
          <w:szCs w:val="24"/>
        </w:rPr>
        <w:t xml:space="preserve">Lei, S.S.I., </w:t>
      </w:r>
      <w:proofErr w:type="spellStart"/>
      <w:r w:rsidRPr="00D940FF">
        <w:rPr>
          <w:rFonts w:ascii="Arial" w:eastAsia="Times New Roman" w:hAnsi="Arial" w:cs="Arial"/>
          <w:color w:val="000000" w:themeColor="text1"/>
          <w:sz w:val="24"/>
          <w:szCs w:val="24"/>
        </w:rPr>
        <w:t>Nicolau</w:t>
      </w:r>
      <w:proofErr w:type="spellEnd"/>
      <w:r w:rsidRPr="00D940FF">
        <w:rPr>
          <w:rFonts w:ascii="Arial" w:eastAsia="Times New Roman" w:hAnsi="Arial" w:cs="Arial"/>
          <w:color w:val="000000" w:themeColor="text1"/>
          <w:sz w:val="24"/>
          <w:szCs w:val="24"/>
        </w:rPr>
        <w:t>, J.L. and Wang, D., (2019). The impact of distribution channels on budget hotel performance. </w:t>
      </w:r>
      <w:r w:rsidRPr="00D940FF">
        <w:rPr>
          <w:rFonts w:ascii="Arial" w:eastAsia="Times New Roman" w:hAnsi="Arial" w:cs="Arial"/>
          <w:i/>
          <w:color w:val="000000" w:themeColor="text1"/>
          <w:sz w:val="24"/>
          <w:szCs w:val="24"/>
        </w:rPr>
        <w:t>International Journal of Hospitality Management</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81</w:t>
      </w:r>
      <w:r w:rsidRPr="00D940FF">
        <w:rPr>
          <w:rFonts w:ascii="Arial" w:eastAsia="Times New Roman" w:hAnsi="Arial" w:cs="Arial"/>
          <w:color w:val="000000" w:themeColor="text1"/>
          <w:sz w:val="24"/>
          <w:szCs w:val="24"/>
        </w:rPr>
        <w:t>, pp.141-149.</w:t>
      </w:r>
    </w:p>
    <w:p w14:paraId="1DF15DEB"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Leiber</w:t>
      </w:r>
      <w:proofErr w:type="spellEnd"/>
      <w:r w:rsidRPr="00D940FF">
        <w:rPr>
          <w:rFonts w:ascii="Arial" w:eastAsia="Times New Roman" w:hAnsi="Arial" w:cs="Arial"/>
          <w:color w:val="000000" w:themeColor="text1"/>
          <w:sz w:val="24"/>
          <w:szCs w:val="24"/>
        </w:rPr>
        <w:t>, M.J. and Fix, R., 2019. Reflections on the impact of race and ethnicity on juvenile court outcomes and efforts to enact change. </w:t>
      </w:r>
      <w:r w:rsidRPr="00D940FF">
        <w:rPr>
          <w:rFonts w:ascii="Arial" w:eastAsia="Times New Roman" w:hAnsi="Arial" w:cs="Arial"/>
          <w:i/>
          <w:color w:val="000000" w:themeColor="text1"/>
          <w:sz w:val="24"/>
          <w:szCs w:val="24"/>
        </w:rPr>
        <w:t>American journal of criminal justice</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44</w:t>
      </w:r>
      <w:r w:rsidRPr="00D940FF">
        <w:rPr>
          <w:rFonts w:ascii="Arial" w:eastAsia="Times New Roman" w:hAnsi="Arial" w:cs="Arial"/>
          <w:color w:val="000000" w:themeColor="text1"/>
          <w:sz w:val="24"/>
          <w:szCs w:val="24"/>
        </w:rPr>
        <w:t>, pp.581-608.</w:t>
      </w:r>
    </w:p>
    <w:p w14:paraId="4FACC874"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r w:rsidRPr="00D940FF">
        <w:rPr>
          <w:rFonts w:ascii="Arial" w:eastAsia="Times New Roman" w:hAnsi="Arial" w:cs="Arial"/>
          <w:color w:val="000000" w:themeColor="text1"/>
          <w:sz w:val="24"/>
          <w:szCs w:val="24"/>
        </w:rPr>
        <w:t>Leroi-</w:t>
      </w:r>
      <w:proofErr w:type="spellStart"/>
      <w:r w:rsidRPr="00D940FF">
        <w:rPr>
          <w:rFonts w:ascii="Arial" w:eastAsia="Times New Roman" w:hAnsi="Arial" w:cs="Arial"/>
          <w:color w:val="000000" w:themeColor="text1"/>
          <w:sz w:val="24"/>
          <w:szCs w:val="24"/>
        </w:rPr>
        <w:t>Werelds</w:t>
      </w:r>
      <w:proofErr w:type="spellEnd"/>
      <w:r w:rsidRPr="00D940FF">
        <w:rPr>
          <w:rFonts w:ascii="Arial" w:eastAsia="Times New Roman" w:hAnsi="Arial" w:cs="Arial"/>
          <w:color w:val="000000" w:themeColor="text1"/>
          <w:sz w:val="24"/>
          <w:szCs w:val="24"/>
        </w:rPr>
        <w:t xml:space="preserve">, S., </w:t>
      </w:r>
      <w:proofErr w:type="spellStart"/>
      <w:r w:rsidRPr="00D940FF">
        <w:rPr>
          <w:rFonts w:ascii="Arial" w:eastAsia="Times New Roman" w:hAnsi="Arial" w:cs="Arial"/>
          <w:color w:val="000000" w:themeColor="text1"/>
          <w:sz w:val="24"/>
          <w:szCs w:val="24"/>
        </w:rPr>
        <w:t>Verleye</w:t>
      </w:r>
      <w:proofErr w:type="spellEnd"/>
      <w:r w:rsidRPr="00D940FF">
        <w:rPr>
          <w:rFonts w:ascii="Arial" w:eastAsia="Times New Roman" w:hAnsi="Arial" w:cs="Arial"/>
          <w:color w:val="000000" w:themeColor="text1"/>
          <w:sz w:val="24"/>
          <w:szCs w:val="24"/>
        </w:rPr>
        <w:t>, K., Line, N. and Bove, L., (2021). Value proposition dynamics in response to external event triggers. </w:t>
      </w:r>
      <w:r w:rsidRPr="00D940FF">
        <w:rPr>
          <w:rFonts w:ascii="Arial" w:eastAsia="Times New Roman" w:hAnsi="Arial" w:cs="Arial"/>
          <w:i/>
          <w:color w:val="000000" w:themeColor="text1"/>
          <w:sz w:val="24"/>
          <w:szCs w:val="24"/>
        </w:rPr>
        <w:t>Journal of Business Research</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136</w:t>
      </w:r>
      <w:r w:rsidRPr="00D940FF">
        <w:rPr>
          <w:rFonts w:ascii="Arial" w:eastAsia="Times New Roman" w:hAnsi="Arial" w:cs="Arial"/>
          <w:color w:val="000000" w:themeColor="text1"/>
          <w:sz w:val="24"/>
          <w:szCs w:val="24"/>
        </w:rPr>
        <w:t>, pp.274-283.</w:t>
      </w:r>
    </w:p>
    <w:p w14:paraId="3292D9F1"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r w:rsidRPr="00D940FF">
        <w:rPr>
          <w:rFonts w:ascii="Arial" w:eastAsia="Times New Roman" w:hAnsi="Arial" w:cs="Arial"/>
          <w:color w:val="000000" w:themeColor="text1"/>
          <w:sz w:val="24"/>
          <w:szCs w:val="24"/>
        </w:rPr>
        <w:t xml:space="preserve">Li, C., </w:t>
      </w:r>
      <w:proofErr w:type="spellStart"/>
      <w:r w:rsidRPr="00D940FF">
        <w:rPr>
          <w:rFonts w:ascii="Arial" w:eastAsia="Times New Roman" w:hAnsi="Arial" w:cs="Arial"/>
          <w:color w:val="000000" w:themeColor="text1"/>
          <w:sz w:val="24"/>
          <w:szCs w:val="24"/>
        </w:rPr>
        <w:t>Mirosa</w:t>
      </w:r>
      <w:proofErr w:type="spellEnd"/>
      <w:r w:rsidRPr="00D940FF">
        <w:rPr>
          <w:rFonts w:ascii="Arial" w:eastAsia="Times New Roman" w:hAnsi="Arial" w:cs="Arial"/>
          <w:color w:val="000000" w:themeColor="text1"/>
          <w:sz w:val="24"/>
          <w:szCs w:val="24"/>
        </w:rPr>
        <w:t>, M. and Bremer, P., (2020). Review of online food delivery platforms and their impacts on sustainability. </w:t>
      </w:r>
      <w:r w:rsidRPr="00D940FF">
        <w:rPr>
          <w:rFonts w:ascii="Arial" w:eastAsia="Times New Roman" w:hAnsi="Arial" w:cs="Arial"/>
          <w:i/>
          <w:color w:val="000000" w:themeColor="text1"/>
          <w:sz w:val="24"/>
          <w:szCs w:val="24"/>
        </w:rPr>
        <w:t>Sustainability</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12</w:t>
      </w:r>
      <w:r w:rsidRPr="00D940FF">
        <w:rPr>
          <w:rFonts w:ascii="Arial" w:eastAsia="Times New Roman" w:hAnsi="Arial" w:cs="Arial"/>
          <w:color w:val="000000" w:themeColor="text1"/>
          <w:sz w:val="24"/>
          <w:szCs w:val="24"/>
        </w:rPr>
        <w:t>(14), p.5528.</w:t>
      </w:r>
    </w:p>
    <w:p w14:paraId="46BFB72F"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 xml:space="preserve">Moxy Hotels Shift to Contactless Operations: </w:t>
      </w:r>
      <w:proofErr w:type="gramStart"/>
      <w:r w:rsidRPr="00D940FF">
        <w:rPr>
          <w:rFonts w:ascii="Arial" w:hAnsi="Arial" w:cs="Arial"/>
          <w:color w:val="000000" w:themeColor="text1"/>
          <w:sz w:val="24"/>
          <w:szCs w:val="24"/>
        </w:rPr>
        <w:t>https://www.hotelmanagement.net/tech/moxy-hotels-shift-to-contactless-operations</w:t>
      </w:r>
      <w:proofErr w:type="gramEnd"/>
    </w:p>
    <w:p w14:paraId="43E36E99"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Moxy Hotels Website: https://www.marriott.com/moxy-hotels/travel.mi</w:t>
      </w:r>
    </w:p>
    <w:p w14:paraId="0716CC56"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Nenonen</w:t>
      </w:r>
      <w:proofErr w:type="spellEnd"/>
      <w:r w:rsidRPr="00D940FF">
        <w:rPr>
          <w:rFonts w:ascii="Arial" w:eastAsia="Times New Roman" w:hAnsi="Arial" w:cs="Arial"/>
          <w:color w:val="000000" w:themeColor="text1"/>
          <w:sz w:val="24"/>
          <w:szCs w:val="24"/>
        </w:rPr>
        <w:t xml:space="preserve">, S., </w:t>
      </w:r>
      <w:proofErr w:type="spellStart"/>
      <w:r w:rsidRPr="00D940FF">
        <w:rPr>
          <w:rFonts w:ascii="Arial" w:eastAsia="Times New Roman" w:hAnsi="Arial" w:cs="Arial"/>
          <w:color w:val="000000" w:themeColor="text1"/>
          <w:sz w:val="24"/>
          <w:szCs w:val="24"/>
        </w:rPr>
        <w:t>Storbacka</w:t>
      </w:r>
      <w:proofErr w:type="spellEnd"/>
      <w:r w:rsidRPr="00D940FF">
        <w:rPr>
          <w:rFonts w:ascii="Arial" w:eastAsia="Times New Roman" w:hAnsi="Arial" w:cs="Arial"/>
          <w:color w:val="000000" w:themeColor="text1"/>
          <w:sz w:val="24"/>
          <w:szCs w:val="24"/>
        </w:rPr>
        <w:t xml:space="preserve">, K., </w:t>
      </w:r>
      <w:proofErr w:type="spellStart"/>
      <w:r w:rsidRPr="00D940FF">
        <w:rPr>
          <w:rFonts w:ascii="Arial" w:eastAsia="Times New Roman" w:hAnsi="Arial" w:cs="Arial"/>
          <w:color w:val="000000" w:themeColor="text1"/>
          <w:sz w:val="24"/>
          <w:szCs w:val="24"/>
        </w:rPr>
        <w:t>Sklyar</w:t>
      </w:r>
      <w:proofErr w:type="spellEnd"/>
      <w:r w:rsidRPr="00D940FF">
        <w:rPr>
          <w:rFonts w:ascii="Arial" w:eastAsia="Times New Roman" w:hAnsi="Arial" w:cs="Arial"/>
          <w:color w:val="000000" w:themeColor="text1"/>
          <w:sz w:val="24"/>
          <w:szCs w:val="24"/>
        </w:rPr>
        <w:t>, A., Frow, P. and Payne, A., (2020). Value propositions as market-shaping devices: A qualitative comparative analysis. </w:t>
      </w:r>
      <w:r w:rsidRPr="00D940FF">
        <w:rPr>
          <w:rFonts w:ascii="Arial" w:eastAsia="Times New Roman" w:hAnsi="Arial" w:cs="Arial"/>
          <w:i/>
          <w:color w:val="000000" w:themeColor="text1"/>
          <w:sz w:val="24"/>
          <w:szCs w:val="24"/>
        </w:rPr>
        <w:t>Industrial Marketing Management</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87</w:t>
      </w:r>
      <w:r w:rsidRPr="00D940FF">
        <w:rPr>
          <w:rFonts w:ascii="Arial" w:eastAsia="Times New Roman" w:hAnsi="Arial" w:cs="Arial"/>
          <w:color w:val="000000" w:themeColor="text1"/>
          <w:sz w:val="24"/>
          <w:szCs w:val="24"/>
        </w:rPr>
        <w:t>, pp.276-290.</w:t>
      </w:r>
    </w:p>
    <w:p w14:paraId="10A9B02C" w14:textId="77777777" w:rsidR="00D940FF" w:rsidRPr="00D940FF" w:rsidRDefault="00D940FF" w:rsidP="00D940FF">
      <w:pPr>
        <w:pStyle w:val="ListParagraph"/>
        <w:numPr>
          <w:ilvl w:val="0"/>
          <w:numId w:val="3"/>
        </w:numPr>
        <w:spacing w:after="0" w:line="360" w:lineRule="auto"/>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Padlee</w:t>
      </w:r>
      <w:proofErr w:type="spellEnd"/>
      <w:r w:rsidRPr="00D940FF">
        <w:rPr>
          <w:rFonts w:ascii="Arial" w:eastAsia="Times New Roman" w:hAnsi="Arial" w:cs="Arial"/>
          <w:color w:val="000000" w:themeColor="text1"/>
          <w:sz w:val="24"/>
          <w:szCs w:val="24"/>
        </w:rPr>
        <w:t xml:space="preserve">, S.F., Thaw, C.Y. and </w:t>
      </w:r>
      <w:proofErr w:type="spellStart"/>
      <w:r w:rsidRPr="00D940FF">
        <w:rPr>
          <w:rFonts w:ascii="Arial" w:eastAsia="Times New Roman" w:hAnsi="Arial" w:cs="Arial"/>
          <w:color w:val="000000" w:themeColor="text1"/>
          <w:sz w:val="24"/>
          <w:szCs w:val="24"/>
        </w:rPr>
        <w:t>Zulkiffli</w:t>
      </w:r>
      <w:proofErr w:type="spellEnd"/>
      <w:r w:rsidRPr="00D940FF">
        <w:rPr>
          <w:rFonts w:ascii="Arial" w:eastAsia="Times New Roman" w:hAnsi="Arial" w:cs="Arial"/>
          <w:color w:val="000000" w:themeColor="text1"/>
          <w:sz w:val="24"/>
          <w:szCs w:val="24"/>
        </w:rPr>
        <w:t xml:space="preserve">, S.N.A., (2019). The relationship between service quality, customer satisfaction and behavioural intentions. </w:t>
      </w:r>
      <w:r w:rsidRPr="00D940FF">
        <w:rPr>
          <w:rFonts w:ascii="Arial" w:eastAsia="Times New Roman" w:hAnsi="Arial" w:cs="Arial"/>
          <w:i/>
          <w:color w:val="000000" w:themeColor="text1"/>
          <w:sz w:val="24"/>
          <w:szCs w:val="24"/>
        </w:rPr>
        <w:t>Tourism and hospitality management</w:t>
      </w:r>
      <w:r w:rsidRPr="00D940FF">
        <w:rPr>
          <w:rFonts w:ascii="Arial" w:eastAsia="Times New Roman" w:hAnsi="Arial" w:cs="Arial"/>
          <w:color w:val="000000" w:themeColor="text1"/>
          <w:sz w:val="24"/>
          <w:szCs w:val="24"/>
        </w:rPr>
        <w:t xml:space="preserve">, </w:t>
      </w:r>
      <w:r w:rsidRPr="00D940FF">
        <w:rPr>
          <w:rFonts w:ascii="Arial" w:eastAsia="Times New Roman" w:hAnsi="Arial" w:cs="Arial"/>
          <w:i/>
          <w:color w:val="000000" w:themeColor="text1"/>
          <w:sz w:val="24"/>
          <w:szCs w:val="24"/>
        </w:rPr>
        <w:t>25</w:t>
      </w:r>
      <w:r w:rsidRPr="00D940FF">
        <w:rPr>
          <w:rFonts w:ascii="Arial" w:eastAsia="Times New Roman" w:hAnsi="Arial" w:cs="Arial"/>
          <w:color w:val="000000" w:themeColor="text1"/>
          <w:sz w:val="24"/>
          <w:szCs w:val="24"/>
        </w:rPr>
        <w:t>(1), pp.121-139.</w:t>
      </w:r>
    </w:p>
    <w:p w14:paraId="58D852E9" w14:textId="77777777" w:rsidR="00D940FF" w:rsidRPr="00D940FF" w:rsidRDefault="00D940FF" w:rsidP="00D940FF">
      <w:pPr>
        <w:pStyle w:val="ListParagraph"/>
        <w:numPr>
          <w:ilvl w:val="0"/>
          <w:numId w:val="3"/>
        </w:numPr>
        <w:spacing w:after="0" w:line="360" w:lineRule="auto"/>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Pencarelli</w:t>
      </w:r>
      <w:proofErr w:type="spellEnd"/>
      <w:r w:rsidRPr="00D940FF">
        <w:rPr>
          <w:rFonts w:ascii="Arial" w:eastAsia="Times New Roman" w:hAnsi="Arial" w:cs="Arial"/>
          <w:color w:val="000000" w:themeColor="text1"/>
          <w:sz w:val="24"/>
          <w:szCs w:val="24"/>
        </w:rPr>
        <w:t xml:space="preserve">, T., (2020). The digital revolution in the travel and tourism industry. </w:t>
      </w:r>
      <w:r w:rsidRPr="00D940FF">
        <w:rPr>
          <w:rFonts w:ascii="Arial" w:eastAsia="Times New Roman" w:hAnsi="Arial" w:cs="Arial"/>
          <w:i/>
          <w:color w:val="000000" w:themeColor="text1"/>
          <w:sz w:val="24"/>
          <w:szCs w:val="24"/>
        </w:rPr>
        <w:t>Information Technology &amp; Tourism</w:t>
      </w:r>
      <w:r w:rsidRPr="00D940FF">
        <w:rPr>
          <w:rFonts w:ascii="Arial" w:eastAsia="Times New Roman" w:hAnsi="Arial" w:cs="Arial"/>
          <w:color w:val="000000" w:themeColor="text1"/>
          <w:sz w:val="24"/>
          <w:szCs w:val="24"/>
        </w:rPr>
        <w:t xml:space="preserve">, </w:t>
      </w:r>
      <w:r w:rsidRPr="00D940FF">
        <w:rPr>
          <w:rFonts w:ascii="Arial" w:eastAsia="Times New Roman" w:hAnsi="Arial" w:cs="Arial"/>
          <w:i/>
          <w:color w:val="000000" w:themeColor="text1"/>
          <w:sz w:val="24"/>
          <w:szCs w:val="24"/>
        </w:rPr>
        <w:t>22</w:t>
      </w:r>
      <w:r w:rsidRPr="00D940FF">
        <w:rPr>
          <w:rFonts w:ascii="Arial" w:eastAsia="Times New Roman" w:hAnsi="Arial" w:cs="Arial"/>
          <w:color w:val="000000" w:themeColor="text1"/>
          <w:sz w:val="24"/>
          <w:szCs w:val="24"/>
        </w:rPr>
        <w:t>(3), pp.455-476.</w:t>
      </w:r>
    </w:p>
    <w:p w14:paraId="7DF1A70E"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Piuchan</w:t>
      </w:r>
      <w:proofErr w:type="spellEnd"/>
      <w:r w:rsidRPr="00D940FF">
        <w:rPr>
          <w:rFonts w:ascii="Arial" w:eastAsia="Times New Roman" w:hAnsi="Arial" w:cs="Arial"/>
          <w:color w:val="000000" w:themeColor="text1"/>
          <w:sz w:val="24"/>
          <w:szCs w:val="24"/>
        </w:rPr>
        <w:t xml:space="preserve">, M. and </w:t>
      </w:r>
      <w:proofErr w:type="spellStart"/>
      <w:r w:rsidRPr="00D940FF">
        <w:rPr>
          <w:rFonts w:ascii="Arial" w:eastAsia="Times New Roman" w:hAnsi="Arial" w:cs="Arial"/>
          <w:color w:val="000000" w:themeColor="text1"/>
          <w:sz w:val="24"/>
          <w:szCs w:val="24"/>
        </w:rPr>
        <w:t>Prachansit</w:t>
      </w:r>
      <w:proofErr w:type="spellEnd"/>
      <w:r w:rsidRPr="00D940FF">
        <w:rPr>
          <w:rFonts w:ascii="Arial" w:eastAsia="Times New Roman" w:hAnsi="Arial" w:cs="Arial"/>
          <w:color w:val="000000" w:themeColor="text1"/>
          <w:sz w:val="24"/>
          <w:szCs w:val="24"/>
        </w:rPr>
        <w:t xml:space="preserve">, S., (2019). Hotel pioneers' leadership styles: A case study on the founders of Oberoi Group and </w:t>
      </w:r>
      <w:proofErr w:type="spellStart"/>
      <w:r w:rsidRPr="00D940FF">
        <w:rPr>
          <w:rFonts w:ascii="Arial" w:eastAsia="Times New Roman" w:hAnsi="Arial" w:cs="Arial"/>
          <w:color w:val="000000" w:themeColor="text1"/>
          <w:sz w:val="24"/>
          <w:szCs w:val="24"/>
        </w:rPr>
        <w:t>Soneva</w:t>
      </w:r>
      <w:proofErr w:type="spellEnd"/>
      <w:r w:rsidRPr="00D940FF">
        <w:rPr>
          <w:rFonts w:ascii="Arial" w:eastAsia="Times New Roman" w:hAnsi="Arial" w:cs="Arial"/>
          <w:color w:val="000000" w:themeColor="text1"/>
          <w:sz w:val="24"/>
          <w:szCs w:val="24"/>
        </w:rPr>
        <w:t xml:space="preserve"> and Six Senses Resort and Spa. </w:t>
      </w:r>
      <w:r w:rsidRPr="00D940FF">
        <w:rPr>
          <w:rFonts w:ascii="Arial" w:eastAsia="Times New Roman" w:hAnsi="Arial" w:cs="Arial"/>
          <w:i/>
          <w:color w:val="000000" w:themeColor="text1"/>
          <w:sz w:val="24"/>
          <w:szCs w:val="24"/>
        </w:rPr>
        <w:t>Tourism: An International Interdisciplinary Journal</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67</w:t>
      </w:r>
      <w:r w:rsidRPr="00D940FF">
        <w:rPr>
          <w:rFonts w:ascii="Arial" w:eastAsia="Times New Roman" w:hAnsi="Arial" w:cs="Arial"/>
          <w:color w:val="000000" w:themeColor="text1"/>
          <w:sz w:val="24"/>
          <w:szCs w:val="24"/>
        </w:rPr>
        <w:t>(4), pp.375-388.</w:t>
      </w:r>
    </w:p>
    <w:p w14:paraId="3AA2D24D"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proofErr w:type="spellStart"/>
      <w:r w:rsidRPr="00D940FF">
        <w:rPr>
          <w:rFonts w:ascii="Arial" w:eastAsia="Times New Roman" w:hAnsi="Arial" w:cs="Arial"/>
          <w:color w:val="000000" w:themeColor="text1"/>
          <w:sz w:val="24"/>
          <w:szCs w:val="24"/>
        </w:rPr>
        <w:t>Ritzcarlton</w:t>
      </w:r>
      <w:proofErr w:type="spellEnd"/>
      <w:r w:rsidRPr="00D940FF">
        <w:rPr>
          <w:rFonts w:ascii="Arial" w:eastAsia="Times New Roman" w:hAnsi="Arial" w:cs="Arial"/>
          <w:color w:val="000000" w:themeColor="text1"/>
          <w:sz w:val="24"/>
          <w:szCs w:val="24"/>
        </w:rPr>
        <w:t xml:space="preserve"> (2023) Luxury Hotels &amp;amp; Resorts: The Ritz, Carlton. Available at: https://www.ritzcarlton.com/ (Accessed: 10 May 2023). </w:t>
      </w:r>
    </w:p>
    <w:p w14:paraId="136AA486" w14:textId="77777777" w:rsidR="00D940FF" w:rsidRPr="00D940FF" w:rsidRDefault="00D940FF" w:rsidP="00D940FF">
      <w:pPr>
        <w:pStyle w:val="ListParagraph"/>
        <w:numPr>
          <w:ilvl w:val="0"/>
          <w:numId w:val="3"/>
        </w:numPr>
        <w:spacing w:line="360" w:lineRule="auto"/>
        <w:jc w:val="both"/>
        <w:rPr>
          <w:rFonts w:ascii="Arial" w:eastAsia="Times New Roman" w:hAnsi="Arial" w:cs="Arial"/>
          <w:color w:val="000000" w:themeColor="text1"/>
          <w:sz w:val="24"/>
          <w:szCs w:val="24"/>
        </w:rPr>
      </w:pPr>
      <w:r w:rsidRPr="00D940FF">
        <w:rPr>
          <w:rFonts w:ascii="Arial" w:eastAsia="Times New Roman" w:hAnsi="Arial" w:cs="Arial"/>
          <w:color w:val="000000" w:themeColor="text1"/>
          <w:sz w:val="24"/>
          <w:szCs w:val="24"/>
        </w:rPr>
        <w:lastRenderedPageBreak/>
        <w:t xml:space="preserve">Roma, P., </w:t>
      </w:r>
      <w:proofErr w:type="spellStart"/>
      <w:r w:rsidRPr="00D940FF">
        <w:rPr>
          <w:rFonts w:ascii="Arial" w:eastAsia="Times New Roman" w:hAnsi="Arial" w:cs="Arial"/>
          <w:color w:val="000000" w:themeColor="text1"/>
          <w:sz w:val="24"/>
          <w:szCs w:val="24"/>
        </w:rPr>
        <w:t>Panniello</w:t>
      </w:r>
      <w:proofErr w:type="spellEnd"/>
      <w:r w:rsidRPr="00D940FF">
        <w:rPr>
          <w:rFonts w:ascii="Arial" w:eastAsia="Times New Roman" w:hAnsi="Arial" w:cs="Arial"/>
          <w:color w:val="000000" w:themeColor="text1"/>
          <w:sz w:val="24"/>
          <w:szCs w:val="24"/>
        </w:rPr>
        <w:t>, U. and Nigro, G.L., (2019). Sharing economy and incumbents' pricing strategy: The impact of Airbnb on the hospitality industry. </w:t>
      </w:r>
      <w:r w:rsidRPr="00D940FF">
        <w:rPr>
          <w:rFonts w:ascii="Arial" w:eastAsia="Times New Roman" w:hAnsi="Arial" w:cs="Arial"/>
          <w:i/>
          <w:color w:val="000000" w:themeColor="text1"/>
          <w:sz w:val="24"/>
          <w:szCs w:val="24"/>
        </w:rPr>
        <w:t>International Journal of Production Economics</w:t>
      </w:r>
      <w:r w:rsidRPr="00D940FF">
        <w:rPr>
          <w:rFonts w:ascii="Arial" w:eastAsia="Times New Roman" w:hAnsi="Arial" w:cs="Arial"/>
          <w:color w:val="000000" w:themeColor="text1"/>
          <w:sz w:val="24"/>
          <w:szCs w:val="24"/>
        </w:rPr>
        <w:t>, </w:t>
      </w:r>
      <w:r w:rsidRPr="00D940FF">
        <w:rPr>
          <w:rFonts w:ascii="Arial" w:eastAsia="Times New Roman" w:hAnsi="Arial" w:cs="Arial"/>
          <w:i/>
          <w:color w:val="000000" w:themeColor="text1"/>
          <w:sz w:val="24"/>
          <w:szCs w:val="24"/>
        </w:rPr>
        <w:t>214</w:t>
      </w:r>
      <w:r w:rsidRPr="00D940FF">
        <w:rPr>
          <w:rFonts w:ascii="Arial" w:eastAsia="Times New Roman" w:hAnsi="Arial" w:cs="Arial"/>
          <w:color w:val="000000" w:themeColor="text1"/>
          <w:sz w:val="24"/>
          <w:szCs w:val="24"/>
        </w:rPr>
        <w:t>, pp.17-29.</w:t>
      </w:r>
    </w:p>
    <w:p w14:paraId="7D366644"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 xml:space="preserve">Six Senses Integrated Wellness: </w:t>
      </w:r>
      <w:hyperlink r:id="rId8" w:history="1">
        <w:r w:rsidRPr="00D940FF">
          <w:rPr>
            <w:rStyle w:val="Hyperlink"/>
            <w:rFonts w:ascii="Arial" w:hAnsi="Arial" w:cs="Arial"/>
            <w:color w:val="000000" w:themeColor="text1"/>
            <w:sz w:val="24"/>
            <w:szCs w:val="24"/>
          </w:rPr>
          <w:t>https://www.sixsenses.com/wellness</w:t>
        </w:r>
      </w:hyperlink>
      <w:r w:rsidRPr="00D940FF">
        <w:rPr>
          <w:rFonts w:ascii="Arial" w:hAnsi="Arial" w:cs="Arial"/>
          <w:color w:val="000000" w:themeColor="text1"/>
          <w:sz w:val="24"/>
          <w:szCs w:val="24"/>
        </w:rPr>
        <w:t xml:space="preserve"> </w:t>
      </w:r>
      <w:proofErr w:type="gramStart"/>
      <w:r w:rsidRPr="00D940FF">
        <w:rPr>
          <w:rFonts w:ascii="Arial" w:hAnsi="Arial" w:cs="Arial"/>
          <w:color w:val="000000" w:themeColor="text1"/>
          <w:sz w:val="24"/>
          <w:szCs w:val="24"/>
        </w:rPr>
        <w:t>( accessed</w:t>
      </w:r>
      <w:proofErr w:type="gramEnd"/>
      <w:r w:rsidRPr="00D940FF">
        <w:rPr>
          <w:rFonts w:ascii="Arial" w:hAnsi="Arial" w:cs="Arial"/>
          <w:color w:val="000000" w:themeColor="text1"/>
          <w:sz w:val="24"/>
          <w:szCs w:val="24"/>
        </w:rPr>
        <w:t xml:space="preserve"> on 17.05.2023)</w:t>
      </w:r>
    </w:p>
    <w:p w14:paraId="2AFE4ABF"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Six Senses Sustainability Report 2020: https://www.sixsenses.com/media/5145/six-senses-sustainability-report-2020.pdf</w:t>
      </w:r>
    </w:p>
    <w:p w14:paraId="78864797" w14:textId="77777777" w:rsidR="00D940FF" w:rsidRPr="00D940FF" w:rsidRDefault="00D940FF" w:rsidP="00D940FF">
      <w:pPr>
        <w:pStyle w:val="ListParagraph"/>
        <w:numPr>
          <w:ilvl w:val="0"/>
          <w:numId w:val="3"/>
        </w:numPr>
        <w:spacing w:after="0" w:line="360" w:lineRule="auto"/>
        <w:rPr>
          <w:rFonts w:ascii="Arial" w:hAnsi="Arial" w:cs="Arial"/>
          <w:color w:val="000000" w:themeColor="text1"/>
          <w:sz w:val="24"/>
          <w:szCs w:val="24"/>
        </w:rPr>
      </w:pPr>
      <w:r w:rsidRPr="00D940FF">
        <w:rPr>
          <w:rFonts w:ascii="Arial" w:hAnsi="Arial" w:cs="Arial"/>
          <w:color w:val="000000" w:themeColor="text1"/>
          <w:sz w:val="24"/>
          <w:szCs w:val="24"/>
        </w:rPr>
        <w:t xml:space="preserve">Skift: Luxury Brands Accelerate Shift Toward Sustainability: </w:t>
      </w:r>
      <w:hyperlink r:id="rId9" w:history="1">
        <w:r w:rsidRPr="00D940FF">
          <w:rPr>
            <w:rStyle w:val="Hyperlink"/>
            <w:rFonts w:ascii="Arial" w:hAnsi="Arial" w:cs="Arial"/>
            <w:color w:val="000000" w:themeColor="text1"/>
            <w:sz w:val="24"/>
            <w:szCs w:val="24"/>
          </w:rPr>
          <w:t>https://skift.com/2021/03/30/luxury-brands-accelerate-shift-toward-sustainability-in-a-post-covid-world/</w:t>
        </w:r>
      </w:hyperlink>
    </w:p>
    <w:p w14:paraId="6300BA9F" w14:textId="77777777" w:rsidR="00D940FF" w:rsidRPr="00D940FF" w:rsidRDefault="00D940FF" w:rsidP="00D940FF">
      <w:pPr>
        <w:spacing w:after="0" w:line="360" w:lineRule="auto"/>
        <w:rPr>
          <w:rFonts w:ascii="Arial" w:hAnsi="Arial" w:cs="Arial"/>
          <w:sz w:val="24"/>
          <w:szCs w:val="24"/>
        </w:rPr>
      </w:pPr>
    </w:p>
    <w:sectPr w:rsidR="00D940FF" w:rsidRPr="00D940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B9AE4" w14:textId="77777777" w:rsidR="00680DFB" w:rsidRDefault="00680DFB" w:rsidP="00344A6A">
      <w:pPr>
        <w:spacing w:after="0" w:line="240" w:lineRule="auto"/>
      </w:pPr>
      <w:r>
        <w:separator/>
      </w:r>
    </w:p>
  </w:endnote>
  <w:endnote w:type="continuationSeparator" w:id="0">
    <w:p w14:paraId="27AD738C" w14:textId="77777777" w:rsidR="00680DFB" w:rsidRDefault="00680DFB" w:rsidP="00344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3191E" w14:textId="77777777" w:rsidR="00680DFB" w:rsidRDefault="00680DFB" w:rsidP="00344A6A">
      <w:pPr>
        <w:spacing w:after="0" w:line="240" w:lineRule="auto"/>
      </w:pPr>
      <w:r>
        <w:separator/>
      </w:r>
    </w:p>
  </w:footnote>
  <w:footnote w:type="continuationSeparator" w:id="0">
    <w:p w14:paraId="42B8F016" w14:textId="77777777" w:rsidR="00680DFB" w:rsidRDefault="00680DFB" w:rsidP="00344A6A">
      <w:pPr>
        <w:spacing w:after="0" w:line="240" w:lineRule="auto"/>
      </w:pPr>
      <w:r>
        <w:continuationSeparator/>
      </w:r>
    </w:p>
  </w:footnote>
  <w:footnote w:id="1">
    <w:p w14:paraId="53258D2A" w14:textId="77777777" w:rsidR="00344A6A" w:rsidRDefault="00344A6A">
      <w:pPr>
        <w:pStyle w:val="FootnoteText"/>
      </w:pPr>
      <w:r>
        <w:rPr>
          <w:rStyle w:val="FootnoteReference"/>
        </w:rPr>
        <w:footnoteRef/>
      </w:r>
      <w:r>
        <w:t xml:space="preserve"> </w:t>
      </w:r>
      <w:r w:rsidRPr="00344A6A">
        <w:t>Six Senses Awards: https://www.sixsenses.com/en/about/awards</w:t>
      </w:r>
    </w:p>
  </w:footnote>
  <w:footnote w:id="2">
    <w:p w14:paraId="62A566A3" w14:textId="77777777" w:rsidR="00344A6A" w:rsidRDefault="00344A6A">
      <w:pPr>
        <w:pStyle w:val="FootnoteText"/>
      </w:pPr>
      <w:r>
        <w:rPr>
          <w:rStyle w:val="FootnoteReference"/>
        </w:rPr>
        <w:footnoteRef/>
      </w:r>
      <w:r>
        <w:t xml:space="preserve"> </w:t>
      </w:r>
      <w:r w:rsidRPr="00344A6A">
        <w:t xml:space="preserve">Moxy Features: </w:t>
      </w:r>
      <w:hyperlink r:id="rId1" w:history="1">
        <w:r w:rsidRPr="002B5655">
          <w:rPr>
            <w:rStyle w:val="Hyperlink"/>
          </w:rPr>
          <w:t>https://www.marriott.com/moxy-hotels/hotel-features.mi</w:t>
        </w:r>
      </w:hyperlink>
    </w:p>
    <w:p w14:paraId="7E5F6802" w14:textId="77777777" w:rsidR="00344A6A" w:rsidRDefault="00344A6A">
      <w:pPr>
        <w:pStyle w:val="FootnoteText"/>
      </w:pPr>
    </w:p>
  </w:footnote>
  <w:footnote w:id="3">
    <w:p w14:paraId="2D260B0A" w14:textId="77777777" w:rsidR="00344A6A" w:rsidRDefault="00344A6A">
      <w:pPr>
        <w:pStyle w:val="FootnoteText"/>
      </w:pPr>
      <w:r>
        <w:rPr>
          <w:rStyle w:val="FootnoteReference"/>
        </w:rPr>
        <w:footnoteRef/>
      </w:r>
      <w:r>
        <w:t xml:space="preserve"> </w:t>
      </w:r>
      <w:r w:rsidRPr="00344A6A">
        <w:t xml:space="preserve">Marriott International Sustainability: </w:t>
      </w:r>
      <w:hyperlink r:id="rId2" w:history="1">
        <w:r w:rsidRPr="002B5655">
          <w:rPr>
            <w:rStyle w:val="Hyperlink"/>
          </w:rPr>
          <w:t>https://www.marriott.com/social-responsibility/corporate-social-responsibility.mi</w:t>
        </w:r>
      </w:hyperlink>
    </w:p>
    <w:p w14:paraId="27825148" w14:textId="77777777" w:rsidR="00344A6A" w:rsidRDefault="00344A6A">
      <w:pPr>
        <w:pStyle w:val="FootnoteText"/>
      </w:pPr>
    </w:p>
    <w:p w14:paraId="4D74F80B" w14:textId="77777777" w:rsidR="00344A6A" w:rsidRDefault="00344A6A">
      <w:pPr>
        <w:pStyle w:val="FootnoteText"/>
      </w:pPr>
    </w:p>
  </w:footnote>
  <w:footnote w:id="4">
    <w:p w14:paraId="1B5CA360" w14:textId="77777777" w:rsidR="00344A6A" w:rsidRDefault="00344A6A">
      <w:pPr>
        <w:pStyle w:val="FootnoteText"/>
      </w:pPr>
      <w:r>
        <w:rPr>
          <w:rStyle w:val="FootnoteReference"/>
        </w:rPr>
        <w:footnoteRef/>
      </w:r>
      <w:r>
        <w:t xml:space="preserve"> </w:t>
      </w:r>
      <w:proofErr w:type="spellStart"/>
      <w:r w:rsidR="006E1DCF" w:rsidRPr="006E1DCF">
        <w:t>SimilarWeb</w:t>
      </w:r>
      <w:proofErr w:type="spellEnd"/>
      <w:r w:rsidR="006E1DCF" w:rsidRPr="006E1DCF">
        <w:t xml:space="preserve"> data for Six Senses and Moxy websites, accessed on May 13, 2023.</w:t>
      </w:r>
    </w:p>
  </w:footnote>
  <w:footnote w:id="5">
    <w:p w14:paraId="4BF46A7F" w14:textId="77777777" w:rsidR="006E1DCF" w:rsidRDefault="001B2FC7" w:rsidP="006E1DCF">
      <w:pPr>
        <w:pStyle w:val="FootnoteText"/>
      </w:pPr>
      <w:r>
        <w:rPr>
          <w:rStyle w:val="FootnoteReference"/>
        </w:rPr>
        <w:footnoteRef/>
      </w:r>
      <w:r>
        <w:t xml:space="preserve"> </w:t>
      </w:r>
      <w:r w:rsidR="006E1DCF">
        <w:t xml:space="preserve">Six Senses marketing partnerships, as reported by </w:t>
      </w:r>
      <w:proofErr w:type="spellStart"/>
      <w:r w:rsidR="006E1DCF">
        <w:t>HospitalityNet</w:t>
      </w:r>
      <w:proofErr w:type="spellEnd"/>
      <w:r w:rsidR="006E1DCF">
        <w:t>: https://www.hospitalityn</w:t>
      </w:r>
      <w:r w:rsidR="0035137F">
        <w:t>et.org/news/4091541.html</w:t>
      </w:r>
    </w:p>
    <w:p w14:paraId="7AA6750E" w14:textId="77777777" w:rsidR="001B2FC7" w:rsidRDefault="006E1DCF" w:rsidP="006E1DCF">
      <w:pPr>
        <w:pStyle w:val="FootnoteText"/>
      </w:pPr>
      <w:r>
        <w:t xml:space="preserve"> </w:t>
      </w:r>
      <w:r>
        <w:rPr>
          <w:rStyle w:val="FootnoteReference"/>
        </w:rPr>
        <w:t>6</w:t>
      </w:r>
      <w:r>
        <w:t xml:space="preserve">Moxy marketing campaigns, as reported by Forbes: </w:t>
      </w:r>
      <w:proofErr w:type="gramStart"/>
      <w:r>
        <w:t>https://www.forbes.com/sites/stevedenning/2019/08/08/why-moxy-hotels-are-no-laughing-matter/?sh=5e479d5e5aa9</w:t>
      </w:r>
      <w:proofErr w:type="gramEnd"/>
    </w:p>
  </w:footnote>
  <w:footnote w:id="6">
    <w:p w14:paraId="5EE5A201" w14:textId="77777777" w:rsidR="001B2FC7" w:rsidRDefault="001B2FC7">
      <w:pPr>
        <w:pStyle w:val="FootnoteText"/>
      </w:pPr>
    </w:p>
  </w:footnote>
  <w:footnote w:id="7">
    <w:p w14:paraId="2A84ED63" w14:textId="77777777" w:rsidR="0035137F" w:rsidRDefault="0035137F">
      <w:pPr>
        <w:pStyle w:val="FootnoteText"/>
      </w:pPr>
      <w:r>
        <w:rPr>
          <w:rStyle w:val="FootnoteReference"/>
        </w:rPr>
        <w:footnoteRef/>
      </w:r>
      <w:r>
        <w:t xml:space="preserve"> </w:t>
      </w:r>
      <w:r w:rsidRPr="0035137F">
        <w:t>Six Senses Sustainability Report 2020: https://www.sixsenses.com/media/5145/six-senses-sustainability-report-2020.pdf</w:t>
      </w:r>
    </w:p>
  </w:footnote>
  <w:footnote w:id="8">
    <w:p w14:paraId="4893AD74" w14:textId="77777777" w:rsidR="0035137F" w:rsidRDefault="0035137F">
      <w:pPr>
        <w:pStyle w:val="FootnoteText"/>
      </w:pPr>
      <w:r>
        <w:rPr>
          <w:rStyle w:val="FootnoteReference"/>
        </w:rPr>
        <w:footnoteRef/>
      </w:r>
      <w:r>
        <w:t xml:space="preserve"> </w:t>
      </w:r>
      <w:r w:rsidRPr="0035137F">
        <w:t>Moxy Hotels website: https://www.marriott.com/moxy-hotels/travel.mi</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F4EBF"/>
    <w:multiLevelType w:val="hybridMultilevel"/>
    <w:tmpl w:val="929C1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7D48F4"/>
    <w:multiLevelType w:val="hybridMultilevel"/>
    <w:tmpl w:val="D5B2C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899906">
    <w:abstractNumId w:val="0"/>
  </w:num>
  <w:num w:numId="2" w16cid:durableId="1720324505">
    <w:abstractNumId w:val="1"/>
  </w:num>
  <w:num w:numId="3" w16cid:durableId="547298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6A"/>
    <w:rsid w:val="000A76BC"/>
    <w:rsid w:val="001B2FC7"/>
    <w:rsid w:val="00344A6A"/>
    <w:rsid w:val="0035137F"/>
    <w:rsid w:val="0045512A"/>
    <w:rsid w:val="004C4B28"/>
    <w:rsid w:val="00551730"/>
    <w:rsid w:val="00680DFB"/>
    <w:rsid w:val="006E1DCF"/>
    <w:rsid w:val="008B0036"/>
    <w:rsid w:val="00A50E68"/>
    <w:rsid w:val="00D911D0"/>
    <w:rsid w:val="00D940FF"/>
    <w:rsid w:val="00E21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CBD9E"/>
  <w15:docId w15:val="{CB4868B2-0CBF-40A4-8749-93AB0599A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A6A"/>
    <w:pPr>
      <w:ind w:left="720"/>
      <w:contextualSpacing/>
    </w:pPr>
  </w:style>
  <w:style w:type="paragraph" w:styleId="FootnoteText">
    <w:name w:val="footnote text"/>
    <w:basedOn w:val="Normal"/>
    <w:link w:val="FootnoteTextChar"/>
    <w:uiPriority w:val="99"/>
    <w:semiHidden/>
    <w:unhideWhenUsed/>
    <w:rsid w:val="00344A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4A6A"/>
    <w:rPr>
      <w:sz w:val="20"/>
      <w:szCs w:val="20"/>
    </w:rPr>
  </w:style>
  <w:style w:type="character" w:styleId="FootnoteReference">
    <w:name w:val="footnote reference"/>
    <w:basedOn w:val="DefaultParagraphFont"/>
    <w:uiPriority w:val="99"/>
    <w:semiHidden/>
    <w:unhideWhenUsed/>
    <w:rsid w:val="00344A6A"/>
    <w:rPr>
      <w:vertAlign w:val="superscript"/>
    </w:rPr>
  </w:style>
  <w:style w:type="character" w:styleId="Hyperlink">
    <w:name w:val="Hyperlink"/>
    <w:basedOn w:val="DefaultParagraphFont"/>
    <w:uiPriority w:val="99"/>
    <w:unhideWhenUsed/>
    <w:rsid w:val="00344A6A"/>
    <w:rPr>
      <w:color w:val="0000FF" w:themeColor="hyperlink"/>
      <w:u w:val="single"/>
    </w:rPr>
  </w:style>
  <w:style w:type="paragraph" w:styleId="NormalWeb">
    <w:name w:val="Normal (Web)"/>
    <w:basedOn w:val="Normal"/>
    <w:uiPriority w:val="99"/>
    <w:semiHidden/>
    <w:unhideWhenUsed/>
    <w:rsid w:val="00344A6A"/>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D94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7239">
      <w:bodyDiv w:val="1"/>
      <w:marLeft w:val="0"/>
      <w:marRight w:val="0"/>
      <w:marTop w:val="0"/>
      <w:marBottom w:val="0"/>
      <w:divBdr>
        <w:top w:val="none" w:sz="0" w:space="0" w:color="auto"/>
        <w:left w:val="none" w:sz="0" w:space="0" w:color="auto"/>
        <w:bottom w:val="none" w:sz="0" w:space="0" w:color="auto"/>
        <w:right w:val="none" w:sz="0" w:space="0" w:color="auto"/>
      </w:divBdr>
    </w:div>
    <w:div w:id="647320428">
      <w:bodyDiv w:val="1"/>
      <w:marLeft w:val="0"/>
      <w:marRight w:val="0"/>
      <w:marTop w:val="0"/>
      <w:marBottom w:val="0"/>
      <w:divBdr>
        <w:top w:val="none" w:sz="0" w:space="0" w:color="auto"/>
        <w:left w:val="none" w:sz="0" w:space="0" w:color="auto"/>
        <w:bottom w:val="none" w:sz="0" w:space="0" w:color="auto"/>
        <w:right w:val="none" w:sz="0" w:space="0" w:color="auto"/>
      </w:divBdr>
    </w:div>
    <w:div w:id="776413085">
      <w:bodyDiv w:val="1"/>
      <w:marLeft w:val="0"/>
      <w:marRight w:val="0"/>
      <w:marTop w:val="0"/>
      <w:marBottom w:val="0"/>
      <w:divBdr>
        <w:top w:val="none" w:sz="0" w:space="0" w:color="auto"/>
        <w:left w:val="none" w:sz="0" w:space="0" w:color="auto"/>
        <w:bottom w:val="none" w:sz="0" w:space="0" w:color="auto"/>
        <w:right w:val="none" w:sz="0" w:space="0" w:color="auto"/>
      </w:divBdr>
    </w:div>
    <w:div w:id="821115031">
      <w:bodyDiv w:val="1"/>
      <w:marLeft w:val="0"/>
      <w:marRight w:val="0"/>
      <w:marTop w:val="0"/>
      <w:marBottom w:val="0"/>
      <w:divBdr>
        <w:top w:val="none" w:sz="0" w:space="0" w:color="auto"/>
        <w:left w:val="none" w:sz="0" w:space="0" w:color="auto"/>
        <w:bottom w:val="none" w:sz="0" w:space="0" w:color="auto"/>
        <w:right w:val="none" w:sz="0" w:space="0" w:color="auto"/>
      </w:divBdr>
    </w:div>
    <w:div w:id="1010453797">
      <w:bodyDiv w:val="1"/>
      <w:marLeft w:val="0"/>
      <w:marRight w:val="0"/>
      <w:marTop w:val="0"/>
      <w:marBottom w:val="0"/>
      <w:divBdr>
        <w:top w:val="none" w:sz="0" w:space="0" w:color="auto"/>
        <w:left w:val="none" w:sz="0" w:space="0" w:color="auto"/>
        <w:bottom w:val="none" w:sz="0" w:space="0" w:color="auto"/>
        <w:right w:val="none" w:sz="0" w:space="0" w:color="auto"/>
      </w:divBdr>
    </w:div>
    <w:div w:id="1072847711">
      <w:bodyDiv w:val="1"/>
      <w:marLeft w:val="0"/>
      <w:marRight w:val="0"/>
      <w:marTop w:val="0"/>
      <w:marBottom w:val="0"/>
      <w:divBdr>
        <w:top w:val="none" w:sz="0" w:space="0" w:color="auto"/>
        <w:left w:val="none" w:sz="0" w:space="0" w:color="auto"/>
        <w:bottom w:val="none" w:sz="0" w:space="0" w:color="auto"/>
        <w:right w:val="none" w:sz="0" w:space="0" w:color="auto"/>
      </w:divBdr>
    </w:div>
    <w:div w:id="1118136962">
      <w:bodyDiv w:val="1"/>
      <w:marLeft w:val="0"/>
      <w:marRight w:val="0"/>
      <w:marTop w:val="0"/>
      <w:marBottom w:val="0"/>
      <w:divBdr>
        <w:top w:val="none" w:sz="0" w:space="0" w:color="auto"/>
        <w:left w:val="none" w:sz="0" w:space="0" w:color="auto"/>
        <w:bottom w:val="none" w:sz="0" w:space="0" w:color="auto"/>
        <w:right w:val="none" w:sz="0" w:space="0" w:color="auto"/>
      </w:divBdr>
    </w:div>
    <w:div w:id="1302807365">
      <w:bodyDiv w:val="1"/>
      <w:marLeft w:val="0"/>
      <w:marRight w:val="0"/>
      <w:marTop w:val="0"/>
      <w:marBottom w:val="0"/>
      <w:divBdr>
        <w:top w:val="none" w:sz="0" w:space="0" w:color="auto"/>
        <w:left w:val="none" w:sz="0" w:space="0" w:color="auto"/>
        <w:bottom w:val="none" w:sz="0" w:space="0" w:color="auto"/>
        <w:right w:val="none" w:sz="0" w:space="0" w:color="auto"/>
      </w:divBdr>
    </w:div>
    <w:div w:id="1707100240">
      <w:bodyDiv w:val="1"/>
      <w:marLeft w:val="0"/>
      <w:marRight w:val="0"/>
      <w:marTop w:val="0"/>
      <w:marBottom w:val="0"/>
      <w:divBdr>
        <w:top w:val="none" w:sz="0" w:space="0" w:color="auto"/>
        <w:left w:val="none" w:sz="0" w:space="0" w:color="auto"/>
        <w:bottom w:val="none" w:sz="0" w:space="0" w:color="auto"/>
        <w:right w:val="none" w:sz="0" w:space="0" w:color="auto"/>
      </w:divBdr>
    </w:div>
    <w:div w:id="2094082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wellnes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kift.com/2021/03/30/luxury-brands-accelerate-shift-toward-sustainability-in-a-post-covid-world/"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marriott.com/social-responsibility/corporate-social-responsibility.mi" TargetMode="External"/><Relationship Id="rId1" Type="http://schemas.openxmlformats.org/officeDocument/2006/relationships/hyperlink" Target="https://www.marriott.com/moxy-hotels/hotel-feature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A4413F-876E-4A8B-B707-3218DCB4F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1968</Words>
  <Characters>11219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parpalabianca@yahoo.com</dc:creator>
  <cp:keywords/>
  <dc:description/>
  <cp:lastModifiedBy>Alexandra Beatrice Crisan (2208395)</cp:lastModifiedBy>
  <cp:revision>2</cp:revision>
  <dcterms:created xsi:type="dcterms:W3CDTF">2023-05-26T22:55:00Z</dcterms:created>
  <dcterms:modified xsi:type="dcterms:W3CDTF">2023-05-26T22:55:00Z</dcterms:modified>
</cp:coreProperties>
</file>