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sz w:val="2"/>
        </w:rPr>
        <w:id w:val="448903208"/>
        <w:docPartObj>
          <w:docPartGallery w:val="Cover Pages"/>
          <w:docPartUnique/>
        </w:docPartObj>
      </w:sdtPr>
      <w:sdtEndPr>
        <w:rPr>
          <w:rFonts w:eastAsia="Arial"/>
          <w:sz w:val="24"/>
        </w:rPr>
      </w:sdtEndPr>
      <w:sdtContent>
        <w:p w14:paraId="4967F411" w14:textId="4C06FF06" w:rsidR="00603D69" w:rsidRDefault="00603D69">
          <w:pPr>
            <w:pStyle w:val="a3"/>
            <w:rPr>
              <w:sz w:val="2"/>
            </w:rPr>
          </w:pPr>
        </w:p>
        <w:p w14:paraId="340B1C00" w14:textId="59FFF92C" w:rsidR="00603D69" w:rsidRDefault="00603D69">
          <w:r>
            <w:rPr>
              <w:noProof/>
            </w:rPr>
            <mc:AlternateContent>
              <mc:Choice Requires="wps">
                <w:drawing>
                  <wp:anchor distT="0" distB="0" distL="114300" distR="114300" simplePos="0" relativeHeight="251661312" behindDoc="0" locked="0" layoutInCell="1" allowOverlap="1" wp14:anchorId="293DEE17" wp14:editId="61A56225">
                    <wp:simplePos x="0" y="0"/>
                    <wp:positionH relativeFrom="page">
                      <wp:align>center</wp:align>
                    </wp:positionH>
                    <wp:positionV relativeFrom="margin">
                      <wp:align>top</wp:align>
                    </wp:positionV>
                    <wp:extent cx="5943600" cy="914400"/>
                    <wp:effectExtent l="0" t="0" r="0" b="3810"/>
                    <wp:wrapNone/>
                    <wp:docPr id="62" name="文本框 9"/>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标题"/>
                                  <w:tag w:val=""/>
                                  <w:id w:val="797192764"/>
                                  <w:dataBinding w:prefixMappings="xmlns:ns0='http://purl.org/dc/elements/1.1/' xmlns:ns1='http://schemas.openxmlformats.org/package/2006/metadata/core-properties' " w:xpath="/ns1:coreProperties[1]/ns0:title[1]" w:storeItemID="{6C3C8BC8-F283-45AE-878A-BAB7291924A1}"/>
                                  <w:text/>
                                </w:sdtPr>
                                <w:sdtContent>
                                  <w:p w14:paraId="6BA6A24E" w14:textId="347148B0" w:rsidR="00603D69" w:rsidRPr="00933EDA" w:rsidRDefault="00933EDA" w:rsidP="00933EDA">
                                    <w:pPr>
                                      <w:pStyle w:val="a3"/>
                                      <w:jc w:val="center"/>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3EDA">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of the impact of TESCO's PESTEL theory, SWOT analysis, Porter's Five Forces model and value chain in the framework of market strategy</w:t>
                                    </w:r>
                                  </w:p>
                                </w:sdtContent>
                              </w:sdt>
                              <w:p w14:paraId="72AD75A1" w14:textId="6071340B" w:rsidR="00603D69" w:rsidRDefault="00000000">
                                <w:pPr>
                                  <w:pStyle w:val="a3"/>
                                  <w:spacing w:before="120"/>
                                  <w:rPr>
                                    <w:color w:val="4472C4" w:themeColor="accent1"/>
                                    <w:sz w:val="36"/>
                                    <w:szCs w:val="36"/>
                                  </w:rPr>
                                </w:pPr>
                                <w:sdt>
                                  <w:sdtPr>
                                    <w:alias w:val="副标题"/>
                                    <w:tag w:val=""/>
                                    <w:id w:val="2021743002"/>
                                    <w:dataBinding w:prefixMappings="xmlns:ns0='http://purl.org/dc/elements/1.1/' xmlns:ns1='http://schemas.openxmlformats.org/package/2006/metadata/core-properties' " w:xpath="/ns1:coreProperties[1]/ns0:subject[1]" w:storeItemID="{6C3C8BC8-F283-45AE-878A-BAB7291924A1}"/>
                                    <w:text/>
                                  </w:sdtPr>
                                  <w:sdtContent>
                                    <w:r w:rsidR="00933EDA" w:rsidRPr="00933EDA">
                                      <w:t xml:space="preserve">Research Background Explain why Tesco was chosen for the study and the importance of Pestel's Theory, SWOT analysis, Porter's Five Forces Model and Porter's Value Chain in </w:t>
                                    </w:r>
                                    <w:proofErr w:type="spellStart"/>
                                    <w:r w:rsidR="00933EDA" w:rsidRPr="00933EDA">
                                      <w:t>analysing</w:t>
                                    </w:r>
                                    <w:proofErr w:type="spellEnd"/>
                                    <w:r w:rsidR="00933EDA" w:rsidRPr="00933EDA">
                                      <w:t xml:space="preserve"> a retail giant. Research Aims and Problems Clarify the problem that the research aims to solve or the questions that it aims to answer, such as how Tesco responds to changes in the external environment and internal capability challenges.</w:t>
                                    </w:r>
                                  </w:sdtContent>
                                </w:sdt>
                                <w:r w:rsidR="00603D69" w:rsidRPr="00933EDA">
                                  <w:rPr>
                                    <w:lang w:val="en-GB"/>
                                  </w:rPr>
                                  <w:t xml:space="preserve"> </w:t>
                                </w:r>
                              </w:p>
                              <w:p w14:paraId="0386A5E4" w14:textId="77777777" w:rsidR="00603D69" w:rsidRDefault="00603D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93DEE17" id="_x0000_t202" coordsize="21600,21600" o:spt="202" path="m,l,21600r21600,l21600,xe">
                    <v:stroke joinstyle="miter"/>
                    <v:path gradientshapeok="t" o:connecttype="rect"/>
                  </v:shapetype>
                  <v:shape id="文本框 9"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标题"/>
                            <w:tag w:val=""/>
                            <w:id w:val="797192764"/>
                            <w:dataBinding w:prefixMappings="xmlns:ns0='http://purl.org/dc/elements/1.1/' xmlns:ns1='http://schemas.openxmlformats.org/package/2006/metadata/core-properties' " w:xpath="/ns1:coreProperties[1]/ns0:title[1]" w:storeItemID="{6C3C8BC8-F283-45AE-878A-BAB7291924A1}"/>
                            <w:text/>
                          </w:sdtPr>
                          <w:sdtContent>
                            <w:p w14:paraId="6BA6A24E" w14:textId="347148B0" w:rsidR="00603D69" w:rsidRPr="00933EDA" w:rsidRDefault="00933EDA" w:rsidP="00933EDA">
                              <w:pPr>
                                <w:pStyle w:val="a3"/>
                                <w:jc w:val="center"/>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3EDA">
                                <w:rPr>
                                  <w:rFonts w:asciiTheme="majorHAnsi" w:eastAsiaTheme="majorEastAsia" w:hAnsiTheme="majorHAnsi" w:cstheme="majorBidi"/>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of the impact of TESCO's PESTEL theory, SWOT analysis, Porter's Five Forces model and value chain in the framework of market strategy</w:t>
                              </w:r>
                            </w:p>
                          </w:sdtContent>
                        </w:sdt>
                        <w:p w14:paraId="72AD75A1" w14:textId="6071340B" w:rsidR="00603D69" w:rsidRDefault="00000000">
                          <w:pPr>
                            <w:pStyle w:val="a3"/>
                            <w:spacing w:before="120"/>
                            <w:rPr>
                              <w:color w:val="4472C4" w:themeColor="accent1"/>
                              <w:sz w:val="36"/>
                              <w:szCs w:val="36"/>
                            </w:rPr>
                          </w:pPr>
                          <w:sdt>
                            <w:sdtPr>
                              <w:alias w:val="副标题"/>
                              <w:tag w:val=""/>
                              <w:id w:val="2021743002"/>
                              <w:dataBinding w:prefixMappings="xmlns:ns0='http://purl.org/dc/elements/1.1/' xmlns:ns1='http://schemas.openxmlformats.org/package/2006/metadata/core-properties' " w:xpath="/ns1:coreProperties[1]/ns0:subject[1]" w:storeItemID="{6C3C8BC8-F283-45AE-878A-BAB7291924A1}"/>
                              <w:text/>
                            </w:sdtPr>
                            <w:sdtContent>
                              <w:r w:rsidR="00933EDA" w:rsidRPr="00933EDA">
                                <w:t xml:space="preserve">Research Background Explain why Tesco was chosen for the study and the importance of Pestel's Theory, SWOT analysis, Porter's Five Forces Model and Porter's Value Chain in </w:t>
                              </w:r>
                              <w:proofErr w:type="spellStart"/>
                              <w:r w:rsidR="00933EDA" w:rsidRPr="00933EDA">
                                <w:t>analysing</w:t>
                              </w:r>
                              <w:proofErr w:type="spellEnd"/>
                              <w:r w:rsidR="00933EDA" w:rsidRPr="00933EDA">
                                <w:t xml:space="preserve"> a retail giant. Research Aims and Problems Clarify the problem that the research aims to solve or the questions that it aims to answer, such as how Tesco responds to changes in the external environment and internal capability challenges.</w:t>
                              </w:r>
                            </w:sdtContent>
                          </w:sdt>
                          <w:r w:rsidR="00603D69" w:rsidRPr="00933EDA">
                            <w:rPr>
                              <w:lang w:val="en-GB"/>
                            </w:rPr>
                            <w:t xml:space="preserve"> </w:t>
                          </w:r>
                        </w:p>
                        <w:p w14:paraId="0386A5E4" w14:textId="77777777" w:rsidR="00603D69" w:rsidRDefault="00603D6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30EBE59" wp14:editId="67A9008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组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任意多边形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任意多边形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任意多边形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任意多边形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任意多边形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FB2885" id="组 2" o:spid="_x0000_s1026"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">
                    <o:lock v:ext="edit" aspectratio="t"/>
                    <v:shape id="任意多边形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任意多边形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任意多边形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任意多边形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任意多边形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985E441" wp14:editId="00927EB7">
                    <wp:simplePos x="0" y="0"/>
                    <wp:positionH relativeFrom="page">
                      <wp:align>center</wp:align>
                    </wp:positionH>
                    <wp:positionV relativeFrom="margin">
                      <wp:align>bottom</wp:align>
                    </wp:positionV>
                    <wp:extent cx="5943600" cy="374904"/>
                    <wp:effectExtent l="0" t="0" r="0" b="2540"/>
                    <wp:wrapNone/>
                    <wp:docPr id="69" name="文本框 10"/>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49DA4" w14:textId="77777777" w:rsidR="00457077" w:rsidRDefault="00457077" w:rsidP="00457077">
                                <w:pPr>
                                  <w:jc w:val="cente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ID:2304166</w:t>
                                </w:r>
                              </w:p>
                              <w:p w14:paraId="702FFA9C" w14:textId="527289EB" w:rsidR="00457077" w:rsidRPr="00B71750" w:rsidRDefault="00457077" w:rsidP="00457077">
                                <w:pPr>
                                  <w:jc w:val="center"/>
                                  <w:rPr>
                                    <w:color w:val="4472C4" w:themeColor="accent1"/>
                                    <w:sz w:val="28"/>
                                    <w:szCs w:val="28"/>
                                  </w:rPr>
                                </w:pP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ame</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spellStart"/>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jiacheng</w:t>
                                </w:r>
                                <w:proofErr w:type="spellEnd"/>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su</w:t>
                                </w: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Date subimitted:</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22</w:t>
                                </w: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March 2024</w:t>
                                </w:r>
                              </w:p>
                              <w:sdt>
                                <w:sdtPr>
                                  <w:rPr>
                                    <w:color w:val="4472C4" w:themeColor="accent1"/>
                                    <w:sz w:val="36"/>
                                    <w:szCs w:val="36"/>
                                  </w:rPr>
                                  <w:alias w:val="课程"/>
                                  <w:tag w:val="课程"/>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7623798" w14:textId="1AC9B692" w:rsidR="00603D69" w:rsidRDefault="00457077">
                                    <w:pPr>
                                      <w:pStyle w:val="a3"/>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985E441" id="文本框 10"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D649DA4" w14:textId="77777777" w:rsidR="00457077" w:rsidRDefault="00457077" w:rsidP="00457077">
                          <w:pPr>
                            <w:jc w:val="cente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ID:2304166</w:t>
                          </w:r>
                        </w:p>
                        <w:p w14:paraId="702FFA9C" w14:textId="527289EB" w:rsidR="00457077" w:rsidRPr="00B71750" w:rsidRDefault="00457077" w:rsidP="00457077">
                          <w:pPr>
                            <w:jc w:val="center"/>
                            <w:rPr>
                              <w:color w:val="4472C4" w:themeColor="accent1"/>
                              <w:sz w:val="28"/>
                              <w:szCs w:val="28"/>
                            </w:rPr>
                          </w:pP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ame</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spellStart"/>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jiacheng</w:t>
                          </w:r>
                          <w:proofErr w:type="spellEnd"/>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su</w:t>
                          </w: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Date subimitted:</w:t>
                          </w:r>
                          <w:r>
                            <w:rPr>
                              <w:rFonts w:hint="eastAsia"/>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22</w:t>
                          </w:r>
                          <w:r>
                            <w:rPr>
                              <w:b/>
                              <w:color w:val="262626" w:themeColor="text1" w:themeTint="D9"/>
                              <w:kern w:val="0"/>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March 2024</w:t>
                          </w:r>
                        </w:p>
                        <w:sdt>
                          <w:sdtPr>
                            <w:rPr>
                              <w:color w:val="4472C4" w:themeColor="accent1"/>
                              <w:sz w:val="36"/>
                              <w:szCs w:val="36"/>
                            </w:rPr>
                            <w:alias w:val="课程"/>
                            <w:tag w:val="课程"/>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7623798" w14:textId="1AC9B692" w:rsidR="00603D69" w:rsidRDefault="00457077">
                              <w:pPr>
                                <w:pStyle w:val="a3"/>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24DA7426" w14:textId="6ABD5212" w:rsidR="00603D69" w:rsidRDefault="00603D69">
          <w:pPr>
            <w:widowControl/>
            <w:jc w:val="left"/>
          </w:pPr>
          <w:r>
            <w:br w:type="page"/>
          </w:r>
        </w:p>
      </w:sdtContent>
    </w:sdt>
    <w:sdt>
      <w:sdtPr>
        <w:rPr>
          <w:rFonts w:asciiTheme="minorHAnsi" w:eastAsiaTheme="minorEastAsia" w:hAnsiTheme="minorHAnsi" w:cstheme="minorBidi"/>
          <w:color w:val="auto"/>
          <w:kern w:val="2"/>
          <w:sz w:val="21"/>
          <w:szCs w:val="22"/>
          <w:lang w:val="zh-CN"/>
        </w:rPr>
        <w:id w:val="1058592890"/>
        <w:docPartObj>
          <w:docPartGallery w:val="Table of Contents"/>
          <w:docPartUnique/>
        </w:docPartObj>
      </w:sdtPr>
      <w:sdtEndPr>
        <w:rPr>
          <w:rFonts w:eastAsia="Arial"/>
          <w:b/>
          <w:bCs/>
          <w:sz w:val="24"/>
        </w:rPr>
      </w:sdtEndPr>
      <w:sdtContent>
        <w:p w14:paraId="5CB9A892" w14:textId="11756F4B" w:rsidR="00AC26D7" w:rsidRDefault="00364CC4">
          <w:pPr>
            <w:pStyle w:val="TOC"/>
            <w:rPr>
              <w:rFonts w:hint="eastAsia"/>
            </w:rPr>
          </w:pPr>
          <w:r>
            <w:rPr>
              <w:rFonts w:hint="eastAsia"/>
              <w:lang w:val="zh-CN"/>
            </w:rPr>
            <w:t>contents</w:t>
          </w:r>
        </w:p>
        <w:p w14:paraId="657A0117" w14:textId="3B5675A1" w:rsidR="001C1950" w:rsidRDefault="00AC26D7">
          <w:pPr>
            <w:pStyle w:val="TOC1"/>
            <w:tabs>
              <w:tab w:val="right" w:leader="dot" w:pos="8296"/>
            </w:tabs>
            <w:rPr>
              <w:noProof/>
              <w14:ligatures w14:val="standardContextual"/>
            </w:rPr>
          </w:pPr>
          <w:r>
            <w:fldChar w:fldCharType="begin"/>
          </w:r>
          <w:r>
            <w:instrText xml:space="preserve"> TOC \o "1-3" \h \z \u </w:instrText>
          </w:r>
          <w:r>
            <w:fldChar w:fldCharType="separate"/>
          </w:r>
          <w:hyperlink w:anchor="_Toc162022367" w:history="1">
            <w:r w:rsidR="001C1950" w:rsidRPr="008E00D0">
              <w:rPr>
                <w:rStyle w:val="a5"/>
                <w:noProof/>
              </w:rPr>
              <w:t>Executive Summary</w:t>
            </w:r>
            <w:r w:rsidR="001C1950">
              <w:rPr>
                <w:noProof/>
                <w:webHidden/>
              </w:rPr>
              <w:tab/>
            </w:r>
            <w:r w:rsidR="001C1950">
              <w:rPr>
                <w:noProof/>
                <w:webHidden/>
              </w:rPr>
              <w:fldChar w:fldCharType="begin"/>
            </w:r>
            <w:r w:rsidR="001C1950">
              <w:rPr>
                <w:noProof/>
                <w:webHidden/>
              </w:rPr>
              <w:instrText xml:space="preserve"> PAGEREF _Toc162022367 \h </w:instrText>
            </w:r>
            <w:r w:rsidR="001C1950">
              <w:rPr>
                <w:noProof/>
                <w:webHidden/>
              </w:rPr>
            </w:r>
            <w:r w:rsidR="001C1950">
              <w:rPr>
                <w:noProof/>
                <w:webHidden/>
              </w:rPr>
              <w:fldChar w:fldCharType="separate"/>
            </w:r>
            <w:r w:rsidR="00457077">
              <w:rPr>
                <w:noProof/>
                <w:webHidden/>
              </w:rPr>
              <w:t>2</w:t>
            </w:r>
            <w:r w:rsidR="001C1950">
              <w:rPr>
                <w:noProof/>
                <w:webHidden/>
              </w:rPr>
              <w:fldChar w:fldCharType="end"/>
            </w:r>
          </w:hyperlink>
        </w:p>
        <w:p w14:paraId="1488BE07" w14:textId="2923CB7E" w:rsidR="001C1950" w:rsidRDefault="001C1950">
          <w:pPr>
            <w:pStyle w:val="TOC1"/>
            <w:tabs>
              <w:tab w:val="right" w:leader="dot" w:pos="8296"/>
            </w:tabs>
            <w:rPr>
              <w:noProof/>
              <w14:ligatures w14:val="standardContextual"/>
            </w:rPr>
          </w:pPr>
          <w:hyperlink w:anchor="_Toc162022368" w:history="1">
            <w:r w:rsidRPr="008E00D0">
              <w:rPr>
                <w:rStyle w:val="a5"/>
                <w:noProof/>
              </w:rPr>
              <w:t>1.0 Introduction</w:t>
            </w:r>
            <w:r>
              <w:rPr>
                <w:noProof/>
                <w:webHidden/>
              </w:rPr>
              <w:tab/>
            </w:r>
            <w:r>
              <w:rPr>
                <w:noProof/>
                <w:webHidden/>
              </w:rPr>
              <w:fldChar w:fldCharType="begin"/>
            </w:r>
            <w:r>
              <w:rPr>
                <w:noProof/>
                <w:webHidden/>
              </w:rPr>
              <w:instrText xml:space="preserve"> PAGEREF _Toc162022368 \h </w:instrText>
            </w:r>
            <w:r>
              <w:rPr>
                <w:noProof/>
                <w:webHidden/>
              </w:rPr>
            </w:r>
            <w:r>
              <w:rPr>
                <w:noProof/>
                <w:webHidden/>
              </w:rPr>
              <w:fldChar w:fldCharType="separate"/>
            </w:r>
            <w:r w:rsidR="00457077">
              <w:rPr>
                <w:noProof/>
                <w:webHidden/>
              </w:rPr>
              <w:t>2</w:t>
            </w:r>
            <w:r>
              <w:rPr>
                <w:noProof/>
                <w:webHidden/>
              </w:rPr>
              <w:fldChar w:fldCharType="end"/>
            </w:r>
          </w:hyperlink>
        </w:p>
        <w:p w14:paraId="5CEED0E2" w14:textId="5991F447" w:rsidR="001C1950" w:rsidRDefault="001C1950">
          <w:pPr>
            <w:pStyle w:val="TOC1"/>
            <w:tabs>
              <w:tab w:val="right" w:leader="dot" w:pos="8296"/>
            </w:tabs>
            <w:rPr>
              <w:noProof/>
              <w14:ligatures w14:val="standardContextual"/>
            </w:rPr>
          </w:pPr>
          <w:hyperlink w:anchor="_Toc162022369" w:history="1">
            <w:r w:rsidRPr="008E00D0">
              <w:rPr>
                <w:rStyle w:val="a5"/>
                <w:noProof/>
              </w:rPr>
              <w:t>Main Finding</w:t>
            </w:r>
            <w:r>
              <w:rPr>
                <w:noProof/>
                <w:webHidden/>
              </w:rPr>
              <w:tab/>
            </w:r>
            <w:r>
              <w:rPr>
                <w:noProof/>
                <w:webHidden/>
              </w:rPr>
              <w:fldChar w:fldCharType="begin"/>
            </w:r>
            <w:r>
              <w:rPr>
                <w:noProof/>
                <w:webHidden/>
              </w:rPr>
              <w:instrText xml:space="preserve"> PAGEREF _Toc162022369 \h </w:instrText>
            </w:r>
            <w:r>
              <w:rPr>
                <w:noProof/>
                <w:webHidden/>
              </w:rPr>
            </w:r>
            <w:r>
              <w:rPr>
                <w:noProof/>
                <w:webHidden/>
              </w:rPr>
              <w:fldChar w:fldCharType="separate"/>
            </w:r>
            <w:r w:rsidR="00457077">
              <w:rPr>
                <w:noProof/>
                <w:webHidden/>
              </w:rPr>
              <w:t>3</w:t>
            </w:r>
            <w:r>
              <w:rPr>
                <w:noProof/>
                <w:webHidden/>
              </w:rPr>
              <w:fldChar w:fldCharType="end"/>
            </w:r>
          </w:hyperlink>
        </w:p>
        <w:p w14:paraId="50D04CBC" w14:textId="0F9C19AA" w:rsidR="001C1950" w:rsidRDefault="001C1950">
          <w:pPr>
            <w:pStyle w:val="TOC1"/>
            <w:tabs>
              <w:tab w:val="right" w:leader="dot" w:pos="8296"/>
            </w:tabs>
            <w:rPr>
              <w:noProof/>
              <w14:ligatures w14:val="standardContextual"/>
            </w:rPr>
          </w:pPr>
          <w:hyperlink w:anchor="_Toc162022370" w:history="1">
            <w:r w:rsidRPr="008E00D0">
              <w:rPr>
                <w:rStyle w:val="a5"/>
                <w:noProof/>
              </w:rPr>
              <w:t>2.0 Tesco's macro-environmental analysis (based on Pestel's theory vs. Swot's theory)</w:t>
            </w:r>
            <w:r>
              <w:rPr>
                <w:noProof/>
                <w:webHidden/>
              </w:rPr>
              <w:tab/>
            </w:r>
            <w:r>
              <w:rPr>
                <w:noProof/>
                <w:webHidden/>
              </w:rPr>
              <w:fldChar w:fldCharType="begin"/>
            </w:r>
            <w:r>
              <w:rPr>
                <w:noProof/>
                <w:webHidden/>
              </w:rPr>
              <w:instrText xml:space="preserve"> PAGEREF _Toc162022370 \h </w:instrText>
            </w:r>
            <w:r>
              <w:rPr>
                <w:noProof/>
                <w:webHidden/>
              </w:rPr>
            </w:r>
            <w:r>
              <w:rPr>
                <w:noProof/>
                <w:webHidden/>
              </w:rPr>
              <w:fldChar w:fldCharType="separate"/>
            </w:r>
            <w:r w:rsidR="00457077">
              <w:rPr>
                <w:noProof/>
                <w:webHidden/>
              </w:rPr>
              <w:t>3</w:t>
            </w:r>
            <w:r>
              <w:rPr>
                <w:noProof/>
                <w:webHidden/>
              </w:rPr>
              <w:fldChar w:fldCharType="end"/>
            </w:r>
          </w:hyperlink>
        </w:p>
        <w:p w14:paraId="621CB1F2" w14:textId="4C196D46" w:rsidR="001C1950" w:rsidRDefault="001C1950">
          <w:pPr>
            <w:pStyle w:val="TOC1"/>
            <w:tabs>
              <w:tab w:val="right" w:leader="dot" w:pos="8296"/>
            </w:tabs>
            <w:rPr>
              <w:noProof/>
              <w14:ligatures w14:val="standardContextual"/>
            </w:rPr>
          </w:pPr>
          <w:hyperlink w:anchor="_Toc162022371" w:history="1">
            <w:r w:rsidRPr="008E00D0">
              <w:rPr>
                <w:rStyle w:val="a5"/>
                <w:noProof/>
              </w:rPr>
              <w:t>4.0 SWOT Analysis of Tesco</w:t>
            </w:r>
            <w:r>
              <w:rPr>
                <w:noProof/>
                <w:webHidden/>
              </w:rPr>
              <w:tab/>
            </w:r>
            <w:r>
              <w:rPr>
                <w:noProof/>
                <w:webHidden/>
              </w:rPr>
              <w:fldChar w:fldCharType="begin"/>
            </w:r>
            <w:r>
              <w:rPr>
                <w:noProof/>
                <w:webHidden/>
              </w:rPr>
              <w:instrText xml:space="preserve"> PAGEREF _Toc162022371 \h </w:instrText>
            </w:r>
            <w:r>
              <w:rPr>
                <w:noProof/>
                <w:webHidden/>
              </w:rPr>
            </w:r>
            <w:r>
              <w:rPr>
                <w:noProof/>
                <w:webHidden/>
              </w:rPr>
              <w:fldChar w:fldCharType="separate"/>
            </w:r>
            <w:r w:rsidR="00457077">
              <w:rPr>
                <w:noProof/>
                <w:webHidden/>
              </w:rPr>
              <w:t>4</w:t>
            </w:r>
            <w:r>
              <w:rPr>
                <w:noProof/>
                <w:webHidden/>
              </w:rPr>
              <w:fldChar w:fldCharType="end"/>
            </w:r>
          </w:hyperlink>
        </w:p>
        <w:p w14:paraId="01E36F1A" w14:textId="4532B2FA" w:rsidR="001C1950" w:rsidRDefault="001C1950">
          <w:pPr>
            <w:pStyle w:val="TOC1"/>
            <w:tabs>
              <w:tab w:val="right" w:leader="dot" w:pos="8296"/>
            </w:tabs>
            <w:rPr>
              <w:noProof/>
              <w14:ligatures w14:val="standardContextual"/>
            </w:rPr>
          </w:pPr>
          <w:hyperlink w:anchor="_Toc162022372" w:history="1">
            <w:r w:rsidRPr="008E00D0">
              <w:rPr>
                <w:rStyle w:val="a5"/>
                <w:noProof/>
              </w:rPr>
              <w:t>5.0 Tesco's industry analysis (based on the Porter's Five Forces model)</w:t>
            </w:r>
            <w:r>
              <w:rPr>
                <w:noProof/>
                <w:webHidden/>
              </w:rPr>
              <w:tab/>
            </w:r>
            <w:r>
              <w:rPr>
                <w:noProof/>
                <w:webHidden/>
              </w:rPr>
              <w:fldChar w:fldCharType="begin"/>
            </w:r>
            <w:r>
              <w:rPr>
                <w:noProof/>
                <w:webHidden/>
              </w:rPr>
              <w:instrText xml:space="preserve"> PAGEREF _Toc162022372 \h </w:instrText>
            </w:r>
            <w:r>
              <w:rPr>
                <w:noProof/>
                <w:webHidden/>
              </w:rPr>
            </w:r>
            <w:r>
              <w:rPr>
                <w:noProof/>
                <w:webHidden/>
              </w:rPr>
              <w:fldChar w:fldCharType="separate"/>
            </w:r>
            <w:r w:rsidR="00457077">
              <w:rPr>
                <w:noProof/>
                <w:webHidden/>
              </w:rPr>
              <w:t>5</w:t>
            </w:r>
            <w:r>
              <w:rPr>
                <w:noProof/>
                <w:webHidden/>
              </w:rPr>
              <w:fldChar w:fldCharType="end"/>
            </w:r>
          </w:hyperlink>
        </w:p>
        <w:p w14:paraId="0D29F84A" w14:textId="02575029" w:rsidR="001C1950" w:rsidRDefault="001C1950">
          <w:pPr>
            <w:pStyle w:val="TOC1"/>
            <w:tabs>
              <w:tab w:val="right" w:leader="dot" w:pos="8296"/>
            </w:tabs>
            <w:rPr>
              <w:noProof/>
              <w14:ligatures w14:val="standardContextual"/>
            </w:rPr>
          </w:pPr>
          <w:hyperlink w:anchor="_Toc162022373" w:history="1">
            <w:r w:rsidRPr="008E00D0">
              <w:rPr>
                <w:rStyle w:val="a5"/>
                <w:noProof/>
              </w:rPr>
              <w:t>6.0 Tesco's value chain analysis</w:t>
            </w:r>
            <w:r>
              <w:rPr>
                <w:noProof/>
                <w:webHidden/>
              </w:rPr>
              <w:tab/>
            </w:r>
            <w:r>
              <w:rPr>
                <w:noProof/>
                <w:webHidden/>
              </w:rPr>
              <w:fldChar w:fldCharType="begin"/>
            </w:r>
            <w:r>
              <w:rPr>
                <w:noProof/>
                <w:webHidden/>
              </w:rPr>
              <w:instrText xml:space="preserve"> PAGEREF _Toc162022373 \h </w:instrText>
            </w:r>
            <w:r>
              <w:rPr>
                <w:noProof/>
                <w:webHidden/>
              </w:rPr>
            </w:r>
            <w:r>
              <w:rPr>
                <w:noProof/>
                <w:webHidden/>
              </w:rPr>
              <w:fldChar w:fldCharType="separate"/>
            </w:r>
            <w:r w:rsidR="00457077">
              <w:rPr>
                <w:noProof/>
                <w:webHidden/>
              </w:rPr>
              <w:t>6</w:t>
            </w:r>
            <w:r>
              <w:rPr>
                <w:noProof/>
                <w:webHidden/>
              </w:rPr>
              <w:fldChar w:fldCharType="end"/>
            </w:r>
          </w:hyperlink>
        </w:p>
        <w:p w14:paraId="1E26D912" w14:textId="38A46191" w:rsidR="001C1950" w:rsidRDefault="001C1950">
          <w:pPr>
            <w:pStyle w:val="TOC1"/>
            <w:tabs>
              <w:tab w:val="right" w:leader="dot" w:pos="8296"/>
            </w:tabs>
            <w:rPr>
              <w:noProof/>
              <w14:ligatures w14:val="standardContextual"/>
            </w:rPr>
          </w:pPr>
          <w:hyperlink w:anchor="_Toc162022374" w:history="1">
            <w:r w:rsidRPr="008E00D0">
              <w:rPr>
                <w:rStyle w:val="a5"/>
                <w:noProof/>
              </w:rPr>
              <w:t>7.0 Recommendations</w:t>
            </w:r>
            <w:r>
              <w:rPr>
                <w:noProof/>
                <w:webHidden/>
              </w:rPr>
              <w:tab/>
            </w:r>
            <w:r>
              <w:rPr>
                <w:noProof/>
                <w:webHidden/>
              </w:rPr>
              <w:fldChar w:fldCharType="begin"/>
            </w:r>
            <w:r>
              <w:rPr>
                <w:noProof/>
                <w:webHidden/>
              </w:rPr>
              <w:instrText xml:space="preserve"> PAGEREF _Toc162022374 \h </w:instrText>
            </w:r>
            <w:r>
              <w:rPr>
                <w:noProof/>
                <w:webHidden/>
              </w:rPr>
            </w:r>
            <w:r>
              <w:rPr>
                <w:noProof/>
                <w:webHidden/>
              </w:rPr>
              <w:fldChar w:fldCharType="separate"/>
            </w:r>
            <w:r w:rsidR="00457077">
              <w:rPr>
                <w:noProof/>
                <w:webHidden/>
              </w:rPr>
              <w:t>7</w:t>
            </w:r>
            <w:r>
              <w:rPr>
                <w:noProof/>
                <w:webHidden/>
              </w:rPr>
              <w:fldChar w:fldCharType="end"/>
            </w:r>
          </w:hyperlink>
        </w:p>
        <w:p w14:paraId="53625C1F" w14:textId="4C91E3E9" w:rsidR="001C1950" w:rsidRDefault="001C1950">
          <w:pPr>
            <w:pStyle w:val="TOC1"/>
            <w:tabs>
              <w:tab w:val="right" w:leader="dot" w:pos="8296"/>
            </w:tabs>
            <w:rPr>
              <w:noProof/>
              <w14:ligatures w14:val="standardContextual"/>
            </w:rPr>
          </w:pPr>
          <w:hyperlink w:anchor="_Toc162022375" w:history="1">
            <w:r w:rsidRPr="008E00D0">
              <w:rPr>
                <w:rStyle w:val="a5"/>
                <w:noProof/>
              </w:rPr>
              <w:t>8.0 References</w:t>
            </w:r>
            <w:r>
              <w:rPr>
                <w:noProof/>
                <w:webHidden/>
              </w:rPr>
              <w:tab/>
            </w:r>
            <w:r>
              <w:rPr>
                <w:noProof/>
                <w:webHidden/>
              </w:rPr>
              <w:fldChar w:fldCharType="begin"/>
            </w:r>
            <w:r>
              <w:rPr>
                <w:noProof/>
                <w:webHidden/>
              </w:rPr>
              <w:instrText xml:space="preserve"> PAGEREF _Toc162022375 \h </w:instrText>
            </w:r>
            <w:r>
              <w:rPr>
                <w:noProof/>
                <w:webHidden/>
              </w:rPr>
            </w:r>
            <w:r>
              <w:rPr>
                <w:noProof/>
                <w:webHidden/>
              </w:rPr>
              <w:fldChar w:fldCharType="separate"/>
            </w:r>
            <w:r w:rsidR="00457077">
              <w:rPr>
                <w:noProof/>
                <w:webHidden/>
              </w:rPr>
              <w:t>9</w:t>
            </w:r>
            <w:r>
              <w:rPr>
                <w:noProof/>
                <w:webHidden/>
              </w:rPr>
              <w:fldChar w:fldCharType="end"/>
            </w:r>
          </w:hyperlink>
        </w:p>
        <w:p w14:paraId="5984C008" w14:textId="7F7504FC" w:rsidR="00AC26D7" w:rsidRDefault="00AC26D7">
          <w:r>
            <w:rPr>
              <w:b/>
              <w:bCs/>
              <w:lang w:val="zh-CN"/>
            </w:rPr>
            <w:fldChar w:fldCharType="end"/>
          </w:r>
        </w:p>
      </w:sdtContent>
    </w:sdt>
    <w:p w14:paraId="627B563D" w14:textId="77777777" w:rsidR="00AC26D7" w:rsidRDefault="00AC26D7" w:rsidP="00AC26D7"/>
    <w:p w14:paraId="4403BBCA" w14:textId="77777777" w:rsidR="00AC26D7" w:rsidRDefault="00AC26D7" w:rsidP="00AC26D7"/>
    <w:p w14:paraId="0C707CBA" w14:textId="77777777" w:rsidR="00AC26D7" w:rsidRDefault="00AC26D7" w:rsidP="00AC26D7"/>
    <w:p w14:paraId="55D3FA7E" w14:textId="77777777" w:rsidR="00AC26D7" w:rsidRDefault="00AC26D7" w:rsidP="00AC26D7"/>
    <w:p w14:paraId="144C1343" w14:textId="77777777" w:rsidR="00AC26D7" w:rsidRDefault="00AC26D7" w:rsidP="00AC26D7"/>
    <w:p w14:paraId="1AD6E53C" w14:textId="77777777" w:rsidR="00AC26D7" w:rsidRDefault="00AC26D7" w:rsidP="00AC26D7"/>
    <w:p w14:paraId="4342387A" w14:textId="77777777" w:rsidR="00AC26D7" w:rsidRDefault="00AC26D7" w:rsidP="00AC26D7"/>
    <w:p w14:paraId="0C742336" w14:textId="77777777" w:rsidR="00AC26D7" w:rsidRDefault="00AC26D7" w:rsidP="00AC26D7"/>
    <w:p w14:paraId="2A731CA2" w14:textId="77777777" w:rsidR="00AC26D7" w:rsidRDefault="00AC26D7" w:rsidP="00AC26D7"/>
    <w:p w14:paraId="10424BF0" w14:textId="77777777" w:rsidR="00E5739C" w:rsidRPr="00457077" w:rsidRDefault="00E5739C" w:rsidP="00AC26D7">
      <w:pPr>
        <w:rPr>
          <w:rFonts w:eastAsiaTheme="minorEastAsia" w:hint="eastAsia"/>
        </w:rPr>
      </w:pPr>
    </w:p>
    <w:p w14:paraId="100F44A0" w14:textId="78655503" w:rsidR="00C60818" w:rsidRDefault="00C60818" w:rsidP="000231B6">
      <w:pPr>
        <w:pStyle w:val="1"/>
      </w:pPr>
      <w:bookmarkStart w:id="0" w:name="_Toc162022367"/>
      <w:r>
        <w:rPr>
          <w:rFonts w:hint="eastAsia"/>
        </w:rPr>
        <w:lastRenderedPageBreak/>
        <w:t>Executive Summary</w:t>
      </w:r>
      <w:bookmarkEnd w:id="0"/>
      <w:r>
        <w:rPr>
          <w:rFonts w:hint="eastAsia"/>
        </w:rPr>
        <w:t xml:space="preserve"> </w:t>
      </w:r>
    </w:p>
    <w:p w14:paraId="24978E17" w14:textId="3206A40D" w:rsidR="004E3713" w:rsidRPr="004E3713" w:rsidRDefault="004E3713" w:rsidP="004E3713">
      <w:r w:rsidRPr="004E3713">
        <w:t xml:space="preserve">This study aims to provide an in-depth analysis of the external and internal environments of TESCO under an integrated management framework, using multi-dimensional tools such as PESTEL theory, SWOT analysis, Porter's Five Forces model and value chain analysis. Firstly, the macro-environmental factors faced by TESCO, including political, economic, social, technological, environmental and legal influences, were assessed through the PESTEL theory, which revealed how these external factors shaped TESCO's business strategy and operating model. Subsequently, the SWOT analysis helped identify TESCO's internal strengths and weaknesses, as well as external opportunities and threats, providing a holistic perspective for assessing the company's competitive position and market potential. The application of Porter's Five Forces model further analyses the competitive structure and market attractiveness of the industry in which TESCO operates, exploring the bargaining power of suppliers, the bargaining power of buyers, the threat of new entrants, the threat of substitutes, and the level of competition within the industry. Finally, the value chain analysis reveals the key aspects of TESCO's value creation in its core business activities, thereby identifying potential areas for efficiency and competitive advantage. Through this comprehensive analysis, this study not only provides TESCO with concrete recommendations for strategic improvement, but also provides an example of how to assess and </w:t>
      </w:r>
      <w:proofErr w:type="spellStart"/>
      <w:r w:rsidRPr="004E3713">
        <w:t>optimise</w:t>
      </w:r>
      <w:proofErr w:type="spellEnd"/>
      <w:r w:rsidRPr="004E3713">
        <w:t xml:space="preserve"> its business model through integrated </w:t>
      </w:r>
      <w:r w:rsidRPr="004E3713">
        <w:lastRenderedPageBreak/>
        <w:t>management tools.</w:t>
      </w:r>
    </w:p>
    <w:p w14:paraId="597D023C" w14:textId="1D0B61A0" w:rsidR="00137B65" w:rsidRDefault="00AC26D7" w:rsidP="00AC26D7">
      <w:pPr>
        <w:pStyle w:val="1"/>
      </w:pPr>
      <w:bookmarkStart w:id="1" w:name="_Toc162022368"/>
      <w:r>
        <w:rPr>
          <w:rFonts w:hint="eastAsia"/>
        </w:rPr>
        <w:t>1.</w:t>
      </w:r>
      <w:r w:rsidR="00933EDA">
        <w:rPr>
          <w:rFonts w:hint="eastAsia"/>
        </w:rPr>
        <w:t xml:space="preserve">0 </w:t>
      </w:r>
      <w:r w:rsidR="00C60818">
        <w:rPr>
          <w:rFonts w:hint="eastAsia"/>
        </w:rPr>
        <w:t>Introduction</w:t>
      </w:r>
      <w:bookmarkEnd w:id="1"/>
      <w:r w:rsidR="00C60818">
        <w:rPr>
          <w:rFonts w:hint="eastAsia"/>
        </w:rPr>
        <w:t xml:space="preserve"> </w:t>
      </w:r>
    </w:p>
    <w:p w14:paraId="23FD0051" w14:textId="2E1E540F" w:rsidR="004E3713" w:rsidRPr="004E3713" w:rsidRDefault="004E3713" w:rsidP="004E3713">
      <w:r w:rsidRPr="004E3713">
        <w:t xml:space="preserve">Tesco PLC is one of the world's leading retailers, operating thousands of supermarkets and convenience stores worldwide. Since its establishment in 1919, it has undergone a transformation in the retail sector from a small grocery shop to an international retail giant. Under the impact of multiple market changes, changing consumer habits and technological innovations, Tesco has demonstrated excellent adaptability and strategic adjustment. The selection of Tesco as the subject of the study aims to delve into its success factors and to </w:t>
      </w:r>
      <w:proofErr w:type="spellStart"/>
      <w:r w:rsidRPr="004E3713">
        <w:t>analyse</w:t>
      </w:r>
      <w:proofErr w:type="spellEnd"/>
      <w:r w:rsidRPr="004E3713">
        <w:t xml:space="preserve"> the internal and external challenges it faces, so as to provide lessons for other retail companies. In addition, retailing is an industry that is affected by a variety of external environmental factors. The PESTEL theory SWOT analysis, Porter's five forces model (industry competitors, potential new entrants, threat of substitutes, buyer bargaining power</w:t>
      </w:r>
      <w:proofErr w:type="gramStart"/>
      <w:r w:rsidRPr="004E3713">
        <w:t>) ,</w:t>
      </w:r>
      <w:proofErr w:type="gramEnd"/>
      <w:r w:rsidRPr="004E3713">
        <w:t xml:space="preserve"> supplier bargaining power) and Porter's value chain (intra-firm activities such as production, marketing and service) provide a strong theoretical underpinning for </w:t>
      </w:r>
      <w:proofErr w:type="spellStart"/>
      <w:r w:rsidRPr="004E3713">
        <w:t>analysing</w:t>
      </w:r>
      <w:proofErr w:type="spellEnd"/>
      <w:r w:rsidRPr="004E3713">
        <w:t xml:space="preserve"> Tesco's competitive position and strategic development in the global retail industry. Research Objectives and Questions This research aims to </w:t>
      </w:r>
      <w:proofErr w:type="spellStart"/>
      <w:r w:rsidRPr="004E3713">
        <w:t>analyse</w:t>
      </w:r>
      <w:proofErr w:type="spellEnd"/>
      <w:r w:rsidRPr="004E3713">
        <w:t xml:space="preserve"> how Tesco uses its internal strengths to cope with changes in the external environment to assess the main external threats and opportunities facing Tesco to explore how Tesco maintains its leading position in the market through strategic adjustments to </w:t>
      </w:r>
      <w:r w:rsidRPr="004E3713">
        <w:lastRenderedPageBreak/>
        <w:t xml:space="preserve">comprehensively </w:t>
      </w:r>
      <w:proofErr w:type="spellStart"/>
      <w:r w:rsidRPr="004E3713">
        <w:t>analyse</w:t>
      </w:r>
      <w:proofErr w:type="spellEnd"/>
      <w:r w:rsidRPr="004E3713">
        <w:t xml:space="preserve"> Tesco's business operations and strategic planning by using the PESTEL theory, SWOT analysis, Porter's Five Forces model and Porter's Value Chain. Research questions include, but are not limited to, how Tesco is responding to political, economic, social, technological, environmental and legal changes in the global retail marketplace How Tesco's internal strengths and weaknesses affect its market position and competitiveness What factors pose the greatest threat to Tesco's profitability Growth strategies within the framework of Porter's Five Forces model How Tesco creates competitiveness through its value chain activities Strengths A combination of both qualitative and quantitative research methodologies will be used. This research will use a combination of qualitative and quantitative research methods. Data on Tesco's strategic actions in different market environments will be collected through Tesco's annual reports, industry reports, etc. Meanwhile, this research will use SWOT analysis, PESTEL analysis, Porter's Five Forces model and Porter's Value Chain tool for theoretical framework analysis in order to comprehensively assess Tesco's competitive environment and strategic positioning. This study has significant theoretical and practical implications for understanding how Tesco can remain competitive in the ever-changing global retail market.</w:t>
      </w:r>
    </w:p>
    <w:p w14:paraId="28D14BE4" w14:textId="2BD58494" w:rsidR="00137B65" w:rsidRDefault="000231B6" w:rsidP="00AC26D7">
      <w:pPr>
        <w:pStyle w:val="1"/>
      </w:pPr>
      <w:bookmarkStart w:id="2" w:name="_Toc162022369"/>
      <w:r>
        <w:rPr>
          <w:rFonts w:hint="eastAsia"/>
        </w:rPr>
        <w:lastRenderedPageBreak/>
        <w:t>Main Finding</w:t>
      </w:r>
      <w:bookmarkEnd w:id="2"/>
      <w:r>
        <w:rPr>
          <w:rFonts w:hint="eastAsia"/>
        </w:rPr>
        <w:t xml:space="preserve"> </w:t>
      </w:r>
    </w:p>
    <w:p w14:paraId="01ACF281" w14:textId="37D98E2B" w:rsidR="00A94CB1" w:rsidRPr="00933EDA" w:rsidRDefault="00933EDA" w:rsidP="00933EDA">
      <w:pPr>
        <w:pStyle w:val="1"/>
      </w:pPr>
      <w:bookmarkStart w:id="3" w:name="_Toc162022370"/>
      <w:r>
        <w:rPr>
          <w:rFonts w:hint="eastAsia"/>
        </w:rPr>
        <w:t xml:space="preserve">2.0 </w:t>
      </w:r>
      <w:r w:rsidRPr="00933EDA">
        <w:t>Tesco's macro-environmental analysis (based on Pestel's theory vs. Swot's theory)</w:t>
      </w:r>
      <w:bookmarkEnd w:id="3"/>
    </w:p>
    <w:p w14:paraId="4C17E8B9" w14:textId="2F43C472" w:rsidR="001C1950" w:rsidRDefault="001C1950" w:rsidP="001C1950">
      <w:pPr>
        <w:rPr>
          <w:rFonts w:hint="eastAsia"/>
        </w:rPr>
      </w:pPr>
      <w:bookmarkStart w:id="4" w:name="_Hlk162022315"/>
      <w:r w:rsidRPr="001C1950">
        <w:t xml:space="preserve">To critically </w:t>
      </w:r>
      <w:proofErr w:type="spellStart"/>
      <w:r w:rsidRPr="001C1950">
        <w:t>analyse</w:t>
      </w:r>
      <w:proofErr w:type="spellEnd"/>
      <w:r w:rsidRPr="001C1950">
        <w:t xml:space="preserve"> Tesco's current and future external and internal environments, we can use the PESTLE analysis tool to look at the external environment and SWOT analysis to assess the internal environment. Such an approach helps to identify the opportunities and challenges facing Tesco in a comprehensive </w:t>
      </w:r>
      <w:proofErr w:type="spellStart"/>
      <w:r w:rsidRPr="001C1950">
        <w:t>manner.PESTEL</w:t>
      </w:r>
      <w:proofErr w:type="spellEnd"/>
      <w:r w:rsidRPr="001C1950">
        <w:t xml:space="preserve"> analysis is used to assess the impact of political, economic, social, technological, environmental and legal factors in the external macro-environment of the business on the business</w:t>
      </w:r>
      <w:r w:rsidR="00DB7C4B">
        <w:fldChar w:fldCharType="begin"/>
      </w:r>
      <w:r w:rsidR="00DB7C4B">
        <w:instrText xml:space="preserve"> ADDIN EN.CITE &lt;EndNote&gt;&lt;Cite&gt;&lt;Author&gt;Taylor&lt;/Author&gt;&lt;Year&gt;2013&lt;/Year&gt;&lt;RecNum&gt;170&lt;/RecNum&gt;&lt;DisplayText&gt;(Taylor, 2013)&lt;/DisplayText&gt;&lt;record&gt;&lt;rec-number&gt;170&lt;/rec-number&gt;&lt;foreign-keys&gt;&lt;key app="EN" db-id="2zrvxdds5wpf0ce5z0tvats5dersrdezf9v0" timestamp="1711130236"&gt;170&lt;/key&gt;&lt;/foreign-keys&gt;&lt;ref-type name="Journal Article"&gt;17&lt;/ref-type&gt;&lt;contributors&gt;&lt;authors&gt;&lt;author&gt;Taylor, Peter Gruenwald&lt;/author&gt;&lt;/authors&gt;&lt;/contributors&gt;&lt;titles&gt;&lt;title&gt;Understanding the Marketing Environment&lt;/title&gt;&lt;secondary-title&gt;Principles of Marketing: A Value-Based Approach. London: Palgrave Macmillan&lt;/secondary-title&gt;&lt;/titles&gt;&lt;periodical&gt;&lt;full-title&gt;Principles of Marketing: A Value-Based Approach. London: Palgrave Macmillan&lt;/full-title&gt;&lt;/periodical&gt;&lt;pages&gt;25-70&lt;/pages&gt;&lt;dates&gt;&lt;year&gt;2013&lt;/year&gt;&lt;/dates&gt;&lt;urls&gt;&lt;/urls&gt;&lt;/record&gt;&lt;/Cite&gt;&lt;/EndNote&gt;</w:instrText>
      </w:r>
      <w:r w:rsidR="00DB7C4B">
        <w:fldChar w:fldCharType="separate"/>
      </w:r>
      <w:r w:rsidR="00DB7C4B">
        <w:rPr>
          <w:noProof/>
        </w:rPr>
        <w:t>(Taylor, 2013)</w:t>
      </w:r>
      <w:r w:rsidR="00DB7C4B">
        <w:fldChar w:fldCharType="end"/>
      </w:r>
      <w:r w:rsidR="00DB7C4B">
        <w:rPr>
          <w:rFonts w:hint="eastAsia"/>
        </w:rPr>
        <w:t>.</w:t>
      </w:r>
    </w:p>
    <w:p w14:paraId="1EA8F4A9" w14:textId="77777777" w:rsidR="001C1950" w:rsidRPr="008305EC" w:rsidRDefault="001C1950" w:rsidP="001C1950"/>
    <w:p w14:paraId="2C138B8D" w14:textId="1DB7CD18" w:rsidR="001C1950" w:rsidRDefault="00DB7C4B" w:rsidP="001C1950">
      <w:pPr>
        <w:rPr>
          <w:rFonts w:hint="eastAsia"/>
        </w:rPr>
      </w:pPr>
      <w:r w:rsidRPr="00DB7C4B">
        <w:t xml:space="preserve">Political government policies, trade restrictions, tax policies and political stability could affect Tesco's operations globally. For example, the UK's exit from the European Union could lead to increased trade barriers, affecting supply chains and costs. </w:t>
      </w:r>
      <w:proofErr w:type="spellStart"/>
      <w:r w:rsidRPr="00DB7C4B">
        <w:t>EconomyEconomic</w:t>
      </w:r>
      <w:proofErr w:type="spellEnd"/>
      <w:r w:rsidRPr="00DB7C4B">
        <w:t xml:space="preserve"> factors such as economic growth rates, exchange rate fluctuations, employment levels and consumer confidence have a direct impact on consumer purchasing power and purchasing </w:t>
      </w:r>
      <w:proofErr w:type="spellStart"/>
      <w:r w:rsidRPr="00DB7C4B">
        <w:t>behaviour</w:t>
      </w:r>
      <w:proofErr w:type="spellEnd"/>
      <w:r w:rsidRPr="00DB7C4B">
        <w:t xml:space="preserve">. For example, an economic recession may reduce consumer spending on non-essential goods. Socio-demographic changes, changes in consumer preferences and lifestyles can affect Tesco's market demand. Increased health awareness has prompted Tesco </w:t>
      </w:r>
      <w:r w:rsidRPr="00DB7C4B">
        <w:lastRenderedPageBreak/>
        <w:t>to increase the availability of organic and healthy products. Technological advances such as e-commerce platforms, mobile shopping apps and automation provide Tesco with new sales channels and opportunities to increase efficiency</w:t>
      </w:r>
      <w:r>
        <w:fldChar w:fldCharType="begin"/>
      </w:r>
      <w:r>
        <w:instrText xml:space="preserve"> ADDIN EN.CITE &lt;EndNote&gt;&lt;Cite&gt;&lt;Author&gt;Menet&lt;/Author&gt;&lt;Year&gt;2016&lt;/Year&gt;&lt;RecNum&gt;171&lt;/RecNum&gt;&lt;DisplayText&gt;(Menet, 2016)&lt;/DisplayText&gt;&lt;record&gt;&lt;rec-number&gt;171&lt;/rec-number&gt;&lt;foreign-keys&gt;&lt;key app="EN" db-id="2zrvxdds5wpf0ce5z0tvats5dersrdezf9v0" timestamp="1711130596"&gt;171&lt;/key&gt;&lt;/foreign-keys&gt;&lt;ref-type name="Journal Article"&gt;17&lt;/ref-type&gt;&lt;contributors&gt;&lt;authors&gt;&lt;author&gt;Menet, Gabriela&lt;/author&gt;&lt;/authors&gt;&lt;/contributors&gt;&lt;titles&gt;&lt;title&gt;The importance of strategic management in international business: Expansion of the PESTEL method&lt;/title&gt;&lt;secondary-title&gt;International Business and Global Economy&lt;/secondary-title&gt;&lt;/titles&gt;&lt;periodical&gt;&lt;full-title&gt;International Business and Global Economy&lt;/full-title&gt;&lt;/periodical&gt;&lt;pages&gt;261-270&lt;/pages&gt;&lt;volume&gt;35&lt;/volume&gt;&lt;number&gt;2&lt;/number&gt;&lt;dates&gt;&lt;year&gt;2016&lt;/year&gt;&lt;/dates&gt;&lt;isbn&gt;2300-6102&lt;/isbn&gt;&lt;urls&gt;&lt;/urls&gt;&lt;/record&gt;&lt;/Cite&gt;&lt;/EndNote&gt;</w:instrText>
      </w:r>
      <w:r>
        <w:fldChar w:fldCharType="separate"/>
      </w:r>
      <w:r>
        <w:rPr>
          <w:noProof/>
        </w:rPr>
        <w:t>(Menet, 2016)</w:t>
      </w:r>
      <w:r>
        <w:fldChar w:fldCharType="end"/>
      </w:r>
      <w:r>
        <w:rPr>
          <w:rFonts w:hint="eastAsia"/>
        </w:rPr>
        <w:t>.</w:t>
      </w:r>
      <w:r w:rsidRPr="00DB7C4B">
        <w:t xml:space="preserve">Environmental </w:t>
      </w:r>
      <w:proofErr w:type="spellStart"/>
      <w:r w:rsidRPr="00DB7C4B">
        <w:t>Environmental</w:t>
      </w:r>
      <w:proofErr w:type="spellEnd"/>
      <w:r w:rsidRPr="00DB7C4B">
        <w:t xml:space="preserve"> protection laws and increased consumer demand for sustainable products have forced Tesco to adopt more environmentally friendly operational and product strategies such as reducing plastic packaging and reducing carbon emissions. Legal </w:t>
      </w:r>
      <w:proofErr w:type="spellStart"/>
      <w:r w:rsidRPr="00DB7C4B">
        <w:t>labour</w:t>
      </w:r>
      <w:proofErr w:type="spellEnd"/>
      <w:r w:rsidRPr="00DB7C4B">
        <w:t xml:space="preserve"> laws, health and safety standards and consumer protection laws have a direct impact on Tesco's operations. Increased compliance costs may affect profits</w:t>
      </w:r>
      <w:r>
        <w:fldChar w:fldCharType="begin"/>
      </w:r>
      <w:r>
        <w:instrText xml:space="preserve"> ADDIN EN.CITE &lt;EndNote&gt;&lt;Cite&gt;&lt;Author&gt;Johnson&lt;/Author&gt;&lt;Year&gt;2020&lt;/Year&gt;&lt;RecNum&gt;172&lt;/RecNum&gt;&lt;DisplayText&gt;(Johnson et al., 2020)&lt;/DisplayText&gt;&lt;record&gt;&lt;rec-number&gt;172&lt;/rec-number&gt;&lt;foreign-keys&gt;&lt;key app="EN" db-id="2zrvxdds5wpf0ce5z0tvats5dersrdezf9v0" timestamp="1711130617"&gt;172&lt;/key&gt;&lt;/foreign-keys&gt;&lt;ref-type name="Book"&gt;6&lt;/ref-type&gt;&lt;contributors&gt;&lt;authors&gt;&lt;author&gt;Johnson, Jerry&lt;/author&gt;&lt;author&gt;Whittington, Richard&lt;/author&gt;&lt;author&gt;Regnér, Patrick&lt;/author&gt;&lt;author&gt;Angwin, Duncan&lt;/author&gt;&lt;author&gt;Johnson, Gerry&lt;/author&gt;&lt;author&gt;Scholes, Kevan&lt;/author&gt;&lt;/authors&gt;&lt;/contributors&gt;&lt;titles&gt;&lt;title&gt;Exploring strategy&lt;/title&gt;&lt;/titles&gt;&lt;dates&gt;&lt;year&gt;2020&lt;/year&gt;&lt;/dates&gt;&lt;publisher&gt;Pearson UK&lt;/publisher&gt;&lt;isbn&gt;1292282533&lt;/isbn&gt;&lt;urls&gt;&lt;/urls&gt;&lt;/record&gt;&lt;/Cite&gt;&lt;/EndNote&gt;</w:instrText>
      </w:r>
      <w:r>
        <w:fldChar w:fldCharType="separate"/>
      </w:r>
      <w:r>
        <w:rPr>
          <w:noProof/>
        </w:rPr>
        <w:t>(Johnson et al., 2020)</w:t>
      </w:r>
      <w:r>
        <w:fldChar w:fldCharType="end"/>
      </w:r>
      <w:r>
        <w:rPr>
          <w:rFonts w:hint="eastAsia"/>
        </w:rPr>
        <w:t>.</w:t>
      </w:r>
    </w:p>
    <w:p w14:paraId="04DD59C6" w14:textId="77777777" w:rsidR="001C1950" w:rsidRDefault="001C1950" w:rsidP="001C1950"/>
    <w:bookmarkEnd w:id="4"/>
    <w:p w14:paraId="56661967" w14:textId="10952DF8" w:rsidR="00137B65" w:rsidRDefault="00DB7C4B" w:rsidP="00DB7C4B">
      <w:pPr>
        <w:rPr>
          <w:rFonts w:hint="eastAsia"/>
        </w:rPr>
      </w:pPr>
      <w:r>
        <w:t xml:space="preserve">SWOT analysis is used to assess the internal strengths and weaknesses of the </w:t>
      </w:r>
      <w:proofErr w:type="spellStart"/>
      <w:r>
        <w:t>organisation</w:t>
      </w:r>
      <w:proofErr w:type="spellEnd"/>
      <w:r>
        <w:t>, as well as the external opportunities and threats. Strengths Broad range of products and services. Strong brand and market position. Developed supply chain and distribution network. Weaknesses High dependence on the UK market, increasing geopolitical risk. Some international expansion attempts have failed to achieve the desired results. Opportunities Expanding e-commerce and online retail operations</w:t>
      </w:r>
      <w:r w:rsidR="0056564C">
        <w:fldChar w:fldCharType="begin"/>
      </w:r>
      <w:r w:rsidR="0056564C">
        <w:instrText xml:space="preserve"> ADDIN EN.CITE &lt;EndNote&gt;&lt;Cite&gt;&lt;Author&gt;Shabanova&lt;/Author&gt;&lt;Year&gt;2015&lt;/Year&gt;&lt;RecNum&gt;173&lt;/RecNum&gt;&lt;DisplayText&gt;(Shabanova et al., 2015)&lt;/DisplayText&gt;&lt;record&gt;&lt;rec-number&gt;173&lt;/rec-number&gt;&lt;foreign-keys&gt;&lt;key app="EN" db-id="2zrvxdds5wpf0ce5z0tvats5dersrdezf9v0" timestamp="1711130866"&gt;173&lt;/key&gt;&lt;/foreign-keys&gt;&lt;ref-type name="Journal Article"&gt;17&lt;/ref-type&gt;&lt;contributors&gt;&lt;authors&gt;&lt;author&gt;Shabanova, LBa&lt;/author&gt;&lt;author&gt;Ismagilova, GN&lt;/author&gt;&lt;author&gt;Salimov, LN&lt;/author&gt;&lt;author&gt;Akhmadeev, MG&lt;/author&gt;&lt;/authors&gt;&lt;/contributors&gt;&lt;titles&gt;&lt;title&gt;PEST-Analysis and SWOT-Analysis as the most important tools to strengthen the competitive advantages of commercial enterprises&lt;/title&gt;&lt;secondary-title&gt;Mediterranean journal of social sciences&lt;/secondary-title&gt;&lt;/titles&gt;&lt;periodical&gt;&lt;full-title&gt;Mediterranean journal of social sciences&lt;/full-title&gt;&lt;/periodical&gt;&lt;pages&gt;705&lt;/pages&gt;&lt;volume&gt;6&lt;/volume&gt;&lt;number&gt;3&lt;/number&gt;&lt;dates&gt;&lt;year&gt;2015&lt;/year&gt;&lt;/dates&gt;&lt;urls&gt;&lt;/urls&gt;&lt;/record&gt;&lt;/Cite&gt;&lt;/EndNote&gt;</w:instrText>
      </w:r>
      <w:r w:rsidR="0056564C">
        <w:fldChar w:fldCharType="separate"/>
      </w:r>
      <w:r w:rsidR="0056564C">
        <w:rPr>
          <w:noProof/>
        </w:rPr>
        <w:t>(Shabanova et al., 2015)</w:t>
      </w:r>
      <w:r w:rsidR="0056564C">
        <w:fldChar w:fldCharType="end"/>
      </w:r>
      <w:r w:rsidR="0056564C">
        <w:rPr>
          <w:rFonts w:hint="eastAsia"/>
        </w:rPr>
        <w:t>.</w:t>
      </w:r>
      <w:r>
        <w:t xml:space="preserve">Developing new markets, particularly in emerging markets in Asia and Africa. Increased availability of sustainable and environmentally friendly products to meet market demand. Threats Increased competition, especially from low-priced and discount retailers. Economic uncertainty and volatility in consumer spending. Legal and policy </w:t>
      </w:r>
      <w:r>
        <w:lastRenderedPageBreak/>
        <w:t xml:space="preserve">changes such as increased environmental and health and safety regulations. Through PESTEL and SWOT analyses, Tesco can better understand its macro-environment and internal capabilities in order to develop effective strategies to address challenges, </w:t>
      </w:r>
      <w:proofErr w:type="spellStart"/>
      <w:r>
        <w:t>capitalise</w:t>
      </w:r>
      <w:proofErr w:type="spellEnd"/>
      <w:r>
        <w:t xml:space="preserve"> on opportunities and maintain its market leadership position</w:t>
      </w:r>
      <w:r w:rsidR="0056564C">
        <w:fldChar w:fldCharType="begin"/>
      </w:r>
      <w:r w:rsidR="0056564C">
        <w:instrText xml:space="preserve"> ADDIN EN.CITE &lt;EndNote&gt;&lt;Cite&gt;&lt;Author&gt;Teoli&lt;/Author&gt;&lt;Year&gt;2019&lt;/Year&gt;&lt;RecNum&gt;174&lt;/RecNum&gt;&lt;DisplayText&gt;(Teoli et al., 2019)&lt;/DisplayText&gt;&lt;record&gt;&lt;rec-number&gt;174&lt;/rec-number&gt;&lt;foreign-keys&gt;&lt;key app="EN" db-id="2zrvxdds5wpf0ce5z0tvats5dersrdezf9v0" timestamp="1711130959"&gt;174&lt;/key&gt;&lt;/foreign-keys&gt;&lt;ref-type name="Journal Article"&gt;17&lt;/ref-type&gt;&lt;contributors&gt;&lt;authors&gt;&lt;author&gt;Teoli, Dac&lt;/author&gt;&lt;author&gt;Sanvictores, Terrence&lt;/author&gt;&lt;author&gt;An, Jason&lt;/author&gt;&lt;/authors&gt;&lt;/contributors&gt;&lt;titles&gt;&lt;title&gt;SWOT analysis&lt;/title&gt;&lt;/titles&gt;&lt;dates&gt;&lt;year&gt;2019&lt;/year&gt;&lt;/dates&gt;&lt;urls&gt;&lt;/urls&gt;&lt;/record&gt;&lt;/Cite&gt;&lt;/EndNote&gt;</w:instrText>
      </w:r>
      <w:r w:rsidR="0056564C">
        <w:fldChar w:fldCharType="separate"/>
      </w:r>
      <w:r w:rsidR="0056564C">
        <w:rPr>
          <w:noProof/>
        </w:rPr>
        <w:t>(Teoli et al., 2019)</w:t>
      </w:r>
      <w:r w:rsidR="0056564C">
        <w:fldChar w:fldCharType="end"/>
      </w:r>
      <w:r w:rsidR="0056564C">
        <w:rPr>
          <w:rFonts w:hint="eastAsia"/>
        </w:rPr>
        <w:t>.</w:t>
      </w:r>
    </w:p>
    <w:p w14:paraId="25E95591" w14:textId="53ED7A19" w:rsidR="00137B65" w:rsidRPr="0020749E" w:rsidRDefault="00137B65" w:rsidP="000231B6">
      <w:pPr>
        <w:pStyle w:val="1"/>
      </w:pPr>
      <w:bookmarkStart w:id="5" w:name="_Toc162022371"/>
      <w:r w:rsidRPr="0020749E">
        <w:t>4.</w:t>
      </w:r>
      <w:r w:rsidR="00933EDA">
        <w:rPr>
          <w:rFonts w:hint="eastAsia"/>
        </w:rPr>
        <w:t xml:space="preserve">0 </w:t>
      </w:r>
      <w:r w:rsidR="00933EDA" w:rsidRPr="00933EDA">
        <w:t>SWOT Analysis of Tesco</w:t>
      </w:r>
      <w:bookmarkEnd w:id="5"/>
    </w:p>
    <w:p w14:paraId="7A5D8602" w14:textId="5E0CC39C" w:rsidR="0020749E" w:rsidRDefault="0056564C" w:rsidP="0020749E">
      <w:pPr>
        <w:rPr>
          <w:rFonts w:hint="eastAsia"/>
        </w:rPr>
      </w:pPr>
      <w:r w:rsidRPr="0056564C">
        <w:t xml:space="preserve">Tesco, a British multinational retail supermarket chain, has operations in many countries and regions around the world. The SWOT analysis gives us an insight into the strengths, weaknesses, opportunities and threats of Tesco in the current retail market environment. Strengths Brand Influence Tesco is a widely </w:t>
      </w:r>
      <w:proofErr w:type="spellStart"/>
      <w:r w:rsidRPr="0056564C">
        <w:t>recognised</w:t>
      </w:r>
      <w:proofErr w:type="spellEnd"/>
      <w:r w:rsidRPr="0056564C">
        <w:t xml:space="preserve"> brand with strong market presence and brand loyalty. Diversified Product </w:t>
      </w:r>
      <w:proofErr w:type="spellStart"/>
      <w:r w:rsidRPr="0056564C">
        <w:t>LinesTesco</w:t>
      </w:r>
      <w:proofErr w:type="spellEnd"/>
      <w:r w:rsidRPr="0056564C">
        <w:t xml:space="preserve"> offers a wide range of products from food to non-food, including electronics and household products, to meet the needs of different consumers. Strong supply chain </w:t>
      </w:r>
      <w:r w:rsidR="00B57615" w:rsidRPr="0056564C">
        <w:t xml:space="preserve">management </w:t>
      </w:r>
      <w:r w:rsidR="00457077" w:rsidRPr="0056564C">
        <w:t>with</w:t>
      </w:r>
      <w:r w:rsidRPr="0056564C">
        <w:t xml:space="preserve"> an efficient and flexible supply chain, Tesco is able to respond quickly to market changes and consumer demand. Wide geographical </w:t>
      </w:r>
      <w:r w:rsidR="00B57615" w:rsidRPr="0056564C">
        <w:t>spread Tesco</w:t>
      </w:r>
      <w:r w:rsidRPr="0056564C">
        <w:t xml:space="preserve"> has shops in multiple countries, reducing the risk of dependence on a single market. Online retail capability Tesco has a strong online shopping platform that has adapted to changes in consumer </w:t>
      </w:r>
      <w:proofErr w:type="spellStart"/>
      <w:r w:rsidRPr="0056564C">
        <w:t>behaviour</w:t>
      </w:r>
      <w:proofErr w:type="spellEnd"/>
      <w:r w:rsidRPr="0056564C">
        <w:t>.</w:t>
      </w:r>
      <w:r>
        <w:fldChar w:fldCharType="begin"/>
      </w:r>
      <w:r>
        <w:instrText xml:space="preserve"> ADDIN EN.CITE &lt;EndNote&gt;&lt;Cite&gt;&lt;Author&gt;Alkhatib&lt;/Author&gt;&lt;RecNum&gt;175&lt;/RecNum&gt;&lt;DisplayText&gt;(Alkhatib)&lt;/DisplayText&gt;&lt;record&gt;&lt;rec-number&gt;175&lt;/rec-number&gt;&lt;foreign-keys&gt;&lt;key app="EN" db-id="2zrvxdds5wpf0ce5z0tvats5dersrdezf9v0" timestamp="1711131068"&gt;175&lt;/key&gt;&lt;/foreign-keys&gt;&lt;ref-type name="Journal Article"&gt;17&lt;/ref-type&gt;&lt;contributors&gt;&lt;authors&gt;&lt;author&gt;Alkhatib, Basheer&lt;/author&gt;&lt;/authors&gt;&lt;/contributors&gt;&lt;titles&gt;&lt;title&gt;Business Strategy-A case Study of TESCO&lt;/title&gt;&lt;/titles&gt;&lt;dates&gt;&lt;/dates&gt;&lt;urls&gt;&lt;/urls&gt;&lt;/record&gt;&lt;/Cite&gt;&lt;/EndNote&gt;</w:instrText>
      </w:r>
      <w:r>
        <w:fldChar w:fldCharType="separate"/>
      </w:r>
      <w:r>
        <w:rPr>
          <w:noProof/>
        </w:rPr>
        <w:t>(Alkhatib)</w:t>
      </w:r>
      <w:r>
        <w:fldChar w:fldCharType="end"/>
      </w:r>
      <w:r w:rsidR="008305EC">
        <w:rPr>
          <w:rFonts w:hint="eastAsia"/>
        </w:rPr>
        <w:t>.</w:t>
      </w:r>
    </w:p>
    <w:p w14:paraId="55588039" w14:textId="77777777" w:rsidR="0056564C" w:rsidRPr="000231B6" w:rsidRDefault="0056564C" w:rsidP="0020749E"/>
    <w:p w14:paraId="6D00374F" w14:textId="060D7765" w:rsidR="0020749E" w:rsidRDefault="00B57615" w:rsidP="0020749E">
      <w:pPr>
        <w:rPr>
          <w:rFonts w:hint="eastAsia"/>
        </w:rPr>
      </w:pPr>
      <w:r w:rsidRPr="0056564C">
        <w:t>Weaknesses Dependence</w:t>
      </w:r>
      <w:r w:rsidR="0056564C" w:rsidRPr="0056564C">
        <w:t xml:space="preserve"> on the UK </w:t>
      </w:r>
      <w:r w:rsidRPr="0056564C">
        <w:t>market Despite</w:t>
      </w:r>
      <w:r w:rsidR="0056564C" w:rsidRPr="0056564C">
        <w:t xml:space="preserve"> Tesco's international expansion, its business is still heavily dependent on the UK market, making it </w:t>
      </w:r>
      <w:r w:rsidR="0056564C" w:rsidRPr="0056564C">
        <w:lastRenderedPageBreak/>
        <w:t xml:space="preserve">vulnerable to regional economic fluctuations. High debt </w:t>
      </w:r>
      <w:r w:rsidRPr="0056564C">
        <w:t>levels massive</w:t>
      </w:r>
      <w:r w:rsidR="0056564C" w:rsidRPr="0056564C">
        <w:t xml:space="preserve"> expansion has resulted in Tesco taking on high levels of debt, which could limit its ability to invest and grow in the future. Increased competition In the retail sector, particularly in food retailing, Tesco faces stiff competition from other large supermarkets and discount shops</w:t>
      </w:r>
      <w:r w:rsidR="0056564C">
        <w:fldChar w:fldCharType="begin"/>
      </w:r>
      <w:r w:rsidR="0056564C">
        <w:instrText xml:space="preserve"> ADDIN EN.CITE &lt;EndNote&gt;&lt;Cite&gt;&lt;Author&gt;Pandya&lt;/Author&gt;&lt;Year&gt;2002&lt;/Year&gt;&lt;RecNum&gt;176&lt;/RecNum&gt;&lt;DisplayText&gt;(Pandya &amp;amp; Arenyeka-Diamond, 2002)&lt;/DisplayText&gt;&lt;record&gt;&lt;rec-number&gt;176&lt;/rec-number&gt;&lt;foreign-keys&gt;&lt;key app="EN" db-id="2zrvxdds5wpf0ce5z0tvats5dersrdezf9v0" timestamp="1711131142"&gt;176&lt;/key&gt;&lt;/foreign-keys&gt;&lt;ref-type name="Journal Article"&gt;17&lt;/ref-type&gt;&lt;contributors&gt;&lt;authors&gt;&lt;author&gt;Pandya, K Vinodrai&lt;/author&gt;&lt;author&gt;Arenyeka-Diamond, Alfred O&lt;/author&gt;&lt;/authors&gt;&lt;/contributors&gt;&lt;titles&gt;&lt;title&gt;Towards a model of e-tailing: a SWOT analysis of electronic supermarkets&lt;/title&gt;&lt;secondary-title&gt;International Journal of Services Technology and Management&lt;/secondary-title&gt;&lt;/titles&gt;&lt;periodical&gt;&lt;full-title&gt;International Journal of Services Technology and Management&lt;/full-title&gt;&lt;/periodical&gt;&lt;pages&gt;96-110&lt;/pages&gt;&lt;volume&gt;3&lt;/volume&gt;&lt;number&gt;1&lt;/number&gt;&lt;dates&gt;&lt;year&gt;2002&lt;/year&gt;&lt;/dates&gt;&lt;isbn&gt;1460-6720&lt;/isbn&gt;&lt;urls&gt;&lt;/urls&gt;&lt;/record&gt;&lt;/Cite&gt;&lt;/EndNote&gt;</w:instrText>
      </w:r>
      <w:r w:rsidR="0056564C">
        <w:fldChar w:fldCharType="separate"/>
      </w:r>
      <w:r w:rsidR="0056564C">
        <w:rPr>
          <w:noProof/>
        </w:rPr>
        <w:t>(Pandya &amp; Arenyeka-Diamond, 2002)</w:t>
      </w:r>
      <w:r w:rsidR="0056564C">
        <w:fldChar w:fldCharType="end"/>
      </w:r>
      <w:r w:rsidR="008305EC">
        <w:rPr>
          <w:rFonts w:hint="eastAsia"/>
        </w:rPr>
        <w:t>.</w:t>
      </w:r>
    </w:p>
    <w:p w14:paraId="1BE6CB00" w14:textId="77777777" w:rsidR="0056564C" w:rsidRDefault="0056564C" w:rsidP="0020749E"/>
    <w:p w14:paraId="3F61C372" w14:textId="070F990E" w:rsidR="0020749E" w:rsidRDefault="0056564C" w:rsidP="0020749E">
      <w:pPr>
        <w:rPr>
          <w:rFonts w:eastAsiaTheme="minorEastAsia"/>
        </w:rPr>
      </w:pPr>
      <w:r w:rsidRPr="0056564C">
        <w:t xml:space="preserve">Tesco Seizes Opportunities for Global Expansion By expanding further internationally, Tesco can enter emerging markets and </w:t>
      </w:r>
      <w:proofErr w:type="spellStart"/>
      <w:r w:rsidRPr="0056564C">
        <w:t>capitalise</w:t>
      </w:r>
      <w:proofErr w:type="spellEnd"/>
      <w:r w:rsidRPr="0056564C">
        <w:t xml:space="preserve"> on growth opportunities. Increase non-food sales </w:t>
      </w:r>
      <w:proofErr w:type="gramStart"/>
      <w:r w:rsidRPr="0056564C">
        <w:t>By</w:t>
      </w:r>
      <w:proofErr w:type="gramEnd"/>
      <w:r w:rsidRPr="0056564C">
        <w:t xml:space="preserve"> further developing its non-food division, Tesco can reduce its reliance on food sales and improve profitability. Technology and Innovation Continue to invest in technology and innovation, such as the use of Artificial Intelligence to increase operational efficiency and improve the customer experience. Sustainability and Environmental Action Strengthen its commitment to environmental protection and sustainable development and meet growing consumer demand for environmentally friendly products and practices</w:t>
      </w:r>
      <w:r>
        <w:fldChar w:fldCharType="begin"/>
      </w:r>
      <w:r>
        <w:instrText xml:space="preserve"> ADDIN EN.CITE &lt;EndNote&gt;&lt;Cite&gt;&lt;Author&gt;Rosnizam&lt;/Author&gt;&lt;Year&gt;2020&lt;/Year&gt;&lt;RecNum&gt;177&lt;/RecNum&gt;&lt;DisplayText&gt;(Rosnizam et al., 2020)&lt;/DisplayText&gt;&lt;record&gt;&lt;rec-number&gt;177&lt;/rec-number&gt;&lt;foreign-keys&gt;&lt;key app="EN" db-id="2zrvxdds5wpf0ce5z0tvats5dersrdezf9v0" timestamp="1711131258"&gt;177&lt;/key&gt;&lt;/foreign-keys&gt;&lt;ref-type name="Journal Article"&gt;17&lt;/ref-type&gt;&lt;contributors&gt;&lt;authors&gt;&lt;author&gt;Rosnizam, Muhammad Raqib Aiman Bin&lt;/author&gt;&lt;author&gt;Kee, Daisy Mui Hung&lt;/author&gt;&lt;author&gt;Akhir, Muhammad Ekmal Haikal Bin Mohammad&lt;/author&gt;&lt;author&gt;Shahqira, Misha&lt;/author&gt;&lt;author&gt;Yusoff, Muhammad Amril Hanif Bin Mohd&lt;/author&gt;&lt;author&gt;Budiman, Roland Satrya&lt;/author&gt;&lt;author&gt;Alajmi, Aisha Mohammad&lt;/author&gt;&lt;/authors&gt;&lt;/contributors&gt;&lt;titles&gt;&lt;title&gt;Market opportunities and challenges: A case study of Tesco&lt;/title&gt;&lt;secondary-title&gt;Journal of the community development in Asia&lt;/secondary-title&gt;&lt;/titles&gt;&lt;periodical&gt;&lt;full-title&gt;Journal of the community development in Asia&lt;/full-title&gt;&lt;/periodical&gt;&lt;pages&gt;18-27&lt;/pages&gt;&lt;volume&gt;3&lt;/volume&gt;&lt;number&gt;2&lt;/number&gt;&lt;dates&gt;&lt;year&gt;2020&lt;/year&gt;&lt;/dates&gt;&lt;isbn&gt;2654-7279&lt;/isbn&gt;&lt;urls&gt;&lt;/urls&gt;&lt;/record&gt;&lt;/Cite&gt;&lt;/EndNote&gt;</w:instrText>
      </w:r>
      <w:r>
        <w:fldChar w:fldCharType="separate"/>
      </w:r>
      <w:r>
        <w:rPr>
          <w:noProof/>
        </w:rPr>
        <w:t>(</w:t>
      </w:r>
      <w:proofErr w:type="spellStart"/>
      <w:r>
        <w:rPr>
          <w:noProof/>
        </w:rPr>
        <w:t>Rosnizam</w:t>
      </w:r>
      <w:proofErr w:type="spellEnd"/>
      <w:r>
        <w:rPr>
          <w:noProof/>
        </w:rPr>
        <w:t xml:space="preserve"> et al., 2020)</w:t>
      </w:r>
      <w:r>
        <w:fldChar w:fldCharType="end"/>
      </w:r>
      <w:r w:rsidR="008305EC">
        <w:rPr>
          <w:rFonts w:hint="eastAsia"/>
        </w:rPr>
        <w:t>.</w:t>
      </w:r>
    </w:p>
    <w:p w14:paraId="291F7931" w14:textId="77777777" w:rsidR="00457077" w:rsidRPr="00457077" w:rsidRDefault="00457077" w:rsidP="0020749E">
      <w:pPr>
        <w:rPr>
          <w:rFonts w:eastAsiaTheme="minorEastAsia" w:hint="eastAsia"/>
        </w:rPr>
      </w:pPr>
    </w:p>
    <w:p w14:paraId="45D3DDFB" w14:textId="3E8EEADF" w:rsidR="00A94CB1" w:rsidRDefault="00457077" w:rsidP="00A94CB1">
      <w:pPr>
        <w:rPr>
          <w:rFonts w:hint="eastAsia"/>
        </w:rPr>
      </w:pPr>
      <w:r w:rsidRPr="0056564C">
        <w:t>Threats Market</w:t>
      </w:r>
      <w:r w:rsidR="0056564C" w:rsidRPr="0056564C">
        <w:t xml:space="preserve"> </w:t>
      </w:r>
      <w:r w:rsidR="00B57615" w:rsidRPr="0056564C">
        <w:t>Competition Increasing</w:t>
      </w:r>
      <w:r w:rsidR="0056564C" w:rsidRPr="0056564C">
        <w:t xml:space="preserve"> competition from other large retailers and emerging online retailers. Economic </w:t>
      </w:r>
      <w:r w:rsidR="00B57615" w:rsidRPr="0056564C">
        <w:t>uncertainty Global</w:t>
      </w:r>
      <w:r w:rsidR="0056564C" w:rsidRPr="0056564C">
        <w:t xml:space="preserve"> economic instability which may affect consumer spending. Legal and Regulatory </w:t>
      </w:r>
      <w:r w:rsidR="00B57615" w:rsidRPr="0056564C">
        <w:t>Changes Legal</w:t>
      </w:r>
      <w:r w:rsidR="0056564C" w:rsidRPr="0056564C">
        <w:t xml:space="preserve"> and regulatory changes in areas such as food safety, environmental protection and data protection may result in increased operating costs. Supply Chain Risks </w:t>
      </w:r>
      <w:proofErr w:type="spellStart"/>
      <w:r w:rsidR="0056564C" w:rsidRPr="0056564C">
        <w:t>Risks</w:t>
      </w:r>
      <w:proofErr w:type="spellEnd"/>
      <w:r w:rsidR="0056564C" w:rsidRPr="0056564C">
        <w:t xml:space="preserve"> </w:t>
      </w:r>
      <w:r w:rsidR="0056564C" w:rsidRPr="0056564C">
        <w:lastRenderedPageBreak/>
        <w:t xml:space="preserve">to the global supply chain such as natural disasters, political unrest or rising transport costs could affect Tesco's costs and ability to deliver. A SWOT analysis of Tesco shows that despite some challenges and threats, Tesco has a lot of potential to </w:t>
      </w:r>
      <w:proofErr w:type="spellStart"/>
      <w:r w:rsidR="0056564C" w:rsidRPr="0056564C">
        <w:t>capitalise</w:t>
      </w:r>
      <w:proofErr w:type="spellEnd"/>
      <w:r w:rsidR="0056564C" w:rsidRPr="0056564C">
        <w:t xml:space="preserve"> on its strengths and opportunities to maintain and enhance its market position. The key is how to effectively respond to these disadvantages and threats while </w:t>
      </w:r>
      <w:proofErr w:type="spellStart"/>
      <w:r w:rsidR="0056564C" w:rsidRPr="0056564C">
        <w:t>maximising</w:t>
      </w:r>
      <w:proofErr w:type="spellEnd"/>
      <w:r w:rsidR="0056564C" w:rsidRPr="0056564C">
        <w:t xml:space="preserve"> its intrinsic strengths and external opportunities</w:t>
      </w:r>
      <w:r w:rsidR="00B57615">
        <w:fldChar w:fldCharType="begin"/>
      </w:r>
      <w:r w:rsidR="00B57615">
        <w:instrText xml:space="preserve"> ADDIN EN.CITE &lt;EndNote&gt;&lt;Cite&gt;&lt;Author&gt;Sharmaa&lt;/Author&gt;&lt;Year&gt;2022&lt;/Year&gt;&lt;RecNum&gt;179&lt;/RecNum&gt;&lt;DisplayText&gt;(Sharmaa et al., 2022)&lt;/DisplayText&gt;&lt;record&gt;&lt;rec-number&gt;179&lt;/rec-number&gt;&lt;foreign-keys&gt;&lt;key app="EN" db-id="2zrvxdds5wpf0ce5z0tvats5dersrdezf9v0" timestamp="1711131434"&gt;179&lt;/key&gt;&lt;/foreign-keys&gt;&lt;ref-type name="Journal Article"&gt;17&lt;/ref-type&gt;&lt;contributors&gt;&lt;authors&gt;&lt;author&gt;Sharmaa, Aradhana&lt;/author&gt;&lt;author&gt;Jain, Ruchika&lt;/author&gt;&lt;author&gt;Pajni, Neena Seth&lt;/author&gt;&lt;/authors&gt;&lt;/contributors&gt;&lt;titles&gt;&lt;title&gt;Risk Identification Techniques in Retail Industry: A case study of Tesco Plc&lt;/title&gt;&lt;secondary-title&gt;J. Corp. Gov. Insur. Risk Manag&lt;/secondary-title&gt;&lt;/titles&gt;&lt;periodical&gt;&lt;full-title&gt;J. Corp. Gov. Insur. Risk Manag&lt;/full-title&gt;&lt;/periodical&gt;&lt;pages&gt;201-214&lt;/pages&gt;&lt;volume&gt;9&lt;/volume&gt;&lt;dates&gt;&lt;year&gt;2022&lt;/year&gt;&lt;/dates&gt;&lt;urls&gt;&lt;/urls&gt;&lt;/record&gt;&lt;/Cite&gt;&lt;/EndNote&gt;</w:instrText>
      </w:r>
      <w:r w:rsidR="00B57615">
        <w:fldChar w:fldCharType="separate"/>
      </w:r>
      <w:r w:rsidR="00B57615">
        <w:rPr>
          <w:noProof/>
        </w:rPr>
        <w:t>(</w:t>
      </w:r>
      <w:proofErr w:type="spellStart"/>
      <w:r w:rsidR="00B57615">
        <w:rPr>
          <w:noProof/>
        </w:rPr>
        <w:t>Sharmaa</w:t>
      </w:r>
      <w:proofErr w:type="spellEnd"/>
      <w:r w:rsidR="00B57615">
        <w:rPr>
          <w:noProof/>
        </w:rPr>
        <w:t xml:space="preserve"> et al., 2022)</w:t>
      </w:r>
      <w:r w:rsidR="00B57615">
        <w:fldChar w:fldCharType="end"/>
      </w:r>
      <w:r w:rsidR="00E5739C">
        <w:rPr>
          <w:rFonts w:hint="eastAsia"/>
        </w:rPr>
        <w:t>.</w:t>
      </w:r>
    </w:p>
    <w:p w14:paraId="22A6647C" w14:textId="77777777" w:rsidR="0056564C" w:rsidRDefault="0056564C" w:rsidP="00A94CB1"/>
    <w:p w14:paraId="4715CAC6" w14:textId="732CCCD6" w:rsidR="00137B65" w:rsidRDefault="00B57615" w:rsidP="00137B65">
      <w:pPr>
        <w:rPr>
          <w:rFonts w:hint="eastAsia"/>
        </w:rPr>
      </w:pPr>
      <w:r w:rsidRPr="00B57615">
        <w:t xml:space="preserve">Tesco faces multiple challenges from the external environment, including political and economic uncertainty, rapid technological developments, increased legal and environmental requirements, and changes in societal consumer trends. At the same time, its internal strengths such as brand influence, supply chain efficiency and product diversity provide a competitive advantage. However, the dependence on the UK market and the uncertainty of international expansion </w:t>
      </w:r>
      <w:r w:rsidR="00457077" w:rsidRPr="00B57615">
        <w:t>constitutes</w:t>
      </w:r>
      <w:r w:rsidRPr="00B57615">
        <w:t xml:space="preserve"> disadvantages. Facing the future, Tesco needs to </w:t>
      </w:r>
      <w:proofErr w:type="spellStart"/>
      <w:r w:rsidRPr="00B57615">
        <w:t>capitalise</w:t>
      </w:r>
      <w:proofErr w:type="spellEnd"/>
      <w:r w:rsidRPr="00B57615">
        <w:t xml:space="preserve"> on its strengths to seize the opportunities of e-commerce growth and sustainable products, while addressing the threats of increased competition and supply chain risks</w:t>
      </w:r>
      <w:r>
        <w:fldChar w:fldCharType="begin"/>
      </w:r>
      <w:r>
        <w:instrText xml:space="preserve"> ADDIN EN.CITE &lt;EndNote&gt;&lt;Cite&gt;&lt;Author&gt;Harrison&lt;/Author&gt;&lt;Year&gt;2013&lt;/Year&gt;&lt;RecNum&gt;180&lt;/RecNum&gt;&lt;DisplayText&gt;(Harrison, 2013)&lt;/DisplayText&gt;&lt;record&gt;&lt;rec-number&gt;180&lt;/rec-number&gt;&lt;foreign-keys&gt;&lt;key app="EN" db-id="2zrvxdds5wpf0ce5z0tvats5dersrdezf9v0" timestamp="1711131563"&gt;180&lt;/key&gt;&lt;/foreign-keys&gt;&lt;ref-type name="Book"&gt;6&lt;/ref-type&gt;&lt;contributors&gt;&lt;authors&gt;&lt;author&gt;Harrison, Andrew&lt;/author&gt;&lt;/authors&gt;&lt;/contributors&gt;&lt;titles&gt;&lt;title&gt;Business environment in a global context&lt;/title&gt;&lt;/titles&gt;&lt;dates&gt;&lt;year&gt;2013&lt;/year&gt;&lt;/dates&gt;&lt;publisher&gt;Oxford University Press, USA&lt;/publisher&gt;&lt;isbn&gt;019967258X&lt;/isbn&gt;&lt;urls&gt;&lt;/urls&gt;&lt;/record&gt;&lt;/Cite&gt;&lt;/EndNote&gt;</w:instrText>
      </w:r>
      <w:r>
        <w:fldChar w:fldCharType="separate"/>
      </w:r>
      <w:r>
        <w:rPr>
          <w:noProof/>
        </w:rPr>
        <w:t>(Harrison, 2013)</w:t>
      </w:r>
      <w:r>
        <w:fldChar w:fldCharType="end"/>
      </w:r>
      <w:r w:rsidR="00E5739C">
        <w:rPr>
          <w:rFonts w:hint="eastAsia"/>
        </w:rPr>
        <w:t>.</w:t>
      </w:r>
    </w:p>
    <w:p w14:paraId="2A10EBBE" w14:textId="3F21E5EA" w:rsidR="00137B65" w:rsidRPr="00A94CB1" w:rsidRDefault="00137B65" w:rsidP="000231B6">
      <w:pPr>
        <w:pStyle w:val="1"/>
      </w:pPr>
      <w:bookmarkStart w:id="6" w:name="_Toc162022372"/>
      <w:r w:rsidRPr="00A94CB1">
        <w:t>5.</w:t>
      </w:r>
      <w:r w:rsidR="00933EDA">
        <w:rPr>
          <w:rFonts w:hint="eastAsia"/>
        </w:rPr>
        <w:t xml:space="preserve">0 </w:t>
      </w:r>
      <w:r w:rsidR="00933EDA" w:rsidRPr="00933EDA">
        <w:t>Tesco's industry analysis (based on the Porter's Five Forces model)</w:t>
      </w:r>
      <w:bookmarkEnd w:id="6"/>
    </w:p>
    <w:p w14:paraId="04F8D169" w14:textId="6E0555F3" w:rsidR="0020749E" w:rsidRDefault="00E5739C" w:rsidP="0020749E">
      <w:pPr>
        <w:rPr>
          <w:rFonts w:hint="eastAsia"/>
        </w:rPr>
      </w:pPr>
      <w:r w:rsidRPr="00E5739C">
        <w:t xml:space="preserve">The Porter's Five Forces model was developed by Michael Porter to </w:t>
      </w:r>
      <w:proofErr w:type="spellStart"/>
      <w:r w:rsidRPr="00E5739C">
        <w:t>analyse</w:t>
      </w:r>
      <w:proofErr w:type="spellEnd"/>
      <w:r w:rsidRPr="00E5739C">
        <w:t xml:space="preserve"> the </w:t>
      </w:r>
      <w:r w:rsidRPr="00E5739C">
        <w:lastRenderedPageBreak/>
        <w:t>competitive structure of an industry. The model consists of five forces: competition among competitors in the industry, threat of potential new entrants, threat of substitutes, bargaining power of buyers, and bargaining power of suppliers. The following is an analysis of Tesco's retail industry based on the Porter's five forces model</w:t>
      </w:r>
      <w:r>
        <w:fldChar w:fldCharType="begin"/>
      </w:r>
      <w:r>
        <w:instrText xml:space="preserve"> ADDIN EN.CITE &lt;EndNote&gt;&lt;Cite&gt;&lt;Author&gt;Bruijl&lt;/Author&gt;&lt;Year&gt;2018&lt;/Year&gt;&lt;RecNum&gt;181&lt;/RecNum&gt;&lt;DisplayText&gt;(Bruijl, 2018)&lt;/DisplayText&gt;&lt;record&gt;&lt;rec-number&gt;181&lt;/rec-number&gt;&lt;foreign-keys&gt;&lt;key app="EN" db-id="2zrvxdds5wpf0ce5z0tvats5dersrdezf9v0" timestamp="1711132189"&gt;181&lt;/key&gt;&lt;/foreign-keys&gt;&lt;ref-type name="Journal Article"&gt;17&lt;/ref-type&gt;&lt;contributors&gt;&lt;authors&gt;&lt;author&gt;Bruijl, Dr Gerard H Th&lt;/author&gt;&lt;/authors&gt;&lt;/contributors&gt;&lt;titles&gt;&lt;title&gt;The relevance of Porter&amp;apos;s five forces in today&amp;apos;s innovative and changing business environment&lt;/title&gt;&lt;secondary-title&gt;Available at SSRN 3192207&lt;/secondary-title&gt;&lt;/titles&gt;&lt;periodical&gt;&lt;full-title&gt;Available at SSRN 3192207&lt;/full-title&gt;&lt;/periodical&gt;&lt;dates&gt;&lt;year&gt;2018&lt;/year&gt;&lt;/dates&gt;&lt;urls&gt;&lt;/urls&gt;&lt;/record&gt;&lt;/Cite&gt;&lt;/EndNote&gt;</w:instrText>
      </w:r>
      <w:r>
        <w:fldChar w:fldCharType="separate"/>
      </w:r>
      <w:r>
        <w:rPr>
          <w:noProof/>
        </w:rPr>
        <w:t>(</w:t>
      </w:r>
      <w:proofErr w:type="spellStart"/>
      <w:r>
        <w:rPr>
          <w:noProof/>
        </w:rPr>
        <w:t>Bruijl</w:t>
      </w:r>
      <w:proofErr w:type="spellEnd"/>
      <w:r>
        <w:rPr>
          <w:noProof/>
        </w:rPr>
        <w:t>, 2018)</w:t>
      </w:r>
      <w:r>
        <w:fldChar w:fldCharType="end"/>
      </w:r>
      <w:r>
        <w:rPr>
          <w:rFonts w:hint="eastAsia"/>
        </w:rPr>
        <w:t>.</w:t>
      </w:r>
    </w:p>
    <w:p w14:paraId="333705E6" w14:textId="77777777" w:rsidR="00E5739C" w:rsidRDefault="00E5739C" w:rsidP="0020749E"/>
    <w:p w14:paraId="6F273D9B" w14:textId="7401396F" w:rsidR="0020749E" w:rsidRDefault="00E5739C" w:rsidP="0020749E">
      <w:pPr>
        <w:rPr>
          <w:rFonts w:hint="eastAsia"/>
        </w:rPr>
      </w:pPr>
      <w:r w:rsidRPr="00E5739C">
        <w:t>Competition between competitors in the industry (high intensity of competition) The retail industry in which Tesco is located is highly competitive, especially in the food retailing sector where Tesco faces strong competition from traditional supermarket chains such as Sainsbury's and Morrison, as well as discount supermarkets such as Lidl and Aldi. Price wars are a common competitive tactic in the industry, reducing profit margins across the sector. The highly saturated market makes the growth of market share more dependent on taking from competitors rather than the growth of the market itself</w:t>
      </w:r>
      <w:r>
        <w:fldChar w:fldCharType="begin"/>
      </w:r>
      <w:r>
        <w:instrText xml:space="preserve"> ADDIN EN.CITE &lt;EndNote&gt;&lt;Cite&gt;&lt;Author&gt;Clarke&lt;/Author&gt;&lt;Year&gt;2000&lt;/Year&gt;&lt;RecNum&gt;182&lt;/RecNum&gt;&lt;DisplayText&gt;(Clarke, 2000)&lt;/DisplayText&gt;&lt;record&gt;&lt;rec-number&gt;182&lt;/rec-number&gt;&lt;foreign-keys&gt;&lt;key app="EN" db-id="2zrvxdds5wpf0ce5z0tvats5dersrdezf9v0" timestamp="1711132601"&gt;182&lt;/key&gt;&lt;/foreign-keys&gt;&lt;ref-type name="Journal Article"&gt;17&lt;/ref-type&gt;&lt;contributors&gt;&lt;authors&gt;&lt;author&gt;Clarke, Ian&lt;/author&gt;&lt;/authors&gt;&lt;/contributors&gt;&lt;titles&gt;&lt;title&gt;Retail power, competition and local consumer choice in the UK grocery sector&lt;/title&gt;&lt;secondary-title&gt;European Journal of Marketing&lt;/secondary-title&gt;&lt;/titles&gt;&lt;periodical&gt;&lt;full-title&gt;European Journal of Marketing&lt;/full-title&gt;&lt;/periodical&gt;&lt;pages&gt;975-1002&lt;/pages&gt;&lt;volume&gt;34&lt;/volume&gt;&lt;number&gt;8&lt;/number&gt;&lt;dates&gt;&lt;year&gt;2000&lt;/year&gt;&lt;/dates&gt;&lt;isbn&gt;0309-0566&lt;/isbn&gt;&lt;urls&gt;&lt;/urls&gt;&lt;/record&gt;&lt;/Cite&gt;&lt;/EndNote&gt;</w:instrText>
      </w:r>
      <w:r>
        <w:fldChar w:fldCharType="separate"/>
      </w:r>
      <w:r>
        <w:rPr>
          <w:noProof/>
        </w:rPr>
        <w:t>(Clarke, 2000)</w:t>
      </w:r>
      <w:r>
        <w:fldChar w:fldCharType="end"/>
      </w:r>
      <w:r>
        <w:rPr>
          <w:rFonts w:hint="eastAsia"/>
        </w:rPr>
        <w:t>.</w:t>
      </w:r>
    </w:p>
    <w:p w14:paraId="55DF4260" w14:textId="3EB00345" w:rsidR="00E5739C" w:rsidRDefault="00E5739C" w:rsidP="00E5739C">
      <w:pPr>
        <w:rPr>
          <w:rFonts w:hint="eastAsia"/>
        </w:rPr>
      </w:pPr>
      <w:r>
        <w:t xml:space="preserve">Threat of Potential New Entrants (Medium Threat Level) Despite the high initial investment and set-up costs in the retail industry, the rise of online retailing has lowered the barriers to entry in the market, providing opportunities for the entry of new e-commerce platforms or innovative </w:t>
      </w:r>
      <w:proofErr w:type="spellStart"/>
      <w:r>
        <w:t>retailers.Brand</w:t>
      </w:r>
      <w:proofErr w:type="spellEnd"/>
      <w:r>
        <w:t xml:space="preserve"> loyalty and economies of scale may provide a degree of protection for established large retailers such as Tesco, mitigating the threat of new entrants</w:t>
      </w:r>
      <w:r w:rsidR="00020219">
        <w:fldChar w:fldCharType="begin"/>
      </w:r>
      <w:r w:rsidR="00020219">
        <w:instrText xml:space="preserve"> ADDIN EN.CITE &lt;EndNote&gt;&lt;Cite&gt;&lt;Author&gt;Mollah&lt;/Author&gt;&lt;Year&gt;2014&lt;/Year&gt;&lt;RecNum&gt;183&lt;/RecNum&gt;&lt;DisplayText&gt;(Mollah, 2014)&lt;/DisplayText&gt;&lt;record&gt;&lt;rec-number&gt;183&lt;/rec-number&gt;&lt;foreign-keys&gt;&lt;key app="EN" db-id="2zrvxdds5wpf0ce5z0tvats5dersrdezf9v0" timestamp="1711132746"&gt;183&lt;/key&gt;&lt;/foreign-keys&gt;&lt;ref-type name="Journal Article"&gt;17&lt;/ref-type&gt;&lt;contributors&gt;&lt;authors&gt;&lt;author&gt;Mollah, Anhar Sharif&lt;/author&gt;&lt;/authors&gt;&lt;/contributors&gt;&lt;titles&gt;&lt;title&gt;The impact of relationship marketing on customer loyalty at Tesco Plc, UK&lt;/title&gt;&lt;secondary-title&gt;European Journal of Business and Management&lt;/secondary-title&gt;&lt;/titles&gt;&lt;periodical&gt;&lt;full-title&gt;European Journal of Business and Management&lt;/full-title&gt;&lt;/periodical&gt;&lt;pages&gt;21-55&lt;/pages&gt;&lt;volume&gt;6&lt;/volume&gt;&lt;number&gt;3&lt;/number&gt;&lt;dates&gt;&lt;year&gt;2014&lt;/year&gt;&lt;/dates&gt;&lt;urls&gt;&lt;/urls&gt;&lt;/record&gt;&lt;/Cite&gt;&lt;/EndNote&gt;</w:instrText>
      </w:r>
      <w:r w:rsidR="00020219">
        <w:fldChar w:fldCharType="separate"/>
      </w:r>
      <w:r w:rsidR="00020219">
        <w:rPr>
          <w:noProof/>
        </w:rPr>
        <w:t>(Mollah, 2014)</w:t>
      </w:r>
      <w:r w:rsidR="00020219">
        <w:fldChar w:fldCharType="end"/>
      </w:r>
      <w:r w:rsidR="00020219">
        <w:rPr>
          <w:rFonts w:hint="eastAsia"/>
        </w:rPr>
        <w:t>.</w:t>
      </w:r>
    </w:p>
    <w:p w14:paraId="71024B64" w14:textId="77777777" w:rsidR="00E5739C" w:rsidRDefault="00E5739C" w:rsidP="00E5739C"/>
    <w:p w14:paraId="7C69C787" w14:textId="6DC12C22" w:rsidR="00E5739C" w:rsidRDefault="00E5739C" w:rsidP="00E5739C">
      <w:pPr>
        <w:rPr>
          <w:rFonts w:hint="eastAsia"/>
        </w:rPr>
      </w:pPr>
      <w:r>
        <w:t xml:space="preserve">Threat of substitutes (medium to high threat level) The rapid growth of online </w:t>
      </w:r>
      <w:r>
        <w:lastRenderedPageBreak/>
        <w:t xml:space="preserve">retailing and e-commerce offers alternatives to traditional retailing, particularly in the non-food goods sector, where consumers can more easily compare prices and enjoy a more convenient shopping </w:t>
      </w:r>
      <w:r>
        <w:t>experience. In</w:t>
      </w:r>
      <w:r>
        <w:t xml:space="preserve"> food retailing, while the threat of substitution is relatively low, the threat of substitution in this area is rising with the growth of online food shopping and delivery services</w:t>
      </w:r>
      <w:r w:rsidR="00020219">
        <w:fldChar w:fldCharType="begin"/>
      </w:r>
      <w:r w:rsidR="00020219">
        <w:instrText xml:space="preserve"> ADDIN EN.CITE &lt;EndNote&gt;&lt;Cite&gt;&lt;Author&gt;Enders&lt;/Author&gt;&lt;Year&gt;2009&lt;/Year&gt;&lt;RecNum&gt;184&lt;/RecNum&gt;&lt;DisplayText&gt;(Enders &amp;amp; Jelassi, 2009)&lt;/DisplayText&gt;&lt;record&gt;&lt;rec-number&gt;184&lt;/rec-number&gt;&lt;foreign-keys&gt;&lt;key app="EN" db-id="2zrvxdds5wpf0ce5z0tvats5dersrdezf9v0" timestamp="1711132864"&gt;184&lt;/key&gt;&lt;/foreign-keys&gt;&lt;ref-type name="Journal Article"&gt;17&lt;/ref-type&gt;&lt;contributors&gt;&lt;authors&gt;&lt;author&gt;Enders, Albrecht&lt;/author&gt;&lt;author&gt;Jelassi, Tawfik&lt;/author&gt;&lt;/authors&gt;&lt;/contributors&gt;&lt;titles&gt;&lt;title&gt;Leveraging Multichannel Retailing: The Experience of Tesco. com&lt;/title&gt;&lt;secondary-title&gt;MIS Quarterly Executive&lt;/secondary-title&gt;&lt;/titles&gt;&lt;periodical&gt;&lt;full-title&gt;MIS Quarterly Executive&lt;/full-title&gt;&lt;/periodical&gt;&lt;volume&gt;8&lt;/volume&gt;&lt;number&gt;2&lt;/number&gt;&lt;dates&gt;&lt;year&gt;2009&lt;/year&gt;&lt;/dates&gt;&lt;isbn&gt;1540-1960&lt;/isbn&gt;&lt;urls&gt;&lt;/urls&gt;&lt;/record&gt;&lt;/Cite&gt;&lt;/EndNote&gt;</w:instrText>
      </w:r>
      <w:r w:rsidR="00020219">
        <w:fldChar w:fldCharType="separate"/>
      </w:r>
      <w:r w:rsidR="00020219">
        <w:rPr>
          <w:noProof/>
        </w:rPr>
        <w:t>(Enders &amp; Jelassi, 2009)</w:t>
      </w:r>
      <w:r w:rsidR="00020219">
        <w:fldChar w:fldCharType="end"/>
      </w:r>
      <w:r w:rsidR="00020219">
        <w:rPr>
          <w:rFonts w:hint="eastAsia"/>
        </w:rPr>
        <w:t>.</w:t>
      </w:r>
    </w:p>
    <w:p w14:paraId="01187CE3" w14:textId="77777777" w:rsidR="00E5739C" w:rsidRDefault="00E5739C" w:rsidP="00E5739C"/>
    <w:p w14:paraId="237BAE83" w14:textId="428770F7" w:rsidR="00E5739C" w:rsidRDefault="00E5739C" w:rsidP="00E5739C">
      <w:pPr>
        <w:rPr>
          <w:rFonts w:hint="eastAsia"/>
        </w:rPr>
      </w:pPr>
      <w:r>
        <w:t>Buyer Bargaining Power (Strong Bargaining Power) Consumers are very price sensitive and they are finding the best prices by comparison shopping, using price comparison sites, etc., which increases the bargaining power of buyers. The growth of online retailing has also made it easier for consumers to switch to other retailers, increasing the competitive pressure on Tesco</w:t>
      </w:r>
      <w:r w:rsidR="00020219">
        <w:fldChar w:fldCharType="begin"/>
      </w:r>
      <w:r w:rsidR="00020219">
        <w:instrText xml:space="preserve"> ADDIN EN.CITE &lt;EndNote&gt;&lt;Cite&gt;&lt;Author&gt;Dobson&lt;/Author&gt;&lt;Year&gt;2004&lt;/Year&gt;&lt;RecNum&gt;185&lt;/RecNum&gt;&lt;DisplayText&gt;(Dobson, 2004)&lt;/DisplayText&gt;&lt;record&gt;&lt;rec-number&gt;185&lt;/rec-number&gt;&lt;foreign-keys&gt;&lt;key app="EN" db-id="2zrvxdds5wpf0ce5z0tvats5dersrdezf9v0" timestamp="1711132958"&gt;185&lt;/key&gt;&lt;/foreign-keys&gt;&lt;ref-type name="Journal Article"&gt;17&lt;/ref-type&gt;&lt;contributors&gt;&lt;authors&gt;&lt;author&gt;Dobson, Paul W&lt;/author&gt;&lt;/authors&gt;&lt;/contributors&gt;&lt;titles&gt;&lt;title&gt;Exploiting buyer power: lessons from the British grocery trade&lt;/title&gt;&lt;secondary-title&gt;Antitrust LJ&lt;/secondary-title&gt;&lt;/titles&gt;&lt;periodical&gt;&lt;full-title&gt;Antitrust LJ&lt;/full-title&gt;&lt;/periodical&gt;&lt;pages&gt;529&lt;/pages&gt;&lt;volume&gt;72&lt;/volume&gt;&lt;dates&gt;&lt;year&gt;2004&lt;/year&gt;&lt;/dates&gt;&lt;urls&gt;&lt;/urls&gt;&lt;/record&gt;&lt;/Cite&gt;&lt;/EndNote&gt;</w:instrText>
      </w:r>
      <w:r w:rsidR="00020219">
        <w:fldChar w:fldCharType="separate"/>
      </w:r>
      <w:r w:rsidR="00020219">
        <w:rPr>
          <w:noProof/>
        </w:rPr>
        <w:t>(Dobson, 2004)</w:t>
      </w:r>
      <w:r w:rsidR="00020219">
        <w:fldChar w:fldCharType="end"/>
      </w:r>
      <w:r w:rsidR="00020219">
        <w:rPr>
          <w:rFonts w:hint="eastAsia"/>
        </w:rPr>
        <w:t>.</w:t>
      </w:r>
    </w:p>
    <w:p w14:paraId="5AE2AB36" w14:textId="77777777" w:rsidR="00E5739C" w:rsidRDefault="00E5739C" w:rsidP="00E5739C"/>
    <w:p w14:paraId="44CF10DE" w14:textId="77777777" w:rsidR="00E5739C" w:rsidRDefault="00E5739C" w:rsidP="00E5739C">
      <w:r>
        <w:t xml:space="preserve">Supplier bargaining power (weak to moderate bargaining power) For large retail chains such as Tesco, due to their large purchasing volumes, they are usually able to exert greater bargaining pressure on their suppliers to obtain more </w:t>
      </w:r>
      <w:proofErr w:type="spellStart"/>
      <w:r>
        <w:t>favourable</w:t>
      </w:r>
      <w:proofErr w:type="spellEnd"/>
      <w:r>
        <w:t xml:space="preserve"> pricing and supply terms.</w:t>
      </w:r>
    </w:p>
    <w:p w14:paraId="56C6F980" w14:textId="43C3A801" w:rsidR="00E5739C" w:rsidRDefault="00E5739C" w:rsidP="00E5739C">
      <w:pPr>
        <w:rPr>
          <w:rFonts w:hint="eastAsia"/>
        </w:rPr>
      </w:pPr>
      <w:r>
        <w:t xml:space="preserve">However, they may have stronger bargaining power for specific suppliers with high brand value or </w:t>
      </w:r>
      <w:proofErr w:type="spellStart"/>
      <w:r>
        <w:t>specialised</w:t>
      </w:r>
      <w:proofErr w:type="spellEnd"/>
      <w:r>
        <w:t xml:space="preserve"> products</w:t>
      </w:r>
      <w:r w:rsidR="00020219">
        <w:fldChar w:fldCharType="begin"/>
      </w:r>
      <w:r w:rsidR="00020219">
        <w:instrText xml:space="preserve"> ADDIN EN.CITE &lt;EndNote&gt;&lt;Cite&gt;&lt;Author&gt;Dobson&lt;/Author&gt;&lt;Year&gt;2008&lt;/Year&gt;&lt;RecNum&gt;186&lt;/RecNum&gt;&lt;DisplayText&gt;(Dobson &amp;amp; Chakraborty, 2008)&lt;/DisplayText&gt;&lt;record&gt;&lt;rec-number&gt;186&lt;/rec-number&gt;&lt;foreign-keys&gt;&lt;key app="EN" db-id="2zrvxdds5wpf0ce5z0tvats5dersrdezf9v0" timestamp="1711133017"&gt;186&lt;/key&gt;&lt;/foreign-keys&gt;&lt;ref-type name="Journal Article"&gt;17&lt;/ref-type&gt;&lt;contributors&gt;&lt;authors&gt;&lt;author&gt;Dobson, Paul W&lt;/author&gt;&lt;author&gt;Chakraborty, Ratula&lt;/author&gt;&lt;/authors&gt;&lt;/contributors&gt;&lt;titles&gt;&lt;title&gt;Buyer Power in the UK Groceries Markets&lt;/title&gt;&lt;secondary-title&gt;Antitrust Bull.&lt;/secondary-title&gt;&lt;/titles&gt;&lt;periodical&gt;&lt;full-title&gt;Antitrust Bull.&lt;/full-title&gt;&lt;/periodical&gt;&lt;pages&gt;333&lt;/pages&gt;&lt;volume&gt;53&lt;/volume&gt;&lt;dates&gt;&lt;year&gt;2008&lt;/year&gt;&lt;/dates&gt;&lt;urls&gt;&lt;/urls&gt;&lt;/record&gt;&lt;/Cite&gt;&lt;/EndNote&gt;</w:instrText>
      </w:r>
      <w:r w:rsidR="00020219">
        <w:fldChar w:fldCharType="separate"/>
      </w:r>
      <w:r w:rsidR="00020219">
        <w:rPr>
          <w:noProof/>
        </w:rPr>
        <w:t>(Dobson &amp; Chakraborty, 2008)</w:t>
      </w:r>
      <w:r w:rsidR="00020219">
        <w:fldChar w:fldCharType="end"/>
      </w:r>
      <w:r w:rsidR="00020219">
        <w:rPr>
          <w:rFonts w:hint="eastAsia"/>
        </w:rPr>
        <w:t>.</w:t>
      </w:r>
    </w:p>
    <w:p w14:paraId="2A5E9013" w14:textId="77777777" w:rsidR="00E5739C" w:rsidRPr="00020219" w:rsidRDefault="00E5739C" w:rsidP="00E5739C"/>
    <w:p w14:paraId="01E418B3" w14:textId="07D334B9" w:rsidR="00137B65" w:rsidRDefault="00E5739C" w:rsidP="00E5739C">
      <w:pPr>
        <w:rPr>
          <w:rFonts w:hint="eastAsia"/>
        </w:rPr>
      </w:pPr>
      <w:r>
        <w:t xml:space="preserve">The retail industry in which Tesco operates is highly competitive, with high levels of intra-industry competition and threat of substitution, and strong buyer </w:t>
      </w:r>
      <w:r>
        <w:lastRenderedPageBreak/>
        <w:t xml:space="preserve">bargaining power. Whilst the threat of new entrants and the bargaining power of suppliers is relatively low, the general competitive environment of the market requires Tesco to innovate and improve its efficiency in order to maintain its market leadership </w:t>
      </w:r>
      <w:proofErr w:type="spellStart"/>
      <w:r>
        <w:t>position.Tesco</w:t>
      </w:r>
      <w:proofErr w:type="spellEnd"/>
      <w:r>
        <w:t xml:space="preserve"> needs to keep an eye on market trends, such as the growth of e-commerce and changes in consumer shopping habits, in order to respond to these external competitive forces</w:t>
      </w:r>
      <w:r w:rsidR="00020219">
        <w:fldChar w:fldCharType="begin"/>
      </w:r>
      <w:r w:rsidR="00020219">
        <w:instrText xml:space="preserve"> ADDIN EN.CITE &lt;EndNote&gt;&lt;Cite&gt;&lt;Author&gt;Mukerjee&lt;/Author&gt;&lt;Year&gt;2013&lt;/Year&gt;&lt;RecNum&gt;187&lt;/RecNum&gt;&lt;DisplayText&gt;(Mukerjee, 2013)&lt;/DisplayText&gt;&lt;record&gt;&lt;rec-number&gt;187&lt;/rec-number&gt;&lt;foreign-keys&gt;&lt;key app="EN" db-id="2zrvxdds5wpf0ce5z0tvats5dersrdezf9v0" timestamp="1711133096"&gt;187&lt;/key&gt;&lt;/foreign-keys&gt;&lt;ref-type name="Journal Article"&gt;17&lt;/ref-type&gt;&lt;contributors&gt;&lt;authors&gt;&lt;author&gt;Mukerjee, Kaushik&lt;/author&gt;&lt;/authors&gt;&lt;/contributors&gt;&lt;titles&gt;&lt;title&gt;Customer‐oriented organizations: A framework for innovation&lt;/title&gt;&lt;secondary-title&gt;Journal of Business Strategy&lt;/secondary-title&gt;&lt;/titles&gt;&lt;periodical&gt;&lt;full-title&gt;Journal of Business Strategy&lt;/full-title&gt;&lt;/periodical&gt;&lt;pages&gt;49-56&lt;/pages&gt;&lt;volume&gt;34&lt;/volume&gt;&lt;number&gt;3&lt;/number&gt;&lt;dates&gt;&lt;year&gt;2013&lt;/year&gt;&lt;/dates&gt;&lt;isbn&gt;0275-6668&lt;/isbn&gt;&lt;urls&gt;&lt;/urls&gt;&lt;/record&gt;&lt;/Cite&gt;&lt;/EndNote&gt;</w:instrText>
      </w:r>
      <w:r w:rsidR="00020219">
        <w:fldChar w:fldCharType="separate"/>
      </w:r>
      <w:r w:rsidR="00020219">
        <w:rPr>
          <w:noProof/>
        </w:rPr>
        <w:t>(Mukerjee, 2013)</w:t>
      </w:r>
      <w:r w:rsidR="00020219">
        <w:fldChar w:fldCharType="end"/>
      </w:r>
      <w:r w:rsidR="00020219">
        <w:rPr>
          <w:rFonts w:hint="eastAsia"/>
        </w:rPr>
        <w:t>.</w:t>
      </w:r>
    </w:p>
    <w:p w14:paraId="269429FA" w14:textId="79564BD2" w:rsidR="00137B65" w:rsidRDefault="00137B65" w:rsidP="000231B6">
      <w:pPr>
        <w:pStyle w:val="1"/>
        <w:rPr>
          <w:rFonts w:eastAsiaTheme="minorEastAsia"/>
        </w:rPr>
      </w:pPr>
      <w:bookmarkStart w:id="7" w:name="_Toc162022373"/>
      <w:r w:rsidRPr="00A94CB1">
        <w:t>6.</w:t>
      </w:r>
      <w:r w:rsidR="00933EDA">
        <w:rPr>
          <w:rFonts w:hint="eastAsia"/>
        </w:rPr>
        <w:t xml:space="preserve">0 </w:t>
      </w:r>
      <w:r w:rsidR="00933EDA" w:rsidRPr="00933EDA">
        <w:t>Tesco's value chain analysis</w:t>
      </w:r>
      <w:bookmarkEnd w:id="7"/>
    </w:p>
    <w:p w14:paraId="2316A9E3" w14:textId="0A8C679C" w:rsidR="00A742E6" w:rsidRPr="00A742E6" w:rsidRDefault="00A742E6" w:rsidP="00A742E6">
      <w:pPr>
        <w:rPr>
          <w:rFonts w:eastAsiaTheme="minorEastAsia" w:hint="eastAsia"/>
        </w:rPr>
      </w:pPr>
      <w:r w:rsidRPr="00A742E6">
        <w:rPr>
          <w:rFonts w:eastAsiaTheme="minorEastAsia"/>
        </w:rPr>
        <w:t xml:space="preserve">Value chain analysis is a concept developed by Michael Porter to identify the links in the production process by which a company creates value. By </w:t>
      </w:r>
      <w:proofErr w:type="spellStart"/>
      <w:r w:rsidRPr="00A742E6">
        <w:rPr>
          <w:rFonts w:eastAsiaTheme="minorEastAsia"/>
        </w:rPr>
        <w:t>analysing</w:t>
      </w:r>
      <w:proofErr w:type="spellEnd"/>
      <w:r w:rsidRPr="00A742E6">
        <w:rPr>
          <w:rFonts w:eastAsiaTheme="minorEastAsia"/>
        </w:rPr>
        <w:t xml:space="preserve"> these links, a business can identify opportunities to improve efficiency, reduce costs, increase customer value and gain competitive advantage. The following is an analysis of Tesco based on Porter's value chain model and is divided into two categories, primary and support activities</w:t>
      </w:r>
      <w:r>
        <w:rPr>
          <w:rFonts w:eastAsiaTheme="minorEastAsia"/>
        </w:rPr>
        <w:fldChar w:fldCharType="begin"/>
      </w:r>
      <w:r>
        <w:rPr>
          <w:rFonts w:eastAsiaTheme="minorEastAsia"/>
        </w:rPr>
        <w:instrText xml:space="preserve"> ADDIN EN.CITE &lt;EndNote&gt;&lt;Cite&gt;&lt;Author&gt;Ensign&lt;/Author&gt;&lt;Year&gt;2001&lt;/Year&gt;&lt;RecNum&gt;188&lt;/RecNum&gt;&lt;DisplayText&gt;(Ensign, 2001)&lt;/DisplayText&gt;&lt;record&gt;&lt;rec-number&gt;188&lt;/rec-number&gt;&lt;foreign-keys&gt;&lt;key app="EN" db-id="2zrvxdds5wpf0ce5z0tvats5dersrdezf9v0" timestamp="1711134002"&gt;188&lt;/key&gt;&lt;/foreign-keys&gt;&lt;ref-type name="Journal Article"&gt;17&lt;/ref-type&gt;&lt;contributors&gt;&lt;authors&gt;&lt;author&gt;Ensign, Prescott C&lt;/author&gt;&lt;/authors&gt;&lt;/contributors&gt;&lt;titles&gt;&lt;title&gt;Value chain analysis and competitive advantage&lt;/title&gt;&lt;secondary-title&gt;Journal of general Management&lt;/secondary-title&gt;&lt;/titles&gt;&lt;periodical&gt;&lt;full-title&gt;Journal of general Management&lt;/full-title&gt;&lt;/periodical&gt;&lt;pages&gt;18-42&lt;/pages&gt;&lt;volume&gt;27&lt;/volume&gt;&lt;number&gt;1&lt;/number&gt;&lt;dates&gt;&lt;year&gt;2001&lt;/year&gt;&lt;/dates&gt;&lt;isbn&gt;0306-3070&lt;/isbn&gt;&lt;urls&gt;&lt;/urls&gt;&lt;/record&gt;&lt;/Cite&gt;&lt;/EndNote&gt;</w:instrText>
      </w:r>
      <w:r>
        <w:rPr>
          <w:rFonts w:eastAsiaTheme="minorEastAsia"/>
        </w:rPr>
        <w:fldChar w:fldCharType="separate"/>
      </w:r>
      <w:r>
        <w:rPr>
          <w:rFonts w:eastAsiaTheme="minorEastAsia"/>
          <w:noProof/>
        </w:rPr>
        <w:t>(Ensign, 2001)</w:t>
      </w:r>
      <w:r>
        <w:rPr>
          <w:rFonts w:eastAsiaTheme="minorEastAsia"/>
        </w:rPr>
        <w:fldChar w:fldCharType="end"/>
      </w:r>
      <w:r>
        <w:rPr>
          <w:rFonts w:eastAsiaTheme="minorEastAsia" w:hint="eastAsia"/>
        </w:rPr>
        <w:t>.</w:t>
      </w:r>
    </w:p>
    <w:p w14:paraId="378022F0" w14:textId="77777777" w:rsidR="00A742E6" w:rsidRPr="00A742E6" w:rsidRDefault="00A742E6" w:rsidP="00A742E6">
      <w:pPr>
        <w:rPr>
          <w:rFonts w:eastAsiaTheme="minorEastAsia"/>
        </w:rPr>
      </w:pPr>
    </w:p>
    <w:p w14:paraId="49C910E0" w14:textId="793A6688" w:rsidR="00A742E6" w:rsidRPr="00A742E6" w:rsidRDefault="00A742E6" w:rsidP="00A742E6">
      <w:pPr>
        <w:rPr>
          <w:rFonts w:eastAsiaTheme="minorEastAsia" w:hint="eastAsia"/>
        </w:rPr>
      </w:pPr>
      <w:r w:rsidRPr="00A742E6">
        <w:rPr>
          <w:rFonts w:eastAsiaTheme="minorEastAsia"/>
        </w:rPr>
        <w:t xml:space="preserve">The primary activity is intralogistics Tesco places a high priority on its logistics and supply chain management to ensure timely replenishment of products in its shops and online platforms and to reduce inventory costs and wastage. Tesco </w:t>
      </w:r>
      <w:proofErr w:type="spellStart"/>
      <w:r w:rsidRPr="00A742E6">
        <w:rPr>
          <w:rFonts w:eastAsiaTheme="minorEastAsia"/>
        </w:rPr>
        <w:t>utilises</w:t>
      </w:r>
      <w:proofErr w:type="spellEnd"/>
      <w:r w:rsidRPr="00A742E6">
        <w:rPr>
          <w:rFonts w:eastAsiaTheme="minorEastAsia"/>
        </w:rPr>
        <w:t xml:space="preserve"> advanced warehousing technologies and systems for inventory management, </w:t>
      </w:r>
      <w:proofErr w:type="spellStart"/>
      <w:r w:rsidRPr="00A742E6">
        <w:rPr>
          <w:rFonts w:eastAsiaTheme="minorEastAsia"/>
        </w:rPr>
        <w:t>optimising</w:t>
      </w:r>
      <w:proofErr w:type="spellEnd"/>
      <w:r w:rsidRPr="00A742E6">
        <w:rPr>
          <w:rFonts w:eastAsiaTheme="minorEastAsia"/>
        </w:rPr>
        <w:t xml:space="preserve"> transport routes and reducing logistics costs</w:t>
      </w:r>
      <w:r>
        <w:rPr>
          <w:rFonts w:eastAsiaTheme="minorEastAsia"/>
        </w:rPr>
        <w:fldChar w:fldCharType="begin"/>
      </w:r>
      <w:r>
        <w:rPr>
          <w:rFonts w:eastAsiaTheme="minorEastAsia"/>
        </w:rPr>
        <w:instrText xml:space="preserve"> ADDIN EN.CITE &lt;EndNote&gt;&lt;Cite&gt;&lt;Author&gt;Ensign&lt;/Author&gt;&lt;Year&gt;2001&lt;/Year&gt;&lt;RecNum&gt;189&lt;/RecNum&gt;&lt;DisplayText&gt;(Ensign, 2001)&lt;/DisplayText&gt;&lt;record&gt;&lt;rec-number&gt;189&lt;/rec-number&gt;&lt;foreign-keys&gt;&lt;key app="EN" db-id="2zrvxdds5wpf0ce5z0tvats5dersrdezf9v0" timestamp="1711134148"&gt;189&lt;/key&gt;&lt;/foreign-keys&gt;&lt;ref-type name="Journal Article"&gt;17&lt;/ref-type&gt;&lt;contributors&gt;&lt;authors&gt;&lt;author&gt;Ensign, Prescott C&lt;/author&gt;&lt;/authors&gt;&lt;/contributors&gt;&lt;titles&gt;&lt;title&gt;Value chain analysis and competitive advantage&lt;/title&gt;&lt;secondary-title&gt;Journal of general Management&lt;/secondary-title&gt;&lt;/titles&gt;&lt;periodical&gt;&lt;full-title&gt;Journal of general Management&lt;/full-title&gt;&lt;/periodical&gt;&lt;pages&gt;18-42&lt;/pages&gt;&lt;volume&gt;27&lt;/volume&gt;&lt;number&gt;1&lt;/number&gt;&lt;dates&gt;&lt;year&gt;2001&lt;/year&gt;&lt;/dates&gt;&lt;isbn&gt;0306-3070&lt;/isbn&gt;&lt;urls&gt;&lt;/urls&gt;&lt;/record&gt;&lt;/Cite&gt;&lt;/EndNote&gt;</w:instrText>
      </w:r>
      <w:r>
        <w:rPr>
          <w:rFonts w:eastAsiaTheme="minorEastAsia"/>
        </w:rPr>
        <w:fldChar w:fldCharType="separate"/>
      </w:r>
      <w:r>
        <w:rPr>
          <w:rFonts w:eastAsiaTheme="minorEastAsia"/>
          <w:noProof/>
        </w:rPr>
        <w:t>(Ensign, 2001)</w:t>
      </w:r>
      <w:r>
        <w:rPr>
          <w:rFonts w:eastAsiaTheme="minorEastAsia"/>
        </w:rPr>
        <w:fldChar w:fldCharType="end"/>
      </w:r>
      <w:r>
        <w:rPr>
          <w:rFonts w:eastAsiaTheme="minorEastAsia" w:hint="eastAsia"/>
        </w:rPr>
        <w:t>.</w:t>
      </w:r>
    </w:p>
    <w:p w14:paraId="41994A5A" w14:textId="77777777" w:rsidR="00A742E6" w:rsidRPr="00A742E6" w:rsidRDefault="00A742E6" w:rsidP="00A742E6">
      <w:pPr>
        <w:rPr>
          <w:rFonts w:eastAsiaTheme="minorEastAsia"/>
        </w:rPr>
      </w:pPr>
    </w:p>
    <w:p w14:paraId="30C62488" w14:textId="49794B04" w:rsidR="00A742E6" w:rsidRPr="00A742E6" w:rsidRDefault="00A742E6" w:rsidP="00A742E6">
      <w:pPr>
        <w:rPr>
          <w:rFonts w:eastAsiaTheme="minorEastAsia" w:hint="eastAsia"/>
        </w:rPr>
      </w:pPr>
      <w:r w:rsidRPr="00A742E6">
        <w:rPr>
          <w:rFonts w:eastAsiaTheme="minorEastAsia"/>
        </w:rPr>
        <w:t xml:space="preserve">Operations include the day-to-day running of shops and the management of </w:t>
      </w:r>
      <w:r w:rsidRPr="00A742E6">
        <w:rPr>
          <w:rFonts w:eastAsiaTheme="minorEastAsia"/>
        </w:rPr>
        <w:lastRenderedPageBreak/>
        <w:t xml:space="preserve">online sales platforms. Tesco enhances the customer shopping experience through effective shop layout, product placement, staff training and service </w:t>
      </w:r>
      <w:proofErr w:type="spellStart"/>
      <w:r w:rsidRPr="00A742E6">
        <w:rPr>
          <w:rFonts w:eastAsiaTheme="minorEastAsia"/>
        </w:rPr>
        <w:t>optimisation</w:t>
      </w:r>
      <w:proofErr w:type="spellEnd"/>
      <w:r w:rsidRPr="00A742E6">
        <w:rPr>
          <w:rFonts w:eastAsiaTheme="minorEastAsia"/>
        </w:rPr>
        <w:t>. Online, Tesco continually improves the user experience on its website and mobile apps to attract and retain customers</w:t>
      </w:r>
      <w:r>
        <w:rPr>
          <w:rFonts w:eastAsiaTheme="minorEastAsia"/>
        </w:rPr>
        <w:fldChar w:fldCharType="begin"/>
      </w:r>
      <w:r>
        <w:rPr>
          <w:rFonts w:eastAsiaTheme="minorEastAsia"/>
        </w:rPr>
        <w:instrText xml:space="preserve"> ADDIN EN.CITE &lt;EndNote&gt;&lt;Cite&gt;&lt;Author&gt;Ma&lt;/Author&gt;&lt;Year&gt;2010&lt;/Year&gt;&lt;RecNum&gt;190&lt;/RecNum&gt;&lt;DisplayText&gt;(Ma et al., 2010)&lt;/DisplayText&gt;&lt;record&gt;&lt;rec-number&gt;190&lt;/rec-number&gt;&lt;foreign-keys&gt;&lt;key app="EN" db-id="2zrvxdds5wpf0ce5z0tvats5dersrdezf9v0" timestamp="1711134273"&gt;190&lt;/key&gt;&lt;/foreign-keys&gt;&lt;ref-type name="Journal Article"&gt;17&lt;/ref-type&gt;&lt;contributors&gt;&lt;authors&gt;&lt;author&gt;Ma, Yan&lt;/author&gt;&lt;author&gt;Ding, Jianxun&lt;/author&gt;&lt;author&gt;Hong, Wenxia&lt;/author&gt;&lt;/authors&gt;&lt;/contributors&gt;&lt;titles&gt;&lt;title&gt;Delivering customer value based on service process: The example of Tesco. com&lt;/title&gt;&lt;secondary-title&gt;International Business Research&lt;/secondary-title&gt;&lt;/titles&gt;&lt;periodical&gt;&lt;full-title&gt;International Business Research&lt;/full-title&gt;&lt;/periodical&gt;&lt;pages&gt;131&lt;/pages&gt;&lt;volume&gt;3&lt;/volume&gt;&lt;number&gt;2&lt;/number&gt;&lt;dates&gt;&lt;year&gt;2010&lt;/year&gt;&lt;/dates&gt;&lt;isbn&gt;1913-9004&lt;/isbn&gt;&lt;urls&gt;&lt;/urls&gt;&lt;/record&gt;&lt;/Cite&gt;&lt;/EndNote&gt;</w:instrText>
      </w:r>
      <w:r>
        <w:rPr>
          <w:rFonts w:eastAsiaTheme="minorEastAsia"/>
        </w:rPr>
        <w:fldChar w:fldCharType="separate"/>
      </w:r>
      <w:r>
        <w:rPr>
          <w:rFonts w:eastAsiaTheme="minorEastAsia"/>
          <w:noProof/>
        </w:rPr>
        <w:t>(Ma et al., 2010)</w:t>
      </w:r>
      <w:r>
        <w:rPr>
          <w:rFonts w:eastAsiaTheme="minorEastAsia"/>
        </w:rPr>
        <w:fldChar w:fldCharType="end"/>
      </w:r>
      <w:r>
        <w:rPr>
          <w:rFonts w:eastAsiaTheme="minorEastAsia" w:hint="eastAsia"/>
        </w:rPr>
        <w:t>.</w:t>
      </w:r>
    </w:p>
    <w:p w14:paraId="3C7433F9" w14:textId="77777777" w:rsidR="00A742E6" w:rsidRPr="00A742E6" w:rsidRDefault="00A742E6" w:rsidP="00A742E6">
      <w:pPr>
        <w:rPr>
          <w:rFonts w:eastAsiaTheme="minorEastAsia"/>
        </w:rPr>
      </w:pPr>
    </w:p>
    <w:p w14:paraId="50FAA4A2" w14:textId="6B16A4EE" w:rsidR="00A742E6" w:rsidRPr="00A742E6" w:rsidRDefault="00A742E6" w:rsidP="00A742E6">
      <w:pPr>
        <w:rPr>
          <w:rFonts w:eastAsiaTheme="minorEastAsia" w:hint="eastAsia"/>
        </w:rPr>
      </w:pPr>
      <w:r w:rsidRPr="00A742E6">
        <w:rPr>
          <w:rFonts w:eastAsiaTheme="minorEastAsia"/>
        </w:rPr>
        <w:t xml:space="preserve">External logistics is the process of transporting products from Tesco's warehouse to the consumer. For bricks and mortar shops, this includes </w:t>
      </w:r>
      <w:proofErr w:type="spellStart"/>
      <w:r w:rsidRPr="00A742E6">
        <w:rPr>
          <w:rFonts w:eastAsiaTheme="minorEastAsia"/>
        </w:rPr>
        <w:t>despatch</w:t>
      </w:r>
      <w:proofErr w:type="spellEnd"/>
      <w:r w:rsidRPr="00A742E6">
        <w:rPr>
          <w:rFonts w:eastAsiaTheme="minorEastAsia"/>
        </w:rPr>
        <w:t xml:space="preserve"> and shelf replenishment; for online sales, this also includes home delivery services and the management of click and collect services.</w:t>
      </w:r>
      <w:r>
        <w:rPr>
          <w:rFonts w:eastAsiaTheme="minorEastAsia"/>
        </w:rPr>
        <w:fldChar w:fldCharType="begin"/>
      </w:r>
      <w:r>
        <w:rPr>
          <w:rFonts w:eastAsiaTheme="minorEastAsia"/>
        </w:rPr>
        <w:instrText xml:space="preserve"> ADDIN EN.CITE &lt;EndNote&gt;&lt;Cite&gt;&lt;Author&gt;Fernie&lt;/Author&gt;&lt;Year&gt;1998&lt;/Year&gt;&lt;RecNum&gt;191&lt;/RecNum&gt;&lt;DisplayText&gt;(Fernie &amp;amp; Sparks, 1998)&lt;/DisplayText&gt;&lt;record&gt;&lt;rec-number&gt;191&lt;/rec-number&gt;&lt;foreign-keys&gt;&lt;key app="EN" db-id="2zrvxdds5wpf0ce5z0tvats5dersrdezf9v0" timestamp="1711134339"&gt;191&lt;/key&gt;&lt;/foreign-keys&gt;&lt;ref-type name="Journal Article"&gt;17&lt;/ref-type&gt;&lt;contributors&gt;&lt;authors&gt;&lt;author&gt;Fernie, John&lt;/author&gt;&lt;author&gt;Sparks, Leigh&lt;/author&gt;&lt;/authors&gt;&lt;/contributors&gt;&lt;titles&gt;&lt;title&gt;1 Retail logistics: changes and challenges&lt;/title&gt;&lt;secondary-title&gt;Logistics and Retail Management: Emerging issues and new challenges in the retail supply chain&lt;/secondary-title&gt;&lt;/titles&gt;&lt;periodical&gt;&lt;full-title&gt;Logistics and Retail Management: Emerging issues and new challenges in the retail supply chain&lt;/full-title&gt;&lt;/periodical&gt;&lt;volume&gt;1&lt;/volume&gt;&lt;dates&gt;&lt;year&gt;1998&lt;/year&gt;&lt;/dates&gt;&lt;urls&gt;&lt;/urls&gt;&lt;/record&gt;&lt;/Cite&gt;&lt;/EndNote&gt;</w:instrText>
      </w:r>
      <w:r>
        <w:rPr>
          <w:rFonts w:eastAsiaTheme="minorEastAsia"/>
        </w:rPr>
        <w:fldChar w:fldCharType="separate"/>
      </w:r>
      <w:r>
        <w:rPr>
          <w:rFonts w:eastAsiaTheme="minorEastAsia"/>
          <w:noProof/>
        </w:rPr>
        <w:t>(</w:t>
      </w:r>
      <w:proofErr w:type="spellStart"/>
      <w:r>
        <w:rPr>
          <w:rFonts w:eastAsiaTheme="minorEastAsia"/>
          <w:noProof/>
        </w:rPr>
        <w:t>Fernie</w:t>
      </w:r>
      <w:proofErr w:type="spellEnd"/>
      <w:r>
        <w:rPr>
          <w:rFonts w:eastAsiaTheme="minorEastAsia"/>
          <w:noProof/>
        </w:rPr>
        <w:t xml:space="preserve"> &amp; Sparks, 1998)</w:t>
      </w:r>
      <w:r>
        <w:rPr>
          <w:rFonts w:eastAsiaTheme="minorEastAsia"/>
        </w:rPr>
        <w:fldChar w:fldCharType="end"/>
      </w:r>
      <w:r>
        <w:rPr>
          <w:rFonts w:eastAsiaTheme="minorEastAsia" w:hint="eastAsia"/>
        </w:rPr>
        <w:t>.</w:t>
      </w:r>
    </w:p>
    <w:p w14:paraId="3A8AB823" w14:textId="77777777" w:rsidR="00A742E6" w:rsidRPr="00A742E6" w:rsidRDefault="00A742E6" w:rsidP="00A742E6">
      <w:pPr>
        <w:rPr>
          <w:rFonts w:eastAsiaTheme="minorEastAsia"/>
        </w:rPr>
      </w:pPr>
    </w:p>
    <w:p w14:paraId="76C6F605" w14:textId="30DB7C97" w:rsidR="00A742E6" w:rsidRPr="00A742E6" w:rsidRDefault="00A742E6" w:rsidP="00A742E6">
      <w:pPr>
        <w:rPr>
          <w:rFonts w:eastAsiaTheme="minorEastAsia" w:hint="eastAsia"/>
        </w:rPr>
      </w:pPr>
      <w:r w:rsidRPr="00A742E6">
        <w:rPr>
          <w:rFonts w:eastAsiaTheme="minorEastAsia"/>
        </w:rPr>
        <w:t xml:space="preserve">Marketing and sales Tesco markets its products through a variety of channels (e.g. advertising, promotions, social media and membership schemes) to increase brand awareness and attract customers. The Tesco Clubcard loyalty </w:t>
      </w:r>
      <w:proofErr w:type="spellStart"/>
      <w:r w:rsidRPr="00A742E6">
        <w:rPr>
          <w:rFonts w:eastAsiaTheme="minorEastAsia"/>
        </w:rPr>
        <w:t>programme</w:t>
      </w:r>
      <w:proofErr w:type="spellEnd"/>
      <w:r w:rsidRPr="00A742E6">
        <w:rPr>
          <w:rFonts w:eastAsiaTheme="minorEastAsia"/>
        </w:rPr>
        <w:t xml:space="preserve"> is its powerful customer relationship management tool, which uses data analytics to deliver </w:t>
      </w:r>
      <w:proofErr w:type="spellStart"/>
      <w:r w:rsidRPr="00A742E6">
        <w:rPr>
          <w:rFonts w:eastAsiaTheme="minorEastAsia"/>
        </w:rPr>
        <w:t>personalised</w:t>
      </w:r>
      <w:proofErr w:type="spellEnd"/>
      <w:r w:rsidRPr="00A742E6">
        <w:rPr>
          <w:rFonts w:eastAsiaTheme="minorEastAsia"/>
        </w:rPr>
        <w:t xml:space="preserve"> offers and services. The Tesco Clubcard loyalty </w:t>
      </w:r>
      <w:proofErr w:type="spellStart"/>
      <w:r w:rsidRPr="00A742E6">
        <w:rPr>
          <w:rFonts w:eastAsiaTheme="minorEastAsia"/>
        </w:rPr>
        <w:t>programme</w:t>
      </w:r>
      <w:proofErr w:type="spellEnd"/>
      <w:r w:rsidRPr="00A742E6">
        <w:rPr>
          <w:rFonts w:eastAsiaTheme="minorEastAsia"/>
        </w:rPr>
        <w:t xml:space="preserve"> is a powerful customer relationship management tool that uses data analytics to deliver </w:t>
      </w:r>
      <w:proofErr w:type="spellStart"/>
      <w:r w:rsidRPr="00A742E6">
        <w:rPr>
          <w:rFonts w:eastAsiaTheme="minorEastAsia"/>
        </w:rPr>
        <w:t>personalised</w:t>
      </w:r>
      <w:proofErr w:type="spellEnd"/>
      <w:r w:rsidRPr="00A742E6">
        <w:rPr>
          <w:rFonts w:eastAsiaTheme="minorEastAsia"/>
        </w:rPr>
        <w:t xml:space="preserve"> offers and services</w:t>
      </w:r>
      <w:r>
        <w:rPr>
          <w:rFonts w:eastAsiaTheme="minorEastAsia"/>
        </w:rPr>
        <w:fldChar w:fldCharType="begin"/>
      </w:r>
      <w:r>
        <w:rPr>
          <w:rFonts w:eastAsiaTheme="minorEastAsia"/>
        </w:rPr>
        <w:instrText xml:space="preserve"> ADDIN EN.CITE &lt;EndNote&gt;&lt;Cite&gt;&lt;Author&gt;Enders&lt;/Author&gt;&lt;Year&gt;2009&lt;/Year&gt;&lt;RecNum&gt;192&lt;/RecNum&gt;&lt;DisplayText&gt;(Enders &amp;amp; Jelassi, 2009)&lt;/DisplayText&gt;&lt;record&gt;&lt;rec-number&gt;192&lt;/rec-number&gt;&lt;foreign-keys&gt;&lt;key app="EN" db-id="2zrvxdds5wpf0ce5z0tvats5dersrdezf9v0" timestamp="1711134403"&gt;192&lt;/key&gt;&lt;/foreign-keys&gt;&lt;ref-type name="Journal Article"&gt;17&lt;/ref-type&gt;&lt;contributors&gt;&lt;authors&gt;&lt;author&gt;Enders, Albrecht&lt;/author&gt;&lt;author&gt;Jelassi, Tawfik&lt;/author&gt;&lt;/authors&gt;&lt;/contributors&gt;&lt;titles&gt;&lt;title&gt;Leveraging Multichannel Retailing: The Experience of Tesco. com&lt;/title&gt;&lt;secondary-title&gt;MIS Quarterly Executive&lt;/secondary-title&gt;&lt;/titles&gt;&lt;periodical&gt;&lt;full-title&gt;MIS Quarterly Executive&lt;/full-title&gt;&lt;/periodical&gt;&lt;volume&gt;8&lt;/volume&gt;&lt;number&gt;2&lt;/number&gt;&lt;dates&gt;&lt;year&gt;2009&lt;/year&gt;&lt;/dates&gt;&lt;isbn&gt;1540-1960&lt;/isbn&gt;&lt;urls&gt;&lt;/urls&gt;&lt;/record&gt;&lt;/Cite&gt;&lt;/EndNote&gt;</w:instrText>
      </w:r>
      <w:r>
        <w:rPr>
          <w:rFonts w:eastAsiaTheme="minorEastAsia"/>
        </w:rPr>
        <w:fldChar w:fldCharType="separate"/>
      </w:r>
      <w:r>
        <w:rPr>
          <w:rFonts w:eastAsiaTheme="minorEastAsia"/>
          <w:noProof/>
        </w:rPr>
        <w:t>(Enders &amp; Jelassi, 2009)</w:t>
      </w:r>
      <w:r>
        <w:rPr>
          <w:rFonts w:eastAsiaTheme="minorEastAsia"/>
        </w:rPr>
        <w:fldChar w:fldCharType="end"/>
      </w:r>
      <w:r>
        <w:rPr>
          <w:rFonts w:eastAsiaTheme="minorEastAsia" w:hint="eastAsia"/>
        </w:rPr>
        <w:t>.</w:t>
      </w:r>
    </w:p>
    <w:p w14:paraId="49D91FD1" w14:textId="77777777" w:rsidR="00A742E6" w:rsidRPr="00A742E6" w:rsidRDefault="00A742E6" w:rsidP="00A742E6">
      <w:pPr>
        <w:rPr>
          <w:rFonts w:eastAsiaTheme="minorEastAsia"/>
        </w:rPr>
      </w:pPr>
    </w:p>
    <w:p w14:paraId="29A67476" w14:textId="68BE0D35" w:rsidR="00A742E6" w:rsidRPr="00A742E6" w:rsidRDefault="00A742E6" w:rsidP="00A742E6">
      <w:pPr>
        <w:rPr>
          <w:rFonts w:eastAsiaTheme="minorEastAsia" w:hint="eastAsia"/>
        </w:rPr>
      </w:pPr>
      <w:r w:rsidRPr="00A742E6">
        <w:rPr>
          <w:rFonts w:eastAsiaTheme="minorEastAsia"/>
        </w:rPr>
        <w:t>services include customer support, after-sales service and complaints handling. Tesco increases customer satisfaction and loyalty by providing high quality customer services including online and offline advisory services, returns and refund policies</w:t>
      </w:r>
      <w:r w:rsidR="002F447C">
        <w:rPr>
          <w:rFonts w:eastAsiaTheme="minorEastAsia"/>
        </w:rPr>
        <w:fldChar w:fldCharType="begin"/>
      </w:r>
      <w:r w:rsidR="002F447C">
        <w:rPr>
          <w:rFonts w:eastAsiaTheme="minorEastAsia"/>
        </w:rPr>
        <w:instrText xml:space="preserve"> ADDIN EN.CITE &lt;EndNote&gt;&lt;Cite&gt;&lt;Author&gt;Ma&lt;/Author&gt;&lt;Year&gt;2010&lt;/Year&gt;&lt;RecNum&gt;193&lt;/RecNum&gt;&lt;DisplayText&gt;(Ma et al., 2010)&lt;/DisplayText&gt;&lt;record&gt;&lt;rec-number&gt;193&lt;/rec-number&gt;&lt;foreign-keys&gt;&lt;key app="EN" db-id="2zrvxdds5wpf0ce5z0tvats5dersrdezf9v0" timestamp="1711134469"&gt;193&lt;/key&gt;&lt;/foreign-keys&gt;&lt;ref-type name="Journal Article"&gt;17&lt;/ref-type&gt;&lt;contributors&gt;&lt;authors&gt;&lt;author&gt;Ma, Yan&lt;/author&gt;&lt;author&gt;Ding, Jianxun&lt;/author&gt;&lt;author&gt;Hong, Wenxia&lt;/author&gt;&lt;/authors&gt;&lt;/contributors&gt;&lt;titles&gt;&lt;title&gt;Delivering customer value based on service process: The example of Tesco. com&lt;/title&gt;&lt;secondary-title&gt;International Business Research&lt;/secondary-title&gt;&lt;/titles&gt;&lt;periodical&gt;&lt;full-title&gt;International Business Research&lt;/full-title&gt;&lt;/periodical&gt;&lt;pages&gt;131&lt;/pages&gt;&lt;volume&gt;3&lt;/volume&gt;&lt;number&gt;2&lt;/number&gt;&lt;dates&gt;&lt;year&gt;2010&lt;/year&gt;&lt;/dates&gt;&lt;isbn&gt;1913-9004&lt;/isbn&gt;&lt;urls&gt;&lt;/urls&gt;&lt;/record&gt;&lt;/Cite&gt;&lt;/EndNote&gt;</w:instrText>
      </w:r>
      <w:r w:rsidR="002F447C">
        <w:rPr>
          <w:rFonts w:eastAsiaTheme="minorEastAsia"/>
        </w:rPr>
        <w:fldChar w:fldCharType="separate"/>
      </w:r>
      <w:r w:rsidR="002F447C">
        <w:rPr>
          <w:rFonts w:eastAsiaTheme="minorEastAsia"/>
          <w:noProof/>
        </w:rPr>
        <w:t>(Ma et al., 2010)</w:t>
      </w:r>
      <w:r w:rsidR="002F447C">
        <w:rPr>
          <w:rFonts w:eastAsiaTheme="minorEastAsia"/>
        </w:rPr>
        <w:fldChar w:fldCharType="end"/>
      </w:r>
      <w:r w:rsidR="002F447C">
        <w:rPr>
          <w:rFonts w:eastAsiaTheme="minorEastAsia" w:hint="eastAsia"/>
        </w:rPr>
        <w:t>.</w:t>
      </w:r>
    </w:p>
    <w:p w14:paraId="71CE9D0B" w14:textId="77777777" w:rsidR="00A742E6" w:rsidRPr="00A742E6" w:rsidRDefault="00A742E6" w:rsidP="00A742E6">
      <w:pPr>
        <w:rPr>
          <w:rFonts w:eastAsiaTheme="minorEastAsia"/>
        </w:rPr>
      </w:pPr>
    </w:p>
    <w:p w14:paraId="1E6BA875" w14:textId="3A312F18" w:rsidR="00A742E6" w:rsidRPr="00A742E6" w:rsidRDefault="00A742E6" w:rsidP="00A742E6">
      <w:pPr>
        <w:rPr>
          <w:rFonts w:eastAsiaTheme="minorEastAsia" w:hint="eastAsia"/>
        </w:rPr>
      </w:pPr>
      <w:r w:rsidRPr="00A742E6">
        <w:rPr>
          <w:rFonts w:eastAsiaTheme="minorEastAsia"/>
        </w:rPr>
        <w:t xml:space="preserve">Support activities infrastructure includes corporate governance, financial management, legal affairs, etc. Tesco supports its day-to-day operations and strategic decisions through effective </w:t>
      </w:r>
      <w:proofErr w:type="spellStart"/>
      <w:r w:rsidRPr="00A742E6">
        <w:rPr>
          <w:rFonts w:eastAsiaTheme="minorEastAsia"/>
        </w:rPr>
        <w:t>organisational</w:t>
      </w:r>
      <w:proofErr w:type="spellEnd"/>
      <w:r w:rsidRPr="00A742E6">
        <w:rPr>
          <w:rFonts w:eastAsiaTheme="minorEastAsia"/>
        </w:rPr>
        <w:t xml:space="preserve"> structure and management systems.</w:t>
      </w:r>
      <w:r w:rsidR="002F447C">
        <w:rPr>
          <w:rFonts w:eastAsiaTheme="minorEastAsia"/>
        </w:rPr>
        <w:fldChar w:fldCharType="begin"/>
      </w:r>
      <w:r w:rsidR="002F447C">
        <w:rPr>
          <w:rFonts w:eastAsiaTheme="minorEastAsia"/>
        </w:rPr>
        <w:instrText xml:space="preserve"> ADDIN EN.CITE &lt;EndNote&gt;&lt;Cite&gt;&lt;Author&gt;Lon</w:instrText>
      </w:r>
      <w:r w:rsidR="002F447C">
        <w:rPr>
          <w:rFonts w:ascii="Cambria" w:eastAsiaTheme="minorEastAsia" w:hAnsi="Cambria" w:cs="Cambria"/>
        </w:rPr>
        <w:instrText>č</w:instrText>
      </w:r>
      <w:r w:rsidR="002F447C">
        <w:rPr>
          <w:rFonts w:eastAsiaTheme="minorEastAsia"/>
        </w:rPr>
        <w:instrText>ar&lt;/Author&gt;&lt;Year&gt;2017&lt;/Year&gt;&lt;RecNum&gt;194&lt;/RecNum&gt;&lt;DisplayText&gt;(Lon</w:instrText>
      </w:r>
      <w:r w:rsidR="002F447C">
        <w:rPr>
          <w:rFonts w:ascii="Cambria" w:eastAsiaTheme="minorEastAsia" w:hAnsi="Cambria" w:cs="Cambria"/>
        </w:rPr>
        <w:instrText>č</w:instrText>
      </w:r>
      <w:r w:rsidR="002F447C">
        <w:rPr>
          <w:rFonts w:eastAsiaTheme="minorEastAsia"/>
        </w:rPr>
        <w:instrText>ar, 2017)&lt;/DisplayText&gt;&lt;record&gt;&lt;rec-number&gt;194&lt;/rec-number&gt;&lt;foreign-keys&gt;&lt;key app="EN" db-id="2zrvxdds5wpf0ce5z0tvats5dersrdezf9v0" timestamp="1711134535"&gt;194&lt;/key&gt;&lt;/foreign-keys&gt;&lt;ref-type name="Journal Article"&gt;17&lt;/ref-type&gt;&lt;contributors&gt;&lt;authors&gt;&lt;author&gt;Lon</w:instrText>
      </w:r>
      <w:r w:rsidR="002F447C">
        <w:rPr>
          <w:rFonts w:ascii="Cambria" w:eastAsiaTheme="minorEastAsia" w:hAnsi="Cambria" w:cs="Cambria"/>
        </w:rPr>
        <w:instrText>č</w:instrText>
      </w:r>
      <w:r w:rsidR="002F447C">
        <w:rPr>
          <w:rFonts w:eastAsiaTheme="minorEastAsia"/>
        </w:rPr>
        <w:instrText>ar, Milo</w:instrText>
      </w:r>
      <w:r w:rsidR="002F447C">
        <w:rPr>
          <w:rFonts w:ascii="等线" w:eastAsia="等线" w:hAnsi="等线" w:cs="等线" w:hint="eastAsia"/>
        </w:rPr>
        <w:instrText>š</w:instrText>
      </w:r>
      <w:r w:rsidR="002F447C">
        <w:rPr>
          <w:rFonts w:eastAsiaTheme="minorEastAsia"/>
        </w:rPr>
        <w:instrText>&lt;/author&gt;&lt;/authors&gt;&lt;/contributors&gt;&lt;titles&gt;&lt;title&gt;The impact of strategic management and strategic thinking approaches on business performance of companies operating in the retail industry&lt;/title&gt;&lt;secondary-title&gt;European Project Management Journal&lt;/secondary-title&gt;&lt;/titles&gt;&lt;periodical&gt;&lt;full-title&gt;European Project Management Journal&lt;/full-title&gt;&lt;/periodical&gt;&lt;pages&gt;85-98&lt;/pages&gt;&lt;volume&gt;7&lt;/volume&gt;&lt;number&gt;1&lt;/number&gt;&lt;dates&gt;&lt;year&gt;2017&lt;/year&gt;&lt;/dates&gt;&lt;isbn&gt;2560-4961&lt;/isbn&gt;&lt;urls&gt;&lt;/urls&gt;&lt;/record&gt;&lt;/Cite&gt;&lt;/EndNote&gt;</w:instrText>
      </w:r>
      <w:r w:rsidR="002F447C">
        <w:rPr>
          <w:rFonts w:eastAsiaTheme="minorEastAsia"/>
        </w:rPr>
        <w:fldChar w:fldCharType="separate"/>
      </w:r>
      <w:r w:rsidR="002F447C">
        <w:rPr>
          <w:rFonts w:eastAsiaTheme="minorEastAsia"/>
          <w:noProof/>
        </w:rPr>
        <w:t>(Lon</w:t>
      </w:r>
      <w:r w:rsidR="002F447C">
        <w:rPr>
          <w:rFonts w:ascii="Cambria" w:eastAsiaTheme="minorEastAsia" w:hAnsi="Cambria" w:cs="Cambria"/>
          <w:noProof/>
        </w:rPr>
        <w:t>č</w:t>
      </w:r>
      <w:r w:rsidR="002F447C">
        <w:rPr>
          <w:rFonts w:eastAsiaTheme="minorEastAsia"/>
          <w:noProof/>
        </w:rPr>
        <w:t>ar, 2017)</w:t>
      </w:r>
      <w:r w:rsidR="002F447C">
        <w:rPr>
          <w:rFonts w:eastAsiaTheme="minorEastAsia"/>
        </w:rPr>
        <w:fldChar w:fldCharType="end"/>
      </w:r>
      <w:r w:rsidR="002F447C">
        <w:rPr>
          <w:rFonts w:eastAsiaTheme="minorEastAsia" w:hint="eastAsia"/>
        </w:rPr>
        <w:t>.</w:t>
      </w:r>
    </w:p>
    <w:p w14:paraId="232A54EA" w14:textId="77777777" w:rsidR="00A742E6" w:rsidRPr="00A742E6" w:rsidRDefault="00A742E6" w:rsidP="00A742E6">
      <w:pPr>
        <w:rPr>
          <w:rFonts w:eastAsiaTheme="minorEastAsia"/>
        </w:rPr>
      </w:pPr>
    </w:p>
    <w:p w14:paraId="2A0868A1" w14:textId="5FF87DA7" w:rsidR="00A742E6" w:rsidRPr="00A742E6" w:rsidRDefault="00A742E6" w:rsidP="00A742E6">
      <w:pPr>
        <w:rPr>
          <w:rFonts w:eastAsiaTheme="minorEastAsia" w:hint="eastAsia"/>
        </w:rPr>
      </w:pPr>
      <w:r w:rsidRPr="00A742E6">
        <w:rPr>
          <w:rFonts w:eastAsiaTheme="minorEastAsia"/>
        </w:rPr>
        <w:t>Human Resource Management Tesco ensures a productive and motivated workforce by recruiting, training and motivating employees. Employee development and welfare are also key concerns for Tesco</w:t>
      </w:r>
      <w:r w:rsidR="002F447C">
        <w:rPr>
          <w:rFonts w:eastAsiaTheme="minorEastAsia"/>
        </w:rPr>
        <w:fldChar w:fldCharType="begin"/>
      </w:r>
      <w:r w:rsidR="002F447C">
        <w:rPr>
          <w:rFonts w:eastAsiaTheme="minorEastAsia"/>
        </w:rPr>
        <w:instrText xml:space="preserve"> ADDIN EN.CITE &lt;EndNote&gt;&lt;Cite&gt;&lt;Author&gt;Alam&lt;/Author&gt;&lt;Year&gt;2019&lt;/Year&gt;&lt;RecNum&gt;195&lt;/RecNum&gt;&lt;DisplayText&gt;(Alam &amp;amp; Raut-Roy, 2019)&lt;/DisplayText&gt;&lt;record&gt;&lt;rec-number&gt;195&lt;/rec-number&gt;&lt;foreign-keys&gt;&lt;key app="EN" db-id="2zrvxdds5wpf0ce5z0tvats5dersrdezf9v0" timestamp="1711134613"&gt;195&lt;/key&gt;&lt;/foreign-keys&gt;&lt;ref-type name="Journal Article"&gt;17&lt;/ref-type&gt;&lt;contributors&gt;&lt;authors&gt;&lt;author&gt;Alam, Shafiqul&lt;/author&gt;&lt;author&gt;Raut-Roy, Udayan&lt;/author&gt;&lt;/authors&gt;&lt;/contributors&gt;&lt;titles&gt;&lt;title&gt;Evaluating the Effectiveness of Reward Strategy at Tesco&lt;/title&gt;&lt;secondary-title&gt;Indian Journal of Industrial Relations&lt;/secondary-title&gt;&lt;/titles&gt;&lt;periodical&gt;&lt;full-title&gt;Indian Journal of Industrial Relations&lt;/full-title&gt;&lt;/periodical&gt;&lt;pages&gt;105-120&lt;/pages&gt;&lt;volume&gt;55&lt;/volume&gt;&lt;number&gt;1&lt;/number&gt;&lt;dates&gt;&lt;year&gt;2019&lt;/year&gt;&lt;/dates&gt;&lt;isbn&gt;0019-5286&lt;/isbn&gt;&lt;urls&gt;&lt;/urls&gt;&lt;/record&gt;&lt;/Cite&gt;&lt;/EndNote&gt;</w:instrText>
      </w:r>
      <w:r w:rsidR="002F447C">
        <w:rPr>
          <w:rFonts w:eastAsiaTheme="minorEastAsia"/>
        </w:rPr>
        <w:fldChar w:fldCharType="separate"/>
      </w:r>
      <w:r w:rsidR="002F447C">
        <w:rPr>
          <w:rFonts w:eastAsiaTheme="minorEastAsia"/>
          <w:noProof/>
        </w:rPr>
        <w:t>(Alam &amp; Raut-Roy, 2019)</w:t>
      </w:r>
      <w:r w:rsidR="002F447C">
        <w:rPr>
          <w:rFonts w:eastAsiaTheme="minorEastAsia"/>
        </w:rPr>
        <w:fldChar w:fldCharType="end"/>
      </w:r>
      <w:r w:rsidR="002F447C">
        <w:rPr>
          <w:rFonts w:eastAsiaTheme="minorEastAsia" w:hint="eastAsia"/>
        </w:rPr>
        <w:t>.</w:t>
      </w:r>
    </w:p>
    <w:p w14:paraId="1FA2B73D" w14:textId="77777777" w:rsidR="00A742E6" w:rsidRPr="00A742E6" w:rsidRDefault="00A742E6" w:rsidP="00A742E6">
      <w:pPr>
        <w:rPr>
          <w:rFonts w:eastAsiaTheme="minorEastAsia"/>
        </w:rPr>
      </w:pPr>
    </w:p>
    <w:p w14:paraId="405C7554" w14:textId="6CC3F760" w:rsidR="00A742E6" w:rsidRPr="00A742E6" w:rsidRDefault="00A742E6" w:rsidP="00A742E6">
      <w:pPr>
        <w:rPr>
          <w:rFonts w:eastAsiaTheme="minorEastAsia" w:hint="eastAsia"/>
        </w:rPr>
      </w:pPr>
      <w:r w:rsidRPr="00A742E6">
        <w:rPr>
          <w:rFonts w:eastAsiaTheme="minorEastAsia"/>
        </w:rPr>
        <w:t xml:space="preserve">Technology Development Investing in technological innovation is vital to Tesco, including improving the supply chain management system, developing mobile apps and online platforms, and using big data and artificial intelligence technologies to </w:t>
      </w:r>
      <w:proofErr w:type="spellStart"/>
      <w:r w:rsidRPr="00A742E6">
        <w:rPr>
          <w:rFonts w:eastAsiaTheme="minorEastAsia"/>
        </w:rPr>
        <w:t>analyse</w:t>
      </w:r>
      <w:proofErr w:type="spellEnd"/>
      <w:r w:rsidRPr="00A742E6">
        <w:rPr>
          <w:rFonts w:eastAsiaTheme="minorEastAsia"/>
        </w:rPr>
        <w:t xml:space="preserve"> consumer </w:t>
      </w:r>
      <w:proofErr w:type="spellStart"/>
      <w:r w:rsidRPr="00A742E6">
        <w:rPr>
          <w:rFonts w:eastAsiaTheme="minorEastAsia"/>
        </w:rPr>
        <w:t>behaviour</w:t>
      </w:r>
      <w:proofErr w:type="spellEnd"/>
      <w:r w:rsidRPr="00A742E6">
        <w:rPr>
          <w:rFonts w:eastAsiaTheme="minorEastAsia"/>
        </w:rPr>
        <w:t xml:space="preserve"> and </w:t>
      </w:r>
      <w:proofErr w:type="spellStart"/>
      <w:r w:rsidRPr="00A742E6">
        <w:rPr>
          <w:rFonts w:eastAsiaTheme="minorEastAsia"/>
        </w:rPr>
        <w:t>optimise</w:t>
      </w:r>
      <w:proofErr w:type="spellEnd"/>
      <w:r w:rsidRPr="00A742E6">
        <w:rPr>
          <w:rFonts w:eastAsiaTheme="minorEastAsia"/>
        </w:rPr>
        <w:t xml:space="preserve"> operations</w:t>
      </w:r>
      <w:r w:rsidR="002F447C">
        <w:rPr>
          <w:rFonts w:eastAsiaTheme="minorEastAsia"/>
        </w:rPr>
        <w:fldChar w:fldCharType="begin"/>
      </w:r>
      <w:r w:rsidR="002F447C">
        <w:rPr>
          <w:rFonts w:eastAsiaTheme="minorEastAsia"/>
        </w:rPr>
        <w:instrText xml:space="preserve"> ADDIN EN.CITE &lt;EndNote&gt;&lt;Cite&gt;&lt;Author&gt;Alexander&lt;/Author&gt;&lt;Year&gt;2020&lt;/Year&gt;&lt;RecNum&gt;196&lt;/RecNum&gt;&lt;DisplayText&gt;(Alexander, 2020)&lt;/DisplayText&gt;&lt;record&gt;&lt;rec-number&gt;196&lt;/rec-number&gt;&lt;foreign-keys&gt;&lt;key app="EN" db-id="2zrvxdds5wpf0ce5z0tvats5dersrdezf9v0" timestamp="1711134694"&gt;196&lt;/key&gt;&lt;/foreign-keys&gt;&lt;ref-type name="Thesis"&gt;32&lt;/ref-type&gt;&lt;contributors&gt;&lt;authors&gt;&lt;author&gt;Alexander, Ibrahim Ngashang&lt;/author&gt;&lt;/authors&gt;&lt;/contributors&gt;&lt;titles&gt;&lt;title&gt;The influence of technological innovations on organization&amp;apos;s competitive advantage: Case study on Irish food retail company (Tesco)&lt;/title&gt;&lt;/titles&gt;&lt;dates&gt;&lt;year&gt;2020&lt;/year&gt;&lt;/dates&gt;&lt;publisher&gt;Dublin, National College of Ireland&lt;/publisher&gt;&lt;urls&gt;&lt;/urls&gt;&lt;/record&gt;&lt;/Cite&gt;&lt;/EndNote&gt;</w:instrText>
      </w:r>
      <w:r w:rsidR="002F447C">
        <w:rPr>
          <w:rFonts w:eastAsiaTheme="minorEastAsia"/>
        </w:rPr>
        <w:fldChar w:fldCharType="separate"/>
      </w:r>
      <w:r w:rsidR="002F447C">
        <w:rPr>
          <w:rFonts w:eastAsiaTheme="minorEastAsia"/>
          <w:noProof/>
        </w:rPr>
        <w:t>(Alexander, 2020)</w:t>
      </w:r>
      <w:r w:rsidR="002F447C">
        <w:rPr>
          <w:rFonts w:eastAsiaTheme="minorEastAsia"/>
        </w:rPr>
        <w:fldChar w:fldCharType="end"/>
      </w:r>
      <w:r w:rsidR="002F447C">
        <w:rPr>
          <w:rFonts w:eastAsiaTheme="minorEastAsia" w:hint="eastAsia"/>
        </w:rPr>
        <w:t>.</w:t>
      </w:r>
    </w:p>
    <w:p w14:paraId="360DED02" w14:textId="77777777" w:rsidR="00A742E6" w:rsidRPr="00A742E6" w:rsidRDefault="00A742E6" w:rsidP="00A742E6">
      <w:pPr>
        <w:rPr>
          <w:rFonts w:eastAsiaTheme="minorEastAsia"/>
        </w:rPr>
      </w:pPr>
    </w:p>
    <w:p w14:paraId="0E3FA44A" w14:textId="43A76912" w:rsidR="00A742E6" w:rsidRPr="00A742E6" w:rsidRDefault="00A742E6" w:rsidP="00A742E6">
      <w:pPr>
        <w:rPr>
          <w:rFonts w:eastAsiaTheme="minorEastAsia" w:hint="eastAsia"/>
        </w:rPr>
      </w:pPr>
      <w:r w:rsidRPr="00A742E6">
        <w:rPr>
          <w:rFonts w:eastAsiaTheme="minorEastAsia"/>
        </w:rPr>
        <w:t xml:space="preserve">Procurement Sourcing involves not only the purchase of raw materials, but also the selection and management of suppliers for Tesco's operations and sales activities. By negotiating and building long-term relationships, Tesco seeks to reduce costs and ensure product quality. The analysis of Tesco's value chain shows that Tesco has invested significant resources in </w:t>
      </w:r>
      <w:proofErr w:type="spellStart"/>
      <w:r w:rsidRPr="00A742E6">
        <w:rPr>
          <w:rFonts w:eastAsiaTheme="minorEastAsia"/>
        </w:rPr>
        <w:t>optimising</w:t>
      </w:r>
      <w:proofErr w:type="spellEnd"/>
      <w:r w:rsidRPr="00A742E6">
        <w:rPr>
          <w:rFonts w:eastAsiaTheme="minorEastAsia"/>
        </w:rPr>
        <w:t xml:space="preserve"> its internal operations, enhancing the customer experience and leveraging technological innovation. In </w:t>
      </w:r>
      <w:r w:rsidRPr="00A742E6">
        <w:rPr>
          <w:rFonts w:eastAsiaTheme="minorEastAsia"/>
        </w:rPr>
        <w:lastRenderedPageBreak/>
        <w:t>order to maintain and enhance its competitive advantage, Tesco needs to continually review and improve each part of its value chain to ensure that it stays ahead of the game in a rapidly changing retail environment</w:t>
      </w:r>
      <w:r w:rsidR="002F447C">
        <w:rPr>
          <w:rFonts w:eastAsiaTheme="minorEastAsia"/>
        </w:rPr>
        <w:fldChar w:fldCharType="begin"/>
      </w:r>
      <w:r w:rsidR="002F447C">
        <w:rPr>
          <w:rFonts w:eastAsiaTheme="minorEastAsia"/>
        </w:rPr>
        <w:instrText xml:space="preserve"> ADDIN EN.CITE &lt;EndNote&gt;&lt;Cite&gt;&lt;Author&gt;Reynolds&lt;/Author&gt;&lt;Year&gt;2007&lt;/Year&gt;&lt;RecNum&gt;197&lt;/RecNum&gt;&lt;DisplayText&gt;(Reynolds, 2007)&lt;/DisplayText&gt;&lt;record&gt;&lt;rec-number&gt;197&lt;/rec-number&gt;&lt;foreign-keys&gt;&lt;key app="EN" db-id="2zrvxdds5wpf0ce5z0tvats5dersrdezf9v0" timestamp="1711134765"&gt;197&lt;/key&gt;&lt;/foreign-keys&gt;&lt;ref-type name="Book Section"&gt;5&lt;/ref-type&gt;&lt;contributors&gt;&lt;authors&gt;&lt;author&gt;Reynolds, Jonathan&lt;/author&gt;&lt;/authors&gt;&lt;/contributors&gt;&lt;titles&gt;&lt;title&gt;An exercise in successful retailing: the case of Tesco&lt;/title&gt;&lt;secondary-title&gt;Retail Strategy&lt;/secondary-title&gt;&lt;/titles&gt;&lt;pages&gt;311-330&lt;/pages&gt;&lt;dates&gt;&lt;year&gt;2007&lt;/year&gt;&lt;/dates&gt;&lt;publisher&gt;Routledge&lt;/publisher&gt;&lt;urls&gt;&lt;/urls&gt;&lt;/record&gt;&lt;/Cite&gt;&lt;/EndNote&gt;</w:instrText>
      </w:r>
      <w:r w:rsidR="002F447C">
        <w:rPr>
          <w:rFonts w:eastAsiaTheme="minorEastAsia"/>
        </w:rPr>
        <w:fldChar w:fldCharType="separate"/>
      </w:r>
      <w:r w:rsidR="002F447C">
        <w:rPr>
          <w:rFonts w:eastAsiaTheme="minorEastAsia"/>
          <w:noProof/>
        </w:rPr>
        <w:t>(Reynolds, 2007)</w:t>
      </w:r>
      <w:r w:rsidR="002F447C">
        <w:rPr>
          <w:rFonts w:eastAsiaTheme="minorEastAsia"/>
        </w:rPr>
        <w:fldChar w:fldCharType="end"/>
      </w:r>
      <w:r w:rsidR="002F447C">
        <w:rPr>
          <w:rFonts w:eastAsiaTheme="minorEastAsia" w:hint="eastAsia"/>
        </w:rPr>
        <w:t>.</w:t>
      </w:r>
    </w:p>
    <w:p w14:paraId="22CFB4C7" w14:textId="0FE62AE1" w:rsidR="00603D69" w:rsidRPr="00AC26D7" w:rsidRDefault="00137B65" w:rsidP="00AC26D7">
      <w:pPr>
        <w:pStyle w:val="1"/>
      </w:pPr>
      <w:bookmarkStart w:id="8" w:name="_Toc162022374"/>
      <w:r w:rsidRPr="00A94CB1">
        <w:t>7.</w:t>
      </w:r>
      <w:r w:rsidR="00933EDA">
        <w:rPr>
          <w:rFonts w:hint="eastAsia"/>
        </w:rPr>
        <w:t>0</w:t>
      </w:r>
      <w:r w:rsidR="00933EDA" w:rsidRPr="00933EDA">
        <w:t xml:space="preserve"> </w:t>
      </w:r>
      <w:r w:rsidR="00933EDA">
        <w:rPr>
          <w:rFonts w:hint="eastAsia"/>
        </w:rPr>
        <w:t>R</w:t>
      </w:r>
      <w:r w:rsidR="00933EDA" w:rsidRPr="00933EDA">
        <w:t>ecommendations</w:t>
      </w:r>
      <w:bookmarkEnd w:id="8"/>
      <w:r w:rsidR="00933EDA" w:rsidRPr="00AC26D7">
        <w:rPr>
          <w:rFonts w:hint="eastAsia"/>
        </w:rPr>
        <w:t xml:space="preserve"> </w:t>
      </w:r>
    </w:p>
    <w:p w14:paraId="5C118DE6" w14:textId="77777777" w:rsidR="00457077" w:rsidRPr="00457077" w:rsidRDefault="00457077" w:rsidP="00457077">
      <w:pPr>
        <w:rPr>
          <w:lang w:val="en-GB"/>
        </w:rPr>
      </w:pPr>
      <w:r w:rsidRPr="00457077">
        <w:rPr>
          <w:lang w:val="en-GB"/>
        </w:rPr>
        <w:t>Key Findings Challenges faced by Tesco due to intense market competition Tesco is facing fierce competition in the retail market from traditional supermarkets and online retailers, in particular increased price wars and competition for market share. Changes in Consumer Behaviour: with the development of technology, consumers are increasingly demanding convenience and personalisation in shopping, which requires Tesco to constantly adapt to new consumer trends. Supply Chain Complexity and Vulnerability: A globalised supply chain creates complexity and risk, and any disruption in the chain can affect the overall operation. Pressure of technological change requires constant investment of resources in technological innovation to remain competitive, which may put pressure on financial position and operational efficiency.</w:t>
      </w:r>
    </w:p>
    <w:p w14:paraId="287DAAC4" w14:textId="77777777" w:rsidR="00457077" w:rsidRPr="00457077" w:rsidRDefault="00457077" w:rsidP="00457077">
      <w:pPr>
        <w:rPr>
          <w:lang w:val="en-GB"/>
        </w:rPr>
      </w:pPr>
    </w:p>
    <w:p w14:paraId="780CDE7E" w14:textId="2A99FA07" w:rsidR="00457077" w:rsidRPr="00457077" w:rsidRDefault="00457077" w:rsidP="00457077">
      <w:pPr>
        <w:rPr>
          <w:lang w:val="en-GB"/>
        </w:rPr>
      </w:pPr>
      <w:r w:rsidRPr="00457077">
        <w:rPr>
          <w:lang w:val="en-GB"/>
        </w:rPr>
        <w:t xml:space="preserve">Potential opportunities for Tesco, growth of e-commerce </w:t>
      </w:r>
      <w:r w:rsidR="00BF1343" w:rsidRPr="00457077">
        <w:rPr>
          <w:lang w:val="en-GB"/>
        </w:rPr>
        <w:t>the</w:t>
      </w:r>
      <w:r w:rsidRPr="00457077">
        <w:rPr>
          <w:lang w:val="en-GB"/>
        </w:rPr>
        <w:t xml:space="preserve"> growth of online shopping has provided Tesco with new sales channels that could attract more customers by improving the quality of online services. </w:t>
      </w:r>
      <w:r w:rsidR="00BF1343" w:rsidRPr="00457077">
        <w:rPr>
          <w:lang w:val="en-GB"/>
        </w:rPr>
        <w:t>Sustainability Consumers</w:t>
      </w:r>
      <w:r w:rsidRPr="00457077">
        <w:rPr>
          <w:lang w:val="en-GB"/>
        </w:rPr>
        <w:t xml:space="preserve"> are increasingly demanding sustainable products and practices, Tesco can attract environmentally conscious consumers by enhancing its sustainable practices. </w:t>
      </w:r>
      <w:r w:rsidRPr="00457077">
        <w:rPr>
          <w:lang w:val="en-GB"/>
        </w:rPr>
        <w:lastRenderedPageBreak/>
        <w:t>International Expansion Emerging markets offer opportunities for growth, particularly in regions such as Asia and Eastern Europe. Data and technology-driven personalised marketing uses big data analytics and artificial intelligence technology to provide a personalised shopping experience and enhance customer loyalty.</w:t>
      </w:r>
    </w:p>
    <w:p w14:paraId="20C077F1" w14:textId="77777777" w:rsidR="00457077" w:rsidRPr="00457077" w:rsidRDefault="00457077" w:rsidP="00457077">
      <w:pPr>
        <w:rPr>
          <w:lang w:val="en-GB"/>
        </w:rPr>
      </w:pPr>
    </w:p>
    <w:p w14:paraId="12C62F3F" w14:textId="77777777" w:rsidR="00457077" w:rsidRPr="00457077" w:rsidRDefault="00457077" w:rsidP="00457077">
      <w:pPr>
        <w:rPr>
          <w:lang w:val="en-GB"/>
        </w:rPr>
      </w:pPr>
      <w:r w:rsidRPr="00457077">
        <w:rPr>
          <w:lang w:val="en-GB"/>
        </w:rPr>
        <w:t xml:space="preserve">Management recommendations for Tesco Continue to invest in technology, including e-commerce platforms, mobile apps, artificial intelligence and big data analytics, through increased technology investment and innovation to enhance operational efficiency and customer experience. Optimise supply chain management Improve supply chain transparency and agility through digital and automation technologies to reduce reliance on a single supplier and mitigate risk. Expand Sustainability </w:t>
      </w:r>
      <w:proofErr w:type="spellStart"/>
      <w:r w:rsidRPr="00457077">
        <w:rPr>
          <w:lang w:val="en-GB"/>
        </w:rPr>
        <w:t>PracticesIncrease</w:t>
      </w:r>
      <w:proofErr w:type="spellEnd"/>
      <w:r w:rsidRPr="00457077">
        <w:rPr>
          <w:lang w:val="en-GB"/>
        </w:rPr>
        <w:t xml:space="preserve"> investment in sustainable products and green supply chain to strengthen corporate social responsibility and enhance brand image. Deepen customer relationships and personalised services Leverage loyalty programmes such as Tesco Clubcard and incorporate data analytics to provide more personalised services and promotions.</w:t>
      </w:r>
    </w:p>
    <w:p w14:paraId="580F3D6E" w14:textId="77777777" w:rsidR="00457077" w:rsidRPr="00457077" w:rsidRDefault="00457077" w:rsidP="00457077">
      <w:pPr>
        <w:rPr>
          <w:lang w:val="en-GB"/>
        </w:rPr>
      </w:pPr>
    </w:p>
    <w:p w14:paraId="5BB491FB" w14:textId="77777777" w:rsidR="00457077" w:rsidRPr="00457077" w:rsidRDefault="00457077" w:rsidP="00457077">
      <w:pPr>
        <w:rPr>
          <w:lang w:val="en-GB"/>
        </w:rPr>
      </w:pPr>
      <w:r w:rsidRPr="00457077">
        <w:rPr>
          <w:lang w:val="en-GB"/>
        </w:rPr>
        <w:t xml:space="preserve">Research </w:t>
      </w:r>
      <w:proofErr w:type="spellStart"/>
      <w:r w:rsidRPr="00457077">
        <w:rPr>
          <w:lang w:val="en-GB"/>
        </w:rPr>
        <w:t>limitationsMarket</w:t>
      </w:r>
      <w:proofErr w:type="spellEnd"/>
      <w:r w:rsidRPr="00457077">
        <w:rPr>
          <w:lang w:val="en-GB"/>
        </w:rPr>
        <w:t xml:space="preserve"> and region </w:t>
      </w:r>
      <w:proofErr w:type="spellStart"/>
      <w:r w:rsidRPr="00457077">
        <w:rPr>
          <w:lang w:val="en-GB"/>
        </w:rPr>
        <w:t>specificityThe</w:t>
      </w:r>
      <w:proofErr w:type="spellEnd"/>
      <w:r w:rsidRPr="00457077">
        <w:rPr>
          <w:lang w:val="en-GB"/>
        </w:rPr>
        <w:t xml:space="preserve"> analyses in this study may not adequately take into account the particular circumstances of a specific market or region, and Tesco's strategies in different countries need to be adapted to the local market. Timeliness and reliability of data: rapid changes in market data and </w:t>
      </w:r>
      <w:r w:rsidRPr="00457077">
        <w:rPr>
          <w:lang w:val="en-GB"/>
        </w:rPr>
        <w:lastRenderedPageBreak/>
        <w:t>consumer behaviour may affect the accuracy and relevance of the analysis. Neglect of micro-factors: internal factors such as employee satisfaction, company culture, etc., which may affect Tesco's performance.</w:t>
      </w:r>
    </w:p>
    <w:p w14:paraId="39512F0A" w14:textId="77777777" w:rsidR="00457077" w:rsidRPr="00457077" w:rsidRDefault="00457077" w:rsidP="00457077">
      <w:pPr>
        <w:rPr>
          <w:lang w:val="en-GB"/>
        </w:rPr>
      </w:pPr>
    </w:p>
    <w:p w14:paraId="7A8658D6" w14:textId="77777777" w:rsidR="00457077" w:rsidRPr="00457077" w:rsidRDefault="00457077" w:rsidP="00457077">
      <w:pPr>
        <w:rPr>
          <w:lang w:val="en-GB"/>
        </w:rPr>
      </w:pPr>
      <w:r w:rsidRPr="00457077">
        <w:rPr>
          <w:lang w:val="en-GB"/>
        </w:rPr>
        <w:t>Future Research Directions In-depth study of changes in consumer behaviour: continue to track and study the latest trends in consumer behaviour as technology advances and society changes. Cross-country comparative research focuses more on Tesco's operational strategies and effectiveness in different national markets, and how it adapts and integrates cross-cultural differences. Long-term Impact Analysis examines in-depth analyses of the economic, social and environmental impacts of strategies such as technology investments and sustainability practices on Tesco over the long term.</w:t>
      </w:r>
    </w:p>
    <w:p w14:paraId="30527D80" w14:textId="77777777" w:rsidR="006605B2" w:rsidRPr="00457077" w:rsidRDefault="006605B2" w:rsidP="00961A7C">
      <w:pPr>
        <w:rPr>
          <w:lang w:val="en-GB"/>
        </w:rPr>
      </w:pPr>
    </w:p>
    <w:p w14:paraId="74FC9967" w14:textId="126665BC" w:rsidR="00933EDA" w:rsidRDefault="00933EDA" w:rsidP="00BE64E6"/>
    <w:p w14:paraId="2A010103" w14:textId="77777777" w:rsidR="00B57615" w:rsidRDefault="00B57615" w:rsidP="00BE64E6"/>
    <w:p w14:paraId="5B5BD49A" w14:textId="77777777" w:rsidR="00B57615" w:rsidRDefault="00B57615" w:rsidP="00BE64E6"/>
    <w:p w14:paraId="01F52DE1" w14:textId="77777777" w:rsidR="00B57615" w:rsidRDefault="00B57615" w:rsidP="00BE64E6"/>
    <w:p w14:paraId="4000F5D0" w14:textId="77777777" w:rsidR="00B57615" w:rsidRDefault="00B57615" w:rsidP="00BE64E6"/>
    <w:p w14:paraId="29D211A2" w14:textId="77777777" w:rsidR="00B57615" w:rsidRDefault="00B57615" w:rsidP="00BE64E6"/>
    <w:p w14:paraId="7EF11730" w14:textId="77777777" w:rsidR="00B57615" w:rsidRDefault="00B57615" w:rsidP="00BE64E6">
      <w:pPr>
        <w:rPr>
          <w:rFonts w:eastAsiaTheme="minorEastAsia"/>
        </w:rPr>
      </w:pPr>
    </w:p>
    <w:p w14:paraId="6884D3E9" w14:textId="77777777" w:rsidR="00364CC4" w:rsidRPr="00364CC4" w:rsidRDefault="00364CC4" w:rsidP="00BE64E6">
      <w:pPr>
        <w:rPr>
          <w:rFonts w:eastAsiaTheme="minorEastAsia" w:hint="eastAsia"/>
        </w:rPr>
      </w:pPr>
    </w:p>
    <w:p w14:paraId="689DF8E4" w14:textId="1E21E150" w:rsidR="00DB7C4B" w:rsidRDefault="00933EDA" w:rsidP="00B57615">
      <w:pPr>
        <w:pStyle w:val="1"/>
        <w:rPr>
          <w:rFonts w:hint="eastAsia"/>
        </w:rPr>
      </w:pPr>
      <w:bookmarkStart w:id="9" w:name="_Toc162022375"/>
      <w:r>
        <w:rPr>
          <w:rFonts w:hint="eastAsia"/>
        </w:rPr>
        <w:lastRenderedPageBreak/>
        <w:t>8.0 R</w:t>
      </w:r>
      <w:r w:rsidRPr="00933EDA">
        <w:t>eferences</w:t>
      </w:r>
      <w:bookmarkEnd w:id="9"/>
    </w:p>
    <w:p w14:paraId="06B6553C" w14:textId="77777777" w:rsidR="002F447C" w:rsidRPr="002F447C" w:rsidRDefault="00DB7C4B" w:rsidP="002F447C">
      <w:pPr>
        <w:pStyle w:val="EndNoteBibliography"/>
        <w:ind w:left="720" w:hanging="720"/>
        <w:rPr>
          <w:b/>
          <w:bCs/>
          <w:i/>
          <w:iCs/>
        </w:rPr>
      </w:pPr>
      <w:r w:rsidRPr="002F447C">
        <w:rPr>
          <w:rFonts w:ascii="Times New Roman" w:hAnsi="Times New Roman" w:cs="Times New Roman"/>
          <w:b/>
          <w:bCs/>
          <w:i/>
          <w:iCs/>
          <w:sz w:val="21"/>
          <w:szCs w:val="21"/>
        </w:rPr>
        <w:fldChar w:fldCharType="begin"/>
      </w:r>
      <w:r w:rsidRPr="002F447C">
        <w:rPr>
          <w:rFonts w:ascii="Times New Roman" w:hAnsi="Times New Roman" w:cs="Times New Roman"/>
          <w:b/>
          <w:bCs/>
          <w:i/>
          <w:iCs/>
          <w:sz w:val="21"/>
          <w:szCs w:val="21"/>
        </w:rPr>
        <w:instrText xml:space="preserve"> ADDIN EN.REFLIST </w:instrText>
      </w:r>
      <w:r w:rsidRPr="002F447C">
        <w:rPr>
          <w:rFonts w:ascii="Times New Roman" w:hAnsi="Times New Roman" w:cs="Times New Roman"/>
          <w:b/>
          <w:bCs/>
          <w:i/>
          <w:iCs/>
          <w:sz w:val="21"/>
          <w:szCs w:val="21"/>
        </w:rPr>
        <w:fldChar w:fldCharType="separate"/>
      </w:r>
      <w:r w:rsidR="002F447C" w:rsidRPr="002F447C">
        <w:rPr>
          <w:b/>
          <w:bCs/>
          <w:i/>
          <w:iCs/>
        </w:rPr>
        <w:t xml:space="preserve">Alam, S., &amp; Raut-Roy, U. (2019). Evaluating the Effectiveness of Reward Strategy at Tesco. Indian Journal of Industrial Relations, 55(1), 105-120. </w:t>
      </w:r>
    </w:p>
    <w:p w14:paraId="61729F68" w14:textId="77777777" w:rsidR="002F447C" w:rsidRPr="002F447C" w:rsidRDefault="002F447C" w:rsidP="002F447C">
      <w:pPr>
        <w:pStyle w:val="EndNoteBibliography"/>
        <w:ind w:left="720" w:hanging="720"/>
        <w:rPr>
          <w:b/>
          <w:bCs/>
          <w:i/>
          <w:iCs/>
        </w:rPr>
      </w:pPr>
      <w:r w:rsidRPr="002F447C">
        <w:rPr>
          <w:b/>
          <w:bCs/>
          <w:i/>
          <w:iCs/>
        </w:rPr>
        <w:t xml:space="preserve">Alexander, I. N. (2020). The influence of technological innovations on organization's competitive advantage: Case study on Irish food retail company (Tesco) Dublin, National College of Ireland]. </w:t>
      </w:r>
    </w:p>
    <w:p w14:paraId="71B37FA7" w14:textId="77777777" w:rsidR="002F447C" w:rsidRPr="002F447C" w:rsidRDefault="002F447C" w:rsidP="002F447C">
      <w:pPr>
        <w:pStyle w:val="EndNoteBibliography"/>
        <w:ind w:left="720" w:hanging="720"/>
        <w:rPr>
          <w:b/>
          <w:bCs/>
          <w:i/>
          <w:iCs/>
        </w:rPr>
      </w:pPr>
      <w:r w:rsidRPr="002F447C">
        <w:rPr>
          <w:b/>
          <w:bCs/>
          <w:i/>
          <w:iCs/>
        </w:rPr>
        <w:t xml:space="preserve">Alkhatib, B. Business Strategy-A case Study of TESCO. </w:t>
      </w:r>
    </w:p>
    <w:p w14:paraId="7D5F1E64" w14:textId="77777777" w:rsidR="002F447C" w:rsidRPr="002F447C" w:rsidRDefault="002F447C" w:rsidP="002F447C">
      <w:pPr>
        <w:pStyle w:val="EndNoteBibliography"/>
        <w:ind w:left="720" w:hanging="720"/>
        <w:rPr>
          <w:b/>
          <w:bCs/>
          <w:i/>
          <w:iCs/>
        </w:rPr>
      </w:pPr>
      <w:r w:rsidRPr="002F447C">
        <w:rPr>
          <w:b/>
          <w:bCs/>
          <w:i/>
          <w:iCs/>
        </w:rPr>
        <w:t xml:space="preserve">Bruijl, D. G. H. T. (2018). The relevance of Porter's five forces in today's innovative and changing business environment. Available at SSRN 3192207. </w:t>
      </w:r>
    </w:p>
    <w:p w14:paraId="268E0CE5" w14:textId="77777777" w:rsidR="002F447C" w:rsidRPr="002F447C" w:rsidRDefault="002F447C" w:rsidP="002F447C">
      <w:pPr>
        <w:pStyle w:val="EndNoteBibliography"/>
        <w:ind w:left="720" w:hanging="720"/>
        <w:rPr>
          <w:b/>
          <w:bCs/>
          <w:i/>
          <w:iCs/>
        </w:rPr>
      </w:pPr>
      <w:r w:rsidRPr="002F447C">
        <w:rPr>
          <w:b/>
          <w:bCs/>
          <w:i/>
          <w:iCs/>
        </w:rPr>
        <w:t xml:space="preserve">Clarke, I. (2000). Retail power, competition and local consumer choice in the UK grocery sector. European Journal of Marketing, 34(8), 975-1002. </w:t>
      </w:r>
    </w:p>
    <w:p w14:paraId="796CF6AB" w14:textId="77777777" w:rsidR="002F447C" w:rsidRPr="002F447C" w:rsidRDefault="002F447C" w:rsidP="002F447C">
      <w:pPr>
        <w:pStyle w:val="EndNoteBibliography"/>
        <w:ind w:left="720" w:hanging="720"/>
        <w:rPr>
          <w:b/>
          <w:bCs/>
          <w:i/>
          <w:iCs/>
        </w:rPr>
      </w:pPr>
      <w:r w:rsidRPr="002F447C">
        <w:rPr>
          <w:b/>
          <w:bCs/>
          <w:i/>
          <w:iCs/>
        </w:rPr>
        <w:t xml:space="preserve">Dobson, P. W. (2004). Exploiting buyer power: lessons from the British grocery trade. Antitrust LJ, 72, 529. </w:t>
      </w:r>
    </w:p>
    <w:p w14:paraId="03046AD2" w14:textId="77777777" w:rsidR="002F447C" w:rsidRPr="002F447C" w:rsidRDefault="002F447C" w:rsidP="002F447C">
      <w:pPr>
        <w:pStyle w:val="EndNoteBibliography"/>
        <w:ind w:left="720" w:hanging="720"/>
        <w:rPr>
          <w:b/>
          <w:bCs/>
          <w:i/>
          <w:iCs/>
        </w:rPr>
      </w:pPr>
      <w:r w:rsidRPr="002F447C">
        <w:rPr>
          <w:b/>
          <w:bCs/>
          <w:i/>
          <w:iCs/>
        </w:rPr>
        <w:t xml:space="preserve">Dobson, P. W., &amp; Chakraborty, R. (2008). Buyer Power in the UK Groceries Markets. Antitrust Bull., 53, 333. </w:t>
      </w:r>
    </w:p>
    <w:p w14:paraId="796F9709" w14:textId="77777777" w:rsidR="002F447C" w:rsidRPr="002F447C" w:rsidRDefault="002F447C" w:rsidP="002F447C">
      <w:pPr>
        <w:pStyle w:val="EndNoteBibliography"/>
        <w:ind w:left="720" w:hanging="720"/>
        <w:rPr>
          <w:b/>
          <w:bCs/>
          <w:i/>
          <w:iCs/>
        </w:rPr>
      </w:pPr>
      <w:r w:rsidRPr="002F447C">
        <w:rPr>
          <w:b/>
          <w:bCs/>
          <w:i/>
          <w:iCs/>
        </w:rPr>
        <w:t xml:space="preserve">Enders, A., &amp; Jelassi, T. (2009). Leveraging Multichannel Retailing: The Experience of Tesco. com. MIS Quarterly Executive, 8(2). </w:t>
      </w:r>
    </w:p>
    <w:p w14:paraId="70C9E3FC" w14:textId="77777777" w:rsidR="002F447C" w:rsidRPr="002F447C" w:rsidRDefault="002F447C" w:rsidP="002F447C">
      <w:pPr>
        <w:pStyle w:val="EndNoteBibliography"/>
        <w:ind w:left="720" w:hanging="720"/>
        <w:rPr>
          <w:b/>
          <w:bCs/>
          <w:i/>
          <w:iCs/>
        </w:rPr>
      </w:pPr>
      <w:r w:rsidRPr="002F447C">
        <w:rPr>
          <w:b/>
          <w:bCs/>
          <w:i/>
          <w:iCs/>
        </w:rPr>
        <w:t xml:space="preserve">Ensign, P. C. (2001). Value chain analysis and competitive advantage. Journal of general Management, 27(1), 18-42. </w:t>
      </w:r>
    </w:p>
    <w:p w14:paraId="606304A8" w14:textId="77777777" w:rsidR="002F447C" w:rsidRPr="002F447C" w:rsidRDefault="002F447C" w:rsidP="002F447C">
      <w:pPr>
        <w:pStyle w:val="EndNoteBibliography"/>
        <w:ind w:left="720" w:hanging="720"/>
        <w:rPr>
          <w:b/>
          <w:bCs/>
          <w:i/>
          <w:iCs/>
        </w:rPr>
      </w:pPr>
      <w:r w:rsidRPr="002F447C">
        <w:rPr>
          <w:b/>
          <w:bCs/>
          <w:i/>
          <w:iCs/>
        </w:rPr>
        <w:t xml:space="preserve">Fernie, J., &amp; Sparks, L. (1998). 1 Retail logistics: changes and challenges. Logistics and Retail Management: Emerging issues and new challenges in the retail supply chain, 1. </w:t>
      </w:r>
    </w:p>
    <w:p w14:paraId="645A633A" w14:textId="77777777" w:rsidR="002F447C" w:rsidRPr="002F447C" w:rsidRDefault="002F447C" w:rsidP="002F447C">
      <w:pPr>
        <w:pStyle w:val="EndNoteBibliography"/>
        <w:ind w:left="720" w:hanging="720"/>
        <w:rPr>
          <w:b/>
          <w:bCs/>
          <w:i/>
          <w:iCs/>
        </w:rPr>
      </w:pPr>
      <w:r w:rsidRPr="002F447C">
        <w:rPr>
          <w:b/>
          <w:bCs/>
          <w:i/>
          <w:iCs/>
        </w:rPr>
        <w:t xml:space="preserve">Harrison, A. (2013). Business environment in a global context. Oxford University Press, USA. </w:t>
      </w:r>
    </w:p>
    <w:p w14:paraId="283903BE" w14:textId="77777777" w:rsidR="002F447C" w:rsidRPr="002F447C" w:rsidRDefault="002F447C" w:rsidP="002F447C">
      <w:pPr>
        <w:pStyle w:val="EndNoteBibliography"/>
        <w:ind w:left="720" w:hanging="720"/>
        <w:rPr>
          <w:b/>
          <w:bCs/>
          <w:i/>
          <w:iCs/>
        </w:rPr>
      </w:pPr>
      <w:r w:rsidRPr="002F447C">
        <w:rPr>
          <w:b/>
          <w:bCs/>
          <w:i/>
          <w:iCs/>
        </w:rPr>
        <w:t xml:space="preserve">Johnson, J., Whittington, R., Regnér, P., Angwin, D., Johnson, G., &amp; Scholes, K. (2020). Exploring strategy. Pearson UK. </w:t>
      </w:r>
    </w:p>
    <w:p w14:paraId="7F916BEB" w14:textId="77777777" w:rsidR="002F447C" w:rsidRPr="002F447C" w:rsidRDefault="002F447C" w:rsidP="002F447C">
      <w:pPr>
        <w:pStyle w:val="EndNoteBibliography"/>
        <w:ind w:left="720" w:hanging="720"/>
        <w:rPr>
          <w:b/>
          <w:bCs/>
          <w:i/>
          <w:iCs/>
        </w:rPr>
      </w:pPr>
      <w:r w:rsidRPr="002F447C">
        <w:rPr>
          <w:b/>
          <w:bCs/>
          <w:i/>
          <w:iCs/>
        </w:rPr>
        <w:t>Lon</w:t>
      </w:r>
      <w:r w:rsidRPr="002F447C">
        <w:rPr>
          <w:rFonts w:ascii="Cambria" w:hAnsi="Cambria" w:cs="Cambria"/>
          <w:b/>
          <w:bCs/>
          <w:i/>
          <w:iCs/>
        </w:rPr>
        <w:t>č</w:t>
      </w:r>
      <w:r w:rsidRPr="002F447C">
        <w:rPr>
          <w:b/>
          <w:bCs/>
          <w:i/>
          <w:iCs/>
        </w:rPr>
        <w:t xml:space="preserve">ar, M. (2017). The impact of strategic management and strategic thinking approaches on business performance of companies operating in the retail industry. European Project Management Journal, 7(1), 85-98. </w:t>
      </w:r>
    </w:p>
    <w:p w14:paraId="137E1B4E" w14:textId="77777777" w:rsidR="002F447C" w:rsidRPr="002F447C" w:rsidRDefault="002F447C" w:rsidP="002F447C">
      <w:pPr>
        <w:pStyle w:val="EndNoteBibliography"/>
        <w:ind w:left="720" w:hanging="720"/>
        <w:rPr>
          <w:b/>
          <w:bCs/>
          <w:i/>
          <w:iCs/>
        </w:rPr>
      </w:pPr>
      <w:r w:rsidRPr="002F447C">
        <w:rPr>
          <w:b/>
          <w:bCs/>
          <w:i/>
          <w:iCs/>
        </w:rPr>
        <w:t xml:space="preserve">Ma, Y., Ding, J., &amp; Hong, W. (2010). Delivering customer value based on service process: The example of Tesco. com. International Business Research, 3(2), 131. </w:t>
      </w:r>
    </w:p>
    <w:p w14:paraId="594FCEFF" w14:textId="77777777" w:rsidR="002F447C" w:rsidRPr="002F447C" w:rsidRDefault="002F447C" w:rsidP="002F447C">
      <w:pPr>
        <w:pStyle w:val="EndNoteBibliography"/>
        <w:ind w:left="720" w:hanging="720"/>
        <w:rPr>
          <w:b/>
          <w:bCs/>
          <w:i/>
          <w:iCs/>
        </w:rPr>
      </w:pPr>
      <w:r w:rsidRPr="002F447C">
        <w:rPr>
          <w:b/>
          <w:bCs/>
          <w:i/>
          <w:iCs/>
        </w:rPr>
        <w:t xml:space="preserve">Menet, G. (2016). The importance of strategic management in international business: Expansion of the PESTEL method. International Business and Global Economy, 35(2), 261-270. </w:t>
      </w:r>
    </w:p>
    <w:p w14:paraId="4F547646" w14:textId="77777777" w:rsidR="002F447C" w:rsidRPr="002F447C" w:rsidRDefault="002F447C" w:rsidP="002F447C">
      <w:pPr>
        <w:pStyle w:val="EndNoteBibliography"/>
        <w:ind w:left="720" w:hanging="720"/>
        <w:rPr>
          <w:b/>
          <w:bCs/>
          <w:i/>
          <w:iCs/>
        </w:rPr>
      </w:pPr>
      <w:r w:rsidRPr="002F447C">
        <w:rPr>
          <w:b/>
          <w:bCs/>
          <w:i/>
          <w:iCs/>
        </w:rPr>
        <w:t xml:space="preserve">Mollah, A. S. (2014). The impact of relationship marketing on customer loyalty at Tesco Plc, UK. European Journal of Business and Management, 6(3), 21-55. </w:t>
      </w:r>
    </w:p>
    <w:p w14:paraId="5913E936" w14:textId="77777777" w:rsidR="002F447C" w:rsidRPr="002F447C" w:rsidRDefault="002F447C" w:rsidP="002F447C">
      <w:pPr>
        <w:pStyle w:val="EndNoteBibliography"/>
        <w:ind w:left="720" w:hanging="720"/>
        <w:rPr>
          <w:b/>
          <w:bCs/>
          <w:i/>
          <w:iCs/>
        </w:rPr>
      </w:pPr>
      <w:r w:rsidRPr="002F447C">
        <w:rPr>
          <w:b/>
          <w:bCs/>
          <w:i/>
          <w:iCs/>
        </w:rPr>
        <w:t>Mukerjee, K. (2013). Customer</w:t>
      </w:r>
      <w:r w:rsidRPr="002F447C">
        <w:rPr>
          <w:rFonts w:hint="eastAsia"/>
          <w:b/>
          <w:bCs/>
          <w:i/>
          <w:iCs/>
        </w:rPr>
        <w:t>‐</w:t>
      </w:r>
      <w:r w:rsidRPr="002F447C">
        <w:rPr>
          <w:b/>
          <w:bCs/>
          <w:i/>
          <w:iCs/>
        </w:rPr>
        <w:t xml:space="preserve">oriented organizations: A framework for innovation. Journal of Business Strategy, 34(3), 49-56. </w:t>
      </w:r>
    </w:p>
    <w:p w14:paraId="2DDFFE5C" w14:textId="77777777" w:rsidR="002F447C" w:rsidRPr="002F447C" w:rsidRDefault="002F447C" w:rsidP="002F447C">
      <w:pPr>
        <w:pStyle w:val="EndNoteBibliography"/>
        <w:ind w:left="720" w:hanging="720"/>
        <w:rPr>
          <w:b/>
          <w:bCs/>
          <w:i/>
          <w:iCs/>
        </w:rPr>
      </w:pPr>
      <w:r w:rsidRPr="002F447C">
        <w:rPr>
          <w:b/>
          <w:bCs/>
          <w:i/>
          <w:iCs/>
        </w:rPr>
        <w:t xml:space="preserve">Pandya, K. V., &amp; Arenyeka-Diamond, A. O. (2002). Towards a model of e-tailing: a SWOT analysis of electronic supermarkets. International Journal of Services Technology and Management, 3(1), 96-110. </w:t>
      </w:r>
    </w:p>
    <w:p w14:paraId="4C606C43" w14:textId="77777777" w:rsidR="002F447C" w:rsidRPr="002F447C" w:rsidRDefault="002F447C" w:rsidP="002F447C">
      <w:pPr>
        <w:pStyle w:val="EndNoteBibliography"/>
        <w:ind w:left="720" w:hanging="720"/>
        <w:rPr>
          <w:b/>
          <w:bCs/>
          <w:i/>
          <w:iCs/>
        </w:rPr>
      </w:pPr>
      <w:r w:rsidRPr="002F447C">
        <w:rPr>
          <w:b/>
          <w:bCs/>
          <w:i/>
          <w:iCs/>
        </w:rPr>
        <w:t xml:space="preserve">Reynolds, J. (2007). An exercise in successful retailing: the case of Tesco. In Retail Strategy (pp. 311-330). Routledge. </w:t>
      </w:r>
    </w:p>
    <w:p w14:paraId="24E0824C" w14:textId="77777777" w:rsidR="002F447C" w:rsidRPr="002F447C" w:rsidRDefault="002F447C" w:rsidP="002F447C">
      <w:pPr>
        <w:pStyle w:val="EndNoteBibliography"/>
        <w:ind w:left="720" w:hanging="720"/>
        <w:rPr>
          <w:b/>
          <w:bCs/>
          <w:i/>
          <w:iCs/>
        </w:rPr>
      </w:pPr>
      <w:r w:rsidRPr="002F447C">
        <w:rPr>
          <w:b/>
          <w:bCs/>
          <w:i/>
          <w:iCs/>
        </w:rPr>
        <w:t xml:space="preserve">Rosnizam, M. R. A. B., Kee, D. M. H., Akhir, M. E. H. B. M., Shahqira, M., Yusoff, M. A. H. B. M., </w:t>
      </w:r>
      <w:r w:rsidRPr="002F447C">
        <w:rPr>
          <w:b/>
          <w:bCs/>
          <w:i/>
          <w:iCs/>
        </w:rPr>
        <w:lastRenderedPageBreak/>
        <w:t xml:space="preserve">Budiman, R. S., &amp; Alajmi, A. M. (2020). Market opportunities and challenges: A case study of Tesco. Journal of the community development in Asia, 3(2), 18-27. </w:t>
      </w:r>
    </w:p>
    <w:p w14:paraId="4BDC3897" w14:textId="77777777" w:rsidR="002F447C" w:rsidRPr="002F447C" w:rsidRDefault="002F447C" w:rsidP="002F447C">
      <w:pPr>
        <w:pStyle w:val="EndNoteBibliography"/>
        <w:ind w:left="720" w:hanging="720"/>
        <w:rPr>
          <w:b/>
          <w:bCs/>
          <w:i/>
          <w:iCs/>
        </w:rPr>
      </w:pPr>
      <w:r w:rsidRPr="002F447C">
        <w:rPr>
          <w:b/>
          <w:bCs/>
          <w:i/>
          <w:iCs/>
        </w:rPr>
        <w:t xml:space="preserve">Shabanova, L., Ismagilova, G., Salimov, L., &amp; Akhmadeev, M. (2015). PEST-Analysis and SWOT-Analysis as the most important tools to strengthen the competitive advantages of commercial enterprises. Mediterranean journal of social sciences, 6(3), 705. </w:t>
      </w:r>
    </w:p>
    <w:p w14:paraId="233750C9" w14:textId="77777777" w:rsidR="002F447C" w:rsidRPr="002F447C" w:rsidRDefault="002F447C" w:rsidP="002F447C">
      <w:pPr>
        <w:pStyle w:val="EndNoteBibliography"/>
        <w:ind w:left="720" w:hanging="720"/>
        <w:rPr>
          <w:b/>
          <w:bCs/>
          <w:i/>
          <w:iCs/>
        </w:rPr>
      </w:pPr>
      <w:r w:rsidRPr="002F447C">
        <w:rPr>
          <w:b/>
          <w:bCs/>
          <w:i/>
          <w:iCs/>
        </w:rPr>
        <w:t xml:space="preserve">Sharmaa, A., Jain, R., &amp; Pajni, N. S. (2022). Risk Identification Techniques in Retail Industry: A case study of Tesco Plc. J. Corp. Gov. Insur. Risk Manag, 9, 201-214. </w:t>
      </w:r>
    </w:p>
    <w:p w14:paraId="036E9BC2" w14:textId="77777777" w:rsidR="002F447C" w:rsidRPr="002F447C" w:rsidRDefault="002F447C" w:rsidP="002F447C">
      <w:pPr>
        <w:pStyle w:val="EndNoteBibliography"/>
        <w:ind w:left="720" w:hanging="720"/>
        <w:rPr>
          <w:b/>
          <w:bCs/>
          <w:i/>
          <w:iCs/>
        </w:rPr>
      </w:pPr>
      <w:r w:rsidRPr="002F447C">
        <w:rPr>
          <w:b/>
          <w:bCs/>
          <w:i/>
          <w:iCs/>
        </w:rPr>
        <w:t xml:space="preserve">Taylor, P. G. (2013). Understanding the Marketing Environment. Principles of Marketing: A Value-Based Approach. London: Palgrave Macmillan, 25-70. </w:t>
      </w:r>
    </w:p>
    <w:p w14:paraId="6A2CCC03" w14:textId="77777777" w:rsidR="002F447C" w:rsidRPr="002F447C" w:rsidRDefault="002F447C" w:rsidP="002F447C">
      <w:pPr>
        <w:pStyle w:val="EndNoteBibliography"/>
        <w:ind w:left="720" w:hanging="720"/>
        <w:rPr>
          <w:b/>
          <w:bCs/>
          <w:i/>
          <w:iCs/>
        </w:rPr>
      </w:pPr>
      <w:r w:rsidRPr="002F447C">
        <w:rPr>
          <w:b/>
          <w:bCs/>
          <w:i/>
          <w:iCs/>
        </w:rPr>
        <w:t xml:space="preserve">Teoli, D., Sanvictores, T., &amp; An, J. (2019). SWOT analysis. </w:t>
      </w:r>
    </w:p>
    <w:p w14:paraId="3BD026CE" w14:textId="2BEE25CC" w:rsidR="001C1950" w:rsidRPr="00364CC4" w:rsidRDefault="00DB7C4B" w:rsidP="00364CC4">
      <w:pPr>
        <w:spacing w:line="240" w:lineRule="auto"/>
        <w:rPr>
          <w:rFonts w:ascii="Times New Roman" w:hAnsi="Times New Roman" w:cs="Times New Roman"/>
          <w:i/>
          <w:iCs/>
          <w:szCs w:val="24"/>
        </w:rPr>
      </w:pPr>
      <w:r w:rsidRPr="002F447C">
        <w:rPr>
          <w:rFonts w:ascii="Times New Roman" w:hAnsi="Times New Roman" w:cs="Times New Roman"/>
          <w:b/>
          <w:bCs/>
          <w:i/>
          <w:iCs/>
          <w:sz w:val="21"/>
          <w:szCs w:val="21"/>
        </w:rPr>
        <w:fldChar w:fldCharType="end"/>
      </w:r>
    </w:p>
    <w:sectPr w:rsidR="001C1950" w:rsidRPr="00364CC4" w:rsidSect="00E872F1">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zrvxdds5wpf0ce5z0tvats5dersrdezf9v0&quot;&gt;我的 EndNote 库&lt;record-ids&gt;&lt;item&gt;170&lt;/item&gt;&lt;item&gt;171&lt;/item&gt;&lt;item&gt;172&lt;/item&gt;&lt;item&gt;173&lt;/item&gt;&lt;item&gt;174&lt;/item&gt;&lt;item&gt;175&lt;/item&gt;&lt;item&gt;176&lt;/item&gt;&lt;item&gt;177&lt;/item&gt;&lt;item&gt;179&lt;/item&gt;&lt;item&gt;180&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item&gt;197&lt;/item&gt;&lt;/record-ids&gt;&lt;/item&gt;&lt;/Libraries&gt;"/>
  </w:docVars>
  <w:rsids>
    <w:rsidRoot w:val="00861B50"/>
    <w:rsid w:val="00020219"/>
    <w:rsid w:val="000231B6"/>
    <w:rsid w:val="00045AE5"/>
    <w:rsid w:val="00137B65"/>
    <w:rsid w:val="001C1950"/>
    <w:rsid w:val="0020749E"/>
    <w:rsid w:val="002E1D40"/>
    <w:rsid w:val="002F447C"/>
    <w:rsid w:val="00364CC4"/>
    <w:rsid w:val="0038745C"/>
    <w:rsid w:val="004043E4"/>
    <w:rsid w:val="00457077"/>
    <w:rsid w:val="004E3713"/>
    <w:rsid w:val="0056564C"/>
    <w:rsid w:val="00594CB4"/>
    <w:rsid w:val="005B7DC7"/>
    <w:rsid w:val="00603D69"/>
    <w:rsid w:val="0061455F"/>
    <w:rsid w:val="006605B2"/>
    <w:rsid w:val="00677047"/>
    <w:rsid w:val="006C0B93"/>
    <w:rsid w:val="007931E0"/>
    <w:rsid w:val="008305EC"/>
    <w:rsid w:val="0084443D"/>
    <w:rsid w:val="00861B50"/>
    <w:rsid w:val="008D4966"/>
    <w:rsid w:val="00933EDA"/>
    <w:rsid w:val="00961A7C"/>
    <w:rsid w:val="00976783"/>
    <w:rsid w:val="00A23647"/>
    <w:rsid w:val="00A742E6"/>
    <w:rsid w:val="00A94CB1"/>
    <w:rsid w:val="00AC26D7"/>
    <w:rsid w:val="00B03304"/>
    <w:rsid w:val="00B57615"/>
    <w:rsid w:val="00BE64E6"/>
    <w:rsid w:val="00BF1343"/>
    <w:rsid w:val="00C60818"/>
    <w:rsid w:val="00C85A86"/>
    <w:rsid w:val="00DB7C4B"/>
    <w:rsid w:val="00E255FB"/>
    <w:rsid w:val="00E5739C"/>
    <w:rsid w:val="00E872F1"/>
    <w:rsid w:val="00F676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B4F72"/>
  <w15:chartTrackingRefBased/>
  <w15:docId w15:val="{EE24E21E-3E2C-4122-BB7A-65590FFEC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57077"/>
    <w:pPr>
      <w:widowControl w:val="0"/>
      <w:spacing w:line="480" w:lineRule="auto"/>
      <w:jc w:val="both"/>
    </w:pPr>
    <w:rPr>
      <w:rFonts w:eastAsia="Arial"/>
      <w:sz w:val="24"/>
    </w:rPr>
  </w:style>
  <w:style w:type="paragraph" w:styleId="1">
    <w:name w:val="heading 1"/>
    <w:basedOn w:val="a"/>
    <w:next w:val="a"/>
    <w:link w:val="10"/>
    <w:uiPriority w:val="9"/>
    <w:qFormat/>
    <w:rsid w:val="000231B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231B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BE64E6"/>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03D69"/>
    <w:rPr>
      <w:kern w:val="0"/>
      <w:sz w:val="22"/>
    </w:rPr>
  </w:style>
  <w:style w:type="character" w:customStyle="1" w:styleId="a4">
    <w:name w:val="无间隔 字符"/>
    <w:basedOn w:val="a0"/>
    <w:link w:val="a3"/>
    <w:uiPriority w:val="1"/>
    <w:rsid w:val="00603D69"/>
    <w:rPr>
      <w:kern w:val="0"/>
      <w:sz w:val="22"/>
    </w:rPr>
  </w:style>
  <w:style w:type="character" w:customStyle="1" w:styleId="10">
    <w:name w:val="标题 1 字符"/>
    <w:basedOn w:val="a0"/>
    <w:link w:val="1"/>
    <w:uiPriority w:val="9"/>
    <w:rsid w:val="000231B6"/>
    <w:rPr>
      <w:b/>
      <w:bCs/>
      <w:kern w:val="44"/>
      <w:sz w:val="44"/>
      <w:szCs w:val="44"/>
    </w:rPr>
  </w:style>
  <w:style w:type="character" w:customStyle="1" w:styleId="20">
    <w:name w:val="标题 2 字符"/>
    <w:basedOn w:val="a0"/>
    <w:link w:val="2"/>
    <w:uiPriority w:val="9"/>
    <w:rsid w:val="000231B6"/>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AC26D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C26D7"/>
  </w:style>
  <w:style w:type="paragraph" w:styleId="TOC2">
    <w:name w:val="toc 2"/>
    <w:basedOn w:val="a"/>
    <w:next w:val="a"/>
    <w:autoRedefine/>
    <w:uiPriority w:val="39"/>
    <w:unhideWhenUsed/>
    <w:rsid w:val="00AC26D7"/>
    <w:pPr>
      <w:ind w:leftChars="200" w:left="420"/>
    </w:pPr>
  </w:style>
  <w:style w:type="character" w:styleId="a5">
    <w:name w:val="Hyperlink"/>
    <w:basedOn w:val="a0"/>
    <w:uiPriority w:val="99"/>
    <w:unhideWhenUsed/>
    <w:rsid w:val="00AC26D7"/>
    <w:rPr>
      <w:color w:val="0563C1" w:themeColor="hyperlink"/>
      <w:u w:val="single"/>
    </w:rPr>
  </w:style>
  <w:style w:type="character" w:customStyle="1" w:styleId="30">
    <w:name w:val="标题 3 字符"/>
    <w:basedOn w:val="a0"/>
    <w:link w:val="3"/>
    <w:uiPriority w:val="9"/>
    <w:semiHidden/>
    <w:rsid w:val="00BE64E6"/>
    <w:rPr>
      <w:b/>
      <w:bCs/>
      <w:sz w:val="32"/>
      <w:szCs w:val="32"/>
    </w:rPr>
  </w:style>
  <w:style w:type="table" w:styleId="a6">
    <w:name w:val="Table Grid"/>
    <w:basedOn w:val="a1"/>
    <w:uiPriority w:val="39"/>
    <w:rsid w:val="00BE64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
    <w:link w:val="EndNoteBibliographyTitle0"/>
    <w:rsid w:val="00DB7C4B"/>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DB7C4B"/>
    <w:rPr>
      <w:rFonts w:ascii="等线" w:eastAsia="等线" w:hAnsi="等线"/>
      <w:noProof/>
      <w:sz w:val="20"/>
    </w:rPr>
  </w:style>
  <w:style w:type="paragraph" w:customStyle="1" w:styleId="EndNoteBibliography">
    <w:name w:val="EndNote Bibliography"/>
    <w:basedOn w:val="a"/>
    <w:link w:val="EndNoteBibliography0"/>
    <w:rsid w:val="00DB7C4B"/>
    <w:pPr>
      <w:spacing w:line="240" w:lineRule="auto"/>
    </w:pPr>
    <w:rPr>
      <w:rFonts w:ascii="等线" w:eastAsia="等线" w:hAnsi="等线"/>
      <w:noProof/>
      <w:sz w:val="20"/>
    </w:rPr>
  </w:style>
  <w:style w:type="character" w:customStyle="1" w:styleId="EndNoteBibliography0">
    <w:name w:val="EndNote Bibliography 字符"/>
    <w:basedOn w:val="a0"/>
    <w:link w:val="EndNoteBibliography"/>
    <w:rsid w:val="00DB7C4B"/>
    <w:rPr>
      <w:rFonts w:ascii="等线" w:eastAsia="等线" w:hAnsi="等线"/>
      <w:noProo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628320">
      <w:bodyDiv w:val="1"/>
      <w:marLeft w:val="0"/>
      <w:marRight w:val="0"/>
      <w:marTop w:val="0"/>
      <w:marBottom w:val="0"/>
      <w:divBdr>
        <w:top w:val="none" w:sz="0" w:space="0" w:color="auto"/>
        <w:left w:val="none" w:sz="0" w:space="0" w:color="auto"/>
        <w:bottom w:val="none" w:sz="0" w:space="0" w:color="auto"/>
        <w:right w:val="none" w:sz="0" w:space="0" w:color="auto"/>
      </w:divBdr>
    </w:div>
    <w:div w:id="91439579">
      <w:bodyDiv w:val="1"/>
      <w:marLeft w:val="0"/>
      <w:marRight w:val="0"/>
      <w:marTop w:val="0"/>
      <w:marBottom w:val="0"/>
      <w:divBdr>
        <w:top w:val="none" w:sz="0" w:space="0" w:color="auto"/>
        <w:left w:val="none" w:sz="0" w:space="0" w:color="auto"/>
        <w:bottom w:val="none" w:sz="0" w:space="0" w:color="auto"/>
        <w:right w:val="none" w:sz="0" w:space="0" w:color="auto"/>
      </w:divBdr>
    </w:div>
    <w:div w:id="165293934">
      <w:bodyDiv w:val="1"/>
      <w:marLeft w:val="0"/>
      <w:marRight w:val="0"/>
      <w:marTop w:val="0"/>
      <w:marBottom w:val="0"/>
      <w:divBdr>
        <w:top w:val="none" w:sz="0" w:space="0" w:color="auto"/>
        <w:left w:val="none" w:sz="0" w:space="0" w:color="auto"/>
        <w:bottom w:val="none" w:sz="0" w:space="0" w:color="auto"/>
        <w:right w:val="none" w:sz="0" w:space="0" w:color="auto"/>
      </w:divBdr>
    </w:div>
    <w:div w:id="307588296">
      <w:bodyDiv w:val="1"/>
      <w:marLeft w:val="0"/>
      <w:marRight w:val="0"/>
      <w:marTop w:val="0"/>
      <w:marBottom w:val="0"/>
      <w:divBdr>
        <w:top w:val="none" w:sz="0" w:space="0" w:color="auto"/>
        <w:left w:val="none" w:sz="0" w:space="0" w:color="auto"/>
        <w:bottom w:val="none" w:sz="0" w:space="0" w:color="auto"/>
        <w:right w:val="none" w:sz="0" w:space="0" w:color="auto"/>
      </w:divBdr>
    </w:div>
    <w:div w:id="406342624">
      <w:bodyDiv w:val="1"/>
      <w:marLeft w:val="0"/>
      <w:marRight w:val="0"/>
      <w:marTop w:val="0"/>
      <w:marBottom w:val="0"/>
      <w:divBdr>
        <w:top w:val="none" w:sz="0" w:space="0" w:color="auto"/>
        <w:left w:val="none" w:sz="0" w:space="0" w:color="auto"/>
        <w:bottom w:val="none" w:sz="0" w:space="0" w:color="auto"/>
        <w:right w:val="none" w:sz="0" w:space="0" w:color="auto"/>
      </w:divBdr>
    </w:div>
    <w:div w:id="411971509">
      <w:bodyDiv w:val="1"/>
      <w:marLeft w:val="0"/>
      <w:marRight w:val="0"/>
      <w:marTop w:val="0"/>
      <w:marBottom w:val="0"/>
      <w:divBdr>
        <w:top w:val="none" w:sz="0" w:space="0" w:color="auto"/>
        <w:left w:val="none" w:sz="0" w:space="0" w:color="auto"/>
        <w:bottom w:val="none" w:sz="0" w:space="0" w:color="auto"/>
        <w:right w:val="none" w:sz="0" w:space="0" w:color="auto"/>
      </w:divBdr>
    </w:div>
    <w:div w:id="582568549">
      <w:bodyDiv w:val="1"/>
      <w:marLeft w:val="0"/>
      <w:marRight w:val="0"/>
      <w:marTop w:val="0"/>
      <w:marBottom w:val="0"/>
      <w:divBdr>
        <w:top w:val="none" w:sz="0" w:space="0" w:color="auto"/>
        <w:left w:val="none" w:sz="0" w:space="0" w:color="auto"/>
        <w:bottom w:val="none" w:sz="0" w:space="0" w:color="auto"/>
        <w:right w:val="none" w:sz="0" w:space="0" w:color="auto"/>
      </w:divBdr>
    </w:div>
    <w:div w:id="933708459">
      <w:bodyDiv w:val="1"/>
      <w:marLeft w:val="0"/>
      <w:marRight w:val="0"/>
      <w:marTop w:val="0"/>
      <w:marBottom w:val="0"/>
      <w:divBdr>
        <w:top w:val="none" w:sz="0" w:space="0" w:color="auto"/>
        <w:left w:val="none" w:sz="0" w:space="0" w:color="auto"/>
        <w:bottom w:val="none" w:sz="0" w:space="0" w:color="auto"/>
        <w:right w:val="none" w:sz="0" w:space="0" w:color="auto"/>
      </w:divBdr>
    </w:div>
    <w:div w:id="967515446">
      <w:bodyDiv w:val="1"/>
      <w:marLeft w:val="0"/>
      <w:marRight w:val="0"/>
      <w:marTop w:val="0"/>
      <w:marBottom w:val="0"/>
      <w:divBdr>
        <w:top w:val="none" w:sz="0" w:space="0" w:color="auto"/>
        <w:left w:val="none" w:sz="0" w:space="0" w:color="auto"/>
        <w:bottom w:val="none" w:sz="0" w:space="0" w:color="auto"/>
        <w:right w:val="none" w:sz="0" w:space="0" w:color="auto"/>
      </w:divBdr>
    </w:div>
    <w:div w:id="1068108540">
      <w:bodyDiv w:val="1"/>
      <w:marLeft w:val="0"/>
      <w:marRight w:val="0"/>
      <w:marTop w:val="0"/>
      <w:marBottom w:val="0"/>
      <w:divBdr>
        <w:top w:val="none" w:sz="0" w:space="0" w:color="auto"/>
        <w:left w:val="none" w:sz="0" w:space="0" w:color="auto"/>
        <w:bottom w:val="none" w:sz="0" w:space="0" w:color="auto"/>
        <w:right w:val="none" w:sz="0" w:space="0" w:color="auto"/>
      </w:divBdr>
    </w:div>
    <w:div w:id="1145776019">
      <w:bodyDiv w:val="1"/>
      <w:marLeft w:val="0"/>
      <w:marRight w:val="0"/>
      <w:marTop w:val="0"/>
      <w:marBottom w:val="0"/>
      <w:divBdr>
        <w:top w:val="none" w:sz="0" w:space="0" w:color="auto"/>
        <w:left w:val="none" w:sz="0" w:space="0" w:color="auto"/>
        <w:bottom w:val="none" w:sz="0" w:space="0" w:color="auto"/>
        <w:right w:val="none" w:sz="0" w:space="0" w:color="auto"/>
      </w:divBdr>
    </w:div>
    <w:div w:id="1337348142">
      <w:bodyDiv w:val="1"/>
      <w:marLeft w:val="0"/>
      <w:marRight w:val="0"/>
      <w:marTop w:val="0"/>
      <w:marBottom w:val="0"/>
      <w:divBdr>
        <w:top w:val="none" w:sz="0" w:space="0" w:color="auto"/>
        <w:left w:val="none" w:sz="0" w:space="0" w:color="auto"/>
        <w:bottom w:val="none" w:sz="0" w:space="0" w:color="auto"/>
        <w:right w:val="none" w:sz="0" w:space="0" w:color="auto"/>
      </w:divBdr>
    </w:div>
    <w:div w:id="1393962774">
      <w:bodyDiv w:val="1"/>
      <w:marLeft w:val="0"/>
      <w:marRight w:val="0"/>
      <w:marTop w:val="0"/>
      <w:marBottom w:val="0"/>
      <w:divBdr>
        <w:top w:val="none" w:sz="0" w:space="0" w:color="auto"/>
        <w:left w:val="none" w:sz="0" w:space="0" w:color="auto"/>
        <w:bottom w:val="none" w:sz="0" w:space="0" w:color="auto"/>
        <w:right w:val="none" w:sz="0" w:space="0" w:color="auto"/>
      </w:divBdr>
    </w:div>
    <w:div w:id="1399328113">
      <w:bodyDiv w:val="1"/>
      <w:marLeft w:val="0"/>
      <w:marRight w:val="0"/>
      <w:marTop w:val="0"/>
      <w:marBottom w:val="0"/>
      <w:divBdr>
        <w:top w:val="none" w:sz="0" w:space="0" w:color="auto"/>
        <w:left w:val="none" w:sz="0" w:space="0" w:color="auto"/>
        <w:bottom w:val="none" w:sz="0" w:space="0" w:color="auto"/>
        <w:right w:val="none" w:sz="0" w:space="0" w:color="auto"/>
      </w:divBdr>
    </w:div>
    <w:div w:id="1587612882">
      <w:bodyDiv w:val="1"/>
      <w:marLeft w:val="0"/>
      <w:marRight w:val="0"/>
      <w:marTop w:val="0"/>
      <w:marBottom w:val="0"/>
      <w:divBdr>
        <w:top w:val="none" w:sz="0" w:space="0" w:color="auto"/>
        <w:left w:val="none" w:sz="0" w:space="0" w:color="auto"/>
        <w:bottom w:val="none" w:sz="0" w:space="0" w:color="auto"/>
        <w:right w:val="none" w:sz="0" w:space="0" w:color="auto"/>
      </w:divBdr>
    </w:div>
    <w:div w:id="1718696400">
      <w:bodyDiv w:val="1"/>
      <w:marLeft w:val="0"/>
      <w:marRight w:val="0"/>
      <w:marTop w:val="0"/>
      <w:marBottom w:val="0"/>
      <w:divBdr>
        <w:top w:val="none" w:sz="0" w:space="0" w:color="auto"/>
        <w:left w:val="none" w:sz="0" w:space="0" w:color="auto"/>
        <w:bottom w:val="none" w:sz="0" w:space="0" w:color="auto"/>
        <w:right w:val="none" w:sz="0" w:space="0" w:color="auto"/>
      </w:divBdr>
    </w:div>
    <w:div w:id="1739787528">
      <w:bodyDiv w:val="1"/>
      <w:marLeft w:val="0"/>
      <w:marRight w:val="0"/>
      <w:marTop w:val="0"/>
      <w:marBottom w:val="0"/>
      <w:divBdr>
        <w:top w:val="none" w:sz="0" w:space="0" w:color="auto"/>
        <w:left w:val="none" w:sz="0" w:space="0" w:color="auto"/>
        <w:bottom w:val="none" w:sz="0" w:space="0" w:color="auto"/>
        <w:right w:val="none" w:sz="0" w:space="0" w:color="auto"/>
      </w:divBdr>
    </w:div>
    <w:div w:id="1853832655">
      <w:bodyDiv w:val="1"/>
      <w:marLeft w:val="0"/>
      <w:marRight w:val="0"/>
      <w:marTop w:val="0"/>
      <w:marBottom w:val="0"/>
      <w:divBdr>
        <w:top w:val="none" w:sz="0" w:space="0" w:color="auto"/>
        <w:left w:val="none" w:sz="0" w:space="0" w:color="auto"/>
        <w:bottom w:val="none" w:sz="0" w:space="0" w:color="auto"/>
        <w:right w:val="none" w:sz="0" w:space="0" w:color="auto"/>
      </w:divBdr>
    </w:div>
    <w:div w:id="198535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A8543-8998-4618-A018-13E30E186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2404</TotalTime>
  <Pages>20</Pages>
  <Words>7280</Words>
  <Characters>41496</Characters>
  <Application>Microsoft Office Word</Application>
  <DocSecurity>0</DocSecurity>
  <Lines>345</Lines>
  <Paragraphs>97</Paragraphs>
  <ScaleCrop>false</ScaleCrop>
  <Company/>
  <LinksUpToDate>false</LinksUpToDate>
  <CharactersWithSpaces>48679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of the impact of TESCO's PESTEL theory, SWOT analysis, Porter's Five Forces model and value chain in the framework of market strategy</dc:title>
  <dc:subject>Research Background Explain why Tesco was chosen for the study and the importance of Pestel's Theory, SWOT analysis, Porter's Five Forces Model and Porter's Value Chain in analysing a retail giant. Research Aims and Problems Clarify the problem that the research aims to solve or the questions that it aims to answer, such as how Tesco responds to changes in the external environment and internal capability challenges.</dc:subject>
  <dc:creator>jc su</dc:creator>
  <cp:keywords/>
  <dc:description/>
  <cp:lastModifiedBy>jc su</cp:lastModifiedBy>
  <cp:revision>17</cp:revision>
  <dcterms:created xsi:type="dcterms:W3CDTF">2024-02-06T12:28:00Z</dcterms:created>
  <dcterms:modified xsi:type="dcterms:W3CDTF">2024-03-22T19:13:00Z</dcterms:modified>
</cp:coreProperties>
</file>