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90"/>
        <w:gridCol w:w="3847"/>
        <w:gridCol w:w="2564"/>
        <w:gridCol w:w="2074"/>
        <w:gridCol w:w="69"/>
      </w:tblGrid>
      <w:tr w:rsidR="00A57EDF" w:rsidRPr="00A57EDF" w:rsidTr="001C24D8">
        <w:tc>
          <w:tcPr>
            <w:tcW w:w="10670" w:type="dxa"/>
            <w:gridSpan w:val="5"/>
            <w:shd w:val="clear" w:color="auto" w:fill="C0C0C0"/>
          </w:tcPr>
          <w:p w:rsidR="00A57EDF" w:rsidRPr="00A57EDF" w:rsidRDefault="00A57EDF" w:rsidP="00A57EDF">
            <w:pPr>
              <w:keepNext/>
              <w:spacing w:before="120" w:after="120" w:line="276" w:lineRule="auto"/>
              <w:jc w:val="center"/>
              <w:outlineLvl w:val="3"/>
              <w:rPr>
                <w:rFonts w:ascii="Calibri" w:hAnsi="Calibri"/>
                <w:b/>
                <w:sz w:val="40"/>
                <w:lang w:eastAsia="en-GB"/>
              </w:rPr>
            </w:pPr>
            <w:r w:rsidRPr="00A57EDF">
              <w:rPr>
                <w:rFonts w:ascii="Calibri" w:eastAsia="Calibri" w:hAnsi="Calibri" w:cs="Calibri"/>
                <w:b/>
                <w:bCs/>
                <w:sz w:val="40"/>
                <w:szCs w:val="40"/>
                <w:lang w:eastAsia="en-GB"/>
              </w:rPr>
              <w:t xml:space="preserve">HND / BACHELORS DEGREE ASSIGNMENT SPECIFICATION </w:t>
            </w:r>
          </w:p>
        </w:tc>
      </w:tr>
      <w:tr w:rsidR="00A57EDF" w:rsidRPr="00A57EDF" w:rsidTr="001C24D8">
        <w:tblPrEx>
          <w:shd w:val="clear" w:color="auto" w:fill="auto"/>
          <w:tblLook w:val="0000" w:firstRow="0" w:lastRow="0" w:firstColumn="0" w:lastColumn="0" w:noHBand="0" w:noVBand="0"/>
        </w:tblPrEx>
        <w:trPr>
          <w:gridAfter w:val="1"/>
          <w:wAfter w:w="72" w:type="dxa"/>
        </w:trPr>
        <w:tc>
          <w:tcPr>
            <w:tcW w:w="1910" w:type="dxa"/>
            <w:shd w:val="clear"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Student name:</w:t>
            </w:r>
          </w:p>
        </w:tc>
        <w:tc>
          <w:tcPr>
            <w:tcW w:w="3964" w:type="dxa"/>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fldChar w:fldCharType="begin">
                <w:ffData>
                  <w:name w:val="Text2"/>
                  <w:enabled/>
                  <w:calcOnExit w:val="0"/>
                  <w:textInput/>
                </w:ffData>
              </w:fldChar>
            </w:r>
            <w:r w:rsidRPr="00A57EDF">
              <w:rPr>
                <w:rFonts w:ascii="Calibri" w:hAnsi="Calibri" w:cs="Arial"/>
                <w:b/>
                <w:lang w:eastAsia="en-GB"/>
              </w:rPr>
              <w:instrText xml:space="preserve"> FORMTEXT </w:instrText>
            </w:r>
            <w:r w:rsidRPr="00A57EDF">
              <w:rPr>
                <w:rFonts w:ascii="Calibri" w:hAnsi="Calibri" w:cs="Arial"/>
                <w:b/>
                <w:lang w:eastAsia="en-GB"/>
              </w:rPr>
            </w:r>
            <w:r w:rsidRPr="00A57EDF">
              <w:rPr>
                <w:rFonts w:ascii="Calibri" w:hAnsi="Calibri" w:cs="Arial"/>
                <w:b/>
                <w:lang w:eastAsia="en-GB"/>
              </w:rPr>
              <w:fldChar w:fldCharType="separate"/>
            </w:r>
            <w:r w:rsidRPr="00A57EDF">
              <w:rPr>
                <w:b/>
                <w:noProof/>
                <w:lang w:eastAsia="en-GB"/>
              </w:rPr>
              <w:t> </w:t>
            </w:r>
            <w:r w:rsidRPr="00A57EDF">
              <w:rPr>
                <w:b/>
                <w:noProof/>
                <w:lang w:eastAsia="en-GB"/>
              </w:rPr>
              <w:t> </w:t>
            </w:r>
            <w:r w:rsidRPr="00A57EDF">
              <w:rPr>
                <w:b/>
                <w:noProof/>
                <w:lang w:eastAsia="en-GB"/>
              </w:rPr>
              <w:t> </w:t>
            </w:r>
            <w:r w:rsidRPr="00A57EDF">
              <w:rPr>
                <w:b/>
                <w:noProof/>
                <w:lang w:eastAsia="en-GB"/>
              </w:rPr>
              <w:t> </w:t>
            </w:r>
            <w:r w:rsidRPr="00A57EDF">
              <w:rPr>
                <w:b/>
                <w:noProof/>
                <w:lang w:eastAsia="en-GB"/>
              </w:rPr>
              <w:t> </w:t>
            </w:r>
            <w:r w:rsidRPr="00A57EDF">
              <w:rPr>
                <w:rFonts w:ascii="Calibri" w:hAnsi="Calibri" w:cs="Arial"/>
                <w:b/>
                <w:lang w:eastAsia="en-GB"/>
              </w:rPr>
              <w:fldChar w:fldCharType="end"/>
            </w:r>
          </w:p>
        </w:tc>
        <w:tc>
          <w:tcPr>
            <w:tcW w:w="2613" w:type="dxa"/>
            <w:shd w:val="clear" w:color="auto" w:fill="D9D9D9" w:themeFill="background1" w:themeFillShade="D9"/>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Student P number:</w:t>
            </w:r>
          </w:p>
        </w:tc>
        <w:tc>
          <w:tcPr>
            <w:tcW w:w="2111" w:type="dxa"/>
          </w:tcPr>
          <w:p w:rsidR="00A57EDF" w:rsidRPr="00A57EDF" w:rsidRDefault="00A57EDF" w:rsidP="00A57EDF">
            <w:pPr>
              <w:spacing w:before="120" w:after="120" w:line="276" w:lineRule="auto"/>
              <w:jc w:val="both"/>
              <w:rPr>
                <w:rFonts w:ascii="Calibri" w:hAnsi="Calibri" w:cs="Arial"/>
                <w:b/>
                <w:lang w:eastAsia="en-GB"/>
              </w:rPr>
            </w:pPr>
          </w:p>
        </w:tc>
      </w:tr>
      <w:tr w:rsidR="00A57EDF" w:rsidRPr="00A57EDF" w:rsidTr="001C24D8">
        <w:tblPrEx>
          <w:shd w:val="clear" w:color="auto" w:fill="auto"/>
          <w:tblLook w:val="0000" w:firstRow="0" w:lastRow="0" w:firstColumn="0" w:lastColumn="0" w:noHBand="0" w:noVBand="0"/>
        </w:tblPrEx>
        <w:trPr>
          <w:gridAfter w:val="1"/>
          <w:wAfter w:w="72" w:type="dxa"/>
        </w:trPr>
        <w:tc>
          <w:tcPr>
            <w:tcW w:w="1910" w:type="dxa"/>
            <w:shd w:val="clear"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Programme:</w:t>
            </w:r>
          </w:p>
        </w:tc>
        <w:tc>
          <w:tcPr>
            <w:tcW w:w="8688" w:type="dxa"/>
            <w:gridSpan w:val="3"/>
          </w:tcPr>
          <w:p w:rsidR="00A57EDF" w:rsidRPr="00A57EDF" w:rsidRDefault="00A57EDF" w:rsidP="00A57EDF">
            <w:pPr>
              <w:spacing w:before="120" w:after="120" w:line="276" w:lineRule="auto"/>
              <w:jc w:val="both"/>
              <w:rPr>
                <w:rFonts w:ascii="Calibri" w:hAnsi="Calibri" w:cs="Arial"/>
                <w:b/>
                <w:u w:val="single"/>
                <w:lang w:eastAsia="en-GB"/>
              </w:rPr>
            </w:pPr>
            <w:r w:rsidRPr="00A57EDF">
              <w:rPr>
                <w:rFonts w:ascii="Calibri,Arial" w:eastAsia="Calibri,Arial" w:hAnsi="Calibri,Arial" w:cs="Calibri,Arial"/>
                <w:b/>
                <w:bCs/>
                <w:u w:val="single"/>
                <w:lang w:eastAsia="en-GB"/>
              </w:rPr>
              <w:t xml:space="preserve">Tourism, International Tourism and Events Management </w:t>
            </w:r>
          </w:p>
        </w:tc>
      </w:tr>
      <w:tr w:rsidR="00A57EDF" w:rsidRPr="00A57EDF" w:rsidTr="001C24D8">
        <w:tblPrEx>
          <w:shd w:val="clear" w:color="auto" w:fill="auto"/>
          <w:tblLook w:val="0000" w:firstRow="0" w:lastRow="0" w:firstColumn="0" w:lastColumn="0" w:noHBand="0" w:noVBand="0"/>
        </w:tblPrEx>
        <w:trPr>
          <w:gridAfter w:val="1"/>
          <w:wAfter w:w="72" w:type="dxa"/>
        </w:trPr>
        <w:tc>
          <w:tcPr>
            <w:tcW w:w="1910" w:type="dxa"/>
            <w:shd w:val="clear"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Module:</w:t>
            </w:r>
          </w:p>
        </w:tc>
        <w:tc>
          <w:tcPr>
            <w:tcW w:w="3964" w:type="dxa"/>
            <w:shd w:val="clear"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 xml:space="preserve">Research Methods </w:t>
            </w:r>
          </w:p>
        </w:tc>
        <w:tc>
          <w:tcPr>
            <w:tcW w:w="2613" w:type="dxa"/>
            <w:shd w:val="clear" w:color="auto" w:fill="D9D9D9" w:themeFill="background1" w:themeFillShade="D9"/>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Module Level (4, 5, 6):</w:t>
            </w:r>
          </w:p>
        </w:tc>
        <w:tc>
          <w:tcPr>
            <w:tcW w:w="2111" w:type="dxa"/>
            <w:shd w:val="clear"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5</w:t>
            </w:r>
          </w:p>
        </w:tc>
      </w:tr>
      <w:tr w:rsidR="00A57EDF" w:rsidRPr="00A57EDF" w:rsidTr="001C24D8">
        <w:tblPrEx>
          <w:shd w:val="clear" w:color="auto" w:fill="auto"/>
          <w:tblLook w:val="0000" w:firstRow="0" w:lastRow="0" w:firstColumn="0" w:lastColumn="0" w:noHBand="0" w:noVBand="0"/>
        </w:tblPrEx>
        <w:trPr>
          <w:gridAfter w:val="1"/>
          <w:wAfter w:w="72" w:type="dxa"/>
        </w:trPr>
        <w:tc>
          <w:tcPr>
            <w:tcW w:w="1910" w:type="dxa"/>
            <w:shd w:val="clear"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Module code:</w:t>
            </w:r>
          </w:p>
        </w:tc>
        <w:tc>
          <w:tcPr>
            <w:tcW w:w="3964" w:type="dxa"/>
          </w:tcPr>
          <w:p w:rsidR="00A57EDF" w:rsidRPr="00A57EDF" w:rsidRDefault="00A57EDF" w:rsidP="00A57EDF">
            <w:pPr>
              <w:spacing w:before="120" w:after="120" w:line="276" w:lineRule="auto"/>
              <w:jc w:val="both"/>
              <w:rPr>
                <w:rFonts w:cstheme="minorHAnsi"/>
                <w:b/>
                <w:lang w:eastAsia="en-GB"/>
              </w:rPr>
            </w:pPr>
            <w:r w:rsidRPr="00A57EDF">
              <w:rPr>
                <w:rFonts w:eastAsiaTheme="minorEastAsia"/>
                <w:b/>
                <w:bCs/>
                <w:lang w:eastAsia="en-GB"/>
              </w:rPr>
              <w:t>M5X02111</w:t>
            </w:r>
          </w:p>
        </w:tc>
        <w:tc>
          <w:tcPr>
            <w:tcW w:w="2613" w:type="dxa"/>
            <w:shd w:val="clear" w:color="auto" w:fill="D9D9D9" w:themeFill="background1" w:themeFillShade="D9"/>
          </w:tcPr>
          <w:p w:rsidR="00A57EDF" w:rsidRPr="00A57EDF" w:rsidRDefault="00A57EDF" w:rsidP="00A57EDF">
            <w:pPr>
              <w:keepNext/>
              <w:spacing w:after="200" w:line="276" w:lineRule="auto"/>
              <w:jc w:val="both"/>
              <w:outlineLvl w:val="1"/>
              <w:rPr>
                <w:rFonts w:ascii="Calibri" w:hAnsi="Calibri" w:cs="Arial"/>
                <w:b/>
                <w:lang w:eastAsia="en-GB"/>
              </w:rPr>
            </w:pPr>
            <w:r w:rsidRPr="00A57EDF">
              <w:rPr>
                <w:rFonts w:ascii="Calibri,Arial" w:eastAsia="Calibri,Arial" w:hAnsi="Calibri,Arial" w:cs="Calibri,Arial"/>
                <w:b/>
                <w:bCs/>
                <w:lang w:eastAsia="en-GB"/>
              </w:rPr>
              <w:t>Contribution to Overall Module Assessment (%):</w:t>
            </w:r>
          </w:p>
        </w:tc>
        <w:tc>
          <w:tcPr>
            <w:tcW w:w="2111" w:type="dxa"/>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50%</w:t>
            </w:r>
          </w:p>
        </w:tc>
      </w:tr>
      <w:tr w:rsidR="00A57EDF" w:rsidRPr="00A57EDF" w:rsidTr="001C24D8">
        <w:tblPrEx>
          <w:shd w:val="clear" w:color="auto" w:fill="auto"/>
          <w:tblLook w:val="0000" w:firstRow="0" w:lastRow="0" w:firstColumn="0" w:lastColumn="0" w:noHBand="0" w:noVBand="0"/>
        </w:tblPrEx>
        <w:trPr>
          <w:gridAfter w:val="1"/>
          <w:wAfter w:w="72" w:type="dxa"/>
        </w:trPr>
        <w:tc>
          <w:tcPr>
            <w:tcW w:w="1910" w:type="dxa"/>
            <w:shd w:val="clear"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Lecturer:</w:t>
            </w:r>
          </w:p>
        </w:tc>
        <w:tc>
          <w:tcPr>
            <w:tcW w:w="3964" w:type="dxa"/>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Kathryn Flynn</w:t>
            </w:r>
          </w:p>
        </w:tc>
        <w:tc>
          <w:tcPr>
            <w:tcW w:w="2613" w:type="dxa"/>
            <w:shd w:val="clear" w:color="auto" w:fill="D9D9D9" w:themeFill="background1" w:themeFillShade="D9"/>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Internal Verifier:</w:t>
            </w:r>
          </w:p>
        </w:tc>
        <w:tc>
          <w:tcPr>
            <w:tcW w:w="2111" w:type="dxa"/>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Mike Davies</w:t>
            </w:r>
          </w:p>
        </w:tc>
      </w:tr>
      <w:tr w:rsidR="00A57EDF" w:rsidRPr="00A57EDF" w:rsidTr="001C24D8">
        <w:tblPrEx>
          <w:shd w:val="clear" w:color="auto" w:fill="auto"/>
          <w:tblLook w:val="0000" w:firstRow="0" w:lastRow="0" w:firstColumn="0" w:lastColumn="0" w:noHBand="0" w:noVBand="0"/>
        </w:tblPrEx>
        <w:trPr>
          <w:gridAfter w:val="1"/>
          <w:wAfter w:w="72" w:type="dxa"/>
        </w:trPr>
        <w:tc>
          <w:tcPr>
            <w:tcW w:w="1910" w:type="dxa"/>
            <w:shd w:val="clear"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Assignment Title:</w:t>
            </w:r>
          </w:p>
        </w:tc>
        <w:tc>
          <w:tcPr>
            <w:tcW w:w="3964" w:type="dxa"/>
          </w:tcPr>
          <w:p w:rsidR="00A57EDF" w:rsidRPr="00A57EDF" w:rsidRDefault="00A57EDF" w:rsidP="00A57ED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rPr>
                <w:rFonts w:ascii="Calibri" w:hAnsi="Calibri" w:cs="Arial"/>
                <w:b/>
                <w:lang w:eastAsia="en-GB"/>
              </w:rPr>
            </w:pPr>
            <w:r w:rsidRPr="00A57EDF">
              <w:rPr>
                <w:rFonts w:ascii="Calibri,Arial" w:eastAsia="Calibri,Arial" w:hAnsi="Calibri,Arial" w:cs="Calibri,Arial"/>
                <w:b/>
                <w:bCs/>
                <w:lang w:eastAsia="en-GB"/>
              </w:rPr>
              <w:t>Research Proposal</w:t>
            </w:r>
          </w:p>
        </w:tc>
        <w:tc>
          <w:tcPr>
            <w:tcW w:w="2613" w:type="dxa"/>
            <w:shd w:val="clear"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Assignment No (x of x):</w:t>
            </w:r>
          </w:p>
        </w:tc>
        <w:tc>
          <w:tcPr>
            <w:tcW w:w="2111" w:type="dxa"/>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1 of 2</w:t>
            </w:r>
          </w:p>
        </w:tc>
      </w:tr>
      <w:tr w:rsidR="00A57EDF" w:rsidRPr="00A57EDF" w:rsidTr="001C24D8">
        <w:tblPrEx>
          <w:shd w:val="clear" w:color="auto" w:fill="auto"/>
          <w:tblLook w:val="0000" w:firstRow="0" w:lastRow="0" w:firstColumn="0" w:lastColumn="0" w:noHBand="0" w:noVBand="0"/>
        </w:tblPrEx>
        <w:trPr>
          <w:gridAfter w:val="1"/>
          <w:wAfter w:w="72" w:type="dxa"/>
        </w:trPr>
        <w:tc>
          <w:tcPr>
            <w:tcW w:w="1910" w:type="dxa"/>
            <w:shd w:val="clear"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Hand Out Date:</w:t>
            </w:r>
          </w:p>
        </w:tc>
        <w:tc>
          <w:tcPr>
            <w:tcW w:w="3964" w:type="dxa"/>
            <w:shd w:val="clear"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2017</w:t>
            </w:r>
          </w:p>
        </w:tc>
        <w:tc>
          <w:tcPr>
            <w:tcW w:w="2613" w:type="dxa"/>
            <w:shd w:val="clear"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Submission deadline:</w:t>
            </w:r>
          </w:p>
        </w:tc>
        <w:tc>
          <w:tcPr>
            <w:tcW w:w="2111" w:type="dxa"/>
          </w:tcPr>
          <w:p w:rsidR="00A57EDF" w:rsidRPr="00A57EDF" w:rsidRDefault="00A57EDF" w:rsidP="00A57EDF">
            <w:pPr>
              <w:spacing w:before="120" w:after="120" w:line="276" w:lineRule="auto"/>
              <w:jc w:val="both"/>
              <w:rPr>
                <w:rFonts w:ascii="Calibri" w:hAnsi="Calibri" w:cs="Arial"/>
                <w:b/>
                <w:lang w:eastAsia="en-GB"/>
              </w:rPr>
            </w:pPr>
            <w:r w:rsidRPr="00A57EDF">
              <w:rPr>
                <w:rFonts w:ascii="Calibri,Arial" w:eastAsia="Calibri,Arial" w:hAnsi="Calibri,Arial" w:cs="Calibri,Arial"/>
                <w:b/>
                <w:bCs/>
                <w:lang w:eastAsia="en-GB"/>
              </w:rPr>
              <w:t>See assessment calendar.</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A57EDF" w:rsidRPr="00A57EDF" w:rsidTr="001C24D8">
        <w:trPr>
          <w:trHeight w:val="421"/>
        </w:trPr>
        <w:tc>
          <w:tcPr>
            <w:tcW w:w="1809" w:type="dxa"/>
            <w:tcBorders>
              <w:top w:val="single" w:sz="6" w:space="0" w:color="auto"/>
            </w:tcBorders>
            <w:shd w:val="clear" w:color="auto" w:fill="D9D9D9" w:themeFill="background1" w:themeFillShade="D9"/>
          </w:tcPr>
          <w:p w:rsidR="00A57EDF" w:rsidRPr="00A57EDF" w:rsidRDefault="00A57EDF" w:rsidP="00A57EDF">
            <w:pPr>
              <w:spacing w:after="200" w:line="276" w:lineRule="auto"/>
              <w:rPr>
                <w:rFonts w:ascii="Calibri" w:hAnsi="Calibri" w:cs="Arial"/>
                <w:b/>
                <w:lang w:eastAsia="en-GB"/>
              </w:rPr>
            </w:pPr>
            <w:r w:rsidRPr="00A57EDF">
              <w:rPr>
                <w:rFonts w:ascii="Calibri,Arial" w:eastAsia="Calibri,Arial" w:hAnsi="Calibri,Arial" w:cs="Calibri,Arial"/>
                <w:b/>
                <w:bCs/>
                <w:lang w:eastAsia="en-GB"/>
              </w:rPr>
              <w:t>Referencing</w:t>
            </w:r>
          </w:p>
        </w:tc>
        <w:tc>
          <w:tcPr>
            <w:tcW w:w="8789" w:type="dxa"/>
            <w:gridSpan w:val="3"/>
            <w:tcBorders>
              <w:top w:val="single" w:sz="6" w:space="0" w:color="auto"/>
            </w:tcBorders>
          </w:tcPr>
          <w:p w:rsidR="00A57EDF" w:rsidRPr="00A57EDF" w:rsidRDefault="00A57EDF" w:rsidP="00A57EDF">
            <w:pPr>
              <w:spacing w:after="200" w:line="276" w:lineRule="auto"/>
              <w:rPr>
                <w:rFonts w:ascii="Calibri" w:hAnsi="Calibri" w:cs="Arial"/>
                <w:sz w:val="18"/>
                <w:szCs w:val="18"/>
              </w:rPr>
            </w:pPr>
            <w:r w:rsidRPr="00A57EDF">
              <w:rPr>
                <w:rFonts w:ascii="Calibri,Arial" w:eastAsia="Calibri,Arial" w:hAnsi="Calibri,Arial" w:cs="Calibri,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A57EDF">
              <w:rPr>
                <w:rFonts w:ascii="Calibri,Arial" w:eastAsia="Calibri,Arial" w:hAnsi="Calibri,Arial" w:cs="Calibri,Arial"/>
                <w:i/>
                <w:iCs/>
                <w:sz w:val="18"/>
                <w:szCs w:val="18"/>
              </w:rPr>
              <w:t xml:space="preserve"> </w:t>
            </w:r>
            <w:r w:rsidRPr="00A57EDF">
              <w:rPr>
                <w:rFonts w:ascii="Calibri,Arial" w:eastAsia="Calibri,Arial" w:hAnsi="Calibri,Arial" w:cs="Calibri,Arial"/>
                <w:sz w:val="18"/>
                <w:szCs w:val="18"/>
                <w:u w:val="single"/>
              </w:rPr>
              <w:t>title of book</w:t>
            </w:r>
            <w:r w:rsidRPr="00A57EDF">
              <w:rPr>
                <w:rFonts w:ascii="Calibri,Arial" w:eastAsia="Calibri,Arial" w:hAnsi="Calibri,Arial" w:cs="Calibri,Arial"/>
                <w:sz w:val="18"/>
                <w:szCs w:val="18"/>
              </w:rPr>
              <w:t xml:space="preserve">, edition, publisher: place of publication). </w:t>
            </w:r>
          </w:p>
        </w:tc>
      </w:tr>
      <w:tr w:rsidR="00A57EDF" w:rsidRPr="00A57EDF" w:rsidTr="001C24D8">
        <w:trPr>
          <w:trHeight w:val="421"/>
        </w:trPr>
        <w:tc>
          <w:tcPr>
            <w:tcW w:w="1809" w:type="dxa"/>
            <w:tcBorders>
              <w:top w:val="single" w:sz="6" w:space="0" w:color="auto"/>
            </w:tcBorders>
            <w:shd w:val="clear" w:color="auto" w:fill="D9D9D9" w:themeFill="background1" w:themeFillShade="D9"/>
          </w:tcPr>
          <w:p w:rsidR="00A57EDF" w:rsidRPr="00A57EDF" w:rsidRDefault="00A57EDF" w:rsidP="00A57EDF">
            <w:pPr>
              <w:spacing w:after="200" w:line="276" w:lineRule="auto"/>
              <w:rPr>
                <w:rFonts w:ascii="Calibri" w:hAnsi="Calibri"/>
                <w:b/>
                <w:i/>
                <w:lang w:eastAsia="en-GB"/>
              </w:rPr>
            </w:pPr>
            <w:r w:rsidRPr="00A57EDF">
              <w:rPr>
                <w:rFonts w:ascii="Calibri,Arial" w:eastAsia="Calibri,Arial" w:hAnsi="Calibri,Arial" w:cs="Calibri,Arial"/>
                <w:b/>
                <w:bCs/>
                <w:lang w:eastAsia="en-GB"/>
              </w:rPr>
              <w:t xml:space="preserve">Disclosure: </w:t>
            </w:r>
          </w:p>
        </w:tc>
        <w:tc>
          <w:tcPr>
            <w:tcW w:w="8789" w:type="dxa"/>
            <w:gridSpan w:val="3"/>
            <w:tcBorders>
              <w:top w:val="single" w:sz="6" w:space="0" w:color="auto"/>
            </w:tcBorders>
          </w:tcPr>
          <w:p w:rsidR="00A57EDF" w:rsidRPr="00A57EDF" w:rsidRDefault="00A57EDF" w:rsidP="00A57EDF">
            <w:pPr>
              <w:spacing w:after="200" w:line="276" w:lineRule="auto"/>
              <w:rPr>
                <w:rFonts w:ascii="Calibri" w:hAnsi="Calibri" w:cs="Arial"/>
                <w:b/>
                <w:sz w:val="20"/>
                <w:lang w:eastAsia="en-GB"/>
              </w:rPr>
            </w:pPr>
            <w:r w:rsidRPr="00A57EDF">
              <w:rPr>
                <w:rFonts w:ascii="Calibri,Arial" w:eastAsia="Calibri,Arial" w:hAnsi="Calibri,Arial" w:cs="Calibri,Arial"/>
                <w:sz w:val="20"/>
                <w:szCs w:val="20"/>
                <w:lang w:eastAsia="en-GB"/>
              </w:rPr>
              <w:t>I declare that this assignment is all my own work and that I have acknowledged all materials used from the published or unpublished works of other people. All references have been duly cited.</w:t>
            </w:r>
          </w:p>
        </w:tc>
      </w:tr>
      <w:tr w:rsidR="00A57EDF" w:rsidRPr="00A57EDF" w:rsidTr="001C24D8">
        <w:trPr>
          <w:trHeight w:val="666"/>
        </w:trPr>
        <w:tc>
          <w:tcPr>
            <w:tcW w:w="1809" w:type="dxa"/>
            <w:tcBorders>
              <w:top w:val="single" w:sz="6" w:space="0" w:color="auto"/>
            </w:tcBorders>
            <w:shd w:val="clear" w:color="auto" w:fill="D9D9D9" w:themeFill="background1" w:themeFillShade="D9"/>
          </w:tcPr>
          <w:p w:rsidR="00A57EDF" w:rsidRPr="00A57EDF" w:rsidRDefault="00A57EDF" w:rsidP="00A57EDF">
            <w:pPr>
              <w:spacing w:after="200" w:line="276" w:lineRule="auto"/>
              <w:rPr>
                <w:rFonts w:ascii="Calibri" w:hAnsi="Calibri" w:cs="Arial"/>
                <w:b/>
                <w:lang w:eastAsia="en-GB"/>
              </w:rPr>
            </w:pPr>
            <w:r w:rsidRPr="00A57EDF">
              <w:rPr>
                <w:rFonts w:ascii="Calibri,Arial" w:eastAsia="Calibri,Arial" w:hAnsi="Calibri,Arial" w:cs="Calibri,Arial"/>
                <w:b/>
                <w:bCs/>
                <w:lang w:eastAsia="en-GB"/>
              </w:rPr>
              <w:t>Student’s Signature:</w:t>
            </w:r>
          </w:p>
        </w:tc>
        <w:tc>
          <w:tcPr>
            <w:tcW w:w="6521" w:type="dxa"/>
            <w:tcBorders>
              <w:top w:val="single" w:sz="6" w:space="0" w:color="auto"/>
            </w:tcBorders>
          </w:tcPr>
          <w:p w:rsidR="00A57EDF" w:rsidRPr="00A57EDF" w:rsidRDefault="00A57EDF" w:rsidP="00A57EDF">
            <w:pPr>
              <w:spacing w:after="200" w:line="276" w:lineRule="auto"/>
              <w:rPr>
                <w:rFonts w:ascii="Calibri" w:hAnsi="Calibri" w:cs="Arial"/>
                <w:b/>
                <w:i/>
                <w:sz w:val="20"/>
                <w:lang w:eastAsia="en-GB"/>
              </w:rPr>
            </w:pPr>
            <w:r w:rsidRPr="00A57EDF">
              <w:rPr>
                <w:rFonts w:ascii="Calibri" w:eastAsia="Calibri" w:hAnsi="Calibri" w:cs="Calibri"/>
                <w:i/>
                <w:iCs/>
                <w:sz w:val="16"/>
                <w:szCs w:val="16"/>
                <w:lang w:eastAsia="en-GB"/>
              </w:rPr>
              <w:t>Assignments will not be accepted without a signature here</w:t>
            </w:r>
          </w:p>
        </w:tc>
        <w:tc>
          <w:tcPr>
            <w:tcW w:w="1134" w:type="dxa"/>
            <w:tcBorders>
              <w:top w:val="single" w:sz="6" w:space="0" w:color="auto"/>
            </w:tcBorders>
            <w:shd w:val="clear" w:color="auto" w:fill="D9D9D9" w:themeFill="background1" w:themeFillShade="D9"/>
          </w:tcPr>
          <w:p w:rsidR="00A57EDF" w:rsidRPr="00A57EDF" w:rsidRDefault="00A57EDF" w:rsidP="00A57EDF">
            <w:pPr>
              <w:spacing w:after="200" w:line="276" w:lineRule="auto"/>
              <w:rPr>
                <w:rFonts w:ascii="Calibri" w:hAnsi="Calibri" w:cs="Arial"/>
                <w:b/>
                <w:lang w:eastAsia="en-GB"/>
              </w:rPr>
            </w:pPr>
            <w:r w:rsidRPr="00A57EDF">
              <w:br/>
            </w:r>
            <w:r w:rsidRPr="00A57EDF">
              <w:rPr>
                <w:rFonts w:ascii="Calibri,Arial" w:eastAsia="Calibri,Arial" w:hAnsi="Calibri,Arial" w:cs="Calibri,Arial"/>
                <w:b/>
                <w:bCs/>
                <w:lang w:eastAsia="en-GB"/>
              </w:rPr>
              <w:t>Date:</w:t>
            </w:r>
          </w:p>
        </w:tc>
        <w:tc>
          <w:tcPr>
            <w:tcW w:w="1134" w:type="dxa"/>
            <w:tcBorders>
              <w:top w:val="single" w:sz="6" w:space="0" w:color="auto"/>
            </w:tcBorders>
          </w:tcPr>
          <w:p w:rsidR="00A57EDF" w:rsidRPr="00A57EDF" w:rsidRDefault="00A57EDF" w:rsidP="00A57EDF">
            <w:pPr>
              <w:spacing w:after="200" w:line="276" w:lineRule="auto"/>
              <w:rPr>
                <w:rFonts w:ascii="Calibri" w:hAnsi="Calibri" w:cs="Arial"/>
                <w:b/>
                <w:sz w:val="20"/>
                <w:lang w:eastAsia="en-G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A57EDF" w:rsidRPr="00A57EDF" w:rsidTr="001C24D8">
        <w:trPr>
          <w:trHeight w:val="715"/>
        </w:trPr>
        <w:tc>
          <w:tcPr>
            <w:tcW w:w="9464" w:type="dxa"/>
            <w:gridSpan w:val="2"/>
            <w:vMerge w:val="restart"/>
            <w:shd w:val="clear" w:color="auto" w:fill="auto"/>
          </w:tcPr>
          <w:p w:rsidR="00A57EDF" w:rsidRPr="00A57EDF" w:rsidRDefault="00A57EDF" w:rsidP="00A57EDF">
            <w:pPr>
              <w:spacing w:before="120" w:after="120" w:line="276" w:lineRule="auto"/>
              <w:jc w:val="both"/>
              <w:rPr>
                <w:rFonts w:ascii="Calibri" w:hAnsi="Calibri" w:cs="Calibri"/>
                <w:b/>
                <w:sz w:val="18"/>
                <w:szCs w:val="18"/>
                <w:lang w:eastAsia="en-GB"/>
              </w:rPr>
            </w:pPr>
            <w:r w:rsidRPr="00A57EDF">
              <w:rPr>
                <w:rFonts w:ascii="Calibri,Arial" w:eastAsia="Calibri,Arial" w:hAnsi="Calibri,Arial" w:cs="Calibri,Arial"/>
                <w:b/>
                <w:bCs/>
                <w:sz w:val="18"/>
                <w:szCs w:val="18"/>
                <w:lang w:eastAsia="en-GB"/>
              </w:rPr>
              <w:t xml:space="preserve">Turnitin: </w:t>
            </w:r>
            <w:r w:rsidRPr="00A57EDF">
              <w:rPr>
                <w:rFonts w:ascii="Calibri,Arial" w:eastAsia="Calibri,Arial" w:hAnsi="Calibri,Arial" w:cs="Calibri,Arial"/>
                <w:sz w:val="18"/>
                <w:szCs w:val="18"/>
                <w:lang w:eastAsia="en-GB"/>
              </w:rPr>
              <w:t>Note: the Turnitin version is the primary submission and acts as a receipt for the student.  No marks will be released until electronic submissions are received.</w:t>
            </w:r>
            <w:r w:rsidRPr="00A57EDF">
              <w:rPr>
                <w:rFonts w:ascii="Calibri,Arial" w:eastAsia="Calibri,Arial" w:hAnsi="Calibri,Arial" w:cs="Calibri,Arial"/>
                <w:b/>
                <w:bCs/>
                <w:sz w:val="18"/>
                <w:szCs w:val="18"/>
                <w:lang w:eastAsia="en-GB"/>
              </w:rPr>
              <w:t xml:space="preserve">  Late submission of the electronic submission will result in a late penalty mark.  </w:t>
            </w:r>
            <w:r w:rsidRPr="00A57EDF">
              <w:rPr>
                <w:rFonts w:ascii="Calibri,Arial" w:eastAsia="Calibri,Arial" w:hAnsi="Calibri,Arial" w:cs="Calibri,Arial"/>
                <w:sz w:val="18"/>
                <w:szCs w:val="18"/>
                <w:lang w:eastAsia="en-GB"/>
              </w:rPr>
              <w:t>Penalties for late submission: Up to one week late, maximum mark of 40%.  Over one week late, Refer.  Only Extenuating Circumstances Committee may grant an extension.</w:t>
            </w:r>
          </w:p>
        </w:tc>
        <w:tc>
          <w:tcPr>
            <w:tcW w:w="567" w:type="dxa"/>
            <w:shd w:val="clear" w:color="auto" w:fill="auto"/>
          </w:tcPr>
          <w:p w:rsidR="00A57EDF" w:rsidRPr="00A57EDF" w:rsidRDefault="00A57EDF" w:rsidP="00A57EDF">
            <w:pPr>
              <w:spacing w:before="120" w:after="120" w:line="276" w:lineRule="auto"/>
              <w:jc w:val="both"/>
              <w:rPr>
                <w:rFonts w:ascii="Calibri" w:hAnsi="Calibri" w:cs="Calibri"/>
                <w:b/>
                <w:sz w:val="20"/>
                <w:lang w:eastAsia="en-GB"/>
              </w:rPr>
            </w:pPr>
          </w:p>
        </w:tc>
        <w:tc>
          <w:tcPr>
            <w:tcW w:w="567" w:type="dxa"/>
            <w:gridSpan w:val="2"/>
          </w:tcPr>
          <w:p w:rsidR="00A57EDF" w:rsidRPr="00A57EDF" w:rsidRDefault="00A57EDF" w:rsidP="00A57EDF">
            <w:pPr>
              <w:spacing w:before="120" w:after="120" w:line="276" w:lineRule="auto"/>
              <w:jc w:val="both"/>
              <w:rPr>
                <w:rFonts w:ascii="Calibri" w:hAnsi="Calibri" w:cs="Calibri"/>
                <w:b/>
                <w:sz w:val="20"/>
                <w:lang w:eastAsia="en-GB"/>
              </w:rPr>
            </w:pPr>
          </w:p>
        </w:tc>
      </w:tr>
      <w:tr w:rsidR="00A57EDF" w:rsidRPr="00A57EDF" w:rsidTr="001C24D8">
        <w:trPr>
          <w:trHeight w:val="709"/>
        </w:trPr>
        <w:tc>
          <w:tcPr>
            <w:tcW w:w="9464" w:type="dxa"/>
            <w:gridSpan w:val="2"/>
            <w:vMerge/>
            <w:shd w:val="pct15" w:color="auto" w:fill="auto"/>
          </w:tcPr>
          <w:p w:rsidR="00A57EDF" w:rsidRPr="00A57EDF" w:rsidRDefault="00A57EDF" w:rsidP="00A57EDF">
            <w:pPr>
              <w:spacing w:before="120" w:after="120" w:line="276" w:lineRule="auto"/>
              <w:jc w:val="both"/>
              <w:rPr>
                <w:rFonts w:ascii="Calibri" w:hAnsi="Calibri" w:cs="Calibri"/>
                <w:b/>
                <w:sz w:val="20"/>
                <w:lang w:eastAsia="en-GB"/>
              </w:rPr>
            </w:pPr>
          </w:p>
        </w:tc>
        <w:tc>
          <w:tcPr>
            <w:tcW w:w="567" w:type="dxa"/>
            <w:shd w:val="clear" w:color="auto" w:fill="auto"/>
          </w:tcPr>
          <w:p w:rsidR="00A57EDF" w:rsidRPr="00A57EDF" w:rsidRDefault="00A57EDF" w:rsidP="00A57EDF">
            <w:pPr>
              <w:spacing w:before="120" w:after="120" w:line="276" w:lineRule="auto"/>
              <w:jc w:val="both"/>
              <w:rPr>
                <w:rFonts w:ascii="Calibri" w:hAnsi="Calibri" w:cs="Calibri"/>
                <w:b/>
                <w:sz w:val="20"/>
                <w:lang w:eastAsia="en-GB"/>
              </w:rPr>
            </w:pPr>
          </w:p>
        </w:tc>
        <w:tc>
          <w:tcPr>
            <w:tcW w:w="567" w:type="dxa"/>
            <w:gridSpan w:val="2"/>
          </w:tcPr>
          <w:p w:rsidR="00A57EDF" w:rsidRPr="00A57EDF" w:rsidRDefault="00A57EDF" w:rsidP="00A57EDF">
            <w:pPr>
              <w:spacing w:before="120" w:after="120" w:line="276" w:lineRule="auto"/>
              <w:jc w:val="both"/>
              <w:rPr>
                <w:rFonts w:ascii="Calibri" w:hAnsi="Calibri" w:cs="Calibri"/>
                <w:b/>
                <w:sz w:val="20"/>
                <w:lang w:eastAsia="en-GB"/>
              </w:rPr>
            </w:pPr>
          </w:p>
        </w:tc>
      </w:tr>
      <w:tr w:rsidR="00A57EDF" w:rsidRPr="00A57EDF" w:rsidTr="001C24D8">
        <w:trPr>
          <w:gridAfter w:val="1"/>
          <w:wAfter w:w="50" w:type="dxa"/>
        </w:trPr>
        <w:tc>
          <w:tcPr>
            <w:tcW w:w="5274" w:type="dxa"/>
            <w:shd w:val="clear" w:color="auto" w:fill="auto"/>
          </w:tcPr>
          <w:p w:rsidR="00A57EDF" w:rsidRPr="00A57EDF" w:rsidRDefault="00A57EDF" w:rsidP="00A57EDF">
            <w:pPr>
              <w:spacing w:after="200" w:line="276" w:lineRule="auto"/>
              <w:rPr>
                <w:rFonts w:ascii="Calibri" w:hAnsi="Calibri" w:cs="Arial"/>
                <w:b/>
                <w:lang w:eastAsia="en-GB"/>
              </w:rPr>
            </w:pPr>
            <w:r w:rsidRPr="00A57EDF">
              <w:rPr>
                <w:rFonts w:ascii="Calibri,Arial" w:eastAsia="Calibri,Arial" w:hAnsi="Calibri,Arial" w:cs="Calibri,Arial"/>
                <w:b/>
                <w:bCs/>
                <w:lang w:eastAsia="en-GB"/>
              </w:rPr>
              <w:t>Learning Outcomes tested</w:t>
            </w:r>
          </w:p>
          <w:p w:rsidR="00A57EDF" w:rsidRPr="00A57EDF" w:rsidRDefault="00A57EDF" w:rsidP="00A57EDF">
            <w:pPr>
              <w:spacing w:after="200" w:line="276" w:lineRule="auto"/>
              <w:rPr>
                <w:rFonts w:ascii="Calibri" w:hAnsi="Calibri" w:cs="Arial"/>
                <w:lang w:eastAsia="en-GB"/>
              </w:rPr>
            </w:pPr>
            <w:r>
              <w:rPr>
                <w:rFonts w:ascii="Calibri,Arial" w:eastAsia="Calibri,Arial" w:hAnsi="Calibri,Arial" w:cs="Calibri,Arial"/>
                <w:b/>
                <w:bCs/>
                <w:lang w:eastAsia="en-GB"/>
              </w:rPr>
              <w:t>(from</w:t>
            </w:r>
            <w:r w:rsidRPr="00A57EDF">
              <w:rPr>
                <w:rFonts w:ascii="Calibri,Arial" w:eastAsia="Calibri,Arial" w:hAnsi="Calibri,Arial" w:cs="Calibri,Arial"/>
                <w:b/>
                <w:bCs/>
                <w:lang w:eastAsia="en-GB"/>
              </w:rPr>
              <w:t xml:space="preserve"> module syllabus)</w:t>
            </w:r>
          </w:p>
        </w:tc>
        <w:tc>
          <w:tcPr>
            <w:tcW w:w="5274" w:type="dxa"/>
            <w:gridSpan w:val="3"/>
            <w:shd w:val="clear" w:color="auto" w:fill="auto"/>
          </w:tcPr>
          <w:p w:rsidR="00A57EDF" w:rsidRPr="00A57EDF" w:rsidRDefault="00A57EDF" w:rsidP="00A57EDF">
            <w:pPr>
              <w:spacing w:after="200" w:line="276" w:lineRule="auto"/>
              <w:rPr>
                <w:rFonts w:ascii="Calibri" w:hAnsi="Calibri" w:cs="Arial"/>
                <w:lang w:eastAsia="en-GB"/>
              </w:rPr>
            </w:pPr>
            <w:r w:rsidRPr="00A57EDF">
              <w:rPr>
                <w:rFonts w:ascii="Calibri,Arial" w:eastAsia="Calibri,Arial" w:hAnsi="Calibri,Arial" w:cs="Calibri,Arial"/>
                <w:b/>
                <w:bCs/>
                <w:lang w:eastAsia="en-GB"/>
              </w:rPr>
              <w:t>Assessment Criteria</w:t>
            </w:r>
            <w:r w:rsidRPr="00A57EDF">
              <w:rPr>
                <w:rFonts w:ascii="Calibri,Arial" w:eastAsia="Calibri,Arial" w:hAnsi="Calibri,Arial" w:cs="Calibri,Arial"/>
                <w:lang w:eastAsia="en-GB"/>
              </w:rPr>
              <w:t xml:space="preserve">  </w:t>
            </w:r>
            <w:r w:rsidRPr="00A57EDF">
              <w:rPr>
                <w:rFonts w:ascii="Calibri,Arial" w:eastAsia="Calibri,Arial" w:hAnsi="Calibri,Arial" w:cs="Calibri,Arial"/>
                <w:b/>
                <w:bCs/>
                <w:lang w:eastAsia="en-GB"/>
              </w:rPr>
              <w:t>To achieve each outcome a student must demonstrate the ability to:</w:t>
            </w:r>
          </w:p>
        </w:tc>
      </w:tr>
      <w:tr w:rsidR="00A57EDF" w:rsidRPr="00A57EDF" w:rsidTr="001C24D8">
        <w:trPr>
          <w:gridAfter w:val="1"/>
          <w:wAfter w:w="50" w:type="dxa"/>
        </w:trPr>
        <w:tc>
          <w:tcPr>
            <w:tcW w:w="5274" w:type="dxa"/>
          </w:tcPr>
          <w:p w:rsidR="00A57EDF" w:rsidRPr="00A57EDF" w:rsidRDefault="00A57EDF" w:rsidP="00A57EDF">
            <w:pPr>
              <w:spacing w:after="200" w:line="276" w:lineRule="auto"/>
              <w:jc w:val="both"/>
              <w:rPr>
                <w:rFonts w:ascii="Arial" w:hAnsi="Arial" w:cs="Arial"/>
                <w:b/>
                <w:sz w:val="20"/>
                <w:szCs w:val="20"/>
                <w:lang w:eastAsia="en-GB"/>
              </w:rPr>
            </w:pPr>
            <w:r w:rsidRPr="00A57EDF">
              <w:rPr>
                <w:rFonts w:ascii="Arial" w:eastAsia="Arial" w:hAnsi="Arial" w:cs="Arial"/>
                <w:b/>
                <w:bCs/>
                <w:sz w:val="20"/>
                <w:szCs w:val="20"/>
                <w:lang w:eastAsia="en-GB"/>
              </w:rPr>
              <w:t>AIM(S)</w:t>
            </w:r>
          </w:p>
          <w:p w:rsidR="00A57EDF" w:rsidRPr="00A57EDF" w:rsidRDefault="00A57EDF" w:rsidP="00A57EDF">
            <w:pPr>
              <w:numPr>
                <w:ilvl w:val="0"/>
                <w:numId w:val="2"/>
              </w:numPr>
              <w:overflowPunct w:val="0"/>
              <w:autoSpaceDE w:val="0"/>
              <w:autoSpaceDN w:val="0"/>
              <w:adjustRightInd w:val="0"/>
              <w:spacing w:before="100" w:beforeAutospacing="1" w:after="100" w:afterAutospacing="1" w:line="240" w:lineRule="auto"/>
              <w:ind w:left="714" w:hanging="357"/>
              <w:jc w:val="both"/>
              <w:textAlignment w:val="baseline"/>
              <w:rPr>
                <w:rFonts w:ascii="Arial,Times New Roman" w:eastAsia="Arial,Times New Roman" w:hAnsi="Arial,Times New Roman" w:cs="Arial,Times New Roman"/>
                <w:sz w:val="20"/>
                <w:szCs w:val="20"/>
                <w:lang w:eastAsia="en-GB"/>
              </w:rPr>
            </w:pPr>
            <w:r w:rsidRPr="00A57EDF">
              <w:rPr>
                <w:rFonts w:ascii="Arial,Times New Roman" w:eastAsia="Arial,Times New Roman" w:hAnsi="Arial,Times New Roman" w:cs="Arial,Times New Roman"/>
                <w:sz w:val="20"/>
                <w:szCs w:val="20"/>
                <w:lang w:eastAsia="en-GB"/>
              </w:rPr>
              <w:t xml:space="preserve">This module is designed to ensure competency in certain aspects of research skills and project / thesis construction. This module will enhance and encourage the student to identify, deal with and solve research problems in the context of statistical analysis and report writing. </w:t>
            </w:r>
          </w:p>
          <w:p w:rsidR="00A57EDF" w:rsidRPr="00A57EDF" w:rsidRDefault="00A57EDF" w:rsidP="00A57EDF">
            <w:pPr>
              <w:spacing w:after="200" w:line="276" w:lineRule="auto"/>
              <w:jc w:val="both"/>
              <w:rPr>
                <w:rFonts w:ascii="Arial" w:hAnsi="Arial" w:cs="Arial"/>
                <w:b/>
                <w:sz w:val="20"/>
                <w:szCs w:val="20"/>
                <w:lang w:eastAsia="en-GB"/>
              </w:rPr>
            </w:pPr>
          </w:p>
        </w:tc>
        <w:tc>
          <w:tcPr>
            <w:tcW w:w="5274" w:type="dxa"/>
            <w:gridSpan w:val="3"/>
          </w:tcPr>
          <w:p w:rsidR="00A57EDF" w:rsidRPr="00A57EDF" w:rsidRDefault="00A57EDF" w:rsidP="00A57EDF">
            <w:pPr>
              <w:spacing w:after="200" w:line="276" w:lineRule="auto"/>
              <w:jc w:val="both"/>
              <w:rPr>
                <w:rFonts w:ascii="Arial" w:hAnsi="Arial" w:cs="Arial"/>
                <w:b/>
                <w:sz w:val="20"/>
                <w:szCs w:val="20"/>
                <w:lang w:eastAsia="en-GB"/>
              </w:rPr>
            </w:pPr>
            <w:r w:rsidRPr="00A57EDF">
              <w:rPr>
                <w:rFonts w:ascii="Arial" w:eastAsia="Arial" w:hAnsi="Arial" w:cs="Arial"/>
                <w:b/>
                <w:bCs/>
                <w:sz w:val="20"/>
                <w:szCs w:val="20"/>
                <w:lang w:eastAsia="en-GB"/>
              </w:rPr>
              <w:t>LEARNING OUTCOMES</w:t>
            </w:r>
          </w:p>
          <w:p w:rsidR="00A57EDF" w:rsidRPr="00A57EDF" w:rsidRDefault="00A57EDF" w:rsidP="00A57EDF">
            <w:pPr>
              <w:spacing w:after="200" w:line="276" w:lineRule="auto"/>
              <w:jc w:val="both"/>
              <w:rPr>
                <w:rFonts w:ascii="Arial" w:hAnsi="Arial" w:cs="Arial"/>
                <w:b/>
                <w:sz w:val="20"/>
                <w:szCs w:val="20"/>
                <w:lang w:eastAsia="en-GB"/>
              </w:rPr>
            </w:pPr>
            <w:r w:rsidRPr="00A57EDF">
              <w:rPr>
                <w:rFonts w:ascii="Arial" w:eastAsia="Arial" w:hAnsi="Arial" w:cs="Arial"/>
                <w:sz w:val="20"/>
                <w:szCs w:val="20"/>
                <w:lang w:eastAsia="en-GB"/>
              </w:rPr>
              <w:t>Upon the successful completion of this module, the student should be able to demonstrate the ability to:</w:t>
            </w:r>
          </w:p>
          <w:p w:rsidR="00A57EDF" w:rsidRPr="00A57EDF" w:rsidRDefault="00A57EDF" w:rsidP="00A57EDF">
            <w:pPr>
              <w:numPr>
                <w:ilvl w:val="0"/>
                <w:numId w:val="1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sz w:val="20"/>
                <w:szCs w:val="20"/>
                <w:lang w:eastAsia="en-GB"/>
              </w:rPr>
            </w:pPr>
            <w:r w:rsidRPr="00A57EDF">
              <w:rPr>
                <w:rFonts w:ascii="Arial,Times New Roman" w:eastAsia="Arial,Times New Roman" w:hAnsi="Arial,Times New Roman" w:cs="Arial,Times New Roman"/>
                <w:sz w:val="20"/>
                <w:szCs w:val="20"/>
                <w:lang w:eastAsia="en-GB"/>
              </w:rPr>
              <w:t xml:space="preserve">Understanding the process of project and thesis construction – outlining and detailing the correct procedures for the production of reports / proposals showing structure and guidelines. </w:t>
            </w:r>
          </w:p>
          <w:p w:rsidR="00A57EDF" w:rsidRPr="00A57EDF" w:rsidRDefault="00A57EDF" w:rsidP="00A57EDF">
            <w:pPr>
              <w:spacing w:after="0" w:line="240" w:lineRule="auto"/>
              <w:rPr>
                <w:rFonts w:ascii="Arial" w:eastAsia="Times New Roman" w:hAnsi="Arial" w:cs="Arial"/>
                <w:sz w:val="20"/>
                <w:szCs w:val="20"/>
                <w:lang w:eastAsia="en-GB"/>
              </w:rPr>
            </w:pPr>
          </w:p>
          <w:p w:rsidR="00A57EDF" w:rsidRPr="00A57EDF" w:rsidRDefault="00A57EDF" w:rsidP="00A57EDF">
            <w:pPr>
              <w:numPr>
                <w:ilvl w:val="0"/>
                <w:numId w:val="1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sz w:val="20"/>
                <w:szCs w:val="20"/>
                <w:lang w:eastAsia="en-GB"/>
              </w:rPr>
            </w:pPr>
            <w:r w:rsidRPr="00A57EDF">
              <w:rPr>
                <w:rFonts w:ascii="Arial,Times New Roman" w:eastAsia="Arial,Times New Roman" w:hAnsi="Arial,Times New Roman" w:cs="Arial,Times New Roman"/>
                <w:sz w:val="20"/>
                <w:szCs w:val="20"/>
                <w:lang w:eastAsia="en-GB"/>
              </w:rPr>
              <w:t>Exploring and appraising different types of research methods and concepts to include; primary and secondary research, quantitative and qualitative methods of data collection, sampling, research design (questionnaires and interviews), analysis techniques.</w:t>
            </w:r>
          </w:p>
          <w:p w:rsidR="00A57EDF" w:rsidRPr="00A57EDF" w:rsidRDefault="00A57EDF" w:rsidP="00A57EDF">
            <w:pPr>
              <w:spacing w:after="0" w:line="240" w:lineRule="auto"/>
              <w:rPr>
                <w:rFonts w:ascii="Arial" w:eastAsia="Times New Roman" w:hAnsi="Arial" w:cs="Arial"/>
                <w:sz w:val="20"/>
                <w:szCs w:val="20"/>
                <w:lang w:eastAsia="en-GB"/>
              </w:rPr>
            </w:pPr>
          </w:p>
          <w:p w:rsidR="00A57EDF" w:rsidRPr="00A57EDF" w:rsidRDefault="00A57EDF" w:rsidP="00A57EDF">
            <w:pPr>
              <w:numPr>
                <w:ilvl w:val="0"/>
                <w:numId w:val="1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sz w:val="20"/>
                <w:szCs w:val="20"/>
                <w:lang w:eastAsia="en-GB"/>
              </w:rPr>
            </w:pPr>
            <w:r w:rsidRPr="00A57EDF">
              <w:rPr>
                <w:rFonts w:ascii="Arial,Times New Roman" w:eastAsia="Arial,Times New Roman" w:hAnsi="Arial,Times New Roman" w:cs="Arial,Times New Roman"/>
                <w:sz w:val="20"/>
                <w:szCs w:val="20"/>
                <w:lang w:eastAsia="en-GB"/>
              </w:rPr>
              <w:t>Constructing questions (interview / questionnaire based) linked to an identified and approved research area, which will be used to collect data in the field.</w:t>
            </w:r>
          </w:p>
          <w:p w:rsidR="00A57EDF" w:rsidRPr="00A57EDF" w:rsidRDefault="00A57EDF" w:rsidP="00A57EDF">
            <w:pPr>
              <w:spacing w:after="0" w:line="240" w:lineRule="auto"/>
              <w:rPr>
                <w:rFonts w:ascii="Arial" w:eastAsia="Times New Roman" w:hAnsi="Arial" w:cs="Arial"/>
                <w:sz w:val="20"/>
                <w:szCs w:val="20"/>
                <w:lang w:eastAsia="en-GB"/>
              </w:rPr>
            </w:pPr>
          </w:p>
          <w:p w:rsidR="00A57EDF" w:rsidRPr="00A57EDF" w:rsidRDefault="00A57EDF" w:rsidP="00A57EDF">
            <w:pPr>
              <w:numPr>
                <w:ilvl w:val="0"/>
                <w:numId w:val="1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sz w:val="20"/>
                <w:szCs w:val="20"/>
                <w:lang w:eastAsia="en-GB"/>
              </w:rPr>
            </w:pPr>
            <w:r w:rsidRPr="00A57EDF">
              <w:rPr>
                <w:rFonts w:ascii="Arial,Times New Roman" w:eastAsia="Arial,Times New Roman" w:hAnsi="Arial,Times New Roman" w:cs="Arial,Times New Roman"/>
                <w:sz w:val="20"/>
                <w:szCs w:val="20"/>
                <w:lang w:eastAsia="en-GB"/>
              </w:rPr>
              <w:t xml:space="preserve">Understanding more complex data collection methods in order to gather primary research for data analysis. </w:t>
            </w:r>
          </w:p>
          <w:p w:rsidR="00A57EDF" w:rsidRPr="00A57EDF" w:rsidRDefault="00A57EDF" w:rsidP="00A57EDF">
            <w:pPr>
              <w:numPr>
                <w:ilvl w:val="0"/>
                <w:numId w:val="11"/>
              </w:numPr>
              <w:overflowPunct w:val="0"/>
              <w:autoSpaceDE w:val="0"/>
              <w:autoSpaceDN w:val="0"/>
              <w:adjustRightInd w:val="0"/>
              <w:spacing w:after="0" w:line="240" w:lineRule="auto"/>
              <w:contextualSpacing/>
              <w:jc w:val="both"/>
              <w:textAlignment w:val="baseline"/>
              <w:rPr>
                <w:rFonts w:ascii="Arial" w:hAnsi="Arial" w:cs="Arial"/>
                <w:sz w:val="20"/>
                <w:szCs w:val="20"/>
                <w:lang w:eastAsia="en-GB"/>
              </w:rPr>
            </w:pPr>
          </w:p>
        </w:tc>
      </w:tr>
    </w:tbl>
    <w:p w:rsidR="00A57EDF" w:rsidRPr="00A57EDF" w:rsidRDefault="00A57EDF" w:rsidP="00A57EDF">
      <w:pPr>
        <w:numPr>
          <w:ilvl w:val="0"/>
          <w:numId w:val="8"/>
        </w:numPr>
        <w:spacing w:after="0" w:line="240" w:lineRule="auto"/>
        <w:rPr>
          <w:rFonts w:ascii="Calibri,Arial" w:eastAsia="Calibri,Arial" w:hAnsi="Calibri,Arial" w:cs="Calibri,Arial"/>
          <w:b/>
          <w:bCs/>
          <w:sz w:val="20"/>
          <w:szCs w:val="20"/>
          <w:lang w:eastAsia="en-GB"/>
        </w:rPr>
      </w:pPr>
      <w:r w:rsidRPr="00A57EDF">
        <w:rPr>
          <w:rFonts w:ascii="Calibri,Arial" w:eastAsia="Calibri,Arial" w:hAnsi="Calibri,Arial" w:cs="Calibri,Arial"/>
          <w:b/>
          <w:bCs/>
          <w:sz w:val="20"/>
          <w:szCs w:val="20"/>
          <w:lang w:eastAsia="en-GB"/>
        </w:rPr>
        <w:lastRenderedPageBreak/>
        <w:t xml:space="preserve">If applicable, please submit the assignment parts in a suitable report folder– </w:t>
      </w:r>
      <w:r w:rsidRPr="00A57EDF">
        <w:rPr>
          <w:rFonts w:ascii="Calibri,Arial" w:eastAsia="Calibri,Arial" w:hAnsi="Calibri,Arial" w:cs="Calibri,Arial"/>
          <w:b/>
          <w:bCs/>
          <w:sz w:val="20"/>
          <w:szCs w:val="20"/>
          <w:u w:val="single"/>
          <w:lang w:eastAsia="en-GB"/>
        </w:rPr>
        <w:t>not</w:t>
      </w:r>
      <w:r w:rsidRPr="00A57EDF">
        <w:rPr>
          <w:rFonts w:ascii="Calibri,Arial" w:eastAsia="Calibri,Arial" w:hAnsi="Calibri,Arial" w:cs="Calibri,Arial"/>
          <w:b/>
          <w:bCs/>
          <w:sz w:val="20"/>
          <w:szCs w:val="20"/>
          <w:lang w:eastAsia="en-GB"/>
        </w:rPr>
        <w:t xml:space="preserve"> in polypockets.  </w:t>
      </w:r>
    </w:p>
    <w:p w:rsidR="00A57EDF" w:rsidRPr="00A57EDF" w:rsidRDefault="00A57EDF" w:rsidP="00A57EDF">
      <w:pPr>
        <w:numPr>
          <w:ilvl w:val="0"/>
          <w:numId w:val="8"/>
        </w:numPr>
        <w:spacing w:after="0" w:line="240" w:lineRule="auto"/>
        <w:rPr>
          <w:rFonts w:ascii="Calibri" w:eastAsia="Calibri" w:hAnsi="Calibri" w:cs="Calibri"/>
          <w:b/>
          <w:bCs/>
          <w:sz w:val="20"/>
          <w:szCs w:val="20"/>
          <w:lang w:eastAsia="en-GB"/>
        </w:rPr>
      </w:pPr>
      <w:r w:rsidRPr="00A57EDF">
        <w:rPr>
          <w:rFonts w:ascii="Calibri" w:eastAsia="Calibri" w:hAnsi="Calibri" w:cs="Calibri"/>
          <w:b/>
          <w:bCs/>
          <w:sz w:val="20"/>
          <w:szCs w:val="20"/>
          <w:lang w:eastAsia="en-GB"/>
        </w:rPr>
        <w:t xml:space="preserve">This form (ALL PAGES) MUST be at the front of a paper submission.  Assignments will not be accepted without this form as it is a requirement that you sign the disclosure regarding referencing convention. </w:t>
      </w:r>
    </w:p>
    <w:p w:rsidR="00A57EDF" w:rsidRPr="00A57EDF" w:rsidRDefault="00A57EDF" w:rsidP="00A57EDF">
      <w:pPr>
        <w:numPr>
          <w:ilvl w:val="0"/>
          <w:numId w:val="8"/>
        </w:numPr>
        <w:spacing w:after="0" w:line="240" w:lineRule="auto"/>
        <w:rPr>
          <w:rFonts w:ascii="Calibri" w:eastAsia="Calibri" w:hAnsi="Calibri" w:cs="Calibri"/>
          <w:b/>
          <w:bCs/>
          <w:sz w:val="20"/>
          <w:szCs w:val="20"/>
          <w:lang w:eastAsia="en-GB"/>
        </w:rPr>
      </w:pPr>
      <w:r w:rsidRPr="00A57EDF">
        <w:rPr>
          <w:rFonts w:ascii="Calibri" w:eastAsia="Calibri" w:hAnsi="Calibri" w:cs="Calibri"/>
          <w:b/>
          <w:bCs/>
          <w:sz w:val="20"/>
          <w:szCs w:val="20"/>
          <w:lang w:eastAsia="en-GB"/>
        </w:rPr>
        <w:t>DO NOT put this form into Turnitin or it will match many similarities with other students’ submission.</w:t>
      </w: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keepNext/>
        <w:pBdr>
          <w:top w:val="single" w:sz="12" w:space="1" w:color="auto"/>
          <w:left w:val="single" w:sz="12" w:space="1" w:color="auto"/>
          <w:bottom w:val="single" w:sz="12" w:space="1" w:color="auto"/>
          <w:right w:val="single" w:sz="12" w:space="1" w:color="auto"/>
        </w:pBdr>
        <w:spacing w:after="200" w:line="276" w:lineRule="auto"/>
        <w:jc w:val="center"/>
        <w:outlineLvl w:val="0"/>
        <w:rPr>
          <w:b/>
          <w:sz w:val="28"/>
          <w:szCs w:val="28"/>
          <w:u w:val="single"/>
          <w:lang w:eastAsia="en-GB"/>
        </w:rPr>
      </w:pPr>
      <w:r w:rsidRPr="00A57EDF">
        <w:rPr>
          <w:b/>
          <w:bCs/>
          <w:sz w:val="28"/>
          <w:szCs w:val="28"/>
          <w:u w:val="single"/>
          <w:lang w:eastAsia="en-GB"/>
        </w:rPr>
        <w:lastRenderedPageBreak/>
        <w:t>TASK DESCRIPTION</w:t>
      </w:r>
    </w:p>
    <w:p w:rsidR="00A57EDF" w:rsidRPr="00A57EDF" w:rsidRDefault="00A57EDF" w:rsidP="00A57EDF">
      <w:pPr>
        <w:keepNext/>
        <w:pBdr>
          <w:top w:val="single" w:sz="12" w:space="1" w:color="auto"/>
          <w:left w:val="single" w:sz="12" w:space="1" w:color="auto"/>
          <w:bottom w:val="single" w:sz="12" w:space="1" w:color="auto"/>
          <w:right w:val="single" w:sz="12" w:space="1" w:color="auto"/>
        </w:pBdr>
        <w:spacing w:after="200" w:line="276" w:lineRule="auto"/>
        <w:jc w:val="center"/>
        <w:outlineLvl w:val="0"/>
        <w:rPr>
          <w:b/>
          <w:sz w:val="28"/>
          <w:szCs w:val="28"/>
          <w:u w:val="single"/>
          <w:lang w:eastAsia="en-GB"/>
        </w:rPr>
      </w:pPr>
      <w:r w:rsidRPr="00A57EDF">
        <w:rPr>
          <w:b/>
          <w:bCs/>
          <w:sz w:val="28"/>
          <w:szCs w:val="28"/>
          <w:u w:val="single"/>
          <w:lang w:eastAsia="en-GB"/>
        </w:rPr>
        <w:t>Research Methods - ASSIGN 1</w:t>
      </w:r>
    </w:p>
    <w:p w:rsidR="00A57EDF" w:rsidRPr="00A57EDF" w:rsidRDefault="00A57EDF" w:rsidP="00A57EDF">
      <w:pPr>
        <w:keepNext/>
        <w:pBdr>
          <w:top w:val="single" w:sz="12" w:space="1" w:color="auto"/>
          <w:left w:val="single" w:sz="12" w:space="1" w:color="auto"/>
          <w:bottom w:val="single" w:sz="12" w:space="1" w:color="auto"/>
          <w:right w:val="single" w:sz="12" w:space="1" w:color="auto"/>
        </w:pBdr>
        <w:spacing w:after="200" w:line="276" w:lineRule="auto"/>
        <w:jc w:val="center"/>
        <w:outlineLvl w:val="0"/>
        <w:rPr>
          <w:b/>
          <w:sz w:val="28"/>
          <w:szCs w:val="28"/>
          <w:u w:val="single"/>
          <w:lang w:eastAsia="en-GB"/>
        </w:rPr>
      </w:pPr>
      <w:r w:rsidRPr="00A57EDF">
        <w:rPr>
          <w:b/>
          <w:bCs/>
          <w:sz w:val="28"/>
          <w:szCs w:val="28"/>
          <w:u w:val="single"/>
          <w:lang w:eastAsia="en-GB"/>
        </w:rPr>
        <w:t>QUESTION: Research Proposal.</w:t>
      </w:r>
    </w:p>
    <w:p w:rsidR="00A57EDF" w:rsidRPr="00A57EDF" w:rsidRDefault="00A57EDF" w:rsidP="00A57EDF">
      <w:pPr>
        <w:tabs>
          <w:tab w:val="left" w:pos="2880"/>
        </w:tabs>
        <w:spacing w:after="200" w:line="276" w:lineRule="auto"/>
        <w:rPr>
          <w:b/>
          <w:szCs w:val="24"/>
          <w:u w:val="single"/>
          <w:lang w:eastAsia="en-GB"/>
        </w:rPr>
      </w:pPr>
      <w:r w:rsidRPr="00A57EDF">
        <w:rPr>
          <w:b/>
          <w:bCs/>
          <w:u w:val="single"/>
          <w:lang w:eastAsia="en-GB"/>
        </w:rPr>
        <w:t>ANSWER GUIDELINES:</w:t>
      </w:r>
    </w:p>
    <w:p w:rsidR="00A57EDF" w:rsidRPr="00A57EDF" w:rsidRDefault="00A57EDF" w:rsidP="00A57EDF">
      <w:pPr>
        <w:tabs>
          <w:tab w:val="left" w:pos="2880"/>
        </w:tabs>
        <w:spacing w:after="200" w:line="276" w:lineRule="auto"/>
        <w:rPr>
          <w:b/>
          <w:szCs w:val="24"/>
          <w:u w:val="single"/>
          <w:lang w:eastAsia="en-GB"/>
        </w:rPr>
      </w:pPr>
    </w:p>
    <w:p w:rsidR="00A57EDF" w:rsidRPr="00A57EDF" w:rsidRDefault="00A57EDF" w:rsidP="00A57EDF">
      <w:pPr>
        <w:keepNext/>
        <w:spacing w:before="240" w:after="60" w:line="240" w:lineRule="auto"/>
        <w:outlineLvl w:val="0"/>
        <w:rPr>
          <w:rFonts w:ascii="Arial" w:eastAsia="Times New Roman" w:hAnsi="Arial" w:cs="Arial"/>
          <w:b/>
          <w:bCs/>
          <w:kern w:val="32"/>
        </w:rPr>
      </w:pPr>
      <w:r w:rsidRPr="00A57EDF">
        <w:rPr>
          <w:rFonts w:ascii="Arial,Times New Roman" w:eastAsia="Arial,Times New Roman" w:hAnsi="Arial,Times New Roman" w:cs="Arial,Times New Roman"/>
          <w:b/>
          <w:bCs/>
          <w:kern w:val="32"/>
        </w:rPr>
        <w:t>Research Proposal Task (2000 words)</w:t>
      </w:r>
    </w:p>
    <w:p w:rsidR="00A57EDF" w:rsidRPr="00A57EDF" w:rsidRDefault="00A57EDF" w:rsidP="00A57EDF">
      <w:pPr>
        <w:spacing w:after="0" w:line="240" w:lineRule="auto"/>
        <w:jc w:val="both"/>
        <w:rPr>
          <w:rFonts w:ascii="Arial" w:eastAsia="Times New Roman" w:hAnsi="Arial" w:cs="Arial"/>
        </w:rPr>
      </w:pPr>
    </w:p>
    <w:p w:rsidR="00A57EDF" w:rsidRPr="00A57EDF" w:rsidRDefault="00A57EDF" w:rsidP="00A57EDF">
      <w:pPr>
        <w:spacing w:after="0" w:line="360" w:lineRule="auto"/>
        <w:jc w:val="both"/>
        <w:rPr>
          <w:rFonts w:ascii="Arial" w:eastAsia="Times New Roman" w:hAnsi="Arial" w:cs="Arial"/>
        </w:rPr>
      </w:pPr>
      <w:r w:rsidRPr="00A57EDF">
        <w:rPr>
          <w:rFonts w:ascii="Arial,Times New Roman" w:eastAsia="Arial,Times New Roman" w:hAnsi="Arial,Times New Roman" w:cs="Arial,Times New Roman"/>
        </w:rPr>
        <w:t>In preparation for future research tasks (which could either be related to workplace duties and  / or linked to further study at level 6 - Consultancy Project and Dissertation research based modules at level 6)….. students are to identify an area of study, that is of specific interest to them and ideally relevant to their chosen subject pathway, in which they would like to conduct their own research into. To underpin your interest area for research, the overall aim is to produce a research proposal in which the chosen research area is introduced and justified. The document should be approximately 2,000 words and contain the below sections.</w:t>
      </w:r>
    </w:p>
    <w:p w:rsidR="00A57EDF" w:rsidRPr="00A57EDF" w:rsidRDefault="00A57EDF" w:rsidP="00A57EDF">
      <w:pPr>
        <w:spacing w:after="0" w:line="240" w:lineRule="auto"/>
        <w:jc w:val="both"/>
        <w:rPr>
          <w:rFonts w:ascii="Arial" w:eastAsia="Times New Roman" w:hAnsi="Arial" w:cs="Arial"/>
          <w:b/>
        </w:rPr>
      </w:pPr>
    </w:p>
    <w:p w:rsidR="00A57EDF" w:rsidRPr="00A57EDF" w:rsidRDefault="00A57EDF" w:rsidP="00A57EDF">
      <w:pPr>
        <w:spacing w:after="0" w:line="240" w:lineRule="auto"/>
        <w:jc w:val="both"/>
        <w:rPr>
          <w:rFonts w:ascii="Arial" w:eastAsia="Times New Roman" w:hAnsi="Arial" w:cs="Arial"/>
          <w:b/>
        </w:rPr>
      </w:pPr>
    </w:p>
    <w:p w:rsidR="00A57EDF" w:rsidRPr="00A57EDF" w:rsidRDefault="00A57EDF" w:rsidP="00A57EDF">
      <w:pPr>
        <w:spacing w:after="0" w:line="240" w:lineRule="auto"/>
        <w:jc w:val="both"/>
        <w:rPr>
          <w:rFonts w:ascii="Arial" w:eastAsia="Times New Roman" w:hAnsi="Arial" w:cs="Arial"/>
          <w:b/>
        </w:rPr>
      </w:pPr>
      <w:r w:rsidRPr="00A57EDF">
        <w:rPr>
          <w:rFonts w:ascii="Arial,Times New Roman" w:eastAsia="Arial,Times New Roman" w:hAnsi="Arial,Times New Roman" w:cs="Arial,Times New Roman"/>
          <w:b/>
          <w:bCs/>
        </w:rPr>
        <w:t>Task Specifics:</w:t>
      </w:r>
    </w:p>
    <w:p w:rsidR="00A57EDF" w:rsidRPr="00A57EDF" w:rsidRDefault="00A57EDF" w:rsidP="00A57EDF">
      <w:pPr>
        <w:spacing w:after="0" w:line="240" w:lineRule="auto"/>
        <w:jc w:val="both"/>
        <w:rPr>
          <w:rFonts w:ascii="Arial" w:eastAsia="Times New Roman" w:hAnsi="Arial" w:cs="Arial"/>
          <w:b/>
        </w:rPr>
      </w:pPr>
    </w:p>
    <w:p w:rsidR="00A57EDF" w:rsidRPr="00A57EDF" w:rsidRDefault="00A57EDF" w:rsidP="00A57EDF">
      <w:pPr>
        <w:numPr>
          <w:ilvl w:val="0"/>
          <w:numId w:val="4"/>
        </w:numPr>
        <w:spacing w:after="0" w:line="240" w:lineRule="auto"/>
        <w:jc w:val="both"/>
        <w:rPr>
          <w:rFonts w:ascii="Arial,Times New Roman" w:eastAsia="Arial,Times New Roman" w:hAnsi="Arial,Times New Roman" w:cs="Arial,Times New Roman"/>
        </w:rPr>
      </w:pPr>
      <w:r w:rsidRPr="00A57EDF">
        <w:rPr>
          <w:rFonts w:ascii="Arial,Times New Roman" w:eastAsia="Arial,Times New Roman" w:hAnsi="Arial,Times New Roman" w:cs="Arial,Times New Roman"/>
        </w:rPr>
        <w:t>Give your research a working title.</w:t>
      </w:r>
    </w:p>
    <w:p w:rsidR="00A57EDF" w:rsidRPr="00A57EDF" w:rsidRDefault="00A57EDF" w:rsidP="00A57EDF">
      <w:pPr>
        <w:spacing w:after="0" w:line="240" w:lineRule="auto"/>
        <w:jc w:val="both"/>
        <w:rPr>
          <w:rFonts w:ascii="Arial" w:eastAsia="Times New Roman" w:hAnsi="Arial" w:cs="Arial"/>
        </w:rPr>
      </w:pPr>
    </w:p>
    <w:p w:rsidR="00A57EDF" w:rsidRPr="00A57EDF" w:rsidRDefault="00A57EDF" w:rsidP="00A57EDF">
      <w:pPr>
        <w:numPr>
          <w:ilvl w:val="0"/>
          <w:numId w:val="4"/>
        </w:numPr>
        <w:spacing w:after="0" w:line="240" w:lineRule="auto"/>
        <w:jc w:val="both"/>
        <w:rPr>
          <w:rFonts w:ascii="Arial,Times New Roman" w:eastAsia="Arial,Times New Roman" w:hAnsi="Arial,Times New Roman" w:cs="Arial,Times New Roman"/>
        </w:rPr>
      </w:pPr>
      <w:r w:rsidRPr="00A57EDF">
        <w:rPr>
          <w:rFonts w:ascii="Arial,Times New Roman" w:eastAsia="Arial,Times New Roman" w:hAnsi="Arial,Times New Roman" w:cs="Arial,Times New Roman"/>
        </w:rPr>
        <w:t>Describe clearly the background to the subject area of study.  This should involve a short critical review of the literature pertaining to your research topic (diverse sources such as academic, governmental and industrial literature).  Appropriate referencing MUST be utilised.</w:t>
      </w:r>
    </w:p>
    <w:p w:rsidR="00A57EDF" w:rsidRPr="00A57EDF" w:rsidRDefault="00A57EDF" w:rsidP="00A57EDF">
      <w:pPr>
        <w:spacing w:after="0" w:line="240" w:lineRule="auto"/>
        <w:jc w:val="both"/>
        <w:rPr>
          <w:rFonts w:ascii="Arial" w:eastAsia="Times New Roman" w:hAnsi="Arial" w:cs="Arial"/>
        </w:rPr>
      </w:pPr>
    </w:p>
    <w:p w:rsidR="00A57EDF" w:rsidRPr="00A57EDF" w:rsidRDefault="00A57EDF" w:rsidP="00A57EDF">
      <w:pPr>
        <w:numPr>
          <w:ilvl w:val="0"/>
          <w:numId w:val="4"/>
        </w:numPr>
        <w:spacing w:after="0" w:line="240" w:lineRule="auto"/>
        <w:jc w:val="both"/>
        <w:rPr>
          <w:rFonts w:ascii="Arial,Times New Roman" w:eastAsia="Arial,Times New Roman" w:hAnsi="Arial,Times New Roman" w:cs="Arial,Times New Roman"/>
        </w:rPr>
      </w:pPr>
      <w:r w:rsidRPr="00A57EDF">
        <w:rPr>
          <w:rFonts w:ascii="Arial,Times New Roman" w:eastAsia="Arial,Times New Roman" w:hAnsi="Arial,Times New Roman" w:cs="Arial,Times New Roman"/>
        </w:rPr>
        <w:t xml:space="preserve">Provide the reader with an understanding of the field in which your study lies and an idea of where and how your study fits into this field.  In other words, you must justify a rationale for the study, based on the literature review.  </w:t>
      </w:r>
    </w:p>
    <w:p w:rsidR="00A57EDF" w:rsidRPr="00A57EDF" w:rsidRDefault="00A57EDF" w:rsidP="00A57EDF">
      <w:pPr>
        <w:spacing w:after="0" w:line="240" w:lineRule="auto"/>
        <w:jc w:val="both"/>
        <w:rPr>
          <w:rFonts w:ascii="Arial" w:eastAsia="Times New Roman" w:hAnsi="Arial" w:cs="Arial"/>
        </w:rPr>
      </w:pPr>
    </w:p>
    <w:p w:rsidR="00A57EDF" w:rsidRPr="00A57EDF" w:rsidRDefault="00A57EDF" w:rsidP="00A57EDF">
      <w:pPr>
        <w:numPr>
          <w:ilvl w:val="0"/>
          <w:numId w:val="4"/>
        </w:numPr>
        <w:spacing w:after="0" w:line="240" w:lineRule="auto"/>
        <w:jc w:val="both"/>
        <w:rPr>
          <w:rFonts w:ascii="Arial,Times New Roman" w:eastAsia="Arial,Times New Roman" w:hAnsi="Arial,Times New Roman" w:cs="Arial,Times New Roman"/>
        </w:rPr>
      </w:pPr>
      <w:r w:rsidRPr="00A57EDF">
        <w:rPr>
          <w:rFonts w:ascii="Arial,Times New Roman" w:eastAsia="Arial,Times New Roman" w:hAnsi="Arial,Times New Roman" w:cs="Arial,Times New Roman"/>
        </w:rPr>
        <w:t>If relevant, introduce the industry/organisation/context that is being investigated.</w:t>
      </w:r>
    </w:p>
    <w:p w:rsidR="00A57EDF" w:rsidRPr="00A57EDF" w:rsidRDefault="00A57EDF" w:rsidP="00A57EDF">
      <w:pPr>
        <w:spacing w:after="0" w:line="240" w:lineRule="auto"/>
        <w:jc w:val="both"/>
        <w:rPr>
          <w:rFonts w:ascii="Arial" w:eastAsia="Times New Roman" w:hAnsi="Arial" w:cs="Arial"/>
        </w:rPr>
      </w:pPr>
    </w:p>
    <w:p w:rsidR="00A57EDF" w:rsidRPr="00A57EDF" w:rsidRDefault="00A57EDF" w:rsidP="00A57EDF">
      <w:pPr>
        <w:numPr>
          <w:ilvl w:val="0"/>
          <w:numId w:val="4"/>
        </w:numPr>
        <w:spacing w:after="0" w:line="240" w:lineRule="auto"/>
        <w:jc w:val="both"/>
        <w:rPr>
          <w:rFonts w:ascii="Arial,Times New Roman" w:eastAsia="Arial,Times New Roman" w:hAnsi="Arial,Times New Roman" w:cs="Arial,Times New Roman"/>
          <w:b/>
          <w:bCs/>
        </w:rPr>
      </w:pPr>
      <w:r w:rsidRPr="00A57EDF">
        <w:rPr>
          <w:rFonts w:ascii="Arial,Times New Roman" w:eastAsia="Arial,Times New Roman" w:hAnsi="Arial,Times New Roman" w:cs="Arial,Times New Roman"/>
        </w:rPr>
        <w:t xml:space="preserve">Define one overarching aim of the study (the research purpose). Construct a series of objectives that specify </w:t>
      </w:r>
      <w:r w:rsidRPr="00A57EDF">
        <w:rPr>
          <w:rFonts w:ascii="Arial,Times New Roman" w:eastAsia="Arial,Times New Roman" w:hAnsi="Arial,Times New Roman" w:cs="Arial,Times New Roman"/>
          <w:u w:val="single"/>
        </w:rPr>
        <w:t>what</w:t>
      </w:r>
      <w:r w:rsidRPr="00A57EDF">
        <w:rPr>
          <w:rFonts w:ascii="Arial,Times New Roman" w:eastAsia="Arial,Times New Roman" w:hAnsi="Arial,Times New Roman" w:cs="Arial,Times New Roman"/>
        </w:rPr>
        <w:t xml:space="preserve"> you will do to achieve the aim (typically 3 or 4 objectives).  </w:t>
      </w:r>
    </w:p>
    <w:p w:rsidR="00A57EDF" w:rsidRPr="00A57EDF" w:rsidRDefault="00A57EDF" w:rsidP="00A57EDF">
      <w:pPr>
        <w:spacing w:after="0" w:line="240" w:lineRule="auto"/>
        <w:jc w:val="both"/>
        <w:rPr>
          <w:rFonts w:ascii="Arial" w:eastAsia="Times New Roman" w:hAnsi="Arial" w:cs="Arial"/>
          <w:b/>
        </w:rPr>
      </w:pPr>
    </w:p>
    <w:p w:rsidR="00A57EDF" w:rsidRPr="00A57EDF" w:rsidRDefault="00A57EDF" w:rsidP="00A57EDF">
      <w:pPr>
        <w:numPr>
          <w:ilvl w:val="0"/>
          <w:numId w:val="5"/>
        </w:numPr>
        <w:spacing w:after="0" w:line="240" w:lineRule="auto"/>
        <w:jc w:val="both"/>
        <w:rPr>
          <w:rFonts w:ascii="Arial,Times New Roman" w:eastAsia="Arial,Times New Roman" w:hAnsi="Arial,Times New Roman" w:cs="Arial,Times New Roman"/>
        </w:rPr>
      </w:pPr>
      <w:r w:rsidRPr="00A57EDF">
        <w:rPr>
          <w:rFonts w:ascii="Arial,Times New Roman" w:eastAsia="Arial,Times New Roman" w:hAnsi="Arial,Times New Roman" w:cs="Arial,Times New Roman"/>
        </w:rPr>
        <w:t xml:space="preserve">Identify and </w:t>
      </w:r>
      <w:r w:rsidRPr="00A57EDF">
        <w:rPr>
          <w:rFonts w:ascii="Arial,Times New Roman" w:eastAsia="Arial,Times New Roman" w:hAnsi="Arial,Times New Roman" w:cs="Arial,Times New Roman"/>
          <w:i/>
          <w:iCs/>
        </w:rPr>
        <w:t>justify</w:t>
      </w:r>
      <w:r w:rsidRPr="00A57EDF">
        <w:rPr>
          <w:rFonts w:ascii="Arial,Times New Roman" w:eastAsia="Arial,Times New Roman" w:hAnsi="Arial,Times New Roman" w:cs="Arial,Times New Roman"/>
        </w:rPr>
        <w:t xml:space="preserve"> the research methods that you will use to gather your data and/or evaluate your results.</w:t>
      </w:r>
    </w:p>
    <w:p w:rsidR="00A57EDF" w:rsidRPr="00A57EDF" w:rsidRDefault="00A57EDF" w:rsidP="00A57EDF">
      <w:pPr>
        <w:spacing w:after="0" w:line="240" w:lineRule="auto"/>
        <w:jc w:val="both"/>
        <w:rPr>
          <w:rFonts w:ascii="Arial" w:eastAsia="Times New Roman" w:hAnsi="Arial" w:cs="Arial"/>
        </w:rPr>
      </w:pPr>
      <w:r w:rsidRPr="00A57EDF">
        <w:rPr>
          <w:rFonts w:ascii="Arial" w:eastAsia="Times New Roman" w:hAnsi="Arial" w:cs="Arial"/>
        </w:rPr>
        <w:t xml:space="preserve"> </w:t>
      </w:r>
    </w:p>
    <w:p w:rsidR="00A57EDF" w:rsidRPr="00A57EDF" w:rsidRDefault="00A57EDF" w:rsidP="00A57EDF">
      <w:pPr>
        <w:numPr>
          <w:ilvl w:val="0"/>
          <w:numId w:val="5"/>
        </w:numPr>
        <w:spacing w:after="0" w:line="240" w:lineRule="auto"/>
        <w:jc w:val="both"/>
        <w:rPr>
          <w:rFonts w:ascii="Arial,Times New Roman" w:eastAsia="Arial,Times New Roman" w:hAnsi="Arial,Times New Roman" w:cs="Arial,Times New Roman"/>
          <w:b/>
          <w:bCs/>
        </w:rPr>
      </w:pPr>
      <w:r w:rsidRPr="00A57EDF">
        <w:rPr>
          <w:rFonts w:ascii="Arial,Times New Roman" w:eastAsia="Arial,Times New Roman" w:hAnsi="Arial,Times New Roman" w:cs="Arial,Times New Roman"/>
        </w:rPr>
        <w:t xml:space="preserve">Identify risks/limitations/ethical/legal issues and ways that you might deal with those risks. </w:t>
      </w:r>
    </w:p>
    <w:p w:rsidR="00A57EDF" w:rsidRPr="00A57EDF" w:rsidRDefault="00A57EDF" w:rsidP="00A57EDF">
      <w:pPr>
        <w:spacing w:after="0" w:line="240" w:lineRule="auto"/>
        <w:jc w:val="both"/>
        <w:rPr>
          <w:rFonts w:ascii="Arial" w:eastAsia="Times New Roman" w:hAnsi="Arial" w:cs="Arial"/>
          <w:b/>
        </w:rPr>
      </w:pPr>
    </w:p>
    <w:p w:rsidR="00A57EDF" w:rsidRPr="00A57EDF" w:rsidRDefault="00A57EDF" w:rsidP="00A57EDF">
      <w:pPr>
        <w:numPr>
          <w:ilvl w:val="0"/>
          <w:numId w:val="5"/>
        </w:numPr>
        <w:spacing w:after="0" w:line="240" w:lineRule="auto"/>
        <w:jc w:val="both"/>
        <w:rPr>
          <w:rFonts w:ascii="Arial,Times New Roman" w:eastAsia="Arial,Times New Roman" w:hAnsi="Arial,Times New Roman" w:cs="Arial,Times New Roman"/>
          <w:b/>
          <w:bCs/>
        </w:rPr>
      </w:pPr>
      <w:r w:rsidRPr="00A57EDF">
        <w:rPr>
          <w:rFonts w:ascii="Arial,Times New Roman" w:eastAsia="Arial,Times New Roman" w:hAnsi="Arial,Times New Roman" w:cs="Arial,Times New Roman"/>
        </w:rPr>
        <w:t>Discuss how you intend to analyse the data/evaluate your results.</w:t>
      </w:r>
    </w:p>
    <w:p w:rsidR="00A57EDF" w:rsidRPr="00A57EDF" w:rsidRDefault="00A57EDF" w:rsidP="00A57EDF">
      <w:pPr>
        <w:spacing w:after="0" w:line="240" w:lineRule="auto"/>
        <w:jc w:val="both"/>
        <w:rPr>
          <w:rFonts w:ascii="Arial" w:eastAsia="Times New Roman" w:hAnsi="Arial" w:cs="Arial"/>
          <w:b/>
        </w:rPr>
      </w:pPr>
    </w:p>
    <w:p w:rsidR="00A57EDF" w:rsidRPr="00A57EDF" w:rsidRDefault="00A57EDF" w:rsidP="00A57EDF">
      <w:pPr>
        <w:numPr>
          <w:ilvl w:val="0"/>
          <w:numId w:val="6"/>
        </w:numPr>
        <w:spacing w:after="0" w:line="240" w:lineRule="auto"/>
        <w:jc w:val="both"/>
        <w:rPr>
          <w:rFonts w:ascii="Arial,Times New Roman" w:eastAsia="Arial,Times New Roman" w:hAnsi="Arial,Times New Roman" w:cs="Arial,Times New Roman"/>
          <w:b/>
          <w:bCs/>
        </w:rPr>
      </w:pPr>
      <w:r w:rsidRPr="00A57EDF">
        <w:rPr>
          <w:rFonts w:ascii="Arial,Times New Roman" w:eastAsia="Arial,Times New Roman" w:hAnsi="Arial,Times New Roman" w:cs="Arial,Times New Roman"/>
        </w:rPr>
        <w:t>Identify any</w:t>
      </w:r>
      <w:r w:rsidRPr="00A57EDF">
        <w:rPr>
          <w:rFonts w:ascii="Arial,Times New Roman" w:eastAsia="Arial,Times New Roman" w:hAnsi="Arial,Times New Roman" w:cs="Arial,Times New Roman"/>
          <w:b/>
          <w:bCs/>
        </w:rPr>
        <w:t xml:space="preserve"> resources</w:t>
      </w:r>
      <w:r w:rsidRPr="00A57EDF">
        <w:rPr>
          <w:rFonts w:ascii="Arial,Times New Roman" w:eastAsia="Arial,Times New Roman" w:hAnsi="Arial,Times New Roman" w:cs="Arial,Times New Roman"/>
        </w:rPr>
        <w:t xml:space="preserve"> required for this future research.</w:t>
      </w:r>
    </w:p>
    <w:p w:rsidR="00A57EDF" w:rsidRPr="00A57EDF" w:rsidRDefault="00A57EDF" w:rsidP="00A57EDF">
      <w:pPr>
        <w:spacing w:after="0" w:line="240" w:lineRule="auto"/>
        <w:jc w:val="both"/>
        <w:rPr>
          <w:rFonts w:ascii="Arial" w:eastAsia="Times New Roman" w:hAnsi="Arial" w:cs="Arial"/>
        </w:rPr>
      </w:pPr>
    </w:p>
    <w:p w:rsidR="00A57EDF" w:rsidRPr="00A57EDF" w:rsidRDefault="00A57EDF" w:rsidP="00A57EDF">
      <w:pPr>
        <w:spacing w:after="0" w:line="240" w:lineRule="auto"/>
        <w:jc w:val="both"/>
        <w:rPr>
          <w:rFonts w:ascii="Arial" w:eastAsia="Times New Roman" w:hAnsi="Arial" w:cs="Arial"/>
        </w:rPr>
      </w:pPr>
    </w:p>
    <w:p w:rsidR="00A57EDF" w:rsidRPr="00A57EDF" w:rsidRDefault="00A57EDF" w:rsidP="00A57EDF">
      <w:pPr>
        <w:spacing w:after="0" w:line="240" w:lineRule="auto"/>
        <w:jc w:val="both"/>
        <w:rPr>
          <w:rFonts w:ascii="Arial" w:eastAsia="Times New Roman" w:hAnsi="Arial" w:cs="Arial"/>
        </w:rPr>
      </w:pPr>
    </w:p>
    <w:p w:rsidR="00A57EDF" w:rsidRPr="00A57EDF" w:rsidRDefault="00A57EDF" w:rsidP="00A57EDF">
      <w:pPr>
        <w:spacing w:after="0" w:line="240" w:lineRule="auto"/>
        <w:jc w:val="both"/>
        <w:rPr>
          <w:rFonts w:ascii="Arial" w:eastAsia="Times New Roman" w:hAnsi="Arial" w:cs="Arial"/>
        </w:rPr>
      </w:pPr>
    </w:p>
    <w:p w:rsidR="00A57EDF" w:rsidRPr="00A57EDF" w:rsidRDefault="00A57EDF" w:rsidP="00A57EDF">
      <w:pPr>
        <w:spacing w:after="0" w:line="240" w:lineRule="auto"/>
        <w:jc w:val="both"/>
        <w:rPr>
          <w:rFonts w:ascii="Arial" w:eastAsia="Times New Roman" w:hAnsi="Arial" w:cs="Arial"/>
        </w:rPr>
      </w:pPr>
    </w:p>
    <w:p w:rsidR="00A57EDF" w:rsidRPr="00A57EDF" w:rsidRDefault="00A57EDF" w:rsidP="00A57EDF">
      <w:pPr>
        <w:spacing w:after="0" w:line="240" w:lineRule="auto"/>
        <w:jc w:val="both"/>
        <w:rPr>
          <w:rFonts w:ascii="Arial" w:eastAsia="Times New Roman" w:hAnsi="Arial" w:cs="Arial"/>
        </w:rPr>
      </w:pPr>
    </w:p>
    <w:p w:rsidR="00A57EDF" w:rsidRPr="00A57EDF" w:rsidRDefault="00A57EDF" w:rsidP="00A57EDF">
      <w:pPr>
        <w:spacing w:after="0" w:line="240" w:lineRule="auto"/>
        <w:jc w:val="both"/>
        <w:rPr>
          <w:rFonts w:ascii="Arial" w:eastAsia="Times New Roman" w:hAnsi="Arial" w:cs="Arial"/>
        </w:rPr>
      </w:pPr>
    </w:p>
    <w:p w:rsidR="00A57EDF" w:rsidRPr="00A57EDF" w:rsidRDefault="00A57EDF" w:rsidP="00A57EDF">
      <w:pPr>
        <w:spacing w:after="0" w:line="240" w:lineRule="auto"/>
        <w:jc w:val="both"/>
        <w:rPr>
          <w:rFonts w:ascii="Arial" w:eastAsia="Times New Roman"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57EDF" w:rsidRPr="00A57EDF" w:rsidTr="001C24D8">
        <w:trPr>
          <w:trHeight w:val="414"/>
        </w:trPr>
        <w:tc>
          <w:tcPr>
            <w:tcW w:w="10670" w:type="dxa"/>
            <w:shd w:val="clear" w:color="auto" w:fill="D9D9D9" w:themeFill="background1" w:themeFillShade="D9"/>
          </w:tcPr>
          <w:p w:rsidR="00A57EDF" w:rsidRPr="00A57EDF" w:rsidRDefault="00A57EDF" w:rsidP="00A57EDF">
            <w:pPr>
              <w:spacing w:after="200" w:line="276" w:lineRule="auto"/>
              <w:jc w:val="center"/>
              <w:rPr>
                <w:rFonts w:ascii="Calibri" w:hAnsi="Calibri" w:cs="Arial"/>
                <w:b/>
                <w:caps/>
                <w:sz w:val="40"/>
                <w:lang w:eastAsia="en-GB"/>
              </w:rPr>
            </w:pPr>
            <w:r w:rsidRPr="00A57EDF">
              <w:rPr>
                <w:rFonts w:ascii="Calibri,Arial" w:eastAsia="Calibri,Arial" w:hAnsi="Calibri,Arial" w:cs="Calibri,Arial"/>
                <w:b/>
                <w:bCs/>
                <w:caps/>
                <w:sz w:val="40"/>
                <w:szCs w:val="40"/>
                <w:lang w:eastAsia="en-GB"/>
              </w:rPr>
              <w:lastRenderedPageBreak/>
              <w:t>GUIDANCE FOR Students IN THE COMPLETION OF TASKS</w:t>
            </w:r>
          </w:p>
        </w:tc>
      </w:tr>
    </w:tbl>
    <w:p w:rsidR="00A57EDF" w:rsidRPr="00A57EDF" w:rsidRDefault="00A57EDF" w:rsidP="00A57EDF">
      <w:pPr>
        <w:spacing w:after="200" w:line="276" w:lineRule="auto"/>
        <w:rPr>
          <w:rFonts w:ascii="Calibri" w:hAnsi="Calibri"/>
          <w:i/>
          <w:sz w:val="20"/>
          <w:lang w:eastAsia="en-GB"/>
        </w:rPr>
      </w:pPr>
    </w:p>
    <w:p w:rsidR="00A57EDF" w:rsidRPr="00A57EDF" w:rsidRDefault="00A57EDF" w:rsidP="00A57EDF">
      <w:pPr>
        <w:spacing w:after="200" w:line="276" w:lineRule="auto"/>
        <w:jc w:val="both"/>
        <w:rPr>
          <w:rFonts w:ascii="Arial" w:hAnsi="Arial" w:cs="Arial"/>
          <w:b/>
          <w:lang w:eastAsia="en-GB"/>
        </w:rPr>
      </w:pPr>
      <w:r w:rsidRPr="00A57EDF">
        <w:rPr>
          <w:rFonts w:ascii="Arial" w:eastAsia="Arial" w:hAnsi="Arial" w:cs="Arial"/>
          <w:b/>
          <w:bCs/>
          <w:lang w:eastAsia="en-GB"/>
        </w:rPr>
        <w:t>NOTE: The guidance offered below is linked to the five common assessment criteria overleaf.</w:t>
      </w:r>
    </w:p>
    <w:p w:rsidR="00A57EDF" w:rsidRPr="00A57EDF" w:rsidRDefault="00A57EDF" w:rsidP="00A57EDF">
      <w:pPr>
        <w:numPr>
          <w:ilvl w:val="0"/>
          <w:numId w:val="9"/>
        </w:numPr>
        <w:spacing w:after="0" w:line="240" w:lineRule="auto"/>
        <w:jc w:val="both"/>
        <w:rPr>
          <w:rFonts w:ascii="Calibri" w:eastAsia="Calibri" w:hAnsi="Calibri" w:cs="Calibri"/>
          <w:b/>
          <w:bCs/>
          <w:lang w:eastAsia="en-GB"/>
        </w:rPr>
      </w:pPr>
      <w:r w:rsidRPr="00A57EDF">
        <w:rPr>
          <w:rFonts w:ascii="Calibri" w:eastAsia="Calibri" w:hAnsi="Calibri" w:cs="Calibri"/>
          <w:b/>
          <w:bCs/>
          <w:lang w:eastAsia="en-GB"/>
        </w:rPr>
        <w:t xml:space="preserve">Research-informed Literature </w:t>
      </w:r>
    </w:p>
    <w:p w:rsidR="00A57EDF" w:rsidRPr="00A57EDF" w:rsidRDefault="00A57EDF" w:rsidP="00A57EDF">
      <w:pPr>
        <w:spacing w:after="200" w:line="276" w:lineRule="auto"/>
        <w:jc w:val="both"/>
        <w:rPr>
          <w:rFonts w:ascii="Calibri" w:hAnsi="Calibri" w:cs="Calibri"/>
          <w:lang w:eastAsia="en-GB"/>
        </w:rPr>
      </w:pPr>
      <w:r w:rsidRPr="00A57EDF">
        <w:rPr>
          <w:rFonts w:ascii="Calibri" w:eastAsia="Calibri" w:hAnsi="Calibri" w:cs="Calibri"/>
          <w:lang w:eastAsia="en-GB"/>
        </w:rPr>
        <w:t xml:space="preserve">Your work must be informed and supported by scholarly material that is </w:t>
      </w:r>
      <w:r w:rsidRPr="00A57EDF">
        <w:rPr>
          <w:rFonts w:ascii="Calibri" w:eastAsia="Calibri" w:hAnsi="Calibri" w:cs="Calibri"/>
          <w:i/>
          <w:iCs/>
          <w:lang w:eastAsia="en-GB"/>
        </w:rPr>
        <w:t>relevant</w:t>
      </w:r>
      <w:r w:rsidRPr="00A57EDF">
        <w:rPr>
          <w:rFonts w:ascii="Calibri" w:eastAsia="Calibri" w:hAnsi="Calibri" w:cs="Calibri"/>
          <w:lang w:eastAsia="en-GB"/>
        </w:rPr>
        <w:t xml:space="preserve"> to and </w:t>
      </w:r>
      <w:r w:rsidRPr="00A57EDF">
        <w:rPr>
          <w:rFonts w:ascii="Calibri" w:eastAsia="Calibri" w:hAnsi="Calibri" w:cs="Calibri"/>
          <w:i/>
          <w:iCs/>
          <w:lang w:eastAsia="en-GB"/>
        </w:rPr>
        <w:t>focused</w:t>
      </w:r>
      <w:r w:rsidRPr="00A57EDF">
        <w:rPr>
          <w:rFonts w:ascii="Calibri" w:eastAsia="Calibri" w:hAnsi="Calibri" w:cs="Calibri"/>
          <w:lang w:eastAsia="en-GB"/>
        </w:rPr>
        <w:t xml:space="preserve"> on the task(s) set.    You should provide evidence that you have accessed a wide </w:t>
      </w:r>
      <w:r w:rsidRPr="00A57EDF">
        <w:rPr>
          <w:rFonts w:ascii="Calibri" w:eastAsia="Calibri" w:hAnsi="Calibri" w:cs="Calibri"/>
          <w:i/>
          <w:iCs/>
          <w:lang w:eastAsia="en-GB"/>
        </w:rPr>
        <w:t>range</w:t>
      </w:r>
      <w:r w:rsidRPr="00A57EDF">
        <w:rPr>
          <w:rFonts w:ascii="Calibri" w:eastAsia="Calibri" w:hAnsi="Calibri" w:cs="Calibri"/>
          <w:lang w:eastAsia="en-GB"/>
        </w:rPr>
        <w:t xml:space="preserve"> of sources, which may be academic, governmental and industrial; these sources may include academic journal articles, textbooks, current news articles, organisational documents, and websites.  You should consider the </w:t>
      </w:r>
      <w:r w:rsidRPr="00A57EDF">
        <w:rPr>
          <w:rFonts w:ascii="Calibri" w:eastAsia="Calibri" w:hAnsi="Calibri" w:cs="Calibri"/>
          <w:i/>
          <w:iCs/>
          <w:lang w:eastAsia="en-GB"/>
        </w:rPr>
        <w:t>credibility</w:t>
      </w:r>
      <w:r w:rsidRPr="00A57EDF">
        <w:rPr>
          <w:rFonts w:ascii="Calibri" w:eastAsia="Calibri" w:hAnsi="Calibri" w:cs="Calibri"/>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57EDF">
        <w:rPr>
          <w:rFonts w:ascii="Calibri" w:eastAsia="Calibri" w:hAnsi="Calibri" w:cs="Calibri"/>
          <w:i/>
          <w:iCs/>
          <w:lang w:eastAsia="en-GB"/>
        </w:rPr>
        <w:t>evidence</w:t>
      </w:r>
      <w:r w:rsidRPr="00A57EDF">
        <w:rPr>
          <w:rFonts w:ascii="Calibri" w:eastAsia="Calibri" w:hAnsi="Calibri" w:cs="Calibri"/>
          <w:lang w:eastAsia="en-GB"/>
        </w:rPr>
        <w:t xml:space="preserve"> of your research/own reading throughout your work, using in-text citations in the main body of your work and a reference list that is alphabetical at the end of your work. Please use the Harvard referencing system. </w:t>
      </w:r>
    </w:p>
    <w:p w:rsidR="00A57EDF" w:rsidRPr="00A57EDF" w:rsidRDefault="00A57EDF" w:rsidP="00A57EDF">
      <w:pPr>
        <w:spacing w:after="200" w:line="276" w:lineRule="auto"/>
        <w:jc w:val="both"/>
        <w:rPr>
          <w:rFonts w:ascii="Calibri" w:hAnsi="Calibri" w:cs="Calibri"/>
          <w:lang w:eastAsia="en-GB"/>
        </w:rPr>
      </w:pPr>
      <w:r w:rsidRPr="00A57EDF">
        <w:rPr>
          <w:rFonts w:ascii="Calibri" w:eastAsia="Calibri" w:hAnsi="Calibri" w:cs="Calibri"/>
          <w:i/>
          <w:iCs/>
          <w:lang w:eastAsia="en-GB"/>
        </w:rPr>
        <w:t>Specific to this assignment</w:t>
      </w:r>
      <w:r w:rsidRPr="00A57EDF">
        <w:rPr>
          <w:rFonts w:ascii="Calibri" w:eastAsia="Calibri" w:hAnsi="Calibri" w:cs="Calibri"/>
          <w:lang w:eastAsia="en-GB"/>
        </w:rPr>
        <w:t xml:space="preserve">:  </w:t>
      </w:r>
      <w:r w:rsidRPr="00A57EDF">
        <w:rPr>
          <w:rFonts w:ascii="Calibri" w:eastAsia="Calibri" w:hAnsi="Calibri" w:cs="Calibri"/>
          <w:i/>
          <w:iCs/>
          <w:sz w:val="20"/>
          <w:szCs w:val="20"/>
          <w:lang w:eastAsia="en-GB"/>
        </w:rPr>
        <w:t>All research for the proposal should include academic literature, journals, newspaper and online articles…..</w:t>
      </w:r>
    </w:p>
    <w:p w:rsidR="00A57EDF" w:rsidRPr="00A57EDF" w:rsidRDefault="00A57EDF" w:rsidP="00A57EDF">
      <w:pPr>
        <w:spacing w:after="200" w:line="276" w:lineRule="auto"/>
        <w:jc w:val="both"/>
        <w:rPr>
          <w:rFonts w:ascii="Calibri" w:hAnsi="Calibri" w:cs="Calibri"/>
          <w:lang w:eastAsia="en-GB"/>
        </w:rPr>
      </w:pPr>
    </w:p>
    <w:p w:rsidR="00A57EDF" w:rsidRPr="00A57EDF" w:rsidRDefault="00A57EDF" w:rsidP="00A57EDF">
      <w:pPr>
        <w:numPr>
          <w:ilvl w:val="0"/>
          <w:numId w:val="9"/>
        </w:numPr>
        <w:spacing w:after="0" w:line="240" w:lineRule="auto"/>
        <w:jc w:val="both"/>
        <w:rPr>
          <w:rFonts w:ascii="Calibri" w:eastAsia="Calibri" w:hAnsi="Calibri" w:cs="Calibri"/>
          <w:b/>
          <w:bCs/>
          <w:lang w:eastAsia="en-GB"/>
        </w:rPr>
      </w:pPr>
      <w:r w:rsidRPr="00A57EDF">
        <w:rPr>
          <w:rFonts w:ascii="Calibri" w:eastAsia="Calibri" w:hAnsi="Calibri" w:cs="Calibri"/>
          <w:b/>
          <w:bCs/>
          <w:lang w:eastAsia="en-GB"/>
        </w:rPr>
        <w:t>Knowledge and Understanding of Subject</w:t>
      </w:r>
    </w:p>
    <w:p w:rsidR="00A57EDF" w:rsidRPr="00A57EDF" w:rsidRDefault="00A57EDF" w:rsidP="00A57EDF">
      <w:pPr>
        <w:spacing w:after="200" w:line="276" w:lineRule="auto"/>
        <w:jc w:val="both"/>
        <w:rPr>
          <w:rFonts w:ascii="Calibri" w:hAnsi="Calibri" w:cs="Calibri"/>
          <w:lang w:eastAsia="en-GB"/>
        </w:rPr>
      </w:pPr>
      <w:r w:rsidRPr="00A57EDF">
        <w:rPr>
          <w:rFonts w:ascii="Calibri" w:eastAsia="Calibri" w:hAnsi="Calibri" w:cs="Calibri"/>
          <w:lang w:eastAsia="en-GB"/>
        </w:rPr>
        <w:t xml:space="preserve">Your work must demonstrate the growing extent of your knowledge and understanding of concepts and underlying principles associated with the subject area.  </w:t>
      </w:r>
      <w:r w:rsidRPr="00A57EDF">
        <w:rPr>
          <w:rFonts w:ascii="Calibri" w:eastAsia="Calibri" w:hAnsi="Calibri" w:cs="Calibri"/>
          <w:i/>
          <w:iCs/>
          <w:lang w:eastAsia="en-GB"/>
        </w:rPr>
        <w:t>Knowledge</w:t>
      </w:r>
      <w:r w:rsidRPr="00A57EDF">
        <w:rPr>
          <w:rFonts w:ascii="Calibri" w:eastAsia="Calibri" w:hAnsi="Calibri" w:cs="Calibri"/>
          <w:lang w:eastAsia="en-GB"/>
        </w:rPr>
        <w:t xml:space="preserve"> relates to the facts, information and skills you have acquired through your learning.  You demonstrate your </w:t>
      </w:r>
      <w:r w:rsidRPr="00A57EDF">
        <w:rPr>
          <w:rFonts w:ascii="Calibri" w:eastAsia="Calibri" w:hAnsi="Calibri" w:cs="Calibri"/>
          <w:i/>
          <w:iCs/>
          <w:lang w:eastAsia="en-GB"/>
        </w:rPr>
        <w:t>understanding</w:t>
      </w:r>
      <w:r w:rsidRPr="00A57EDF">
        <w:rPr>
          <w:rFonts w:ascii="Calibri" w:eastAsia="Calibri" w:hAnsi="Calibri" w:cs="Calibri"/>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57EDF">
        <w:rPr>
          <w:rFonts w:ascii="Calibri" w:eastAsia="Calibri" w:hAnsi="Calibri" w:cs="Calibri"/>
          <w:i/>
          <w:iCs/>
          <w:lang w:eastAsia="en-GB"/>
        </w:rPr>
        <w:t>extent</w:t>
      </w:r>
      <w:r w:rsidRPr="00A57EDF">
        <w:rPr>
          <w:rFonts w:ascii="Calibri" w:eastAsia="Calibri" w:hAnsi="Calibri" w:cs="Calibri"/>
          <w:lang w:eastAsia="en-GB"/>
        </w:rPr>
        <w:t xml:space="preserve"> to which you demonstrate your knowledge and understanding; ideally each should be complete and detailed, with comprehensive coverage.</w:t>
      </w:r>
    </w:p>
    <w:p w:rsidR="00A57EDF" w:rsidRPr="00A57EDF" w:rsidRDefault="00A57EDF" w:rsidP="00A57EDF">
      <w:pPr>
        <w:spacing w:after="200" w:line="276" w:lineRule="auto"/>
        <w:rPr>
          <w:rFonts w:ascii="Calibri" w:hAnsi="Calibri"/>
          <w:i/>
          <w:sz w:val="20"/>
          <w:lang w:eastAsia="en-GB"/>
        </w:rPr>
      </w:pPr>
      <w:r w:rsidRPr="00A57EDF">
        <w:rPr>
          <w:rFonts w:ascii="Calibri" w:eastAsia="Calibri" w:hAnsi="Calibri" w:cs="Calibri"/>
          <w:i/>
          <w:iCs/>
          <w:lang w:eastAsia="en-GB"/>
        </w:rPr>
        <w:t>Specific to this assignment</w:t>
      </w:r>
      <w:r w:rsidRPr="00A57EDF">
        <w:rPr>
          <w:rFonts w:ascii="Calibri" w:eastAsia="Calibri" w:hAnsi="Calibri" w:cs="Calibri"/>
          <w:lang w:eastAsia="en-GB"/>
        </w:rPr>
        <w:t>:</w:t>
      </w:r>
      <w:r w:rsidRPr="00A57EDF">
        <w:rPr>
          <w:rFonts w:ascii="Calibri" w:eastAsia="Calibri" w:hAnsi="Calibri" w:cs="Calibri"/>
          <w:i/>
          <w:iCs/>
          <w:sz w:val="20"/>
          <w:szCs w:val="20"/>
          <w:lang w:eastAsia="en-GB"/>
        </w:rPr>
        <w:t xml:space="preserve"> Students should be able to discuss the importance of research and research methodologies. Theory and understanding of research methods needs to be discussed fully within a formal proposal.</w:t>
      </w:r>
    </w:p>
    <w:p w:rsidR="00A57EDF" w:rsidRPr="00A57EDF" w:rsidRDefault="00A57EDF" w:rsidP="00A57EDF">
      <w:pPr>
        <w:spacing w:after="200" w:line="276" w:lineRule="auto"/>
        <w:rPr>
          <w:rFonts w:ascii="Calibri" w:hAnsi="Calibri"/>
          <w:i/>
          <w:sz w:val="20"/>
          <w:lang w:eastAsia="en-GB"/>
        </w:rPr>
      </w:pPr>
    </w:p>
    <w:p w:rsidR="00A57EDF" w:rsidRPr="00A57EDF" w:rsidRDefault="00A57EDF" w:rsidP="00A57EDF">
      <w:pPr>
        <w:numPr>
          <w:ilvl w:val="0"/>
          <w:numId w:val="9"/>
        </w:numPr>
        <w:spacing w:after="200" w:line="276" w:lineRule="auto"/>
        <w:contextualSpacing/>
        <w:rPr>
          <w:rFonts w:ascii="Calibri" w:eastAsia="Calibri" w:hAnsi="Calibri" w:cs="Calibri"/>
          <w:b/>
          <w:bCs/>
          <w:lang w:eastAsia="en-GB"/>
        </w:rPr>
      </w:pPr>
      <w:r w:rsidRPr="00A57EDF">
        <w:rPr>
          <w:rFonts w:ascii="Calibri" w:eastAsia="Calibri" w:hAnsi="Calibri" w:cs="Calibri"/>
          <w:b/>
          <w:bCs/>
          <w:lang w:eastAsia="en-GB"/>
        </w:rPr>
        <w:t>Analysis</w:t>
      </w:r>
    </w:p>
    <w:p w:rsidR="00A57EDF" w:rsidRPr="00A57EDF" w:rsidRDefault="00A57EDF" w:rsidP="00A57EDF">
      <w:pPr>
        <w:spacing w:after="200" w:line="276" w:lineRule="auto"/>
        <w:jc w:val="both"/>
        <w:rPr>
          <w:rFonts w:ascii="Calibri" w:hAnsi="Calibri" w:cs="Calibri"/>
          <w:lang w:eastAsia="en-GB"/>
        </w:rPr>
      </w:pPr>
      <w:r w:rsidRPr="00A57EDF">
        <w:rPr>
          <w:rFonts w:ascii="Calibri" w:eastAsia="Calibri" w:hAnsi="Calibri" w:cs="Calibri"/>
          <w:lang w:eastAsia="en-GB"/>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A57EDF" w:rsidRPr="00A57EDF" w:rsidRDefault="00A57EDF" w:rsidP="00A57EDF">
      <w:pPr>
        <w:spacing w:after="200" w:line="276" w:lineRule="auto"/>
        <w:rPr>
          <w:rFonts w:ascii="Calibri" w:hAnsi="Calibri"/>
          <w:sz w:val="16"/>
          <w:szCs w:val="16"/>
          <w:lang w:eastAsia="en-GB"/>
        </w:rPr>
      </w:pPr>
      <w:r w:rsidRPr="00A57EDF">
        <w:rPr>
          <w:rFonts w:ascii="Calibri" w:eastAsia="Calibri" w:hAnsi="Calibri" w:cs="Calibri"/>
          <w:i/>
          <w:iCs/>
          <w:lang w:eastAsia="en-GB"/>
        </w:rPr>
        <w:t>Specific to this assignment</w:t>
      </w:r>
      <w:r w:rsidRPr="00A57EDF">
        <w:rPr>
          <w:rFonts w:ascii="Calibri" w:eastAsia="Calibri" w:hAnsi="Calibri" w:cs="Calibri"/>
          <w:lang w:eastAsia="en-GB"/>
        </w:rPr>
        <w:t>:</w:t>
      </w:r>
      <w:r w:rsidRPr="00A57EDF">
        <w:rPr>
          <w:rFonts w:ascii="Calibri" w:eastAsia="Calibri" w:hAnsi="Calibri" w:cs="Calibri"/>
          <w:i/>
          <w:iCs/>
          <w:sz w:val="20"/>
          <w:szCs w:val="20"/>
          <w:lang w:eastAsia="en-GB"/>
        </w:rPr>
        <w:t xml:space="preserve"> Students need to demonstrate a good understanding of a range of research methods and particularly those of which are specific to a research area of choice. Justifications of proposed research methods to be utilised in fur</w:t>
      </w:r>
      <w:r>
        <w:rPr>
          <w:rFonts w:ascii="Calibri" w:eastAsia="Calibri" w:hAnsi="Calibri" w:cs="Calibri"/>
          <w:i/>
          <w:iCs/>
          <w:sz w:val="20"/>
          <w:szCs w:val="20"/>
          <w:lang w:eastAsia="en-GB"/>
        </w:rPr>
        <w:t>ther research must be discussed.</w:t>
      </w:r>
    </w:p>
    <w:p w:rsidR="00A57EDF" w:rsidRPr="00A57EDF" w:rsidRDefault="00A57EDF" w:rsidP="00A57EDF">
      <w:pPr>
        <w:numPr>
          <w:ilvl w:val="0"/>
          <w:numId w:val="9"/>
        </w:numPr>
        <w:spacing w:after="0" w:line="240" w:lineRule="auto"/>
        <w:jc w:val="both"/>
        <w:rPr>
          <w:rFonts w:ascii="Calibri" w:eastAsia="Calibri" w:hAnsi="Calibri" w:cs="Calibri"/>
          <w:b/>
          <w:bCs/>
          <w:lang w:eastAsia="en-GB"/>
        </w:rPr>
      </w:pPr>
      <w:r w:rsidRPr="00A57EDF">
        <w:rPr>
          <w:rFonts w:ascii="Calibri" w:eastAsia="Calibri" w:hAnsi="Calibri" w:cs="Calibri"/>
          <w:b/>
          <w:bCs/>
          <w:lang w:eastAsia="en-GB"/>
        </w:rPr>
        <w:lastRenderedPageBreak/>
        <w:t>Practical Application and Deployment</w:t>
      </w:r>
    </w:p>
    <w:p w:rsidR="00A57EDF" w:rsidRPr="00A57EDF" w:rsidRDefault="00A57EDF" w:rsidP="00A57EDF">
      <w:pPr>
        <w:spacing w:after="200" w:line="276" w:lineRule="auto"/>
        <w:jc w:val="both"/>
        <w:rPr>
          <w:rFonts w:ascii="Calibri" w:hAnsi="Calibri" w:cs="Calibri"/>
          <w:lang w:eastAsia="en-GB"/>
        </w:rPr>
      </w:pPr>
      <w:r w:rsidRPr="00A57EDF">
        <w:rPr>
          <w:rFonts w:ascii="Calibri" w:eastAsia="Calibri" w:hAnsi="Calibri" w:cs="Calibri"/>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A57EDF" w:rsidRPr="00A57EDF" w:rsidRDefault="00A57EDF" w:rsidP="00A57EDF">
      <w:pPr>
        <w:spacing w:after="200" w:line="276" w:lineRule="auto"/>
        <w:rPr>
          <w:rFonts w:ascii="Calibri" w:hAnsi="Calibri"/>
          <w:i/>
          <w:sz w:val="20"/>
          <w:lang w:eastAsia="en-GB"/>
        </w:rPr>
      </w:pPr>
      <w:r w:rsidRPr="00A57EDF">
        <w:rPr>
          <w:rFonts w:ascii="Calibri" w:eastAsia="Calibri" w:hAnsi="Calibri" w:cs="Calibri"/>
          <w:i/>
          <w:iCs/>
          <w:lang w:eastAsia="en-GB"/>
        </w:rPr>
        <w:t>Specific to this assignment</w:t>
      </w:r>
      <w:r w:rsidRPr="00A57EDF">
        <w:rPr>
          <w:rFonts w:ascii="Calibri" w:eastAsia="Calibri" w:hAnsi="Calibri" w:cs="Calibri"/>
          <w:lang w:eastAsia="en-GB"/>
        </w:rPr>
        <w:t xml:space="preserve">:  </w:t>
      </w:r>
      <w:r w:rsidRPr="00A57EDF">
        <w:rPr>
          <w:rFonts w:ascii="Calibri" w:eastAsia="Calibri" w:hAnsi="Calibri" w:cs="Calibri"/>
          <w:i/>
          <w:iCs/>
          <w:sz w:val="20"/>
          <w:szCs w:val="20"/>
          <w:lang w:eastAsia="en-GB"/>
        </w:rPr>
        <w:t>Practical application must include topical information  / cases / secondary and primary data collection related to your research area..</w:t>
      </w:r>
    </w:p>
    <w:p w:rsidR="00A57EDF" w:rsidRPr="00A57EDF" w:rsidRDefault="00A57EDF" w:rsidP="00A57EDF">
      <w:pPr>
        <w:numPr>
          <w:ilvl w:val="0"/>
          <w:numId w:val="9"/>
        </w:numPr>
        <w:spacing w:after="0" w:line="240" w:lineRule="auto"/>
        <w:jc w:val="both"/>
        <w:rPr>
          <w:rFonts w:ascii="Calibri" w:eastAsia="Calibri" w:hAnsi="Calibri" w:cs="Calibri"/>
          <w:b/>
          <w:bCs/>
          <w:lang w:eastAsia="en-GB"/>
        </w:rPr>
      </w:pPr>
      <w:r w:rsidRPr="00A57EDF">
        <w:rPr>
          <w:rFonts w:ascii="Calibri" w:eastAsia="Calibri" w:hAnsi="Calibri" w:cs="Calibri"/>
          <w:b/>
          <w:bCs/>
          <w:lang w:eastAsia="en-GB"/>
        </w:rPr>
        <w:t xml:space="preserve">Skills for Professional Practice </w:t>
      </w:r>
    </w:p>
    <w:p w:rsidR="00A57EDF" w:rsidRPr="00A57EDF" w:rsidRDefault="00A57EDF" w:rsidP="00A57EDF">
      <w:pPr>
        <w:spacing w:after="200" w:line="276" w:lineRule="auto"/>
        <w:rPr>
          <w:rFonts w:ascii="Calibri" w:hAnsi="Calibri" w:cs="Calibri"/>
          <w:lang w:eastAsia="en-GB"/>
        </w:rPr>
      </w:pPr>
      <w:r w:rsidRPr="00A57EDF">
        <w:rPr>
          <w:rFonts w:ascii="Calibri" w:eastAsia="Calibri" w:hAnsi="Calibri" w:cs="Calibri"/>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A57EDF" w:rsidRPr="00A57EDF" w:rsidRDefault="00A57EDF" w:rsidP="00A57EDF">
      <w:pPr>
        <w:spacing w:after="200" w:line="276" w:lineRule="auto"/>
        <w:jc w:val="both"/>
        <w:rPr>
          <w:rFonts w:ascii="Calibri" w:hAnsi="Calibri" w:cs="Calibri"/>
          <w:i/>
          <w:sz w:val="20"/>
          <w:lang w:eastAsia="en-GB"/>
        </w:rPr>
      </w:pPr>
      <w:r w:rsidRPr="00A57EDF">
        <w:rPr>
          <w:rFonts w:ascii="Calibri" w:eastAsia="Calibri" w:hAnsi="Calibri" w:cs="Calibri"/>
          <w:i/>
          <w:iCs/>
          <w:lang w:eastAsia="en-GB"/>
        </w:rPr>
        <w:t>Specific to this assignment</w:t>
      </w:r>
      <w:r w:rsidRPr="00A57EDF">
        <w:rPr>
          <w:rFonts w:ascii="Calibri" w:eastAsia="Calibri" w:hAnsi="Calibri" w:cs="Calibri"/>
          <w:lang w:eastAsia="en-GB"/>
        </w:rPr>
        <w:t xml:space="preserve">:  </w:t>
      </w:r>
      <w:r w:rsidRPr="00A57EDF">
        <w:rPr>
          <w:rFonts w:ascii="Calibri" w:eastAsia="Calibri" w:hAnsi="Calibri" w:cs="Calibri"/>
          <w:i/>
          <w:iCs/>
          <w:sz w:val="20"/>
          <w:szCs w:val="20"/>
          <w:lang w:eastAsia="en-GB"/>
        </w:rPr>
        <w:t xml:space="preserve">Clear thought and planning processes into all areas of research must be evidenced as part of this assignment.  </w:t>
      </w:r>
    </w:p>
    <w:p w:rsidR="00A57EDF" w:rsidRPr="00A57EDF" w:rsidRDefault="00A57EDF" w:rsidP="00A57EDF">
      <w:pPr>
        <w:tabs>
          <w:tab w:val="left" w:pos="2325"/>
        </w:tabs>
        <w:spacing w:after="200" w:line="276" w:lineRule="auto"/>
        <w:jc w:val="both"/>
        <w:rPr>
          <w:rFonts w:ascii="Calibri" w:hAnsi="Calibri" w:cs="Calibri"/>
          <w:b/>
          <w:lang w:eastAsia="en-GB"/>
        </w:rPr>
      </w:pPr>
      <w:r w:rsidRPr="00A57EDF">
        <w:rPr>
          <w:rFonts w:ascii="Calibri" w:eastAsia="Calibri" w:hAnsi="Calibri" w:cs="Calibri"/>
          <w:b/>
          <w:bCs/>
          <w:lang w:eastAsia="en-GB"/>
        </w:rPr>
        <w:t>Essential Resources:</w:t>
      </w:r>
      <w:r w:rsidRPr="00A57EDF">
        <w:rPr>
          <w:rFonts w:ascii="Calibri" w:hAnsi="Calibri" w:cs="Calibri"/>
          <w:b/>
          <w:lang w:eastAsia="en-GB"/>
        </w:rPr>
        <w:tab/>
      </w:r>
    </w:p>
    <w:p w:rsidR="00A57EDF" w:rsidRPr="00A57EDF" w:rsidRDefault="00A57EDF" w:rsidP="00A57EDF">
      <w:pPr>
        <w:numPr>
          <w:ilvl w:val="0"/>
          <w:numId w:val="10"/>
        </w:numPr>
        <w:spacing w:after="0" w:line="240" w:lineRule="auto"/>
        <w:contextualSpacing/>
        <w:jc w:val="both"/>
        <w:rPr>
          <w:rFonts w:ascii="Calibri" w:eastAsia="Calibri" w:hAnsi="Calibri" w:cs="Calibri"/>
          <w:lang w:eastAsia="en-GB"/>
        </w:rPr>
      </w:pPr>
      <w:r w:rsidRPr="00A57EDF">
        <w:rPr>
          <w:rFonts w:ascii="Calibri" w:eastAsia="Calibri" w:hAnsi="Calibri" w:cs="Calibri"/>
          <w:lang w:eastAsia="en-GB"/>
        </w:rPr>
        <w:t xml:space="preserve">The student handbook </w:t>
      </w:r>
    </w:p>
    <w:p w:rsidR="00A57EDF" w:rsidRPr="00A57EDF" w:rsidRDefault="00A57EDF" w:rsidP="00A57EDF">
      <w:pPr>
        <w:numPr>
          <w:ilvl w:val="0"/>
          <w:numId w:val="10"/>
        </w:numPr>
        <w:spacing w:after="0" w:line="240" w:lineRule="auto"/>
        <w:contextualSpacing/>
        <w:jc w:val="both"/>
        <w:rPr>
          <w:rFonts w:ascii="Calibri" w:eastAsia="Calibri" w:hAnsi="Calibri" w:cs="Calibri"/>
          <w:lang w:eastAsia="en-GB"/>
        </w:rPr>
      </w:pPr>
      <w:r w:rsidRPr="00A57EDF">
        <w:rPr>
          <w:rFonts w:ascii="Calibri" w:eastAsia="Calibri" w:hAnsi="Calibri" w:cs="Calibri"/>
          <w:lang w:eastAsia="en-GB"/>
        </w:rPr>
        <w:t xml:space="preserve">The SMU website at </w:t>
      </w:r>
      <w:hyperlink r:id="rId5">
        <w:r w:rsidRPr="00A57EDF">
          <w:rPr>
            <w:rFonts w:ascii="Calibri" w:eastAsia="Calibri" w:hAnsi="Calibri" w:cs="Calibri"/>
            <w:color w:val="0000FF"/>
            <w:u w:val="single"/>
            <w:lang w:eastAsia="en-GB"/>
          </w:rPr>
          <w:t>http://www.smu.ac.uk/academicskills/</w:t>
        </w:r>
      </w:hyperlink>
      <w:r w:rsidRPr="00A57EDF">
        <w:rPr>
          <w:rFonts w:ascii="Calibri" w:eastAsia="Calibri" w:hAnsi="Calibri" w:cs="Calibri"/>
          <w:lang w:eastAsia="en-GB"/>
        </w:rPr>
        <w:t xml:space="preserve"> </w:t>
      </w:r>
    </w:p>
    <w:p w:rsidR="00A57EDF" w:rsidRPr="00A57EDF" w:rsidRDefault="00A57EDF" w:rsidP="00A57EDF">
      <w:pPr>
        <w:numPr>
          <w:ilvl w:val="0"/>
          <w:numId w:val="10"/>
        </w:numPr>
        <w:spacing w:after="0" w:line="240" w:lineRule="auto"/>
        <w:contextualSpacing/>
        <w:jc w:val="both"/>
        <w:rPr>
          <w:rFonts w:ascii="Calibri" w:eastAsia="Calibri" w:hAnsi="Calibri" w:cs="Calibri"/>
          <w:lang w:eastAsia="en-GB"/>
        </w:rPr>
      </w:pPr>
      <w:r w:rsidRPr="00A57EDF">
        <w:rPr>
          <w:rFonts w:ascii="Calibri" w:eastAsia="Calibri" w:hAnsi="Calibri" w:cs="Calibri"/>
          <w:lang w:eastAsia="en-GB"/>
        </w:rPr>
        <w:t>See suggested reading list below;</w:t>
      </w:r>
    </w:p>
    <w:p w:rsidR="00A57EDF" w:rsidRPr="00A57EDF" w:rsidRDefault="00A57EDF" w:rsidP="00A57EDF">
      <w:pPr>
        <w:spacing w:after="200" w:line="276" w:lineRule="auto"/>
        <w:rPr>
          <w:rFonts w:ascii="Arial" w:hAnsi="Arial" w:cs="Arial"/>
          <w:b/>
          <w:sz w:val="20"/>
          <w:u w:val="single"/>
          <w:lang w:eastAsia="en-GB"/>
        </w:rPr>
      </w:pPr>
    </w:p>
    <w:p w:rsidR="00A57EDF" w:rsidRPr="00A57EDF" w:rsidRDefault="00A57EDF" w:rsidP="00A57EDF">
      <w:pPr>
        <w:spacing w:after="200" w:line="276" w:lineRule="auto"/>
        <w:rPr>
          <w:rFonts w:ascii="Arial" w:hAnsi="Arial" w:cs="Arial"/>
          <w:b/>
          <w:sz w:val="20"/>
          <w:u w:val="single"/>
          <w:lang w:eastAsia="en-GB"/>
        </w:rPr>
      </w:pPr>
    </w:p>
    <w:p w:rsidR="00A57EDF" w:rsidRPr="00A57EDF" w:rsidRDefault="00A57EDF" w:rsidP="00A57EDF">
      <w:pPr>
        <w:spacing w:after="200" w:line="276" w:lineRule="auto"/>
        <w:rPr>
          <w:rFonts w:ascii="Arial" w:hAnsi="Arial" w:cs="Arial"/>
          <w:b/>
          <w:sz w:val="20"/>
          <w:u w:val="single"/>
          <w:lang w:eastAsia="en-GB"/>
        </w:rPr>
      </w:pPr>
    </w:p>
    <w:p w:rsidR="00A57EDF" w:rsidRPr="00A57EDF" w:rsidRDefault="00A57EDF" w:rsidP="00A57EDF">
      <w:pPr>
        <w:spacing w:after="200" w:line="276" w:lineRule="auto"/>
        <w:rPr>
          <w:rFonts w:ascii="Arial" w:hAnsi="Arial" w:cs="Arial"/>
          <w:b/>
          <w:sz w:val="20"/>
          <w:u w:val="single"/>
          <w:lang w:eastAsia="en-GB"/>
        </w:rPr>
      </w:pPr>
    </w:p>
    <w:p w:rsidR="00A57EDF" w:rsidRPr="00A57EDF" w:rsidRDefault="00A57EDF" w:rsidP="00A57EDF">
      <w:pPr>
        <w:spacing w:after="200" w:line="276" w:lineRule="auto"/>
        <w:rPr>
          <w:rFonts w:ascii="Arial" w:hAnsi="Arial" w:cs="Arial"/>
          <w:b/>
          <w:sz w:val="20"/>
          <w:u w:val="single"/>
          <w:lang w:eastAsia="en-GB"/>
        </w:rPr>
      </w:pPr>
    </w:p>
    <w:p w:rsidR="00A57EDF" w:rsidRPr="00A57EDF" w:rsidRDefault="00A57EDF" w:rsidP="00A57EDF">
      <w:pPr>
        <w:spacing w:after="200" w:line="276" w:lineRule="auto"/>
        <w:rPr>
          <w:rFonts w:ascii="Arial" w:hAnsi="Arial" w:cs="Arial"/>
          <w:b/>
          <w:sz w:val="20"/>
          <w:u w:val="single"/>
          <w:lang w:eastAsia="en-GB"/>
        </w:rPr>
      </w:pPr>
    </w:p>
    <w:p w:rsidR="00A57EDF" w:rsidRPr="00A57EDF" w:rsidRDefault="00A57EDF" w:rsidP="00A57EDF">
      <w:pPr>
        <w:spacing w:after="200" w:line="276" w:lineRule="auto"/>
        <w:rPr>
          <w:rFonts w:ascii="Arial" w:hAnsi="Arial" w:cs="Arial"/>
          <w:b/>
          <w:sz w:val="20"/>
          <w:u w:val="single"/>
          <w:lang w:eastAsia="en-GB"/>
        </w:rPr>
      </w:pPr>
    </w:p>
    <w:p w:rsidR="00A57EDF" w:rsidRPr="00A57EDF" w:rsidRDefault="00A57EDF" w:rsidP="00A57EDF">
      <w:pPr>
        <w:spacing w:after="200" w:line="276" w:lineRule="auto"/>
        <w:rPr>
          <w:rFonts w:ascii="Arial" w:hAnsi="Arial" w:cs="Arial"/>
          <w:b/>
          <w:sz w:val="20"/>
          <w:u w:val="single"/>
          <w:lang w:eastAsia="en-GB"/>
        </w:rPr>
      </w:pPr>
    </w:p>
    <w:p w:rsidR="00A57EDF" w:rsidRPr="00A57EDF" w:rsidRDefault="00A57EDF" w:rsidP="00A57EDF">
      <w:pPr>
        <w:spacing w:after="200" w:line="276" w:lineRule="auto"/>
        <w:rPr>
          <w:rFonts w:ascii="Arial" w:hAnsi="Arial" w:cs="Arial"/>
          <w:b/>
          <w:sz w:val="20"/>
          <w:u w:val="single"/>
          <w:lang w:eastAsia="en-GB"/>
        </w:rPr>
      </w:pPr>
    </w:p>
    <w:p w:rsidR="00A57EDF" w:rsidRPr="00A57EDF" w:rsidRDefault="00A57EDF" w:rsidP="00A57EDF">
      <w:pPr>
        <w:spacing w:after="200" w:line="276" w:lineRule="auto"/>
        <w:rPr>
          <w:rFonts w:ascii="Arial" w:hAnsi="Arial" w:cs="Arial"/>
          <w:b/>
          <w:sz w:val="20"/>
          <w:u w:val="single"/>
          <w:lang w:eastAsia="en-GB"/>
        </w:rPr>
      </w:pPr>
    </w:p>
    <w:p w:rsidR="00A57EDF" w:rsidRPr="00A57EDF" w:rsidRDefault="00A57EDF" w:rsidP="00A57EDF">
      <w:pPr>
        <w:spacing w:after="200" w:line="276" w:lineRule="auto"/>
        <w:rPr>
          <w:rFonts w:ascii="Arial" w:hAnsi="Arial" w:cs="Arial"/>
          <w:b/>
          <w:sz w:val="20"/>
          <w:u w:val="single"/>
          <w:lang w:eastAsia="en-GB"/>
        </w:rPr>
      </w:pPr>
    </w:p>
    <w:p w:rsidR="00A57EDF" w:rsidRPr="00A57EDF" w:rsidRDefault="00A57EDF" w:rsidP="00A57EDF">
      <w:pPr>
        <w:spacing w:after="200" w:line="276" w:lineRule="auto"/>
        <w:rPr>
          <w:rFonts w:ascii="Arial" w:hAnsi="Arial" w:cs="Arial"/>
          <w:b/>
          <w:sz w:val="20"/>
          <w:u w:val="single"/>
          <w:lang w:eastAsia="en-GB"/>
        </w:rPr>
      </w:pPr>
    </w:p>
    <w:p w:rsidR="00A57EDF" w:rsidRPr="00A57EDF" w:rsidRDefault="00A57EDF" w:rsidP="00A57EDF">
      <w:pPr>
        <w:spacing w:after="200" w:line="276" w:lineRule="auto"/>
        <w:rPr>
          <w:rFonts w:ascii="Arial" w:hAnsi="Arial" w:cs="Arial"/>
          <w:b/>
          <w:sz w:val="20"/>
          <w:u w:val="single"/>
          <w:lang w:eastAsia="en-GB"/>
        </w:rPr>
      </w:pPr>
    </w:p>
    <w:p w:rsidR="00A57EDF" w:rsidRDefault="00A57EDF" w:rsidP="00A57EDF">
      <w:pPr>
        <w:spacing w:after="200" w:line="276" w:lineRule="auto"/>
        <w:rPr>
          <w:rFonts w:ascii="Arial" w:hAnsi="Arial" w:cs="Arial"/>
          <w:b/>
          <w:sz w:val="20"/>
          <w:u w:val="single"/>
          <w:lang w:eastAsia="en-GB"/>
        </w:rPr>
      </w:pPr>
    </w:p>
    <w:p w:rsidR="00A57EDF" w:rsidRDefault="00A57EDF" w:rsidP="00A57EDF">
      <w:pPr>
        <w:spacing w:after="200" w:line="276" w:lineRule="auto"/>
        <w:rPr>
          <w:rFonts w:ascii="Arial" w:hAnsi="Arial" w:cs="Arial"/>
          <w:b/>
          <w:sz w:val="20"/>
          <w:u w:val="single"/>
          <w:lang w:eastAsia="en-GB"/>
        </w:rPr>
      </w:pPr>
    </w:p>
    <w:p w:rsidR="00A57EDF" w:rsidRDefault="00A57EDF" w:rsidP="00A57EDF">
      <w:pPr>
        <w:spacing w:after="200" w:line="276" w:lineRule="auto"/>
        <w:rPr>
          <w:rFonts w:ascii="Arial" w:hAnsi="Arial" w:cs="Arial"/>
          <w:b/>
          <w:sz w:val="20"/>
          <w:u w:val="single"/>
          <w:lang w:eastAsia="en-GB"/>
        </w:rPr>
      </w:pPr>
    </w:p>
    <w:p w:rsidR="00A57EDF" w:rsidRPr="00A57EDF" w:rsidRDefault="00A57EDF" w:rsidP="00A57EDF">
      <w:pPr>
        <w:spacing w:after="200" w:line="276" w:lineRule="auto"/>
        <w:rPr>
          <w:rFonts w:ascii="Arial" w:hAnsi="Arial" w:cs="Arial"/>
          <w:b/>
          <w:sz w:val="20"/>
          <w:u w:val="single"/>
          <w:lang w:eastAsia="en-GB"/>
        </w:rPr>
      </w:pPr>
      <w:bookmarkStart w:id="0" w:name="_GoBack"/>
      <w:bookmarkEnd w:id="0"/>
    </w:p>
    <w:p w:rsidR="00A57EDF" w:rsidRPr="00A57EDF" w:rsidRDefault="00A57EDF" w:rsidP="00A57EDF">
      <w:pPr>
        <w:spacing w:after="200" w:line="276" w:lineRule="auto"/>
        <w:rPr>
          <w:rFonts w:ascii="Arial" w:hAnsi="Arial" w:cs="Arial"/>
          <w:b/>
          <w:sz w:val="20"/>
          <w:u w:val="single"/>
          <w:lang w:eastAsia="en-GB"/>
        </w:rPr>
      </w:pPr>
    </w:p>
    <w:p w:rsidR="00A57EDF" w:rsidRPr="00A57EDF" w:rsidRDefault="00A57EDF" w:rsidP="00A57EDF">
      <w:pPr>
        <w:spacing w:after="200" w:line="276" w:lineRule="auto"/>
        <w:rPr>
          <w:rFonts w:ascii="Arial" w:hAnsi="Arial" w:cs="Arial"/>
          <w:b/>
          <w:sz w:val="20"/>
          <w:u w:val="single"/>
          <w:lang w:eastAsia="en-GB"/>
        </w:rPr>
      </w:pPr>
      <w:r w:rsidRPr="00A57EDF">
        <w:rPr>
          <w:rFonts w:ascii="Arial" w:eastAsia="Arial" w:hAnsi="Arial" w:cs="Arial"/>
          <w:b/>
          <w:bCs/>
          <w:sz w:val="20"/>
          <w:szCs w:val="20"/>
          <w:u w:val="single"/>
          <w:lang w:eastAsia="en-GB"/>
        </w:rPr>
        <w:lastRenderedPageBreak/>
        <w:t>READING LIST:</w:t>
      </w: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A57EDF">
        <w:rPr>
          <w:rFonts w:ascii="Arial,Times New Roman" w:eastAsia="Arial,Times New Roman" w:hAnsi="Arial,Times New Roman" w:cs="Arial,Times New Roman"/>
          <w:b/>
          <w:bCs/>
          <w:lang w:eastAsia="en-GB"/>
        </w:rPr>
        <w:t>BIBLIOGRAPHY</w:t>
      </w: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A57EDF">
        <w:rPr>
          <w:rFonts w:ascii="Arial,Times New Roman" w:eastAsia="Arial,Times New Roman" w:hAnsi="Arial,Times New Roman" w:cs="Arial,Times New Roman"/>
          <w:b/>
          <w:bCs/>
          <w:lang w:eastAsia="en-GB"/>
        </w:rPr>
        <w:t>Essential</w:t>
      </w:r>
    </w:p>
    <w:p w:rsidR="00A57EDF" w:rsidRPr="00A57EDF" w:rsidRDefault="00A57EDF" w:rsidP="00A57EDF">
      <w:pPr>
        <w:spacing w:before="100" w:beforeAutospacing="1" w:after="100" w:afterAutospacing="1" w:line="240" w:lineRule="auto"/>
        <w:rPr>
          <w:rFonts w:ascii="Arial" w:eastAsia="Times New Roman" w:hAnsi="Arial" w:cs="Arial"/>
          <w:lang w:eastAsia="en-GB"/>
        </w:rPr>
      </w:pPr>
      <w:r w:rsidRPr="00A57EDF">
        <w:rPr>
          <w:rFonts w:ascii="Arial,Times New Roman" w:eastAsia="Arial,Times New Roman" w:hAnsi="Arial,Times New Roman" w:cs="Arial,Times New Roman"/>
          <w:lang w:eastAsia="en-GB"/>
        </w:rPr>
        <w:t xml:space="preserve">Brynean, A &amp; Crauer, D (1997) </w:t>
      </w:r>
      <w:r w:rsidRPr="00A57EDF">
        <w:rPr>
          <w:rFonts w:ascii="Arial,Times New Roman" w:eastAsia="Arial,Times New Roman" w:hAnsi="Arial,Times New Roman" w:cs="Arial,Times New Roman"/>
          <w:u w:val="single"/>
          <w:lang w:eastAsia="en-GB"/>
        </w:rPr>
        <w:t>Quantitative Data Analysis with SPSS for Windows</w:t>
      </w:r>
      <w:r w:rsidRPr="00A57EDF">
        <w:rPr>
          <w:rFonts w:ascii="Arial,Times New Roman" w:eastAsia="Arial,Times New Roman" w:hAnsi="Arial,Times New Roman" w:cs="Arial,Times New Roman"/>
          <w:lang w:eastAsia="en-GB"/>
        </w:rPr>
        <w:t xml:space="preserve">, Routledge London  </w:t>
      </w:r>
    </w:p>
    <w:p w:rsidR="00A57EDF" w:rsidRPr="00A57EDF" w:rsidRDefault="00A57EDF" w:rsidP="00A57EDF">
      <w:pPr>
        <w:spacing w:before="100" w:beforeAutospacing="1" w:after="100" w:afterAutospacing="1" w:line="240" w:lineRule="auto"/>
        <w:rPr>
          <w:rFonts w:ascii="Arial" w:eastAsia="Times New Roman" w:hAnsi="Arial" w:cs="Arial"/>
          <w:lang w:eastAsia="en-GB"/>
        </w:rPr>
      </w:pPr>
      <w:r w:rsidRPr="00A57EDF">
        <w:rPr>
          <w:rFonts w:ascii="Arial,Times New Roman" w:eastAsia="Arial,Times New Roman" w:hAnsi="Arial,Times New Roman" w:cs="Arial,Times New Roman"/>
          <w:lang w:eastAsia="en-GB"/>
        </w:rPr>
        <w:t xml:space="preserve">Cottrel, S (2014), </w:t>
      </w:r>
      <w:r w:rsidRPr="00A57EDF">
        <w:rPr>
          <w:rFonts w:ascii="Arial,Times New Roman" w:eastAsia="Arial,Times New Roman" w:hAnsi="Arial,Times New Roman" w:cs="Arial,Times New Roman"/>
          <w:u w:val="single"/>
          <w:lang w:eastAsia="en-GB"/>
        </w:rPr>
        <w:t>Dissertation and Project Reports – A step by Step Guide</w:t>
      </w:r>
      <w:r w:rsidRPr="00A57EDF">
        <w:rPr>
          <w:rFonts w:ascii="Arial,Times New Roman" w:eastAsia="Arial,Times New Roman" w:hAnsi="Arial,Times New Roman" w:cs="Arial,Times New Roman"/>
          <w:lang w:eastAsia="en-GB"/>
        </w:rPr>
        <w:t>, Palgrave Macmillan: Basingstoke.</w:t>
      </w:r>
    </w:p>
    <w:p w:rsidR="00A57EDF" w:rsidRPr="00A57EDF" w:rsidRDefault="00A57EDF" w:rsidP="00A57EDF">
      <w:pPr>
        <w:spacing w:before="100" w:beforeAutospacing="1" w:after="100" w:afterAutospacing="1" w:line="240" w:lineRule="auto"/>
        <w:rPr>
          <w:rFonts w:ascii="Arial" w:eastAsia="Times New Roman" w:hAnsi="Arial" w:cs="Arial"/>
          <w:lang w:eastAsia="en-GB"/>
        </w:rPr>
      </w:pPr>
      <w:r w:rsidRPr="00A57EDF">
        <w:rPr>
          <w:rFonts w:ascii="Arial,Times New Roman" w:eastAsia="Arial,Times New Roman" w:hAnsi="Arial,Times New Roman" w:cs="Arial,Times New Roman"/>
          <w:lang w:eastAsia="en-GB"/>
        </w:rPr>
        <w:t xml:space="preserve">Finn, M (2000) </w:t>
      </w:r>
      <w:r w:rsidRPr="00A57EDF">
        <w:rPr>
          <w:rFonts w:ascii="Arial,Times New Roman" w:eastAsia="Arial,Times New Roman" w:hAnsi="Arial,Times New Roman" w:cs="Arial,Times New Roman"/>
          <w:u w:val="single"/>
          <w:lang w:eastAsia="en-GB"/>
        </w:rPr>
        <w:t>Tourism and Leisure Research Methods: Data Collection Analysis and Interpretation</w:t>
      </w:r>
      <w:r w:rsidRPr="00A57EDF">
        <w:rPr>
          <w:rFonts w:ascii="Arial,Times New Roman" w:eastAsia="Arial,Times New Roman" w:hAnsi="Arial,Times New Roman" w:cs="Arial,Times New Roman"/>
          <w:lang w:eastAsia="en-GB"/>
        </w:rPr>
        <w:t>, Longman, Harlow</w:t>
      </w:r>
    </w:p>
    <w:p w:rsidR="00A57EDF" w:rsidRPr="00A57EDF" w:rsidRDefault="00A57EDF" w:rsidP="00A57EDF">
      <w:pPr>
        <w:spacing w:before="100" w:beforeAutospacing="1" w:after="100" w:afterAutospacing="1" w:line="240" w:lineRule="auto"/>
        <w:rPr>
          <w:rFonts w:ascii="Arial" w:eastAsia="Times New Roman" w:hAnsi="Arial" w:cs="Arial"/>
          <w:lang w:eastAsia="en-GB"/>
        </w:rPr>
      </w:pPr>
      <w:r w:rsidRPr="00A57EDF">
        <w:rPr>
          <w:rFonts w:ascii="Arial,Times New Roman" w:eastAsia="Arial,Times New Roman" w:hAnsi="Arial,Times New Roman" w:cs="Arial,Times New Roman"/>
          <w:lang w:eastAsia="en-GB"/>
        </w:rPr>
        <w:t xml:space="preserve">Saunders, M., Lewis, P. and Thornhill, A. (2007) </w:t>
      </w:r>
      <w:r w:rsidRPr="00A57EDF">
        <w:rPr>
          <w:rFonts w:ascii="Arial,Times New Roman" w:eastAsia="Arial,Times New Roman" w:hAnsi="Arial,Times New Roman" w:cs="Arial,Times New Roman"/>
          <w:u w:val="single"/>
          <w:lang w:eastAsia="en-GB"/>
        </w:rPr>
        <w:t>Research Methods for Business Students</w:t>
      </w:r>
      <w:r w:rsidRPr="00A57EDF">
        <w:rPr>
          <w:rFonts w:ascii="Arial,Times New Roman" w:eastAsia="Arial,Times New Roman" w:hAnsi="Arial,Times New Roman" w:cs="Arial,Times New Roman"/>
          <w:lang w:eastAsia="en-GB"/>
        </w:rPr>
        <w:t>, 4</w:t>
      </w:r>
      <w:r w:rsidRPr="00A57EDF">
        <w:rPr>
          <w:rFonts w:ascii="Arial,Times New Roman" w:eastAsia="Arial,Times New Roman" w:hAnsi="Arial,Times New Roman" w:cs="Arial,Times New Roman"/>
          <w:vertAlign w:val="superscript"/>
          <w:lang w:eastAsia="en-GB"/>
        </w:rPr>
        <w:t>th</w:t>
      </w:r>
      <w:r w:rsidRPr="00A57EDF">
        <w:rPr>
          <w:rFonts w:ascii="Arial,Times New Roman" w:eastAsia="Arial,Times New Roman" w:hAnsi="Arial,Times New Roman" w:cs="Arial,Times New Roman"/>
          <w:lang w:eastAsia="en-GB"/>
        </w:rPr>
        <w:t xml:space="preserve"> Edition, FT/Prentice Hall: Harlow</w:t>
      </w:r>
    </w:p>
    <w:p w:rsidR="00A57EDF" w:rsidRPr="00A57EDF" w:rsidRDefault="00A57EDF" w:rsidP="00A57EDF">
      <w:pPr>
        <w:spacing w:before="100" w:beforeAutospacing="1" w:after="100" w:afterAutospacing="1" w:line="240" w:lineRule="auto"/>
        <w:rPr>
          <w:rFonts w:ascii="Arial" w:eastAsia="Times New Roman" w:hAnsi="Arial" w:cs="Arial"/>
          <w:lang w:eastAsia="en-GB"/>
        </w:rPr>
      </w:pPr>
      <w:r w:rsidRPr="00A57EDF">
        <w:rPr>
          <w:rFonts w:ascii="Arial,Times New Roman" w:eastAsia="Arial,Times New Roman" w:hAnsi="Arial,Times New Roman" w:cs="Arial,Times New Roman"/>
          <w:lang w:eastAsia="en-GB"/>
        </w:rPr>
        <w:t xml:space="preserve">Veal, A J (2006), </w:t>
      </w:r>
      <w:r w:rsidRPr="00A57EDF">
        <w:rPr>
          <w:rFonts w:ascii="Arial,Times New Roman" w:eastAsia="Arial,Times New Roman" w:hAnsi="Arial,Times New Roman" w:cs="Arial,Times New Roman"/>
          <w:u w:val="single"/>
          <w:lang w:eastAsia="en-GB"/>
        </w:rPr>
        <w:t>Research Methods for Leisure and Tourism</w:t>
      </w:r>
      <w:r w:rsidRPr="00A57EDF">
        <w:rPr>
          <w:rFonts w:ascii="Arial,Times New Roman" w:eastAsia="Arial,Times New Roman" w:hAnsi="Arial,Times New Roman" w:cs="Arial,Times New Roman"/>
          <w:lang w:eastAsia="en-GB"/>
        </w:rPr>
        <w:t>, 3</w:t>
      </w:r>
      <w:r w:rsidRPr="00A57EDF">
        <w:rPr>
          <w:rFonts w:ascii="Arial,Times New Roman" w:eastAsia="Arial,Times New Roman" w:hAnsi="Arial,Times New Roman" w:cs="Arial,Times New Roman"/>
          <w:vertAlign w:val="superscript"/>
          <w:lang w:eastAsia="en-GB"/>
        </w:rPr>
        <w:t>rd</w:t>
      </w:r>
      <w:r w:rsidRPr="00A57EDF">
        <w:rPr>
          <w:rFonts w:ascii="Arial,Times New Roman" w:eastAsia="Arial,Times New Roman" w:hAnsi="Arial,Times New Roman" w:cs="Arial,Times New Roman"/>
          <w:lang w:eastAsia="en-GB"/>
        </w:rPr>
        <w:t xml:space="preserve"> Edition, Financial Times, Prentice Hall</w:t>
      </w: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A57EDF">
        <w:rPr>
          <w:rFonts w:ascii="Arial,Times New Roman" w:eastAsia="Arial,Times New Roman" w:hAnsi="Arial,Times New Roman" w:cs="Arial,Times New Roman"/>
          <w:b/>
          <w:bCs/>
          <w:lang w:eastAsia="en-GB"/>
        </w:rPr>
        <w:t>Recommended</w:t>
      </w: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A57EDF" w:rsidRPr="00A57EDF" w:rsidRDefault="00A57EDF" w:rsidP="00A57EDF">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hyperlink r:id="rId6">
        <w:r w:rsidRPr="00A57EDF">
          <w:rPr>
            <w:rFonts w:ascii="Arial,Times New Roman" w:eastAsia="Arial,Times New Roman" w:hAnsi="Arial,Times New Roman" w:cs="Arial,Times New Roman"/>
            <w:lang w:eastAsia="en-GB"/>
          </w:rPr>
          <w:t>Bryman</w:t>
        </w:r>
      </w:hyperlink>
      <w:r w:rsidRPr="00A57EDF">
        <w:rPr>
          <w:rFonts w:ascii="Arial,Times New Roman" w:eastAsia="Arial,Times New Roman" w:hAnsi="Arial,Times New Roman" w:cs="Arial,Times New Roman"/>
          <w:lang w:eastAsia="en-GB"/>
        </w:rPr>
        <w:t>, A</w:t>
      </w:r>
      <w:r w:rsidRPr="00A57EDF">
        <w:rPr>
          <w:rFonts w:ascii="Arial,Times New Roman" w:eastAsia="Arial,Times New Roman" w:hAnsi="Arial,Times New Roman" w:cs="Arial,Times New Roman"/>
          <w:lang w:eastAsia="zh-TW"/>
        </w:rPr>
        <w:t xml:space="preserve"> (2004), </w:t>
      </w:r>
      <w:r w:rsidRPr="00A57EDF">
        <w:rPr>
          <w:rFonts w:ascii="Arial,Times New Roman" w:eastAsia="Arial,Times New Roman" w:hAnsi="Arial,Times New Roman" w:cs="Arial,Times New Roman"/>
          <w:u w:val="single"/>
          <w:lang w:eastAsia="en-GB"/>
        </w:rPr>
        <w:t>Social Research</w:t>
      </w:r>
      <w:r w:rsidRPr="00A57EDF">
        <w:rPr>
          <w:rFonts w:ascii="Arial,Times New Roman" w:eastAsia="Arial,Times New Roman" w:hAnsi="Arial,Times New Roman" w:cs="Arial,Times New Roman"/>
          <w:u w:val="single"/>
          <w:lang w:eastAsia="zh-TW"/>
        </w:rPr>
        <w:t xml:space="preserve"> Methods</w:t>
      </w:r>
      <w:r w:rsidRPr="00A57EDF">
        <w:rPr>
          <w:rFonts w:ascii="Arial,Times New Roman" w:eastAsia="Arial,Times New Roman" w:hAnsi="Arial,Times New Roman" w:cs="Arial,Times New Roman"/>
          <w:i/>
          <w:iCs/>
          <w:lang w:eastAsia="zh-TW"/>
        </w:rPr>
        <w:t xml:space="preserve">, </w:t>
      </w:r>
      <w:r w:rsidRPr="00A57EDF">
        <w:rPr>
          <w:rFonts w:ascii="Arial,Times New Roman" w:eastAsia="Arial,Times New Roman" w:hAnsi="Arial,Times New Roman" w:cs="Arial,Times New Roman"/>
          <w:lang w:eastAsia="zh-TW"/>
        </w:rPr>
        <w:t>2</w:t>
      </w:r>
      <w:r w:rsidRPr="00A57EDF">
        <w:rPr>
          <w:rFonts w:ascii="Arial,Times New Roman" w:eastAsia="Arial,Times New Roman" w:hAnsi="Arial,Times New Roman" w:cs="Arial,Times New Roman"/>
          <w:vertAlign w:val="superscript"/>
          <w:lang w:eastAsia="zh-TW"/>
        </w:rPr>
        <w:t>nd</w:t>
      </w:r>
      <w:r w:rsidRPr="00A57EDF">
        <w:rPr>
          <w:rFonts w:ascii="Arial,Times New Roman" w:eastAsia="Arial,Times New Roman" w:hAnsi="Arial,Times New Roman" w:cs="Arial,Times New Roman"/>
          <w:lang w:eastAsia="zh-TW"/>
        </w:rPr>
        <w:t xml:space="preserve"> Edition,</w:t>
      </w:r>
      <w:r w:rsidRPr="00A57EDF">
        <w:rPr>
          <w:rFonts w:ascii="Arial,Times New Roman" w:eastAsia="Arial,Times New Roman" w:hAnsi="Arial,Times New Roman" w:cs="Arial,Times New Roman"/>
          <w:lang w:eastAsia="en-GB"/>
        </w:rPr>
        <w:t xml:space="preserve"> Oxford</w:t>
      </w:r>
      <w:r w:rsidRPr="00A57EDF">
        <w:rPr>
          <w:rFonts w:ascii="Arial,Times New Roman" w:eastAsia="Arial,Times New Roman" w:hAnsi="Arial,Times New Roman" w:cs="Arial,Times New Roman"/>
          <w:lang w:eastAsia="zh-TW"/>
        </w:rPr>
        <w:t xml:space="preserve"> </w:t>
      </w:r>
      <w:r w:rsidRPr="00A57EDF">
        <w:rPr>
          <w:rFonts w:ascii="Arial,Times New Roman" w:eastAsia="Arial,Times New Roman" w:hAnsi="Arial,Times New Roman" w:cs="Arial,Times New Roman"/>
          <w:lang w:eastAsia="en-GB"/>
        </w:rPr>
        <w:t>University Press</w:t>
      </w:r>
    </w:p>
    <w:p w:rsidR="00A57EDF" w:rsidRPr="00A57EDF" w:rsidRDefault="00A57EDF" w:rsidP="00A57EDF">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p>
    <w:p w:rsidR="00A57EDF" w:rsidRPr="00A57EDF" w:rsidRDefault="00A57EDF" w:rsidP="00A57EDF">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r w:rsidRPr="00A57EDF">
        <w:rPr>
          <w:rFonts w:ascii="Arial,Times New Roman" w:eastAsia="Arial,Times New Roman" w:hAnsi="Arial,Times New Roman" w:cs="Arial,Times New Roman"/>
          <w:lang w:eastAsia="en-GB"/>
        </w:rPr>
        <w:t xml:space="preserve">Bucki, L (2013), </w:t>
      </w:r>
      <w:r w:rsidRPr="00A57EDF">
        <w:rPr>
          <w:rFonts w:ascii="Arial,Times New Roman" w:eastAsia="Arial,Times New Roman" w:hAnsi="Arial,Times New Roman" w:cs="Arial,Times New Roman"/>
          <w:u w:val="single"/>
          <w:lang w:eastAsia="en-GB"/>
        </w:rPr>
        <w:t>Microsoft Office 2013 Bible</w:t>
      </w:r>
      <w:r w:rsidRPr="00A57EDF">
        <w:rPr>
          <w:rFonts w:ascii="Arial,Times New Roman" w:eastAsia="Arial,Times New Roman" w:hAnsi="Arial,Times New Roman" w:cs="Arial,Times New Roman"/>
          <w:lang w:eastAsia="en-GB"/>
        </w:rPr>
        <w:t>, Wiley, Indianapolis</w:t>
      </w:r>
    </w:p>
    <w:p w:rsidR="00A57EDF" w:rsidRPr="00A57EDF" w:rsidRDefault="00A57EDF" w:rsidP="00A57EDF">
      <w:pPr>
        <w:tabs>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p>
    <w:p w:rsidR="00A57EDF" w:rsidRPr="00A57EDF" w:rsidRDefault="00A57EDF" w:rsidP="00A57EDF">
      <w:pPr>
        <w:overflowPunct w:val="0"/>
        <w:autoSpaceDE w:val="0"/>
        <w:autoSpaceDN w:val="0"/>
        <w:adjustRightInd w:val="0"/>
        <w:spacing w:after="0" w:line="240" w:lineRule="auto"/>
        <w:textAlignment w:val="baseline"/>
        <w:rPr>
          <w:rFonts w:ascii="Arial" w:eastAsia="Times New Roman" w:hAnsi="Arial" w:cs="Arial"/>
          <w:lang w:eastAsia="en-GB"/>
        </w:rPr>
      </w:pPr>
      <w:r w:rsidRPr="00A57EDF">
        <w:rPr>
          <w:rFonts w:ascii="Arial,Times New Roman" w:eastAsia="Arial,Times New Roman" w:hAnsi="Arial,Times New Roman" w:cs="Arial,Times New Roman"/>
          <w:lang w:eastAsia="en-GB"/>
        </w:rPr>
        <w:t xml:space="preserve">Cottrel, S (2005) </w:t>
      </w:r>
      <w:r w:rsidRPr="00A57EDF">
        <w:rPr>
          <w:rFonts w:ascii="Arial,Times New Roman" w:eastAsia="Arial,Times New Roman" w:hAnsi="Arial,Times New Roman" w:cs="Arial,Times New Roman"/>
          <w:u w:val="single"/>
          <w:lang w:eastAsia="en-GB"/>
        </w:rPr>
        <w:t>Critical Thinking Skills: Developing Effective Analysis and Argument</w:t>
      </w:r>
      <w:r w:rsidRPr="00A57EDF">
        <w:rPr>
          <w:rFonts w:ascii="Arial,Times New Roman" w:eastAsia="Arial,Times New Roman" w:hAnsi="Arial,Times New Roman" w:cs="Arial,Times New Roman"/>
          <w:lang w:eastAsia="en-GB"/>
        </w:rPr>
        <w:t>, Palgrave Study Guides, Palgrave Macmillan: Basingstoke</w:t>
      </w: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lang w:eastAsia="en-GB"/>
        </w:rPr>
      </w:pP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
          <w:lang w:eastAsia="zh-TW"/>
        </w:rPr>
      </w:pPr>
      <w:r w:rsidRPr="00A57EDF">
        <w:rPr>
          <w:rFonts w:ascii="Arial,Times New Roman" w:eastAsia="Arial,Times New Roman" w:hAnsi="Arial,Times New Roman" w:cs="Arial,Times New Roman"/>
          <w:lang w:eastAsia="en-GB"/>
        </w:rPr>
        <w:t>Denscombe, M</w:t>
      </w:r>
      <w:r w:rsidRPr="00A57EDF">
        <w:rPr>
          <w:rFonts w:ascii="Arial,Times New Roman" w:eastAsia="Arial,Times New Roman" w:hAnsi="Arial,Times New Roman" w:cs="Arial,Times New Roman"/>
          <w:lang w:eastAsia="zh-TW"/>
        </w:rPr>
        <w:t xml:space="preserve"> (</w:t>
      </w:r>
      <w:r w:rsidRPr="00A57EDF">
        <w:rPr>
          <w:rFonts w:ascii="Arial,Times New Roman" w:eastAsia="Arial,Times New Roman" w:hAnsi="Arial,Times New Roman" w:cs="Arial,Times New Roman"/>
          <w:lang w:eastAsia="en-GB"/>
        </w:rPr>
        <w:t>2002</w:t>
      </w:r>
      <w:r w:rsidRPr="00A57EDF">
        <w:rPr>
          <w:rFonts w:ascii="Arial,Times New Roman" w:eastAsia="Arial,Times New Roman" w:hAnsi="Arial,Times New Roman" w:cs="Arial,Times New Roman"/>
          <w:lang w:eastAsia="zh-TW"/>
        </w:rPr>
        <w:t xml:space="preserve">), </w:t>
      </w:r>
      <w:r w:rsidRPr="00A57EDF">
        <w:rPr>
          <w:rFonts w:ascii="Arial,Times New Roman" w:eastAsia="Arial,Times New Roman" w:hAnsi="Arial,Times New Roman" w:cs="Arial,Times New Roman"/>
          <w:u w:val="single"/>
          <w:lang w:eastAsia="en-GB"/>
        </w:rPr>
        <w:t>Ground Rules for Good Research</w:t>
      </w:r>
      <w:r w:rsidRPr="00A57EDF">
        <w:rPr>
          <w:rFonts w:ascii="Arial,Times New Roman" w:eastAsia="Arial,Times New Roman" w:hAnsi="Arial,Times New Roman" w:cs="Arial,Times New Roman"/>
          <w:i/>
          <w:iCs/>
          <w:lang w:eastAsia="en-GB"/>
        </w:rPr>
        <w:t xml:space="preserve">, </w:t>
      </w:r>
      <w:r w:rsidRPr="00A57EDF">
        <w:rPr>
          <w:rFonts w:ascii="Arial,Times New Roman" w:eastAsia="Arial,Times New Roman" w:hAnsi="Arial,Times New Roman" w:cs="Arial,Times New Roman"/>
          <w:lang w:eastAsia="en-GB"/>
        </w:rPr>
        <w:t>Open University Press: Milton Keynes</w:t>
      </w:r>
      <w:r w:rsidRPr="00A57EDF">
        <w:rPr>
          <w:rFonts w:ascii="Arial,Times New Roman" w:eastAsia="Arial,Times New Roman" w:hAnsi="Arial,Times New Roman" w:cs="Arial,Times New Roman"/>
          <w:i/>
          <w:iCs/>
          <w:lang w:eastAsia="en-GB"/>
        </w:rPr>
        <w:t xml:space="preserve"> </w:t>
      </w: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
          <w:lang w:eastAsia="zh-TW"/>
        </w:rPr>
      </w:pP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
          <w:lang w:eastAsia="en-GB"/>
        </w:rPr>
      </w:pPr>
      <w:r w:rsidRPr="00A57EDF">
        <w:rPr>
          <w:rFonts w:ascii="Arial,Times New Roman" w:eastAsia="Arial,Times New Roman" w:hAnsi="Arial,Times New Roman" w:cs="Arial,Times New Roman"/>
          <w:lang w:eastAsia="en-GB"/>
        </w:rPr>
        <w:t>Diamantopoulos, A &amp; Schlegelmilch, B</w:t>
      </w:r>
      <w:r w:rsidRPr="00A57EDF">
        <w:rPr>
          <w:rFonts w:ascii="Arial,Times New Roman" w:eastAsia="Arial,Times New Roman" w:hAnsi="Arial,Times New Roman" w:cs="Arial,Times New Roman"/>
          <w:lang w:eastAsia="zh-TW"/>
        </w:rPr>
        <w:t xml:space="preserve"> (2002), </w:t>
      </w:r>
      <w:r w:rsidRPr="00A57EDF">
        <w:rPr>
          <w:rFonts w:ascii="Arial,Times New Roman" w:eastAsia="Arial,Times New Roman" w:hAnsi="Arial,Times New Roman" w:cs="Arial,Times New Roman"/>
          <w:u w:val="single"/>
          <w:lang w:eastAsia="en-GB"/>
        </w:rPr>
        <w:t>Taking the Fear Out of Data Analysis</w:t>
      </w:r>
      <w:r w:rsidRPr="00A57EDF">
        <w:rPr>
          <w:rFonts w:ascii="Arial,Times New Roman" w:eastAsia="Arial,Times New Roman" w:hAnsi="Arial,Times New Roman" w:cs="Arial,Times New Roman"/>
          <w:i/>
          <w:iCs/>
          <w:lang w:eastAsia="en-GB"/>
        </w:rPr>
        <w:t xml:space="preserve">, </w:t>
      </w: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en-GB"/>
        </w:rPr>
      </w:pPr>
      <w:r w:rsidRPr="00A57EDF">
        <w:rPr>
          <w:rFonts w:ascii="Arial,Times New Roman" w:eastAsia="Arial,Times New Roman" w:hAnsi="Arial,Times New Roman" w:cs="Arial,Times New Roman"/>
          <w:lang w:eastAsia="en-GB"/>
        </w:rPr>
        <w:t>Dryden, London</w:t>
      </w: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en-GB"/>
        </w:rPr>
      </w:pP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en-GB"/>
        </w:rPr>
      </w:pPr>
      <w:r w:rsidRPr="00A57EDF">
        <w:rPr>
          <w:rFonts w:ascii="Arial,Times New Roman" w:eastAsia="Arial,Times New Roman" w:hAnsi="Arial,Times New Roman" w:cs="Arial,Times New Roman"/>
          <w:lang w:eastAsia="en-GB"/>
        </w:rPr>
        <w:t>Grbich, C (2006), Qualitative Data Analysis, Sage Publications Ltd</w:t>
      </w: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en-GB"/>
        </w:rPr>
      </w:pP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en-GB"/>
        </w:rPr>
      </w:pPr>
      <w:r w:rsidRPr="00A57EDF">
        <w:rPr>
          <w:rFonts w:ascii="Arial,Times New Roman" w:eastAsia="Arial,Times New Roman" w:hAnsi="Arial,Times New Roman" w:cs="Arial,Times New Roman"/>
          <w:lang w:eastAsia="en-GB"/>
        </w:rPr>
        <w:t xml:space="preserve">Kranzier, J (2011) </w:t>
      </w:r>
      <w:r w:rsidRPr="00A57EDF">
        <w:rPr>
          <w:rFonts w:ascii="Arial,Times New Roman" w:eastAsia="Arial,Times New Roman" w:hAnsi="Arial,Times New Roman" w:cs="Arial,Times New Roman"/>
          <w:u w:val="single"/>
          <w:lang w:eastAsia="en-GB"/>
        </w:rPr>
        <w:t>Statistics for the Terrified</w:t>
      </w:r>
      <w:r w:rsidRPr="00A57EDF">
        <w:rPr>
          <w:rFonts w:ascii="Arial,Times New Roman" w:eastAsia="Arial,Times New Roman" w:hAnsi="Arial,Times New Roman" w:cs="Arial,Times New Roman"/>
          <w:lang w:eastAsia="en-GB"/>
        </w:rPr>
        <w:t>, 5</w:t>
      </w:r>
      <w:r w:rsidRPr="00A57EDF">
        <w:rPr>
          <w:rFonts w:ascii="Arial,Times New Roman" w:eastAsia="Arial,Times New Roman" w:hAnsi="Arial,Times New Roman" w:cs="Arial,Times New Roman"/>
          <w:vertAlign w:val="superscript"/>
          <w:lang w:eastAsia="en-GB"/>
        </w:rPr>
        <w:t>th</w:t>
      </w:r>
      <w:r w:rsidRPr="00A57EDF">
        <w:rPr>
          <w:rFonts w:ascii="Arial,Times New Roman" w:eastAsia="Arial,Times New Roman" w:hAnsi="Arial,Times New Roman" w:cs="Arial,Times New Roman"/>
          <w:lang w:eastAsia="en-GB"/>
        </w:rPr>
        <w:t xml:space="preserve"> Edition Prentice Hall, London.</w:t>
      </w: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en-GB"/>
        </w:rPr>
      </w:pP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en-GB"/>
        </w:rPr>
      </w:pPr>
      <w:r w:rsidRPr="00A57EDF">
        <w:rPr>
          <w:rFonts w:ascii="Arial,Times New Roman" w:eastAsia="Arial,Times New Roman" w:hAnsi="Arial,Times New Roman" w:cs="Arial,Times New Roman"/>
          <w:lang w:eastAsia="en-GB"/>
        </w:rPr>
        <w:t xml:space="preserve">Marshall, C (2015), </w:t>
      </w:r>
      <w:r w:rsidRPr="00A57EDF">
        <w:rPr>
          <w:rFonts w:ascii="Arial,Times New Roman" w:eastAsia="Arial,Times New Roman" w:hAnsi="Arial,Times New Roman" w:cs="Arial,Times New Roman"/>
          <w:u w:val="single"/>
          <w:lang w:eastAsia="en-GB"/>
        </w:rPr>
        <w:t>Designing Qualitative Research</w:t>
      </w:r>
      <w:r w:rsidRPr="00A57EDF">
        <w:rPr>
          <w:rFonts w:ascii="Arial,Times New Roman" w:eastAsia="Arial,Times New Roman" w:hAnsi="Arial,Times New Roman" w:cs="Arial,Times New Roman"/>
          <w:lang w:eastAsia="en-GB"/>
        </w:rPr>
        <w:t>, 6</w:t>
      </w:r>
      <w:r w:rsidRPr="00A57EDF">
        <w:rPr>
          <w:rFonts w:ascii="Arial,Times New Roman" w:eastAsia="Arial,Times New Roman" w:hAnsi="Arial,Times New Roman" w:cs="Arial,Times New Roman"/>
          <w:vertAlign w:val="superscript"/>
          <w:lang w:eastAsia="en-GB"/>
        </w:rPr>
        <w:t>th</w:t>
      </w:r>
      <w:r w:rsidRPr="00A57EDF">
        <w:rPr>
          <w:rFonts w:ascii="Arial,Times New Roman" w:eastAsia="Arial,Times New Roman" w:hAnsi="Arial,Times New Roman" w:cs="Arial,Times New Roman"/>
          <w:lang w:eastAsia="en-GB"/>
        </w:rPr>
        <w:t xml:space="preserve"> Edition, Sage, London.</w:t>
      </w: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zh-TW"/>
        </w:rPr>
      </w:pP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lang w:eastAsia="en-GB"/>
        </w:rPr>
      </w:pPr>
      <w:r w:rsidRPr="00A57EDF">
        <w:rPr>
          <w:rFonts w:ascii="Arial,Times New Roman" w:eastAsia="Arial,Times New Roman" w:hAnsi="Arial,Times New Roman" w:cs="Arial,Times New Roman"/>
          <w:lang w:eastAsia="en-GB"/>
        </w:rPr>
        <w:t>Pallant, J</w:t>
      </w:r>
      <w:r w:rsidRPr="00A57EDF">
        <w:rPr>
          <w:rFonts w:ascii="Arial,Times New Roman" w:eastAsia="Arial,Times New Roman" w:hAnsi="Arial,Times New Roman" w:cs="Arial,Times New Roman"/>
          <w:lang w:eastAsia="zh-TW"/>
        </w:rPr>
        <w:t xml:space="preserve"> (</w:t>
      </w:r>
      <w:r w:rsidRPr="00A57EDF">
        <w:rPr>
          <w:rFonts w:ascii="Arial,Times New Roman" w:eastAsia="Arial,Times New Roman" w:hAnsi="Arial,Times New Roman" w:cs="Arial,Times New Roman"/>
          <w:lang w:eastAsia="en-GB"/>
        </w:rPr>
        <w:t xml:space="preserve">2011) </w:t>
      </w:r>
      <w:r w:rsidRPr="00A57EDF">
        <w:rPr>
          <w:rFonts w:ascii="Arial,Times New Roman" w:eastAsia="Arial,Times New Roman" w:hAnsi="Arial,Times New Roman" w:cs="Arial,Times New Roman"/>
          <w:u w:val="single"/>
          <w:lang w:eastAsia="en-GB"/>
        </w:rPr>
        <w:t>SPSS Survival Guide Manual: A step by step guide to data analysis using SPSS</w:t>
      </w:r>
      <w:r w:rsidRPr="00A57EDF">
        <w:rPr>
          <w:rFonts w:ascii="Arial,Times New Roman" w:eastAsia="Arial,Times New Roman" w:hAnsi="Arial,Times New Roman" w:cs="Arial,Times New Roman"/>
          <w:lang w:eastAsia="en-GB"/>
        </w:rPr>
        <w:t>, McGraw Hill, Maidenhead.</w:t>
      </w:r>
    </w:p>
    <w:p w:rsidR="00A57EDF" w:rsidRPr="00A57EDF" w:rsidRDefault="00A57EDF" w:rsidP="00A57EDF">
      <w:pPr>
        <w:overflowPunct w:val="0"/>
        <w:autoSpaceDE w:val="0"/>
        <w:autoSpaceDN w:val="0"/>
        <w:adjustRightInd w:val="0"/>
        <w:spacing w:after="0" w:line="0" w:lineRule="atLeast"/>
        <w:jc w:val="both"/>
        <w:textAlignment w:val="baseline"/>
        <w:rPr>
          <w:rFonts w:ascii="Arial" w:eastAsia="Times New Roman" w:hAnsi="Arial" w:cs="Arial"/>
          <w:iCs/>
          <w:lang w:eastAsia="zh-TW"/>
        </w:rPr>
      </w:pPr>
    </w:p>
    <w:p w:rsidR="00A57EDF" w:rsidRPr="00A57EDF" w:rsidRDefault="00A57EDF" w:rsidP="00A57EDF">
      <w:pPr>
        <w:overflowPunct w:val="0"/>
        <w:autoSpaceDE w:val="0"/>
        <w:autoSpaceDN w:val="0"/>
        <w:adjustRightInd w:val="0"/>
        <w:spacing w:after="0" w:line="0" w:lineRule="atLeast"/>
        <w:jc w:val="both"/>
        <w:textAlignment w:val="baseline"/>
        <w:rPr>
          <w:rFonts w:ascii="Arial" w:eastAsia="Times New Roman" w:hAnsi="Arial" w:cs="Arial"/>
          <w:lang w:eastAsia="zh-TW"/>
        </w:rPr>
      </w:pPr>
      <w:r w:rsidRPr="00A57EDF">
        <w:rPr>
          <w:rFonts w:ascii="Arial,Times New Roman" w:eastAsia="Arial,Times New Roman" w:hAnsi="Arial,Times New Roman" w:cs="Arial,Times New Roman"/>
          <w:lang w:eastAsia="en-GB"/>
        </w:rPr>
        <w:t>Robson, C</w:t>
      </w:r>
      <w:r w:rsidRPr="00A57EDF">
        <w:rPr>
          <w:rFonts w:ascii="Arial,Times New Roman" w:eastAsia="Arial,Times New Roman" w:hAnsi="Arial,Times New Roman" w:cs="Arial,Times New Roman"/>
          <w:lang w:eastAsia="zh-TW"/>
        </w:rPr>
        <w:t xml:space="preserve"> (2002), </w:t>
      </w:r>
      <w:r w:rsidRPr="00A57EDF">
        <w:rPr>
          <w:rFonts w:ascii="Arial,Times New Roman" w:eastAsia="Arial,Times New Roman" w:hAnsi="Arial,Times New Roman" w:cs="Arial,Times New Roman"/>
          <w:u w:val="single"/>
          <w:lang w:eastAsia="en-GB"/>
        </w:rPr>
        <w:t>Real World Researc</w:t>
      </w:r>
      <w:r w:rsidRPr="00A57EDF">
        <w:rPr>
          <w:rFonts w:ascii="Arial,Times New Roman" w:eastAsia="Arial,Times New Roman" w:hAnsi="Arial,Times New Roman" w:cs="Arial,Times New Roman"/>
          <w:u w:val="single"/>
          <w:lang w:eastAsia="zh-TW"/>
        </w:rPr>
        <w:t>h</w:t>
      </w:r>
      <w:r w:rsidRPr="00A57EDF">
        <w:rPr>
          <w:rFonts w:ascii="Arial,Times New Roman" w:eastAsia="Arial,Times New Roman" w:hAnsi="Arial,Times New Roman" w:cs="Arial,Times New Roman"/>
          <w:lang w:eastAsia="zh-TW"/>
        </w:rPr>
        <w:t>, 2</w:t>
      </w:r>
      <w:r w:rsidRPr="00A57EDF">
        <w:rPr>
          <w:rFonts w:ascii="Arial,Times New Roman" w:eastAsia="Arial,Times New Roman" w:hAnsi="Arial,Times New Roman" w:cs="Arial,Times New Roman"/>
          <w:vertAlign w:val="superscript"/>
          <w:lang w:eastAsia="zh-TW"/>
        </w:rPr>
        <w:t>nd</w:t>
      </w:r>
      <w:r w:rsidRPr="00A57EDF">
        <w:rPr>
          <w:rFonts w:ascii="Arial,Times New Roman" w:eastAsia="Arial,Times New Roman" w:hAnsi="Arial,Times New Roman" w:cs="Arial,Times New Roman"/>
          <w:lang w:eastAsia="zh-TW"/>
        </w:rPr>
        <w:t xml:space="preserve"> Edition</w:t>
      </w:r>
      <w:r w:rsidRPr="00A57EDF">
        <w:rPr>
          <w:rFonts w:ascii="Arial,Times New Roman" w:eastAsia="Arial,Times New Roman" w:hAnsi="Arial,Times New Roman" w:cs="Arial,Times New Roman"/>
          <w:i/>
          <w:iCs/>
          <w:lang w:eastAsia="zh-TW"/>
        </w:rPr>
        <w:t>,</w:t>
      </w:r>
      <w:r w:rsidRPr="00A57EDF">
        <w:rPr>
          <w:rFonts w:ascii="Arial,Times New Roman" w:eastAsia="Arial,Times New Roman" w:hAnsi="Arial,Times New Roman" w:cs="Arial,Times New Roman"/>
          <w:lang w:eastAsia="en-GB"/>
        </w:rPr>
        <w:t xml:space="preserve"> Blackwell: Oxford</w:t>
      </w:r>
    </w:p>
    <w:p w:rsidR="00A57EDF" w:rsidRPr="00A57EDF" w:rsidRDefault="00A57EDF" w:rsidP="00A57EDF">
      <w:pPr>
        <w:tabs>
          <w:tab w:val="left" w:pos="2380"/>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p>
    <w:p w:rsidR="00A57EDF" w:rsidRPr="00A57EDF" w:rsidRDefault="00A57EDF" w:rsidP="00A57EDF">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r w:rsidRPr="00A57EDF">
        <w:rPr>
          <w:rFonts w:ascii="Arial,Times New Roman" w:eastAsia="Arial,Times New Roman" w:hAnsi="Arial,Times New Roman" w:cs="Arial,Times New Roman"/>
          <w:lang w:eastAsia="en-GB"/>
        </w:rPr>
        <w:t>Silverman, D</w:t>
      </w:r>
      <w:r w:rsidRPr="00A57EDF">
        <w:rPr>
          <w:rFonts w:ascii="Arial,Times New Roman" w:eastAsia="Arial,Times New Roman" w:hAnsi="Arial,Times New Roman" w:cs="Arial,Times New Roman"/>
          <w:lang w:eastAsia="zh-TW"/>
        </w:rPr>
        <w:t xml:space="preserve"> (2004), </w:t>
      </w:r>
      <w:r w:rsidRPr="00A57EDF">
        <w:rPr>
          <w:rFonts w:ascii="Arial,Times New Roman" w:eastAsia="Arial,Times New Roman" w:hAnsi="Arial,Times New Roman" w:cs="Arial,Times New Roman"/>
          <w:u w:val="single"/>
          <w:lang w:eastAsia="en-GB"/>
        </w:rPr>
        <w:t>Qualitative Research Methods</w:t>
      </w:r>
      <w:r w:rsidRPr="00A57EDF">
        <w:rPr>
          <w:rFonts w:ascii="Arial,Times New Roman" w:eastAsia="Arial,Times New Roman" w:hAnsi="Arial,Times New Roman" w:cs="Arial,Times New Roman"/>
          <w:i/>
          <w:iCs/>
          <w:lang w:eastAsia="en-GB"/>
        </w:rPr>
        <w:t xml:space="preserve">, </w:t>
      </w:r>
      <w:r w:rsidRPr="00A57EDF">
        <w:rPr>
          <w:rFonts w:ascii="Arial,Times New Roman" w:eastAsia="Arial,Times New Roman" w:hAnsi="Arial,Times New Roman" w:cs="Arial,Times New Roman"/>
          <w:lang w:eastAsia="en-GB"/>
        </w:rPr>
        <w:t>2</w:t>
      </w:r>
      <w:r w:rsidRPr="00A57EDF">
        <w:rPr>
          <w:rFonts w:ascii="Arial,Times New Roman" w:eastAsia="Arial,Times New Roman" w:hAnsi="Arial,Times New Roman" w:cs="Arial,Times New Roman"/>
          <w:vertAlign w:val="superscript"/>
          <w:lang w:eastAsia="en-GB"/>
        </w:rPr>
        <w:t>nd</w:t>
      </w:r>
      <w:r w:rsidRPr="00A57EDF">
        <w:rPr>
          <w:rFonts w:ascii="Arial,Times New Roman" w:eastAsia="Arial,Times New Roman" w:hAnsi="Arial,Times New Roman" w:cs="Arial,Times New Roman"/>
          <w:lang w:eastAsia="en-GB"/>
        </w:rPr>
        <w:t xml:space="preserve"> Edition</w:t>
      </w:r>
      <w:r w:rsidRPr="00A57EDF">
        <w:rPr>
          <w:rFonts w:ascii="Arial,Times New Roman" w:eastAsia="Arial,Times New Roman" w:hAnsi="Arial,Times New Roman" w:cs="Arial,Times New Roman"/>
          <w:i/>
          <w:iCs/>
          <w:lang w:eastAsia="en-GB"/>
        </w:rPr>
        <w:t>,</w:t>
      </w:r>
      <w:r w:rsidRPr="00A57EDF">
        <w:rPr>
          <w:rFonts w:ascii="Arial,Times New Roman" w:eastAsia="Arial,Times New Roman" w:hAnsi="Arial,Times New Roman" w:cs="Arial,Times New Roman"/>
          <w:lang w:eastAsia="en-GB"/>
        </w:rPr>
        <w:t xml:space="preserve"> Sage: London</w:t>
      </w:r>
    </w:p>
    <w:p w:rsidR="00A57EDF" w:rsidRPr="00A57EDF" w:rsidRDefault="00A57EDF" w:rsidP="00A57EDF">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p>
    <w:p w:rsidR="00A57EDF" w:rsidRPr="00A57EDF" w:rsidRDefault="00A57EDF" w:rsidP="00A57EDF">
      <w:pPr>
        <w:overflowPunct w:val="0"/>
        <w:autoSpaceDE w:val="0"/>
        <w:autoSpaceDN w:val="0"/>
        <w:adjustRightInd w:val="0"/>
        <w:spacing w:after="0" w:line="0" w:lineRule="atLeast"/>
        <w:jc w:val="both"/>
        <w:textAlignment w:val="baseline"/>
        <w:rPr>
          <w:rFonts w:ascii="Arial" w:eastAsia="Times New Roman" w:hAnsi="Arial" w:cs="Arial"/>
          <w:lang w:eastAsia="en-GB"/>
        </w:rPr>
      </w:pPr>
      <w:r w:rsidRPr="00A57EDF">
        <w:rPr>
          <w:rFonts w:ascii="Arial,Times New Roman" w:eastAsia="Arial,Times New Roman" w:hAnsi="Arial,Times New Roman" w:cs="Arial,Times New Roman"/>
          <w:lang w:eastAsia="en-GB"/>
        </w:rPr>
        <w:t>Yin, R K</w:t>
      </w:r>
      <w:r w:rsidRPr="00A57EDF">
        <w:rPr>
          <w:rFonts w:ascii="Arial,Times New Roman" w:eastAsia="Arial,Times New Roman" w:hAnsi="Arial,Times New Roman" w:cs="Arial,Times New Roman"/>
          <w:lang w:eastAsia="zh-TW"/>
        </w:rPr>
        <w:t xml:space="preserve"> (2008), </w:t>
      </w:r>
      <w:r w:rsidRPr="00A57EDF">
        <w:rPr>
          <w:rFonts w:ascii="Arial,Times New Roman" w:eastAsia="Arial,Times New Roman" w:hAnsi="Arial,Times New Roman" w:cs="Arial,Times New Roman"/>
          <w:u w:val="single"/>
          <w:lang w:eastAsia="en-GB"/>
        </w:rPr>
        <w:t>Case Study Research</w:t>
      </w:r>
      <w:r w:rsidRPr="00A57EDF">
        <w:rPr>
          <w:rFonts w:ascii="Arial,Times New Roman" w:eastAsia="Arial,Times New Roman" w:hAnsi="Arial,Times New Roman" w:cs="Arial,Times New Roman"/>
          <w:lang w:eastAsia="zh-TW"/>
        </w:rPr>
        <w:t>,</w:t>
      </w:r>
      <w:r w:rsidRPr="00A57EDF">
        <w:rPr>
          <w:rFonts w:ascii="Arial,Times New Roman" w:eastAsia="Arial,Times New Roman" w:hAnsi="Arial,Times New Roman" w:cs="Arial,Times New Roman"/>
          <w:i/>
          <w:iCs/>
          <w:lang w:eastAsia="en-GB"/>
        </w:rPr>
        <w:t xml:space="preserve"> </w:t>
      </w:r>
      <w:r w:rsidRPr="00A57EDF">
        <w:rPr>
          <w:rFonts w:ascii="Arial,Times New Roman" w:eastAsia="Arial,Times New Roman" w:hAnsi="Arial,Times New Roman" w:cs="Arial,Times New Roman"/>
          <w:lang w:eastAsia="en-GB"/>
        </w:rPr>
        <w:t>4</w:t>
      </w:r>
      <w:r w:rsidRPr="00A57EDF">
        <w:rPr>
          <w:rFonts w:ascii="Arial,Times New Roman" w:eastAsia="Arial,Times New Roman" w:hAnsi="Arial,Times New Roman" w:cs="Arial,Times New Roman"/>
          <w:vertAlign w:val="superscript"/>
          <w:lang w:eastAsia="en-GB"/>
        </w:rPr>
        <w:t>th</w:t>
      </w:r>
      <w:r w:rsidRPr="00A57EDF">
        <w:rPr>
          <w:rFonts w:ascii="Arial,Times New Roman" w:eastAsia="Arial,Times New Roman" w:hAnsi="Arial,Times New Roman" w:cs="Arial,Times New Roman"/>
          <w:lang w:eastAsia="en-GB"/>
        </w:rPr>
        <w:t xml:space="preserve"> Edition</w:t>
      </w:r>
      <w:r w:rsidRPr="00A57EDF">
        <w:rPr>
          <w:rFonts w:ascii="Arial,Times New Roman" w:eastAsia="Arial,Times New Roman" w:hAnsi="Arial,Times New Roman" w:cs="Arial,Times New Roman"/>
          <w:i/>
          <w:iCs/>
          <w:lang w:eastAsia="en-GB"/>
        </w:rPr>
        <w:t>,</w:t>
      </w:r>
      <w:r w:rsidRPr="00A57EDF">
        <w:rPr>
          <w:rFonts w:ascii="Arial,Times New Roman" w:eastAsia="Arial,Times New Roman" w:hAnsi="Arial,Times New Roman" w:cs="Arial,Times New Roman"/>
          <w:lang w:eastAsia="en-GB"/>
        </w:rPr>
        <w:t xml:space="preserve"> Sage: London</w:t>
      </w:r>
    </w:p>
    <w:p w:rsidR="00A57EDF" w:rsidRPr="00A57EDF" w:rsidRDefault="00A57EDF" w:rsidP="00A57EDF">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A57EDF">
        <w:rPr>
          <w:rFonts w:ascii="Arial,Times New Roman" w:eastAsia="Arial,Times New Roman" w:hAnsi="Arial,Times New Roman" w:cs="Arial,Times New Roman"/>
          <w:b/>
          <w:bCs/>
          <w:lang w:eastAsia="en-GB"/>
        </w:rPr>
        <w:t xml:space="preserve">Journals </w:t>
      </w: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A57EDF" w:rsidRPr="00A57EDF" w:rsidRDefault="00A57EDF" w:rsidP="00A57EDF">
      <w:pPr>
        <w:spacing w:after="0" w:line="240" w:lineRule="auto"/>
        <w:rPr>
          <w:rFonts w:ascii="Arial" w:eastAsia="Times New Roman" w:hAnsi="Arial" w:cs="Arial"/>
          <w:lang w:eastAsia="en-GB"/>
        </w:rPr>
      </w:pPr>
      <w:r w:rsidRPr="00A57EDF">
        <w:rPr>
          <w:rFonts w:ascii="Arial" w:eastAsia="Times New Roman" w:hAnsi="Arial" w:cs="Arial"/>
          <w:lang w:eastAsia="en-GB"/>
        </w:rPr>
        <w:t>http://www.socialresearchmethods.net/kb/contents.php</w:t>
      </w:r>
    </w:p>
    <w:p w:rsidR="00A57EDF" w:rsidRPr="00A57EDF" w:rsidRDefault="00A57EDF" w:rsidP="00A57EDF">
      <w:pPr>
        <w:spacing w:after="0" w:line="240" w:lineRule="auto"/>
        <w:rPr>
          <w:rFonts w:ascii="Arial" w:eastAsia="Times New Roman" w:hAnsi="Arial" w:cs="Arial"/>
          <w:lang w:eastAsia="en-GB"/>
        </w:rPr>
      </w:pPr>
      <w:r w:rsidRPr="00A57EDF">
        <w:rPr>
          <w:rFonts w:ascii="Arial" w:eastAsia="Times New Roman" w:hAnsi="Arial" w:cs="Arial"/>
          <w:lang w:eastAsia="en-GB"/>
        </w:rPr>
        <w:t>http://www.intute.ac.uk/</w:t>
      </w:r>
    </w:p>
    <w:p w:rsidR="00A57EDF" w:rsidRPr="00A57EDF" w:rsidRDefault="00A57EDF" w:rsidP="00A57EDF">
      <w:pPr>
        <w:spacing w:after="0" w:line="240" w:lineRule="auto"/>
        <w:rPr>
          <w:rFonts w:ascii="Arial,Times New Roman" w:eastAsia="Arial,Times New Roman" w:hAnsi="Arial,Times New Roman" w:cs="Arial,Times New Roman"/>
          <w:lang w:eastAsia="en-GB"/>
        </w:rPr>
      </w:pPr>
      <w:r w:rsidRPr="00A57EDF">
        <w:rPr>
          <w:rFonts w:ascii="Arial,Times New Roman" w:eastAsia="Arial,Times New Roman" w:hAnsi="Arial,Times New Roman" w:cs="Arial,Times New Roman"/>
          <w:lang w:eastAsia="en-GB"/>
        </w:rPr>
        <w:t xml:space="preserve">http://juno.emeraldinsight.com </w:t>
      </w:r>
    </w:p>
    <w:p w:rsidR="00A57EDF" w:rsidRPr="00A57EDF" w:rsidRDefault="00A57EDF" w:rsidP="00A57EDF">
      <w:pPr>
        <w:spacing w:after="0" w:line="240" w:lineRule="auto"/>
        <w:rPr>
          <w:rFonts w:ascii="Arial,Times New Roman" w:eastAsia="Arial,Times New Roman" w:hAnsi="Arial,Times New Roman" w:cs="Arial,Times New Roman"/>
          <w:lang w:eastAsia="en-GB"/>
        </w:rPr>
      </w:pPr>
    </w:p>
    <w:p w:rsidR="00A57EDF" w:rsidRPr="00A57EDF" w:rsidRDefault="00A57EDF" w:rsidP="00A57EDF">
      <w:pPr>
        <w:spacing w:after="0" w:line="240" w:lineRule="auto"/>
        <w:rPr>
          <w:rFonts w:ascii="Arial,Times New Roman" w:eastAsia="Arial,Times New Roman" w:hAnsi="Arial,Times New Roman" w:cs="Arial,Times New Roman"/>
          <w:lang w:eastAsia="en-GB"/>
        </w:rPr>
      </w:pPr>
    </w:p>
    <w:p w:rsidR="00A57EDF" w:rsidRPr="00A57EDF" w:rsidRDefault="00A57EDF" w:rsidP="00A57EDF">
      <w:pPr>
        <w:spacing w:after="0" w:line="240" w:lineRule="auto"/>
        <w:rPr>
          <w:rFonts w:ascii="Arial,Times New Roman" w:eastAsia="Arial,Times New Roman" w:hAnsi="Arial,Times New Roman" w:cs="Arial,Times New Roman"/>
          <w:lang w:eastAsia="en-GB"/>
        </w:rPr>
      </w:pPr>
    </w:p>
    <w:p w:rsidR="00A57EDF" w:rsidRPr="00A57EDF" w:rsidRDefault="00A57EDF" w:rsidP="00A57EDF">
      <w:pPr>
        <w:spacing w:after="0" w:line="240" w:lineRule="auto"/>
        <w:rPr>
          <w:rFonts w:ascii="Arial,Times New Roman" w:eastAsia="Arial,Times New Roman" w:hAnsi="Arial,Times New Roman" w:cs="Arial,Times New Roman"/>
          <w:lang w:eastAsia="en-GB"/>
        </w:rPr>
      </w:pPr>
    </w:p>
    <w:p w:rsidR="00A57EDF" w:rsidRPr="00A57EDF" w:rsidRDefault="00A57EDF" w:rsidP="00A57EDF">
      <w:pPr>
        <w:spacing w:after="0" w:line="240" w:lineRule="auto"/>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57EDF" w:rsidRPr="00A57EDF" w:rsidTr="001C24D8">
        <w:trPr>
          <w:jc w:val="center"/>
        </w:trPr>
        <w:tc>
          <w:tcPr>
            <w:tcW w:w="10670" w:type="dxa"/>
            <w:shd w:val="clear" w:color="auto" w:fill="BFBFBF" w:themeFill="background1" w:themeFillShade="BF"/>
          </w:tcPr>
          <w:p w:rsidR="00A57EDF" w:rsidRPr="00A57EDF" w:rsidRDefault="00A57EDF" w:rsidP="00A57EDF">
            <w:pPr>
              <w:spacing w:after="200" w:line="276" w:lineRule="auto"/>
              <w:jc w:val="center"/>
              <w:rPr>
                <w:lang w:eastAsia="en-GB"/>
              </w:rPr>
            </w:pPr>
            <w:r w:rsidRPr="00A57EDF">
              <w:rPr>
                <w:lang w:eastAsia="en-GB"/>
              </w:rPr>
              <w:lastRenderedPageBreak/>
              <w:br w:type="page"/>
            </w:r>
            <w:r w:rsidRPr="00A57EDF">
              <w:rPr>
                <w:rFonts w:ascii="Calibri,Arial" w:eastAsia="Calibri,Arial" w:hAnsi="Calibri,Arial" w:cs="Calibri,Arial"/>
                <w:b/>
                <w:bCs/>
                <w:caps/>
                <w:lang w:eastAsia="en-GB"/>
              </w:rPr>
              <w:t>marking criteria and Student FEEDBACK</w:t>
            </w:r>
          </w:p>
        </w:tc>
      </w:tr>
    </w:tbl>
    <w:p w:rsidR="00A57EDF" w:rsidRPr="00A57EDF" w:rsidRDefault="00A57EDF" w:rsidP="00A57EDF">
      <w:pPr>
        <w:spacing w:after="200" w:line="276" w:lineRule="auto"/>
        <w:jc w:val="both"/>
        <w:rPr>
          <w:rFonts w:ascii="Calibri" w:hAnsi="Calibri"/>
          <w:sz w:val="16"/>
          <w:szCs w:val="16"/>
        </w:rPr>
        <w:sectPr w:rsidR="00A57EDF" w:rsidRPr="00A57EDF" w:rsidSect="00163DF5">
          <w:footerReference w:type="default" r:id="rId7"/>
          <w:pgSz w:w="11894" w:h="16834"/>
          <w:pgMar w:top="720" w:right="720" w:bottom="720" w:left="720" w:header="706" w:footer="454" w:gutter="0"/>
          <w:paperSrc w:first="1" w:other="1"/>
          <w:cols w:space="720"/>
          <w:docGrid w:linePitch="272"/>
        </w:sectPr>
      </w:pPr>
      <w:r w:rsidRPr="00A57EDF">
        <w:rPr>
          <w:rFonts w:ascii="Calibri" w:eastAsia="Calibri" w:hAnsi="Calibri" w:cs="Calibri"/>
          <w:sz w:val="16"/>
          <w:szCs w:val="16"/>
        </w:rPr>
        <w:t xml:space="preserve">This section details the assessment criteria. The </w:t>
      </w:r>
      <w:r w:rsidRPr="00A57EDF">
        <w:rPr>
          <w:rFonts w:ascii="Calibri" w:eastAsia="Calibri" w:hAnsi="Calibri" w:cs="Calibri"/>
          <w:i/>
          <w:iCs/>
          <w:sz w:val="16"/>
          <w:szCs w:val="16"/>
        </w:rPr>
        <w:t>extent</w:t>
      </w:r>
      <w:r w:rsidRPr="00A57EDF">
        <w:rPr>
          <w:rFonts w:ascii="Calibri" w:eastAsia="Calibri" w:hAnsi="Calibri" w:cs="Calibri"/>
          <w:sz w:val="16"/>
          <w:szCs w:val="16"/>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88" w:type="pct"/>
        <w:tblLayout w:type="fixed"/>
        <w:tblLook w:val="04A0" w:firstRow="1" w:lastRow="0" w:firstColumn="1" w:lastColumn="0" w:noHBand="0" w:noVBand="1"/>
      </w:tblPr>
      <w:tblGrid>
        <w:gridCol w:w="9265"/>
        <w:gridCol w:w="591"/>
        <w:gridCol w:w="772"/>
      </w:tblGrid>
      <w:tr w:rsidR="00A57EDF" w:rsidRPr="00A57EDF" w:rsidTr="001C24D8">
        <w:trPr>
          <w:trHeight w:val="1002"/>
        </w:trPr>
        <w:tc>
          <w:tcPr>
            <w:tcW w:w="4359" w:type="pct"/>
            <w:tcBorders>
              <w:top w:val="single" w:sz="4" w:space="0" w:color="auto"/>
              <w:left w:val="single" w:sz="4" w:space="0" w:color="auto"/>
              <w:right w:val="single" w:sz="4" w:space="0" w:color="auto"/>
            </w:tcBorders>
            <w:shd w:val="clear" w:color="auto" w:fill="BFBFBF" w:themeFill="background1" w:themeFillShade="BF"/>
            <w:vAlign w:val="center"/>
          </w:tcPr>
          <w:p w:rsidR="00A57EDF" w:rsidRPr="00A57EDF" w:rsidRDefault="00A57EDF" w:rsidP="00A57EDF">
            <w:pPr>
              <w:spacing w:after="200" w:line="276" w:lineRule="auto"/>
              <w:rPr>
                <w:rFonts w:ascii="Calibri" w:hAnsi="Calibri"/>
                <w:b/>
                <w:lang w:eastAsia="en-GB"/>
              </w:rPr>
            </w:pPr>
            <w:r w:rsidRPr="00A57EDF">
              <w:rPr>
                <w:rFonts w:ascii="Calibri" w:eastAsia="Calibri" w:hAnsi="Calibri" w:cs="Calibri"/>
                <w:b/>
                <w:bCs/>
                <w:lang w:eastAsia="en-GB"/>
              </w:rPr>
              <w:t>Common Assessment Criteria Applied</w:t>
            </w:r>
          </w:p>
        </w:tc>
        <w:tc>
          <w:tcPr>
            <w:tcW w:w="278" w:type="pct"/>
            <w:tcBorders>
              <w:top w:val="single" w:sz="4" w:space="0" w:color="auto"/>
              <w:left w:val="single" w:sz="4" w:space="0" w:color="auto"/>
              <w:right w:val="single" w:sz="4" w:space="0" w:color="auto"/>
            </w:tcBorders>
            <w:shd w:val="clear" w:color="auto" w:fill="BFBFBF" w:themeFill="background1" w:themeFillShade="BF"/>
            <w:textDirection w:val="btLr"/>
          </w:tcPr>
          <w:p w:rsidR="00A57EDF" w:rsidRPr="00A57EDF" w:rsidRDefault="00A57EDF" w:rsidP="00A57EDF">
            <w:pPr>
              <w:spacing w:after="200" w:line="276" w:lineRule="auto"/>
              <w:ind w:right="113"/>
              <w:jc w:val="center"/>
              <w:rPr>
                <w:rFonts w:ascii="Calibri" w:hAnsi="Calibri"/>
                <w:b/>
                <w:sz w:val="14"/>
                <w:szCs w:val="14"/>
                <w:lang w:eastAsia="en-GB"/>
              </w:rPr>
            </w:pPr>
            <w:r w:rsidRPr="00A57EDF">
              <w:rPr>
                <w:rFonts w:ascii="Calibri" w:eastAsia="Calibri" w:hAnsi="Calibri" w:cs="Calibri"/>
                <w:b/>
                <w:bCs/>
                <w:sz w:val="14"/>
                <w:szCs w:val="14"/>
                <w:lang w:eastAsia="en-GB"/>
              </w:rPr>
              <w:t>Marks available</w:t>
            </w:r>
          </w:p>
        </w:tc>
        <w:tc>
          <w:tcPr>
            <w:tcW w:w="3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rsidR="00A57EDF" w:rsidRPr="00A57EDF" w:rsidRDefault="00A57EDF" w:rsidP="00A57EDF">
            <w:pPr>
              <w:spacing w:after="200" w:line="276" w:lineRule="auto"/>
              <w:ind w:right="113"/>
              <w:jc w:val="center"/>
              <w:rPr>
                <w:rFonts w:ascii="Calibri" w:hAnsi="Calibri"/>
                <w:b/>
                <w:sz w:val="14"/>
                <w:szCs w:val="14"/>
                <w:lang w:eastAsia="en-GB"/>
              </w:rPr>
            </w:pPr>
            <w:r w:rsidRPr="00A57EDF">
              <w:rPr>
                <w:rFonts w:ascii="Calibri" w:eastAsia="Calibri" w:hAnsi="Calibri" w:cs="Calibri"/>
                <w:b/>
                <w:bCs/>
                <w:sz w:val="14"/>
                <w:szCs w:val="14"/>
                <w:lang w:eastAsia="en-GB"/>
              </w:rPr>
              <w:t xml:space="preserve">Marks </w:t>
            </w:r>
          </w:p>
          <w:p w:rsidR="00A57EDF" w:rsidRPr="00A57EDF" w:rsidRDefault="00A57EDF" w:rsidP="00A57EDF">
            <w:pPr>
              <w:spacing w:after="200" w:line="276" w:lineRule="auto"/>
              <w:ind w:right="113"/>
              <w:jc w:val="center"/>
              <w:rPr>
                <w:rFonts w:ascii="Calibri" w:hAnsi="Calibri"/>
                <w:b/>
                <w:sz w:val="14"/>
                <w:szCs w:val="14"/>
                <w:lang w:eastAsia="en-GB"/>
              </w:rPr>
            </w:pPr>
            <w:r w:rsidRPr="00A57EDF">
              <w:rPr>
                <w:rFonts w:ascii="Calibri" w:eastAsia="Calibri" w:hAnsi="Calibri" w:cs="Calibri"/>
                <w:b/>
                <w:bCs/>
                <w:sz w:val="14"/>
                <w:szCs w:val="14"/>
                <w:lang w:eastAsia="en-GB"/>
              </w:rPr>
              <w:t>awarded</w:t>
            </w:r>
          </w:p>
        </w:tc>
      </w:tr>
      <w:tr w:rsidR="00A57EDF" w:rsidRPr="00A57EDF" w:rsidTr="001C24D8">
        <w:trPr>
          <w:trHeight w:val="450"/>
        </w:trPr>
        <w:tc>
          <w:tcPr>
            <w:tcW w:w="4359" w:type="pct"/>
            <w:tcBorders>
              <w:top w:val="single" w:sz="4" w:space="0" w:color="auto"/>
              <w:left w:val="single" w:sz="4" w:space="0" w:color="auto"/>
              <w:right w:val="single" w:sz="4" w:space="0" w:color="auto"/>
            </w:tcBorders>
            <w:shd w:val="clear" w:color="auto" w:fill="D9D9D9" w:themeFill="background1" w:themeFillShade="D9"/>
          </w:tcPr>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b/>
                <w:bCs/>
                <w:sz w:val="20"/>
                <w:szCs w:val="20"/>
                <w:lang w:eastAsia="en-GB"/>
              </w:rPr>
              <w:t>1. Research-informed Literature</w:t>
            </w:r>
            <w:r w:rsidRPr="00A57EDF">
              <w:rPr>
                <w:rFonts w:ascii="Calibri" w:eastAsia="Calibri" w:hAnsi="Calibri" w:cs="Calibri"/>
                <w:b/>
                <w:bCs/>
                <w:sz w:val="16"/>
                <w:szCs w:val="16"/>
                <w:lang w:eastAsia="en-GB"/>
              </w:rPr>
              <w:t xml:space="preserve"> </w:t>
            </w:r>
          </w:p>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sz w:val="14"/>
                <w:szCs w:val="14"/>
                <w:lang w:eastAsia="en-GB"/>
              </w:rPr>
              <w:t>Extent of research and/or own reading, selection of credible sources, application of appropriate referencing conventions.</w:t>
            </w:r>
          </w:p>
        </w:tc>
        <w:tc>
          <w:tcPr>
            <w:tcW w:w="278" w:type="pct"/>
            <w:tcBorders>
              <w:top w:val="single" w:sz="4" w:space="0" w:color="auto"/>
              <w:left w:val="single" w:sz="4" w:space="0" w:color="auto"/>
              <w:right w:val="single" w:sz="4" w:space="0" w:color="auto"/>
            </w:tcBorders>
            <w:shd w:val="clear" w:color="auto" w:fill="D9D9D9" w:themeFill="background1" w:themeFillShade="D9"/>
          </w:tcPr>
          <w:p w:rsidR="00A57EDF" w:rsidRPr="00A57EDF" w:rsidRDefault="00A57EDF" w:rsidP="00A57EDF">
            <w:pPr>
              <w:spacing w:after="200" w:line="276" w:lineRule="auto"/>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57EDF" w:rsidRPr="00A57EDF" w:rsidRDefault="00A57EDF" w:rsidP="00A57EDF">
            <w:pPr>
              <w:spacing w:after="200" w:line="276" w:lineRule="auto"/>
              <w:rPr>
                <w:rFonts w:ascii="Calibri" w:hAnsi="Calibri"/>
                <w:sz w:val="32"/>
                <w:lang w:eastAsia="en-GB"/>
              </w:rPr>
            </w:pPr>
          </w:p>
        </w:tc>
      </w:tr>
      <w:tr w:rsidR="00A57EDF" w:rsidRPr="00A57EDF" w:rsidTr="001C24D8">
        <w:trPr>
          <w:trHeight w:val="450"/>
        </w:trPr>
        <w:tc>
          <w:tcPr>
            <w:tcW w:w="4359" w:type="pct"/>
            <w:vMerge w:val="restart"/>
            <w:tcBorders>
              <w:top w:val="single" w:sz="4" w:space="0" w:color="auto"/>
              <w:left w:val="single" w:sz="4" w:space="0" w:color="auto"/>
              <w:right w:val="single" w:sz="4" w:space="0" w:color="auto"/>
            </w:tcBorders>
          </w:tcPr>
          <w:p w:rsidR="00A57EDF" w:rsidRPr="00A57EDF" w:rsidRDefault="00A57EDF" w:rsidP="00A57EDF">
            <w:pPr>
              <w:spacing w:after="120" w:line="276" w:lineRule="auto"/>
              <w:rPr>
                <w:rFonts w:ascii="Calibri" w:hAnsi="Calibri"/>
                <w:sz w:val="14"/>
                <w:szCs w:val="14"/>
                <w:lang w:eastAsia="en-GB"/>
              </w:rPr>
            </w:pPr>
          </w:p>
          <w:p w:rsidR="00A57EDF" w:rsidRPr="00A57EDF" w:rsidRDefault="00A57EDF" w:rsidP="00A57EDF">
            <w:pPr>
              <w:spacing w:after="120" w:line="276" w:lineRule="auto"/>
              <w:rPr>
                <w:rFonts w:ascii="Calibri" w:hAnsi="Calibri"/>
                <w:sz w:val="14"/>
                <w:szCs w:val="14"/>
                <w:lang w:eastAsia="en-GB"/>
              </w:rPr>
            </w:pPr>
          </w:p>
          <w:p w:rsidR="00A57EDF" w:rsidRPr="00A57EDF" w:rsidRDefault="00A57EDF" w:rsidP="00A57EDF">
            <w:pPr>
              <w:spacing w:after="120" w:line="276" w:lineRule="auto"/>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r w:rsidRPr="00A57EDF">
              <w:rPr>
                <w:rFonts w:ascii="Calibri" w:eastAsia="Calibri" w:hAnsi="Calibri" w:cs="Calibri"/>
                <w:sz w:val="32"/>
                <w:szCs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p>
        </w:tc>
      </w:tr>
      <w:tr w:rsidR="00A57EDF" w:rsidRPr="00A57EDF" w:rsidTr="001C24D8">
        <w:trPr>
          <w:trHeight w:val="451"/>
        </w:trPr>
        <w:tc>
          <w:tcPr>
            <w:tcW w:w="4359" w:type="pct"/>
            <w:vMerge/>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p>
        </w:tc>
      </w:tr>
      <w:tr w:rsidR="00A57EDF" w:rsidRPr="00A57EDF" w:rsidTr="001C24D8">
        <w:trPr>
          <w:trHeight w:val="450"/>
        </w:trPr>
        <w:tc>
          <w:tcPr>
            <w:tcW w:w="4359" w:type="pct"/>
            <w:tcBorders>
              <w:top w:val="single" w:sz="4" w:space="0" w:color="auto"/>
              <w:left w:val="single" w:sz="4" w:space="0" w:color="auto"/>
              <w:right w:val="single" w:sz="4" w:space="0" w:color="auto"/>
            </w:tcBorders>
            <w:shd w:val="clear" w:color="auto" w:fill="D9D9D9" w:themeFill="background1" w:themeFillShade="D9"/>
          </w:tcPr>
          <w:p w:rsidR="00A57EDF" w:rsidRPr="00A57EDF" w:rsidRDefault="00A57EDF" w:rsidP="00A57EDF">
            <w:pPr>
              <w:spacing w:after="200" w:line="276" w:lineRule="auto"/>
              <w:rPr>
                <w:rFonts w:ascii="Calibri" w:hAnsi="Calibri"/>
                <w:b/>
                <w:sz w:val="20"/>
                <w:lang w:eastAsia="en-GB"/>
              </w:rPr>
            </w:pPr>
            <w:r w:rsidRPr="00A57EDF">
              <w:rPr>
                <w:rFonts w:ascii="Calibri" w:eastAsia="Calibri" w:hAnsi="Calibri" w:cs="Calibri"/>
                <w:b/>
                <w:bCs/>
                <w:sz w:val="20"/>
                <w:szCs w:val="20"/>
                <w:lang w:eastAsia="en-GB"/>
              </w:rPr>
              <w:t>2. Knowledge and Understanding of Subject</w:t>
            </w:r>
          </w:p>
          <w:p w:rsidR="00A57EDF" w:rsidRPr="00A57EDF" w:rsidRDefault="00A57EDF" w:rsidP="00A57EDF">
            <w:pPr>
              <w:spacing w:after="200" w:line="276" w:lineRule="auto"/>
              <w:rPr>
                <w:rFonts w:ascii="Calibri" w:hAnsi="Calibri"/>
                <w:b/>
                <w:sz w:val="20"/>
                <w:lang w:eastAsia="en-GB"/>
              </w:rPr>
            </w:pPr>
            <w:r w:rsidRPr="00A57EDF">
              <w:rPr>
                <w:rFonts w:ascii="Calibri" w:eastAsia="Calibri" w:hAnsi="Calibri" w:cs="Calibri"/>
                <w:sz w:val="14"/>
                <w:szCs w:val="14"/>
                <w:lang w:eastAsia="en-GB"/>
              </w:rPr>
              <w:t>Extent of knowledge and understanding of concepts and underlying principles associated with the discipline.</w:t>
            </w:r>
          </w:p>
        </w:tc>
        <w:tc>
          <w:tcPr>
            <w:tcW w:w="278" w:type="pct"/>
            <w:tcBorders>
              <w:top w:val="single" w:sz="4" w:space="0" w:color="auto"/>
              <w:left w:val="single" w:sz="4" w:space="0" w:color="auto"/>
              <w:right w:val="single" w:sz="4" w:space="0" w:color="auto"/>
            </w:tcBorders>
            <w:shd w:val="clear" w:color="auto" w:fill="D9D9D9" w:themeFill="background1" w:themeFillShade="D9"/>
          </w:tcPr>
          <w:p w:rsidR="00A57EDF" w:rsidRPr="00A57EDF" w:rsidRDefault="00A57EDF" w:rsidP="00A57EDF">
            <w:pPr>
              <w:spacing w:after="200" w:line="276" w:lineRule="auto"/>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57EDF" w:rsidRPr="00A57EDF" w:rsidRDefault="00A57EDF" w:rsidP="00A57EDF">
            <w:pPr>
              <w:spacing w:after="200" w:line="276" w:lineRule="auto"/>
              <w:jc w:val="center"/>
              <w:rPr>
                <w:rFonts w:ascii="Calibri" w:hAnsi="Calibri"/>
                <w:sz w:val="32"/>
                <w:lang w:eastAsia="en-GB"/>
              </w:rPr>
            </w:pPr>
          </w:p>
        </w:tc>
      </w:tr>
      <w:tr w:rsidR="00A57EDF" w:rsidRPr="00A57EDF" w:rsidTr="001C24D8">
        <w:trPr>
          <w:trHeight w:val="450"/>
        </w:trPr>
        <w:tc>
          <w:tcPr>
            <w:tcW w:w="4359" w:type="pct"/>
            <w:vMerge w:val="restart"/>
            <w:tcBorders>
              <w:top w:val="single" w:sz="4" w:space="0" w:color="auto"/>
              <w:left w:val="single" w:sz="4" w:space="0" w:color="auto"/>
              <w:right w:val="single" w:sz="4" w:space="0" w:color="auto"/>
            </w:tcBorders>
          </w:tcPr>
          <w:p w:rsidR="00A57EDF" w:rsidRPr="00A57EDF" w:rsidRDefault="00A57EDF" w:rsidP="00A57EDF">
            <w:pPr>
              <w:spacing w:after="120" w:line="276" w:lineRule="auto"/>
              <w:rPr>
                <w:rFonts w:ascii="Calibri" w:hAnsi="Calibri"/>
                <w:sz w:val="14"/>
                <w:szCs w:val="14"/>
                <w:lang w:eastAsia="en-GB"/>
              </w:rPr>
            </w:pPr>
          </w:p>
          <w:p w:rsidR="00A57EDF" w:rsidRPr="00A57EDF" w:rsidRDefault="00A57EDF" w:rsidP="00A57EDF">
            <w:pPr>
              <w:spacing w:after="120" w:line="276" w:lineRule="auto"/>
              <w:rPr>
                <w:rFonts w:ascii="Calibri" w:hAnsi="Calibri"/>
                <w:sz w:val="14"/>
                <w:szCs w:val="14"/>
                <w:lang w:eastAsia="en-GB"/>
              </w:rPr>
            </w:pPr>
          </w:p>
          <w:p w:rsidR="00A57EDF" w:rsidRPr="00A57EDF" w:rsidRDefault="00A57EDF" w:rsidP="00A57EDF">
            <w:pPr>
              <w:spacing w:after="120" w:line="276" w:lineRule="auto"/>
              <w:rPr>
                <w:rFonts w:ascii="Calibri" w:hAnsi="Calibri"/>
                <w:sz w:val="14"/>
                <w:szCs w:val="14"/>
                <w:lang w:eastAsia="en-GB"/>
              </w:rPr>
            </w:pPr>
          </w:p>
          <w:p w:rsidR="00A57EDF" w:rsidRPr="00A57EDF" w:rsidRDefault="00A57EDF" w:rsidP="00A57EDF">
            <w:pPr>
              <w:spacing w:after="120" w:line="276" w:lineRule="auto"/>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r w:rsidRPr="00A57EDF">
              <w:rPr>
                <w:rFonts w:ascii="Calibri" w:eastAsia="Calibri" w:hAnsi="Calibri" w:cs="Calibri"/>
                <w:sz w:val="32"/>
                <w:szCs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p>
        </w:tc>
      </w:tr>
      <w:tr w:rsidR="00A57EDF" w:rsidRPr="00A57EDF" w:rsidTr="001C24D8">
        <w:trPr>
          <w:trHeight w:val="451"/>
        </w:trPr>
        <w:tc>
          <w:tcPr>
            <w:tcW w:w="4359" w:type="pct"/>
            <w:vMerge/>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p>
        </w:tc>
      </w:tr>
      <w:tr w:rsidR="00A57EDF" w:rsidRPr="00A57EDF" w:rsidTr="001C24D8">
        <w:trPr>
          <w:trHeight w:val="450"/>
        </w:trPr>
        <w:tc>
          <w:tcPr>
            <w:tcW w:w="4359" w:type="pct"/>
            <w:tcBorders>
              <w:top w:val="single" w:sz="4" w:space="0" w:color="auto"/>
              <w:left w:val="single" w:sz="4" w:space="0" w:color="auto"/>
              <w:right w:val="single" w:sz="4" w:space="0" w:color="auto"/>
            </w:tcBorders>
            <w:shd w:val="clear" w:color="auto" w:fill="D9D9D9" w:themeFill="background1" w:themeFillShade="D9"/>
          </w:tcPr>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b/>
                <w:bCs/>
                <w:sz w:val="20"/>
                <w:szCs w:val="20"/>
                <w:lang w:eastAsia="en-GB"/>
              </w:rPr>
              <w:t>3. Analysis</w:t>
            </w:r>
          </w:p>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sz w:val="14"/>
                <w:szCs w:val="14"/>
                <w:lang w:eastAsia="en-GB"/>
              </w:rPr>
              <w:t>Analysis, evaluation and synthesis; logic, argument and judgement; analytical reflection; organisation  of ideas and evidence</w:t>
            </w:r>
          </w:p>
        </w:tc>
        <w:tc>
          <w:tcPr>
            <w:tcW w:w="278" w:type="pct"/>
            <w:tcBorders>
              <w:top w:val="single" w:sz="4" w:space="0" w:color="auto"/>
              <w:left w:val="single" w:sz="4" w:space="0" w:color="auto"/>
              <w:right w:val="single" w:sz="4" w:space="0" w:color="auto"/>
            </w:tcBorders>
            <w:shd w:val="clear" w:color="auto" w:fill="D9D9D9" w:themeFill="background1" w:themeFillShade="D9"/>
          </w:tcPr>
          <w:p w:rsidR="00A57EDF" w:rsidRPr="00A57EDF" w:rsidRDefault="00A57EDF" w:rsidP="00A57EDF">
            <w:pPr>
              <w:spacing w:after="200" w:line="276" w:lineRule="auto"/>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57EDF" w:rsidRPr="00A57EDF" w:rsidRDefault="00A57EDF" w:rsidP="00A57EDF">
            <w:pPr>
              <w:spacing w:after="200" w:line="276" w:lineRule="auto"/>
              <w:jc w:val="center"/>
              <w:rPr>
                <w:rFonts w:ascii="Calibri" w:hAnsi="Calibri"/>
                <w:sz w:val="32"/>
                <w:lang w:eastAsia="en-GB"/>
              </w:rPr>
            </w:pPr>
          </w:p>
        </w:tc>
      </w:tr>
      <w:tr w:rsidR="00A57EDF" w:rsidRPr="00A57EDF" w:rsidTr="001C24D8">
        <w:trPr>
          <w:trHeight w:val="450"/>
        </w:trPr>
        <w:tc>
          <w:tcPr>
            <w:tcW w:w="4359" w:type="pct"/>
            <w:vMerge w:val="restart"/>
            <w:tcBorders>
              <w:top w:val="single" w:sz="4" w:space="0" w:color="auto"/>
              <w:left w:val="single" w:sz="4" w:space="0" w:color="auto"/>
              <w:right w:val="single" w:sz="4" w:space="0" w:color="auto"/>
            </w:tcBorders>
          </w:tcPr>
          <w:p w:rsidR="00A57EDF" w:rsidRPr="00A57EDF" w:rsidRDefault="00A57EDF" w:rsidP="00A57EDF">
            <w:pPr>
              <w:spacing w:after="120" w:line="276" w:lineRule="auto"/>
              <w:rPr>
                <w:rFonts w:ascii="Calibri" w:hAnsi="Calibri"/>
                <w:sz w:val="14"/>
                <w:szCs w:val="14"/>
                <w:lang w:eastAsia="en-GB"/>
              </w:rPr>
            </w:pPr>
          </w:p>
          <w:p w:rsidR="00A57EDF" w:rsidRPr="00A57EDF" w:rsidRDefault="00A57EDF" w:rsidP="00A57EDF">
            <w:pPr>
              <w:spacing w:after="120" w:line="276" w:lineRule="auto"/>
              <w:rPr>
                <w:rFonts w:ascii="Calibri" w:hAnsi="Calibri"/>
                <w:sz w:val="14"/>
                <w:szCs w:val="14"/>
                <w:lang w:eastAsia="en-GB"/>
              </w:rPr>
            </w:pPr>
          </w:p>
          <w:p w:rsidR="00A57EDF" w:rsidRPr="00A57EDF" w:rsidRDefault="00A57EDF" w:rsidP="00A57EDF">
            <w:pPr>
              <w:spacing w:after="120" w:line="276" w:lineRule="auto"/>
              <w:rPr>
                <w:rFonts w:ascii="Calibri" w:hAnsi="Calibri"/>
                <w:sz w:val="14"/>
                <w:szCs w:val="14"/>
                <w:lang w:eastAsia="en-GB"/>
              </w:rPr>
            </w:pPr>
          </w:p>
          <w:p w:rsidR="00A57EDF" w:rsidRPr="00A57EDF" w:rsidRDefault="00A57EDF" w:rsidP="00A57EDF">
            <w:pPr>
              <w:spacing w:after="120" w:line="276" w:lineRule="auto"/>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r w:rsidRPr="00A57EDF">
              <w:rPr>
                <w:rFonts w:ascii="Calibri" w:eastAsia="Calibri" w:hAnsi="Calibri" w:cs="Calibri"/>
                <w:sz w:val="32"/>
                <w:szCs w:val="32"/>
                <w:lang w:eastAsia="en-GB"/>
              </w:rPr>
              <w:t>25</w:t>
            </w:r>
          </w:p>
        </w:tc>
        <w:tc>
          <w:tcPr>
            <w:tcW w:w="363" w:type="pct"/>
            <w:vMerge w:val="restart"/>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p>
        </w:tc>
      </w:tr>
      <w:tr w:rsidR="00A57EDF" w:rsidRPr="00A57EDF" w:rsidTr="001C24D8">
        <w:trPr>
          <w:trHeight w:val="451"/>
        </w:trPr>
        <w:tc>
          <w:tcPr>
            <w:tcW w:w="4359" w:type="pct"/>
            <w:vMerge/>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p>
        </w:tc>
      </w:tr>
      <w:tr w:rsidR="00A57EDF" w:rsidRPr="00A57EDF" w:rsidTr="001C24D8">
        <w:trPr>
          <w:trHeight w:val="450"/>
        </w:trPr>
        <w:tc>
          <w:tcPr>
            <w:tcW w:w="4359" w:type="pct"/>
            <w:tcBorders>
              <w:top w:val="single" w:sz="4" w:space="0" w:color="auto"/>
              <w:left w:val="single" w:sz="4" w:space="0" w:color="auto"/>
              <w:right w:val="single" w:sz="4" w:space="0" w:color="auto"/>
            </w:tcBorders>
            <w:shd w:val="clear" w:color="auto" w:fill="D9D9D9" w:themeFill="background1" w:themeFillShade="D9"/>
          </w:tcPr>
          <w:p w:rsidR="00A57EDF" w:rsidRPr="00A57EDF" w:rsidRDefault="00A57EDF" w:rsidP="00A57EDF">
            <w:pPr>
              <w:spacing w:after="200" w:line="276" w:lineRule="auto"/>
              <w:rPr>
                <w:rFonts w:ascii="Calibri" w:hAnsi="Calibri"/>
                <w:b/>
                <w:sz w:val="20"/>
                <w:lang w:eastAsia="en-GB"/>
              </w:rPr>
            </w:pPr>
            <w:r w:rsidRPr="00A57EDF">
              <w:rPr>
                <w:rFonts w:ascii="Calibri" w:eastAsia="Calibri" w:hAnsi="Calibri" w:cs="Calibri"/>
                <w:b/>
                <w:bCs/>
                <w:sz w:val="20"/>
                <w:szCs w:val="20"/>
                <w:lang w:eastAsia="en-GB"/>
              </w:rPr>
              <w:t>4. Practical Application and Deployment.</w:t>
            </w:r>
          </w:p>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sz w:val="14"/>
                <w:szCs w:val="14"/>
                <w:lang w:eastAsia="en-GB"/>
              </w:rPr>
              <w:t>Deployment of methods, materials, tools and techniques; application of concepts; formulation of innovative and creative solutions to solve problems.</w:t>
            </w:r>
          </w:p>
        </w:tc>
        <w:tc>
          <w:tcPr>
            <w:tcW w:w="278" w:type="pct"/>
            <w:tcBorders>
              <w:top w:val="single" w:sz="4" w:space="0" w:color="auto"/>
              <w:left w:val="single" w:sz="4" w:space="0" w:color="auto"/>
              <w:right w:val="single" w:sz="4" w:space="0" w:color="auto"/>
            </w:tcBorders>
            <w:shd w:val="clear" w:color="auto" w:fill="D9D9D9" w:themeFill="background1" w:themeFillShade="D9"/>
          </w:tcPr>
          <w:p w:rsidR="00A57EDF" w:rsidRPr="00A57EDF" w:rsidRDefault="00A57EDF" w:rsidP="00A57EDF">
            <w:pPr>
              <w:spacing w:after="200" w:line="276" w:lineRule="auto"/>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57EDF" w:rsidRPr="00A57EDF" w:rsidRDefault="00A57EDF" w:rsidP="00A57EDF">
            <w:pPr>
              <w:spacing w:after="200" w:line="276" w:lineRule="auto"/>
              <w:jc w:val="center"/>
              <w:rPr>
                <w:rFonts w:ascii="Calibri" w:hAnsi="Calibri"/>
                <w:sz w:val="32"/>
                <w:lang w:eastAsia="en-GB"/>
              </w:rPr>
            </w:pPr>
          </w:p>
        </w:tc>
      </w:tr>
      <w:tr w:rsidR="00A57EDF" w:rsidRPr="00A57EDF" w:rsidTr="001C24D8">
        <w:trPr>
          <w:trHeight w:val="451"/>
        </w:trPr>
        <w:tc>
          <w:tcPr>
            <w:tcW w:w="4359" w:type="pct"/>
            <w:vMerge w:val="restart"/>
            <w:tcBorders>
              <w:top w:val="single" w:sz="4" w:space="0" w:color="auto"/>
              <w:left w:val="single" w:sz="4" w:space="0" w:color="auto"/>
              <w:right w:val="single" w:sz="4" w:space="0" w:color="auto"/>
            </w:tcBorders>
          </w:tcPr>
          <w:p w:rsidR="00A57EDF" w:rsidRPr="00A57EDF" w:rsidRDefault="00A57EDF" w:rsidP="00A57EDF">
            <w:pPr>
              <w:spacing w:after="120" w:line="276" w:lineRule="auto"/>
              <w:rPr>
                <w:rFonts w:ascii="Calibri" w:hAnsi="Calibri"/>
                <w:sz w:val="14"/>
                <w:szCs w:val="14"/>
                <w:lang w:eastAsia="en-GB"/>
              </w:rPr>
            </w:pPr>
          </w:p>
          <w:p w:rsidR="00A57EDF" w:rsidRPr="00A57EDF" w:rsidRDefault="00A57EDF" w:rsidP="00A57EDF">
            <w:pPr>
              <w:spacing w:after="120" w:line="276" w:lineRule="auto"/>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r w:rsidRPr="00A57EDF">
              <w:rPr>
                <w:rFonts w:ascii="Calibri" w:eastAsia="Calibri" w:hAnsi="Calibri" w:cs="Calibri"/>
                <w:sz w:val="32"/>
                <w:szCs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p>
        </w:tc>
      </w:tr>
      <w:tr w:rsidR="00A57EDF" w:rsidRPr="00A57EDF" w:rsidTr="001C24D8">
        <w:trPr>
          <w:trHeight w:val="450"/>
        </w:trPr>
        <w:tc>
          <w:tcPr>
            <w:tcW w:w="4359" w:type="pct"/>
            <w:vMerge/>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p>
        </w:tc>
      </w:tr>
      <w:tr w:rsidR="00A57EDF" w:rsidRPr="00A57EDF" w:rsidTr="001C24D8">
        <w:trPr>
          <w:trHeight w:val="450"/>
        </w:trPr>
        <w:tc>
          <w:tcPr>
            <w:tcW w:w="4359" w:type="pct"/>
            <w:tcBorders>
              <w:top w:val="single" w:sz="4" w:space="0" w:color="auto"/>
              <w:left w:val="single" w:sz="4" w:space="0" w:color="auto"/>
              <w:right w:val="single" w:sz="4" w:space="0" w:color="auto"/>
            </w:tcBorders>
            <w:shd w:val="clear" w:color="auto" w:fill="D9D9D9" w:themeFill="background1" w:themeFillShade="D9"/>
          </w:tcPr>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b/>
                <w:bCs/>
                <w:sz w:val="20"/>
                <w:szCs w:val="20"/>
                <w:lang w:eastAsia="en-GB"/>
              </w:rPr>
              <w:t>5. Skills for Professional Practice</w:t>
            </w:r>
            <w:r w:rsidRPr="00A57EDF">
              <w:rPr>
                <w:rFonts w:ascii="Calibri" w:eastAsia="Calibri" w:hAnsi="Calibri" w:cs="Calibri"/>
                <w:b/>
                <w:bCs/>
                <w:sz w:val="16"/>
                <w:szCs w:val="16"/>
                <w:lang w:eastAsia="en-GB"/>
              </w:rPr>
              <w:t xml:space="preserve"> </w:t>
            </w:r>
            <w:r w:rsidRPr="00A57EDF">
              <w:rPr>
                <w:rFonts w:ascii="Calibri" w:eastAsia="Calibri" w:hAnsi="Calibri" w:cs="Calibri"/>
                <w:sz w:val="14"/>
                <w:szCs w:val="14"/>
                <w:lang w:eastAsia="en-GB"/>
              </w:rPr>
              <w:t>Attributes in professional practice: individual and collaborative working; deployment of appropriate media; presentation and organisation.</w:t>
            </w:r>
          </w:p>
        </w:tc>
        <w:tc>
          <w:tcPr>
            <w:tcW w:w="278" w:type="pct"/>
            <w:tcBorders>
              <w:top w:val="single" w:sz="4" w:space="0" w:color="auto"/>
              <w:left w:val="single" w:sz="4" w:space="0" w:color="auto"/>
              <w:right w:val="single" w:sz="4" w:space="0" w:color="auto"/>
            </w:tcBorders>
            <w:shd w:val="clear" w:color="auto" w:fill="D9D9D9" w:themeFill="background1" w:themeFillShade="D9"/>
          </w:tcPr>
          <w:p w:rsidR="00A57EDF" w:rsidRPr="00A57EDF" w:rsidRDefault="00A57EDF" w:rsidP="00A57EDF">
            <w:pPr>
              <w:spacing w:after="200" w:line="276" w:lineRule="auto"/>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57EDF" w:rsidRPr="00A57EDF" w:rsidRDefault="00A57EDF" w:rsidP="00A57EDF">
            <w:pPr>
              <w:spacing w:after="200" w:line="276" w:lineRule="auto"/>
              <w:jc w:val="center"/>
              <w:rPr>
                <w:rFonts w:ascii="Calibri" w:hAnsi="Calibri"/>
                <w:sz w:val="32"/>
                <w:lang w:eastAsia="en-GB"/>
              </w:rPr>
            </w:pPr>
          </w:p>
        </w:tc>
      </w:tr>
      <w:tr w:rsidR="00A57EDF" w:rsidRPr="00A57EDF" w:rsidTr="001C24D8">
        <w:trPr>
          <w:trHeight w:val="451"/>
        </w:trPr>
        <w:tc>
          <w:tcPr>
            <w:tcW w:w="4359" w:type="pct"/>
            <w:vMerge w:val="restart"/>
            <w:tcBorders>
              <w:top w:val="single" w:sz="4" w:space="0" w:color="auto"/>
              <w:left w:val="single" w:sz="4" w:space="0" w:color="auto"/>
              <w:right w:val="single" w:sz="4" w:space="0" w:color="auto"/>
            </w:tcBorders>
          </w:tcPr>
          <w:p w:rsidR="00A57EDF" w:rsidRPr="00A57EDF" w:rsidRDefault="00A57EDF" w:rsidP="00A57EDF">
            <w:pPr>
              <w:spacing w:after="120" w:line="276" w:lineRule="auto"/>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r w:rsidRPr="00A57EDF">
              <w:rPr>
                <w:rFonts w:ascii="Calibri" w:eastAsia="Calibri" w:hAnsi="Calibri" w:cs="Calibri"/>
                <w:sz w:val="32"/>
                <w:szCs w:val="32"/>
                <w:lang w:eastAsia="en-GB"/>
              </w:rPr>
              <w:t>15</w:t>
            </w:r>
          </w:p>
        </w:tc>
        <w:tc>
          <w:tcPr>
            <w:tcW w:w="363" w:type="pct"/>
            <w:vMerge w:val="restart"/>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sz w:val="32"/>
                <w:lang w:eastAsia="en-GB"/>
              </w:rPr>
            </w:pPr>
          </w:p>
        </w:tc>
      </w:tr>
      <w:tr w:rsidR="00A57EDF" w:rsidRPr="00A57EDF" w:rsidTr="001C24D8">
        <w:trPr>
          <w:trHeight w:val="450"/>
        </w:trPr>
        <w:tc>
          <w:tcPr>
            <w:tcW w:w="4359" w:type="pct"/>
            <w:vMerge/>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jc w:val="center"/>
              <w:rPr>
                <w:rFonts w:ascii="Calibri" w:hAnsi="Calibri"/>
                <w:sz w:val="32"/>
                <w:lang w:eastAsia="en-GB"/>
              </w:rPr>
            </w:pPr>
          </w:p>
        </w:tc>
      </w:tr>
    </w:tbl>
    <w:p w:rsidR="00A57EDF" w:rsidRPr="00A57EDF" w:rsidRDefault="00A57EDF" w:rsidP="00A57EDF">
      <w:pPr>
        <w:spacing w:after="200" w:line="276" w:lineRule="auto"/>
        <w:ind w:right="531"/>
        <w:rPr>
          <w:rFonts w:ascii="Calibri" w:hAnsi="Calibri"/>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57EDF" w:rsidRPr="00A57EDF" w:rsidTr="001C24D8">
        <w:trPr>
          <w:cantSplit/>
        </w:trPr>
        <w:tc>
          <w:tcPr>
            <w:tcW w:w="6062" w:type="dxa"/>
            <w:vMerge w:val="restart"/>
            <w:shd w:val="clear" w:color="auto" w:fill="auto"/>
            <w:vAlign w:val="center"/>
          </w:tcPr>
          <w:p w:rsidR="00A57EDF" w:rsidRPr="00A57EDF" w:rsidRDefault="00A57EDF" w:rsidP="00A57EDF">
            <w:pPr>
              <w:spacing w:after="200" w:line="276" w:lineRule="auto"/>
              <w:rPr>
                <w:rFonts w:ascii="Calibri" w:hAnsi="Calibri"/>
                <w:sz w:val="16"/>
                <w:szCs w:val="16"/>
                <w:lang w:eastAsia="en-GB"/>
              </w:rPr>
            </w:pPr>
            <w:r w:rsidRPr="00A57EDF">
              <w:rPr>
                <w:rFonts w:ascii="Calibri,Arial" w:eastAsia="Calibri,Arial" w:hAnsi="Calibri,Arial" w:cs="Calibri,Arial"/>
                <w:b/>
                <w:bCs/>
                <w:lang w:eastAsia="en-GB"/>
              </w:rPr>
              <w:t xml:space="preserve">Assignment Mark </w:t>
            </w:r>
            <w:r w:rsidRPr="00A57EDF">
              <w:rPr>
                <w:rFonts w:ascii="Calibri,Arial" w:eastAsia="Calibri,Arial" w:hAnsi="Calibri,Arial" w:cs="Calibri,Arial"/>
                <w:lang w:eastAsia="en-GB"/>
              </w:rPr>
              <w:t>(</w:t>
            </w:r>
            <w:r w:rsidRPr="00A57EDF">
              <w:rPr>
                <w:rFonts w:ascii="Calibri" w:eastAsia="Calibri" w:hAnsi="Calibri" w:cs="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clear" w:color="auto" w:fill="auto"/>
            <w:vAlign w:val="bottom"/>
          </w:tcPr>
          <w:p w:rsidR="00A57EDF" w:rsidRPr="00A57EDF" w:rsidRDefault="00A57EDF" w:rsidP="00A57EDF">
            <w:pPr>
              <w:spacing w:after="200" w:line="276" w:lineRule="auto"/>
              <w:rPr>
                <w:rFonts w:ascii="Calibri" w:hAnsi="Calibri" w:cs="Arial"/>
                <w:b/>
                <w:bCs/>
                <w:sz w:val="16"/>
                <w:szCs w:val="16"/>
                <w:lang w:eastAsia="en-GB"/>
              </w:rPr>
            </w:pPr>
            <w:r w:rsidRPr="00A57EDF">
              <w:rPr>
                <w:rFonts w:ascii="Calibri,Arial" w:eastAsia="Calibri,Arial" w:hAnsi="Calibri,Arial" w:cs="Calibri,Arial"/>
                <w:b/>
                <w:bCs/>
                <w:sz w:val="16"/>
                <w:szCs w:val="16"/>
                <w:lang w:eastAsia="en-GB"/>
              </w:rPr>
              <w:t>Late Submission Penalties (tick if appropriate)</w:t>
            </w:r>
          </w:p>
        </w:tc>
        <w:tc>
          <w:tcPr>
            <w:tcW w:w="1276" w:type="dxa"/>
            <w:vMerge w:val="restart"/>
            <w:vAlign w:val="center"/>
          </w:tcPr>
          <w:p w:rsidR="00A57EDF" w:rsidRPr="00A57EDF" w:rsidRDefault="00A57EDF" w:rsidP="00A57EDF">
            <w:pPr>
              <w:spacing w:after="200" w:line="276" w:lineRule="auto"/>
              <w:rPr>
                <w:rFonts w:ascii="Calibri" w:hAnsi="Calibri" w:cs="Arial"/>
                <w:b/>
                <w:bCs/>
                <w:sz w:val="20"/>
                <w:lang w:eastAsia="en-GB"/>
              </w:rPr>
            </w:pPr>
            <w:r w:rsidRPr="00A57EDF">
              <w:rPr>
                <w:rFonts w:ascii="Calibri,Arial" w:eastAsia="Calibri,Arial" w:hAnsi="Calibri,Arial" w:cs="Calibri,Arial"/>
                <w:b/>
                <w:bCs/>
                <w:sz w:val="20"/>
                <w:szCs w:val="20"/>
                <w:lang w:eastAsia="en-GB"/>
              </w:rPr>
              <w:t xml:space="preserve">             %</w:t>
            </w:r>
          </w:p>
        </w:tc>
      </w:tr>
      <w:tr w:rsidR="00A57EDF" w:rsidRPr="00A57EDF" w:rsidTr="001C24D8">
        <w:trPr>
          <w:cantSplit/>
        </w:trPr>
        <w:tc>
          <w:tcPr>
            <w:tcW w:w="6062" w:type="dxa"/>
            <w:vMerge/>
            <w:vAlign w:val="bottom"/>
          </w:tcPr>
          <w:p w:rsidR="00A57EDF" w:rsidRPr="00A57EDF" w:rsidRDefault="00A57EDF" w:rsidP="00A57EDF">
            <w:pPr>
              <w:spacing w:after="200" w:line="276" w:lineRule="auto"/>
              <w:rPr>
                <w:rFonts w:ascii="Calibri" w:hAnsi="Calibri" w:cs="Arial"/>
                <w:sz w:val="20"/>
                <w:lang w:eastAsia="en-GB"/>
              </w:rPr>
            </w:pPr>
          </w:p>
        </w:tc>
        <w:tc>
          <w:tcPr>
            <w:tcW w:w="2903" w:type="dxa"/>
            <w:vAlign w:val="bottom"/>
          </w:tcPr>
          <w:p w:rsidR="00A57EDF" w:rsidRPr="00A57EDF" w:rsidRDefault="00A57EDF" w:rsidP="00A57EDF">
            <w:pPr>
              <w:spacing w:after="200" w:line="276" w:lineRule="auto"/>
              <w:rPr>
                <w:rFonts w:ascii="Calibri" w:hAnsi="Calibri" w:cs="Arial"/>
                <w:b/>
                <w:bCs/>
                <w:sz w:val="16"/>
                <w:szCs w:val="16"/>
                <w:lang w:eastAsia="en-GB"/>
              </w:rPr>
            </w:pPr>
            <w:r w:rsidRPr="00A57EDF">
              <w:rPr>
                <w:rFonts w:ascii="Calibri,Arial" w:eastAsia="Calibri,Arial" w:hAnsi="Calibri,Arial" w:cs="Calibri,Arial"/>
                <w:sz w:val="16"/>
                <w:szCs w:val="16"/>
                <w:lang w:eastAsia="en-GB"/>
              </w:rPr>
              <w:t>Up to one-week late Over one week late</w:t>
            </w:r>
          </w:p>
        </w:tc>
        <w:tc>
          <w:tcPr>
            <w:tcW w:w="425" w:type="dxa"/>
            <w:vAlign w:val="bottom"/>
          </w:tcPr>
          <w:p w:rsidR="00A57EDF" w:rsidRPr="00A57EDF" w:rsidRDefault="00A57EDF" w:rsidP="00A57EDF">
            <w:pPr>
              <w:spacing w:after="200" w:line="276" w:lineRule="auto"/>
              <w:jc w:val="center"/>
              <w:rPr>
                <w:rFonts w:ascii="Calibri" w:hAnsi="Calibri" w:cs="Arial"/>
                <w:sz w:val="12"/>
                <w:szCs w:val="12"/>
                <w:lang w:eastAsia="en-GB"/>
              </w:rPr>
            </w:pPr>
          </w:p>
        </w:tc>
        <w:tc>
          <w:tcPr>
            <w:tcW w:w="1276" w:type="dxa"/>
            <w:vMerge/>
            <w:vAlign w:val="bottom"/>
          </w:tcPr>
          <w:p w:rsidR="00A57EDF" w:rsidRPr="00A57EDF" w:rsidRDefault="00A57EDF" w:rsidP="00A57EDF">
            <w:pPr>
              <w:spacing w:after="200" w:line="276" w:lineRule="auto"/>
              <w:rPr>
                <w:rFonts w:ascii="Calibri" w:hAnsi="Calibri" w:cs="Arial"/>
                <w:sz w:val="20"/>
                <w:lang w:eastAsia="en-GB"/>
              </w:rPr>
            </w:pPr>
          </w:p>
        </w:tc>
      </w:tr>
      <w:tr w:rsidR="00A57EDF" w:rsidRPr="00A57EDF" w:rsidTr="001C24D8">
        <w:trPr>
          <w:cantSplit/>
        </w:trPr>
        <w:tc>
          <w:tcPr>
            <w:tcW w:w="6062" w:type="dxa"/>
            <w:vMerge/>
            <w:vAlign w:val="bottom"/>
          </w:tcPr>
          <w:p w:rsidR="00A57EDF" w:rsidRPr="00A57EDF" w:rsidRDefault="00A57EDF" w:rsidP="00A57EDF">
            <w:pPr>
              <w:spacing w:after="200" w:line="276" w:lineRule="auto"/>
              <w:rPr>
                <w:rFonts w:ascii="Calibri" w:hAnsi="Calibri" w:cs="Arial"/>
                <w:sz w:val="20"/>
                <w:lang w:eastAsia="en-GB"/>
              </w:rPr>
            </w:pPr>
          </w:p>
        </w:tc>
        <w:tc>
          <w:tcPr>
            <w:tcW w:w="2903" w:type="dxa"/>
            <w:vAlign w:val="bottom"/>
          </w:tcPr>
          <w:p w:rsidR="00A57EDF" w:rsidRPr="00A57EDF" w:rsidRDefault="00A57EDF" w:rsidP="00A57EDF">
            <w:pPr>
              <w:spacing w:after="200" w:line="276" w:lineRule="auto"/>
              <w:rPr>
                <w:rFonts w:ascii="Calibri" w:hAnsi="Calibri" w:cs="Arial"/>
                <w:b/>
                <w:bCs/>
                <w:sz w:val="16"/>
                <w:szCs w:val="16"/>
                <w:lang w:eastAsia="en-GB"/>
              </w:rPr>
            </w:pPr>
          </w:p>
        </w:tc>
        <w:tc>
          <w:tcPr>
            <w:tcW w:w="425" w:type="dxa"/>
            <w:vAlign w:val="bottom"/>
          </w:tcPr>
          <w:p w:rsidR="00A57EDF" w:rsidRPr="00A57EDF" w:rsidRDefault="00A57EDF" w:rsidP="00A57EDF">
            <w:pPr>
              <w:spacing w:after="200" w:line="276" w:lineRule="auto"/>
              <w:jc w:val="center"/>
              <w:rPr>
                <w:rFonts w:ascii="Calibri" w:hAnsi="Calibri" w:cs="Arial"/>
                <w:sz w:val="12"/>
                <w:szCs w:val="12"/>
                <w:lang w:eastAsia="en-GB"/>
              </w:rPr>
            </w:pPr>
          </w:p>
        </w:tc>
        <w:tc>
          <w:tcPr>
            <w:tcW w:w="1276" w:type="dxa"/>
            <w:vMerge/>
            <w:vAlign w:val="bottom"/>
          </w:tcPr>
          <w:p w:rsidR="00A57EDF" w:rsidRPr="00A57EDF" w:rsidRDefault="00A57EDF" w:rsidP="00A57EDF">
            <w:pPr>
              <w:spacing w:after="200" w:line="276" w:lineRule="auto"/>
              <w:rPr>
                <w:rFonts w:ascii="Calibri" w:hAnsi="Calibri" w:cs="Arial"/>
                <w:sz w:val="20"/>
                <w:lang w:eastAsia="en-GB"/>
              </w:rPr>
            </w:pPr>
          </w:p>
        </w:tc>
      </w:tr>
    </w:tbl>
    <w:tbl>
      <w:tblPr>
        <w:tblW w:w="101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23"/>
      </w:tblGrid>
      <w:tr w:rsidR="00A57EDF" w:rsidRPr="00A57EDF" w:rsidTr="001C24D8">
        <w:trPr>
          <w:trHeight w:val="1102"/>
        </w:trPr>
        <w:tc>
          <w:tcPr>
            <w:tcW w:w="10123" w:type="dxa"/>
            <w:shd w:val="clear" w:color="auto" w:fill="D9D9D9" w:themeFill="background1" w:themeFillShade="D9"/>
            <w:vAlign w:val="center"/>
          </w:tcPr>
          <w:p w:rsidR="00A57EDF" w:rsidRPr="00A57EDF" w:rsidRDefault="00A57EDF" w:rsidP="00A57EDF">
            <w:pPr>
              <w:keepNext/>
              <w:spacing w:after="200" w:line="276" w:lineRule="auto"/>
              <w:jc w:val="center"/>
              <w:outlineLvl w:val="2"/>
              <w:rPr>
                <w:rFonts w:ascii="Calibri" w:hAnsi="Calibri"/>
                <w:sz w:val="18"/>
                <w:szCs w:val="18"/>
                <w:lang w:eastAsia="en-GB"/>
              </w:rPr>
            </w:pPr>
            <w:r w:rsidRPr="00A57EDF">
              <w:rPr>
                <w:rFonts w:ascii="Calibri" w:hAnsi="Calibri"/>
                <w:sz w:val="18"/>
                <w:szCs w:val="18"/>
                <w:lang w:eastAsia="en-GB"/>
              </w:rPr>
              <w:br w:type="page"/>
            </w:r>
          </w:p>
          <w:p w:rsidR="00A57EDF" w:rsidRPr="00A57EDF" w:rsidRDefault="00A57EDF" w:rsidP="00A57EDF">
            <w:pPr>
              <w:keepNext/>
              <w:spacing w:after="200" w:line="276" w:lineRule="auto"/>
              <w:jc w:val="center"/>
              <w:outlineLvl w:val="2"/>
              <w:rPr>
                <w:rFonts w:ascii="Calibri" w:hAnsi="Calibri"/>
                <w:sz w:val="40"/>
                <w:szCs w:val="40"/>
                <w:lang w:eastAsia="en-GB"/>
              </w:rPr>
            </w:pPr>
          </w:p>
          <w:p w:rsidR="00A57EDF" w:rsidRPr="00A57EDF" w:rsidRDefault="00A57EDF" w:rsidP="00A57EDF">
            <w:pPr>
              <w:keepNext/>
              <w:spacing w:after="200" w:line="276" w:lineRule="auto"/>
              <w:jc w:val="center"/>
              <w:outlineLvl w:val="2"/>
              <w:rPr>
                <w:rFonts w:ascii="Calibri" w:hAnsi="Calibri"/>
                <w:sz w:val="18"/>
                <w:szCs w:val="18"/>
                <w:lang w:eastAsia="en-GB"/>
              </w:rPr>
            </w:pPr>
            <w:r w:rsidRPr="00A57EDF">
              <w:rPr>
                <w:rFonts w:ascii="Calibri" w:eastAsia="Calibri" w:hAnsi="Calibri" w:cs="Calibri"/>
                <w:sz w:val="40"/>
                <w:szCs w:val="40"/>
                <w:lang w:eastAsia="en-GB"/>
              </w:rPr>
              <w:t>COMMON ASSESSMENT AND MARKING CRITERIA</w:t>
            </w:r>
          </w:p>
        </w:tc>
      </w:tr>
    </w:tbl>
    <w:p w:rsidR="00A57EDF" w:rsidRPr="00A57EDF" w:rsidRDefault="00A57EDF" w:rsidP="00A57EDF">
      <w:pPr>
        <w:spacing w:after="200" w:line="276" w:lineRule="auto"/>
        <w:rPr>
          <w:rFonts w:ascii="Calibri" w:hAnsi="Calibri"/>
          <w:sz w:val="20"/>
          <w:lang w:eastAsia="en-GB"/>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57EDF" w:rsidRPr="00A57EDF" w:rsidTr="001C24D8">
        <w:tc>
          <w:tcPr>
            <w:tcW w:w="821" w:type="pct"/>
            <w:tcBorders>
              <w:top w:val="single" w:sz="4" w:space="0" w:color="auto"/>
              <w:left w:val="single" w:sz="4" w:space="0" w:color="auto"/>
              <w:right w:val="single" w:sz="4" w:space="0" w:color="auto"/>
            </w:tcBorders>
            <w:shd w:val="clear" w:color="auto" w:fill="BFBFBF" w:themeFill="background1" w:themeFillShade="BF"/>
            <w:vAlign w:val="center"/>
          </w:tcPr>
          <w:p w:rsidR="00A57EDF" w:rsidRPr="00A57EDF" w:rsidRDefault="00A57EDF" w:rsidP="00A57EDF">
            <w:pPr>
              <w:spacing w:after="120" w:line="276" w:lineRule="auto"/>
              <w:jc w:val="center"/>
              <w:rPr>
                <w:rFonts w:ascii="Calibri" w:hAnsi="Calibri"/>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themeFill="background1" w:themeFillShade="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themeFill="background1" w:themeFillShade="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themeFill="background1" w:themeFillShade="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themeFill="background1" w:themeFillShade="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EXCEPTIONAL</w:t>
            </w:r>
          </w:p>
        </w:tc>
      </w:tr>
      <w:tr w:rsidR="00A57EDF" w:rsidRPr="00A57EDF" w:rsidTr="001C24D8">
        <w:tc>
          <w:tcPr>
            <w:tcW w:w="821" w:type="pct"/>
            <w:tcBorders>
              <w:left w:val="single" w:sz="4" w:space="0" w:color="auto"/>
              <w:bottom w:val="single" w:sz="4" w:space="0" w:color="auto"/>
              <w:right w:val="single" w:sz="4" w:space="0" w:color="auto"/>
            </w:tcBorders>
            <w:shd w:val="clear" w:color="auto" w:fill="BFBFBF" w:themeFill="background1" w:themeFillShade="BF"/>
            <w:vAlign w:val="center"/>
          </w:tcPr>
          <w:p w:rsidR="00A57EDF" w:rsidRPr="00A57EDF" w:rsidRDefault="00A57EDF" w:rsidP="00A57EDF">
            <w:pPr>
              <w:spacing w:before="120" w:after="200" w:line="276" w:lineRule="auto"/>
              <w:rPr>
                <w:rFonts w:ascii="Calibri" w:hAnsi="Calibri"/>
                <w:b/>
                <w:sz w:val="16"/>
                <w:szCs w:val="16"/>
                <w:lang w:eastAsia="en-GB"/>
              </w:rPr>
            </w:pPr>
            <w:r w:rsidRPr="00A57EDF">
              <w:rPr>
                <w:rFonts w:ascii="Calibri" w:eastAsia="Calibri" w:hAnsi="Calibri" w:cs="Calibri"/>
                <w:b/>
                <w:bCs/>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themeFill="background1" w:themeFillShade="BF"/>
            <w:vAlign w:val="bottom"/>
          </w:tcPr>
          <w:p w:rsidR="00A57EDF" w:rsidRPr="00A57EDF" w:rsidRDefault="00A57EDF" w:rsidP="00A57EDF">
            <w:pPr>
              <w:spacing w:before="120"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themeFill="background1" w:themeFillShade="BF"/>
            <w:vAlign w:val="bottom"/>
          </w:tcPr>
          <w:p w:rsidR="00A57EDF" w:rsidRPr="00A57EDF" w:rsidRDefault="00A57EDF" w:rsidP="00A57EDF">
            <w:pPr>
              <w:spacing w:before="120"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themeFill="background1" w:themeFillShade="BF"/>
            <w:vAlign w:val="bottom"/>
          </w:tcPr>
          <w:p w:rsidR="00A57EDF" w:rsidRPr="00A57EDF" w:rsidRDefault="00A57EDF" w:rsidP="00A57EDF">
            <w:pPr>
              <w:spacing w:before="120"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bottom"/>
          </w:tcPr>
          <w:p w:rsidR="00A57EDF" w:rsidRPr="00A57EDF" w:rsidRDefault="00A57EDF" w:rsidP="00A57EDF">
            <w:pPr>
              <w:spacing w:before="120"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bottom"/>
          </w:tcPr>
          <w:p w:rsidR="00A57EDF" w:rsidRPr="00A57EDF" w:rsidRDefault="00A57EDF" w:rsidP="00A57EDF">
            <w:pPr>
              <w:spacing w:before="120"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bottom"/>
          </w:tcPr>
          <w:p w:rsidR="00A57EDF" w:rsidRPr="00A57EDF" w:rsidRDefault="00A57EDF" w:rsidP="00A57EDF">
            <w:pPr>
              <w:spacing w:before="120"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hemeFill="background1" w:themeFillShade="BF"/>
          </w:tcPr>
          <w:p w:rsidR="00A57EDF" w:rsidRPr="00A57EDF" w:rsidRDefault="00A57EDF" w:rsidP="00A57EDF">
            <w:pPr>
              <w:spacing w:before="120"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80-100%</w:t>
            </w:r>
          </w:p>
        </w:tc>
      </w:tr>
      <w:tr w:rsidR="00A57EDF" w:rsidRPr="00A57EDF" w:rsidTr="001C24D8">
        <w:trPr>
          <w:trHeight w:val="2229"/>
        </w:trPr>
        <w:tc>
          <w:tcPr>
            <w:tcW w:w="821" w:type="pct"/>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b/>
                <w:bCs/>
                <w:sz w:val="16"/>
                <w:szCs w:val="16"/>
                <w:lang w:eastAsia="en-GB"/>
              </w:rPr>
              <w:t xml:space="preserve">1. Research-informed Literature </w:t>
            </w:r>
          </w:p>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Little or no evidence of reading.</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Views and findings unsupported and non-authoritative.</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Poor evidence of reading and/or of reliance on inappropriate sources, and/or indiscriminate use of sources.</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References to a limited range of mostly relevant sources. Some omissions and minor errors.</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Inclusion of a wide range of research-informed literature, including sources retrieved independently.</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Outstanding knowledge of research-informed literature embedded in the work. Outstanding selection of relevant and credible sources. High-level referencing skills consistently and professionally applied.</w:t>
            </w:r>
          </w:p>
        </w:tc>
      </w:tr>
      <w:tr w:rsidR="00A57EDF" w:rsidRPr="00A57EDF" w:rsidTr="001C24D8">
        <w:tc>
          <w:tcPr>
            <w:tcW w:w="821" w:type="pct"/>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b/>
                <w:bCs/>
                <w:sz w:val="16"/>
                <w:szCs w:val="16"/>
                <w:lang w:eastAsia="en-GB"/>
              </w:rPr>
              <w:t>2. Knowledge and Understanding of Subject</w:t>
            </w:r>
          </w:p>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A57EDF" w:rsidRPr="00A57EDF" w:rsidRDefault="00A57EDF" w:rsidP="00A57EDF">
            <w:pPr>
              <w:spacing w:after="120" w:line="276" w:lineRule="auto"/>
              <w:rPr>
                <w:rFonts w:ascii="Calibri" w:hAnsi="Calibri"/>
                <w:sz w:val="12"/>
                <w:szCs w:val="16"/>
                <w:lang w:eastAsia="en-GB"/>
              </w:rPr>
            </w:pPr>
            <w:r w:rsidRPr="00A57EDF">
              <w:rPr>
                <w:rFonts w:ascii="Calibri" w:eastAsia="Calibri" w:hAnsi="Calibri" w:cs="Calibri"/>
                <w:sz w:val="12"/>
                <w:szCs w:val="12"/>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A57EDF" w:rsidRPr="00A57EDF" w:rsidRDefault="00A57EDF" w:rsidP="00A57EDF">
            <w:pPr>
              <w:spacing w:after="120" w:line="276" w:lineRule="auto"/>
              <w:rPr>
                <w:rFonts w:ascii="Calibri" w:hAnsi="Calibri"/>
                <w:sz w:val="12"/>
                <w:szCs w:val="16"/>
                <w:lang w:eastAsia="en-GB"/>
              </w:rPr>
            </w:pPr>
            <w:r w:rsidRPr="00A57EDF">
              <w:rPr>
                <w:rFonts w:ascii="Calibri" w:eastAsia="Calibri" w:hAnsi="Calibri" w:cs="Calibri"/>
                <w:sz w:val="12"/>
                <w:szCs w:val="12"/>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A57EDF" w:rsidRPr="00A57EDF" w:rsidRDefault="00A57EDF" w:rsidP="00A57EDF">
            <w:pPr>
              <w:spacing w:after="120" w:line="276" w:lineRule="auto"/>
              <w:rPr>
                <w:rFonts w:ascii="Calibri" w:hAnsi="Calibri"/>
                <w:sz w:val="12"/>
                <w:szCs w:val="16"/>
                <w:lang w:eastAsia="en-GB"/>
              </w:rPr>
            </w:pPr>
            <w:r w:rsidRPr="00A57EDF">
              <w:rPr>
                <w:rFonts w:ascii="Calibri" w:eastAsia="Calibri" w:hAnsi="Calibri" w:cs="Calibri"/>
                <w:sz w:val="12"/>
                <w:szCs w:val="12"/>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120" w:line="276" w:lineRule="auto"/>
              <w:rPr>
                <w:rFonts w:ascii="Calibri" w:hAnsi="Calibri"/>
                <w:sz w:val="12"/>
                <w:szCs w:val="16"/>
                <w:lang w:eastAsia="en-GB"/>
              </w:rPr>
            </w:pPr>
            <w:r w:rsidRPr="00A57EDF">
              <w:rPr>
                <w:rFonts w:ascii="Calibri" w:eastAsia="Calibri" w:hAnsi="Calibri" w:cs="Calibri"/>
                <w:sz w:val="12"/>
                <w:szCs w:val="12"/>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120" w:line="276" w:lineRule="auto"/>
              <w:rPr>
                <w:rFonts w:ascii="Calibri" w:hAnsi="Calibri"/>
                <w:sz w:val="12"/>
                <w:szCs w:val="16"/>
                <w:lang w:eastAsia="en-GB"/>
              </w:rPr>
            </w:pPr>
            <w:r w:rsidRPr="00A57EDF">
              <w:rPr>
                <w:rFonts w:ascii="Calibri" w:eastAsia="Calibri" w:hAnsi="Calibri" w:cs="Calibri"/>
                <w:sz w:val="12"/>
                <w:szCs w:val="12"/>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120" w:line="276" w:lineRule="auto"/>
              <w:rPr>
                <w:rFonts w:ascii="Calibri" w:hAnsi="Calibri"/>
                <w:sz w:val="12"/>
                <w:szCs w:val="16"/>
                <w:lang w:eastAsia="en-GB"/>
              </w:rPr>
            </w:pPr>
            <w:r w:rsidRPr="00A57EDF">
              <w:rPr>
                <w:rFonts w:ascii="Calibri" w:eastAsia="Calibri" w:hAnsi="Calibri" w:cs="Calibri"/>
                <w:sz w:val="12"/>
                <w:szCs w:val="12"/>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A57EDF" w:rsidRPr="00A57EDF" w:rsidRDefault="00A57EDF" w:rsidP="00A57EDF">
            <w:pPr>
              <w:spacing w:after="120" w:line="276" w:lineRule="auto"/>
              <w:rPr>
                <w:rFonts w:ascii="Calibri" w:hAnsi="Calibri"/>
                <w:sz w:val="12"/>
                <w:szCs w:val="16"/>
                <w:lang w:eastAsia="en-GB"/>
              </w:rPr>
            </w:pPr>
            <w:r w:rsidRPr="00A57EDF">
              <w:rPr>
                <w:rFonts w:ascii="Calibri" w:eastAsia="Calibri" w:hAnsi="Calibri" w:cs="Calibri"/>
                <w:sz w:val="12"/>
                <w:szCs w:val="12"/>
                <w:lang w:eastAsia="en-GB"/>
              </w:rPr>
              <w:t>Highly detailed knowledge and understanding of the main theories/concepts, and a critical awareness of the ambiguities and limitations of knowledge.</w:t>
            </w:r>
          </w:p>
        </w:tc>
      </w:tr>
      <w:tr w:rsidR="00A57EDF" w:rsidRPr="00A57EDF" w:rsidTr="001C24D8">
        <w:tc>
          <w:tcPr>
            <w:tcW w:w="821" w:type="pct"/>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b/>
                <w:bCs/>
                <w:sz w:val="16"/>
                <w:szCs w:val="16"/>
                <w:lang w:eastAsia="en-GB"/>
              </w:rPr>
              <w:t>3.  Analysis</w:t>
            </w:r>
          </w:p>
          <w:p w:rsidR="00A57EDF" w:rsidRPr="00A57EDF" w:rsidRDefault="00A57EDF" w:rsidP="00A57EDF">
            <w:pPr>
              <w:spacing w:after="200" w:line="276" w:lineRule="auto"/>
              <w:rPr>
                <w:rFonts w:ascii="Calibri" w:hAnsi="Calibri"/>
                <w:sz w:val="16"/>
                <w:szCs w:val="16"/>
                <w:lang w:eastAsia="en-GB"/>
              </w:rPr>
            </w:pPr>
            <w:r w:rsidRPr="00A57EDF">
              <w:rPr>
                <w:rFonts w:ascii="Calibri" w:eastAsia="Calibri" w:hAnsi="Calibri" w:cs="Calibri"/>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Evidence of some logical, analytical thinking and some attempts to synthesise, albeit with some weaknesses.</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Some evidence to support findings/ views, but evidence not consistently interpreted.</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Evidence of some logical, analytical thinking and synthesis. Can analyse new and/or abstract data and situations without guidance.</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An emerging awareness of different stances and ability to use evidence to support the argument.</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Thoroughly logical work, supported by evaluated evidence. High quality analysis, developed independently or through effective collaboration.</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Ability to investigate contradictory information and identify reasons for contradictions.</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Exceptional work; judiciously selected and evaluated evidence. Very high quality analysis, developed independently or through effective collaboration.</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Ability to investigate contradictory information and identify reasons for contradictions.</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Highly persuasive conclusions</w:t>
            </w:r>
          </w:p>
        </w:tc>
      </w:tr>
      <w:tr w:rsidR="00A57EDF" w:rsidRPr="00A57EDF" w:rsidTr="001C24D8">
        <w:trPr>
          <w:trHeight w:val="2942"/>
        </w:trPr>
        <w:tc>
          <w:tcPr>
            <w:tcW w:w="821" w:type="pct"/>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b/>
                <w:bCs/>
                <w:sz w:val="16"/>
                <w:szCs w:val="16"/>
                <w:lang w:eastAsia="en-GB"/>
              </w:rPr>
              <w:lastRenderedPageBreak/>
              <w:t>4. Practical Application and Deployment</w:t>
            </w:r>
          </w:p>
          <w:p w:rsidR="00A57EDF" w:rsidRPr="00A57EDF" w:rsidRDefault="00A57EDF" w:rsidP="00A57EDF">
            <w:pPr>
              <w:spacing w:after="200" w:line="276" w:lineRule="auto"/>
              <w:rPr>
                <w:rFonts w:ascii="Calibri" w:hAnsi="Calibri"/>
                <w:sz w:val="16"/>
                <w:szCs w:val="16"/>
                <w:lang w:eastAsia="en-GB"/>
              </w:rPr>
            </w:pPr>
            <w:r w:rsidRPr="00A57EDF">
              <w:rPr>
                <w:rFonts w:ascii="Calibri" w:eastAsia="Calibri" w:hAnsi="Calibri" w:cs="Calibri"/>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Limited or no use of methods, materials, tools and/or techniques.</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Rudimentary application of methods, materials, tools and/or techniques but without consideration and competence. Flawed appreciation of the context of the application.</w:t>
            </w:r>
          </w:p>
          <w:p w:rsidR="00A57EDF" w:rsidRPr="00A57EDF" w:rsidRDefault="00A57EDF" w:rsidP="00A57EDF">
            <w:pPr>
              <w:spacing w:after="200" w:line="276" w:lineRule="auto"/>
              <w:rPr>
                <w:rFonts w:ascii="Calibri" w:hAnsi="Calibri"/>
                <w:sz w:val="12"/>
                <w:szCs w:val="16"/>
                <w:lang w:eastAsia="en-GB"/>
              </w:rPr>
            </w:pPr>
          </w:p>
          <w:p w:rsidR="00A57EDF" w:rsidRPr="00A57EDF" w:rsidRDefault="00A57EDF" w:rsidP="00A57EDF">
            <w:pPr>
              <w:spacing w:after="200" w:line="276" w:lineRule="auto"/>
              <w:rPr>
                <w:rFonts w:ascii="Calibri" w:hAnsi="Calibri"/>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An adequate awareness and mostly appropriate application of well established methods, materials, tools and/or techniques.</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Basic appreciation of the context of the application.</w:t>
            </w:r>
          </w:p>
          <w:p w:rsidR="00A57EDF" w:rsidRPr="00A57EDF" w:rsidRDefault="00A57EDF" w:rsidP="00A57EDF">
            <w:pPr>
              <w:spacing w:after="200" w:line="276" w:lineRule="auto"/>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A good and appropriate application of standard methods, materials, tools and/or techniques.</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Good appreciation of the context of the application, with some use of examples, where relevant.</w:t>
            </w:r>
          </w:p>
          <w:p w:rsidR="00A57EDF" w:rsidRPr="00A57EDF" w:rsidRDefault="00A57EDF" w:rsidP="00A57EDF">
            <w:pPr>
              <w:spacing w:after="200" w:line="276" w:lineRule="auto"/>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A very good application of a range of methods, materials, tools and/or techniques.</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Very good consideration of the context of the application, with perceptive use of examples, where relevant.</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An advanced application of a range of methods, materials, tools and/or techniques.</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The context of the application is well considered, with extensive use of relevant examples.</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Outstanding levels of application and deployment skills. Assimilation and development of cutting edge processes and techniques.</w:t>
            </w:r>
          </w:p>
        </w:tc>
      </w:tr>
      <w:tr w:rsidR="00A57EDF" w:rsidRPr="00A57EDF" w:rsidTr="001C24D8">
        <w:tc>
          <w:tcPr>
            <w:tcW w:w="821" w:type="pct"/>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b/>
                <w:bCs/>
                <w:sz w:val="16"/>
                <w:szCs w:val="16"/>
                <w:lang w:eastAsia="en-GB"/>
              </w:rPr>
              <w:t xml:space="preserve">5. Skills for Professional Practice </w:t>
            </w:r>
          </w:p>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Communication media is inappropriate or misapplied.</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Little or no evidence of autonomy in the completion of tasks.</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 xml:space="preserve">Media is poorly designed and/or not suitable for the audience. </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Poor independent or collaborative initiative.</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 xml:space="preserve">Can communicate in a suitable format but with some room for improvement. </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 xml:space="preserve">Can work as part of a team, but with limited involvement in group activities. </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Can communicate effectively in a suitable format, but may have minor errors.</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 xml:space="preserve">Can work effectively as part of a team, with clear contribution to group activities. </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Can communicate well, confidently and consistently in a suitable format.</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 xml:space="preserve">Can work very well as part of a team, with very good contribution to group activities. </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Can communicate professionally and, confidently in a suitable format.</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Can work professionally within a team, showing leadership skills as appropriate, managing conflict and meeting obligations.</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 xml:space="preserve">Can communicate with an exceptionally high level of professionalism. </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Can work exceptionally well and professionally within a team, showing advanced leadership skills.</w:t>
            </w:r>
          </w:p>
          <w:p w:rsidR="00A57EDF" w:rsidRPr="00A57EDF" w:rsidRDefault="00A57EDF" w:rsidP="00A57EDF">
            <w:pPr>
              <w:spacing w:after="200" w:line="276" w:lineRule="auto"/>
              <w:rPr>
                <w:rFonts w:ascii="Calibri" w:hAnsi="Calibri"/>
                <w:sz w:val="12"/>
                <w:szCs w:val="16"/>
                <w:lang w:eastAsia="en-GB"/>
              </w:rPr>
            </w:pPr>
            <w:r w:rsidRPr="00A57EDF">
              <w:rPr>
                <w:rFonts w:ascii="Calibri" w:eastAsia="Calibri" w:hAnsi="Calibri" w:cs="Calibri"/>
                <w:sz w:val="12"/>
                <w:szCs w:val="12"/>
                <w:lang w:eastAsia="en-GB"/>
              </w:rPr>
              <w:t>Work is exceptionally coherent, very fluent and is presented professionally.</w:t>
            </w:r>
          </w:p>
        </w:tc>
      </w:tr>
    </w:tbl>
    <w:p w:rsidR="00A57EDF" w:rsidRPr="00A57EDF" w:rsidRDefault="00A57EDF" w:rsidP="00A57EDF">
      <w:pPr>
        <w:spacing w:after="200" w:line="276" w:lineRule="auto"/>
        <w:rPr>
          <w:rFonts w:ascii="Calibri" w:hAnsi="Calibri"/>
          <w:sz w:val="18"/>
          <w:szCs w:val="18"/>
          <w:lang w:eastAsia="en-GB"/>
        </w:rPr>
      </w:pPr>
    </w:p>
    <w:p w:rsidR="00A57EDF" w:rsidRPr="00A57EDF" w:rsidRDefault="00A57EDF" w:rsidP="00A57EDF">
      <w:pPr>
        <w:spacing w:after="200" w:line="276" w:lineRule="auto"/>
        <w:jc w:val="both"/>
        <w:rPr>
          <w:sz w:val="20"/>
          <w:lang w:eastAsia="en-GB"/>
        </w:rPr>
      </w:pPr>
      <w:r w:rsidRPr="00A57EDF">
        <w:rPr>
          <w:sz w:val="20"/>
          <w:lang w:eastAsia="en-GB"/>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57EDF" w:rsidRPr="00A57EDF" w:rsidTr="001C24D8">
        <w:trPr>
          <w:trHeight w:val="75"/>
        </w:trPr>
        <w:tc>
          <w:tcPr>
            <w:tcW w:w="10598" w:type="dxa"/>
            <w:gridSpan w:val="4"/>
            <w:shd w:val="clear" w:color="auto" w:fill="D9D9D9" w:themeFill="background1" w:themeFillShade="D9"/>
          </w:tcPr>
          <w:p w:rsidR="00A57EDF" w:rsidRPr="00A57EDF" w:rsidRDefault="00A57EDF" w:rsidP="00A57EDF">
            <w:pPr>
              <w:spacing w:after="200" w:line="276" w:lineRule="auto"/>
              <w:rPr>
                <w:rFonts w:ascii="Calibri" w:hAnsi="Calibri" w:cs="Calibri"/>
                <w:b/>
                <w:color w:val="000000"/>
                <w:sz w:val="32"/>
                <w:szCs w:val="32"/>
                <w:lang w:eastAsia="en-GB"/>
              </w:rPr>
            </w:pPr>
            <w:r w:rsidRPr="00A57EDF">
              <w:rPr>
                <w:rFonts w:ascii="Calibri" w:eastAsia="Calibri" w:hAnsi="Calibri" w:cs="Calibri"/>
                <w:b/>
                <w:bCs/>
                <w:color w:val="000000" w:themeColor="text1"/>
                <w:sz w:val="32"/>
                <w:szCs w:val="32"/>
                <w:lang w:eastAsia="en-GB"/>
              </w:rPr>
              <w:lastRenderedPageBreak/>
              <w:t xml:space="preserve">Student Self Evaluation Form </w:t>
            </w:r>
          </w:p>
        </w:tc>
      </w:tr>
      <w:tr w:rsidR="00A57EDF" w:rsidRPr="00A57EDF" w:rsidTr="001C24D8">
        <w:tc>
          <w:tcPr>
            <w:tcW w:w="1809" w:type="dxa"/>
            <w:shd w:val="clear" w:color="auto" w:fill="D9D9D9" w:themeFill="background1" w:themeFillShade="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eastAsia="Calibri" w:hAnsi="Calibri" w:cs="Calibri"/>
                <w:b/>
                <w:bCs/>
                <w:sz w:val="20"/>
                <w:szCs w:val="20"/>
                <w:lang w:eastAsia="en-GB"/>
              </w:rPr>
              <w:t>Student name:</w:t>
            </w:r>
          </w:p>
        </w:tc>
        <w:tc>
          <w:tcPr>
            <w:tcW w:w="3828" w:type="dxa"/>
          </w:tcPr>
          <w:p w:rsidR="00A57EDF" w:rsidRPr="00A57EDF" w:rsidRDefault="00A57EDF" w:rsidP="00A57EDF">
            <w:pPr>
              <w:spacing w:before="120" w:after="120" w:line="276" w:lineRule="auto"/>
              <w:jc w:val="both"/>
              <w:rPr>
                <w:rFonts w:ascii="Calibri" w:hAnsi="Calibri" w:cs="Calibri"/>
                <w:b/>
                <w:sz w:val="20"/>
                <w:lang w:eastAsia="en-GB"/>
              </w:rPr>
            </w:pPr>
          </w:p>
        </w:tc>
        <w:tc>
          <w:tcPr>
            <w:tcW w:w="1842" w:type="dxa"/>
            <w:shd w:val="clear" w:color="auto" w:fill="D9D9D9" w:themeFill="background1" w:themeFillShade="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eastAsia="Calibri" w:hAnsi="Calibri" w:cs="Calibri"/>
                <w:b/>
                <w:bCs/>
                <w:sz w:val="20"/>
                <w:szCs w:val="20"/>
                <w:lang w:eastAsia="en-GB"/>
              </w:rPr>
              <w:t>Student P number:</w:t>
            </w:r>
          </w:p>
        </w:tc>
        <w:tc>
          <w:tcPr>
            <w:tcW w:w="3119" w:type="dxa"/>
          </w:tcPr>
          <w:p w:rsidR="00A57EDF" w:rsidRPr="00A57EDF" w:rsidRDefault="00A57EDF" w:rsidP="00A57EDF">
            <w:pPr>
              <w:spacing w:before="120" w:after="120" w:line="276" w:lineRule="auto"/>
              <w:jc w:val="both"/>
              <w:rPr>
                <w:rFonts w:ascii="Calibri" w:hAnsi="Calibri" w:cs="Calibri"/>
                <w:b/>
                <w:sz w:val="20"/>
                <w:lang w:eastAsia="en-GB"/>
              </w:rPr>
            </w:pPr>
          </w:p>
        </w:tc>
      </w:tr>
      <w:tr w:rsidR="00A57EDF" w:rsidRPr="00A57EDF" w:rsidTr="001C24D8">
        <w:tc>
          <w:tcPr>
            <w:tcW w:w="1809" w:type="dxa"/>
            <w:shd w:val="clear" w:color="auto" w:fill="D9D9D9" w:themeFill="background1" w:themeFillShade="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eastAsia="Calibri" w:hAnsi="Calibri" w:cs="Calibri"/>
                <w:b/>
                <w:bCs/>
                <w:sz w:val="20"/>
                <w:szCs w:val="20"/>
                <w:lang w:eastAsia="en-GB"/>
              </w:rPr>
              <w:t>Programme:</w:t>
            </w:r>
          </w:p>
        </w:tc>
        <w:tc>
          <w:tcPr>
            <w:tcW w:w="3828" w:type="dxa"/>
          </w:tcPr>
          <w:p w:rsidR="00A57EDF" w:rsidRPr="00A57EDF" w:rsidRDefault="00A57EDF" w:rsidP="00A57EDF">
            <w:pPr>
              <w:spacing w:before="120" w:after="120" w:line="276" w:lineRule="auto"/>
              <w:jc w:val="both"/>
              <w:rPr>
                <w:rFonts w:ascii="Calibri" w:hAnsi="Calibri" w:cs="Calibri"/>
                <w:b/>
                <w:sz w:val="20"/>
                <w:lang w:eastAsia="en-GB"/>
              </w:rPr>
            </w:pPr>
          </w:p>
        </w:tc>
        <w:tc>
          <w:tcPr>
            <w:tcW w:w="1842" w:type="dxa"/>
            <w:shd w:val="clear" w:color="auto" w:fill="D9D9D9" w:themeFill="background1" w:themeFillShade="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eastAsia="Calibri" w:hAnsi="Calibri" w:cs="Calibri"/>
                <w:b/>
                <w:bCs/>
                <w:sz w:val="20"/>
                <w:szCs w:val="20"/>
                <w:lang w:eastAsia="en-GB"/>
              </w:rPr>
              <w:t xml:space="preserve">Year of programme </w:t>
            </w:r>
          </w:p>
        </w:tc>
        <w:tc>
          <w:tcPr>
            <w:tcW w:w="3119" w:type="dxa"/>
          </w:tcPr>
          <w:p w:rsidR="00A57EDF" w:rsidRPr="00A57EDF" w:rsidRDefault="00A57EDF" w:rsidP="00A57EDF">
            <w:pPr>
              <w:spacing w:before="120" w:after="120" w:line="276" w:lineRule="auto"/>
              <w:jc w:val="both"/>
              <w:rPr>
                <w:rFonts w:ascii="Calibri" w:hAnsi="Calibri" w:cs="Calibri"/>
                <w:b/>
                <w:sz w:val="20"/>
                <w:lang w:eastAsia="en-GB"/>
              </w:rPr>
            </w:pPr>
          </w:p>
        </w:tc>
      </w:tr>
      <w:tr w:rsidR="00A57EDF" w:rsidRPr="00A57EDF" w:rsidTr="001C24D8">
        <w:tc>
          <w:tcPr>
            <w:tcW w:w="1809" w:type="dxa"/>
            <w:tcBorders>
              <w:bottom w:val="single" w:sz="8" w:space="0" w:color="000000" w:themeColor="text1"/>
            </w:tcBorders>
            <w:shd w:val="clear" w:color="auto" w:fill="D9D9D9" w:themeFill="background1" w:themeFillShade="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eastAsia="Calibri" w:hAnsi="Calibri" w:cs="Calibri"/>
                <w:b/>
                <w:bCs/>
                <w:sz w:val="20"/>
                <w:szCs w:val="20"/>
                <w:lang w:eastAsia="en-GB"/>
              </w:rPr>
              <w:t>Assignment Title:</w:t>
            </w:r>
          </w:p>
        </w:tc>
        <w:tc>
          <w:tcPr>
            <w:tcW w:w="8789" w:type="dxa"/>
            <w:gridSpan w:val="3"/>
            <w:tcBorders>
              <w:bottom w:val="single" w:sz="8" w:space="0" w:color="000000" w:themeColor="text1"/>
            </w:tcBorders>
          </w:tcPr>
          <w:p w:rsidR="00A57EDF" w:rsidRPr="00A57EDF" w:rsidRDefault="00A57EDF" w:rsidP="00A57EDF">
            <w:pPr>
              <w:spacing w:after="200" w:line="276" w:lineRule="auto"/>
              <w:rPr>
                <w:sz w:val="20"/>
                <w:lang w:eastAsia="en-GB"/>
              </w:rPr>
            </w:pPr>
          </w:p>
        </w:tc>
      </w:tr>
    </w:tbl>
    <w:p w:rsidR="00A57EDF" w:rsidRPr="00A57EDF" w:rsidRDefault="00A57EDF" w:rsidP="00A57EDF">
      <w:pPr>
        <w:spacing w:after="200" w:line="276" w:lineRule="auto"/>
        <w:jc w:val="both"/>
        <w:rPr>
          <w:rFonts w:ascii="Calibri" w:hAnsi="Calibri"/>
          <w:sz w:val="20"/>
        </w:rPr>
      </w:pPr>
    </w:p>
    <w:p w:rsidR="00A57EDF" w:rsidRPr="00A57EDF" w:rsidRDefault="00A57EDF" w:rsidP="00A57EDF">
      <w:pPr>
        <w:spacing w:after="200" w:line="276" w:lineRule="auto"/>
        <w:jc w:val="both"/>
        <w:rPr>
          <w:rFonts w:ascii="Calibri" w:hAnsi="Calibri"/>
        </w:rPr>
      </w:pPr>
      <w:r w:rsidRPr="00A57EDF">
        <w:rPr>
          <w:rFonts w:ascii="Calibri" w:eastAsia="Calibri" w:hAnsi="Calibri" w:cs="Calibri"/>
        </w:rPr>
        <w:t xml:space="preserve">This section repeats in brief the common assessment criteria detailed on previous pages. The </w:t>
      </w:r>
      <w:r w:rsidRPr="00A57EDF">
        <w:rPr>
          <w:rFonts w:ascii="Calibri" w:eastAsia="Calibri" w:hAnsi="Calibri" w:cs="Calibri"/>
          <w:i/>
          <w:iCs/>
        </w:rPr>
        <w:t>extent</w:t>
      </w:r>
      <w:r w:rsidRPr="00A57EDF">
        <w:rPr>
          <w:rFonts w:ascii="Calibri" w:eastAsia="Calibri" w:hAnsi="Calibri" w:cs="Calibri"/>
        </w:rPr>
        <w:t xml:space="preserve"> to which these are demonstrated by you determines your mark. Using these criteria, tick the box that best indicates the level of achievement you feel you have achieved with regard to each of them.</w:t>
      </w:r>
    </w:p>
    <w:tbl>
      <w:tblPr>
        <w:tblW w:w="4966" w:type="pct"/>
        <w:tblLayout w:type="fixed"/>
        <w:tblLook w:val="04A0" w:firstRow="1" w:lastRow="0" w:firstColumn="1" w:lastColumn="0" w:noHBand="0" w:noVBand="1"/>
      </w:tblPr>
      <w:tblGrid>
        <w:gridCol w:w="2189"/>
        <w:gridCol w:w="1168"/>
        <w:gridCol w:w="1170"/>
        <w:gridCol w:w="19"/>
        <w:gridCol w:w="1151"/>
        <w:gridCol w:w="12"/>
        <w:gridCol w:w="1164"/>
        <w:gridCol w:w="1170"/>
        <w:gridCol w:w="1170"/>
        <w:gridCol w:w="1160"/>
      </w:tblGrid>
      <w:tr w:rsidR="00A57EDF" w:rsidRPr="00A57EDF" w:rsidTr="001C24D8">
        <w:tc>
          <w:tcPr>
            <w:tcW w:w="1055"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A57EDF" w:rsidRPr="00A57EDF" w:rsidRDefault="00A57EDF" w:rsidP="00A57EDF">
            <w:pPr>
              <w:spacing w:after="200" w:line="276" w:lineRule="auto"/>
              <w:rPr>
                <w:rFonts w:ascii="Calibri" w:hAnsi="Calibri"/>
                <w:b/>
                <w:lang w:eastAsia="en-GB"/>
              </w:rPr>
            </w:pPr>
            <w:r w:rsidRPr="00A57EDF">
              <w:rPr>
                <w:rFonts w:ascii="Calibri" w:eastAsia="Calibri" w:hAnsi="Calibri" w:cs="Calibri"/>
                <w:b/>
                <w:bCs/>
                <w:lang w:eastAsia="en-GB"/>
              </w:rPr>
              <w:t>Common Assessment Criteria 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57EDF" w:rsidRPr="00A57EDF" w:rsidRDefault="00A57EDF" w:rsidP="00A57EDF">
            <w:pPr>
              <w:spacing w:after="200" w:line="276" w:lineRule="auto"/>
              <w:rPr>
                <w:rFonts w:ascii="Calibri" w:hAnsi="Calibri"/>
                <w:b/>
                <w:lang w:eastAsia="en-GB"/>
              </w:rPr>
            </w:pPr>
            <w:r w:rsidRPr="00A57EDF">
              <w:rPr>
                <w:rFonts w:ascii="Calibri" w:eastAsia="Calibri" w:hAnsi="Calibri" w:cs="Calibri"/>
                <w:b/>
                <w:bCs/>
                <w:lang w:eastAsia="en-GB"/>
              </w:rPr>
              <w:t>Level of Achievement</w:t>
            </w:r>
          </w:p>
        </w:tc>
      </w:tr>
      <w:tr w:rsidR="00A57EDF" w:rsidRPr="00A57EDF" w:rsidTr="001C24D8">
        <w:trPr>
          <w:trHeight w:val="548"/>
        </w:trPr>
        <w:tc>
          <w:tcPr>
            <w:tcW w:w="1055" w:type="pct"/>
            <w:vMerge/>
            <w:tcBorders>
              <w:left w:val="single" w:sz="4" w:space="0" w:color="auto"/>
              <w:bottom w:val="single" w:sz="4" w:space="0" w:color="auto"/>
              <w:right w:val="single" w:sz="4" w:space="0" w:color="auto"/>
            </w:tcBorders>
            <w:shd w:val="clear" w:color="auto" w:fill="BFBFBF"/>
          </w:tcPr>
          <w:p w:rsidR="00A57EDF" w:rsidRPr="00A57EDF" w:rsidRDefault="00A57EDF" w:rsidP="00A57EDF">
            <w:pPr>
              <w:spacing w:after="200" w:line="276" w:lineRule="auto"/>
              <w:rPr>
                <w:rFonts w:ascii="Calibri" w:hAnsi="Calibri"/>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hemeFill="background1" w:themeFillShade="BF"/>
          </w:tcPr>
          <w:p w:rsidR="00A57EDF" w:rsidRPr="00A57EDF" w:rsidRDefault="00A57EDF" w:rsidP="00A57EDF">
            <w:pPr>
              <w:spacing w:after="200" w:line="276" w:lineRule="auto"/>
              <w:jc w:val="center"/>
              <w:rPr>
                <w:rFonts w:ascii="Calibri" w:hAnsi="Calibri"/>
                <w:b/>
                <w:sz w:val="18"/>
                <w:lang w:eastAsia="en-GB"/>
              </w:rPr>
            </w:pPr>
          </w:p>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hemeFill="background1" w:themeFillShade="BF"/>
          </w:tcPr>
          <w:p w:rsidR="00A57EDF" w:rsidRPr="00A57EDF" w:rsidRDefault="00A57EDF" w:rsidP="00A57EDF">
            <w:pPr>
              <w:spacing w:after="200" w:line="276" w:lineRule="auto"/>
              <w:jc w:val="center"/>
              <w:rPr>
                <w:rFonts w:ascii="Calibri" w:hAnsi="Calibri"/>
                <w:b/>
                <w:sz w:val="18"/>
                <w:lang w:eastAsia="en-GB"/>
              </w:rPr>
            </w:pPr>
          </w:p>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3</w:t>
            </w:r>
            <w:r w:rsidRPr="00A57EDF">
              <w:rPr>
                <w:rFonts w:ascii="Calibri" w:eastAsia="Calibri" w:hAnsi="Calibri" w:cs="Calibri"/>
                <w:b/>
                <w:bCs/>
                <w:sz w:val="18"/>
                <w:szCs w:val="18"/>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hemeFill="background1" w:themeFillShade="BF"/>
          </w:tcPr>
          <w:p w:rsidR="00A57EDF" w:rsidRPr="00A57EDF" w:rsidRDefault="00A57EDF" w:rsidP="00A57EDF">
            <w:pPr>
              <w:spacing w:after="200" w:line="276" w:lineRule="auto"/>
              <w:jc w:val="center"/>
              <w:rPr>
                <w:rFonts w:ascii="Calibri" w:hAnsi="Calibri"/>
                <w:b/>
                <w:sz w:val="18"/>
                <w:lang w:eastAsia="en-GB"/>
              </w:rPr>
            </w:pPr>
          </w:p>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hemeFill="background1" w:themeFillShade="BF"/>
          </w:tcPr>
          <w:p w:rsidR="00A57EDF" w:rsidRPr="00A57EDF" w:rsidRDefault="00A57EDF" w:rsidP="00A57EDF">
            <w:pPr>
              <w:spacing w:after="200" w:line="276" w:lineRule="auto"/>
              <w:jc w:val="center"/>
              <w:rPr>
                <w:rFonts w:ascii="Calibri" w:hAnsi="Calibri"/>
                <w:b/>
                <w:sz w:val="18"/>
                <w:lang w:eastAsia="en-GB"/>
              </w:rPr>
            </w:pPr>
          </w:p>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hemeFill="background1" w:themeFillShade="BF"/>
          </w:tcPr>
          <w:p w:rsidR="00A57EDF" w:rsidRPr="00A57EDF" w:rsidRDefault="00A57EDF" w:rsidP="00A57EDF">
            <w:pPr>
              <w:spacing w:after="200" w:line="276" w:lineRule="auto"/>
              <w:jc w:val="center"/>
              <w:rPr>
                <w:rFonts w:ascii="Calibri" w:hAnsi="Calibri"/>
                <w:b/>
                <w:sz w:val="18"/>
                <w:lang w:eastAsia="en-GB"/>
              </w:rPr>
            </w:pPr>
          </w:p>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1</w:t>
            </w:r>
            <w:r w:rsidRPr="00A57EDF">
              <w:rPr>
                <w:rFonts w:ascii="Calibri" w:eastAsia="Calibri" w:hAnsi="Calibri" w:cs="Calibri"/>
                <w:b/>
                <w:bCs/>
                <w:sz w:val="18"/>
                <w:szCs w:val="18"/>
                <w:vertAlign w:val="superscript"/>
                <w:lang w:eastAsia="en-GB"/>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hemeFill="background1" w:themeFillShade="BF"/>
          </w:tcPr>
          <w:p w:rsidR="00A57EDF" w:rsidRPr="00A57EDF" w:rsidRDefault="00A57EDF" w:rsidP="00A57EDF">
            <w:pPr>
              <w:spacing w:after="200" w:line="276" w:lineRule="auto"/>
              <w:jc w:val="center"/>
              <w:rPr>
                <w:rFonts w:ascii="Calibri" w:hAnsi="Calibri"/>
                <w:b/>
                <w:sz w:val="18"/>
                <w:lang w:eastAsia="en-GB"/>
              </w:rPr>
            </w:pPr>
          </w:p>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1</w:t>
            </w:r>
            <w:r w:rsidRPr="00A57EDF">
              <w:rPr>
                <w:rFonts w:ascii="Calibri" w:eastAsia="Calibri" w:hAnsi="Calibri" w:cs="Calibri"/>
                <w:b/>
                <w:bCs/>
                <w:sz w:val="18"/>
                <w:szCs w:val="18"/>
                <w:vertAlign w:val="superscript"/>
                <w:lang w:eastAsia="en-GB"/>
              </w:rPr>
              <w:t>st</w:t>
            </w:r>
          </w:p>
        </w:tc>
      </w:tr>
      <w:tr w:rsidR="00A57EDF" w:rsidRPr="00A57EDF" w:rsidTr="001C24D8">
        <w:trPr>
          <w:trHeight w:val="450"/>
        </w:trPr>
        <w:tc>
          <w:tcPr>
            <w:tcW w:w="1055" w:type="pct"/>
            <w:tcBorders>
              <w:top w:val="single" w:sz="4" w:space="0" w:color="auto"/>
              <w:left w:val="single" w:sz="4" w:space="0" w:color="auto"/>
              <w:right w:val="single" w:sz="4" w:space="0" w:color="auto"/>
            </w:tcBorders>
            <w:shd w:val="clear" w:color="auto" w:fill="BFBFBF" w:themeFill="background1" w:themeFillShade="BF"/>
          </w:tcPr>
          <w:p w:rsidR="00A57EDF" w:rsidRPr="00A57EDF" w:rsidRDefault="00A57EDF" w:rsidP="00A57EDF">
            <w:pPr>
              <w:spacing w:after="200" w:line="276" w:lineRule="auto"/>
              <w:rPr>
                <w:rFonts w:ascii="Calibri" w:hAnsi="Calibri"/>
                <w:b/>
                <w:sz w:val="20"/>
                <w:szCs w:val="16"/>
                <w:lang w:eastAsia="en-GB"/>
              </w:rPr>
            </w:pPr>
          </w:p>
        </w:tc>
        <w:tc>
          <w:tcPr>
            <w:tcW w:w="563" w:type="pct"/>
            <w:tcBorders>
              <w:top w:val="single" w:sz="4" w:space="0" w:color="auto"/>
              <w:left w:val="single" w:sz="4" w:space="0" w:color="auto"/>
              <w:right w:val="dashed" w:sz="4" w:space="0" w:color="auto"/>
            </w:tcBorders>
            <w:shd w:val="clear" w:color="auto" w:fill="BFBFBF" w:themeFill="background1" w:themeFillShade="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OUTRIGHT FAIL</w:t>
            </w:r>
          </w:p>
        </w:tc>
        <w:tc>
          <w:tcPr>
            <w:tcW w:w="564" w:type="pct"/>
            <w:tcBorders>
              <w:top w:val="single" w:sz="4" w:space="0" w:color="auto"/>
              <w:left w:val="dashed" w:sz="4" w:space="0" w:color="auto"/>
              <w:right w:val="double" w:sz="4" w:space="0" w:color="auto"/>
            </w:tcBorders>
            <w:shd w:val="clear" w:color="auto" w:fill="BFBFBF" w:themeFill="background1" w:themeFillShade="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themeFill="background1" w:themeFillShade="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themeFill="background1" w:themeFillShade="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GOOD</w:t>
            </w:r>
          </w:p>
        </w:tc>
        <w:tc>
          <w:tcPr>
            <w:tcW w:w="564" w:type="pct"/>
            <w:tcBorders>
              <w:top w:val="single" w:sz="4" w:space="0" w:color="auto"/>
              <w:left w:val="dashed" w:sz="4" w:space="0" w:color="auto"/>
              <w:right w:val="dashed" w:sz="4" w:space="0" w:color="auto"/>
            </w:tcBorders>
            <w:shd w:val="clear" w:color="auto" w:fill="BFBFBF" w:themeFill="background1" w:themeFillShade="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VERY GOOD</w:t>
            </w:r>
          </w:p>
        </w:tc>
        <w:tc>
          <w:tcPr>
            <w:tcW w:w="564" w:type="pct"/>
            <w:tcBorders>
              <w:top w:val="single" w:sz="4" w:space="0" w:color="auto"/>
              <w:left w:val="dashed" w:sz="4" w:space="0" w:color="auto"/>
              <w:right w:val="dashed" w:sz="4" w:space="0" w:color="auto"/>
            </w:tcBorders>
            <w:shd w:val="clear" w:color="auto" w:fill="BFBFBF" w:themeFill="background1" w:themeFillShade="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EXCELLENT</w:t>
            </w:r>
          </w:p>
        </w:tc>
        <w:tc>
          <w:tcPr>
            <w:tcW w:w="562" w:type="pct"/>
            <w:tcBorders>
              <w:top w:val="single" w:sz="4" w:space="0" w:color="auto"/>
              <w:left w:val="dashed" w:sz="4" w:space="0" w:color="auto"/>
              <w:right w:val="single" w:sz="4" w:space="0" w:color="auto"/>
            </w:tcBorders>
            <w:shd w:val="clear" w:color="auto" w:fill="BFBFBF" w:themeFill="background1" w:themeFillShade="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eastAsia="Calibri" w:hAnsi="Calibri" w:cs="Calibri"/>
                <w:b/>
                <w:bCs/>
                <w:sz w:val="12"/>
                <w:szCs w:val="12"/>
                <w:lang w:eastAsia="en-GB"/>
              </w:rPr>
              <w:t>EXCEPTIONAL</w:t>
            </w:r>
          </w:p>
        </w:tc>
      </w:tr>
      <w:tr w:rsidR="00A57EDF" w:rsidRPr="00A57EDF" w:rsidTr="001C24D8">
        <w:trPr>
          <w:trHeight w:val="450"/>
        </w:trPr>
        <w:tc>
          <w:tcPr>
            <w:tcW w:w="1055" w:type="pct"/>
            <w:vMerge w:val="restart"/>
            <w:tcBorders>
              <w:top w:val="single" w:sz="4" w:space="0" w:color="auto"/>
              <w:left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b/>
                <w:bCs/>
                <w:sz w:val="20"/>
                <w:szCs w:val="20"/>
                <w:lang w:eastAsia="en-GB"/>
              </w:rPr>
              <w:t>1. Research-informed Literature</w:t>
            </w:r>
            <w:r w:rsidRPr="00A57EDF">
              <w:rPr>
                <w:rFonts w:ascii="Calibri" w:eastAsia="Calibri" w:hAnsi="Calibri" w:cs="Calibri"/>
                <w:b/>
                <w:bCs/>
                <w:sz w:val="16"/>
                <w:szCs w:val="16"/>
                <w:lang w:eastAsia="en-GB"/>
              </w:rPr>
              <w:t xml:space="preserve"> </w:t>
            </w:r>
          </w:p>
          <w:p w:rsidR="00A57EDF" w:rsidRPr="00A57EDF" w:rsidRDefault="00A57EDF" w:rsidP="00A57EDF">
            <w:pPr>
              <w:spacing w:after="120" w:line="276" w:lineRule="auto"/>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eastAsia="Calibri" w:hAnsi="Calibri" w:cs="Calibri"/>
                <w:sz w:val="18"/>
                <w:szCs w:val="18"/>
                <w:lang w:eastAsia="en-GB"/>
              </w:rPr>
              <w:t>0-29%</w:t>
            </w:r>
          </w:p>
        </w:tc>
        <w:tc>
          <w:tcPr>
            <w:tcW w:w="564" w:type="pct"/>
            <w:tcBorders>
              <w:top w:val="single" w:sz="4" w:space="0" w:color="auto"/>
              <w:left w:val="dashed" w:sz="4" w:space="0" w:color="auto"/>
              <w:right w:val="double"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eastAsia="Calibri" w:hAnsi="Calibri" w:cs="Calibri"/>
                <w:sz w:val="18"/>
                <w:szCs w:val="18"/>
                <w:lang w:eastAsia="en-GB"/>
              </w:rPr>
              <w:t>30-39%</w:t>
            </w:r>
          </w:p>
        </w:tc>
        <w:tc>
          <w:tcPr>
            <w:tcW w:w="564" w:type="pct"/>
            <w:gridSpan w:val="2"/>
            <w:tcBorders>
              <w:top w:val="single" w:sz="4" w:space="0" w:color="auto"/>
              <w:left w:val="double"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40-49%</w:t>
            </w:r>
          </w:p>
        </w:tc>
        <w:tc>
          <w:tcPr>
            <w:tcW w:w="564" w:type="pct"/>
            <w:gridSpan w:val="2"/>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50-59%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60-69%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70-79%</w:t>
            </w:r>
          </w:p>
        </w:tc>
        <w:tc>
          <w:tcPr>
            <w:tcW w:w="562" w:type="pct"/>
            <w:tcBorders>
              <w:top w:val="single" w:sz="4" w:space="0" w:color="auto"/>
              <w:left w:val="dashed" w:sz="4" w:space="0" w:color="auto"/>
              <w:right w:val="single"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80-100%</w:t>
            </w:r>
          </w:p>
        </w:tc>
      </w:tr>
      <w:tr w:rsidR="00A57EDF" w:rsidRPr="00A57EDF" w:rsidTr="001C24D8">
        <w:trPr>
          <w:trHeight w:val="451"/>
        </w:trPr>
        <w:tc>
          <w:tcPr>
            <w:tcW w:w="1055" w:type="pct"/>
            <w:vMerge/>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A57EDF" w:rsidRPr="00A57EDF" w:rsidRDefault="00A57EDF" w:rsidP="00A57EDF">
            <w:pPr>
              <w:spacing w:after="200" w:line="276" w:lineRule="auto"/>
              <w:rPr>
                <w:rFonts w:ascii="Calibri" w:hAnsi="Calibri"/>
                <w:sz w:val="18"/>
                <w:szCs w:val="32"/>
                <w:lang w:eastAsia="en-GB"/>
              </w:rPr>
            </w:pPr>
            <w:r w:rsidRPr="00A57EDF">
              <w:rPr>
                <w:rFonts w:ascii="Calibri" w:hAnsi="Calibri"/>
                <w:szCs w:val="32"/>
                <w:lang w:eastAsia="en-GB"/>
              </w:rPr>
              <w:sym w:font="Wingdings" w:char="F06F"/>
            </w:r>
          </w:p>
        </w:tc>
      </w:tr>
      <w:tr w:rsidR="00A57EDF" w:rsidRPr="00A57EDF" w:rsidTr="001C24D8">
        <w:trPr>
          <w:trHeight w:val="450"/>
        </w:trPr>
        <w:tc>
          <w:tcPr>
            <w:tcW w:w="1055" w:type="pct"/>
            <w:vMerge w:val="restart"/>
            <w:tcBorders>
              <w:top w:val="single" w:sz="4" w:space="0" w:color="auto"/>
              <w:left w:val="single" w:sz="4" w:space="0" w:color="auto"/>
              <w:right w:val="single" w:sz="4" w:space="0" w:color="auto"/>
            </w:tcBorders>
          </w:tcPr>
          <w:p w:rsidR="00A57EDF" w:rsidRPr="00A57EDF" w:rsidRDefault="00A57EDF" w:rsidP="00A57EDF">
            <w:pPr>
              <w:spacing w:after="200" w:line="276" w:lineRule="auto"/>
              <w:rPr>
                <w:rFonts w:ascii="Calibri" w:hAnsi="Calibri"/>
                <w:b/>
                <w:sz w:val="20"/>
                <w:lang w:eastAsia="en-GB"/>
              </w:rPr>
            </w:pPr>
            <w:r w:rsidRPr="00A57EDF">
              <w:rPr>
                <w:rFonts w:ascii="Calibri" w:eastAsia="Calibri" w:hAnsi="Calibri" w:cs="Calibri"/>
                <w:b/>
                <w:bCs/>
                <w:sz w:val="20"/>
                <w:szCs w:val="20"/>
                <w:lang w:eastAsia="en-GB"/>
              </w:rPr>
              <w:t>2. Knowledge and Understanding of Subject</w:t>
            </w:r>
          </w:p>
        </w:tc>
        <w:tc>
          <w:tcPr>
            <w:tcW w:w="563" w:type="pct"/>
            <w:tcBorders>
              <w:top w:val="single" w:sz="4" w:space="0" w:color="auto"/>
              <w:left w:val="single" w:sz="4" w:space="0" w:color="auto"/>
              <w:right w:val="dashed"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eastAsia="Calibri" w:hAnsi="Calibri" w:cs="Calibri"/>
                <w:sz w:val="18"/>
                <w:szCs w:val="18"/>
                <w:lang w:eastAsia="en-GB"/>
              </w:rPr>
              <w:t>0-29%</w:t>
            </w:r>
          </w:p>
        </w:tc>
        <w:tc>
          <w:tcPr>
            <w:tcW w:w="564" w:type="pct"/>
            <w:tcBorders>
              <w:top w:val="single" w:sz="4" w:space="0" w:color="auto"/>
              <w:left w:val="dashed" w:sz="4" w:space="0" w:color="auto"/>
              <w:right w:val="double"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eastAsia="Calibri" w:hAnsi="Calibri" w:cs="Calibri"/>
                <w:sz w:val="18"/>
                <w:szCs w:val="18"/>
                <w:lang w:eastAsia="en-GB"/>
              </w:rPr>
              <w:t>30-39%</w:t>
            </w:r>
          </w:p>
        </w:tc>
        <w:tc>
          <w:tcPr>
            <w:tcW w:w="564" w:type="pct"/>
            <w:gridSpan w:val="2"/>
            <w:tcBorders>
              <w:top w:val="single" w:sz="4" w:space="0" w:color="auto"/>
              <w:left w:val="double"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40-49%</w:t>
            </w:r>
          </w:p>
        </w:tc>
        <w:tc>
          <w:tcPr>
            <w:tcW w:w="564" w:type="pct"/>
            <w:gridSpan w:val="2"/>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50-59%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60-69%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70-79%</w:t>
            </w:r>
          </w:p>
        </w:tc>
        <w:tc>
          <w:tcPr>
            <w:tcW w:w="562" w:type="pct"/>
            <w:tcBorders>
              <w:top w:val="single" w:sz="4" w:space="0" w:color="auto"/>
              <w:left w:val="dashed" w:sz="4" w:space="0" w:color="auto"/>
              <w:right w:val="single"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80-100%</w:t>
            </w:r>
          </w:p>
        </w:tc>
      </w:tr>
      <w:tr w:rsidR="00A57EDF" w:rsidRPr="00A57EDF" w:rsidTr="001C24D8">
        <w:trPr>
          <w:trHeight w:val="451"/>
        </w:trPr>
        <w:tc>
          <w:tcPr>
            <w:tcW w:w="1055" w:type="pct"/>
            <w:vMerge/>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A57EDF" w:rsidRPr="00A57EDF" w:rsidRDefault="00A57EDF" w:rsidP="00A57EDF">
            <w:pPr>
              <w:spacing w:after="200" w:line="276" w:lineRule="auto"/>
              <w:rPr>
                <w:rFonts w:ascii="Calibri" w:hAnsi="Calibri"/>
                <w:sz w:val="18"/>
                <w:szCs w:val="32"/>
                <w:lang w:eastAsia="en-GB"/>
              </w:rPr>
            </w:pPr>
            <w:r w:rsidRPr="00A57EDF">
              <w:rPr>
                <w:rFonts w:ascii="Calibri" w:hAnsi="Calibri"/>
                <w:szCs w:val="32"/>
                <w:lang w:eastAsia="en-GB"/>
              </w:rPr>
              <w:sym w:font="Wingdings" w:char="F06F"/>
            </w:r>
          </w:p>
        </w:tc>
      </w:tr>
      <w:tr w:rsidR="00A57EDF" w:rsidRPr="00A57EDF" w:rsidTr="001C24D8">
        <w:trPr>
          <w:trHeight w:val="450"/>
        </w:trPr>
        <w:tc>
          <w:tcPr>
            <w:tcW w:w="1055" w:type="pct"/>
            <w:vMerge w:val="restart"/>
            <w:tcBorders>
              <w:top w:val="single" w:sz="4" w:space="0" w:color="auto"/>
              <w:left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b/>
                <w:bCs/>
                <w:sz w:val="20"/>
                <w:szCs w:val="20"/>
                <w:lang w:eastAsia="en-GB"/>
              </w:rPr>
              <w:t>3. Analysis</w:t>
            </w:r>
          </w:p>
          <w:p w:rsidR="00A57EDF" w:rsidRPr="00A57EDF" w:rsidRDefault="00A57EDF" w:rsidP="00A57EDF">
            <w:pPr>
              <w:spacing w:after="120" w:line="276" w:lineRule="auto"/>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eastAsia="Calibri" w:hAnsi="Calibri" w:cs="Calibri"/>
                <w:sz w:val="18"/>
                <w:szCs w:val="18"/>
                <w:lang w:eastAsia="en-GB"/>
              </w:rPr>
              <w:t>0-29%</w:t>
            </w:r>
          </w:p>
        </w:tc>
        <w:tc>
          <w:tcPr>
            <w:tcW w:w="564" w:type="pct"/>
            <w:tcBorders>
              <w:top w:val="single" w:sz="4" w:space="0" w:color="auto"/>
              <w:left w:val="dashed" w:sz="4" w:space="0" w:color="auto"/>
              <w:right w:val="double"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eastAsia="Calibri" w:hAnsi="Calibri" w:cs="Calibri"/>
                <w:sz w:val="18"/>
                <w:szCs w:val="18"/>
                <w:lang w:eastAsia="en-GB"/>
              </w:rPr>
              <w:t>30-39%</w:t>
            </w:r>
          </w:p>
        </w:tc>
        <w:tc>
          <w:tcPr>
            <w:tcW w:w="564" w:type="pct"/>
            <w:gridSpan w:val="2"/>
            <w:tcBorders>
              <w:top w:val="single" w:sz="4" w:space="0" w:color="auto"/>
              <w:left w:val="double"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40-49%</w:t>
            </w:r>
          </w:p>
        </w:tc>
        <w:tc>
          <w:tcPr>
            <w:tcW w:w="564" w:type="pct"/>
            <w:gridSpan w:val="2"/>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50-59%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60-69%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70-79%</w:t>
            </w:r>
          </w:p>
        </w:tc>
        <w:tc>
          <w:tcPr>
            <w:tcW w:w="562" w:type="pct"/>
            <w:tcBorders>
              <w:top w:val="single" w:sz="4" w:space="0" w:color="auto"/>
              <w:left w:val="dashed" w:sz="4" w:space="0" w:color="auto"/>
              <w:right w:val="single"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80-100%</w:t>
            </w:r>
          </w:p>
        </w:tc>
      </w:tr>
      <w:tr w:rsidR="00A57EDF" w:rsidRPr="00A57EDF" w:rsidTr="001C24D8">
        <w:trPr>
          <w:trHeight w:val="451"/>
        </w:trPr>
        <w:tc>
          <w:tcPr>
            <w:tcW w:w="1055" w:type="pct"/>
            <w:vMerge/>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A57EDF" w:rsidRPr="00A57EDF" w:rsidRDefault="00A57EDF" w:rsidP="00A57EDF">
            <w:pPr>
              <w:spacing w:after="200" w:line="276" w:lineRule="auto"/>
              <w:rPr>
                <w:rFonts w:ascii="Calibri" w:hAnsi="Calibri"/>
                <w:sz w:val="18"/>
                <w:szCs w:val="32"/>
                <w:lang w:eastAsia="en-GB"/>
              </w:rPr>
            </w:pPr>
            <w:r w:rsidRPr="00A57EDF">
              <w:rPr>
                <w:rFonts w:ascii="Calibri" w:hAnsi="Calibri"/>
                <w:szCs w:val="32"/>
                <w:lang w:eastAsia="en-GB"/>
              </w:rPr>
              <w:sym w:font="Wingdings" w:char="F06F"/>
            </w:r>
          </w:p>
        </w:tc>
      </w:tr>
      <w:tr w:rsidR="00A57EDF" w:rsidRPr="00A57EDF" w:rsidTr="001C24D8">
        <w:trPr>
          <w:trHeight w:val="451"/>
        </w:trPr>
        <w:tc>
          <w:tcPr>
            <w:tcW w:w="1055" w:type="pct"/>
            <w:vMerge w:val="restart"/>
            <w:tcBorders>
              <w:top w:val="single" w:sz="4" w:space="0" w:color="auto"/>
              <w:left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eastAsia="Calibri" w:hAnsi="Calibri" w:cs="Calibri"/>
                <w:b/>
                <w:bCs/>
                <w:sz w:val="20"/>
                <w:szCs w:val="20"/>
                <w:lang w:eastAsia="en-GB"/>
              </w:rPr>
              <w:t>4. Practical Application and Deployment</w:t>
            </w:r>
          </w:p>
          <w:p w:rsidR="00A57EDF" w:rsidRPr="00A57EDF" w:rsidRDefault="00A57EDF" w:rsidP="00A57EDF">
            <w:pPr>
              <w:spacing w:after="120" w:line="276" w:lineRule="auto"/>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eastAsia="Calibri" w:hAnsi="Calibri" w:cs="Calibri"/>
                <w:sz w:val="18"/>
                <w:szCs w:val="18"/>
                <w:lang w:eastAsia="en-GB"/>
              </w:rPr>
              <w:t>0-29%</w:t>
            </w:r>
          </w:p>
        </w:tc>
        <w:tc>
          <w:tcPr>
            <w:tcW w:w="564" w:type="pct"/>
            <w:tcBorders>
              <w:top w:val="single" w:sz="4" w:space="0" w:color="auto"/>
              <w:left w:val="dashed" w:sz="4" w:space="0" w:color="auto"/>
              <w:right w:val="double"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eastAsia="Calibri" w:hAnsi="Calibri" w:cs="Calibri"/>
                <w:sz w:val="18"/>
                <w:szCs w:val="18"/>
                <w:lang w:eastAsia="en-GB"/>
              </w:rPr>
              <w:t>30-39%</w:t>
            </w:r>
          </w:p>
        </w:tc>
        <w:tc>
          <w:tcPr>
            <w:tcW w:w="564" w:type="pct"/>
            <w:gridSpan w:val="2"/>
            <w:tcBorders>
              <w:top w:val="single" w:sz="4" w:space="0" w:color="auto"/>
              <w:left w:val="double"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40-49%</w:t>
            </w:r>
          </w:p>
        </w:tc>
        <w:tc>
          <w:tcPr>
            <w:tcW w:w="564" w:type="pct"/>
            <w:gridSpan w:val="2"/>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50-59%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60-69%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70-79%</w:t>
            </w:r>
          </w:p>
        </w:tc>
        <w:tc>
          <w:tcPr>
            <w:tcW w:w="562" w:type="pct"/>
            <w:tcBorders>
              <w:top w:val="single" w:sz="4" w:space="0" w:color="auto"/>
              <w:left w:val="dashed" w:sz="4" w:space="0" w:color="auto"/>
              <w:right w:val="single"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eastAsia="Calibri" w:hAnsi="Calibri" w:cs="Calibri"/>
                <w:b/>
                <w:bCs/>
                <w:sz w:val="18"/>
                <w:szCs w:val="18"/>
                <w:lang w:eastAsia="en-GB"/>
              </w:rPr>
              <w:t>80-100%</w:t>
            </w:r>
          </w:p>
        </w:tc>
      </w:tr>
      <w:tr w:rsidR="00A57EDF" w:rsidRPr="00A57EDF" w:rsidTr="001C24D8">
        <w:trPr>
          <w:trHeight w:val="450"/>
        </w:trPr>
        <w:tc>
          <w:tcPr>
            <w:tcW w:w="1055" w:type="pct"/>
            <w:vMerge/>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A57EDF" w:rsidRPr="00A57EDF" w:rsidRDefault="00A57EDF" w:rsidP="00A57EDF">
            <w:pPr>
              <w:spacing w:after="200" w:line="276" w:lineRule="auto"/>
              <w:rPr>
                <w:rFonts w:ascii="Calibri" w:hAnsi="Calibri"/>
                <w:sz w:val="18"/>
                <w:szCs w:val="32"/>
                <w:lang w:eastAsia="en-GB"/>
              </w:rPr>
            </w:pPr>
            <w:r w:rsidRPr="00A57EDF">
              <w:rPr>
                <w:rFonts w:ascii="Calibri" w:hAnsi="Calibri"/>
                <w:szCs w:val="32"/>
                <w:lang w:eastAsia="en-GB"/>
              </w:rPr>
              <w:sym w:font="Wingdings" w:char="F06F"/>
            </w:r>
          </w:p>
        </w:tc>
      </w:tr>
      <w:tr w:rsidR="00A57EDF" w:rsidRPr="00A57EDF" w:rsidTr="001C24D8">
        <w:trPr>
          <w:trHeight w:val="451"/>
        </w:trPr>
        <w:tc>
          <w:tcPr>
            <w:tcW w:w="1055" w:type="pct"/>
            <w:vMerge w:val="restart"/>
            <w:tcBorders>
              <w:top w:val="single" w:sz="4" w:space="0" w:color="auto"/>
              <w:left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hAnsi="Calibri"/>
                <w:b/>
                <w:sz w:val="20"/>
                <w:szCs w:val="16"/>
                <w:lang w:eastAsia="en-GB"/>
              </w:rPr>
              <w:t xml:space="preserve">5. </w:t>
            </w:r>
            <w:r w:rsidRPr="00A57EDF">
              <w:rPr>
                <w:rFonts w:ascii="Calibri" w:hAnsi="Calibri"/>
                <w:b/>
                <w:sz w:val="20"/>
                <w:lang w:eastAsia="en-GB"/>
              </w:rPr>
              <w:t>Skills for Professional Practice</w:t>
            </w:r>
            <w:r w:rsidRPr="00A57EDF">
              <w:rPr>
                <w:rFonts w:ascii="Calibri" w:hAnsi="Calibri"/>
                <w:b/>
                <w:sz w:val="16"/>
                <w:szCs w:val="16"/>
                <w:lang w:eastAsia="en-GB"/>
              </w:rPr>
              <w:t xml:space="preserve"> </w:t>
            </w:r>
          </w:p>
          <w:p w:rsidR="00A57EDF" w:rsidRPr="00A57EDF" w:rsidRDefault="00A57EDF" w:rsidP="00A57EDF">
            <w:pPr>
              <w:spacing w:after="120" w:line="276" w:lineRule="auto"/>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80-100%</w:t>
            </w:r>
          </w:p>
        </w:tc>
      </w:tr>
      <w:tr w:rsidR="00A57EDF" w:rsidRPr="00A57EDF" w:rsidTr="001C24D8">
        <w:trPr>
          <w:trHeight w:val="450"/>
        </w:trPr>
        <w:tc>
          <w:tcPr>
            <w:tcW w:w="1055" w:type="pct"/>
            <w:vMerge/>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A57EDF" w:rsidRPr="00A57EDF" w:rsidRDefault="00A57EDF" w:rsidP="00A57EDF">
            <w:pPr>
              <w:spacing w:after="200" w:line="276" w:lineRule="auto"/>
              <w:rPr>
                <w:rFonts w:ascii="Calibri" w:hAnsi="Calibri"/>
                <w:sz w:val="18"/>
                <w:szCs w:val="32"/>
                <w:lang w:eastAsia="en-GB"/>
              </w:rPr>
            </w:pPr>
            <w:r w:rsidRPr="00A57EDF">
              <w:rPr>
                <w:rFonts w:ascii="Calibri" w:hAnsi="Calibri"/>
                <w:szCs w:val="32"/>
                <w:lang w:eastAsia="en-GB"/>
              </w:rPr>
              <w:sym w:font="Wingdings" w:char="F06F"/>
            </w:r>
          </w:p>
        </w:tc>
      </w:tr>
    </w:tbl>
    <w:p w:rsidR="00A57EDF" w:rsidRPr="00A57EDF" w:rsidRDefault="00A57EDF" w:rsidP="00A57EDF">
      <w:pPr>
        <w:spacing w:after="200" w:line="276" w:lineRule="auto"/>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57EDF" w:rsidRPr="00A57EDF" w:rsidTr="001C24D8">
        <w:trPr>
          <w:trHeight w:val="75"/>
        </w:trPr>
        <w:tc>
          <w:tcPr>
            <w:tcW w:w="5299" w:type="dxa"/>
            <w:shd w:val="clear" w:color="auto" w:fill="D9D9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hAnsi="Calibri" w:cs="Calibri"/>
                <w:b/>
                <w:sz w:val="20"/>
                <w:lang w:eastAsia="en-GB"/>
              </w:rPr>
              <w:t xml:space="preserve">PLEASE COMMENT ON AREAS IN WHICH YOU FEEL THAT YOU HAVE PERFORMED WELL </w:t>
            </w:r>
          </w:p>
        </w:tc>
        <w:tc>
          <w:tcPr>
            <w:tcW w:w="5299" w:type="dxa"/>
            <w:shd w:val="clear" w:color="auto" w:fill="D9D9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hAnsi="Calibri" w:cs="Calibri"/>
                <w:b/>
                <w:sz w:val="20"/>
                <w:lang w:eastAsia="en-GB"/>
              </w:rPr>
              <w:t xml:space="preserve">PLEASE COMMENT ON </w:t>
            </w:r>
            <w:r w:rsidRPr="00A57EDF">
              <w:rPr>
                <w:rFonts w:ascii="Calibri" w:hAnsi="Calibri" w:cs="Calibri"/>
                <w:b/>
                <w:caps/>
                <w:sz w:val="20"/>
                <w:lang w:eastAsia="en-GB"/>
              </w:rPr>
              <w:t>AREAS you feel that you need TO DEVELOP</w:t>
            </w:r>
          </w:p>
        </w:tc>
      </w:tr>
      <w:tr w:rsidR="00A57EDF" w:rsidRPr="00A57EDF" w:rsidTr="001C24D8">
        <w:trPr>
          <w:trHeight w:val="555"/>
        </w:trPr>
        <w:tc>
          <w:tcPr>
            <w:tcW w:w="5299" w:type="dxa"/>
            <w:tcBorders>
              <w:bottom w:val="single" w:sz="8" w:space="0" w:color="000000"/>
            </w:tcBorders>
          </w:tcPr>
          <w:p w:rsidR="00A57EDF" w:rsidRPr="00A57EDF" w:rsidRDefault="00A57EDF" w:rsidP="00A57EDF">
            <w:pPr>
              <w:spacing w:before="120" w:after="240" w:line="276" w:lineRule="auto"/>
              <w:rPr>
                <w:rFonts w:ascii="Calibri" w:hAnsi="Calibri"/>
                <w:sz w:val="20"/>
                <w:lang w:val="en-US"/>
              </w:rPr>
            </w:pPr>
          </w:p>
        </w:tc>
        <w:tc>
          <w:tcPr>
            <w:tcW w:w="5299" w:type="dxa"/>
            <w:tcBorders>
              <w:bottom w:val="single" w:sz="8" w:space="0" w:color="000000"/>
            </w:tcBorders>
          </w:tcPr>
          <w:p w:rsidR="00A57EDF" w:rsidRPr="00A57EDF" w:rsidRDefault="00A57EDF" w:rsidP="00A57EDF">
            <w:pPr>
              <w:spacing w:before="120" w:after="240" w:line="276" w:lineRule="auto"/>
              <w:rPr>
                <w:rFonts w:ascii="Calibri" w:hAnsi="Calibri"/>
                <w:sz w:val="20"/>
                <w:lang w:val="en-US"/>
              </w:rPr>
            </w:pPr>
          </w:p>
        </w:tc>
      </w:tr>
    </w:tbl>
    <w:p w:rsidR="00A57EDF" w:rsidRPr="00A57EDF" w:rsidRDefault="00A57EDF" w:rsidP="00A57EDF">
      <w:pPr>
        <w:spacing w:after="200" w:line="276" w:lineRule="auto"/>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57EDF" w:rsidRPr="00A57EDF" w:rsidTr="001C24D8">
        <w:trPr>
          <w:trHeight w:val="586"/>
        </w:trPr>
        <w:tc>
          <w:tcPr>
            <w:tcW w:w="2204" w:type="dxa"/>
            <w:shd w:val="clear" w:color="auto" w:fill="D9D9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hAnsi="Calibri" w:cs="Calibri"/>
                <w:b/>
                <w:sz w:val="20"/>
                <w:lang w:eastAsia="en-GB"/>
              </w:rPr>
              <w:t>Student’s Name</w:t>
            </w:r>
          </w:p>
        </w:tc>
        <w:tc>
          <w:tcPr>
            <w:tcW w:w="3858" w:type="dxa"/>
          </w:tcPr>
          <w:p w:rsidR="00A57EDF" w:rsidRPr="00A57EDF" w:rsidRDefault="00A57EDF" w:rsidP="00A57EDF">
            <w:pPr>
              <w:spacing w:before="120" w:after="120" w:line="276" w:lineRule="auto"/>
              <w:jc w:val="both"/>
              <w:rPr>
                <w:rFonts w:ascii="Calibri" w:hAnsi="Calibri" w:cs="Calibri"/>
                <w:b/>
                <w:sz w:val="20"/>
                <w:lang w:eastAsia="en-GB"/>
              </w:rPr>
            </w:pPr>
          </w:p>
        </w:tc>
        <w:tc>
          <w:tcPr>
            <w:tcW w:w="1047" w:type="dxa"/>
            <w:shd w:val="clear" w:color="auto" w:fill="D9D9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hAnsi="Calibri" w:cs="Calibri"/>
                <w:b/>
                <w:sz w:val="20"/>
                <w:lang w:eastAsia="en-GB"/>
              </w:rPr>
              <w:t>Date</w:t>
            </w:r>
          </w:p>
        </w:tc>
        <w:tc>
          <w:tcPr>
            <w:tcW w:w="3489" w:type="dxa"/>
          </w:tcPr>
          <w:p w:rsidR="00A57EDF" w:rsidRPr="00A57EDF" w:rsidRDefault="00A57EDF" w:rsidP="00A57EDF">
            <w:pPr>
              <w:spacing w:before="120" w:after="120" w:line="276" w:lineRule="auto"/>
              <w:jc w:val="both"/>
              <w:rPr>
                <w:rFonts w:ascii="Calibri" w:hAnsi="Calibri" w:cs="Calibri"/>
                <w:b/>
                <w:sz w:val="20"/>
                <w:lang w:eastAsia="en-GB"/>
              </w:rPr>
            </w:pPr>
          </w:p>
        </w:tc>
      </w:tr>
      <w:tr w:rsidR="00A57EDF" w:rsidRPr="00A57EDF" w:rsidTr="001C24D8">
        <w:trPr>
          <w:trHeight w:val="288"/>
        </w:trPr>
        <w:tc>
          <w:tcPr>
            <w:tcW w:w="2204" w:type="dxa"/>
            <w:tcBorders>
              <w:bottom w:val="single" w:sz="8" w:space="0" w:color="000000"/>
            </w:tcBorders>
            <w:shd w:val="clear" w:color="auto" w:fill="D9D9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hAnsi="Calibri" w:cs="Calibri"/>
                <w:b/>
                <w:sz w:val="20"/>
                <w:lang w:eastAsia="en-GB"/>
              </w:rPr>
              <w:t>Student’s Signature</w:t>
            </w:r>
          </w:p>
        </w:tc>
        <w:tc>
          <w:tcPr>
            <w:tcW w:w="8394" w:type="dxa"/>
            <w:gridSpan w:val="3"/>
            <w:tcBorders>
              <w:bottom w:val="single" w:sz="8" w:space="0" w:color="000000"/>
            </w:tcBorders>
          </w:tcPr>
          <w:p w:rsidR="00A57EDF" w:rsidRPr="00A57EDF" w:rsidRDefault="00A57EDF" w:rsidP="00A57EDF">
            <w:pPr>
              <w:spacing w:before="120" w:after="120" w:line="276" w:lineRule="auto"/>
              <w:jc w:val="both"/>
              <w:rPr>
                <w:rFonts w:ascii="Calibri" w:hAnsi="Calibri" w:cs="Calibri"/>
                <w:b/>
                <w:sz w:val="20"/>
                <w:lang w:eastAsia="en-GB"/>
              </w:rPr>
            </w:pPr>
          </w:p>
          <w:p w:rsidR="00A57EDF" w:rsidRPr="00A57EDF" w:rsidRDefault="00A57EDF" w:rsidP="00A57EDF">
            <w:pPr>
              <w:spacing w:before="120" w:after="120" w:line="276" w:lineRule="auto"/>
              <w:jc w:val="both"/>
              <w:rPr>
                <w:rFonts w:ascii="Calibri" w:hAnsi="Calibri" w:cs="Calibri"/>
                <w:b/>
                <w:sz w:val="20"/>
                <w:lang w:eastAsia="en-GB"/>
              </w:rPr>
            </w:pPr>
          </w:p>
        </w:tc>
      </w:tr>
    </w:tbl>
    <w:p w:rsidR="00A57EDF" w:rsidRPr="00A57EDF" w:rsidRDefault="00A57EDF" w:rsidP="00A57EDF">
      <w:pPr>
        <w:spacing w:after="200" w:line="276" w:lineRule="auto"/>
        <w:jc w:val="both"/>
        <w:rPr>
          <w:sz w:val="20"/>
          <w:lang w:eastAsia="en-GB"/>
        </w:rPr>
      </w:pPr>
    </w:p>
    <w:p w:rsidR="00A57EDF" w:rsidRPr="00A57EDF" w:rsidRDefault="00A57EDF" w:rsidP="00A57EDF">
      <w:pPr>
        <w:spacing w:after="200" w:line="276" w:lineRule="auto"/>
        <w:jc w:val="both"/>
        <w:rPr>
          <w:rFonts w:ascii="Calibri" w:hAnsi="Calibri"/>
        </w:rPr>
        <w:sectPr w:rsidR="00A57EDF" w:rsidRPr="00A57EDF" w:rsidSect="00163DF5">
          <w:footerReference w:type="default" r:id="rId8"/>
          <w:type w:val="continuous"/>
          <w:pgSz w:w="11894" w:h="16834"/>
          <w:pgMar w:top="720" w:right="720" w:bottom="720" w:left="720" w:header="706" w:footer="454" w:gutter="0"/>
          <w:paperSrc w:first="1" w:other="1"/>
          <w:cols w:space="720"/>
          <w:docGrid w:linePitch="272"/>
        </w:sectPr>
      </w:pPr>
    </w:p>
    <w:p w:rsidR="00A57EDF" w:rsidRPr="00A57EDF" w:rsidRDefault="00A57EDF" w:rsidP="00A57EDF">
      <w:pPr>
        <w:keepNext/>
        <w:spacing w:before="240" w:after="60" w:line="240" w:lineRule="auto"/>
        <w:outlineLvl w:val="0"/>
        <w:rPr>
          <w:rFonts w:ascii="Arial" w:eastAsia="Times New Roman" w:hAnsi="Arial" w:cs="Arial"/>
          <w:b/>
          <w:bCs/>
          <w:kern w:val="32"/>
          <w:sz w:val="32"/>
          <w:szCs w:val="40"/>
        </w:rPr>
      </w:pPr>
    </w:p>
    <w:p w:rsidR="00A57EDF" w:rsidRPr="00A57EDF" w:rsidRDefault="00A57EDF" w:rsidP="00A57EDF">
      <w:pPr>
        <w:spacing w:after="200" w:line="276" w:lineRule="auto"/>
        <w:rPr>
          <w:sz w:val="20"/>
          <w:lang w:eastAsia="en-GB"/>
        </w:rPr>
      </w:pPr>
      <w:r w:rsidRPr="00A57EDF">
        <w:rPr>
          <w:sz w:val="20"/>
          <w:lang w:eastAsia="en-GB"/>
        </w:rPr>
        <w:fldChar w:fldCharType="begin"/>
      </w:r>
      <w:r w:rsidRPr="00A57EDF">
        <w:rPr>
          <w:sz w:val="20"/>
          <w:lang w:eastAsia="en-GB"/>
        </w:rPr>
        <w:instrText xml:space="preserve"> INCLUDEPICTURE  "cid:image001.jpg@01CE9E6C.1FCD7C20" \* MERGEFORMATINET </w:instrText>
      </w:r>
      <w:r w:rsidRPr="00A57EDF">
        <w:rPr>
          <w:sz w:val="20"/>
          <w:lang w:eastAsia="en-GB"/>
        </w:rPr>
        <w:fldChar w:fldCharType="separate"/>
      </w:r>
      <w:r w:rsidRPr="00A57EDF">
        <w:rPr>
          <w:sz w:val="20"/>
          <w:lang w:eastAsia="en-GB"/>
        </w:rPr>
        <w:fldChar w:fldCharType="begin"/>
      </w:r>
      <w:r w:rsidRPr="00A57EDF">
        <w:rPr>
          <w:sz w:val="20"/>
          <w:lang w:eastAsia="en-GB"/>
        </w:rPr>
        <w:instrText xml:space="preserve"> INCLUDEPICTURE  "cid:image001.jpg@01CE9E6C.1FCD7C20" \* MERGEFORMATINET </w:instrText>
      </w:r>
      <w:r w:rsidRPr="00A57EDF">
        <w:rPr>
          <w:sz w:val="20"/>
          <w:lang w:eastAsia="en-GB"/>
        </w:rPr>
        <w:fldChar w:fldCharType="separate"/>
      </w:r>
      <w:r w:rsidRPr="00A57EDF">
        <w:rPr>
          <w:sz w:val="20"/>
          <w:lang w:eastAsia="en-GB"/>
        </w:rPr>
        <w:fldChar w:fldCharType="begin"/>
      </w:r>
      <w:r w:rsidRPr="00A57EDF">
        <w:rPr>
          <w:sz w:val="20"/>
          <w:lang w:eastAsia="en-GB"/>
        </w:rPr>
        <w:instrText xml:space="preserve"> INCLUDEPICTURE  "cid:image001.jpg@01CE9E6C.1FCD7C20" \* MERGEFORMATINET </w:instrText>
      </w:r>
      <w:r w:rsidRPr="00A57EDF">
        <w:rPr>
          <w:sz w:val="20"/>
          <w:lang w:eastAsia="en-GB"/>
        </w:rPr>
        <w:fldChar w:fldCharType="separate"/>
      </w:r>
      <w:r w:rsidRPr="00A57EDF">
        <w:rPr>
          <w:sz w:val="20"/>
          <w:lang w:eastAsia="en-GB"/>
        </w:rPr>
        <w:fldChar w:fldCharType="begin"/>
      </w:r>
      <w:r w:rsidRPr="00A57EDF">
        <w:rPr>
          <w:sz w:val="20"/>
          <w:lang w:eastAsia="en-GB"/>
        </w:rPr>
        <w:instrText xml:space="preserve"> INCLUDEPICTURE  "cid:image001.jpg@01CE9E6C.1FCD7C20" \* MERGEFORMATINET </w:instrText>
      </w:r>
      <w:r w:rsidRPr="00A57EDF">
        <w:rPr>
          <w:sz w:val="20"/>
          <w:lang w:eastAsia="en-GB"/>
        </w:rPr>
        <w:fldChar w:fldCharType="separate"/>
      </w:r>
      <w:r w:rsidRPr="00A57EDF">
        <w:rPr>
          <w:sz w:val="20"/>
          <w:lang w:eastAsia="en-GB"/>
        </w:rPr>
        <w:fldChar w:fldCharType="begin"/>
      </w:r>
      <w:r w:rsidRPr="00A57EDF">
        <w:rPr>
          <w:sz w:val="20"/>
          <w:lang w:eastAsia="en-GB"/>
        </w:rPr>
        <w:instrText xml:space="preserve"> INCLUDEPICTURE  "cid:image001.jpg@01CE9E6C.1FCD7C20" \* MERGEFORMATINET </w:instrText>
      </w:r>
      <w:r w:rsidRPr="00A57EDF">
        <w:rPr>
          <w:sz w:val="20"/>
          <w:lang w:eastAsia="en-GB"/>
        </w:rPr>
        <w:fldChar w:fldCharType="separate"/>
      </w:r>
      <w:r w:rsidRPr="00A57EDF">
        <w:rPr>
          <w:sz w:val="20"/>
          <w:lang w:eastAsia="en-GB"/>
        </w:rPr>
        <w:fldChar w:fldCharType="begin"/>
      </w:r>
      <w:r w:rsidRPr="00A57EDF">
        <w:rPr>
          <w:sz w:val="20"/>
          <w:lang w:eastAsia="en-GB"/>
        </w:rPr>
        <w:instrText xml:space="preserve"> INCLUDEPICTURE  "cid:image001.jpg@01CE9E6C.1FCD7C20" \* MERGEFORMATINET </w:instrText>
      </w:r>
      <w:r w:rsidRPr="00A57EDF">
        <w:rPr>
          <w:sz w:val="20"/>
          <w:lang w:eastAsia="en-GB"/>
        </w:rPr>
        <w:fldChar w:fldCharType="separate"/>
      </w:r>
      <w:r w:rsidRPr="00A57EDF">
        <w:rPr>
          <w:sz w:val="20"/>
          <w:lang w:eastAsia="en-GB"/>
        </w:rPr>
        <w:fldChar w:fldCharType="begin"/>
      </w:r>
      <w:r w:rsidRPr="00A57EDF">
        <w:rPr>
          <w:sz w:val="20"/>
          <w:lang w:eastAsia="en-GB"/>
        </w:rPr>
        <w:instrText xml:space="preserve"> INCLUDEPICTURE  "cid:image001.jpg@01CE9E6C.1FCD7C20" \* MERGEFORMATINET </w:instrText>
      </w:r>
      <w:r w:rsidRPr="00A57EDF">
        <w:rPr>
          <w:sz w:val="20"/>
          <w:lang w:eastAsia="en-GB"/>
        </w:rPr>
        <w:fldChar w:fldCharType="separate"/>
      </w:r>
      <w:r w:rsidRPr="00A57EDF">
        <w:rPr>
          <w:sz w:val="20"/>
          <w:lang w:eastAsia="en-GB"/>
        </w:rPr>
        <w:fldChar w:fldCharType="begin"/>
      </w:r>
      <w:r w:rsidRPr="00A57EDF">
        <w:rPr>
          <w:sz w:val="20"/>
          <w:lang w:eastAsia="en-GB"/>
        </w:rPr>
        <w:instrText xml:space="preserve"> INCLUDEPICTURE  "cid:image001.jpg@01CE9E6C.1FCD7C20" \* MERGEFORMATINET </w:instrText>
      </w:r>
      <w:r w:rsidRPr="00A57EDF">
        <w:rPr>
          <w:sz w:val="20"/>
          <w:lang w:eastAsia="en-GB"/>
        </w:rPr>
        <w:fldChar w:fldCharType="separate"/>
      </w:r>
      <w:r w:rsidRPr="00A57EDF">
        <w:rPr>
          <w:sz w:val="20"/>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id:image003.jpg@01CE9DB3.D8EB2900" style="width:160.5pt;height:56.25pt">
            <v:imagedata r:id="rId9" r:href="rId10"/>
          </v:shape>
        </w:pict>
      </w:r>
      <w:r w:rsidRPr="00A57EDF">
        <w:rPr>
          <w:sz w:val="20"/>
          <w:lang w:eastAsia="en-GB"/>
        </w:rPr>
        <w:fldChar w:fldCharType="end"/>
      </w:r>
      <w:r w:rsidRPr="00A57EDF">
        <w:rPr>
          <w:sz w:val="20"/>
          <w:lang w:eastAsia="en-GB"/>
        </w:rPr>
        <w:fldChar w:fldCharType="end"/>
      </w:r>
      <w:r w:rsidRPr="00A57EDF">
        <w:rPr>
          <w:sz w:val="20"/>
          <w:lang w:eastAsia="en-GB"/>
        </w:rPr>
        <w:fldChar w:fldCharType="end"/>
      </w:r>
      <w:r w:rsidRPr="00A57EDF">
        <w:rPr>
          <w:sz w:val="20"/>
          <w:lang w:eastAsia="en-GB"/>
        </w:rPr>
        <w:fldChar w:fldCharType="end"/>
      </w:r>
      <w:r w:rsidRPr="00A57EDF">
        <w:rPr>
          <w:sz w:val="20"/>
          <w:lang w:eastAsia="en-GB"/>
        </w:rPr>
        <w:fldChar w:fldCharType="end"/>
      </w:r>
      <w:r w:rsidRPr="00A57EDF">
        <w:rPr>
          <w:sz w:val="20"/>
          <w:lang w:eastAsia="en-GB"/>
        </w:rPr>
        <w:fldChar w:fldCharType="end"/>
      </w:r>
      <w:r w:rsidRPr="00A57EDF">
        <w:rPr>
          <w:sz w:val="20"/>
          <w:lang w:eastAsia="en-GB"/>
        </w:rPr>
        <w:fldChar w:fldCharType="end"/>
      </w:r>
      <w:r w:rsidRPr="00A57EDF">
        <w:rPr>
          <w:sz w:val="20"/>
          <w:lang w:eastAsia="en-GB"/>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86"/>
        <w:gridCol w:w="3853"/>
        <w:gridCol w:w="2561"/>
        <w:gridCol w:w="2075"/>
        <w:gridCol w:w="69"/>
      </w:tblGrid>
      <w:tr w:rsidR="00A57EDF" w:rsidRPr="00A57EDF" w:rsidTr="001C24D8">
        <w:tc>
          <w:tcPr>
            <w:tcW w:w="10670" w:type="dxa"/>
            <w:gridSpan w:val="5"/>
            <w:shd w:val="clear" w:color="auto" w:fill="C0C0C0"/>
          </w:tcPr>
          <w:p w:rsidR="00A57EDF" w:rsidRPr="00A57EDF" w:rsidRDefault="00A57EDF" w:rsidP="00A57EDF">
            <w:pPr>
              <w:keepNext/>
              <w:spacing w:before="120" w:after="120" w:line="276" w:lineRule="auto"/>
              <w:jc w:val="center"/>
              <w:outlineLvl w:val="3"/>
              <w:rPr>
                <w:rFonts w:ascii="Calibri" w:hAnsi="Calibri"/>
                <w:b/>
                <w:sz w:val="40"/>
                <w:lang w:eastAsia="en-GB"/>
              </w:rPr>
            </w:pPr>
            <w:r w:rsidRPr="00A57EDF">
              <w:rPr>
                <w:rFonts w:ascii="Calibri" w:hAnsi="Calibri"/>
                <w:b/>
                <w:sz w:val="40"/>
                <w:lang w:eastAsia="en-GB"/>
              </w:rPr>
              <w:t xml:space="preserve">HND / BACHELORS DEGREE ASSIGNMENT SPECIFICATION </w:t>
            </w:r>
          </w:p>
        </w:tc>
      </w:tr>
      <w:tr w:rsidR="00A57EDF" w:rsidRPr="00A57EDF" w:rsidTr="001C24D8">
        <w:tblPrEx>
          <w:shd w:val="clear" w:color="auto" w:fill="auto"/>
          <w:tblLook w:val="0000" w:firstRow="0" w:lastRow="0" w:firstColumn="0" w:lastColumn="0" w:noHBand="0" w:noVBand="0"/>
        </w:tblPrEx>
        <w:trPr>
          <w:gridAfter w:val="1"/>
          <w:wAfter w:w="72" w:type="dxa"/>
        </w:trPr>
        <w:tc>
          <w:tcPr>
            <w:tcW w:w="1910" w:type="dxa"/>
            <w:shd w:val="pct15"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Student name:</w:t>
            </w:r>
          </w:p>
        </w:tc>
        <w:tc>
          <w:tcPr>
            <w:tcW w:w="3964" w:type="dxa"/>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fldChar w:fldCharType="begin">
                <w:ffData>
                  <w:name w:val="Text2"/>
                  <w:enabled/>
                  <w:calcOnExit w:val="0"/>
                  <w:textInput/>
                </w:ffData>
              </w:fldChar>
            </w:r>
            <w:r w:rsidRPr="00A57EDF">
              <w:rPr>
                <w:rFonts w:ascii="Calibri" w:hAnsi="Calibri" w:cs="Arial"/>
                <w:b/>
                <w:lang w:eastAsia="en-GB"/>
              </w:rPr>
              <w:instrText xml:space="preserve"> FORMTEXT </w:instrText>
            </w:r>
            <w:r w:rsidRPr="00A57EDF">
              <w:rPr>
                <w:rFonts w:ascii="Calibri" w:hAnsi="Calibri" w:cs="Arial"/>
                <w:b/>
                <w:lang w:eastAsia="en-GB"/>
              </w:rPr>
            </w:r>
            <w:r w:rsidRPr="00A57EDF">
              <w:rPr>
                <w:rFonts w:ascii="Calibri" w:hAnsi="Calibri" w:cs="Arial"/>
                <w:b/>
                <w:lang w:eastAsia="en-GB"/>
              </w:rPr>
              <w:fldChar w:fldCharType="separate"/>
            </w:r>
            <w:r w:rsidRPr="00A57EDF">
              <w:rPr>
                <w:b/>
                <w:noProof/>
                <w:lang w:eastAsia="en-GB"/>
              </w:rPr>
              <w:t> </w:t>
            </w:r>
            <w:r w:rsidRPr="00A57EDF">
              <w:rPr>
                <w:b/>
                <w:noProof/>
                <w:lang w:eastAsia="en-GB"/>
              </w:rPr>
              <w:t> </w:t>
            </w:r>
            <w:r w:rsidRPr="00A57EDF">
              <w:rPr>
                <w:b/>
                <w:noProof/>
                <w:lang w:eastAsia="en-GB"/>
              </w:rPr>
              <w:t> </w:t>
            </w:r>
            <w:r w:rsidRPr="00A57EDF">
              <w:rPr>
                <w:b/>
                <w:noProof/>
                <w:lang w:eastAsia="en-GB"/>
              </w:rPr>
              <w:t> </w:t>
            </w:r>
            <w:r w:rsidRPr="00A57EDF">
              <w:rPr>
                <w:b/>
                <w:noProof/>
                <w:lang w:eastAsia="en-GB"/>
              </w:rPr>
              <w:t> </w:t>
            </w:r>
            <w:r w:rsidRPr="00A57EDF">
              <w:rPr>
                <w:rFonts w:ascii="Calibri" w:hAnsi="Calibri" w:cs="Arial"/>
                <w:b/>
                <w:lang w:eastAsia="en-GB"/>
              </w:rPr>
              <w:fldChar w:fldCharType="end"/>
            </w:r>
          </w:p>
        </w:tc>
        <w:tc>
          <w:tcPr>
            <w:tcW w:w="2613" w:type="dxa"/>
            <w:shd w:val="clear" w:color="auto" w:fill="D9D9D9"/>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Student P number:</w:t>
            </w:r>
          </w:p>
        </w:tc>
        <w:tc>
          <w:tcPr>
            <w:tcW w:w="2111" w:type="dxa"/>
          </w:tcPr>
          <w:p w:rsidR="00A57EDF" w:rsidRPr="00A57EDF" w:rsidRDefault="00A57EDF" w:rsidP="00A57EDF">
            <w:pPr>
              <w:spacing w:before="120" w:after="120" w:line="276" w:lineRule="auto"/>
              <w:jc w:val="both"/>
              <w:rPr>
                <w:rFonts w:ascii="Calibri" w:hAnsi="Calibri" w:cs="Arial"/>
                <w:b/>
                <w:lang w:eastAsia="en-GB"/>
              </w:rPr>
            </w:pPr>
          </w:p>
        </w:tc>
      </w:tr>
      <w:tr w:rsidR="00A57EDF" w:rsidRPr="00A57EDF" w:rsidTr="001C24D8">
        <w:tblPrEx>
          <w:shd w:val="clear" w:color="auto" w:fill="auto"/>
          <w:tblLook w:val="0000" w:firstRow="0" w:lastRow="0" w:firstColumn="0" w:lastColumn="0" w:noHBand="0" w:noVBand="0"/>
        </w:tblPrEx>
        <w:trPr>
          <w:gridAfter w:val="1"/>
          <w:wAfter w:w="72" w:type="dxa"/>
        </w:trPr>
        <w:tc>
          <w:tcPr>
            <w:tcW w:w="1910" w:type="dxa"/>
            <w:shd w:val="pct15"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Programme:</w:t>
            </w:r>
          </w:p>
        </w:tc>
        <w:tc>
          <w:tcPr>
            <w:tcW w:w="8688" w:type="dxa"/>
            <w:gridSpan w:val="3"/>
          </w:tcPr>
          <w:p w:rsidR="00A57EDF" w:rsidRPr="00A57EDF" w:rsidRDefault="00A57EDF" w:rsidP="00A57EDF">
            <w:pPr>
              <w:spacing w:before="120" w:after="120" w:line="276" w:lineRule="auto"/>
              <w:jc w:val="both"/>
              <w:rPr>
                <w:rFonts w:ascii="Calibri" w:hAnsi="Calibri" w:cs="Arial"/>
                <w:b/>
                <w:u w:val="single"/>
                <w:lang w:eastAsia="en-GB"/>
              </w:rPr>
            </w:pPr>
            <w:r w:rsidRPr="00A57EDF">
              <w:rPr>
                <w:rFonts w:ascii="Calibri" w:hAnsi="Calibri" w:cs="Arial"/>
                <w:b/>
                <w:u w:val="single"/>
                <w:lang w:eastAsia="en-GB"/>
              </w:rPr>
              <w:t xml:space="preserve">Tourism, International Tourism and Events Management </w:t>
            </w:r>
          </w:p>
        </w:tc>
      </w:tr>
      <w:tr w:rsidR="00A57EDF" w:rsidRPr="00A57EDF" w:rsidTr="001C24D8">
        <w:tblPrEx>
          <w:shd w:val="clear" w:color="auto" w:fill="auto"/>
          <w:tblLook w:val="0000" w:firstRow="0" w:lastRow="0" w:firstColumn="0" w:lastColumn="0" w:noHBand="0" w:noVBand="0"/>
        </w:tblPrEx>
        <w:trPr>
          <w:gridAfter w:val="1"/>
          <w:wAfter w:w="72" w:type="dxa"/>
        </w:trPr>
        <w:tc>
          <w:tcPr>
            <w:tcW w:w="1910" w:type="dxa"/>
            <w:shd w:val="pct15"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Module:</w:t>
            </w:r>
          </w:p>
        </w:tc>
        <w:tc>
          <w:tcPr>
            <w:tcW w:w="3964" w:type="dxa"/>
            <w:shd w:val="clear"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 xml:space="preserve">Research Methods </w:t>
            </w:r>
          </w:p>
        </w:tc>
        <w:tc>
          <w:tcPr>
            <w:tcW w:w="2613" w:type="dxa"/>
            <w:shd w:val="clear" w:color="auto" w:fill="D9D9D9"/>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Module Level (4, 5, 6):</w:t>
            </w:r>
          </w:p>
        </w:tc>
        <w:tc>
          <w:tcPr>
            <w:tcW w:w="2111" w:type="dxa"/>
            <w:shd w:val="clear"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5</w:t>
            </w:r>
          </w:p>
        </w:tc>
      </w:tr>
      <w:tr w:rsidR="00A57EDF" w:rsidRPr="00A57EDF" w:rsidTr="001C24D8">
        <w:tblPrEx>
          <w:shd w:val="clear" w:color="auto" w:fill="auto"/>
          <w:tblLook w:val="0000" w:firstRow="0" w:lastRow="0" w:firstColumn="0" w:lastColumn="0" w:noHBand="0" w:noVBand="0"/>
        </w:tblPrEx>
        <w:trPr>
          <w:gridAfter w:val="1"/>
          <w:wAfter w:w="72" w:type="dxa"/>
        </w:trPr>
        <w:tc>
          <w:tcPr>
            <w:tcW w:w="1910" w:type="dxa"/>
            <w:shd w:val="pct15"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Module code:</w:t>
            </w:r>
          </w:p>
        </w:tc>
        <w:tc>
          <w:tcPr>
            <w:tcW w:w="3964" w:type="dxa"/>
          </w:tcPr>
          <w:p w:rsidR="00A57EDF" w:rsidRPr="00A57EDF" w:rsidRDefault="00A57EDF" w:rsidP="00A57EDF">
            <w:pPr>
              <w:spacing w:before="120" w:after="120" w:line="276" w:lineRule="auto"/>
              <w:jc w:val="both"/>
              <w:rPr>
                <w:rFonts w:cstheme="minorHAnsi"/>
                <w:b/>
                <w:lang w:eastAsia="en-GB"/>
              </w:rPr>
            </w:pPr>
            <w:r w:rsidRPr="00A57EDF">
              <w:rPr>
                <w:rFonts w:eastAsia="Times New Roman" w:cstheme="minorHAnsi"/>
                <w:b/>
                <w:lang w:eastAsia="en-GB"/>
              </w:rPr>
              <w:t>M5X02111</w:t>
            </w:r>
          </w:p>
        </w:tc>
        <w:tc>
          <w:tcPr>
            <w:tcW w:w="2613" w:type="dxa"/>
            <w:shd w:val="clear" w:color="auto" w:fill="D9D9D9"/>
          </w:tcPr>
          <w:p w:rsidR="00A57EDF" w:rsidRPr="00A57EDF" w:rsidRDefault="00A57EDF" w:rsidP="00A57EDF">
            <w:pPr>
              <w:keepNext/>
              <w:spacing w:after="200" w:line="276" w:lineRule="auto"/>
              <w:jc w:val="both"/>
              <w:outlineLvl w:val="1"/>
              <w:rPr>
                <w:rFonts w:ascii="Calibri" w:hAnsi="Calibri" w:cs="Arial"/>
                <w:b/>
                <w:lang w:eastAsia="en-GB"/>
              </w:rPr>
            </w:pPr>
            <w:r w:rsidRPr="00A57EDF">
              <w:rPr>
                <w:rFonts w:ascii="Calibri" w:hAnsi="Calibri" w:cs="Arial"/>
                <w:b/>
                <w:lang w:eastAsia="en-GB"/>
              </w:rPr>
              <w:t>Contribution to Overall Module Assessment (%):</w:t>
            </w:r>
          </w:p>
        </w:tc>
        <w:tc>
          <w:tcPr>
            <w:tcW w:w="2111" w:type="dxa"/>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50%</w:t>
            </w:r>
          </w:p>
        </w:tc>
      </w:tr>
      <w:tr w:rsidR="00A57EDF" w:rsidRPr="00A57EDF" w:rsidTr="001C24D8">
        <w:tblPrEx>
          <w:shd w:val="clear" w:color="auto" w:fill="auto"/>
          <w:tblLook w:val="0000" w:firstRow="0" w:lastRow="0" w:firstColumn="0" w:lastColumn="0" w:noHBand="0" w:noVBand="0"/>
        </w:tblPrEx>
        <w:trPr>
          <w:gridAfter w:val="1"/>
          <w:wAfter w:w="72" w:type="dxa"/>
        </w:trPr>
        <w:tc>
          <w:tcPr>
            <w:tcW w:w="1910" w:type="dxa"/>
            <w:shd w:val="pct15"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Lecturer:</w:t>
            </w:r>
          </w:p>
        </w:tc>
        <w:tc>
          <w:tcPr>
            <w:tcW w:w="3964" w:type="dxa"/>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Kathryn Flynn</w:t>
            </w:r>
          </w:p>
        </w:tc>
        <w:tc>
          <w:tcPr>
            <w:tcW w:w="2613" w:type="dxa"/>
            <w:shd w:val="clear" w:color="auto" w:fill="D9D9D9"/>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Internal Verifier:</w:t>
            </w:r>
          </w:p>
        </w:tc>
        <w:tc>
          <w:tcPr>
            <w:tcW w:w="2111" w:type="dxa"/>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Mike Davies</w:t>
            </w:r>
          </w:p>
        </w:tc>
      </w:tr>
      <w:tr w:rsidR="00A57EDF" w:rsidRPr="00A57EDF" w:rsidTr="001C24D8">
        <w:tblPrEx>
          <w:shd w:val="clear" w:color="auto" w:fill="auto"/>
          <w:tblLook w:val="0000" w:firstRow="0" w:lastRow="0" w:firstColumn="0" w:lastColumn="0" w:noHBand="0" w:noVBand="0"/>
        </w:tblPrEx>
        <w:trPr>
          <w:gridAfter w:val="1"/>
          <w:wAfter w:w="72" w:type="dxa"/>
        </w:trPr>
        <w:tc>
          <w:tcPr>
            <w:tcW w:w="1910" w:type="dxa"/>
            <w:shd w:val="pct15"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Assignment Title:</w:t>
            </w:r>
          </w:p>
        </w:tc>
        <w:tc>
          <w:tcPr>
            <w:tcW w:w="3964" w:type="dxa"/>
          </w:tcPr>
          <w:p w:rsidR="00A57EDF" w:rsidRPr="00A57EDF" w:rsidRDefault="00A57EDF" w:rsidP="00A57ED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rPr>
                <w:rFonts w:ascii="Calibri" w:hAnsi="Calibri" w:cs="Arial"/>
                <w:b/>
                <w:lang w:eastAsia="en-GB"/>
              </w:rPr>
            </w:pPr>
            <w:r w:rsidRPr="00A57EDF">
              <w:rPr>
                <w:rFonts w:ascii="Calibri" w:hAnsi="Calibri" w:cs="Arial"/>
                <w:b/>
                <w:lang w:eastAsia="en-GB"/>
              </w:rPr>
              <w:t>Computer Based Data Analysis Assessment.</w:t>
            </w:r>
          </w:p>
        </w:tc>
        <w:tc>
          <w:tcPr>
            <w:tcW w:w="2613" w:type="dxa"/>
            <w:shd w:val="pct15"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Assignment No (x of x):</w:t>
            </w:r>
          </w:p>
        </w:tc>
        <w:tc>
          <w:tcPr>
            <w:tcW w:w="2111" w:type="dxa"/>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2 of 2</w:t>
            </w:r>
          </w:p>
        </w:tc>
      </w:tr>
      <w:tr w:rsidR="00A57EDF" w:rsidRPr="00A57EDF" w:rsidTr="001C24D8">
        <w:tblPrEx>
          <w:shd w:val="clear" w:color="auto" w:fill="auto"/>
          <w:tblLook w:val="0000" w:firstRow="0" w:lastRow="0" w:firstColumn="0" w:lastColumn="0" w:noHBand="0" w:noVBand="0"/>
        </w:tblPrEx>
        <w:trPr>
          <w:gridAfter w:val="1"/>
          <w:wAfter w:w="72" w:type="dxa"/>
        </w:trPr>
        <w:tc>
          <w:tcPr>
            <w:tcW w:w="1910" w:type="dxa"/>
            <w:shd w:val="pct15"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Hand Out Date:</w:t>
            </w:r>
          </w:p>
        </w:tc>
        <w:tc>
          <w:tcPr>
            <w:tcW w:w="3964" w:type="dxa"/>
            <w:shd w:val="clear"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2017</w:t>
            </w:r>
          </w:p>
        </w:tc>
        <w:tc>
          <w:tcPr>
            <w:tcW w:w="2613" w:type="dxa"/>
            <w:shd w:val="pct15" w:color="auto" w:fill="auto"/>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Submission deadline:</w:t>
            </w:r>
          </w:p>
        </w:tc>
        <w:tc>
          <w:tcPr>
            <w:tcW w:w="2111" w:type="dxa"/>
          </w:tcPr>
          <w:p w:rsidR="00A57EDF" w:rsidRPr="00A57EDF" w:rsidRDefault="00A57EDF" w:rsidP="00A57EDF">
            <w:pPr>
              <w:spacing w:before="120" w:after="120" w:line="276" w:lineRule="auto"/>
              <w:jc w:val="both"/>
              <w:rPr>
                <w:rFonts w:ascii="Calibri" w:hAnsi="Calibri" w:cs="Arial"/>
                <w:b/>
                <w:lang w:eastAsia="en-GB"/>
              </w:rPr>
            </w:pPr>
            <w:r w:rsidRPr="00A57EDF">
              <w:rPr>
                <w:rFonts w:ascii="Calibri" w:hAnsi="Calibri" w:cs="Arial"/>
                <w:b/>
                <w:lang w:eastAsia="en-GB"/>
              </w:rPr>
              <w:t>See assessment calendar.</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A57EDF" w:rsidRPr="00A57EDF" w:rsidTr="001C24D8">
        <w:trPr>
          <w:trHeight w:val="421"/>
        </w:trPr>
        <w:tc>
          <w:tcPr>
            <w:tcW w:w="1809" w:type="dxa"/>
            <w:tcBorders>
              <w:top w:val="single" w:sz="6" w:space="0" w:color="auto"/>
            </w:tcBorders>
            <w:shd w:val="clear" w:color="auto" w:fill="D9D9D9"/>
          </w:tcPr>
          <w:p w:rsidR="00A57EDF" w:rsidRPr="00A57EDF" w:rsidRDefault="00A57EDF" w:rsidP="00A57EDF">
            <w:pPr>
              <w:spacing w:after="200" w:line="276" w:lineRule="auto"/>
              <w:rPr>
                <w:rFonts w:ascii="Calibri" w:hAnsi="Calibri" w:cs="Arial"/>
                <w:b/>
                <w:lang w:eastAsia="en-GB"/>
              </w:rPr>
            </w:pPr>
            <w:r w:rsidRPr="00A57EDF">
              <w:rPr>
                <w:rFonts w:ascii="Calibri" w:hAnsi="Calibri" w:cs="Arial"/>
                <w:b/>
                <w:lang w:eastAsia="en-GB"/>
              </w:rPr>
              <w:t>Referencing</w:t>
            </w:r>
          </w:p>
        </w:tc>
        <w:tc>
          <w:tcPr>
            <w:tcW w:w="8789" w:type="dxa"/>
            <w:gridSpan w:val="3"/>
            <w:tcBorders>
              <w:top w:val="single" w:sz="6" w:space="0" w:color="auto"/>
            </w:tcBorders>
          </w:tcPr>
          <w:p w:rsidR="00A57EDF" w:rsidRPr="00A57EDF" w:rsidRDefault="00A57EDF" w:rsidP="00A57EDF">
            <w:pPr>
              <w:spacing w:after="200" w:line="276" w:lineRule="auto"/>
              <w:rPr>
                <w:rFonts w:ascii="Calibri" w:hAnsi="Calibri" w:cs="Arial"/>
                <w:sz w:val="18"/>
                <w:szCs w:val="18"/>
              </w:rPr>
            </w:pPr>
            <w:r w:rsidRPr="00A57EDF">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A57EDF">
              <w:rPr>
                <w:rFonts w:ascii="Calibri" w:hAnsi="Calibri" w:cs="Arial"/>
                <w:i/>
                <w:sz w:val="18"/>
                <w:szCs w:val="18"/>
              </w:rPr>
              <w:t xml:space="preserve"> </w:t>
            </w:r>
            <w:r w:rsidRPr="00A57EDF">
              <w:rPr>
                <w:rFonts w:ascii="Calibri" w:hAnsi="Calibri" w:cs="Arial"/>
                <w:sz w:val="18"/>
                <w:szCs w:val="18"/>
                <w:u w:val="single"/>
              </w:rPr>
              <w:t>title of book</w:t>
            </w:r>
            <w:r w:rsidRPr="00A57EDF">
              <w:rPr>
                <w:rFonts w:ascii="Calibri" w:hAnsi="Calibri" w:cs="Arial"/>
                <w:sz w:val="18"/>
                <w:szCs w:val="18"/>
              </w:rPr>
              <w:t xml:space="preserve">, edition, publisher: place of publication). </w:t>
            </w:r>
          </w:p>
        </w:tc>
      </w:tr>
      <w:tr w:rsidR="00A57EDF" w:rsidRPr="00A57EDF" w:rsidTr="001C24D8">
        <w:trPr>
          <w:trHeight w:val="421"/>
        </w:trPr>
        <w:tc>
          <w:tcPr>
            <w:tcW w:w="1809" w:type="dxa"/>
            <w:tcBorders>
              <w:top w:val="single" w:sz="6" w:space="0" w:color="auto"/>
            </w:tcBorders>
            <w:shd w:val="clear" w:color="auto" w:fill="D9D9D9"/>
          </w:tcPr>
          <w:p w:rsidR="00A57EDF" w:rsidRPr="00A57EDF" w:rsidRDefault="00A57EDF" w:rsidP="00A57EDF">
            <w:pPr>
              <w:spacing w:after="200" w:line="276" w:lineRule="auto"/>
              <w:rPr>
                <w:rFonts w:ascii="Calibri" w:hAnsi="Calibri"/>
                <w:b/>
                <w:i/>
                <w:lang w:eastAsia="en-GB"/>
              </w:rPr>
            </w:pPr>
            <w:r w:rsidRPr="00A57EDF">
              <w:rPr>
                <w:rFonts w:ascii="Calibri" w:hAnsi="Calibri" w:cs="Arial"/>
                <w:b/>
                <w:lang w:eastAsia="en-GB"/>
              </w:rPr>
              <w:t xml:space="preserve">Disclosure: </w:t>
            </w:r>
          </w:p>
        </w:tc>
        <w:tc>
          <w:tcPr>
            <w:tcW w:w="8789" w:type="dxa"/>
            <w:gridSpan w:val="3"/>
            <w:tcBorders>
              <w:top w:val="single" w:sz="6" w:space="0" w:color="auto"/>
            </w:tcBorders>
          </w:tcPr>
          <w:p w:rsidR="00A57EDF" w:rsidRPr="00A57EDF" w:rsidRDefault="00A57EDF" w:rsidP="00A57EDF">
            <w:pPr>
              <w:spacing w:after="200" w:line="276" w:lineRule="auto"/>
              <w:rPr>
                <w:rFonts w:ascii="Calibri" w:hAnsi="Calibri" w:cs="Arial"/>
                <w:b/>
                <w:sz w:val="20"/>
                <w:lang w:eastAsia="en-GB"/>
              </w:rPr>
            </w:pPr>
            <w:r w:rsidRPr="00A57EDF">
              <w:rPr>
                <w:rFonts w:ascii="Calibri" w:hAnsi="Calibri" w:cs="Arial"/>
                <w:sz w:val="20"/>
                <w:lang w:eastAsia="en-GB"/>
              </w:rPr>
              <w:t>I declare that this assignment is all my own work and that I have acknowledged all materials used from the published or unpublished works of other people. All references have been duly cited.</w:t>
            </w:r>
          </w:p>
        </w:tc>
      </w:tr>
      <w:tr w:rsidR="00A57EDF" w:rsidRPr="00A57EDF" w:rsidTr="001C24D8">
        <w:trPr>
          <w:trHeight w:val="666"/>
        </w:trPr>
        <w:tc>
          <w:tcPr>
            <w:tcW w:w="1809" w:type="dxa"/>
            <w:tcBorders>
              <w:top w:val="single" w:sz="6" w:space="0" w:color="auto"/>
            </w:tcBorders>
            <w:shd w:val="clear" w:color="auto" w:fill="D9D9D9"/>
          </w:tcPr>
          <w:p w:rsidR="00A57EDF" w:rsidRPr="00A57EDF" w:rsidRDefault="00A57EDF" w:rsidP="00A57EDF">
            <w:pPr>
              <w:spacing w:after="200" w:line="276" w:lineRule="auto"/>
              <w:rPr>
                <w:rFonts w:ascii="Calibri" w:hAnsi="Calibri" w:cs="Arial"/>
                <w:b/>
                <w:lang w:eastAsia="en-GB"/>
              </w:rPr>
            </w:pPr>
            <w:r w:rsidRPr="00A57EDF">
              <w:rPr>
                <w:rFonts w:ascii="Calibri" w:hAnsi="Calibri" w:cs="Arial"/>
                <w:b/>
                <w:lang w:eastAsia="en-GB"/>
              </w:rPr>
              <w:t>Student’s Signature:</w:t>
            </w:r>
          </w:p>
        </w:tc>
        <w:tc>
          <w:tcPr>
            <w:tcW w:w="6521" w:type="dxa"/>
            <w:tcBorders>
              <w:top w:val="single" w:sz="6" w:space="0" w:color="auto"/>
            </w:tcBorders>
          </w:tcPr>
          <w:p w:rsidR="00A57EDF" w:rsidRPr="00A57EDF" w:rsidRDefault="00A57EDF" w:rsidP="00A57EDF">
            <w:pPr>
              <w:spacing w:after="200" w:line="276" w:lineRule="auto"/>
              <w:rPr>
                <w:rFonts w:ascii="Calibri" w:hAnsi="Calibri" w:cs="Arial"/>
                <w:b/>
                <w:i/>
                <w:sz w:val="20"/>
                <w:lang w:eastAsia="en-GB"/>
              </w:rPr>
            </w:pPr>
            <w:r w:rsidRPr="00A57EDF">
              <w:rPr>
                <w:rFonts w:ascii="Calibri" w:hAnsi="Calibri" w:cs="Calibri"/>
                <w:i/>
                <w:sz w:val="16"/>
                <w:szCs w:val="16"/>
                <w:lang w:eastAsia="en-GB"/>
              </w:rPr>
              <w:t>Assignments will not be accepted without a signature here</w:t>
            </w:r>
          </w:p>
        </w:tc>
        <w:tc>
          <w:tcPr>
            <w:tcW w:w="1134" w:type="dxa"/>
            <w:tcBorders>
              <w:top w:val="single" w:sz="6" w:space="0" w:color="auto"/>
            </w:tcBorders>
            <w:shd w:val="clear" w:color="auto" w:fill="D9D9D9"/>
          </w:tcPr>
          <w:p w:rsidR="00A57EDF" w:rsidRPr="00A57EDF" w:rsidRDefault="00A57EDF" w:rsidP="00A57EDF">
            <w:pPr>
              <w:spacing w:after="200" w:line="276" w:lineRule="auto"/>
              <w:rPr>
                <w:rFonts w:ascii="Calibri" w:hAnsi="Calibri" w:cs="Arial"/>
                <w:b/>
                <w:lang w:eastAsia="en-GB"/>
              </w:rPr>
            </w:pPr>
            <w:r w:rsidRPr="00A57EDF">
              <w:rPr>
                <w:rFonts w:ascii="Calibri" w:hAnsi="Calibri" w:cs="Arial"/>
                <w:b/>
                <w:sz w:val="20"/>
                <w:lang w:eastAsia="en-GB"/>
              </w:rPr>
              <w:br/>
            </w:r>
            <w:r w:rsidRPr="00A57EDF">
              <w:rPr>
                <w:rFonts w:ascii="Calibri" w:hAnsi="Calibri" w:cs="Arial"/>
                <w:b/>
                <w:lang w:eastAsia="en-GB"/>
              </w:rPr>
              <w:t>Date:</w:t>
            </w:r>
          </w:p>
        </w:tc>
        <w:tc>
          <w:tcPr>
            <w:tcW w:w="1134" w:type="dxa"/>
            <w:tcBorders>
              <w:top w:val="single" w:sz="6" w:space="0" w:color="auto"/>
            </w:tcBorders>
          </w:tcPr>
          <w:p w:rsidR="00A57EDF" w:rsidRPr="00A57EDF" w:rsidRDefault="00A57EDF" w:rsidP="00A57EDF">
            <w:pPr>
              <w:spacing w:after="200" w:line="276" w:lineRule="auto"/>
              <w:rPr>
                <w:rFonts w:ascii="Calibri" w:hAnsi="Calibri" w:cs="Arial"/>
                <w:b/>
                <w:sz w:val="20"/>
                <w:lang w:eastAsia="en-G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A57EDF" w:rsidRPr="00A57EDF" w:rsidTr="001C24D8">
        <w:trPr>
          <w:trHeight w:val="715"/>
        </w:trPr>
        <w:tc>
          <w:tcPr>
            <w:tcW w:w="9464" w:type="dxa"/>
            <w:gridSpan w:val="2"/>
            <w:vMerge w:val="restart"/>
            <w:shd w:val="pct15" w:color="auto" w:fill="auto"/>
          </w:tcPr>
          <w:p w:rsidR="00A57EDF" w:rsidRPr="00A57EDF" w:rsidRDefault="00A57EDF" w:rsidP="00A57EDF">
            <w:pPr>
              <w:spacing w:before="120" w:after="120" w:line="276" w:lineRule="auto"/>
              <w:jc w:val="both"/>
              <w:rPr>
                <w:rFonts w:ascii="Calibri" w:hAnsi="Calibri" w:cs="Calibri"/>
                <w:b/>
                <w:sz w:val="18"/>
                <w:szCs w:val="18"/>
                <w:lang w:eastAsia="en-GB"/>
              </w:rPr>
            </w:pPr>
            <w:r w:rsidRPr="00A57EDF">
              <w:rPr>
                <w:rFonts w:ascii="Calibri" w:hAnsi="Calibri" w:cs="Arial"/>
                <w:b/>
                <w:sz w:val="18"/>
                <w:szCs w:val="18"/>
                <w:lang w:eastAsia="en-GB"/>
              </w:rPr>
              <w:t xml:space="preserve">Turnitin: </w:t>
            </w:r>
            <w:r w:rsidRPr="00A57EDF">
              <w:rPr>
                <w:rFonts w:ascii="Calibri" w:hAnsi="Calibri" w:cs="Arial"/>
                <w:sz w:val="18"/>
                <w:szCs w:val="18"/>
                <w:lang w:eastAsia="en-GB"/>
              </w:rPr>
              <w:t>Note: the Turnitin version is the primary submission and acts as a receipt for the student.  No marks will be released until electronic submissions are received.</w:t>
            </w:r>
            <w:r w:rsidRPr="00A57EDF">
              <w:rPr>
                <w:rFonts w:ascii="Calibri" w:hAnsi="Calibri" w:cs="Arial"/>
                <w:b/>
                <w:sz w:val="18"/>
                <w:szCs w:val="18"/>
                <w:lang w:eastAsia="en-GB"/>
              </w:rPr>
              <w:t xml:space="preserve">  Late submission of the electronic submission will result in a late penalty mark.  </w:t>
            </w:r>
            <w:r w:rsidRPr="00A57EDF">
              <w:rPr>
                <w:rFonts w:ascii="Calibri" w:hAnsi="Calibri" w:cs="Arial"/>
                <w:sz w:val="18"/>
                <w:szCs w:val="18"/>
                <w:lang w:eastAsia="en-GB"/>
              </w:rPr>
              <w:t>Penalties for late submission: Up to four weeks late, maximum mark of 40%.  Over four weeks late, Refer.  Only Extenuating Circumstances Committee may grant an extension.</w:t>
            </w:r>
          </w:p>
        </w:tc>
        <w:tc>
          <w:tcPr>
            <w:tcW w:w="567" w:type="dxa"/>
            <w:shd w:val="pct15" w:color="auto" w:fill="auto"/>
          </w:tcPr>
          <w:p w:rsidR="00A57EDF" w:rsidRPr="00A57EDF" w:rsidRDefault="00A57EDF" w:rsidP="00A57EDF">
            <w:pPr>
              <w:spacing w:before="120" w:after="120" w:line="276" w:lineRule="auto"/>
              <w:jc w:val="both"/>
              <w:rPr>
                <w:rFonts w:ascii="Calibri" w:hAnsi="Calibri" w:cs="Calibri"/>
                <w:b/>
                <w:sz w:val="20"/>
                <w:lang w:eastAsia="en-GB"/>
              </w:rPr>
            </w:pPr>
          </w:p>
        </w:tc>
        <w:tc>
          <w:tcPr>
            <w:tcW w:w="567" w:type="dxa"/>
            <w:gridSpan w:val="2"/>
          </w:tcPr>
          <w:p w:rsidR="00A57EDF" w:rsidRPr="00A57EDF" w:rsidRDefault="00A57EDF" w:rsidP="00A57EDF">
            <w:pPr>
              <w:spacing w:before="120" w:after="120" w:line="276" w:lineRule="auto"/>
              <w:jc w:val="both"/>
              <w:rPr>
                <w:rFonts w:ascii="Calibri" w:hAnsi="Calibri" w:cs="Calibri"/>
                <w:b/>
                <w:sz w:val="20"/>
                <w:lang w:eastAsia="en-GB"/>
              </w:rPr>
            </w:pPr>
          </w:p>
        </w:tc>
      </w:tr>
      <w:tr w:rsidR="00A57EDF" w:rsidRPr="00A57EDF" w:rsidTr="001C24D8">
        <w:trPr>
          <w:trHeight w:val="709"/>
        </w:trPr>
        <w:tc>
          <w:tcPr>
            <w:tcW w:w="9464" w:type="dxa"/>
            <w:gridSpan w:val="2"/>
            <w:vMerge/>
            <w:shd w:val="pct15" w:color="auto" w:fill="auto"/>
          </w:tcPr>
          <w:p w:rsidR="00A57EDF" w:rsidRPr="00A57EDF" w:rsidRDefault="00A57EDF" w:rsidP="00A57EDF">
            <w:pPr>
              <w:spacing w:before="120" w:after="120" w:line="276" w:lineRule="auto"/>
              <w:jc w:val="both"/>
              <w:rPr>
                <w:rFonts w:ascii="Calibri" w:hAnsi="Calibri" w:cs="Calibri"/>
                <w:b/>
                <w:sz w:val="20"/>
                <w:lang w:eastAsia="en-GB"/>
              </w:rPr>
            </w:pPr>
          </w:p>
        </w:tc>
        <w:tc>
          <w:tcPr>
            <w:tcW w:w="567" w:type="dxa"/>
            <w:shd w:val="pct15" w:color="auto" w:fill="auto"/>
          </w:tcPr>
          <w:p w:rsidR="00A57EDF" w:rsidRPr="00A57EDF" w:rsidRDefault="00A57EDF" w:rsidP="00A57EDF">
            <w:pPr>
              <w:spacing w:before="120" w:after="120" w:line="276" w:lineRule="auto"/>
              <w:jc w:val="both"/>
              <w:rPr>
                <w:rFonts w:ascii="Calibri" w:hAnsi="Calibri" w:cs="Calibri"/>
                <w:b/>
                <w:sz w:val="20"/>
                <w:lang w:eastAsia="en-GB"/>
              </w:rPr>
            </w:pPr>
          </w:p>
        </w:tc>
        <w:tc>
          <w:tcPr>
            <w:tcW w:w="567" w:type="dxa"/>
            <w:gridSpan w:val="2"/>
          </w:tcPr>
          <w:p w:rsidR="00A57EDF" w:rsidRPr="00A57EDF" w:rsidRDefault="00A57EDF" w:rsidP="00A57EDF">
            <w:pPr>
              <w:spacing w:before="120" w:after="120" w:line="276" w:lineRule="auto"/>
              <w:jc w:val="both"/>
              <w:rPr>
                <w:rFonts w:ascii="Calibri" w:hAnsi="Calibri" w:cs="Calibri"/>
                <w:b/>
                <w:sz w:val="20"/>
                <w:lang w:eastAsia="en-GB"/>
              </w:rPr>
            </w:pPr>
          </w:p>
        </w:tc>
      </w:tr>
      <w:tr w:rsidR="00A57EDF" w:rsidRPr="00A57EDF" w:rsidTr="001C24D8">
        <w:trPr>
          <w:gridAfter w:val="1"/>
          <w:wAfter w:w="50" w:type="dxa"/>
        </w:trPr>
        <w:tc>
          <w:tcPr>
            <w:tcW w:w="5274" w:type="dxa"/>
            <w:shd w:val="pct10" w:color="auto" w:fill="auto"/>
          </w:tcPr>
          <w:p w:rsidR="00A57EDF" w:rsidRPr="00A57EDF" w:rsidRDefault="00A57EDF" w:rsidP="00A57EDF">
            <w:pPr>
              <w:spacing w:after="200" w:line="276" w:lineRule="auto"/>
              <w:rPr>
                <w:rFonts w:ascii="Calibri" w:hAnsi="Calibri" w:cs="Arial"/>
                <w:b/>
                <w:lang w:eastAsia="en-GB"/>
              </w:rPr>
            </w:pPr>
          </w:p>
          <w:p w:rsidR="00A57EDF" w:rsidRPr="00A57EDF" w:rsidRDefault="00A57EDF" w:rsidP="00A57EDF">
            <w:pPr>
              <w:spacing w:after="200" w:line="276" w:lineRule="auto"/>
              <w:rPr>
                <w:rFonts w:ascii="Calibri" w:hAnsi="Calibri" w:cs="Arial"/>
                <w:b/>
                <w:lang w:eastAsia="en-GB"/>
              </w:rPr>
            </w:pPr>
          </w:p>
          <w:p w:rsidR="00A57EDF" w:rsidRPr="00A57EDF" w:rsidRDefault="00A57EDF" w:rsidP="00A57EDF">
            <w:pPr>
              <w:spacing w:after="200" w:line="276" w:lineRule="auto"/>
              <w:rPr>
                <w:rFonts w:ascii="Calibri" w:hAnsi="Calibri" w:cs="Arial"/>
                <w:b/>
                <w:lang w:eastAsia="en-GB"/>
              </w:rPr>
            </w:pPr>
          </w:p>
          <w:p w:rsidR="00A57EDF" w:rsidRPr="00A57EDF" w:rsidRDefault="00A57EDF" w:rsidP="00A57EDF">
            <w:pPr>
              <w:spacing w:after="200" w:line="276" w:lineRule="auto"/>
              <w:rPr>
                <w:rFonts w:ascii="Calibri" w:hAnsi="Calibri" w:cs="Arial"/>
                <w:b/>
                <w:lang w:eastAsia="en-GB"/>
              </w:rPr>
            </w:pPr>
          </w:p>
          <w:p w:rsidR="00A57EDF" w:rsidRPr="00A57EDF" w:rsidRDefault="00A57EDF" w:rsidP="00A57EDF">
            <w:pPr>
              <w:spacing w:after="200" w:line="276" w:lineRule="auto"/>
              <w:rPr>
                <w:rFonts w:ascii="Calibri" w:hAnsi="Calibri" w:cs="Arial"/>
                <w:b/>
                <w:lang w:eastAsia="en-GB"/>
              </w:rPr>
            </w:pPr>
          </w:p>
          <w:p w:rsidR="00A57EDF" w:rsidRPr="00A57EDF" w:rsidRDefault="00A57EDF" w:rsidP="00A57EDF">
            <w:pPr>
              <w:spacing w:after="200" w:line="276" w:lineRule="auto"/>
              <w:rPr>
                <w:rFonts w:ascii="Calibri" w:hAnsi="Calibri" w:cs="Arial"/>
                <w:b/>
                <w:lang w:eastAsia="en-GB"/>
              </w:rPr>
            </w:pPr>
          </w:p>
          <w:p w:rsidR="00A57EDF" w:rsidRPr="00A57EDF" w:rsidRDefault="00A57EDF" w:rsidP="00A57EDF">
            <w:pPr>
              <w:spacing w:after="200" w:line="276" w:lineRule="auto"/>
              <w:rPr>
                <w:rFonts w:ascii="Calibri" w:hAnsi="Calibri" w:cs="Arial"/>
                <w:b/>
                <w:lang w:eastAsia="en-GB"/>
              </w:rPr>
            </w:pPr>
          </w:p>
          <w:p w:rsidR="00A57EDF" w:rsidRPr="00A57EDF" w:rsidRDefault="00A57EDF" w:rsidP="00A57EDF">
            <w:pPr>
              <w:spacing w:after="200" w:line="276" w:lineRule="auto"/>
              <w:rPr>
                <w:rFonts w:ascii="Calibri" w:hAnsi="Calibri" w:cs="Arial"/>
                <w:b/>
                <w:lang w:eastAsia="en-GB"/>
              </w:rPr>
            </w:pPr>
            <w:r w:rsidRPr="00A57EDF">
              <w:rPr>
                <w:rFonts w:ascii="Calibri" w:hAnsi="Calibri" w:cs="Arial"/>
                <w:b/>
                <w:lang w:eastAsia="en-GB"/>
              </w:rPr>
              <w:t>Learning Outcomes tested</w:t>
            </w:r>
          </w:p>
          <w:p w:rsidR="00A57EDF" w:rsidRPr="00A57EDF" w:rsidRDefault="00A57EDF" w:rsidP="00A57EDF">
            <w:pPr>
              <w:spacing w:after="200" w:line="276" w:lineRule="auto"/>
              <w:rPr>
                <w:rFonts w:ascii="Calibri" w:hAnsi="Calibri" w:cs="Arial"/>
                <w:lang w:eastAsia="en-GB"/>
              </w:rPr>
            </w:pPr>
            <w:r w:rsidRPr="00A57EDF">
              <w:rPr>
                <w:rFonts w:ascii="Calibri" w:hAnsi="Calibri" w:cs="Arial"/>
                <w:b/>
                <w:lang w:eastAsia="en-GB"/>
              </w:rPr>
              <w:t>(from module syllabus)</w:t>
            </w:r>
          </w:p>
        </w:tc>
        <w:tc>
          <w:tcPr>
            <w:tcW w:w="5274" w:type="dxa"/>
            <w:gridSpan w:val="3"/>
            <w:shd w:val="pct10" w:color="auto" w:fill="auto"/>
          </w:tcPr>
          <w:p w:rsidR="00A57EDF" w:rsidRPr="00A57EDF" w:rsidRDefault="00A57EDF" w:rsidP="00A57EDF">
            <w:pPr>
              <w:spacing w:after="200" w:line="276" w:lineRule="auto"/>
              <w:rPr>
                <w:rFonts w:ascii="Calibri" w:hAnsi="Calibri" w:cs="Arial"/>
                <w:b/>
                <w:lang w:eastAsia="en-GB"/>
              </w:rPr>
            </w:pPr>
          </w:p>
          <w:p w:rsidR="00A57EDF" w:rsidRPr="00A57EDF" w:rsidRDefault="00A57EDF" w:rsidP="00A57EDF">
            <w:pPr>
              <w:spacing w:after="200" w:line="276" w:lineRule="auto"/>
              <w:rPr>
                <w:rFonts w:ascii="Calibri" w:hAnsi="Calibri" w:cs="Arial"/>
                <w:b/>
                <w:lang w:eastAsia="en-GB"/>
              </w:rPr>
            </w:pPr>
          </w:p>
          <w:p w:rsidR="00A57EDF" w:rsidRPr="00A57EDF" w:rsidRDefault="00A57EDF" w:rsidP="00A57EDF">
            <w:pPr>
              <w:spacing w:after="200" w:line="276" w:lineRule="auto"/>
              <w:rPr>
                <w:rFonts w:ascii="Calibri" w:hAnsi="Calibri" w:cs="Arial"/>
                <w:b/>
                <w:lang w:eastAsia="en-GB"/>
              </w:rPr>
            </w:pPr>
          </w:p>
          <w:p w:rsidR="00A57EDF" w:rsidRPr="00A57EDF" w:rsidRDefault="00A57EDF" w:rsidP="00A57EDF">
            <w:pPr>
              <w:spacing w:after="200" w:line="276" w:lineRule="auto"/>
              <w:rPr>
                <w:rFonts w:ascii="Calibri" w:hAnsi="Calibri" w:cs="Arial"/>
                <w:b/>
                <w:lang w:eastAsia="en-GB"/>
              </w:rPr>
            </w:pPr>
          </w:p>
          <w:p w:rsidR="00A57EDF" w:rsidRPr="00A57EDF" w:rsidRDefault="00A57EDF" w:rsidP="00A57EDF">
            <w:pPr>
              <w:spacing w:after="200" w:line="276" w:lineRule="auto"/>
              <w:rPr>
                <w:rFonts w:ascii="Calibri" w:hAnsi="Calibri" w:cs="Arial"/>
                <w:b/>
                <w:lang w:eastAsia="en-GB"/>
              </w:rPr>
            </w:pPr>
          </w:p>
          <w:p w:rsidR="00A57EDF" w:rsidRPr="00A57EDF" w:rsidRDefault="00A57EDF" w:rsidP="00A57EDF">
            <w:pPr>
              <w:spacing w:after="200" w:line="276" w:lineRule="auto"/>
              <w:rPr>
                <w:rFonts w:ascii="Calibri" w:hAnsi="Calibri" w:cs="Arial"/>
                <w:b/>
                <w:lang w:eastAsia="en-GB"/>
              </w:rPr>
            </w:pPr>
          </w:p>
          <w:p w:rsidR="00A57EDF" w:rsidRPr="00A57EDF" w:rsidRDefault="00A57EDF" w:rsidP="00A57EDF">
            <w:pPr>
              <w:spacing w:after="200" w:line="276" w:lineRule="auto"/>
              <w:rPr>
                <w:rFonts w:ascii="Calibri" w:hAnsi="Calibri" w:cs="Arial"/>
                <w:b/>
                <w:lang w:eastAsia="en-GB"/>
              </w:rPr>
            </w:pPr>
          </w:p>
          <w:p w:rsidR="00A57EDF" w:rsidRPr="00A57EDF" w:rsidRDefault="00A57EDF" w:rsidP="00A57EDF">
            <w:pPr>
              <w:spacing w:after="200" w:line="276" w:lineRule="auto"/>
              <w:rPr>
                <w:rFonts w:ascii="Calibri" w:hAnsi="Calibri" w:cs="Arial"/>
                <w:lang w:eastAsia="en-GB"/>
              </w:rPr>
            </w:pPr>
            <w:r w:rsidRPr="00A57EDF">
              <w:rPr>
                <w:rFonts w:ascii="Calibri" w:hAnsi="Calibri" w:cs="Arial"/>
                <w:b/>
                <w:lang w:eastAsia="en-GB"/>
              </w:rPr>
              <w:t>Assessment Criteria</w:t>
            </w:r>
            <w:r w:rsidRPr="00A57EDF">
              <w:rPr>
                <w:rFonts w:ascii="Calibri" w:hAnsi="Calibri" w:cs="Arial"/>
                <w:lang w:eastAsia="en-GB"/>
              </w:rPr>
              <w:t xml:space="preserve">  </w:t>
            </w:r>
            <w:r w:rsidRPr="00A57EDF">
              <w:rPr>
                <w:rFonts w:ascii="Calibri" w:hAnsi="Calibri" w:cs="Arial"/>
                <w:b/>
                <w:lang w:eastAsia="en-GB"/>
              </w:rPr>
              <w:t>To achieve each outcome a student must demonstrate the ability to:</w:t>
            </w:r>
          </w:p>
        </w:tc>
      </w:tr>
      <w:tr w:rsidR="00A57EDF" w:rsidRPr="00A57EDF" w:rsidTr="001C24D8">
        <w:trPr>
          <w:gridAfter w:val="1"/>
          <w:wAfter w:w="50" w:type="dxa"/>
        </w:trPr>
        <w:tc>
          <w:tcPr>
            <w:tcW w:w="5274" w:type="dxa"/>
          </w:tcPr>
          <w:p w:rsidR="00A57EDF" w:rsidRPr="00A57EDF" w:rsidRDefault="00A57EDF" w:rsidP="00A57EDF">
            <w:pPr>
              <w:spacing w:after="200" w:line="276" w:lineRule="auto"/>
              <w:jc w:val="both"/>
              <w:rPr>
                <w:rFonts w:ascii="Arial" w:hAnsi="Arial" w:cs="Arial"/>
                <w:b/>
                <w:sz w:val="20"/>
                <w:szCs w:val="20"/>
                <w:lang w:eastAsia="en-GB"/>
              </w:rPr>
            </w:pPr>
            <w:r w:rsidRPr="00A57EDF">
              <w:rPr>
                <w:rFonts w:ascii="Arial" w:hAnsi="Arial" w:cs="Arial"/>
                <w:b/>
                <w:sz w:val="20"/>
                <w:szCs w:val="20"/>
                <w:lang w:eastAsia="en-GB"/>
              </w:rPr>
              <w:lastRenderedPageBreak/>
              <w:t>AIM(S)</w:t>
            </w:r>
          </w:p>
          <w:p w:rsidR="00A57EDF" w:rsidRPr="00A57EDF" w:rsidRDefault="00A57EDF" w:rsidP="00A57EDF">
            <w:pPr>
              <w:numPr>
                <w:ilvl w:val="0"/>
                <w:numId w:val="2"/>
              </w:numPr>
              <w:overflowPunct w:val="0"/>
              <w:autoSpaceDE w:val="0"/>
              <w:autoSpaceDN w:val="0"/>
              <w:adjustRightInd w:val="0"/>
              <w:spacing w:before="100" w:beforeAutospacing="1" w:after="100" w:afterAutospacing="1" w:line="240" w:lineRule="auto"/>
              <w:ind w:left="714" w:hanging="357"/>
              <w:jc w:val="both"/>
              <w:textAlignment w:val="baseline"/>
              <w:rPr>
                <w:rFonts w:ascii="Arial" w:eastAsia="Times New Roman" w:hAnsi="Arial" w:cs="Arial"/>
                <w:sz w:val="20"/>
                <w:szCs w:val="20"/>
                <w:lang w:eastAsia="en-GB"/>
              </w:rPr>
            </w:pPr>
            <w:r w:rsidRPr="00A57EDF">
              <w:rPr>
                <w:rFonts w:ascii="Arial" w:eastAsia="Times New Roman" w:hAnsi="Arial" w:cs="Arial"/>
                <w:sz w:val="20"/>
                <w:szCs w:val="20"/>
                <w:lang w:eastAsia="en-GB"/>
              </w:rPr>
              <w:t xml:space="preserve">This module is designed to ensure competency in certain aspects of research skills and project / thesis construction. This module will enhance and encourage the student to identify, deal with and solve research problems in the context of statistical analysis and report writing. </w:t>
            </w:r>
          </w:p>
          <w:p w:rsidR="00A57EDF" w:rsidRPr="00A57EDF" w:rsidRDefault="00A57EDF" w:rsidP="00A57EDF">
            <w:pPr>
              <w:spacing w:after="200" w:line="276" w:lineRule="auto"/>
              <w:jc w:val="both"/>
              <w:rPr>
                <w:rFonts w:ascii="Arial" w:hAnsi="Arial" w:cs="Arial"/>
                <w:b/>
                <w:sz w:val="20"/>
                <w:szCs w:val="20"/>
                <w:lang w:eastAsia="en-GB"/>
              </w:rPr>
            </w:pPr>
          </w:p>
        </w:tc>
        <w:tc>
          <w:tcPr>
            <w:tcW w:w="5274" w:type="dxa"/>
            <w:gridSpan w:val="3"/>
          </w:tcPr>
          <w:p w:rsidR="00A57EDF" w:rsidRPr="00A57EDF" w:rsidRDefault="00A57EDF" w:rsidP="00A57EDF">
            <w:pPr>
              <w:spacing w:after="200" w:line="276" w:lineRule="auto"/>
              <w:jc w:val="both"/>
              <w:rPr>
                <w:rFonts w:ascii="Arial" w:hAnsi="Arial" w:cs="Arial"/>
                <w:b/>
                <w:sz w:val="20"/>
                <w:szCs w:val="20"/>
                <w:lang w:eastAsia="en-GB"/>
              </w:rPr>
            </w:pPr>
            <w:r w:rsidRPr="00A57EDF">
              <w:rPr>
                <w:rFonts w:ascii="Arial" w:hAnsi="Arial" w:cs="Arial"/>
                <w:b/>
                <w:sz w:val="20"/>
                <w:szCs w:val="20"/>
                <w:lang w:eastAsia="en-GB"/>
              </w:rPr>
              <w:t>LEARNING OUTCOMES</w:t>
            </w:r>
          </w:p>
          <w:p w:rsidR="00A57EDF" w:rsidRPr="00A57EDF" w:rsidRDefault="00A57EDF" w:rsidP="00A57EDF">
            <w:pPr>
              <w:spacing w:after="200" w:line="276" w:lineRule="auto"/>
              <w:jc w:val="both"/>
              <w:rPr>
                <w:rFonts w:ascii="Arial" w:hAnsi="Arial" w:cs="Arial"/>
                <w:b/>
                <w:sz w:val="20"/>
                <w:szCs w:val="20"/>
                <w:lang w:eastAsia="en-GB"/>
              </w:rPr>
            </w:pPr>
            <w:r w:rsidRPr="00A57EDF">
              <w:rPr>
                <w:rFonts w:ascii="Arial" w:hAnsi="Arial" w:cs="Arial"/>
                <w:sz w:val="20"/>
                <w:szCs w:val="20"/>
                <w:lang w:eastAsia="en-GB"/>
              </w:rPr>
              <w:t>Upon the successful completion of this module, the student should be able to demonstrate the ability to:</w:t>
            </w:r>
          </w:p>
          <w:p w:rsidR="00A57EDF" w:rsidRPr="00A57EDF" w:rsidRDefault="00A57EDF" w:rsidP="00A57EDF">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A57EDF">
              <w:rPr>
                <w:rFonts w:ascii="Arial" w:eastAsia="Times New Roman" w:hAnsi="Arial" w:cs="Arial"/>
                <w:sz w:val="20"/>
                <w:szCs w:val="20"/>
                <w:lang w:eastAsia="en-GB"/>
              </w:rPr>
              <w:t>Exploring and appraising different types of research methods and concepts to include; primary and secondary research, quantitative and qualitative methods of data collection, sampling, research design (questionnaires and interviews), analysis techniques.</w:t>
            </w:r>
          </w:p>
          <w:p w:rsidR="00A57EDF" w:rsidRPr="00A57EDF" w:rsidRDefault="00A57EDF" w:rsidP="00A57EDF">
            <w:pPr>
              <w:spacing w:after="0" w:line="240" w:lineRule="auto"/>
              <w:rPr>
                <w:rFonts w:ascii="Arial" w:eastAsia="Times New Roman" w:hAnsi="Arial" w:cs="Arial"/>
                <w:sz w:val="20"/>
                <w:szCs w:val="20"/>
                <w:lang w:eastAsia="en-GB"/>
              </w:rPr>
            </w:pPr>
          </w:p>
          <w:p w:rsidR="00A57EDF" w:rsidRPr="00A57EDF" w:rsidRDefault="00A57EDF" w:rsidP="00A57EDF">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A57EDF">
              <w:rPr>
                <w:rFonts w:ascii="Arial" w:eastAsia="Times New Roman" w:hAnsi="Arial" w:cs="Arial"/>
                <w:sz w:val="20"/>
                <w:szCs w:val="20"/>
                <w:lang w:eastAsia="en-GB"/>
              </w:rPr>
              <w:t xml:space="preserve">Understanding more complex data collection methods in order to gather primary research for data analysis. </w:t>
            </w:r>
          </w:p>
          <w:p w:rsidR="00A57EDF" w:rsidRPr="00A57EDF" w:rsidRDefault="00A57EDF" w:rsidP="00A57EDF">
            <w:p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p>
          <w:p w:rsidR="00A57EDF" w:rsidRPr="00A57EDF" w:rsidRDefault="00A57EDF" w:rsidP="00A57EDF">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A57EDF">
              <w:rPr>
                <w:rFonts w:ascii="Arial" w:eastAsia="Times New Roman" w:hAnsi="Arial" w:cs="Arial"/>
                <w:sz w:val="20"/>
                <w:szCs w:val="20"/>
                <w:lang w:eastAsia="en-GB"/>
              </w:rPr>
              <w:t>Developing extended analytical competencies in using computing packages such as; SPSS / Excel to evaluate collected data.</w:t>
            </w:r>
          </w:p>
          <w:p w:rsidR="00A57EDF" w:rsidRPr="00A57EDF" w:rsidRDefault="00A57EDF" w:rsidP="00A57EDF">
            <w:pPr>
              <w:overflowPunct w:val="0"/>
              <w:autoSpaceDE w:val="0"/>
              <w:autoSpaceDN w:val="0"/>
              <w:adjustRightInd w:val="0"/>
              <w:spacing w:after="0" w:line="240" w:lineRule="auto"/>
              <w:contextualSpacing/>
              <w:jc w:val="both"/>
              <w:textAlignment w:val="baseline"/>
              <w:rPr>
                <w:rFonts w:ascii="Arial" w:hAnsi="Arial" w:cs="Arial"/>
                <w:sz w:val="20"/>
                <w:szCs w:val="20"/>
                <w:lang w:eastAsia="en-GB"/>
              </w:rPr>
            </w:pPr>
          </w:p>
        </w:tc>
      </w:tr>
    </w:tbl>
    <w:p w:rsidR="00A57EDF" w:rsidRPr="00A57EDF" w:rsidRDefault="00A57EDF" w:rsidP="00A57EDF">
      <w:pPr>
        <w:numPr>
          <w:ilvl w:val="0"/>
          <w:numId w:val="8"/>
        </w:numPr>
        <w:spacing w:after="0" w:line="240" w:lineRule="auto"/>
        <w:rPr>
          <w:rFonts w:ascii="Calibri" w:hAnsi="Calibri" w:cs="Arial"/>
          <w:b/>
          <w:sz w:val="20"/>
          <w:lang w:eastAsia="en-GB"/>
        </w:rPr>
      </w:pPr>
      <w:r w:rsidRPr="00A57EDF">
        <w:rPr>
          <w:rFonts w:ascii="Calibri" w:hAnsi="Calibri" w:cs="Arial"/>
          <w:b/>
          <w:sz w:val="20"/>
          <w:lang w:eastAsia="en-GB"/>
        </w:rPr>
        <w:t xml:space="preserve">If applicable, please submit the assignment parts in a suitable report folder– </w:t>
      </w:r>
      <w:r w:rsidRPr="00A57EDF">
        <w:rPr>
          <w:rFonts w:ascii="Calibri" w:hAnsi="Calibri" w:cs="Arial"/>
          <w:b/>
          <w:sz w:val="20"/>
          <w:u w:val="single"/>
          <w:lang w:eastAsia="en-GB"/>
        </w:rPr>
        <w:t>not</w:t>
      </w:r>
      <w:r w:rsidRPr="00A57EDF">
        <w:rPr>
          <w:rFonts w:ascii="Calibri" w:hAnsi="Calibri" w:cs="Arial"/>
          <w:b/>
          <w:sz w:val="20"/>
          <w:lang w:eastAsia="en-GB"/>
        </w:rPr>
        <w:t xml:space="preserve"> in polypockets.  </w:t>
      </w:r>
    </w:p>
    <w:p w:rsidR="00A57EDF" w:rsidRPr="00A57EDF" w:rsidRDefault="00A57EDF" w:rsidP="00A57EDF">
      <w:pPr>
        <w:numPr>
          <w:ilvl w:val="0"/>
          <w:numId w:val="8"/>
        </w:numPr>
        <w:spacing w:after="0" w:line="240" w:lineRule="auto"/>
        <w:rPr>
          <w:rFonts w:ascii="Calibri" w:hAnsi="Calibri" w:cs="Calibri"/>
          <w:b/>
          <w:sz w:val="20"/>
          <w:lang w:eastAsia="en-GB"/>
        </w:rPr>
      </w:pPr>
      <w:r w:rsidRPr="00A57EDF">
        <w:rPr>
          <w:rFonts w:ascii="Calibri" w:hAnsi="Calibri" w:cs="Calibri"/>
          <w:b/>
          <w:sz w:val="20"/>
          <w:lang w:eastAsia="en-GB"/>
        </w:rPr>
        <w:t xml:space="preserve">This form (ALL PAGES) MUST be at the front of a paper submission.  Assignments will not be accepted without this form as it is a requirement that you sign the disclosure regarding referencing convention. </w:t>
      </w:r>
    </w:p>
    <w:p w:rsidR="00A57EDF" w:rsidRPr="00A57EDF" w:rsidRDefault="00A57EDF" w:rsidP="00A57EDF">
      <w:pPr>
        <w:numPr>
          <w:ilvl w:val="0"/>
          <w:numId w:val="8"/>
        </w:numPr>
        <w:spacing w:after="0" w:line="240" w:lineRule="auto"/>
        <w:rPr>
          <w:rFonts w:ascii="Calibri" w:hAnsi="Calibri" w:cs="Calibri"/>
          <w:b/>
          <w:sz w:val="20"/>
          <w:lang w:eastAsia="en-GB"/>
        </w:rPr>
      </w:pPr>
      <w:r w:rsidRPr="00A57EDF">
        <w:rPr>
          <w:rFonts w:ascii="Calibri" w:hAnsi="Calibri" w:cs="Calibri"/>
          <w:b/>
          <w:sz w:val="20"/>
          <w:lang w:eastAsia="en-GB"/>
        </w:rPr>
        <w:t>DO NOT put this form into Turnitin or it will match many similarities with other students’ submission.</w:t>
      </w: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spacing w:after="0" w:line="240" w:lineRule="auto"/>
        <w:rPr>
          <w:rFonts w:ascii="Calibri" w:hAnsi="Calibri" w:cs="Calibri"/>
          <w:b/>
          <w:sz w:val="20"/>
          <w:lang w:eastAsia="en-GB"/>
        </w:rPr>
      </w:pPr>
    </w:p>
    <w:p w:rsidR="00A57EDF" w:rsidRPr="00A57EDF" w:rsidRDefault="00A57EDF" w:rsidP="00A57EDF">
      <w:pPr>
        <w:keepNext/>
        <w:pBdr>
          <w:top w:val="single" w:sz="12" w:space="1" w:color="auto"/>
          <w:left w:val="single" w:sz="12" w:space="1" w:color="auto"/>
          <w:bottom w:val="single" w:sz="12" w:space="1" w:color="auto"/>
          <w:right w:val="single" w:sz="12" w:space="1" w:color="auto"/>
        </w:pBdr>
        <w:shd w:val="pct15" w:color="auto" w:fill="auto"/>
        <w:spacing w:after="200" w:line="276" w:lineRule="auto"/>
        <w:jc w:val="center"/>
        <w:outlineLvl w:val="0"/>
        <w:rPr>
          <w:b/>
          <w:sz w:val="28"/>
          <w:szCs w:val="28"/>
          <w:u w:val="single"/>
          <w:lang w:eastAsia="en-GB"/>
        </w:rPr>
      </w:pPr>
      <w:r w:rsidRPr="00A57EDF">
        <w:rPr>
          <w:b/>
          <w:sz w:val="28"/>
          <w:szCs w:val="28"/>
          <w:u w:val="single"/>
          <w:lang w:eastAsia="en-GB"/>
        </w:rPr>
        <w:lastRenderedPageBreak/>
        <w:t>TASK DESCRIPTION</w:t>
      </w:r>
    </w:p>
    <w:p w:rsidR="00A57EDF" w:rsidRPr="00A57EDF" w:rsidRDefault="00A57EDF" w:rsidP="00A57EDF">
      <w:pPr>
        <w:keepNext/>
        <w:pBdr>
          <w:top w:val="single" w:sz="12" w:space="1" w:color="auto"/>
          <w:left w:val="single" w:sz="12" w:space="1" w:color="auto"/>
          <w:bottom w:val="single" w:sz="12" w:space="1" w:color="auto"/>
          <w:right w:val="single" w:sz="12" w:space="1" w:color="auto"/>
        </w:pBdr>
        <w:shd w:val="pct15" w:color="auto" w:fill="auto"/>
        <w:spacing w:after="200" w:line="276" w:lineRule="auto"/>
        <w:jc w:val="center"/>
        <w:outlineLvl w:val="0"/>
        <w:rPr>
          <w:b/>
          <w:sz w:val="28"/>
          <w:szCs w:val="28"/>
          <w:u w:val="single"/>
          <w:lang w:eastAsia="en-GB"/>
        </w:rPr>
      </w:pPr>
      <w:r w:rsidRPr="00A57EDF">
        <w:rPr>
          <w:b/>
          <w:sz w:val="28"/>
          <w:szCs w:val="28"/>
          <w:u w:val="single"/>
          <w:lang w:eastAsia="en-GB"/>
        </w:rPr>
        <w:t>Research Methods - ASSIGN 2</w:t>
      </w:r>
    </w:p>
    <w:p w:rsidR="00A57EDF" w:rsidRPr="00A57EDF" w:rsidRDefault="00A57EDF" w:rsidP="00A57EDF">
      <w:pPr>
        <w:keepNext/>
        <w:pBdr>
          <w:top w:val="single" w:sz="12" w:space="1" w:color="auto"/>
          <w:left w:val="single" w:sz="12" w:space="1" w:color="auto"/>
          <w:bottom w:val="single" w:sz="12" w:space="1" w:color="auto"/>
          <w:right w:val="single" w:sz="12" w:space="1" w:color="auto"/>
        </w:pBdr>
        <w:shd w:val="pct15" w:color="auto" w:fill="auto"/>
        <w:spacing w:after="200" w:line="276" w:lineRule="auto"/>
        <w:jc w:val="center"/>
        <w:outlineLvl w:val="0"/>
        <w:rPr>
          <w:b/>
          <w:sz w:val="28"/>
          <w:szCs w:val="28"/>
          <w:u w:val="single"/>
          <w:lang w:eastAsia="en-GB"/>
        </w:rPr>
      </w:pPr>
      <w:r w:rsidRPr="00A57EDF">
        <w:rPr>
          <w:b/>
          <w:sz w:val="28"/>
          <w:szCs w:val="28"/>
          <w:u w:val="single"/>
          <w:lang w:eastAsia="en-GB"/>
        </w:rPr>
        <w:t xml:space="preserve">QUESTION: </w:t>
      </w:r>
      <w:r w:rsidRPr="00A57EDF">
        <w:rPr>
          <w:rFonts w:ascii="Calibri" w:hAnsi="Calibri" w:cs="Arial"/>
          <w:b/>
          <w:sz w:val="28"/>
          <w:szCs w:val="28"/>
          <w:u w:val="single"/>
          <w:lang w:eastAsia="en-GB"/>
        </w:rPr>
        <w:t>Computer Based Data Analysis Assessment.</w:t>
      </w:r>
    </w:p>
    <w:p w:rsidR="00A57EDF" w:rsidRPr="00A57EDF" w:rsidRDefault="00A57EDF" w:rsidP="00A57EDF">
      <w:pPr>
        <w:tabs>
          <w:tab w:val="left" w:pos="2880"/>
        </w:tabs>
        <w:spacing w:after="200" w:line="276" w:lineRule="auto"/>
        <w:rPr>
          <w:b/>
          <w:szCs w:val="24"/>
          <w:u w:val="single"/>
          <w:lang w:eastAsia="en-GB"/>
        </w:rPr>
      </w:pPr>
      <w:r w:rsidRPr="00A57EDF">
        <w:rPr>
          <w:b/>
          <w:szCs w:val="24"/>
          <w:u w:val="single"/>
          <w:lang w:eastAsia="en-GB"/>
        </w:rPr>
        <w:t>ANSWER GUIDELINES:</w:t>
      </w:r>
    </w:p>
    <w:p w:rsidR="00A57EDF" w:rsidRPr="00A57EDF" w:rsidRDefault="00A57EDF" w:rsidP="00A57EDF">
      <w:pPr>
        <w:spacing w:after="200" w:line="276" w:lineRule="auto"/>
        <w:rPr>
          <w:rFonts w:ascii="Arial" w:hAnsi="Arial" w:cs="Arial"/>
          <w:sz w:val="24"/>
          <w:szCs w:val="24"/>
        </w:rPr>
      </w:pPr>
      <w:r w:rsidRPr="00A57EDF">
        <w:rPr>
          <w:rFonts w:ascii="Arial" w:hAnsi="Arial" w:cs="Arial"/>
          <w:sz w:val="24"/>
          <w:szCs w:val="24"/>
        </w:rPr>
        <w:t>ASSIGNMENT 2:</w:t>
      </w:r>
    </w:p>
    <w:p w:rsidR="00A57EDF" w:rsidRPr="00A57EDF" w:rsidRDefault="00A57EDF" w:rsidP="00A57EDF">
      <w:pPr>
        <w:spacing w:after="200" w:line="276" w:lineRule="auto"/>
        <w:rPr>
          <w:rFonts w:ascii="Arial" w:hAnsi="Arial" w:cs="Arial"/>
          <w:sz w:val="24"/>
          <w:szCs w:val="24"/>
        </w:rPr>
      </w:pPr>
      <w:r w:rsidRPr="00A57EDF">
        <w:rPr>
          <w:rFonts w:ascii="Arial" w:hAnsi="Arial" w:cs="Arial"/>
          <w:sz w:val="24"/>
          <w:szCs w:val="24"/>
        </w:rPr>
        <w:t xml:space="preserve">IN CLASS TEST (Two hours - computer based assessment) </w:t>
      </w:r>
    </w:p>
    <w:p w:rsidR="00A57EDF" w:rsidRPr="00A57EDF" w:rsidRDefault="00A57EDF" w:rsidP="00A57EDF">
      <w:pPr>
        <w:spacing w:after="200" w:line="276" w:lineRule="auto"/>
        <w:rPr>
          <w:rFonts w:ascii="Arial" w:hAnsi="Arial" w:cs="Arial"/>
          <w:i/>
          <w:sz w:val="24"/>
          <w:szCs w:val="24"/>
        </w:rPr>
      </w:pPr>
      <w:r w:rsidRPr="00A57EDF">
        <w:rPr>
          <w:rFonts w:ascii="Arial" w:hAnsi="Arial" w:cs="Arial"/>
          <w:i/>
          <w:sz w:val="24"/>
          <w:szCs w:val="24"/>
        </w:rPr>
        <w:t>Exemplar</w:t>
      </w:r>
    </w:p>
    <w:p w:rsidR="00A57EDF" w:rsidRPr="00A57EDF" w:rsidRDefault="00A57EDF" w:rsidP="00A57EDF">
      <w:pPr>
        <w:spacing w:after="200" w:line="276" w:lineRule="auto"/>
        <w:jc w:val="both"/>
        <w:rPr>
          <w:rFonts w:ascii="Arial" w:hAnsi="Arial" w:cs="Arial"/>
        </w:rPr>
      </w:pPr>
      <w:r w:rsidRPr="00A57EDF">
        <w:rPr>
          <w:rFonts w:ascii="Arial" w:hAnsi="Arial" w:cs="Arial"/>
        </w:rPr>
        <w:t xml:space="preserve">During a two hour ‘In-Class Test’, students are to manipulate and analyse a series of data sets. </w:t>
      </w:r>
    </w:p>
    <w:p w:rsidR="00A57EDF" w:rsidRPr="00A57EDF" w:rsidRDefault="00A57EDF" w:rsidP="00A57EDF">
      <w:pPr>
        <w:spacing w:after="200" w:line="276" w:lineRule="auto"/>
        <w:jc w:val="both"/>
        <w:rPr>
          <w:rFonts w:ascii="Arial" w:hAnsi="Arial" w:cs="Arial"/>
        </w:rPr>
      </w:pPr>
      <w:r w:rsidRPr="00A57EDF">
        <w:rPr>
          <w:rFonts w:ascii="Arial" w:hAnsi="Arial" w:cs="Arial"/>
        </w:rPr>
        <w:t>The data sets will be provided by the tutor to the students, of which will be used as case studies as part of the 5 week SPSS course and also utilised for the ‘In-Class Test’.</w:t>
      </w:r>
    </w:p>
    <w:p w:rsidR="00A57EDF" w:rsidRPr="00A57EDF" w:rsidRDefault="00A57EDF" w:rsidP="00A57EDF">
      <w:pPr>
        <w:spacing w:after="200" w:line="276" w:lineRule="auto"/>
        <w:jc w:val="both"/>
        <w:rPr>
          <w:rFonts w:ascii="Arial" w:hAnsi="Arial" w:cs="Arial"/>
        </w:rPr>
      </w:pPr>
      <w:r w:rsidRPr="00A57EDF">
        <w:rPr>
          <w:rFonts w:ascii="Arial" w:hAnsi="Arial" w:cs="Arial"/>
        </w:rPr>
        <w:t>The data set contains previously collected questionnaire information – a series of variables and cases.</w:t>
      </w:r>
    </w:p>
    <w:p w:rsidR="00A57EDF" w:rsidRPr="00A57EDF" w:rsidRDefault="00A57EDF" w:rsidP="00A57EDF">
      <w:pPr>
        <w:spacing w:after="200" w:line="276" w:lineRule="auto"/>
        <w:jc w:val="both"/>
        <w:rPr>
          <w:rFonts w:ascii="Arial" w:hAnsi="Arial" w:cs="Arial"/>
        </w:rPr>
      </w:pPr>
      <w:r w:rsidRPr="00A57EDF">
        <w:rPr>
          <w:rFonts w:ascii="Arial" w:hAnsi="Arial" w:cs="Arial"/>
        </w:rPr>
        <w:t>In a series of questions posed (circa 15 questions), students are expected to manipulate the case study data eg; creating graphs / tables, and also read and interpret information from the data set.</w:t>
      </w:r>
    </w:p>
    <w:p w:rsidR="00A57EDF" w:rsidRPr="00A57EDF" w:rsidRDefault="00A57EDF" w:rsidP="00A57EDF">
      <w:pPr>
        <w:spacing w:after="200" w:line="276" w:lineRule="auto"/>
        <w:jc w:val="both"/>
        <w:rPr>
          <w:rFonts w:ascii="Arial" w:hAnsi="Arial" w:cs="Arial"/>
        </w:rPr>
      </w:pPr>
      <w:r w:rsidRPr="00A57EDF">
        <w:rPr>
          <w:rFonts w:ascii="Arial" w:hAnsi="Arial" w:cs="Arial"/>
        </w:rPr>
        <w:t xml:space="preserve">The ‘In Class Test’ will be </w:t>
      </w:r>
      <w:r w:rsidRPr="00A57EDF">
        <w:rPr>
          <w:rFonts w:ascii="Arial" w:hAnsi="Arial" w:cs="Arial"/>
          <w:i/>
        </w:rPr>
        <w:t>open book</w:t>
      </w:r>
      <w:r w:rsidRPr="00A57EDF">
        <w:rPr>
          <w:rFonts w:ascii="Arial" w:hAnsi="Arial" w:cs="Arial"/>
        </w:rPr>
        <w:t xml:space="preserve">. Students will be able to bring in the data set material and previously collected notes on the case study which they feel may be relevant to the test. </w:t>
      </w:r>
    </w:p>
    <w:p w:rsidR="00A57EDF" w:rsidRPr="00A57EDF" w:rsidRDefault="00A57EDF" w:rsidP="00A57EDF">
      <w:pPr>
        <w:spacing w:after="200" w:line="276" w:lineRule="auto"/>
        <w:jc w:val="both"/>
        <w:rPr>
          <w:rFonts w:ascii="Arial" w:hAnsi="Arial" w:cs="Arial"/>
        </w:rPr>
      </w:pPr>
      <w:r w:rsidRPr="00A57EDF">
        <w:rPr>
          <w:rFonts w:ascii="Arial" w:hAnsi="Arial" w:cs="Arial"/>
        </w:rPr>
        <w:t>Students will not be made aware of the test questions, but will have an understanding of the types of questions to be posed in the test, from example  / revision material provided during tutorials.</w:t>
      </w:r>
    </w:p>
    <w:p w:rsidR="00A57EDF" w:rsidRPr="00A57EDF" w:rsidRDefault="00A57EDF" w:rsidP="00A57EDF">
      <w:pPr>
        <w:pBdr>
          <w:bottom w:val="single" w:sz="12" w:space="1" w:color="auto"/>
        </w:pBdr>
        <w:spacing w:after="200" w:line="276" w:lineRule="auto"/>
        <w:jc w:val="both"/>
        <w:rPr>
          <w:rFonts w:ascii="Arial" w:hAnsi="Arial" w:cs="Arial"/>
        </w:rPr>
      </w:pPr>
    </w:p>
    <w:p w:rsidR="00A57EDF" w:rsidRPr="00A57EDF" w:rsidRDefault="00A57EDF" w:rsidP="00A57EDF">
      <w:pPr>
        <w:spacing w:after="200" w:line="276" w:lineRule="auto"/>
        <w:jc w:val="both"/>
        <w:rPr>
          <w:rFonts w:ascii="Arial" w:hAnsi="Arial" w:cs="Arial"/>
        </w:rPr>
      </w:pPr>
    </w:p>
    <w:p w:rsidR="00A57EDF" w:rsidRPr="00A57EDF" w:rsidRDefault="00A57EDF" w:rsidP="00A57EDF">
      <w:pPr>
        <w:spacing w:after="200" w:line="276" w:lineRule="auto"/>
        <w:rPr>
          <w:rFonts w:ascii="Arial" w:hAnsi="Arial" w:cs="Arial"/>
        </w:rPr>
      </w:pPr>
    </w:p>
    <w:p w:rsidR="00A57EDF" w:rsidRPr="00A57EDF" w:rsidRDefault="00A57EDF" w:rsidP="00A57EDF">
      <w:pPr>
        <w:spacing w:after="200" w:line="276" w:lineRule="auto"/>
        <w:rPr>
          <w:rFonts w:ascii="Arial" w:hAnsi="Arial" w:cs="Arial"/>
        </w:rPr>
      </w:pPr>
    </w:p>
    <w:p w:rsidR="00A57EDF" w:rsidRPr="00A57EDF" w:rsidRDefault="00A57EDF" w:rsidP="00A57EDF">
      <w:pPr>
        <w:spacing w:after="200" w:line="276" w:lineRule="auto"/>
      </w:pPr>
    </w:p>
    <w:p w:rsidR="00A57EDF" w:rsidRPr="00A57EDF" w:rsidRDefault="00A57EDF" w:rsidP="00A57EDF">
      <w:pPr>
        <w:spacing w:after="200" w:line="276" w:lineRule="auto"/>
      </w:pPr>
    </w:p>
    <w:p w:rsidR="00A57EDF" w:rsidRPr="00A57EDF" w:rsidRDefault="00A57EDF" w:rsidP="00A57EDF">
      <w:pPr>
        <w:spacing w:after="200" w:line="276" w:lineRule="auto"/>
      </w:pPr>
    </w:p>
    <w:p w:rsidR="00A57EDF" w:rsidRPr="00A57EDF" w:rsidRDefault="00A57EDF" w:rsidP="00A57EDF">
      <w:pPr>
        <w:spacing w:after="200" w:line="276" w:lineRule="auto"/>
      </w:pPr>
    </w:p>
    <w:p w:rsidR="00A57EDF" w:rsidRPr="00A57EDF" w:rsidRDefault="00A57EDF" w:rsidP="00A57EDF">
      <w:pPr>
        <w:spacing w:after="200" w:line="276" w:lineRule="auto"/>
      </w:pPr>
    </w:p>
    <w:p w:rsidR="00A57EDF" w:rsidRPr="00A57EDF" w:rsidRDefault="00A57EDF" w:rsidP="00A57EDF">
      <w:pPr>
        <w:spacing w:after="200" w:line="276" w:lineRule="auto"/>
      </w:pPr>
    </w:p>
    <w:p w:rsidR="00A57EDF" w:rsidRPr="00A57EDF" w:rsidRDefault="00A57EDF" w:rsidP="00A57EDF">
      <w:pPr>
        <w:spacing w:after="200" w:line="276" w:lineRule="auto"/>
      </w:pPr>
    </w:p>
    <w:p w:rsidR="00A57EDF" w:rsidRPr="00A57EDF" w:rsidRDefault="00A57EDF" w:rsidP="00A57EDF">
      <w:pPr>
        <w:spacing w:after="200" w:line="276" w:lineRule="auto"/>
      </w:pPr>
    </w:p>
    <w:p w:rsidR="00A57EDF" w:rsidRPr="00A57EDF" w:rsidRDefault="00A57EDF" w:rsidP="00A57EDF">
      <w:pPr>
        <w:spacing w:after="200" w:line="276" w:lineRule="auto"/>
      </w:pPr>
    </w:p>
    <w:p w:rsidR="00A57EDF" w:rsidRPr="00A57EDF" w:rsidRDefault="00A57EDF" w:rsidP="00A57EDF">
      <w:pPr>
        <w:spacing w:after="200" w:line="276" w:lineRule="auto"/>
      </w:pPr>
    </w:p>
    <w:p w:rsidR="00A57EDF" w:rsidRPr="00A57EDF" w:rsidRDefault="00A57EDF" w:rsidP="00A57EDF">
      <w:pPr>
        <w:spacing w:after="200" w:line="276" w:lineRule="auto"/>
        <w:jc w:val="both"/>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57EDF" w:rsidRPr="00A57EDF" w:rsidTr="001C24D8">
        <w:trPr>
          <w:trHeight w:val="414"/>
        </w:trPr>
        <w:tc>
          <w:tcPr>
            <w:tcW w:w="10670" w:type="dxa"/>
            <w:shd w:val="clear" w:color="auto" w:fill="D9D9D9"/>
          </w:tcPr>
          <w:p w:rsidR="00A57EDF" w:rsidRPr="00A57EDF" w:rsidRDefault="00A57EDF" w:rsidP="00A57EDF">
            <w:pPr>
              <w:spacing w:after="200" w:line="276" w:lineRule="auto"/>
              <w:jc w:val="center"/>
              <w:rPr>
                <w:rFonts w:ascii="Calibri" w:hAnsi="Calibri" w:cs="Arial"/>
                <w:b/>
                <w:caps/>
                <w:sz w:val="40"/>
                <w:lang w:eastAsia="en-GB"/>
              </w:rPr>
            </w:pPr>
            <w:r w:rsidRPr="00A57EDF">
              <w:rPr>
                <w:rFonts w:ascii="Calibri" w:hAnsi="Calibri" w:cs="Arial"/>
                <w:b/>
                <w:caps/>
                <w:sz w:val="40"/>
                <w:lang w:eastAsia="en-GB"/>
              </w:rPr>
              <w:t>GUIDANCE FOR Students IN THE COMPLETION OF TASKS</w:t>
            </w:r>
          </w:p>
        </w:tc>
      </w:tr>
    </w:tbl>
    <w:p w:rsidR="00A57EDF" w:rsidRPr="00A57EDF" w:rsidRDefault="00A57EDF" w:rsidP="00A57EDF">
      <w:pPr>
        <w:spacing w:after="200" w:line="276" w:lineRule="auto"/>
        <w:rPr>
          <w:rFonts w:ascii="Calibri" w:hAnsi="Calibri"/>
          <w:i/>
          <w:sz w:val="20"/>
          <w:lang w:eastAsia="en-GB"/>
        </w:rPr>
      </w:pPr>
    </w:p>
    <w:p w:rsidR="00A57EDF" w:rsidRPr="00A57EDF" w:rsidRDefault="00A57EDF" w:rsidP="00A57EDF">
      <w:pPr>
        <w:spacing w:after="200" w:line="276" w:lineRule="auto"/>
        <w:jc w:val="both"/>
        <w:rPr>
          <w:rFonts w:ascii="Arial" w:hAnsi="Arial" w:cs="Arial"/>
          <w:b/>
          <w:lang w:eastAsia="en-GB"/>
        </w:rPr>
      </w:pPr>
      <w:r w:rsidRPr="00A57EDF">
        <w:rPr>
          <w:rFonts w:ascii="Arial" w:hAnsi="Arial" w:cs="Arial"/>
          <w:b/>
          <w:lang w:eastAsia="en-GB"/>
        </w:rPr>
        <w:t>NOTE: The guidance offered below is linked to the five common assessment criteria overleaf.</w:t>
      </w:r>
    </w:p>
    <w:p w:rsidR="00A57EDF" w:rsidRPr="00A57EDF" w:rsidRDefault="00A57EDF" w:rsidP="00A57EDF">
      <w:pPr>
        <w:numPr>
          <w:ilvl w:val="0"/>
          <w:numId w:val="9"/>
        </w:numPr>
        <w:spacing w:after="0" w:line="240" w:lineRule="auto"/>
        <w:jc w:val="both"/>
        <w:rPr>
          <w:rFonts w:ascii="Calibri" w:hAnsi="Calibri" w:cs="Calibri"/>
          <w:b/>
          <w:lang w:eastAsia="en-GB"/>
        </w:rPr>
      </w:pPr>
      <w:r w:rsidRPr="00A57EDF">
        <w:rPr>
          <w:rFonts w:ascii="Calibri" w:hAnsi="Calibri" w:cs="Calibri"/>
          <w:b/>
          <w:lang w:eastAsia="en-GB"/>
        </w:rPr>
        <w:t xml:space="preserve">Research-informed Literature </w:t>
      </w:r>
    </w:p>
    <w:p w:rsidR="00A57EDF" w:rsidRPr="00A57EDF" w:rsidRDefault="00A57EDF" w:rsidP="00A57EDF">
      <w:pPr>
        <w:spacing w:after="200" w:line="276" w:lineRule="auto"/>
        <w:jc w:val="both"/>
        <w:rPr>
          <w:rFonts w:ascii="Calibri" w:hAnsi="Calibri" w:cs="Calibri"/>
          <w:lang w:eastAsia="en-GB"/>
        </w:rPr>
      </w:pPr>
      <w:r w:rsidRPr="00A57EDF">
        <w:rPr>
          <w:rFonts w:ascii="Calibri" w:hAnsi="Calibri" w:cs="Calibri"/>
          <w:lang w:eastAsia="en-GB"/>
        </w:rPr>
        <w:t xml:space="preserve">Your work must be informed and supported by scholarly material that is </w:t>
      </w:r>
      <w:r w:rsidRPr="00A57EDF">
        <w:rPr>
          <w:rFonts w:ascii="Calibri" w:hAnsi="Calibri" w:cs="Calibri"/>
          <w:i/>
          <w:lang w:eastAsia="en-GB"/>
        </w:rPr>
        <w:t>relevant</w:t>
      </w:r>
      <w:r w:rsidRPr="00A57EDF">
        <w:rPr>
          <w:rFonts w:ascii="Calibri" w:hAnsi="Calibri" w:cs="Calibri"/>
          <w:lang w:eastAsia="en-GB"/>
        </w:rPr>
        <w:t xml:space="preserve"> to and </w:t>
      </w:r>
      <w:r w:rsidRPr="00A57EDF">
        <w:rPr>
          <w:rFonts w:ascii="Calibri" w:hAnsi="Calibri" w:cs="Calibri"/>
          <w:i/>
          <w:lang w:eastAsia="en-GB"/>
        </w:rPr>
        <w:t>focused</w:t>
      </w:r>
      <w:r w:rsidRPr="00A57EDF">
        <w:rPr>
          <w:rFonts w:ascii="Calibri" w:hAnsi="Calibri" w:cs="Calibri"/>
          <w:lang w:eastAsia="en-GB"/>
        </w:rPr>
        <w:t xml:space="preserve"> on the task(s) set.    You should provide evidence that you have accessed a wide </w:t>
      </w:r>
      <w:r w:rsidRPr="00A57EDF">
        <w:rPr>
          <w:rFonts w:ascii="Calibri" w:hAnsi="Calibri" w:cs="Calibri"/>
          <w:i/>
          <w:lang w:eastAsia="en-GB"/>
        </w:rPr>
        <w:t>range</w:t>
      </w:r>
      <w:r w:rsidRPr="00A57EDF">
        <w:rPr>
          <w:rFonts w:ascii="Calibri" w:hAnsi="Calibri" w:cs="Calibri"/>
          <w:lang w:eastAsia="en-GB"/>
        </w:rPr>
        <w:t xml:space="preserve"> of sources, which may be academic, governmental and industrial; these sources may include academic journal articles, textbooks, current news articles, organisational documents, and websites.  You should consider the </w:t>
      </w:r>
      <w:r w:rsidRPr="00A57EDF">
        <w:rPr>
          <w:rFonts w:ascii="Calibri" w:hAnsi="Calibri" w:cs="Calibri"/>
          <w:i/>
          <w:lang w:eastAsia="en-GB"/>
        </w:rPr>
        <w:t>credibility</w:t>
      </w:r>
      <w:r w:rsidRPr="00A57EDF">
        <w:rPr>
          <w:rFonts w:ascii="Calibri" w:hAnsi="Calibri" w:cs="Calibri"/>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57EDF">
        <w:rPr>
          <w:rFonts w:ascii="Calibri" w:hAnsi="Calibri" w:cs="Calibri"/>
          <w:i/>
          <w:lang w:eastAsia="en-GB"/>
        </w:rPr>
        <w:t>evidence</w:t>
      </w:r>
      <w:r w:rsidRPr="00A57EDF">
        <w:rPr>
          <w:rFonts w:ascii="Calibri" w:hAnsi="Calibri" w:cs="Calibri"/>
          <w:lang w:eastAsia="en-GB"/>
        </w:rPr>
        <w:t xml:space="preserve"> of your research/own reading throughout your work, using in-text citations in the main body of your work and a reference list that is alphabetical at the end of your work. Please use the Harvard referencing system. </w:t>
      </w:r>
    </w:p>
    <w:p w:rsidR="00A57EDF" w:rsidRPr="00A57EDF" w:rsidRDefault="00A57EDF" w:rsidP="00A57EDF">
      <w:pPr>
        <w:spacing w:after="200" w:line="276" w:lineRule="auto"/>
        <w:jc w:val="both"/>
        <w:rPr>
          <w:rFonts w:ascii="Calibri" w:hAnsi="Calibri" w:cs="Calibri"/>
          <w:lang w:eastAsia="en-GB"/>
        </w:rPr>
      </w:pPr>
      <w:r w:rsidRPr="00A57EDF">
        <w:rPr>
          <w:rFonts w:ascii="Calibri" w:hAnsi="Calibri" w:cs="Calibri"/>
          <w:i/>
          <w:lang w:eastAsia="en-GB"/>
        </w:rPr>
        <w:t>Specific to this assignment</w:t>
      </w:r>
      <w:r w:rsidRPr="00A57EDF">
        <w:rPr>
          <w:rFonts w:ascii="Calibri" w:hAnsi="Calibri" w:cs="Calibri"/>
          <w:lang w:eastAsia="en-GB"/>
        </w:rPr>
        <w:t xml:space="preserve">:  </w:t>
      </w:r>
      <w:r w:rsidRPr="00A57EDF">
        <w:rPr>
          <w:rFonts w:ascii="Calibri" w:hAnsi="Calibri"/>
          <w:i/>
          <w:sz w:val="20"/>
          <w:lang w:eastAsia="en-GB"/>
        </w:rPr>
        <w:t>All research for the In Class Test should include academic literature, journals, newspaper and online articles…..</w:t>
      </w:r>
    </w:p>
    <w:p w:rsidR="00A57EDF" w:rsidRPr="00A57EDF" w:rsidRDefault="00A57EDF" w:rsidP="00A57EDF">
      <w:pPr>
        <w:spacing w:after="200" w:line="276" w:lineRule="auto"/>
        <w:jc w:val="both"/>
        <w:rPr>
          <w:rFonts w:ascii="Calibri" w:hAnsi="Calibri" w:cs="Calibri"/>
          <w:lang w:eastAsia="en-GB"/>
        </w:rPr>
      </w:pPr>
    </w:p>
    <w:p w:rsidR="00A57EDF" w:rsidRPr="00A57EDF" w:rsidRDefault="00A57EDF" w:rsidP="00A57EDF">
      <w:pPr>
        <w:numPr>
          <w:ilvl w:val="0"/>
          <w:numId w:val="9"/>
        </w:numPr>
        <w:spacing w:after="0" w:line="240" w:lineRule="auto"/>
        <w:jc w:val="both"/>
        <w:rPr>
          <w:rFonts w:ascii="Calibri" w:hAnsi="Calibri" w:cs="Calibri"/>
          <w:b/>
          <w:lang w:eastAsia="en-GB"/>
        </w:rPr>
      </w:pPr>
      <w:r w:rsidRPr="00A57EDF">
        <w:rPr>
          <w:rFonts w:ascii="Calibri" w:hAnsi="Calibri" w:cs="Calibri"/>
          <w:b/>
          <w:lang w:eastAsia="en-GB"/>
        </w:rPr>
        <w:t>Knowledge and Understanding of Subject</w:t>
      </w:r>
    </w:p>
    <w:p w:rsidR="00A57EDF" w:rsidRPr="00A57EDF" w:rsidRDefault="00A57EDF" w:rsidP="00A57EDF">
      <w:pPr>
        <w:spacing w:after="200" w:line="276" w:lineRule="auto"/>
        <w:jc w:val="both"/>
        <w:rPr>
          <w:rFonts w:ascii="Calibri" w:hAnsi="Calibri" w:cs="Calibri"/>
          <w:lang w:eastAsia="en-GB"/>
        </w:rPr>
      </w:pPr>
      <w:r w:rsidRPr="00A57EDF">
        <w:rPr>
          <w:rFonts w:ascii="Calibri" w:hAnsi="Calibri" w:cs="Calibri"/>
          <w:lang w:eastAsia="en-GB"/>
        </w:rPr>
        <w:t xml:space="preserve">Your work must demonstrate the growing extent of your knowledge and understanding of concepts and underlying principles associated with the subject area.  </w:t>
      </w:r>
      <w:r w:rsidRPr="00A57EDF">
        <w:rPr>
          <w:rFonts w:ascii="Calibri" w:hAnsi="Calibri" w:cs="Calibri"/>
          <w:i/>
          <w:lang w:eastAsia="en-GB"/>
        </w:rPr>
        <w:t>Knowledge</w:t>
      </w:r>
      <w:r w:rsidRPr="00A57EDF">
        <w:rPr>
          <w:rFonts w:ascii="Calibri" w:hAnsi="Calibri" w:cs="Calibri"/>
          <w:lang w:eastAsia="en-GB"/>
        </w:rPr>
        <w:t xml:space="preserve"> relates to the facts, information and skills you have acquired through your learning.  You demonstrate your </w:t>
      </w:r>
      <w:r w:rsidRPr="00A57EDF">
        <w:rPr>
          <w:rFonts w:ascii="Calibri" w:hAnsi="Calibri" w:cs="Calibri"/>
          <w:i/>
          <w:lang w:eastAsia="en-GB"/>
        </w:rPr>
        <w:t>understanding</w:t>
      </w:r>
      <w:r w:rsidRPr="00A57EDF">
        <w:rPr>
          <w:rFonts w:ascii="Calibri" w:hAnsi="Calibri" w:cs="Calibri"/>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57EDF">
        <w:rPr>
          <w:rFonts w:ascii="Calibri" w:hAnsi="Calibri" w:cs="Calibri"/>
          <w:i/>
          <w:lang w:eastAsia="en-GB"/>
        </w:rPr>
        <w:t>extent</w:t>
      </w:r>
      <w:r w:rsidRPr="00A57EDF">
        <w:rPr>
          <w:rFonts w:ascii="Calibri" w:hAnsi="Calibri" w:cs="Calibri"/>
          <w:lang w:eastAsia="en-GB"/>
        </w:rPr>
        <w:t xml:space="preserve"> to which you demonstrate your knowledge and understanding; ideally each should be complete and detailed, with comprehensive coverage.</w:t>
      </w:r>
    </w:p>
    <w:p w:rsidR="00A57EDF" w:rsidRPr="00A57EDF" w:rsidRDefault="00A57EDF" w:rsidP="00A57EDF">
      <w:pPr>
        <w:spacing w:after="200" w:line="276" w:lineRule="auto"/>
        <w:rPr>
          <w:rFonts w:ascii="Calibri" w:hAnsi="Calibri"/>
          <w:i/>
          <w:sz w:val="20"/>
          <w:lang w:eastAsia="en-GB"/>
        </w:rPr>
      </w:pPr>
      <w:r w:rsidRPr="00A57EDF">
        <w:rPr>
          <w:rFonts w:ascii="Calibri" w:hAnsi="Calibri" w:cs="Calibri"/>
          <w:i/>
          <w:lang w:eastAsia="en-GB"/>
        </w:rPr>
        <w:t>Specific to this assignment</w:t>
      </w:r>
      <w:r w:rsidRPr="00A57EDF">
        <w:rPr>
          <w:rFonts w:ascii="Calibri" w:hAnsi="Calibri" w:cs="Calibri"/>
          <w:lang w:eastAsia="en-GB"/>
        </w:rPr>
        <w:t>:</w:t>
      </w:r>
      <w:r w:rsidRPr="00A57EDF">
        <w:rPr>
          <w:rFonts w:ascii="Calibri" w:hAnsi="Calibri"/>
          <w:i/>
          <w:sz w:val="20"/>
          <w:lang w:eastAsia="en-GB"/>
        </w:rPr>
        <w:t xml:space="preserve"> Students should be able to underpin and appreciate the importance of research and research methodologies through practical data analysis  / statistical manipulation. </w:t>
      </w:r>
    </w:p>
    <w:p w:rsidR="00A57EDF" w:rsidRPr="00A57EDF" w:rsidRDefault="00A57EDF" w:rsidP="00A57EDF">
      <w:pPr>
        <w:numPr>
          <w:ilvl w:val="0"/>
          <w:numId w:val="9"/>
        </w:numPr>
        <w:spacing w:after="200" w:line="276" w:lineRule="auto"/>
        <w:contextualSpacing/>
        <w:rPr>
          <w:rFonts w:ascii="Calibri" w:hAnsi="Calibri" w:cs="Calibri"/>
          <w:b/>
          <w:lang w:eastAsia="en-GB"/>
        </w:rPr>
      </w:pPr>
      <w:r w:rsidRPr="00A57EDF">
        <w:rPr>
          <w:rFonts w:ascii="Calibri" w:hAnsi="Calibri" w:cs="Calibri"/>
          <w:b/>
          <w:lang w:eastAsia="en-GB"/>
        </w:rPr>
        <w:t>Analysis</w:t>
      </w:r>
    </w:p>
    <w:p w:rsidR="00A57EDF" w:rsidRPr="00A57EDF" w:rsidRDefault="00A57EDF" w:rsidP="00A57EDF">
      <w:pPr>
        <w:spacing w:after="200" w:line="276" w:lineRule="auto"/>
        <w:jc w:val="both"/>
        <w:rPr>
          <w:rFonts w:ascii="Calibri" w:hAnsi="Calibri" w:cs="Calibri"/>
          <w:lang w:eastAsia="en-GB"/>
        </w:rPr>
      </w:pPr>
      <w:r w:rsidRPr="00A57EDF">
        <w:rPr>
          <w:rFonts w:ascii="Calibri" w:hAnsi="Calibri" w:cs="Calibri"/>
          <w:lang w:eastAsia="en-GB"/>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A57EDF" w:rsidRPr="00A57EDF" w:rsidRDefault="00A57EDF" w:rsidP="00A57EDF">
      <w:pPr>
        <w:spacing w:after="200" w:line="276" w:lineRule="auto"/>
        <w:rPr>
          <w:rFonts w:ascii="Calibri" w:hAnsi="Calibri"/>
          <w:sz w:val="16"/>
          <w:szCs w:val="16"/>
          <w:lang w:eastAsia="en-GB"/>
        </w:rPr>
      </w:pPr>
      <w:r w:rsidRPr="00A57EDF">
        <w:rPr>
          <w:rFonts w:ascii="Calibri" w:hAnsi="Calibri" w:cs="Calibri"/>
          <w:i/>
          <w:lang w:eastAsia="en-GB"/>
        </w:rPr>
        <w:t>Specific to this assignment</w:t>
      </w:r>
      <w:r w:rsidRPr="00A57EDF">
        <w:rPr>
          <w:rFonts w:ascii="Calibri" w:hAnsi="Calibri" w:cs="Calibri"/>
          <w:lang w:eastAsia="en-GB"/>
        </w:rPr>
        <w:t>:</w:t>
      </w:r>
      <w:r w:rsidRPr="00A57EDF">
        <w:rPr>
          <w:rFonts w:ascii="Calibri" w:hAnsi="Calibri"/>
          <w:i/>
          <w:sz w:val="20"/>
          <w:lang w:eastAsia="en-GB"/>
        </w:rPr>
        <w:t xml:space="preserve"> Through data manipulation and evaluation of figures / statistics, as supplied by SPSS case studies, students should be able to critically analyse data sets and draw conclusions from the data presented and therefore demonstrate evaluative research competency.  </w:t>
      </w:r>
    </w:p>
    <w:p w:rsidR="00A57EDF" w:rsidRPr="00A57EDF" w:rsidRDefault="00A57EDF" w:rsidP="00A57EDF">
      <w:pPr>
        <w:spacing w:after="200" w:line="276" w:lineRule="auto"/>
        <w:rPr>
          <w:rFonts w:ascii="Calibri" w:hAnsi="Calibri"/>
          <w:sz w:val="16"/>
          <w:szCs w:val="16"/>
          <w:lang w:eastAsia="en-GB"/>
        </w:rPr>
      </w:pPr>
    </w:p>
    <w:p w:rsidR="00A57EDF" w:rsidRPr="00A57EDF" w:rsidRDefault="00A57EDF" w:rsidP="00A57EDF">
      <w:pPr>
        <w:spacing w:after="200" w:line="276" w:lineRule="auto"/>
        <w:rPr>
          <w:rFonts w:ascii="Calibri" w:hAnsi="Calibri"/>
          <w:sz w:val="16"/>
          <w:szCs w:val="16"/>
          <w:lang w:eastAsia="en-GB"/>
        </w:rPr>
      </w:pPr>
    </w:p>
    <w:p w:rsidR="00A57EDF" w:rsidRPr="00A57EDF" w:rsidRDefault="00A57EDF" w:rsidP="00A57EDF">
      <w:pPr>
        <w:spacing w:after="200" w:line="276" w:lineRule="auto"/>
        <w:rPr>
          <w:rFonts w:ascii="Calibri" w:hAnsi="Calibri"/>
          <w:sz w:val="16"/>
          <w:szCs w:val="16"/>
          <w:lang w:eastAsia="en-GB"/>
        </w:rPr>
      </w:pPr>
    </w:p>
    <w:p w:rsidR="00A57EDF" w:rsidRPr="00A57EDF" w:rsidRDefault="00A57EDF" w:rsidP="00A57EDF">
      <w:pPr>
        <w:numPr>
          <w:ilvl w:val="0"/>
          <w:numId w:val="9"/>
        </w:numPr>
        <w:spacing w:after="0" w:line="240" w:lineRule="auto"/>
        <w:jc w:val="both"/>
        <w:rPr>
          <w:rFonts w:ascii="Calibri" w:hAnsi="Calibri" w:cs="Calibri"/>
          <w:b/>
          <w:lang w:eastAsia="en-GB"/>
        </w:rPr>
      </w:pPr>
      <w:r w:rsidRPr="00A57EDF">
        <w:rPr>
          <w:rFonts w:ascii="Calibri" w:hAnsi="Calibri" w:cs="Calibri"/>
          <w:b/>
          <w:lang w:eastAsia="en-GB"/>
        </w:rPr>
        <w:t>Practical Application and Deployment</w:t>
      </w:r>
    </w:p>
    <w:p w:rsidR="00A57EDF" w:rsidRPr="00A57EDF" w:rsidRDefault="00A57EDF" w:rsidP="00A57EDF">
      <w:pPr>
        <w:spacing w:after="200" w:line="276" w:lineRule="auto"/>
        <w:jc w:val="both"/>
        <w:rPr>
          <w:rFonts w:ascii="Calibri" w:hAnsi="Calibri" w:cs="Calibri"/>
          <w:lang w:eastAsia="en-GB"/>
        </w:rPr>
      </w:pPr>
      <w:r w:rsidRPr="00A57EDF">
        <w:rPr>
          <w:rFonts w:ascii="Calibri" w:hAnsi="Calibri" w:cs="Calibri"/>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A57EDF" w:rsidRPr="00A57EDF" w:rsidRDefault="00A57EDF" w:rsidP="00A57EDF">
      <w:pPr>
        <w:spacing w:after="200" w:line="276" w:lineRule="auto"/>
        <w:rPr>
          <w:rFonts w:ascii="Calibri" w:hAnsi="Calibri"/>
          <w:i/>
          <w:sz w:val="20"/>
          <w:lang w:eastAsia="en-GB"/>
        </w:rPr>
      </w:pPr>
      <w:r w:rsidRPr="00A57EDF">
        <w:rPr>
          <w:rFonts w:ascii="Calibri" w:hAnsi="Calibri" w:cs="Calibri"/>
          <w:i/>
          <w:lang w:eastAsia="en-GB"/>
        </w:rPr>
        <w:t>Specific to this assignment</w:t>
      </w:r>
      <w:r w:rsidRPr="00A57EDF">
        <w:rPr>
          <w:rFonts w:ascii="Calibri" w:hAnsi="Calibri" w:cs="Calibri"/>
          <w:lang w:eastAsia="en-GB"/>
        </w:rPr>
        <w:t xml:space="preserve">:  </w:t>
      </w:r>
      <w:r w:rsidRPr="00A57EDF">
        <w:rPr>
          <w:rFonts w:ascii="Calibri" w:hAnsi="Calibri" w:cs="Calibri"/>
          <w:sz w:val="20"/>
          <w:szCs w:val="20"/>
          <w:lang w:eastAsia="en-GB"/>
        </w:rPr>
        <w:t>Students need to demonstrate a range  of</w:t>
      </w:r>
      <w:r w:rsidRPr="00A57EDF">
        <w:rPr>
          <w:rFonts w:ascii="Calibri" w:hAnsi="Calibri" w:cs="Calibri"/>
          <w:lang w:eastAsia="en-GB"/>
        </w:rPr>
        <w:t xml:space="preserve"> </w:t>
      </w:r>
      <w:r w:rsidRPr="00A57EDF">
        <w:rPr>
          <w:rFonts w:ascii="Calibri" w:hAnsi="Calibri"/>
          <w:i/>
          <w:sz w:val="20"/>
          <w:lang w:eastAsia="en-GB"/>
        </w:rPr>
        <w:t xml:space="preserve">practical abilities using the SPSS computer packages specifically for data manipulation and evaluation.  </w:t>
      </w:r>
    </w:p>
    <w:p w:rsidR="00A57EDF" w:rsidRPr="00A57EDF" w:rsidRDefault="00A57EDF" w:rsidP="00A57EDF">
      <w:pPr>
        <w:spacing w:after="200" w:line="276" w:lineRule="auto"/>
        <w:rPr>
          <w:rFonts w:ascii="Calibri" w:hAnsi="Calibri" w:cs="Calibri"/>
          <w:b/>
          <w:lang w:eastAsia="en-GB"/>
        </w:rPr>
      </w:pPr>
      <w:r w:rsidRPr="00A57EDF">
        <w:rPr>
          <w:rFonts w:ascii="Calibri" w:hAnsi="Calibri" w:cs="Calibri"/>
          <w:b/>
          <w:lang w:eastAsia="en-GB"/>
        </w:rPr>
        <w:t xml:space="preserve">Skills for Professional Practice </w:t>
      </w:r>
    </w:p>
    <w:p w:rsidR="00A57EDF" w:rsidRPr="00A57EDF" w:rsidRDefault="00A57EDF" w:rsidP="00A57EDF">
      <w:pPr>
        <w:spacing w:after="200" w:line="276" w:lineRule="auto"/>
        <w:rPr>
          <w:rFonts w:ascii="Calibri" w:hAnsi="Calibri" w:cs="Calibri"/>
          <w:lang w:eastAsia="en-GB"/>
        </w:rPr>
      </w:pPr>
      <w:r w:rsidRPr="00A57EDF">
        <w:rPr>
          <w:rFonts w:ascii="Calibri" w:hAnsi="Calibri" w:cs="Calibri"/>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A57EDF" w:rsidRPr="00A57EDF" w:rsidRDefault="00A57EDF" w:rsidP="00A57EDF">
      <w:pPr>
        <w:spacing w:after="200" w:line="276" w:lineRule="auto"/>
        <w:jc w:val="both"/>
        <w:rPr>
          <w:rFonts w:ascii="Calibri" w:hAnsi="Calibri" w:cs="Calibri"/>
          <w:i/>
          <w:sz w:val="20"/>
          <w:lang w:eastAsia="en-GB"/>
        </w:rPr>
      </w:pPr>
      <w:r w:rsidRPr="00A57EDF">
        <w:rPr>
          <w:rFonts w:ascii="Calibri" w:hAnsi="Calibri" w:cs="Calibri"/>
          <w:i/>
          <w:lang w:eastAsia="en-GB"/>
        </w:rPr>
        <w:t>Specific to this assignment</w:t>
      </w:r>
      <w:r w:rsidRPr="00A57EDF">
        <w:rPr>
          <w:rFonts w:ascii="Calibri" w:hAnsi="Calibri" w:cs="Calibri"/>
          <w:lang w:eastAsia="en-GB"/>
        </w:rPr>
        <w:t xml:space="preserve">:  </w:t>
      </w:r>
      <w:r w:rsidRPr="00A57EDF">
        <w:rPr>
          <w:rFonts w:ascii="Calibri" w:hAnsi="Calibri" w:cs="Calibri"/>
          <w:i/>
          <w:sz w:val="20"/>
          <w:lang w:eastAsia="en-GB"/>
        </w:rPr>
        <w:t xml:space="preserve">Clear thought and planning processes into all areas of research data interpretation / evaluation must be evidenced as part of this assignment.  </w:t>
      </w:r>
    </w:p>
    <w:p w:rsidR="00A57EDF" w:rsidRPr="00A57EDF" w:rsidRDefault="00A57EDF" w:rsidP="00A57EDF">
      <w:pPr>
        <w:tabs>
          <w:tab w:val="left" w:pos="2325"/>
        </w:tabs>
        <w:spacing w:after="200" w:line="276" w:lineRule="auto"/>
        <w:jc w:val="both"/>
        <w:rPr>
          <w:rFonts w:ascii="Calibri" w:hAnsi="Calibri" w:cs="Calibri"/>
          <w:b/>
          <w:lang w:eastAsia="en-GB"/>
        </w:rPr>
      </w:pPr>
      <w:r w:rsidRPr="00A57EDF">
        <w:rPr>
          <w:rFonts w:ascii="Calibri" w:hAnsi="Calibri" w:cs="Calibri"/>
          <w:b/>
          <w:lang w:eastAsia="en-GB"/>
        </w:rPr>
        <w:t>Essential Resources:</w:t>
      </w:r>
      <w:r w:rsidRPr="00A57EDF">
        <w:rPr>
          <w:rFonts w:ascii="Calibri" w:hAnsi="Calibri" w:cs="Calibri"/>
          <w:b/>
          <w:lang w:eastAsia="en-GB"/>
        </w:rPr>
        <w:tab/>
      </w:r>
    </w:p>
    <w:p w:rsidR="00A57EDF" w:rsidRPr="00A57EDF" w:rsidRDefault="00A57EDF" w:rsidP="00A57EDF">
      <w:pPr>
        <w:numPr>
          <w:ilvl w:val="0"/>
          <w:numId w:val="10"/>
        </w:numPr>
        <w:spacing w:after="0" w:line="240" w:lineRule="auto"/>
        <w:contextualSpacing/>
        <w:jc w:val="both"/>
        <w:rPr>
          <w:rFonts w:ascii="Calibri" w:hAnsi="Calibri" w:cs="Calibri"/>
          <w:lang w:eastAsia="en-GB"/>
        </w:rPr>
      </w:pPr>
      <w:r w:rsidRPr="00A57EDF">
        <w:rPr>
          <w:rFonts w:ascii="Calibri" w:hAnsi="Calibri" w:cs="Calibri"/>
          <w:lang w:eastAsia="en-GB"/>
        </w:rPr>
        <w:t xml:space="preserve">The student handbook </w:t>
      </w:r>
    </w:p>
    <w:p w:rsidR="00A57EDF" w:rsidRPr="00A57EDF" w:rsidRDefault="00A57EDF" w:rsidP="00A57EDF">
      <w:pPr>
        <w:numPr>
          <w:ilvl w:val="0"/>
          <w:numId w:val="10"/>
        </w:numPr>
        <w:spacing w:after="0" w:line="240" w:lineRule="auto"/>
        <w:contextualSpacing/>
        <w:jc w:val="both"/>
        <w:rPr>
          <w:rFonts w:ascii="Calibri" w:hAnsi="Calibri" w:cs="Calibri"/>
          <w:lang w:eastAsia="en-GB"/>
        </w:rPr>
      </w:pPr>
      <w:r w:rsidRPr="00A57EDF">
        <w:rPr>
          <w:rFonts w:ascii="Calibri" w:hAnsi="Calibri" w:cs="Calibri"/>
          <w:lang w:eastAsia="en-GB"/>
        </w:rPr>
        <w:t xml:space="preserve">The SMU website at </w:t>
      </w:r>
      <w:hyperlink r:id="rId11" w:history="1">
        <w:r w:rsidRPr="00A57EDF">
          <w:rPr>
            <w:rFonts w:ascii="Calibri" w:hAnsi="Calibri" w:cs="Calibri"/>
            <w:color w:val="0000FF"/>
            <w:u w:val="single"/>
            <w:lang w:eastAsia="en-GB"/>
          </w:rPr>
          <w:t>http://www.smu.ac.uk/academicskills/</w:t>
        </w:r>
      </w:hyperlink>
      <w:r w:rsidRPr="00A57EDF">
        <w:rPr>
          <w:rFonts w:ascii="Calibri" w:hAnsi="Calibri" w:cs="Calibri"/>
          <w:lang w:eastAsia="en-GB"/>
        </w:rPr>
        <w:t xml:space="preserve"> </w:t>
      </w:r>
    </w:p>
    <w:p w:rsidR="00A57EDF" w:rsidRPr="00A57EDF" w:rsidRDefault="00A57EDF" w:rsidP="00A57EDF">
      <w:pPr>
        <w:numPr>
          <w:ilvl w:val="0"/>
          <w:numId w:val="10"/>
        </w:numPr>
        <w:spacing w:after="0" w:line="240" w:lineRule="auto"/>
        <w:contextualSpacing/>
        <w:jc w:val="both"/>
        <w:rPr>
          <w:rFonts w:ascii="Calibri" w:hAnsi="Calibri" w:cs="Calibri"/>
          <w:lang w:eastAsia="en-GB"/>
        </w:rPr>
      </w:pPr>
      <w:r w:rsidRPr="00A57EDF">
        <w:rPr>
          <w:rFonts w:ascii="Calibri" w:hAnsi="Calibri" w:cs="Calibri"/>
          <w:lang w:eastAsia="en-GB"/>
        </w:rPr>
        <w:t>See suggested reading list below;</w:t>
      </w:r>
    </w:p>
    <w:p w:rsidR="00A57EDF" w:rsidRPr="00A57EDF" w:rsidRDefault="00A57EDF" w:rsidP="00A57EDF">
      <w:pPr>
        <w:spacing w:after="200" w:line="276" w:lineRule="auto"/>
        <w:rPr>
          <w:rFonts w:ascii="Arial" w:hAnsi="Arial" w:cs="Arial"/>
          <w:b/>
          <w:sz w:val="20"/>
          <w:u w:val="single"/>
          <w:lang w:eastAsia="en-GB"/>
        </w:rPr>
      </w:pPr>
    </w:p>
    <w:p w:rsidR="00A57EDF" w:rsidRPr="00A57EDF" w:rsidRDefault="00A57EDF" w:rsidP="00A57EDF">
      <w:pPr>
        <w:spacing w:after="200" w:line="276" w:lineRule="auto"/>
        <w:rPr>
          <w:rFonts w:ascii="Arial" w:hAnsi="Arial" w:cs="Arial"/>
          <w:b/>
          <w:sz w:val="20"/>
          <w:u w:val="single"/>
          <w:lang w:eastAsia="en-GB"/>
        </w:rPr>
      </w:pPr>
      <w:r w:rsidRPr="00A57EDF">
        <w:rPr>
          <w:rFonts w:ascii="Arial" w:hAnsi="Arial" w:cs="Arial"/>
          <w:b/>
          <w:sz w:val="20"/>
          <w:u w:val="single"/>
          <w:lang w:eastAsia="en-GB"/>
        </w:rPr>
        <w:t>READING LIST:</w:t>
      </w: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A57EDF">
        <w:rPr>
          <w:rFonts w:ascii="Arial" w:eastAsia="Times New Roman" w:hAnsi="Arial" w:cs="Arial"/>
          <w:b/>
          <w:lang w:eastAsia="en-GB"/>
        </w:rPr>
        <w:t>BIBLIOGRAPHY</w:t>
      </w: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A57EDF">
        <w:rPr>
          <w:rFonts w:ascii="Arial" w:eastAsia="Times New Roman" w:hAnsi="Arial" w:cs="Arial"/>
          <w:b/>
          <w:lang w:eastAsia="en-GB"/>
        </w:rPr>
        <w:t>Essential</w:t>
      </w:r>
    </w:p>
    <w:p w:rsidR="00A57EDF" w:rsidRPr="00A57EDF" w:rsidRDefault="00A57EDF" w:rsidP="00A57EDF">
      <w:pPr>
        <w:spacing w:before="100" w:beforeAutospacing="1" w:after="100" w:afterAutospacing="1" w:line="240" w:lineRule="auto"/>
        <w:rPr>
          <w:rFonts w:ascii="Arial" w:eastAsia="Times New Roman" w:hAnsi="Arial" w:cs="Arial"/>
          <w:lang w:eastAsia="en-GB"/>
        </w:rPr>
      </w:pPr>
      <w:r w:rsidRPr="00A57EDF">
        <w:rPr>
          <w:rFonts w:ascii="Arial" w:eastAsia="Times New Roman" w:hAnsi="Arial" w:cs="Arial"/>
          <w:lang w:eastAsia="en-GB"/>
        </w:rPr>
        <w:t xml:space="preserve">Brynean, A &amp; Crauer, D (1997) </w:t>
      </w:r>
      <w:r w:rsidRPr="00A57EDF">
        <w:rPr>
          <w:rFonts w:ascii="Arial" w:eastAsia="Times New Roman" w:hAnsi="Arial" w:cs="Arial"/>
          <w:u w:val="single"/>
          <w:lang w:eastAsia="en-GB"/>
        </w:rPr>
        <w:t>Quantitative Data Analysis with SPSS for Windows</w:t>
      </w:r>
      <w:r w:rsidRPr="00A57EDF">
        <w:rPr>
          <w:rFonts w:ascii="Arial" w:eastAsia="Times New Roman" w:hAnsi="Arial" w:cs="Arial"/>
          <w:lang w:eastAsia="en-GB"/>
        </w:rPr>
        <w:t xml:space="preserve">, Routledge London  </w:t>
      </w:r>
    </w:p>
    <w:p w:rsidR="00A57EDF" w:rsidRPr="00A57EDF" w:rsidRDefault="00A57EDF" w:rsidP="00A57EDF">
      <w:pPr>
        <w:spacing w:before="100" w:beforeAutospacing="1" w:after="100" w:afterAutospacing="1" w:line="240" w:lineRule="auto"/>
        <w:rPr>
          <w:rFonts w:ascii="Arial" w:eastAsia="Times New Roman" w:hAnsi="Arial" w:cs="Arial"/>
          <w:lang w:eastAsia="en-GB"/>
        </w:rPr>
      </w:pPr>
      <w:r w:rsidRPr="00A57EDF">
        <w:rPr>
          <w:rFonts w:ascii="Arial" w:eastAsia="Times New Roman" w:hAnsi="Arial" w:cs="Arial"/>
          <w:lang w:eastAsia="en-GB"/>
        </w:rPr>
        <w:t xml:space="preserve">Cottrel, S (2014), </w:t>
      </w:r>
      <w:r w:rsidRPr="00A57EDF">
        <w:rPr>
          <w:rFonts w:ascii="Arial" w:eastAsia="Times New Roman" w:hAnsi="Arial" w:cs="Arial"/>
          <w:u w:val="single"/>
          <w:lang w:eastAsia="en-GB"/>
        </w:rPr>
        <w:t>Dissertation and Project Reports – A step by Step Guide</w:t>
      </w:r>
      <w:r w:rsidRPr="00A57EDF">
        <w:rPr>
          <w:rFonts w:ascii="Arial" w:eastAsia="Times New Roman" w:hAnsi="Arial" w:cs="Arial"/>
          <w:lang w:eastAsia="en-GB"/>
        </w:rPr>
        <w:t>, Palgrave Macmillan: Basingstoke.</w:t>
      </w:r>
    </w:p>
    <w:p w:rsidR="00A57EDF" w:rsidRPr="00A57EDF" w:rsidRDefault="00A57EDF" w:rsidP="00A57EDF">
      <w:pPr>
        <w:spacing w:before="100" w:beforeAutospacing="1" w:after="100" w:afterAutospacing="1" w:line="240" w:lineRule="auto"/>
        <w:rPr>
          <w:rFonts w:ascii="Arial" w:eastAsia="Times New Roman" w:hAnsi="Arial" w:cs="Arial"/>
          <w:lang w:eastAsia="en-GB"/>
        </w:rPr>
      </w:pPr>
      <w:r w:rsidRPr="00A57EDF">
        <w:rPr>
          <w:rFonts w:ascii="Arial" w:eastAsia="Times New Roman" w:hAnsi="Arial" w:cs="Arial"/>
          <w:lang w:eastAsia="en-GB"/>
        </w:rPr>
        <w:t xml:space="preserve">Finn, M (2000) </w:t>
      </w:r>
      <w:r w:rsidRPr="00A57EDF">
        <w:rPr>
          <w:rFonts w:ascii="Arial" w:eastAsia="Times New Roman" w:hAnsi="Arial" w:cs="Arial"/>
          <w:u w:val="single"/>
          <w:lang w:eastAsia="en-GB"/>
        </w:rPr>
        <w:t>Tourism and Leisure Research Methods: Data Collection Analysis and Interpretation</w:t>
      </w:r>
      <w:r w:rsidRPr="00A57EDF">
        <w:rPr>
          <w:rFonts w:ascii="Arial" w:eastAsia="Times New Roman" w:hAnsi="Arial" w:cs="Arial"/>
          <w:lang w:eastAsia="en-GB"/>
        </w:rPr>
        <w:t>, Longman, Harlow</w:t>
      </w:r>
    </w:p>
    <w:p w:rsidR="00A57EDF" w:rsidRPr="00A57EDF" w:rsidRDefault="00A57EDF" w:rsidP="00A57EDF">
      <w:pPr>
        <w:spacing w:before="100" w:beforeAutospacing="1" w:after="100" w:afterAutospacing="1" w:line="240" w:lineRule="auto"/>
        <w:rPr>
          <w:rFonts w:ascii="Arial" w:eastAsia="Times New Roman" w:hAnsi="Arial" w:cs="Arial"/>
          <w:lang w:eastAsia="en-GB"/>
        </w:rPr>
      </w:pPr>
      <w:r w:rsidRPr="00A57EDF">
        <w:rPr>
          <w:rFonts w:ascii="Arial" w:eastAsia="Times New Roman" w:hAnsi="Arial" w:cs="Arial"/>
          <w:lang w:eastAsia="en-GB"/>
        </w:rPr>
        <w:t xml:space="preserve">Saunders, M., Lewis, P. and Thornhill, A. (2007) </w:t>
      </w:r>
      <w:r w:rsidRPr="00A57EDF">
        <w:rPr>
          <w:rFonts w:ascii="Arial" w:eastAsia="Times New Roman" w:hAnsi="Arial" w:cs="Arial"/>
          <w:u w:val="single"/>
          <w:lang w:eastAsia="en-GB"/>
        </w:rPr>
        <w:t>Research Methods for Business Students</w:t>
      </w:r>
      <w:r w:rsidRPr="00A57EDF">
        <w:rPr>
          <w:rFonts w:ascii="Arial" w:eastAsia="Times New Roman" w:hAnsi="Arial" w:cs="Arial"/>
          <w:lang w:eastAsia="en-GB"/>
        </w:rPr>
        <w:t>, 4</w:t>
      </w:r>
      <w:r w:rsidRPr="00A57EDF">
        <w:rPr>
          <w:rFonts w:ascii="Arial" w:eastAsia="Times New Roman" w:hAnsi="Arial" w:cs="Arial"/>
          <w:vertAlign w:val="superscript"/>
          <w:lang w:eastAsia="en-GB"/>
        </w:rPr>
        <w:t>th</w:t>
      </w:r>
      <w:r w:rsidRPr="00A57EDF">
        <w:rPr>
          <w:rFonts w:ascii="Arial" w:eastAsia="Times New Roman" w:hAnsi="Arial" w:cs="Arial"/>
          <w:lang w:eastAsia="en-GB"/>
        </w:rPr>
        <w:t xml:space="preserve"> Edition, FT/Prentice Hall: Harlow</w:t>
      </w:r>
    </w:p>
    <w:p w:rsidR="00A57EDF" w:rsidRPr="00A57EDF" w:rsidRDefault="00A57EDF" w:rsidP="00A57EDF">
      <w:pPr>
        <w:spacing w:before="100" w:beforeAutospacing="1" w:after="100" w:afterAutospacing="1" w:line="240" w:lineRule="auto"/>
        <w:rPr>
          <w:rFonts w:ascii="Arial" w:eastAsia="Times New Roman" w:hAnsi="Arial" w:cs="Arial"/>
          <w:lang w:eastAsia="en-GB"/>
        </w:rPr>
      </w:pPr>
      <w:r w:rsidRPr="00A57EDF">
        <w:rPr>
          <w:rFonts w:ascii="Arial" w:eastAsia="Times New Roman" w:hAnsi="Arial" w:cs="Arial"/>
          <w:lang w:eastAsia="en-GB"/>
        </w:rPr>
        <w:t xml:space="preserve">Veal, A J (2006), </w:t>
      </w:r>
      <w:r w:rsidRPr="00A57EDF">
        <w:rPr>
          <w:rFonts w:ascii="Arial" w:eastAsia="Times New Roman" w:hAnsi="Arial" w:cs="Arial"/>
          <w:u w:val="single"/>
          <w:lang w:eastAsia="en-GB"/>
        </w:rPr>
        <w:t>Research Methods for Leisure and Tourism</w:t>
      </w:r>
      <w:r w:rsidRPr="00A57EDF">
        <w:rPr>
          <w:rFonts w:ascii="Arial" w:eastAsia="Times New Roman" w:hAnsi="Arial" w:cs="Arial"/>
          <w:lang w:eastAsia="en-GB"/>
        </w:rPr>
        <w:t>, 3</w:t>
      </w:r>
      <w:r w:rsidRPr="00A57EDF">
        <w:rPr>
          <w:rFonts w:ascii="Arial" w:eastAsia="Times New Roman" w:hAnsi="Arial" w:cs="Arial"/>
          <w:vertAlign w:val="superscript"/>
          <w:lang w:eastAsia="en-GB"/>
        </w:rPr>
        <w:t>rd</w:t>
      </w:r>
      <w:r w:rsidRPr="00A57EDF">
        <w:rPr>
          <w:rFonts w:ascii="Arial" w:eastAsia="Times New Roman" w:hAnsi="Arial" w:cs="Arial"/>
          <w:lang w:eastAsia="en-GB"/>
        </w:rPr>
        <w:t xml:space="preserve"> Edition, Financial Times, Prentice Hall</w:t>
      </w:r>
    </w:p>
    <w:p w:rsidR="00A57EDF" w:rsidRPr="00A57EDF" w:rsidRDefault="00A57EDF" w:rsidP="00A57EDF">
      <w:pPr>
        <w:spacing w:before="100" w:beforeAutospacing="1" w:after="100" w:afterAutospacing="1" w:line="240" w:lineRule="auto"/>
        <w:rPr>
          <w:rFonts w:ascii="Arial" w:eastAsia="Times New Roman" w:hAnsi="Arial" w:cs="Arial"/>
          <w:lang w:eastAsia="en-GB"/>
        </w:rPr>
      </w:pPr>
    </w:p>
    <w:p w:rsidR="00A57EDF" w:rsidRPr="00A57EDF" w:rsidRDefault="00A57EDF" w:rsidP="00A57EDF">
      <w:pPr>
        <w:spacing w:before="100" w:beforeAutospacing="1" w:after="100" w:afterAutospacing="1" w:line="240" w:lineRule="auto"/>
        <w:rPr>
          <w:rFonts w:ascii="Arial" w:eastAsia="Times New Roman" w:hAnsi="Arial" w:cs="Arial"/>
          <w:lang w:eastAsia="en-GB"/>
        </w:rPr>
      </w:pPr>
    </w:p>
    <w:p w:rsidR="00A57EDF" w:rsidRPr="00A57EDF" w:rsidRDefault="00A57EDF" w:rsidP="00A57EDF">
      <w:pPr>
        <w:spacing w:before="100" w:beforeAutospacing="1" w:after="100" w:afterAutospacing="1" w:line="240" w:lineRule="auto"/>
        <w:rPr>
          <w:rFonts w:ascii="Arial" w:eastAsia="Times New Roman" w:hAnsi="Arial" w:cs="Arial"/>
          <w:lang w:eastAsia="en-GB"/>
        </w:rPr>
      </w:pP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A57EDF">
        <w:rPr>
          <w:rFonts w:ascii="Arial" w:eastAsia="Times New Roman" w:hAnsi="Arial" w:cs="Arial"/>
          <w:b/>
          <w:lang w:eastAsia="en-GB"/>
        </w:rPr>
        <w:lastRenderedPageBreak/>
        <w:t>Recommended</w:t>
      </w: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A57EDF" w:rsidRPr="00A57EDF" w:rsidRDefault="00A57EDF" w:rsidP="00A57EDF">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hyperlink r:id="rId12" w:history="1">
        <w:r w:rsidRPr="00A57EDF">
          <w:rPr>
            <w:rFonts w:ascii="Arial" w:eastAsia="Times New Roman" w:hAnsi="Arial" w:cs="Arial"/>
            <w:lang w:eastAsia="en-GB"/>
          </w:rPr>
          <w:t>Bryman</w:t>
        </w:r>
      </w:hyperlink>
      <w:r w:rsidRPr="00A57EDF">
        <w:rPr>
          <w:rFonts w:ascii="Arial" w:eastAsia="Times New Roman" w:hAnsi="Arial" w:cs="Arial"/>
          <w:lang w:eastAsia="en-GB"/>
        </w:rPr>
        <w:t>, A</w:t>
      </w:r>
      <w:r w:rsidRPr="00A57EDF">
        <w:rPr>
          <w:rFonts w:ascii="Arial" w:eastAsia="Times New Roman" w:hAnsi="Arial" w:cs="Arial"/>
          <w:lang w:eastAsia="zh-TW"/>
        </w:rPr>
        <w:t xml:space="preserve"> (2004), </w:t>
      </w:r>
      <w:r w:rsidRPr="00A57EDF">
        <w:rPr>
          <w:rFonts w:ascii="Arial" w:eastAsia="Times New Roman" w:hAnsi="Arial" w:cs="Arial"/>
          <w:u w:val="single"/>
          <w:lang w:eastAsia="en-GB"/>
        </w:rPr>
        <w:t>Social Research</w:t>
      </w:r>
      <w:r w:rsidRPr="00A57EDF">
        <w:rPr>
          <w:rFonts w:ascii="Arial" w:eastAsia="Times New Roman" w:hAnsi="Arial" w:cs="Arial"/>
          <w:u w:val="single"/>
          <w:lang w:eastAsia="zh-TW"/>
        </w:rPr>
        <w:t xml:space="preserve"> Methods</w:t>
      </w:r>
      <w:r w:rsidRPr="00A57EDF">
        <w:rPr>
          <w:rFonts w:ascii="Arial" w:eastAsia="Times New Roman" w:hAnsi="Arial" w:cs="Arial"/>
          <w:i/>
          <w:lang w:eastAsia="zh-TW"/>
        </w:rPr>
        <w:t xml:space="preserve">, </w:t>
      </w:r>
      <w:r w:rsidRPr="00A57EDF">
        <w:rPr>
          <w:rFonts w:ascii="Arial" w:eastAsia="Times New Roman" w:hAnsi="Arial" w:cs="Arial"/>
          <w:lang w:eastAsia="zh-TW"/>
        </w:rPr>
        <w:t>2</w:t>
      </w:r>
      <w:r w:rsidRPr="00A57EDF">
        <w:rPr>
          <w:rFonts w:ascii="Arial" w:eastAsia="Times New Roman" w:hAnsi="Arial" w:cs="Arial"/>
          <w:vertAlign w:val="superscript"/>
          <w:lang w:eastAsia="zh-TW"/>
        </w:rPr>
        <w:t>nd</w:t>
      </w:r>
      <w:r w:rsidRPr="00A57EDF">
        <w:rPr>
          <w:rFonts w:ascii="Arial" w:eastAsia="Times New Roman" w:hAnsi="Arial" w:cs="Arial"/>
          <w:lang w:eastAsia="zh-TW"/>
        </w:rPr>
        <w:t xml:space="preserve"> Edition,</w:t>
      </w:r>
      <w:r w:rsidRPr="00A57EDF">
        <w:rPr>
          <w:rFonts w:ascii="Arial" w:eastAsia="Times New Roman" w:hAnsi="Arial" w:cs="Arial"/>
          <w:lang w:eastAsia="en-GB"/>
        </w:rPr>
        <w:t xml:space="preserve"> Oxford</w:t>
      </w:r>
      <w:r w:rsidRPr="00A57EDF">
        <w:rPr>
          <w:rFonts w:ascii="Arial" w:eastAsia="Times New Roman" w:hAnsi="Arial" w:cs="Arial"/>
          <w:lang w:eastAsia="zh-TW"/>
        </w:rPr>
        <w:t xml:space="preserve"> </w:t>
      </w:r>
      <w:r w:rsidRPr="00A57EDF">
        <w:rPr>
          <w:rFonts w:ascii="Arial" w:eastAsia="Times New Roman" w:hAnsi="Arial" w:cs="Arial"/>
          <w:lang w:eastAsia="en-GB"/>
        </w:rPr>
        <w:t>University Press</w:t>
      </w:r>
    </w:p>
    <w:p w:rsidR="00A57EDF" w:rsidRPr="00A57EDF" w:rsidRDefault="00A57EDF" w:rsidP="00A57EDF">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p>
    <w:p w:rsidR="00A57EDF" w:rsidRPr="00A57EDF" w:rsidRDefault="00A57EDF" w:rsidP="00A57EDF">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r w:rsidRPr="00A57EDF">
        <w:rPr>
          <w:rFonts w:ascii="Arial" w:eastAsia="Times New Roman" w:hAnsi="Arial" w:cs="Arial"/>
          <w:lang w:eastAsia="en-GB"/>
        </w:rPr>
        <w:t xml:space="preserve">Bucki, L (2013), </w:t>
      </w:r>
      <w:r w:rsidRPr="00A57EDF">
        <w:rPr>
          <w:rFonts w:ascii="Arial" w:eastAsia="Times New Roman" w:hAnsi="Arial" w:cs="Arial"/>
          <w:u w:val="single"/>
          <w:lang w:eastAsia="en-GB"/>
        </w:rPr>
        <w:t>Microsoft Office 2013 Bible</w:t>
      </w:r>
      <w:r w:rsidRPr="00A57EDF">
        <w:rPr>
          <w:rFonts w:ascii="Arial" w:eastAsia="Times New Roman" w:hAnsi="Arial" w:cs="Arial"/>
          <w:lang w:eastAsia="en-GB"/>
        </w:rPr>
        <w:t>, Wiley, Indianapolis</w:t>
      </w:r>
    </w:p>
    <w:p w:rsidR="00A57EDF" w:rsidRPr="00A57EDF" w:rsidRDefault="00A57EDF" w:rsidP="00A57EDF">
      <w:pPr>
        <w:tabs>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p>
    <w:p w:rsidR="00A57EDF" w:rsidRPr="00A57EDF" w:rsidRDefault="00A57EDF" w:rsidP="00A57EDF">
      <w:pPr>
        <w:overflowPunct w:val="0"/>
        <w:autoSpaceDE w:val="0"/>
        <w:autoSpaceDN w:val="0"/>
        <w:adjustRightInd w:val="0"/>
        <w:spacing w:after="0" w:line="240" w:lineRule="auto"/>
        <w:textAlignment w:val="baseline"/>
        <w:rPr>
          <w:rFonts w:ascii="Arial" w:eastAsia="Times New Roman" w:hAnsi="Arial" w:cs="Arial"/>
          <w:lang w:eastAsia="en-GB"/>
        </w:rPr>
      </w:pPr>
      <w:r w:rsidRPr="00A57EDF">
        <w:rPr>
          <w:rFonts w:ascii="Arial" w:eastAsia="Times New Roman" w:hAnsi="Arial" w:cs="Arial"/>
          <w:lang w:eastAsia="en-GB"/>
        </w:rPr>
        <w:t xml:space="preserve">Cottrel, S (2005) </w:t>
      </w:r>
      <w:r w:rsidRPr="00A57EDF">
        <w:rPr>
          <w:rFonts w:ascii="Arial" w:eastAsia="Times New Roman" w:hAnsi="Arial" w:cs="Arial"/>
          <w:u w:val="single"/>
          <w:lang w:eastAsia="en-GB"/>
        </w:rPr>
        <w:t>Critical Thinking Skills: Developing Effective Analysis and Argument</w:t>
      </w:r>
      <w:r w:rsidRPr="00A57EDF">
        <w:rPr>
          <w:rFonts w:ascii="Arial" w:eastAsia="Times New Roman" w:hAnsi="Arial" w:cs="Arial"/>
          <w:lang w:eastAsia="en-GB"/>
        </w:rPr>
        <w:t>, Palgrave Study Guides, Palgrave Macmillan: Basingstoke</w:t>
      </w: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lang w:eastAsia="en-GB"/>
        </w:rPr>
      </w:pP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
          <w:lang w:eastAsia="zh-TW"/>
        </w:rPr>
      </w:pPr>
      <w:r w:rsidRPr="00A57EDF">
        <w:rPr>
          <w:rFonts w:ascii="Arial" w:eastAsia="Times New Roman" w:hAnsi="Arial" w:cs="Arial"/>
          <w:lang w:eastAsia="en-GB"/>
        </w:rPr>
        <w:t>Denscombe, M</w:t>
      </w:r>
      <w:r w:rsidRPr="00A57EDF">
        <w:rPr>
          <w:rFonts w:ascii="Arial" w:eastAsia="Times New Roman" w:hAnsi="Arial" w:cs="Arial"/>
          <w:lang w:eastAsia="zh-TW"/>
        </w:rPr>
        <w:t xml:space="preserve"> (</w:t>
      </w:r>
      <w:r w:rsidRPr="00A57EDF">
        <w:rPr>
          <w:rFonts w:ascii="Arial" w:eastAsia="Times New Roman" w:hAnsi="Arial" w:cs="Arial"/>
          <w:lang w:eastAsia="en-GB"/>
        </w:rPr>
        <w:t>2002</w:t>
      </w:r>
      <w:r w:rsidRPr="00A57EDF">
        <w:rPr>
          <w:rFonts w:ascii="Arial" w:eastAsia="Times New Roman" w:hAnsi="Arial" w:cs="Arial"/>
          <w:lang w:eastAsia="zh-TW"/>
        </w:rPr>
        <w:t xml:space="preserve">), </w:t>
      </w:r>
      <w:r w:rsidRPr="00A57EDF">
        <w:rPr>
          <w:rFonts w:ascii="Arial" w:eastAsia="Times New Roman" w:hAnsi="Arial" w:cs="Arial"/>
          <w:u w:val="single"/>
          <w:lang w:eastAsia="en-GB"/>
        </w:rPr>
        <w:t>Ground Rules for Good Research</w:t>
      </w:r>
      <w:r w:rsidRPr="00A57EDF">
        <w:rPr>
          <w:rFonts w:ascii="Arial" w:eastAsia="Times New Roman" w:hAnsi="Arial" w:cs="Arial"/>
          <w:i/>
          <w:lang w:eastAsia="en-GB"/>
        </w:rPr>
        <w:t xml:space="preserve">, </w:t>
      </w:r>
      <w:r w:rsidRPr="00A57EDF">
        <w:rPr>
          <w:rFonts w:ascii="Arial" w:eastAsia="Times New Roman" w:hAnsi="Arial" w:cs="Arial"/>
          <w:lang w:eastAsia="en-GB"/>
        </w:rPr>
        <w:t>Open University Press: Milton Keynes</w:t>
      </w:r>
      <w:r w:rsidRPr="00A57EDF">
        <w:rPr>
          <w:rFonts w:ascii="Arial" w:eastAsia="Times New Roman" w:hAnsi="Arial" w:cs="Arial"/>
          <w:i/>
          <w:lang w:eastAsia="en-GB"/>
        </w:rPr>
        <w:t xml:space="preserve"> </w:t>
      </w: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
          <w:lang w:eastAsia="zh-TW"/>
        </w:rPr>
      </w:pP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
          <w:lang w:eastAsia="en-GB"/>
        </w:rPr>
      </w:pPr>
      <w:r w:rsidRPr="00A57EDF">
        <w:rPr>
          <w:rFonts w:ascii="Arial" w:eastAsia="Times New Roman" w:hAnsi="Arial" w:cs="Arial"/>
          <w:lang w:eastAsia="en-GB"/>
        </w:rPr>
        <w:t>Diamantopoulos, A &amp; Schlegelmilch, B</w:t>
      </w:r>
      <w:r w:rsidRPr="00A57EDF">
        <w:rPr>
          <w:rFonts w:ascii="Arial" w:eastAsia="Times New Roman" w:hAnsi="Arial" w:cs="Arial"/>
          <w:lang w:eastAsia="zh-TW"/>
        </w:rPr>
        <w:t xml:space="preserve"> (2002), </w:t>
      </w:r>
      <w:r w:rsidRPr="00A57EDF">
        <w:rPr>
          <w:rFonts w:ascii="Arial" w:eastAsia="Times New Roman" w:hAnsi="Arial" w:cs="Arial"/>
          <w:u w:val="single"/>
          <w:lang w:eastAsia="en-GB"/>
        </w:rPr>
        <w:t>Taking the Fear Out of Data Analysis</w:t>
      </w:r>
      <w:r w:rsidRPr="00A57EDF">
        <w:rPr>
          <w:rFonts w:ascii="Arial" w:eastAsia="Times New Roman" w:hAnsi="Arial" w:cs="Arial"/>
          <w:i/>
          <w:lang w:eastAsia="en-GB"/>
        </w:rPr>
        <w:t xml:space="preserve">, </w:t>
      </w: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en-GB"/>
        </w:rPr>
      </w:pPr>
      <w:r w:rsidRPr="00A57EDF">
        <w:rPr>
          <w:rFonts w:ascii="Arial" w:eastAsia="Times New Roman" w:hAnsi="Arial" w:cs="Arial"/>
          <w:iCs/>
          <w:lang w:eastAsia="en-GB"/>
        </w:rPr>
        <w:t>Dryden, London</w:t>
      </w: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en-GB"/>
        </w:rPr>
      </w:pP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en-GB"/>
        </w:rPr>
      </w:pPr>
      <w:r w:rsidRPr="00A57EDF">
        <w:rPr>
          <w:rFonts w:ascii="Arial" w:eastAsia="Times New Roman" w:hAnsi="Arial" w:cs="Arial"/>
          <w:iCs/>
          <w:lang w:eastAsia="en-GB"/>
        </w:rPr>
        <w:t>Grbich, C (2006), Qualitative Data Analysis, Sage Publications Ltd</w:t>
      </w: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en-GB"/>
        </w:rPr>
      </w:pP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en-GB"/>
        </w:rPr>
      </w:pPr>
      <w:r w:rsidRPr="00A57EDF">
        <w:rPr>
          <w:rFonts w:ascii="Arial" w:eastAsia="Times New Roman" w:hAnsi="Arial" w:cs="Arial"/>
          <w:iCs/>
          <w:lang w:eastAsia="en-GB"/>
        </w:rPr>
        <w:t xml:space="preserve">Kranzier, J (2011) </w:t>
      </w:r>
      <w:r w:rsidRPr="00A57EDF">
        <w:rPr>
          <w:rFonts w:ascii="Arial" w:eastAsia="Times New Roman" w:hAnsi="Arial" w:cs="Arial"/>
          <w:iCs/>
          <w:u w:val="single"/>
          <w:lang w:eastAsia="en-GB"/>
        </w:rPr>
        <w:t>Statistics for the Terrified</w:t>
      </w:r>
      <w:r w:rsidRPr="00A57EDF">
        <w:rPr>
          <w:rFonts w:ascii="Arial" w:eastAsia="Times New Roman" w:hAnsi="Arial" w:cs="Arial"/>
          <w:iCs/>
          <w:lang w:eastAsia="en-GB"/>
        </w:rPr>
        <w:t>, 5</w:t>
      </w:r>
      <w:r w:rsidRPr="00A57EDF">
        <w:rPr>
          <w:rFonts w:ascii="Arial" w:eastAsia="Times New Roman" w:hAnsi="Arial" w:cs="Arial"/>
          <w:iCs/>
          <w:vertAlign w:val="superscript"/>
          <w:lang w:eastAsia="en-GB"/>
        </w:rPr>
        <w:t>th</w:t>
      </w:r>
      <w:r w:rsidRPr="00A57EDF">
        <w:rPr>
          <w:rFonts w:ascii="Arial" w:eastAsia="Times New Roman" w:hAnsi="Arial" w:cs="Arial"/>
          <w:iCs/>
          <w:lang w:eastAsia="en-GB"/>
        </w:rPr>
        <w:t xml:space="preserve"> Edition Prentice Hall, London.</w:t>
      </w: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en-GB"/>
        </w:rPr>
      </w:pP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en-GB"/>
        </w:rPr>
      </w:pPr>
      <w:r w:rsidRPr="00A57EDF">
        <w:rPr>
          <w:rFonts w:ascii="Arial" w:eastAsia="Times New Roman" w:hAnsi="Arial" w:cs="Arial"/>
          <w:iCs/>
          <w:lang w:eastAsia="en-GB"/>
        </w:rPr>
        <w:t xml:space="preserve">Marshall, C (2015), </w:t>
      </w:r>
      <w:r w:rsidRPr="00A57EDF">
        <w:rPr>
          <w:rFonts w:ascii="Arial" w:eastAsia="Times New Roman" w:hAnsi="Arial" w:cs="Arial"/>
          <w:iCs/>
          <w:u w:val="single"/>
          <w:lang w:eastAsia="en-GB"/>
        </w:rPr>
        <w:t>Designing Qualitative Research</w:t>
      </w:r>
      <w:r w:rsidRPr="00A57EDF">
        <w:rPr>
          <w:rFonts w:ascii="Arial" w:eastAsia="Times New Roman" w:hAnsi="Arial" w:cs="Arial"/>
          <w:iCs/>
          <w:lang w:eastAsia="en-GB"/>
        </w:rPr>
        <w:t>, 6</w:t>
      </w:r>
      <w:r w:rsidRPr="00A57EDF">
        <w:rPr>
          <w:rFonts w:ascii="Arial" w:eastAsia="Times New Roman" w:hAnsi="Arial" w:cs="Arial"/>
          <w:iCs/>
          <w:vertAlign w:val="superscript"/>
          <w:lang w:eastAsia="en-GB"/>
        </w:rPr>
        <w:t>th</w:t>
      </w:r>
      <w:r w:rsidRPr="00A57EDF">
        <w:rPr>
          <w:rFonts w:ascii="Arial" w:eastAsia="Times New Roman" w:hAnsi="Arial" w:cs="Arial"/>
          <w:iCs/>
          <w:lang w:eastAsia="en-GB"/>
        </w:rPr>
        <w:t xml:space="preserve"> Edition, Sage, London.</w:t>
      </w: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iCs/>
          <w:lang w:eastAsia="zh-TW"/>
        </w:rPr>
      </w:pPr>
    </w:p>
    <w:p w:rsidR="00A57EDF" w:rsidRPr="00A57EDF" w:rsidRDefault="00A57EDF" w:rsidP="00A57EDF">
      <w:pPr>
        <w:overflowPunct w:val="0"/>
        <w:autoSpaceDE w:val="0"/>
        <w:autoSpaceDN w:val="0"/>
        <w:adjustRightInd w:val="0"/>
        <w:spacing w:after="0" w:line="0" w:lineRule="atLeast"/>
        <w:textAlignment w:val="baseline"/>
        <w:rPr>
          <w:rFonts w:ascii="Arial" w:eastAsia="Times New Roman" w:hAnsi="Arial" w:cs="Arial"/>
          <w:lang w:eastAsia="en-GB"/>
        </w:rPr>
      </w:pPr>
      <w:r w:rsidRPr="00A57EDF">
        <w:rPr>
          <w:rFonts w:ascii="Arial" w:eastAsia="Times New Roman" w:hAnsi="Arial" w:cs="Arial"/>
          <w:lang w:eastAsia="en-GB"/>
        </w:rPr>
        <w:t>Pallant, J</w:t>
      </w:r>
      <w:r w:rsidRPr="00A57EDF">
        <w:rPr>
          <w:rFonts w:ascii="Arial" w:eastAsia="Times New Roman" w:hAnsi="Arial" w:cs="Arial"/>
          <w:lang w:eastAsia="zh-TW"/>
        </w:rPr>
        <w:t xml:space="preserve"> (</w:t>
      </w:r>
      <w:r w:rsidRPr="00A57EDF">
        <w:rPr>
          <w:rFonts w:ascii="Arial" w:eastAsia="Times New Roman" w:hAnsi="Arial" w:cs="Arial"/>
          <w:lang w:eastAsia="en-GB"/>
        </w:rPr>
        <w:t xml:space="preserve">2011) </w:t>
      </w:r>
      <w:r w:rsidRPr="00A57EDF">
        <w:rPr>
          <w:rFonts w:ascii="Arial" w:eastAsia="Times New Roman" w:hAnsi="Arial" w:cs="Arial"/>
          <w:u w:val="single"/>
          <w:lang w:eastAsia="en-GB"/>
        </w:rPr>
        <w:t>SPSS Survival Guide Manual: A step by step guide to data analysis using SPSS</w:t>
      </w:r>
      <w:r w:rsidRPr="00A57EDF">
        <w:rPr>
          <w:rFonts w:ascii="Arial" w:eastAsia="Times New Roman" w:hAnsi="Arial" w:cs="Arial"/>
          <w:lang w:eastAsia="en-GB"/>
        </w:rPr>
        <w:t>, McGraw Hill, Maidenhead.</w:t>
      </w:r>
    </w:p>
    <w:p w:rsidR="00A57EDF" w:rsidRPr="00A57EDF" w:rsidRDefault="00A57EDF" w:rsidP="00A57EDF">
      <w:pPr>
        <w:overflowPunct w:val="0"/>
        <w:autoSpaceDE w:val="0"/>
        <w:autoSpaceDN w:val="0"/>
        <w:adjustRightInd w:val="0"/>
        <w:spacing w:after="0" w:line="0" w:lineRule="atLeast"/>
        <w:jc w:val="both"/>
        <w:textAlignment w:val="baseline"/>
        <w:rPr>
          <w:rFonts w:ascii="Arial" w:eastAsia="Times New Roman" w:hAnsi="Arial" w:cs="Arial"/>
          <w:iCs/>
          <w:lang w:eastAsia="zh-TW"/>
        </w:rPr>
      </w:pPr>
    </w:p>
    <w:p w:rsidR="00A57EDF" w:rsidRPr="00A57EDF" w:rsidRDefault="00A57EDF" w:rsidP="00A57EDF">
      <w:pPr>
        <w:overflowPunct w:val="0"/>
        <w:autoSpaceDE w:val="0"/>
        <w:autoSpaceDN w:val="0"/>
        <w:adjustRightInd w:val="0"/>
        <w:spacing w:after="0" w:line="0" w:lineRule="atLeast"/>
        <w:jc w:val="both"/>
        <w:textAlignment w:val="baseline"/>
        <w:rPr>
          <w:rFonts w:ascii="Arial" w:eastAsia="Times New Roman" w:hAnsi="Arial" w:cs="Arial"/>
          <w:lang w:eastAsia="zh-TW"/>
        </w:rPr>
      </w:pPr>
      <w:r w:rsidRPr="00A57EDF">
        <w:rPr>
          <w:rFonts w:ascii="Arial" w:eastAsia="Times New Roman" w:hAnsi="Arial" w:cs="Arial"/>
          <w:lang w:eastAsia="en-GB"/>
        </w:rPr>
        <w:t>Robson, C</w:t>
      </w:r>
      <w:r w:rsidRPr="00A57EDF">
        <w:rPr>
          <w:rFonts w:ascii="Arial" w:eastAsia="Times New Roman" w:hAnsi="Arial" w:cs="Arial"/>
          <w:lang w:eastAsia="zh-TW"/>
        </w:rPr>
        <w:t xml:space="preserve"> (2002), </w:t>
      </w:r>
      <w:r w:rsidRPr="00A57EDF">
        <w:rPr>
          <w:rFonts w:ascii="Arial" w:eastAsia="Times New Roman" w:hAnsi="Arial" w:cs="Arial"/>
          <w:u w:val="single"/>
          <w:lang w:eastAsia="en-GB"/>
        </w:rPr>
        <w:t>Real World Researc</w:t>
      </w:r>
      <w:r w:rsidRPr="00A57EDF">
        <w:rPr>
          <w:rFonts w:ascii="Arial" w:eastAsia="Times New Roman" w:hAnsi="Arial" w:cs="Arial"/>
          <w:u w:val="single"/>
          <w:lang w:eastAsia="zh-TW"/>
        </w:rPr>
        <w:t>h</w:t>
      </w:r>
      <w:r w:rsidRPr="00A57EDF">
        <w:rPr>
          <w:rFonts w:ascii="Arial" w:eastAsia="Times New Roman" w:hAnsi="Arial" w:cs="Arial"/>
          <w:lang w:eastAsia="zh-TW"/>
        </w:rPr>
        <w:t>, 2</w:t>
      </w:r>
      <w:r w:rsidRPr="00A57EDF">
        <w:rPr>
          <w:rFonts w:ascii="Arial" w:eastAsia="Times New Roman" w:hAnsi="Arial" w:cs="Arial"/>
          <w:vertAlign w:val="superscript"/>
          <w:lang w:eastAsia="zh-TW"/>
        </w:rPr>
        <w:t>nd</w:t>
      </w:r>
      <w:r w:rsidRPr="00A57EDF">
        <w:rPr>
          <w:rFonts w:ascii="Arial" w:eastAsia="Times New Roman" w:hAnsi="Arial" w:cs="Arial"/>
          <w:lang w:eastAsia="zh-TW"/>
        </w:rPr>
        <w:t xml:space="preserve"> Edition</w:t>
      </w:r>
      <w:r w:rsidRPr="00A57EDF">
        <w:rPr>
          <w:rFonts w:ascii="Arial" w:eastAsia="Times New Roman" w:hAnsi="Arial" w:cs="Arial"/>
          <w:i/>
          <w:lang w:eastAsia="zh-TW"/>
        </w:rPr>
        <w:t>,</w:t>
      </w:r>
      <w:r w:rsidRPr="00A57EDF">
        <w:rPr>
          <w:rFonts w:ascii="Arial" w:eastAsia="Times New Roman" w:hAnsi="Arial" w:cs="Arial"/>
          <w:lang w:eastAsia="en-GB"/>
        </w:rPr>
        <w:t xml:space="preserve"> Blackwell: Oxford</w:t>
      </w:r>
    </w:p>
    <w:p w:rsidR="00A57EDF" w:rsidRPr="00A57EDF" w:rsidRDefault="00A57EDF" w:rsidP="00A57EDF">
      <w:pPr>
        <w:tabs>
          <w:tab w:val="left" w:pos="2380"/>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p>
    <w:p w:rsidR="00A57EDF" w:rsidRPr="00A57EDF" w:rsidRDefault="00A57EDF" w:rsidP="00A57EDF">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r w:rsidRPr="00A57EDF">
        <w:rPr>
          <w:rFonts w:ascii="Arial" w:eastAsia="Times New Roman" w:hAnsi="Arial" w:cs="Arial"/>
          <w:lang w:eastAsia="en-GB"/>
        </w:rPr>
        <w:t>Silverman, D</w:t>
      </w:r>
      <w:r w:rsidRPr="00A57EDF">
        <w:rPr>
          <w:rFonts w:ascii="Arial" w:eastAsia="Times New Roman" w:hAnsi="Arial" w:cs="Arial"/>
          <w:lang w:eastAsia="zh-TW"/>
        </w:rPr>
        <w:t xml:space="preserve"> (2004), </w:t>
      </w:r>
      <w:r w:rsidRPr="00A57EDF">
        <w:rPr>
          <w:rFonts w:ascii="Arial" w:eastAsia="Times New Roman" w:hAnsi="Arial" w:cs="Arial"/>
          <w:u w:val="single"/>
          <w:lang w:eastAsia="en-GB"/>
        </w:rPr>
        <w:t>Qualitative Research Methods</w:t>
      </w:r>
      <w:r w:rsidRPr="00A57EDF">
        <w:rPr>
          <w:rFonts w:ascii="Arial" w:eastAsia="Times New Roman" w:hAnsi="Arial" w:cs="Arial"/>
          <w:i/>
          <w:lang w:eastAsia="en-GB"/>
        </w:rPr>
        <w:t xml:space="preserve">, </w:t>
      </w:r>
      <w:r w:rsidRPr="00A57EDF">
        <w:rPr>
          <w:rFonts w:ascii="Arial" w:eastAsia="Times New Roman" w:hAnsi="Arial" w:cs="Arial"/>
          <w:lang w:eastAsia="en-GB"/>
        </w:rPr>
        <w:t>2</w:t>
      </w:r>
      <w:r w:rsidRPr="00A57EDF">
        <w:rPr>
          <w:rFonts w:ascii="Arial" w:eastAsia="Times New Roman" w:hAnsi="Arial" w:cs="Arial"/>
          <w:vertAlign w:val="superscript"/>
          <w:lang w:eastAsia="en-GB"/>
        </w:rPr>
        <w:t>nd</w:t>
      </w:r>
      <w:r w:rsidRPr="00A57EDF">
        <w:rPr>
          <w:rFonts w:ascii="Arial" w:eastAsia="Times New Roman" w:hAnsi="Arial" w:cs="Arial"/>
          <w:lang w:eastAsia="en-GB"/>
        </w:rPr>
        <w:t xml:space="preserve"> Edition</w:t>
      </w:r>
      <w:r w:rsidRPr="00A57EDF">
        <w:rPr>
          <w:rFonts w:ascii="Arial" w:eastAsia="Times New Roman" w:hAnsi="Arial" w:cs="Arial"/>
          <w:i/>
          <w:lang w:eastAsia="en-GB"/>
        </w:rPr>
        <w:t>,</w:t>
      </w:r>
      <w:r w:rsidRPr="00A57EDF">
        <w:rPr>
          <w:rFonts w:ascii="Arial" w:eastAsia="Times New Roman" w:hAnsi="Arial" w:cs="Arial"/>
          <w:lang w:eastAsia="en-GB"/>
        </w:rPr>
        <w:t xml:space="preserve"> Sage: London</w:t>
      </w:r>
    </w:p>
    <w:p w:rsidR="00A57EDF" w:rsidRPr="00A57EDF" w:rsidRDefault="00A57EDF" w:rsidP="00A57EDF">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p>
    <w:p w:rsidR="00A57EDF" w:rsidRPr="00A57EDF" w:rsidRDefault="00A57EDF" w:rsidP="00A57EDF">
      <w:pPr>
        <w:overflowPunct w:val="0"/>
        <w:autoSpaceDE w:val="0"/>
        <w:autoSpaceDN w:val="0"/>
        <w:adjustRightInd w:val="0"/>
        <w:spacing w:after="0" w:line="0" w:lineRule="atLeast"/>
        <w:jc w:val="both"/>
        <w:textAlignment w:val="baseline"/>
        <w:rPr>
          <w:rFonts w:ascii="Arial" w:eastAsia="Times New Roman" w:hAnsi="Arial" w:cs="Arial"/>
          <w:lang w:eastAsia="en-GB"/>
        </w:rPr>
      </w:pPr>
      <w:r w:rsidRPr="00A57EDF">
        <w:rPr>
          <w:rFonts w:ascii="Arial" w:eastAsia="Times New Roman" w:hAnsi="Arial" w:cs="Arial"/>
          <w:lang w:eastAsia="en-GB"/>
        </w:rPr>
        <w:t>Yin, R K</w:t>
      </w:r>
      <w:r w:rsidRPr="00A57EDF">
        <w:rPr>
          <w:rFonts w:ascii="Arial" w:eastAsia="Times New Roman" w:hAnsi="Arial" w:cs="Arial"/>
          <w:lang w:eastAsia="zh-TW"/>
        </w:rPr>
        <w:t xml:space="preserve"> (2008), </w:t>
      </w:r>
      <w:r w:rsidRPr="00A57EDF">
        <w:rPr>
          <w:rFonts w:ascii="Arial" w:eastAsia="Times New Roman" w:hAnsi="Arial" w:cs="Arial"/>
          <w:u w:val="single"/>
          <w:lang w:eastAsia="en-GB"/>
        </w:rPr>
        <w:t>Case Study Research</w:t>
      </w:r>
      <w:r w:rsidRPr="00A57EDF">
        <w:rPr>
          <w:rFonts w:ascii="Arial" w:eastAsia="Times New Roman" w:hAnsi="Arial" w:cs="Arial"/>
          <w:lang w:eastAsia="zh-TW"/>
        </w:rPr>
        <w:t>,</w:t>
      </w:r>
      <w:r w:rsidRPr="00A57EDF">
        <w:rPr>
          <w:rFonts w:ascii="Arial" w:eastAsia="Times New Roman" w:hAnsi="Arial" w:cs="Arial"/>
          <w:i/>
          <w:lang w:eastAsia="en-GB"/>
        </w:rPr>
        <w:t xml:space="preserve"> </w:t>
      </w:r>
      <w:r w:rsidRPr="00A57EDF">
        <w:rPr>
          <w:rFonts w:ascii="Arial" w:eastAsia="Times New Roman" w:hAnsi="Arial" w:cs="Arial"/>
          <w:lang w:eastAsia="en-GB"/>
        </w:rPr>
        <w:t>4</w:t>
      </w:r>
      <w:r w:rsidRPr="00A57EDF">
        <w:rPr>
          <w:rFonts w:ascii="Arial" w:eastAsia="Times New Roman" w:hAnsi="Arial" w:cs="Arial"/>
          <w:vertAlign w:val="superscript"/>
          <w:lang w:eastAsia="en-GB"/>
        </w:rPr>
        <w:t>th</w:t>
      </w:r>
      <w:r w:rsidRPr="00A57EDF">
        <w:rPr>
          <w:rFonts w:ascii="Arial" w:eastAsia="Times New Roman" w:hAnsi="Arial" w:cs="Arial"/>
          <w:lang w:eastAsia="en-GB"/>
        </w:rPr>
        <w:t xml:space="preserve"> Edition</w:t>
      </w:r>
      <w:r w:rsidRPr="00A57EDF">
        <w:rPr>
          <w:rFonts w:ascii="Arial" w:eastAsia="Times New Roman" w:hAnsi="Arial" w:cs="Arial"/>
          <w:i/>
          <w:lang w:eastAsia="en-GB"/>
        </w:rPr>
        <w:t>,</w:t>
      </w:r>
      <w:r w:rsidRPr="00A57EDF">
        <w:rPr>
          <w:rFonts w:ascii="Arial" w:eastAsia="Times New Roman" w:hAnsi="Arial" w:cs="Arial"/>
          <w:lang w:eastAsia="en-GB"/>
        </w:rPr>
        <w:t xml:space="preserve"> Sage: London</w:t>
      </w:r>
    </w:p>
    <w:p w:rsidR="00A57EDF" w:rsidRPr="00A57EDF" w:rsidRDefault="00A57EDF" w:rsidP="00A57EDF">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A57EDF">
        <w:rPr>
          <w:rFonts w:ascii="Arial" w:eastAsia="Times New Roman" w:hAnsi="Arial" w:cs="Arial"/>
          <w:b/>
          <w:lang w:eastAsia="en-GB"/>
        </w:rPr>
        <w:t xml:space="preserve">Journals </w:t>
      </w:r>
    </w:p>
    <w:p w:rsidR="00A57EDF" w:rsidRPr="00A57EDF" w:rsidRDefault="00A57EDF" w:rsidP="00A57ED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A57EDF" w:rsidRPr="00A57EDF" w:rsidRDefault="00A57EDF" w:rsidP="00A57EDF">
      <w:pPr>
        <w:spacing w:after="0" w:line="240" w:lineRule="auto"/>
        <w:rPr>
          <w:rFonts w:ascii="Arial" w:eastAsia="Times New Roman" w:hAnsi="Arial" w:cs="Arial"/>
          <w:lang w:eastAsia="en-GB"/>
        </w:rPr>
      </w:pPr>
      <w:r w:rsidRPr="00A57EDF">
        <w:rPr>
          <w:rFonts w:ascii="Arial" w:eastAsia="Times New Roman" w:hAnsi="Arial" w:cs="Arial"/>
          <w:lang w:eastAsia="en-GB"/>
        </w:rPr>
        <w:t>http://www.socialresearchmethods.net/kb/contents.php</w:t>
      </w:r>
    </w:p>
    <w:p w:rsidR="00A57EDF" w:rsidRPr="00A57EDF" w:rsidRDefault="00A57EDF" w:rsidP="00A57EDF">
      <w:pPr>
        <w:spacing w:after="0" w:line="240" w:lineRule="auto"/>
        <w:rPr>
          <w:rFonts w:ascii="Arial" w:eastAsia="Times New Roman" w:hAnsi="Arial" w:cs="Arial"/>
          <w:lang w:eastAsia="en-GB"/>
        </w:rPr>
      </w:pPr>
      <w:r w:rsidRPr="00A57EDF">
        <w:rPr>
          <w:rFonts w:ascii="Arial" w:eastAsia="Times New Roman" w:hAnsi="Arial" w:cs="Arial"/>
          <w:lang w:eastAsia="en-GB"/>
        </w:rPr>
        <w:t>http://www.intute.ac.uk/</w:t>
      </w:r>
    </w:p>
    <w:p w:rsidR="00A57EDF" w:rsidRPr="00A57EDF" w:rsidRDefault="00A57EDF" w:rsidP="00A57EDF">
      <w:pPr>
        <w:spacing w:after="0" w:line="240" w:lineRule="auto"/>
        <w:rPr>
          <w:rFonts w:ascii="Arial" w:eastAsia="Times New Roman" w:hAnsi="Arial" w:cs="Arial"/>
          <w:lang w:eastAsia="en-GB"/>
        </w:rPr>
      </w:pPr>
      <w:r w:rsidRPr="00A57EDF">
        <w:rPr>
          <w:rFonts w:ascii="Arial" w:eastAsia="Times New Roman" w:hAnsi="Arial" w:cs="Arial"/>
          <w:lang w:eastAsia="en-GB"/>
        </w:rPr>
        <w:t xml:space="preserve">http://juno.emeraldinsight.com </w:t>
      </w:r>
    </w:p>
    <w:p w:rsidR="00A57EDF" w:rsidRPr="00A57EDF" w:rsidRDefault="00A57EDF" w:rsidP="00A57EDF">
      <w:pPr>
        <w:spacing w:after="200" w:line="276" w:lineRule="auto"/>
        <w:jc w:val="both"/>
      </w:pPr>
    </w:p>
    <w:p w:rsidR="00A57EDF" w:rsidRPr="00A57EDF" w:rsidRDefault="00A57EDF" w:rsidP="00A57EDF">
      <w:pPr>
        <w:spacing w:after="200" w:line="276" w:lineRule="auto"/>
        <w:jc w:val="center"/>
        <w:rPr>
          <w:rFonts w:ascii="Calibri" w:hAnsi="Calibri" w:cs="Calibri"/>
          <w:lang w:eastAsia="en-GB"/>
        </w:rPr>
      </w:pPr>
      <w:r w:rsidRPr="00A57EDF">
        <w:t>____________________________________________________________________________</w:t>
      </w:r>
    </w:p>
    <w:p w:rsidR="00A57EDF" w:rsidRPr="00A57EDF" w:rsidRDefault="00A57EDF" w:rsidP="00A57EDF">
      <w:pPr>
        <w:spacing w:after="200" w:line="276" w:lineRule="auto"/>
        <w:jc w:val="both"/>
        <w:rPr>
          <w:rFonts w:ascii="Calibri" w:hAnsi="Calibri" w:cs="Calibri"/>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57EDF" w:rsidRPr="00A57EDF" w:rsidTr="001C24D8">
        <w:trPr>
          <w:jc w:val="center"/>
        </w:trPr>
        <w:tc>
          <w:tcPr>
            <w:tcW w:w="10670" w:type="dxa"/>
            <w:shd w:val="clear" w:color="auto" w:fill="BFBFBF"/>
          </w:tcPr>
          <w:p w:rsidR="00A57EDF" w:rsidRPr="00A57EDF" w:rsidRDefault="00A57EDF" w:rsidP="00A57EDF">
            <w:pPr>
              <w:spacing w:after="200" w:line="276" w:lineRule="auto"/>
              <w:jc w:val="center"/>
              <w:rPr>
                <w:lang w:eastAsia="en-GB"/>
              </w:rPr>
            </w:pPr>
            <w:r w:rsidRPr="00A57EDF">
              <w:rPr>
                <w:lang w:eastAsia="en-GB"/>
              </w:rPr>
              <w:br w:type="page"/>
            </w:r>
            <w:r w:rsidRPr="00A57EDF">
              <w:rPr>
                <w:rFonts w:ascii="Calibri" w:hAnsi="Calibri" w:cs="Arial"/>
                <w:b/>
                <w:caps/>
                <w:lang w:eastAsia="en-GB"/>
              </w:rPr>
              <w:t>marking criteria and Student FEEDBACK</w:t>
            </w:r>
          </w:p>
        </w:tc>
      </w:tr>
    </w:tbl>
    <w:p w:rsidR="00A57EDF" w:rsidRPr="00A57EDF" w:rsidRDefault="00A57EDF" w:rsidP="00A57EDF">
      <w:pPr>
        <w:spacing w:after="200" w:line="276" w:lineRule="auto"/>
        <w:jc w:val="both"/>
        <w:rPr>
          <w:rFonts w:ascii="Calibri" w:hAnsi="Calibri"/>
        </w:rPr>
      </w:pPr>
      <w:r w:rsidRPr="00A57EDF">
        <w:rPr>
          <w:rFonts w:ascii="Calibri" w:hAnsi="Calibri"/>
        </w:rPr>
        <w:t xml:space="preserve">This section details the assessment criteria. The </w:t>
      </w:r>
      <w:r w:rsidRPr="00A57EDF">
        <w:rPr>
          <w:rFonts w:ascii="Calibri" w:hAnsi="Calibri"/>
          <w:i/>
        </w:rPr>
        <w:t>extent</w:t>
      </w:r>
      <w:r w:rsidRPr="00A57EDF">
        <w:rPr>
          <w:rFonts w:ascii="Calibri" w:hAnsi="Calibri"/>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57EDF" w:rsidRPr="00A57EDF" w:rsidRDefault="00A57EDF" w:rsidP="00A57EDF">
      <w:pPr>
        <w:spacing w:after="200" w:line="276" w:lineRule="auto"/>
        <w:jc w:val="both"/>
        <w:rPr>
          <w:rFonts w:ascii="Calibri" w:hAnsi="Calibri"/>
        </w:rPr>
      </w:pPr>
    </w:p>
    <w:p w:rsidR="00A57EDF" w:rsidRPr="00A57EDF" w:rsidRDefault="00A57EDF" w:rsidP="00A57EDF">
      <w:pPr>
        <w:spacing w:after="200" w:line="276" w:lineRule="auto"/>
        <w:jc w:val="both"/>
        <w:rPr>
          <w:rFonts w:ascii="Calibri" w:hAnsi="Calibri"/>
          <w:b/>
        </w:rPr>
        <w:sectPr w:rsidR="00A57EDF" w:rsidRPr="00A57EDF" w:rsidSect="00163DF5">
          <w:footerReference w:type="default" r:id="rId13"/>
          <w:pgSz w:w="11894" w:h="16834"/>
          <w:pgMar w:top="720" w:right="720" w:bottom="720" w:left="720" w:header="706" w:footer="454" w:gutter="0"/>
          <w:paperSrc w:first="1" w:other="1"/>
          <w:cols w:space="720"/>
          <w:docGrid w:linePitch="272"/>
        </w:sectPr>
      </w:pPr>
      <w:r w:rsidRPr="00A57EDF">
        <w:rPr>
          <w:rFonts w:ascii="Calibri" w:hAnsi="Calibri"/>
          <w:b/>
        </w:rPr>
        <w:t>A SPECIFIC MARKING CRITERIA WILL BE SET FOR THE TEST.   TESTS WILL BE MARKED OUT OF 100 AND WORTH 50% OF THE OVERALL MODULE ASSESSMENT.</w:t>
      </w:r>
    </w:p>
    <w:tbl>
      <w:tblPr>
        <w:tblW w:w="101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23"/>
      </w:tblGrid>
      <w:tr w:rsidR="00A57EDF" w:rsidRPr="00A57EDF" w:rsidTr="001C24D8">
        <w:trPr>
          <w:trHeight w:val="1102"/>
        </w:trPr>
        <w:tc>
          <w:tcPr>
            <w:tcW w:w="10123" w:type="dxa"/>
            <w:shd w:val="clear" w:color="auto" w:fill="D9D9D9"/>
            <w:vAlign w:val="center"/>
          </w:tcPr>
          <w:p w:rsidR="00A57EDF" w:rsidRPr="00A57EDF" w:rsidRDefault="00A57EDF" w:rsidP="00A57EDF">
            <w:pPr>
              <w:keepNext/>
              <w:spacing w:after="200" w:line="276" w:lineRule="auto"/>
              <w:jc w:val="center"/>
              <w:outlineLvl w:val="2"/>
              <w:rPr>
                <w:rFonts w:ascii="Calibri" w:hAnsi="Calibri"/>
                <w:sz w:val="18"/>
                <w:szCs w:val="18"/>
                <w:lang w:eastAsia="en-GB"/>
              </w:rPr>
            </w:pPr>
            <w:r w:rsidRPr="00A57EDF">
              <w:rPr>
                <w:rFonts w:ascii="Calibri" w:hAnsi="Calibri"/>
                <w:sz w:val="18"/>
                <w:szCs w:val="18"/>
                <w:lang w:eastAsia="en-GB"/>
              </w:rPr>
              <w:lastRenderedPageBreak/>
              <w:br w:type="page"/>
            </w:r>
            <w:r w:rsidRPr="00A57EDF">
              <w:rPr>
                <w:rFonts w:ascii="Calibri" w:hAnsi="Calibri"/>
                <w:sz w:val="40"/>
                <w:szCs w:val="40"/>
                <w:lang w:eastAsia="en-GB"/>
              </w:rPr>
              <w:t>COMMON ASSESSMENT AND MARKING CRITERIA</w:t>
            </w:r>
          </w:p>
        </w:tc>
      </w:tr>
    </w:tbl>
    <w:p w:rsidR="00A57EDF" w:rsidRPr="00A57EDF" w:rsidRDefault="00A57EDF" w:rsidP="00A57EDF">
      <w:pPr>
        <w:spacing w:after="200" w:line="276" w:lineRule="auto"/>
        <w:rPr>
          <w:rFonts w:ascii="Calibri" w:hAnsi="Calibri"/>
          <w:sz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A57EDF" w:rsidRPr="00A57EDF" w:rsidTr="001C24D8">
        <w:tc>
          <w:tcPr>
            <w:tcW w:w="821" w:type="pct"/>
            <w:tcBorders>
              <w:top w:val="single" w:sz="4" w:space="0" w:color="auto"/>
              <w:left w:val="single" w:sz="4" w:space="0" w:color="auto"/>
              <w:right w:val="single" w:sz="4" w:space="0" w:color="auto"/>
            </w:tcBorders>
            <w:shd w:val="clear" w:color="auto" w:fill="BFBFBF"/>
            <w:vAlign w:val="center"/>
          </w:tcPr>
          <w:p w:rsidR="00A57EDF" w:rsidRPr="00A57EDF" w:rsidRDefault="00A57EDF" w:rsidP="00A57EDF">
            <w:pPr>
              <w:spacing w:after="120" w:line="276" w:lineRule="auto"/>
              <w:jc w:val="center"/>
              <w:rPr>
                <w:rFonts w:ascii="Calibri" w:hAnsi="Calibri"/>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hAnsi="Calibri"/>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hAnsi="Calibri"/>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hAnsi="Calibri"/>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hAnsi="Calibri"/>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hAnsi="Calibri"/>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hAnsi="Calibri"/>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hAnsi="Calibri"/>
                <w:b/>
                <w:sz w:val="12"/>
                <w:szCs w:val="16"/>
                <w:lang w:eastAsia="en-GB"/>
              </w:rPr>
              <w:t>EXCEPTIONAL</w:t>
            </w:r>
          </w:p>
        </w:tc>
      </w:tr>
      <w:tr w:rsidR="00A57EDF" w:rsidRPr="00A57EDF" w:rsidTr="001C24D8">
        <w:tc>
          <w:tcPr>
            <w:tcW w:w="821" w:type="pct"/>
            <w:tcBorders>
              <w:left w:val="single" w:sz="4" w:space="0" w:color="auto"/>
              <w:bottom w:val="single" w:sz="4" w:space="0" w:color="auto"/>
              <w:right w:val="single" w:sz="4" w:space="0" w:color="auto"/>
            </w:tcBorders>
            <w:shd w:val="clear" w:color="auto" w:fill="BFBFBF"/>
            <w:vAlign w:val="center"/>
          </w:tcPr>
          <w:p w:rsidR="00A57EDF" w:rsidRPr="00A57EDF" w:rsidRDefault="00A57EDF" w:rsidP="00A57EDF">
            <w:pPr>
              <w:spacing w:before="120" w:after="200" w:line="276" w:lineRule="auto"/>
              <w:rPr>
                <w:rFonts w:ascii="Calibri" w:hAnsi="Calibri"/>
                <w:b/>
                <w:sz w:val="16"/>
                <w:szCs w:val="16"/>
                <w:lang w:eastAsia="en-GB"/>
              </w:rPr>
            </w:pPr>
            <w:r w:rsidRPr="00A57EDF">
              <w:rPr>
                <w:rFonts w:ascii="Calibri" w:hAnsi="Calibri"/>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57EDF" w:rsidRPr="00A57EDF" w:rsidRDefault="00A57EDF" w:rsidP="00A57EDF">
            <w:pPr>
              <w:spacing w:before="120" w:after="120" w:line="276" w:lineRule="auto"/>
              <w:jc w:val="center"/>
              <w:rPr>
                <w:rFonts w:ascii="Calibri" w:hAnsi="Calibri"/>
                <w:b/>
                <w:sz w:val="12"/>
                <w:szCs w:val="16"/>
                <w:lang w:eastAsia="en-GB"/>
              </w:rPr>
            </w:pPr>
            <w:r w:rsidRPr="00A57EDF">
              <w:rPr>
                <w:rFonts w:ascii="Calibri" w:hAnsi="Calibri"/>
                <w:b/>
                <w:sz w:val="12"/>
                <w:szCs w:val="16"/>
                <w:lang w:eastAsia="en-G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57EDF" w:rsidRPr="00A57EDF" w:rsidRDefault="00A57EDF" w:rsidP="00A57EDF">
            <w:pPr>
              <w:spacing w:before="120" w:after="120" w:line="276" w:lineRule="auto"/>
              <w:jc w:val="center"/>
              <w:rPr>
                <w:rFonts w:ascii="Calibri" w:hAnsi="Calibri"/>
                <w:b/>
                <w:sz w:val="12"/>
                <w:szCs w:val="16"/>
                <w:lang w:eastAsia="en-GB"/>
              </w:rPr>
            </w:pPr>
            <w:r w:rsidRPr="00A57EDF">
              <w:rPr>
                <w:rFonts w:ascii="Calibri" w:hAnsi="Calibri"/>
                <w:b/>
                <w:sz w:val="12"/>
                <w:szCs w:val="16"/>
                <w:lang w:eastAsia="en-G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57EDF" w:rsidRPr="00A57EDF" w:rsidRDefault="00A57EDF" w:rsidP="00A57EDF">
            <w:pPr>
              <w:spacing w:before="120" w:after="120" w:line="276" w:lineRule="auto"/>
              <w:jc w:val="center"/>
              <w:rPr>
                <w:rFonts w:ascii="Calibri" w:hAnsi="Calibri"/>
                <w:b/>
                <w:sz w:val="12"/>
                <w:szCs w:val="16"/>
                <w:lang w:eastAsia="en-GB"/>
              </w:rPr>
            </w:pPr>
            <w:r w:rsidRPr="00A57EDF">
              <w:rPr>
                <w:rFonts w:ascii="Calibri" w:hAnsi="Calibri"/>
                <w:b/>
                <w:sz w:val="12"/>
                <w:szCs w:val="16"/>
                <w:lang w:eastAsia="en-G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57EDF" w:rsidRPr="00A57EDF" w:rsidRDefault="00A57EDF" w:rsidP="00A57EDF">
            <w:pPr>
              <w:spacing w:before="120" w:after="120" w:line="276" w:lineRule="auto"/>
              <w:jc w:val="center"/>
              <w:rPr>
                <w:rFonts w:ascii="Calibri" w:hAnsi="Calibri"/>
                <w:b/>
                <w:sz w:val="12"/>
                <w:szCs w:val="16"/>
                <w:lang w:eastAsia="en-GB"/>
              </w:rPr>
            </w:pPr>
            <w:r w:rsidRPr="00A57EDF">
              <w:rPr>
                <w:rFonts w:ascii="Calibri" w:hAnsi="Calibri"/>
                <w:b/>
                <w:sz w:val="12"/>
                <w:szCs w:val="16"/>
                <w:lang w:eastAsia="en-G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57EDF" w:rsidRPr="00A57EDF" w:rsidRDefault="00A57EDF" w:rsidP="00A57EDF">
            <w:pPr>
              <w:spacing w:before="120" w:after="120" w:line="276" w:lineRule="auto"/>
              <w:jc w:val="center"/>
              <w:rPr>
                <w:rFonts w:ascii="Calibri" w:hAnsi="Calibri"/>
                <w:b/>
                <w:sz w:val="12"/>
                <w:szCs w:val="16"/>
                <w:lang w:eastAsia="en-GB"/>
              </w:rPr>
            </w:pPr>
            <w:r w:rsidRPr="00A57EDF">
              <w:rPr>
                <w:rFonts w:ascii="Calibri" w:hAnsi="Calibri"/>
                <w:b/>
                <w:sz w:val="12"/>
                <w:szCs w:val="16"/>
                <w:lang w:eastAsia="en-G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57EDF" w:rsidRPr="00A57EDF" w:rsidRDefault="00A57EDF" w:rsidP="00A57EDF">
            <w:pPr>
              <w:spacing w:before="120" w:after="120" w:line="276" w:lineRule="auto"/>
              <w:jc w:val="center"/>
              <w:rPr>
                <w:rFonts w:ascii="Calibri" w:hAnsi="Calibri"/>
                <w:b/>
                <w:sz w:val="12"/>
                <w:szCs w:val="16"/>
                <w:lang w:eastAsia="en-GB"/>
              </w:rPr>
            </w:pPr>
            <w:r w:rsidRPr="00A57EDF">
              <w:rPr>
                <w:rFonts w:ascii="Calibri" w:hAnsi="Calibri"/>
                <w:b/>
                <w:sz w:val="12"/>
                <w:szCs w:val="16"/>
                <w:lang w:eastAsia="en-G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57EDF" w:rsidRPr="00A57EDF" w:rsidRDefault="00A57EDF" w:rsidP="00A57EDF">
            <w:pPr>
              <w:spacing w:before="120" w:after="120" w:line="276" w:lineRule="auto"/>
              <w:jc w:val="center"/>
              <w:rPr>
                <w:rFonts w:ascii="Calibri" w:hAnsi="Calibri"/>
                <w:b/>
                <w:sz w:val="12"/>
                <w:szCs w:val="16"/>
                <w:lang w:eastAsia="en-GB"/>
              </w:rPr>
            </w:pPr>
            <w:r w:rsidRPr="00A57EDF">
              <w:rPr>
                <w:rFonts w:ascii="Calibri" w:hAnsi="Calibri"/>
                <w:b/>
                <w:sz w:val="12"/>
                <w:szCs w:val="16"/>
                <w:lang w:eastAsia="en-GB"/>
              </w:rPr>
              <w:t>80-100%</w:t>
            </w:r>
          </w:p>
        </w:tc>
      </w:tr>
      <w:tr w:rsidR="00A57EDF" w:rsidRPr="00A57EDF" w:rsidTr="001C24D8">
        <w:trPr>
          <w:trHeight w:val="2229"/>
        </w:trPr>
        <w:tc>
          <w:tcPr>
            <w:tcW w:w="821" w:type="pct"/>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hAnsi="Calibri"/>
                <w:b/>
                <w:sz w:val="16"/>
                <w:szCs w:val="16"/>
                <w:lang w:eastAsia="en-GB"/>
              </w:rPr>
              <w:t xml:space="preserve">1. Research-informed Literature </w:t>
            </w:r>
          </w:p>
          <w:p w:rsidR="00A57EDF" w:rsidRPr="00A57EDF" w:rsidRDefault="00A57EDF" w:rsidP="00A57EDF">
            <w:pPr>
              <w:spacing w:after="200" w:line="276" w:lineRule="auto"/>
              <w:rPr>
                <w:rFonts w:ascii="Calibri" w:hAnsi="Calibri"/>
                <w:b/>
                <w:sz w:val="16"/>
                <w:szCs w:val="16"/>
                <w:lang w:eastAsia="en-GB"/>
              </w:rPr>
            </w:pPr>
            <w:r w:rsidRPr="00A57EDF">
              <w:rPr>
                <w:rFonts w:ascii="Calibri" w:hAnsi="Calibri"/>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Little or no evidence of reading.</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Views and findings unsupported and non-authoritative.</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Poor evidence of reading and/or of reliance on inappropriate sources, and/or indiscriminate use of sources.</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References to a limited range of mostly relevant sources. Some omissions and minor errors.</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Inclusion of a wide range of research-informed literature, including sources retrieved independently.</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Outstanding knowledge of research-informed literature embedded in the work. Outstanding selection of relevant and credible sources. High-level referencing skills consistently and professionally applied.</w:t>
            </w:r>
          </w:p>
        </w:tc>
      </w:tr>
      <w:tr w:rsidR="00A57EDF" w:rsidRPr="00A57EDF" w:rsidTr="001C24D8">
        <w:tc>
          <w:tcPr>
            <w:tcW w:w="821" w:type="pct"/>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hAnsi="Calibri"/>
                <w:b/>
                <w:sz w:val="16"/>
                <w:szCs w:val="16"/>
                <w:lang w:eastAsia="en-GB"/>
              </w:rPr>
              <w:t>2. Knowledge and Understanding of Subject</w:t>
            </w:r>
          </w:p>
          <w:p w:rsidR="00A57EDF" w:rsidRPr="00A57EDF" w:rsidRDefault="00A57EDF" w:rsidP="00A57EDF">
            <w:pPr>
              <w:spacing w:after="200" w:line="276" w:lineRule="auto"/>
              <w:rPr>
                <w:rFonts w:ascii="Calibri" w:hAnsi="Calibri"/>
                <w:b/>
                <w:sz w:val="16"/>
                <w:szCs w:val="16"/>
                <w:lang w:eastAsia="en-GB"/>
              </w:rPr>
            </w:pPr>
            <w:r w:rsidRPr="00A57EDF">
              <w:rPr>
                <w:rFonts w:ascii="Calibri" w:hAnsi="Calibri"/>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A57EDF" w:rsidRPr="00A57EDF" w:rsidRDefault="00A57EDF" w:rsidP="00A57EDF">
            <w:pPr>
              <w:spacing w:after="120" w:line="276" w:lineRule="auto"/>
              <w:rPr>
                <w:rFonts w:ascii="Calibri" w:hAnsi="Calibri"/>
                <w:sz w:val="12"/>
                <w:szCs w:val="16"/>
                <w:lang w:eastAsia="en-GB"/>
              </w:rPr>
            </w:pPr>
            <w:r w:rsidRPr="00A57EDF">
              <w:rPr>
                <w:rFonts w:ascii="Calibri" w:hAnsi="Calibri"/>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A57EDF" w:rsidRPr="00A57EDF" w:rsidRDefault="00A57EDF" w:rsidP="00A57EDF">
            <w:pPr>
              <w:spacing w:after="120" w:line="276" w:lineRule="auto"/>
              <w:rPr>
                <w:rFonts w:ascii="Calibri" w:hAnsi="Calibri"/>
                <w:sz w:val="12"/>
                <w:szCs w:val="16"/>
                <w:lang w:eastAsia="en-GB"/>
              </w:rPr>
            </w:pPr>
            <w:r w:rsidRPr="00A57EDF">
              <w:rPr>
                <w:rFonts w:ascii="Calibri" w:hAnsi="Calibri"/>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A57EDF" w:rsidRPr="00A57EDF" w:rsidRDefault="00A57EDF" w:rsidP="00A57EDF">
            <w:pPr>
              <w:spacing w:after="120" w:line="276" w:lineRule="auto"/>
              <w:rPr>
                <w:rFonts w:ascii="Calibri" w:hAnsi="Calibri"/>
                <w:sz w:val="12"/>
                <w:szCs w:val="16"/>
                <w:lang w:eastAsia="en-GB"/>
              </w:rPr>
            </w:pPr>
            <w:r w:rsidRPr="00A57EDF">
              <w:rPr>
                <w:rFonts w:ascii="Calibri" w:hAnsi="Calibri"/>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120" w:line="276" w:lineRule="auto"/>
              <w:rPr>
                <w:rFonts w:ascii="Calibri" w:hAnsi="Calibri"/>
                <w:sz w:val="12"/>
                <w:szCs w:val="16"/>
                <w:lang w:eastAsia="en-GB"/>
              </w:rPr>
            </w:pPr>
            <w:r w:rsidRPr="00A57EDF">
              <w:rPr>
                <w:rFonts w:ascii="Calibri" w:hAnsi="Calibri"/>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120" w:line="276" w:lineRule="auto"/>
              <w:rPr>
                <w:rFonts w:ascii="Calibri" w:hAnsi="Calibri"/>
                <w:sz w:val="12"/>
                <w:szCs w:val="16"/>
                <w:lang w:eastAsia="en-GB"/>
              </w:rPr>
            </w:pPr>
            <w:r w:rsidRPr="00A57EDF">
              <w:rPr>
                <w:rFonts w:ascii="Calibri" w:hAnsi="Calibri"/>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120" w:line="276" w:lineRule="auto"/>
              <w:rPr>
                <w:rFonts w:ascii="Calibri" w:hAnsi="Calibri"/>
                <w:sz w:val="12"/>
                <w:szCs w:val="16"/>
                <w:lang w:eastAsia="en-GB"/>
              </w:rPr>
            </w:pPr>
            <w:r w:rsidRPr="00A57EDF">
              <w:rPr>
                <w:rFonts w:ascii="Calibri" w:hAnsi="Calibri"/>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A57EDF" w:rsidRPr="00A57EDF" w:rsidRDefault="00A57EDF" w:rsidP="00A57EDF">
            <w:pPr>
              <w:spacing w:after="120" w:line="276" w:lineRule="auto"/>
              <w:rPr>
                <w:rFonts w:ascii="Calibri" w:hAnsi="Calibri"/>
                <w:sz w:val="12"/>
                <w:szCs w:val="16"/>
                <w:lang w:eastAsia="en-GB"/>
              </w:rPr>
            </w:pPr>
            <w:r w:rsidRPr="00A57EDF">
              <w:rPr>
                <w:rFonts w:ascii="Calibri" w:hAnsi="Calibri"/>
                <w:sz w:val="12"/>
                <w:szCs w:val="16"/>
                <w:lang w:eastAsia="en-GB"/>
              </w:rPr>
              <w:t>Highly detailed knowledge and understanding of the main theories/concepts, and a critical awareness of the ambiguities and limitations of knowledge.</w:t>
            </w:r>
          </w:p>
        </w:tc>
      </w:tr>
      <w:tr w:rsidR="00A57EDF" w:rsidRPr="00A57EDF" w:rsidTr="001C24D8">
        <w:tc>
          <w:tcPr>
            <w:tcW w:w="821" w:type="pct"/>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hAnsi="Calibri"/>
                <w:b/>
                <w:sz w:val="16"/>
                <w:szCs w:val="16"/>
                <w:lang w:eastAsia="en-GB"/>
              </w:rPr>
              <w:t>3.  Analysis</w:t>
            </w:r>
          </w:p>
          <w:p w:rsidR="00A57EDF" w:rsidRPr="00A57EDF" w:rsidRDefault="00A57EDF" w:rsidP="00A57EDF">
            <w:pPr>
              <w:spacing w:after="200" w:line="276" w:lineRule="auto"/>
              <w:rPr>
                <w:rFonts w:ascii="Calibri" w:hAnsi="Calibri"/>
                <w:sz w:val="16"/>
                <w:szCs w:val="16"/>
                <w:lang w:eastAsia="en-GB"/>
              </w:rPr>
            </w:pPr>
            <w:r w:rsidRPr="00A57EDF">
              <w:rPr>
                <w:rFonts w:ascii="Calibri" w:hAnsi="Calibri"/>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Evidence of some logical, analytical thinking and some attempts to synthesise, albeit with some weaknesses.</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Some evidence to support findings/ views, but evidence not consistently interpreted.</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Evidence of some logical, analytical thinking and synthesis. Can analyse new and/or abstract data and situations without guidance.</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An emerging awareness of different stances and ability to use evidence to support the argument.</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Thoroughly logical work, supported by evaluated evidence. High quality analysis, developed independently or through effective collaboration.</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Ability to investigate contradictory information and identify reasons for contradictions.</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Exceptional work; judiciously selected and evaluated evidence. Very high quality analysis, developed independently or through effective collaboration.</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Ability to investigate contradictory information and identify reasons for contradictions.</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Highly persuasive conclusions</w:t>
            </w:r>
          </w:p>
        </w:tc>
      </w:tr>
      <w:tr w:rsidR="00A57EDF" w:rsidRPr="00A57EDF" w:rsidTr="001C24D8">
        <w:trPr>
          <w:trHeight w:val="2942"/>
        </w:trPr>
        <w:tc>
          <w:tcPr>
            <w:tcW w:w="821" w:type="pct"/>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hAnsi="Calibri"/>
                <w:b/>
                <w:sz w:val="16"/>
                <w:szCs w:val="16"/>
                <w:lang w:eastAsia="en-GB"/>
              </w:rPr>
              <w:lastRenderedPageBreak/>
              <w:t>4. Practical Application and Deployment</w:t>
            </w:r>
          </w:p>
          <w:p w:rsidR="00A57EDF" w:rsidRPr="00A57EDF" w:rsidRDefault="00A57EDF" w:rsidP="00A57EDF">
            <w:pPr>
              <w:spacing w:after="200" w:line="276" w:lineRule="auto"/>
              <w:rPr>
                <w:rFonts w:ascii="Calibri" w:hAnsi="Calibri"/>
                <w:sz w:val="16"/>
                <w:szCs w:val="16"/>
                <w:lang w:eastAsia="en-GB"/>
              </w:rPr>
            </w:pPr>
            <w:r w:rsidRPr="00A57EDF">
              <w:rPr>
                <w:rFonts w:ascii="Calibri" w:hAnsi="Calibri"/>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Limited or no use of methods, materials, tools and/or techniques.</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Rudimentary application of methods, materials, tools and/or techniques but without consideration and competence. Flawed appreciation of the context of the application.</w:t>
            </w:r>
          </w:p>
          <w:p w:rsidR="00A57EDF" w:rsidRPr="00A57EDF" w:rsidRDefault="00A57EDF" w:rsidP="00A57EDF">
            <w:pPr>
              <w:spacing w:after="200" w:line="276" w:lineRule="auto"/>
              <w:rPr>
                <w:rFonts w:ascii="Calibri" w:hAnsi="Calibri"/>
                <w:sz w:val="12"/>
                <w:szCs w:val="16"/>
                <w:lang w:eastAsia="en-GB"/>
              </w:rPr>
            </w:pPr>
          </w:p>
          <w:p w:rsidR="00A57EDF" w:rsidRPr="00A57EDF" w:rsidRDefault="00A57EDF" w:rsidP="00A57EDF">
            <w:pPr>
              <w:spacing w:after="200" w:line="276" w:lineRule="auto"/>
              <w:rPr>
                <w:rFonts w:ascii="Calibri" w:hAnsi="Calibri"/>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An adequate awareness and mostly appropriate application of well established methods, materials, tools and/or techniques.</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Basic appreciation of the context of the application.</w:t>
            </w:r>
          </w:p>
          <w:p w:rsidR="00A57EDF" w:rsidRPr="00A57EDF" w:rsidRDefault="00A57EDF" w:rsidP="00A57EDF">
            <w:pPr>
              <w:spacing w:after="200" w:line="276" w:lineRule="auto"/>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A good and appropriate application of standard methods, materials, tools and/or techniques.</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Good appreciation of the context of the application, with some use of examples, where relevant.</w:t>
            </w:r>
          </w:p>
          <w:p w:rsidR="00A57EDF" w:rsidRPr="00A57EDF" w:rsidRDefault="00A57EDF" w:rsidP="00A57EDF">
            <w:pPr>
              <w:spacing w:after="200" w:line="276" w:lineRule="auto"/>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A very good application of a range of methods, materials, tools and/or techniques.</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Very good consideration of the context of the application, with perceptive use of examples, where relevant.</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An advanced application of a range of methods, materials, tools and/or techniques.</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The context of the application is well considered, with extensive use of relevant examples.</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Outstanding levels of application and deployment skills. Assimilation and development of cutting edge processes and techniques.</w:t>
            </w:r>
          </w:p>
        </w:tc>
      </w:tr>
      <w:tr w:rsidR="00A57EDF" w:rsidRPr="00A57EDF" w:rsidTr="001C24D8">
        <w:tc>
          <w:tcPr>
            <w:tcW w:w="821" w:type="pct"/>
            <w:tcBorders>
              <w:top w:val="single" w:sz="4" w:space="0" w:color="auto"/>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hAnsi="Calibri"/>
                <w:b/>
                <w:sz w:val="16"/>
                <w:szCs w:val="16"/>
                <w:lang w:eastAsia="en-GB"/>
              </w:rPr>
              <w:t xml:space="preserve">5. Skills for Professional Practice </w:t>
            </w:r>
          </w:p>
          <w:p w:rsidR="00A57EDF" w:rsidRPr="00A57EDF" w:rsidRDefault="00A57EDF" w:rsidP="00A57EDF">
            <w:pPr>
              <w:spacing w:after="200" w:line="276" w:lineRule="auto"/>
              <w:rPr>
                <w:rFonts w:ascii="Calibri" w:hAnsi="Calibri"/>
                <w:b/>
                <w:sz w:val="16"/>
                <w:szCs w:val="16"/>
                <w:lang w:eastAsia="en-GB"/>
              </w:rPr>
            </w:pPr>
            <w:r w:rsidRPr="00A57EDF">
              <w:rPr>
                <w:rFonts w:ascii="Calibri" w:hAnsi="Calibri"/>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Communication media is inappropriate or misapplied.</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Little or no evidence of autonomy in the completion of tasks.</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 xml:space="preserve">Media is poorly designed and/or not suitable for the audience. </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Poor independent or collaborative initiative.</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 xml:space="preserve">Can communicate in a suitable format but with some room for improvement. </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 xml:space="preserve">Can work as part of a team, but with limited involvement in group activities. </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Can communicate effectively in a suitable format, but may have minor errors.</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 xml:space="preserve">Can work effectively as part of a team, with clear contribution to group activities. </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Can communicate well, confidently and consistently in a suitable format.</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 xml:space="preserve">Can work very well as part of a team, with very good contribution to group activities. </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Can communicate professionally and, confidently in a suitable format.</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Can work professionally within a team, showing leadership skills as appropriate, managing conflict and meeting obligations.</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 xml:space="preserve">Can communicate with an exceptionally high level of professionalism. </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Can work exceptionally well and professionally within a team, showing advanced leadership skills.</w:t>
            </w:r>
          </w:p>
          <w:p w:rsidR="00A57EDF" w:rsidRPr="00A57EDF" w:rsidRDefault="00A57EDF" w:rsidP="00A57EDF">
            <w:pPr>
              <w:spacing w:after="200" w:line="276" w:lineRule="auto"/>
              <w:rPr>
                <w:rFonts w:ascii="Calibri" w:hAnsi="Calibri"/>
                <w:sz w:val="12"/>
                <w:szCs w:val="16"/>
                <w:lang w:eastAsia="en-GB"/>
              </w:rPr>
            </w:pPr>
            <w:r w:rsidRPr="00A57EDF">
              <w:rPr>
                <w:rFonts w:ascii="Calibri" w:hAnsi="Calibri"/>
                <w:sz w:val="12"/>
                <w:szCs w:val="16"/>
                <w:lang w:eastAsia="en-GB"/>
              </w:rPr>
              <w:t>Work is exceptionally coherent, very fluent and is presented professionally.</w:t>
            </w:r>
          </w:p>
        </w:tc>
      </w:tr>
    </w:tbl>
    <w:p w:rsidR="00A57EDF" w:rsidRPr="00A57EDF" w:rsidRDefault="00A57EDF" w:rsidP="00A57EDF">
      <w:pPr>
        <w:spacing w:after="200" w:line="276" w:lineRule="auto"/>
        <w:rPr>
          <w:rFonts w:ascii="Calibri" w:hAnsi="Calibri"/>
          <w:sz w:val="18"/>
          <w:szCs w:val="18"/>
          <w:lang w:eastAsia="en-GB"/>
        </w:rPr>
      </w:pPr>
    </w:p>
    <w:p w:rsidR="00A57EDF" w:rsidRPr="00A57EDF" w:rsidRDefault="00A57EDF" w:rsidP="00A57EDF">
      <w:pPr>
        <w:spacing w:after="200" w:line="276" w:lineRule="auto"/>
        <w:jc w:val="both"/>
        <w:rPr>
          <w:sz w:val="20"/>
          <w:lang w:eastAsia="en-GB"/>
        </w:rPr>
      </w:pPr>
      <w:r w:rsidRPr="00A57EDF">
        <w:rPr>
          <w:sz w:val="20"/>
          <w:lang w:eastAsia="en-GB"/>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57EDF" w:rsidRPr="00A57EDF" w:rsidTr="001C24D8">
        <w:trPr>
          <w:trHeight w:val="75"/>
        </w:trPr>
        <w:tc>
          <w:tcPr>
            <w:tcW w:w="10598" w:type="dxa"/>
            <w:gridSpan w:val="4"/>
            <w:shd w:val="clear" w:color="auto" w:fill="D9D9D9"/>
          </w:tcPr>
          <w:p w:rsidR="00A57EDF" w:rsidRPr="00A57EDF" w:rsidRDefault="00A57EDF" w:rsidP="00A57EDF">
            <w:pPr>
              <w:spacing w:after="200" w:line="276" w:lineRule="auto"/>
              <w:rPr>
                <w:rFonts w:ascii="Calibri" w:hAnsi="Calibri" w:cs="Calibri"/>
                <w:b/>
                <w:color w:val="000000"/>
                <w:sz w:val="32"/>
                <w:szCs w:val="32"/>
                <w:lang w:eastAsia="en-GB"/>
              </w:rPr>
            </w:pPr>
            <w:r w:rsidRPr="00A57EDF">
              <w:rPr>
                <w:rFonts w:ascii="Calibri" w:hAnsi="Calibri" w:cs="Calibri"/>
                <w:b/>
                <w:color w:val="000000"/>
                <w:sz w:val="32"/>
                <w:szCs w:val="32"/>
                <w:lang w:eastAsia="en-GB"/>
              </w:rPr>
              <w:lastRenderedPageBreak/>
              <w:t xml:space="preserve">Student Self Evaluation Form </w:t>
            </w:r>
          </w:p>
        </w:tc>
      </w:tr>
      <w:tr w:rsidR="00A57EDF" w:rsidRPr="00A57EDF" w:rsidTr="001C24D8">
        <w:tc>
          <w:tcPr>
            <w:tcW w:w="1809" w:type="dxa"/>
            <w:shd w:val="clear" w:color="auto" w:fill="D9D9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hAnsi="Calibri" w:cs="Calibri"/>
                <w:b/>
                <w:sz w:val="20"/>
                <w:lang w:eastAsia="en-GB"/>
              </w:rPr>
              <w:t>Student name:</w:t>
            </w:r>
          </w:p>
        </w:tc>
        <w:tc>
          <w:tcPr>
            <w:tcW w:w="3828" w:type="dxa"/>
          </w:tcPr>
          <w:p w:rsidR="00A57EDF" w:rsidRPr="00A57EDF" w:rsidRDefault="00A57EDF" w:rsidP="00A57EDF">
            <w:pPr>
              <w:spacing w:before="120" w:after="120" w:line="276" w:lineRule="auto"/>
              <w:jc w:val="both"/>
              <w:rPr>
                <w:rFonts w:ascii="Calibri" w:hAnsi="Calibri" w:cs="Calibri"/>
                <w:b/>
                <w:sz w:val="20"/>
                <w:lang w:eastAsia="en-GB"/>
              </w:rPr>
            </w:pPr>
          </w:p>
        </w:tc>
        <w:tc>
          <w:tcPr>
            <w:tcW w:w="1842" w:type="dxa"/>
            <w:shd w:val="clear" w:color="auto" w:fill="D9D9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hAnsi="Calibri" w:cs="Calibri"/>
                <w:b/>
                <w:sz w:val="20"/>
                <w:lang w:eastAsia="en-GB"/>
              </w:rPr>
              <w:t>Student P number:</w:t>
            </w:r>
          </w:p>
        </w:tc>
        <w:tc>
          <w:tcPr>
            <w:tcW w:w="3119" w:type="dxa"/>
          </w:tcPr>
          <w:p w:rsidR="00A57EDF" w:rsidRPr="00A57EDF" w:rsidRDefault="00A57EDF" w:rsidP="00A57EDF">
            <w:pPr>
              <w:spacing w:before="120" w:after="120" w:line="276" w:lineRule="auto"/>
              <w:jc w:val="both"/>
              <w:rPr>
                <w:rFonts w:ascii="Calibri" w:hAnsi="Calibri" w:cs="Calibri"/>
                <w:b/>
                <w:sz w:val="20"/>
                <w:lang w:eastAsia="en-GB"/>
              </w:rPr>
            </w:pPr>
          </w:p>
        </w:tc>
      </w:tr>
      <w:tr w:rsidR="00A57EDF" w:rsidRPr="00A57EDF" w:rsidTr="001C24D8">
        <w:tc>
          <w:tcPr>
            <w:tcW w:w="1809" w:type="dxa"/>
            <w:shd w:val="clear" w:color="auto" w:fill="D9D9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hAnsi="Calibri" w:cs="Calibri"/>
                <w:b/>
                <w:sz w:val="20"/>
                <w:lang w:eastAsia="en-GB"/>
              </w:rPr>
              <w:t>Programme:</w:t>
            </w:r>
          </w:p>
        </w:tc>
        <w:tc>
          <w:tcPr>
            <w:tcW w:w="3828" w:type="dxa"/>
          </w:tcPr>
          <w:p w:rsidR="00A57EDF" w:rsidRPr="00A57EDF" w:rsidRDefault="00A57EDF" w:rsidP="00A57EDF">
            <w:pPr>
              <w:spacing w:before="120" w:after="120" w:line="276" w:lineRule="auto"/>
              <w:jc w:val="both"/>
              <w:rPr>
                <w:rFonts w:ascii="Calibri" w:hAnsi="Calibri" w:cs="Calibri"/>
                <w:b/>
                <w:sz w:val="20"/>
                <w:lang w:eastAsia="en-GB"/>
              </w:rPr>
            </w:pPr>
          </w:p>
        </w:tc>
        <w:tc>
          <w:tcPr>
            <w:tcW w:w="1842" w:type="dxa"/>
            <w:shd w:val="clear" w:color="auto" w:fill="D9D9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hAnsi="Calibri" w:cs="Calibri"/>
                <w:b/>
                <w:sz w:val="20"/>
                <w:lang w:eastAsia="en-GB"/>
              </w:rPr>
              <w:t xml:space="preserve">Year of programme </w:t>
            </w:r>
          </w:p>
        </w:tc>
        <w:tc>
          <w:tcPr>
            <w:tcW w:w="3119" w:type="dxa"/>
          </w:tcPr>
          <w:p w:rsidR="00A57EDF" w:rsidRPr="00A57EDF" w:rsidRDefault="00A57EDF" w:rsidP="00A57EDF">
            <w:pPr>
              <w:spacing w:before="120" w:after="120" w:line="276" w:lineRule="auto"/>
              <w:jc w:val="both"/>
              <w:rPr>
                <w:rFonts w:ascii="Calibri" w:hAnsi="Calibri" w:cs="Calibri"/>
                <w:b/>
                <w:sz w:val="20"/>
                <w:lang w:eastAsia="en-GB"/>
              </w:rPr>
            </w:pPr>
          </w:p>
        </w:tc>
      </w:tr>
      <w:tr w:rsidR="00A57EDF" w:rsidRPr="00A57EDF" w:rsidTr="001C24D8">
        <w:tc>
          <w:tcPr>
            <w:tcW w:w="1809" w:type="dxa"/>
            <w:tcBorders>
              <w:bottom w:val="single" w:sz="8" w:space="0" w:color="000000"/>
            </w:tcBorders>
            <w:shd w:val="clear" w:color="auto" w:fill="D9D9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hAnsi="Calibri" w:cs="Calibri"/>
                <w:b/>
                <w:sz w:val="20"/>
                <w:lang w:eastAsia="en-GB"/>
              </w:rPr>
              <w:t>Assignment Title:</w:t>
            </w:r>
          </w:p>
        </w:tc>
        <w:tc>
          <w:tcPr>
            <w:tcW w:w="8789" w:type="dxa"/>
            <w:gridSpan w:val="3"/>
            <w:tcBorders>
              <w:bottom w:val="single" w:sz="8" w:space="0" w:color="000000"/>
            </w:tcBorders>
          </w:tcPr>
          <w:p w:rsidR="00A57EDF" w:rsidRPr="00A57EDF" w:rsidRDefault="00A57EDF" w:rsidP="00A57EDF">
            <w:pPr>
              <w:spacing w:after="200" w:line="276" w:lineRule="auto"/>
              <w:rPr>
                <w:sz w:val="20"/>
                <w:lang w:eastAsia="en-GB"/>
              </w:rPr>
            </w:pPr>
          </w:p>
        </w:tc>
      </w:tr>
    </w:tbl>
    <w:p w:rsidR="00A57EDF" w:rsidRPr="00A57EDF" w:rsidRDefault="00A57EDF" w:rsidP="00A57EDF">
      <w:pPr>
        <w:spacing w:after="200" w:line="276" w:lineRule="auto"/>
        <w:jc w:val="both"/>
        <w:rPr>
          <w:rFonts w:ascii="Calibri" w:hAnsi="Calibri"/>
          <w:sz w:val="20"/>
        </w:rPr>
      </w:pPr>
    </w:p>
    <w:p w:rsidR="00A57EDF" w:rsidRPr="00A57EDF" w:rsidRDefault="00A57EDF" w:rsidP="00A57EDF">
      <w:pPr>
        <w:spacing w:after="200" w:line="276" w:lineRule="auto"/>
        <w:jc w:val="both"/>
        <w:rPr>
          <w:rFonts w:ascii="Calibri" w:hAnsi="Calibri"/>
        </w:rPr>
      </w:pPr>
      <w:r w:rsidRPr="00A57EDF">
        <w:rPr>
          <w:rFonts w:ascii="Calibri" w:hAnsi="Calibri"/>
        </w:rPr>
        <w:t xml:space="preserve">This section repeats in brief the common assessment criteria detailed on previous pages. The </w:t>
      </w:r>
      <w:r w:rsidRPr="00A57EDF">
        <w:rPr>
          <w:rFonts w:ascii="Calibri" w:hAnsi="Calibri"/>
          <w:i/>
        </w:rPr>
        <w:t>extent</w:t>
      </w:r>
      <w:r w:rsidRPr="00A57EDF">
        <w:rPr>
          <w:rFonts w:ascii="Calibri" w:hAnsi="Calibri"/>
        </w:rPr>
        <w:t xml:space="preserve"> to which these are demonstrated by you determines your mark. Using these criteria, tick the box that best indicates the level of achievement you feel you have achieved with regard to each of them.</w:t>
      </w: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0"/>
        <w:gridCol w:w="1010"/>
        <w:gridCol w:w="1001"/>
      </w:tblGrid>
      <w:tr w:rsidR="00A57EDF" w:rsidRPr="00A57EDF" w:rsidTr="001C24D8">
        <w:tc>
          <w:tcPr>
            <w:tcW w:w="1055" w:type="pct"/>
            <w:vMerge w:val="restart"/>
            <w:tcBorders>
              <w:top w:val="single" w:sz="4" w:space="0" w:color="auto"/>
              <w:left w:val="single" w:sz="4" w:space="0" w:color="auto"/>
              <w:right w:val="single" w:sz="4" w:space="0" w:color="auto"/>
            </w:tcBorders>
            <w:shd w:val="clear" w:color="auto" w:fill="BFBFBF"/>
            <w:vAlign w:val="center"/>
          </w:tcPr>
          <w:p w:rsidR="00A57EDF" w:rsidRPr="00A57EDF" w:rsidRDefault="00A57EDF" w:rsidP="00A57EDF">
            <w:pPr>
              <w:spacing w:after="200" w:line="276" w:lineRule="auto"/>
              <w:rPr>
                <w:rFonts w:ascii="Calibri" w:hAnsi="Calibri"/>
                <w:b/>
                <w:lang w:eastAsia="en-GB"/>
              </w:rPr>
            </w:pPr>
            <w:r w:rsidRPr="00A57EDF">
              <w:rPr>
                <w:rFonts w:ascii="Calibri" w:hAnsi="Calibri"/>
                <w:b/>
                <w:szCs w:val="16"/>
                <w:lang w:eastAsia="en-GB"/>
              </w:rPr>
              <w:t xml:space="preserve">Common Assessment Criteria </w:t>
            </w:r>
            <w:r w:rsidRPr="00A57EDF">
              <w:rPr>
                <w:rFonts w:ascii="Calibri" w:hAnsi="Calibri"/>
                <w:b/>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A57EDF" w:rsidRPr="00A57EDF" w:rsidRDefault="00A57EDF" w:rsidP="00A57EDF">
            <w:pPr>
              <w:spacing w:after="200" w:line="276" w:lineRule="auto"/>
              <w:rPr>
                <w:rFonts w:ascii="Calibri" w:hAnsi="Calibri"/>
                <w:b/>
                <w:lang w:eastAsia="en-GB"/>
              </w:rPr>
            </w:pPr>
            <w:r w:rsidRPr="00A57EDF">
              <w:rPr>
                <w:rFonts w:ascii="Calibri" w:hAnsi="Calibri"/>
                <w:b/>
                <w:lang w:eastAsia="en-GB"/>
              </w:rPr>
              <w:t>Level of Achievement</w:t>
            </w:r>
          </w:p>
        </w:tc>
      </w:tr>
      <w:tr w:rsidR="00A57EDF" w:rsidRPr="00A57EDF" w:rsidTr="001C24D8">
        <w:trPr>
          <w:trHeight w:val="548"/>
        </w:trPr>
        <w:tc>
          <w:tcPr>
            <w:tcW w:w="1055" w:type="pct"/>
            <w:vMerge/>
            <w:tcBorders>
              <w:left w:val="single" w:sz="4" w:space="0" w:color="auto"/>
              <w:bottom w:val="single" w:sz="4" w:space="0" w:color="auto"/>
              <w:right w:val="single" w:sz="4" w:space="0" w:color="auto"/>
            </w:tcBorders>
            <w:shd w:val="clear" w:color="auto" w:fill="BFBFBF"/>
          </w:tcPr>
          <w:p w:rsidR="00A57EDF" w:rsidRPr="00A57EDF" w:rsidRDefault="00A57EDF" w:rsidP="00A57EDF">
            <w:pPr>
              <w:spacing w:after="200" w:line="276" w:lineRule="auto"/>
              <w:rPr>
                <w:rFonts w:ascii="Calibri" w:hAnsi="Calibri"/>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57EDF" w:rsidRPr="00A57EDF" w:rsidRDefault="00A57EDF" w:rsidP="00A57EDF">
            <w:pPr>
              <w:spacing w:after="200" w:line="276" w:lineRule="auto"/>
              <w:jc w:val="center"/>
              <w:rPr>
                <w:rFonts w:ascii="Calibri" w:hAnsi="Calibri"/>
                <w:b/>
                <w:sz w:val="18"/>
                <w:lang w:eastAsia="en-GB"/>
              </w:rPr>
            </w:pPr>
          </w:p>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57EDF" w:rsidRPr="00A57EDF" w:rsidRDefault="00A57EDF" w:rsidP="00A57EDF">
            <w:pPr>
              <w:spacing w:after="200" w:line="276" w:lineRule="auto"/>
              <w:jc w:val="center"/>
              <w:rPr>
                <w:rFonts w:ascii="Calibri" w:hAnsi="Calibri"/>
                <w:b/>
                <w:sz w:val="18"/>
                <w:lang w:eastAsia="en-GB"/>
              </w:rPr>
            </w:pPr>
          </w:p>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3</w:t>
            </w:r>
            <w:r w:rsidRPr="00A57EDF">
              <w:rPr>
                <w:rFonts w:ascii="Calibri" w:hAnsi="Calibri"/>
                <w:b/>
                <w:sz w:val="18"/>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A57EDF" w:rsidRPr="00A57EDF" w:rsidRDefault="00A57EDF" w:rsidP="00A57EDF">
            <w:pPr>
              <w:spacing w:after="200" w:line="276" w:lineRule="auto"/>
              <w:jc w:val="center"/>
              <w:rPr>
                <w:rFonts w:ascii="Calibri" w:hAnsi="Calibri"/>
                <w:b/>
                <w:sz w:val="18"/>
                <w:lang w:eastAsia="en-GB"/>
              </w:rPr>
            </w:pPr>
          </w:p>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57EDF" w:rsidRPr="00A57EDF" w:rsidRDefault="00A57EDF" w:rsidP="00A57EDF">
            <w:pPr>
              <w:spacing w:after="200" w:line="276" w:lineRule="auto"/>
              <w:jc w:val="center"/>
              <w:rPr>
                <w:rFonts w:ascii="Calibri" w:hAnsi="Calibri"/>
                <w:b/>
                <w:sz w:val="18"/>
                <w:lang w:eastAsia="en-GB"/>
              </w:rPr>
            </w:pPr>
          </w:p>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A57EDF" w:rsidRPr="00A57EDF" w:rsidRDefault="00A57EDF" w:rsidP="00A57EDF">
            <w:pPr>
              <w:spacing w:after="200" w:line="276" w:lineRule="auto"/>
              <w:jc w:val="center"/>
              <w:rPr>
                <w:rFonts w:ascii="Calibri" w:hAnsi="Calibri"/>
                <w:b/>
                <w:sz w:val="18"/>
                <w:lang w:eastAsia="en-GB"/>
              </w:rPr>
            </w:pPr>
          </w:p>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1</w:t>
            </w:r>
            <w:r w:rsidRPr="00A57EDF">
              <w:rPr>
                <w:rFonts w:ascii="Calibri" w:hAnsi="Calibri"/>
                <w:b/>
                <w:sz w:val="18"/>
                <w:vertAlign w:val="superscript"/>
                <w:lang w:eastAsia="en-GB"/>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A57EDF" w:rsidRPr="00A57EDF" w:rsidRDefault="00A57EDF" w:rsidP="00A57EDF">
            <w:pPr>
              <w:spacing w:after="200" w:line="276" w:lineRule="auto"/>
              <w:jc w:val="center"/>
              <w:rPr>
                <w:rFonts w:ascii="Calibri" w:hAnsi="Calibri"/>
                <w:b/>
                <w:sz w:val="18"/>
                <w:lang w:eastAsia="en-GB"/>
              </w:rPr>
            </w:pPr>
          </w:p>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1</w:t>
            </w:r>
            <w:r w:rsidRPr="00A57EDF">
              <w:rPr>
                <w:rFonts w:ascii="Calibri" w:hAnsi="Calibri"/>
                <w:b/>
                <w:sz w:val="18"/>
                <w:vertAlign w:val="superscript"/>
                <w:lang w:eastAsia="en-GB"/>
              </w:rPr>
              <w:t>st</w:t>
            </w:r>
          </w:p>
        </w:tc>
      </w:tr>
      <w:tr w:rsidR="00A57EDF" w:rsidRPr="00A57EDF" w:rsidTr="001C24D8">
        <w:trPr>
          <w:trHeight w:val="450"/>
        </w:trPr>
        <w:tc>
          <w:tcPr>
            <w:tcW w:w="1055" w:type="pct"/>
            <w:tcBorders>
              <w:top w:val="single" w:sz="4" w:space="0" w:color="auto"/>
              <w:left w:val="single" w:sz="4" w:space="0" w:color="auto"/>
              <w:right w:val="single" w:sz="4" w:space="0" w:color="auto"/>
            </w:tcBorders>
            <w:shd w:val="clear" w:color="auto" w:fill="BFBFBF"/>
          </w:tcPr>
          <w:p w:rsidR="00A57EDF" w:rsidRPr="00A57EDF" w:rsidRDefault="00A57EDF" w:rsidP="00A57EDF">
            <w:pPr>
              <w:spacing w:after="200" w:line="276" w:lineRule="auto"/>
              <w:rPr>
                <w:rFonts w:ascii="Calibri" w:hAnsi="Calibri"/>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hAnsi="Calibri"/>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hAnsi="Calibri"/>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hAnsi="Calibri"/>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hAnsi="Calibri"/>
                <w:b/>
                <w:sz w:val="12"/>
                <w:szCs w:val="16"/>
                <w:lang w:eastAsia="en-GB"/>
              </w:rPr>
              <w:t>GOOD</w:t>
            </w:r>
          </w:p>
        </w:tc>
        <w:tc>
          <w:tcPr>
            <w:tcW w:w="564" w:type="pct"/>
            <w:tcBorders>
              <w:top w:val="single" w:sz="4" w:space="0" w:color="auto"/>
              <w:left w:val="dashed" w:sz="4" w:space="0" w:color="auto"/>
              <w:right w:val="dashed" w:sz="4" w:space="0" w:color="auto"/>
            </w:tcBorders>
            <w:shd w:val="clear" w:color="auto" w:fill="BFBF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hAnsi="Calibri"/>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hAnsi="Calibri"/>
                <w:b/>
                <w:sz w:val="12"/>
                <w:szCs w:val="16"/>
                <w:lang w:eastAsia="en-GB"/>
              </w:rPr>
              <w:t>EXCELLENT</w:t>
            </w:r>
          </w:p>
        </w:tc>
        <w:tc>
          <w:tcPr>
            <w:tcW w:w="562" w:type="pct"/>
            <w:tcBorders>
              <w:top w:val="single" w:sz="4" w:space="0" w:color="auto"/>
              <w:left w:val="dashed" w:sz="4" w:space="0" w:color="auto"/>
              <w:right w:val="single" w:sz="4" w:space="0" w:color="auto"/>
            </w:tcBorders>
            <w:shd w:val="clear" w:color="auto" w:fill="BFBFBF"/>
            <w:vAlign w:val="center"/>
          </w:tcPr>
          <w:p w:rsidR="00A57EDF" w:rsidRPr="00A57EDF" w:rsidRDefault="00A57EDF" w:rsidP="00A57EDF">
            <w:pPr>
              <w:spacing w:after="120" w:line="276" w:lineRule="auto"/>
              <w:jc w:val="center"/>
              <w:rPr>
                <w:rFonts w:ascii="Calibri" w:hAnsi="Calibri"/>
                <w:b/>
                <w:sz w:val="12"/>
                <w:szCs w:val="16"/>
                <w:lang w:eastAsia="en-GB"/>
              </w:rPr>
            </w:pPr>
            <w:r w:rsidRPr="00A57EDF">
              <w:rPr>
                <w:rFonts w:ascii="Calibri" w:hAnsi="Calibri"/>
                <w:b/>
                <w:sz w:val="12"/>
                <w:szCs w:val="16"/>
                <w:lang w:eastAsia="en-GB"/>
              </w:rPr>
              <w:t>EXCEPTIONAL</w:t>
            </w:r>
          </w:p>
        </w:tc>
      </w:tr>
      <w:tr w:rsidR="00A57EDF" w:rsidRPr="00A57EDF" w:rsidTr="001C24D8">
        <w:trPr>
          <w:trHeight w:val="450"/>
        </w:trPr>
        <w:tc>
          <w:tcPr>
            <w:tcW w:w="1055" w:type="pct"/>
            <w:vMerge w:val="restart"/>
            <w:tcBorders>
              <w:top w:val="single" w:sz="4" w:space="0" w:color="auto"/>
              <w:left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hAnsi="Calibri"/>
                <w:b/>
                <w:sz w:val="20"/>
                <w:szCs w:val="16"/>
                <w:lang w:eastAsia="en-GB"/>
              </w:rPr>
              <w:t xml:space="preserve">1. </w:t>
            </w:r>
            <w:r w:rsidRPr="00A57EDF">
              <w:rPr>
                <w:rFonts w:ascii="Calibri" w:hAnsi="Calibri"/>
                <w:b/>
                <w:sz w:val="20"/>
                <w:lang w:eastAsia="en-GB"/>
              </w:rPr>
              <w:t>Research-informed Literature</w:t>
            </w:r>
            <w:r w:rsidRPr="00A57EDF">
              <w:rPr>
                <w:rFonts w:ascii="Calibri" w:hAnsi="Calibri"/>
                <w:b/>
                <w:sz w:val="16"/>
                <w:szCs w:val="16"/>
                <w:lang w:eastAsia="en-GB"/>
              </w:rPr>
              <w:t xml:space="preserve"> </w:t>
            </w:r>
          </w:p>
          <w:p w:rsidR="00A57EDF" w:rsidRPr="00A57EDF" w:rsidRDefault="00A57EDF" w:rsidP="00A57EDF">
            <w:pPr>
              <w:spacing w:after="120" w:line="276" w:lineRule="auto"/>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80-100%</w:t>
            </w:r>
          </w:p>
        </w:tc>
      </w:tr>
      <w:tr w:rsidR="00A57EDF" w:rsidRPr="00A57EDF" w:rsidTr="001C24D8">
        <w:trPr>
          <w:trHeight w:val="451"/>
        </w:trPr>
        <w:tc>
          <w:tcPr>
            <w:tcW w:w="1055" w:type="pct"/>
            <w:vMerge/>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A57EDF" w:rsidRPr="00A57EDF" w:rsidRDefault="00A57EDF" w:rsidP="00A57EDF">
            <w:pPr>
              <w:spacing w:after="200" w:line="276" w:lineRule="auto"/>
              <w:rPr>
                <w:rFonts w:ascii="Calibri" w:hAnsi="Calibri"/>
                <w:sz w:val="18"/>
                <w:szCs w:val="32"/>
                <w:lang w:eastAsia="en-GB"/>
              </w:rPr>
            </w:pPr>
            <w:r w:rsidRPr="00A57EDF">
              <w:rPr>
                <w:rFonts w:ascii="Calibri" w:hAnsi="Calibri"/>
                <w:szCs w:val="32"/>
                <w:lang w:eastAsia="en-GB"/>
              </w:rPr>
              <w:sym w:font="Wingdings" w:char="F06F"/>
            </w:r>
          </w:p>
        </w:tc>
      </w:tr>
      <w:tr w:rsidR="00A57EDF" w:rsidRPr="00A57EDF" w:rsidTr="001C24D8">
        <w:trPr>
          <w:trHeight w:val="450"/>
        </w:trPr>
        <w:tc>
          <w:tcPr>
            <w:tcW w:w="1055" w:type="pct"/>
            <w:vMerge w:val="restart"/>
            <w:tcBorders>
              <w:top w:val="single" w:sz="4" w:space="0" w:color="auto"/>
              <w:left w:val="single" w:sz="4" w:space="0" w:color="auto"/>
              <w:right w:val="single" w:sz="4" w:space="0" w:color="auto"/>
            </w:tcBorders>
          </w:tcPr>
          <w:p w:rsidR="00A57EDF" w:rsidRPr="00A57EDF" w:rsidRDefault="00A57EDF" w:rsidP="00A57EDF">
            <w:pPr>
              <w:spacing w:after="200" w:line="276" w:lineRule="auto"/>
              <w:rPr>
                <w:rFonts w:ascii="Calibri" w:hAnsi="Calibri"/>
                <w:b/>
                <w:sz w:val="20"/>
                <w:lang w:eastAsia="en-GB"/>
              </w:rPr>
            </w:pPr>
            <w:r w:rsidRPr="00A57EDF">
              <w:rPr>
                <w:rFonts w:ascii="Calibri" w:hAnsi="Calibri"/>
                <w:b/>
                <w:sz w:val="20"/>
                <w:szCs w:val="16"/>
                <w:lang w:eastAsia="en-GB"/>
              </w:rPr>
              <w:t xml:space="preserve">2. </w:t>
            </w:r>
            <w:r w:rsidRPr="00A57EDF">
              <w:rPr>
                <w:rFonts w:ascii="Calibri" w:hAnsi="Calibri"/>
                <w:b/>
                <w:sz w:val="20"/>
                <w:lang w:eastAsia="en-GB"/>
              </w:rPr>
              <w:t>Knowledge and Understanding of Subject</w:t>
            </w:r>
          </w:p>
        </w:tc>
        <w:tc>
          <w:tcPr>
            <w:tcW w:w="563" w:type="pct"/>
            <w:tcBorders>
              <w:top w:val="single" w:sz="4" w:space="0" w:color="auto"/>
              <w:left w:val="single" w:sz="4" w:space="0" w:color="auto"/>
              <w:right w:val="dashed"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80-100%</w:t>
            </w:r>
          </w:p>
        </w:tc>
      </w:tr>
      <w:tr w:rsidR="00A57EDF" w:rsidRPr="00A57EDF" w:rsidTr="001C24D8">
        <w:trPr>
          <w:trHeight w:val="451"/>
        </w:trPr>
        <w:tc>
          <w:tcPr>
            <w:tcW w:w="1055" w:type="pct"/>
            <w:vMerge/>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A57EDF" w:rsidRPr="00A57EDF" w:rsidRDefault="00A57EDF" w:rsidP="00A57EDF">
            <w:pPr>
              <w:spacing w:after="200" w:line="276" w:lineRule="auto"/>
              <w:rPr>
                <w:rFonts w:ascii="Calibri" w:hAnsi="Calibri"/>
                <w:sz w:val="18"/>
                <w:szCs w:val="32"/>
                <w:lang w:eastAsia="en-GB"/>
              </w:rPr>
            </w:pPr>
            <w:r w:rsidRPr="00A57EDF">
              <w:rPr>
                <w:rFonts w:ascii="Calibri" w:hAnsi="Calibri"/>
                <w:szCs w:val="32"/>
                <w:lang w:eastAsia="en-GB"/>
              </w:rPr>
              <w:sym w:font="Wingdings" w:char="F06F"/>
            </w:r>
          </w:p>
        </w:tc>
      </w:tr>
      <w:tr w:rsidR="00A57EDF" w:rsidRPr="00A57EDF" w:rsidTr="001C24D8">
        <w:trPr>
          <w:trHeight w:val="450"/>
        </w:trPr>
        <w:tc>
          <w:tcPr>
            <w:tcW w:w="1055" w:type="pct"/>
            <w:vMerge w:val="restart"/>
            <w:tcBorders>
              <w:top w:val="single" w:sz="4" w:space="0" w:color="auto"/>
              <w:left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hAnsi="Calibri"/>
                <w:b/>
                <w:sz w:val="20"/>
                <w:szCs w:val="16"/>
                <w:lang w:eastAsia="en-GB"/>
              </w:rPr>
              <w:t xml:space="preserve">3. </w:t>
            </w:r>
            <w:r w:rsidRPr="00A57EDF">
              <w:rPr>
                <w:rFonts w:ascii="Calibri" w:hAnsi="Calibri"/>
                <w:b/>
                <w:sz w:val="20"/>
                <w:lang w:eastAsia="en-GB"/>
              </w:rPr>
              <w:t>Analysis</w:t>
            </w:r>
          </w:p>
          <w:p w:rsidR="00A57EDF" w:rsidRPr="00A57EDF" w:rsidRDefault="00A57EDF" w:rsidP="00A57EDF">
            <w:pPr>
              <w:spacing w:after="120" w:line="276" w:lineRule="auto"/>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80-100%</w:t>
            </w:r>
          </w:p>
        </w:tc>
      </w:tr>
      <w:tr w:rsidR="00A57EDF" w:rsidRPr="00A57EDF" w:rsidTr="001C24D8">
        <w:trPr>
          <w:trHeight w:val="451"/>
        </w:trPr>
        <w:tc>
          <w:tcPr>
            <w:tcW w:w="1055" w:type="pct"/>
            <w:vMerge/>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A57EDF" w:rsidRPr="00A57EDF" w:rsidRDefault="00A57EDF" w:rsidP="00A57EDF">
            <w:pPr>
              <w:spacing w:after="200" w:line="276" w:lineRule="auto"/>
              <w:rPr>
                <w:rFonts w:ascii="Calibri" w:hAnsi="Calibri"/>
                <w:sz w:val="18"/>
                <w:szCs w:val="32"/>
                <w:lang w:eastAsia="en-GB"/>
              </w:rPr>
            </w:pPr>
            <w:r w:rsidRPr="00A57EDF">
              <w:rPr>
                <w:rFonts w:ascii="Calibri" w:hAnsi="Calibri"/>
                <w:szCs w:val="32"/>
                <w:lang w:eastAsia="en-GB"/>
              </w:rPr>
              <w:sym w:font="Wingdings" w:char="F06F"/>
            </w:r>
          </w:p>
        </w:tc>
      </w:tr>
      <w:tr w:rsidR="00A57EDF" w:rsidRPr="00A57EDF" w:rsidTr="001C24D8">
        <w:trPr>
          <w:trHeight w:val="451"/>
        </w:trPr>
        <w:tc>
          <w:tcPr>
            <w:tcW w:w="1055" w:type="pct"/>
            <w:vMerge w:val="restart"/>
            <w:tcBorders>
              <w:top w:val="single" w:sz="4" w:space="0" w:color="auto"/>
              <w:left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hAnsi="Calibri"/>
                <w:b/>
                <w:sz w:val="20"/>
                <w:szCs w:val="16"/>
                <w:lang w:eastAsia="en-GB"/>
              </w:rPr>
              <w:t xml:space="preserve">4. </w:t>
            </w:r>
            <w:r w:rsidRPr="00A57EDF">
              <w:rPr>
                <w:rFonts w:ascii="Calibri" w:hAnsi="Calibri"/>
                <w:b/>
                <w:sz w:val="20"/>
                <w:lang w:eastAsia="en-GB"/>
              </w:rPr>
              <w:t>Practical Application and Deployment</w:t>
            </w:r>
          </w:p>
          <w:p w:rsidR="00A57EDF" w:rsidRPr="00A57EDF" w:rsidRDefault="00A57EDF" w:rsidP="00A57EDF">
            <w:pPr>
              <w:spacing w:after="120" w:line="276" w:lineRule="auto"/>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80-100%</w:t>
            </w:r>
          </w:p>
        </w:tc>
      </w:tr>
      <w:tr w:rsidR="00A57EDF" w:rsidRPr="00A57EDF" w:rsidTr="001C24D8">
        <w:trPr>
          <w:trHeight w:val="450"/>
        </w:trPr>
        <w:tc>
          <w:tcPr>
            <w:tcW w:w="1055" w:type="pct"/>
            <w:vMerge/>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A57EDF" w:rsidRPr="00A57EDF" w:rsidRDefault="00A57EDF" w:rsidP="00A57EDF">
            <w:pPr>
              <w:spacing w:after="200" w:line="276" w:lineRule="auto"/>
              <w:rPr>
                <w:rFonts w:ascii="Calibri" w:hAnsi="Calibri"/>
                <w:sz w:val="18"/>
                <w:szCs w:val="32"/>
                <w:lang w:eastAsia="en-GB"/>
              </w:rPr>
            </w:pPr>
            <w:r w:rsidRPr="00A57EDF">
              <w:rPr>
                <w:rFonts w:ascii="Calibri" w:hAnsi="Calibri"/>
                <w:szCs w:val="32"/>
                <w:lang w:eastAsia="en-GB"/>
              </w:rPr>
              <w:sym w:font="Wingdings" w:char="F06F"/>
            </w:r>
          </w:p>
        </w:tc>
      </w:tr>
      <w:tr w:rsidR="00A57EDF" w:rsidRPr="00A57EDF" w:rsidTr="001C24D8">
        <w:trPr>
          <w:trHeight w:val="451"/>
        </w:trPr>
        <w:tc>
          <w:tcPr>
            <w:tcW w:w="1055" w:type="pct"/>
            <w:vMerge w:val="restart"/>
            <w:tcBorders>
              <w:top w:val="single" w:sz="4" w:space="0" w:color="auto"/>
              <w:left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r w:rsidRPr="00A57EDF">
              <w:rPr>
                <w:rFonts w:ascii="Calibri" w:hAnsi="Calibri"/>
                <w:b/>
                <w:sz w:val="20"/>
                <w:szCs w:val="16"/>
                <w:lang w:eastAsia="en-GB"/>
              </w:rPr>
              <w:t xml:space="preserve">5. </w:t>
            </w:r>
            <w:r w:rsidRPr="00A57EDF">
              <w:rPr>
                <w:rFonts w:ascii="Calibri" w:hAnsi="Calibri"/>
                <w:b/>
                <w:sz w:val="20"/>
                <w:lang w:eastAsia="en-GB"/>
              </w:rPr>
              <w:t>Skills for Professional Practice</w:t>
            </w:r>
            <w:r w:rsidRPr="00A57EDF">
              <w:rPr>
                <w:rFonts w:ascii="Calibri" w:hAnsi="Calibri"/>
                <w:b/>
                <w:sz w:val="16"/>
                <w:szCs w:val="16"/>
                <w:lang w:eastAsia="en-GB"/>
              </w:rPr>
              <w:t xml:space="preserve"> </w:t>
            </w:r>
          </w:p>
          <w:p w:rsidR="00A57EDF" w:rsidRPr="00A57EDF" w:rsidRDefault="00A57EDF" w:rsidP="00A57EDF">
            <w:pPr>
              <w:spacing w:after="120" w:line="276" w:lineRule="auto"/>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rsidR="00A57EDF" w:rsidRPr="00A57EDF" w:rsidRDefault="00A57EDF" w:rsidP="00A57EDF">
            <w:pPr>
              <w:spacing w:after="200" w:line="276" w:lineRule="auto"/>
              <w:jc w:val="center"/>
              <w:rPr>
                <w:rFonts w:ascii="Calibri" w:hAnsi="Calibri"/>
                <w:sz w:val="18"/>
                <w:lang w:eastAsia="en-GB"/>
              </w:rPr>
            </w:pPr>
            <w:r w:rsidRPr="00A57EDF">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rsidR="00A57EDF" w:rsidRPr="00A57EDF" w:rsidRDefault="00A57EDF" w:rsidP="00A57EDF">
            <w:pPr>
              <w:spacing w:after="200" w:line="276" w:lineRule="auto"/>
              <w:jc w:val="center"/>
              <w:rPr>
                <w:rFonts w:ascii="Calibri" w:hAnsi="Calibri"/>
                <w:b/>
                <w:sz w:val="18"/>
                <w:lang w:eastAsia="en-GB"/>
              </w:rPr>
            </w:pPr>
            <w:r w:rsidRPr="00A57EDF">
              <w:rPr>
                <w:rFonts w:ascii="Calibri" w:hAnsi="Calibri"/>
                <w:b/>
                <w:sz w:val="18"/>
                <w:lang w:eastAsia="en-GB"/>
              </w:rPr>
              <w:t>80-100%</w:t>
            </w:r>
          </w:p>
        </w:tc>
      </w:tr>
      <w:tr w:rsidR="00A57EDF" w:rsidRPr="00A57EDF" w:rsidTr="001C24D8">
        <w:trPr>
          <w:trHeight w:val="450"/>
        </w:trPr>
        <w:tc>
          <w:tcPr>
            <w:tcW w:w="1055" w:type="pct"/>
            <w:vMerge/>
            <w:tcBorders>
              <w:left w:val="single" w:sz="4" w:space="0" w:color="auto"/>
              <w:bottom w:val="single" w:sz="4" w:space="0" w:color="auto"/>
              <w:right w:val="single" w:sz="4" w:space="0" w:color="auto"/>
            </w:tcBorders>
          </w:tcPr>
          <w:p w:rsidR="00A57EDF" w:rsidRPr="00A57EDF" w:rsidRDefault="00A57EDF" w:rsidP="00A57EDF">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57EDF" w:rsidRPr="00A57EDF" w:rsidRDefault="00A57EDF" w:rsidP="00A57EDF">
            <w:pPr>
              <w:spacing w:after="200" w:line="276" w:lineRule="auto"/>
              <w:rPr>
                <w:rFonts w:ascii="Calibri" w:hAnsi="Calibri"/>
                <w:szCs w:val="32"/>
                <w:lang w:eastAsia="en-GB"/>
              </w:rPr>
            </w:pPr>
            <w:r w:rsidRPr="00A57EDF">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A57EDF" w:rsidRPr="00A57EDF" w:rsidRDefault="00A57EDF" w:rsidP="00A57EDF">
            <w:pPr>
              <w:spacing w:after="200" w:line="276" w:lineRule="auto"/>
              <w:rPr>
                <w:rFonts w:ascii="Calibri" w:hAnsi="Calibri"/>
                <w:sz w:val="18"/>
                <w:szCs w:val="32"/>
                <w:lang w:eastAsia="en-GB"/>
              </w:rPr>
            </w:pPr>
            <w:r w:rsidRPr="00A57EDF">
              <w:rPr>
                <w:rFonts w:ascii="Calibri" w:hAnsi="Calibri"/>
                <w:szCs w:val="32"/>
                <w:lang w:eastAsia="en-GB"/>
              </w:rPr>
              <w:sym w:font="Wingdings" w:char="F06F"/>
            </w:r>
          </w:p>
        </w:tc>
      </w:tr>
    </w:tbl>
    <w:p w:rsidR="00A57EDF" w:rsidRPr="00A57EDF" w:rsidRDefault="00A57EDF" w:rsidP="00A57EDF">
      <w:pPr>
        <w:spacing w:after="200" w:line="276" w:lineRule="auto"/>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57EDF" w:rsidRPr="00A57EDF" w:rsidTr="001C24D8">
        <w:trPr>
          <w:trHeight w:val="75"/>
        </w:trPr>
        <w:tc>
          <w:tcPr>
            <w:tcW w:w="5299" w:type="dxa"/>
            <w:shd w:val="clear" w:color="auto" w:fill="D9D9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hAnsi="Calibri" w:cs="Calibri"/>
                <w:b/>
                <w:sz w:val="20"/>
                <w:lang w:eastAsia="en-GB"/>
              </w:rPr>
              <w:t xml:space="preserve">PLEASE COMMENT ON AREAS IN WHICH YOU FEEL THAT YOU HAVE PERFORMED WELL </w:t>
            </w:r>
          </w:p>
        </w:tc>
        <w:tc>
          <w:tcPr>
            <w:tcW w:w="5299" w:type="dxa"/>
            <w:shd w:val="clear" w:color="auto" w:fill="D9D9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hAnsi="Calibri" w:cs="Calibri"/>
                <w:b/>
                <w:sz w:val="20"/>
                <w:lang w:eastAsia="en-GB"/>
              </w:rPr>
              <w:t xml:space="preserve">PLEASE COMMENT ON </w:t>
            </w:r>
            <w:r w:rsidRPr="00A57EDF">
              <w:rPr>
                <w:rFonts w:ascii="Calibri" w:hAnsi="Calibri" w:cs="Calibri"/>
                <w:b/>
                <w:caps/>
                <w:sz w:val="20"/>
                <w:lang w:eastAsia="en-GB"/>
              </w:rPr>
              <w:t>AREAS you feel that you need TO DEVELOP</w:t>
            </w:r>
          </w:p>
        </w:tc>
      </w:tr>
      <w:tr w:rsidR="00A57EDF" w:rsidRPr="00A57EDF" w:rsidTr="001C24D8">
        <w:trPr>
          <w:trHeight w:val="555"/>
        </w:trPr>
        <w:tc>
          <w:tcPr>
            <w:tcW w:w="5299" w:type="dxa"/>
            <w:tcBorders>
              <w:bottom w:val="single" w:sz="8" w:space="0" w:color="000000"/>
            </w:tcBorders>
          </w:tcPr>
          <w:p w:rsidR="00A57EDF" w:rsidRPr="00A57EDF" w:rsidRDefault="00A57EDF" w:rsidP="00A57EDF">
            <w:pPr>
              <w:spacing w:before="120" w:after="240" w:line="276" w:lineRule="auto"/>
              <w:rPr>
                <w:rFonts w:ascii="Calibri" w:hAnsi="Calibri"/>
                <w:sz w:val="20"/>
                <w:lang w:val="en-US"/>
              </w:rPr>
            </w:pPr>
          </w:p>
        </w:tc>
        <w:tc>
          <w:tcPr>
            <w:tcW w:w="5299" w:type="dxa"/>
            <w:tcBorders>
              <w:bottom w:val="single" w:sz="8" w:space="0" w:color="000000"/>
            </w:tcBorders>
          </w:tcPr>
          <w:p w:rsidR="00A57EDF" w:rsidRPr="00A57EDF" w:rsidRDefault="00A57EDF" w:rsidP="00A57EDF">
            <w:pPr>
              <w:spacing w:before="120" w:after="240" w:line="276" w:lineRule="auto"/>
              <w:rPr>
                <w:rFonts w:ascii="Calibri" w:hAnsi="Calibri"/>
                <w:sz w:val="20"/>
                <w:lang w:val="en-US"/>
              </w:rPr>
            </w:pPr>
          </w:p>
        </w:tc>
      </w:tr>
    </w:tbl>
    <w:p w:rsidR="00A57EDF" w:rsidRPr="00A57EDF" w:rsidRDefault="00A57EDF" w:rsidP="00A57EDF">
      <w:pPr>
        <w:spacing w:after="200" w:line="276" w:lineRule="auto"/>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57EDF" w:rsidRPr="00A57EDF" w:rsidTr="001C24D8">
        <w:trPr>
          <w:trHeight w:val="586"/>
        </w:trPr>
        <w:tc>
          <w:tcPr>
            <w:tcW w:w="2204" w:type="dxa"/>
            <w:shd w:val="clear" w:color="auto" w:fill="D9D9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hAnsi="Calibri" w:cs="Calibri"/>
                <w:b/>
                <w:sz w:val="20"/>
                <w:lang w:eastAsia="en-GB"/>
              </w:rPr>
              <w:lastRenderedPageBreak/>
              <w:t>Student’s Name</w:t>
            </w:r>
          </w:p>
        </w:tc>
        <w:tc>
          <w:tcPr>
            <w:tcW w:w="3858" w:type="dxa"/>
          </w:tcPr>
          <w:p w:rsidR="00A57EDF" w:rsidRPr="00A57EDF" w:rsidRDefault="00A57EDF" w:rsidP="00A57EDF">
            <w:pPr>
              <w:spacing w:before="120" w:after="120" w:line="276" w:lineRule="auto"/>
              <w:jc w:val="both"/>
              <w:rPr>
                <w:rFonts w:ascii="Calibri" w:hAnsi="Calibri" w:cs="Calibri"/>
                <w:b/>
                <w:sz w:val="20"/>
                <w:lang w:eastAsia="en-GB"/>
              </w:rPr>
            </w:pPr>
          </w:p>
        </w:tc>
        <w:tc>
          <w:tcPr>
            <w:tcW w:w="1047" w:type="dxa"/>
            <w:shd w:val="clear" w:color="auto" w:fill="D9D9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hAnsi="Calibri" w:cs="Calibri"/>
                <w:b/>
                <w:sz w:val="20"/>
                <w:lang w:eastAsia="en-GB"/>
              </w:rPr>
              <w:t>Date</w:t>
            </w:r>
          </w:p>
        </w:tc>
        <w:tc>
          <w:tcPr>
            <w:tcW w:w="3489" w:type="dxa"/>
          </w:tcPr>
          <w:p w:rsidR="00A57EDF" w:rsidRPr="00A57EDF" w:rsidRDefault="00A57EDF" w:rsidP="00A57EDF">
            <w:pPr>
              <w:spacing w:before="120" w:after="120" w:line="276" w:lineRule="auto"/>
              <w:jc w:val="both"/>
              <w:rPr>
                <w:rFonts w:ascii="Calibri" w:hAnsi="Calibri" w:cs="Calibri"/>
                <w:b/>
                <w:sz w:val="20"/>
                <w:lang w:eastAsia="en-GB"/>
              </w:rPr>
            </w:pPr>
          </w:p>
        </w:tc>
      </w:tr>
      <w:tr w:rsidR="00A57EDF" w:rsidRPr="00A57EDF" w:rsidTr="001C24D8">
        <w:trPr>
          <w:trHeight w:val="288"/>
        </w:trPr>
        <w:tc>
          <w:tcPr>
            <w:tcW w:w="2204" w:type="dxa"/>
            <w:tcBorders>
              <w:bottom w:val="single" w:sz="8" w:space="0" w:color="000000"/>
            </w:tcBorders>
            <w:shd w:val="clear" w:color="auto" w:fill="D9D9D9"/>
          </w:tcPr>
          <w:p w:rsidR="00A57EDF" w:rsidRPr="00A57EDF" w:rsidRDefault="00A57EDF" w:rsidP="00A57EDF">
            <w:pPr>
              <w:spacing w:before="120" w:after="120" w:line="276" w:lineRule="auto"/>
              <w:jc w:val="both"/>
              <w:rPr>
                <w:rFonts w:ascii="Calibri" w:hAnsi="Calibri" w:cs="Calibri"/>
                <w:b/>
                <w:sz w:val="20"/>
                <w:lang w:eastAsia="en-GB"/>
              </w:rPr>
            </w:pPr>
            <w:r w:rsidRPr="00A57EDF">
              <w:rPr>
                <w:rFonts w:ascii="Calibri" w:hAnsi="Calibri" w:cs="Calibri"/>
                <w:b/>
                <w:sz w:val="20"/>
                <w:lang w:eastAsia="en-GB"/>
              </w:rPr>
              <w:t>Student’s Signature</w:t>
            </w:r>
          </w:p>
        </w:tc>
        <w:tc>
          <w:tcPr>
            <w:tcW w:w="8394" w:type="dxa"/>
            <w:gridSpan w:val="3"/>
            <w:tcBorders>
              <w:bottom w:val="single" w:sz="8" w:space="0" w:color="000000"/>
            </w:tcBorders>
          </w:tcPr>
          <w:p w:rsidR="00A57EDF" w:rsidRPr="00A57EDF" w:rsidRDefault="00A57EDF" w:rsidP="00A57EDF">
            <w:pPr>
              <w:spacing w:before="120" w:after="120" w:line="276" w:lineRule="auto"/>
              <w:jc w:val="both"/>
              <w:rPr>
                <w:rFonts w:ascii="Calibri" w:hAnsi="Calibri" w:cs="Calibri"/>
                <w:b/>
                <w:sz w:val="20"/>
                <w:lang w:eastAsia="en-GB"/>
              </w:rPr>
            </w:pPr>
          </w:p>
          <w:p w:rsidR="00A57EDF" w:rsidRPr="00A57EDF" w:rsidRDefault="00A57EDF" w:rsidP="00A57EDF">
            <w:pPr>
              <w:spacing w:before="120" w:after="120" w:line="276" w:lineRule="auto"/>
              <w:jc w:val="both"/>
              <w:rPr>
                <w:rFonts w:ascii="Calibri" w:hAnsi="Calibri" w:cs="Calibri"/>
                <w:b/>
                <w:sz w:val="20"/>
                <w:lang w:eastAsia="en-GB"/>
              </w:rPr>
            </w:pPr>
          </w:p>
        </w:tc>
      </w:tr>
    </w:tbl>
    <w:p w:rsidR="00A57EDF" w:rsidRPr="00A57EDF" w:rsidRDefault="00A57EDF" w:rsidP="00A57EDF">
      <w:pPr>
        <w:keepNext/>
        <w:spacing w:before="240" w:after="60" w:line="240" w:lineRule="auto"/>
        <w:outlineLvl w:val="0"/>
        <w:rPr>
          <w:rFonts w:ascii="Arial" w:eastAsia="Times New Roman" w:hAnsi="Arial" w:cs="Arial"/>
          <w:b/>
          <w:bCs/>
          <w:kern w:val="32"/>
          <w:sz w:val="32"/>
          <w:szCs w:val="40"/>
        </w:rPr>
      </w:pPr>
    </w:p>
    <w:p w:rsidR="004C1E9E" w:rsidRDefault="004C1E9E"/>
    <w:sectPr w:rsidR="004C1E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Arial">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Arial,Times New Roma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126" w:rsidRDefault="00A57EDF">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21</w:t>
    </w:r>
    <w:r>
      <w:rPr>
        <w:b/>
        <w:szCs w:val="24"/>
      </w:rPr>
      <w:fldChar w:fldCharType="end"/>
    </w:r>
  </w:p>
  <w:p w:rsidR="00536126" w:rsidRDefault="00A57ED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126" w:rsidRDefault="00A57EDF">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21</w:t>
    </w:r>
    <w:r>
      <w:rPr>
        <w:b/>
        <w:szCs w:val="24"/>
      </w:rPr>
      <w:fldChar w:fldCharType="end"/>
    </w:r>
  </w:p>
  <w:p w:rsidR="00536126" w:rsidRDefault="00A57EDF">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126" w:rsidRDefault="00A57EDF">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21</w:t>
    </w:r>
    <w:r>
      <w:rPr>
        <w:b/>
        <w:szCs w:val="24"/>
      </w:rPr>
      <w:fldChar w:fldCharType="end"/>
    </w:r>
  </w:p>
  <w:p w:rsidR="00536126" w:rsidRDefault="00A57EDF">
    <w:pPr>
      <w:pStyle w:val="Footer"/>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6364C61"/>
    <w:multiLevelType w:val="hybridMultilevel"/>
    <w:tmpl w:val="D30C168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68240B"/>
    <w:multiLevelType w:val="hybridMultilevel"/>
    <w:tmpl w:val="0BB8FCE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2D0E2301"/>
    <w:multiLevelType w:val="hybridMultilevel"/>
    <w:tmpl w:val="1C925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7A4ADE"/>
    <w:multiLevelType w:val="hybridMultilevel"/>
    <w:tmpl w:val="CA28F3A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9E83895"/>
    <w:multiLevelType w:val="hybridMultilevel"/>
    <w:tmpl w:val="D342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2283958"/>
    <w:multiLevelType w:val="hybridMultilevel"/>
    <w:tmpl w:val="48E8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D2307A6"/>
    <w:multiLevelType w:val="hybridMultilevel"/>
    <w:tmpl w:val="482C4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F6E7ACB"/>
    <w:multiLevelType w:val="hybridMultilevel"/>
    <w:tmpl w:val="013CD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1"/>
  </w:num>
  <w:num w:numId="4">
    <w:abstractNumId w:val="4"/>
  </w:num>
  <w:num w:numId="5">
    <w:abstractNumId w:val="7"/>
  </w:num>
  <w:num w:numId="6">
    <w:abstractNumId w:val="14"/>
  </w:num>
  <w:num w:numId="7">
    <w:abstractNumId w:val="5"/>
  </w:num>
  <w:num w:numId="8">
    <w:abstractNumId w:val="12"/>
  </w:num>
  <w:num w:numId="9">
    <w:abstractNumId w:val="10"/>
  </w:num>
  <w:num w:numId="10">
    <w:abstractNumId w:val="2"/>
  </w:num>
  <w:num w:numId="11">
    <w:abstractNumId w:val="8"/>
  </w:num>
  <w:num w:numId="12">
    <w:abstractNumId w:val="0"/>
    <w:lvlOverride w:ilvl="0">
      <w:lvl w:ilvl="0">
        <w:start w:val="1"/>
        <w:numFmt w:val="bullet"/>
        <w:lvlText w:val=""/>
        <w:legacy w:legacy="1" w:legacySpace="0" w:legacyIndent="720"/>
        <w:lvlJc w:val="left"/>
        <w:pPr>
          <w:ind w:left="720" w:hanging="720"/>
        </w:pPr>
        <w:rPr>
          <w:rFonts w:ascii="Symbol" w:hAnsi="Symbol" w:hint="default"/>
        </w:rPr>
      </w:lvl>
    </w:lvlOverride>
  </w:num>
  <w:num w:numId="13">
    <w:abstractNumId w:val="3"/>
  </w:num>
  <w:num w:numId="14">
    <w:abstractNumId w:val="15"/>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EDF"/>
    <w:rsid w:val="00007C5D"/>
    <w:rsid w:val="000232F6"/>
    <w:rsid w:val="000239BC"/>
    <w:rsid w:val="00045731"/>
    <w:rsid w:val="0005519F"/>
    <w:rsid w:val="000602BB"/>
    <w:rsid w:val="000608FC"/>
    <w:rsid w:val="00063003"/>
    <w:rsid w:val="0007235E"/>
    <w:rsid w:val="00074FE2"/>
    <w:rsid w:val="00076571"/>
    <w:rsid w:val="000808E7"/>
    <w:rsid w:val="00085CA4"/>
    <w:rsid w:val="000A19C2"/>
    <w:rsid w:val="000A3C9F"/>
    <w:rsid w:val="000B4FB9"/>
    <w:rsid w:val="000C3D54"/>
    <w:rsid w:val="000C3EB0"/>
    <w:rsid w:val="000D6357"/>
    <w:rsid w:val="000D7AF6"/>
    <w:rsid w:val="000E1199"/>
    <w:rsid w:val="00104959"/>
    <w:rsid w:val="001223F3"/>
    <w:rsid w:val="00124716"/>
    <w:rsid w:val="001335DA"/>
    <w:rsid w:val="00135FB4"/>
    <w:rsid w:val="00144926"/>
    <w:rsid w:val="00144F0E"/>
    <w:rsid w:val="00155ED4"/>
    <w:rsid w:val="00156FD9"/>
    <w:rsid w:val="00162EDD"/>
    <w:rsid w:val="00163265"/>
    <w:rsid w:val="001732BA"/>
    <w:rsid w:val="00182701"/>
    <w:rsid w:val="001A103D"/>
    <w:rsid w:val="001B2783"/>
    <w:rsid w:val="001B2863"/>
    <w:rsid w:val="001C1060"/>
    <w:rsid w:val="001D102E"/>
    <w:rsid w:val="001E49B1"/>
    <w:rsid w:val="00200793"/>
    <w:rsid w:val="00214E5C"/>
    <w:rsid w:val="00222685"/>
    <w:rsid w:val="00222C95"/>
    <w:rsid w:val="002346FD"/>
    <w:rsid w:val="002427F5"/>
    <w:rsid w:val="00252EF9"/>
    <w:rsid w:val="002744D5"/>
    <w:rsid w:val="0028668A"/>
    <w:rsid w:val="00287CDA"/>
    <w:rsid w:val="00292B32"/>
    <w:rsid w:val="002B4D38"/>
    <w:rsid w:val="002B572E"/>
    <w:rsid w:val="002B7D68"/>
    <w:rsid w:val="002C70CD"/>
    <w:rsid w:val="002E03EA"/>
    <w:rsid w:val="002E21A2"/>
    <w:rsid w:val="002F2580"/>
    <w:rsid w:val="00301E2B"/>
    <w:rsid w:val="00301EF3"/>
    <w:rsid w:val="003022FF"/>
    <w:rsid w:val="00313422"/>
    <w:rsid w:val="0032310F"/>
    <w:rsid w:val="0033340D"/>
    <w:rsid w:val="00342B2B"/>
    <w:rsid w:val="00362ADB"/>
    <w:rsid w:val="00363FCF"/>
    <w:rsid w:val="0036491A"/>
    <w:rsid w:val="00374C25"/>
    <w:rsid w:val="003A1187"/>
    <w:rsid w:val="003A1A6C"/>
    <w:rsid w:val="003A5AFC"/>
    <w:rsid w:val="003B19B7"/>
    <w:rsid w:val="003C6481"/>
    <w:rsid w:val="003D476F"/>
    <w:rsid w:val="003E76BD"/>
    <w:rsid w:val="003E7A50"/>
    <w:rsid w:val="003F2A59"/>
    <w:rsid w:val="00412930"/>
    <w:rsid w:val="004130AF"/>
    <w:rsid w:val="00416086"/>
    <w:rsid w:val="0041668B"/>
    <w:rsid w:val="00432E3B"/>
    <w:rsid w:val="00433201"/>
    <w:rsid w:val="004409EA"/>
    <w:rsid w:val="00444333"/>
    <w:rsid w:val="004541DF"/>
    <w:rsid w:val="00456FFB"/>
    <w:rsid w:val="004667EF"/>
    <w:rsid w:val="00473C6C"/>
    <w:rsid w:val="004749F3"/>
    <w:rsid w:val="004A0394"/>
    <w:rsid w:val="004A3A2A"/>
    <w:rsid w:val="004A3F43"/>
    <w:rsid w:val="004A5D06"/>
    <w:rsid w:val="004B210F"/>
    <w:rsid w:val="004B3851"/>
    <w:rsid w:val="004C1DF0"/>
    <w:rsid w:val="004C1E9E"/>
    <w:rsid w:val="004C6172"/>
    <w:rsid w:val="004E5EFC"/>
    <w:rsid w:val="004F5E76"/>
    <w:rsid w:val="00502214"/>
    <w:rsid w:val="00502C66"/>
    <w:rsid w:val="005049CA"/>
    <w:rsid w:val="00510DDF"/>
    <w:rsid w:val="0051677C"/>
    <w:rsid w:val="00530469"/>
    <w:rsid w:val="005425E0"/>
    <w:rsid w:val="00545132"/>
    <w:rsid w:val="0057570E"/>
    <w:rsid w:val="00577E46"/>
    <w:rsid w:val="005852C1"/>
    <w:rsid w:val="0059331E"/>
    <w:rsid w:val="005A5875"/>
    <w:rsid w:val="005D293F"/>
    <w:rsid w:val="005E134B"/>
    <w:rsid w:val="005E7FF1"/>
    <w:rsid w:val="005F1B31"/>
    <w:rsid w:val="00607A57"/>
    <w:rsid w:val="0062325E"/>
    <w:rsid w:val="006318F7"/>
    <w:rsid w:val="00660CCE"/>
    <w:rsid w:val="00670C9B"/>
    <w:rsid w:val="006717C6"/>
    <w:rsid w:val="006859D6"/>
    <w:rsid w:val="006A1673"/>
    <w:rsid w:val="006A786F"/>
    <w:rsid w:val="006B56F5"/>
    <w:rsid w:val="006D6F69"/>
    <w:rsid w:val="006D720D"/>
    <w:rsid w:val="006E2761"/>
    <w:rsid w:val="006E4BC2"/>
    <w:rsid w:val="006E7E1D"/>
    <w:rsid w:val="006F2539"/>
    <w:rsid w:val="006F35E1"/>
    <w:rsid w:val="006F3A85"/>
    <w:rsid w:val="007016C6"/>
    <w:rsid w:val="00711C7E"/>
    <w:rsid w:val="00716105"/>
    <w:rsid w:val="007200F8"/>
    <w:rsid w:val="00720987"/>
    <w:rsid w:val="00742269"/>
    <w:rsid w:val="007651C0"/>
    <w:rsid w:val="00766C8F"/>
    <w:rsid w:val="00771B78"/>
    <w:rsid w:val="007832D4"/>
    <w:rsid w:val="00785B82"/>
    <w:rsid w:val="0079279D"/>
    <w:rsid w:val="00792B5D"/>
    <w:rsid w:val="007B3ADA"/>
    <w:rsid w:val="007B7C6F"/>
    <w:rsid w:val="007D1115"/>
    <w:rsid w:val="007D1871"/>
    <w:rsid w:val="007D5CBD"/>
    <w:rsid w:val="008047BA"/>
    <w:rsid w:val="00815AC7"/>
    <w:rsid w:val="00822CBC"/>
    <w:rsid w:val="00823CD6"/>
    <w:rsid w:val="008311A9"/>
    <w:rsid w:val="00837585"/>
    <w:rsid w:val="00860251"/>
    <w:rsid w:val="00882834"/>
    <w:rsid w:val="0088596D"/>
    <w:rsid w:val="008B45D4"/>
    <w:rsid w:val="008C3C45"/>
    <w:rsid w:val="008D6C3D"/>
    <w:rsid w:val="008E5C40"/>
    <w:rsid w:val="008E5C47"/>
    <w:rsid w:val="00914962"/>
    <w:rsid w:val="009214FB"/>
    <w:rsid w:val="00923CE9"/>
    <w:rsid w:val="00926CAF"/>
    <w:rsid w:val="00927399"/>
    <w:rsid w:val="00933823"/>
    <w:rsid w:val="0094798A"/>
    <w:rsid w:val="0095161B"/>
    <w:rsid w:val="00955C51"/>
    <w:rsid w:val="00960EEC"/>
    <w:rsid w:val="00961327"/>
    <w:rsid w:val="00962B31"/>
    <w:rsid w:val="00962C77"/>
    <w:rsid w:val="0096384F"/>
    <w:rsid w:val="00995670"/>
    <w:rsid w:val="009B15C4"/>
    <w:rsid w:val="009C074F"/>
    <w:rsid w:val="009C5523"/>
    <w:rsid w:val="009D6A8D"/>
    <w:rsid w:val="009E266D"/>
    <w:rsid w:val="009F2ACE"/>
    <w:rsid w:val="00A04883"/>
    <w:rsid w:val="00A143C1"/>
    <w:rsid w:val="00A33281"/>
    <w:rsid w:val="00A34DFD"/>
    <w:rsid w:val="00A35129"/>
    <w:rsid w:val="00A41EE6"/>
    <w:rsid w:val="00A42C76"/>
    <w:rsid w:val="00A43FA8"/>
    <w:rsid w:val="00A5553B"/>
    <w:rsid w:val="00A55845"/>
    <w:rsid w:val="00A57EDF"/>
    <w:rsid w:val="00A57EE2"/>
    <w:rsid w:val="00A60411"/>
    <w:rsid w:val="00A657DE"/>
    <w:rsid w:val="00A67ED0"/>
    <w:rsid w:val="00A93672"/>
    <w:rsid w:val="00AA6AD8"/>
    <w:rsid w:val="00AB4614"/>
    <w:rsid w:val="00AC5425"/>
    <w:rsid w:val="00AE569E"/>
    <w:rsid w:val="00AE76D8"/>
    <w:rsid w:val="00B0527E"/>
    <w:rsid w:val="00B20EE1"/>
    <w:rsid w:val="00B26839"/>
    <w:rsid w:val="00B40412"/>
    <w:rsid w:val="00B40C94"/>
    <w:rsid w:val="00B451CF"/>
    <w:rsid w:val="00B54C26"/>
    <w:rsid w:val="00B60985"/>
    <w:rsid w:val="00B66EB1"/>
    <w:rsid w:val="00B67EBA"/>
    <w:rsid w:val="00B72CCC"/>
    <w:rsid w:val="00B75B1B"/>
    <w:rsid w:val="00B80AF9"/>
    <w:rsid w:val="00B82CB2"/>
    <w:rsid w:val="00BA064E"/>
    <w:rsid w:val="00BD0071"/>
    <w:rsid w:val="00BD29EE"/>
    <w:rsid w:val="00BD5506"/>
    <w:rsid w:val="00BF2371"/>
    <w:rsid w:val="00C126D7"/>
    <w:rsid w:val="00C13D4D"/>
    <w:rsid w:val="00C14332"/>
    <w:rsid w:val="00C14686"/>
    <w:rsid w:val="00C15C31"/>
    <w:rsid w:val="00C2630B"/>
    <w:rsid w:val="00C31033"/>
    <w:rsid w:val="00C46B45"/>
    <w:rsid w:val="00C54E1B"/>
    <w:rsid w:val="00C60E4B"/>
    <w:rsid w:val="00C717B4"/>
    <w:rsid w:val="00C7191C"/>
    <w:rsid w:val="00C75A3E"/>
    <w:rsid w:val="00C76DA5"/>
    <w:rsid w:val="00C81990"/>
    <w:rsid w:val="00C85689"/>
    <w:rsid w:val="00C85EBF"/>
    <w:rsid w:val="00C97FF6"/>
    <w:rsid w:val="00CA65D1"/>
    <w:rsid w:val="00CC7948"/>
    <w:rsid w:val="00CD7479"/>
    <w:rsid w:val="00CE3873"/>
    <w:rsid w:val="00CE7FB2"/>
    <w:rsid w:val="00CF396F"/>
    <w:rsid w:val="00CF4EF6"/>
    <w:rsid w:val="00D1456E"/>
    <w:rsid w:val="00D26F74"/>
    <w:rsid w:val="00D46BDC"/>
    <w:rsid w:val="00D54AE9"/>
    <w:rsid w:val="00D73F58"/>
    <w:rsid w:val="00D80A86"/>
    <w:rsid w:val="00D87850"/>
    <w:rsid w:val="00D9700A"/>
    <w:rsid w:val="00DA201C"/>
    <w:rsid w:val="00DA4A5C"/>
    <w:rsid w:val="00DC0E87"/>
    <w:rsid w:val="00DC7357"/>
    <w:rsid w:val="00DE4361"/>
    <w:rsid w:val="00DF3FFF"/>
    <w:rsid w:val="00E0123D"/>
    <w:rsid w:val="00E129D5"/>
    <w:rsid w:val="00E15F6F"/>
    <w:rsid w:val="00E50335"/>
    <w:rsid w:val="00E50559"/>
    <w:rsid w:val="00E5634C"/>
    <w:rsid w:val="00E615CD"/>
    <w:rsid w:val="00E651E9"/>
    <w:rsid w:val="00E6587C"/>
    <w:rsid w:val="00E7608C"/>
    <w:rsid w:val="00E85C6F"/>
    <w:rsid w:val="00EA0238"/>
    <w:rsid w:val="00EB3715"/>
    <w:rsid w:val="00EB59E3"/>
    <w:rsid w:val="00EB7615"/>
    <w:rsid w:val="00ED1F05"/>
    <w:rsid w:val="00EE1F90"/>
    <w:rsid w:val="00EE28A7"/>
    <w:rsid w:val="00F02D63"/>
    <w:rsid w:val="00F03D15"/>
    <w:rsid w:val="00F109FD"/>
    <w:rsid w:val="00F12C96"/>
    <w:rsid w:val="00F157D4"/>
    <w:rsid w:val="00F169F2"/>
    <w:rsid w:val="00F357C1"/>
    <w:rsid w:val="00F45A25"/>
    <w:rsid w:val="00F60A19"/>
    <w:rsid w:val="00F65E45"/>
    <w:rsid w:val="00F8284F"/>
    <w:rsid w:val="00F83707"/>
    <w:rsid w:val="00F85CC5"/>
    <w:rsid w:val="00FA0E6F"/>
    <w:rsid w:val="00FB15AD"/>
    <w:rsid w:val="00FB6580"/>
    <w:rsid w:val="00FF4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44FA08-928A-4D37-B466-096BAAF2A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rsid w:val="00A57EDF"/>
    <w:pPr>
      <w:keepNext/>
      <w:suppressAutoHyphens/>
      <w:autoSpaceDN w:val="0"/>
      <w:spacing w:after="0" w:line="240" w:lineRule="auto"/>
      <w:jc w:val="center"/>
      <w:textAlignment w:val="baseline"/>
      <w:outlineLvl w:val="0"/>
    </w:pPr>
    <w:rPr>
      <w:rFonts w:ascii="Times New Roman" w:eastAsia="Times New Roman" w:hAnsi="Times New Roman" w:cs="Times New Roman"/>
      <w:b/>
      <w:sz w:val="32"/>
      <w:szCs w:val="20"/>
    </w:rPr>
  </w:style>
  <w:style w:type="paragraph" w:styleId="Heading2">
    <w:name w:val="heading 2"/>
    <w:basedOn w:val="Normal"/>
    <w:next w:val="Normal"/>
    <w:link w:val="Heading2Char"/>
    <w:rsid w:val="00A57EDF"/>
    <w:pPr>
      <w:keepNext/>
      <w:suppressAutoHyphens/>
      <w:autoSpaceDN w:val="0"/>
      <w:spacing w:after="0" w:line="240" w:lineRule="auto"/>
      <w:textAlignment w:val="baseline"/>
      <w:outlineLvl w:val="1"/>
    </w:pPr>
    <w:rPr>
      <w:rFonts w:ascii="Times New Roman" w:eastAsia="Times New Roman" w:hAnsi="Times New Roman" w:cs="Times New Roman"/>
      <w:b/>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7EDF"/>
    <w:rPr>
      <w:rFonts w:ascii="Times New Roman" w:eastAsia="Times New Roman" w:hAnsi="Times New Roman" w:cs="Times New Roman"/>
      <w:b/>
      <w:sz w:val="32"/>
      <w:szCs w:val="20"/>
    </w:rPr>
  </w:style>
  <w:style w:type="character" w:customStyle="1" w:styleId="Heading2Char">
    <w:name w:val="Heading 2 Char"/>
    <w:basedOn w:val="DefaultParagraphFont"/>
    <w:link w:val="Heading2"/>
    <w:rsid w:val="00A57EDF"/>
    <w:rPr>
      <w:rFonts w:ascii="Times New Roman" w:eastAsia="Times New Roman" w:hAnsi="Times New Roman" w:cs="Times New Roman"/>
      <w:b/>
      <w:sz w:val="24"/>
      <w:szCs w:val="20"/>
      <w:u w:val="single"/>
    </w:rPr>
  </w:style>
  <w:style w:type="numbering" w:customStyle="1" w:styleId="NoList1">
    <w:name w:val="No List1"/>
    <w:next w:val="NoList"/>
    <w:uiPriority w:val="99"/>
    <w:semiHidden/>
    <w:unhideWhenUsed/>
    <w:rsid w:val="00A57EDF"/>
  </w:style>
  <w:style w:type="table" w:customStyle="1" w:styleId="TableGrid20">
    <w:name w:val="Table Grid20"/>
    <w:basedOn w:val="TableNormal"/>
    <w:next w:val="TableGrid"/>
    <w:uiPriority w:val="59"/>
    <w:rsid w:val="00A57ED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57E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rsid w:val="00A57EDF"/>
    <w:pPr>
      <w:suppressAutoHyphens/>
      <w:autoSpaceDN w:val="0"/>
      <w:spacing w:after="0" w:line="240" w:lineRule="auto"/>
      <w:jc w:val="center"/>
      <w:textAlignment w:val="baseline"/>
    </w:pPr>
    <w:rPr>
      <w:rFonts w:ascii="Times New Roman" w:eastAsia="Times New Roman" w:hAnsi="Times New Roman" w:cs="Times New Roman"/>
      <w:b/>
      <w:sz w:val="32"/>
      <w:szCs w:val="20"/>
      <w:u w:val="single"/>
    </w:rPr>
  </w:style>
  <w:style w:type="character" w:customStyle="1" w:styleId="TitleChar">
    <w:name w:val="Title Char"/>
    <w:basedOn w:val="DefaultParagraphFont"/>
    <w:link w:val="Title"/>
    <w:rsid w:val="00A57EDF"/>
    <w:rPr>
      <w:rFonts w:ascii="Times New Roman" w:eastAsia="Times New Roman" w:hAnsi="Times New Roman" w:cs="Times New Roman"/>
      <w:b/>
      <w:sz w:val="32"/>
      <w:szCs w:val="20"/>
      <w:u w:val="single"/>
    </w:rPr>
  </w:style>
  <w:style w:type="paragraph" w:styleId="Footer">
    <w:name w:val="footer"/>
    <w:basedOn w:val="Normal"/>
    <w:link w:val="FooterChar"/>
    <w:uiPriority w:val="99"/>
    <w:semiHidden/>
    <w:unhideWhenUsed/>
    <w:rsid w:val="00A57EDF"/>
    <w:pPr>
      <w:tabs>
        <w:tab w:val="center" w:pos="4513"/>
        <w:tab w:val="right" w:pos="9026"/>
      </w:tabs>
      <w:suppressAutoHyphens/>
      <w:autoSpaceDN w:val="0"/>
      <w:spacing w:after="0" w:line="240" w:lineRule="auto"/>
      <w:textAlignment w:val="baseline"/>
    </w:pPr>
    <w:rPr>
      <w:rFonts w:ascii="Times New Roman" w:eastAsia="Times New Roman" w:hAnsi="Times New Roman" w:cs="Times New Roman"/>
      <w:sz w:val="24"/>
      <w:szCs w:val="20"/>
    </w:rPr>
  </w:style>
  <w:style w:type="character" w:customStyle="1" w:styleId="FooterChar">
    <w:name w:val="Footer Char"/>
    <w:basedOn w:val="DefaultParagraphFont"/>
    <w:link w:val="Footer"/>
    <w:uiPriority w:val="99"/>
    <w:semiHidden/>
    <w:rsid w:val="00A57EDF"/>
    <w:rPr>
      <w:rFonts w:ascii="Times New Roman" w:eastAsia="Times New Roman" w:hAnsi="Times New Roman" w:cs="Times New Roman"/>
      <w:sz w:val="24"/>
      <w:szCs w:val="20"/>
    </w:rPr>
  </w:style>
  <w:style w:type="paragraph" w:styleId="ListParagraph">
    <w:name w:val="List Paragraph"/>
    <w:basedOn w:val="Normal"/>
    <w:uiPriority w:val="34"/>
    <w:qFormat/>
    <w:rsid w:val="00A57EDF"/>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amazon.co.uk/exec/obidos/search-handle-url?%5Fencoding=UTF8&amp;search-type=ss&amp;index=books-uk&amp;field-author=Alan%20Brym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mazon.co.uk/exec/obidos/search-handle-url?%5Fencoding=UTF8&amp;search-type=ss&amp;index=books-uk&amp;field-author=Alan%20Bryman" TargetMode="External"/><Relationship Id="rId11" Type="http://schemas.openxmlformats.org/officeDocument/2006/relationships/hyperlink" Target="http://www.smu.ac.uk/academicskills/" TargetMode="External"/><Relationship Id="rId5" Type="http://schemas.openxmlformats.org/officeDocument/2006/relationships/hyperlink" Target="http://www.smu.ac.uk/academicskills/" TargetMode="External"/><Relationship Id="rId15" Type="http://schemas.openxmlformats.org/officeDocument/2006/relationships/theme" Target="theme/theme1.xml"/><Relationship Id="rId10" Type="http://schemas.openxmlformats.org/officeDocument/2006/relationships/image" Target="cid:image001.jpg@01CE9E6C.1FCD7C20"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21</Pages>
  <Words>6705</Words>
  <Characters>38225</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Flynn</dc:creator>
  <cp:keywords/>
  <dc:description/>
  <cp:lastModifiedBy>Kathryn Flynn</cp:lastModifiedBy>
  <cp:revision>1</cp:revision>
  <dcterms:created xsi:type="dcterms:W3CDTF">2018-02-12T13:30:00Z</dcterms:created>
  <dcterms:modified xsi:type="dcterms:W3CDTF">2018-02-12T13:39:00Z</dcterms:modified>
</cp:coreProperties>
</file>