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sz w:val="12"/>
        </w:rPr>
        <w:id w:val="1079409341"/>
        <w:docPartObj>
          <w:docPartGallery w:val="Cover Pages"/>
          <w:docPartUnique/>
        </w:docPartObj>
      </w:sdtPr>
      <w:sdtEndPr>
        <w:rPr>
          <w:sz w:val="24"/>
        </w:rPr>
      </w:sdtEndPr>
      <w:sdtContent>
        <w:p w14:paraId="4828CC7D" w14:textId="77777777" w:rsidR="00D5575E" w:rsidRDefault="00D5575E">
          <w:pPr>
            <w:rPr>
              <w:sz w:val="12"/>
            </w:rPr>
          </w:pPr>
          <w:r w:rsidRPr="00D5575E">
            <w:rPr>
              <w:noProof/>
              <w:sz w:val="12"/>
              <w:lang w:val="en-US"/>
            </w:rPr>
            <w:drawing>
              <wp:anchor distT="0" distB="0" distL="114300" distR="114300" simplePos="0" relativeHeight="251659264" behindDoc="0" locked="0" layoutInCell="1" allowOverlap="1" wp14:anchorId="174BA0A0" wp14:editId="79A7FF03">
                <wp:simplePos x="0" y="0"/>
                <wp:positionH relativeFrom="column">
                  <wp:posOffset>342900</wp:posOffset>
                </wp:positionH>
                <wp:positionV relativeFrom="paragraph">
                  <wp:posOffset>-228600</wp:posOffset>
                </wp:positionV>
                <wp:extent cx="4711700" cy="1860550"/>
                <wp:effectExtent l="0" t="0" r="12700" b="0"/>
                <wp:wrapTight wrapText="bothSides">
                  <wp:wrapPolygon edited="0">
                    <wp:start x="0" y="0"/>
                    <wp:lineTo x="0" y="21231"/>
                    <wp:lineTo x="21542" y="21231"/>
                    <wp:lineTo x="21542" y="0"/>
                    <wp:lineTo x="0" y="0"/>
                  </wp:wrapPolygon>
                </wp:wrapTight>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11700" cy="1860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39B49F" w14:textId="77777777" w:rsidR="00D5575E" w:rsidRDefault="00D5575E">
          <w:pPr>
            <w:rPr>
              <w:sz w:val="12"/>
            </w:rPr>
          </w:pPr>
        </w:p>
        <w:p w14:paraId="20D3101B" w14:textId="77777777" w:rsidR="00D5575E" w:rsidRDefault="00D5575E">
          <w:pPr>
            <w:rPr>
              <w:sz w:val="12"/>
            </w:rPr>
          </w:pPr>
        </w:p>
        <w:p w14:paraId="5C1D9534" w14:textId="77777777" w:rsidR="00D5575E" w:rsidRDefault="00D5575E">
          <w:pPr>
            <w:rPr>
              <w:sz w:val="12"/>
            </w:rPr>
          </w:pPr>
        </w:p>
        <w:p w14:paraId="75F1CAF9" w14:textId="77777777" w:rsidR="00D5575E" w:rsidRDefault="00D5575E">
          <w:pPr>
            <w:rPr>
              <w:sz w:val="12"/>
            </w:rPr>
          </w:pPr>
        </w:p>
        <w:p w14:paraId="58049F8D" w14:textId="77777777" w:rsidR="00D5575E" w:rsidRDefault="00D5575E">
          <w:pPr>
            <w:rPr>
              <w:sz w:val="12"/>
            </w:rPr>
          </w:pPr>
        </w:p>
        <w:p w14:paraId="4469D00B" w14:textId="77777777" w:rsidR="00D5575E" w:rsidRDefault="00D5575E">
          <w:pPr>
            <w:rPr>
              <w:sz w:val="12"/>
            </w:rPr>
          </w:pPr>
        </w:p>
        <w:p w14:paraId="2A5F1E73" w14:textId="77777777" w:rsidR="00D5575E" w:rsidRDefault="00D5575E">
          <w:pPr>
            <w:rPr>
              <w:sz w:val="12"/>
            </w:rPr>
          </w:pPr>
        </w:p>
        <w:p w14:paraId="1E1FDD33" w14:textId="77777777" w:rsidR="00D5575E" w:rsidRDefault="00D5575E">
          <w:pPr>
            <w:rPr>
              <w:sz w:val="12"/>
            </w:rPr>
          </w:pPr>
        </w:p>
        <w:p w14:paraId="4775A294" w14:textId="77777777" w:rsidR="00D5575E" w:rsidRDefault="00D5575E">
          <w:pPr>
            <w:rPr>
              <w:sz w:val="12"/>
            </w:rPr>
          </w:pPr>
        </w:p>
        <w:p w14:paraId="06EAD253" w14:textId="77777777" w:rsidR="00D5575E" w:rsidRDefault="00D5575E">
          <w:pPr>
            <w:rPr>
              <w:sz w:val="12"/>
            </w:rPr>
          </w:pPr>
        </w:p>
        <w:p w14:paraId="7993635C" w14:textId="77777777" w:rsidR="00D5575E" w:rsidRDefault="00D5575E">
          <w:pPr>
            <w:rPr>
              <w:sz w:val="12"/>
            </w:rPr>
          </w:pPr>
        </w:p>
        <w:p w14:paraId="2657BCE1" w14:textId="77777777" w:rsidR="00D5575E" w:rsidRDefault="00D5575E">
          <w:pPr>
            <w:rPr>
              <w:sz w:val="12"/>
            </w:rPr>
          </w:pPr>
        </w:p>
        <w:p w14:paraId="0EF5D257" w14:textId="77777777" w:rsidR="00D5575E" w:rsidRDefault="00D5575E">
          <w:pPr>
            <w:rPr>
              <w:sz w:val="12"/>
            </w:rPr>
          </w:pPr>
        </w:p>
        <w:p w14:paraId="07931BD7" w14:textId="77777777" w:rsidR="00D5575E" w:rsidRDefault="00D5575E">
          <w:pPr>
            <w:rPr>
              <w:sz w:val="12"/>
            </w:rPr>
          </w:pPr>
        </w:p>
        <w:p w14:paraId="319FBE7B" w14:textId="77777777" w:rsidR="00D5575E" w:rsidRDefault="00D5575E">
          <w:pPr>
            <w:rPr>
              <w:sz w:val="12"/>
            </w:rPr>
          </w:pPr>
        </w:p>
        <w:p w14:paraId="585B3113" w14:textId="77777777" w:rsidR="00D5575E" w:rsidRDefault="00D5575E">
          <w:pPr>
            <w:rPr>
              <w:sz w:val="12"/>
            </w:rPr>
          </w:pPr>
        </w:p>
        <w:p w14:paraId="3D768F2D" w14:textId="77777777" w:rsidR="00D5575E" w:rsidRDefault="00D5575E">
          <w:pPr>
            <w:rPr>
              <w:sz w:val="12"/>
            </w:rPr>
          </w:pPr>
        </w:p>
        <w:p w14:paraId="085F930F" w14:textId="77777777" w:rsidR="00D5575E" w:rsidRDefault="00D5575E">
          <w:pPr>
            <w:rPr>
              <w:sz w:val="12"/>
            </w:rPr>
          </w:pPr>
        </w:p>
        <w:p w14:paraId="55995487" w14:textId="77777777" w:rsidR="00D5575E" w:rsidRDefault="00D5575E">
          <w:pPr>
            <w:rPr>
              <w:sz w:val="12"/>
            </w:rPr>
          </w:pPr>
        </w:p>
        <w:p w14:paraId="764CB414" w14:textId="77777777" w:rsidR="00D5575E" w:rsidRDefault="00D5575E">
          <w:pPr>
            <w:rPr>
              <w:sz w:val="12"/>
            </w:rPr>
          </w:pPr>
        </w:p>
        <w:p w14:paraId="77A558D3" w14:textId="77777777" w:rsidR="00D5575E" w:rsidRDefault="00D5575E">
          <w:pPr>
            <w:rPr>
              <w:sz w:val="12"/>
            </w:rPr>
          </w:pPr>
        </w:p>
        <w:p w14:paraId="1D4D96B5" w14:textId="77777777" w:rsidR="00D5575E" w:rsidRDefault="00D5575E">
          <w:pPr>
            <w:rPr>
              <w:sz w:val="12"/>
            </w:rPr>
          </w:pPr>
        </w:p>
        <w:p w14:paraId="449B6190" w14:textId="77777777" w:rsidR="00D5575E" w:rsidRDefault="00D5575E">
          <w:pPr>
            <w:rPr>
              <w:sz w:val="12"/>
            </w:rPr>
          </w:pPr>
        </w:p>
        <w:p w14:paraId="08BB0F5E" w14:textId="77777777" w:rsidR="00D5575E" w:rsidRDefault="00D5575E">
          <w:pPr>
            <w:rPr>
              <w:sz w:val="12"/>
            </w:rPr>
          </w:pPr>
        </w:p>
        <w:p w14:paraId="0B4935F6" w14:textId="77777777" w:rsidR="00D5575E" w:rsidRDefault="00D5575E">
          <w:pPr>
            <w:rPr>
              <w:sz w:val="12"/>
            </w:rPr>
          </w:pPr>
        </w:p>
        <w:p w14:paraId="12A7C34F" w14:textId="77777777" w:rsidR="00D5575E" w:rsidRDefault="00D5575E">
          <w:pPr>
            <w:rPr>
              <w:sz w:val="12"/>
            </w:rPr>
          </w:pPr>
        </w:p>
        <w:p w14:paraId="48FC763B" w14:textId="77777777" w:rsidR="00D5575E" w:rsidRDefault="00D5575E">
          <w:pPr>
            <w:rPr>
              <w:sz w:val="12"/>
            </w:rPr>
          </w:pPr>
        </w:p>
        <w:p w14:paraId="2A00D6CC" w14:textId="77777777" w:rsidR="00440E57" w:rsidRDefault="00440E57">
          <w:pPr>
            <w:rPr>
              <w:sz w:val="12"/>
            </w:rPr>
          </w:pPr>
        </w:p>
        <w:p w14:paraId="185088AF" w14:textId="77777777" w:rsidR="00D5575E" w:rsidRDefault="00D5575E">
          <w:pPr>
            <w:rPr>
              <w:sz w:val="12"/>
            </w:rPr>
          </w:pPr>
        </w:p>
        <w:p w14:paraId="64984D7B" w14:textId="77777777" w:rsidR="00D5575E" w:rsidRDefault="00D5575E">
          <w:pPr>
            <w:rPr>
              <w:sz w:val="12"/>
            </w:rPr>
          </w:pPr>
        </w:p>
        <w:p w14:paraId="41E15275" w14:textId="77777777" w:rsidR="00D5575E" w:rsidRDefault="00D5575E">
          <w:pPr>
            <w:rPr>
              <w:sz w:val="12"/>
            </w:rPr>
          </w:pPr>
        </w:p>
        <w:p w14:paraId="7C25261F" w14:textId="77777777" w:rsidR="00D5575E" w:rsidRDefault="00D5575E">
          <w:pPr>
            <w:rPr>
              <w:sz w:val="12"/>
            </w:rPr>
          </w:pPr>
        </w:p>
        <w:p w14:paraId="38346860" w14:textId="77777777" w:rsidR="00D5575E" w:rsidRDefault="00613C15" w:rsidP="00D5575E">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dataBinding w:prefixMappings="xmlns:ns0='http://purl.org/dc/elements/1.1/' xmlns:ns1='http://schemas.openxmlformats.org/package/2006/metadata/core-properties' " w:xpath="/ns1:coreProperties[1]/ns0:title[1]" w:storeItemID="{6C3C8BC8-F283-45AE-878A-BAB7291924A1}"/>
              <w:text/>
            </w:sdtPr>
            <w:sdtContent>
              <w:r w:rsidR="00D5575E">
                <w:rPr>
                  <w:rFonts w:asciiTheme="majorHAnsi" w:eastAsiaTheme="majorEastAsia" w:hAnsiTheme="majorHAnsi" w:cstheme="majorBidi"/>
                  <w:b/>
                  <w:color w:val="365F91" w:themeColor="accent1" w:themeShade="BF"/>
                  <w:sz w:val="48"/>
                  <w:szCs w:val="48"/>
                </w:rPr>
                <w:t xml:space="preserve">An analysis of the rise of music streaming services and its impact on illegal downloads for students </w:t>
              </w:r>
            </w:sdtContent>
          </w:sdt>
        </w:p>
        <w:sdt>
          <w:sdtPr>
            <w:rPr>
              <w:rFonts w:asciiTheme="majorHAnsi" w:hAnsiTheme="majorHAnsi"/>
              <w:noProof/>
              <w:color w:val="365F91" w:themeColor="accent1" w:themeShade="BF"/>
              <w:sz w:val="36"/>
              <w:szCs w:val="32"/>
            </w:rPr>
            <w:alias w:val="Subtitle"/>
            <w:tag w:val="Subtitle"/>
            <w:id w:val="30555238"/>
            <w:text/>
          </w:sdtPr>
          <w:sdtContent>
            <w:p w14:paraId="4D95011E" w14:textId="77777777" w:rsidR="00D5575E" w:rsidRDefault="00D5575E" w:rsidP="00D5575E">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 xml:space="preserve">Mbus Business Managenent  </w:t>
              </w:r>
            </w:p>
          </w:sdtContent>
        </w:sdt>
        <w:p w14:paraId="6858B85C" w14:textId="77777777" w:rsidR="00D5575E" w:rsidRDefault="00613C15" w:rsidP="00D5575E">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dataBinding w:prefixMappings="xmlns:ns0='http://purl.org/dc/elements/1.1/' xmlns:ns1='http://schemas.openxmlformats.org/package/2006/metadata/core-properties' " w:xpath="/ns1:coreProperties[1]/ns0:creator[1]" w:storeItemID="{6C3C8BC8-F283-45AE-878A-BAB7291924A1}"/>
              <w:text/>
            </w:sdtPr>
            <w:sdtContent>
              <w:r w:rsidR="00D5575E">
                <w:rPr>
                  <w:rFonts w:asciiTheme="majorHAnsi" w:hAnsiTheme="majorHAnsi"/>
                  <w:noProof/>
                  <w:color w:val="000000" w:themeColor="text1"/>
                  <w:sz w:val="28"/>
                </w:rPr>
                <w:t>Ryan Nuth</w:t>
              </w:r>
            </w:sdtContent>
          </w:sdt>
          <w:r w:rsidR="00D5575E">
            <w:rPr>
              <w:rFonts w:asciiTheme="majorHAnsi" w:hAnsiTheme="majorHAnsi"/>
              <w:noProof/>
              <w:color w:val="000000" w:themeColor="text1"/>
              <w:sz w:val="28"/>
            </w:rPr>
            <w:t xml:space="preserve"> P137605</w:t>
          </w:r>
        </w:p>
        <w:p w14:paraId="18766856" w14:textId="0FDBD947" w:rsidR="00613C15" w:rsidRDefault="00613C15">
          <w:pPr>
            <w:sectPr w:rsidR="00613C15" w:rsidSect="00B37D9D">
              <w:footerReference w:type="even" r:id="rId10"/>
              <w:footerReference w:type="default" r:id="rId11"/>
              <w:pgSz w:w="11900" w:h="16840"/>
              <w:pgMar w:top="1440" w:right="1800" w:bottom="1440" w:left="1800" w:header="708" w:footer="708" w:gutter="0"/>
              <w:cols w:space="708"/>
              <w:titlePg/>
              <w:docGrid w:linePitch="360"/>
            </w:sectPr>
          </w:pPr>
          <w:r w:rsidRPr="00D5575E">
            <w:rPr>
              <w:noProof/>
              <w:lang w:val="en-US"/>
            </w:rPr>
            <w:drawing>
              <wp:anchor distT="0" distB="0" distL="114300" distR="114300" simplePos="0" relativeHeight="251661312" behindDoc="0" locked="0" layoutInCell="1" allowOverlap="1" wp14:anchorId="6B1AE24B" wp14:editId="574B1733">
                <wp:simplePos x="0" y="0"/>
                <wp:positionH relativeFrom="margin">
                  <wp:posOffset>1485900</wp:posOffset>
                </wp:positionH>
                <wp:positionV relativeFrom="margin">
                  <wp:posOffset>5486400</wp:posOffset>
                </wp:positionV>
                <wp:extent cx="2286000" cy="3433445"/>
                <wp:effectExtent l="0" t="0" r="0" b="0"/>
                <wp:wrapSquare wrapText="bothSides"/>
                <wp:docPr id="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6000" cy="3433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4B4172" w14:textId="3C57D038" w:rsidR="00D5575E" w:rsidRDefault="00613C15"/>
      </w:sdtContent>
    </w:sdt>
    <w:p w14:paraId="481A6763" w14:textId="77777777" w:rsidR="00B66D64" w:rsidRPr="00D5575E" w:rsidRDefault="00D5575E" w:rsidP="00D5575E">
      <w:pPr>
        <w:pStyle w:val="Heading1"/>
        <w:jc w:val="center"/>
        <w:rPr>
          <w:rFonts w:ascii="Times New Roman" w:hAnsi="Times New Roman" w:cs="Times New Roman"/>
          <w:sz w:val="56"/>
          <w:szCs w:val="56"/>
        </w:rPr>
      </w:pPr>
      <w:bookmarkStart w:id="0" w:name="_Toc355467793"/>
      <w:bookmarkStart w:id="1" w:name="_Toc355468340"/>
      <w:r w:rsidRPr="00D5575E">
        <w:rPr>
          <w:rFonts w:ascii="Times New Roman" w:hAnsi="Times New Roman" w:cs="Times New Roman"/>
          <w:sz w:val="56"/>
          <w:szCs w:val="56"/>
        </w:rPr>
        <w:t>Declaration/Statements Page</w:t>
      </w:r>
      <w:bookmarkEnd w:id="0"/>
      <w:bookmarkEnd w:id="1"/>
    </w:p>
    <w:p w14:paraId="37FD2AEA" w14:textId="77777777" w:rsidR="00D5575E" w:rsidRPr="00D5575E" w:rsidRDefault="00D5575E" w:rsidP="00D5575E">
      <w:pPr>
        <w:pStyle w:val="Heading1"/>
        <w:jc w:val="center"/>
        <w:rPr>
          <w:rFonts w:ascii="Times New Roman" w:hAnsi="Times New Roman" w:cs="Times New Roman"/>
          <w:sz w:val="56"/>
          <w:szCs w:val="56"/>
        </w:rPr>
      </w:pPr>
    </w:p>
    <w:p w14:paraId="066426B5" w14:textId="77777777" w:rsidR="00D5575E" w:rsidRDefault="00D5575E" w:rsidP="00D5575E">
      <w:pPr>
        <w:rPr>
          <w:rFonts w:ascii="Times New Roman" w:hAnsi="Times New Roman" w:cs="Times New Roman"/>
          <w:b/>
        </w:rPr>
      </w:pPr>
      <w:r w:rsidRPr="00341EB3">
        <w:rPr>
          <w:rFonts w:ascii="Times New Roman" w:hAnsi="Times New Roman" w:cs="Times New Roman"/>
          <w:b/>
        </w:rPr>
        <w:t>DECLARATION</w:t>
      </w:r>
    </w:p>
    <w:p w14:paraId="4B2D9D1C" w14:textId="77777777" w:rsidR="00D5575E" w:rsidRPr="00341EB3" w:rsidRDefault="00D5575E" w:rsidP="00D5575E">
      <w:pPr>
        <w:rPr>
          <w:rFonts w:ascii="Times New Roman" w:hAnsi="Times New Roman" w:cs="Times New Roman"/>
          <w:b/>
        </w:rPr>
      </w:pPr>
    </w:p>
    <w:p w14:paraId="2FF10D38" w14:textId="77777777" w:rsidR="00D5575E" w:rsidRDefault="00D5575E" w:rsidP="00D5575E">
      <w:pPr>
        <w:rPr>
          <w:rFonts w:ascii="Times New Roman" w:hAnsi="Times New Roman" w:cs="Times New Roman"/>
        </w:rPr>
      </w:pPr>
      <w:r w:rsidRPr="00341EB3">
        <w:rPr>
          <w:rFonts w:ascii="Times New Roman" w:hAnsi="Times New Roman" w:cs="Times New Roman"/>
        </w:rPr>
        <w:t>This work has not previously been accepted in substance for any degree and is not being concurrently submitted in candidature for any degree</w:t>
      </w:r>
    </w:p>
    <w:p w14:paraId="4D94F336" w14:textId="77777777" w:rsidR="00D5575E" w:rsidRPr="00341EB3" w:rsidRDefault="00D5575E" w:rsidP="00D5575E">
      <w:pPr>
        <w:rPr>
          <w:rFonts w:ascii="Times New Roman" w:hAnsi="Times New Roman" w:cs="Times New Roman"/>
        </w:rPr>
      </w:pPr>
    </w:p>
    <w:p w14:paraId="66433E99" w14:textId="77777777" w:rsidR="00D5575E" w:rsidRPr="00341EB3" w:rsidRDefault="00D5575E" w:rsidP="00D5575E">
      <w:pPr>
        <w:rPr>
          <w:rFonts w:ascii="Times New Roman" w:hAnsi="Times New Roman" w:cs="Times New Roman"/>
        </w:rPr>
      </w:pPr>
      <w:r w:rsidRPr="00341EB3">
        <w:rPr>
          <w:rFonts w:ascii="Times New Roman" w:hAnsi="Times New Roman" w:cs="Times New Roman"/>
        </w:rPr>
        <w:t>Signed……………………………………………</w:t>
      </w:r>
    </w:p>
    <w:p w14:paraId="3CC56792" w14:textId="77777777" w:rsidR="00D5575E" w:rsidRPr="00341EB3" w:rsidRDefault="00D5575E" w:rsidP="00D5575E">
      <w:pPr>
        <w:rPr>
          <w:rFonts w:ascii="Times New Roman" w:hAnsi="Times New Roman" w:cs="Times New Roman"/>
        </w:rPr>
      </w:pPr>
    </w:p>
    <w:p w14:paraId="7C232CC5" w14:textId="77777777" w:rsidR="00D5575E" w:rsidRPr="00341EB3" w:rsidRDefault="00D5575E" w:rsidP="00D5575E">
      <w:pPr>
        <w:rPr>
          <w:rFonts w:ascii="Times New Roman" w:hAnsi="Times New Roman" w:cs="Times New Roman"/>
        </w:rPr>
      </w:pPr>
      <w:r w:rsidRPr="00341EB3">
        <w:rPr>
          <w:rFonts w:ascii="Times New Roman" w:hAnsi="Times New Roman" w:cs="Times New Roman"/>
        </w:rPr>
        <w:t>Date………………………………………………</w:t>
      </w:r>
    </w:p>
    <w:p w14:paraId="6C796E83" w14:textId="77777777" w:rsidR="00D5575E" w:rsidRPr="00341EB3" w:rsidRDefault="00D5575E" w:rsidP="00D5575E">
      <w:pPr>
        <w:pStyle w:val="Heading1"/>
      </w:pPr>
    </w:p>
    <w:p w14:paraId="099175A1" w14:textId="77777777" w:rsidR="00D5575E" w:rsidRDefault="00D5575E" w:rsidP="00D5575E">
      <w:pPr>
        <w:rPr>
          <w:rFonts w:ascii="Times New Roman" w:hAnsi="Times New Roman" w:cs="Times New Roman"/>
          <w:b/>
        </w:rPr>
      </w:pPr>
      <w:r w:rsidRPr="00341EB3">
        <w:rPr>
          <w:rFonts w:ascii="Times New Roman" w:hAnsi="Times New Roman" w:cs="Times New Roman"/>
          <w:b/>
        </w:rPr>
        <w:t xml:space="preserve">STATEMENT 1 </w:t>
      </w:r>
    </w:p>
    <w:p w14:paraId="2C5A5378" w14:textId="77777777" w:rsidR="00D5575E" w:rsidRPr="0065328D" w:rsidRDefault="00D5575E" w:rsidP="00D5575E">
      <w:pPr>
        <w:rPr>
          <w:rFonts w:ascii="Times New Roman" w:hAnsi="Times New Roman" w:cs="Times New Roman"/>
          <w:b/>
        </w:rPr>
      </w:pPr>
    </w:p>
    <w:p w14:paraId="2040DBFE" w14:textId="77777777" w:rsidR="00D5575E" w:rsidRDefault="00D5575E" w:rsidP="00D5575E">
      <w:pPr>
        <w:rPr>
          <w:rFonts w:ascii="Times New Roman" w:hAnsi="Times New Roman" w:cs="Times New Roman"/>
        </w:rPr>
      </w:pPr>
      <w:r w:rsidRPr="00341EB3">
        <w:rPr>
          <w:rFonts w:ascii="Times New Roman" w:hAnsi="Times New Roman" w:cs="Times New Roman"/>
        </w:rPr>
        <w:t>This dissertation is being submitted in partial fulfilment of the requirements for the degree of BA.</w:t>
      </w:r>
    </w:p>
    <w:p w14:paraId="734457FE" w14:textId="77777777" w:rsidR="00D5575E" w:rsidRPr="0065328D" w:rsidRDefault="00D5575E" w:rsidP="00D5575E">
      <w:pPr>
        <w:rPr>
          <w:rFonts w:ascii="Times New Roman" w:hAnsi="Times New Roman" w:cs="Times New Roman"/>
        </w:rPr>
      </w:pPr>
    </w:p>
    <w:p w14:paraId="1FF0985F" w14:textId="77777777" w:rsidR="00D5575E" w:rsidRPr="00341EB3" w:rsidRDefault="00D5575E" w:rsidP="00D5575E">
      <w:pPr>
        <w:rPr>
          <w:rFonts w:ascii="Times New Roman" w:hAnsi="Times New Roman" w:cs="Times New Roman"/>
        </w:rPr>
      </w:pPr>
      <w:r w:rsidRPr="00341EB3">
        <w:rPr>
          <w:rFonts w:ascii="Times New Roman" w:hAnsi="Times New Roman" w:cs="Times New Roman"/>
        </w:rPr>
        <w:t xml:space="preserve">Signed……………………………………………. </w:t>
      </w:r>
    </w:p>
    <w:p w14:paraId="6C1239F8" w14:textId="77777777" w:rsidR="00D5575E" w:rsidRPr="00341EB3" w:rsidRDefault="00D5575E" w:rsidP="00D5575E">
      <w:pPr>
        <w:rPr>
          <w:rFonts w:ascii="Times New Roman" w:hAnsi="Times New Roman" w:cs="Times New Roman"/>
        </w:rPr>
      </w:pPr>
      <w:r w:rsidRPr="00341EB3">
        <w:rPr>
          <w:rFonts w:ascii="Times New Roman" w:hAnsi="Times New Roman" w:cs="Times New Roman"/>
        </w:rPr>
        <w:t>Date………………………………………………</w:t>
      </w:r>
    </w:p>
    <w:p w14:paraId="1246C78C" w14:textId="77777777" w:rsidR="00D5575E" w:rsidRDefault="00D5575E" w:rsidP="00D5575E">
      <w:pPr>
        <w:rPr>
          <w:rFonts w:ascii="Times New Roman" w:hAnsi="Times New Roman" w:cs="Times New Roman"/>
          <w:b/>
        </w:rPr>
      </w:pPr>
    </w:p>
    <w:p w14:paraId="4062016D" w14:textId="77777777" w:rsidR="00D5575E" w:rsidRDefault="00D5575E" w:rsidP="00D5575E">
      <w:pPr>
        <w:rPr>
          <w:rFonts w:ascii="Times New Roman" w:hAnsi="Times New Roman" w:cs="Times New Roman"/>
          <w:b/>
        </w:rPr>
      </w:pPr>
    </w:p>
    <w:p w14:paraId="0ADD9BF3" w14:textId="77777777" w:rsidR="00D5575E" w:rsidRDefault="00D5575E" w:rsidP="00D5575E">
      <w:pPr>
        <w:rPr>
          <w:rFonts w:ascii="Times New Roman" w:hAnsi="Times New Roman" w:cs="Times New Roman"/>
          <w:b/>
        </w:rPr>
      </w:pPr>
    </w:p>
    <w:p w14:paraId="72B47B96" w14:textId="77777777" w:rsidR="00D5575E" w:rsidRPr="00341EB3" w:rsidRDefault="00D5575E" w:rsidP="00D5575E">
      <w:pPr>
        <w:rPr>
          <w:rFonts w:ascii="Times New Roman" w:hAnsi="Times New Roman" w:cs="Times New Roman"/>
          <w:b/>
        </w:rPr>
      </w:pPr>
      <w:r w:rsidRPr="00341EB3">
        <w:rPr>
          <w:rFonts w:ascii="Times New Roman" w:hAnsi="Times New Roman" w:cs="Times New Roman"/>
          <w:b/>
        </w:rPr>
        <w:t>STATEMENT 2</w:t>
      </w:r>
    </w:p>
    <w:p w14:paraId="10F6202F" w14:textId="77777777" w:rsidR="00D5575E" w:rsidRPr="00341EB3" w:rsidRDefault="00D5575E" w:rsidP="00D5575E">
      <w:pPr>
        <w:rPr>
          <w:rFonts w:ascii="Times New Roman" w:hAnsi="Times New Roman" w:cs="Times New Roman"/>
        </w:rPr>
      </w:pPr>
    </w:p>
    <w:p w14:paraId="4D3D53C3" w14:textId="77777777" w:rsidR="00D5575E" w:rsidRPr="00341EB3" w:rsidRDefault="00D5575E" w:rsidP="00D5575E">
      <w:pPr>
        <w:rPr>
          <w:rFonts w:ascii="Times New Roman" w:hAnsi="Times New Roman" w:cs="Times New Roman"/>
        </w:rPr>
      </w:pPr>
      <w:r w:rsidRPr="00341EB3">
        <w:rPr>
          <w:rFonts w:ascii="Times New Roman" w:hAnsi="Times New Roman" w:cs="Times New Roman"/>
        </w:rPr>
        <w:t>This dissertation is the result of my own independent work/investigation, except where otherwise stated.</w:t>
      </w:r>
    </w:p>
    <w:p w14:paraId="44C32B84" w14:textId="77777777" w:rsidR="00D5575E" w:rsidRPr="00341EB3" w:rsidRDefault="00D5575E" w:rsidP="00D5575E">
      <w:pPr>
        <w:rPr>
          <w:rFonts w:ascii="Times New Roman" w:hAnsi="Times New Roman" w:cs="Times New Roman"/>
        </w:rPr>
      </w:pPr>
    </w:p>
    <w:p w14:paraId="0E695254" w14:textId="77777777" w:rsidR="00D5575E" w:rsidRPr="00341EB3" w:rsidRDefault="00D5575E" w:rsidP="00D5575E">
      <w:pPr>
        <w:rPr>
          <w:rFonts w:ascii="Times New Roman" w:hAnsi="Times New Roman" w:cs="Times New Roman"/>
        </w:rPr>
      </w:pPr>
      <w:r w:rsidRPr="00341EB3">
        <w:rPr>
          <w:rFonts w:ascii="Times New Roman" w:hAnsi="Times New Roman" w:cs="Times New Roman"/>
        </w:rPr>
        <w:t>Other sources are acknowledged by footnotes giving explicit references.  A bibliography is appended.</w:t>
      </w:r>
    </w:p>
    <w:p w14:paraId="79881F27" w14:textId="77777777" w:rsidR="00D5575E" w:rsidRPr="00341EB3" w:rsidRDefault="00D5575E" w:rsidP="00D5575E">
      <w:pPr>
        <w:rPr>
          <w:rFonts w:ascii="Times New Roman" w:hAnsi="Times New Roman" w:cs="Times New Roman"/>
        </w:rPr>
      </w:pPr>
    </w:p>
    <w:p w14:paraId="762015AC" w14:textId="77777777" w:rsidR="00D5575E" w:rsidRPr="00341EB3" w:rsidRDefault="00D5575E" w:rsidP="00D5575E">
      <w:pPr>
        <w:rPr>
          <w:rFonts w:ascii="Times New Roman" w:hAnsi="Times New Roman" w:cs="Times New Roman"/>
        </w:rPr>
      </w:pPr>
      <w:r w:rsidRPr="00341EB3">
        <w:rPr>
          <w:rFonts w:ascii="Times New Roman" w:hAnsi="Times New Roman" w:cs="Times New Roman"/>
        </w:rPr>
        <w:t>Signed……………………………………………</w:t>
      </w:r>
    </w:p>
    <w:p w14:paraId="47EC6716" w14:textId="77777777" w:rsidR="00D5575E" w:rsidRPr="00341EB3" w:rsidRDefault="00D5575E" w:rsidP="00D5575E">
      <w:pPr>
        <w:rPr>
          <w:rFonts w:ascii="Times New Roman" w:hAnsi="Times New Roman" w:cs="Times New Roman"/>
        </w:rPr>
      </w:pPr>
      <w:r w:rsidRPr="00341EB3">
        <w:rPr>
          <w:rFonts w:ascii="Times New Roman" w:hAnsi="Times New Roman" w:cs="Times New Roman"/>
        </w:rPr>
        <w:t xml:space="preserve">Date……………………………………………… </w:t>
      </w:r>
    </w:p>
    <w:p w14:paraId="533B9DB8" w14:textId="77777777" w:rsidR="00D5575E" w:rsidRPr="00341EB3" w:rsidRDefault="00D5575E" w:rsidP="00D5575E">
      <w:pPr>
        <w:rPr>
          <w:rFonts w:ascii="Times New Roman" w:hAnsi="Times New Roman" w:cs="Times New Roman"/>
          <w:b/>
        </w:rPr>
      </w:pPr>
    </w:p>
    <w:p w14:paraId="311E76CF" w14:textId="77777777" w:rsidR="00D5575E" w:rsidRDefault="00D5575E" w:rsidP="00D5575E">
      <w:pPr>
        <w:rPr>
          <w:rFonts w:ascii="Times New Roman" w:hAnsi="Times New Roman" w:cs="Times New Roman"/>
          <w:b/>
        </w:rPr>
      </w:pPr>
    </w:p>
    <w:p w14:paraId="78C0AA4E" w14:textId="77777777" w:rsidR="00D5575E" w:rsidRDefault="00D5575E" w:rsidP="00D5575E">
      <w:pPr>
        <w:rPr>
          <w:rFonts w:ascii="Times New Roman" w:hAnsi="Times New Roman" w:cs="Times New Roman"/>
          <w:b/>
        </w:rPr>
      </w:pPr>
    </w:p>
    <w:p w14:paraId="12525AA4" w14:textId="77777777" w:rsidR="00D5575E" w:rsidRPr="00341EB3" w:rsidRDefault="00D5575E" w:rsidP="00D5575E">
      <w:pPr>
        <w:rPr>
          <w:rFonts w:ascii="Times New Roman" w:hAnsi="Times New Roman" w:cs="Times New Roman"/>
          <w:b/>
        </w:rPr>
      </w:pPr>
      <w:r w:rsidRPr="00341EB3">
        <w:rPr>
          <w:rFonts w:ascii="Times New Roman" w:hAnsi="Times New Roman" w:cs="Times New Roman"/>
          <w:b/>
        </w:rPr>
        <w:t>STATEMENT 3</w:t>
      </w:r>
    </w:p>
    <w:p w14:paraId="7C6BF30E" w14:textId="77777777" w:rsidR="00D5575E" w:rsidRPr="00341EB3" w:rsidRDefault="00D5575E" w:rsidP="00D5575E">
      <w:pPr>
        <w:rPr>
          <w:rFonts w:ascii="Times New Roman" w:hAnsi="Times New Roman" w:cs="Times New Roman"/>
        </w:rPr>
      </w:pPr>
    </w:p>
    <w:p w14:paraId="54586A1A" w14:textId="77777777" w:rsidR="00D5575E" w:rsidRPr="00341EB3" w:rsidRDefault="00D5575E" w:rsidP="00D5575E">
      <w:pPr>
        <w:rPr>
          <w:rFonts w:ascii="Times New Roman" w:hAnsi="Times New Roman" w:cs="Times New Roman"/>
        </w:rPr>
      </w:pPr>
      <w:r w:rsidRPr="00341EB3">
        <w:rPr>
          <w:rFonts w:ascii="Times New Roman" w:hAnsi="Times New Roman" w:cs="Times New Roman"/>
        </w:rPr>
        <w:t>I hereby give consent for my dissertation, if accepted, to be available for photocopying and for interlibrary loan, and for the title and summary to be made available to outside organisations.</w:t>
      </w:r>
    </w:p>
    <w:p w14:paraId="5EEB57C3" w14:textId="77777777" w:rsidR="00D5575E" w:rsidRPr="00341EB3" w:rsidRDefault="00D5575E" w:rsidP="00D5575E">
      <w:pPr>
        <w:rPr>
          <w:rFonts w:ascii="Times New Roman" w:hAnsi="Times New Roman" w:cs="Times New Roman"/>
        </w:rPr>
      </w:pPr>
    </w:p>
    <w:p w14:paraId="0592B866" w14:textId="77777777" w:rsidR="00D5575E" w:rsidRPr="0065328D" w:rsidRDefault="00D5575E" w:rsidP="00D5575E">
      <w:pPr>
        <w:rPr>
          <w:rFonts w:ascii="Times New Roman" w:hAnsi="Times New Roman" w:cs="Times New Roman"/>
        </w:rPr>
      </w:pPr>
      <w:r w:rsidRPr="00341EB3">
        <w:rPr>
          <w:rFonts w:ascii="Times New Roman" w:hAnsi="Times New Roman" w:cs="Times New Roman"/>
        </w:rPr>
        <w:t>Signed………………………………………………</w:t>
      </w:r>
    </w:p>
    <w:p w14:paraId="68B8CB63" w14:textId="77777777" w:rsidR="00D5575E" w:rsidRPr="00341EB3" w:rsidRDefault="00D5575E" w:rsidP="00D5575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imes New Roman" w:hAnsi="Times New Roman" w:cs="Times New Roman"/>
        </w:rPr>
      </w:pPr>
      <w:r w:rsidRPr="00341EB3">
        <w:rPr>
          <w:rFonts w:ascii="Times New Roman" w:hAnsi="Times New Roman" w:cs="Times New Roman"/>
        </w:rPr>
        <w:t>Date…………………………………………………</w:t>
      </w:r>
    </w:p>
    <w:p w14:paraId="145F86DC" w14:textId="77777777" w:rsidR="00D5575E" w:rsidRPr="00341EB3" w:rsidRDefault="00D5575E" w:rsidP="00D5575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imes New Roman" w:hAnsi="Times New Roman" w:cs="Times New Roman"/>
        </w:rPr>
      </w:pPr>
    </w:p>
    <w:p w14:paraId="2FC55CFF" w14:textId="77777777" w:rsidR="00D5575E" w:rsidRDefault="00D5575E" w:rsidP="00D5575E">
      <w:pPr>
        <w:rPr>
          <w:rFonts w:ascii="Times New Roman" w:hAnsi="Times New Roman" w:cs="Times New Roman"/>
          <w:b/>
        </w:rPr>
      </w:pPr>
    </w:p>
    <w:p w14:paraId="418D6985" w14:textId="77777777" w:rsidR="00D5575E" w:rsidRPr="00341EB3" w:rsidRDefault="00D5575E" w:rsidP="00D5575E">
      <w:pPr>
        <w:rPr>
          <w:rFonts w:ascii="Times New Roman" w:hAnsi="Times New Roman" w:cs="Times New Roman"/>
          <w:b/>
        </w:rPr>
      </w:pPr>
      <w:r w:rsidRPr="00341EB3">
        <w:rPr>
          <w:rFonts w:ascii="Times New Roman" w:hAnsi="Times New Roman" w:cs="Times New Roman"/>
          <w:b/>
        </w:rPr>
        <w:t>STATEMENT 4</w:t>
      </w:r>
    </w:p>
    <w:p w14:paraId="6915E6B6" w14:textId="77777777" w:rsidR="00D5575E" w:rsidRPr="00341EB3" w:rsidRDefault="00D5575E" w:rsidP="00D5575E">
      <w:pPr>
        <w:rPr>
          <w:rFonts w:ascii="Times New Roman" w:hAnsi="Times New Roman" w:cs="Times New Roman"/>
        </w:rPr>
      </w:pPr>
    </w:p>
    <w:p w14:paraId="0840B454" w14:textId="77777777" w:rsidR="00D5575E" w:rsidRPr="00341EB3" w:rsidRDefault="00D5575E" w:rsidP="00D5575E">
      <w:pPr>
        <w:rPr>
          <w:rFonts w:ascii="Times New Roman" w:hAnsi="Times New Roman" w:cs="Times New Roman"/>
        </w:rPr>
      </w:pPr>
      <w:r w:rsidRPr="00341EB3">
        <w:rPr>
          <w:rFonts w:ascii="Times New Roman" w:hAnsi="Times New Roman" w:cs="Times New Roman"/>
        </w:rPr>
        <w:t>I hereby give consent for my dissertation, if accepted, to be available on the university’s IT system to those who have consent to use the system.</w:t>
      </w:r>
    </w:p>
    <w:p w14:paraId="3552B6AF" w14:textId="77777777" w:rsidR="00D5575E" w:rsidRPr="00341EB3" w:rsidRDefault="00D5575E" w:rsidP="00D5575E">
      <w:pPr>
        <w:rPr>
          <w:rFonts w:ascii="Times New Roman" w:hAnsi="Times New Roman" w:cs="Times New Roman"/>
        </w:rPr>
      </w:pPr>
    </w:p>
    <w:p w14:paraId="41372BF2" w14:textId="77777777" w:rsidR="00D5575E" w:rsidRPr="0065328D" w:rsidRDefault="00D5575E" w:rsidP="00D5575E">
      <w:pPr>
        <w:rPr>
          <w:rFonts w:ascii="Times New Roman" w:hAnsi="Times New Roman" w:cs="Times New Roman"/>
        </w:rPr>
      </w:pPr>
      <w:r w:rsidRPr="00341EB3">
        <w:rPr>
          <w:rFonts w:ascii="Times New Roman" w:hAnsi="Times New Roman" w:cs="Times New Roman"/>
        </w:rPr>
        <w:t>Signed………………………………………………</w:t>
      </w:r>
    </w:p>
    <w:p w14:paraId="7C9DAA9E" w14:textId="77777777" w:rsidR="00D5575E" w:rsidRPr="00341EB3" w:rsidRDefault="00D5575E" w:rsidP="00D5575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imes New Roman" w:hAnsi="Times New Roman" w:cs="Times New Roman"/>
        </w:rPr>
      </w:pPr>
      <w:r w:rsidRPr="00341EB3">
        <w:rPr>
          <w:rFonts w:ascii="Times New Roman" w:hAnsi="Times New Roman" w:cs="Times New Roman"/>
        </w:rPr>
        <w:t>Date…………………………………………………</w:t>
      </w:r>
    </w:p>
    <w:p w14:paraId="47A76915" w14:textId="77777777" w:rsidR="00D5575E" w:rsidRDefault="00D5575E" w:rsidP="00D5575E">
      <w:pPr>
        <w:pStyle w:val="Heading1"/>
        <w:jc w:val="center"/>
        <w:rPr>
          <w:rFonts w:ascii="Times New Roman" w:hAnsi="Times New Roman" w:cs="Times New Roman"/>
          <w:sz w:val="56"/>
          <w:szCs w:val="56"/>
        </w:rPr>
      </w:pPr>
    </w:p>
    <w:p w14:paraId="7C7723DD" w14:textId="77777777" w:rsidR="00D5575E" w:rsidRDefault="00D5575E" w:rsidP="00D5575E">
      <w:pPr>
        <w:pStyle w:val="Heading1"/>
        <w:jc w:val="center"/>
        <w:rPr>
          <w:rFonts w:ascii="Times New Roman" w:hAnsi="Times New Roman" w:cs="Times New Roman"/>
          <w:sz w:val="56"/>
          <w:szCs w:val="56"/>
        </w:rPr>
      </w:pPr>
    </w:p>
    <w:p w14:paraId="01A7E24E" w14:textId="77777777" w:rsidR="00D5575E" w:rsidRDefault="00D5575E" w:rsidP="00D5575E">
      <w:pPr>
        <w:pStyle w:val="Heading1"/>
        <w:jc w:val="center"/>
        <w:rPr>
          <w:rFonts w:ascii="Times New Roman" w:hAnsi="Times New Roman" w:cs="Times New Roman"/>
          <w:sz w:val="56"/>
          <w:szCs w:val="56"/>
        </w:rPr>
      </w:pPr>
    </w:p>
    <w:p w14:paraId="20A1781F" w14:textId="77777777" w:rsidR="00D5575E" w:rsidRDefault="00D5575E" w:rsidP="00D5575E">
      <w:pPr>
        <w:pStyle w:val="Heading1"/>
        <w:jc w:val="center"/>
        <w:rPr>
          <w:rFonts w:ascii="Times New Roman" w:hAnsi="Times New Roman" w:cs="Times New Roman"/>
          <w:sz w:val="56"/>
          <w:szCs w:val="56"/>
        </w:rPr>
      </w:pPr>
    </w:p>
    <w:p w14:paraId="6D89F010" w14:textId="77777777" w:rsidR="00D5575E" w:rsidRDefault="00D5575E" w:rsidP="00D5575E">
      <w:pPr>
        <w:pStyle w:val="Heading1"/>
        <w:jc w:val="center"/>
        <w:rPr>
          <w:rFonts w:ascii="Times New Roman" w:hAnsi="Times New Roman" w:cs="Times New Roman"/>
          <w:sz w:val="56"/>
          <w:szCs w:val="56"/>
        </w:rPr>
      </w:pPr>
    </w:p>
    <w:p w14:paraId="5FCB80FF" w14:textId="77777777" w:rsidR="00D5575E" w:rsidRDefault="00D5575E" w:rsidP="00D5575E">
      <w:pPr>
        <w:pStyle w:val="Heading1"/>
        <w:jc w:val="center"/>
        <w:rPr>
          <w:rFonts w:ascii="Times New Roman" w:hAnsi="Times New Roman" w:cs="Times New Roman"/>
          <w:sz w:val="56"/>
          <w:szCs w:val="56"/>
        </w:rPr>
      </w:pPr>
    </w:p>
    <w:p w14:paraId="2108C7AC" w14:textId="77777777" w:rsidR="00D5575E" w:rsidRDefault="00D5575E" w:rsidP="009A3C8D">
      <w:pPr>
        <w:pStyle w:val="Heading1"/>
        <w:rPr>
          <w:rFonts w:ascii="Times New Roman" w:hAnsi="Times New Roman" w:cs="Times New Roman"/>
          <w:sz w:val="56"/>
          <w:szCs w:val="56"/>
        </w:rPr>
      </w:pPr>
    </w:p>
    <w:p w14:paraId="205C79E5" w14:textId="77777777" w:rsidR="009A3C8D" w:rsidRDefault="009A3C8D" w:rsidP="009A3C8D"/>
    <w:p w14:paraId="16BD12C5" w14:textId="77777777" w:rsidR="009A3C8D" w:rsidRDefault="009A3C8D" w:rsidP="009A3C8D"/>
    <w:p w14:paraId="6E85DB77" w14:textId="77777777" w:rsidR="009A3C8D" w:rsidRDefault="009A3C8D" w:rsidP="009A3C8D"/>
    <w:p w14:paraId="20416483" w14:textId="77777777" w:rsidR="009A3C8D" w:rsidRDefault="009A3C8D" w:rsidP="009A3C8D"/>
    <w:p w14:paraId="07B9A7DF" w14:textId="77777777" w:rsidR="009A3C8D" w:rsidRDefault="009A3C8D" w:rsidP="009A3C8D"/>
    <w:p w14:paraId="7869C4EA" w14:textId="77777777" w:rsidR="009A3C8D" w:rsidRDefault="009A3C8D" w:rsidP="009A3C8D"/>
    <w:p w14:paraId="0CB439F9" w14:textId="77777777" w:rsidR="009A3C8D" w:rsidRDefault="009A3C8D" w:rsidP="009A3C8D"/>
    <w:p w14:paraId="7920CDC2" w14:textId="77777777" w:rsidR="009A3C8D" w:rsidRDefault="009A3C8D" w:rsidP="009A3C8D"/>
    <w:p w14:paraId="7A82968A" w14:textId="77777777" w:rsidR="009A3C8D" w:rsidRDefault="009A3C8D" w:rsidP="009A3C8D"/>
    <w:p w14:paraId="7ED63121" w14:textId="77777777" w:rsidR="009A3C8D" w:rsidRPr="009A3C8D" w:rsidRDefault="009A3C8D" w:rsidP="009A3C8D"/>
    <w:p w14:paraId="68E0DF08" w14:textId="77777777" w:rsidR="00D5575E" w:rsidRDefault="00D5575E" w:rsidP="00D5575E">
      <w:pPr>
        <w:pStyle w:val="Heading1"/>
        <w:jc w:val="center"/>
        <w:rPr>
          <w:rFonts w:ascii="Times New Roman" w:hAnsi="Times New Roman" w:cs="Times New Roman"/>
          <w:sz w:val="56"/>
          <w:szCs w:val="56"/>
        </w:rPr>
      </w:pPr>
      <w:bookmarkStart w:id="2" w:name="_Toc355467794"/>
      <w:bookmarkStart w:id="3" w:name="_Toc355468341"/>
      <w:r w:rsidRPr="00D5575E">
        <w:rPr>
          <w:rFonts w:ascii="Times New Roman" w:hAnsi="Times New Roman" w:cs="Times New Roman"/>
          <w:sz w:val="56"/>
          <w:szCs w:val="56"/>
        </w:rPr>
        <w:t>Acknowledgements</w:t>
      </w:r>
      <w:bookmarkEnd w:id="2"/>
      <w:bookmarkEnd w:id="3"/>
    </w:p>
    <w:p w14:paraId="15D93609" w14:textId="77777777" w:rsidR="00D5575E" w:rsidRPr="00D5575E" w:rsidRDefault="00D5575E" w:rsidP="00D5575E"/>
    <w:p w14:paraId="48FAC1F9" w14:textId="77777777" w:rsidR="00D5575E" w:rsidRPr="00D5575E" w:rsidRDefault="00D5575E" w:rsidP="00D5575E"/>
    <w:p w14:paraId="56F04AF7" w14:textId="77777777" w:rsidR="00D5575E" w:rsidRDefault="00D5575E" w:rsidP="00D5575E"/>
    <w:p w14:paraId="5B78D9F1" w14:textId="77777777" w:rsidR="00D5575E" w:rsidRPr="00160E74" w:rsidRDefault="00D5575E" w:rsidP="00D5575E">
      <w:pPr>
        <w:spacing w:line="360" w:lineRule="auto"/>
        <w:jc w:val="both"/>
        <w:rPr>
          <w:rFonts w:ascii="Times New Roman" w:hAnsi="Times New Roman" w:cs="Times New Roman"/>
          <w:sz w:val="26"/>
          <w:szCs w:val="26"/>
        </w:rPr>
      </w:pPr>
      <w:r w:rsidRPr="00160E74">
        <w:rPr>
          <w:rFonts w:ascii="Times New Roman" w:hAnsi="Times New Roman" w:cs="Times New Roman"/>
          <w:sz w:val="26"/>
          <w:szCs w:val="26"/>
        </w:rPr>
        <w:t xml:space="preserve">Firstly I would like to thank my supervisor Gareth Hughes </w:t>
      </w:r>
      <w:r>
        <w:rPr>
          <w:rFonts w:ascii="Times New Roman" w:hAnsi="Times New Roman" w:cs="Times New Roman"/>
          <w:sz w:val="26"/>
          <w:szCs w:val="26"/>
        </w:rPr>
        <w:t>for his</w:t>
      </w:r>
      <w:r w:rsidRPr="00160E74">
        <w:rPr>
          <w:rFonts w:ascii="Times New Roman" w:hAnsi="Times New Roman" w:cs="Times New Roman"/>
          <w:sz w:val="26"/>
          <w:szCs w:val="26"/>
        </w:rPr>
        <w:t xml:space="preserve"> guidance and support throughout my dissertation over the last year, as well as giving up his valuable time and wealth of knowledge to get me to the end of my dissertation.</w:t>
      </w:r>
    </w:p>
    <w:p w14:paraId="464DE830" w14:textId="77777777" w:rsidR="00D5575E" w:rsidRPr="00160E74" w:rsidRDefault="00D5575E" w:rsidP="00D5575E">
      <w:pPr>
        <w:spacing w:line="360" w:lineRule="auto"/>
        <w:jc w:val="both"/>
        <w:rPr>
          <w:rFonts w:ascii="Times New Roman" w:hAnsi="Times New Roman" w:cs="Times New Roman"/>
          <w:sz w:val="26"/>
          <w:szCs w:val="26"/>
        </w:rPr>
      </w:pPr>
    </w:p>
    <w:p w14:paraId="35D15A05" w14:textId="77777777" w:rsidR="00D5575E" w:rsidRPr="00160E74" w:rsidRDefault="00D5575E" w:rsidP="00D5575E">
      <w:pPr>
        <w:spacing w:line="360" w:lineRule="auto"/>
        <w:jc w:val="both"/>
        <w:rPr>
          <w:rFonts w:ascii="Times New Roman" w:hAnsi="Times New Roman" w:cs="Times New Roman"/>
          <w:sz w:val="26"/>
          <w:szCs w:val="26"/>
        </w:rPr>
      </w:pPr>
      <w:r w:rsidRPr="00160E74">
        <w:rPr>
          <w:rFonts w:ascii="Times New Roman" w:hAnsi="Times New Roman" w:cs="Times New Roman"/>
          <w:sz w:val="26"/>
          <w:szCs w:val="26"/>
        </w:rPr>
        <w:t>I would also like to thank my undergraduate supervisor Steve Griffiths for preparing me</w:t>
      </w:r>
      <w:r>
        <w:rPr>
          <w:rFonts w:ascii="Times New Roman" w:hAnsi="Times New Roman" w:cs="Times New Roman"/>
          <w:sz w:val="26"/>
          <w:szCs w:val="26"/>
        </w:rPr>
        <w:t xml:space="preserve"> for</w:t>
      </w:r>
      <w:r w:rsidRPr="00160E74">
        <w:rPr>
          <w:rFonts w:ascii="Times New Roman" w:hAnsi="Times New Roman" w:cs="Times New Roman"/>
          <w:sz w:val="26"/>
          <w:szCs w:val="26"/>
        </w:rPr>
        <w:t xml:space="preserve"> my postgraduate year through his support and guidance in my undergraduate dissertation.</w:t>
      </w:r>
    </w:p>
    <w:p w14:paraId="3B7750D3" w14:textId="77777777" w:rsidR="00D5575E" w:rsidRPr="00160E74" w:rsidRDefault="00D5575E" w:rsidP="00D5575E">
      <w:pPr>
        <w:spacing w:line="360" w:lineRule="auto"/>
        <w:jc w:val="both"/>
        <w:rPr>
          <w:rFonts w:ascii="Times New Roman" w:hAnsi="Times New Roman" w:cs="Times New Roman"/>
          <w:sz w:val="26"/>
          <w:szCs w:val="26"/>
        </w:rPr>
      </w:pPr>
    </w:p>
    <w:p w14:paraId="6B6494C7" w14:textId="77777777" w:rsidR="00D5575E" w:rsidRPr="00160E74" w:rsidRDefault="00D5575E" w:rsidP="00D5575E">
      <w:pPr>
        <w:spacing w:line="360" w:lineRule="auto"/>
        <w:jc w:val="both"/>
        <w:rPr>
          <w:rFonts w:ascii="Times New Roman" w:hAnsi="Times New Roman" w:cs="Times New Roman"/>
          <w:sz w:val="26"/>
          <w:szCs w:val="26"/>
        </w:rPr>
      </w:pPr>
      <w:r w:rsidRPr="00160E74">
        <w:rPr>
          <w:rFonts w:ascii="Times New Roman" w:hAnsi="Times New Roman" w:cs="Times New Roman"/>
          <w:sz w:val="26"/>
          <w:szCs w:val="26"/>
        </w:rPr>
        <w:t>I would like to extend a big thank you to Caroline Jawad for her massive support throughout my dissertations, giving up valuable time whenever she was needed and for sharing her knowledge throughout the last year.</w:t>
      </w:r>
    </w:p>
    <w:p w14:paraId="0CAC863D" w14:textId="77777777" w:rsidR="00D5575E" w:rsidRPr="00160E74" w:rsidRDefault="00D5575E" w:rsidP="00D5575E">
      <w:pPr>
        <w:spacing w:line="360" w:lineRule="auto"/>
        <w:jc w:val="both"/>
        <w:rPr>
          <w:rFonts w:ascii="Times New Roman" w:hAnsi="Times New Roman" w:cs="Times New Roman"/>
          <w:sz w:val="26"/>
          <w:szCs w:val="26"/>
        </w:rPr>
      </w:pPr>
    </w:p>
    <w:p w14:paraId="51A69405" w14:textId="77777777" w:rsidR="00D5575E" w:rsidRPr="00160E74" w:rsidRDefault="00D5575E" w:rsidP="00D5575E">
      <w:pPr>
        <w:spacing w:line="360" w:lineRule="auto"/>
        <w:jc w:val="both"/>
        <w:rPr>
          <w:rFonts w:ascii="Times New Roman" w:hAnsi="Times New Roman" w:cs="Times New Roman"/>
          <w:sz w:val="26"/>
          <w:szCs w:val="26"/>
        </w:rPr>
      </w:pPr>
      <w:r w:rsidRPr="00160E74">
        <w:rPr>
          <w:rFonts w:ascii="Times New Roman" w:hAnsi="Times New Roman" w:cs="Times New Roman"/>
          <w:sz w:val="26"/>
          <w:szCs w:val="26"/>
        </w:rPr>
        <w:t>To all my lecturers over the last four years I would like to thank you for getting me to this point in my postgraduate degree and to the participants that completed my questionnaire.</w:t>
      </w:r>
    </w:p>
    <w:p w14:paraId="7E89770D" w14:textId="77777777" w:rsidR="00D5575E" w:rsidRPr="00160E74" w:rsidRDefault="00D5575E" w:rsidP="00D5575E">
      <w:pPr>
        <w:spacing w:line="360" w:lineRule="auto"/>
        <w:jc w:val="both"/>
        <w:rPr>
          <w:rFonts w:ascii="Times New Roman" w:hAnsi="Times New Roman" w:cs="Times New Roman"/>
          <w:sz w:val="26"/>
          <w:szCs w:val="26"/>
        </w:rPr>
      </w:pPr>
    </w:p>
    <w:p w14:paraId="7AA93BDC" w14:textId="77777777" w:rsidR="00D5575E" w:rsidRPr="00160E74" w:rsidRDefault="00D5575E" w:rsidP="00D5575E">
      <w:pPr>
        <w:spacing w:line="360" w:lineRule="auto"/>
        <w:jc w:val="both"/>
        <w:rPr>
          <w:rFonts w:ascii="Times New Roman" w:hAnsi="Times New Roman" w:cs="Times New Roman"/>
          <w:sz w:val="26"/>
          <w:szCs w:val="26"/>
        </w:rPr>
      </w:pPr>
      <w:r w:rsidRPr="00160E74">
        <w:rPr>
          <w:rFonts w:ascii="Times New Roman" w:hAnsi="Times New Roman" w:cs="Times New Roman"/>
          <w:sz w:val="26"/>
          <w:szCs w:val="26"/>
        </w:rPr>
        <w:t xml:space="preserve">Thank you to all my family and friends for their support throughout my four years at university. </w:t>
      </w:r>
    </w:p>
    <w:p w14:paraId="496A56CA" w14:textId="77777777" w:rsidR="00D5575E" w:rsidRPr="00160E74" w:rsidRDefault="00D5575E" w:rsidP="00D5575E">
      <w:pPr>
        <w:spacing w:line="360" w:lineRule="auto"/>
        <w:jc w:val="both"/>
        <w:rPr>
          <w:rFonts w:ascii="Times New Roman" w:hAnsi="Times New Roman" w:cs="Times New Roman"/>
          <w:sz w:val="26"/>
          <w:szCs w:val="26"/>
        </w:rPr>
      </w:pPr>
    </w:p>
    <w:p w14:paraId="0F906491" w14:textId="77777777" w:rsidR="00D5575E" w:rsidRPr="00160E74" w:rsidRDefault="00D5575E" w:rsidP="00D5575E">
      <w:pPr>
        <w:spacing w:line="360" w:lineRule="auto"/>
        <w:jc w:val="both"/>
        <w:rPr>
          <w:rFonts w:ascii="Times New Roman" w:hAnsi="Times New Roman" w:cs="Times New Roman"/>
          <w:sz w:val="26"/>
          <w:szCs w:val="26"/>
        </w:rPr>
      </w:pPr>
      <w:r w:rsidRPr="00160E74">
        <w:rPr>
          <w:rFonts w:ascii="Times New Roman" w:hAnsi="Times New Roman" w:cs="Times New Roman"/>
          <w:sz w:val="26"/>
          <w:szCs w:val="26"/>
        </w:rPr>
        <w:t>Lastly I would like to massively thank my Mum who passed away in the first year of my degree for her guidance and support throughout my life.</w:t>
      </w:r>
    </w:p>
    <w:p w14:paraId="316ED8B5" w14:textId="77777777" w:rsidR="00D5575E" w:rsidRPr="00160E74" w:rsidRDefault="00D5575E" w:rsidP="00D5575E">
      <w:pPr>
        <w:spacing w:line="360" w:lineRule="auto"/>
        <w:jc w:val="both"/>
        <w:rPr>
          <w:rFonts w:ascii="Times New Roman" w:hAnsi="Times New Roman" w:cs="Times New Roman"/>
          <w:sz w:val="26"/>
          <w:szCs w:val="26"/>
        </w:rPr>
      </w:pPr>
    </w:p>
    <w:p w14:paraId="047C5CEB" w14:textId="77777777" w:rsidR="00D5575E" w:rsidRPr="00160E74" w:rsidRDefault="00D5575E" w:rsidP="00D5575E">
      <w:pPr>
        <w:spacing w:line="360" w:lineRule="auto"/>
        <w:jc w:val="both"/>
        <w:rPr>
          <w:rFonts w:ascii="Times New Roman" w:hAnsi="Times New Roman" w:cs="Times New Roman"/>
          <w:sz w:val="26"/>
          <w:szCs w:val="26"/>
        </w:rPr>
      </w:pPr>
      <w:r w:rsidRPr="00160E74">
        <w:rPr>
          <w:rFonts w:ascii="Times New Roman" w:hAnsi="Times New Roman" w:cs="Times New Roman"/>
          <w:sz w:val="26"/>
          <w:szCs w:val="26"/>
        </w:rPr>
        <w:t>Thank you to all.</w:t>
      </w:r>
    </w:p>
    <w:p w14:paraId="32054996" w14:textId="77777777" w:rsidR="00D5575E" w:rsidRPr="00D5575E" w:rsidRDefault="00D5575E" w:rsidP="00D5575E">
      <w:pPr>
        <w:pStyle w:val="Heading1"/>
        <w:jc w:val="center"/>
        <w:rPr>
          <w:rFonts w:ascii="Times New Roman" w:hAnsi="Times New Roman" w:cs="Times New Roman"/>
          <w:sz w:val="56"/>
          <w:szCs w:val="56"/>
        </w:rPr>
      </w:pPr>
      <w:bookmarkStart w:id="4" w:name="_Toc355467795"/>
      <w:bookmarkStart w:id="5" w:name="_Toc355468342"/>
      <w:r w:rsidRPr="00D5575E">
        <w:rPr>
          <w:rFonts w:ascii="Times New Roman" w:hAnsi="Times New Roman" w:cs="Times New Roman"/>
          <w:sz w:val="56"/>
          <w:szCs w:val="56"/>
        </w:rPr>
        <w:t>Contents</w:t>
      </w:r>
      <w:bookmarkEnd w:id="4"/>
      <w:bookmarkEnd w:id="5"/>
    </w:p>
    <w:p w14:paraId="0FE4CB66" w14:textId="77777777" w:rsidR="00D5575E" w:rsidRDefault="00D5575E" w:rsidP="00D5575E">
      <w:pPr>
        <w:pStyle w:val="Heading1"/>
        <w:jc w:val="center"/>
        <w:rPr>
          <w:rFonts w:ascii="Times New Roman" w:hAnsi="Times New Roman" w:cs="Times New Roman"/>
          <w:sz w:val="56"/>
          <w:szCs w:val="56"/>
        </w:rPr>
      </w:pPr>
    </w:p>
    <w:p w14:paraId="47370100" w14:textId="77777777" w:rsidR="00750D58" w:rsidRDefault="00E85E13">
      <w:pPr>
        <w:pStyle w:val="TOC1"/>
        <w:tabs>
          <w:tab w:val="right" w:leader="dot" w:pos="8290"/>
        </w:tabs>
        <w:rPr>
          <w:b w:val="0"/>
          <w:noProof/>
          <w:lang w:eastAsia="ja-JP"/>
        </w:rPr>
      </w:pPr>
      <w:r>
        <w:fldChar w:fldCharType="begin"/>
      </w:r>
      <w:r>
        <w:instrText xml:space="preserve"> TOC \o "1-3" </w:instrText>
      </w:r>
      <w:r>
        <w:fldChar w:fldCharType="separate"/>
      </w:r>
      <w:r w:rsidR="00750D58" w:rsidRPr="00056478">
        <w:rPr>
          <w:rFonts w:ascii="Times New Roman" w:hAnsi="Times New Roman" w:cs="Times New Roman"/>
          <w:noProof/>
        </w:rPr>
        <w:t>Declaration/Statements Page</w:t>
      </w:r>
      <w:r w:rsidR="00750D58">
        <w:rPr>
          <w:noProof/>
        </w:rPr>
        <w:tab/>
      </w:r>
      <w:r w:rsidR="00750D58">
        <w:rPr>
          <w:noProof/>
        </w:rPr>
        <w:fldChar w:fldCharType="begin"/>
      </w:r>
      <w:r w:rsidR="00750D58">
        <w:rPr>
          <w:noProof/>
        </w:rPr>
        <w:instrText xml:space="preserve"> PAGEREF _Toc355468340 \h </w:instrText>
      </w:r>
      <w:r w:rsidR="00750D58">
        <w:rPr>
          <w:noProof/>
        </w:rPr>
      </w:r>
      <w:r w:rsidR="00750D58">
        <w:rPr>
          <w:noProof/>
        </w:rPr>
        <w:fldChar w:fldCharType="separate"/>
      </w:r>
      <w:r w:rsidR="00750D58">
        <w:rPr>
          <w:noProof/>
        </w:rPr>
        <w:t>i</w:t>
      </w:r>
      <w:r w:rsidR="00750D58">
        <w:rPr>
          <w:noProof/>
        </w:rPr>
        <w:fldChar w:fldCharType="end"/>
      </w:r>
    </w:p>
    <w:p w14:paraId="242E30FF" w14:textId="77777777" w:rsidR="00750D58" w:rsidRDefault="00750D58">
      <w:pPr>
        <w:pStyle w:val="TOC1"/>
        <w:tabs>
          <w:tab w:val="right" w:leader="dot" w:pos="8290"/>
        </w:tabs>
        <w:rPr>
          <w:b w:val="0"/>
          <w:noProof/>
          <w:lang w:eastAsia="ja-JP"/>
        </w:rPr>
      </w:pPr>
      <w:r w:rsidRPr="00056478">
        <w:rPr>
          <w:rFonts w:ascii="Times New Roman" w:hAnsi="Times New Roman" w:cs="Times New Roman"/>
          <w:noProof/>
        </w:rPr>
        <w:t>Acknowledgements</w:t>
      </w:r>
      <w:r>
        <w:rPr>
          <w:noProof/>
        </w:rPr>
        <w:tab/>
      </w:r>
      <w:r>
        <w:rPr>
          <w:noProof/>
        </w:rPr>
        <w:fldChar w:fldCharType="begin"/>
      </w:r>
      <w:r>
        <w:rPr>
          <w:noProof/>
        </w:rPr>
        <w:instrText xml:space="preserve"> PAGEREF _Toc355468341 \h </w:instrText>
      </w:r>
      <w:r>
        <w:rPr>
          <w:noProof/>
        </w:rPr>
      </w:r>
      <w:r>
        <w:rPr>
          <w:noProof/>
        </w:rPr>
        <w:fldChar w:fldCharType="separate"/>
      </w:r>
      <w:r>
        <w:rPr>
          <w:noProof/>
        </w:rPr>
        <w:t>iii</w:t>
      </w:r>
      <w:r>
        <w:rPr>
          <w:noProof/>
        </w:rPr>
        <w:fldChar w:fldCharType="end"/>
      </w:r>
    </w:p>
    <w:p w14:paraId="1B1A71DE" w14:textId="77777777" w:rsidR="00750D58" w:rsidRDefault="00750D58">
      <w:pPr>
        <w:pStyle w:val="TOC1"/>
        <w:tabs>
          <w:tab w:val="right" w:leader="dot" w:pos="8290"/>
        </w:tabs>
        <w:rPr>
          <w:b w:val="0"/>
          <w:noProof/>
          <w:lang w:eastAsia="ja-JP"/>
        </w:rPr>
      </w:pPr>
      <w:r w:rsidRPr="00056478">
        <w:rPr>
          <w:rFonts w:ascii="Times New Roman" w:hAnsi="Times New Roman" w:cs="Times New Roman"/>
          <w:noProof/>
        </w:rPr>
        <w:t>Contents</w:t>
      </w:r>
      <w:r>
        <w:rPr>
          <w:noProof/>
        </w:rPr>
        <w:tab/>
      </w:r>
      <w:r>
        <w:rPr>
          <w:noProof/>
        </w:rPr>
        <w:fldChar w:fldCharType="begin"/>
      </w:r>
      <w:r>
        <w:rPr>
          <w:noProof/>
        </w:rPr>
        <w:instrText xml:space="preserve"> PAGEREF _Toc355468342 \h </w:instrText>
      </w:r>
      <w:r>
        <w:rPr>
          <w:noProof/>
        </w:rPr>
      </w:r>
      <w:r>
        <w:rPr>
          <w:noProof/>
        </w:rPr>
        <w:fldChar w:fldCharType="separate"/>
      </w:r>
      <w:r>
        <w:rPr>
          <w:noProof/>
        </w:rPr>
        <w:t>iv</w:t>
      </w:r>
      <w:r>
        <w:rPr>
          <w:noProof/>
        </w:rPr>
        <w:fldChar w:fldCharType="end"/>
      </w:r>
    </w:p>
    <w:p w14:paraId="608F1336" w14:textId="77777777" w:rsidR="00750D58" w:rsidRDefault="00750D58">
      <w:pPr>
        <w:pStyle w:val="TOC1"/>
        <w:tabs>
          <w:tab w:val="right" w:leader="dot" w:pos="8290"/>
        </w:tabs>
        <w:rPr>
          <w:b w:val="0"/>
          <w:noProof/>
          <w:lang w:eastAsia="ja-JP"/>
        </w:rPr>
      </w:pPr>
      <w:r w:rsidRPr="00056478">
        <w:rPr>
          <w:rFonts w:ascii="Times New Roman" w:hAnsi="Times New Roman" w:cs="Times New Roman"/>
          <w:noProof/>
        </w:rPr>
        <w:t>List of Figures</w:t>
      </w:r>
      <w:r>
        <w:rPr>
          <w:noProof/>
        </w:rPr>
        <w:tab/>
      </w:r>
      <w:r>
        <w:rPr>
          <w:noProof/>
        </w:rPr>
        <w:fldChar w:fldCharType="begin"/>
      </w:r>
      <w:r>
        <w:rPr>
          <w:noProof/>
        </w:rPr>
        <w:instrText xml:space="preserve"> PAGEREF _Toc355468343 \h </w:instrText>
      </w:r>
      <w:r>
        <w:rPr>
          <w:noProof/>
        </w:rPr>
      </w:r>
      <w:r>
        <w:rPr>
          <w:noProof/>
        </w:rPr>
        <w:fldChar w:fldCharType="separate"/>
      </w:r>
      <w:r>
        <w:rPr>
          <w:noProof/>
        </w:rPr>
        <w:t>vi</w:t>
      </w:r>
      <w:r>
        <w:rPr>
          <w:noProof/>
        </w:rPr>
        <w:fldChar w:fldCharType="end"/>
      </w:r>
    </w:p>
    <w:p w14:paraId="6BE0D5FB" w14:textId="77777777" w:rsidR="00750D58" w:rsidRDefault="00750D58">
      <w:pPr>
        <w:pStyle w:val="TOC1"/>
        <w:tabs>
          <w:tab w:val="right" w:leader="dot" w:pos="8290"/>
        </w:tabs>
        <w:rPr>
          <w:b w:val="0"/>
          <w:noProof/>
          <w:lang w:eastAsia="ja-JP"/>
        </w:rPr>
      </w:pPr>
      <w:r w:rsidRPr="00056478">
        <w:rPr>
          <w:rFonts w:ascii="Times New Roman" w:hAnsi="Times New Roman" w:cs="Times New Roman"/>
          <w:noProof/>
        </w:rPr>
        <w:t>List of Tables</w:t>
      </w:r>
      <w:r>
        <w:rPr>
          <w:noProof/>
        </w:rPr>
        <w:tab/>
      </w:r>
      <w:r>
        <w:rPr>
          <w:noProof/>
        </w:rPr>
        <w:fldChar w:fldCharType="begin"/>
      </w:r>
      <w:r>
        <w:rPr>
          <w:noProof/>
        </w:rPr>
        <w:instrText xml:space="preserve"> PAGEREF _Toc355468344 \h </w:instrText>
      </w:r>
      <w:r>
        <w:rPr>
          <w:noProof/>
        </w:rPr>
      </w:r>
      <w:r>
        <w:rPr>
          <w:noProof/>
        </w:rPr>
        <w:fldChar w:fldCharType="separate"/>
      </w:r>
      <w:r>
        <w:rPr>
          <w:noProof/>
        </w:rPr>
        <w:t>vii</w:t>
      </w:r>
      <w:r>
        <w:rPr>
          <w:noProof/>
        </w:rPr>
        <w:fldChar w:fldCharType="end"/>
      </w:r>
    </w:p>
    <w:p w14:paraId="2B7DF672" w14:textId="77777777" w:rsidR="00750D58" w:rsidRDefault="00750D58">
      <w:pPr>
        <w:pStyle w:val="TOC1"/>
        <w:tabs>
          <w:tab w:val="right" w:leader="dot" w:pos="8290"/>
        </w:tabs>
        <w:rPr>
          <w:b w:val="0"/>
          <w:noProof/>
          <w:lang w:eastAsia="ja-JP"/>
        </w:rPr>
      </w:pPr>
      <w:r w:rsidRPr="00056478">
        <w:rPr>
          <w:rFonts w:ascii="Times New Roman" w:hAnsi="Times New Roman" w:cs="Times New Roman"/>
          <w:noProof/>
        </w:rPr>
        <w:t>Abstract</w:t>
      </w:r>
      <w:r>
        <w:rPr>
          <w:noProof/>
        </w:rPr>
        <w:tab/>
      </w:r>
      <w:r>
        <w:rPr>
          <w:noProof/>
        </w:rPr>
        <w:fldChar w:fldCharType="begin"/>
      </w:r>
      <w:r>
        <w:rPr>
          <w:noProof/>
        </w:rPr>
        <w:instrText xml:space="preserve"> PAGEREF _Toc355468345 \h </w:instrText>
      </w:r>
      <w:r>
        <w:rPr>
          <w:noProof/>
        </w:rPr>
      </w:r>
      <w:r>
        <w:rPr>
          <w:noProof/>
        </w:rPr>
        <w:fldChar w:fldCharType="separate"/>
      </w:r>
      <w:r>
        <w:rPr>
          <w:noProof/>
        </w:rPr>
        <w:t>viii</w:t>
      </w:r>
      <w:r>
        <w:rPr>
          <w:noProof/>
        </w:rPr>
        <w:fldChar w:fldCharType="end"/>
      </w:r>
    </w:p>
    <w:p w14:paraId="1A643B6C" w14:textId="77777777" w:rsidR="00750D58" w:rsidRDefault="00750D58">
      <w:pPr>
        <w:pStyle w:val="TOC1"/>
        <w:tabs>
          <w:tab w:val="right" w:leader="dot" w:pos="8290"/>
        </w:tabs>
        <w:rPr>
          <w:b w:val="0"/>
          <w:noProof/>
          <w:lang w:eastAsia="ja-JP"/>
        </w:rPr>
      </w:pPr>
      <w:r w:rsidRPr="00056478">
        <w:rPr>
          <w:rFonts w:ascii="Times New Roman" w:hAnsi="Times New Roman" w:cs="Times New Roman"/>
          <w:noProof/>
        </w:rPr>
        <w:t>Chapter One</w:t>
      </w:r>
      <w:r>
        <w:rPr>
          <w:noProof/>
        </w:rPr>
        <w:tab/>
      </w:r>
      <w:r>
        <w:rPr>
          <w:noProof/>
        </w:rPr>
        <w:fldChar w:fldCharType="begin"/>
      </w:r>
      <w:r>
        <w:rPr>
          <w:noProof/>
        </w:rPr>
        <w:instrText xml:space="preserve"> PAGEREF _Toc355468346 \h </w:instrText>
      </w:r>
      <w:r>
        <w:rPr>
          <w:noProof/>
        </w:rPr>
      </w:r>
      <w:r>
        <w:rPr>
          <w:noProof/>
        </w:rPr>
        <w:fldChar w:fldCharType="separate"/>
      </w:r>
      <w:r>
        <w:rPr>
          <w:noProof/>
        </w:rPr>
        <w:t>1</w:t>
      </w:r>
      <w:r>
        <w:rPr>
          <w:noProof/>
        </w:rPr>
        <w:fldChar w:fldCharType="end"/>
      </w:r>
    </w:p>
    <w:p w14:paraId="12486711" w14:textId="77777777" w:rsidR="00750D58" w:rsidRDefault="00750D58">
      <w:pPr>
        <w:pStyle w:val="TOC1"/>
        <w:tabs>
          <w:tab w:val="right" w:leader="dot" w:pos="8290"/>
        </w:tabs>
        <w:rPr>
          <w:b w:val="0"/>
          <w:noProof/>
          <w:lang w:eastAsia="ja-JP"/>
        </w:rPr>
      </w:pPr>
      <w:r w:rsidRPr="00056478">
        <w:rPr>
          <w:rFonts w:ascii="Times New Roman" w:hAnsi="Times New Roman" w:cs="Times New Roman"/>
          <w:noProof/>
        </w:rPr>
        <w:t>Introduction</w:t>
      </w:r>
      <w:r>
        <w:rPr>
          <w:noProof/>
        </w:rPr>
        <w:tab/>
      </w:r>
      <w:r>
        <w:rPr>
          <w:noProof/>
        </w:rPr>
        <w:fldChar w:fldCharType="begin"/>
      </w:r>
      <w:r>
        <w:rPr>
          <w:noProof/>
        </w:rPr>
        <w:instrText xml:space="preserve"> PAGEREF _Toc355468347 \h </w:instrText>
      </w:r>
      <w:r>
        <w:rPr>
          <w:noProof/>
        </w:rPr>
      </w:r>
      <w:r>
        <w:rPr>
          <w:noProof/>
        </w:rPr>
        <w:fldChar w:fldCharType="separate"/>
      </w:r>
      <w:r>
        <w:rPr>
          <w:noProof/>
        </w:rPr>
        <w:t>1</w:t>
      </w:r>
      <w:r>
        <w:rPr>
          <w:noProof/>
        </w:rPr>
        <w:fldChar w:fldCharType="end"/>
      </w:r>
    </w:p>
    <w:p w14:paraId="7EA6BFED" w14:textId="77777777" w:rsidR="00750D58" w:rsidRDefault="00750D58">
      <w:pPr>
        <w:pStyle w:val="TOC2"/>
        <w:tabs>
          <w:tab w:val="left" w:pos="755"/>
          <w:tab w:val="right" w:leader="dot" w:pos="8290"/>
        </w:tabs>
        <w:rPr>
          <w:b w:val="0"/>
          <w:noProof/>
          <w:sz w:val="24"/>
          <w:szCs w:val="24"/>
          <w:lang w:eastAsia="ja-JP"/>
        </w:rPr>
      </w:pPr>
      <w:r w:rsidRPr="00056478">
        <w:rPr>
          <w:rFonts w:ascii="Times New Roman" w:hAnsi="Times New Roman" w:cs="Times New Roman"/>
          <w:noProof/>
        </w:rPr>
        <w:t>1.0</w:t>
      </w:r>
      <w:r>
        <w:rPr>
          <w:b w:val="0"/>
          <w:noProof/>
          <w:sz w:val="24"/>
          <w:szCs w:val="24"/>
          <w:lang w:eastAsia="ja-JP"/>
        </w:rPr>
        <w:tab/>
      </w:r>
      <w:r w:rsidRPr="00056478">
        <w:rPr>
          <w:rFonts w:ascii="Times New Roman" w:hAnsi="Times New Roman" w:cs="Times New Roman"/>
          <w:noProof/>
        </w:rPr>
        <w:t>Research Question</w:t>
      </w:r>
      <w:r>
        <w:rPr>
          <w:noProof/>
        </w:rPr>
        <w:tab/>
      </w:r>
      <w:r>
        <w:rPr>
          <w:noProof/>
        </w:rPr>
        <w:fldChar w:fldCharType="begin"/>
      </w:r>
      <w:r>
        <w:rPr>
          <w:noProof/>
        </w:rPr>
        <w:instrText xml:space="preserve"> PAGEREF _Toc355468348 \h </w:instrText>
      </w:r>
      <w:r>
        <w:rPr>
          <w:noProof/>
        </w:rPr>
      </w:r>
      <w:r>
        <w:rPr>
          <w:noProof/>
        </w:rPr>
        <w:fldChar w:fldCharType="separate"/>
      </w:r>
      <w:r>
        <w:rPr>
          <w:noProof/>
        </w:rPr>
        <w:t>2</w:t>
      </w:r>
      <w:r>
        <w:rPr>
          <w:noProof/>
        </w:rPr>
        <w:fldChar w:fldCharType="end"/>
      </w:r>
    </w:p>
    <w:p w14:paraId="5E1DF59C" w14:textId="77777777" w:rsidR="00750D58" w:rsidRDefault="00750D58">
      <w:pPr>
        <w:pStyle w:val="TOC2"/>
        <w:tabs>
          <w:tab w:val="right" w:leader="dot" w:pos="8290"/>
        </w:tabs>
        <w:rPr>
          <w:b w:val="0"/>
          <w:noProof/>
          <w:sz w:val="24"/>
          <w:szCs w:val="24"/>
          <w:lang w:eastAsia="ja-JP"/>
        </w:rPr>
      </w:pPr>
      <w:r w:rsidRPr="00056478">
        <w:rPr>
          <w:rFonts w:ascii="Times New Roman" w:hAnsi="Times New Roman" w:cs="Times New Roman"/>
          <w:noProof/>
        </w:rPr>
        <w:t>1.1 Rationale</w:t>
      </w:r>
      <w:r>
        <w:rPr>
          <w:noProof/>
        </w:rPr>
        <w:tab/>
      </w:r>
      <w:r>
        <w:rPr>
          <w:noProof/>
        </w:rPr>
        <w:fldChar w:fldCharType="begin"/>
      </w:r>
      <w:r>
        <w:rPr>
          <w:noProof/>
        </w:rPr>
        <w:instrText xml:space="preserve"> PAGEREF _Toc355468349 \h </w:instrText>
      </w:r>
      <w:r>
        <w:rPr>
          <w:noProof/>
        </w:rPr>
      </w:r>
      <w:r>
        <w:rPr>
          <w:noProof/>
        </w:rPr>
        <w:fldChar w:fldCharType="separate"/>
      </w:r>
      <w:r>
        <w:rPr>
          <w:noProof/>
        </w:rPr>
        <w:t>2</w:t>
      </w:r>
      <w:r>
        <w:rPr>
          <w:noProof/>
        </w:rPr>
        <w:fldChar w:fldCharType="end"/>
      </w:r>
    </w:p>
    <w:p w14:paraId="3E644E18" w14:textId="77777777" w:rsidR="00750D58" w:rsidRDefault="00750D58">
      <w:pPr>
        <w:pStyle w:val="TOC2"/>
        <w:tabs>
          <w:tab w:val="right" w:leader="dot" w:pos="8290"/>
        </w:tabs>
        <w:rPr>
          <w:b w:val="0"/>
          <w:noProof/>
          <w:sz w:val="24"/>
          <w:szCs w:val="24"/>
          <w:lang w:eastAsia="ja-JP"/>
        </w:rPr>
      </w:pPr>
      <w:r w:rsidRPr="00056478">
        <w:rPr>
          <w:rFonts w:ascii="Times New Roman" w:hAnsi="Times New Roman" w:cs="Times New Roman"/>
          <w:noProof/>
        </w:rPr>
        <w:t>1.1 Aims and Objectives</w:t>
      </w:r>
      <w:r>
        <w:rPr>
          <w:noProof/>
        </w:rPr>
        <w:tab/>
      </w:r>
      <w:r>
        <w:rPr>
          <w:noProof/>
        </w:rPr>
        <w:fldChar w:fldCharType="begin"/>
      </w:r>
      <w:r>
        <w:rPr>
          <w:noProof/>
        </w:rPr>
        <w:instrText xml:space="preserve"> PAGEREF _Toc355468350 \h </w:instrText>
      </w:r>
      <w:r>
        <w:rPr>
          <w:noProof/>
        </w:rPr>
      </w:r>
      <w:r>
        <w:rPr>
          <w:noProof/>
        </w:rPr>
        <w:fldChar w:fldCharType="separate"/>
      </w:r>
      <w:r>
        <w:rPr>
          <w:noProof/>
        </w:rPr>
        <w:t>3</w:t>
      </w:r>
      <w:r>
        <w:rPr>
          <w:noProof/>
        </w:rPr>
        <w:fldChar w:fldCharType="end"/>
      </w:r>
    </w:p>
    <w:p w14:paraId="2914C231" w14:textId="77777777" w:rsidR="00750D58" w:rsidRDefault="00750D58">
      <w:pPr>
        <w:pStyle w:val="TOC2"/>
        <w:tabs>
          <w:tab w:val="right" w:leader="dot" w:pos="8290"/>
        </w:tabs>
        <w:rPr>
          <w:b w:val="0"/>
          <w:noProof/>
          <w:sz w:val="24"/>
          <w:szCs w:val="24"/>
          <w:lang w:eastAsia="ja-JP"/>
        </w:rPr>
      </w:pPr>
      <w:r w:rsidRPr="00056478">
        <w:rPr>
          <w:rFonts w:ascii="Times New Roman" w:hAnsi="Times New Roman" w:cs="Times New Roman"/>
          <w:noProof/>
        </w:rPr>
        <w:t>Research Aim</w:t>
      </w:r>
      <w:r>
        <w:rPr>
          <w:noProof/>
        </w:rPr>
        <w:tab/>
      </w:r>
      <w:r>
        <w:rPr>
          <w:noProof/>
        </w:rPr>
        <w:fldChar w:fldCharType="begin"/>
      </w:r>
      <w:r>
        <w:rPr>
          <w:noProof/>
        </w:rPr>
        <w:instrText xml:space="preserve"> PAGEREF _Toc355468351 \h </w:instrText>
      </w:r>
      <w:r>
        <w:rPr>
          <w:noProof/>
        </w:rPr>
      </w:r>
      <w:r>
        <w:rPr>
          <w:noProof/>
        </w:rPr>
        <w:fldChar w:fldCharType="separate"/>
      </w:r>
      <w:r>
        <w:rPr>
          <w:noProof/>
        </w:rPr>
        <w:t>3</w:t>
      </w:r>
      <w:r>
        <w:rPr>
          <w:noProof/>
        </w:rPr>
        <w:fldChar w:fldCharType="end"/>
      </w:r>
    </w:p>
    <w:p w14:paraId="1C6A929E" w14:textId="77777777" w:rsidR="00750D58" w:rsidRDefault="00750D58">
      <w:pPr>
        <w:pStyle w:val="TOC2"/>
        <w:tabs>
          <w:tab w:val="right" w:leader="dot" w:pos="8290"/>
        </w:tabs>
        <w:rPr>
          <w:b w:val="0"/>
          <w:noProof/>
          <w:sz w:val="24"/>
          <w:szCs w:val="24"/>
          <w:lang w:eastAsia="ja-JP"/>
        </w:rPr>
      </w:pPr>
      <w:r w:rsidRPr="00056478">
        <w:rPr>
          <w:rFonts w:ascii="Times New Roman" w:hAnsi="Times New Roman" w:cs="Times New Roman"/>
          <w:noProof/>
        </w:rPr>
        <w:t>Research Objectives</w:t>
      </w:r>
      <w:r>
        <w:rPr>
          <w:noProof/>
        </w:rPr>
        <w:tab/>
      </w:r>
      <w:r>
        <w:rPr>
          <w:noProof/>
        </w:rPr>
        <w:fldChar w:fldCharType="begin"/>
      </w:r>
      <w:r>
        <w:rPr>
          <w:noProof/>
        </w:rPr>
        <w:instrText xml:space="preserve"> PAGEREF _Toc355468352 \h </w:instrText>
      </w:r>
      <w:r>
        <w:rPr>
          <w:noProof/>
        </w:rPr>
      </w:r>
      <w:r>
        <w:rPr>
          <w:noProof/>
        </w:rPr>
        <w:fldChar w:fldCharType="separate"/>
      </w:r>
      <w:r>
        <w:rPr>
          <w:noProof/>
        </w:rPr>
        <w:t>3</w:t>
      </w:r>
      <w:r>
        <w:rPr>
          <w:noProof/>
        </w:rPr>
        <w:fldChar w:fldCharType="end"/>
      </w:r>
    </w:p>
    <w:p w14:paraId="3F876F72" w14:textId="77777777" w:rsidR="00750D58" w:rsidRDefault="00750D58">
      <w:pPr>
        <w:pStyle w:val="TOC2"/>
        <w:tabs>
          <w:tab w:val="right" w:leader="dot" w:pos="8290"/>
        </w:tabs>
        <w:rPr>
          <w:b w:val="0"/>
          <w:noProof/>
          <w:sz w:val="24"/>
          <w:szCs w:val="24"/>
          <w:lang w:eastAsia="ja-JP"/>
        </w:rPr>
      </w:pPr>
      <w:r w:rsidRPr="00056478">
        <w:rPr>
          <w:rFonts w:ascii="Times New Roman" w:hAnsi="Times New Roman" w:cs="Times New Roman"/>
          <w:noProof/>
        </w:rPr>
        <w:t>1.2 How the aim will be achieved</w:t>
      </w:r>
      <w:r>
        <w:rPr>
          <w:noProof/>
        </w:rPr>
        <w:tab/>
      </w:r>
      <w:r>
        <w:rPr>
          <w:noProof/>
        </w:rPr>
        <w:fldChar w:fldCharType="begin"/>
      </w:r>
      <w:r>
        <w:rPr>
          <w:noProof/>
        </w:rPr>
        <w:instrText xml:space="preserve"> PAGEREF _Toc355468353 \h </w:instrText>
      </w:r>
      <w:r>
        <w:rPr>
          <w:noProof/>
        </w:rPr>
      </w:r>
      <w:r>
        <w:rPr>
          <w:noProof/>
        </w:rPr>
        <w:fldChar w:fldCharType="separate"/>
      </w:r>
      <w:r>
        <w:rPr>
          <w:noProof/>
        </w:rPr>
        <w:t>4</w:t>
      </w:r>
      <w:r>
        <w:rPr>
          <w:noProof/>
        </w:rPr>
        <w:fldChar w:fldCharType="end"/>
      </w:r>
    </w:p>
    <w:p w14:paraId="49CB3D28" w14:textId="77777777" w:rsidR="00750D58" w:rsidRDefault="00750D58">
      <w:pPr>
        <w:pStyle w:val="TOC1"/>
        <w:tabs>
          <w:tab w:val="right" w:leader="dot" w:pos="8290"/>
        </w:tabs>
        <w:rPr>
          <w:b w:val="0"/>
          <w:noProof/>
          <w:lang w:eastAsia="ja-JP"/>
        </w:rPr>
      </w:pPr>
      <w:r>
        <w:rPr>
          <w:noProof/>
        </w:rPr>
        <w:t>Chapter Two</w:t>
      </w:r>
      <w:r>
        <w:rPr>
          <w:noProof/>
        </w:rPr>
        <w:tab/>
      </w:r>
      <w:r>
        <w:rPr>
          <w:noProof/>
        </w:rPr>
        <w:fldChar w:fldCharType="begin"/>
      </w:r>
      <w:r>
        <w:rPr>
          <w:noProof/>
        </w:rPr>
        <w:instrText xml:space="preserve"> PAGEREF _Toc355468354 \h </w:instrText>
      </w:r>
      <w:r>
        <w:rPr>
          <w:noProof/>
        </w:rPr>
      </w:r>
      <w:r>
        <w:rPr>
          <w:noProof/>
        </w:rPr>
        <w:fldChar w:fldCharType="separate"/>
      </w:r>
      <w:r>
        <w:rPr>
          <w:noProof/>
        </w:rPr>
        <w:t>5</w:t>
      </w:r>
      <w:r>
        <w:rPr>
          <w:noProof/>
        </w:rPr>
        <w:fldChar w:fldCharType="end"/>
      </w:r>
    </w:p>
    <w:p w14:paraId="14F61215" w14:textId="77777777" w:rsidR="00750D58" w:rsidRDefault="00750D58">
      <w:pPr>
        <w:pStyle w:val="TOC1"/>
        <w:tabs>
          <w:tab w:val="right" w:leader="dot" w:pos="8290"/>
        </w:tabs>
        <w:rPr>
          <w:b w:val="0"/>
          <w:noProof/>
          <w:lang w:eastAsia="ja-JP"/>
        </w:rPr>
      </w:pPr>
      <w:r>
        <w:rPr>
          <w:noProof/>
        </w:rPr>
        <w:t>Review of Literature</w:t>
      </w:r>
      <w:r>
        <w:rPr>
          <w:noProof/>
        </w:rPr>
        <w:tab/>
      </w:r>
      <w:r>
        <w:rPr>
          <w:noProof/>
        </w:rPr>
        <w:fldChar w:fldCharType="begin"/>
      </w:r>
      <w:r>
        <w:rPr>
          <w:noProof/>
        </w:rPr>
        <w:instrText xml:space="preserve"> PAGEREF _Toc355468355 \h </w:instrText>
      </w:r>
      <w:r>
        <w:rPr>
          <w:noProof/>
        </w:rPr>
      </w:r>
      <w:r>
        <w:rPr>
          <w:noProof/>
        </w:rPr>
        <w:fldChar w:fldCharType="separate"/>
      </w:r>
      <w:r>
        <w:rPr>
          <w:noProof/>
        </w:rPr>
        <w:t>5</w:t>
      </w:r>
      <w:r>
        <w:rPr>
          <w:noProof/>
        </w:rPr>
        <w:fldChar w:fldCharType="end"/>
      </w:r>
    </w:p>
    <w:p w14:paraId="3F206E58" w14:textId="77777777" w:rsidR="00750D58" w:rsidRDefault="00750D58">
      <w:pPr>
        <w:pStyle w:val="TOC2"/>
        <w:tabs>
          <w:tab w:val="right" w:leader="dot" w:pos="8290"/>
        </w:tabs>
        <w:rPr>
          <w:b w:val="0"/>
          <w:noProof/>
          <w:sz w:val="24"/>
          <w:szCs w:val="24"/>
          <w:lang w:eastAsia="ja-JP"/>
        </w:rPr>
      </w:pPr>
      <w:r>
        <w:rPr>
          <w:noProof/>
        </w:rPr>
        <w:t>2.0 Chapter Introduction</w:t>
      </w:r>
      <w:r>
        <w:rPr>
          <w:noProof/>
        </w:rPr>
        <w:tab/>
      </w:r>
      <w:r>
        <w:rPr>
          <w:noProof/>
        </w:rPr>
        <w:fldChar w:fldCharType="begin"/>
      </w:r>
      <w:r>
        <w:rPr>
          <w:noProof/>
        </w:rPr>
        <w:instrText xml:space="preserve"> PAGEREF _Toc355468356 \h </w:instrText>
      </w:r>
      <w:r>
        <w:rPr>
          <w:noProof/>
        </w:rPr>
      </w:r>
      <w:r>
        <w:rPr>
          <w:noProof/>
        </w:rPr>
        <w:fldChar w:fldCharType="separate"/>
      </w:r>
      <w:r>
        <w:rPr>
          <w:noProof/>
        </w:rPr>
        <w:t>6</w:t>
      </w:r>
      <w:r>
        <w:rPr>
          <w:noProof/>
        </w:rPr>
        <w:fldChar w:fldCharType="end"/>
      </w:r>
    </w:p>
    <w:p w14:paraId="5A360115" w14:textId="77777777" w:rsidR="00750D58" w:rsidRDefault="00750D58">
      <w:pPr>
        <w:pStyle w:val="TOC2"/>
        <w:tabs>
          <w:tab w:val="right" w:leader="dot" w:pos="8290"/>
        </w:tabs>
        <w:rPr>
          <w:b w:val="0"/>
          <w:noProof/>
          <w:sz w:val="24"/>
          <w:szCs w:val="24"/>
          <w:lang w:eastAsia="ja-JP"/>
        </w:rPr>
      </w:pPr>
      <w:r>
        <w:rPr>
          <w:noProof/>
        </w:rPr>
        <w:t>2.1 Streaming Music</w:t>
      </w:r>
      <w:r>
        <w:rPr>
          <w:noProof/>
        </w:rPr>
        <w:tab/>
      </w:r>
      <w:r>
        <w:rPr>
          <w:noProof/>
        </w:rPr>
        <w:fldChar w:fldCharType="begin"/>
      </w:r>
      <w:r>
        <w:rPr>
          <w:noProof/>
        </w:rPr>
        <w:instrText xml:space="preserve"> PAGEREF _Toc355468357 \h </w:instrText>
      </w:r>
      <w:r>
        <w:rPr>
          <w:noProof/>
        </w:rPr>
      </w:r>
      <w:r>
        <w:rPr>
          <w:noProof/>
        </w:rPr>
        <w:fldChar w:fldCharType="separate"/>
      </w:r>
      <w:r>
        <w:rPr>
          <w:noProof/>
        </w:rPr>
        <w:t>6</w:t>
      </w:r>
      <w:r>
        <w:rPr>
          <w:noProof/>
        </w:rPr>
        <w:fldChar w:fldCharType="end"/>
      </w:r>
    </w:p>
    <w:p w14:paraId="64D457AC" w14:textId="77777777" w:rsidR="00750D58" w:rsidRDefault="00750D58">
      <w:pPr>
        <w:pStyle w:val="TOC2"/>
        <w:tabs>
          <w:tab w:val="right" w:leader="dot" w:pos="8290"/>
        </w:tabs>
        <w:rPr>
          <w:b w:val="0"/>
          <w:noProof/>
          <w:sz w:val="24"/>
          <w:szCs w:val="24"/>
          <w:lang w:eastAsia="ja-JP"/>
        </w:rPr>
      </w:pPr>
      <w:r>
        <w:rPr>
          <w:noProof/>
        </w:rPr>
        <w:t>2.2 Music Piracy</w:t>
      </w:r>
      <w:r>
        <w:rPr>
          <w:noProof/>
        </w:rPr>
        <w:tab/>
      </w:r>
      <w:r>
        <w:rPr>
          <w:noProof/>
        </w:rPr>
        <w:fldChar w:fldCharType="begin"/>
      </w:r>
      <w:r>
        <w:rPr>
          <w:noProof/>
        </w:rPr>
        <w:instrText xml:space="preserve"> PAGEREF _Toc355468358 \h </w:instrText>
      </w:r>
      <w:r>
        <w:rPr>
          <w:noProof/>
        </w:rPr>
      </w:r>
      <w:r>
        <w:rPr>
          <w:noProof/>
        </w:rPr>
        <w:fldChar w:fldCharType="separate"/>
      </w:r>
      <w:r>
        <w:rPr>
          <w:noProof/>
        </w:rPr>
        <w:t>8</w:t>
      </w:r>
      <w:r>
        <w:rPr>
          <w:noProof/>
        </w:rPr>
        <w:fldChar w:fldCharType="end"/>
      </w:r>
    </w:p>
    <w:p w14:paraId="4134418B" w14:textId="77777777" w:rsidR="00750D58" w:rsidRDefault="00750D58">
      <w:pPr>
        <w:pStyle w:val="TOC2"/>
        <w:tabs>
          <w:tab w:val="right" w:leader="dot" w:pos="8290"/>
        </w:tabs>
        <w:rPr>
          <w:b w:val="0"/>
          <w:noProof/>
          <w:sz w:val="24"/>
          <w:szCs w:val="24"/>
          <w:lang w:eastAsia="ja-JP"/>
        </w:rPr>
      </w:pPr>
      <w:r>
        <w:rPr>
          <w:noProof/>
        </w:rPr>
        <w:t>2.3 History of Digital Music Piracy</w:t>
      </w:r>
      <w:r>
        <w:rPr>
          <w:noProof/>
        </w:rPr>
        <w:tab/>
      </w:r>
      <w:r>
        <w:rPr>
          <w:noProof/>
        </w:rPr>
        <w:fldChar w:fldCharType="begin"/>
      </w:r>
      <w:r>
        <w:rPr>
          <w:noProof/>
        </w:rPr>
        <w:instrText xml:space="preserve"> PAGEREF _Toc355468359 \h </w:instrText>
      </w:r>
      <w:r>
        <w:rPr>
          <w:noProof/>
        </w:rPr>
      </w:r>
      <w:r>
        <w:rPr>
          <w:noProof/>
        </w:rPr>
        <w:fldChar w:fldCharType="separate"/>
      </w:r>
      <w:r>
        <w:rPr>
          <w:noProof/>
        </w:rPr>
        <w:t>9</w:t>
      </w:r>
      <w:r>
        <w:rPr>
          <w:noProof/>
        </w:rPr>
        <w:fldChar w:fldCharType="end"/>
      </w:r>
    </w:p>
    <w:p w14:paraId="0CC34618" w14:textId="77777777" w:rsidR="00750D58" w:rsidRDefault="00750D58">
      <w:pPr>
        <w:pStyle w:val="TOC2"/>
        <w:tabs>
          <w:tab w:val="right" w:leader="dot" w:pos="8290"/>
        </w:tabs>
        <w:rPr>
          <w:b w:val="0"/>
          <w:noProof/>
          <w:sz w:val="24"/>
          <w:szCs w:val="24"/>
          <w:lang w:eastAsia="ja-JP"/>
        </w:rPr>
      </w:pPr>
      <w:r>
        <w:rPr>
          <w:noProof/>
        </w:rPr>
        <w:t>2.4 Trends in Digital Music Piracy</w:t>
      </w:r>
      <w:r>
        <w:rPr>
          <w:noProof/>
        </w:rPr>
        <w:tab/>
      </w:r>
      <w:r>
        <w:rPr>
          <w:noProof/>
        </w:rPr>
        <w:fldChar w:fldCharType="begin"/>
      </w:r>
      <w:r>
        <w:rPr>
          <w:noProof/>
        </w:rPr>
        <w:instrText xml:space="preserve"> PAGEREF _Toc355468360 \h </w:instrText>
      </w:r>
      <w:r>
        <w:rPr>
          <w:noProof/>
        </w:rPr>
      </w:r>
      <w:r>
        <w:rPr>
          <w:noProof/>
        </w:rPr>
        <w:fldChar w:fldCharType="separate"/>
      </w:r>
      <w:r>
        <w:rPr>
          <w:noProof/>
        </w:rPr>
        <w:t>9</w:t>
      </w:r>
      <w:r>
        <w:rPr>
          <w:noProof/>
        </w:rPr>
        <w:fldChar w:fldCharType="end"/>
      </w:r>
    </w:p>
    <w:p w14:paraId="3A64BCF8" w14:textId="77777777" w:rsidR="00750D58" w:rsidRDefault="00750D58">
      <w:pPr>
        <w:pStyle w:val="TOC2"/>
        <w:tabs>
          <w:tab w:val="right" w:leader="dot" w:pos="8290"/>
        </w:tabs>
        <w:rPr>
          <w:b w:val="0"/>
          <w:noProof/>
          <w:sz w:val="24"/>
          <w:szCs w:val="24"/>
          <w:lang w:eastAsia="ja-JP"/>
        </w:rPr>
      </w:pPr>
      <w:r>
        <w:rPr>
          <w:noProof/>
        </w:rPr>
        <w:t>2.5 Analysis of the Current Relationship between Streaming and Piracy</w:t>
      </w:r>
      <w:r>
        <w:rPr>
          <w:noProof/>
        </w:rPr>
        <w:tab/>
      </w:r>
      <w:r>
        <w:rPr>
          <w:noProof/>
        </w:rPr>
        <w:fldChar w:fldCharType="begin"/>
      </w:r>
      <w:r>
        <w:rPr>
          <w:noProof/>
        </w:rPr>
        <w:instrText xml:space="preserve"> PAGEREF _Toc355468361 \h </w:instrText>
      </w:r>
      <w:r>
        <w:rPr>
          <w:noProof/>
        </w:rPr>
      </w:r>
      <w:r>
        <w:rPr>
          <w:noProof/>
        </w:rPr>
        <w:fldChar w:fldCharType="separate"/>
      </w:r>
      <w:r>
        <w:rPr>
          <w:noProof/>
        </w:rPr>
        <w:t>11</w:t>
      </w:r>
      <w:r>
        <w:rPr>
          <w:noProof/>
        </w:rPr>
        <w:fldChar w:fldCharType="end"/>
      </w:r>
    </w:p>
    <w:p w14:paraId="45B23D0D" w14:textId="77777777" w:rsidR="00750D58" w:rsidRDefault="00750D58">
      <w:pPr>
        <w:pStyle w:val="TOC2"/>
        <w:tabs>
          <w:tab w:val="right" w:leader="dot" w:pos="8290"/>
        </w:tabs>
        <w:rPr>
          <w:b w:val="0"/>
          <w:noProof/>
          <w:sz w:val="24"/>
          <w:szCs w:val="24"/>
          <w:lang w:eastAsia="ja-JP"/>
        </w:rPr>
      </w:pPr>
      <w:r>
        <w:rPr>
          <w:noProof/>
        </w:rPr>
        <w:t>2.6 Digital Music Trends Among Students</w:t>
      </w:r>
      <w:r>
        <w:rPr>
          <w:noProof/>
        </w:rPr>
        <w:tab/>
      </w:r>
      <w:r>
        <w:rPr>
          <w:noProof/>
        </w:rPr>
        <w:fldChar w:fldCharType="begin"/>
      </w:r>
      <w:r>
        <w:rPr>
          <w:noProof/>
        </w:rPr>
        <w:instrText xml:space="preserve"> PAGEREF _Toc355468362 \h </w:instrText>
      </w:r>
      <w:r>
        <w:rPr>
          <w:noProof/>
        </w:rPr>
      </w:r>
      <w:r>
        <w:rPr>
          <w:noProof/>
        </w:rPr>
        <w:fldChar w:fldCharType="separate"/>
      </w:r>
      <w:r>
        <w:rPr>
          <w:noProof/>
        </w:rPr>
        <w:t>12</w:t>
      </w:r>
      <w:r>
        <w:rPr>
          <w:noProof/>
        </w:rPr>
        <w:fldChar w:fldCharType="end"/>
      </w:r>
    </w:p>
    <w:p w14:paraId="61DCF616" w14:textId="77777777" w:rsidR="00750D58" w:rsidRDefault="00750D58">
      <w:pPr>
        <w:pStyle w:val="TOC2"/>
        <w:tabs>
          <w:tab w:val="right" w:leader="dot" w:pos="8290"/>
        </w:tabs>
        <w:rPr>
          <w:b w:val="0"/>
          <w:noProof/>
          <w:sz w:val="24"/>
          <w:szCs w:val="24"/>
          <w:lang w:eastAsia="ja-JP"/>
        </w:rPr>
      </w:pPr>
      <w:r>
        <w:rPr>
          <w:noProof/>
        </w:rPr>
        <w:t>2.7 Conclusion</w:t>
      </w:r>
      <w:r>
        <w:rPr>
          <w:noProof/>
        </w:rPr>
        <w:tab/>
      </w:r>
      <w:r>
        <w:rPr>
          <w:noProof/>
        </w:rPr>
        <w:fldChar w:fldCharType="begin"/>
      </w:r>
      <w:r>
        <w:rPr>
          <w:noProof/>
        </w:rPr>
        <w:instrText xml:space="preserve"> PAGEREF _Toc355468363 \h </w:instrText>
      </w:r>
      <w:r>
        <w:rPr>
          <w:noProof/>
        </w:rPr>
      </w:r>
      <w:r>
        <w:rPr>
          <w:noProof/>
        </w:rPr>
        <w:fldChar w:fldCharType="separate"/>
      </w:r>
      <w:r>
        <w:rPr>
          <w:noProof/>
        </w:rPr>
        <w:t>15</w:t>
      </w:r>
      <w:r>
        <w:rPr>
          <w:noProof/>
        </w:rPr>
        <w:fldChar w:fldCharType="end"/>
      </w:r>
    </w:p>
    <w:p w14:paraId="74D98613" w14:textId="77777777" w:rsidR="00750D58" w:rsidRDefault="00750D58">
      <w:pPr>
        <w:pStyle w:val="TOC1"/>
        <w:tabs>
          <w:tab w:val="right" w:leader="dot" w:pos="8290"/>
        </w:tabs>
        <w:rPr>
          <w:b w:val="0"/>
          <w:noProof/>
          <w:lang w:eastAsia="ja-JP"/>
        </w:rPr>
      </w:pPr>
      <w:r w:rsidRPr="00056478">
        <w:rPr>
          <w:rFonts w:ascii="Times New Roman" w:hAnsi="Times New Roman" w:cs="Times New Roman"/>
          <w:noProof/>
        </w:rPr>
        <w:t>Chapter Three Research Methodology</w:t>
      </w:r>
      <w:r>
        <w:rPr>
          <w:noProof/>
        </w:rPr>
        <w:tab/>
      </w:r>
      <w:r>
        <w:rPr>
          <w:noProof/>
        </w:rPr>
        <w:fldChar w:fldCharType="begin"/>
      </w:r>
      <w:r>
        <w:rPr>
          <w:noProof/>
        </w:rPr>
        <w:instrText xml:space="preserve"> PAGEREF _Toc355468364 \h </w:instrText>
      </w:r>
      <w:r>
        <w:rPr>
          <w:noProof/>
        </w:rPr>
      </w:r>
      <w:r>
        <w:rPr>
          <w:noProof/>
        </w:rPr>
        <w:fldChar w:fldCharType="separate"/>
      </w:r>
      <w:r>
        <w:rPr>
          <w:noProof/>
        </w:rPr>
        <w:t>16</w:t>
      </w:r>
      <w:r>
        <w:rPr>
          <w:noProof/>
        </w:rPr>
        <w:fldChar w:fldCharType="end"/>
      </w:r>
    </w:p>
    <w:p w14:paraId="57F9902B" w14:textId="77777777" w:rsidR="00750D58" w:rsidRDefault="00750D58">
      <w:pPr>
        <w:pStyle w:val="TOC2"/>
        <w:tabs>
          <w:tab w:val="right" w:leader="dot" w:pos="8290"/>
        </w:tabs>
        <w:rPr>
          <w:b w:val="0"/>
          <w:noProof/>
          <w:sz w:val="24"/>
          <w:szCs w:val="24"/>
          <w:lang w:eastAsia="ja-JP"/>
        </w:rPr>
      </w:pPr>
      <w:r w:rsidRPr="00056478">
        <w:rPr>
          <w:noProof/>
          <w:lang w:val="en-US"/>
        </w:rPr>
        <w:t>3.0 Methodology</w:t>
      </w:r>
      <w:r>
        <w:rPr>
          <w:noProof/>
        </w:rPr>
        <w:tab/>
      </w:r>
      <w:r>
        <w:rPr>
          <w:noProof/>
        </w:rPr>
        <w:fldChar w:fldCharType="begin"/>
      </w:r>
      <w:r>
        <w:rPr>
          <w:noProof/>
        </w:rPr>
        <w:instrText xml:space="preserve"> PAGEREF _Toc355468365 \h </w:instrText>
      </w:r>
      <w:r>
        <w:rPr>
          <w:noProof/>
        </w:rPr>
      </w:r>
      <w:r>
        <w:rPr>
          <w:noProof/>
        </w:rPr>
        <w:fldChar w:fldCharType="separate"/>
      </w:r>
      <w:r>
        <w:rPr>
          <w:noProof/>
        </w:rPr>
        <w:t>17</w:t>
      </w:r>
      <w:r>
        <w:rPr>
          <w:noProof/>
        </w:rPr>
        <w:fldChar w:fldCharType="end"/>
      </w:r>
    </w:p>
    <w:p w14:paraId="1C1CB8D6" w14:textId="77777777" w:rsidR="00750D58" w:rsidRDefault="00750D58">
      <w:pPr>
        <w:pStyle w:val="TOC2"/>
        <w:tabs>
          <w:tab w:val="right" w:leader="dot" w:pos="8290"/>
        </w:tabs>
        <w:rPr>
          <w:b w:val="0"/>
          <w:noProof/>
          <w:sz w:val="24"/>
          <w:szCs w:val="24"/>
          <w:lang w:eastAsia="ja-JP"/>
        </w:rPr>
      </w:pPr>
      <w:r w:rsidRPr="00056478">
        <w:rPr>
          <w:noProof/>
          <w:lang w:val="en-US"/>
        </w:rPr>
        <w:t>3.1 Definition of Research</w:t>
      </w:r>
      <w:r>
        <w:rPr>
          <w:noProof/>
        </w:rPr>
        <w:tab/>
      </w:r>
      <w:r>
        <w:rPr>
          <w:noProof/>
        </w:rPr>
        <w:fldChar w:fldCharType="begin"/>
      </w:r>
      <w:r>
        <w:rPr>
          <w:noProof/>
        </w:rPr>
        <w:instrText xml:space="preserve"> PAGEREF _Toc355468366 \h </w:instrText>
      </w:r>
      <w:r>
        <w:rPr>
          <w:noProof/>
        </w:rPr>
      </w:r>
      <w:r>
        <w:rPr>
          <w:noProof/>
        </w:rPr>
        <w:fldChar w:fldCharType="separate"/>
      </w:r>
      <w:r>
        <w:rPr>
          <w:noProof/>
        </w:rPr>
        <w:t>17</w:t>
      </w:r>
      <w:r>
        <w:rPr>
          <w:noProof/>
        </w:rPr>
        <w:fldChar w:fldCharType="end"/>
      </w:r>
    </w:p>
    <w:p w14:paraId="14EB9CD9" w14:textId="77777777" w:rsidR="00750D58" w:rsidRDefault="00750D58">
      <w:pPr>
        <w:pStyle w:val="TOC2"/>
        <w:tabs>
          <w:tab w:val="right" w:leader="dot" w:pos="8290"/>
        </w:tabs>
        <w:rPr>
          <w:b w:val="0"/>
          <w:noProof/>
          <w:sz w:val="24"/>
          <w:szCs w:val="24"/>
          <w:lang w:eastAsia="ja-JP"/>
        </w:rPr>
      </w:pPr>
      <w:r w:rsidRPr="00056478">
        <w:rPr>
          <w:noProof/>
          <w:lang w:val="en-US"/>
        </w:rPr>
        <w:t>3.2 Research Design</w:t>
      </w:r>
      <w:r>
        <w:rPr>
          <w:noProof/>
        </w:rPr>
        <w:tab/>
      </w:r>
      <w:r>
        <w:rPr>
          <w:noProof/>
        </w:rPr>
        <w:fldChar w:fldCharType="begin"/>
      </w:r>
      <w:r>
        <w:rPr>
          <w:noProof/>
        </w:rPr>
        <w:instrText xml:space="preserve"> PAGEREF _Toc355468367 \h </w:instrText>
      </w:r>
      <w:r>
        <w:rPr>
          <w:noProof/>
        </w:rPr>
      </w:r>
      <w:r>
        <w:rPr>
          <w:noProof/>
        </w:rPr>
        <w:fldChar w:fldCharType="separate"/>
      </w:r>
      <w:r>
        <w:rPr>
          <w:noProof/>
        </w:rPr>
        <w:t>17</w:t>
      </w:r>
      <w:r>
        <w:rPr>
          <w:noProof/>
        </w:rPr>
        <w:fldChar w:fldCharType="end"/>
      </w:r>
    </w:p>
    <w:p w14:paraId="2DECDFAA" w14:textId="77777777" w:rsidR="00750D58" w:rsidRDefault="00750D58">
      <w:pPr>
        <w:pStyle w:val="TOC2"/>
        <w:tabs>
          <w:tab w:val="right" w:leader="dot" w:pos="8290"/>
        </w:tabs>
        <w:rPr>
          <w:b w:val="0"/>
          <w:noProof/>
          <w:sz w:val="24"/>
          <w:szCs w:val="24"/>
          <w:lang w:eastAsia="ja-JP"/>
        </w:rPr>
      </w:pPr>
      <w:r w:rsidRPr="00056478">
        <w:rPr>
          <w:noProof/>
          <w:lang w:val="en-US"/>
        </w:rPr>
        <w:t>3.3 Research Philosophy</w:t>
      </w:r>
      <w:r>
        <w:rPr>
          <w:noProof/>
        </w:rPr>
        <w:tab/>
      </w:r>
      <w:r>
        <w:rPr>
          <w:noProof/>
        </w:rPr>
        <w:fldChar w:fldCharType="begin"/>
      </w:r>
      <w:r>
        <w:rPr>
          <w:noProof/>
        </w:rPr>
        <w:instrText xml:space="preserve"> PAGEREF _Toc355468368 \h </w:instrText>
      </w:r>
      <w:r>
        <w:rPr>
          <w:noProof/>
        </w:rPr>
      </w:r>
      <w:r>
        <w:rPr>
          <w:noProof/>
        </w:rPr>
        <w:fldChar w:fldCharType="separate"/>
      </w:r>
      <w:r>
        <w:rPr>
          <w:noProof/>
        </w:rPr>
        <w:t>17</w:t>
      </w:r>
      <w:r>
        <w:rPr>
          <w:noProof/>
        </w:rPr>
        <w:fldChar w:fldCharType="end"/>
      </w:r>
    </w:p>
    <w:p w14:paraId="734D4463" w14:textId="77777777" w:rsidR="00750D58" w:rsidRDefault="00750D58">
      <w:pPr>
        <w:pStyle w:val="TOC2"/>
        <w:tabs>
          <w:tab w:val="right" w:leader="dot" w:pos="8290"/>
        </w:tabs>
        <w:rPr>
          <w:b w:val="0"/>
          <w:noProof/>
          <w:sz w:val="24"/>
          <w:szCs w:val="24"/>
          <w:lang w:eastAsia="ja-JP"/>
        </w:rPr>
      </w:pPr>
      <w:r w:rsidRPr="00056478">
        <w:rPr>
          <w:noProof/>
          <w:lang w:val="en-US"/>
        </w:rPr>
        <w:t>3.3.1 Philosophy</w:t>
      </w:r>
      <w:r>
        <w:rPr>
          <w:noProof/>
        </w:rPr>
        <w:tab/>
      </w:r>
      <w:r>
        <w:rPr>
          <w:noProof/>
        </w:rPr>
        <w:fldChar w:fldCharType="begin"/>
      </w:r>
      <w:r>
        <w:rPr>
          <w:noProof/>
        </w:rPr>
        <w:instrText xml:space="preserve"> PAGEREF _Toc355468369 \h </w:instrText>
      </w:r>
      <w:r>
        <w:rPr>
          <w:noProof/>
        </w:rPr>
      </w:r>
      <w:r>
        <w:rPr>
          <w:noProof/>
        </w:rPr>
        <w:fldChar w:fldCharType="separate"/>
      </w:r>
      <w:r>
        <w:rPr>
          <w:noProof/>
        </w:rPr>
        <w:t>18</w:t>
      </w:r>
      <w:r>
        <w:rPr>
          <w:noProof/>
        </w:rPr>
        <w:fldChar w:fldCharType="end"/>
      </w:r>
    </w:p>
    <w:p w14:paraId="76457CAD" w14:textId="77777777" w:rsidR="00750D58" w:rsidRDefault="00750D58">
      <w:pPr>
        <w:pStyle w:val="TOC2"/>
        <w:tabs>
          <w:tab w:val="right" w:leader="dot" w:pos="8290"/>
        </w:tabs>
        <w:rPr>
          <w:b w:val="0"/>
          <w:noProof/>
          <w:sz w:val="24"/>
          <w:szCs w:val="24"/>
          <w:lang w:eastAsia="ja-JP"/>
        </w:rPr>
      </w:pPr>
      <w:r w:rsidRPr="00056478">
        <w:rPr>
          <w:noProof/>
          <w:lang w:val="en-US"/>
        </w:rPr>
        <w:t>3.3.2 Approaches</w:t>
      </w:r>
      <w:r>
        <w:rPr>
          <w:noProof/>
        </w:rPr>
        <w:tab/>
      </w:r>
      <w:r>
        <w:rPr>
          <w:noProof/>
        </w:rPr>
        <w:fldChar w:fldCharType="begin"/>
      </w:r>
      <w:r>
        <w:rPr>
          <w:noProof/>
        </w:rPr>
        <w:instrText xml:space="preserve"> PAGEREF _Toc355468370 \h </w:instrText>
      </w:r>
      <w:r>
        <w:rPr>
          <w:noProof/>
        </w:rPr>
      </w:r>
      <w:r>
        <w:rPr>
          <w:noProof/>
        </w:rPr>
        <w:fldChar w:fldCharType="separate"/>
      </w:r>
      <w:r>
        <w:rPr>
          <w:noProof/>
        </w:rPr>
        <w:t>19</w:t>
      </w:r>
      <w:r>
        <w:rPr>
          <w:noProof/>
        </w:rPr>
        <w:fldChar w:fldCharType="end"/>
      </w:r>
    </w:p>
    <w:p w14:paraId="62CCFCA5" w14:textId="77777777" w:rsidR="00750D58" w:rsidRDefault="00750D58">
      <w:pPr>
        <w:pStyle w:val="TOC2"/>
        <w:tabs>
          <w:tab w:val="right" w:leader="dot" w:pos="8290"/>
        </w:tabs>
        <w:rPr>
          <w:b w:val="0"/>
          <w:noProof/>
          <w:sz w:val="24"/>
          <w:szCs w:val="24"/>
          <w:lang w:eastAsia="ja-JP"/>
        </w:rPr>
      </w:pPr>
      <w:r>
        <w:rPr>
          <w:noProof/>
        </w:rPr>
        <w:t>3.3.3 Strategies</w:t>
      </w:r>
      <w:r>
        <w:rPr>
          <w:noProof/>
        </w:rPr>
        <w:tab/>
      </w:r>
      <w:r>
        <w:rPr>
          <w:noProof/>
        </w:rPr>
        <w:fldChar w:fldCharType="begin"/>
      </w:r>
      <w:r>
        <w:rPr>
          <w:noProof/>
        </w:rPr>
        <w:instrText xml:space="preserve"> PAGEREF _Toc355468371 \h </w:instrText>
      </w:r>
      <w:r>
        <w:rPr>
          <w:noProof/>
        </w:rPr>
      </w:r>
      <w:r>
        <w:rPr>
          <w:noProof/>
        </w:rPr>
        <w:fldChar w:fldCharType="separate"/>
      </w:r>
      <w:r>
        <w:rPr>
          <w:noProof/>
        </w:rPr>
        <w:t>19</w:t>
      </w:r>
      <w:r>
        <w:rPr>
          <w:noProof/>
        </w:rPr>
        <w:fldChar w:fldCharType="end"/>
      </w:r>
    </w:p>
    <w:p w14:paraId="6D053342" w14:textId="77777777" w:rsidR="00750D58" w:rsidRDefault="00750D58">
      <w:pPr>
        <w:pStyle w:val="TOC2"/>
        <w:tabs>
          <w:tab w:val="right" w:leader="dot" w:pos="8290"/>
        </w:tabs>
        <w:rPr>
          <w:b w:val="0"/>
          <w:noProof/>
          <w:sz w:val="24"/>
          <w:szCs w:val="24"/>
          <w:lang w:eastAsia="ja-JP"/>
        </w:rPr>
      </w:pPr>
      <w:r>
        <w:rPr>
          <w:noProof/>
        </w:rPr>
        <w:t>3.3.4 Choices</w:t>
      </w:r>
      <w:r>
        <w:rPr>
          <w:noProof/>
        </w:rPr>
        <w:tab/>
      </w:r>
      <w:r>
        <w:rPr>
          <w:noProof/>
        </w:rPr>
        <w:fldChar w:fldCharType="begin"/>
      </w:r>
      <w:r>
        <w:rPr>
          <w:noProof/>
        </w:rPr>
        <w:instrText xml:space="preserve"> PAGEREF _Toc355468372 \h </w:instrText>
      </w:r>
      <w:r>
        <w:rPr>
          <w:noProof/>
        </w:rPr>
      </w:r>
      <w:r>
        <w:rPr>
          <w:noProof/>
        </w:rPr>
        <w:fldChar w:fldCharType="separate"/>
      </w:r>
      <w:r>
        <w:rPr>
          <w:noProof/>
        </w:rPr>
        <w:t>20</w:t>
      </w:r>
      <w:r>
        <w:rPr>
          <w:noProof/>
        </w:rPr>
        <w:fldChar w:fldCharType="end"/>
      </w:r>
    </w:p>
    <w:p w14:paraId="7B8C6BB3" w14:textId="77777777" w:rsidR="00750D58" w:rsidRDefault="00750D58">
      <w:pPr>
        <w:pStyle w:val="TOC2"/>
        <w:tabs>
          <w:tab w:val="right" w:leader="dot" w:pos="8290"/>
        </w:tabs>
        <w:rPr>
          <w:b w:val="0"/>
          <w:noProof/>
          <w:sz w:val="24"/>
          <w:szCs w:val="24"/>
          <w:lang w:eastAsia="ja-JP"/>
        </w:rPr>
      </w:pPr>
      <w:r>
        <w:rPr>
          <w:noProof/>
        </w:rPr>
        <w:t>3.3.5 Time Horizons</w:t>
      </w:r>
      <w:r>
        <w:rPr>
          <w:noProof/>
        </w:rPr>
        <w:tab/>
      </w:r>
      <w:r>
        <w:rPr>
          <w:noProof/>
        </w:rPr>
        <w:fldChar w:fldCharType="begin"/>
      </w:r>
      <w:r>
        <w:rPr>
          <w:noProof/>
        </w:rPr>
        <w:instrText xml:space="preserve"> PAGEREF _Toc355468373 \h </w:instrText>
      </w:r>
      <w:r>
        <w:rPr>
          <w:noProof/>
        </w:rPr>
      </w:r>
      <w:r>
        <w:rPr>
          <w:noProof/>
        </w:rPr>
        <w:fldChar w:fldCharType="separate"/>
      </w:r>
      <w:r>
        <w:rPr>
          <w:noProof/>
        </w:rPr>
        <w:t>20</w:t>
      </w:r>
      <w:r>
        <w:rPr>
          <w:noProof/>
        </w:rPr>
        <w:fldChar w:fldCharType="end"/>
      </w:r>
    </w:p>
    <w:p w14:paraId="550CB4A0" w14:textId="77777777" w:rsidR="00750D58" w:rsidRDefault="00750D58">
      <w:pPr>
        <w:pStyle w:val="TOC2"/>
        <w:tabs>
          <w:tab w:val="right" w:leader="dot" w:pos="8290"/>
        </w:tabs>
        <w:rPr>
          <w:b w:val="0"/>
          <w:noProof/>
          <w:sz w:val="24"/>
          <w:szCs w:val="24"/>
          <w:lang w:eastAsia="ja-JP"/>
        </w:rPr>
      </w:pPr>
      <w:r>
        <w:rPr>
          <w:noProof/>
        </w:rPr>
        <w:t>3.3.6 Techniques and Procedures</w:t>
      </w:r>
      <w:r>
        <w:rPr>
          <w:noProof/>
        </w:rPr>
        <w:tab/>
      </w:r>
      <w:r>
        <w:rPr>
          <w:noProof/>
        </w:rPr>
        <w:fldChar w:fldCharType="begin"/>
      </w:r>
      <w:r>
        <w:rPr>
          <w:noProof/>
        </w:rPr>
        <w:instrText xml:space="preserve"> PAGEREF _Toc355468374 \h </w:instrText>
      </w:r>
      <w:r>
        <w:rPr>
          <w:noProof/>
        </w:rPr>
      </w:r>
      <w:r>
        <w:rPr>
          <w:noProof/>
        </w:rPr>
        <w:fldChar w:fldCharType="separate"/>
      </w:r>
      <w:r>
        <w:rPr>
          <w:noProof/>
        </w:rPr>
        <w:t>21</w:t>
      </w:r>
      <w:r>
        <w:rPr>
          <w:noProof/>
        </w:rPr>
        <w:fldChar w:fldCharType="end"/>
      </w:r>
    </w:p>
    <w:p w14:paraId="637A4F0A" w14:textId="77777777" w:rsidR="00750D58" w:rsidRDefault="00750D58">
      <w:pPr>
        <w:pStyle w:val="TOC2"/>
        <w:tabs>
          <w:tab w:val="right" w:leader="dot" w:pos="8290"/>
        </w:tabs>
        <w:rPr>
          <w:b w:val="0"/>
          <w:noProof/>
          <w:sz w:val="24"/>
          <w:szCs w:val="24"/>
          <w:lang w:eastAsia="ja-JP"/>
        </w:rPr>
      </w:pPr>
      <w:r>
        <w:rPr>
          <w:noProof/>
        </w:rPr>
        <w:t>3.3.7 Sampling</w:t>
      </w:r>
      <w:r>
        <w:rPr>
          <w:noProof/>
        </w:rPr>
        <w:tab/>
      </w:r>
      <w:r>
        <w:rPr>
          <w:noProof/>
        </w:rPr>
        <w:fldChar w:fldCharType="begin"/>
      </w:r>
      <w:r>
        <w:rPr>
          <w:noProof/>
        </w:rPr>
        <w:instrText xml:space="preserve"> PAGEREF _Toc355468375 \h </w:instrText>
      </w:r>
      <w:r>
        <w:rPr>
          <w:noProof/>
        </w:rPr>
      </w:r>
      <w:r>
        <w:rPr>
          <w:noProof/>
        </w:rPr>
        <w:fldChar w:fldCharType="separate"/>
      </w:r>
      <w:r>
        <w:rPr>
          <w:noProof/>
        </w:rPr>
        <w:t>23</w:t>
      </w:r>
      <w:r>
        <w:rPr>
          <w:noProof/>
        </w:rPr>
        <w:fldChar w:fldCharType="end"/>
      </w:r>
    </w:p>
    <w:p w14:paraId="66372891" w14:textId="77777777" w:rsidR="00750D58" w:rsidRDefault="00750D58">
      <w:pPr>
        <w:pStyle w:val="TOC2"/>
        <w:tabs>
          <w:tab w:val="right" w:leader="dot" w:pos="8290"/>
        </w:tabs>
        <w:rPr>
          <w:b w:val="0"/>
          <w:noProof/>
          <w:sz w:val="24"/>
          <w:szCs w:val="24"/>
          <w:lang w:eastAsia="ja-JP"/>
        </w:rPr>
      </w:pPr>
      <w:r w:rsidRPr="00056478">
        <w:rPr>
          <w:noProof/>
          <w:lang w:val="en-US"/>
        </w:rPr>
        <w:t>3.3.8 Data Analysis</w:t>
      </w:r>
      <w:r>
        <w:rPr>
          <w:noProof/>
        </w:rPr>
        <w:tab/>
      </w:r>
      <w:r>
        <w:rPr>
          <w:noProof/>
        </w:rPr>
        <w:fldChar w:fldCharType="begin"/>
      </w:r>
      <w:r>
        <w:rPr>
          <w:noProof/>
        </w:rPr>
        <w:instrText xml:space="preserve"> PAGEREF _Toc355468376 \h </w:instrText>
      </w:r>
      <w:r>
        <w:rPr>
          <w:noProof/>
        </w:rPr>
      </w:r>
      <w:r>
        <w:rPr>
          <w:noProof/>
        </w:rPr>
        <w:fldChar w:fldCharType="separate"/>
      </w:r>
      <w:r>
        <w:rPr>
          <w:noProof/>
        </w:rPr>
        <w:t>23</w:t>
      </w:r>
      <w:r>
        <w:rPr>
          <w:noProof/>
        </w:rPr>
        <w:fldChar w:fldCharType="end"/>
      </w:r>
    </w:p>
    <w:p w14:paraId="6D1C3F21" w14:textId="77777777" w:rsidR="00750D58" w:rsidRDefault="00750D58">
      <w:pPr>
        <w:pStyle w:val="TOC2"/>
        <w:tabs>
          <w:tab w:val="right" w:leader="dot" w:pos="8290"/>
        </w:tabs>
        <w:rPr>
          <w:b w:val="0"/>
          <w:noProof/>
          <w:sz w:val="24"/>
          <w:szCs w:val="24"/>
          <w:lang w:eastAsia="ja-JP"/>
        </w:rPr>
      </w:pPr>
      <w:r w:rsidRPr="00056478">
        <w:rPr>
          <w:noProof/>
          <w:lang w:val="en-US"/>
        </w:rPr>
        <w:t>3.4 Pilot Study</w:t>
      </w:r>
      <w:r>
        <w:rPr>
          <w:noProof/>
        </w:rPr>
        <w:tab/>
      </w:r>
      <w:r>
        <w:rPr>
          <w:noProof/>
        </w:rPr>
        <w:fldChar w:fldCharType="begin"/>
      </w:r>
      <w:r>
        <w:rPr>
          <w:noProof/>
        </w:rPr>
        <w:instrText xml:space="preserve"> PAGEREF _Toc355468377 \h </w:instrText>
      </w:r>
      <w:r>
        <w:rPr>
          <w:noProof/>
        </w:rPr>
      </w:r>
      <w:r>
        <w:rPr>
          <w:noProof/>
        </w:rPr>
        <w:fldChar w:fldCharType="separate"/>
      </w:r>
      <w:r>
        <w:rPr>
          <w:noProof/>
        </w:rPr>
        <w:t>24</w:t>
      </w:r>
      <w:r>
        <w:rPr>
          <w:noProof/>
        </w:rPr>
        <w:fldChar w:fldCharType="end"/>
      </w:r>
    </w:p>
    <w:p w14:paraId="6FAEC9E0" w14:textId="77777777" w:rsidR="00750D58" w:rsidRDefault="00750D58">
      <w:pPr>
        <w:pStyle w:val="TOC2"/>
        <w:tabs>
          <w:tab w:val="right" w:leader="dot" w:pos="8290"/>
        </w:tabs>
        <w:rPr>
          <w:b w:val="0"/>
          <w:noProof/>
          <w:sz w:val="24"/>
          <w:szCs w:val="24"/>
          <w:lang w:eastAsia="ja-JP"/>
        </w:rPr>
      </w:pPr>
      <w:r w:rsidRPr="00056478">
        <w:rPr>
          <w:noProof/>
          <w:lang w:val="en-US"/>
        </w:rPr>
        <w:t>3.5 Reliability and Validity</w:t>
      </w:r>
      <w:r>
        <w:rPr>
          <w:noProof/>
        </w:rPr>
        <w:tab/>
      </w:r>
      <w:r>
        <w:rPr>
          <w:noProof/>
        </w:rPr>
        <w:fldChar w:fldCharType="begin"/>
      </w:r>
      <w:r>
        <w:rPr>
          <w:noProof/>
        </w:rPr>
        <w:instrText xml:space="preserve"> PAGEREF _Toc355468378 \h </w:instrText>
      </w:r>
      <w:r>
        <w:rPr>
          <w:noProof/>
        </w:rPr>
      </w:r>
      <w:r>
        <w:rPr>
          <w:noProof/>
        </w:rPr>
        <w:fldChar w:fldCharType="separate"/>
      </w:r>
      <w:r>
        <w:rPr>
          <w:noProof/>
        </w:rPr>
        <w:t>24</w:t>
      </w:r>
      <w:r>
        <w:rPr>
          <w:noProof/>
        </w:rPr>
        <w:fldChar w:fldCharType="end"/>
      </w:r>
    </w:p>
    <w:p w14:paraId="1F837E01" w14:textId="77777777" w:rsidR="00750D58" w:rsidRDefault="00750D58">
      <w:pPr>
        <w:pStyle w:val="TOC2"/>
        <w:tabs>
          <w:tab w:val="right" w:leader="dot" w:pos="8290"/>
        </w:tabs>
        <w:rPr>
          <w:b w:val="0"/>
          <w:noProof/>
          <w:sz w:val="24"/>
          <w:szCs w:val="24"/>
          <w:lang w:eastAsia="ja-JP"/>
        </w:rPr>
      </w:pPr>
      <w:r w:rsidRPr="00056478">
        <w:rPr>
          <w:noProof/>
          <w:lang w:val="en-US"/>
        </w:rPr>
        <w:t>3.6 Research Ethics</w:t>
      </w:r>
      <w:r>
        <w:rPr>
          <w:noProof/>
        </w:rPr>
        <w:tab/>
      </w:r>
      <w:r>
        <w:rPr>
          <w:noProof/>
        </w:rPr>
        <w:fldChar w:fldCharType="begin"/>
      </w:r>
      <w:r>
        <w:rPr>
          <w:noProof/>
        </w:rPr>
        <w:instrText xml:space="preserve"> PAGEREF _Toc355468379 \h </w:instrText>
      </w:r>
      <w:r>
        <w:rPr>
          <w:noProof/>
        </w:rPr>
      </w:r>
      <w:r>
        <w:rPr>
          <w:noProof/>
        </w:rPr>
        <w:fldChar w:fldCharType="separate"/>
      </w:r>
      <w:r>
        <w:rPr>
          <w:noProof/>
        </w:rPr>
        <w:t>25</w:t>
      </w:r>
      <w:r>
        <w:rPr>
          <w:noProof/>
        </w:rPr>
        <w:fldChar w:fldCharType="end"/>
      </w:r>
    </w:p>
    <w:p w14:paraId="1285A7EF" w14:textId="77777777" w:rsidR="00750D58" w:rsidRDefault="00750D58">
      <w:pPr>
        <w:pStyle w:val="TOC1"/>
        <w:tabs>
          <w:tab w:val="right" w:leader="dot" w:pos="8290"/>
        </w:tabs>
        <w:rPr>
          <w:b w:val="0"/>
          <w:noProof/>
          <w:lang w:eastAsia="ja-JP"/>
        </w:rPr>
      </w:pPr>
      <w:r w:rsidRPr="00056478">
        <w:rPr>
          <w:rFonts w:ascii="Times New Roman" w:hAnsi="Times New Roman" w:cs="Times New Roman"/>
          <w:noProof/>
        </w:rPr>
        <w:t>Chapter Four</w:t>
      </w:r>
      <w:r>
        <w:rPr>
          <w:noProof/>
        </w:rPr>
        <w:tab/>
      </w:r>
      <w:r>
        <w:rPr>
          <w:noProof/>
        </w:rPr>
        <w:fldChar w:fldCharType="begin"/>
      </w:r>
      <w:r>
        <w:rPr>
          <w:noProof/>
        </w:rPr>
        <w:instrText xml:space="preserve"> PAGEREF _Toc355468380 \h </w:instrText>
      </w:r>
      <w:r>
        <w:rPr>
          <w:noProof/>
        </w:rPr>
      </w:r>
      <w:r>
        <w:rPr>
          <w:noProof/>
        </w:rPr>
        <w:fldChar w:fldCharType="separate"/>
      </w:r>
      <w:r>
        <w:rPr>
          <w:noProof/>
        </w:rPr>
        <w:t>27</w:t>
      </w:r>
      <w:r>
        <w:rPr>
          <w:noProof/>
        </w:rPr>
        <w:fldChar w:fldCharType="end"/>
      </w:r>
    </w:p>
    <w:p w14:paraId="2C883ED0" w14:textId="77777777" w:rsidR="00750D58" w:rsidRDefault="00750D58">
      <w:pPr>
        <w:pStyle w:val="TOC1"/>
        <w:tabs>
          <w:tab w:val="right" w:leader="dot" w:pos="8290"/>
        </w:tabs>
        <w:rPr>
          <w:b w:val="0"/>
          <w:noProof/>
          <w:lang w:eastAsia="ja-JP"/>
        </w:rPr>
      </w:pPr>
      <w:r w:rsidRPr="00056478">
        <w:rPr>
          <w:rFonts w:ascii="Times New Roman" w:hAnsi="Times New Roman" w:cs="Times New Roman"/>
          <w:noProof/>
        </w:rPr>
        <w:t>Data Analysis</w:t>
      </w:r>
      <w:r>
        <w:rPr>
          <w:noProof/>
        </w:rPr>
        <w:tab/>
      </w:r>
      <w:r>
        <w:rPr>
          <w:noProof/>
        </w:rPr>
        <w:fldChar w:fldCharType="begin"/>
      </w:r>
      <w:r>
        <w:rPr>
          <w:noProof/>
        </w:rPr>
        <w:instrText xml:space="preserve"> PAGEREF _Toc355468381 \h </w:instrText>
      </w:r>
      <w:r>
        <w:rPr>
          <w:noProof/>
        </w:rPr>
      </w:r>
      <w:r>
        <w:rPr>
          <w:noProof/>
        </w:rPr>
        <w:fldChar w:fldCharType="separate"/>
      </w:r>
      <w:r>
        <w:rPr>
          <w:noProof/>
        </w:rPr>
        <w:t>27</w:t>
      </w:r>
      <w:r>
        <w:rPr>
          <w:noProof/>
        </w:rPr>
        <w:fldChar w:fldCharType="end"/>
      </w:r>
    </w:p>
    <w:p w14:paraId="01DE73E1" w14:textId="77777777" w:rsidR="00750D58" w:rsidRDefault="00750D58">
      <w:pPr>
        <w:pStyle w:val="TOC2"/>
        <w:tabs>
          <w:tab w:val="right" w:leader="dot" w:pos="8290"/>
        </w:tabs>
        <w:rPr>
          <w:b w:val="0"/>
          <w:noProof/>
          <w:sz w:val="24"/>
          <w:szCs w:val="24"/>
          <w:lang w:eastAsia="ja-JP"/>
        </w:rPr>
      </w:pPr>
      <w:r>
        <w:rPr>
          <w:noProof/>
        </w:rPr>
        <w:t>4.1 Introduction</w:t>
      </w:r>
      <w:r>
        <w:rPr>
          <w:noProof/>
        </w:rPr>
        <w:tab/>
      </w:r>
      <w:r>
        <w:rPr>
          <w:noProof/>
        </w:rPr>
        <w:fldChar w:fldCharType="begin"/>
      </w:r>
      <w:r>
        <w:rPr>
          <w:noProof/>
        </w:rPr>
        <w:instrText xml:space="preserve"> PAGEREF _Toc355468382 \h </w:instrText>
      </w:r>
      <w:r>
        <w:rPr>
          <w:noProof/>
        </w:rPr>
      </w:r>
      <w:r>
        <w:rPr>
          <w:noProof/>
        </w:rPr>
        <w:fldChar w:fldCharType="separate"/>
      </w:r>
      <w:r>
        <w:rPr>
          <w:noProof/>
        </w:rPr>
        <w:t>28</w:t>
      </w:r>
      <w:r>
        <w:rPr>
          <w:noProof/>
        </w:rPr>
        <w:fldChar w:fldCharType="end"/>
      </w:r>
    </w:p>
    <w:p w14:paraId="4E1028B3" w14:textId="77777777" w:rsidR="00750D58" w:rsidRDefault="00750D58">
      <w:pPr>
        <w:pStyle w:val="TOC2"/>
        <w:tabs>
          <w:tab w:val="right" w:leader="dot" w:pos="8290"/>
        </w:tabs>
        <w:rPr>
          <w:b w:val="0"/>
          <w:noProof/>
          <w:sz w:val="24"/>
          <w:szCs w:val="24"/>
          <w:lang w:eastAsia="ja-JP"/>
        </w:rPr>
      </w:pPr>
      <w:r>
        <w:rPr>
          <w:noProof/>
        </w:rPr>
        <w:t>4.2 Gender and Piracy</w:t>
      </w:r>
      <w:r>
        <w:rPr>
          <w:noProof/>
        </w:rPr>
        <w:tab/>
      </w:r>
      <w:r>
        <w:rPr>
          <w:noProof/>
        </w:rPr>
        <w:fldChar w:fldCharType="begin"/>
      </w:r>
      <w:r>
        <w:rPr>
          <w:noProof/>
        </w:rPr>
        <w:instrText xml:space="preserve"> PAGEREF _Toc355468383 \h </w:instrText>
      </w:r>
      <w:r>
        <w:rPr>
          <w:noProof/>
        </w:rPr>
      </w:r>
      <w:r>
        <w:rPr>
          <w:noProof/>
        </w:rPr>
        <w:fldChar w:fldCharType="separate"/>
      </w:r>
      <w:r>
        <w:rPr>
          <w:noProof/>
        </w:rPr>
        <w:t>28</w:t>
      </w:r>
      <w:r>
        <w:rPr>
          <w:noProof/>
        </w:rPr>
        <w:fldChar w:fldCharType="end"/>
      </w:r>
    </w:p>
    <w:p w14:paraId="5CF62A14" w14:textId="77777777" w:rsidR="00750D58" w:rsidRDefault="00750D58">
      <w:pPr>
        <w:pStyle w:val="TOC2"/>
        <w:tabs>
          <w:tab w:val="right" w:leader="dot" w:pos="8290"/>
        </w:tabs>
        <w:rPr>
          <w:b w:val="0"/>
          <w:noProof/>
          <w:sz w:val="24"/>
          <w:szCs w:val="24"/>
          <w:lang w:eastAsia="ja-JP"/>
        </w:rPr>
      </w:pPr>
      <w:r>
        <w:rPr>
          <w:noProof/>
        </w:rPr>
        <w:t>4.3 Chi-Square of Piracy Before and After Using Streaming Services</w:t>
      </w:r>
      <w:r>
        <w:rPr>
          <w:noProof/>
        </w:rPr>
        <w:tab/>
      </w:r>
      <w:r>
        <w:rPr>
          <w:noProof/>
        </w:rPr>
        <w:fldChar w:fldCharType="begin"/>
      </w:r>
      <w:r>
        <w:rPr>
          <w:noProof/>
        </w:rPr>
        <w:instrText xml:space="preserve"> PAGEREF _Toc355468384 \h </w:instrText>
      </w:r>
      <w:r>
        <w:rPr>
          <w:noProof/>
        </w:rPr>
      </w:r>
      <w:r>
        <w:rPr>
          <w:noProof/>
        </w:rPr>
        <w:fldChar w:fldCharType="separate"/>
      </w:r>
      <w:r>
        <w:rPr>
          <w:noProof/>
        </w:rPr>
        <w:t>30</w:t>
      </w:r>
      <w:r>
        <w:rPr>
          <w:noProof/>
        </w:rPr>
        <w:fldChar w:fldCharType="end"/>
      </w:r>
    </w:p>
    <w:p w14:paraId="6AB923F2" w14:textId="77777777" w:rsidR="00750D58" w:rsidRDefault="00750D58">
      <w:pPr>
        <w:pStyle w:val="TOC2"/>
        <w:tabs>
          <w:tab w:val="right" w:leader="dot" w:pos="8290"/>
        </w:tabs>
        <w:rPr>
          <w:b w:val="0"/>
          <w:noProof/>
          <w:sz w:val="24"/>
          <w:szCs w:val="24"/>
          <w:lang w:eastAsia="ja-JP"/>
        </w:rPr>
      </w:pPr>
      <w:r>
        <w:rPr>
          <w:noProof/>
        </w:rPr>
        <w:t>4.4 Nationality</w:t>
      </w:r>
      <w:r>
        <w:rPr>
          <w:noProof/>
        </w:rPr>
        <w:tab/>
      </w:r>
      <w:r>
        <w:rPr>
          <w:noProof/>
        </w:rPr>
        <w:fldChar w:fldCharType="begin"/>
      </w:r>
      <w:r>
        <w:rPr>
          <w:noProof/>
        </w:rPr>
        <w:instrText xml:space="preserve"> PAGEREF _Toc355468385 \h </w:instrText>
      </w:r>
      <w:r>
        <w:rPr>
          <w:noProof/>
        </w:rPr>
      </w:r>
      <w:r>
        <w:rPr>
          <w:noProof/>
        </w:rPr>
        <w:fldChar w:fldCharType="separate"/>
      </w:r>
      <w:r>
        <w:rPr>
          <w:noProof/>
        </w:rPr>
        <w:t>31</w:t>
      </w:r>
      <w:r>
        <w:rPr>
          <w:noProof/>
        </w:rPr>
        <w:fldChar w:fldCharType="end"/>
      </w:r>
    </w:p>
    <w:p w14:paraId="5BA4DD38" w14:textId="77777777" w:rsidR="00750D58" w:rsidRDefault="00750D58">
      <w:pPr>
        <w:pStyle w:val="TOC2"/>
        <w:tabs>
          <w:tab w:val="right" w:leader="dot" w:pos="8290"/>
        </w:tabs>
        <w:rPr>
          <w:b w:val="0"/>
          <w:noProof/>
          <w:sz w:val="24"/>
          <w:szCs w:val="24"/>
          <w:lang w:eastAsia="ja-JP"/>
        </w:rPr>
      </w:pPr>
      <w:r>
        <w:rPr>
          <w:noProof/>
        </w:rPr>
        <w:t>4.5 Students use streaming services</w:t>
      </w:r>
      <w:r>
        <w:rPr>
          <w:noProof/>
        </w:rPr>
        <w:tab/>
      </w:r>
      <w:r>
        <w:rPr>
          <w:noProof/>
        </w:rPr>
        <w:fldChar w:fldCharType="begin"/>
      </w:r>
      <w:r>
        <w:rPr>
          <w:noProof/>
        </w:rPr>
        <w:instrText xml:space="preserve"> PAGEREF _Toc355468386 \h </w:instrText>
      </w:r>
      <w:r>
        <w:rPr>
          <w:noProof/>
        </w:rPr>
      </w:r>
      <w:r>
        <w:rPr>
          <w:noProof/>
        </w:rPr>
        <w:fldChar w:fldCharType="separate"/>
      </w:r>
      <w:r>
        <w:rPr>
          <w:noProof/>
        </w:rPr>
        <w:t>34</w:t>
      </w:r>
      <w:r>
        <w:rPr>
          <w:noProof/>
        </w:rPr>
        <w:fldChar w:fldCharType="end"/>
      </w:r>
    </w:p>
    <w:p w14:paraId="5EC7932B" w14:textId="77777777" w:rsidR="00750D58" w:rsidRDefault="00750D58">
      <w:pPr>
        <w:pStyle w:val="TOC2"/>
        <w:tabs>
          <w:tab w:val="right" w:leader="dot" w:pos="8290"/>
        </w:tabs>
        <w:rPr>
          <w:b w:val="0"/>
          <w:noProof/>
          <w:sz w:val="24"/>
          <w:szCs w:val="24"/>
          <w:lang w:eastAsia="ja-JP"/>
        </w:rPr>
      </w:pPr>
      <w:r>
        <w:rPr>
          <w:noProof/>
        </w:rPr>
        <w:t>4.6 Reasons why people pirate music</w:t>
      </w:r>
      <w:r>
        <w:rPr>
          <w:noProof/>
        </w:rPr>
        <w:tab/>
      </w:r>
      <w:r>
        <w:rPr>
          <w:noProof/>
        </w:rPr>
        <w:fldChar w:fldCharType="begin"/>
      </w:r>
      <w:r>
        <w:rPr>
          <w:noProof/>
        </w:rPr>
        <w:instrText xml:space="preserve"> PAGEREF _Toc355468387 \h </w:instrText>
      </w:r>
      <w:r>
        <w:rPr>
          <w:noProof/>
        </w:rPr>
      </w:r>
      <w:r>
        <w:rPr>
          <w:noProof/>
        </w:rPr>
        <w:fldChar w:fldCharType="separate"/>
      </w:r>
      <w:r>
        <w:rPr>
          <w:noProof/>
        </w:rPr>
        <w:t>37</w:t>
      </w:r>
      <w:r>
        <w:rPr>
          <w:noProof/>
        </w:rPr>
        <w:fldChar w:fldCharType="end"/>
      </w:r>
    </w:p>
    <w:p w14:paraId="2965D30E" w14:textId="77777777" w:rsidR="00750D58" w:rsidRDefault="00750D58">
      <w:pPr>
        <w:pStyle w:val="TOC2"/>
        <w:tabs>
          <w:tab w:val="right" w:leader="dot" w:pos="8290"/>
        </w:tabs>
        <w:rPr>
          <w:b w:val="0"/>
          <w:noProof/>
          <w:sz w:val="24"/>
          <w:szCs w:val="24"/>
          <w:lang w:eastAsia="ja-JP"/>
        </w:rPr>
      </w:pPr>
      <w:r>
        <w:rPr>
          <w:noProof/>
        </w:rPr>
        <w:t>4.7 Qualitative Question</w:t>
      </w:r>
      <w:r>
        <w:rPr>
          <w:noProof/>
        </w:rPr>
        <w:tab/>
      </w:r>
      <w:r>
        <w:rPr>
          <w:noProof/>
        </w:rPr>
        <w:fldChar w:fldCharType="begin"/>
      </w:r>
      <w:r>
        <w:rPr>
          <w:noProof/>
        </w:rPr>
        <w:instrText xml:space="preserve"> PAGEREF _Toc355468388 \h </w:instrText>
      </w:r>
      <w:r>
        <w:rPr>
          <w:noProof/>
        </w:rPr>
      </w:r>
      <w:r>
        <w:rPr>
          <w:noProof/>
        </w:rPr>
        <w:fldChar w:fldCharType="separate"/>
      </w:r>
      <w:r>
        <w:rPr>
          <w:noProof/>
        </w:rPr>
        <w:t>40</w:t>
      </w:r>
      <w:r>
        <w:rPr>
          <w:noProof/>
        </w:rPr>
        <w:fldChar w:fldCharType="end"/>
      </w:r>
    </w:p>
    <w:p w14:paraId="425E9248" w14:textId="77777777" w:rsidR="00750D58" w:rsidRDefault="00750D58">
      <w:pPr>
        <w:pStyle w:val="TOC1"/>
        <w:tabs>
          <w:tab w:val="right" w:leader="dot" w:pos="8290"/>
        </w:tabs>
        <w:rPr>
          <w:b w:val="0"/>
          <w:noProof/>
          <w:lang w:eastAsia="ja-JP"/>
        </w:rPr>
      </w:pPr>
      <w:r w:rsidRPr="00056478">
        <w:rPr>
          <w:rFonts w:ascii="Times New Roman" w:hAnsi="Times New Roman" w:cs="Times New Roman"/>
          <w:noProof/>
        </w:rPr>
        <w:t>Chapter Five Conclusion and Recommendations</w:t>
      </w:r>
      <w:r>
        <w:rPr>
          <w:noProof/>
        </w:rPr>
        <w:tab/>
      </w:r>
      <w:r>
        <w:rPr>
          <w:noProof/>
        </w:rPr>
        <w:fldChar w:fldCharType="begin"/>
      </w:r>
      <w:r>
        <w:rPr>
          <w:noProof/>
        </w:rPr>
        <w:instrText xml:space="preserve"> PAGEREF _Toc355468389 \h </w:instrText>
      </w:r>
      <w:r>
        <w:rPr>
          <w:noProof/>
        </w:rPr>
      </w:r>
      <w:r>
        <w:rPr>
          <w:noProof/>
        </w:rPr>
        <w:fldChar w:fldCharType="separate"/>
      </w:r>
      <w:r>
        <w:rPr>
          <w:noProof/>
        </w:rPr>
        <w:t>42</w:t>
      </w:r>
      <w:r>
        <w:rPr>
          <w:noProof/>
        </w:rPr>
        <w:fldChar w:fldCharType="end"/>
      </w:r>
    </w:p>
    <w:p w14:paraId="411EB7F6" w14:textId="77777777" w:rsidR="00750D58" w:rsidRDefault="00750D58">
      <w:pPr>
        <w:pStyle w:val="TOC2"/>
        <w:tabs>
          <w:tab w:val="right" w:leader="dot" w:pos="8290"/>
        </w:tabs>
        <w:rPr>
          <w:b w:val="0"/>
          <w:noProof/>
          <w:sz w:val="24"/>
          <w:szCs w:val="24"/>
          <w:lang w:eastAsia="ja-JP"/>
        </w:rPr>
      </w:pPr>
      <w:r>
        <w:rPr>
          <w:noProof/>
        </w:rPr>
        <w:t>5.1 Limitations of the study</w:t>
      </w:r>
      <w:r>
        <w:rPr>
          <w:noProof/>
        </w:rPr>
        <w:tab/>
      </w:r>
      <w:r>
        <w:rPr>
          <w:noProof/>
        </w:rPr>
        <w:fldChar w:fldCharType="begin"/>
      </w:r>
      <w:r>
        <w:rPr>
          <w:noProof/>
        </w:rPr>
        <w:instrText xml:space="preserve"> PAGEREF _Toc355468390 \h </w:instrText>
      </w:r>
      <w:r>
        <w:rPr>
          <w:noProof/>
        </w:rPr>
      </w:r>
      <w:r>
        <w:rPr>
          <w:noProof/>
        </w:rPr>
        <w:fldChar w:fldCharType="separate"/>
      </w:r>
      <w:r>
        <w:rPr>
          <w:noProof/>
        </w:rPr>
        <w:t>43</w:t>
      </w:r>
      <w:r>
        <w:rPr>
          <w:noProof/>
        </w:rPr>
        <w:fldChar w:fldCharType="end"/>
      </w:r>
    </w:p>
    <w:p w14:paraId="5284301B" w14:textId="77777777" w:rsidR="00750D58" w:rsidRDefault="00750D58">
      <w:pPr>
        <w:pStyle w:val="TOC2"/>
        <w:tabs>
          <w:tab w:val="right" w:leader="dot" w:pos="8290"/>
        </w:tabs>
        <w:rPr>
          <w:b w:val="0"/>
          <w:noProof/>
          <w:sz w:val="24"/>
          <w:szCs w:val="24"/>
          <w:lang w:eastAsia="ja-JP"/>
        </w:rPr>
      </w:pPr>
      <w:r>
        <w:rPr>
          <w:noProof/>
        </w:rPr>
        <w:t>5.2 Conclusions</w:t>
      </w:r>
      <w:r>
        <w:rPr>
          <w:noProof/>
        </w:rPr>
        <w:tab/>
      </w:r>
      <w:r>
        <w:rPr>
          <w:noProof/>
        </w:rPr>
        <w:fldChar w:fldCharType="begin"/>
      </w:r>
      <w:r>
        <w:rPr>
          <w:noProof/>
        </w:rPr>
        <w:instrText xml:space="preserve"> PAGEREF _Toc355468391 \h </w:instrText>
      </w:r>
      <w:r>
        <w:rPr>
          <w:noProof/>
        </w:rPr>
      </w:r>
      <w:r>
        <w:rPr>
          <w:noProof/>
        </w:rPr>
        <w:fldChar w:fldCharType="separate"/>
      </w:r>
      <w:r>
        <w:rPr>
          <w:noProof/>
        </w:rPr>
        <w:t>44</w:t>
      </w:r>
      <w:r>
        <w:rPr>
          <w:noProof/>
        </w:rPr>
        <w:fldChar w:fldCharType="end"/>
      </w:r>
    </w:p>
    <w:p w14:paraId="3436708C" w14:textId="77777777" w:rsidR="00750D58" w:rsidRDefault="00750D58">
      <w:pPr>
        <w:pStyle w:val="TOC3"/>
        <w:tabs>
          <w:tab w:val="right" w:leader="dot" w:pos="8290"/>
        </w:tabs>
        <w:rPr>
          <w:noProof/>
          <w:sz w:val="24"/>
          <w:szCs w:val="24"/>
          <w:lang w:eastAsia="ja-JP"/>
        </w:rPr>
      </w:pPr>
      <w:r>
        <w:rPr>
          <w:noProof/>
        </w:rPr>
        <w:t>Conduct an analysis of the literature surrounding the growth of streaming services and its affect on music piracy</w:t>
      </w:r>
      <w:r>
        <w:rPr>
          <w:noProof/>
        </w:rPr>
        <w:tab/>
      </w:r>
      <w:r>
        <w:rPr>
          <w:noProof/>
        </w:rPr>
        <w:fldChar w:fldCharType="begin"/>
      </w:r>
      <w:r>
        <w:rPr>
          <w:noProof/>
        </w:rPr>
        <w:instrText xml:space="preserve"> PAGEREF _Toc355468392 \h </w:instrText>
      </w:r>
      <w:r>
        <w:rPr>
          <w:noProof/>
        </w:rPr>
      </w:r>
      <w:r>
        <w:rPr>
          <w:noProof/>
        </w:rPr>
        <w:fldChar w:fldCharType="separate"/>
      </w:r>
      <w:r>
        <w:rPr>
          <w:noProof/>
        </w:rPr>
        <w:t>44</w:t>
      </w:r>
      <w:r>
        <w:rPr>
          <w:noProof/>
        </w:rPr>
        <w:fldChar w:fldCharType="end"/>
      </w:r>
    </w:p>
    <w:p w14:paraId="2788848D" w14:textId="77777777" w:rsidR="00750D58" w:rsidRDefault="00750D58">
      <w:pPr>
        <w:pStyle w:val="TOC3"/>
        <w:tabs>
          <w:tab w:val="right" w:leader="dot" w:pos="8290"/>
        </w:tabs>
        <w:rPr>
          <w:noProof/>
          <w:sz w:val="24"/>
          <w:szCs w:val="24"/>
          <w:lang w:eastAsia="ja-JP"/>
        </w:rPr>
      </w:pPr>
      <w:r>
        <w:rPr>
          <w:noProof/>
        </w:rPr>
        <w:t>Evaluate the effect of music streaming services on illegal downloads within a student sample of the population</w:t>
      </w:r>
      <w:r>
        <w:rPr>
          <w:noProof/>
        </w:rPr>
        <w:tab/>
      </w:r>
      <w:r>
        <w:rPr>
          <w:noProof/>
        </w:rPr>
        <w:fldChar w:fldCharType="begin"/>
      </w:r>
      <w:r>
        <w:rPr>
          <w:noProof/>
        </w:rPr>
        <w:instrText xml:space="preserve"> PAGEREF _Toc355468393 \h </w:instrText>
      </w:r>
      <w:r>
        <w:rPr>
          <w:noProof/>
        </w:rPr>
      </w:r>
      <w:r>
        <w:rPr>
          <w:noProof/>
        </w:rPr>
        <w:fldChar w:fldCharType="separate"/>
      </w:r>
      <w:r>
        <w:rPr>
          <w:noProof/>
        </w:rPr>
        <w:t>45</w:t>
      </w:r>
      <w:r>
        <w:rPr>
          <w:noProof/>
        </w:rPr>
        <w:fldChar w:fldCharType="end"/>
      </w:r>
    </w:p>
    <w:p w14:paraId="3B51D8F5" w14:textId="77777777" w:rsidR="00750D58" w:rsidRDefault="00750D58">
      <w:pPr>
        <w:pStyle w:val="TOC3"/>
        <w:tabs>
          <w:tab w:val="right" w:leader="dot" w:pos="8290"/>
        </w:tabs>
        <w:rPr>
          <w:noProof/>
          <w:sz w:val="24"/>
          <w:szCs w:val="24"/>
          <w:lang w:eastAsia="ja-JP"/>
        </w:rPr>
      </w:pPr>
      <w:r>
        <w:rPr>
          <w:noProof/>
        </w:rPr>
        <w:t>Conduct a questionnaire using SurveyMonkey in order to review behaviours and attitudes relating to streaming services and music piracy within a sample of the student population</w:t>
      </w:r>
      <w:r>
        <w:rPr>
          <w:noProof/>
        </w:rPr>
        <w:tab/>
      </w:r>
      <w:r>
        <w:rPr>
          <w:noProof/>
        </w:rPr>
        <w:fldChar w:fldCharType="begin"/>
      </w:r>
      <w:r>
        <w:rPr>
          <w:noProof/>
        </w:rPr>
        <w:instrText xml:space="preserve"> PAGEREF _Toc355468394 \h </w:instrText>
      </w:r>
      <w:r>
        <w:rPr>
          <w:noProof/>
        </w:rPr>
      </w:r>
      <w:r>
        <w:rPr>
          <w:noProof/>
        </w:rPr>
        <w:fldChar w:fldCharType="separate"/>
      </w:r>
      <w:r>
        <w:rPr>
          <w:noProof/>
        </w:rPr>
        <w:t>46</w:t>
      </w:r>
      <w:r>
        <w:rPr>
          <w:noProof/>
        </w:rPr>
        <w:fldChar w:fldCharType="end"/>
      </w:r>
    </w:p>
    <w:p w14:paraId="4DFD10A3" w14:textId="77777777" w:rsidR="00750D58" w:rsidRDefault="00750D58">
      <w:pPr>
        <w:pStyle w:val="TOC3"/>
        <w:tabs>
          <w:tab w:val="right" w:leader="dot" w:pos="8290"/>
        </w:tabs>
        <w:rPr>
          <w:noProof/>
          <w:sz w:val="24"/>
          <w:szCs w:val="24"/>
          <w:lang w:eastAsia="ja-JP"/>
        </w:rPr>
      </w:pPr>
      <w:r>
        <w:rPr>
          <w:noProof/>
        </w:rPr>
        <w:t>Recommend strategies to further the growth of streaming services and reduce music piracy</w:t>
      </w:r>
      <w:r>
        <w:rPr>
          <w:noProof/>
        </w:rPr>
        <w:tab/>
      </w:r>
      <w:r>
        <w:rPr>
          <w:noProof/>
        </w:rPr>
        <w:fldChar w:fldCharType="begin"/>
      </w:r>
      <w:r>
        <w:rPr>
          <w:noProof/>
        </w:rPr>
        <w:instrText xml:space="preserve"> PAGEREF _Toc355468395 \h </w:instrText>
      </w:r>
      <w:r>
        <w:rPr>
          <w:noProof/>
        </w:rPr>
      </w:r>
      <w:r>
        <w:rPr>
          <w:noProof/>
        </w:rPr>
        <w:fldChar w:fldCharType="separate"/>
      </w:r>
      <w:r>
        <w:rPr>
          <w:noProof/>
        </w:rPr>
        <w:t>48</w:t>
      </w:r>
      <w:r>
        <w:rPr>
          <w:noProof/>
        </w:rPr>
        <w:fldChar w:fldCharType="end"/>
      </w:r>
    </w:p>
    <w:p w14:paraId="00740AB2" w14:textId="77777777" w:rsidR="00750D58" w:rsidRDefault="00750D58">
      <w:pPr>
        <w:pStyle w:val="TOC2"/>
        <w:tabs>
          <w:tab w:val="right" w:leader="dot" w:pos="8290"/>
        </w:tabs>
        <w:rPr>
          <w:b w:val="0"/>
          <w:noProof/>
          <w:sz w:val="24"/>
          <w:szCs w:val="24"/>
          <w:lang w:eastAsia="ja-JP"/>
        </w:rPr>
      </w:pPr>
      <w:r>
        <w:rPr>
          <w:noProof/>
        </w:rPr>
        <w:t>5.3 Recommendations</w:t>
      </w:r>
      <w:r>
        <w:rPr>
          <w:noProof/>
        </w:rPr>
        <w:tab/>
      </w:r>
      <w:r>
        <w:rPr>
          <w:noProof/>
        </w:rPr>
        <w:fldChar w:fldCharType="begin"/>
      </w:r>
      <w:r>
        <w:rPr>
          <w:noProof/>
        </w:rPr>
        <w:instrText xml:space="preserve"> PAGEREF _Toc355468396 \h </w:instrText>
      </w:r>
      <w:r>
        <w:rPr>
          <w:noProof/>
        </w:rPr>
      </w:r>
      <w:r>
        <w:rPr>
          <w:noProof/>
        </w:rPr>
        <w:fldChar w:fldCharType="separate"/>
      </w:r>
      <w:r>
        <w:rPr>
          <w:noProof/>
        </w:rPr>
        <w:t>49</w:t>
      </w:r>
      <w:r>
        <w:rPr>
          <w:noProof/>
        </w:rPr>
        <w:fldChar w:fldCharType="end"/>
      </w:r>
    </w:p>
    <w:p w14:paraId="7ECAFB18" w14:textId="77777777" w:rsidR="00750D58" w:rsidRDefault="00750D58">
      <w:pPr>
        <w:pStyle w:val="TOC3"/>
        <w:tabs>
          <w:tab w:val="right" w:leader="dot" w:pos="8290"/>
        </w:tabs>
        <w:rPr>
          <w:noProof/>
          <w:sz w:val="24"/>
          <w:szCs w:val="24"/>
          <w:lang w:eastAsia="ja-JP"/>
        </w:rPr>
      </w:pPr>
      <w:r>
        <w:rPr>
          <w:noProof/>
        </w:rPr>
        <w:t>5.3.1 Recommendations for the music industry and streaming service providers</w:t>
      </w:r>
      <w:r>
        <w:rPr>
          <w:noProof/>
        </w:rPr>
        <w:tab/>
      </w:r>
      <w:r>
        <w:rPr>
          <w:noProof/>
        </w:rPr>
        <w:fldChar w:fldCharType="begin"/>
      </w:r>
      <w:r>
        <w:rPr>
          <w:noProof/>
        </w:rPr>
        <w:instrText xml:space="preserve"> PAGEREF _Toc355468397 \h </w:instrText>
      </w:r>
      <w:r>
        <w:rPr>
          <w:noProof/>
        </w:rPr>
      </w:r>
      <w:r>
        <w:rPr>
          <w:noProof/>
        </w:rPr>
        <w:fldChar w:fldCharType="separate"/>
      </w:r>
      <w:r>
        <w:rPr>
          <w:noProof/>
        </w:rPr>
        <w:t>49</w:t>
      </w:r>
      <w:r>
        <w:rPr>
          <w:noProof/>
        </w:rPr>
        <w:fldChar w:fldCharType="end"/>
      </w:r>
    </w:p>
    <w:p w14:paraId="4C0FBCE8" w14:textId="77777777" w:rsidR="00750D58" w:rsidRDefault="00750D58">
      <w:pPr>
        <w:pStyle w:val="TOC3"/>
        <w:tabs>
          <w:tab w:val="right" w:leader="dot" w:pos="8290"/>
        </w:tabs>
        <w:rPr>
          <w:noProof/>
          <w:sz w:val="24"/>
          <w:szCs w:val="24"/>
          <w:lang w:eastAsia="ja-JP"/>
        </w:rPr>
      </w:pPr>
      <w:r>
        <w:rPr>
          <w:noProof/>
        </w:rPr>
        <w:t>5.3.2 Recommendations for future research</w:t>
      </w:r>
      <w:r>
        <w:rPr>
          <w:noProof/>
        </w:rPr>
        <w:tab/>
      </w:r>
      <w:r>
        <w:rPr>
          <w:noProof/>
        </w:rPr>
        <w:fldChar w:fldCharType="begin"/>
      </w:r>
      <w:r>
        <w:rPr>
          <w:noProof/>
        </w:rPr>
        <w:instrText xml:space="preserve"> PAGEREF _Toc355468398 \h </w:instrText>
      </w:r>
      <w:r>
        <w:rPr>
          <w:noProof/>
        </w:rPr>
      </w:r>
      <w:r>
        <w:rPr>
          <w:noProof/>
        </w:rPr>
        <w:fldChar w:fldCharType="separate"/>
      </w:r>
      <w:r>
        <w:rPr>
          <w:noProof/>
        </w:rPr>
        <w:t>50</w:t>
      </w:r>
      <w:r>
        <w:rPr>
          <w:noProof/>
        </w:rPr>
        <w:fldChar w:fldCharType="end"/>
      </w:r>
    </w:p>
    <w:p w14:paraId="12CEF8F6" w14:textId="77777777" w:rsidR="00750D58" w:rsidRDefault="00750D58">
      <w:pPr>
        <w:pStyle w:val="TOC1"/>
        <w:tabs>
          <w:tab w:val="right" w:leader="dot" w:pos="8290"/>
        </w:tabs>
        <w:rPr>
          <w:b w:val="0"/>
          <w:noProof/>
          <w:lang w:eastAsia="ja-JP"/>
        </w:rPr>
      </w:pPr>
      <w:r w:rsidRPr="00056478">
        <w:rPr>
          <w:rFonts w:ascii="Times New Roman" w:hAnsi="Times New Roman" w:cs="Times New Roman"/>
          <w:noProof/>
        </w:rPr>
        <w:t>Bibliography</w:t>
      </w:r>
      <w:r>
        <w:rPr>
          <w:noProof/>
        </w:rPr>
        <w:tab/>
      </w:r>
      <w:r>
        <w:rPr>
          <w:noProof/>
        </w:rPr>
        <w:fldChar w:fldCharType="begin"/>
      </w:r>
      <w:r>
        <w:rPr>
          <w:noProof/>
        </w:rPr>
        <w:instrText xml:space="preserve"> PAGEREF _Toc355468399 \h </w:instrText>
      </w:r>
      <w:r>
        <w:rPr>
          <w:noProof/>
        </w:rPr>
      </w:r>
      <w:r>
        <w:rPr>
          <w:noProof/>
        </w:rPr>
        <w:fldChar w:fldCharType="separate"/>
      </w:r>
      <w:r>
        <w:rPr>
          <w:noProof/>
        </w:rPr>
        <w:t>52</w:t>
      </w:r>
      <w:r>
        <w:rPr>
          <w:noProof/>
        </w:rPr>
        <w:fldChar w:fldCharType="end"/>
      </w:r>
    </w:p>
    <w:p w14:paraId="29319F54" w14:textId="77777777" w:rsidR="00750D58" w:rsidRDefault="00750D58">
      <w:pPr>
        <w:pStyle w:val="TOC1"/>
        <w:tabs>
          <w:tab w:val="right" w:leader="dot" w:pos="8290"/>
        </w:tabs>
        <w:rPr>
          <w:b w:val="0"/>
          <w:noProof/>
          <w:lang w:eastAsia="ja-JP"/>
        </w:rPr>
      </w:pPr>
      <w:r w:rsidRPr="00056478">
        <w:rPr>
          <w:rFonts w:ascii="Times New Roman" w:hAnsi="Times New Roman" w:cs="Times New Roman"/>
          <w:noProof/>
        </w:rPr>
        <w:t>Appendix</w:t>
      </w:r>
      <w:r>
        <w:rPr>
          <w:noProof/>
        </w:rPr>
        <w:tab/>
      </w:r>
      <w:r>
        <w:rPr>
          <w:noProof/>
        </w:rPr>
        <w:fldChar w:fldCharType="begin"/>
      </w:r>
      <w:r>
        <w:rPr>
          <w:noProof/>
        </w:rPr>
        <w:instrText xml:space="preserve"> PAGEREF _Toc355468400 \h </w:instrText>
      </w:r>
      <w:r>
        <w:rPr>
          <w:noProof/>
        </w:rPr>
      </w:r>
      <w:r>
        <w:rPr>
          <w:noProof/>
        </w:rPr>
        <w:fldChar w:fldCharType="separate"/>
      </w:r>
      <w:r>
        <w:rPr>
          <w:noProof/>
        </w:rPr>
        <w:t>63</w:t>
      </w:r>
      <w:r>
        <w:rPr>
          <w:noProof/>
        </w:rPr>
        <w:fldChar w:fldCharType="end"/>
      </w:r>
    </w:p>
    <w:p w14:paraId="6FBA2890" w14:textId="77777777" w:rsidR="00750D58" w:rsidRDefault="00750D58">
      <w:pPr>
        <w:pStyle w:val="TOC2"/>
        <w:tabs>
          <w:tab w:val="right" w:leader="dot" w:pos="8290"/>
        </w:tabs>
        <w:rPr>
          <w:b w:val="0"/>
          <w:noProof/>
          <w:sz w:val="24"/>
          <w:szCs w:val="24"/>
          <w:lang w:eastAsia="ja-JP"/>
        </w:rPr>
      </w:pPr>
      <w:r>
        <w:rPr>
          <w:noProof/>
        </w:rPr>
        <w:t>Appendix A - Survey</w:t>
      </w:r>
      <w:r>
        <w:rPr>
          <w:noProof/>
        </w:rPr>
        <w:tab/>
      </w:r>
      <w:r>
        <w:rPr>
          <w:noProof/>
        </w:rPr>
        <w:fldChar w:fldCharType="begin"/>
      </w:r>
      <w:r>
        <w:rPr>
          <w:noProof/>
        </w:rPr>
        <w:instrText xml:space="preserve"> PAGEREF _Toc355468401 \h </w:instrText>
      </w:r>
      <w:r>
        <w:rPr>
          <w:noProof/>
        </w:rPr>
      </w:r>
      <w:r>
        <w:rPr>
          <w:noProof/>
        </w:rPr>
        <w:fldChar w:fldCharType="separate"/>
      </w:r>
      <w:r>
        <w:rPr>
          <w:noProof/>
        </w:rPr>
        <w:t>63</w:t>
      </w:r>
      <w:r>
        <w:rPr>
          <w:noProof/>
        </w:rPr>
        <w:fldChar w:fldCharType="end"/>
      </w:r>
    </w:p>
    <w:p w14:paraId="53B30E5A" w14:textId="77777777" w:rsidR="00750D58" w:rsidRDefault="00750D58">
      <w:pPr>
        <w:pStyle w:val="TOC2"/>
        <w:tabs>
          <w:tab w:val="right" w:leader="dot" w:pos="8290"/>
        </w:tabs>
        <w:rPr>
          <w:b w:val="0"/>
          <w:noProof/>
          <w:sz w:val="24"/>
          <w:szCs w:val="24"/>
          <w:lang w:eastAsia="ja-JP"/>
        </w:rPr>
      </w:pPr>
      <w:r>
        <w:rPr>
          <w:noProof/>
        </w:rPr>
        <w:t>Appendix B – Table 4.2.3</w:t>
      </w:r>
      <w:r>
        <w:rPr>
          <w:noProof/>
        </w:rPr>
        <w:tab/>
      </w:r>
      <w:r>
        <w:rPr>
          <w:noProof/>
        </w:rPr>
        <w:fldChar w:fldCharType="begin"/>
      </w:r>
      <w:r>
        <w:rPr>
          <w:noProof/>
        </w:rPr>
        <w:instrText xml:space="preserve"> PAGEREF _Toc355468402 \h </w:instrText>
      </w:r>
      <w:r>
        <w:rPr>
          <w:noProof/>
        </w:rPr>
      </w:r>
      <w:r>
        <w:rPr>
          <w:noProof/>
        </w:rPr>
        <w:fldChar w:fldCharType="separate"/>
      </w:r>
      <w:r>
        <w:rPr>
          <w:noProof/>
        </w:rPr>
        <w:t>1</w:t>
      </w:r>
      <w:r>
        <w:rPr>
          <w:noProof/>
        </w:rPr>
        <w:fldChar w:fldCharType="end"/>
      </w:r>
    </w:p>
    <w:p w14:paraId="15FB0BA4" w14:textId="77777777" w:rsidR="00E85E13" w:rsidRPr="00E85E13" w:rsidRDefault="00E85E13" w:rsidP="00E85E13">
      <w:r>
        <w:fldChar w:fldCharType="end"/>
      </w:r>
    </w:p>
    <w:p w14:paraId="6F437485" w14:textId="77777777" w:rsidR="00E85E13" w:rsidRDefault="00E85E13" w:rsidP="00E85E13"/>
    <w:p w14:paraId="09707ED5" w14:textId="77777777" w:rsidR="00E85E13" w:rsidRDefault="00E85E13" w:rsidP="00E85E13"/>
    <w:p w14:paraId="3BBE64C8" w14:textId="77777777" w:rsidR="00E85E13" w:rsidRDefault="00E85E13" w:rsidP="00E85E13"/>
    <w:p w14:paraId="122D175D" w14:textId="77777777" w:rsidR="00E85E13" w:rsidRDefault="00E85E13" w:rsidP="00E85E13"/>
    <w:p w14:paraId="66E601EE" w14:textId="77777777" w:rsidR="00E85E13" w:rsidRDefault="00E85E13" w:rsidP="00E85E13"/>
    <w:p w14:paraId="20E4FBAD" w14:textId="77777777" w:rsidR="00E85E13" w:rsidRDefault="00E85E13" w:rsidP="00E85E13"/>
    <w:p w14:paraId="0B97EB20" w14:textId="77777777" w:rsidR="00E85E13" w:rsidRDefault="00E85E13" w:rsidP="00E85E13"/>
    <w:p w14:paraId="5E23E4D8" w14:textId="77777777" w:rsidR="00E85E13" w:rsidRDefault="00E85E13" w:rsidP="00E85E13"/>
    <w:p w14:paraId="220F117B" w14:textId="77777777" w:rsidR="00E85E13" w:rsidRDefault="00E85E13" w:rsidP="00E85E13"/>
    <w:p w14:paraId="371E5B73" w14:textId="77777777" w:rsidR="00E85E13" w:rsidRDefault="00E85E13" w:rsidP="00E85E13"/>
    <w:p w14:paraId="22A7145C" w14:textId="77777777" w:rsidR="00E85E13" w:rsidRDefault="00E85E13" w:rsidP="00E85E13"/>
    <w:p w14:paraId="7EC4CF21" w14:textId="77777777" w:rsidR="00E85E13" w:rsidRDefault="00E85E13" w:rsidP="00E85E13"/>
    <w:p w14:paraId="5F4B30A7" w14:textId="77777777" w:rsidR="00E85E13" w:rsidRDefault="00E85E13" w:rsidP="00E85E13"/>
    <w:p w14:paraId="629666AF" w14:textId="77777777" w:rsidR="00E85E13" w:rsidRDefault="00E85E13" w:rsidP="00E85E13"/>
    <w:p w14:paraId="3EEE369E" w14:textId="77777777" w:rsidR="00E85E13" w:rsidRDefault="00E85E13" w:rsidP="00E85E13"/>
    <w:p w14:paraId="53B22C94" w14:textId="77777777" w:rsidR="00E85E13" w:rsidRDefault="00E85E13" w:rsidP="00E85E13"/>
    <w:p w14:paraId="75651A28" w14:textId="77777777" w:rsidR="00E85E13" w:rsidRDefault="00E85E13" w:rsidP="00E85E13"/>
    <w:p w14:paraId="751DDED8" w14:textId="77777777" w:rsidR="00E85E13" w:rsidRDefault="00E85E13" w:rsidP="00E85E13"/>
    <w:p w14:paraId="09D9F3F4" w14:textId="77777777" w:rsidR="00E85E13" w:rsidRPr="00E85E13" w:rsidRDefault="00E85E13" w:rsidP="00E85E13"/>
    <w:p w14:paraId="12580079" w14:textId="77777777" w:rsidR="00D5575E" w:rsidRPr="00D5575E" w:rsidRDefault="00D5575E" w:rsidP="00D5575E">
      <w:pPr>
        <w:pStyle w:val="Heading1"/>
        <w:jc w:val="center"/>
        <w:rPr>
          <w:rFonts w:ascii="Times New Roman" w:hAnsi="Times New Roman" w:cs="Times New Roman"/>
          <w:sz w:val="56"/>
          <w:szCs w:val="56"/>
        </w:rPr>
      </w:pPr>
      <w:bookmarkStart w:id="6" w:name="_Toc355467796"/>
      <w:bookmarkStart w:id="7" w:name="_Toc355468343"/>
      <w:r w:rsidRPr="00D5575E">
        <w:rPr>
          <w:rFonts w:ascii="Times New Roman" w:hAnsi="Times New Roman" w:cs="Times New Roman"/>
          <w:sz w:val="56"/>
          <w:szCs w:val="56"/>
        </w:rPr>
        <w:t>List of Figures</w:t>
      </w:r>
      <w:bookmarkEnd w:id="6"/>
      <w:bookmarkEnd w:id="7"/>
    </w:p>
    <w:p w14:paraId="5516E2EB" w14:textId="77777777" w:rsidR="00D5575E" w:rsidRDefault="00D5575E" w:rsidP="00D5575E">
      <w:pPr>
        <w:pStyle w:val="Heading1"/>
        <w:jc w:val="center"/>
        <w:rPr>
          <w:rFonts w:ascii="Times New Roman" w:hAnsi="Times New Roman" w:cs="Times New Roman"/>
          <w:sz w:val="56"/>
          <w:szCs w:val="56"/>
        </w:rPr>
      </w:pPr>
    </w:p>
    <w:p w14:paraId="15D54802" w14:textId="32383D1C" w:rsidR="005F2F66" w:rsidRPr="005F2F66" w:rsidRDefault="005F2F66" w:rsidP="005F2F66">
      <w:pPr>
        <w:spacing w:line="360" w:lineRule="auto"/>
        <w:rPr>
          <w:rFonts w:ascii="Times New Roman" w:hAnsi="Times New Roman" w:cs="Times New Roman"/>
        </w:rPr>
      </w:pPr>
      <w:r w:rsidRPr="005F2F66">
        <w:rPr>
          <w:rFonts w:ascii="Times New Roman" w:hAnsi="Times New Roman" w:cs="Times New Roman"/>
        </w:rPr>
        <w:t>Figure 2.2. Graph showing a comparison of digital and physical music growth</w:t>
      </w:r>
    </w:p>
    <w:p w14:paraId="100193C6" w14:textId="765642E4" w:rsidR="005F2F66" w:rsidRPr="005F2F66" w:rsidRDefault="005F2F66" w:rsidP="005F2F66">
      <w:pPr>
        <w:spacing w:line="360" w:lineRule="auto"/>
        <w:rPr>
          <w:rFonts w:ascii="Times New Roman" w:hAnsi="Times New Roman" w:cs="Times New Roman"/>
          <w:lang w:val="en-US"/>
        </w:rPr>
      </w:pPr>
      <w:r w:rsidRPr="005F2F66">
        <w:rPr>
          <w:rFonts w:ascii="Times New Roman" w:hAnsi="Times New Roman" w:cs="Times New Roman"/>
          <w:lang w:val="en-US"/>
        </w:rPr>
        <w:t xml:space="preserve">Figure 3.3. The Research Onion </w:t>
      </w:r>
    </w:p>
    <w:p w14:paraId="44A4F680" w14:textId="77777777" w:rsidR="005F2F66" w:rsidRPr="005F2F66" w:rsidRDefault="005F2F66" w:rsidP="005F2F66">
      <w:pPr>
        <w:widowControl w:val="0"/>
        <w:autoSpaceDE w:val="0"/>
        <w:autoSpaceDN w:val="0"/>
        <w:adjustRightInd w:val="0"/>
        <w:spacing w:line="360" w:lineRule="auto"/>
        <w:rPr>
          <w:rFonts w:ascii="Times New Roman" w:hAnsi="Times New Roman" w:cs="Times New Roman"/>
          <w:color w:val="353535"/>
          <w:lang w:val="en-US"/>
        </w:rPr>
      </w:pPr>
      <w:r w:rsidRPr="005F2F66">
        <w:rPr>
          <w:rFonts w:ascii="Times New Roman" w:hAnsi="Times New Roman" w:cs="Times New Roman"/>
          <w:color w:val="353535"/>
          <w:lang w:val="en-US"/>
        </w:rPr>
        <w:t>Figure 4.3. Graph demonstrating rates of music piracy before and after the use of streaming services.</w:t>
      </w:r>
    </w:p>
    <w:p w14:paraId="079166A4" w14:textId="77777777" w:rsidR="005F2F66" w:rsidRPr="005F2F66" w:rsidRDefault="005F2F66" w:rsidP="005F2F66">
      <w:pPr>
        <w:widowControl w:val="0"/>
        <w:autoSpaceDE w:val="0"/>
        <w:autoSpaceDN w:val="0"/>
        <w:adjustRightInd w:val="0"/>
        <w:spacing w:line="360" w:lineRule="auto"/>
        <w:rPr>
          <w:rFonts w:ascii="Times New Roman" w:hAnsi="Times New Roman" w:cs="Times New Roman"/>
          <w:color w:val="353535"/>
          <w:lang w:val="en-US"/>
        </w:rPr>
      </w:pPr>
      <w:r w:rsidRPr="005F2F66">
        <w:rPr>
          <w:rFonts w:ascii="Times New Roman" w:hAnsi="Times New Roman" w:cs="Times New Roman"/>
          <w:color w:val="353535"/>
          <w:lang w:val="en-US"/>
        </w:rPr>
        <w:t>Figure 4.4.1. Graph of British students piracy rates before and after using streaming services.</w:t>
      </w:r>
    </w:p>
    <w:p w14:paraId="701B68C2" w14:textId="742C8E28" w:rsidR="005F2F66" w:rsidRPr="005F2F66" w:rsidRDefault="005F2F66" w:rsidP="005F2F66">
      <w:pPr>
        <w:widowControl w:val="0"/>
        <w:autoSpaceDE w:val="0"/>
        <w:autoSpaceDN w:val="0"/>
        <w:adjustRightInd w:val="0"/>
        <w:spacing w:line="360" w:lineRule="auto"/>
        <w:rPr>
          <w:rFonts w:ascii="Times New Roman" w:hAnsi="Times New Roman" w:cs="Times New Roman"/>
          <w:color w:val="353535"/>
          <w:lang w:val="en-US"/>
        </w:rPr>
      </w:pPr>
      <w:r w:rsidRPr="005F2F66">
        <w:rPr>
          <w:rFonts w:ascii="Times New Roman" w:hAnsi="Times New Roman" w:cs="Times New Roman"/>
          <w:color w:val="353535"/>
          <w:lang w:val="en-US"/>
        </w:rPr>
        <w:t>Figure 4.4.2</w:t>
      </w:r>
      <w:r>
        <w:rPr>
          <w:rFonts w:ascii="Times New Roman" w:hAnsi="Times New Roman" w:cs="Times New Roman"/>
          <w:color w:val="353535"/>
          <w:lang w:val="en-US"/>
        </w:rPr>
        <w:t>.</w:t>
      </w:r>
      <w:r w:rsidRPr="005F2F66">
        <w:rPr>
          <w:rFonts w:ascii="Times New Roman" w:hAnsi="Times New Roman" w:cs="Times New Roman"/>
          <w:color w:val="353535"/>
          <w:lang w:val="en-US"/>
        </w:rPr>
        <w:t xml:space="preserve"> Graph of Chinese students piracy rates before and after using streaming services.</w:t>
      </w:r>
    </w:p>
    <w:p w14:paraId="668EC9BE" w14:textId="310DA981" w:rsidR="005F2F66" w:rsidRPr="005F2F66" w:rsidRDefault="005F2F66" w:rsidP="005F2F66">
      <w:pPr>
        <w:widowControl w:val="0"/>
        <w:autoSpaceDE w:val="0"/>
        <w:autoSpaceDN w:val="0"/>
        <w:adjustRightInd w:val="0"/>
        <w:spacing w:line="360" w:lineRule="auto"/>
        <w:rPr>
          <w:rFonts w:ascii="Times New Roman" w:hAnsi="Times New Roman" w:cs="Times New Roman"/>
          <w:color w:val="353535"/>
          <w:lang w:val="en-US"/>
        </w:rPr>
      </w:pPr>
      <w:r w:rsidRPr="005F2F66">
        <w:rPr>
          <w:rFonts w:ascii="Times New Roman" w:hAnsi="Times New Roman" w:cs="Times New Roman"/>
          <w:color w:val="353535"/>
          <w:lang w:val="en-US"/>
        </w:rPr>
        <w:t>Figure 4.5</w:t>
      </w:r>
      <w:r>
        <w:rPr>
          <w:rFonts w:ascii="Times New Roman" w:hAnsi="Times New Roman" w:cs="Times New Roman"/>
          <w:color w:val="353535"/>
          <w:lang w:val="en-US"/>
        </w:rPr>
        <w:t>.</w:t>
      </w:r>
      <w:r w:rsidRPr="005F2F66">
        <w:rPr>
          <w:rFonts w:ascii="Times New Roman" w:hAnsi="Times New Roman" w:cs="Times New Roman"/>
          <w:color w:val="353535"/>
          <w:lang w:val="en-US"/>
        </w:rPr>
        <w:t xml:space="preserve"> Graph showing the reasons students choose to use streaming services.</w:t>
      </w:r>
    </w:p>
    <w:p w14:paraId="106E527E" w14:textId="0EDE7430" w:rsidR="005F2F66" w:rsidRPr="005F2F66" w:rsidRDefault="005F2F66" w:rsidP="005F2F66">
      <w:pPr>
        <w:spacing w:line="360" w:lineRule="auto"/>
        <w:rPr>
          <w:rFonts w:ascii="Times New Roman" w:hAnsi="Times New Roman" w:cs="Times New Roman"/>
          <w:lang w:val="en-US"/>
        </w:rPr>
      </w:pPr>
      <w:r w:rsidRPr="005F2F66">
        <w:rPr>
          <w:rFonts w:ascii="Times New Roman" w:hAnsi="Times New Roman" w:cs="Times New Roman"/>
          <w:color w:val="353535"/>
          <w:lang w:val="en-US"/>
        </w:rPr>
        <w:t>Figure 4.6. Graph demonstrating the reasons for which students choose to continue illegally downloading music after using streaming services</w:t>
      </w:r>
    </w:p>
    <w:p w14:paraId="642F9204" w14:textId="77777777" w:rsidR="005F2F66" w:rsidRPr="005F2F66" w:rsidRDefault="005F2F66" w:rsidP="005F2F66">
      <w:pPr>
        <w:jc w:val="both"/>
      </w:pPr>
    </w:p>
    <w:p w14:paraId="2178F0FA" w14:textId="77777777" w:rsidR="005F2F66" w:rsidRDefault="005F2F66" w:rsidP="005F2F66">
      <w:pPr>
        <w:pStyle w:val="Heading1"/>
        <w:jc w:val="center"/>
        <w:rPr>
          <w:rFonts w:ascii="Times New Roman" w:hAnsi="Times New Roman" w:cs="Times New Roman"/>
          <w:sz w:val="56"/>
          <w:szCs w:val="56"/>
        </w:rPr>
      </w:pPr>
    </w:p>
    <w:p w14:paraId="37C17B0A" w14:textId="77777777" w:rsidR="005F2F66" w:rsidRDefault="005F2F66" w:rsidP="005F2F66">
      <w:pPr>
        <w:pStyle w:val="Heading1"/>
        <w:jc w:val="center"/>
        <w:rPr>
          <w:rFonts w:ascii="Times New Roman" w:hAnsi="Times New Roman" w:cs="Times New Roman"/>
          <w:sz w:val="56"/>
          <w:szCs w:val="56"/>
        </w:rPr>
      </w:pPr>
    </w:p>
    <w:p w14:paraId="149A0EC5" w14:textId="77777777" w:rsidR="005F2F66" w:rsidRDefault="005F2F66" w:rsidP="005F2F66">
      <w:pPr>
        <w:pStyle w:val="Heading1"/>
        <w:jc w:val="center"/>
        <w:rPr>
          <w:rFonts w:ascii="Times New Roman" w:hAnsi="Times New Roman" w:cs="Times New Roman"/>
          <w:sz w:val="56"/>
          <w:szCs w:val="56"/>
        </w:rPr>
      </w:pPr>
    </w:p>
    <w:p w14:paraId="196847B2" w14:textId="77777777" w:rsidR="005F2F66" w:rsidRDefault="005F2F66" w:rsidP="005F2F66">
      <w:pPr>
        <w:pStyle w:val="Heading1"/>
        <w:jc w:val="center"/>
        <w:rPr>
          <w:rFonts w:ascii="Times New Roman" w:hAnsi="Times New Roman" w:cs="Times New Roman"/>
          <w:sz w:val="56"/>
          <w:szCs w:val="56"/>
        </w:rPr>
      </w:pPr>
    </w:p>
    <w:p w14:paraId="3BE7735A" w14:textId="77777777" w:rsidR="005F2F66" w:rsidRDefault="005F2F66" w:rsidP="005F2F66"/>
    <w:p w14:paraId="1A8327D9" w14:textId="77777777" w:rsidR="005F2F66" w:rsidRDefault="005F2F66" w:rsidP="005F2F66">
      <w:pPr>
        <w:pStyle w:val="Heading1"/>
        <w:jc w:val="center"/>
        <w:rPr>
          <w:rFonts w:asciiTheme="minorHAnsi" w:eastAsiaTheme="minorEastAsia" w:hAnsiTheme="minorHAnsi" w:cstheme="minorBidi"/>
          <w:b w:val="0"/>
          <w:bCs w:val="0"/>
          <w:color w:val="auto"/>
          <w:sz w:val="24"/>
          <w:szCs w:val="24"/>
        </w:rPr>
      </w:pPr>
    </w:p>
    <w:p w14:paraId="349C80E8" w14:textId="77777777" w:rsidR="005F2F66" w:rsidRDefault="005F2F66" w:rsidP="005F2F66"/>
    <w:p w14:paraId="730A0C49" w14:textId="77777777" w:rsidR="005F2F66" w:rsidRPr="005F2F66" w:rsidRDefault="005F2F66" w:rsidP="005F2F66"/>
    <w:p w14:paraId="269985C0" w14:textId="6AACE25A" w:rsidR="005F2F66" w:rsidRDefault="005F2F66" w:rsidP="005F2F66">
      <w:pPr>
        <w:pStyle w:val="Heading1"/>
        <w:jc w:val="center"/>
        <w:rPr>
          <w:rFonts w:ascii="Times New Roman" w:hAnsi="Times New Roman" w:cs="Times New Roman"/>
          <w:sz w:val="56"/>
          <w:szCs w:val="56"/>
        </w:rPr>
      </w:pPr>
      <w:bookmarkStart w:id="8" w:name="_Toc355467797"/>
      <w:bookmarkStart w:id="9" w:name="_Toc355468344"/>
      <w:r>
        <w:rPr>
          <w:rFonts w:ascii="Times New Roman" w:hAnsi="Times New Roman" w:cs="Times New Roman"/>
          <w:sz w:val="56"/>
          <w:szCs w:val="56"/>
        </w:rPr>
        <w:t>List of Tables</w:t>
      </w:r>
      <w:bookmarkEnd w:id="8"/>
      <w:bookmarkEnd w:id="9"/>
      <w:r>
        <w:rPr>
          <w:rFonts w:ascii="Times New Roman" w:hAnsi="Times New Roman" w:cs="Times New Roman"/>
          <w:sz w:val="56"/>
          <w:szCs w:val="56"/>
        </w:rPr>
        <w:t xml:space="preserve"> </w:t>
      </w:r>
    </w:p>
    <w:p w14:paraId="5875CB3D" w14:textId="77777777" w:rsidR="005F2F66" w:rsidRDefault="005F2F66" w:rsidP="005F2F66"/>
    <w:p w14:paraId="3A02DA72" w14:textId="77777777" w:rsidR="005F2F66" w:rsidRPr="005F2F66" w:rsidRDefault="005F2F66" w:rsidP="005F2F66"/>
    <w:p w14:paraId="79ACE79C" w14:textId="77777777" w:rsidR="005F2F66" w:rsidRPr="005F2F66" w:rsidRDefault="005F2F66" w:rsidP="005F2F66">
      <w:pPr>
        <w:widowControl w:val="0"/>
        <w:autoSpaceDE w:val="0"/>
        <w:autoSpaceDN w:val="0"/>
        <w:adjustRightInd w:val="0"/>
        <w:spacing w:line="360" w:lineRule="auto"/>
        <w:jc w:val="both"/>
        <w:rPr>
          <w:rFonts w:ascii="Times New Roman" w:hAnsi="Times New Roman" w:cs="Times New Roman"/>
          <w:color w:val="353535"/>
          <w:lang w:val="en-US"/>
        </w:rPr>
      </w:pPr>
      <w:r w:rsidRPr="005F2F66">
        <w:rPr>
          <w:rFonts w:ascii="Times New Roman" w:hAnsi="Times New Roman" w:cs="Times New Roman"/>
          <w:color w:val="353535"/>
          <w:lang w:val="en-US"/>
        </w:rPr>
        <w:t>Table 3.6. Ethical risk throughout the research process</w:t>
      </w:r>
    </w:p>
    <w:p w14:paraId="793E4C19" w14:textId="77777777" w:rsidR="005F2F66" w:rsidRPr="005F2F66" w:rsidRDefault="005F2F66" w:rsidP="005F2F66">
      <w:pPr>
        <w:widowControl w:val="0"/>
        <w:autoSpaceDE w:val="0"/>
        <w:autoSpaceDN w:val="0"/>
        <w:adjustRightInd w:val="0"/>
        <w:spacing w:line="360" w:lineRule="auto"/>
        <w:jc w:val="both"/>
        <w:rPr>
          <w:rFonts w:ascii="Times New Roman" w:hAnsi="Times New Roman" w:cs="Times New Roman"/>
          <w:color w:val="353535"/>
          <w:lang w:val="en-US"/>
        </w:rPr>
      </w:pPr>
      <w:r w:rsidRPr="005F2F66">
        <w:rPr>
          <w:rFonts w:ascii="Times New Roman" w:hAnsi="Times New Roman" w:cs="Times New Roman"/>
          <w:color w:val="353535"/>
          <w:lang w:val="en-US"/>
        </w:rPr>
        <w:t>Table 4.2.1. Chi-square test showing a significant effect of gender on likelihood to pirate music prior to using streaming services.</w:t>
      </w:r>
    </w:p>
    <w:p w14:paraId="65FA41CF" w14:textId="77777777" w:rsidR="005F2F66" w:rsidRPr="005F2F66" w:rsidRDefault="005F2F66" w:rsidP="005F2F66">
      <w:pPr>
        <w:widowControl w:val="0"/>
        <w:autoSpaceDE w:val="0"/>
        <w:autoSpaceDN w:val="0"/>
        <w:adjustRightInd w:val="0"/>
        <w:spacing w:line="360" w:lineRule="auto"/>
        <w:jc w:val="both"/>
        <w:rPr>
          <w:rFonts w:ascii="Times New Roman" w:hAnsi="Times New Roman" w:cs="Times New Roman"/>
          <w:color w:val="353535"/>
          <w:lang w:val="en-US"/>
        </w:rPr>
      </w:pPr>
      <w:r w:rsidRPr="005F2F66">
        <w:rPr>
          <w:rFonts w:ascii="Times New Roman" w:hAnsi="Times New Roman" w:cs="Times New Roman"/>
          <w:color w:val="353535"/>
          <w:lang w:val="en-US"/>
        </w:rPr>
        <w:t>Table 4.2.2. Chi-square test showing a significant effect of gender on rates of piracy following the use of streaming services.</w:t>
      </w:r>
    </w:p>
    <w:p w14:paraId="2FADA43D" w14:textId="77777777" w:rsidR="005F2F66" w:rsidRPr="005F2F66" w:rsidRDefault="005F2F66" w:rsidP="005F2F66">
      <w:pPr>
        <w:widowControl w:val="0"/>
        <w:autoSpaceDE w:val="0"/>
        <w:autoSpaceDN w:val="0"/>
        <w:adjustRightInd w:val="0"/>
        <w:spacing w:line="360" w:lineRule="auto"/>
        <w:jc w:val="both"/>
        <w:rPr>
          <w:rFonts w:ascii="Times New Roman" w:hAnsi="Times New Roman" w:cs="Times New Roman"/>
          <w:color w:val="353535"/>
          <w:lang w:val="en-US"/>
        </w:rPr>
      </w:pPr>
      <w:r w:rsidRPr="005F2F66">
        <w:rPr>
          <w:rFonts w:ascii="Times New Roman" w:hAnsi="Times New Roman" w:cs="Times New Roman"/>
          <w:color w:val="353535"/>
          <w:lang w:val="en-US"/>
        </w:rPr>
        <w:t>Table 4.3 A chi-square test showing a significant effect of streaming services on rates of piracy.</w:t>
      </w:r>
    </w:p>
    <w:p w14:paraId="46838344" w14:textId="3332705F" w:rsidR="00D5575E" w:rsidRPr="005F2F66" w:rsidRDefault="005F2F66" w:rsidP="005F2F66">
      <w:pPr>
        <w:widowControl w:val="0"/>
        <w:autoSpaceDE w:val="0"/>
        <w:autoSpaceDN w:val="0"/>
        <w:adjustRightInd w:val="0"/>
        <w:spacing w:line="360" w:lineRule="auto"/>
        <w:jc w:val="both"/>
        <w:rPr>
          <w:rFonts w:ascii="Times New Roman" w:hAnsi="Times New Roman" w:cs="Times New Roman"/>
          <w:color w:val="353535"/>
          <w:lang w:val="en-US"/>
        </w:rPr>
      </w:pPr>
      <w:r w:rsidRPr="005F2F66">
        <w:rPr>
          <w:rFonts w:ascii="Times New Roman" w:hAnsi="Times New Roman" w:cs="Times New Roman"/>
          <w:color w:val="353535"/>
          <w:lang w:val="en-US"/>
        </w:rPr>
        <w:t>Table 4.4</w:t>
      </w:r>
      <w:r>
        <w:rPr>
          <w:rFonts w:ascii="Times New Roman" w:hAnsi="Times New Roman" w:cs="Times New Roman"/>
          <w:color w:val="353535"/>
          <w:lang w:val="en-US"/>
        </w:rPr>
        <w:t>.</w:t>
      </w:r>
      <w:r w:rsidRPr="005F2F66">
        <w:rPr>
          <w:rFonts w:ascii="Times New Roman" w:hAnsi="Times New Roman" w:cs="Times New Roman"/>
          <w:color w:val="353535"/>
          <w:lang w:val="en-US"/>
        </w:rPr>
        <w:t xml:space="preserve"> ANOVA of piracy before and after using streaming services based on nationality.</w:t>
      </w:r>
    </w:p>
    <w:p w14:paraId="3E4FA5BD" w14:textId="77777777" w:rsidR="00D5575E" w:rsidRPr="00D5575E" w:rsidRDefault="00D5575E" w:rsidP="00D5575E">
      <w:pPr>
        <w:pStyle w:val="Heading1"/>
        <w:jc w:val="center"/>
        <w:rPr>
          <w:rFonts w:ascii="Times New Roman" w:hAnsi="Times New Roman" w:cs="Times New Roman"/>
          <w:sz w:val="56"/>
          <w:szCs w:val="56"/>
        </w:rPr>
      </w:pPr>
    </w:p>
    <w:p w14:paraId="10961BEE" w14:textId="77777777" w:rsidR="00D5575E" w:rsidRPr="00D5575E" w:rsidRDefault="00D5575E" w:rsidP="00D5575E">
      <w:pPr>
        <w:pStyle w:val="Heading1"/>
        <w:jc w:val="center"/>
        <w:rPr>
          <w:rFonts w:ascii="Times New Roman" w:hAnsi="Times New Roman" w:cs="Times New Roman"/>
          <w:sz w:val="56"/>
          <w:szCs w:val="56"/>
        </w:rPr>
      </w:pPr>
    </w:p>
    <w:p w14:paraId="69BA2BE3" w14:textId="77777777" w:rsidR="00D5575E" w:rsidRPr="00D5575E" w:rsidRDefault="00D5575E" w:rsidP="00D5575E">
      <w:pPr>
        <w:pStyle w:val="Heading1"/>
        <w:jc w:val="center"/>
        <w:rPr>
          <w:rFonts w:ascii="Times New Roman" w:hAnsi="Times New Roman" w:cs="Times New Roman"/>
          <w:sz w:val="56"/>
          <w:szCs w:val="56"/>
        </w:rPr>
      </w:pPr>
    </w:p>
    <w:p w14:paraId="263286AC" w14:textId="77777777" w:rsidR="00D5575E" w:rsidRPr="00D5575E" w:rsidRDefault="00D5575E" w:rsidP="00D5575E">
      <w:pPr>
        <w:pStyle w:val="Heading1"/>
        <w:jc w:val="center"/>
        <w:rPr>
          <w:rFonts w:ascii="Times New Roman" w:hAnsi="Times New Roman" w:cs="Times New Roman"/>
          <w:sz w:val="56"/>
          <w:szCs w:val="56"/>
        </w:rPr>
      </w:pPr>
    </w:p>
    <w:p w14:paraId="7B653AD7" w14:textId="77777777" w:rsidR="00D5575E" w:rsidRPr="00D5575E" w:rsidRDefault="00D5575E" w:rsidP="00D5575E">
      <w:pPr>
        <w:pStyle w:val="Heading1"/>
        <w:jc w:val="center"/>
        <w:rPr>
          <w:rFonts w:ascii="Times New Roman" w:hAnsi="Times New Roman" w:cs="Times New Roman"/>
          <w:sz w:val="56"/>
          <w:szCs w:val="56"/>
        </w:rPr>
      </w:pPr>
    </w:p>
    <w:p w14:paraId="0D198484" w14:textId="77777777" w:rsidR="005F2F66" w:rsidRDefault="005F2F66" w:rsidP="00D5575E">
      <w:pPr>
        <w:pStyle w:val="Heading1"/>
        <w:jc w:val="center"/>
        <w:rPr>
          <w:rFonts w:ascii="Times New Roman" w:hAnsi="Times New Roman" w:cs="Times New Roman"/>
          <w:sz w:val="56"/>
          <w:szCs w:val="56"/>
        </w:rPr>
      </w:pPr>
    </w:p>
    <w:p w14:paraId="26FD7341" w14:textId="77777777" w:rsidR="005F2F66" w:rsidRDefault="005F2F66" w:rsidP="005F2F66"/>
    <w:p w14:paraId="643B3A09" w14:textId="77777777" w:rsidR="005F2F66" w:rsidRDefault="005F2F66" w:rsidP="005F2F66"/>
    <w:p w14:paraId="4F2E58AA" w14:textId="77777777" w:rsidR="005F2F66" w:rsidRDefault="005F2F66" w:rsidP="005F2F66"/>
    <w:p w14:paraId="400C5317" w14:textId="77777777" w:rsidR="005F2F66" w:rsidRDefault="005F2F66" w:rsidP="005F2F66"/>
    <w:p w14:paraId="33DC7153" w14:textId="77777777" w:rsidR="005F2F66" w:rsidRDefault="005F2F66" w:rsidP="005F2F66"/>
    <w:p w14:paraId="2AF43A12" w14:textId="77777777" w:rsidR="005F2F66" w:rsidRDefault="005F2F66" w:rsidP="005F2F66"/>
    <w:p w14:paraId="766491DD" w14:textId="77777777" w:rsidR="005F2F66" w:rsidRDefault="005F2F66" w:rsidP="005F2F66"/>
    <w:p w14:paraId="0B3CB683" w14:textId="77777777" w:rsidR="005F2F66" w:rsidRPr="005F2F66" w:rsidRDefault="005F2F66" w:rsidP="005F2F66"/>
    <w:p w14:paraId="7D45E651" w14:textId="77777777" w:rsidR="00D5575E" w:rsidRDefault="00D5575E" w:rsidP="00D5575E">
      <w:pPr>
        <w:pStyle w:val="Heading1"/>
        <w:jc w:val="center"/>
        <w:rPr>
          <w:rFonts w:ascii="Times New Roman" w:hAnsi="Times New Roman" w:cs="Times New Roman"/>
          <w:sz w:val="56"/>
          <w:szCs w:val="56"/>
        </w:rPr>
      </w:pPr>
      <w:bookmarkStart w:id="10" w:name="_Toc355467798"/>
      <w:bookmarkStart w:id="11" w:name="_Toc355468345"/>
      <w:r w:rsidRPr="00D5575E">
        <w:rPr>
          <w:rFonts w:ascii="Times New Roman" w:hAnsi="Times New Roman" w:cs="Times New Roman"/>
          <w:sz w:val="56"/>
          <w:szCs w:val="56"/>
        </w:rPr>
        <w:t>Abstract</w:t>
      </w:r>
      <w:bookmarkEnd w:id="10"/>
      <w:bookmarkEnd w:id="11"/>
    </w:p>
    <w:p w14:paraId="7DA19D2B" w14:textId="77777777" w:rsidR="00D5575E" w:rsidRDefault="00D5575E" w:rsidP="00D5575E"/>
    <w:p w14:paraId="3C17829E" w14:textId="77777777" w:rsidR="00D5575E" w:rsidRDefault="00D5575E" w:rsidP="00D5575E"/>
    <w:p w14:paraId="35B797CD" w14:textId="3DF57182" w:rsidR="00FB7851" w:rsidRDefault="00AE6EE3" w:rsidP="00FB7851">
      <w:pPr>
        <w:spacing w:line="360" w:lineRule="auto"/>
        <w:jc w:val="both"/>
        <w:rPr>
          <w:rFonts w:ascii="Times New Roman" w:hAnsi="Times New Roman" w:cs="Times New Roman"/>
        </w:rPr>
      </w:pPr>
      <w:r>
        <w:t xml:space="preserve">The focus of this dissertation is to analyse the affect that the rise of streaming services has had on rates of music piracy in students. </w:t>
      </w:r>
      <w:r w:rsidR="00FB7851">
        <w:t xml:space="preserve"> The main aim of the study is to </w:t>
      </w:r>
      <w:r w:rsidR="00FB7851">
        <w:rPr>
          <w:rFonts w:ascii="Times New Roman" w:hAnsi="Times New Roman" w:cs="Times New Roman"/>
        </w:rPr>
        <w:t>e</w:t>
      </w:r>
      <w:r w:rsidR="00FB7851" w:rsidRPr="00497FE1">
        <w:rPr>
          <w:rFonts w:ascii="Times New Roman" w:hAnsi="Times New Roman" w:cs="Times New Roman"/>
        </w:rPr>
        <w:t xml:space="preserve">xamine the impact of the growth of streaming services on illegal downloading habits within a sample of students. </w:t>
      </w:r>
      <w:r w:rsidR="00FB7851">
        <w:rPr>
          <w:rFonts w:ascii="Times New Roman" w:hAnsi="Times New Roman" w:cs="Times New Roman"/>
        </w:rPr>
        <w:t xml:space="preserve">The literature review examines the existing literature and research that surrounds the topic. The research methodology then analyses the proposed method of research and discusses how the primary research is carried out. In order to facilitate the research for the current study a survey was used </w:t>
      </w:r>
      <w:r w:rsidR="00E56CC5">
        <w:rPr>
          <w:rFonts w:ascii="Times New Roman" w:hAnsi="Times New Roman" w:cs="Times New Roman"/>
        </w:rPr>
        <w:t>in order to assess the behaviours and attitudes of the sample population of students in regard to their use of streaming services and music piracy. There were a number of conclusions drawn from the research, including:</w:t>
      </w:r>
    </w:p>
    <w:p w14:paraId="158F4AD4" w14:textId="1C63BF5B" w:rsidR="00E56CC5" w:rsidRDefault="00231425" w:rsidP="00E56CC5">
      <w:pPr>
        <w:pStyle w:val="ListParagraph"/>
        <w:numPr>
          <w:ilvl w:val="0"/>
          <w:numId w:val="6"/>
        </w:numPr>
        <w:spacing w:line="360" w:lineRule="auto"/>
        <w:jc w:val="both"/>
      </w:pPr>
      <w:r>
        <w:t>The use of streaming services significantly reduced the likelihood of pirating music within the sample, 67 more individuals stated that they ‘never’ pirate music after using streaming services than did so before using these services.</w:t>
      </w:r>
    </w:p>
    <w:p w14:paraId="7917AD64" w14:textId="3FDC4476" w:rsidR="00231425" w:rsidRDefault="00231425" w:rsidP="00E56CC5">
      <w:pPr>
        <w:pStyle w:val="ListParagraph"/>
        <w:numPr>
          <w:ilvl w:val="0"/>
          <w:numId w:val="6"/>
        </w:numPr>
        <w:spacing w:line="360" w:lineRule="auto"/>
        <w:jc w:val="both"/>
      </w:pPr>
      <w:r>
        <w:t xml:space="preserve">Nationality was found to be a significant factor in the use of music piracy both before and after </w:t>
      </w:r>
      <w:r w:rsidR="00A4108E">
        <w:t>using music streaming services, particularly between British and Chinese participants. Supporting the notion that there may be cultural differences in the affect of streaming services in the reduction of music piracy.</w:t>
      </w:r>
    </w:p>
    <w:p w14:paraId="4B6369BD" w14:textId="367B3131" w:rsidR="00A4108E" w:rsidRDefault="00A4108E" w:rsidP="00E56CC5">
      <w:pPr>
        <w:pStyle w:val="ListParagraph"/>
        <w:numPr>
          <w:ilvl w:val="0"/>
          <w:numId w:val="6"/>
        </w:numPr>
        <w:spacing w:line="360" w:lineRule="auto"/>
        <w:jc w:val="both"/>
      </w:pPr>
      <w:r>
        <w:t>Men within the sample were significantly more likely to pirate music than women</w:t>
      </w:r>
      <w:proofErr w:type="gramStart"/>
      <w:r>
        <w:t>,</w:t>
      </w:r>
      <w:r w:rsidR="00F224B9">
        <w:t>.</w:t>
      </w:r>
      <w:proofErr w:type="gramEnd"/>
    </w:p>
    <w:p w14:paraId="003B43AE" w14:textId="56AB0461" w:rsidR="00A4108E" w:rsidRDefault="00A4108E" w:rsidP="00E56CC5">
      <w:pPr>
        <w:pStyle w:val="ListParagraph"/>
        <w:numPr>
          <w:ilvl w:val="0"/>
          <w:numId w:val="6"/>
        </w:numPr>
        <w:spacing w:line="360" w:lineRule="auto"/>
        <w:jc w:val="both"/>
      </w:pPr>
      <w:r>
        <w:t>There are many perceived benefits of using streaming services for students, providing an incentive for using these services rather than pirating music.</w:t>
      </w:r>
    </w:p>
    <w:p w14:paraId="23C84FD3" w14:textId="3B72BE42" w:rsidR="00A4108E" w:rsidRDefault="00A4108E" w:rsidP="00E56CC5">
      <w:pPr>
        <w:pStyle w:val="ListParagraph"/>
        <w:numPr>
          <w:ilvl w:val="0"/>
          <w:numId w:val="6"/>
        </w:numPr>
        <w:spacing w:line="360" w:lineRule="auto"/>
        <w:jc w:val="both"/>
      </w:pPr>
      <w:r>
        <w:t>There is also a diverse array of reasons for which students choose to continue to pirate music even after using streaming services.</w:t>
      </w:r>
    </w:p>
    <w:p w14:paraId="48BDFB4B" w14:textId="77777777" w:rsidR="00A4108E" w:rsidRPr="00E56CC5" w:rsidRDefault="00A4108E" w:rsidP="00A4108E">
      <w:pPr>
        <w:spacing w:line="360" w:lineRule="auto"/>
        <w:jc w:val="both"/>
      </w:pPr>
    </w:p>
    <w:p w14:paraId="3B9C883D" w14:textId="21E20444" w:rsidR="00613C15" w:rsidRDefault="00F224B9" w:rsidP="00265128">
      <w:pPr>
        <w:spacing w:line="360" w:lineRule="auto"/>
        <w:jc w:val="both"/>
        <w:rPr>
          <w:rFonts w:ascii="AppleSystemUIFont" w:hAnsi="AppleSystemUIFont" w:cs="AppleSystemUIFont"/>
          <w:color w:val="353535"/>
          <w:lang w:val="en-US"/>
        </w:rPr>
      </w:pPr>
      <w:r>
        <w:rPr>
          <w:rFonts w:ascii="Times New Roman" w:hAnsi="Times New Roman" w:cs="Times New Roman"/>
        </w:rPr>
        <w:t>Following the analysis of the results of the survey,</w:t>
      </w:r>
      <w:r w:rsidR="00A4108E">
        <w:rPr>
          <w:rFonts w:ascii="Times New Roman" w:hAnsi="Times New Roman" w:cs="Times New Roman"/>
        </w:rPr>
        <w:t xml:space="preserve"> the researcher </w:t>
      </w:r>
      <w:r>
        <w:rPr>
          <w:rFonts w:ascii="Times New Roman" w:hAnsi="Times New Roman" w:cs="Times New Roman"/>
        </w:rPr>
        <w:t>made a number of recommendations, including</w:t>
      </w:r>
      <w:r w:rsidR="00A4108E">
        <w:rPr>
          <w:rFonts w:ascii="Times New Roman" w:hAnsi="Times New Roman" w:cs="Times New Roman"/>
        </w:rPr>
        <w:t xml:space="preserve"> </w:t>
      </w:r>
      <w:r>
        <w:rPr>
          <w:rFonts w:ascii="Times New Roman" w:hAnsi="Times New Roman" w:cs="Times New Roman"/>
        </w:rPr>
        <w:t>that music streaming services should increase advertising of their reduced price student subscriptions. T</w:t>
      </w:r>
      <w:r>
        <w:rPr>
          <w:rFonts w:ascii="AppleSystemUIFont" w:hAnsi="AppleSystemUIFont" w:cs="AppleSystemUIFont"/>
          <w:color w:val="353535"/>
          <w:lang w:val="en-US"/>
        </w:rPr>
        <w:t>he music industry should also ensure that laws are in place and up-to-date on new technology that is produced in order to assist people in pirating music. Finally, to increase the marketing of streaming to older age groups to increase their knowledge of streaming.</w:t>
      </w:r>
    </w:p>
    <w:p w14:paraId="22EFFDC9" w14:textId="77777777" w:rsidR="00265128" w:rsidRPr="00265128" w:rsidRDefault="00265128" w:rsidP="00265128">
      <w:pPr>
        <w:spacing w:line="360" w:lineRule="auto"/>
        <w:jc w:val="both"/>
        <w:rPr>
          <w:rFonts w:ascii="Times New Roman" w:hAnsi="Times New Roman" w:cs="Times New Roman"/>
        </w:rPr>
        <w:sectPr w:rsidR="00265128" w:rsidRPr="00265128" w:rsidSect="00613C15">
          <w:footerReference w:type="default" r:id="rId13"/>
          <w:footerReference w:type="first" r:id="rId14"/>
          <w:pgSz w:w="11900" w:h="16840"/>
          <w:pgMar w:top="1440" w:right="1800" w:bottom="1440" w:left="1800" w:header="708" w:footer="708" w:gutter="0"/>
          <w:pgNumType w:fmt="lowerRoman" w:start="1"/>
          <w:cols w:space="708"/>
          <w:docGrid w:linePitch="360"/>
        </w:sectPr>
      </w:pPr>
    </w:p>
    <w:p w14:paraId="530E7959" w14:textId="77777777" w:rsidR="00386F5F" w:rsidRDefault="00386F5F" w:rsidP="00386F5F">
      <w:pPr>
        <w:pStyle w:val="Heading1"/>
        <w:jc w:val="center"/>
        <w:rPr>
          <w:rFonts w:ascii="Times New Roman" w:hAnsi="Times New Roman" w:cs="Times New Roman"/>
          <w:sz w:val="96"/>
          <w:szCs w:val="96"/>
        </w:rPr>
      </w:pPr>
    </w:p>
    <w:p w14:paraId="6D5220AC" w14:textId="77777777" w:rsidR="00386F5F" w:rsidRDefault="00386F5F" w:rsidP="00386F5F">
      <w:pPr>
        <w:pStyle w:val="Heading1"/>
        <w:jc w:val="center"/>
        <w:rPr>
          <w:rFonts w:ascii="Times New Roman" w:hAnsi="Times New Roman" w:cs="Times New Roman"/>
          <w:sz w:val="96"/>
          <w:szCs w:val="96"/>
        </w:rPr>
      </w:pPr>
    </w:p>
    <w:p w14:paraId="02BC626B" w14:textId="77777777" w:rsidR="00386F5F" w:rsidRDefault="00386F5F" w:rsidP="00386F5F">
      <w:pPr>
        <w:pStyle w:val="Heading1"/>
        <w:jc w:val="center"/>
        <w:rPr>
          <w:rFonts w:ascii="Times New Roman" w:hAnsi="Times New Roman" w:cs="Times New Roman"/>
          <w:sz w:val="96"/>
          <w:szCs w:val="96"/>
        </w:rPr>
      </w:pPr>
    </w:p>
    <w:p w14:paraId="3E20EDFA" w14:textId="77777777" w:rsidR="00D5575E" w:rsidRPr="00D5575E" w:rsidRDefault="00D5575E" w:rsidP="00386F5F">
      <w:pPr>
        <w:pStyle w:val="Heading1"/>
        <w:jc w:val="center"/>
        <w:rPr>
          <w:rFonts w:ascii="Times New Roman" w:hAnsi="Times New Roman" w:cs="Times New Roman"/>
          <w:sz w:val="96"/>
          <w:szCs w:val="96"/>
        </w:rPr>
      </w:pPr>
      <w:bookmarkStart w:id="12" w:name="_Toc355467799"/>
      <w:bookmarkStart w:id="13" w:name="_Toc355468346"/>
      <w:r w:rsidRPr="00D5575E">
        <w:rPr>
          <w:rFonts w:ascii="Times New Roman" w:hAnsi="Times New Roman" w:cs="Times New Roman"/>
          <w:sz w:val="96"/>
          <w:szCs w:val="96"/>
        </w:rPr>
        <w:t>Chapter One</w:t>
      </w:r>
      <w:bookmarkEnd w:id="12"/>
      <w:bookmarkEnd w:id="13"/>
    </w:p>
    <w:p w14:paraId="10567760" w14:textId="77777777" w:rsidR="00D5575E" w:rsidRDefault="00D5575E" w:rsidP="00D5575E">
      <w:pPr>
        <w:pStyle w:val="Heading1"/>
        <w:jc w:val="center"/>
        <w:rPr>
          <w:rFonts w:ascii="Times New Roman" w:hAnsi="Times New Roman" w:cs="Times New Roman"/>
          <w:sz w:val="96"/>
          <w:szCs w:val="96"/>
        </w:rPr>
      </w:pPr>
      <w:bookmarkStart w:id="14" w:name="_Toc355467800"/>
      <w:bookmarkStart w:id="15" w:name="_Toc355468347"/>
      <w:r w:rsidRPr="00D5575E">
        <w:rPr>
          <w:rFonts w:ascii="Times New Roman" w:hAnsi="Times New Roman" w:cs="Times New Roman"/>
          <w:sz w:val="96"/>
          <w:szCs w:val="96"/>
        </w:rPr>
        <w:t>Introduction</w:t>
      </w:r>
      <w:bookmarkEnd w:id="14"/>
      <w:bookmarkEnd w:id="15"/>
    </w:p>
    <w:p w14:paraId="602E5266" w14:textId="77777777" w:rsidR="00D5575E" w:rsidRDefault="00D5575E" w:rsidP="00D5575E"/>
    <w:p w14:paraId="6C1BF98E" w14:textId="77777777" w:rsidR="00D5575E" w:rsidRDefault="00D5575E" w:rsidP="00D5575E"/>
    <w:p w14:paraId="0841A903" w14:textId="77777777" w:rsidR="00D5575E" w:rsidRDefault="00D5575E" w:rsidP="00D5575E"/>
    <w:p w14:paraId="59FD8545" w14:textId="77777777" w:rsidR="00D5575E" w:rsidRDefault="00D5575E" w:rsidP="00D5575E"/>
    <w:p w14:paraId="6DEE9635" w14:textId="77777777" w:rsidR="00D5575E" w:rsidRDefault="00D5575E" w:rsidP="00D5575E"/>
    <w:p w14:paraId="75056FE7" w14:textId="77777777" w:rsidR="00D5575E" w:rsidRDefault="00D5575E" w:rsidP="00D5575E"/>
    <w:p w14:paraId="6CA2EC79" w14:textId="77777777" w:rsidR="00D5575E" w:rsidRDefault="00D5575E" w:rsidP="00D5575E"/>
    <w:p w14:paraId="4156CC07" w14:textId="77777777" w:rsidR="00D5575E" w:rsidRDefault="00D5575E" w:rsidP="00D5575E"/>
    <w:p w14:paraId="39DDFBF0" w14:textId="77777777" w:rsidR="00D5575E" w:rsidRDefault="00D5575E" w:rsidP="00D5575E"/>
    <w:p w14:paraId="14170666" w14:textId="77777777" w:rsidR="00D5575E" w:rsidRDefault="00D5575E" w:rsidP="00D5575E"/>
    <w:p w14:paraId="525D3339" w14:textId="77777777" w:rsidR="00D5575E" w:rsidRDefault="00D5575E" w:rsidP="00D5575E"/>
    <w:p w14:paraId="5C82E613" w14:textId="77777777" w:rsidR="00D5575E" w:rsidRDefault="00D5575E" w:rsidP="00D5575E"/>
    <w:p w14:paraId="24C154F9" w14:textId="77777777" w:rsidR="00D5575E" w:rsidRDefault="00D5575E" w:rsidP="00D5575E"/>
    <w:p w14:paraId="27E5A7C7" w14:textId="77777777" w:rsidR="00D5575E" w:rsidRDefault="00D5575E" w:rsidP="00D5575E"/>
    <w:p w14:paraId="30625689" w14:textId="77777777" w:rsidR="00D5575E" w:rsidRDefault="00D5575E" w:rsidP="00D5575E"/>
    <w:p w14:paraId="10186722" w14:textId="77777777" w:rsidR="00386F5F" w:rsidRDefault="00386F5F" w:rsidP="00D5575E"/>
    <w:p w14:paraId="1339490A" w14:textId="77777777" w:rsidR="00386F5F" w:rsidRDefault="00386F5F" w:rsidP="00D5575E"/>
    <w:p w14:paraId="43ADD3DA" w14:textId="77777777" w:rsidR="00D5575E" w:rsidRDefault="00D5575E" w:rsidP="00D5575E"/>
    <w:p w14:paraId="7EA5225D" w14:textId="77777777" w:rsidR="00D5575E" w:rsidRDefault="00D5575E" w:rsidP="00D5575E"/>
    <w:p w14:paraId="1974A010" w14:textId="6D2AD0ED" w:rsidR="00031AF4" w:rsidRDefault="00031AF4" w:rsidP="00031AF4">
      <w:pPr>
        <w:pStyle w:val="Heading2"/>
        <w:numPr>
          <w:ilvl w:val="0"/>
          <w:numId w:val="4"/>
        </w:numPr>
        <w:spacing w:line="360" w:lineRule="auto"/>
        <w:jc w:val="both"/>
        <w:rPr>
          <w:rFonts w:ascii="Times New Roman" w:hAnsi="Times New Roman" w:cs="Times New Roman"/>
          <w:sz w:val="24"/>
          <w:szCs w:val="24"/>
        </w:rPr>
      </w:pPr>
      <w:bookmarkStart w:id="16" w:name="_Toc355467801"/>
      <w:bookmarkStart w:id="17" w:name="_Toc355468348"/>
      <w:r>
        <w:rPr>
          <w:rFonts w:ascii="Times New Roman" w:hAnsi="Times New Roman" w:cs="Times New Roman"/>
          <w:sz w:val="24"/>
          <w:szCs w:val="24"/>
        </w:rPr>
        <w:t>Research Question</w:t>
      </w:r>
      <w:bookmarkEnd w:id="16"/>
      <w:bookmarkEnd w:id="17"/>
      <w:r>
        <w:rPr>
          <w:rFonts w:ascii="Times New Roman" w:hAnsi="Times New Roman" w:cs="Times New Roman"/>
          <w:sz w:val="24"/>
          <w:szCs w:val="24"/>
        </w:rPr>
        <w:t xml:space="preserve"> </w:t>
      </w:r>
    </w:p>
    <w:p w14:paraId="02537B11" w14:textId="77777777" w:rsidR="00031AF4" w:rsidRDefault="00031AF4" w:rsidP="00031AF4"/>
    <w:p w14:paraId="27CFD175" w14:textId="19D13EEB" w:rsidR="00031AF4" w:rsidRDefault="00031AF4" w:rsidP="00031AF4">
      <w:pPr>
        <w:spacing w:line="360" w:lineRule="auto"/>
        <w:jc w:val="both"/>
        <w:rPr>
          <w:rFonts w:ascii="Times New Roman" w:hAnsi="Times New Roman" w:cs="Times New Roman"/>
        </w:rPr>
      </w:pPr>
      <w:r w:rsidRPr="00D5575E">
        <w:rPr>
          <w:rFonts w:ascii="Times New Roman" w:hAnsi="Times New Roman" w:cs="Times New Roman"/>
        </w:rPr>
        <w:t>An analysis of the rise of music streaming services and its impact on illegal downloads for students.</w:t>
      </w:r>
    </w:p>
    <w:p w14:paraId="0B676A42" w14:textId="77777777" w:rsidR="00031AF4" w:rsidRDefault="00031AF4" w:rsidP="00031AF4">
      <w:pPr>
        <w:spacing w:line="360" w:lineRule="auto"/>
        <w:jc w:val="both"/>
        <w:rPr>
          <w:rFonts w:ascii="Times New Roman" w:hAnsi="Times New Roman" w:cs="Times New Roman"/>
        </w:rPr>
      </w:pPr>
    </w:p>
    <w:p w14:paraId="202457A0" w14:textId="2A2D52D7" w:rsidR="00D5575E" w:rsidRDefault="00031AF4" w:rsidP="00D5575E">
      <w:pPr>
        <w:pStyle w:val="Heading2"/>
        <w:spacing w:line="360" w:lineRule="auto"/>
        <w:jc w:val="both"/>
        <w:rPr>
          <w:rFonts w:ascii="Times New Roman" w:hAnsi="Times New Roman" w:cs="Times New Roman"/>
          <w:sz w:val="24"/>
          <w:szCs w:val="24"/>
        </w:rPr>
      </w:pPr>
      <w:bookmarkStart w:id="18" w:name="_Toc355467802"/>
      <w:bookmarkStart w:id="19" w:name="_Toc355468349"/>
      <w:r>
        <w:rPr>
          <w:rFonts w:ascii="Times New Roman" w:hAnsi="Times New Roman" w:cs="Times New Roman"/>
          <w:sz w:val="24"/>
          <w:szCs w:val="24"/>
        </w:rPr>
        <w:t>1.1</w:t>
      </w:r>
      <w:r w:rsidR="00D5575E" w:rsidRPr="00497FE1">
        <w:rPr>
          <w:rFonts w:ascii="Times New Roman" w:hAnsi="Times New Roman" w:cs="Times New Roman"/>
          <w:sz w:val="24"/>
          <w:szCs w:val="24"/>
        </w:rPr>
        <w:t xml:space="preserve"> Rationale</w:t>
      </w:r>
      <w:bookmarkStart w:id="20" w:name="_Toc309648960"/>
      <w:bookmarkEnd w:id="18"/>
      <w:bookmarkEnd w:id="19"/>
    </w:p>
    <w:p w14:paraId="2D42691F" w14:textId="77777777" w:rsidR="00D5575E" w:rsidRPr="00494CAD" w:rsidRDefault="00D5575E" w:rsidP="00D5575E">
      <w:pPr>
        <w:spacing w:line="360" w:lineRule="auto"/>
      </w:pPr>
    </w:p>
    <w:p w14:paraId="67C7957D" w14:textId="342B2910" w:rsidR="00D5575E" w:rsidRDefault="00D5575E" w:rsidP="00D5575E">
      <w:pPr>
        <w:spacing w:line="360" w:lineRule="auto"/>
        <w:jc w:val="both"/>
        <w:rPr>
          <w:rFonts w:ascii="Times New Roman" w:hAnsi="Times New Roman" w:cs="Times New Roman"/>
        </w:rPr>
      </w:pPr>
      <w:r w:rsidRPr="00497FE1">
        <w:rPr>
          <w:rFonts w:ascii="Times New Roman" w:hAnsi="Times New Roman" w:cs="Times New Roman"/>
        </w:rPr>
        <w:t>This dissertation will attempt to determine the impact that the rise of music streaming services has had on music piracy in a UK student population. In a recent article, Reuters (2017) discussed how music streaming services such as Spotify and Apple Music are reviving the music industry, in 2016 music industry revenue grew at the fastest rate since records began, due solely to the massive growth of online streaming. While physical sales continue to fall</w:t>
      </w:r>
      <w:r w:rsidR="005C52BF">
        <w:rPr>
          <w:rFonts w:ascii="Times New Roman" w:hAnsi="Times New Roman" w:cs="Times New Roman"/>
        </w:rPr>
        <w:t xml:space="preserve"> (Savage, 2016)</w:t>
      </w:r>
      <w:r w:rsidRPr="00497FE1">
        <w:rPr>
          <w:rFonts w:ascii="Times New Roman" w:hAnsi="Times New Roman" w:cs="Times New Roman"/>
        </w:rPr>
        <w:t xml:space="preserve"> music-streaming services provide an alternative revenue stream highlighting the increasingly changing face of the music industry. However, as music-streaming services continue to grow, music piracy is still rife</w:t>
      </w:r>
      <w:r w:rsidR="005C52BF">
        <w:rPr>
          <w:rFonts w:ascii="Times New Roman" w:hAnsi="Times New Roman" w:cs="Times New Roman"/>
        </w:rPr>
        <w:t xml:space="preserve"> (</w:t>
      </w:r>
      <w:proofErr w:type="spellStart"/>
      <w:r w:rsidR="005C52BF">
        <w:rPr>
          <w:rFonts w:ascii="Times New Roman" w:hAnsi="Times New Roman" w:cs="Times New Roman"/>
        </w:rPr>
        <w:t>Garrahan</w:t>
      </w:r>
      <w:proofErr w:type="spellEnd"/>
      <w:r w:rsidR="005C52BF">
        <w:rPr>
          <w:rFonts w:ascii="Times New Roman" w:hAnsi="Times New Roman" w:cs="Times New Roman"/>
        </w:rPr>
        <w:t>, 2016)</w:t>
      </w:r>
      <w:r w:rsidRPr="00497FE1">
        <w:rPr>
          <w:rFonts w:ascii="Times New Roman" w:hAnsi="Times New Roman" w:cs="Times New Roman"/>
        </w:rPr>
        <w:t xml:space="preserve">. Although music piracy is not as necessary today in order to access music for free, with the growth of free ad-based tiers of streaming services, some people still turn to piracy in order to access music. Despite the reduced rate of music piracy, this still hinders the revival of the music industry, impacting revenue and growth. There is a light at the end of the tunnel however, emerging evidence suggests that music-streaming services may assist in diminishing the use of music piracy </w:t>
      </w:r>
      <w:r w:rsidRPr="00613C15">
        <w:rPr>
          <w:rFonts w:ascii="Times New Roman" w:hAnsi="Times New Roman" w:cs="Times New Roman"/>
        </w:rPr>
        <w:t>(</w:t>
      </w:r>
      <w:proofErr w:type="spellStart"/>
      <w:r w:rsidRPr="00613C15">
        <w:rPr>
          <w:rFonts w:ascii="Times New Roman" w:hAnsi="Times New Roman" w:cs="Times New Roman"/>
        </w:rPr>
        <w:t>Hruska</w:t>
      </w:r>
      <w:proofErr w:type="spellEnd"/>
      <w:r w:rsidRPr="00613C15">
        <w:rPr>
          <w:rFonts w:ascii="Times New Roman" w:hAnsi="Times New Roman" w:cs="Times New Roman"/>
        </w:rPr>
        <w:t>, 2015; Chatterly, 2016).</w:t>
      </w:r>
      <w:r w:rsidRPr="00497FE1">
        <w:rPr>
          <w:rFonts w:ascii="Times New Roman" w:hAnsi="Times New Roman" w:cs="Times New Roman"/>
        </w:rPr>
        <w:t xml:space="preserve"> Reports suggest that since the uptake of music streaming services in Norway, rates of piracy have dramatically declined (</w:t>
      </w:r>
      <w:proofErr w:type="spellStart"/>
      <w:r w:rsidRPr="00497FE1">
        <w:rPr>
          <w:rFonts w:ascii="Times New Roman" w:hAnsi="Times New Roman" w:cs="Times New Roman"/>
        </w:rPr>
        <w:t>Hruska</w:t>
      </w:r>
      <w:proofErr w:type="spellEnd"/>
      <w:r w:rsidRPr="00497FE1">
        <w:rPr>
          <w:rFonts w:ascii="Times New Roman" w:hAnsi="Times New Roman" w:cs="Times New Roman"/>
        </w:rPr>
        <w:t xml:space="preserve">, 2015). Chatterly (2016) reports similar effects in Sweden, with a reduction in piracy rates of 20% in line with the increasing usage of streaming services. The suggestion of a link between increased use of music streaming services and the reductions in music piracy rates is therefore a vital potential relationship for the future of the music industry that needs to be explored further. The current dissertation will therefore strive to further explore this relationship and relate the findings of </w:t>
      </w:r>
      <w:proofErr w:type="spellStart"/>
      <w:r w:rsidRPr="00497FE1">
        <w:rPr>
          <w:rFonts w:ascii="Times New Roman" w:hAnsi="Times New Roman" w:cs="Times New Roman"/>
        </w:rPr>
        <w:t>Hruska</w:t>
      </w:r>
      <w:proofErr w:type="spellEnd"/>
      <w:r w:rsidRPr="00497FE1">
        <w:rPr>
          <w:rFonts w:ascii="Times New Roman" w:hAnsi="Times New Roman" w:cs="Times New Roman"/>
        </w:rPr>
        <w:t xml:space="preserve"> (2015) and Chatterly (2016) to a UK student population.</w:t>
      </w:r>
    </w:p>
    <w:p w14:paraId="6EBEC455" w14:textId="77777777" w:rsidR="00D5575E" w:rsidRPr="00497FE1" w:rsidRDefault="00D5575E" w:rsidP="00D5575E">
      <w:pPr>
        <w:spacing w:line="360" w:lineRule="auto"/>
        <w:jc w:val="both"/>
        <w:rPr>
          <w:rFonts w:ascii="Times New Roman" w:hAnsi="Times New Roman" w:cs="Times New Roman"/>
        </w:rPr>
      </w:pPr>
    </w:p>
    <w:p w14:paraId="277EEE9C" w14:textId="32FE7B64" w:rsidR="00D5575E" w:rsidRDefault="00D5575E" w:rsidP="00D5575E">
      <w:pPr>
        <w:spacing w:line="360" w:lineRule="auto"/>
        <w:jc w:val="both"/>
        <w:rPr>
          <w:rFonts w:ascii="Times New Roman" w:hAnsi="Times New Roman" w:cs="Times New Roman"/>
        </w:rPr>
      </w:pPr>
      <w:r w:rsidRPr="00497FE1">
        <w:rPr>
          <w:rFonts w:ascii="Times New Roman" w:hAnsi="Times New Roman" w:cs="Times New Roman"/>
        </w:rPr>
        <w:t>Due t</w:t>
      </w:r>
      <w:r w:rsidR="00FA5941">
        <w:rPr>
          <w:rFonts w:ascii="Times New Roman" w:hAnsi="Times New Roman" w:cs="Times New Roman"/>
        </w:rPr>
        <w:t>o the transient nature</w:t>
      </w:r>
      <w:r w:rsidRPr="00497FE1">
        <w:rPr>
          <w:rFonts w:ascii="Times New Roman" w:hAnsi="Times New Roman" w:cs="Times New Roman"/>
        </w:rPr>
        <w:t xml:space="preserve"> of both technology and the Internet it is imperative that this sector is regularly reviewed in order to ensure understanding of this area is consistently maintained. The previous research conducted by </w:t>
      </w:r>
      <w:proofErr w:type="spellStart"/>
      <w:r w:rsidRPr="00497FE1">
        <w:rPr>
          <w:rFonts w:ascii="Times New Roman" w:hAnsi="Times New Roman" w:cs="Times New Roman"/>
        </w:rPr>
        <w:t>Hruska</w:t>
      </w:r>
      <w:proofErr w:type="spellEnd"/>
      <w:r w:rsidRPr="00497FE1">
        <w:rPr>
          <w:rFonts w:ascii="Times New Roman" w:hAnsi="Times New Roman" w:cs="Times New Roman"/>
        </w:rPr>
        <w:t xml:space="preserve"> (2015) on the impact of streaming on piracy in Norway focused on a much smaller population than the UK, therefore it will be important to relate these findings to the current study which will focus on a sample from the UK which is has a larger and much more diverse population, therefore potentially providing a more diverse sample. </w:t>
      </w:r>
    </w:p>
    <w:p w14:paraId="04B2F840" w14:textId="77777777" w:rsidR="00890C0D" w:rsidRDefault="00890C0D" w:rsidP="00D5575E">
      <w:pPr>
        <w:spacing w:line="360" w:lineRule="auto"/>
        <w:jc w:val="both"/>
        <w:rPr>
          <w:rFonts w:ascii="Times New Roman" w:hAnsi="Times New Roman" w:cs="Times New Roman"/>
        </w:rPr>
      </w:pPr>
    </w:p>
    <w:p w14:paraId="60EA6127" w14:textId="516892DF" w:rsidR="00890C0D" w:rsidRDefault="00890C0D" w:rsidP="00D5575E">
      <w:pPr>
        <w:spacing w:line="360" w:lineRule="auto"/>
        <w:jc w:val="both"/>
        <w:rPr>
          <w:rFonts w:ascii="Times New Roman" w:hAnsi="Times New Roman" w:cs="Times New Roman"/>
        </w:rPr>
      </w:pPr>
      <w:r>
        <w:rPr>
          <w:rFonts w:ascii="Times New Roman" w:hAnsi="Times New Roman" w:cs="Times New Roman"/>
        </w:rPr>
        <w:t xml:space="preserve">Students have been identified as the most appropriate target group to conduct the study on, due to students and young people usually being much heavier users of the </w:t>
      </w:r>
      <w:r w:rsidR="00E26631">
        <w:rPr>
          <w:rFonts w:ascii="Times New Roman" w:hAnsi="Times New Roman" w:cs="Times New Roman"/>
        </w:rPr>
        <w:t>Internet</w:t>
      </w:r>
      <w:r>
        <w:rPr>
          <w:rFonts w:ascii="Times New Roman" w:hAnsi="Times New Roman" w:cs="Times New Roman"/>
        </w:rPr>
        <w:t>, music streaming services and also music piracy</w:t>
      </w:r>
      <w:r w:rsidR="00C46C37">
        <w:rPr>
          <w:rFonts w:ascii="Times New Roman" w:hAnsi="Times New Roman" w:cs="Times New Roman"/>
        </w:rPr>
        <w:t xml:space="preserve"> than other age groups</w:t>
      </w:r>
      <w:r>
        <w:rPr>
          <w:rFonts w:ascii="Times New Roman" w:hAnsi="Times New Roman" w:cs="Times New Roman"/>
        </w:rPr>
        <w:t xml:space="preserve"> (Nielsen, 2011; </w:t>
      </w:r>
      <w:proofErr w:type="spellStart"/>
      <w:r>
        <w:rPr>
          <w:rFonts w:ascii="Times New Roman" w:hAnsi="Times New Roman" w:cs="Times New Roman"/>
        </w:rPr>
        <w:t>Spinelli</w:t>
      </w:r>
      <w:proofErr w:type="spellEnd"/>
      <w:r>
        <w:rPr>
          <w:rFonts w:ascii="Times New Roman" w:hAnsi="Times New Roman" w:cs="Times New Roman"/>
        </w:rPr>
        <w:t>, 2015</w:t>
      </w:r>
      <w:r w:rsidR="00C46C37">
        <w:rPr>
          <w:rFonts w:ascii="Times New Roman" w:hAnsi="Times New Roman" w:cs="Times New Roman"/>
        </w:rPr>
        <w:t>; Prescott, 2016</w:t>
      </w:r>
      <w:r>
        <w:rPr>
          <w:rFonts w:ascii="Times New Roman" w:hAnsi="Times New Roman" w:cs="Times New Roman"/>
        </w:rPr>
        <w:t>)</w:t>
      </w:r>
      <w:r w:rsidR="00C46C37">
        <w:rPr>
          <w:rFonts w:ascii="Times New Roman" w:hAnsi="Times New Roman" w:cs="Times New Roman"/>
        </w:rPr>
        <w:t xml:space="preserve">. </w:t>
      </w:r>
      <w:r w:rsidR="00991961">
        <w:rPr>
          <w:rFonts w:ascii="Times New Roman" w:hAnsi="Times New Roman" w:cs="Times New Roman"/>
        </w:rPr>
        <w:t>Students have therefore been chosen as there is a higher likelihood that all participants will either have used both music streaming services and pirated music in the past or do so currently, therefore producing the most meaningful results to satisfy the research question.</w:t>
      </w:r>
    </w:p>
    <w:p w14:paraId="546BF7C4" w14:textId="77777777" w:rsidR="00C46C37" w:rsidRPr="00497FE1" w:rsidRDefault="00C46C37" w:rsidP="00D5575E">
      <w:pPr>
        <w:spacing w:line="360" w:lineRule="auto"/>
        <w:jc w:val="both"/>
        <w:rPr>
          <w:rFonts w:ascii="Times New Roman" w:hAnsi="Times New Roman" w:cs="Times New Roman"/>
        </w:rPr>
      </w:pPr>
    </w:p>
    <w:p w14:paraId="211970B7" w14:textId="77777777" w:rsidR="00D5575E" w:rsidRPr="00497FE1" w:rsidRDefault="00D5575E" w:rsidP="00D5575E">
      <w:pPr>
        <w:pStyle w:val="Heading2"/>
        <w:spacing w:line="360" w:lineRule="auto"/>
        <w:jc w:val="both"/>
        <w:rPr>
          <w:rFonts w:ascii="Times New Roman" w:hAnsi="Times New Roman" w:cs="Times New Roman"/>
          <w:sz w:val="24"/>
          <w:szCs w:val="24"/>
        </w:rPr>
      </w:pPr>
      <w:bookmarkStart w:id="21" w:name="_Toc324581200"/>
      <w:bookmarkStart w:id="22" w:name="_Toc324581261"/>
      <w:bookmarkStart w:id="23" w:name="_Toc324582147"/>
      <w:bookmarkStart w:id="24" w:name="_Toc355467803"/>
      <w:bookmarkStart w:id="25" w:name="_Toc355468350"/>
      <w:r>
        <w:rPr>
          <w:rFonts w:ascii="Times New Roman" w:hAnsi="Times New Roman" w:cs="Times New Roman"/>
          <w:sz w:val="24"/>
          <w:szCs w:val="24"/>
        </w:rPr>
        <w:t>1.1</w:t>
      </w:r>
      <w:r w:rsidRPr="00497FE1">
        <w:rPr>
          <w:rFonts w:ascii="Times New Roman" w:hAnsi="Times New Roman" w:cs="Times New Roman"/>
          <w:sz w:val="24"/>
          <w:szCs w:val="24"/>
        </w:rPr>
        <w:t xml:space="preserve"> Aims and Objectives</w:t>
      </w:r>
      <w:bookmarkEnd w:id="20"/>
      <w:bookmarkEnd w:id="21"/>
      <w:bookmarkEnd w:id="22"/>
      <w:bookmarkEnd w:id="23"/>
      <w:bookmarkEnd w:id="24"/>
      <w:bookmarkEnd w:id="25"/>
    </w:p>
    <w:p w14:paraId="6805D619" w14:textId="77777777" w:rsidR="00D5575E" w:rsidRPr="00497FE1" w:rsidRDefault="00D5575E" w:rsidP="00D5575E">
      <w:pPr>
        <w:pStyle w:val="Heading2"/>
        <w:spacing w:line="360" w:lineRule="auto"/>
        <w:jc w:val="both"/>
        <w:rPr>
          <w:rFonts w:ascii="Times New Roman" w:hAnsi="Times New Roman" w:cs="Times New Roman"/>
          <w:sz w:val="24"/>
          <w:szCs w:val="24"/>
        </w:rPr>
      </w:pPr>
      <w:bookmarkStart w:id="26" w:name="_Toc339803451"/>
      <w:bookmarkStart w:id="27" w:name="_Toc339803858"/>
      <w:bookmarkStart w:id="28" w:name="_Toc339873783"/>
      <w:bookmarkStart w:id="29" w:name="_Toc339885175"/>
      <w:bookmarkStart w:id="30" w:name="_Toc355467804"/>
      <w:bookmarkStart w:id="31" w:name="_Toc355468351"/>
      <w:r w:rsidRPr="00497FE1">
        <w:rPr>
          <w:rFonts w:ascii="Times New Roman" w:hAnsi="Times New Roman" w:cs="Times New Roman"/>
          <w:sz w:val="24"/>
          <w:szCs w:val="24"/>
        </w:rPr>
        <w:t>Research Aim</w:t>
      </w:r>
      <w:bookmarkEnd w:id="26"/>
      <w:bookmarkEnd w:id="27"/>
      <w:bookmarkEnd w:id="28"/>
      <w:bookmarkEnd w:id="29"/>
      <w:bookmarkEnd w:id="30"/>
      <w:bookmarkEnd w:id="31"/>
    </w:p>
    <w:p w14:paraId="42F37112" w14:textId="77777777" w:rsidR="00D5575E" w:rsidRPr="00497FE1" w:rsidRDefault="00D5575E" w:rsidP="00D5575E">
      <w:pPr>
        <w:spacing w:line="360" w:lineRule="auto"/>
        <w:jc w:val="both"/>
        <w:rPr>
          <w:rFonts w:ascii="Times New Roman" w:hAnsi="Times New Roman" w:cs="Times New Roman"/>
        </w:rPr>
      </w:pPr>
    </w:p>
    <w:p w14:paraId="1045A046" w14:textId="77777777" w:rsidR="00D5575E" w:rsidRPr="00497FE1" w:rsidRDefault="00D5575E" w:rsidP="00D5575E">
      <w:pPr>
        <w:spacing w:line="360" w:lineRule="auto"/>
        <w:jc w:val="both"/>
        <w:rPr>
          <w:rFonts w:ascii="Times New Roman" w:hAnsi="Times New Roman" w:cs="Times New Roman"/>
        </w:rPr>
      </w:pPr>
      <w:r w:rsidRPr="00497FE1">
        <w:rPr>
          <w:rFonts w:ascii="Times New Roman" w:hAnsi="Times New Roman" w:cs="Times New Roman"/>
        </w:rPr>
        <w:t xml:space="preserve">Examine the impact of the growth of streaming services on illegal downloading habits within a sample of students. </w:t>
      </w:r>
    </w:p>
    <w:p w14:paraId="5A226403" w14:textId="77777777" w:rsidR="00D5575E" w:rsidRPr="00497FE1" w:rsidRDefault="00D5575E" w:rsidP="00D5575E">
      <w:pPr>
        <w:spacing w:line="360" w:lineRule="auto"/>
        <w:jc w:val="both"/>
        <w:rPr>
          <w:rFonts w:ascii="Times New Roman" w:hAnsi="Times New Roman" w:cs="Times New Roman"/>
        </w:rPr>
      </w:pPr>
    </w:p>
    <w:p w14:paraId="7463A4F9" w14:textId="77777777" w:rsidR="00D5575E" w:rsidRPr="00497FE1" w:rsidRDefault="00D5575E" w:rsidP="00D5575E">
      <w:pPr>
        <w:pStyle w:val="Heading2"/>
        <w:spacing w:line="360" w:lineRule="auto"/>
        <w:jc w:val="both"/>
        <w:rPr>
          <w:rFonts w:ascii="Times New Roman" w:hAnsi="Times New Roman" w:cs="Times New Roman"/>
          <w:sz w:val="24"/>
          <w:szCs w:val="24"/>
        </w:rPr>
      </w:pPr>
      <w:bookmarkStart w:id="32" w:name="_Toc339803452"/>
      <w:bookmarkStart w:id="33" w:name="_Toc339803859"/>
      <w:bookmarkStart w:id="34" w:name="_Toc339873784"/>
      <w:bookmarkStart w:id="35" w:name="_Toc339885176"/>
      <w:bookmarkStart w:id="36" w:name="_Toc355467805"/>
      <w:bookmarkStart w:id="37" w:name="_Toc355468352"/>
      <w:r w:rsidRPr="00497FE1">
        <w:rPr>
          <w:rFonts w:ascii="Times New Roman" w:hAnsi="Times New Roman" w:cs="Times New Roman"/>
          <w:sz w:val="24"/>
          <w:szCs w:val="24"/>
        </w:rPr>
        <w:t>Research Objectives</w:t>
      </w:r>
      <w:bookmarkEnd w:id="32"/>
      <w:bookmarkEnd w:id="33"/>
      <w:bookmarkEnd w:id="34"/>
      <w:bookmarkEnd w:id="35"/>
      <w:bookmarkEnd w:id="36"/>
      <w:bookmarkEnd w:id="37"/>
    </w:p>
    <w:p w14:paraId="2DBCD527" w14:textId="77777777" w:rsidR="00D5575E" w:rsidRPr="00497FE1" w:rsidRDefault="00D5575E" w:rsidP="00D5575E">
      <w:pPr>
        <w:spacing w:line="360" w:lineRule="auto"/>
        <w:jc w:val="both"/>
        <w:rPr>
          <w:rFonts w:ascii="Times New Roman" w:hAnsi="Times New Roman" w:cs="Times New Roman"/>
        </w:rPr>
      </w:pPr>
    </w:p>
    <w:p w14:paraId="4049F3D6" w14:textId="77777777" w:rsidR="00D5575E" w:rsidRPr="00497FE1" w:rsidRDefault="00D5575E" w:rsidP="00D5575E">
      <w:pPr>
        <w:pStyle w:val="ListParagraph"/>
        <w:numPr>
          <w:ilvl w:val="0"/>
          <w:numId w:val="1"/>
        </w:numPr>
        <w:spacing w:line="360" w:lineRule="auto"/>
        <w:jc w:val="both"/>
      </w:pPr>
      <w:r w:rsidRPr="00497FE1">
        <w:t>Conduct an analysis of the literature surrounding the growth of streaming services and its affect on music piracy</w:t>
      </w:r>
    </w:p>
    <w:p w14:paraId="701C3B32" w14:textId="77777777" w:rsidR="00D5575E" w:rsidRPr="00497FE1" w:rsidRDefault="00D5575E" w:rsidP="00D5575E">
      <w:pPr>
        <w:pStyle w:val="ListParagraph"/>
        <w:numPr>
          <w:ilvl w:val="0"/>
          <w:numId w:val="1"/>
        </w:numPr>
        <w:spacing w:line="360" w:lineRule="auto"/>
        <w:jc w:val="both"/>
      </w:pPr>
      <w:r w:rsidRPr="00497FE1">
        <w:t>Evaluate the effect of music streaming services on illegal downloads within a student sample of the population</w:t>
      </w:r>
    </w:p>
    <w:p w14:paraId="0617E0EF" w14:textId="77777777" w:rsidR="00D5575E" w:rsidRPr="00497FE1" w:rsidRDefault="00D5575E" w:rsidP="00D5575E">
      <w:pPr>
        <w:pStyle w:val="ListParagraph"/>
        <w:numPr>
          <w:ilvl w:val="0"/>
          <w:numId w:val="1"/>
        </w:numPr>
        <w:spacing w:line="360" w:lineRule="auto"/>
        <w:jc w:val="both"/>
      </w:pPr>
      <w:r w:rsidRPr="00497FE1">
        <w:t>Conduct a questionnaire using SurveyMonkey in order to review behaviours and attitudes relating to streaming services and music piracy within a sample of the student population</w:t>
      </w:r>
    </w:p>
    <w:p w14:paraId="5D1CD65D" w14:textId="77777777" w:rsidR="00D5575E" w:rsidRPr="00497FE1" w:rsidRDefault="00D5575E" w:rsidP="00D5575E">
      <w:pPr>
        <w:pStyle w:val="ListParagraph"/>
        <w:numPr>
          <w:ilvl w:val="0"/>
          <w:numId w:val="1"/>
        </w:numPr>
        <w:spacing w:line="360" w:lineRule="auto"/>
        <w:jc w:val="both"/>
      </w:pPr>
      <w:r w:rsidRPr="00497FE1">
        <w:t>Recommend strategies to further the growth of streaming services and reduce music piracy</w:t>
      </w:r>
    </w:p>
    <w:p w14:paraId="365887B3" w14:textId="77777777" w:rsidR="00D5575E" w:rsidRPr="00497FE1" w:rsidRDefault="00D5575E" w:rsidP="00D5575E">
      <w:pPr>
        <w:spacing w:line="360" w:lineRule="auto"/>
        <w:jc w:val="both"/>
        <w:rPr>
          <w:rFonts w:ascii="Times New Roman" w:hAnsi="Times New Roman" w:cs="Times New Roman"/>
        </w:rPr>
      </w:pPr>
    </w:p>
    <w:p w14:paraId="7D5AB6AA" w14:textId="77777777" w:rsidR="00D5575E" w:rsidRPr="00497FE1" w:rsidRDefault="00D5575E" w:rsidP="00D5575E">
      <w:pPr>
        <w:pStyle w:val="Heading2"/>
        <w:spacing w:line="360" w:lineRule="auto"/>
        <w:jc w:val="both"/>
        <w:rPr>
          <w:rFonts w:ascii="Times New Roman" w:hAnsi="Times New Roman" w:cs="Times New Roman"/>
          <w:sz w:val="24"/>
          <w:szCs w:val="24"/>
        </w:rPr>
      </w:pPr>
      <w:bookmarkStart w:id="38" w:name="_Toc324581201"/>
      <w:bookmarkStart w:id="39" w:name="_Toc324581262"/>
      <w:bookmarkStart w:id="40" w:name="_Toc324582148"/>
      <w:bookmarkStart w:id="41" w:name="_Toc355467806"/>
      <w:bookmarkStart w:id="42" w:name="_Toc355468353"/>
      <w:r>
        <w:rPr>
          <w:rFonts w:ascii="Times New Roman" w:hAnsi="Times New Roman" w:cs="Times New Roman"/>
          <w:sz w:val="24"/>
          <w:szCs w:val="24"/>
        </w:rPr>
        <w:t>1.2</w:t>
      </w:r>
      <w:r w:rsidRPr="00497FE1">
        <w:rPr>
          <w:rFonts w:ascii="Times New Roman" w:hAnsi="Times New Roman" w:cs="Times New Roman"/>
          <w:sz w:val="24"/>
          <w:szCs w:val="24"/>
        </w:rPr>
        <w:t xml:space="preserve"> How the aim will be achieved</w:t>
      </w:r>
      <w:bookmarkEnd w:id="38"/>
      <w:bookmarkEnd w:id="39"/>
      <w:bookmarkEnd w:id="40"/>
      <w:bookmarkEnd w:id="41"/>
      <w:bookmarkEnd w:id="42"/>
      <w:r w:rsidRPr="00497FE1">
        <w:rPr>
          <w:rFonts w:ascii="Times New Roman" w:hAnsi="Times New Roman" w:cs="Times New Roman"/>
          <w:sz w:val="24"/>
          <w:szCs w:val="24"/>
        </w:rPr>
        <w:t xml:space="preserve"> </w:t>
      </w:r>
    </w:p>
    <w:p w14:paraId="1C1E9364" w14:textId="77777777" w:rsidR="00D5575E" w:rsidRPr="00497FE1" w:rsidRDefault="00D5575E" w:rsidP="00D5575E">
      <w:pPr>
        <w:spacing w:line="360" w:lineRule="auto"/>
        <w:jc w:val="both"/>
        <w:rPr>
          <w:rFonts w:ascii="Times New Roman" w:hAnsi="Times New Roman" w:cs="Times New Roman"/>
        </w:rPr>
      </w:pPr>
    </w:p>
    <w:p w14:paraId="5C093214" w14:textId="77777777" w:rsidR="00D5575E" w:rsidRPr="00497FE1" w:rsidRDefault="00D5575E" w:rsidP="00D5575E">
      <w:pPr>
        <w:spacing w:line="360" w:lineRule="auto"/>
        <w:jc w:val="both"/>
        <w:rPr>
          <w:rFonts w:ascii="Times New Roman" w:hAnsi="Times New Roman" w:cs="Times New Roman"/>
        </w:rPr>
      </w:pPr>
      <w:r w:rsidRPr="00497FE1">
        <w:rPr>
          <w:rFonts w:ascii="Times New Roman" w:hAnsi="Times New Roman" w:cs="Times New Roman"/>
        </w:rPr>
        <w:t xml:space="preserve">The aims and objectives of the current dissertation will be achieved through the use of a methodical approach by working through five distinct chapters. The first chapter will provide an introduction to the research project and introduce some of the background literature. The second chapter will include the secondary research in the form of a review and critical analysis of the existing literature surrounding the topic. The third chapter will introduce the primary research and will examine the research methodology that will be used in order to examine the behaviours and attitudes of participants in the research in relation to their use of streaming services and music piracy. The fourth chapter will then analyse the results of the primary research and will relate these results to the literature analysed previously in chapter two. Finally, the fifth chapter will draw conclusions from a combination of the primary and secondary research and will provide recommendations for the continued growth of music streaming services and reduction of piracy.  </w:t>
      </w:r>
    </w:p>
    <w:p w14:paraId="67D2FF6E" w14:textId="77777777" w:rsidR="00D5575E" w:rsidRDefault="00D5575E" w:rsidP="00D5575E"/>
    <w:p w14:paraId="249E1AD2" w14:textId="77777777" w:rsidR="00D5575E" w:rsidRDefault="00D5575E" w:rsidP="00D5575E"/>
    <w:p w14:paraId="6077A76E" w14:textId="77777777" w:rsidR="00D5575E" w:rsidRDefault="00D5575E" w:rsidP="00D5575E"/>
    <w:p w14:paraId="695F0931" w14:textId="77777777" w:rsidR="00D5575E" w:rsidRDefault="00D5575E" w:rsidP="00D5575E"/>
    <w:p w14:paraId="7DF07BA8" w14:textId="77777777" w:rsidR="00D5575E" w:rsidRDefault="00D5575E" w:rsidP="00D5575E"/>
    <w:p w14:paraId="0DC4DA97" w14:textId="77777777" w:rsidR="00D5575E" w:rsidRDefault="00D5575E" w:rsidP="00D5575E"/>
    <w:p w14:paraId="54027E63" w14:textId="77777777" w:rsidR="00D5575E" w:rsidRDefault="00D5575E" w:rsidP="00D5575E"/>
    <w:p w14:paraId="7EB78A41" w14:textId="77777777" w:rsidR="00D5575E" w:rsidRDefault="00D5575E" w:rsidP="00D5575E"/>
    <w:p w14:paraId="623FEE33" w14:textId="77777777" w:rsidR="00D5575E" w:rsidRDefault="00D5575E" w:rsidP="00D5575E"/>
    <w:p w14:paraId="49A20DD7" w14:textId="77777777" w:rsidR="00D5575E" w:rsidRDefault="00D5575E" w:rsidP="00D5575E"/>
    <w:p w14:paraId="68F9DFD9" w14:textId="77777777" w:rsidR="00D5575E" w:rsidRDefault="00D5575E" w:rsidP="00D5575E"/>
    <w:p w14:paraId="550D7381" w14:textId="77777777" w:rsidR="00D5575E" w:rsidRDefault="00D5575E" w:rsidP="00D5575E"/>
    <w:p w14:paraId="0014F662" w14:textId="77777777" w:rsidR="00D5575E" w:rsidRDefault="00D5575E" w:rsidP="00D5575E"/>
    <w:p w14:paraId="3F3CAAE6" w14:textId="77777777" w:rsidR="00D5575E" w:rsidRDefault="00D5575E" w:rsidP="00D5575E"/>
    <w:p w14:paraId="15751439" w14:textId="77777777" w:rsidR="00D5575E" w:rsidRDefault="00D5575E" w:rsidP="00D5575E"/>
    <w:p w14:paraId="47958794" w14:textId="77777777" w:rsidR="00D5575E" w:rsidRDefault="00D5575E" w:rsidP="00D5575E"/>
    <w:p w14:paraId="4E7F0D6F" w14:textId="77777777" w:rsidR="00D5575E" w:rsidRDefault="00D5575E" w:rsidP="00D5575E"/>
    <w:p w14:paraId="7B333EE7" w14:textId="77777777" w:rsidR="00D5575E" w:rsidRDefault="00D5575E" w:rsidP="00D5575E"/>
    <w:p w14:paraId="78010D1D" w14:textId="77777777" w:rsidR="00D5575E" w:rsidRDefault="00D5575E" w:rsidP="00D5575E"/>
    <w:p w14:paraId="5B6112A3" w14:textId="77777777" w:rsidR="00D5575E" w:rsidRDefault="00D5575E" w:rsidP="00D5575E"/>
    <w:p w14:paraId="3614CFDB" w14:textId="77777777" w:rsidR="00D5575E" w:rsidRDefault="00D5575E" w:rsidP="00D5575E"/>
    <w:p w14:paraId="5776D9D3" w14:textId="77777777" w:rsidR="00D5575E" w:rsidRDefault="00D5575E" w:rsidP="00D5575E"/>
    <w:p w14:paraId="058F689F" w14:textId="77777777" w:rsidR="00D5575E" w:rsidRDefault="00D5575E" w:rsidP="00D5575E"/>
    <w:p w14:paraId="69AD3DA1" w14:textId="77777777" w:rsidR="00D5575E" w:rsidRDefault="00D5575E" w:rsidP="00D5575E"/>
    <w:p w14:paraId="36222739" w14:textId="77777777" w:rsidR="00D5575E" w:rsidRDefault="00D5575E" w:rsidP="00D5575E"/>
    <w:p w14:paraId="57479876" w14:textId="77777777" w:rsidR="00D5575E" w:rsidRDefault="00D5575E" w:rsidP="00D5575E"/>
    <w:p w14:paraId="70B0D024" w14:textId="77777777" w:rsidR="00D5575E" w:rsidRDefault="00D5575E" w:rsidP="00D5575E"/>
    <w:p w14:paraId="4A2DD6C9" w14:textId="77777777" w:rsidR="00D5575E" w:rsidRDefault="00D5575E" w:rsidP="00D5575E"/>
    <w:p w14:paraId="5B95B176" w14:textId="77777777" w:rsidR="00D5575E" w:rsidRDefault="00D5575E" w:rsidP="00D5575E"/>
    <w:p w14:paraId="18C5F0E8" w14:textId="77777777" w:rsidR="00D5575E" w:rsidRDefault="00D5575E" w:rsidP="00D5575E"/>
    <w:p w14:paraId="5364FE9A" w14:textId="77777777" w:rsidR="00D5575E" w:rsidRDefault="00D5575E" w:rsidP="00E03E5B">
      <w:pPr>
        <w:pStyle w:val="Heading1"/>
        <w:rPr>
          <w:sz w:val="96"/>
          <w:szCs w:val="96"/>
        </w:rPr>
      </w:pPr>
    </w:p>
    <w:p w14:paraId="6488350E" w14:textId="77777777" w:rsidR="00D5575E" w:rsidRDefault="00D5575E" w:rsidP="00D5575E">
      <w:pPr>
        <w:pStyle w:val="Heading1"/>
        <w:jc w:val="center"/>
        <w:rPr>
          <w:sz w:val="96"/>
          <w:szCs w:val="96"/>
        </w:rPr>
      </w:pPr>
    </w:p>
    <w:p w14:paraId="5868557E" w14:textId="77777777" w:rsidR="00D5575E" w:rsidRPr="00D5575E" w:rsidRDefault="00D5575E" w:rsidP="00D5575E">
      <w:pPr>
        <w:pStyle w:val="Heading1"/>
        <w:jc w:val="center"/>
        <w:rPr>
          <w:sz w:val="96"/>
          <w:szCs w:val="96"/>
        </w:rPr>
      </w:pPr>
      <w:bookmarkStart w:id="43" w:name="_Toc355467807"/>
      <w:bookmarkStart w:id="44" w:name="_Toc355468354"/>
      <w:r w:rsidRPr="00D5575E">
        <w:rPr>
          <w:sz w:val="96"/>
          <w:szCs w:val="96"/>
        </w:rPr>
        <w:t>Chapter Two</w:t>
      </w:r>
      <w:bookmarkEnd w:id="43"/>
      <w:bookmarkEnd w:id="44"/>
    </w:p>
    <w:p w14:paraId="1C7AEFA2" w14:textId="445A058B" w:rsidR="00D5575E" w:rsidRPr="00E03E5B" w:rsidRDefault="00D5575E" w:rsidP="00E03E5B">
      <w:pPr>
        <w:pStyle w:val="Heading1"/>
        <w:jc w:val="center"/>
        <w:rPr>
          <w:sz w:val="96"/>
          <w:szCs w:val="96"/>
        </w:rPr>
      </w:pPr>
      <w:bookmarkStart w:id="45" w:name="_Toc355467808"/>
      <w:bookmarkStart w:id="46" w:name="_Toc355468355"/>
      <w:r w:rsidRPr="00D5575E">
        <w:rPr>
          <w:sz w:val="96"/>
          <w:szCs w:val="96"/>
        </w:rPr>
        <w:t>Review of Literature</w:t>
      </w:r>
      <w:bookmarkEnd w:id="45"/>
      <w:bookmarkEnd w:id="46"/>
    </w:p>
    <w:p w14:paraId="3347CAA2" w14:textId="77777777" w:rsidR="00D5575E" w:rsidRDefault="00D5575E" w:rsidP="00D5575E"/>
    <w:p w14:paraId="643565D7" w14:textId="77777777" w:rsidR="00D5575E" w:rsidRDefault="00D5575E" w:rsidP="00D5575E"/>
    <w:p w14:paraId="6F90E3C3" w14:textId="77777777" w:rsidR="00D5575E" w:rsidRDefault="00D5575E" w:rsidP="00D5575E"/>
    <w:p w14:paraId="247E96F1" w14:textId="77777777" w:rsidR="00D5575E" w:rsidRDefault="00D5575E" w:rsidP="00D5575E"/>
    <w:p w14:paraId="277172FE" w14:textId="77777777" w:rsidR="00D5575E" w:rsidRDefault="00D5575E" w:rsidP="00D5575E"/>
    <w:p w14:paraId="05921C88" w14:textId="77777777" w:rsidR="00D5575E" w:rsidRDefault="00D5575E" w:rsidP="00D5575E">
      <w:pPr>
        <w:spacing w:line="360" w:lineRule="auto"/>
        <w:jc w:val="both"/>
        <w:rPr>
          <w:rFonts w:ascii="Times New Roman" w:hAnsi="Times New Roman" w:cs="Times New Roman"/>
        </w:rPr>
      </w:pPr>
    </w:p>
    <w:p w14:paraId="135FA528" w14:textId="77777777" w:rsidR="00E03E5B" w:rsidRDefault="00E03E5B" w:rsidP="00D5575E">
      <w:pPr>
        <w:spacing w:line="360" w:lineRule="auto"/>
        <w:jc w:val="both"/>
        <w:rPr>
          <w:rFonts w:ascii="Times New Roman" w:hAnsi="Times New Roman" w:cs="Times New Roman"/>
        </w:rPr>
      </w:pPr>
    </w:p>
    <w:p w14:paraId="574FAC12" w14:textId="77777777" w:rsidR="00E03E5B" w:rsidRDefault="00E03E5B" w:rsidP="00D5575E">
      <w:pPr>
        <w:spacing w:line="360" w:lineRule="auto"/>
        <w:jc w:val="both"/>
        <w:rPr>
          <w:rFonts w:ascii="Times New Roman" w:hAnsi="Times New Roman" w:cs="Times New Roman"/>
        </w:rPr>
      </w:pPr>
    </w:p>
    <w:p w14:paraId="268925C0" w14:textId="77777777" w:rsidR="00E03E5B" w:rsidRDefault="00E03E5B" w:rsidP="00D5575E">
      <w:pPr>
        <w:spacing w:line="360" w:lineRule="auto"/>
        <w:jc w:val="both"/>
        <w:rPr>
          <w:rFonts w:ascii="Times New Roman" w:hAnsi="Times New Roman" w:cs="Times New Roman"/>
        </w:rPr>
      </w:pPr>
    </w:p>
    <w:p w14:paraId="767A1036" w14:textId="77777777" w:rsidR="00E03E5B" w:rsidRDefault="00E03E5B" w:rsidP="00D5575E">
      <w:pPr>
        <w:spacing w:line="360" w:lineRule="auto"/>
        <w:jc w:val="both"/>
        <w:rPr>
          <w:rFonts w:ascii="Times New Roman" w:hAnsi="Times New Roman" w:cs="Times New Roman"/>
        </w:rPr>
      </w:pPr>
    </w:p>
    <w:p w14:paraId="43CCE32D" w14:textId="77777777" w:rsidR="00E03E5B" w:rsidRDefault="00E03E5B" w:rsidP="00D5575E">
      <w:pPr>
        <w:spacing w:line="360" w:lineRule="auto"/>
        <w:jc w:val="both"/>
        <w:rPr>
          <w:rFonts w:ascii="Times New Roman" w:hAnsi="Times New Roman" w:cs="Times New Roman"/>
        </w:rPr>
      </w:pPr>
    </w:p>
    <w:p w14:paraId="2633FD0E" w14:textId="77777777" w:rsidR="00E03E5B" w:rsidRDefault="00E03E5B" w:rsidP="00D5575E">
      <w:pPr>
        <w:spacing w:line="360" w:lineRule="auto"/>
        <w:jc w:val="both"/>
        <w:rPr>
          <w:rFonts w:ascii="Times New Roman" w:hAnsi="Times New Roman" w:cs="Times New Roman"/>
        </w:rPr>
      </w:pPr>
    </w:p>
    <w:p w14:paraId="337FD568" w14:textId="77777777" w:rsidR="00E03E5B" w:rsidRDefault="00E03E5B" w:rsidP="00D5575E">
      <w:pPr>
        <w:spacing w:line="360" w:lineRule="auto"/>
        <w:jc w:val="both"/>
        <w:rPr>
          <w:rFonts w:ascii="Times New Roman" w:hAnsi="Times New Roman" w:cs="Times New Roman"/>
        </w:rPr>
      </w:pPr>
    </w:p>
    <w:p w14:paraId="4A2AD005" w14:textId="77777777" w:rsidR="00E03E5B" w:rsidRDefault="00E03E5B" w:rsidP="00D5575E">
      <w:pPr>
        <w:spacing w:line="360" w:lineRule="auto"/>
        <w:jc w:val="both"/>
        <w:rPr>
          <w:rFonts w:ascii="Times New Roman" w:hAnsi="Times New Roman" w:cs="Times New Roman"/>
        </w:rPr>
      </w:pPr>
    </w:p>
    <w:p w14:paraId="677B3677" w14:textId="77777777" w:rsidR="00E03E5B" w:rsidRDefault="00E03E5B" w:rsidP="00D5575E">
      <w:pPr>
        <w:spacing w:line="360" w:lineRule="auto"/>
        <w:jc w:val="both"/>
        <w:rPr>
          <w:rFonts w:ascii="Times New Roman" w:hAnsi="Times New Roman" w:cs="Times New Roman"/>
        </w:rPr>
      </w:pPr>
    </w:p>
    <w:p w14:paraId="7CE56D96" w14:textId="77777777" w:rsidR="00E03E5B" w:rsidRPr="00D5575E" w:rsidRDefault="00E03E5B" w:rsidP="00D5575E">
      <w:pPr>
        <w:spacing w:line="360" w:lineRule="auto"/>
        <w:jc w:val="both"/>
        <w:rPr>
          <w:rFonts w:ascii="Times New Roman" w:hAnsi="Times New Roman" w:cs="Times New Roman"/>
        </w:rPr>
      </w:pPr>
    </w:p>
    <w:p w14:paraId="515D368B" w14:textId="1275FF31" w:rsidR="00D5575E" w:rsidRPr="00D5575E" w:rsidRDefault="00031AF4" w:rsidP="00D5575E">
      <w:pPr>
        <w:pStyle w:val="Heading2"/>
      </w:pPr>
      <w:bookmarkStart w:id="47" w:name="_Toc355467809"/>
      <w:bookmarkStart w:id="48" w:name="_Toc355468356"/>
      <w:r>
        <w:t>2.0</w:t>
      </w:r>
      <w:r w:rsidR="00D5575E" w:rsidRPr="00D5575E">
        <w:t xml:space="preserve"> Chapter Introduction</w:t>
      </w:r>
      <w:bookmarkEnd w:id="47"/>
      <w:bookmarkEnd w:id="48"/>
      <w:r w:rsidR="00D5575E" w:rsidRPr="00D5575E">
        <w:t xml:space="preserve">   </w:t>
      </w:r>
    </w:p>
    <w:p w14:paraId="000241A0" w14:textId="77777777" w:rsidR="00D5575E" w:rsidRPr="00D5575E" w:rsidRDefault="00D5575E" w:rsidP="00D5575E">
      <w:pPr>
        <w:spacing w:line="360" w:lineRule="auto"/>
        <w:jc w:val="both"/>
        <w:rPr>
          <w:rFonts w:ascii="Times New Roman" w:hAnsi="Times New Roman" w:cs="Times New Roman"/>
        </w:rPr>
      </w:pPr>
    </w:p>
    <w:p w14:paraId="719C4368"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In this chapter, the researcher will explore the existing literature to in order to examine the current perspectives, theories and statistics surrounding the current research topic. This review of the previous literature will provide a knowledge base of the current topic from which questions can be drawn for use during primary research for this research project. </w:t>
      </w:r>
    </w:p>
    <w:p w14:paraId="12D2D409" w14:textId="77777777" w:rsid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In particular this chapter will analyse the growth of music streaming, trends in music piracy, the relationship between streaming and piracy and in particular the listening habits and music trends utilised by student populations today.</w:t>
      </w:r>
    </w:p>
    <w:p w14:paraId="3D1D2A39" w14:textId="77777777" w:rsidR="00D5575E" w:rsidRPr="00D5575E" w:rsidRDefault="00D5575E" w:rsidP="00D5575E">
      <w:pPr>
        <w:spacing w:line="360" w:lineRule="auto"/>
        <w:jc w:val="both"/>
        <w:rPr>
          <w:rFonts w:ascii="Times New Roman" w:hAnsi="Times New Roman" w:cs="Times New Roman"/>
        </w:rPr>
      </w:pPr>
    </w:p>
    <w:p w14:paraId="22E99517" w14:textId="49CF759C" w:rsidR="00D5575E" w:rsidRPr="00D5575E" w:rsidRDefault="00031AF4" w:rsidP="00D5575E">
      <w:pPr>
        <w:pStyle w:val="Heading2"/>
      </w:pPr>
      <w:bookmarkStart w:id="49" w:name="_Toc355467810"/>
      <w:bookmarkStart w:id="50" w:name="_Toc355468357"/>
      <w:r>
        <w:t>2.1</w:t>
      </w:r>
      <w:r w:rsidR="00D5575E" w:rsidRPr="00D5575E">
        <w:t xml:space="preserve"> Streaming Music</w:t>
      </w:r>
      <w:bookmarkEnd w:id="49"/>
      <w:bookmarkEnd w:id="50"/>
    </w:p>
    <w:p w14:paraId="760958A9" w14:textId="77777777" w:rsidR="00D5575E" w:rsidRPr="00D5575E" w:rsidRDefault="00D5575E" w:rsidP="00D5575E">
      <w:pPr>
        <w:spacing w:line="360" w:lineRule="auto"/>
        <w:jc w:val="both"/>
        <w:rPr>
          <w:rFonts w:ascii="Times New Roman" w:hAnsi="Times New Roman" w:cs="Times New Roman"/>
        </w:rPr>
      </w:pPr>
    </w:p>
    <w:p w14:paraId="5F9B4C45" w14:textId="6445D61C"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noProof/>
          <w:lang w:val="en-US"/>
        </w:rPr>
        <w:drawing>
          <wp:anchor distT="0" distB="0" distL="114300" distR="114300" simplePos="0" relativeHeight="251663360" behindDoc="0" locked="0" layoutInCell="1" allowOverlap="1" wp14:anchorId="17D92C04" wp14:editId="017A5D3D">
            <wp:simplePos x="0" y="0"/>
            <wp:positionH relativeFrom="column">
              <wp:posOffset>114300</wp:posOffset>
            </wp:positionH>
            <wp:positionV relativeFrom="paragraph">
              <wp:posOffset>763905</wp:posOffset>
            </wp:positionV>
            <wp:extent cx="4914900" cy="3271520"/>
            <wp:effectExtent l="0" t="0" r="12700" b="5080"/>
            <wp:wrapTight wrapText="bothSides">
              <wp:wrapPolygon edited="0">
                <wp:start x="0" y="0"/>
                <wp:lineTo x="0" y="21466"/>
                <wp:lineTo x="21544" y="21466"/>
                <wp:lineTo x="2154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01-26 at 17.52.15.png"/>
                    <pic:cNvPicPr/>
                  </pic:nvPicPr>
                  <pic:blipFill>
                    <a:blip r:embed="rId15">
                      <a:extLst>
                        <a:ext uri="{28A0092B-C50C-407E-A947-70E740481C1C}">
                          <a14:useLocalDpi xmlns:a14="http://schemas.microsoft.com/office/drawing/2010/main" val="0"/>
                        </a:ext>
                      </a:extLst>
                    </a:blip>
                    <a:stretch>
                      <a:fillRect/>
                    </a:stretch>
                  </pic:blipFill>
                  <pic:spPr>
                    <a:xfrm>
                      <a:off x="0" y="0"/>
                      <a:ext cx="4914900" cy="3271520"/>
                    </a:xfrm>
                    <a:prstGeom prst="rect">
                      <a:avLst/>
                    </a:prstGeom>
                  </pic:spPr>
                </pic:pic>
              </a:graphicData>
            </a:graphic>
            <wp14:sizeRelH relativeFrom="page">
              <wp14:pctWidth>0</wp14:pctWidth>
            </wp14:sizeRelH>
            <wp14:sizeRelV relativeFrom="page">
              <wp14:pctHeight>0</wp14:pctHeight>
            </wp14:sizeRelV>
          </wp:anchor>
        </w:drawing>
      </w:r>
      <w:r w:rsidR="00FA5941" w:rsidRPr="00D5575E">
        <w:rPr>
          <w:rFonts w:ascii="Times New Roman" w:hAnsi="Times New Roman" w:cs="Times New Roman"/>
        </w:rPr>
        <w:t>Throughout</w:t>
      </w:r>
      <w:r w:rsidRPr="00D5575E">
        <w:rPr>
          <w:rFonts w:ascii="Times New Roman" w:hAnsi="Times New Roman" w:cs="Times New Roman"/>
        </w:rPr>
        <w:t xml:space="preserve"> the 2000s the growth of digital music has completely altered the face of the music, while physical music sales continually decline, the growth of digital music is seemingly exponential</w:t>
      </w:r>
      <w:r w:rsidRPr="00D5575E">
        <w:rPr>
          <w:rFonts w:ascii="Times New Roman" w:hAnsi="Times New Roman" w:cs="Times New Roman"/>
          <w:color w:val="FF0000"/>
        </w:rPr>
        <w:t xml:space="preserve"> </w:t>
      </w:r>
      <w:r w:rsidRPr="00D5575E">
        <w:rPr>
          <w:rFonts w:ascii="Times New Roman" w:hAnsi="Times New Roman" w:cs="Times New Roman"/>
        </w:rPr>
        <w:t>(</w:t>
      </w:r>
      <w:proofErr w:type="spellStart"/>
      <w:r w:rsidRPr="00D5575E">
        <w:rPr>
          <w:rFonts w:ascii="Times New Roman" w:hAnsi="Times New Roman" w:cs="Times New Roman"/>
        </w:rPr>
        <w:t>Ipsos</w:t>
      </w:r>
      <w:proofErr w:type="spellEnd"/>
      <w:r w:rsidRPr="00D5575E">
        <w:rPr>
          <w:rFonts w:ascii="Times New Roman" w:hAnsi="Times New Roman" w:cs="Times New Roman"/>
        </w:rPr>
        <w:t xml:space="preserve"> </w:t>
      </w:r>
      <w:proofErr w:type="spellStart"/>
      <w:r w:rsidRPr="00D5575E">
        <w:rPr>
          <w:rFonts w:ascii="Times New Roman" w:hAnsi="Times New Roman" w:cs="Times New Roman"/>
        </w:rPr>
        <w:t>MediaCT</w:t>
      </w:r>
      <w:proofErr w:type="spellEnd"/>
      <w:r w:rsidRPr="00D5575E">
        <w:rPr>
          <w:rFonts w:ascii="Times New Roman" w:hAnsi="Times New Roman" w:cs="Times New Roman"/>
        </w:rPr>
        <w:t xml:space="preserve">, 2010). </w:t>
      </w:r>
    </w:p>
    <w:p w14:paraId="29CF1FE7" w14:textId="77777777" w:rsidR="00FA5941" w:rsidRDefault="00FA5941" w:rsidP="00D5575E">
      <w:pPr>
        <w:spacing w:line="360" w:lineRule="auto"/>
        <w:jc w:val="both"/>
        <w:rPr>
          <w:rFonts w:ascii="Times New Roman" w:hAnsi="Times New Roman" w:cs="Times New Roman"/>
        </w:rPr>
      </w:pPr>
    </w:p>
    <w:p w14:paraId="0A07B631" w14:textId="77777777" w:rsidR="00FA5941" w:rsidRDefault="00FA5941" w:rsidP="00D5575E">
      <w:pPr>
        <w:spacing w:line="360" w:lineRule="auto"/>
        <w:jc w:val="both"/>
        <w:rPr>
          <w:rFonts w:ascii="Times New Roman" w:hAnsi="Times New Roman" w:cs="Times New Roman"/>
        </w:rPr>
      </w:pPr>
    </w:p>
    <w:p w14:paraId="64E51E09" w14:textId="77777777" w:rsidR="00FA5941" w:rsidRDefault="00FA5941" w:rsidP="00D5575E">
      <w:pPr>
        <w:spacing w:line="360" w:lineRule="auto"/>
        <w:jc w:val="both"/>
        <w:rPr>
          <w:rFonts w:ascii="Times New Roman" w:hAnsi="Times New Roman" w:cs="Times New Roman"/>
        </w:rPr>
      </w:pPr>
    </w:p>
    <w:p w14:paraId="44BE2DDD" w14:textId="77777777" w:rsidR="00FA5941" w:rsidRDefault="00FA5941" w:rsidP="00D5575E">
      <w:pPr>
        <w:spacing w:line="360" w:lineRule="auto"/>
        <w:jc w:val="both"/>
        <w:rPr>
          <w:rFonts w:ascii="Times New Roman" w:hAnsi="Times New Roman" w:cs="Times New Roman"/>
        </w:rPr>
      </w:pPr>
    </w:p>
    <w:p w14:paraId="4EF25505" w14:textId="77777777" w:rsidR="00FA5941" w:rsidRDefault="00FA5941" w:rsidP="00D5575E">
      <w:pPr>
        <w:spacing w:line="360" w:lineRule="auto"/>
        <w:jc w:val="both"/>
        <w:rPr>
          <w:rFonts w:ascii="Times New Roman" w:hAnsi="Times New Roman" w:cs="Times New Roman"/>
        </w:rPr>
      </w:pPr>
    </w:p>
    <w:p w14:paraId="41B48392" w14:textId="77777777" w:rsidR="00FA5941" w:rsidRDefault="00FA5941" w:rsidP="00D5575E">
      <w:pPr>
        <w:spacing w:line="360" w:lineRule="auto"/>
        <w:jc w:val="both"/>
        <w:rPr>
          <w:rFonts w:ascii="Times New Roman" w:hAnsi="Times New Roman" w:cs="Times New Roman"/>
        </w:rPr>
      </w:pPr>
    </w:p>
    <w:p w14:paraId="45286150" w14:textId="77777777" w:rsidR="00FA5941" w:rsidRDefault="00FA5941" w:rsidP="00D5575E">
      <w:pPr>
        <w:spacing w:line="360" w:lineRule="auto"/>
        <w:jc w:val="both"/>
        <w:rPr>
          <w:rFonts w:ascii="Times New Roman" w:hAnsi="Times New Roman" w:cs="Times New Roman"/>
        </w:rPr>
      </w:pPr>
    </w:p>
    <w:p w14:paraId="392A1BC5" w14:textId="77777777" w:rsidR="00FA5941" w:rsidRDefault="00FA5941" w:rsidP="00D5575E">
      <w:pPr>
        <w:spacing w:line="360" w:lineRule="auto"/>
        <w:jc w:val="both"/>
        <w:rPr>
          <w:rFonts w:ascii="Times New Roman" w:hAnsi="Times New Roman" w:cs="Times New Roman"/>
        </w:rPr>
      </w:pPr>
    </w:p>
    <w:p w14:paraId="1F782903" w14:textId="77777777" w:rsidR="00FA5941" w:rsidRDefault="00FA5941" w:rsidP="00D5575E">
      <w:pPr>
        <w:spacing w:line="360" w:lineRule="auto"/>
        <w:jc w:val="both"/>
        <w:rPr>
          <w:rFonts w:ascii="Times New Roman" w:hAnsi="Times New Roman" w:cs="Times New Roman"/>
        </w:rPr>
      </w:pPr>
    </w:p>
    <w:p w14:paraId="32560A1F" w14:textId="42760548" w:rsidR="00FA5941" w:rsidRDefault="00FA5941" w:rsidP="00D5575E">
      <w:pPr>
        <w:spacing w:line="360" w:lineRule="auto"/>
        <w:jc w:val="both"/>
        <w:rPr>
          <w:rFonts w:ascii="Times New Roman" w:hAnsi="Times New Roman" w:cs="Times New Roman"/>
        </w:rPr>
      </w:pPr>
    </w:p>
    <w:p w14:paraId="44B57179" w14:textId="77777777" w:rsidR="00FA5941" w:rsidRPr="00D5575E" w:rsidRDefault="00FA5941" w:rsidP="00D5575E">
      <w:pPr>
        <w:spacing w:line="360" w:lineRule="auto"/>
        <w:jc w:val="both"/>
        <w:rPr>
          <w:rFonts w:ascii="Times New Roman" w:hAnsi="Times New Roman" w:cs="Times New Roman"/>
        </w:rPr>
      </w:pPr>
    </w:p>
    <w:p w14:paraId="52339605" w14:textId="77777777" w:rsidR="00D5575E" w:rsidRPr="00D5575E" w:rsidRDefault="00D5575E" w:rsidP="00D5575E">
      <w:pPr>
        <w:spacing w:line="360" w:lineRule="auto"/>
        <w:jc w:val="both"/>
        <w:rPr>
          <w:rFonts w:ascii="Times New Roman" w:hAnsi="Times New Roman" w:cs="Times New Roman"/>
        </w:rPr>
      </w:pPr>
    </w:p>
    <w:p w14:paraId="46013B3A" w14:textId="1043D916" w:rsidR="00FA5941" w:rsidRPr="00BA528C" w:rsidRDefault="00721D78" w:rsidP="00FA5941">
      <w:pPr>
        <w:spacing w:line="360" w:lineRule="auto"/>
        <w:jc w:val="both"/>
        <w:rPr>
          <w:rFonts w:ascii="Times New Roman" w:hAnsi="Times New Roman" w:cs="Times New Roman"/>
        </w:rPr>
      </w:pPr>
      <w:r>
        <w:rPr>
          <w:rFonts w:ascii="Times New Roman" w:hAnsi="Times New Roman" w:cs="Times New Roman"/>
        </w:rPr>
        <w:t>Figure 2</w:t>
      </w:r>
      <w:r w:rsidR="00FA5941">
        <w:rPr>
          <w:rFonts w:ascii="Times New Roman" w:hAnsi="Times New Roman" w:cs="Times New Roman"/>
        </w:rPr>
        <w:t>.</w:t>
      </w:r>
      <w:r>
        <w:rPr>
          <w:rFonts w:ascii="Times New Roman" w:hAnsi="Times New Roman" w:cs="Times New Roman"/>
        </w:rPr>
        <w:t>2.</w:t>
      </w:r>
      <w:r w:rsidR="00FA5941">
        <w:rPr>
          <w:rFonts w:ascii="Times New Roman" w:hAnsi="Times New Roman" w:cs="Times New Roman"/>
        </w:rPr>
        <w:t xml:space="preserve"> Graph showing a comparison of digital and physical music growth </w:t>
      </w:r>
      <w:r w:rsidR="00FA5941" w:rsidRPr="00BA528C">
        <w:rPr>
          <w:rFonts w:ascii="Times New Roman" w:hAnsi="Times New Roman" w:cs="Times New Roman"/>
        </w:rPr>
        <w:t>(</w:t>
      </w:r>
      <w:proofErr w:type="spellStart"/>
      <w:r w:rsidR="00FA5941" w:rsidRPr="00BA528C">
        <w:rPr>
          <w:rFonts w:ascii="Times New Roman" w:hAnsi="Times New Roman" w:cs="Times New Roman"/>
        </w:rPr>
        <w:t>Statista</w:t>
      </w:r>
      <w:proofErr w:type="spellEnd"/>
      <w:r w:rsidR="00FA5941" w:rsidRPr="00BA528C">
        <w:rPr>
          <w:rFonts w:ascii="Times New Roman" w:hAnsi="Times New Roman" w:cs="Times New Roman"/>
        </w:rPr>
        <w:t>, 2016)</w:t>
      </w:r>
      <w:r w:rsidR="00FA5941" w:rsidRPr="00BA528C">
        <w:rPr>
          <w:rFonts w:ascii="Times New Roman" w:hAnsi="Times New Roman" w:cs="Times New Roman"/>
          <w:noProof/>
          <w:lang w:val="en-US"/>
        </w:rPr>
        <w:t xml:space="preserve"> </w:t>
      </w:r>
    </w:p>
    <w:p w14:paraId="7FCF1262" w14:textId="77777777" w:rsidR="00FA5941" w:rsidRDefault="00FA5941" w:rsidP="00D5575E">
      <w:pPr>
        <w:spacing w:line="360" w:lineRule="auto"/>
        <w:jc w:val="both"/>
        <w:rPr>
          <w:rFonts w:ascii="Times New Roman" w:hAnsi="Times New Roman" w:cs="Times New Roman"/>
        </w:rPr>
      </w:pPr>
    </w:p>
    <w:p w14:paraId="200F0F6A"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It is suggested that Napster began the era of digital music, at the height of its popularity Napster had earned 80 million users (Harris, 2016). However, as its business model was essentially based upon music piracy, copyright laws meant that within 2 years Napster was forced to shutdown its network (Harris, 2016). Yet the impact on consumers had already been made, consumers were no longer satisfied with traditional physical methods of listening to music. Steve Jobs would soon fulfil their desire for the digital music medium however, when he launched iTunes in 2003 (Apple, 2003). Unlike Napster, iTunes utilised entirely legal methods in allowing customers to download music for a small cost, as little as 99 cents per song (Apple, 2003). By 2005, Apple had sold 500 million songs through iTunes, and by the end of 2005, 55 per cent of single sales in the UK were through download (BPI, 2016). By 2007 this figure had risen to 90%, and digital music made up 8% of the income of UK labels (BPI, 2016). </w:t>
      </w:r>
    </w:p>
    <w:p w14:paraId="7CCF27ED" w14:textId="77777777" w:rsidR="00D5575E" w:rsidRPr="00D5575E" w:rsidRDefault="00D5575E" w:rsidP="00D5575E">
      <w:pPr>
        <w:spacing w:line="360" w:lineRule="auto"/>
        <w:jc w:val="both"/>
        <w:rPr>
          <w:rFonts w:ascii="Times New Roman" w:hAnsi="Times New Roman" w:cs="Times New Roman"/>
        </w:rPr>
      </w:pPr>
    </w:p>
    <w:p w14:paraId="323BA7CF"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The streaming-focused digital music landscape that is evident today began in 2009 when Spotify officially launched, they had gained seven million users by the end of the year (BPI, 2016). By 2011, Spotify was global and concurrently piracy figures began to decrease (Ernesto, 2011).  Streaming services allows users to listen to music online without the requirement of downloading files; there are a number of services that provide the ability for users to do this including Spotify, Apple Music, Tidal and Deezer (Harris, 2015). These streaming services allow users to access music on many devices including their phones, computers and even on devices such as Smart TV’s.</w:t>
      </w:r>
    </w:p>
    <w:p w14:paraId="35A17BA7" w14:textId="77777777" w:rsidR="00D5575E" w:rsidRPr="00D5575E" w:rsidRDefault="00D5575E" w:rsidP="00D5575E">
      <w:pPr>
        <w:spacing w:line="360" w:lineRule="auto"/>
        <w:jc w:val="both"/>
        <w:rPr>
          <w:rFonts w:ascii="Times New Roman" w:hAnsi="Times New Roman" w:cs="Times New Roman"/>
        </w:rPr>
      </w:pPr>
    </w:p>
    <w:p w14:paraId="0F118C23"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Music streaming is currently the music industry’s fastest growing revenue source, and now represents 19 per cent of global industry revenues (IFPI, 2016). Streaming also now accounts for 43 per cent of the digital revenue stream and is close to overtaking downloads (45 per cent) as the top digital revenue stream (IFPI, 2016). Premium subscriptions in particular have seen substantial growth over recent years, around 68 million people currently pay for a subscription to a music service. This figure has increased from 41 million in 2014, and just 8 million in 2010 (IFPI, 2016). Premium subscriptions offer consumers am ad-free service and the ability to save unlimited albums and songs to your account, create playlists that can be shared with friends, and even download music in order to listen offline (Digital Care, 2016).</w:t>
      </w:r>
    </w:p>
    <w:p w14:paraId="2F39E5B8" w14:textId="77777777" w:rsidR="00D5575E" w:rsidRPr="00D5575E" w:rsidRDefault="00D5575E" w:rsidP="00D5575E">
      <w:pPr>
        <w:spacing w:line="360" w:lineRule="auto"/>
        <w:jc w:val="both"/>
        <w:rPr>
          <w:rFonts w:ascii="Times New Roman" w:hAnsi="Times New Roman" w:cs="Times New Roman"/>
        </w:rPr>
      </w:pPr>
    </w:p>
    <w:p w14:paraId="5B2E96DD"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This growth is being witnessed on a worldwide level, whereas China once was one of the world leaders in the global music market, contributing $212 million in sales in 2004, this fell dramatically to $23 million by 2010 due to the rise of piracy. However, sales have recently surpassed the $100 million mark for the first time in almost a decade, mainly due to the growth of streaming services (Shaw, 2016).</w:t>
      </w:r>
    </w:p>
    <w:p w14:paraId="255E8004" w14:textId="77777777" w:rsidR="00D5575E" w:rsidRPr="00D5575E" w:rsidRDefault="00D5575E" w:rsidP="00D5575E">
      <w:pPr>
        <w:spacing w:line="360" w:lineRule="auto"/>
        <w:jc w:val="both"/>
        <w:rPr>
          <w:rFonts w:ascii="Times New Roman" w:hAnsi="Times New Roman" w:cs="Times New Roman"/>
        </w:rPr>
      </w:pPr>
    </w:p>
    <w:p w14:paraId="3561EA3A" w14:textId="3F350D41" w:rsidR="00D5575E" w:rsidRPr="00D5575E" w:rsidRDefault="00031AF4" w:rsidP="00D5575E">
      <w:pPr>
        <w:pStyle w:val="Heading2"/>
      </w:pPr>
      <w:bookmarkStart w:id="51" w:name="_Toc355467811"/>
      <w:bookmarkStart w:id="52" w:name="_Toc355468358"/>
      <w:r>
        <w:t>2.2</w:t>
      </w:r>
      <w:r w:rsidR="00D5575E" w:rsidRPr="00D5575E">
        <w:t xml:space="preserve"> Music Piracy</w:t>
      </w:r>
      <w:bookmarkEnd w:id="51"/>
      <w:bookmarkEnd w:id="52"/>
    </w:p>
    <w:p w14:paraId="08638592" w14:textId="77777777" w:rsidR="00D5575E" w:rsidRPr="00D5575E" w:rsidRDefault="00D5575E" w:rsidP="00D5575E">
      <w:pPr>
        <w:spacing w:line="360" w:lineRule="auto"/>
        <w:jc w:val="both"/>
        <w:rPr>
          <w:rFonts w:ascii="Times New Roman" w:hAnsi="Times New Roman" w:cs="Times New Roman"/>
          <w:u w:val="single"/>
        </w:rPr>
      </w:pPr>
    </w:p>
    <w:p w14:paraId="6D07E4FD" w14:textId="4BAC9BEC"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Music piracy can be classified as illegally downloading or copying music without the consent of the recording company, artist or composer (RIAA, 2016). There are two separate types of piracy, physical piracy and digital piracy. Physical piracy requires making copies of a CD, during the 1990’s and 2000’s pirated CD’s were easily </w:t>
      </w:r>
      <w:r w:rsidR="00031AF4" w:rsidRPr="00D5575E">
        <w:rPr>
          <w:rFonts w:ascii="Times New Roman" w:hAnsi="Times New Roman" w:cs="Times New Roman"/>
        </w:rPr>
        <w:t>mass-produced</w:t>
      </w:r>
      <w:r w:rsidRPr="00D5575E">
        <w:rPr>
          <w:rFonts w:ascii="Times New Roman" w:hAnsi="Times New Roman" w:cs="Times New Roman"/>
        </w:rPr>
        <w:t xml:space="preserve"> as technologies were developed which made the process much easier (IFPI, 2012). Digital piracy on the other hand is a much faster and cheaper process, as technology such as data compression and transfer has developed this has only given more people access to methods of digital piracy, which means that throughout the 2000s digital piracy experienced a massive growth. The method of digital piracy is very different to that of physical piracy, digital piracy instead involves individuals downloading and sharing music files online.</w:t>
      </w:r>
    </w:p>
    <w:p w14:paraId="62E8AB87" w14:textId="77777777" w:rsidR="00D5575E" w:rsidRPr="00D5575E" w:rsidRDefault="00D5575E" w:rsidP="00D5575E">
      <w:pPr>
        <w:spacing w:line="360" w:lineRule="auto"/>
        <w:jc w:val="both"/>
        <w:rPr>
          <w:rFonts w:ascii="Times New Roman" w:hAnsi="Times New Roman" w:cs="Times New Roman"/>
        </w:rPr>
      </w:pPr>
    </w:p>
    <w:p w14:paraId="1309505C" w14:textId="24496A1B"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There are many formats that digital piracy can take, including file sharing or P2P, torrents/BitTorrent, </w:t>
      </w:r>
      <w:r w:rsidR="00031AF4" w:rsidRPr="00D5575E">
        <w:rPr>
          <w:rFonts w:ascii="Times New Roman" w:hAnsi="Times New Roman" w:cs="Times New Roman"/>
        </w:rPr>
        <w:t>stream ripping</w:t>
      </w:r>
      <w:r w:rsidRPr="00D5575E">
        <w:rPr>
          <w:rFonts w:ascii="Times New Roman" w:hAnsi="Times New Roman" w:cs="Times New Roman"/>
        </w:rPr>
        <w:t xml:space="preserve"> and digital storage lockers. Torrents work through downloading small pieces of one file from many different web sources at once, this means that each single file cannot be traced back to any one person (Gil, 2016). Stream-ripping however is a method of piracy committed through using a software in order to obtain music from an online source and storing it in a format such as MP3 or similar (Andy, 2016). The popularity of methods of digital piracy change over time and as new technologies are developed, the issue for the music industry is that usually these new technologies can be more difficult to control, and also saturate the digital piracy market making it easier for consumers to use and access these methods of downloading music for free. </w:t>
      </w:r>
    </w:p>
    <w:p w14:paraId="6013C4F3" w14:textId="77777777" w:rsidR="00E03E5B" w:rsidRPr="00E03E5B" w:rsidRDefault="00E03E5B" w:rsidP="00E03E5B"/>
    <w:p w14:paraId="67B0190E" w14:textId="77777777" w:rsidR="00386F5F" w:rsidRDefault="00386F5F" w:rsidP="00D5575E">
      <w:pPr>
        <w:pStyle w:val="Heading2"/>
      </w:pPr>
    </w:p>
    <w:p w14:paraId="69BE0B72" w14:textId="77777777" w:rsidR="00386F5F" w:rsidRPr="00386F5F" w:rsidRDefault="00386F5F" w:rsidP="00386F5F"/>
    <w:p w14:paraId="637F51C5" w14:textId="0CFF0A24" w:rsidR="00D5575E" w:rsidRPr="00D5575E" w:rsidRDefault="00031AF4" w:rsidP="00D5575E">
      <w:pPr>
        <w:pStyle w:val="Heading2"/>
      </w:pPr>
      <w:bookmarkStart w:id="53" w:name="_Toc355467812"/>
      <w:bookmarkStart w:id="54" w:name="_Toc355468359"/>
      <w:r>
        <w:t>2.3</w:t>
      </w:r>
      <w:r w:rsidR="00D5575E" w:rsidRPr="00D5575E">
        <w:t xml:space="preserve"> History of Digital Music Piracy</w:t>
      </w:r>
      <w:bookmarkEnd w:id="53"/>
      <w:bookmarkEnd w:id="54"/>
    </w:p>
    <w:p w14:paraId="2670DC11" w14:textId="77777777" w:rsidR="00D5575E" w:rsidRPr="00D5575E" w:rsidRDefault="00D5575E" w:rsidP="00D5575E">
      <w:pPr>
        <w:spacing w:line="360" w:lineRule="auto"/>
        <w:jc w:val="both"/>
        <w:rPr>
          <w:rFonts w:ascii="Times New Roman" w:hAnsi="Times New Roman" w:cs="Times New Roman"/>
          <w:u w:val="single"/>
        </w:rPr>
      </w:pPr>
    </w:p>
    <w:p w14:paraId="52B7486C"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The birth of digital music piracy began in 1999 with the launch of Napster, the first peer-to-peer (P2P) file-sharing service (Flint, 2009). However, later that year Napster was sued by the Recording Industry Association of America for being a ‘haven for music piracy on an unprecedented scale’ (Flint, 2009). In 2001, BitTorrent opened a P2P large file-sharing protocol, and in the same year Napster is blocked from all file trading that could cause copyright infringement. By 2005, reports say that around a third of Internet traffic can be attributed to torrents (Flint, 2009). Also in 2001, legal Internet music providers began to appear including Rhapsody and </w:t>
      </w:r>
      <w:proofErr w:type="spellStart"/>
      <w:r w:rsidRPr="00D5575E">
        <w:rPr>
          <w:rFonts w:ascii="Times New Roman" w:hAnsi="Times New Roman" w:cs="Times New Roman"/>
        </w:rPr>
        <w:t>MusicNet</w:t>
      </w:r>
      <w:proofErr w:type="spellEnd"/>
      <w:r w:rsidRPr="00D5575E">
        <w:rPr>
          <w:rFonts w:ascii="Times New Roman" w:hAnsi="Times New Roman" w:cs="Times New Roman"/>
        </w:rPr>
        <w:t>, however legal music online exploded with the launch of iTunes in 2003. The Pirate Bay, one of the most notorious file-sharing sites of recent years, is also launched in 2003; it uses the BitTorrent protocol and is managed by a community of downloaders, therefore with no single organisation in charge of the operation (Flint, 2009). The Pirate Bay continued for 6 years until the founders were put on trial in 2009, and are charged with copyright infringement and sentenced to three years in prison (Flint, 2009).</w:t>
      </w:r>
    </w:p>
    <w:p w14:paraId="5C6245AD" w14:textId="77777777" w:rsidR="00D5575E" w:rsidRPr="00D5575E" w:rsidRDefault="00D5575E" w:rsidP="00D5575E">
      <w:pPr>
        <w:spacing w:line="360" w:lineRule="auto"/>
        <w:jc w:val="both"/>
        <w:rPr>
          <w:rFonts w:ascii="Times New Roman" w:hAnsi="Times New Roman" w:cs="Times New Roman"/>
          <w:u w:val="single"/>
        </w:rPr>
      </w:pPr>
    </w:p>
    <w:p w14:paraId="4117F403" w14:textId="77777777" w:rsid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More recently, the streaming music service </w:t>
      </w:r>
      <w:proofErr w:type="spellStart"/>
      <w:r w:rsidRPr="00D5575E">
        <w:rPr>
          <w:rFonts w:ascii="Times New Roman" w:hAnsi="Times New Roman" w:cs="Times New Roman"/>
        </w:rPr>
        <w:t>Grooveshark</w:t>
      </w:r>
      <w:proofErr w:type="spellEnd"/>
      <w:r w:rsidRPr="00D5575E">
        <w:rPr>
          <w:rFonts w:ascii="Times New Roman" w:hAnsi="Times New Roman" w:cs="Times New Roman"/>
        </w:rPr>
        <w:t xml:space="preserve"> has also lost its legal battle with the world’s largest record labels Sony Music Entertainment, Universal Music Group and Warner Music Group. The website and app was sued for copyright infringement by the record labels, as </w:t>
      </w:r>
      <w:proofErr w:type="spellStart"/>
      <w:r w:rsidRPr="00D5575E">
        <w:rPr>
          <w:rFonts w:ascii="Times New Roman" w:hAnsi="Times New Roman" w:cs="Times New Roman"/>
        </w:rPr>
        <w:t>Grooveshark</w:t>
      </w:r>
      <w:proofErr w:type="spellEnd"/>
      <w:r w:rsidRPr="00D5575E">
        <w:rPr>
          <w:rFonts w:ascii="Times New Roman" w:hAnsi="Times New Roman" w:cs="Times New Roman"/>
        </w:rPr>
        <w:t xml:space="preserve"> did not have the correct licences to stream music that is owned by the companies. However, as its users uploaded the music available on </w:t>
      </w:r>
      <w:proofErr w:type="spellStart"/>
      <w:r w:rsidRPr="00D5575E">
        <w:rPr>
          <w:rFonts w:ascii="Times New Roman" w:hAnsi="Times New Roman" w:cs="Times New Roman"/>
        </w:rPr>
        <w:t>Grooveshark</w:t>
      </w:r>
      <w:proofErr w:type="spellEnd"/>
      <w:r w:rsidRPr="00D5575E">
        <w:rPr>
          <w:rFonts w:ascii="Times New Roman" w:hAnsi="Times New Roman" w:cs="Times New Roman"/>
        </w:rPr>
        <w:t xml:space="preserve">, </w:t>
      </w:r>
      <w:proofErr w:type="spellStart"/>
      <w:r w:rsidRPr="00D5575E">
        <w:rPr>
          <w:rFonts w:ascii="Times New Roman" w:hAnsi="Times New Roman" w:cs="Times New Roman"/>
        </w:rPr>
        <w:t>Grooveshark</w:t>
      </w:r>
      <w:proofErr w:type="spellEnd"/>
      <w:r w:rsidRPr="00D5575E">
        <w:rPr>
          <w:rFonts w:ascii="Times New Roman" w:hAnsi="Times New Roman" w:cs="Times New Roman"/>
        </w:rPr>
        <w:t xml:space="preserve"> could not have total control of what was available. This music could then be streamed by other users, effectively making </w:t>
      </w:r>
      <w:proofErr w:type="spellStart"/>
      <w:r w:rsidRPr="00D5575E">
        <w:rPr>
          <w:rFonts w:ascii="Times New Roman" w:hAnsi="Times New Roman" w:cs="Times New Roman"/>
        </w:rPr>
        <w:t>Grooveshark</w:t>
      </w:r>
      <w:proofErr w:type="spellEnd"/>
      <w:r w:rsidRPr="00D5575E">
        <w:rPr>
          <w:rFonts w:ascii="Times New Roman" w:hAnsi="Times New Roman" w:cs="Times New Roman"/>
        </w:rPr>
        <w:t xml:space="preserve"> a P2P service such as Napster was in the late 90s/early 00’s, however instead of allowing users to download the music they were only able to stream it (McIntyre, 2015).</w:t>
      </w:r>
    </w:p>
    <w:p w14:paraId="4EF8DBB9" w14:textId="77777777" w:rsidR="00D5575E" w:rsidRPr="00D5575E" w:rsidRDefault="00D5575E" w:rsidP="00D5575E">
      <w:pPr>
        <w:spacing w:line="360" w:lineRule="auto"/>
        <w:jc w:val="both"/>
        <w:rPr>
          <w:rFonts w:ascii="Times New Roman" w:hAnsi="Times New Roman" w:cs="Times New Roman"/>
        </w:rPr>
      </w:pPr>
    </w:p>
    <w:p w14:paraId="20E45EB0" w14:textId="1597E33E" w:rsidR="00D5575E" w:rsidRPr="00D5575E" w:rsidRDefault="00031AF4" w:rsidP="00D5575E">
      <w:pPr>
        <w:pStyle w:val="Heading2"/>
      </w:pPr>
      <w:bookmarkStart w:id="55" w:name="_Toc355467813"/>
      <w:bookmarkStart w:id="56" w:name="_Toc355468360"/>
      <w:r>
        <w:t>2.4</w:t>
      </w:r>
      <w:r w:rsidR="00D5575E" w:rsidRPr="00D5575E">
        <w:t xml:space="preserve"> Trends in Digital Music Piracy</w:t>
      </w:r>
      <w:bookmarkEnd w:id="55"/>
      <w:bookmarkEnd w:id="56"/>
    </w:p>
    <w:p w14:paraId="741136DD" w14:textId="77777777" w:rsidR="00D5575E" w:rsidRPr="00D5575E" w:rsidRDefault="00D5575E" w:rsidP="00D5575E">
      <w:pPr>
        <w:spacing w:line="360" w:lineRule="auto"/>
        <w:jc w:val="both"/>
        <w:rPr>
          <w:rFonts w:ascii="Times New Roman" w:hAnsi="Times New Roman" w:cs="Times New Roman"/>
          <w:u w:val="single"/>
        </w:rPr>
      </w:pPr>
    </w:p>
    <w:p w14:paraId="5372AD93"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Although many websites still exist today that function as hubs for torrents and utilise the BitTorrent protocol, as did The Pirate Bay, the face of music piracy is changing. The number of people who illegally download music using torrent sites is decreasing, instead individuals are moving to stream-ripping services and digital storage lockers (</w:t>
      </w:r>
      <w:proofErr w:type="spellStart"/>
      <w:r w:rsidRPr="00D5575E">
        <w:rPr>
          <w:rFonts w:ascii="Times New Roman" w:hAnsi="Times New Roman" w:cs="Times New Roman"/>
        </w:rPr>
        <w:t>Resnikoff</w:t>
      </w:r>
      <w:proofErr w:type="spellEnd"/>
      <w:r w:rsidRPr="00D5575E">
        <w:rPr>
          <w:rFonts w:ascii="Times New Roman" w:hAnsi="Times New Roman" w:cs="Times New Roman"/>
        </w:rPr>
        <w:t xml:space="preserve">, 2016). According to </w:t>
      </w:r>
      <w:proofErr w:type="spellStart"/>
      <w:r w:rsidRPr="00D5575E">
        <w:rPr>
          <w:rFonts w:ascii="Times New Roman" w:hAnsi="Times New Roman" w:cs="Times New Roman"/>
        </w:rPr>
        <w:t>Resnikoff</w:t>
      </w:r>
      <w:proofErr w:type="spellEnd"/>
      <w:r w:rsidRPr="00D5575E">
        <w:rPr>
          <w:rFonts w:ascii="Times New Roman" w:hAnsi="Times New Roman" w:cs="Times New Roman"/>
        </w:rPr>
        <w:t xml:space="preserve"> (2016) mobile devices are becoming one of the major methods people use to access pirated music, in 2015, 28% of visits to pirate sites came from mobile devices. In fact, more people stream-rip music from Youtube using mobile devices than they do from their computers highlights </w:t>
      </w:r>
      <w:proofErr w:type="spellStart"/>
      <w:r w:rsidRPr="00D5575E">
        <w:rPr>
          <w:rFonts w:ascii="Times New Roman" w:hAnsi="Times New Roman" w:cs="Times New Roman"/>
        </w:rPr>
        <w:t>Resnikoff</w:t>
      </w:r>
      <w:proofErr w:type="spellEnd"/>
      <w:r w:rsidRPr="00D5575E">
        <w:rPr>
          <w:rFonts w:ascii="Times New Roman" w:hAnsi="Times New Roman" w:cs="Times New Roman"/>
        </w:rPr>
        <w:t xml:space="preserve"> (2016), and this may actually be easier for users due to the sheer number of stream-ripping applications now available for mobile devices via app stores.</w:t>
      </w:r>
    </w:p>
    <w:p w14:paraId="7179D2D1" w14:textId="77777777" w:rsidR="00D5575E" w:rsidRPr="00D5575E" w:rsidRDefault="00D5575E" w:rsidP="00D5575E">
      <w:pPr>
        <w:spacing w:line="360" w:lineRule="auto"/>
        <w:jc w:val="both"/>
        <w:rPr>
          <w:rFonts w:ascii="Times New Roman" w:hAnsi="Times New Roman" w:cs="Times New Roman"/>
        </w:rPr>
      </w:pPr>
    </w:p>
    <w:p w14:paraId="699983C6"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Stream-ripping is an emerging form of piracy that has grown in the past few years, which allows users to illegally copy streamed music from sources such as Youtube and </w:t>
      </w:r>
      <w:proofErr w:type="spellStart"/>
      <w:r w:rsidRPr="00D5575E">
        <w:rPr>
          <w:rFonts w:ascii="Times New Roman" w:hAnsi="Times New Roman" w:cs="Times New Roman"/>
        </w:rPr>
        <w:t>SoundCloud</w:t>
      </w:r>
      <w:proofErr w:type="spellEnd"/>
      <w:r w:rsidRPr="00D5575E">
        <w:rPr>
          <w:rFonts w:ascii="Times New Roman" w:hAnsi="Times New Roman" w:cs="Times New Roman"/>
        </w:rPr>
        <w:t xml:space="preserve"> </w:t>
      </w:r>
      <w:r w:rsidRPr="007C52DD">
        <w:rPr>
          <w:rFonts w:ascii="Times New Roman" w:hAnsi="Times New Roman" w:cs="Times New Roman"/>
          <w:b/>
        </w:rPr>
        <w:t>(</w:t>
      </w:r>
      <w:proofErr w:type="spellStart"/>
      <w:r w:rsidRPr="007C52DD">
        <w:rPr>
          <w:rFonts w:ascii="Times New Roman" w:hAnsi="Times New Roman" w:cs="Times New Roman"/>
          <w:b/>
        </w:rPr>
        <w:t>Garrahan</w:t>
      </w:r>
      <w:proofErr w:type="spellEnd"/>
      <w:r w:rsidRPr="007C52DD">
        <w:rPr>
          <w:rFonts w:ascii="Times New Roman" w:hAnsi="Times New Roman" w:cs="Times New Roman"/>
          <w:b/>
        </w:rPr>
        <w:t>, 2016).</w:t>
      </w:r>
      <w:r w:rsidRPr="00D5575E">
        <w:rPr>
          <w:rFonts w:ascii="Times New Roman" w:hAnsi="Times New Roman" w:cs="Times New Roman"/>
        </w:rPr>
        <w:t xml:space="preserve"> The IFPI report that this type of music piracy has now surpassed illegally downloading music from file-sharing websites as the leading form of digital music piracy (</w:t>
      </w:r>
      <w:proofErr w:type="spellStart"/>
      <w:r w:rsidRPr="00D5575E">
        <w:rPr>
          <w:rFonts w:ascii="Times New Roman" w:hAnsi="Times New Roman" w:cs="Times New Roman"/>
        </w:rPr>
        <w:t>Garrahan</w:t>
      </w:r>
      <w:proofErr w:type="spellEnd"/>
      <w:r w:rsidRPr="00D5575E">
        <w:rPr>
          <w:rFonts w:ascii="Times New Roman" w:hAnsi="Times New Roman" w:cs="Times New Roman"/>
        </w:rPr>
        <w:t xml:space="preserve">, 2016). In a report by </w:t>
      </w:r>
      <w:proofErr w:type="spellStart"/>
      <w:r w:rsidRPr="00D5575E">
        <w:rPr>
          <w:rFonts w:ascii="Times New Roman" w:hAnsi="Times New Roman" w:cs="Times New Roman"/>
        </w:rPr>
        <w:t>Ipsos</w:t>
      </w:r>
      <w:proofErr w:type="spellEnd"/>
      <w:r w:rsidRPr="00D5575E">
        <w:rPr>
          <w:rFonts w:ascii="Times New Roman" w:hAnsi="Times New Roman" w:cs="Times New Roman"/>
        </w:rPr>
        <w:t xml:space="preserve"> and IFPI it was reported that this form of music piracy is particularly popular between 16-24 year olds, with 49 per cent of individuals in this age group engaging in stream ripping (IFPI, 2016).</w:t>
      </w:r>
    </w:p>
    <w:p w14:paraId="416139D7" w14:textId="77777777" w:rsidR="00D5575E" w:rsidRPr="00D5575E" w:rsidRDefault="00D5575E" w:rsidP="00D5575E">
      <w:pPr>
        <w:spacing w:line="360" w:lineRule="auto"/>
        <w:jc w:val="both"/>
        <w:rPr>
          <w:rFonts w:ascii="Times New Roman" w:hAnsi="Times New Roman" w:cs="Times New Roman"/>
        </w:rPr>
      </w:pPr>
    </w:p>
    <w:p w14:paraId="0141A7C6" w14:textId="3520EE2A" w:rsidR="00031AF4" w:rsidRDefault="00D5575E" w:rsidP="00613C15">
      <w:pPr>
        <w:spacing w:line="360" w:lineRule="auto"/>
        <w:jc w:val="both"/>
        <w:rPr>
          <w:rFonts w:ascii="Times New Roman" w:hAnsi="Times New Roman" w:cs="Times New Roman"/>
        </w:rPr>
      </w:pPr>
      <w:r w:rsidRPr="00D5575E">
        <w:rPr>
          <w:rFonts w:ascii="Times New Roman" w:hAnsi="Times New Roman" w:cs="Times New Roman"/>
        </w:rPr>
        <w:t>There are also websites such as Popcorn Time or Aurous, that act as a BitTorrent client but they allow the content to be streamed directly through the application that users are able to download from the website. Again these applications can be accessed directly through mobile devices, allowing people to access new pirated content wherever they are (</w:t>
      </w:r>
      <w:proofErr w:type="spellStart"/>
      <w:r w:rsidRPr="00D5575E">
        <w:rPr>
          <w:rFonts w:ascii="Times New Roman" w:hAnsi="Times New Roman" w:cs="Times New Roman"/>
        </w:rPr>
        <w:t>Resnikoff</w:t>
      </w:r>
      <w:proofErr w:type="spellEnd"/>
      <w:r w:rsidRPr="00D5575E">
        <w:rPr>
          <w:rFonts w:ascii="Times New Roman" w:hAnsi="Times New Roman" w:cs="Times New Roman"/>
        </w:rPr>
        <w:t xml:space="preserve">, 2016). These may be one of the most dangerous new digital piracy trends for the music industry, as they offer users easy access to pirated content, instead of having to trawl many websites for the content they would like to listen to, the app does this for them and brings the best content straight to their devices. Aurous was quickly shut down only two months after launching following an RIAA lawsuit, although whether the application was actually operating illegally was a potential grey area (Carman, 2015). The content available to access on the app could not be downloaded and the music was only pulled from other online sources such as </w:t>
      </w:r>
      <w:proofErr w:type="spellStart"/>
      <w:r w:rsidRPr="00D5575E">
        <w:rPr>
          <w:rFonts w:ascii="Times New Roman" w:hAnsi="Times New Roman" w:cs="Times New Roman"/>
        </w:rPr>
        <w:t>SoundCloud</w:t>
      </w:r>
      <w:proofErr w:type="spellEnd"/>
      <w:r w:rsidRPr="00D5575E">
        <w:rPr>
          <w:rFonts w:ascii="Times New Roman" w:hAnsi="Times New Roman" w:cs="Times New Roman"/>
        </w:rPr>
        <w:t>, Youtube and Spotify. The app was also ad-free and so the creators were not receiving any revenue from people using the app (Carman, 2015).</w:t>
      </w:r>
    </w:p>
    <w:p w14:paraId="4B5D7FF9" w14:textId="77777777" w:rsidR="00613C15" w:rsidRPr="00613C15" w:rsidRDefault="00613C15" w:rsidP="00613C15">
      <w:pPr>
        <w:spacing w:line="360" w:lineRule="auto"/>
        <w:jc w:val="both"/>
        <w:rPr>
          <w:rFonts w:ascii="Times New Roman" w:hAnsi="Times New Roman" w:cs="Times New Roman"/>
        </w:rPr>
      </w:pPr>
    </w:p>
    <w:p w14:paraId="50051220" w14:textId="2D7AE668" w:rsidR="00D5575E" w:rsidRPr="00D5575E" w:rsidRDefault="00031AF4" w:rsidP="00D5575E">
      <w:pPr>
        <w:pStyle w:val="Heading2"/>
      </w:pPr>
      <w:bookmarkStart w:id="57" w:name="_Toc355467814"/>
      <w:bookmarkStart w:id="58" w:name="_Toc355468361"/>
      <w:r>
        <w:t>2.5</w:t>
      </w:r>
      <w:r w:rsidR="00D5575E" w:rsidRPr="00D5575E">
        <w:t xml:space="preserve"> Analysis of the Current Relationship between Streaming and Piracy</w:t>
      </w:r>
      <w:bookmarkEnd w:id="57"/>
      <w:bookmarkEnd w:id="58"/>
    </w:p>
    <w:p w14:paraId="6D95421E" w14:textId="77777777" w:rsidR="00D5575E" w:rsidRPr="00D5575E" w:rsidRDefault="00D5575E" w:rsidP="00D5575E">
      <w:pPr>
        <w:spacing w:line="360" w:lineRule="auto"/>
        <w:jc w:val="both"/>
        <w:rPr>
          <w:rFonts w:ascii="Times New Roman" w:hAnsi="Times New Roman" w:cs="Times New Roman"/>
          <w:u w:val="single"/>
        </w:rPr>
      </w:pPr>
    </w:p>
    <w:p w14:paraId="121679B4"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Reports of falling rates of music piracy have been relatively widespread; for example, a report by </w:t>
      </w:r>
      <w:proofErr w:type="spellStart"/>
      <w:r w:rsidRPr="00D5575E">
        <w:rPr>
          <w:rFonts w:ascii="Times New Roman" w:hAnsi="Times New Roman" w:cs="Times New Roman"/>
        </w:rPr>
        <w:t>Ingham</w:t>
      </w:r>
      <w:proofErr w:type="spellEnd"/>
      <w:r w:rsidRPr="00D5575E">
        <w:rPr>
          <w:rFonts w:ascii="Times New Roman" w:hAnsi="Times New Roman" w:cs="Times New Roman"/>
        </w:rPr>
        <w:t xml:space="preserve"> (2015) for Music Business Worldwide suggests that piracy has virtually been eliminated in Norway. An IFPI survey conducted in Norway highlighted that over a five-year period, illegal file-sharing activity in people under the age of 30 had decreased by 76 per cent. The report suggests that the reason for the rapid decline is that young people now have a better option for listening to music, streaming. Over 80 per cent of people under 30 were found to use streaming services such as Spotify as their primary method of accessing music (</w:t>
      </w:r>
      <w:proofErr w:type="spellStart"/>
      <w:r w:rsidRPr="00D5575E">
        <w:rPr>
          <w:rFonts w:ascii="Times New Roman" w:hAnsi="Times New Roman" w:cs="Times New Roman"/>
        </w:rPr>
        <w:t>Ingham</w:t>
      </w:r>
      <w:proofErr w:type="spellEnd"/>
      <w:r w:rsidRPr="00D5575E">
        <w:rPr>
          <w:rFonts w:ascii="Times New Roman" w:hAnsi="Times New Roman" w:cs="Times New Roman"/>
        </w:rPr>
        <w:t>, 2015). Similarly, the trend of reductions in music piracy have also been witnessed in other parts of the world including Australia, where a study reported that between December 2012 and 2013 rates of piracy decreased by over 20 per cent (Grubb, 2014). In the UK another report by the UK’s Intellectual Property Office also emphasised the decreasing rates of piracy in the country in young people, reporting a 15 per cent decrease in individuals who only used illegal sources to access music and the number of tracks illegally downloaded down from 96 million in 2005 to 78 million in 2016 (Dredge, 2016). Furthermore, rates of individuals using music streaming services in the UK was reported to have increased, including a 3% rise in penetration rate for Spotify (Dredge, 2016).</w:t>
      </w:r>
    </w:p>
    <w:p w14:paraId="0347AB29" w14:textId="77777777" w:rsidR="00D5575E" w:rsidRPr="00D5575E" w:rsidRDefault="00D5575E" w:rsidP="00D5575E">
      <w:pPr>
        <w:spacing w:line="360" w:lineRule="auto"/>
        <w:jc w:val="both"/>
        <w:rPr>
          <w:rFonts w:ascii="Times New Roman" w:hAnsi="Times New Roman" w:cs="Times New Roman"/>
        </w:rPr>
      </w:pPr>
    </w:p>
    <w:p w14:paraId="6F7E0348"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Research conducted in 2016 by Russ </w:t>
      </w:r>
      <w:proofErr w:type="spellStart"/>
      <w:r w:rsidRPr="00D5575E">
        <w:rPr>
          <w:rFonts w:ascii="Times New Roman" w:hAnsi="Times New Roman" w:cs="Times New Roman"/>
        </w:rPr>
        <w:t>Crupnick</w:t>
      </w:r>
      <w:proofErr w:type="spellEnd"/>
      <w:r w:rsidRPr="00D5575E">
        <w:rPr>
          <w:rFonts w:ascii="Times New Roman" w:hAnsi="Times New Roman" w:cs="Times New Roman"/>
        </w:rPr>
        <w:t xml:space="preserve"> for </w:t>
      </w:r>
      <w:proofErr w:type="spellStart"/>
      <w:r w:rsidRPr="00D5575E">
        <w:rPr>
          <w:rFonts w:ascii="Times New Roman" w:hAnsi="Times New Roman" w:cs="Times New Roman"/>
        </w:rPr>
        <w:t>MusicWatch</w:t>
      </w:r>
      <w:proofErr w:type="spellEnd"/>
      <w:r w:rsidRPr="00D5575E">
        <w:rPr>
          <w:rFonts w:ascii="Times New Roman" w:hAnsi="Times New Roman" w:cs="Times New Roman"/>
        </w:rPr>
        <w:t xml:space="preserve"> highlighted that music piracy is still very much a problem today. </w:t>
      </w:r>
      <w:proofErr w:type="spellStart"/>
      <w:r w:rsidRPr="00D5575E">
        <w:rPr>
          <w:rFonts w:ascii="Times New Roman" w:hAnsi="Times New Roman" w:cs="Times New Roman"/>
        </w:rPr>
        <w:t>Crupnick</w:t>
      </w:r>
      <w:proofErr w:type="spellEnd"/>
      <w:r w:rsidRPr="00D5575E">
        <w:rPr>
          <w:rFonts w:ascii="Times New Roman" w:hAnsi="Times New Roman" w:cs="Times New Roman"/>
        </w:rPr>
        <w:t xml:space="preserve"> argues against the current rationale that suggests that music piracy has been nearly eliminated by the rise of streaming services. Findings from the study estimated that around 57 million Americans are engaging in unlawful music acquisition practices. </w:t>
      </w:r>
      <w:proofErr w:type="spellStart"/>
      <w:r w:rsidRPr="00D5575E">
        <w:rPr>
          <w:rFonts w:ascii="Times New Roman" w:hAnsi="Times New Roman" w:cs="Times New Roman"/>
        </w:rPr>
        <w:t>Crupnick</w:t>
      </w:r>
      <w:proofErr w:type="spellEnd"/>
      <w:r w:rsidRPr="00D5575E">
        <w:rPr>
          <w:rFonts w:ascii="Times New Roman" w:hAnsi="Times New Roman" w:cs="Times New Roman"/>
        </w:rPr>
        <w:t xml:space="preserve"> calls these individuals ‘</w:t>
      </w:r>
      <w:proofErr w:type="spellStart"/>
      <w:r w:rsidRPr="00D5575E">
        <w:rPr>
          <w:rFonts w:ascii="Times New Roman" w:hAnsi="Times New Roman" w:cs="Times New Roman"/>
        </w:rPr>
        <w:t>badquirers</w:t>
      </w:r>
      <w:proofErr w:type="spellEnd"/>
      <w:r w:rsidRPr="00D5575E">
        <w:rPr>
          <w:rFonts w:ascii="Times New Roman" w:hAnsi="Times New Roman" w:cs="Times New Roman"/>
        </w:rPr>
        <w:t xml:space="preserve">’, those who download music from bad or unlicensed sources, and provides a number of suggestions for why they choose to access music in this way. </w:t>
      </w:r>
    </w:p>
    <w:p w14:paraId="5050D49F" w14:textId="77777777" w:rsidR="00D5575E" w:rsidRPr="00D5575E" w:rsidRDefault="00D5575E" w:rsidP="00D5575E">
      <w:pPr>
        <w:spacing w:line="360" w:lineRule="auto"/>
        <w:jc w:val="both"/>
        <w:rPr>
          <w:rFonts w:ascii="Times New Roman" w:hAnsi="Times New Roman" w:cs="Times New Roman"/>
        </w:rPr>
      </w:pPr>
    </w:p>
    <w:p w14:paraId="47F9C515"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The first suggestion </w:t>
      </w:r>
      <w:proofErr w:type="spellStart"/>
      <w:r w:rsidRPr="00D5575E">
        <w:rPr>
          <w:rFonts w:ascii="Times New Roman" w:hAnsi="Times New Roman" w:cs="Times New Roman"/>
        </w:rPr>
        <w:t>Crupnick</w:t>
      </w:r>
      <w:proofErr w:type="spellEnd"/>
      <w:r w:rsidRPr="00D5575E">
        <w:rPr>
          <w:rFonts w:ascii="Times New Roman" w:hAnsi="Times New Roman" w:cs="Times New Roman"/>
        </w:rPr>
        <w:t xml:space="preserve"> makes is that consumers want to own music, not only have the ability to stream it when they are connected to the Internet. Many individuals also want to have access to the music on their smartphones, also expressing concerns about the levels of data usage required when streaming (</w:t>
      </w:r>
      <w:proofErr w:type="spellStart"/>
      <w:r w:rsidRPr="00D5575E">
        <w:rPr>
          <w:rFonts w:ascii="Times New Roman" w:hAnsi="Times New Roman" w:cs="Times New Roman"/>
        </w:rPr>
        <w:t>Crupnick</w:t>
      </w:r>
      <w:proofErr w:type="spellEnd"/>
      <w:r w:rsidRPr="00D5575E">
        <w:rPr>
          <w:rFonts w:ascii="Times New Roman" w:hAnsi="Times New Roman" w:cs="Times New Roman"/>
        </w:rPr>
        <w:t>, 2016). Another suggestion made within the study is that the ubiquitous nature of the current digital music piracy landscape means that consumers are able to be more specific in what they choose to pay for, because they can access music for free so easily (</w:t>
      </w:r>
      <w:proofErr w:type="spellStart"/>
      <w:r w:rsidRPr="00D5575E">
        <w:rPr>
          <w:rFonts w:ascii="Times New Roman" w:hAnsi="Times New Roman" w:cs="Times New Roman"/>
        </w:rPr>
        <w:t>Crupnick</w:t>
      </w:r>
      <w:proofErr w:type="spellEnd"/>
      <w:r w:rsidRPr="00D5575E">
        <w:rPr>
          <w:rFonts w:ascii="Times New Roman" w:hAnsi="Times New Roman" w:cs="Times New Roman"/>
        </w:rPr>
        <w:t>, 2016). Many people who want to listen to music online for free usually turn to video services like Youtube, the issue is however that a third of these users are also using stream-ripping to illegally download the tracks (</w:t>
      </w:r>
      <w:proofErr w:type="spellStart"/>
      <w:r w:rsidRPr="00D5575E">
        <w:rPr>
          <w:rFonts w:ascii="Times New Roman" w:hAnsi="Times New Roman" w:cs="Times New Roman"/>
        </w:rPr>
        <w:t>Crupnick</w:t>
      </w:r>
      <w:proofErr w:type="spellEnd"/>
      <w:r w:rsidRPr="00D5575E">
        <w:rPr>
          <w:rFonts w:ascii="Times New Roman" w:hAnsi="Times New Roman" w:cs="Times New Roman"/>
        </w:rPr>
        <w:t>, 2016). Coincidentally, searching for music online is one of the leading ways that individuals learn about sources they can use to access music for free (</w:t>
      </w:r>
      <w:proofErr w:type="spellStart"/>
      <w:r w:rsidRPr="00D5575E">
        <w:rPr>
          <w:rFonts w:ascii="Times New Roman" w:hAnsi="Times New Roman" w:cs="Times New Roman"/>
        </w:rPr>
        <w:t>Crupnick</w:t>
      </w:r>
      <w:proofErr w:type="spellEnd"/>
      <w:r w:rsidRPr="00D5575E">
        <w:rPr>
          <w:rFonts w:ascii="Times New Roman" w:hAnsi="Times New Roman" w:cs="Times New Roman"/>
        </w:rPr>
        <w:t>, 2016). Knowledge about whether sources of free music are licenced by the artists and rights holders is also clearly lacking in the individuals who illegally download music, they believe that any app available on the app store where music can be downloaded must be fully licenced and many are not sure how to determine whether a website that has free music available to download has been licenced (</w:t>
      </w:r>
      <w:proofErr w:type="spellStart"/>
      <w:r w:rsidRPr="00D5575E">
        <w:rPr>
          <w:rFonts w:ascii="Times New Roman" w:hAnsi="Times New Roman" w:cs="Times New Roman"/>
        </w:rPr>
        <w:t>Crupnick</w:t>
      </w:r>
      <w:proofErr w:type="spellEnd"/>
      <w:r w:rsidRPr="00D5575E">
        <w:rPr>
          <w:rFonts w:ascii="Times New Roman" w:hAnsi="Times New Roman" w:cs="Times New Roman"/>
        </w:rPr>
        <w:t>, 2016). Counter intuitively however, individuals who use these methods to acquire music also buy more music than the US average, meaning that although they are pirating music, they are also good consumers (</w:t>
      </w:r>
      <w:proofErr w:type="spellStart"/>
      <w:r w:rsidRPr="00D5575E">
        <w:rPr>
          <w:rFonts w:ascii="Times New Roman" w:hAnsi="Times New Roman" w:cs="Times New Roman"/>
        </w:rPr>
        <w:t>Crupnick</w:t>
      </w:r>
      <w:proofErr w:type="spellEnd"/>
      <w:r w:rsidRPr="00D5575E">
        <w:rPr>
          <w:rFonts w:ascii="Times New Roman" w:hAnsi="Times New Roman" w:cs="Times New Roman"/>
        </w:rPr>
        <w:t xml:space="preserve">, 2016). This may suggest that many individuals who illegally download music may use this in order to sample music before they purchase it, they may be more selective consumers who want to ensure that they enjoy the music first. This reason for illegally downloading music was highlighted by </w:t>
      </w:r>
      <w:proofErr w:type="spellStart"/>
      <w:r w:rsidRPr="00D5575E">
        <w:rPr>
          <w:rFonts w:ascii="Times New Roman" w:hAnsi="Times New Roman" w:cs="Times New Roman"/>
        </w:rPr>
        <w:t>Lessig’s</w:t>
      </w:r>
      <w:proofErr w:type="spellEnd"/>
      <w:r w:rsidRPr="00D5575E">
        <w:rPr>
          <w:rFonts w:ascii="Times New Roman" w:hAnsi="Times New Roman" w:cs="Times New Roman"/>
        </w:rPr>
        <w:t xml:space="preserve"> (2004) in his four main reasons for choosing to pirate music which include; using file-sharing as a substitute for purchasing content, using file-sharing in order to sample music prior to purchasing, to access copyrighted content that isn’t available anywhere else, or to access content that is not copyrighted. Lessig (2004) suggested that this reason for downloading music illegally might actually be beneficial to the music industry, as sampling music in this way may be more likely to lead to individuals purchasing the music than if they didn’t download it and listen to it first.</w:t>
      </w:r>
    </w:p>
    <w:p w14:paraId="540A90FE" w14:textId="77777777" w:rsidR="00D5575E" w:rsidRDefault="00D5575E" w:rsidP="00D5575E">
      <w:pPr>
        <w:spacing w:line="360" w:lineRule="auto"/>
        <w:jc w:val="both"/>
        <w:rPr>
          <w:rFonts w:ascii="Times New Roman" w:hAnsi="Times New Roman" w:cs="Times New Roman"/>
        </w:rPr>
      </w:pPr>
    </w:p>
    <w:p w14:paraId="443D7854" w14:textId="4FCB7C77" w:rsidR="00D5575E" w:rsidRPr="00D5575E" w:rsidRDefault="00031AF4" w:rsidP="00D5575E">
      <w:pPr>
        <w:pStyle w:val="Heading2"/>
      </w:pPr>
      <w:bookmarkStart w:id="59" w:name="_Toc355467815"/>
      <w:bookmarkStart w:id="60" w:name="_Toc355468362"/>
      <w:r>
        <w:t>2.6</w:t>
      </w:r>
      <w:r w:rsidR="00D5575E" w:rsidRPr="00D5575E">
        <w:t xml:space="preserve"> Digital Music Trends Among Students</w:t>
      </w:r>
      <w:bookmarkEnd w:id="59"/>
      <w:bookmarkEnd w:id="60"/>
      <w:r w:rsidR="00D5575E" w:rsidRPr="00D5575E">
        <w:t xml:space="preserve"> </w:t>
      </w:r>
    </w:p>
    <w:p w14:paraId="053DFF5E" w14:textId="77777777" w:rsidR="00D5575E" w:rsidRPr="00D5575E" w:rsidRDefault="00D5575E" w:rsidP="00D5575E">
      <w:pPr>
        <w:spacing w:line="360" w:lineRule="auto"/>
        <w:jc w:val="both"/>
        <w:rPr>
          <w:rFonts w:ascii="Times New Roman" w:hAnsi="Times New Roman" w:cs="Times New Roman"/>
          <w:u w:val="single"/>
        </w:rPr>
      </w:pPr>
    </w:p>
    <w:p w14:paraId="367A6C40"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In a study by </w:t>
      </w:r>
      <w:proofErr w:type="spellStart"/>
      <w:r w:rsidRPr="00D5575E">
        <w:rPr>
          <w:rFonts w:ascii="Times New Roman" w:hAnsi="Times New Roman" w:cs="Times New Roman"/>
        </w:rPr>
        <w:t>Borja</w:t>
      </w:r>
      <w:proofErr w:type="spellEnd"/>
      <w:r w:rsidRPr="00D5575E">
        <w:rPr>
          <w:rFonts w:ascii="Times New Roman" w:hAnsi="Times New Roman" w:cs="Times New Roman"/>
        </w:rPr>
        <w:t xml:space="preserve">, </w:t>
      </w:r>
      <w:proofErr w:type="spellStart"/>
      <w:r w:rsidRPr="00D5575E">
        <w:rPr>
          <w:rFonts w:ascii="Times New Roman" w:hAnsi="Times New Roman" w:cs="Times New Roman"/>
        </w:rPr>
        <w:t>Dieringer</w:t>
      </w:r>
      <w:proofErr w:type="spellEnd"/>
      <w:r w:rsidRPr="00D5575E">
        <w:rPr>
          <w:rFonts w:ascii="Times New Roman" w:hAnsi="Times New Roman" w:cs="Times New Roman"/>
        </w:rPr>
        <w:t xml:space="preserve"> and Daw (2015), the impact of music streaming services on intention to pirate music in college students was analysed. Somewhat surprisingly, they reported that students who use music streaming services were significantly more likely to illegally download music. Their suggestions for why this occurs include that, as college students who use music streaming are also so adept at using computer technology and downloading software, this may facilitate their use of music piracy. However, the likelihood may be that if college students only have ‘</w:t>
      </w:r>
      <w:proofErr w:type="spellStart"/>
      <w:r w:rsidRPr="00D5575E">
        <w:rPr>
          <w:rFonts w:ascii="Times New Roman" w:hAnsi="Times New Roman" w:cs="Times New Roman"/>
        </w:rPr>
        <w:t>freemium</w:t>
      </w:r>
      <w:proofErr w:type="spellEnd"/>
      <w:r w:rsidRPr="00D5575E">
        <w:rPr>
          <w:rFonts w:ascii="Times New Roman" w:hAnsi="Times New Roman" w:cs="Times New Roman"/>
        </w:rPr>
        <w:t xml:space="preserve">’ (free, ad-based) access to streaming services they do not have the ability to download the music they stream to their mobile devices as do paying subscribers. Therefore, these students may be utilising music piracy as method of downloading music onto their mobile devices so that they can continue to listen to music offline. This ties into </w:t>
      </w:r>
      <w:proofErr w:type="spellStart"/>
      <w:r w:rsidRPr="00D5575E">
        <w:rPr>
          <w:rFonts w:ascii="Times New Roman" w:hAnsi="Times New Roman" w:cs="Times New Roman"/>
        </w:rPr>
        <w:t>Crupnick’s</w:t>
      </w:r>
      <w:proofErr w:type="spellEnd"/>
      <w:r w:rsidRPr="00D5575E">
        <w:rPr>
          <w:rFonts w:ascii="Times New Roman" w:hAnsi="Times New Roman" w:cs="Times New Roman"/>
        </w:rPr>
        <w:t xml:space="preserve"> theory that consumers want the ability to own music and not only stream it when online and connected to </w:t>
      </w:r>
      <w:proofErr w:type="spellStart"/>
      <w:r w:rsidRPr="00D5575E">
        <w:rPr>
          <w:rFonts w:ascii="Times New Roman" w:hAnsi="Times New Roman" w:cs="Times New Roman"/>
        </w:rPr>
        <w:t>WiFi</w:t>
      </w:r>
      <w:proofErr w:type="spellEnd"/>
      <w:r w:rsidRPr="00D5575E">
        <w:rPr>
          <w:rFonts w:ascii="Times New Roman" w:hAnsi="Times New Roman" w:cs="Times New Roman"/>
        </w:rPr>
        <w:t>, and that therefore data usage plays a major role in individuals illegal downloading habits.</w:t>
      </w:r>
    </w:p>
    <w:p w14:paraId="0225E50D" w14:textId="77777777" w:rsidR="00D5575E" w:rsidRPr="00D5575E" w:rsidRDefault="00D5575E" w:rsidP="00D5575E">
      <w:pPr>
        <w:spacing w:line="360" w:lineRule="auto"/>
        <w:jc w:val="both"/>
        <w:rPr>
          <w:rFonts w:ascii="Times New Roman" w:hAnsi="Times New Roman" w:cs="Times New Roman"/>
        </w:rPr>
      </w:pPr>
    </w:p>
    <w:p w14:paraId="02D0C9B7"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In 2016, </w:t>
      </w:r>
      <w:proofErr w:type="spellStart"/>
      <w:r w:rsidRPr="00D5575E">
        <w:rPr>
          <w:rFonts w:ascii="Times New Roman" w:hAnsi="Times New Roman" w:cs="Times New Roman"/>
        </w:rPr>
        <w:t>Borja</w:t>
      </w:r>
      <w:proofErr w:type="spellEnd"/>
      <w:r w:rsidRPr="00D5575E">
        <w:rPr>
          <w:rFonts w:ascii="Times New Roman" w:hAnsi="Times New Roman" w:cs="Times New Roman"/>
        </w:rPr>
        <w:t xml:space="preserve"> and </w:t>
      </w:r>
      <w:proofErr w:type="spellStart"/>
      <w:r w:rsidRPr="00D5575E">
        <w:rPr>
          <w:rFonts w:ascii="Times New Roman" w:hAnsi="Times New Roman" w:cs="Times New Roman"/>
        </w:rPr>
        <w:t>Dieringer</w:t>
      </w:r>
      <w:proofErr w:type="spellEnd"/>
      <w:r w:rsidRPr="00D5575E">
        <w:rPr>
          <w:rFonts w:ascii="Times New Roman" w:hAnsi="Times New Roman" w:cs="Times New Roman"/>
        </w:rPr>
        <w:t xml:space="preserve"> furthered their research into the impact of streaming on music piracy, by evaluating whether it acts as a substitute for, or a complement to music piracy. The results of their study suggest that the use of streaming services actually complements music piracy. Consumers use streaming services as a method of discovering and listening to new releases and then use alternative pirate sources in order to illegally download the music later on. Aguiar and </w:t>
      </w:r>
      <w:proofErr w:type="spellStart"/>
      <w:r w:rsidRPr="00D5575E">
        <w:rPr>
          <w:rFonts w:ascii="Times New Roman" w:hAnsi="Times New Roman" w:cs="Times New Roman"/>
        </w:rPr>
        <w:t>Waldfogel</w:t>
      </w:r>
      <w:proofErr w:type="spellEnd"/>
      <w:r w:rsidRPr="00D5575E">
        <w:rPr>
          <w:rFonts w:ascii="Times New Roman" w:hAnsi="Times New Roman" w:cs="Times New Roman"/>
        </w:rPr>
        <w:t xml:space="preserve"> (2015) also found similar results in their study into the relationship between streaming services and music piracy, when they discovered that the artists that trend on streaming services each week are also the artists whose music is pirated the most during the same period of time.</w:t>
      </w:r>
    </w:p>
    <w:p w14:paraId="1ED7287C" w14:textId="77777777" w:rsidR="00D5575E" w:rsidRPr="00D5575E" w:rsidRDefault="00D5575E" w:rsidP="00D5575E">
      <w:pPr>
        <w:spacing w:line="360" w:lineRule="auto"/>
        <w:jc w:val="both"/>
        <w:rPr>
          <w:rFonts w:ascii="Times New Roman" w:hAnsi="Times New Roman" w:cs="Times New Roman"/>
        </w:rPr>
      </w:pPr>
    </w:p>
    <w:p w14:paraId="01342D65" w14:textId="19966F31"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Students have in the past been one of the most notorious groups in pirating music (</w:t>
      </w:r>
      <w:proofErr w:type="spellStart"/>
      <w:r w:rsidRPr="00D5575E">
        <w:rPr>
          <w:rFonts w:ascii="Times New Roman" w:hAnsi="Times New Roman" w:cs="Times New Roman"/>
        </w:rPr>
        <w:t>Spinelli</w:t>
      </w:r>
      <w:proofErr w:type="spellEnd"/>
      <w:r w:rsidRPr="00D5575E">
        <w:rPr>
          <w:rFonts w:ascii="Times New Roman" w:hAnsi="Times New Roman" w:cs="Times New Roman"/>
        </w:rPr>
        <w:t xml:space="preserve">, 2015). In a study by </w:t>
      </w:r>
      <w:proofErr w:type="spellStart"/>
      <w:r w:rsidRPr="00D5575E">
        <w:rPr>
          <w:rFonts w:ascii="Times New Roman" w:hAnsi="Times New Roman" w:cs="Times New Roman"/>
        </w:rPr>
        <w:t>Jambon</w:t>
      </w:r>
      <w:proofErr w:type="spellEnd"/>
      <w:r w:rsidRPr="00D5575E">
        <w:rPr>
          <w:rFonts w:ascii="Times New Roman" w:hAnsi="Times New Roman" w:cs="Times New Roman"/>
        </w:rPr>
        <w:t xml:space="preserve"> and Smetana (2012), it was suggested that students might download higher volumes of music illegally on average than the general population due to their potential negative views of the music industry. Students believe that the music industry treats artists unfairly and take excess profits at the expense of artists, therefore leading to students’ belief that it is not entirely immoral to illegally download music (</w:t>
      </w:r>
      <w:proofErr w:type="spellStart"/>
      <w:r w:rsidRPr="00D5575E">
        <w:rPr>
          <w:rFonts w:ascii="Times New Roman" w:hAnsi="Times New Roman" w:cs="Times New Roman"/>
        </w:rPr>
        <w:t>Jambon</w:t>
      </w:r>
      <w:proofErr w:type="spellEnd"/>
      <w:r w:rsidRPr="00D5575E">
        <w:rPr>
          <w:rFonts w:ascii="Times New Roman" w:hAnsi="Times New Roman" w:cs="Times New Roman"/>
        </w:rPr>
        <w:t xml:space="preserve"> and Smetana, 2012). Furthermore, the same study suggests the lack of disposable income that students have may contribute to their willingness to illegally download music as they may view music as being too expensive (</w:t>
      </w:r>
      <w:proofErr w:type="spellStart"/>
      <w:r w:rsidRPr="00D5575E">
        <w:rPr>
          <w:rFonts w:ascii="Times New Roman" w:hAnsi="Times New Roman" w:cs="Times New Roman"/>
        </w:rPr>
        <w:t>Jambon</w:t>
      </w:r>
      <w:proofErr w:type="spellEnd"/>
      <w:r w:rsidRPr="00D5575E">
        <w:rPr>
          <w:rFonts w:ascii="Times New Roman" w:hAnsi="Times New Roman" w:cs="Times New Roman"/>
        </w:rPr>
        <w:t xml:space="preserve"> and Smetana, 2012). </w:t>
      </w:r>
    </w:p>
    <w:p w14:paraId="49BE21C1"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Studies have also been conducted in order to further analyse the listening habits of young people, including students. A report by Neilson Music (2011) indicated that the younger demographic or ‘digital natives’, made up of individuals in the age group of 21-34, spend the most time using online music services.</w:t>
      </w:r>
    </w:p>
    <w:p w14:paraId="1E21CD72" w14:textId="77777777" w:rsidR="00D5575E" w:rsidRPr="00D5575E" w:rsidRDefault="00D5575E" w:rsidP="00D5575E">
      <w:pPr>
        <w:spacing w:line="360" w:lineRule="auto"/>
        <w:jc w:val="both"/>
        <w:rPr>
          <w:rFonts w:ascii="Times New Roman" w:hAnsi="Times New Roman" w:cs="Times New Roman"/>
          <w:u w:val="single"/>
        </w:rPr>
      </w:pPr>
    </w:p>
    <w:p w14:paraId="11D355AD"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A study on the music listening habits of students was conducted by </w:t>
      </w:r>
      <w:proofErr w:type="spellStart"/>
      <w:r w:rsidRPr="00D5575E">
        <w:rPr>
          <w:rFonts w:ascii="Times New Roman" w:hAnsi="Times New Roman" w:cs="Times New Roman"/>
        </w:rPr>
        <w:t>Spinelli</w:t>
      </w:r>
      <w:proofErr w:type="spellEnd"/>
      <w:r w:rsidRPr="00D5575E">
        <w:rPr>
          <w:rFonts w:ascii="Times New Roman" w:hAnsi="Times New Roman" w:cs="Times New Roman"/>
        </w:rPr>
        <w:t xml:space="preserve"> (2015) at a university in North America, the study highlighted that young people today stream music much more than they purchase music, and mostly listen to music in digital format, rather than physical. Many students also admitted that they regularly download music from file-sharing websites. This study therefore highlights that the methods used by students in order to access music has changed over recent years, the main way used by students to listen to music is through streaming services such as Spotify, and nearly always in a digital format. </w:t>
      </w:r>
    </w:p>
    <w:p w14:paraId="738A775B"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However, many of the students surveyed also responded that they still use file-sharing websites on a regular basis in order to illegally download music, therefore suggesting that although the majority of students use streaming services, they still also illegally download music. This may provide support for </w:t>
      </w:r>
      <w:proofErr w:type="spellStart"/>
      <w:r w:rsidRPr="00D5575E">
        <w:rPr>
          <w:rFonts w:ascii="Times New Roman" w:hAnsi="Times New Roman" w:cs="Times New Roman"/>
        </w:rPr>
        <w:t>Borja</w:t>
      </w:r>
      <w:proofErr w:type="spellEnd"/>
      <w:r w:rsidRPr="00D5575E">
        <w:rPr>
          <w:rFonts w:ascii="Times New Roman" w:hAnsi="Times New Roman" w:cs="Times New Roman"/>
        </w:rPr>
        <w:t xml:space="preserve">, </w:t>
      </w:r>
      <w:proofErr w:type="spellStart"/>
      <w:r w:rsidRPr="00D5575E">
        <w:rPr>
          <w:rFonts w:ascii="Times New Roman" w:hAnsi="Times New Roman" w:cs="Times New Roman"/>
        </w:rPr>
        <w:t>Dieringer</w:t>
      </w:r>
      <w:proofErr w:type="spellEnd"/>
      <w:r w:rsidRPr="00D5575E">
        <w:rPr>
          <w:rFonts w:ascii="Times New Roman" w:hAnsi="Times New Roman" w:cs="Times New Roman"/>
        </w:rPr>
        <w:t xml:space="preserve"> and Daw’s (2015) study, which suggested that students who use streaming services are also more likely to pirate music.</w:t>
      </w:r>
    </w:p>
    <w:p w14:paraId="2211D007" w14:textId="77777777" w:rsidR="00D5575E" w:rsidRPr="00D5575E" w:rsidRDefault="00D5575E" w:rsidP="00D5575E">
      <w:pPr>
        <w:spacing w:line="360" w:lineRule="auto"/>
        <w:jc w:val="both"/>
        <w:rPr>
          <w:rFonts w:ascii="Times New Roman" w:hAnsi="Times New Roman" w:cs="Times New Roman"/>
          <w:u w:val="single"/>
        </w:rPr>
      </w:pPr>
    </w:p>
    <w:p w14:paraId="20665AA9"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In an interview for Hypebot.com Aram </w:t>
      </w:r>
      <w:proofErr w:type="spellStart"/>
      <w:r w:rsidRPr="00D5575E">
        <w:rPr>
          <w:rFonts w:ascii="Times New Roman" w:hAnsi="Times New Roman" w:cs="Times New Roman"/>
        </w:rPr>
        <w:t>Sinnreich</w:t>
      </w:r>
      <w:proofErr w:type="spellEnd"/>
      <w:r w:rsidRPr="00D5575E">
        <w:rPr>
          <w:rFonts w:ascii="Times New Roman" w:hAnsi="Times New Roman" w:cs="Times New Roman"/>
        </w:rPr>
        <w:t xml:space="preserve"> a professor who teaches a course titled ‘Music Cultures and Industries’ also discussed the changing listening habits of students (</w:t>
      </w:r>
      <w:proofErr w:type="spellStart"/>
      <w:r w:rsidRPr="00D5575E">
        <w:rPr>
          <w:rFonts w:ascii="Times New Roman" w:hAnsi="Times New Roman" w:cs="Times New Roman"/>
        </w:rPr>
        <w:t>Bylin</w:t>
      </w:r>
      <w:proofErr w:type="spellEnd"/>
      <w:r w:rsidRPr="00D5575E">
        <w:rPr>
          <w:rFonts w:ascii="Times New Roman" w:hAnsi="Times New Roman" w:cs="Times New Roman"/>
        </w:rPr>
        <w:t>, 2013). He discussed how not only have the methods used to listen to music has changed, a move from physical CD collections to having access to millions of songs through apps such as Spotify as long as they have internet access or a smartphone, but also music tastes and the way students listen to music (</w:t>
      </w:r>
      <w:proofErr w:type="spellStart"/>
      <w:r w:rsidRPr="00D5575E">
        <w:rPr>
          <w:rFonts w:ascii="Times New Roman" w:hAnsi="Times New Roman" w:cs="Times New Roman"/>
        </w:rPr>
        <w:t>Bylin</w:t>
      </w:r>
      <w:proofErr w:type="spellEnd"/>
      <w:r w:rsidRPr="00D5575E">
        <w:rPr>
          <w:rFonts w:ascii="Times New Roman" w:hAnsi="Times New Roman" w:cs="Times New Roman"/>
        </w:rPr>
        <w:t>, 2013). Music tastes are also now much broader, as the cost of experimenting with new styles of music and new artists is now so minimal (</w:t>
      </w:r>
      <w:proofErr w:type="spellStart"/>
      <w:r w:rsidRPr="00D5575E">
        <w:rPr>
          <w:rFonts w:ascii="Times New Roman" w:hAnsi="Times New Roman" w:cs="Times New Roman"/>
        </w:rPr>
        <w:t>Bylin</w:t>
      </w:r>
      <w:proofErr w:type="spellEnd"/>
      <w:r w:rsidRPr="00D5575E">
        <w:rPr>
          <w:rFonts w:ascii="Times New Roman" w:hAnsi="Times New Roman" w:cs="Times New Roman"/>
        </w:rPr>
        <w:t xml:space="preserve">, 2013). Again the views of </w:t>
      </w:r>
      <w:proofErr w:type="spellStart"/>
      <w:r w:rsidRPr="00D5575E">
        <w:rPr>
          <w:rFonts w:ascii="Times New Roman" w:hAnsi="Times New Roman" w:cs="Times New Roman"/>
        </w:rPr>
        <w:t>Sinnreich</w:t>
      </w:r>
      <w:proofErr w:type="spellEnd"/>
      <w:r w:rsidRPr="00D5575E">
        <w:rPr>
          <w:rFonts w:ascii="Times New Roman" w:hAnsi="Times New Roman" w:cs="Times New Roman"/>
        </w:rPr>
        <w:t xml:space="preserve"> mirrors the results of the surveys undertaken by </w:t>
      </w:r>
      <w:proofErr w:type="spellStart"/>
      <w:r w:rsidRPr="00D5575E">
        <w:rPr>
          <w:rFonts w:ascii="Times New Roman" w:hAnsi="Times New Roman" w:cs="Times New Roman"/>
        </w:rPr>
        <w:t>Spinelli</w:t>
      </w:r>
      <w:proofErr w:type="spellEnd"/>
      <w:r w:rsidRPr="00D5575E">
        <w:rPr>
          <w:rFonts w:ascii="Times New Roman" w:hAnsi="Times New Roman" w:cs="Times New Roman"/>
        </w:rPr>
        <w:t xml:space="preserve"> (2015), students are moving more towards streaming services such as Spotify in order to access huge libraries of music, instead of the previous method of collecting physical CD’s from favourite artists. However, the way that this has changed the way in which people listen to music may also have an impact on why so many students still illegally download music, because individuals now have the freedom to listen to any style of music and millions of different artists at their fingertips, they are able to be more frivolous in their listening habits and therefore have much broader music tastes. Therefore, when students discover a new artist that they enjoy through streaming services such as Spotify, they may decide to use file-sharing websites in order to download their album in order to listen to their music offline. Again supporting the study conducted by </w:t>
      </w:r>
      <w:proofErr w:type="spellStart"/>
      <w:r w:rsidRPr="00D5575E">
        <w:rPr>
          <w:rFonts w:ascii="Times New Roman" w:hAnsi="Times New Roman" w:cs="Times New Roman"/>
        </w:rPr>
        <w:t>Borja</w:t>
      </w:r>
      <w:proofErr w:type="spellEnd"/>
      <w:r w:rsidRPr="00D5575E">
        <w:rPr>
          <w:rFonts w:ascii="Times New Roman" w:hAnsi="Times New Roman" w:cs="Times New Roman"/>
        </w:rPr>
        <w:t xml:space="preserve">, </w:t>
      </w:r>
      <w:proofErr w:type="spellStart"/>
      <w:r w:rsidRPr="00D5575E">
        <w:rPr>
          <w:rFonts w:ascii="Times New Roman" w:hAnsi="Times New Roman" w:cs="Times New Roman"/>
        </w:rPr>
        <w:t>Dieringer</w:t>
      </w:r>
      <w:proofErr w:type="spellEnd"/>
      <w:r w:rsidRPr="00D5575E">
        <w:rPr>
          <w:rFonts w:ascii="Times New Roman" w:hAnsi="Times New Roman" w:cs="Times New Roman"/>
        </w:rPr>
        <w:t xml:space="preserve"> and Daw (2015).</w:t>
      </w:r>
    </w:p>
    <w:p w14:paraId="11B0CF21" w14:textId="77777777" w:rsidR="00D5575E" w:rsidRPr="00D5575E" w:rsidRDefault="00D5575E" w:rsidP="00D5575E">
      <w:pPr>
        <w:spacing w:line="360" w:lineRule="auto"/>
        <w:jc w:val="both"/>
        <w:rPr>
          <w:rFonts w:ascii="Times New Roman" w:hAnsi="Times New Roman" w:cs="Times New Roman"/>
          <w:u w:val="single"/>
        </w:rPr>
      </w:pPr>
    </w:p>
    <w:p w14:paraId="4706CE46" w14:textId="77777777" w:rsidR="00D5575E" w:rsidRP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 xml:space="preserve">Apart from the </w:t>
      </w:r>
      <w:proofErr w:type="spellStart"/>
      <w:r w:rsidRPr="00D5575E">
        <w:rPr>
          <w:rFonts w:ascii="Times New Roman" w:hAnsi="Times New Roman" w:cs="Times New Roman"/>
        </w:rPr>
        <w:t>Borja</w:t>
      </w:r>
      <w:proofErr w:type="spellEnd"/>
      <w:r w:rsidRPr="00D5575E">
        <w:rPr>
          <w:rFonts w:ascii="Times New Roman" w:hAnsi="Times New Roman" w:cs="Times New Roman"/>
        </w:rPr>
        <w:t xml:space="preserve"> et al (2015) studies, there is very little literature surrounding the impact of the rise of streaming services on illegal downloads in student populations, most research on this topic focuses on the impact of streaming services on piracy as a whole instead of on specific populations. It is therefore important to study the impact on student and millennial populations due to these groups being one of the heaviest users of streaming services (Cummings, 2016) and also piracy (</w:t>
      </w:r>
      <w:proofErr w:type="spellStart"/>
      <w:r w:rsidRPr="00D5575E">
        <w:rPr>
          <w:rFonts w:ascii="Times New Roman" w:hAnsi="Times New Roman" w:cs="Times New Roman"/>
        </w:rPr>
        <w:t>Chiange</w:t>
      </w:r>
      <w:proofErr w:type="spellEnd"/>
      <w:r w:rsidRPr="00D5575E">
        <w:rPr>
          <w:rFonts w:ascii="Times New Roman" w:hAnsi="Times New Roman" w:cs="Times New Roman"/>
        </w:rPr>
        <w:t xml:space="preserve"> and </w:t>
      </w:r>
      <w:proofErr w:type="spellStart"/>
      <w:r w:rsidRPr="00D5575E">
        <w:rPr>
          <w:rFonts w:ascii="Times New Roman" w:hAnsi="Times New Roman" w:cs="Times New Roman"/>
        </w:rPr>
        <w:t>Assane</w:t>
      </w:r>
      <w:proofErr w:type="spellEnd"/>
      <w:r w:rsidRPr="00D5575E">
        <w:rPr>
          <w:rFonts w:ascii="Times New Roman" w:hAnsi="Times New Roman" w:cs="Times New Roman"/>
        </w:rPr>
        <w:t xml:space="preserve">, 2002; Ernesto, 2016), likely due to their high capability and reliance on technology and therefore their adeptness at utilising these services for their needs. Students are also a unique population due to their lack of expendable income and therefore their potential reliance on cheaper methods of accessing music, such as free, ad-based tier’s of streaming services or even piracy. </w:t>
      </w:r>
    </w:p>
    <w:p w14:paraId="6B24307D" w14:textId="77777777" w:rsidR="00D5575E" w:rsidRPr="00D5575E" w:rsidRDefault="00D5575E" w:rsidP="00D5575E">
      <w:pPr>
        <w:spacing w:line="360" w:lineRule="auto"/>
        <w:jc w:val="both"/>
        <w:rPr>
          <w:rFonts w:ascii="Times New Roman" w:hAnsi="Times New Roman" w:cs="Times New Roman"/>
        </w:rPr>
      </w:pPr>
    </w:p>
    <w:p w14:paraId="66651C2D" w14:textId="68F26E09" w:rsidR="00D5575E" w:rsidRPr="00D5575E" w:rsidRDefault="00031AF4" w:rsidP="00D5575E">
      <w:pPr>
        <w:pStyle w:val="Heading2"/>
      </w:pPr>
      <w:bookmarkStart w:id="61" w:name="_Toc355467816"/>
      <w:bookmarkStart w:id="62" w:name="_Toc355468363"/>
      <w:r>
        <w:t>2.7</w:t>
      </w:r>
      <w:r w:rsidR="00D5575E" w:rsidRPr="00D5575E">
        <w:t xml:space="preserve"> Conclusion</w:t>
      </w:r>
      <w:bookmarkEnd w:id="61"/>
      <w:bookmarkEnd w:id="62"/>
    </w:p>
    <w:p w14:paraId="4FF6D26C" w14:textId="77777777" w:rsidR="00D5575E" w:rsidRPr="00D5575E" w:rsidRDefault="00D5575E" w:rsidP="00D5575E">
      <w:pPr>
        <w:spacing w:line="360" w:lineRule="auto"/>
        <w:jc w:val="both"/>
        <w:rPr>
          <w:rFonts w:ascii="Times New Roman" w:hAnsi="Times New Roman" w:cs="Times New Roman"/>
          <w:u w:val="single"/>
        </w:rPr>
      </w:pPr>
    </w:p>
    <w:p w14:paraId="4AF35E89" w14:textId="77777777" w:rsidR="00D5575E" w:rsidRDefault="00D5575E" w:rsidP="00D5575E">
      <w:pPr>
        <w:spacing w:line="360" w:lineRule="auto"/>
        <w:jc w:val="both"/>
        <w:rPr>
          <w:rFonts w:ascii="Times New Roman" w:hAnsi="Times New Roman" w:cs="Times New Roman"/>
        </w:rPr>
      </w:pPr>
      <w:r w:rsidRPr="00D5575E">
        <w:rPr>
          <w:rFonts w:ascii="Times New Roman" w:hAnsi="Times New Roman" w:cs="Times New Roman"/>
        </w:rPr>
        <w:t>The purpose of this literature review was to establish the current music listening and downloading habits that are used today, in particular from the perspective of the growth of music streaming and the impact this had had on how many people now illegally download music. Findings related to this seem relatively mixed, with some stating that the rise of music streaming services such as Spotify having a positive effect on the reduction of music piracy (</w:t>
      </w:r>
      <w:proofErr w:type="spellStart"/>
      <w:r w:rsidRPr="00D5575E">
        <w:rPr>
          <w:rFonts w:ascii="Times New Roman" w:hAnsi="Times New Roman" w:cs="Times New Roman"/>
        </w:rPr>
        <w:t>Ingham</w:t>
      </w:r>
      <w:proofErr w:type="spellEnd"/>
      <w:r w:rsidRPr="00D5575E">
        <w:rPr>
          <w:rFonts w:ascii="Times New Roman" w:hAnsi="Times New Roman" w:cs="Times New Roman"/>
        </w:rPr>
        <w:t>, 2015). Others however suggest that music streaming actually facilitates music piracy (</w:t>
      </w:r>
      <w:proofErr w:type="spellStart"/>
      <w:r w:rsidRPr="00D5575E">
        <w:rPr>
          <w:rFonts w:ascii="Times New Roman" w:hAnsi="Times New Roman" w:cs="Times New Roman"/>
        </w:rPr>
        <w:t>Crupnick</w:t>
      </w:r>
      <w:proofErr w:type="spellEnd"/>
      <w:r w:rsidRPr="00D5575E">
        <w:rPr>
          <w:rFonts w:ascii="Times New Roman" w:hAnsi="Times New Roman" w:cs="Times New Roman"/>
        </w:rPr>
        <w:t>, 2016), particularly in younger age group, especially students (</w:t>
      </w:r>
      <w:proofErr w:type="spellStart"/>
      <w:r w:rsidRPr="00D5575E">
        <w:rPr>
          <w:rFonts w:ascii="Times New Roman" w:hAnsi="Times New Roman" w:cs="Times New Roman"/>
        </w:rPr>
        <w:t>Borja</w:t>
      </w:r>
      <w:proofErr w:type="spellEnd"/>
      <w:r w:rsidRPr="00D5575E">
        <w:rPr>
          <w:rFonts w:ascii="Times New Roman" w:hAnsi="Times New Roman" w:cs="Times New Roman"/>
        </w:rPr>
        <w:t xml:space="preserve">, </w:t>
      </w:r>
      <w:proofErr w:type="spellStart"/>
      <w:r w:rsidRPr="00D5575E">
        <w:rPr>
          <w:rFonts w:ascii="Times New Roman" w:hAnsi="Times New Roman" w:cs="Times New Roman"/>
        </w:rPr>
        <w:t>Dieringer</w:t>
      </w:r>
      <w:proofErr w:type="spellEnd"/>
      <w:r w:rsidRPr="00D5575E">
        <w:rPr>
          <w:rFonts w:ascii="Times New Roman" w:hAnsi="Times New Roman" w:cs="Times New Roman"/>
        </w:rPr>
        <w:t xml:space="preserve"> and Daw, 2015; 2016). The current literature is therefore relatively inconclusive regarding whether the rise of streaming has actually reduced the rate of music piracy, it is therefore clear that further research is required surrounding the impact of music streaming on piracy in order to establish whether this impact is positive or negative in nature. </w:t>
      </w:r>
    </w:p>
    <w:p w14:paraId="1CAEEE29" w14:textId="77777777" w:rsidR="00D5575E" w:rsidRDefault="00D5575E" w:rsidP="00D5575E">
      <w:pPr>
        <w:spacing w:line="360" w:lineRule="auto"/>
        <w:jc w:val="both"/>
        <w:rPr>
          <w:rFonts w:ascii="Times New Roman" w:hAnsi="Times New Roman" w:cs="Times New Roman"/>
        </w:rPr>
      </w:pPr>
    </w:p>
    <w:p w14:paraId="7DB5BA47" w14:textId="77777777" w:rsidR="004A51EA" w:rsidRDefault="004A51EA" w:rsidP="00031AF4">
      <w:pPr>
        <w:pStyle w:val="Heading1"/>
        <w:rPr>
          <w:rFonts w:ascii="Times New Roman" w:hAnsi="Times New Roman" w:cs="Times New Roman"/>
          <w:sz w:val="96"/>
          <w:szCs w:val="96"/>
        </w:rPr>
      </w:pPr>
    </w:p>
    <w:p w14:paraId="3FB83D30" w14:textId="77777777" w:rsidR="004A51EA" w:rsidRDefault="004A51EA" w:rsidP="004A51EA">
      <w:pPr>
        <w:pStyle w:val="Heading1"/>
        <w:jc w:val="center"/>
        <w:rPr>
          <w:rFonts w:ascii="Times New Roman" w:hAnsi="Times New Roman" w:cs="Times New Roman"/>
          <w:sz w:val="96"/>
          <w:szCs w:val="96"/>
        </w:rPr>
      </w:pPr>
    </w:p>
    <w:p w14:paraId="1A103CF9" w14:textId="77777777" w:rsidR="00D5575E" w:rsidRDefault="004A51EA" w:rsidP="00031AF4">
      <w:pPr>
        <w:pStyle w:val="Heading1"/>
        <w:jc w:val="center"/>
        <w:rPr>
          <w:rFonts w:ascii="Times New Roman" w:hAnsi="Times New Roman" w:cs="Times New Roman"/>
          <w:sz w:val="96"/>
          <w:szCs w:val="96"/>
        </w:rPr>
      </w:pPr>
      <w:bookmarkStart w:id="63" w:name="_Toc355467817"/>
      <w:bookmarkStart w:id="64" w:name="_Toc355468364"/>
      <w:r w:rsidRPr="004A51EA">
        <w:rPr>
          <w:rFonts w:ascii="Times New Roman" w:hAnsi="Times New Roman" w:cs="Times New Roman"/>
          <w:sz w:val="96"/>
          <w:szCs w:val="96"/>
        </w:rPr>
        <w:t>Chapter Three Research Methodology</w:t>
      </w:r>
      <w:bookmarkEnd w:id="63"/>
      <w:bookmarkEnd w:id="64"/>
    </w:p>
    <w:p w14:paraId="7BFFCA76" w14:textId="77777777" w:rsidR="004A51EA" w:rsidRDefault="004A51EA" w:rsidP="004A51EA"/>
    <w:p w14:paraId="1F06FEF0" w14:textId="77777777" w:rsidR="004A51EA" w:rsidRDefault="004A51EA" w:rsidP="004A51EA"/>
    <w:p w14:paraId="6A6F1095" w14:textId="77777777" w:rsidR="004A51EA" w:rsidRDefault="004A51EA" w:rsidP="004A51EA"/>
    <w:p w14:paraId="41DC0456" w14:textId="77777777" w:rsidR="004A51EA" w:rsidRDefault="004A51EA" w:rsidP="004A51EA"/>
    <w:p w14:paraId="309F39C6" w14:textId="77777777" w:rsidR="004A51EA" w:rsidRDefault="004A51EA" w:rsidP="004A51EA"/>
    <w:p w14:paraId="6778354C" w14:textId="77777777" w:rsidR="004A51EA" w:rsidRDefault="004A51EA" w:rsidP="004A51EA"/>
    <w:p w14:paraId="09A192AF" w14:textId="77777777" w:rsidR="004A51EA" w:rsidRDefault="004A51EA" w:rsidP="004A51EA"/>
    <w:p w14:paraId="1684F089" w14:textId="77777777" w:rsidR="004A51EA" w:rsidRDefault="004A51EA" w:rsidP="004A51EA"/>
    <w:p w14:paraId="050C6AA6" w14:textId="77777777" w:rsidR="004A51EA" w:rsidRDefault="004A51EA" w:rsidP="004A51EA"/>
    <w:p w14:paraId="48642298" w14:textId="77777777" w:rsidR="004A51EA" w:rsidRDefault="004A51EA" w:rsidP="004A51EA"/>
    <w:p w14:paraId="448FF537" w14:textId="77777777" w:rsidR="004A51EA" w:rsidRDefault="004A51EA" w:rsidP="004A51EA"/>
    <w:p w14:paraId="61BF0A35" w14:textId="77777777" w:rsidR="004A51EA" w:rsidRDefault="004A51EA" w:rsidP="004A51EA"/>
    <w:p w14:paraId="78F77B2D" w14:textId="77777777" w:rsidR="004A51EA" w:rsidRDefault="004A51EA" w:rsidP="004A51EA"/>
    <w:p w14:paraId="493D6B14" w14:textId="77777777" w:rsidR="004A51EA" w:rsidRDefault="004A51EA" w:rsidP="004A51EA"/>
    <w:p w14:paraId="5441B050" w14:textId="77777777" w:rsidR="004A51EA" w:rsidRDefault="004A51EA" w:rsidP="004A51EA"/>
    <w:p w14:paraId="1547F97B" w14:textId="77777777" w:rsidR="007C52DD" w:rsidRDefault="007C52DD" w:rsidP="004A51EA">
      <w:pPr>
        <w:pStyle w:val="Heading2"/>
        <w:jc w:val="both"/>
        <w:rPr>
          <w:rFonts w:asciiTheme="minorHAnsi" w:eastAsiaTheme="minorEastAsia" w:hAnsiTheme="minorHAnsi" w:cstheme="minorBidi"/>
          <w:b w:val="0"/>
          <w:bCs w:val="0"/>
          <w:color w:val="auto"/>
          <w:sz w:val="24"/>
          <w:szCs w:val="24"/>
        </w:rPr>
      </w:pPr>
    </w:p>
    <w:p w14:paraId="40FBDE92" w14:textId="77777777" w:rsidR="00514B8A" w:rsidRPr="00514B8A" w:rsidRDefault="00514B8A" w:rsidP="00514B8A"/>
    <w:p w14:paraId="45881CCD" w14:textId="77777777" w:rsidR="00490876" w:rsidRDefault="00490876" w:rsidP="004A51EA">
      <w:pPr>
        <w:pStyle w:val="Heading2"/>
        <w:jc w:val="both"/>
        <w:rPr>
          <w:lang w:val="en-US"/>
        </w:rPr>
      </w:pPr>
    </w:p>
    <w:p w14:paraId="11C5B240" w14:textId="77777777" w:rsidR="00490876" w:rsidRDefault="00490876" w:rsidP="004A51EA">
      <w:pPr>
        <w:pStyle w:val="Heading2"/>
        <w:jc w:val="both"/>
        <w:rPr>
          <w:lang w:val="en-US"/>
        </w:rPr>
      </w:pPr>
    </w:p>
    <w:p w14:paraId="7AFF7149" w14:textId="77777777" w:rsidR="00490876" w:rsidRDefault="00490876" w:rsidP="004A51EA">
      <w:pPr>
        <w:pStyle w:val="Heading2"/>
        <w:jc w:val="both"/>
        <w:rPr>
          <w:lang w:val="en-US"/>
        </w:rPr>
      </w:pPr>
    </w:p>
    <w:p w14:paraId="34AA0285" w14:textId="77777777" w:rsidR="00490876" w:rsidRPr="00490876" w:rsidRDefault="00490876" w:rsidP="00490876"/>
    <w:p w14:paraId="78B93305" w14:textId="77777777" w:rsidR="004A51EA" w:rsidRPr="004A51EA" w:rsidRDefault="004A51EA" w:rsidP="004A51EA">
      <w:pPr>
        <w:pStyle w:val="Heading2"/>
        <w:jc w:val="both"/>
        <w:rPr>
          <w:lang w:val="en-US"/>
        </w:rPr>
      </w:pPr>
      <w:bookmarkStart w:id="65" w:name="_Toc355467818"/>
      <w:bookmarkStart w:id="66" w:name="_Toc355468365"/>
      <w:r w:rsidRPr="004A51EA">
        <w:rPr>
          <w:lang w:val="en-US"/>
        </w:rPr>
        <w:t>3.0 Methodology</w:t>
      </w:r>
      <w:bookmarkEnd w:id="65"/>
      <w:bookmarkEnd w:id="66"/>
    </w:p>
    <w:p w14:paraId="73E733FC" w14:textId="77777777" w:rsidR="004A51EA" w:rsidRPr="004A51EA" w:rsidRDefault="004A51EA" w:rsidP="004A51EA">
      <w:pPr>
        <w:spacing w:line="360" w:lineRule="auto"/>
        <w:jc w:val="both"/>
        <w:rPr>
          <w:rFonts w:ascii="Times New Roman" w:hAnsi="Times New Roman" w:cs="Times New Roman"/>
        </w:rPr>
      </w:pPr>
    </w:p>
    <w:p w14:paraId="07C23D6A" w14:textId="77777777" w:rsidR="004A51EA" w:rsidRP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This chapter will discuss the primary research and the methodology that will be used in order to effectively conduct it. The methodology of choice will be analysed and reasons for the particular choices made for the research will also be addressed.</w:t>
      </w:r>
    </w:p>
    <w:p w14:paraId="41BAD084" w14:textId="77777777" w:rsidR="004A51EA" w:rsidRPr="004A51EA" w:rsidRDefault="004A51EA" w:rsidP="004A51EA">
      <w:pPr>
        <w:spacing w:line="360" w:lineRule="auto"/>
        <w:jc w:val="both"/>
        <w:rPr>
          <w:rFonts w:ascii="Times New Roman" w:hAnsi="Times New Roman" w:cs="Times New Roman"/>
        </w:rPr>
      </w:pPr>
    </w:p>
    <w:p w14:paraId="36DE3CF5" w14:textId="77777777" w:rsidR="004A51EA" w:rsidRPr="004A51EA" w:rsidRDefault="004A51EA" w:rsidP="004A51EA">
      <w:pPr>
        <w:pStyle w:val="Heading2"/>
        <w:jc w:val="both"/>
        <w:rPr>
          <w:lang w:val="en-US"/>
        </w:rPr>
      </w:pPr>
      <w:bookmarkStart w:id="67" w:name="_Toc355467819"/>
      <w:bookmarkStart w:id="68" w:name="_Toc355468366"/>
      <w:r w:rsidRPr="004A51EA">
        <w:rPr>
          <w:lang w:val="en-US"/>
        </w:rPr>
        <w:t>3.1 Definition of Research</w:t>
      </w:r>
      <w:bookmarkEnd w:id="67"/>
      <w:bookmarkEnd w:id="68"/>
      <w:r w:rsidRPr="004A51EA">
        <w:rPr>
          <w:lang w:val="en-US"/>
        </w:rPr>
        <w:t xml:space="preserve">  </w:t>
      </w:r>
    </w:p>
    <w:p w14:paraId="06D55727" w14:textId="77777777" w:rsidR="004A51EA" w:rsidRPr="004A51EA" w:rsidRDefault="004A51EA" w:rsidP="004A51EA">
      <w:pPr>
        <w:spacing w:line="360" w:lineRule="auto"/>
        <w:jc w:val="both"/>
        <w:rPr>
          <w:rFonts w:ascii="Times New Roman" w:hAnsi="Times New Roman" w:cs="Times New Roman"/>
          <w:lang w:val="en-US"/>
        </w:rPr>
      </w:pPr>
    </w:p>
    <w:p w14:paraId="79267AC6" w14:textId="792F6BAC" w:rsidR="004A51EA" w:rsidRP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 xml:space="preserve">The dictionary definition of research is the ‘systematic investigation to establish facts or principles or to collect information on a subject’ (Collins English Dictionary, 2014). </w:t>
      </w:r>
      <w:proofErr w:type="spellStart"/>
      <w:r w:rsidRPr="000262E9">
        <w:rPr>
          <w:rFonts w:ascii="Times New Roman" w:hAnsi="Times New Roman" w:cs="Times New Roman"/>
        </w:rPr>
        <w:t>Shuttleworth</w:t>
      </w:r>
      <w:proofErr w:type="spellEnd"/>
      <w:r w:rsidRPr="000262E9">
        <w:rPr>
          <w:rFonts w:ascii="Times New Roman" w:hAnsi="Times New Roman" w:cs="Times New Roman"/>
        </w:rPr>
        <w:t xml:space="preserve"> (2008)</w:t>
      </w:r>
      <w:r w:rsidRPr="004A51EA">
        <w:rPr>
          <w:rFonts w:ascii="Times New Roman" w:hAnsi="Times New Roman" w:cs="Times New Roman"/>
        </w:rPr>
        <w:t xml:space="preserve"> defines research as ‘any gathering of data, information and facts for the advancement of </w:t>
      </w:r>
      <w:proofErr w:type="gramStart"/>
      <w:r w:rsidRPr="004A51EA">
        <w:rPr>
          <w:rFonts w:ascii="Times New Roman" w:hAnsi="Times New Roman" w:cs="Times New Roman"/>
        </w:rPr>
        <w:t>knowledge’,</w:t>
      </w:r>
      <w:proofErr w:type="gramEnd"/>
      <w:r w:rsidRPr="004A51EA">
        <w:rPr>
          <w:rFonts w:ascii="Times New Roman" w:hAnsi="Times New Roman" w:cs="Times New Roman"/>
        </w:rPr>
        <w:t xml:space="preserve"> this is relevant to this research project as the goal of this research project is to gather data and information in order to advance knowledge surrounding the topic of the growth of music streaming services and their impact on music piracy. The purpose of research is to add to the body of knowledge on a particular topic and also to seek answers to outstanding questions that have not yet been addressed in relation to a specific topic (Latimer, 2014).</w:t>
      </w:r>
    </w:p>
    <w:p w14:paraId="5440FC68" w14:textId="77777777" w:rsidR="004A51EA" w:rsidRPr="004A51EA" w:rsidRDefault="004A51EA" w:rsidP="004A51EA">
      <w:pPr>
        <w:pStyle w:val="Heading2"/>
        <w:jc w:val="both"/>
        <w:rPr>
          <w:lang w:val="en-US"/>
        </w:rPr>
      </w:pPr>
      <w:bookmarkStart w:id="69" w:name="_Toc355467820"/>
      <w:bookmarkStart w:id="70" w:name="_Toc355468367"/>
      <w:r w:rsidRPr="004A51EA">
        <w:rPr>
          <w:lang w:val="en-US"/>
        </w:rPr>
        <w:t>3.2 Research Design</w:t>
      </w:r>
      <w:bookmarkEnd w:id="69"/>
      <w:bookmarkEnd w:id="70"/>
    </w:p>
    <w:p w14:paraId="5C2012FF" w14:textId="77777777" w:rsidR="004A51EA" w:rsidRPr="004A51EA" w:rsidRDefault="004A51EA" w:rsidP="004A51EA">
      <w:pPr>
        <w:spacing w:line="360" w:lineRule="auto"/>
        <w:jc w:val="both"/>
        <w:rPr>
          <w:rFonts w:ascii="Times New Roman" w:hAnsi="Times New Roman" w:cs="Times New Roman"/>
          <w:lang w:val="en-US"/>
        </w:rPr>
      </w:pPr>
    </w:p>
    <w:p w14:paraId="2FF3884F" w14:textId="2CC10FC6" w:rsidR="00514B8A" w:rsidRDefault="004A51EA" w:rsidP="00514B8A">
      <w:pPr>
        <w:spacing w:line="360" w:lineRule="auto"/>
        <w:jc w:val="both"/>
        <w:rPr>
          <w:rFonts w:ascii="Times New Roman" w:hAnsi="Times New Roman" w:cs="Times New Roman"/>
        </w:rPr>
      </w:pPr>
      <w:r w:rsidRPr="004A51EA">
        <w:rPr>
          <w:rFonts w:ascii="Times New Roman" w:hAnsi="Times New Roman" w:cs="Times New Roman"/>
        </w:rPr>
        <w:t xml:space="preserve">Research design can be described as the overall strategy used when conducting research, this ensures that all aspects of the study can be integrated coherently and logically, and also that the research problem has effectively been addressed (De </w:t>
      </w:r>
      <w:proofErr w:type="spellStart"/>
      <w:r w:rsidRPr="004A51EA">
        <w:rPr>
          <w:rFonts w:ascii="Times New Roman" w:hAnsi="Times New Roman" w:cs="Times New Roman"/>
        </w:rPr>
        <w:t>Vaus</w:t>
      </w:r>
      <w:proofErr w:type="spellEnd"/>
      <w:r w:rsidRPr="004A51EA">
        <w:rPr>
          <w:rFonts w:ascii="Times New Roman" w:hAnsi="Times New Roman" w:cs="Times New Roman"/>
        </w:rPr>
        <w:t>, 2001). The research design that will be used within this study is ‘fundamental’ research, this means that the research is being conducted in order to expand the knowledge base surrounding a particular topic rather than to solve a specific problem (</w:t>
      </w:r>
      <w:proofErr w:type="spellStart"/>
      <w:r w:rsidRPr="004A51EA">
        <w:rPr>
          <w:rFonts w:ascii="Times New Roman" w:hAnsi="Times New Roman" w:cs="Times New Roman"/>
        </w:rPr>
        <w:t>Dudovskiy</w:t>
      </w:r>
      <w:proofErr w:type="spellEnd"/>
      <w:r w:rsidRPr="004A51EA">
        <w:rPr>
          <w:rFonts w:ascii="Times New Roman" w:hAnsi="Times New Roman" w:cs="Times New Roman"/>
        </w:rPr>
        <w:t>, 2016).</w:t>
      </w:r>
    </w:p>
    <w:p w14:paraId="23564E05" w14:textId="77777777" w:rsidR="00514B8A" w:rsidRPr="00514B8A" w:rsidRDefault="00514B8A" w:rsidP="00514B8A">
      <w:pPr>
        <w:spacing w:line="360" w:lineRule="auto"/>
        <w:jc w:val="both"/>
        <w:rPr>
          <w:rFonts w:ascii="Times New Roman" w:hAnsi="Times New Roman" w:cs="Times New Roman"/>
        </w:rPr>
      </w:pPr>
    </w:p>
    <w:p w14:paraId="7719EC37" w14:textId="77777777" w:rsidR="004A51EA" w:rsidRPr="004A51EA" w:rsidRDefault="004A51EA" w:rsidP="004A51EA">
      <w:pPr>
        <w:pStyle w:val="Heading2"/>
        <w:jc w:val="both"/>
        <w:rPr>
          <w:lang w:val="en-US"/>
        </w:rPr>
      </w:pPr>
      <w:bookmarkStart w:id="71" w:name="_Toc355467821"/>
      <w:bookmarkStart w:id="72" w:name="_Toc355468368"/>
      <w:r w:rsidRPr="004A51EA">
        <w:rPr>
          <w:lang w:val="en-US"/>
        </w:rPr>
        <w:t>3.3 Research Philosophy</w:t>
      </w:r>
      <w:bookmarkEnd w:id="71"/>
      <w:bookmarkEnd w:id="72"/>
      <w:r w:rsidRPr="004A51EA">
        <w:rPr>
          <w:lang w:val="en-US"/>
        </w:rPr>
        <w:t xml:space="preserve"> </w:t>
      </w:r>
    </w:p>
    <w:p w14:paraId="3887F670" w14:textId="77777777" w:rsidR="004A51EA" w:rsidRPr="004A51EA" w:rsidRDefault="004A51EA" w:rsidP="004A51EA">
      <w:pPr>
        <w:spacing w:line="360" w:lineRule="auto"/>
        <w:jc w:val="both"/>
        <w:rPr>
          <w:rFonts w:ascii="Times New Roman" w:hAnsi="Times New Roman" w:cs="Times New Roman"/>
          <w:lang w:val="en-US"/>
        </w:rPr>
      </w:pPr>
    </w:p>
    <w:p w14:paraId="5305F549" w14:textId="77777777" w:rsidR="004A51EA" w:rsidRPr="004A51EA" w:rsidRDefault="004A51EA" w:rsidP="004A51EA">
      <w:pPr>
        <w:spacing w:line="360" w:lineRule="auto"/>
        <w:jc w:val="both"/>
        <w:rPr>
          <w:rFonts w:ascii="Times New Roman" w:hAnsi="Times New Roman" w:cs="Times New Roman"/>
          <w:lang w:val="en-US"/>
        </w:rPr>
      </w:pPr>
      <w:r w:rsidRPr="004A51EA">
        <w:rPr>
          <w:rFonts w:ascii="Times New Roman" w:hAnsi="Times New Roman" w:cs="Times New Roman"/>
          <w:lang w:val="en-US"/>
        </w:rPr>
        <w:t xml:space="preserve">The research onion is a diagram that was produced by </w:t>
      </w:r>
      <w:r w:rsidRPr="000262E9">
        <w:rPr>
          <w:rFonts w:ascii="Times New Roman" w:hAnsi="Times New Roman" w:cs="Times New Roman"/>
          <w:lang w:val="en-US"/>
        </w:rPr>
        <w:t>Saunders, Lewis and Thornhill (2007),</w:t>
      </w:r>
      <w:r w:rsidRPr="004A51EA">
        <w:rPr>
          <w:rFonts w:ascii="Times New Roman" w:hAnsi="Times New Roman" w:cs="Times New Roman"/>
          <w:lang w:val="en-US"/>
        </w:rPr>
        <w:t xml:space="preserve"> which displays the stages that must be considered when developing a research strategy. Working from the outside in each layer of the research onion illustrates a more detailed aspect of the research process. It has been included within this chapter of the current research project in order to provide a framework structure for the methodology chapter. Each layer of the research onion will be dealt with in separate sections of this chapter in order to ensure that all aspects of the research strategy have been considered.</w:t>
      </w:r>
    </w:p>
    <w:p w14:paraId="269FE01E" w14:textId="77777777" w:rsidR="004A51EA" w:rsidRPr="004A51EA" w:rsidRDefault="004A51EA" w:rsidP="004A51EA">
      <w:pPr>
        <w:spacing w:line="360" w:lineRule="auto"/>
        <w:jc w:val="both"/>
        <w:rPr>
          <w:rFonts w:ascii="Times New Roman" w:hAnsi="Times New Roman" w:cs="Times New Roman"/>
          <w:u w:val="single"/>
          <w:lang w:val="en-US"/>
        </w:rPr>
      </w:pPr>
      <w:r w:rsidRPr="004A51EA">
        <w:rPr>
          <w:rFonts w:ascii="Times New Roman" w:hAnsi="Times New Roman" w:cs="Times New Roman"/>
          <w:noProof/>
          <w:lang w:val="en-US"/>
        </w:rPr>
        <w:drawing>
          <wp:anchor distT="0" distB="0" distL="114300" distR="114300" simplePos="0" relativeHeight="251665408" behindDoc="0" locked="0" layoutInCell="1" allowOverlap="1" wp14:anchorId="4E57AC96" wp14:editId="1484DA43">
            <wp:simplePos x="0" y="0"/>
            <wp:positionH relativeFrom="column">
              <wp:posOffset>-571500</wp:posOffset>
            </wp:positionH>
            <wp:positionV relativeFrom="paragraph">
              <wp:posOffset>254000</wp:posOffset>
            </wp:positionV>
            <wp:extent cx="6381115" cy="3429000"/>
            <wp:effectExtent l="0" t="0" r="0" b="0"/>
            <wp:wrapTight wrapText="bothSides">
              <wp:wrapPolygon edited="0">
                <wp:start x="0" y="0"/>
                <wp:lineTo x="0" y="21440"/>
                <wp:lineTo x="21495" y="21440"/>
                <wp:lineTo x="214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81115" cy="3429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659645" w14:textId="13990D64" w:rsidR="004A51EA" w:rsidRPr="004A51EA" w:rsidRDefault="00721D78" w:rsidP="004A51EA">
      <w:pPr>
        <w:spacing w:line="360" w:lineRule="auto"/>
        <w:jc w:val="both"/>
        <w:rPr>
          <w:rFonts w:ascii="Times New Roman" w:hAnsi="Times New Roman" w:cs="Times New Roman"/>
          <w:lang w:val="en-US"/>
        </w:rPr>
      </w:pPr>
      <w:r>
        <w:rPr>
          <w:rFonts w:ascii="Times New Roman" w:hAnsi="Times New Roman" w:cs="Times New Roman"/>
          <w:lang w:val="en-US"/>
        </w:rPr>
        <w:t>Figure 3.3</w:t>
      </w:r>
      <w:r w:rsidR="004A51EA" w:rsidRPr="004A51EA">
        <w:rPr>
          <w:rFonts w:ascii="Times New Roman" w:hAnsi="Times New Roman" w:cs="Times New Roman"/>
          <w:lang w:val="en-US"/>
        </w:rPr>
        <w:t>. The Research Onion (Saunders, Lewis and Thornhill, 2015)</w:t>
      </w:r>
    </w:p>
    <w:p w14:paraId="7A42B7D2" w14:textId="77777777" w:rsidR="004A51EA" w:rsidRPr="004A51EA" w:rsidRDefault="004A51EA" w:rsidP="004A51EA">
      <w:pPr>
        <w:pStyle w:val="Heading2"/>
        <w:jc w:val="both"/>
        <w:rPr>
          <w:lang w:val="en-US"/>
        </w:rPr>
      </w:pPr>
    </w:p>
    <w:p w14:paraId="6C92DC90" w14:textId="77777777" w:rsidR="004A51EA" w:rsidRPr="004A51EA" w:rsidRDefault="004A51EA" w:rsidP="004A51EA">
      <w:pPr>
        <w:pStyle w:val="Heading2"/>
        <w:jc w:val="both"/>
        <w:rPr>
          <w:lang w:val="en-US"/>
        </w:rPr>
      </w:pPr>
      <w:bookmarkStart w:id="73" w:name="_Toc355467822"/>
      <w:bookmarkStart w:id="74" w:name="_Toc355468369"/>
      <w:r w:rsidRPr="004A51EA">
        <w:rPr>
          <w:lang w:val="en-US"/>
        </w:rPr>
        <w:t>3.3.1 Philosophy</w:t>
      </w:r>
      <w:bookmarkEnd w:id="73"/>
      <w:bookmarkEnd w:id="74"/>
    </w:p>
    <w:p w14:paraId="59246218" w14:textId="77777777" w:rsidR="004A51EA" w:rsidRPr="004A51EA" w:rsidRDefault="004A51EA" w:rsidP="004A51EA">
      <w:pPr>
        <w:spacing w:line="360" w:lineRule="auto"/>
        <w:jc w:val="both"/>
        <w:rPr>
          <w:rFonts w:ascii="Times New Roman" w:hAnsi="Times New Roman" w:cs="Times New Roman"/>
        </w:rPr>
      </w:pPr>
    </w:p>
    <w:p w14:paraId="63D40E34" w14:textId="77777777" w:rsidR="004A51EA" w:rsidRPr="004A51EA" w:rsidRDefault="004A51EA" w:rsidP="004A51EA">
      <w:pPr>
        <w:spacing w:line="360" w:lineRule="auto"/>
        <w:jc w:val="both"/>
        <w:rPr>
          <w:rFonts w:ascii="Times New Roman" w:hAnsi="Times New Roman" w:cs="Times New Roman"/>
          <w:lang w:val="en-US"/>
        </w:rPr>
      </w:pPr>
      <w:r w:rsidRPr="004A51EA">
        <w:rPr>
          <w:rFonts w:ascii="Times New Roman" w:hAnsi="Times New Roman" w:cs="Times New Roman"/>
          <w:lang w:val="en-US"/>
        </w:rPr>
        <w:t>A positivist research philosophy was decided to be most appropriate for the current study, as positivism is concerned with conducting research objectively and in a scientific manner, and also proposing and testing theories through the use of measurable data (</w:t>
      </w:r>
      <w:proofErr w:type="spellStart"/>
      <w:r w:rsidRPr="004A51EA">
        <w:rPr>
          <w:rFonts w:ascii="Times New Roman" w:hAnsi="Times New Roman" w:cs="Times New Roman"/>
          <w:lang w:val="en-US"/>
        </w:rPr>
        <w:t>Dudovskiy</w:t>
      </w:r>
      <w:proofErr w:type="spellEnd"/>
      <w:r w:rsidRPr="004A51EA">
        <w:rPr>
          <w:rFonts w:ascii="Times New Roman" w:hAnsi="Times New Roman" w:cs="Times New Roman"/>
          <w:lang w:val="en-US"/>
        </w:rPr>
        <w:t xml:space="preserve">, 2016). Within positivist research large quantities of quantitative data is usually collected and consequently analysed using statistical hypothesis testing (Saunders and </w:t>
      </w:r>
      <w:proofErr w:type="spellStart"/>
      <w:r w:rsidRPr="004A51EA">
        <w:rPr>
          <w:rFonts w:ascii="Times New Roman" w:hAnsi="Times New Roman" w:cs="Times New Roman"/>
          <w:lang w:val="en-US"/>
        </w:rPr>
        <w:t>Tosey</w:t>
      </w:r>
      <w:proofErr w:type="spellEnd"/>
      <w:r w:rsidRPr="004A51EA">
        <w:rPr>
          <w:rFonts w:ascii="Times New Roman" w:hAnsi="Times New Roman" w:cs="Times New Roman"/>
          <w:lang w:val="en-US"/>
        </w:rPr>
        <w:t>, 2013). Positivism was therefore chosen to be the most appropriate research philosophy due to the ability to collect large quantities of measurable data and then analyse this data in order to gain a further understanding of how streaming services have impacted illegal downloading behaviour in the chosen student population.</w:t>
      </w:r>
    </w:p>
    <w:p w14:paraId="5931D8C6" w14:textId="77777777" w:rsidR="004A51EA" w:rsidRPr="004A51EA" w:rsidRDefault="004A51EA" w:rsidP="004A51EA">
      <w:pPr>
        <w:spacing w:line="360" w:lineRule="auto"/>
        <w:jc w:val="both"/>
        <w:rPr>
          <w:rFonts w:ascii="Times New Roman" w:hAnsi="Times New Roman" w:cs="Times New Roman"/>
          <w:lang w:val="en-US"/>
        </w:rPr>
      </w:pPr>
    </w:p>
    <w:p w14:paraId="685615BE" w14:textId="77777777" w:rsidR="004A51EA" w:rsidRPr="004A51EA" w:rsidRDefault="004A51EA" w:rsidP="004A51EA">
      <w:pPr>
        <w:pStyle w:val="Heading2"/>
        <w:jc w:val="both"/>
        <w:rPr>
          <w:lang w:val="en-US"/>
        </w:rPr>
      </w:pPr>
      <w:bookmarkStart w:id="75" w:name="_Toc355467823"/>
      <w:bookmarkStart w:id="76" w:name="_Toc355468370"/>
      <w:r w:rsidRPr="004A51EA">
        <w:rPr>
          <w:lang w:val="en-US"/>
        </w:rPr>
        <w:t>3.3.2 Approaches</w:t>
      </w:r>
      <w:bookmarkEnd w:id="75"/>
      <w:bookmarkEnd w:id="76"/>
      <w:r w:rsidRPr="004A51EA">
        <w:rPr>
          <w:lang w:val="en-US"/>
        </w:rPr>
        <w:t xml:space="preserve"> </w:t>
      </w:r>
    </w:p>
    <w:p w14:paraId="498D16DB" w14:textId="77777777" w:rsidR="004A51EA" w:rsidRPr="004A51EA" w:rsidRDefault="004A51EA" w:rsidP="004A51EA">
      <w:pPr>
        <w:spacing w:line="360" w:lineRule="auto"/>
        <w:jc w:val="both"/>
        <w:rPr>
          <w:rFonts w:ascii="Times New Roman" w:hAnsi="Times New Roman" w:cs="Times New Roman"/>
        </w:rPr>
      </w:pPr>
    </w:p>
    <w:p w14:paraId="44B29A90" w14:textId="77777777" w:rsidR="004A51EA" w:rsidRPr="004A51EA" w:rsidRDefault="004A51EA" w:rsidP="004A51EA">
      <w:pPr>
        <w:spacing w:line="360" w:lineRule="auto"/>
        <w:jc w:val="both"/>
        <w:rPr>
          <w:rFonts w:ascii="Times New Roman" w:hAnsi="Times New Roman" w:cs="Times New Roman"/>
          <w:lang w:val="en-US"/>
        </w:rPr>
      </w:pPr>
      <w:r w:rsidRPr="004A51EA">
        <w:rPr>
          <w:rFonts w:ascii="Times New Roman" w:hAnsi="Times New Roman" w:cs="Times New Roman"/>
          <w:lang w:val="en-US"/>
        </w:rPr>
        <w:t>There are two main approaches to conducting research from a reasoning perspective, these are either inductive or deductive reasoning. Deductive reasoning can be described as a ‘top-down’ approach, this means that this type of reasoning begins at a more general understanding of a topic and moves to a more specific understanding (</w:t>
      </w:r>
      <w:proofErr w:type="spellStart"/>
      <w:r w:rsidRPr="004A51EA">
        <w:rPr>
          <w:rFonts w:ascii="Times New Roman" w:hAnsi="Times New Roman" w:cs="Times New Roman"/>
          <w:lang w:val="en-US"/>
        </w:rPr>
        <w:t>Trochim</w:t>
      </w:r>
      <w:proofErr w:type="spellEnd"/>
      <w:r w:rsidRPr="004A51EA">
        <w:rPr>
          <w:rFonts w:ascii="Times New Roman" w:hAnsi="Times New Roman" w:cs="Times New Roman"/>
          <w:lang w:val="en-US"/>
        </w:rPr>
        <w:t>, 2006). It begins with a theory about a general topic, which is then used to develop specific testable hypotheses attached to this theory. Observations are then collected in an attempt to confirm these specific hypotheses in order to support the original theory (</w:t>
      </w:r>
      <w:proofErr w:type="spellStart"/>
      <w:r w:rsidRPr="004A51EA">
        <w:rPr>
          <w:rFonts w:ascii="Times New Roman" w:hAnsi="Times New Roman" w:cs="Times New Roman"/>
          <w:lang w:val="en-US"/>
        </w:rPr>
        <w:t>Trochim</w:t>
      </w:r>
      <w:proofErr w:type="spellEnd"/>
      <w:r w:rsidRPr="004A51EA">
        <w:rPr>
          <w:rFonts w:ascii="Times New Roman" w:hAnsi="Times New Roman" w:cs="Times New Roman"/>
          <w:lang w:val="en-US"/>
        </w:rPr>
        <w:t>, 2006), this could for example be carried out through the use of a questionnaire or interview in order to provide data that may confirm the theory. On the other hand inductive reasoning works in the opposite direction, it begins at a specific observation and builds more general theories from this point, therefore this is sometimes referred to as a ‘bottom-up’ approach (</w:t>
      </w:r>
      <w:proofErr w:type="spellStart"/>
      <w:r w:rsidRPr="004A51EA">
        <w:rPr>
          <w:rFonts w:ascii="Times New Roman" w:hAnsi="Times New Roman" w:cs="Times New Roman"/>
          <w:lang w:val="en-US"/>
        </w:rPr>
        <w:t>Trochim</w:t>
      </w:r>
      <w:proofErr w:type="spellEnd"/>
      <w:r w:rsidRPr="004A51EA">
        <w:rPr>
          <w:rFonts w:ascii="Times New Roman" w:hAnsi="Times New Roman" w:cs="Times New Roman"/>
          <w:lang w:val="en-US"/>
        </w:rPr>
        <w:t xml:space="preserve">, 2006). From the initial specific observations, a researcher will attempt to detect patterns within these observations in order to produce a tentative hypothesis as to why these patterns occur; these patterns can then be explored in order to develop a </w:t>
      </w:r>
      <w:proofErr w:type="spellStart"/>
      <w:r w:rsidRPr="004A51EA">
        <w:rPr>
          <w:rFonts w:ascii="Times New Roman" w:hAnsi="Times New Roman" w:cs="Times New Roman"/>
          <w:lang w:val="en-US"/>
        </w:rPr>
        <w:t>generalised</w:t>
      </w:r>
      <w:proofErr w:type="spellEnd"/>
      <w:r w:rsidRPr="004A51EA">
        <w:rPr>
          <w:rFonts w:ascii="Times New Roman" w:hAnsi="Times New Roman" w:cs="Times New Roman"/>
          <w:lang w:val="en-US"/>
        </w:rPr>
        <w:t xml:space="preserve"> theory (</w:t>
      </w:r>
      <w:proofErr w:type="spellStart"/>
      <w:r w:rsidRPr="004A51EA">
        <w:rPr>
          <w:rFonts w:ascii="Times New Roman" w:hAnsi="Times New Roman" w:cs="Times New Roman"/>
          <w:lang w:val="en-US"/>
        </w:rPr>
        <w:t>Trochim</w:t>
      </w:r>
      <w:proofErr w:type="spellEnd"/>
      <w:r w:rsidRPr="004A51EA">
        <w:rPr>
          <w:rFonts w:ascii="Times New Roman" w:hAnsi="Times New Roman" w:cs="Times New Roman"/>
          <w:lang w:val="en-US"/>
        </w:rPr>
        <w:t>, 2006).</w:t>
      </w:r>
    </w:p>
    <w:p w14:paraId="12E05956" w14:textId="77777777" w:rsidR="004A51EA" w:rsidRPr="004A51EA" w:rsidRDefault="004A51EA" w:rsidP="004A51EA">
      <w:pPr>
        <w:spacing w:line="360" w:lineRule="auto"/>
        <w:jc w:val="both"/>
        <w:rPr>
          <w:rFonts w:ascii="Times New Roman" w:hAnsi="Times New Roman" w:cs="Times New Roman"/>
          <w:lang w:val="en-US"/>
        </w:rPr>
      </w:pPr>
      <w:r w:rsidRPr="004A51EA">
        <w:rPr>
          <w:rFonts w:ascii="Times New Roman" w:hAnsi="Times New Roman" w:cs="Times New Roman"/>
          <w:lang w:val="en-US"/>
        </w:rPr>
        <w:t>Deductive reasoning will also be used within this research rather than inductive reasoning as the hypotheses for this study are based upon existing observational data that other researchers have drawn inferences from and theorised about rather than initial observations made by the current researcher (</w:t>
      </w:r>
      <w:proofErr w:type="spellStart"/>
      <w:r w:rsidRPr="004A51EA">
        <w:rPr>
          <w:rFonts w:ascii="Times New Roman" w:hAnsi="Times New Roman" w:cs="Times New Roman"/>
          <w:lang w:val="en-US"/>
        </w:rPr>
        <w:t>Trochim</w:t>
      </w:r>
      <w:proofErr w:type="spellEnd"/>
      <w:r w:rsidRPr="004A51EA">
        <w:rPr>
          <w:rFonts w:ascii="Times New Roman" w:hAnsi="Times New Roman" w:cs="Times New Roman"/>
          <w:lang w:val="en-US"/>
        </w:rPr>
        <w:t>, 2006). The outcome of this research is therefore expected to be an observation that confirms the hypotheses produced throughout this study.</w:t>
      </w:r>
    </w:p>
    <w:p w14:paraId="67B211E8" w14:textId="77777777" w:rsidR="004A51EA" w:rsidRPr="004A51EA" w:rsidRDefault="004A51EA" w:rsidP="004A51EA">
      <w:pPr>
        <w:spacing w:line="360" w:lineRule="auto"/>
        <w:jc w:val="both"/>
        <w:rPr>
          <w:rFonts w:ascii="Times New Roman" w:hAnsi="Times New Roman" w:cs="Times New Roman"/>
        </w:rPr>
      </w:pPr>
    </w:p>
    <w:p w14:paraId="3565F0F6" w14:textId="77777777" w:rsidR="004A51EA" w:rsidRPr="004A51EA" w:rsidRDefault="004A51EA" w:rsidP="004A51EA">
      <w:pPr>
        <w:pStyle w:val="Heading2"/>
        <w:jc w:val="both"/>
      </w:pPr>
      <w:bookmarkStart w:id="77" w:name="_Toc355467824"/>
      <w:bookmarkStart w:id="78" w:name="_Toc355468371"/>
      <w:r w:rsidRPr="004A51EA">
        <w:t>3.3.3 Strategies</w:t>
      </w:r>
      <w:bookmarkEnd w:id="77"/>
      <w:bookmarkEnd w:id="78"/>
    </w:p>
    <w:p w14:paraId="22D9D4A0" w14:textId="77777777" w:rsidR="004A51EA" w:rsidRPr="004A51EA" w:rsidRDefault="004A51EA" w:rsidP="004A51EA">
      <w:pPr>
        <w:spacing w:line="360" w:lineRule="auto"/>
        <w:jc w:val="both"/>
        <w:rPr>
          <w:rFonts w:ascii="Times New Roman" w:hAnsi="Times New Roman" w:cs="Times New Roman"/>
        </w:rPr>
      </w:pPr>
    </w:p>
    <w:p w14:paraId="19BECE00" w14:textId="77777777" w:rsidR="004A51EA" w:rsidRP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 xml:space="preserve">The strategy that will be utilised within this research project is the survey method. The survey method has been chosen as it allows data to be gathered from a large quantity of participants relatively quickly and easily. </w:t>
      </w:r>
      <w:proofErr w:type="spellStart"/>
      <w:r w:rsidRPr="004A51EA">
        <w:rPr>
          <w:rFonts w:ascii="Times New Roman" w:hAnsi="Times New Roman" w:cs="Times New Roman"/>
        </w:rPr>
        <w:t>Sincero</w:t>
      </w:r>
      <w:proofErr w:type="spellEnd"/>
      <w:r w:rsidRPr="004A51EA">
        <w:rPr>
          <w:rFonts w:ascii="Times New Roman" w:hAnsi="Times New Roman" w:cs="Times New Roman"/>
        </w:rPr>
        <w:t xml:space="preserve"> (2012) discusses the advantages and disadvantages of using surveys to conduct research including that they can provide increased generalisability due to the large number of participants that data is collected from. They are also a low cost method of conducting research, are convenient and eliminate researcher bias (</w:t>
      </w:r>
      <w:proofErr w:type="spellStart"/>
      <w:r w:rsidRPr="004A51EA">
        <w:rPr>
          <w:rFonts w:ascii="Times New Roman" w:hAnsi="Times New Roman" w:cs="Times New Roman"/>
        </w:rPr>
        <w:t>Sincero</w:t>
      </w:r>
      <w:proofErr w:type="spellEnd"/>
      <w:r w:rsidRPr="004A51EA">
        <w:rPr>
          <w:rFonts w:ascii="Times New Roman" w:hAnsi="Times New Roman" w:cs="Times New Roman"/>
        </w:rPr>
        <w:t xml:space="preserve">, 2012). However, </w:t>
      </w:r>
      <w:proofErr w:type="spellStart"/>
      <w:r w:rsidRPr="004A51EA">
        <w:rPr>
          <w:rFonts w:ascii="Times New Roman" w:hAnsi="Times New Roman" w:cs="Times New Roman"/>
        </w:rPr>
        <w:t>Sincero</w:t>
      </w:r>
      <w:proofErr w:type="spellEnd"/>
      <w:r w:rsidRPr="004A51EA">
        <w:rPr>
          <w:rFonts w:ascii="Times New Roman" w:hAnsi="Times New Roman" w:cs="Times New Roman"/>
        </w:rPr>
        <w:t xml:space="preserve"> (2012) does also suggest that surveys can be inflexible and are not ideal for the discussion of controversial issues, as participants may not answer questions accurately.</w:t>
      </w:r>
    </w:p>
    <w:p w14:paraId="47F1A19A" w14:textId="77777777" w:rsidR="004A51EA" w:rsidRP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The survey will include a mix of quantitative and qualitative questions in order to provide increased validity, including questions of both types ensures that researchers pre-existing assumptions are less likely and also allows more varied perspectives on the questions being asked than only providing a set of answers that participants are able to choose from.</w:t>
      </w:r>
    </w:p>
    <w:p w14:paraId="1BD1755A" w14:textId="77777777" w:rsidR="004A51EA" w:rsidRPr="004A51EA" w:rsidRDefault="004A51EA" w:rsidP="004A51EA">
      <w:pPr>
        <w:spacing w:line="360" w:lineRule="auto"/>
        <w:jc w:val="both"/>
        <w:rPr>
          <w:rFonts w:ascii="Times New Roman" w:hAnsi="Times New Roman" w:cs="Times New Roman"/>
        </w:rPr>
      </w:pPr>
    </w:p>
    <w:p w14:paraId="4D8FC075" w14:textId="77777777" w:rsidR="004A51EA" w:rsidRPr="004A51EA" w:rsidRDefault="004A51EA" w:rsidP="004A51EA">
      <w:pPr>
        <w:pStyle w:val="Heading2"/>
        <w:jc w:val="both"/>
      </w:pPr>
      <w:bookmarkStart w:id="79" w:name="_Toc355467825"/>
      <w:bookmarkStart w:id="80" w:name="_Toc355468372"/>
      <w:r w:rsidRPr="004A51EA">
        <w:t>3.3.4 Choices</w:t>
      </w:r>
      <w:bookmarkEnd w:id="79"/>
      <w:bookmarkEnd w:id="80"/>
    </w:p>
    <w:p w14:paraId="1ED71C47" w14:textId="77777777" w:rsidR="004A51EA" w:rsidRPr="004A51EA" w:rsidRDefault="004A51EA" w:rsidP="004A51EA">
      <w:pPr>
        <w:spacing w:line="360" w:lineRule="auto"/>
        <w:jc w:val="both"/>
        <w:rPr>
          <w:rFonts w:ascii="Times New Roman" w:hAnsi="Times New Roman" w:cs="Times New Roman"/>
        </w:rPr>
      </w:pPr>
    </w:p>
    <w:p w14:paraId="3D64861E" w14:textId="77777777" w:rsidR="004A51EA" w:rsidRP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 xml:space="preserve">The research conducted for this study will be mono-method, which means that only one research method will be used (Molina </w:t>
      </w:r>
      <w:proofErr w:type="spellStart"/>
      <w:r w:rsidRPr="004A51EA">
        <w:rPr>
          <w:rFonts w:ascii="Times New Roman" w:hAnsi="Times New Roman" w:cs="Times New Roman"/>
        </w:rPr>
        <w:t>Azorín</w:t>
      </w:r>
      <w:proofErr w:type="spellEnd"/>
      <w:r w:rsidRPr="004A51EA">
        <w:rPr>
          <w:rFonts w:ascii="Times New Roman" w:hAnsi="Times New Roman" w:cs="Times New Roman"/>
        </w:rPr>
        <w:t xml:space="preserve"> and Cameron, 2010). Only a single method was chosen for this research due mainly to the time constraints placed upon this project, however using a mixed-model survey that encompasses both quantitative and qualitative questions provides the breadth of data that is required for this project without the need for a mixed-method methodology.</w:t>
      </w:r>
    </w:p>
    <w:p w14:paraId="5479FAD3" w14:textId="77777777" w:rsidR="004A51EA" w:rsidRPr="004A51EA" w:rsidRDefault="004A51EA" w:rsidP="004A51EA">
      <w:pPr>
        <w:spacing w:line="360" w:lineRule="auto"/>
        <w:jc w:val="both"/>
        <w:rPr>
          <w:rFonts w:ascii="Times New Roman" w:hAnsi="Times New Roman" w:cs="Times New Roman"/>
        </w:rPr>
      </w:pPr>
    </w:p>
    <w:p w14:paraId="669846E5" w14:textId="77777777" w:rsidR="004A51EA" w:rsidRPr="004A51EA" w:rsidRDefault="004A51EA" w:rsidP="004A51EA">
      <w:pPr>
        <w:pStyle w:val="Heading2"/>
        <w:jc w:val="both"/>
      </w:pPr>
      <w:bookmarkStart w:id="81" w:name="_Toc355467826"/>
      <w:bookmarkStart w:id="82" w:name="_Toc355468373"/>
      <w:r w:rsidRPr="004A51EA">
        <w:t>3.3.5 Time Horizons</w:t>
      </w:r>
      <w:bookmarkEnd w:id="81"/>
      <w:bookmarkEnd w:id="82"/>
    </w:p>
    <w:p w14:paraId="7AE49BA6" w14:textId="77777777" w:rsidR="004A51EA" w:rsidRPr="004A51EA" w:rsidRDefault="004A51EA" w:rsidP="004A51EA">
      <w:pPr>
        <w:spacing w:line="360" w:lineRule="auto"/>
        <w:jc w:val="both"/>
        <w:rPr>
          <w:rFonts w:ascii="Times New Roman" w:hAnsi="Times New Roman" w:cs="Times New Roman"/>
        </w:rPr>
      </w:pPr>
    </w:p>
    <w:p w14:paraId="2F34350E" w14:textId="77777777" w:rsidR="004A51EA" w:rsidRP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The research will also be cross-sectional, meaning that the research will be conducted at a single time point on a specific population (Sedgwick, 2014). One of the main advantages of using cross-sectional designs is that they provide the ability to measure many variables at once (Sedgwick, 2014); this is imperative for this research whereby it will be important to gather information on a number of issues at the same time. The alternative, a longitudinal design would require a much longer period of research, as data is collected from the same participants at a number of time points, sometimes over a period of years (Sedgwick, 2014). This research design would not be useful for this research, as the time constraints placed upon this dissertation would not allow for a longitudinal design to be effectively carried out especially in regard to the topic being discussed within this dissertation.</w:t>
      </w:r>
    </w:p>
    <w:p w14:paraId="00E41668" w14:textId="77777777" w:rsidR="004A51EA" w:rsidRPr="004A51EA" w:rsidRDefault="004A51EA" w:rsidP="004A51EA">
      <w:pPr>
        <w:spacing w:line="360" w:lineRule="auto"/>
        <w:jc w:val="both"/>
        <w:rPr>
          <w:rFonts w:ascii="Times New Roman" w:hAnsi="Times New Roman" w:cs="Times New Roman"/>
        </w:rPr>
      </w:pPr>
    </w:p>
    <w:p w14:paraId="493C4FB9" w14:textId="77777777" w:rsidR="004A51EA" w:rsidRPr="004A51EA" w:rsidRDefault="004A51EA" w:rsidP="004A51EA">
      <w:pPr>
        <w:pStyle w:val="Heading2"/>
        <w:jc w:val="both"/>
      </w:pPr>
      <w:bookmarkStart w:id="83" w:name="_Toc355467827"/>
      <w:bookmarkStart w:id="84" w:name="_Toc355468374"/>
      <w:r w:rsidRPr="004A51EA">
        <w:t>3.3.6 Techniques and Procedures</w:t>
      </w:r>
      <w:bookmarkEnd w:id="83"/>
      <w:bookmarkEnd w:id="84"/>
    </w:p>
    <w:p w14:paraId="29CB520A" w14:textId="77777777" w:rsidR="004A51EA" w:rsidRPr="004A51EA" w:rsidRDefault="004A51EA" w:rsidP="004A51EA">
      <w:pPr>
        <w:spacing w:line="360" w:lineRule="auto"/>
        <w:jc w:val="both"/>
        <w:rPr>
          <w:rFonts w:ascii="Times New Roman" w:hAnsi="Times New Roman" w:cs="Times New Roman"/>
        </w:rPr>
      </w:pPr>
    </w:p>
    <w:p w14:paraId="781702CD" w14:textId="77777777" w:rsid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In order to accomplish data collection for this research it was decided that an online questionnaire would be the best collection method. This method of data collection was chosen for the current study as it has been reported to have a number of advantages that would be of benefit for this research project. One of the reported advantages of utilising online questionnaires is the increased anonymity associated with this collection method, Selm and Jankowski (2006) suggest that online questionnaires are therefore particularly beneficial when sensitive topics are being discussed, in this instance illegal activity in the form of music piracy. Beebe et al. (1997) also suggest that the use of online questionnaires can be particularly advantageous when studying younger groups as a higher response rate may be achieved in comparison to the use of paper and pencil surveys. Ahern (2005) also highlights some of the benefits of using online questionnaires, including that conducting surveys online is usually much less expensive than conducting paper-and-pencil surveys and telephone surveys. A wider participant pool can also be reached at once when using online surveys, especially due to the distribution methods involved (Ahern, 2005). Sills and Song (2002) offer a number of advantages to using online questionnaires and why they can be a very effective research method, including that they are cost effective, the increased speed of survey delivery and response collection, and finally the ease of data analysis.</w:t>
      </w:r>
    </w:p>
    <w:p w14:paraId="2B42B101" w14:textId="77777777" w:rsidR="00490876" w:rsidRPr="004A51EA" w:rsidRDefault="00490876" w:rsidP="004A51EA">
      <w:pPr>
        <w:spacing w:line="360" w:lineRule="auto"/>
        <w:jc w:val="both"/>
        <w:rPr>
          <w:rFonts w:ascii="Times New Roman" w:hAnsi="Times New Roman" w:cs="Times New Roman"/>
        </w:rPr>
      </w:pPr>
    </w:p>
    <w:p w14:paraId="25D36304" w14:textId="77777777" w:rsidR="004A51EA" w:rsidRP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 xml:space="preserve">One of the most often discussed criticisms of the use of online surveys is that responses may not be representative of the population in general, especially those who are not computer-literate (Brindle et al., 2005). However, this is not an issue within this particular research as the target group of participants are students and therefore are expected to be highly computer-literate and used to using technology including online surveys. It is even likely that an online survey would be a preferable method of responding for this group of participants due to the speed and ease of responding in this manner.  The current research topic is also based on a topic that is technological in nature and participants would need to be technologically adept in order to understand the questions being asked and to provide useful responses to the questionnaire itself. Contradictory to the suggestion by </w:t>
      </w:r>
      <w:proofErr w:type="spellStart"/>
      <w:r w:rsidRPr="004A51EA">
        <w:rPr>
          <w:rFonts w:ascii="Times New Roman" w:hAnsi="Times New Roman" w:cs="Times New Roman"/>
        </w:rPr>
        <w:t>Bebee</w:t>
      </w:r>
      <w:proofErr w:type="spellEnd"/>
      <w:r w:rsidRPr="004A51EA">
        <w:rPr>
          <w:rFonts w:ascii="Times New Roman" w:hAnsi="Times New Roman" w:cs="Times New Roman"/>
        </w:rPr>
        <w:t xml:space="preserve"> et al (1997) that increased response rates can be gained through the use of online surveys, Robson (2011) instead suggests that response rates can be poorer when using online survey methods. However, keeping the survey more succinct should counteract this issue by ensuring that participants do not lose interest in the survey, or choose not to complete it because they believe it will take too much of their time (Sahlqvist et al., 2011).</w:t>
      </w:r>
    </w:p>
    <w:p w14:paraId="398A63B3" w14:textId="77777777" w:rsid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 xml:space="preserve">The online questionnaire used in this research will be conducted using the online survey software, Survey Monkey. This software allows anyone who would like to conduct research online to design questionnaires, provides tools in order to distribute the questionnaire, and also provides analysis following completion of the data collection (Survey Monkey, 2017). Survey Monkey boasts over 20 million customers and is the worlds most popular online survey software, its customer base includes Facebook, Samsung and Kraft Foods, highlighting its credibility as a research tool (Survey Monkey, 2017). The questionnaire will be distributed to students in the University of Wales Trinity St David Swansea via email, and will also be distributed through social media websites such as Facebook and Twitter. </w:t>
      </w:r>
    </w:p>
    <w:p w14:paraId="388D2F3B" w14:textId="77777777" w:rsidR="00490876" w:rsidRPr="004A51EA" w:rsidRDefault="00490876" w:rsidP="004A51EA">
      <w:pPr>
        <w:spacing w:line="360" w:lineRule="auto"/>
        <w:jc w:val="both"/>
        <w:rPr>
          <w:rFonts w:ascii="Times New Roman" w:hAnsi="Times New Roman" w:cs="Times New Roman"/>
        </w:rPr>
      </w:pPr>
    </w:p>
    <w:p w14:paraId="10BBFA63" w14:textId="1B59C94C" w:rsidR="004A51EA" w:rsidRP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 xml:space="preserve">Approval to conduct this method of data collection was obtained by the researcher from the University of Wales Trinity St David Swansea Research Ethics Committee prior to beginning data collection using Survey Monkey on the chosen population of students. The questionnaire used for this study is therefore a self-administered questionnaire, which means that the researcher is not present when the respondent reads and answers the questionnaire (Saunders, Lewis and Thornhill, 2015). One of the main advantages associated with using self-administered questionnaires include the anonymity connected to using this type of questionnaire, this is due to the researcher not being presented when the participant responds to the questions </w:t>
      </w:r>
      <w:r w:rsidRPr="000262E9">
        <w:rPr>
          <w:rFonts w:ascii="Times New Roman" w:hAnsi="Times New Roman" w:cs="Times New Roman"/>
        </w:rPr>
        <w:t>(Fowler, 1988).</w:t>
      </w:r>
      <w:r w:rsidRPr="004A51EA">
        <w:rPr>
          <w:rFonts w:ascii="Times New Roman" w:hAnsi="Times New Roman" w:cs="Times New Roman"/>
        </w:rPr>
        <w:t xml:space="preserve"> This is particularly useful within this study, as participants will be required to answer questions that may be related to illegal activity they may have participated in. However, there are also disadvantages associated with using self-administered questionnaires in research, as discussed by </w:t>
      </w:r>
      <w:r w:rsidRPr="000262E9">
        <w:rPr>
          <w:rFonts w:ascii="Times New Roman" w:hAnsi="Times New Roman" w:cs="Times New Roman"/>
        </w:rPr>
        <w:t>Fink and Kosecoff (1998),</w:t>
      </w:r>
      <w:r w:rsidRPr="004A51EA">
        <w:rPr>
          <w:rFonts w:ascii="Times New Roman" w:hAnsi="Times New Roman" w:cs="Times New Roman"/>
        </w:rPr>
        <w:t xml:space="preserve"> who suggest that there is the potential for participants to not answer some of the questions without the researcher present as they do not understand the concept being discussed or the language being used. This issue has been considered when producing the questionnaire for this study by ensuring the language is understandable, and through the use of administering pilot surveys to ensure the questionnaire was easy to understand prior to launching the questionnaire online.</w:t>
      </w:r>
    </w:p>
    <w:p w14:paraId="16815539" w14:textId="77777777" w:rsidR="004A51EA" w:rsidRPr="004A51EA" w:rsidRDefault="004A51EA" w:rsidP="004A51EA">
      <w:pPr>
        <w:pStyle w:val="Heading2"/>
        <w:jc w:val="both"/>
      </w:pPr>
      <w:bookmarkStart w:id="85" w:name="_Toc355467828"/>
      <w:bookmarkStart w:id="86" w:name="_Toc355468375"/>
      <w:r w:rsidRPr="004A51EA">
        <w:t>3.3.7 Sampling</w:t>
      </w:r>
      <w:bookmarkEnd w:id="85"/>
      <w:bookmarkEnd w:id="86"/>
      <w:r w:rsidRPr="004A51EA">
        <w:t xml:space="preserve"> </w:t>
      </w:r>
    </w:p>
    <w:p w14:paraId="7AAF3A74" w14:textId="77777777" w:rsidR="004A51EA" w:rsidRPr="004A51EA" w:rsidRDefault="004A51EA" w:rsidP="004A51EA">
      <w:pPr>
        <w:spacing w:line="360" w:lineRule="auto"/>
        <w:jc w:val="both"/>
        <w:rPr>
          <w:rFonts w:ascii="Times New Roman" w:hAnsi="Times New Roman" w:cs="Times New Roman"/>
        </w:rPr>
      </w:pPr>
    </w:p>
    <w:p w14:paraId="2F6270AC" w14:textId="77777777" w:rsidR="004A51EA" w:rsidRPr="004A51EA" w:rsidRDefault="004A51EA" w:rsidP="004A51EA">
      <w:pPr>
        <w:spacing w:line="360" w:lineRule="auto"/>
        <w:jc w:val="both"/>
        <w:rPr>
          <w:rFonts w:ascii="Times New Roman" w:hAnsi="Times New Roman" w:cs="Times New Roman"/>
          <w:lang w:val="en-US"/>
        </w:rPr>
      </w:pPr>
      <w:r w:rsidRPr="004A51EA">
        <w:rPr>
          <w:rFonts w:ascii="Times New Roman" w:hAnsi="Times New Roman" w:cs="Times New Roman"/>
        </w:rPr>
        <w:t>The sampling method chosen for this research is non-probability sampling; non-probability sampling is where samples are based on the subjective judgement of the researcher (</w:t>
      </w:r>
      <w:proofErr w:type="spellStart"/>
      <w:r w:rsidRPr="004A51EA">
        <w:rPr>
          <w:rFonts w:ascii="Times New Roman" w:hAnsi="Times New Roman" w:cs="Times New Roman"/>
        </w:rPr>
        <w:t>Laerd</w:t>
      </w:r>
      <w:proofErr w:type="spellEnd"/>
      <w:r w:rsidRPr="004A51EA">
        <w:rPr>
          <w:rFonts w:ascii="Times New Roman" w:hAnsi="Times New Roman" w:cs="Times New Roman"/>
        </w:rPr>
        <w:t xml:space="preserve"> Dissertation, 2012). This type of sampling was chosen for this dissertation </w:t>
      </w:r>
      <w:proofErr w:type="spellStart"/>
      <w:r w:rsidRPr="004A51EA">
        <w:rPr>
          <w:rFonts w:ascii="Times New Roman" w:hAnsi="Times New Roman" w:cs="Times New Roman"/>
        </w:rPr>
        <w:t>becasue</w:t>
      </w:r>
      <w:proofErr w:type="spellEnd"/>
      <w:r w:rsidRPr="004A51EA">
        <w:rPr>
          <w:rFonts w:ascii="Times New Roman" w:hAnsi="Times New Roman" w:cs="Times New Roman"/>
        </w:rPr>
        <w:t xml:space="preserve"> a target group of participants has been chosen based on the existing literature surrounding the topic, which suggests that young people and in particular students are one of the groups most likely to participate in music piracy (Ernesto, 2016) and also use streaming services such as Spotify (Cummings, 2016). Specifically, the non-probability sampling method that will be used is convenience sampling; therefore individuals who fit the criteria set within the research will be chosen to participate (Emerson, 2015). The individuals who therefore fit this criterion will be chosen based on a number of factors, including availability and willingness to voluntarily participate </w:t>
      </w:r>
      <w:r w:rsidRPr="00A86AB5">
        <w:rPr>
          <w:rFonts w:ascii="Times New Roman" w:hAnsi="Times New Roman" w:cs="Times New Roman"/>
          <w:lang w:val="en-US"/>
        </w:rPr>
        <w:t>(Farrokhi and Mahmoudi-Hamidabad, 2012).</w:t>
      </w:r>
      <w:r w:rsidRPr="004A51EA">
        <w:rPr>
          <w:rFonts w:ascii="Times New Roman" w:hAnsi="Times New Roman" w:cs="Times New Roman"/>
          <w:lang w:val="en-US"/>
        </w:rPr>
        <w:t xml:space="preserve"> There are a number of reasons for which convenience sampling was chosen for this study, including the efficiency of obtaining large quantities of participants, and in particular university students provide a large group that fit the sample required for this study, they can also easily be reached via email and social media and therefore the survey can be easily distributed throughout this sample. There is the potential for self-selection bias within this research as survey respondents are allowed to decide for themselves whether or not to participate in the survey, this could therefore lead to biased data as the participants who choose to participate may not fully represent the target population (</w:t>
      </w:r>
      <w:proofErr w:type="spellStart"/>
      <w:r w:rsidRPr="004A51EA">
        <w:rPr>
          <w:rFonts w:ascii="Times New Roman" w:hAnsi="Times New Roman" w:cs="Times New Roman"/>
          <w:lang w:val="en-US"/>
        </w:rPr>
        <w:t>Lavrakas</w:t>
      </w:r>
      <w:proofErr w:type="spellEnd"/>
      <w:r w:rsidRPr="004A51EA">
        <w:rPr>
          <w:rFonts w:ascii="Times New Roman" w:hAnsi="Times New Roman" w:cs="Times New Roman"/>
          <w:lang w:val="en-US"/>
        </w:rPr>
        <w:t>, 2008).</w:t>
      </w:r>
    </w:p>
    <w:p w14:paraId="2559D99C" w14:textId="77777777" w:rsidR="004A51EA" w:rsidRPr="004A51EA" w:rsidRDefault="004A51EA" w:rsidP="004A51EA">
      <w:pPr>
        <w:pStyle w:val="Heading2"/>
        <w:jc w:val="both"/>
        <w:rPr>
          <w:lang w:val="en-US"/>
        </w:rPr>
      </w:pPr>
      <w:bookmarkStart w:id="87" w:name="_Toc355467829"/>
      <w:bookmarkStart w:id="88" w:name="_Toc355468376"/>
      <w:r w:rsidRPr="004A51EA">
        <w:rPr>
          <w:lang w:val="en-US"/>
        </w:rPr>
        <w:t>3.3.8 Data Analysis</w:t>
      </w:r>
      <w:bookmarkEnd w:id="87"/>
      <w:bookmarkEnd w:id="88"/>
    </w:p>
    <w:p w14:paraId="02FDFEBB" w14:textId="77777777" w:rsidR="004A51EA" w:rsidRPr="004A51EA" w:rsidRDefault="004A51EA" w:rsidP="004A51EA">
      <w:pPr>
        <w:spacing w:line="360" w:lineRule="auto"/>
        <w:jc w:val="both"/>
        <w:rPr>
          <w:rFonts w:ascii="Times New Roman" w:hAnsi="Times New Roman" w:cs="Times New Roman"/>
          <w:lang w:val="en-US"/>
        </w:rPr>
      </w:pPr>
    </w:p>
    <w:p w14:paraId="6522033B" w14:textId="77777777" w:rsidR="004A51EA" w:rsidRP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 xml:space="preserve">The data collected will be analysed using the statistical analysis software SPSS, this is due to the quantitative nature of the collected data and also the substantial amount of data that has been collected. </w:t>
      </w:r>
      <w:proofErr w:type="spellStart"/>
      <w:r w:rsidRPr="00773FBF">
        <w:rPr>
          <w:rFonts w:ascii="Times New Roman" w:hAnsi="Times New Roman" w:cs="Times New Roman"/>
        </w:rPr>
        <w:t>Babbie</w:t>
      </w:r>
      <w:proofErr w:type="spellEnd"/>
      <w:r w:rsidRPr="00773FBF">
        <w:rPr>
          <w:rFonts w:ascii="Times New Roman" w:hAnsi="Times New Roman" w:cs="Times New Roman"/>
        </w:rPr>
        <w:t xml:space="preserve"> et al (2007)</w:t>
      </w:r>
      <w:r w:rsidRPr="004A51EA">
        <w:rPr>
          <w:rFonts w:ascii="Times New Roman" w:hAnsi="Times New Roman" w:cs="Times New Roman"/>
        </w:rPr>
        <w:t xml:space="preserve"> also suggest that SPSS allows users to simply and efficiently analyse large and complex quantities of data. </w:t>
      </w:r>
      <w:bookmarkStart w:id="89" w:name="_Toc324581220"/>
      <w:bookmarkStart w:id="90" w:name="_Toc324581281"/>
      <w:bookmarkStart w:id="91" w:name="_Toc324582167"/>
      <w:r w:rsidRPr="004A51EA">
        <w:rPr>
          <w:rFonts w:ascii="Times New Roman" w:hAnsi="Times New Roman" w:cs="Times New Roman"/>
        </w:rPr>
        <w:t xml:space="preserve">Tests will be conducted in SPSS in order to ensure reliability and validity, and will also be conducted in order to test the significance of the collected data. </w:t>
      </w:r>
    </w:p>
    <w:p w14:paraId="64E2CA39" w14:textId="77777777" w:rsidR="004A51EA" w:rsidRPr="004A51EA" w:rsidRDefault="004A51EA" w:rsidP="004A51EA">
      <w:pPr>
        <w:spacing w:line="360" w:lineRule="auto"/>
        <w:jc w:val="both"/>
        <w:rPr>
          <w:rFonts w:ascii="Times New Roman" w:hAnsi="Times New Roman" w:cs="Times New Roman"/>
        </w:rPr>
      </w:pPr>
    </w:p>
    <w:p w14:paraId="6B74CABD" w14:textId="77777777" w:rsidR="004A51EA" w:rsidRPr="004A51EA" w:rsidRDefault="004A51EA" w:rsidP="004A51EA">
      <w:pPr>
        <w:pStyle w:val="Heading2"/>
        <w:jc w:val="both"/>
        <w:rPr>
          <w:lang w:val="en-US"/>
        </w:rPr>
      </w:pPr>
      <w:bookmarkStart w:id="92" w:name="_Toc324581221"/>
      <w:bookmarkStart w:id="93" w:name="_Toc324581282"/>
      <w:bookmarkStart w:id="94" w:name="_Toc324582168"/>
      <w:bookmarkStart w:id="95" w:name="_Toc355467830"/>
      <w:bookmarkStart w:id="96" w:name="_Toc355468377"/>
      <w:bookmarkEnd w:id="89"/>
      <w:bookmarkEnd w:id="90"/>
      <w:bookmarkEnd w:id="91"/>
      <w:r w:rsidRPr="004A51EA">
        <w:rPr>
          <w:lang w:val="en-US"/>
        </w:rPr>
        <w:t>3.4 Pilot Study</w:t>
      </w:r>
      <w:bookmarkStart w:id="97" w:name="_Toc324581222"/>
      <w:bookmarkStart w:id="98" w:name="_Toc324581283"/>
      <w:bookmarkStart w:id="99" w:name="_Toc324582169"/>
      <w:bookmarkEnd w:id="92"/>
      <w:bookmarkEnd w:id="93"/>
      <w:bookmarkEnd w:id="94"/>
      <w:bookmarkEnd w:id="95"/>
      <w:bookmarkEnd w:id="96"/>
    </w:p>
    <w:p w14:paraId="7A92B349" w14:textId="77777777" w:rsidR="004A51EA" w:rsidRPr="004A51EA" w:rsidRDefault="004A51EA" w:rsidP="004A51EA">
      <w:pPr>
        <w:spacing w:line="360" w:lineRule="auto"/>
        <w:jc w:val="both"/>
        <w:rPr>
          <w:rFonts w:ascii="Times New Roman" w:hAnsi="Times New Roman" w:cs="Times New Roman"/>
        </w:rPr>
      </w:pPr>
    </w:p>
    <w:p w14:paraId="68F4F6D2" w14:textId="77777777" w:rsidR="004A51EA" w:rsidRP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 xml:space="preserve">A pilot study is a study ran in order to ensure the feasibility of a study conducted in preparation for the actual study </w:t>
      </w:r>
      <w:r w:rsidRPr="00270B1A">
        <w:rPr>
          <w:rFonts w:ascii="Times New Roman" w:hAnsi="Times New Roman" w:cs="Times New Roman"/>
        </w:rPr>
        <w:t>(</w:t>
      </w:r>
      <w:proofErr w:type="spellStart"/>
      <w:r w:rsidRPr="00270B1A">
        <w:rPr>
          <w:rFonts w:ascii="Times New Roman" w:hAnsi="Times New Roman" w:cs="Times New Roman"/>
        </w:rPr>
        <w:t>Polit</w:t>
      </w:r>
      <w:proofErr w:type="spellEnd"/>
      <w:r w:rsidRPr="00270B1A">
        <w:rPr>
          <w:rFonts w:ascii="Times New Roman" w:hAnsi="Times New Roman" w:cs="Times New Roman"/>
        </w:rPr>
        <w:t xml:space="preserve"> et al, 2001).</w:t>
      </w:r>
      <w:r w:rsidRPr="004A51EA">
        <w:rPr>
          <w:rFonts w:ascii="Times New Roman" w:hAnsi="Times New Roman" w:cs="Times New Roman"/>
        </w:rPr>
        <w:t xml:space="preserve"> </w:t>
      </w:r>
      <w:proofErr w:type="spellStart"/>
      <w:r w:rsidRPr="004A51EA">
        <w:rPr>
          <w:rFonts w:ascii="Times New Roman" w:hAnsi="Times New Roman" w:cs="Times New Roman"/>
        </w:rPr>
        <w:t>Teijlingen</w:t>
      </w:r>
      <w:proofErr w:type="spellEnd"/>
      <w:r w:rsidRPr="004A51EA">
        <w:rPr>
          <w:rFonts w:ascii="Times New Roman" w:hAnsi="Times New Roman" w:cs="Times New Roman"/>
        </w:rPr>
        <w:t xml:space="preserve"> and Hundley (2001) suggest that one of the main advantages of conducting pilot studies is that they give warning of where the major study could potentially fail, including research protocols not being followed or where proposed instruments or methods are too complex.</w:t>
      </w:r>
    </w:p>
    <w:p w14:paraId="18ADC782" w14:textId="77777777" w:rsidR="004A51EA" w:rsidRP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Following conducting a pilot study it was decided that some changes needed to be made to the questionnaire. It was decided that questions 6 and 7 were set up incorrectly, instead of providing a Likert scale for participants to respond with five potential responses ranging from ‘Strongly Agree’ to ‘Strongly Disagree’ for each response option, this was changed to a question design that allowed participants to only choose one response from the options provided by removing the Likert scale from each response. Question 8 was also changed in order to reword some of the responses to make the options for response clearer and easier to understand for participants, some of the response options were also removed as they were deemed to be unnecessary.</w:t>
      </w:r>
    </w:p>
    <w:p w14:paraId="5DCB8B4F" w14:textId="77777777" w:rsidR="004A51EA" w:rsidRPr="004A51EA" w:rsidRDefault="004A51EA" w:rsidP="004A51EA">
      <w:pPr>
        <w:spacing w:line="360" w:lineRule="auto"/>
        <w:jc w:val="both"/>
        <w:rPr>
          <w:rFonts w:ascii="Times New Roman" w:hAnsi="Times New Roman" w:cs="Times New Roman"/>
        </w:rPr>
      </w:pPr>
    </w:p>
    <w:p w14:paraId="64AC41AB" w14:textId="77777777" w:rsidR="004A51EA" w:rsidRPr="004A51EA" w:rsidRDefault="004A51EA" w:rsidP="004A51EA">
      <w:pPr>
        <w:pStyle w:val="Heading2"/>
        <w:jc w:val="both"/>
        <w:rPr>
          <w:lang w:val="en-US"/>
        </w:rPr>
      </w:pPr>
      <w:bookmarkStart w:id="100" w:name="_Toc355467831"/>
      <w:bookmarkStart w:id="101" w:name="_Toc355468378"/>
      <w:r w:rsidRPr="004A51EA">
        <w:rPr>
          <w:lang w:val="en-US"/>
        </w:rPr>
        <w:t>3.5 Reliability and Validity</w:t>
      </w:r>
      <w:bookmarkEnd w:id="97"/>
      <w:bookmarkEnd w:id="98"/>
      <w:bookmarkEnd w:id="99"/>
      <w:bookmarkEnd w:id="100"/>
      <w:bookmarkEnd w:id="101"/>
    </w:p>
    <w:p w14:paraId="3F603382" w14:textId="77777777" w:rsidR="004A51EA" w:rsidRPr="004A51EA" w:rsidRDefault="004A51EA" w:rsidP="004A51EA">
      <w:pPr>
        <w:spacing w:line="360" w:lineRule="auto"/>
        <w:jc w:val="both"/>
        <w:rPr>
          <w:rFonts w:ascii="Times New Roman" w:hAnsi="Times New Roman" w:cs="Times New Roman"/>
        </w:rPr>
      </w:pPr>
    </w:p>
    <w:p w14:paraId="68A4DBC4" w14:textId="3F10E7CB" w:rsidR="004A51EA" w:rsidRPr="004A51EA" w:rsidRDefault="004A51EA" w:rsidP="004A51EA">
      <w:pPr>
        <w:spacing w:line="360" w:lineRule="auto"/>
        <w:jc w:val="both"/>
        <w:rPr>
          <w:rFonts w:ascii="Times New Roman" w:hAnsi="Times New Roman" w:cs="Times New Roman"/>
          <w:lang w:val="en-US"/>
        </w:rPr>
      </w:pPr>
      <w:r w:rsidRPr="004A51EA">
        <w:rPr>
          <w:rFonts w:ascii="Times New Roman" w:hAnsi="Times New Roman" w:cs="Times New Roman"/>
          <w:lang w:val="en-US"/>
        </w:rPr>
        <w:t>Validity can be defined as the ‘</w:t>
      </w:r>
      <w:r w:rsidRPr="004A51EA">
        <w:rPr>
          <w:rFonts w:ascii="Times New Roman" w:hAnsi="Times New Roman" w:cs="Times New Roman"/>
          <w:i/>
          <w:lang w:val="en-US"/>
        </w:rPr>
        <w:t xml:space="preserve">extent to which an instrument measures the attributes of a concept accurately’ </w:t>
      </w:r>
      <w:r w:rsidR="00DE4BCC">
        <w:rPr>
          <w:rFonts w:ascii="Times New Roman" w:hAnsi="Times New Roman" w:cs="Times New Roman"/>
          <w:lang w:val="en-US"/>
        </w:rPr>
        <w:t>(</w:t>
      </w:r>
      <w:proofErr w:type="spellStart"/>
      <w:r w:rsidR="00DE4BCC">
        <w:rPr>
          <w:rFonts w:ascii="Times New Roman" w:hAnsi="Times New Roman" w:cs="Times New Roman"/>
          <w:lang w:val="en-US"/>
        </w:rPr>
        <w:t>Lobiondo</w:t>
      </w:r>
      <w:proofErr w:type="spellEnd"/>
      <w:r w:rsidR="00DE4BCC">
        <w:rPr>
          <w:rFonts w:ascii="Times New Roman" w:hAnsi="Times New Roman" w:cs="Times New Roman"/>
          <w:lang w:val="en-US"/>
        </w:rPr>
        <w:t>-Wood and Haber, 2013</w:t>
      </w:r>
      <w:r w:rsidRPr="004A51EA">
        <w:rPr>
          <w:rFonts w:ascii="Times New Roman" w:hAnsi="Times New Roman" w:cs="Times New Roman"/>
          <w:lang w:val="en-US"/>
        </w:rPr>
        <w:t xml:space="preserve">). Reliability however can be defined as </w:t>
      </w:r>
      <w:r w:rsidRPr="004A51EA">
        <w:rPr>
          <w:rFonts w:ascii="Times New Roman" w:hAnsi="Times New Roman" w:cs="Times New Roman"/>
          <w:i/>
          <w:lang w:val="en-US"/>
        </w:rPr>
        <w:t>‘the ability of an instrument to measure the attributes of a variable or construct consistently’</w:t>
      </w:r>
      <w:r w:rsidRPr="004A51EA">
        <w:rPr>
          <w:rFonts w:ascii="Times New Roman" w:hAnsi="Times New Roman" w:cs="Times New Roman"/>
          <w:lang w:val="en-US"/>
        </w:rPr>
        <w:t xml:space="preserve"> </w:t>
      </w:r>
      <w:r w:rsidR="00DE4BCC" w:rsidRPr="00DE4BCC">
        <w:rPr>
          <w:rFonts w:ascii="Times New Roman" w:hAnsi="Times New Roman" w:cs="Times New Roman"/>
          <w:lang w:val="en-US"/>
        </w:rPr>
        <w:t>(</w:t>
      </w:r>
      <w:proofErr w:type="spellStart"/>
      <w:r w:rsidR="00DE4BCC" w:rsidRPr="00DE4BCC">
        <w:rPr>
          <w:rFonts w:ascii="Times New Roman" w:hAnsi="Times New Roman" w:cs="Times New Roman"/>
          <w:lang w:val="en-US"/>
        </w:rPr>
        <w:t>Lobiondo</w:t>
      </w:r>
      <w:proofErr w:type="spellEnd"/>
      <w:r w:rsidR="00DE4BCC" w:rsidRPr="00DE4BCC">
        <w:rPr>
          <w:rFonts w:ascii="Times New Roman" w:hAnsi="Times New Roman" w:cs="Times New Roman"/>
          <w:lang w:val="en-US"/>
        </w:rPr>
        <w:t>-Wood and Haber, 2013</w:t>
      </w:r>
      <w:r w:rsidRPr="00DE4BCC">
        <w:rPr>
          <w:rFonts w:ascii="Times New Roman" w:hAnsi="Times New Roman" w:cs="Times New Roman"/>
          <w:lang w:val="en-US"/>
        </w:rPr>
        <w:t>).</w:t>
      </w:r>
      <w:r w:rsidRPr="004A51EA">
        <w:rPr>
          <w:rFonts w:ascii="Times New Roman" w:hAnsi="Times New Roman" w:cs="Times New Roman"/>
          <w:lang w:val="en-US"/>
        </w:rPr>
        <w:t xml:space="preserve"> There are a number of types of validity, however </w:t>
      </w:r>
      <w:proofErr w:type="spellStart"/>
      <w:r w:rsidRPr="00DE4BCC">
        <w:rPr>
          <w:rFonts w:ascii="Times New Roman" w:hAnsi="Times New Roman" w:cs="Times New Roman"/>
          <w:lang w:val="en-US"/>
        </w:rPr>
        <w:t>Bryman</w:t>
      </w:r>
      <w:proofErr w:type="spellEnd"/>
      <w:r w:rsidRPr="00DE4BCC">
        <w:rPr>
          <w:rFonts w:ascii="Times New Roman" w:hAnsi="Times New Roman" w:cs="Times New Roman"/>
          <w:lang w:val="en-US"/>
        </w:rPr>
        <w:t xml:space="preserve"> (2001)</w:t>
      </w:r>
      <w:r w:rsidRPr="004A51EA">
        <w:rPr>
          <w:rFonts w:ascii="Times New Roman" w:hAnsi="Times New Roman" w:cs="Times New Roman"/>
          <w:lang w:val="en-US"/>
        </w:rPr>
        <w:t xml:space="preserve"> suggests that an instrument must at least meet face validity. Face validity is concerned with whether an instrument can be subjectively judged as effectively covering the measured concept </w:t>
      </w:r>
      <w:r w:rsidRPr="00DE4BCC">
        <w:rPr>
          <w:rFonts w:ascii="Times New Roman" w:hAnsi="Times New Roman" w:cs="Times New Roman"/>
          <w:lang w:val="en-US"/>
        </w:rPr>
        <w:t>(McLeod, 2013).</w:t>
      </w:r>
      <w:r w:rsidRPr="004A51EA">
        <w:rPr>
          <w:rFonts w:ascii="Times New Roman" w:hAnsi="Times New Roman" w:cs="Times New Roman"/>
          <w:lang w:val="en-US"/>
        </w:rPr>
        <w:t xml:space="preserve"> Therefore to ensure that face validity was met for this study it was ensured that the questionnaire broadly covered the current topic based on the existing literature, and all questions were built upon the literature discussed in Chapter 2. </w:t>
      </w:r>
      <w:r w:rsidR="00AF7491" w:rsidRPr="004A51EA">
        <w:rPr>
          <w:rFonts w:ascii="Times New Roman" w:hAnsi="Times New Roman" w:cs="Times New Roman"/>
          <w:lang w:val="en-US"/>
        </w:rPr>
        <w:t>Running a pilot study where participants gave feedback on whether the questions could be easily understood</w:t>
      </w:r>
      <w:r w:rsidR="00AF7491">
        <w:rPr>
          <w:rFonts w:ascii="Times New Roman" w:hAnsi="Times New Roman" w:cs="Times New Roman"/>
          <w:lang w:val="en-US"/>
        </w:rPr>
        <w:t xml:space="preserve">, </w:t>
      </w:r>
      <w:r w:rsidR="00AF7491" w:rsidRPr="004A51EA">
        <w:rPr>
          <w:rFonts w:ascii="Times New Roman" w:hAnsi="Times New Roman" w:cs="Times New Roman"/>
          <w:lang w:val="en-US"/>
        </w:rPr>
        <w:t>were all interpreted in the same way</w:t>
      </w:r>
      <w:r w:rsidR="00AF7491">
        <w:rPr>
          <w:rFonts w:ascii="Times New Roman" w:hAnsi="Times New Roman" w:cs="Times New Roman"/>
          <w:lang w:val="en-US"/>
        </w:rPr>
        <w:t>,</w:t>
      </w:r>
      <w:r w:rsidR="00AF7491" w:rsidRPr="004A51EA">
        <w:rPr>
          <w:rFonts w:ascii="Times New Roman" w:hAnsi="Times New Roman" w:cs="Times New Roman"/>
          <w:lang w:val="en-US"/>
        </w:rPr>
        <w:t xml:space="preserve"> and therefore were not ambiguous</w:t>
      </w:r>
      <w:r w:rsidR="00AF7491">
        <w:rPr>
          <w:rFonts w:ascii="Times New Roman" w:hAnsi="Times New Roman" w:cs="Times New Roman"/>
          <w:lang w:val="en-US"/>
        </w:rPr>
        <w:t>,</w:t>
      </w:r>
      <w:r w:rsidR="00AF7491" w:rsidRPr="004A51EA">
        <w:rPr>
          <w:rFonts w:ascii="Times New Roman" w:hAnsi="Times New Roman" w:cs="Times New Roman"/>
          <w:lang w:val="en-US"/>
        </w:rPr>
        <w:t xml:space="preserve"> ensured reliability</w:t>
      </w:r>
      <w:r w:rsidRPr="004A51EA">
        <w:rPr>
          <w:rFonts w:ascii="Times New Roman" w:hAnsi="Times New Roman" w:cs="Times New Roman"/>
          <w:lang w:val="en-US"/>
        </w:rPr>
        <w:t>.</w:t>
      </w:r>
      <w:r w:rsidRPr="004A51EA">
        <w:rPr>
          <w:rFonts w:ascii="Times New Roman" w:hAnsi="Times New Roman" w:cs="Times New Roman"/>
          <w:lang w:val="en-US"/>
        </w:rPr>
        <w:tab/>
      </w:r>
      <w:bookmarkStart w:id="102" w:name="_Toc324581223"/>
      <w:bookmarkStart w:id="103" w:name="_Toc324581284"/>
      <w:bookmarkStart w:id="104" w:name="_Toc324582170"/>
    </w:p>
    <w:p w14:paraId="02533BAA" w14:textId="77777777" w:rsidR="004A51EA" w:rsidRPr="004A51EA" w:rsidRDefault="004A51EA" w:rsidP="004A51EA">
      <w:pPr>
        <w:pStyle w:val="Heading2"/>
        <w:jc w:val="both"/>
        <w:rPr>
          <w:lang w:val="en-US"/>
        </w:rPr>
      </w:pPr>
      <w:bookmarkStart w:id="105" w:name="_Toc355467832"/>
      <w:bookmarkStart w:id="106" w:name="_Toc355468379"/>
      <w:r w:rsidRPr="004A51EA">
        <w:rPr>
          <w:lang w:val="en-US"/>
        </w:rPr>
        <w:t>3.6 Research Ethics</w:t>
      </w:r>
      <w:bookmarkEnd w:id="102"/>
      <w:bookmarkEnd w:id="103"/>
      <w:bookmarkEnd w:id="104"/>
      <w:bookmarkEnd w:id="105"/>
      <w:bookmarkEnd w:id="106"/>
    </w:p>
    <w:p w14:paraId="4E248F1F" w14:textId="77777777" w:rsidR="004A51EA" w:rsidRPr="004A51EA" w:rsidRDefault="004A51EA" w:rsidP="004A51EA">
      <w:pPr>
        <w:spacing w:line="360" w:lineRule="auto"/>
        <w:jc w:val="both"/>
        <w:rPr>
          <w:rFonts w:ascii="Times New Roman" w:hAnsi="Times New Roman" w:cs="Times New Roman"/>
        </w:rPr>
      </w:pPr>
    </w:p>
    <w:p w14:paraId="6B93721A" w14:textId="77777777" w:rsidR="004A51EA" w:rsidRP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Research ethics are vital to consider in any research project where people are used as participants in the research. The purpose of research ethics is foremost to ensure that human participants are fully protected (Walton, 2016). The research must also serve the interests of a particular individual or group or be in the interest of society in general (Walton, 2016). Research ethics also strive to examine ethical risk within any research activities, including confidentiality and ensuring informed consent (Walton, 2016). The table below was included in order to ensure any ethical risks related to the current study have been thoroughly considered.</w:t>
      </w:r>
    </w:p>
    <w:p w14:paraId="128D3820" w14:textId="77777777" w:rsidR="004A51EA" w:rsidRPr="004A51EA" w:rsidRDefault="004A51EA" w:rsidP="004A51EA">
      <w:pPr>
        <w:spacing w:line="360" w:lineRule="auto"/>
        <w:jc w:val="both"/>
        <w:rPr>
          <w:rFonts w:ascii="Times New Roman" w:hAnsi="Times New Roman" w:cs="Times New Roman"/>
        </w:rPr>
      </w:pPr>
    </w:p>
    <w:p w14:paraId="4EAECDA9" w14:textId="52906F72" w:rsidR="004A51EA" w:rsidRPr="004A51EA" w:rsidRDefault="005F2F66" w:rsidP="004A51EA">
      <w:pPr>
        <w:spacing w:line="360" w:lineRule="auto"/>
        <w:jc w:val="both"/>
        <w:rPr>
          <w:rFonts w:ascii="Times New Roman" w:hAnsi="Times New Roman" w:cs="Times New Roman"/>
        </w:rPr>
      </w:pPr>
      <w:r>
        <w:rPr>
          <w:rFonts w:ascii="Times New Roman" w:hAnsi="Times New Roman" w:cs="Times New Roman"/>
        </w:rPr>
        <w:t>Table 3.6.</w:t>
      </w:r>
      <w:r w:rsidR="004A51EA" w:rsidRPr="004A51EA">
        <w:rPr>
          <w:rFonts w:ascii="Times New Roman" w:hAnsi="Times New Roman" w:cs="Times New Roman"/>
        </w:rPr>
        <w:t xml:space="preserve"> Ethical risk throughout the research process</w:t>
      </w:r>
    </w:p>
    <w:tbl>
      <w:tblPr>
        <w:tblW w:w="8880" w:type="dxa"/>
        <w:tblInd w:w="93" w:type="dxa"/>
        <w:tblLook w:val="04A0" w:firstRow="1" w:lastRow="0" w:firstColumn="1" w:lastColumn="0" w:noHBand="0" w:noVBand="1"/>
      </w:tblPr>
      <w:tblGrid>
        <w:gridCol w:w="4680"/>
        <w:gridCol w:w="1300"/>
        <w:gridCol w:w="1600"/>
        <w:gridCol w:w="1300"/>
      </w:tblGrid>
      <w:tr w:rsidR="004A51EA" w:rsidRPr="004A51EA" w14:paraId="4DF69653" w14:textId="77777777" w:rsidTr="004A51EA">
        <w:trPr>
          <w:trHeight w:val="300"/>
        </w:trPr>
        <w:tc>
          <w:tcPr>
            <w:tcW w:w="46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14A26A"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Possible risk factors</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9A78410"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Impact 0-3</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14:paraId="5A82458F"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 xml:space="preserve">Likelihood  </w:t>
            </w:r>
          </w:p>
          <w:p w14:paraId="52B3606E"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0-3</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68741DD"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Total</w:t>
            </w:r>
          </w:p>
        </w:tc>
      </w:tr>
      <w:tr w:rsidR="004A51EA" w:rsidRPr="004A51EA" w14:paraId="224BB223" w14:textId="77777777" w:rsidTr="004A51EA">
        <w:trPr>
          <w:trHeight w:val="300"/>
        </w:trPr>
        <w:tc>
          <w:tcPr>
            <w:tcW w:w="4680" w:type="dxa"/>
            <w:tcBorders>
              <w:top w:val="nil"/>
              <w:left w:val="single" w:sz="4" w:space="0" w:color="auto"/>
              <w:bottom w:val="single" w:sz="4" w:space="0" w:color="auto"/>
              <w:right w:val="single" w:sz="4" w:space="0" w:color="auto"/>
            </w:tcBorders>
            <w:shd w:val="clear" w:color="auto" w:fill="auto"/>
            <w:noWrap/>
            <w:vAlign w:val="bottom"/>
            <w:hideMark/>
          </w:tcPr>
          <w:p w14:paraId="07F1BC3B"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1. Poor grammar, spelling or communication</w:t>
            </w:r>
          </w:p>
        </w:tc>
        <w:tc>
          <w:tcPr>
            <w:tcW w:w="1300" w:type="dxa"/>
            <w:tcBorders>
              <w:top w:val="nil"/>
              <w:left w:val="nil"/>
              <w:bottom w:val="single" w:sz="4" w:space="0" w:color="auto"/>
              <w:right w:val="single" w:sz="4" w:space="0" w:color="auto"/>
            </w:tcBorders>
            <w:shd w:val="clear" w:color="auto" w:fill="auto"/>
            <w:noWrap/>
            <w:vAlign w:val="bottom"/>
            <w:hideMark/>
          </w:tcPr>
          <w:p w14:paraId="5FCEE13F"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2</w:t>
            </w:r>
          </w:p>
        </w:tc>
        <w:tc>
          <w:tcPr>
            <w:tcW w:w="1600" w:type="dxa"/>
            <w:tcBorders>
              <w:top w:val="nil"/>
              <w:left w:val="nil"/>
              <w:bottom w:val="single" w:sz="4" w:space="0" w:color="auto"/>
              <w:right w:val="single" w:sz="4" w:space="0" w:color="auto"/>
            </w:tcBorders>
            <w:shd w:val="clear" w:color="auto" w:fill="auto"/>
            <w:noWrap/>
            <w:vAlign w:val="bottom"/>
            <w:hideMark/>
          </w:tcPr>
          <w:p w14:paraId="1EA42879"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1</w:t>
            </w:r>
          </w:p>
        </w:tc>
        <w:tc>
          <w:tcPr>
            <w:tcW w:w="1300" w:type="dxa"/>
            <w:tcBorders>
              <w:top w:val="nil"/>
              <w:left w:val="nil"/>
              <w:bottom w:val="single" w:sz="4" w:space="0" w:color="auto"/>
              <w:right w:val="single" w:sz="4" w:space="0" w:color="auto"/>
            </w:tcBorders>
            <w:shd w:val="clear" w:color="auto" w:fill="auto"/>
            <w:noWrap/>
            <w:vAlign w:val="bottom"/>
            <w:hideMark/>
          </w:tcPr>
          <w:p w14:paraId="1AB163BB"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2</w:t>
            </w:r>
          </w:p>
        </w:tc>
      </w:tr>
      <w:tr w:rsidR="004A51EA" w:rsidRPr="004A51EA" w14:paraId="4489650F" w14:textId="77777777" w:rsidTr="004A51EA">
        <w:trPr>
          <w:trHeight w:val="300"/>
        </w:trPr>
        <w:tc>
          <w:tcPr>
            <w:tcW w:w="4680" w:type="dxa"/>
            <w:tcBorders>
              <w:top w:val="nil"/>
              <w:left w:val="single" w:sz="4" w:space="0" w:color="auto"/>
              <w:bottom w:val="single" w:sz="4" w:space="0" w:color="auto"/>
              <w:right w:val="single" w:sz="4" w:space="0" w:color="auto"/>
            </w:tcBorders>
            <w:shd w:val="clear" w:color="auto" w:fill="auto"/>
            <w:noWrap/>
            <w:vAlign w:val="bottom"/>
            <w:hideMark/>
          </w:tcPr>
          <w:p w14:paraId="4CFD9AD7"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 xml:space="preserve">2. Respondents becoming confused due to misunderstanding technical terms </w:t>
            </w:r>
          </w:p>
        </w:tc>
        <w:tc>
          <w:tcPr>
            <w:tcW w:w="1300" w:type="dxa"/>
            <w:tcBorders>
              <w:top w:val="nil"/>
              <w:left w:val="nil"/>
              <w:bottom w:val="single" w:sz="4" w:space="0" w:color="auto"/>
              <w:right w:val="single" w:sz="4" w:space="0" w:color="auto"/>
            </w:tcBorders>
            <w:shd w:val="clear" w:color="auto" w:fill="auto"/>
            <w:noWrap/>
            <w:vAlign w:val="bottom"/>
            <w:hideMark/>
          </w:tcPr>
          <w:p w14:paraId="382A17CD"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2</w:t>
            </w:r>
          </w:p>
        </w:tc>
        <w:tc>
          <w:tcPr>
            <w:tcW w:w="1600" w:type="dxa"/>
            <w:tcBorders>
              <w:top w:val="nil"/>
              <w:left w:val="nil"/>
              <w:bottom w:val="single" w:sz="4" w:space="0" w:color="auto"/>
              <w:right w:val="single" w:sz="4" w:space="0" w:color="auto"/>
            </w:tcBorders>
            <w:shd w:val="clear" w:color="auto" w:fill="auto"/>
            <w:noWrap/>
            <w:vAlign w:val="bottom"/>
            <w:hideMark/>
          </w:tcPr>
          <w:p w14:paraId="41DFEA51"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1</w:t>
            </w:r>
          </w:p>
        </w:tc>
        <w:tc>
          <w:tcPr>
            <w:tcW w:w="1300" w:type="dxa"/>
            <w:tcBorders>
              <w:top w:val="nil"/>
              <w:left w:val="nil"/>
              <w:bottom w:val="single" w:sz="4" w:space="0" w:color="auto"/>
              <w:right w:val="single" w:sz="4" w:space="0" w:color="auto"/>
            </w:tcBorders>
            <w:shd w:val="clear" w:color="auto" w:fill="auto"/>
            <w:noWrap/>
            <w:vAlign w:val="bottom"/>
            <w:hideMark/>
          </w:tcPr>
          <w:p w14:paraId="462CECE8"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2</w:t>
            </w:r>
          </w:p>
        </w:tc>
      </w:tr>
      <w:tr w:rsidR="004A51EA" w:rsidRPr="004A51EA" w14:paraId="1917500C" w14:textId="77777777" w:rsidTr="004A51EA">
        <w:trPr>
          <w:trHeight w:val="300"/>
        </w:trPr>
        <w:tc>
          <w:tcPr>
            <w:tcW w:w="4680" w:type="dxa"/>
            <w:tcBorders>
              <w:top w:val="nil"/>
              <w:left w:val="single" w:sz="4" w:space="0" w:color="auto"/>
              <w:bottom w:val="single" w:sz="4" w:space="0" w:color="auto"/>
              <w:right w:val="single" w:sz="4" w:space="0" w:color="auto"/>
            </w:tcBorders>
            <w:shd w:val="clear" w:color="auto" w:fill="auto"/>
            <w:noWrap/>
            <w:vAlign w:val="bottom"/>
            <w:hideMark/>
          </w:tcPr>
          <w:p w14:paraId="65F6D60D"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 xml:space="preserve">3. Identifying respondents </w:t>
            </w:r>
          </w:p>
        </w:tc>
        <w:tc>
          <w:tcPr>
            <w:tcW w:w="1300" w:type="dxa"/>
            <w:tcBorders>
              <w:top w:val="nil"/>
              <w:left w:val="nil"/>
              <w:bottom w:val="single" w:sz="4" w:space="0" w:color="auto"/>
              <w:right w:val="single" w:sz="4" w:space="0" w:color="auto"/>
            </w:tcBorders>
            <w:shd w:val="clear" w:color="auto" w:fill="auto"/>
            <w:noWrap/>
            <w:vAlign w:val="bottom"/>
            <w:hideMark/>
          </w:tcPr>
          <w:p w14:paraId="497E9640"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3</w:t>
            </w:r>
          </w:p>
        </w:tc>
        <w:tc>
          <w:tcPr>
            <w:tcW w:w="1600" w:type="dxa"/>
            <w:tcBorders>
              <w:top w:val="nil"/>
              <w:left w:val="nil"/>
              <w:bottom w:val="single" w:sz="4" w:space="0" w:color="auto"/>
              <w:right w:val="single" w:sz="4" w:space="0" w:color="auto"/>
            </w:tcBorders>
            <w:shd w:val="clear" w:color="auto" w:fill="auto"/>
            <w:noWrap/>
            <w:vAlign w:val="bottom"/>
            <w:hideMark/>
          </w:tcPr>
          <w:p w14:paraId="1856F3D0"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0</w:t>
            </w:r>
          </w:p>
        </w:tc>
        <w:tc>
          <w:tcPr>
            <w:tcW w:w="1300" w:type="dxa"/>
            <w:tcBorders>
              <w:top w:val="nil"/>
              <w:left w:val="nil"/>
              <w:bottom w:val="single" w:sz="4" w:space="0" w:color="auto"/>
              <w:right w:val="single" w:sz="4" w:space="0" w:color="auto"/>
            </w:tcBorders>
            <w:shd w:val="clear" w:color="auto" w:fill="auto"/>
            <w:noWrap/>
            <w:vAlign w:val="bottom"/>
            <w:hideMark/>
          </w:tcPr>
          <w:p w14:paraId="5AD42EE1"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0</w:t>
            </w:r>
          </w:p>
        </w:tc>
      </w:tr>
      <w:tr w:rsidR="004A51EA" w:rsidRPr="004A51EA" w14:paraId="60357172" w14:textId="77777777" w:rsidTr="00E26631">
        <w:trPr>
          <w:trHeight w:val="736"/>
        </w:trPr>
        <w:tc>
          <w:tcPr>
            <w:tcW w:w="4680" w:type="dxa"/>
            <w:tcBorders>
              <w:top w:val="nil"/>
              <w:left w:val="single" w:sz="4" w:space="0" w:color="auto"/>
              <w:bottom w:val="single" w:sz="4" w:space="0" w:color="auto"/>
              <w:right w:val="single" w:sz="4" w:space="0" w:color="auto"/>
            </w:tcBorders>
            <w:shd w:val="clear" w:color="auto" w:fill="auto"/>
            <w:noWrap/>
            <w:vAlign w:val="bottom"/>
            <w:hideMark/>
          </w:tcPr>
          <w:p w14:paraId="2E669BD3"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4. Social desirability leading to respondents being untruthful</w:t>
            </w:r>
          </w:p>
        </w:tc>
        <w:tc>
          <w:tcPr>
            <w:tcW w:w="1300" w:type="dxa"/>
            <w:tcBorders>
              <w:top w:val="nil"/>
              <w:left w:val="nil"/>
              <w:bottom w:val="single" w:sz="4" w:space="0" w:color="auto"/>
              <w:right w:val="single" w:sz="4" w:space="0" w:color="auto"/>
            </w:tcBorders>
            <w:shd w:val="clear" w:color="auto" w:fill="auto"/>
            <w:noWrap/>
            <w:vAlign w:val="bottom"/>
            <w:hideMark/>
          </w:tcPr>
          <w:p w14:paraId="3174C1B9"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3</w:t>
            </w:r>
          </w:p>
        </w:tc>
        <w:tc>
          <w:tcPr>
            <w:tcW w:w="1600" w:type="dxa"/>
            <w:tcBorders>
              <w:top w:val="nil"/>
              <w:left w:val="nil"/>
              <w:bottom w:val="single" w:sz="4" w:space="0" w:color="auto"/>
              <w:right w:val="single" w:sz="4" w:space="0" w:color="auto"/>
            </w:tcBorders>
            <w:shd w:val="clear" w:color="auto" w:fill="auto"/>
            <w:noWrap/>
            <w:vAlign w:val="bottom"/>
            <w:hideMark/>
          </w:tcPr>
          <w:p w14:paraId="6738A867"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1</w:t>
            </w:r>
          </w:p>
        </w:tc>
        <w:tc>
          <w:tcPr>
            <w:tcW w:w="1300" w:type="dxa"/>
            <w:tcBorders>
              <w:top w:val="nil"/>
              <w:left w:val="nil"/>
              <w:bottom w:val="single" w:sz="4" w:space="0" w:color="auto"/>
              <w:right w:val="single" w:sz="4" w:space="0" w:color="auto"/>
            </w:tcBorders>
            <w:shd w:val="clear" w:color="auto" w:fill="auto"/>
            <w:noWrap/>
            <w:vAlign w:val="bottom"/>
            <w:hideMark/>
          </w:tcPr>
          <w:p w14:paraId="03A15B3A" w14:textId="77777777" w:rsidR="004A51EA" w:rsidRPr="004A51EA" w:rsidRDefault="004A51EA" w:rsidP="004A51EA">
            <w:pPr>
              <w:spacing w:line="360" w:lineRule="auto"/>
              <w:jc w:val="both"/>
              <w:rPr>
                <w:rFonts w:ascii="Times New Roman" w:eastAsia="Times New Roman" w:hAnsi="Times New Roman" w:cs="Times New Roman"/>
                <w:color w:val="000000"/>
              </w:rPr>
            </w:pPr>
            <w:r w:rsidRPr="004A51EA">
              <w:rPr>
                <w:rFonts w:ascii="Times New Roman" w:eastAsia="Times New Roman" w:hAnsi="Times New Roman" w:cs="Times New Roman"/>
                <w:color w:val="000000"/>
              </w:rPr>
              <w:t>3</w:t>
            </w:r>
          </w:p>
        </w:tc>
      </w:tr>
    </w:tbl>
    <w:p w14:paraId="7D4E1726" w14:textId="77777777" w:rsidR="004A51EA" w:rsidRPr="004A51EA" w:rsidRDefault="004A51EA" w:rsidP="004A51EA">
      <w:pPr>
        <w:spacing w:line="360" w:lineRule="auto"/>
        <w:jc w:val="both"/>
        <w:rPr>
          <w:rFonts w:ascii="Times New Roman" w:hAnsi="Times New Roman" w:cs="Times New Roman"/>
          <w:u w:val="single"/>
          <w:lang w:val="en-US"/>
        </w:rPr>
      </w:pPr>
    </w:p>
    <w:p w14:paraId="37DB0CDC" w14:textId="77777777" w:rsidR="004A51EA" w:rsidRPr="004A51EA" w:rsidRDefault="004A51EA" w:rsidP="004A51EA">
      <w:pPr>
        <w:spacing w:line="360" w:lineRule="auto"/>
        <w:jc w:val="both"/>
        <w:rPr>
          <w:rFonts w:ascii="Times New Roman" w:hAnsi="Times New Roman" w:cs="Times New Roman"/>
          <w:lang w:val="en-US"/>
        </w:rPr>
      </w:pPr>
      <w:r w:rsidRPr="004A51EA">
        <w:rPr>
          <w:rFonts w:ascii="Times New Roman" w:hAnsi="Times New Roman" w:cs="Times New Roman"/>
          <w:u w:val="single"/>
          <w:lang w:val="en-US"/>
        </w:rPr>
        <w:t>Total assessed</w:t>
      </w:r>
      <w:r w:rsidRPr="004A51EA">
        <w:rPr>
          <w:rFonts w:ascii="Times New Roman" w:hAnsi="Times New Roman" w:cs="Times New Roman"/>
          <w:lang w:val="en-US"/>
        </w:rPr>
        <w:t xml:space="preserve">            =</w:t>
      </w:r>
      <w:r w:rsidRPr="004A51EA">
        <w:rPr>
          <w:rFonts w:ascii="Times New Roman" w:hAnsi="Times New Roman" w:cs="Times New Roman"/>
          <w:u w:val="single"/>
          <w:lang w:val="en-US"/>
        </w:rPr>
        <w:t xml:space="preserve"> 7</w:t>
      </w:r>
    </w:p>
    <w:p w14:paraId="698917BB" w14:textId="77777777" w:rsidR="004A51EA" w:rsidRDefault="004A51EA" w:rsidP="004A51EA">
      <w:pPr>
        <w:spacing w:line="360" w:lineRule="auto"/>
        <w:jc w:val="both"/>
        <w:rPr>
          <w:rFonts w:ascii="Times New Roman" w:hAnsi="Times New Roman" w:cs="Times New Roman"/>
          <w:lang w:val="en-US"/>
        </w:rPr>
      </w:pPr>
      <w:r w:rsidRPr="004A51EA">
        <w:rPr>
          <w:rFonts w:ascii="Times New Roman" w:hAnsi="Times New Roman" w:cs="Times New Roman"/>
          <w:lang w:val="en-US"/>
        </w:rPr>
        <w:t>Maximum Possible      36</w:t>
      </w:r>
    </w:p>
    <w:p w14:paraId="466D6F32" w14:textId="77777777" w:rsidR="00E26631" w:rsidRPr="004A51EA" w:rsidRDefault="00E26631" w:rsidP="004A51EA">
      <w:pPr>
        <w:spacing w:line="360" w:lineRule="auto"/>
        <w:jc w:val="both"/>
        <w:rPr>
          <w:rFonts w:ascii="Times New Roman" w:hAnsi="Times New Roman" w:cs="Times New Roman"/>
          <w:lang w:val="en-US"/>
        </w:rPr>
      </w:pPr>
    </w:p>
    <w:p w14:paraId="4B604988" w14:textId="77777777" w:rsidR="004A51EA" w:rsidRPr="004A51EA" w:rsidRDefault="004A51EA" w:rsidP="004A51EA">
      <w:pPr>
        <w:spacing w:line="360" w:lineRule="auto"/>
        <w:jc w:val="both"/>
        <w:rPr>
          <w:rFonts w:ascii="Times New Roman" w:hAnsi="Times New Roman" w:cs="Times New Roman"/>
          <w:lang w:val="en-US"/>
        </w:rPr>
      </w:pPr>
      <w:r w:rsidRPr="004A51EA">
        <w:rPr>
          <w:rFonts w:ascii="Times New Roman" w:hAnsi="Times New Roman" w:cs="Times New Roman"/>
          <w:lang w:val="en-US"/>
        </w:rPr>
        <w:t>Risk factor 1 was avoided through the use of proof reading, spellcheck and review by dissertation supervisor; therefore the likelihood of risk was low. In risk factor 2, due to the use of some technical vocabulary there may be some confusion and misunderstanding based on this. The likelihood of this should be low due to the population being studied within this research, as the target population is made up of students who are relatively knowledgeable of technology in general and should be comfortable with any technical terms used within the questionnaire. For factor 3, the likelihood of risk is low due to the questionnaire being anonymous and no personally identifying information being asked for, the questionnaire is also conducted online and therefore the researcher will not know who is taking part in the questionnaire, therefore there is no risk of identifying any participants. This also applies to risk factor 4, as the anonymity of the questionnaire should prevent participants lying about unethical behaviour due to perceived social desirability.</w:t>
      </w:r>
    </w:p>
    <w:p w14:paraId="47F1D620" w14:textId="58E94C7A" w:rsidR="004A51EA" w:rsidRDefault="004A51EA" w:rsidP="004A51EA">
      <w:pPr>
        <w:spacing w:line="360" w:lineRule="auto"/>
        <w:jc w:val="both"/>
        <w:rPr>
          <w:rFonts w:ascii="Times New Roman" w:hAnsi="Times New Roman" w:cs="Times New Roman"/>
        </w:rPr>
      </w:pPr>
      <w:r w:rsidRPr="004A51EA">
        <w:rPr>
          <w:rFonts w:ascii="Times New Roman" w:hAnsi="Times New Roman" w:cs="Times New Roman"/>
        </w:rPr>
        <w:t xml:space="preserve">There are no major concerns within this research project due to vulnerable populations, as they will not be tested during the collection of data. The ethical protocol set by the University of Wales Trinity St David has been closely followed in order to ensure that all ethical concerns have been considered. Any data collected as part of this research project will be held securely on a password protected computer to ensure that confidentiality is consistently maintained. There is no personal risk attached in the process of this research project to either </w:t>
      </w:r>
      <w:r w:rsidR="00F515E3">
        <w:rPr>
          <w:rFonts w:ascii="Times New Roman" w:hAnsi="Times New Roman" w:cs="Times New Roman"/>
        </w:rPr>
        <w:t xml:space="preserve">the researcher or participants. </w:t>
      </w:r>
      <w:r w:rsidRPr="00647C38">
        <w:rPr>
          <w:rFonts w:ascii="Times New Roman" w:hAnsi="Times New Roman" w:cs="Times New Roman"/>
        </w:rPr>
        <w:t>Consent</w:t>
      </w:r>
      <w:r w:rsidRPr="004A51EA">
        <w:rPr>
          <w:rFonts w:ascii="Times New Roman" w:hAnsi="Times New Roman" w:cs="Times New Roman"/>
        </w:rPr>
        <w:t xml:space="preserve"> forms will not be used during this research project as participants give implied consent when agreeing to co</w:t>
      </w:r>
      <w:r w:rsidR="00FA5941">
        <w:rPr>
          <w:rFonts w:ascii="Times New Roman" w:hAnsi="Times New Roman" w:cs="Times New Roman"/>
        </w:rPr>
        <w:t>mplete the online questionnaire (The Research Ethics Guidebook, 2017).</w:t>
      </w:r>
    </w:p>
    <w:p w14:paraId="23B05CCC" w14:textId="77777777" w:rsidR="004A51EA" w:rsidRDefault="004A51EA" w:rsidP="004A51EA">
      <w:pPr>
        <w:spacing w:line="360" w:lineRule="auto"/>
        <w:rPr>
          <w:rFonts w:ascii="Times New Roman" w:hAnsi="Times New Roman" w:cs="Times New Roman"/>
        </w:rPr>
      </w:pPr>
    </w:p>
    <w:p w14:paraId="3FE4C96A" w14:textId="77777777" w:rsidR="004A51EA" w:rsidRDefault="004A51EA" w:rsidP="004A51EA">
      <w:pPr>
        <w:spacing w:line="360" w:lineRule="auto"/>
        <w:rPr>
          <w:rFonts w:ascii="Times New Roman" w:hAnsi="Times New Roman" w:cs="Times New Roman"/>
        </w:rPr>
      </w:pPr>
    </w:p>
    <w:p w14:paraId="470FB00A" w14:textId="77777777" w:rsidR="004A51EA" w:rsidRDefault="004A51EA" w:rsidP="004A51EA">
      <w:pPr>
        <w:spacing w:line="360" w:lineRule="auto"/>
        <w:rPr>
          <w:rFonts w:ascii="Times New Roman" w:hAnsi="Times New Roman" w:cs="Times New Roman"/>
        </w:rPr>
      </w:pPr>
    </w:p>
    <w:p w14:paraId="3FE142E1" w14:textId="77777777" w:rsidR="004A51EA" w:rsidRDefault="004A51EA" w:rsidP="004A51EA">
      <w:pPr>
        <w:spacing w:line="360" w:lineRule="auto"/>
        <w:rPr>
          <w:rFonts w:ascii="Times New Roman" w:hAnsi="Times New Roman" w:cs="Times New Roman"/>
        </w:rPr>
      </w:pPr>
    </w:p>
    <w:p w14:paraId="3FCF8403" w14:textId="77777777" w:rsidR="004A51EA" w:rsidRDefault="004A51EA" w:rsidP="004A51EA">
      <w:pPr>
        <w:spacing w:line="360" w:lineRule="auto"/>
        <w:rPr>
          <w:rFonts w:ascii="Times New Roman" w:hAnsi="Times New Roman" w:cs="Times New Roman"/>
        </w:rPr>
      </w:pPr>
    </w:p>
    <w:p w14:paraId="17082B81" w14:textId="77777777" w:rsidR="004A51EA" w:rsidRDefault="004A51EA" w:rsidP="004A51EA">
      <w:pPr>
        <w:spacing w:line="360" w:lineRule="auto"/>
        <w:rPr>
          <w:rFonts w:ascii="Times New Roman" w:hAnsi="Times New Roman" w:cs="Times New Roman"/>
        </w:rPr>
      </w:pPr>
    </w:p>
    <w:p w14:paraId="2F79A11F" w14:textId="77777777" w:rsidR="004A51EA" w:rsidRDefault="004A51EA" w:rsidP="004A51EA">
      <w:pPr>
        <w:spacing w:line="360" w:lineRule="auto"/>
        <w:rPr>
          <w:rFonts w:ascii="Times New Roman" w:hAnsi="Times New Roman" w:cs="Times New Roman"/>
        </w:rPr>
      </w:pPr>
    </w:p>
    <w:p w14:paraId="6826F102" w14:textId="77777777" w:rsidR="004A51EA" w:rsidRDefault="004A51EA" w:rsidP="004A51EA">
      <w:pPr>
        <w:spacing w:line="360" w:lineRule="auto"/>
        <w:rPr>
          <w:rFonts w:ascii="Times New Roman" w:hAnsi="Times New Roman" w:cs="Times New Roman"/>
        </w:rPr>
      </w:pPr>
    </w:p>
    <w:p w14:paraId="38F8D642" w14:textId="77777777" w:rsidR="004A51EA" w:rsidRDefault="004A51EA" w:rsidP="004A51EA">
      <w:pPr>
        <w:spacing w:line="360" w:lineRule="auto"/>
        <w:rPr>
          <w:rFonts w:ascii="Times New Roman" w:hAnsi="Times New Roman" w:cs="Times New Roman"/>
        </w:rPr>
      </w:pPr>
    </w:p>
    <w:p w14:paraId="3D407778" w14:textId="77777777" w:rsidR="004A51EA" w:rsidRDefault="004A51EA" w:rsidP="004A51EA">
      <w:pPr>
        <w:spacing w:line="360" w:lineRule="auto"/>
        <w:rPr>
          <w:rFonts w:ascii="Times New Roman" w:hAnsi="Times New Roman" w:cs="Times New Roman"/>
        </w:rPr>
      </w:pPr>
    </w:p>
    <w:p w14:paraId="6D341A19" w14:textId="77777777" w:rsidR="004A51EA" w:rsidRDefault="004A51EA" w:rsidP="004A51EA">
      <w:pPr>
        <w:spacing w:line="360" w:lineRule="auto"/>
        <w:rPr>
          <w:rFonts w:ascii="Times New Roman" w:hAnsi="Times New Roman" w:cs="Times New Roman"/>
        </w:rPr>
      </w:pPr>
    </w:p>
    <w:p w14:paraId="02DA1351" w14:textId="77777777" w:rsidR="004A51EA" w:rsidRDefault="004A51EA" w:rsidP="004A51EA">
      <w:pPr>
        <w:pStyle w:val="Heading1"/>
        <w:jc w:val="center"/>
        <w:rPr>
          <w:rFonts w:ascii="Times New Roman" w:hAnsi="Times New Roman" w:cs="Times New Roman"/>
          <w:sz w:val="96"/>
          <w:szCs w:val="96"/>
        </w:rPr>
      </w:pPr>
    </w:p>
    <w:p w14:paraId="0323C300" w14:textId="77777777" w:rsidR="004A51EA" w:rsidRDefault="004A51EA" w:rsidP="004A51EA">
      <w:pPr>
        <w:pStyle w:val="Heading1"/>
        <w:jc w:val="center"/>
        <w:rPr>
          <w:rFonts w:ascii="Times New Roman" w:hAnsi="Times New Roman" w:cs="Times New Roman"/>
          <w:sz w:val="96"/>
          <w:szCs w:val="96"/>
        </w:rPr>
      </w:pPr>
    </w:p>
    <w:p w14:paraId="0DFC8FCD" w14:textId="77777777" w:rsidR="004A51EA" w:rsidRDefault="004A51EA" w:rsidP="004A51EA">
      <w:pPr>
        <w:pStyle w:val="Heading1"/>
        <w:jc w:val="center"/>
        <w:rPr>
          <w:rFonts w:ascii="Times New Roman" w:hAnsi="Times New Roman" w:cs="Times New Roman"/>
          <w:sz w:val="96"/>
          <w:szCs w:val="96"/>
        </w:rPr>
      </w:pPr>
    </w:p>
    <w:p w14:paraId="2D2569CF" w14:textId="77777777" w:rsidR="004A51EA" w:rsidRDefault="004A51EA" w:rsidP="004A51EA">
      <w:pPr>
        <w:pStyle w:val="Heading1"/>
        <w:jc w:val="center"/>
        <w:rPr>
          <w:rFonts w:ascii="Times New Roman" w:hAnsi="Times New Roman" w:cs="Times New Roman"/>
          <w:sz w:val="96"/>
          <w:szCs w:val="96"/>
        </w:rPr>
      </w:pPr>
      <w:bookmarkStart w:id="107" w:name="_Toc355467833"/>
      <w:bookmarkStart w:id="108" w:name="_Toc355468380"/>
      <w:r w:rsidRPr="004A51EA">
        <w:rPr>
          <w:rFonts w:ascii="Times New Roman" w:hAnsi="Times New Roman" w:cs="Times New Roman"/>
          <w:sz w:val="96"/>
          <w:szCs w:val="96"/>
        </w:rPr>
        <w:t>Chapter Four</w:t>
      </w:r>
      <w:bookmarkEnd w:id="107"/>
      <w:bookmarkEnd w:id="108"/>
      <w:r w:rsidRPr="004A51EA">
        <w:rPr>
          <w:rFonts w:ascii="Times New Roman" w:hAnsi="Times New Roman" w:cs="Times New Roman"/>
          <w:sz w:val="96"/>
          <w:szCs w:val="96"/>
        </w:rPr>
        <w:t xml:space="preserve"> </w:t>
      </w:r>
    </w:p>
    <w:p w14:paraId="0F590137" w14:textId="77777777" w:rsidR="004A51EA" w:rsidRDefault="004A51EA" w:rsidP="004A51EA">
      <w:pPr>
        <w:pStyle w:val="Heading1"/>
        <w:jc w:val="center"/>
        <w:rPr>
          <w:rFonts w:ascii="Times New Roman" w:hAnsi="Times New Roman" w:cs="Times New Roman"/>
          <w:sz w:val="96"/>
          <w:szCs w:val="96"/>
        </w:rPr>
      </w:pPr>
      <w:bookmarkStart w:id="109" w:name="_Toc355467834"/>
      <w:bookmarkStart w:id="110" w:name="_Toc355468381"/>
      <w:r w:rsidRPr="004A51EA">
        <w:rPr>
          <w:rFonts w:ascii="Times New Roman" w:hAnsi="Times New Roman" w:cs="Times New Roman"/>
          <w:sz w:val="96"/>
          <w:szCs w:val="96"/>
        </w:rPr>
        <w:t>Data Analysis</w:t>
      </w:r>
      <w:bookmarkEnd w:id="109"/>
      <w:bookmarkEnd w:id="110"/>
    </w:p>
    <w:p w14:paraId="6490422B" w14:textId="77777777" w:rsidR="004A51EA" w:rsidRDefault="004A51EA" w:rsidP="004A51EA"/>
    <w:p w14:paraId="0D474563" w14:textId="77777777" w:rsidR="004A51EA" w:rsidRDefault="004A51EA" w:rsidP="004A51EA"/>
    <w:p w14:paraId="023DB1AC" w14:textId="77777777" w:rsidR="004A51EA" w:rsidRDefault="004A51EA" w:rsidP="004A51EA"/>
    <w:p w14:paraId="13D5CAA2" w14:textId="77777777" w:rsidR="004A51EA" w:rsidRDefault="004A51EA" w:rsidP="004A51EA"/>
    <w:p w14:paraId="0BCB76B5" w14:textId="77777777" w:rsidR="004A51EA" w:rsidRDefault="004A51EA" w:rsidP="004A51EA"/>
    <w:p w14:paraId="1795BDAC" w14:textId="77777777" w:rsidR="004A51EA" w:rsidRDefault="004A51EA" w:rsidP="004A51EA"/>
    <w:p w14:paraId="669A20A3" w14:textId="77777777" w:rsidR="004A51EA" w:rsidRDefault="004A51EA" w:rsidP="004A51EA"/>
    <w:p w14:paraId="41E2ED0C" w14:textId="77777777" w:rsidR="004A51EA" w:rsidRDefault="004A51EA" w:rsidP="004A51EA"/>
    <w:p w14:paraId="39ACCB6A" w14:textId="77777777" w:rsidR="004A51EA" w:rsidRDefault="004A51EA" w:rsidP="004A51EA"/>
    <w:p w14:paraId="3504641F" w14:textId="77777777" w:rsidR="004A51EA" w:rsidRDefault="004A51EA" w:rsidP="004A51EA"/>
    <w:p w14:paraId="0481BF19" w14:textId="77777777" w:rsidR="004A51EA" w:rsidRDefault="004A51EA" w:rsidP="004A51EA"/>
    <w:p w14:paraId="008CE0A7" w14:textId="77777777" w:rsidR="004A51EA" w:rsidRDefault="004A51EA" w:rsidP="004A51EA"/>
    <w:p w14:paraId="37930D7B" w14:textId="77777777" w:rsidR="004A51EA" w:rsidRDefault="004A51EA" w:rsidP="004A51EA"/>
    <w:p w14:paraId="0AC220ED" w14:textId="77777777" w:rsidR="004A51EA" w:rsidRDefault="004A51EA" w:rsidP="004A51EA"/>
    <w:p w14:paraId="5475D3D3" w14:textId="77777777" w:rsidR="004A51EA" w:rsidRDefault="004A51EA" w:rsidP="004A51EA"/>
    <w:p w14:paraId="474C3A8A" w14:textId="77777777" w:rsidR="004A51EA" w:rsidRDefault="004A51EA" w:rsidP="004A51EA"/>
    <w:p w14:paraId="5E8C1A6F" w14:textId="77777777" w:rsidR="00490876" w:rsidRDefault="00490876" w:rsidP="004C0F65">
      <w:pPr>
        <w:pStyle w:val="Heading2"/>
        <w:jc w:val="both"/>
      </w:pPr>
    </w:p>
    <w:p w14:paraId="0A6E1393" w14:textId="77777777" w:rsidR="00490876" w:rsidRDefault="00490876" w:rsidP="004C0F65">
      <w:pPr>
        <w:pStyle w:val="Heading2"/>
        <w:jc w:val="both"/>
      </w:pPr>
    </w:p>
    <w:p w14:paraId="3BF194B1" w14:textId="77777777" w:rsidR="00490876" w:rsidRPr="00490876" w:rsidRDefault="00490876" w:rsidP="00490876"/>
    <w:p w14:paraId="526EA7C2" w14:textId="77777777" w:rsidR="004A51EA" w:rsidRPr="004A51EA" w:rsidRDefault="004A51EA" w:rsidP="004C0F65">
      <w:pPr>
        <w:pStyle w:val="Heading2"/>
        <w:jc w:val="both"/>
      </w:pPr>
      <w:bookmarkStart w:id="111" w:name="_Toc355467835"/>
      <w:bookmarkStart w:id="112" w:name="_Toc355468382"/>
      <w:r w:rsidRPr="004A51EA">
        <w:t>4.1 Introduction</w:t>
      </w:r>
      <w:bookmarkEnd w:id="111"/>
      <w:bookmarkEnd w:id="112"/>
    </w:p>
    <w:p w14:paraId="7A269F54" w14:textId="77777777" w:rsidR="004A51EA" w:rsidRPr="004A51EA" w:rsidRDefault="004A51EA" w:rsidP="004C0F65">
      <w:pPr>
        <w:spacing w:line="360" w:lineRule="auto"/>
        <w:jc w:val="both"/>
        <w:rPr>
          <w:rFonts w:ascii="Times New Roman" w:hAnsi="Times New Roman" w:cs="Times New Roman"/>
        </w:rPr>
      </w:pPr>
    </w:p>
    <w:p w14:paraId="36BB6243"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The purpose of this chapter is to present the data retrieved during data collection, and to discuss the outcome of the analysis of this data in relation to the research question.  A questionnaire was used in order to ascertain the behaviour of students in regard to using streaming services and illegally downloading music. The total sample included 123 respondents. Within this group of respondents, 66 were female, 53 were male, 3 preferred not to disclose their gender and 1 was non-binary. A range of age groups participated in the questionnaire, however the largest age group was 17-24 year olds with 71 respondents, the second largest age group was 25-34 year olds with 33 respondents and the smallest age group was made up of eighteen 35-64 year olds. Participants were also of a variety of nationalities, the largest group were British (98 respondents), whereas the second largest group were Chinese (18 respondents), there was one respondent from each of the other nationalities reported, including Russia, Saudi Arabia, Greece, Ukraine and Latvia. Two respondents chose not to disclose their nationality.</w:t>
      </w:r>
    </w:p>
    <w:p w14:paraId="4DB56AD9" w14:textId="77777777" w:rsidR="004A51EA" w:rsidRPr="004A51EA" w:rsidRDefault="004A51EA" w:rsidP="004C0F65">
      <w:pPr>
        <w:spacing w:line="360" w:lineRule="auto"/>
        <w:jc w:val="both"/>
        <w:rPr>
          <w:rFonts w:ascii="Times New Roman" w:hAnsi="Times New Roman" w:cs="Times New Roman"/>
        </w:rPr>
      </w:pPr>
    </w:p>
    <w:p w14:paraId="09FAE787" w14:textId="7990D505" w:rsidR="004C0F65" w:rsidRPr="004C0F65" w:rsidRDefault="004A51EA" w:rsidP="004C0F65">
      <w:pPr>
        <w:pStyle w:val="Heading2"/>
        <w:jc w:val="both"/>
      </w:pPr>
      <w:bookmarkStart w:id="113" w:name="_Toc355467836"/>
      <w:bookmarkStart w:id="114" w:name="_Toc355468383"/>
      <w:r w:rsidRPr="004A51EA">
        <w:t>4.2 Gender and Piracy</w:t>
      </w:r>
      <w:bookmarkEnd w:id="113"/>
      <w:bookmarkEnd w:id="114"/>
    </w:p>
    <w:p w14:paraId="3ED7DD33" w14:textId="77777777" w:rsidR="004A51EA" w:rsidRPr="004A51EA" w:rsidRDefault="004A51EA" w:rsidP="004C0F65">
      <w:pPr>
        <w:spacing w:line="360" w:lineRule="auto"/>
        <w:jc w:val="both"/>
        <w:rPr>
          <w:rFonts w:ascii="Times New Roman" w:hAnsi="Times New Roman" w:cs="Times New Roman"/>
        </w:rPr>
      </w:pPr>
    </w:p>
    <w:p w14:paraId="7A4DCE2E"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noProof/>
          <w:lang w:val="en-US"/>
        </w:rPr>
        <w:drawing>
          <wp:anchor distT="0" distB="0" distL="114300" distR="114300" simplePos="0" relativeHeight="251672576" behindDoc="0" locked="0" layoutInCell="1" allowOverlap="1" wp14:anchorId="47B608EB" wp14:editId="2D80EB46">
            <wp:simplePos x="0" y="0"/>
            <wp:positionH relativeFrom="column">
              <wp:posOffset>571500</wp:posOffset>
            </wp:positionH>
            <wp:positionV relativeFrom="paragraph">
              <wp:posOffset>579755</wp:posOffset>
            </wp:positionV>
            <wp:extent cx="4171315" cy="2186305"/>
            <wp:effectExtent l="0" t="0" r="0" b="0"/>
            <wp:wrapTight wrapText="bothSides">
              <wp:wrapPolygon edited="0">
                <wp:start x="0" y="0"/>
                <wp:lineTo x="0" y="21330"/>
                <wp:lineTo x="21439" y="21330"/>
                <wp:lineTo x="2143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04-05 at 17.12.13.png"/>
                    <pic:cNvPicPr/>
                  </pic:nvPicPr>
                  <pic:blipFill>
                    <a:blip r:embed="rId17">
                      <a:extLst>
                        <a:ext uri="{28A0092B-C50C-407E-A947-70E740481C1C}">
                          <a14:useLocalDpi xmlns:a14="http://schemas.microsoft.com/office/drawing/2010/main" val="0"/>
                        </a:ext>
                      </a:extLst>
                    </a:blip>
                    <a:stretch>
                      <a:fillRect/>
                    </a:stretch>
                  </pic:blipFill>
                  <pic:spPr>
                    <a:xfrm>
                      <a:off x="0" y="0"/>
                      <a:ext cx="4171315" cy="2186305"/>
                    </a:xfrm>
                    <a:prstGeom prst="rect">
                      <a:avLst/>
                    </a:prstGeom>
                  </pic:spPr>
                </pic:pic>
              </a:graphicData>
            </a:graphic>
            <wp14:sizeRelH relativeFrom="page">
              <wp14:pctWidth>0</wp14:pctWidth>
            </wp14:sizeRelH>
            <wp14:sizeRelV relativeFrom="page">
              <wp14:pctHeight>0</wp14:pctHeight>
            </wp14:sizeRelV>
          </wp:anchor>
        </w:drawing>
      </w:r>
      <w:r w:rsidRPr="004A51EA">
        <w:rPr>
          <w:rFonts w:ascii="Times New Roman" w:hAnsi="Times New Roman" w:cs="Times New Roman"/>
        </w:rPr>
        <w:t>Results from the research demonstrated that there is a highly significant effect of gender on likelihood to pirate music both before and after using streaming services.</w:t>
      </w:r>
    </w:p>
    <w:p w14:paraId="15EBC70E" w14:textId="77777777" w:rsidR="004A51EA" w:rsidRPr="004A51EA" w:rsidRDefault="004A51EA" w:rsidP="004C0F65">
      <w:pPr>
        <w:spacing w:line="360" w:lineRule="auto"/>
        <w:jc w:val="both"/>
        <w:rPr>
          <w:rFonts w:ascii="Times New Roman" w:hAnsi="Times New Roman" w:cs="Times New Roman"/>
          <w:u w:val="single"/>
        </w:rPr>
      </w:pPr>
    </w:p>
    <w:p w14:paraId="11401FCF" w14:textId="77777777" w:rsidR="004A51EA" w:rsidRPr="004A51EA" w:rsidRDefault="004A51EA" w:rsidP="004C0F65">
      <w:pPr>
        <w:spacing w:line="360" w:lineRule="auto"/>
        <w:jc w:val="both"/>
        <w:rPr>
          <w:rFonts w:ascii="Times New Roman" w:hAnsi="Times New Roman" w:cs="Times New Roman"/>
          <w:lang w:val="en-US"/>
        </w:rPr>
      </w:pPr>
    </w:p>
    <w:p w14:paraId="6410F2C2" w14:textId="77777777" w:rsidR="004A51EA" w:rsidRPr="004A51EA" w:rsidRDefault="004A51EA" w:rsidP="004C0F65">
      <w:pPr>
        <w:spacing w:line="360" w:lineRule="auto"/>
        <w:jc w:val="both"/>
        <w:rPr>
          <w:rFonts w:ascii="Times New Roman" w:hAnsi="Times New Roman" w:cs="Times New Roman"/>
          <w:lang w:val="en-US"/>
        </w:rPr>
      </w:pPr>
    </w:p>
    <w:p w14:paraId="793DDCE8" w14:textId="77777777" w:rsidR="004A51EA" w:rsidRPr="004A51EA" w:rsidRDefault="004A51EA" w:rsidP="004C0F65">
      <w:pPr>
        <w:spacing w:line="360" w:lineRule="auto"/>
        <w:jc w:val="both"/>
        <w:rPr>
          <w:rFonts w:ascii="Times New Roman" w:hAnsi="Times New Roman" w:cs="Times New Roman"/>
          <w:lang w:val="en-US"/>
        </w:rPr>
      </w:pPr>
    </w:p>
    <w:p w14:paraId="5550A7B7" w14:textId="77777777" w:rsidR="004A51EA" w:rsidRDefault="004A51EA" w:rsidP="004C0F65">
      <w:pPr>
        <w:spacing w:line="360" w:lineRule="auto"/>
        <w:jc w:val="both"/>
        <w:rPr>
          <w:rFonts w:ascii="Times New Roman" w:hAnsi="Times New Roman" w:cs="Times New Roman"/>
          <w:lang w:val="en-US"/>
        </w:rPr>
      </w:pPr>
    </w:p>
    <w:p w14:paraId="123F0601" w14:textId="77777777" w:rsidR="00A773F3" w:rsidRDefault="00A773F3" w:rsidP="004C0F65">
      <w:pPr>
        <w:spacing w:line="360" w:lineRule="auto"/>
        <w:jc w:val="both"/>
        <w:rPr>
          <w:rFonts w:ascii="Times New Roman" w:hAnsi="Times New Roman" w:cs="Times New Roman"/>
          <w:lang w:val="en-US"/>
        </w:rPr>
      </w:pPr>
    </w:p>
    <w:p w14:paraId="16D604C5" w14:textId="77777777" w:rsidR="00A773F3" w:rsidRDefault="00A773F3" w:rsidP="004C0F65">
      <w:pPr>
        <w:spacing w:line="360" w:lineRule="auto"/>
        <w:jc w:val="both"/>
        <w:rPr>
          <w:rFonts w:ascii="Times New Roman" w:hAnsi="Times New Roman" w:cs="Times New Roman"/>
          <w:lang w:val="en-US"/>
        </w:rPr>
      </w:pPr>
    </w:p>
    <w:p w14:paraId="2B81BA15" w14:textId="77777777" w:rsidR="00A773F3" w:rsidRPr="004A51EA" w:rsidRDefault="00A773F3" w:rsidP="004C0F65">
      <w:pPr>
        <w:spacing w:line="360" w:lineRule="auto"/>
        <w:jc w:val="both"/>
        <w:rPr>
          <w:rFonts w:ascii="Times New Roman" w:hAnsi="Times New Roman" w:cs="Times New Roman"/>
          <w:lang w:val="en-US"/>
        </w:rPr>
      </w:pPr>
    </w:p>
    <w:p w14:paraId="2ACC7A2B" w14:textId="77777777" w:rsidR="004A51EA" w:rsidRPr="004A51EA" w:rsidRDefault="004A51EA" w:rsidP="004C0F65">
      <w:pPr>
        <w:spacing w:line="360" w:lineRule="auto"/>
        <w:jc w:val="both"/>
        <w:rPr>
          <w:rFonts w:ascii="Times New Roman" w:hAnsi="Times New Roman" w:cs="Times New Roman"/>
          <w:lang w:val="en-US"/>
        </w:rPr>
      </w:pPr>
    </w:p>
    <w:p w14:paraId="0177827D" w14:textId="77777777" w:rsidR="004A51EA" w:rsidRPr="004A51EA" w:rsidRDefault="004A51EA" w:rsidP="004C0F65">
      <w:pPr>
        <w:spacing w:line="360" w:lineRule="auto"/>
        <w:jc w:val="both"/>
        <w:rPr>
          <w:rFonts w:ascii="Times New Roman" w:hAnsi="Times New Roman" w:cs="Times New Roman"/>
          <w:lang w:val="en-US"/>
        </w:rPr>
      </w:pPr>
      <w:r w:rsidRPr="004A51EA">
        <w:rPr>
          <w:rFonts w:ascii="Times New Roman" w:hAnsi="Times New Roman" w:cs="Times New Roman"/>
          <w:lang w:val="en-US"/>
        </w:rPr>
        <w:t>Table 4.2.1. Chi-square test showing a significant effect of gender on likelihood to pirate music prior to using streaming services.</w:t>
      </w:r>
    </w:p>
    <w:p w14:paraId="60D5B818" w14:textId="77777777" w:rsidR="004A51EA" w:rsidRPr="004A51EA" w:rsidRDefault="004A51EA" w:rsidP="004C0F65">
      <w:pPr>
        <w:spacing w:line="360" w:lineRule="auto"/>
        <w:jc w:val="both"/>
        <w:rPr>
          <w:rFonts w:ascii="Times New Roman" w:hAnsi="Times New Roman" w:cs="Times New Roman"/>
          <w:lang w:val="en-US"/>
        </w:rPr>
      </w:pPr>
      <w:r w:rsidRPr="004A51EA">
        <w:rPr>
          <w:rFonts w:ascii="Times New Roman" w:hAnsi="Times New Roman" w:cs="Times New Roman"/>
          <w:noProof/>
          <w:lang w:val="en-US"/>
        </w:rPr>
        <w:drawing>
          <wp:anchor distT="0" distB="0" distL="114300" distR="114300" simplePos="0" relativeHeight="251671552" behindDoc="0" locked="0" layoutInCell="1" allowOverlap="1" wp14:anchorId="45CEB658" wp14:editId="2636269C">
            <wp:simplePos x="0" y="0"/>
            <wp:positionH relativeFrom="column">
              <wp:posOffset>457200</wp:posOffset>
            </wp:positionH>
            <wp:positionV relativeFrom="paragraph">
              <wp:posOffset>0</wp:posOffset>
            </wp:positionV>
            <wp:extent cx="4366895" cy="2350770"/>
            <wp:effectExtent l="0" t="0" r="1905" b="11430"/>
            <wp:wrapTight wrapText="bothSides">
              <wp:wrapPolygon edited="0">
                <wp:start x="0" y="0"/>
                <wp:lineTo x="0" y="21472"/>
                <wp:lineTo x="21484" y="21472"/>
                <wp:lineTo x="2148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04-05 at 17.12.25.png"/>
                    <pic:cNvPicPr/>
                  </pic:nvPicPr>
                  <pic:blipFill>
                    <a:blip r:embed="rId18">
                      <a:extLst>
                        <a:ext uri="{28A0092B-C50C-407E-A947-70E740481C1C}">
                          <a14:useLocalDpi xmlns:a14="http://schemas.microsoft.com/office/drawing/2010/main" val="0"/>
                        </a:ext>
                      </a:extLst>
                    </a:blip>
                    <a:stretch>
                      <a:fillRect/>
                    </a:stretch>
                  </pic:blipFill>
                  <pic:spPr>
                    <a:xfrm>
                      <a:off x="0" y="0"/>
                      <a:ext cx="4366895" cy="2350770"/>
                    </a:xfrm>
                    <a:prstGeom prst="rect">
                      <a:avLst/>
                    </a:prstGeom>
                  </pic:spPr>
                </pic:pic>
              </a:graphicData>
            </a:graphic>
            <wp14:sizeRelH relativeFrom="page">
              <wp14:pctWidth>0</wp14:pctWidth>
            </wp14:sizeRelH>
            <wp14:sizeRelV relativeFrom="page">
              <wp14:pctHeight>0</wp14:pctHeight>
            </wp14:sizeRelV>
          </wp:anchor>
        </w:drawing>
      </w:r>
    </w:p>
    <w:p w14:paraId="020463E4" w14:textId="77777777" w:rsidR="004A51EA" w:rsidRPr="004A51EA" w:rsidRDefault="004A51EA" w:rsidP="004C0F65">
      <w:pPr>
        <w:spacing w:line="360" w:lineRule="auto"/>
        <w:jc w:val="both"/>
        <w:rPr>
          <w:rFonts w:ascii="Times New Roman" w:hAnsi="Times New Roman" w:cs="Times New Roman"/>
          <w:lang w:val="en-US"/>
        </w:rPr>
      </w:pPr>
    </w:p>
    <w:p w14:paraId="7D78C15F" w14:textId="77777777" w:rsidR="004A51EA" w:rsidRPr="004A51EA" w:rsidRDefault="004A51EA" w:rsidP="004C0F65">
      <w:pPr>
        <w:spacing w:line="360" w:lineRule="auto"/>
        <w:jc w:val="both"/>
        <w:rPr>
          <w:rFonts w:ascii="Times New Roman" w:hAnsi="Times New Roman" w:cs="Times New Roman"/>
          <w:lang w:val="en-US"/>
        </w:rPr>
      </w:pPr>
    </w:p>
    <w:p w14:paraId="1C9F456A" w14:textId="77777777" w:rsidR="004A51EA" w:rsidRDefault="004A51EA" w:rsidP="004C0F65">
      <w:pPr>
        <w:spacing w:line="360" w:lineRule="auto"/>
        <w:jc w:val="both"/>
        <w:rPr>
          <w:rFonts w:ascii="Times New Roman" w:hAnsi="Times New Roman" w:cs="Times New Roman"/>
          <w:lang w:val="en-US"/>
        </w:rPr>
      </w:pPr>
    </w:p>
    <w:p w14:paraId="2536AD48" w14:textId="77777777" w:rsidR="00A773F3" w:rsidRDefault="00A773F3" w:rsidP="004C0F65">
      <w:pPr>
        <w:spacing w:line="360" w:lineRule="auto"/>
        <w:jc w:val="both"/>
        <w:rPr>
          <w:rFonts w:ascii="Times New Roman" w:hAnsi="Times New Roman" w:cs="Times New Roman"/>
          <w:lang w:val="en-US"/>
        </w:rPr>
      </w:pPr>
    </w:p>
    <w:p w14:paraId="3DA2585B" w14:textId="77777777" w:rsidR="00A773F3" w:rsidRPr="004A51EA" w:rsidRDefault="00A773F3" w:rsidP="004C0F65">
      <w:pPr>
        <w:spacing w:line="360" w:lineRule="auto"/>
        <w:jc w:val="both"/>
        <w:rPr>
          <w:rFonts w:ascii="Times New Roman" w:hAnsi="Times New Roman" w:cs="Times New Roman"/>
          <w:lang w:val="en-US"/>
        </w:rPr>
      </w:pPr>
    </w:p>
    <w:p w14:paraId="1824738D" w14:textId="77777777" w:rsidR="004A51EA" w:rsidRPr="004A51EA" w:rsidRDefault="004A51EA" w:rsidP="004C0F65">
      <w:pPr>
        <w:spacing w:line="360" w:lineRule="auto"/>
        <w:jc w:val="both"/>
        <w:rPr>
          <w:rFonts w:ascii="Times New Roman" w:hAnsi="Times New Roman" w:cs="Times New Roman"/>
          <w:lang w:val="en-US"/>
        </w:rPr>
      </w:pPr>
    </w:p>
    <w:p w14:paraId="4971AF8E" w14:textId="77777777" w:rsidR="004A51EA" w:rsidRPr="004A51EA" w:rsidRDefault="004A51EA" w:rsidP="004C0F65">
      <w:pPr>
        <w:spacing w:line="360" w:lineRule="auto"/>
        <w:jc w:val="both"/>
        <w:rPr>
          <w:rFonts w:ascii="Times New Roman" w:hAnsi="Times New Roman" w:cs="Times New Roman"/>
          <w:lang w:val="en-US"/>
        </w:rPr>
      </w:pPr>
    </w:p>
    <w:p w14:paraId="2968B16E" w14:textId="77777777" w:rsidR="004A51EA" w:rsidRPr="004A51EA" w:rsidRDefault="004A51EA" w:rsidP="004C0F65">
      <w:pPr>
        <w:spacing w:line="360" w:lineRule="auto"/>
        <w:jc w:val="both"/>
        <w:rPr>
          <w:rFonts w:ascii="Times New Roman" w:hAnsi="Times New Roman" w:cs="Times New Roman"/>
          <w:lang w:val="en-US"/>
        </w:rPr>
      </w:pPr>
    </w:p>
    <w:p w14:paraId="306B9072" w14:textId="77777777" w:rsidR="004A51EA" w:rsidRPr="004A51EA" w:rsidRDefault="004A51EA" w:rsidP="004C0F65">
      <w:pPr>
        <w:spacing w:line="360" w:lineRule="auto"/>
        <w:jc w:val="both"/>
        <w:rPr>
          <w:rFonts w:ascii="Times New Roman" w:hAnsi="Times New Roman" w:cs="Times New Roman"/>
          <w:lang w:val="en-US"/>
        </w:rPr>
      </w:pPr>
      <w:r w:rsidRPr="004A51EA">
        <w:rPr>
          <w:rFonts w:ascii="Times New Roman" w:hAnsi="Times New Roman" w:cs="Times New Roman"/>
          <w:lang w:val="en-US"/>
        </w:rPr>
        <w:t>Table 4.2.2. Chi-square test showing a significant effect of gender on rates of piracy following the use of streaming services.</w:t>
      </w:r>
    </w:p>
    <w:p w14:paraId="299123D5" w14:textId="77777777" w:rsidR="004A51EA" w:rsidRPr="004A51EA" w:rsidRDefault="004A51EA" w:rsidP="004C0F65">
      <w:pPr>
        <w:spacing w:line="360" w:lineRule="auto"/>
        <w:jc w:val="both"/>
        <w:rPr>
          <w:rFonts w:ascii="Times New Roman" w:hAnsi="Times New Roman" w:cs="Times New Roman"/>
          <w:u w:val="single"/>
        </w:rPr>
      </w:pPr>
    </w:p>
    <w:p w14:paraId="4018619E" w14:textId="629894A0"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This shows that men are significantly more likely to pirate music than women, supporting theories throug</w:t>
      </w:r>
      <w:r w:rsidR="001768D5">
        <w:rPr>
          <w:rFonts w:ascii="Times New Roman" w:hAnsi="Times New Roman" w:cs="Times New Roman"/>
        </w:rPr>
        <w:t>hout the literature. Table 4.2.3</w:t>
      </w:r>
      <w:r w:rsidR="00F55A60">
        <w:rPr>
          <w:rFonts w:ascii="Times New Roman" w:hAnsi="Times New Roman" w:cs="Times New Roman"/>
        </w:rPr>
        <w:t xml:space="preserve"> (Appendix B)</w:t>
      </w:r>
      <w:bookmarkStart w:id="115" w:name="_GoBack"/>
      <w:bookmarkEnd w:id="115"/>
      <w:r w:rsidRPr="004A51EA">
        <w:rPr>
          <w:rFonts w:ascii="Times New Roman" w:hAnsi="Times New Roman" w:cs="Times New Roman"/>
        </w:rPr>
        <w:t xml:space="preserve"> highlights the differences between men and women across rates of piracy, 30.3% of females said that they had ‘never’ pirated music prior to using streaming services whereas only 9.43% of males stated that they had ‘never’ pirated music before.  This finding supports existing literature surrounding the effect of gender on unethical behaviour such as piracy (Ruegger and King 1992; Cronan et al., 2005), Sparkes (2013) specifically highlighted the gender differences in rates of illegally downloading music, with males being disproportionately more likely to pirate music than females. This finding is mirrored in the current study whereby a much higher percentage of males admitted to pirating music on a daily basis (35.8%) than females (15.2%).</w:t>
      </w:r>
    </w:p>
    <w:p w14:paraId="323321D6" w14:textId="77777777" w:rsidR="00490876" w:rsidRDefault="00490876" w:rsidP="004C0F65">
      <w:pPr>
        <w:pStyle w:val="Heading2"/>
        <w:jc w:val="both"/>
      </w:pPr>
    </w:p>
    <w:p w14:paraId="6EA5ED27" w14:textId="77777777" w:rsidR="00490876" w:rsidRDefault="00490876" w:rsidP="004C0F65">
      <w:pPr>
        <w:pStyle w:val="Heading2"/>
        <w:jc w:val="both"/>
      </w:pPr>
    </w:p>
    <w:p w14:paraId="6E87DCEA" w14:textId="77777777" w:rsidR="00490876" w:rsidRDefault="00490876" w:rsidP="004C0F65">
      <w:pPr>
        <w:pStyle w:val="Heading2"/>
        <w:jc w:val="both"/>
      </w:pPr>
    </w:p>
    <w:p w14:paraId="6D32DEA3" w14:textId="77777777" w:rsidR="00490876" w:rsidRDefault="00490876" w:rsidP="004C0F65">
      <w:pPr>
        <w:pStyle w:val="Heading2"/>
        <w:jc w:val="both"/>
      </w:pPr>
    </w:p>
    <w:p w14:paraId="53940721" w14:textId="77777777" w:rsidR="00490876" w:rsidRDefault="00490876" w:rsidP="004C0F65">
      <w:pPr>
        <w:pStyle w:val="Heading2"/>
        <w:jc w:val="both"/>
      </w:pPr>
    </w:p>
    <w:p w14:paraId="3629D4B0" w14:textId="77777777" w:rsidR="00490876" w:rsidRDefault="00490876" w:rsidP="004C0F65">
      <w:pPr>
        <w:pStyle w:val="Heading2"/>
        <w:jc w:val="both"/>
      </w:pPr>
    </w:p>
    <w:p w14:paraId="7DD13D79" w14:textId="77777777" w:rsidR="00490876" w:rsidRDefault="00490876" w:rsidP="00490876"/>
    <w:p w14:paraId="5F304D7B" w14:textId="77777777" w:rsidR="00490876" w:rsidRPr="00490876" w:rsidRDefault="00490876" w:rsidP="00490876"/>
    <w:p w14:paraId="2D6B798A" w14:textId="77777777" w:rsidR="004A51EA" w:rsidRPr="004A51EA" w:rsidRDefault="004A51EA" w:rsidP="004C0F65">
      <w:pPr>
        <w:pStyle w:val="Heading2"/>
        <w:jc w:val="both"/>
      </w:pPr>
      <w:bookmarkStart w:id="116" w:name="_Toc355467837"/>
      <w:bookmarkStart w:id="117" w:name="_Toc355468384"/>
      <w:r w:rsidRPr="004A51EA">
        <w:t>4.3 Chi-Square of Piracy Before and After Using Streaming Services</w:t>
      </w:r>
      <w:bookmarkEnd w:id="116"/>
      <w:bookmarkEnd w:id="117"/>
    </w:p>
    <w:p w14:paraId="0F226CCA" w14:textId="77777777" w:rsidR="004A51EA" w:rsidRPr="004A51EA" w:rsidRDefault="004A51EA" w:rsidP="004C0F65">
      <w:pPr>
        <w:spacing w:line="360" w:lineRule="auto"/>
        <w:jc w:val="both"/>
        <w:rPr>
          <w:rFonts w:ascii="Times New Roman" w:hAnsi="Times New Roman" w:cs="Times New Roman"/>
          <w:u w:val="single"/>
        </w:rPr>
      </w:pPr>
      <w:r w:rsidRPr="004A51EA">
        <w:rPr>
          <w:rFonts w:ascii="Times New Roman" w:hAnsi="Times New Roman" w:cs="Times New Roman"/>
          <w:noProof/>
          <w:u w:val="single"/>
          <w:lang w:val="en-US"/>
        </w:rPr>
        <w:drawing>
          <wp:anchor distT="0" distB="0" distL="114300" distR="114300" simplePos="0" relativeHeight="251667456" behindDoc="0" locked="0" layoutInCell="1" allowOverlap="1" wp14:anchorId="067403F2" wp14:editId="33F70818">
            <wp:simplePos x="0" y="0"/>
            <wp:positionH relativeFrom="column">
              <wp:posOffset>342900</wp:posOffset>
            </wp:positionH>
            <wp:positionV relativeFrom="paragraph">
              <wp:posOffset>10795</wp:posOffset>
            </wp:positionV>
            <wp:extent cx="4337050" cy="2410460"/>
            <wp:effectExtent l="0" t="0" r="6350" b="2540"/>
            <wp:wrapTight wrapText="bothSides">
              <wp:wrapPolygon edited="0">
                <wp:start x="0" y="0"/>
                <wp:lineTo x="0" y="21395"/>
                <wp:lineTo x="21505" y="21395"/>
                <wp:lineTo x="2150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04-04 at 15.37.01.png"/>
                    <pic:cNvPicPr/>
                  </pic:nvPicPr>
                  <pic:blipFill>
                    <a:blip r:embed="rId19">
                      <a:extLst>
                        <a:ext uri="{28A0092B-C50C-407E-A947-70E740481C1C}">
                          <a14:useLocalDpi xmlns:a14="http://schemas.microsoft.com/office/drawing/2010/main" val="0"/>
                        </a:ext>
                      </a:extLst>
                    </a:blip>
                    <a:stretch>
                      <a:fillRect/>
                    </a:stretch>
                  </pic:blipFill>
                  <pic:spPr>
                    <a:xfrm>
                      <a:off x="0" y="0"/>
                      <a:ext cx="4337050" cy="2410460"/>
                    </a:xfrm>
                    <a:prstGeom prst="rect">
                      <a:avLst/>
                    </a:prstGeom>
                  </pic:spPr>
                </pic:pic>
              </a:graphicData>
            </a:graphic>
          </wp:anchor>
        </w:drawing>
      </w:r>
    </w:p>
    <w:p w14:paraId="36B44A10" w14:textId="77777777" w:rsidR="004A51EA" w:rsidRPr="004A51EA" w:rsidRDefault="004A51EA" w:rsidP="004C0F65">
      <w:pPr>
        <w:spacing w:line="360" w:lineRule="auto"/>
        <w:jc w:val="both"/>
        <w:rPr>
          <w:rFonts w:ascii="Times New Roman" w:hAnsi="Times New Roman" w:cs="Times New Roman"/>
          <w:u w:val="single"/>
        </w:rPr>
      </w:pPr>
    </w:p>
    <w:p w14:paraId="3D8A28FF" w14:textId="77777777" w:rsidR="004A51EA" w:rsidRPr="004A51EA" w:rsidRDefault="004A51EA" w:rsidP="004C0F65">
      <w:pPr>
        <w:spacing w:line="360" w:lineRule="auto"/>
        <w:jc w:val="both"/>
        <w:rPr>
          <w:rFonts w:ascii="Times New Roman" w:hAnsi="Times New Roman" w:cs="Times New Roman"/>
          <w:u w:val="single"/>
        </w:rPr>
      </w:pPr>
    </w:p>
    <w:p w14:paraId="785388AA" w14:textId="77777777" w:rsidR="004A51EA" w:rsidRPr="004A51EA" w:rsidRDefault="004A51EA" w:rsidP="004C0F65">
      <w:pPr>
        <w:spacing w:line="360" w:lineRule="auto"/>
        <w:jc w:val="both"/>
        <w:rPr>
          <w:rFonts w:ascii="Times New Roman" w:hAnsi="Times New Roman" w:cs="Times New Roman"/>
          <w:u w:val="single"/>
        </w:rPr>
      </w:pPr>
    </w:p>
    <w:p w14:paraId="37AECD48" w14:textId="77777777" w:rsidR="004A51EA" w:rsidRDefault="004A51EA" w:rsidP="004C0F65">
      <w:pPr>
        <w:spacing w:line="360" w:lineRule="auto"/>
        <w:jc w:val="both"/>
        <w:rPr>
          <w:rFonts w:ascii="Times New Roman" w:hAnsi="Times New Roman" w:cs="Times New Roman"/>
          <w:u w:val="single"/>
        </w:rPr>
      </w:pPr>
    </w:p>
    <w:p w14:paraId="01C308BE" w14:textId="77777777" w:rsidR="00490876" w:rsidRDefault="00490876" w:rsidP="004C0F65">
      <w:pPr>
        <w:spacing w:line="360" w:lineRule="auto"/>
        <w:jc w:val="both"/>
        <w:rPr>
          <w:rFonts w:ascii="Times New Roman" w:hAnsi="Times New Roman" w:cs="Times New Roman"/>
          <w:u w:val="single"/>
        </w:rPr>
      </w:pPr>
    </w:p>
    <w:p w14:paraId="26FE47C1" w14:textId="77777777" w:rsidR="008C2E3E" w:rsidRDefault="008C2E3E" w:rsidP="004C0F65">
      <w:pPr>
        <w:spacing w:line="360" w:lineRule="auto"/>
        <w:jc w:val="both"/>
        <w:rPr>
          <w:rFonts w:ascii="Times New Roman" w:hAnsi="Times New Roman" w:cs="Times New Roman"/>
          <w:u w:val="single"/>
        </w:rPr>
      </w:pPr>
    </w:p>
    <w:p w14:paraId="04137216" w14:textId="77777777" w:rsidR="008C2E3E" w:rsidRPr="004A51EA" w:rsidRDefault="008C2E3E" w:rsidP="004C0F65">
      <w:pPr>
        <w:spacing w:line="360" w:lineRule="auto"/>
        <w:jc w:val="both"/>
        <w:rPr>
          <w:rFonts w:ascii="Times New Roman" w:hAnsi="Times New Roman" w:cs="Times New Roman"/>
          <w:u w:val="single"/>
        </w:rPr>
      </w:pPr>
    </w:p>
    <w:p w14:paraId="1AA8E0E5" w14:textId="77777777" w:rsidR="004A51EA" w:rsidRPr="004A51EA" w:rsidRDefault="004A51EA" w:rsidP="004C0F65">
      <w:pPr>
        <w:spacing w:line="360" w:lineRule="auto"/>
        <w:jc w:val="both"/>
        <w:rPr>
          <w:rFonts w:ascii="Times New Roman" w:hAnsi="Times New Roman" w:cs="Times New Roman"/>
          <w:u w:val="single"/>
        </w:rPr>
      </w:pPr>
    </w:p>
    <w:p w14:paraId="5BC882F0" w14:textId="77777777" w:rsidR="004A51EA" w:rsidRPr="004A51EA" w:rsidRDefault="004A51EA" w:rsidP="004C0F65">
      <w:pPr>
        <w:spacing w:line="360" w:lineRule="auto"/>
        <w:jc w:val="both"/>
        <w:rPr>
          <w:rFonts w:ascii="Times New Roman" w:hAnsi="Times New Roman" w:cs="Times New Roman"/>
          <w:u w:val="single"/>
        </w:rPr>
      </w:pPr>
    </w:p>
    <w:p w14:paraId="3654118C"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Table 4.3 A chi-square test showing a significant effect of streaming services on rates of piracy.</w:t>
      </w:r>
    </w:p>
    <w:p w14:paraId="5231F1F6" w14:textId="77777777" w:rsidR="004A51EA" w:rsidRPr="004A51EA" w:rsidRDefault="004A51EA" w:rsidP="004C0F65">
      <w:pPr>
        <w:spacing w:line="360" w:lineRule="auto"/>
        <w:jc w:val="both"/>
        <w:rPr>
          <w:rFonts w:ascii="Times New Roman" w:hAnsi="Times New Roman" w:cs="Times New Roman"/>
        </w:rPr>
      </w:pPr>
    </w:p>
    <w:p w14:paraId="611C5CDB"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A chi-square test of rates of piracy before and after using streaming services produced a significant effect of streaming services in the reduction of piracy (where a p-value less than 0.05 is deemed significant), whereas 25 respondents reported that they ‘never’ pirated music prior to using streaming services, 92 respondents reported that they ‘never’ pirated music following their use of streaming services, this suggests a substantial decrease in the number of students who choose to pirate music following using a streaming service. Figure 4.1 demonstrates the effect of streaming services on the reduction of the rate of piracy, highlighting the substantial decrease in those who choose to pirate music after using streaming services.</w:t>
      </w:r>
    </w:p>
    <w:p w14:paraId="18232C61"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noProof/>
          <w:lang w:val="en-US"/>
        </w:rPr>
        <w:drawing>
          <wp:inline distT="0" distB="0" distL="0" distR="0" wp14:anchorId="332DB766" wp14:editId="7BE1A1C9">
            <wp:extent cx="5270500" cy="2648585"/>
            <wp:effectExtent l="0" t="0" r="12700" b="1841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86A5185" w14:textId="36495F09" w:rsidR="004A51EA" w:rsidRPr="004A51EA" w:rsidRDefault="00721D78" w:rsidP="004C0F65">
      <w:pPr>
        <w:spacing w:line="360" w:lineRule="auto"/>
        <w:jc w:val="both"/>
        <w:rPr>
          <w:rFonts w:ascii="Times New Roman" w:hAnsi="Times New Roman" w:cs="Times New Roman"/>
        </w:rPr>
      </w:pPr>
      <w:r>
        <w:rPr>
          <w:rFonts w:ascii="Times New Roman" w:hAnsi="Times New Roman" w:cs="Times New Roman"/>
        </w:rPr>
        <w:t xml:space="preserve">Figure 4.3. </w:t>
      </w:r>
      <w:r w:rsidR="004A51EA" w:rsidRPr="004A51EA">
        <w:rPr>
          <w:rFonts w:ascii="Times New Roman" w:hAnsi="Times New Roman" w:cs="Times New Roman"/>
        </w:rPr>
        <w:t>Graph demonstrating rates of music piracy before and after the use of streaming services.</w:t>
      </w:r>
    </w:p>
    <w:p w14:paraId="41C60B58" w14:textId="77777777" w:rsidR="004A51EA" w:rsidRPr="004A51EA" w:rsidRDefault="004A51EA" w:rsidP="004C0F65">
      <w:pPr>
        <w:spacing w:line="360" w:lineRule="auto"/>
        <w:jc w:val="both"/>
        <w:rPr>
          <w:rFonts w:ascii="Times New Roman" w:hAnsi="Times New Roman" w:cs="Times New Roman"/>
        </w:rPr>
      </w:pPr>
    </w:p>
    <w:p w14:paraId="65AE195D"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The finding that students’ use of piracy to access music substantially declines following their use of streaming services strongly supports the hypothesis for this study. It also provides support for literature that suggests that streaming services are producing a decline in piracy rates, for example, the major decline of piracy rates in Norway which dropped by 76 per cent for under 30 year olds across a five-year-period, while simultaneously 80 per cent of under 30 year olds were found to be using streaming services as their main method of listening to music (</w:t>
      </w:r>
      <w:proofErr w:type="spellStart"/>
      <w:r w:rsidRPr="004A51EA">
        <w:rPr>
          <w:rFonts w:ascii="Times New Roman" w:hAnsi="Times New Roman" w:cs="Times New Roman"/>
        </w:rPr>
        <w:t>Ingham</w:t>
      </w:r>
      <w:proofErr w:type="spellEnd"/>
      <w:r w:rsidRPr="004A51EA">
        <w:rPr>
          <w:rFonts w:ascii="Times New Roman" w:hAnsi="Times New Roman" w:cs="Times New Roman"/>
        </w:rPr>
        <w:t>, 2015), suggesting a causal link between the uptake of streaming service users and the decline in rates of piracy. The current study corroborates these results in a UK sample of students, one of the groups within the population that has been suggested to be most likely to pirate music (</w:t>
      </w:r>
      <w:proofErr w:type="spellStart"/>
      <w:r w:rsidRPr="004A51EA">
        <w:rPr>
          <w:rFonts w:ascii="Times New Roman" w:hAnsi="Times New Roman" w:cs="Times New Roman"/>
        </w:rPr>
        <w:t>Spinelli</w:t>
      </w:r>
      <w:proofErr w:type="spellEnd"/>
      <w:r w:rsidRPr="004A51EA">
        <w:rPr>
          <w:rFonts w:ascii="Times New Roman" w:hAnsi="Times New Roman" w:cs="Times New Roman"/>
        </w:rPr>
        <w:t>, 2015). Therefore the likelihood may be, if streaming services have had such a positive effect on the reduction of streaming services in a student population, one that by many accounts have increased technological abilities in comparison to other groups and therefore should find it easier to pirate music, they should also have a similar effect on other groups within the UK population.</w:t>
      </w:r>
    </w:p>
    <w:p w14:paraId="0BC6F8C0" w14:textId="77777777" w:rsidR="004A51EA" w:rsidRPr="004A51EA" w:rsidRDefault="004A51EA" w:rsidP="004C0F65">
      <w:pPr>
        <w:spacing w:line="360" w:lineRule="auto"/>
        <w:jc w:val="both"/>
        <w:rPr>
          <w:rFonts w:ascii="Times New Roman" w:hAnsi="Times New Roman" w:cs="Times New Roman"/>
          <w:u w:val="single"/>
        </w:rPr>
      </w:pPr>
    </w:p>
    <w:p w14:paraId="6B41A514" w14:textId="77777777" w:rsidR="004A51EA" w:rsidRPr="004A51EA" w:rsidRDefault="004A51EA" w:rsidP="004C0F65">
      <w:pPr>
        <w:pStyle w:val="Heading2"/>
        <w:jc w:val="both"/>
      </w:pPr>
      <w:bookmarkStart w:id="118" w:name="_Toc355467838"/>
      <w:bookmarkStart w:id="119" w:name="_Toc355468385"/>
      <w:r w:rsidRPr="004A51EA">
        <w:rPr>
          <w:noProof/>
          <w:lang w:val="en-US"/>
        </w:rPr>
        <w:drawing>
          <wp:anchor distT="0" distB="0" distL="114300" distR="114300" simplePos="0" relativeHeight="251668480" behindDoc="0" locked="0" layoutInCell="1" allowOverlap="1" wp14:anchorId="1A08A524" wp14:editId="58B41923">
            <wp:simplePos x="0" y="0"/>
            <wp:positionH relativeFrom="column">
              <wp:posOffset>0</wp:posOffset>
            </wp:positionH>
            <wp:positionV relativeFrom="paragraph">
              <wp:posOffset>685800</wp:posOffset>
            </wp:positionV>
            <wp:extent cx="5270500" cy="1873885"/>
            <wp:effectExtent l="0" t="0" r="12700" b="5715"/>
            <wp:wrapTight wrapText="bothSides">
              <wp:wrapPolygon edited="0">
                <wp:start x="0" y="0"/>
                <wp:lineTo x="0" y="21373"/>
                <wp:lineTo x="21548" y="21373"/>
                <wp:lineTo x="2154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7-04-04 at 15.49.37.png"/>
                    <pic:cNvPicPr/>
                  </pic:nvPicPr>
                  <pic:blipFill>
                    <a:blip r:embed="rId21">
                      <a:extLst>
                        <a:ext uri="{28A0092B-C50C-407E-A947-70E740481C1C}">
                          <a14:useLocalDpi xmlns:a14="http://schemas.microsoft.com/office/drawing/2010/main" val="0"/>
                        </a:ext>
                      </a:extLst>
                    </a:blip>
                    <a:stretch>
                      <a:fillRect/>
                    </a:stretch>
                  </pic:blipFill>
                  <pic:spPr>
                    <a:xfrm>
                      <a:off x="0" y="0"/>
                      <a:ext cx="5270500" cy="1873885"/>
                    </a:xfrm>
                    <a:prstGeom prst="rect">
                      <a:avLst/>
                    </a:prstGeom>
                  </pic:spPr>
                </pic:pic>
              </a:graphicData>
            </a:graphic>
            <wp14:sizeRelH relativeFrom="page">
              <wp14:pctWidth>0</wp14:pctWidth>
            </wp14:sizeRelH>
            <wp14:sizeRelV relativeFrom="page">
              <wp14:pctHeight>0</wp14:pctHeight>
            </wp14:sizeRelV>
          </wp:anchor>
        </w:drawing>
      </w:r>
      <w:r w:rsidRPr="004A51EA">
        <w:t>4.4 Nationality</w:t>
      </w:r>
      <w:bookmarkEnd w:id="118"/>
      <w:bookmarkEnd w:id="119"/>
    </w:p>
    <w:p w14:paraId="5066ED78" w14:textId="77777777" w:rsidR="004A51EA" w:rsidRPr="004A51EA" w:rsidRDefault="004A51EA" w:rsidP="004C0F65">
      <w:pPr>
        <w:spacing w:line="360" w:lineRule="auto"/>
        <w:jc w:val="both"/>
        <w:rPr>
          <w:rFonts w:ascii="Times New Roman" w:hAnsi="Times New Roman" w:cs="Times New Roman"/>
          <w:u w:val="single"/>
        </w:rPr>
      </w:pPr>
    </w:p>
    <w:p w14:paraId="7CBA4755"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Table 4.4 ANOVA of piracy before and after using streaming services based on nationality.</w:t>
      </w:r>
    </w:p>
    <w:p w14:paraId="114F8FBA" w14:textId="77777777" w:rsidR="004A51EA" w:rsidRPr="004A51EA" w:rsidRDefault="004A51EA" w:rsidP="004C0F65">
      <w:pPr>
        <w:spacing w:line="360" w:lineRule="auto"/>
        <w:jc w:val="both"/>
        <w:rPr>
          <w:rFonts w:ascii="Times New Roman" w:hAnsi="Times New Roman" w:cs="Times New Roman"/>
        </w:rPr>
      </w:pPr>
    </w:p>
    <w:p w14:paraId="3449922F" w14:textId="77777777" w:rsidR="004A51EA" w:rsidRPr="004A51EA" w:rsidRDefault="004A51EA" w:rsidP="004C0F65">
      <w:pPr>
        <w:spacing w:line="360" w:lineRule="auto"/>
        <w:jc w:val="both"/>
        <w:rPr>
          <w:rFonts w:ascii="Times New Roman" w:hAnsi="Times New Roman" w:cs="Times New Roman"/>
          <w:noProof/>
          <w:lang w:val="en-US"/>
        </w:rPr>
      </w:pPr>
      <w:r w:rsidRPr="004A51EA">
        <w:rPr>
          <w:rFonts w:ascii="Times New Roman" w:hAnsi="Times New Roman" w:cs="Times New Roman"/>
        </w:rPr>
        <w:t>The research also demonstrated a link between nationality and rates of music piracy, both before and after the use of streaming services. The results of an ANOVA indicated a significant effect of nationality on piracy following the use of streaming services.</w:t>
      </w:r>
      <w:r w:rsidRPr="004A51EA">
        <w:rPr>
          <w:rFonts w:ascii="Times New Roman" w:hAnsi="Times New Roman" w:cs="Times New Roman"/>
          <w:noProof/>
          <w:lang w:val="en-US"/>
        </w:rPr>
        <w:t xml:space="preserve"> This was an unexpected finding that supports the notion that there are potentially cultural differences in the effect of streaming services on the propensity to pirate music. In particular there was a sizeable difference in piracy rates both before and after using streaming services for the British and Chinese students. There were a total of 98 British students and 18 Chinese students that took part in this study, there was not a significant amount of students of other nationalities to thoroughly analyse their responses in relation to this. There is evidently a large difference in the number of British and Chinese students who took part in this study, however this is due to the study taking place in a British university where this ratio of British to Chinese students is to be expected. It was therefore deemed that there were enough Chinese students included within this study to allow for an effective analysis. </w:t>
      </w:r>
    </w:p>
    <w:p w14:paraId="0579F716" w14:textId="77777777" w:rsidR="004A51EA" w:rsidRPr="004A51EA" w:rsidRDefault="004A51EA" w:rsidP="004C0F65">
      <w:pPr>
        <w:spacing w:line="360" w:lineRule="auto"/>
        <w:jc w:val="both"/>
        <w:rPr>
          <w:rFonts w:ascii="Times New Roman" w:hAnsi="Times New Roman" w:cs="Times New Roman"/>
          <w:noProof/>
          <w:lang w:val="en-US"/>
        </w:rPr>
      </w:pPr>
    </w:p>
    <w:p w14:paraId="3308AA96" w14:textId="77777777" w:rsidR="004A51EA" w:rsidRPr="004A51EA" w:rsidRDefault="004A51EA" w:rsidP="004C0F65">
      <w:pPr>
        <w:spacing w:line="360" w:lineRule="auto"/>
        <w:jc w:val="both"/>
        <w:rPr>
          <w:rFonts w:ascii="Times New Roman" w:hAnsi="Times New Roman" w:cs="Times New Roman"/>
          <w:noProof/>
          <w:lang w:val="en-US"/>
        </w:rPr>
      </w:pPr>
      <w:r w:rsidRPr="004A51EA">
        <w:rPr>
          <w:rFonts w:ascii="Times New Roman" w:hAnsi="Times New Roman" w:cs="Times New Roman"/>
          <w:noProof/>
          <w:lang w:val="en-US"/>
        </w:rPr>
        <w:t>Only 15.3% of the British students included in this study said that they pirated music ‘daily’ prior to using streaming services and 2.04% pirated music ‘daily’ after using streaming services, a decrease of 13.26%. On the other hand, 72.2% of Chinese students responded that they pirated music ‘daily’ prior to using music streaming services, and 33.3% said that they pirated music ‘daily’ following the use of music streaming services. At the other end of the scale, 24.29% of British students said that they ‘never’ pirated music before using music streaming services and 84.69% said they ‘never’ pirated music after using streaming services. Chinese students still showed a significant decrease in piracy rates following the use of streaming services, however not to the same extent as British students, zero chinese students said that they had ‘never’ pirated music before using streaming services, whereas  33.3% said they ‘never’ pirated music after using streaming services.</w:t>
      </w:r>
    </w:p>
    <w:p w14:paraId="6E84FAAE" w14:textId="77777777" w:rsidR="004A51EA" w:rsidRPr="004A51EA" w:rsidRDefault="004A51EA" w:rsidP="004C0F65">
      <w:pPr>
        <w:spacing w:line="360" w:lineRule="auto"/>
        <w:jc w:val="both"/>
        <w:rPr>
          <w:rFonts w:ascii="Times New Roman" w:hAnsi="Times New Roman" w:cs="Times New Roman"/>
          <w:noProof/>
          <w:lang w:val="en-US"/>
        </w:rPr>
      </w:pPr>
    </w:p>
    <w:p w14:paraId="7E91DC45" w14:textId="77777777" w:rsidR="004A51EA" w:rsidRPr="004A51EA" w:rsidRDefault="004A51EA" w:rsidP="004C0F65">
      <w:pPr>
        <w:spacing w:line="360" w:lineRule="auto"/>
        <w:jc w:val="both"/>
        <w:rPr>
          <w:rFonts w:ascii="Times New Roman" w:hAnsi="Times New Roman" w:cs="Times New Roman"/>
          <w:noProof/>
          <w:lang w:val="en-US"/>
        </w:rPr>
      </w:pPr>
      <w:r w:rsidRPr="004A51EA">
        <w:rPr>
          <w:rFonts w:ascii="Times New Roman" w:hAnsi="Times New Roman" w:cs="Times New Roman"/>
          <w:noProof/>
          <w:lang w:val="en-US"/>
        </w:rPr>
        <w:t>The finding that many more Chinese students pirated music on a regular basis than British students supports the existing literature which states that there are currently extremely high rates of music piracy in China mainly due to its availability, accesibility and popularity, meaning that paying for music is absurd to much of the Chinese population (Wang, 2016). The major problem of piracy in China also means that its music market is also very small comparitively for the size of its population which currently stands at approximately 1.4 billion people (Worldometers, 2017), whereas the retail value of its music market in 2014 was only valued at 105,200,000 USD, ranking it at 19</w:t>
      </w:r>
      <w:r w:rsidRPr="004A51EA">
        <w:rPr>
          <w:rFonts w:ascii="Times New Roman" w:hAnsi="Times New Roman" w:cs="Times New Roman"/>
          <w:noProof/>
          <w:vertAlign w:val="superscript"/>
          <w:lang w:val="en-US"/>
        </w:rPr>
        <w:t>th</w:t>
      </w:r>
      <w:r w:rsidRPr="004A51EA">
        <w:rPr>
          <w:rFonts w:ascii="Times New Roman" w:hAnsi="Times New Roman" w:cs="Times New Roman"/>
          <w:noProof/>
          <w:lang w:val="en-US"/>
        </w:rPr>
        <w:t xml:space="preserve"> in the world (Wang, 2016). In comparison the UK market was valued at 1,334,600,000 USD in 2014 by the IFPI (Wang, 2016) while their population only stands at around 65.5 million people (Worldometers, 2017).</w:t>
      </w:r>
    </w:p>
    <w:p w14:paraId="1B4B5863" w14:textId="6740CD4D" w:rsidR="004A51EA" w:rsidRPr="00490876" w:rsidRDefault="00490876" w:rsidP="004C0F65">
      <w:pPr>
        <w:spacing w:line="360" w:lineRule="auto"/>
        <w:jc w:val="both"/>
        <w:rPr>
          <w:rFonts w:ascii="Times New Roman" w:hAnsi="Times New Roman" w:cs="Times New Roman"/>
          <w:noProof/>
          <w:lang w:val="en-US"/>
        </w:rPr>
      </w:pPr>
      <w:r w:rsidRPr="004A51EA">
        <w:rPr>
          <w:rFonts w:ascii="Times New Roman" w:hAnsi="Times New Roman" w:cs="Times New Roman"/>
          <w:noProof/>
          <w:lang w:val="en-US"/>
        </w:rPr>
        <w:drawing>
          <wp:anchor distT="0" distB="0" distL="114300" distR="114300" simplePos="0" relativeHeight="251669504" behindDoc="0" locked="0" layoutInCell="1" allowOverlap="1" wp14:anchorId="1035435C" wp14:editId="269618C4">
            <wp:simplePos x="0" y="0"/>
            <wp:positionH relativeFrom="column">
              <wp:posOffset>0</wp:posOffset>
            </wp:positionH>
            <wp:positionV relativeFrom="paragraph">
              <wp:posOffset>171450</wp:posOffset>
            </wp:positionV>
            <wp:extent cx="5372100" cy="3058795"/>
            <wp:effectExtent l="0" t="0" r="12700" b="14605"/>
            <wp:wrapTight wrapText="bothSides">
              <wp:wrapPolygon edited="0">
                <wp:start x="0" y="0"/>
                <wp:lineTo x="0" y="21524"/>
                <wp:lineTo x="21549" y="21524"/>
                <wp:lineTo x="21549" y="0"/>
                <wp:lineTo x="0" y="0"/>
              </wp:wrapPolygon>
            </wp:wrapTight>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14:paraId="43EA5750" w14:textId="6C9F4E25" w:rsidR="004A51EA" w:rsidRPr="004A51EA" w:rsidRDefault="00490876" w:rsidP="004C0F65">
      <w:pPr>
        <w:spacing w:line="360" w:lineRule="auto"/>
        <w:jc w:val="both"/>
        <w:rPr>
          <w:rFonts w:ascii="Times New Roman" w:hAnsi="Times New Roman" w:cs="Times New Roman"/>
        </w:rPr>
      </w:pPr>
      <w:r w:rsidRPr="004A51EA">
        <w:rPr>
          <w:rFonts w:ascii="Times New Roman" w:hAnsi="Times New Roman" w:cs="Times New Roman"/>
          <w:noProof/>
          <w:lang w:val="en-US"/>
        </w:rPr>
        <w:drawing>
          <wp:anchor distT="0" distB="0" distL="114300" distR="114300" simplePos="0" relativeHeight="251670528" behindDoc="0" locked="0" layoutInCell="1" allowOverlap="1" wp14:anchorId="6F33858C" wp14:editId="3685D32F">
            <wp:simplePos x="0" y="0"/>
            <wp:positionH relativeFrom="column">
              <wp:posOffset>0</wp:posOffset>
            </wp:positionH>
            <wp:positionV relativeFrom="paragraph">
              <wp:posOffset>579755</wp:posOffset>
            </wp:positionV>
            <wp:extent cx="5270500" cy="2817495"/>
            <wp:effectExtent l="0" t="0" r="12700" b="27305"/>
            <wp:wrapTight wrapText="bothSides">
              <wp:wrapPolygon edited="0">
                <wp:start x="0" y="0"/>
                <wp:lineTo x="0" y="21615"/>
                <wp:lineTo x="21548" y="21615"/>
                <wp:lineTo x="21548" y="0"/>
                <wp:lineTo x="0" y="0"/>
              </wp:wrapPolygon>
            </wp:wrapTight>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r w:rsidR="00721D78">
        <w:rPr>
          <w:rFonts w:ascii="Times New Roman" w:hAnsi="Times New Roman" w:cs="Times New Roman"/>
        </w:rPr>
        <w:t>Figure 4.4</w:t>
      </w:r>
      <w:r w:rsidR="004A51EA" w:rsidRPr="004A51EA">
        <w:rPr>
          <w:rFonts w:ascii="Times New Roman" w:hAnsi="Times New Roman" w:cs="Times New Roman"/>
        </w:rPr>
        <w:t>.</w:t>
      </w:r>
      <w:r w:rsidR="00721D78">
        <w:rPr>
          <w:rFonts w:ascii="Times New Roman" w:hAnsi="Times New Roman" w:cs="Times New Roman"/>
        </w:rPr>
        <w:t>1.</w:t>
      </w:r>
      <w:r w:rsidR="004A51EA" w:rsidRPr="004A51EA">
        <w:rPr>
          <w:rFonts w:ascii="Times New Roman" w:hAnsi="Times New Roman" w:cs="Times New Roman"/>
        </w:rPr>
        <w:t xml:space="preserve"> Graph of British students piracy rates before and after using streaming services.</w:t>
      </w:r>
    </w:p>
    <w:p w14:paraId="37B3887D" w14:textId="649B4389" w:rsidR="00A773F3" w:rsidRPr="004A51EA" w:rsidRDefault="00721D78" w:rsidP="004C0F65">
      <w:pPr>
        <w:spacing w:line="360" w:lineRule="auto"/>
        <w:jc w:val="both"/>
        <w:rPr>
          <w:rFonts w:ascii="Times New Roman" w:hAnsi="Times New Roman" w:cs="Times New Roman"/>
        </w:rPr>
      </w:pPr>
      <w:r>
        <w:rPr>
          <w:rFonts w:ascii="Times New Roman" w:hAnsi="Times New Roman" w:cs="Times New Roman"/>
        </w:rPr>
        <w:t>Figure 4.4</w:t>
      </w:r>
      <w:r w:rsidR="004A51EA" w:rsidRPr="004A51EA">
        <w:rPr>
          <w:rFonts w:ascii="Times New Roman" w:hAnsi="Times New Roman" w:cs="Times New Roman"/>
        </w:rPr>
        <w:t>.</w:t>
      </w:r>
      <w:r>
        <w:rPr>
          <w:rFonts w:ascii="Times New Roman" w:hAnsi="Times New Roman" w:cs="Times New Roman"/>
        </w:rPr>
        <w:t>2</w:t>
      </w:r>
      <w:r w:rsidR="004A51EA" w:rsidRPr="004A51EA">
        <w:rPr>
          <w:rFonts w:ascii="Times New Roman" w:hAnsi="Times New Roman" w:cs="Times New Roman"/>
        </w:rPr>
        <w:t xml:space="preserve"> Graph of Chinese </w:t>
      </w:r>
      <w:r w:rsidR="00E26631" w:rsidRPr="004A51EA">
        <w:rPr>
          <w:rFonts w:ascii="Times New Roman" w:hAnsi="Times New Roman" w:cs="Times New Roman"/>
        </w:rPr>
        <w:t>student’s</w:t>
      </w:r>
      <w:r w:rsidR="004A51EA" w:rsidRPr="004A51EA">
        <w:rPr>
          <w:rFonts w:ascii="Times New Roman" w:hAnsi="Times New Roman" w:cs="Times New Roman"/>
        </w:rPr>
        <w:t xml:space="preserve"> piracy rates before and after using streaming services.</w:t>
      </w:r>
    </w:p>
    <w:p w14:paraId="7D87E9FD" w14:textId="77777777" w:rsidR="004A51EA" w:rsidRPr="004A51EA" w:rsidRDefault="004A51EA" w:rsidP="004C0F65">
      <w:pPr>
        <w:pStyle w:val="Heading2"/>
        <w:jc w:val="both"/>
      </w:pPr>
      <w:bookmarkStart w:id="120" w:name="_Toc355467839"/>
      <w:bookmarkStart w:id="121" w:name="_Toc355468386"/>
      <w:r w:rsidRPr="004A51EA">
        <w:t>4.5 Students use streaming services</w:t>
      </w:r>
      <w:bookmarkEnd w:id="120"/>
      <w:bookmarkEnd w:id="121"/>
    </w:p>
    <w:p w14:paraId="62289328" w14:textId="77777777" w:rsidR="004A51EA" w:rsidRPr="004A51EA" w:rsidRDefault="004A51EA" w:rsidP="004C0F65">
      <w:pPr>
        <w:spacing w:line="360" w:lineRule="auto"/>
        <w:jc w:val="both"/>
        <w:rPr>
          <w:rFonts w:ascii="Times New Roman" w:hAnsi="Times New Roman" w:cs="Times New Roman"/>
          <w:u w:val="single"/>
        </w:rPr>
      </w:pPr>
    </w:p>
    <w:p w14:paraId="49A2564C" w14:textId="77777777" w:rsidR="004A51EA" w:rsidRPr="004A51EA" w:rsidRDefault="004A51EA" w:rsidP="004C0F65">
      <w:pPr>
        <w:spacing w:line="360" w:lineRule="auto"/>
        <w:jc w:val="both"/>
        <w:rPr>
          <w:rFonts w:ascii="Times New Roman" w:hAnsi="Times New Roman" w:cs="Times New Roman"/>
          <w:u w:val="single"/>
        </w:rPr>
      </w:pPr>
      <w:r w:rsidRPr="004A51EA">
        <w:rPr>
          <w:rFonts w:ascii="Times New Roman" w:hAnsi="Times New Roman" w:cs="Times New Roman"/>
          <w:noProof/>
          <w:lang w:val="en-US"/>
        </w:rPr>
        <w:drawing>
          <wp:inline distT="0" distB="0" distL="0" distR="0" wp14:anchorId="12A77215" wp14:editId="3CD0571C">
            <wp:extent cx="5480538" cy="2848708"/>
            <wp:effectExtent l="0" t="0" r="31750" b="2159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3D5899B" w14:textId="71802746" w:rsidR="004A51EA" w:rsidRPr="004A51EA" w:rsidRDefault="00721D78" w:rsidP="004C0F65">
      <w:pPr>
        <w:spacing w:line="360" w:lineRule="auto"/>
        <w:jc w:val="both"/>
        <w:rPr>
          <w:rFonts w:ascii="Times New Roman" w:hAnsi="Times New Roman" w:cs="Times New Roman"/>
        </w:rPr>
      </w:pPr>
      <w:r>
        <w:rPr>
          <w:rFonts w:ascii="Times New Roman" w:hAnsi="Times New Roman" w:cs="Times New Roman"/>
        </w:rPr>
        <w:t>Figure 4.5</w:t>
      </w:r>
      <w:r w:rsidR="004A51EA" w:rsidRPr="004A51EA">
        <w:rPr>
          <w:rFonts w:ascii="Times New Roman" w:hAnsi="Times New Roman" w:cs="Times New Roman"/>
        </w:rPr>
        <w:t xml:space="preserve"> Graph showing the reasons students choose to use streaming services.</w:t>
      </w:r>
    </w:p>
    <w:p w14:paraId="620D0401" w14:textId="77777777" w:rsidR="004A51EA" w:rsidRPr="004A51EA" w:rsidRDefault="004A51EA" w:rsidP="004C0F65">
      <w:pPr>
        <w:spacing w:line="360" w:lineRule="auto"/>
        <w:jc w:val="both"/>
        <w:rPr>
          <w:rFonts w:ascii="Times New Roman" w:hAnsi="Times New Roman" w:cs="Times New Roman"/>
          <w:u w:val="single"/>
        </w:rPr>
      </w:pPr>
    </w:p>
    <w:p w14:paraId="285F8E94"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There are many benefits of using streaming services far beyond allowing you to listen to unlimited music for free or a small monthly fee, therefore this question was asked in order to gain an understanding of the reasons for which students choose to use streaming services. On the whole, the students surveyed agreed or strongly agreed that most of the statements were reasons for which they choose to use streaming services. The first statement pertained to the ‘low cost’ of using streaming services in comparison to other forms of accessing music, as streaming services are either free with adverts or available for a low monthly cost, the majority of respondents strongly agreed (34.7%) or agreed (39.7%) whereas only 6.6% of respondents either disagreed or strongly disagreed with the statement, suggesting that the majority of respondents agree that streaming services are a low cost option for accessing music.</w:t>
      </w:r>
    </w:p>
    <w:p w14:paraId="74ED9309" w14:textId="77777777" w:rsidR="004A51EA" w:rsidRPr="004A51EA" w:rsidRDefault="004A51EA" w:rsidP="004C0F65">
      <w:pPr>
        <w:spacing w:line="360" w:lineRule="auto"/>
        <w:jc w:val="both"/>
        <w:rPr>
          <w:rFonts w:ascii="Times New Roman" w:hAnsi="Times New Roman" w:cs="Times New Roman"/>
        </w:rPr>
      </w:pPr>
    </w:p>
    <w:p w14:paraId="592EC737"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 xml:space="preserve">Another benefit that streaming services are known for are their extensive music libraries, especially some of the more well established such as Spotify and Apple Music with both services boasting over 30 million songs (Williams, 2015). Again the majority of respondents either strongly agreed or agreed with this statement (88.4%) suggesting that this is one of the main reasons why students choose to use music streaming services. The ability to access any music that one may wish to listen to in one place is becoming the norm due to the rise of streaming services, especially for young people or students who are used to being able to access whatever media or information they desire using the internet. The culture is moving more towards a culture of expecting convenience, and streaming services are able to directly satisfy these expectations for individuals. </w:t>
      </w:r>
    </w:p>
    <w:p w14:paraId="729D6810" w14:textId="77777777" w:rsidR="004A51EA" w:rsidRPr="004A51EA" w:rsidRDefault="004A51EA" w:rsidP="004C0F65">
      <w:pPr>
        <w:spacing w:line="360" w:lineRule="auto"/>
        <w:jc w:val="both"/>
        <w:rPr>
          <w:rFonts w:ascii="Times New Roman" w:hAnsi="Times New Roman" w:cs="Times New Roman"/>
        </w:rPr>
      </w:pPr>
    </w:p>
    <w:p w14:paraId="1BAE1AE9"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The third statement, which concerned the lack of adverts on paid for streaming service subscriptions, produced a more mixed response. This may be due to a number of the respondents not paying for streaming service subscriptions and therefore being required to listen to an advert after every few tracks in order to continue listening to music for free. Therefore it can be deduced that any ambivalent (neither agree or disagree) or negative responses to this statement are from the respondents who access their chosen streaming service on a free ad-based basis. Fifty-nine percent of respondents responded positively to this statement by answering either ‘strongly agree’ or ‘agree’, whereas 41% responded either ambivalently or negatively to the statement. This therefore suggests that the majority of the students surveyed for this study pay to access their streaming services and therefore are not subjected to having to listen to adverts between tracks.</w:t>
      </w:r>
    </w:p>
    <w:p w14:paraId="014B221B" w14:textId="77777777" w:rsidR="004A51EA" w:rsidRPr="004A51EA" w:rsidRDefault="004A51EA" w:rsidP="004C0F65">
      <w:pPr>
        <w:spacing w:line="360" w:lineRule="auto"/>
        <w:jc w:val="both"/>
        <w:rPr>
          <w:rFonts w:ascii="Times New Roman" w:hAnsi="Times New Roman" w:cs="Times New Roman"/>
          <w:u w:val="single"/>
        </w:rPr>
      </w:pPr>
    </w:p>
    <w:p w14:paraId="3A6827E5"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There was also a mainly positive but overall mixed response to the statement pertaining to student discount as a benefit of using streaming services, as many streaming services offer a discounted rate for paid subscriptions for students. This suggests that some students potentially are not aware of the student discount benefits that some streaming services offer, do not use the streaming services that offer student discount or this is not one of the main reasons for which they choose to use streaming services therefore providing a potential explanation for the strong ambivalent response to this statement (32.2%). However, as the majority of the students surveyed responded positively (51.2%) to this statement it is likely that they are utilising the student discount benefit offered by streaming services.</w:t>
      </w:r>
    </w:p>
    <w:p w14:paraId="48CF5DF9" w14:textId="77777777" w:rsidR="004A51EA" w:rsidRPr="004A51EA" w:rsidRDefault="004A51EA" w:rsidP="004C0F65">
      <w:pPr>
        <w:spacing w:line="360" w:lineRule="auto"/>
        <w:jc w:val="both"/>
        <w:rPr>
          <w:rFonts w:ascii="Times New Roman" w:hAnsi="Times New Roman" w:cs="Times New Roman"/>
          <w:u w:val="single"/>
        </w:rPr>
      </w:pPr>
    </w:p>
    <w:p w14:paraId="56550055"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There was also a strong positive response for the statement, which discussed how easy streaming services make it to access music. Streaming services can now be accessed anywhere there is a Wi-Fi connection or on a device that has a data plan, which today the majority of students have access to. Whereas 84.2% of the students surveyed responded positively to the statement, only 5.8% responded negatively to the statement, the rest responded ambivalently (9.8%).</w:t>
      </w:r>
    </w:p>
    <w:p w14:paraId="15FAA5C8" w14:textId="77777777" w:rsidR="004A51EA" w:rsidRPr="004A51EA" w:rsidRDefault="004A51EA" w:rsidP="004C0F65">
      <w:pPr>
        <w:spacing w:line="360" w:lineRule="auto"/>
        <w:jc w:val="both"/>
        <w:rPr>
          <w:rFonts w:ascii="Times New Roman" w:hAnsi="Times New Roman" w:cs="Times New Roman"/>
        </w:rPr>
      </w:pPr>
    </w:p>
    <w:p w14:paraId="4BB6A885"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Another benefit that music-streaming services are known for is their ability to make recommendations for new artists based on the users listening history, this feature can be highly advantageous for users who wish to discover new music. The majority of responses to the statement regarding this feature were positive overall (64.5%) suggesting that the majority of students surveyed use and benefit from this feature of streaming services. There were only a few negative responses (2.7%) but a number of ambivalent responses (32.7%), which suggests that these students either do not use this feature, or do not believe that they benefit from it.</w:t>
      </w:r>
    </w:p>
    <w:p w14:paraId="396BDF5E" w14:textId="77777777" w:rsidR="004A51EA" w:rsidRPr="004A51EA" w:rsidRDefault="004A51EA" w:rsidP="004C0F65">
      <w:pPr>
        <w:spacing w:line="360" w:lineRule="auto"/>
        <w:jc w:val="both"/>
        <w:rPr>
          <w:rFonts w:ascii="Times New Roman" w:hAnsi="Times New Roman" w:cs="Times New Roman"/>
        </w:rPr>
      </w:pPr>
    </w:p>
    <w:p w14:paraId="7A64E5F2"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The next statement regarded the ability to use streaming services across multiple devices. This statement however could have been perceived in a number of ways, as streaming services can be used on a number of platforms including laptops, phones and tablets, however the same subscription to a streaming service can include a number of users by paying a small extra fee on top of the original subscription per month. Although both of these factors are major benefits of using streaming services it may be useful to delineate between the two in future studies in order to avoid any confusion. The overall response to this statement was however mainly positive with 73.7% saying that they either strongly agreed or agreed with the statement.</w:t>
      </w:r>
    </w:p>
    <w:p w14:paraId="0BD67C17" w14:textId="77777777" w:rsidR="004A51EA" w:rsidRPr="004A51EA" w:rsidRDefault="004A51EA" w:rsidP="004C0F65">
      <w:pPr>
        <w:spacing w:line="360" w:lineRule="auto"/>
        <w:jc w:val="both"/>
        <w:rPr>
          <w:rFonts w:ascii="Times New Roman" w:hAnsi="Times New Roman" w:cs="Times New Roman"/>
        </w:rPr>
      </w:pPr>
    </w:p>
    <w:p w14:paraId="3E63258B"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The majority of respondents also agreed that using streaming services saves time when finding and listening to music. Streaming services allow all of an individuals music to be stored in one place which can be accessed anywhere on any device. Eighty percent answered positively to this statement, with 32.2% saying that they strongly agreed with the statement, while 47.9% agreed with the statement. On the other hand only 7.4% disagreed with the statement.</w:t>
      </w:r>
    </w:p>
    <w:p w14:paraId="7CA41F42" w14:textId="77777777" w:rsidR="004A51EA" w:rsidRPr="004A51EA" w:rsidRDefault="004A51EA" w:rsidP="004C0F65">
      <w:pPr>
        <w:spacing w:line="360" w:lineRule="auto"/>
        <w:jc w:val="both"/>
        <w:rPr>
          <w:rFonts w:ascii="Times New Roman" w:hAnsi="Times New Roman" w:cs="Times New Roman"/>
        </w:rPr>
      </w:pPr>
    </w:p>
    <w:p w14:paraId="3F50180B"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The final statement referred to the safety of using streaming services in order to listen to music. In comparison to downloading music illegally which puts users at risk of computer viruses, streaming services a much safer alternative. Respondents also agreed with this as 89% responded positively to the statement, whereas only 11% said that they did not feel that streaming services provided a safe option when listening to music online.</w:t>
      </w:r>
    </w:p>
    <w:p w14:paraId="7EB73B94" w14:textId="77777777" w:rsidR="004A51EA" w:rsidRPr="004A51EA" w:rsidRDefault="004A51EA" w:rsidP="004C0F65">
      <w:pPr>
        <w:spacing w:line="360" w:lineRule="auto"/>
        <w:jc w:val="both"/>
        <w:rPr>
          <w:rFonts w:ascii="Times New Roman" w:hAnsi="Times New Roman" w:cs="Times New Roman"/>
        </w:rPr>
      </w:pPr>
    </w:p>
    <w:p w14:paraId="567597F2" w14:textId="77777777" w:rsidR="004A51EA" w:rsidRPr="004A51EA" w:rsidRDefault="004A51EA" w:rsidP="004C0F65">
      <w:pPr>
        <w:pStyle w:val="Heading2"/>
        <w:jc w:val="both"/>
      </w:pPr>
      <w:bookmarkStart w:id="122" w:name="_Toc355467840"/>
      <w:bookmarkStart w:id="123" w:name="_Toc355468387"/>
      <w:r w:rsidRPr="004A51EA">
        <w:t>4.6 Reasons why people pirate music</w:t>
      </w:r>
      <w:bookmarkEnd w:id="122"/>
      <w:bookmarkEnd w:id="123"/>
    </w:p>
    <w:p w14:paraId="7853106D" w14:textId="77777777" w:rsidR="004A51EA" w:rsidRPr="004A51EA" w:rsidRDefault="004A51EA" w:rsidP="004C0F65">
      <w:pPr>
        <w:spacing w:line="360" w:lineRule="auto"/>
        <w:jc w:val="both"/>
        <w:rPr>
          <w:rFonts w:ascii="Times New Roman" w:hAnsi="Times New Roman" w:cs="Times New Roman"/>
          <w:noProof/>
          <w:lang w:val="en-US"/>
        </w:rPr>
      </w:pPr>
    </w:p>
    <w:p w14:paraId="25AA2CEC" w14:textId="77777777" w:rsidR="004A51EA" w:rsidRPr="004A51EA" w:rsidRDefault="004A51EA" w:rsidP="004C0F65">
      <w:pPr>
        <w:spacing w:line="360" w:lineRule="auto"/>
        <w:jc w:val="both"/>
        <w:rPr>
          <w:rFonts w:ascii="Times New Roman" w:hAnsi="Times New Roman" w:cs="Times New Roman"/>
          <w:u w:val="single"/>
        </w:rPr>
      </w:pPr>
      <w:r w:rsidRPr="004A51EA">
        <w:rPr>
          <w:rFonts w:ascii="Times New Roman" w:hAnsi="Times New Roman" w:cs="Times New Roman"/>
          <w:noProof/>
          <w:lang w:val="en-US"/>
        </w:rPr>
        <w:drawing>
          <wp:inline distT="0" distB="0" distL="0" distR="0" wp14:anchorId="1FAAB1F4" wp14:editId="72799CE1">
            <wp:extent cx="5480538" cy="2939562"/>
            <wp:effectExtent l="0" t="0" r="31750" b="3238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9DDB7A6" w14:textId="233514D8" w:rsidR="004A51EA" w:rsidRPr="00E26631" w:rsidRDefault="00721D78" w:rsidP="004C0F65">
      <w:pPr>
        <w:spacing w:line="360" w:lineRule="auto"/>
        <w:jc w:val="both"/>
        <w:rPr>
          <w:rFonts w:ascii="Times New Roman" w:hAnsi="Times New Roman" w:cs="Times New Roman"/>
        </w:rPr>
      </w:pPr>
      <w:r>
        <w:rPr>
          <w:rFonts w:ascii="Times New Roman" w:hAnsi="Times New Roman" w:cs="Times New Roman"/>
        </w:rPr>
        <w:t>Figure 4.6.</w:t>
      </w:r>
      <w:r w:rsidR="004A51EA" w:rsidRPr="004A51EA">
        <w:rPr>
          <w:rFonts w:ascii="Times New Roman" w:hAnsi="Times New Roman" w:cs="Times New Roman"/>
        </w:rPr>
        <w:t xml:space="preserve"> Graph demonstrating the reasons for which students choose to continue illegally downloading music after using streaming services</w:t>
      </w:r>
    </w:p>
    <w:p w14:paraId="29DB3286" w14:textId="77777777" w:rsidR="004A51EA" w:rsidRPr="004A51EA" w:rsidRDefault="004A51EA" w:rsidP="004C0F65">
      <w:pPr>
        <w:spacing w:line="360" w:lineRule="auto"/>
        <w:jc w:val="both"/>
        <w:rPr>
          <w:rFonts w:ascii="Times New Roman" w:hAnsi="Times New Roman" w:cs="Times New Roman"/>
          <w:u w:val="single"/>
        </w:rPr>
      </w:pPr>
    </w:p>
    <w:p w14:paraId="592E02A3"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A number of students who participated in the survey highlighted that they continued to illegally download music after they had used streaming services. Therefore, in order to ascertain the reasons why they choose to continue doing this, a follow up question was asked which contained a number of statements that participants were asked to give their response to on a Likert scale. The first statement asked respondents if they felt that streaming service subscriptions were too expensive and they therefore could not afford to pay the monthly fee. The majority of students surveyed highlighted that they believed that this was true by responding positively (35.5%), however only marginally as many of the respondents were ambivalent (32.3%) or disagreed with the statement (32.3%). The responses for this particular statement were therefore very mixed suggesting that whether or not respondents felt that streaming services are affordable was circumstantial. Streaming services are already comparatively low cost when compared to other forms of accessing legal music, and even more so for students that receive student discount. However, when compared to illegally downloading music that is completely free, the cost will obviously always be higher.</w:t>
      </w:r>
    </w:p>
    <w:p w14:paraId="55281DC0" w14:textId="77777777" w:rsidR="004A51EA" w:rsidRPr="004A51EA" w:rsidRDefault="004A51EA" w:rsidP="004C0F65">
      <w:pPr>
        <w:spacing w:line="360" w:lineRule="auto"/>
        <w:jc w:val="both"/>
        <w:rPr>
          <w:rFonts w:ascii="Times New Roman" w:hAnsi="Times New Roman" w:cs="Times New Roman"/>
        </w:rPr>
      </w:pPr>
    </w:p>
    <w:p w14:paraId="7F0A3639" w14:textId="36F0CCC9"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A mainly positive response was given to the next statement, which related to specific songs being unavailable on streaming services. Although most streaming services have an extensive music library, some music is unavailable on certain services, for example Taylor Swift famously withdrew her music from Spotify (Ellis-Petersen, 2014). Therefore this would require Spotify users to either purchase Taylor Swift’s music or sign up to an alternative streaming service in order to access her music, which understandably many individuals would not be willing to do. It is clear therefore that this is a reason for which people continue to pirate music even though they use streaming services, with 57.5% of respondents agreeing with the statement. Another statement pertaining to the delayed release of songs or albums on some streaming services in comparison to others also relates to this issue. Whereby some streaming services will allow their users to access new music before others, for example Tidal alone having access t</w:t>
      </w:r>
      <w:r w:rsidR="00087CC6">
        <w:rPr>
          <w:rFonts w:ascii="Times New Roman" w:hAnsi="Times New Roman" w:cs="Times New Roman"/>
        </w:rPr>
        <w:t xml:space="preserve">o the release of </w:t>
      </w:r>
      <w:proofErr w:type="spellStart"/>
      <w:r w:rsidR="00087CC6">
        <w:rPr>
          <w:rFonts w:ascii="Times New Roman" w:hAnsi="Times New Roman" w:cs="Times New Roman"/>
        </w:rPr>
        <w:t>Kanye</w:t>
      </w:r>
      <w:proofErr w:type="spellEnd"/>
      <w:r w:rsidR="00087CC6">
        <w:rPr>
          <w:rFonts w:ascii="Times New Roman" w:hAnsi="Times New Roman" w:cs="Times New Roman"/>
        </w:rPr>
        <w:t xml:space="preserve"> West and </w:t>
      </w:r>
      <w:proofErr w:type="spellStart"/>
      <w:r w:rsidR="00087CC6">
        <w:rPr>
          <w:rFonts w:ascii="Times New Roman" w:hAnsi="Times New Roman" w:cs="Times New Roman"/>
        </w:rPr>
        <w:t>Beyonce</w:t>
      </w:r>
      <w:r w:rsidRPr="004A51EA">
        <w:rPr>
          <w:rFonts w:ascii="Times New Roman" w:hAnsi="Times New Roman" w:cs="Times New Roman"/>
        </w:rPr>
        <w:t>’s</w:t>
      </w:r>
      <w:proofErr w:type="spellEnd"/>
      <w:r w:rsidRPr="004A51EA">
        <w:rPr>
          <w:rFonts w:ascii="Times New Roman" w:hAnsi="Times New Roman" w:cs="Times New Roman"/>
        </w:rPr>
        <w:t xml:space="preserve"> albums in 2015</w:t>
      </w:r>
      <w:r w:rsidR="00087CC6">
        <w:rPr>
          <w:rFonts w:ascii="Times New Roman" w:hAnsi="Times New Roman" w:cs="Times New Roman"/>
        </w:rPr>
        <w:t xml:space="preserve"> (</w:t>
      </w:r>
      <w:proofErr w:type="spellStart"/>
      <w:r w:rsidR="00087CC6">
        <w:rPr>
          <w:rFonts w:ascii="Times New Roman" w:hAnsi="Times New Roman" w:cs="Times New Roman"/>
        </w:rPr>
        <w:t>Schonfeld</w:t>
      </w:r>
      <w:proofErr w:type="spellEnd"/>
      <w:r w:rsidR="00087CC6">
        <w:rPr>
          <w:rFonts w:ascii="Times New Roman" w:hAnsi="Times New Roman" w:cs="Times New Roman"/>
        </w:rPr>
        <w:t>, 2016)</w:t>
      </w:r>
      <w:r w:rsidRPr="004A51EA">
        <w:rPr>
          <w:rFonts w:ascii="Times New Roman" w:hAnsi="Times New Roman" w:cs="Times New Roman"/>
        </w:rPr>
        <w:t>. The response to this statement was mainly ambivalent (46.9%), but also had a relatively strong positive response (34.4%), suggesting that many of the respondents continue to illegally download music due to the delayed release of music on their chosen streaming service.</w:t>
      </w:r>
    </w:p>
    <w:p w14:paraId="45CF22FD" w14:textId="77777777" w:rsidR="004A51EA" w:rsidRPr="004A51EA" w:rsidRDefault="004A51EA" w:rsidP="004C0F65">
      <w:pPr>
        <w:spacing w:line="360" w:lineRule="auto"/>
        <w:jc w:val="both"/>
        <w:rPr>
          <w:rFonts w:ascii="Times New Roman" w:hAnsi="Times New Roman" w:cs="Times New Roman"/>
        </w:rPr>
      </w:pPr>
    </w:p>
    <w:p w14:paraId="367E2E89"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The next statement discussed using streaming services only as a method of sampling music. Some individuals may choose to use streaming services to sample music prior to illegally downloading it to keep permanently on devices so that it can be listened to offline, as when using streaming services on a free basis the music cannot be downloaded to your device to listen offline, whereas it can be as a paying subscriber to the service. Respondents were either in agreement with (44.4%) or ambivalent towards (55.5%) the statement, suggesting that most of the respondents who continued to pirate music following using streaming services use them in this way, or only do this on occasion.</w:t>
      </w:r>
    </w:p>
    <w:p w14:paraId="21CC0374" w14:textId="77777777" w:rsidR="004A51EA" w:rsidRPr="004A51EA" w:rsidRDefault="004A51EA" w:rsidP="004C0F65">
      <w:pPr>
        <w:spacing w:line="360" w:lineRule="auto"/>
        <w:jc w:val="both"/>
        <w:rPr>
          <w:rFonts w:ascii="Times New Roman" w:hAnsi="Times New Roman" w:cs="Times New Roman"/>
        </w:rPr>
      </w:pPr>
    </w:p>
    <w:p w14:paraId="2AAD5022" w14:textId="106DD25B"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 xml:space="preserve">There has been much debate around the ethics of streaming services and their payment of artists, however, consideration must also be made to the perception of the public in regards to how rich artists and record companies are already. It is possible that the perception that artists and record companies are rich, and therefore it isn’t morally wrong to steal from them by illegally downloading music, could lead to increases in music piracy. The statement regarding this within the current question produced </w:t>
      </w:r>
      <w:r w:rsidR="00E26631" w:rsidRPr="004A51EA">
        <w:rPr>
          <w:rFonts w:ascii="Times New Roman" w:hAnsi="Times New Roman" w:cs="Times New Roman"/>
        </w:rPr>
        <w:t>a</w:t>
      </w:r>
      <w:r w:rsidRPr="004A51EA">
        <w:rPr>
          <w:rFonts w:ascii="Times New Roman" w:hAnsi="Times New Roman" w:cs="Times New Roman"/>
        </w:rPr>
        <w:t xml:space="preserve"> relatively strong positive response with 36.6% saying they either strongly agreed or agreed with the statement, a further 43.3% answered ambivalently, whereas a much lower 20% disagreed that this was a reason why they continued to illegally download music.</w:t>
      </w:r>
    </w:p>
    <w:p w14:paraId="55E7FDC5" w14:textId="77777777" w:rsidR="004A51EA" w:rsidRPr="004A51EA" w:rsidRDefault="004A51EA" w:rsidP="004C0F65">
      <w:pPr>
        <w:spacing w:line="360" w:lineRule="auto"/>
        <w:jc w:val="both"/>
        <w:rPr>
          <w:rFonts w:ascii="Times New Roman" w:hAnsi="Times New Roman" w:cs="Times New Roman"/>
        </w:rPr>
      </w:pPr>
    </w:p>
    <w:p w14:paraId="3FFF4B1A"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The influence of others can also have a strong effect on an individual’s behaviour, Lau (2003) identified social acceptance as one of the main factors that can lead to an individual pirating software, therefore it is likely that this also relates to pirating music. The next statement therefore related to Lau’s (2003) theory that if an individual feels that it is socially acceptable to illegally download music then they will be more likely to do it themselves. Therefore, this statement asked respondents if they illegally downloaded music because other people they know do it. The response to the statement was positive overall, 56.25% agreed that one of the reasons they continue to illegally download music is because other people they know do it. On the other hand only 12.5% disagreed with the statement.</w:t>
      </w:r>
    </w:p>
    <w:p w14:paraId="3FF10ACC" w14:textId="77777777" w:rsidR="004A51EA" w:rsidRPr="004A51EA" w:rsidRDefault="004A51EA" w:rsidP="004C0F65">
      <w:pPr>
        <w:spacing w:line="360" w:lineRule="auto"/>
        <w:jc w:val="both"/>
        <w:rPr>
          <w:rFonts w:ascii="Times New Roman" w:hAnsi="Times New Roman" w:cs="Times New Roman"/>
        </w:rPr>
      </w:pPr>
    </w:p>
    <w:p w14:paraId="1D381299"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 xml:space="preserve">The next two statements relate to the ease of illegally downloading music, it was decided following the survey that they could be consolidated into one concept and that it was unnecessary to have both statements included in the question. The overall response to these statements was positive with 73.4% highlighting that they either strongly agreed or agreed with the statements. In comparison only 7.8% disagreed with the statements on average. </w:t>
      </w:r>
    </w:p>
    <w:p w14:paraId="0B2E2CEF" w14:textId="77777777" w:rsidR="004A51EA" w:rsidRPr="004A51EA" w:rsidRDefault="004A51EA" w:rsidP="004C0F65">
      <w:pPr>
        <w:spacing w:line="360" w:lineRule="auto"/>
        <w:jc w:val="both"/>
        <w:rPr>
          <w:rFonts w:ascii="Times New Roman" w:hAnsi="Times New Roman" w:cs="Times New Roman"/>
          <w:u w:val="single"/>
        </w:rPr>
      </w:pPr>
    </w:p>
    <w:p w14:paraId="057E8CE4"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The final statement for this question relates to the ability to listen to music offline. If users do not pay the monthly subscription fee to a streaming service they are not able to download music to their device to listen offline, therefore consumers who use streaming services on a free basis may choose to illegally download music while using streaming services in order to have the ability to listen to music offline. There was a strong positive response to this statement with the majority of respondents agreeing with this statement (68.75%), whereas only 6.2% disagreed with the statement. This suggests that a majority of respondents continue to pirate music even though they use a streaming service because they cannot listen to music offline.</w:t>
      </w:r>
    </w:p>
    <w:p w14:paraId="62EFC5EA" w14:textId="77777777" w:rsidR="004A51EA" w:rsidRPr="004A51EA" w:rsidRDefault="004A51EA" w:rsidP="004C0F65">
      <w:pPr>
        <w:pStyle w:val="Heading2"/>
        <w:jc w:val="both"/>
      </w:pPr>
    </w:p>
    <w:p w14:paraId="23889FF7" w14:textId="77777777" w:rsidR="004A51EA" w:rsidRPr="004A51EA" w:rsidRDefault="004A51EA" w:rsidP="004C0F65">
      <w:pPr>
        <w:pStyle w:val="Heading2"/>
        <w:jc w:val="both"/>
      </w:pPr>
      <w:bookmarkStart w:id="124" w:name="_Toc355467841"/>
      <w:bookmarkStart w:id="125" w:name="_Toc355468388"/>
      <w:r w:rsidRPr="004A51EA">
        <w:t>4.7 Qualitative Question</w:t>
      </w:r>
      <w:bookmarkEnd w:id="124"/>
      <w:bookmarkEnd w:id="125"/>
    </w:p>
    <w:p w14:paraId="4B6D872B" w14:textId="77777777" w:rsidR="004A51EA" w:rsidRPr="004A51EA" w:rsidRDefault="004A51EA" w:rsidP="004C0F65">
      <w:pPr>
        <w:spacing w:line="360" w:lineRule="auto"/>
        <w:jc w:val="both"/>
        <w:rPr>
          <w:rFonts w:ascii="Times New Roman" w:hAnsi="Times New Roman" w:cs="Times New Roman"/>
          <w:u w:val="single"/>
        </w:rPr>
      </w:pPr>
    </w:p>
    <w:p w14:paraId="43E75E8D"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At the end of the questionnaire a qualitative question was added in order to derive a deeper understanding of respondents thoughts regarding streaming services and their effect on piracy. The question took the form of a statement which participants were asked to respond to, the statement read as follows ‘</w:t>
      </w:r>
      <w:r w:rsidRPr="004A51EA">
        <w:rPr>
          <w:rFonts w:ascii="Times New Roman" w:hAnsi="Times New Roman" w:cs="Times New Roman"/>
          <w:i/>
        </w:rPr>
        <w:t>Streaming services are the future, as they provide access to cheap/free unlimited music without the need for piracy’</w:t>
      </w:r>
      <w:r w:rsidRPr="004A51EA">
        <w:rPr>
          <w:rFonts w:ascii="Times New Roman" w:hAnsi="Times New Roman" w:cs="Times New Roman"/>
        </w:rPr>
        <w:t>. There were a number of very interesting comments submitted, the majority of which were positive in nature, for example:</w:t>
      </w:r>
    </w:p>
    <w:p w14:paraId="1E233093" w14:textId="77777777" w:rsidR="004A51EA" w:rsidRPr="004A51EA" w:rsidRDefault="004A51EA" w:rsidP="004C0F65">
      <w:pPr>
        <w:spacing w:line="360" w:lineRule="auto"/>
        <w:jc w:val="both"/>
        <w:rPr>
          <w:rFonts w:ascii="Times New Roman" w:hAnsi="Times New Roman" w:cs="Times New Roman"/>
        </w:rPr>
      </w:pPr>
    </w:p>
    <w:p w14:paraId="470B39B7" w14:textId="77777777" w:rsidR="004A51EA" w:rsidRPr="004A51EA" w:rsidRDefault="004A51EA" w:rsidP="00FA5941">
      <w:pPr>
        <w:ind w:left="1418"/>
        <w:jc w:val="both"/>
        <w:rPr>
          <w:rFonts w:ascii="Times New Roman" w:hAnsi="Times New Roman" w:cs="Times New Roman"/>
          <w:i/>
        </w:rPr>
      </w:pPr>
      <w:r w:rsidRPr="004A51EA">
        <w:rPr>
          <w:rFonts w:ascii="Times New Roman" w:hAnsi="Times New Roman" w:cs="Times New Roman"/>
          <w:i/>
        </w:rPr>
        <w:t>“This is an accurate statement, streaming music cuts out the grey area of downloading online, you can be sure that the content is high quality and accurately listed. Being able to save music for offline listening gives users the ability to practically own the music so long as they maintain their subscription. Also you are still paying for the artists that make the music but aren’t facing the high costs for a high volume of media”</w:t>
      </w:r>
    </w:p>
    <w:p w14:paraId="14B1F1CE" w14:textId="77777777" w:rsidR="004A51EA" w:rsidRPr="004A51EA" w:rsidRDefault="004A51EA" w:rsidP="004C0F65">
      <w:pPr>
        <w:spacing w:line="360" w:lineRule="auto"/>
        <w:jc w:val="both"/>
        <w:rPr>
          <w:rFonts w:ascii="Times New Roman" w:hAnsi="Times New Roman" w:cs="Times New Roman"/>
          <w:i/>
        </w:rPr>
      </w:pPr>
    </w:p>
    <w:p w14:paraId="09963AE4" w14:textId="77777777" w:rsidR="004A51EA" w:rsidRPr="004A51EA" w:rsidRDefault="004A51EA" w:rsidP="004C0F65">
      <w:pPr>
        <w:spacing w:line="360" w:lineRule="auto"/>
        <w:jc w:val="both"/>
        <w:rPr>
          <w:rFonts w:ascii="Times New Roman" w:hAnsi="Times New Roman" w:cs="Times New Roman"/>
        </w:rPr>
      </w:pPr>
      <w:r w:rsidRPr="004A51EA">
        <w:rPr>
          <w:rFonts w:ascii="Times New Roman" w:hAnsi="Times New Roman" w:cs="Times New Roman"/>
        </w:rPr>
        <w:t>This response highlights that the views of the public on streaming services mirror the current theories surrounding why they have become so successful today and their importance in reducing online music piracy.</w:t>
      </w:r>
    </w:p>
    <w:p w14:paraId="635DE224" w14:textId="77777777" w:rsidR="004A51EA" w:rsidRPr="004A51EA" w:rsidRDefault="004A51EA" w:rsidP="004C0F65">
      <w:pPr>
        <w:spacing w:line="360" w:lineRule="auto"/>
        <w:jc w:val="both"/>
        <w:rPr>
          <w:rFonts w:ascii="Times New Roman" w:hAnsi="Times New Roman" w:cs="Times New Roman"/>
          <w:noProof/>
          <w:lang w:val="en-US"/>
        </w:rPr>
      </w:pPr>
    </w:p>
    <w:p w14:paraId="23B96A74" w14:textId="77777777" w:rsidR="004A51EA" w:rsidRPr="004A51EA" w:rsidRDefault="004A51EA" w:rsidP="004C0F65">
      <w:pPr>
        <w:spacing w:line="360" w:lineRule="auto"/>
        <w:jc w:val="both"/>
        <w:rPr>
          <w:rFonts w:ascii="Times New Roman" w:hAnsi="Times New Roman" w:cs="Times New Roman"/>
          <w:noProof/>
          <w:lang w:val="en-US"/>
        </w:rPr>
      </w:pPr>
      <w:r w:rsidRPr="004A51EA">
        <w:rPr>
          <w:rFonts w:ascii="Times New Roman" w:hAnsi="Times New Roman" w:cs="Times New Roman"/>
          <w:noProof/>
          <w:lang w:val="en-US"/>
        </w:rPr>
        <w:t>Some comments were negative in nature however, mainly specifically in regard to how it effects the income of smaller artists negatively. One very in depth comment from one respondent eloquently described their feelings on the subject:</w:t>
      </w:r>
    </w:p>
    <w:p w14:paraId="1B35A2C9" w14:textId="77777777" w:rsidR="004A51EA" w:rsidRPr="004A51EA" w:rsidRDefault="004A51EA" w:rsidP="004C0F65">
      <w:pPr>
        <w:spacing w:line="360" w:lineRule="auto"/>
        <w:jc w:val="both"/>
        <w:rPr>
          <w:rFonts w:ascii="Times New Roman" w:hAnsi="Times New Roman" w:cs="Times New Roman"/>
          <w:noProof/>
          <w:lang w:val="en-US"/>
        </w:rPr>
      </w:pPr>
    </w:p>
    <w:p w14:paraId="73B2A6CC" w14:textId="77777777" w:rsidR="004A51EA" w:rsidRPr="004A51EA" w:rsidRDefault="004A51EA" w:rsidP="00FA5941">
      <w:pPr>
        <w:ind w:left="1418"/>
        <w:jc w:val="both"/>
        <w:rPr>
          <w:rFonts w:ascii="Times New Roman" w:hAnsi="Times New Roman" w:cs="Times New Roman"/>
          <w:i/>
          <w:noProof/>
          <w:lang w:val="en-US"/>
        </w:rPr>
      </w:pPr>
      <w:r w:rsidRPr="004A51EA">
        <w:rPr>
          <w:rFonts w:ascii="Times New Roman" w:hAnsi="Times New Roman" w:cs="Times New Roman"/>
          <w:i/>
          <w:noProof/>
          <w:lang w:val="en-US"/>
        </w:rPr>
        <w:t>“I think this is true. My greatest concern is that smaller, non-funded, unsigned artists make very little money from these services. The low cost of streaming has caused huge portions of people to undervalue music financially and as money is the primary mode of value assessment this has led to a more apathetic culture apropos music”</w:t>
      </w:r>
    </w:p>
    <w:p w14:paraId="27B5DFA4" w14:textId="77777777" w:rsidR="004A51EA" w:rsidRPr="004A51EA" w:rsidRDefault="004A51EA" w:rsidP="004C0F65">
      <w:pPr>
        <w:spacing w:line="360" w:lineRule="auto"/>
        <w:jc w:val="both"/>
        <w:rPr>
          <w:rFonts w:ascii="Times New Roman" w:hAnsi="Times New Roman" w:cs="Times New Roman"/>
          <w:i/>
          <w:noProof/>
          <w:lang w:val="en-US"/>
        </w:rPr>
      </w:pPr>
    </w:p>
    <w:p w14:paraId="0751500D" w14:textId="77777777" w:rsidR="004A51EA" w:rsidRPr="004A51EA" w:rsidRDefault="004A51EA" w:rsidP="004C0F65">
      <w:pPr>
        <w:spacing w:line="360" w:lineRule="auto"/>
        <w:jc w:val="both"/>
        <w:rPr>
          <w:rFonts w:ascii="Times New Roman" w:hAnsi="Times New Roman" w:cs="Times New Roman"/>
          <w:u w:val="single"/>
        </w:rPr>
      </w:pPr>
      <w:r w:rsidRPr="004A51EA">
        <w:rPr>
          <w:rFonts w:ascii="Times New Roman" w:hAnsi="Times New Roman" w:cs="Times New Roman"/>
          <w:noProof/>
          <w:lang w:val="en-US"/>
        </w:rPr>
        <w:t>The mistreatment of artists by streaming service providers has been a recent hot topic in the media, with artists such as Taylor Swift speaking out against streaming services and the little amount of money they pay to artists per listen of their song or album. An argument against this view however is that if people were not using streaming services as their main method of accessing music online, they would instead turn to piracy, which pays artists nothing. Therefore, is being paid a little from streaming services such a large issue when the alternative may be to be paid nothing due to people stealing copyrighted music through online piracy?</w:t>
      </w:r>
    </w:p>
    <w:p w14:paraId="5578C269" w14:textId="77777777" w:rsidR="004A51EA" w:rsidRPr="004A51EA" w:rsidRDefault="004A51EA" w:rsidP="004A51EA">
      <w:pPr>
        <w:spacing w:line="360" w:lineRule="auto"/>
        <w:rPr>
          <w:rFonts w:ascii="Times New Roman" w:hAnsi="Times New Roman" w:cs="Times New Roman"/>
        </w:rPr>
      </w:pPr>
    </w:p>
    <w:p w14:paraId="14C71F1F" w14:textId="77777777" w:rsidR="004A51EA" w:rsidRPr="004A51EA" w:rsidRDefault="004A51EA" w:rsidP="004A51EA">
      <w:pPr>
        <w:spacing w:line="360" w:lineRule="auto"/>
        <w:rPr>
          <w:rFonts w:ascii="Times New Roman" w:hAnsi="Times New Roman" w:cs="Times New Roman"/>
        </w:rPr>
      </w:pPr>
    </w:p>
    <w:p w14:paraId="3601AE19" w14:textId="77777777" w:rsidR="00D5575E" w:rsidRPr="004A51EA" w:rsidRDefault="00D5575E" w:rsidP="004A51EA">
      <w:pPr>
        <w:spacing w:line="360" w:lineRule="auto"/>
        <w:rPr>
          <w:rFonts w:ascii="Times New Roman" w:hAnsi="Times New Roman" w:cs="Times New Roman"/>
        </w:rPr>
      </w:pPr>
    </w:p>
    <w:p w14:paraId="7980B3A5" w14:textId="77777777" w:rsidR="00D5575E" w:rsidRPr="004A51EA" w:rsidRDefault="00D5575E" w:rsidP="004A51EA">
      <w:pPr>
        <w:spacing w:line="360" w:lineRule="auto"/>
        <w:rPr>
          <w:rFonts w:ascii="Times New Roman" w:hAnsi="Times New Roman" w:cs="Times New Roman"/>
        </w:rPr>
      </w:pPr>
    </w:p>
    <w:p w14:paraId="5978B47B" w14:textId="77777777" w:rsidR="00D5575E" w:rsidRPr="004A51EA" w:rsidRDefault="00D5575E" w:rsidP="004A51EA">
      <w:pPr>
        <w:spacing w:line="360" w:lineRule="auto"/>
        <w:rPr>
          <w:rFonts w:ascii="Times New Roman" w:hAnsi="Times New Roman" w:cs="Times New Roman"/>
        </w:rPr>
      </w:pPr>
    </w:p>
    <w:p w14:paraId="06B0B01F" w14:textId="77777777" w:rsidR="00D5575E" w:rsidRPr="004A51EA" w:rsidRDefault="00D5575E" w:rsidP="004A51EA">
      <w:pPr>
        <w:spacing w:line="360" w:lineRule="auto"/>
        <w:rPr>
          <w:rFonts w:ascii="Times New Roman" w:hAnsi="Times New Roman" w:cs="Times New Roman"/>
        </w:rPr>
      </w:pPr>
    </w:p>
    <w:p w14:paraId="43615C25" w14:textId="77777777" w:rsidR="00D5575E" w:rsidRPr="004A51EA" w:rsidRDefault="00D5575E" w:rsidP="004A51EA">
      <w:pPr>
        <w:spacing w:line="360" w:lineRule="auto"/>
        <w:rPr>
          <w:rFonts w:ascii="Times New Roman" w:hAnsi="Times New Roman" w:cs="Times New Roman"/>
        </w:rPr>
      </w:pPr>
    </w:p>
    <w:p w14:paraId="0918CAD7" w14:textId="77777777" w:rsidR="00D5575E" w:rsidRPr="004A51EA" w:rsidRDefault="00D5575E" w:rsidP="004A51EA">
      <w:pPr>
        <w:spacing w:line="360" w:lineRule="auto"/>
        <w:rPr>
          <w:rFonts w:ascii="Times New Roman" w:hAnsi="Times New Roman" w:cs="Times New Roman"/>
        </w:rPr>
      </w:pPr>
    </w:p>
    <w:p w14:paraId="172A53F4" w14:textId="77777777" w:rsidR="00D5575E" w:rsidRPr="004A51EA" w:rsidRDefault="00D5575E" w:rsidP="004A51EA">
      <w:pPr>
        <w:spacing w:line="360" w:lineRule="auto"/>
        <w:rPr>
          <w:rFonts w:ascii="Times New Roman" w:hAnsi="Times New Roman" w:cs="Times New Roman"/>
        </w:rPr>
      </w:pPr>
    </w:p>
    <w:p w14:paraId="4DE373CF" w14:textId="77777777" w:rsidR="00D5575E" w:rsidRDefault="00D5575E" w:rsidP="004A51EA">
      <w:pPr>
        <w:spacing w:line="360" w:lineRule="auto"/>
        <w:rPr>
          <w:rFonts w:ascii="Times New Roman" w:hAnsi="Times New Roman" w:cs="Times New Roman"/>
        </w:rPr>
      </w:pPr>
    </w:p>
    <w:p w14:paraId="29DEA092" w14:textId="77777777" w:rsidR="00A773F3" w:rsidRDefault="00A773F3" w:rsidP="004A51EA">
      <w:pPr>
        <w:spacing w:line="360" w:lineRule="auto"/>
        <w:rPr>
          <w:rFonts w:ascii="Times New Roman" w:hAnsi="Times New Roman" w:cs="Times New Roman"/>
        </w:rPr>
      </w:pPr>
    </w:p>
    <w:p w14:paraId="5CC2C8BE" w14:textId="77777777" w:rsidR="00A773F3" w:rsidRDefault="00A773F3" w:rsidP="004A51EA">
      <w:pPr>
        <w:spacing w:line="360" w:lineRule="auto"/>
        <w:rPr>
          <w:rFonts w:ascii="Times New Roman" w:hAnsi="Times New Roman" w:cs="Times New Roman"/>
        </w:rPr>
      </w:pPr>
    </w:p>
    <w:p w14:paraId="379C1AB5" w14:textId="77777777" w:rsidR="00A773F3" w:rsidRDefault="00A773F3" w:rsidP="004A51EA">
      <w:pPr>
        <w:spacing w:line="360" w:lineRule="auto"/>
        <w:rPr>
          <w:rFonts w:ascii="Times New Roman" w:hAnsi="Times New Roman" w:cs="Times New Roman"/>
        </w:rPr>
      </w:pPr>
    </w:p>
    <w:p w14:paraId="7AB96AFE" w14:textId="77777777" w:rsidR="00A773F3" w:rsidRDefault="00A773F3" w:rsidP="004A51EA">
      <w:pPr>
        <w:spacing w:line="360" w:lineRule="auto"/>
        <w:rPr>
          <w:rFonts w:ascii="Times New Roman" w:hAnsi="Times New Roman" w:cs="Times New Roman"/>
        </w:rPr>
      </w:pPr>
    </w:p>
    <w:p w14:paraId="364A78ED" w14:textId="77777777" w:rsidR="00A773F3" w:rsidRDefault="00A773F3" w:rsidP="004A51EA">
      <w:pPr>
        <w:spacing w:line="360" w:lineRule="auto"/>
        <w:rPr>
          <w:rFonts w:ascii="Times New Roman" w:hAnsi="Times New Roman" w:cs="Times New Roman"/>
        </w:rPr>
      </w:pPr>
    </w:p>
    <w:p w14:paraId="620DF03E" w14:textId="77777777" w:rsidR="00A773F3" w:rsidRDefault="00A773F3" w:rsidP="004A51EA">
      <w:pPr>
        <w:spacing w:line="360" w:lineRule="auto"/>
        <w:rPr>
          <w:rFonts w:ascii="Times New Roman" w:hAnsi="Times New Roman" w:cs="Times New Roman"/>
        </w:rPr>
      </w:pPr>
    </w:p>
    <w:p w14:paraId="4BC653B0" w14:textId="77777777" w:rsidR="00A773F3" w:rsidRDefault="00A773F3" w:rsidP="004A51EA">
      <w:pPr>
        <w:spacing w:line="360" w:lineRule="auto"/>
        <w:rPr>
          <w:rFonts w:ascii="Times New Roman" w:hAnsi="Times New Roman" w:cs="Times New Roman"/>
        </w:rPr>
      </w:pPr>
    </w:p>
    <w:p w14:paraId="128566A0" w14:textId="77777777" w:rsidR="00A773F3" w:rsidRDefault="00A773F3" w:rsidP="004A51EA">
      <w:pPr>
        <w:spacing w:line="360" w:lineRule="auto"/>
        <w:rPr>
          <w:rFonts w:ascii="Times New Roman" w:hAnsi="Times New Roman" w:cs="Times New Roman"/>
        </w:rPr>
      </w:pPr>
    </w:p>
    <w:p w14:paraId="22BEB9E1" w14:textId="77777777" w:rsidR="00A773F3" w:rsidRDefault="00A773F3" w:rsidP="004A51EA">
      <w:pPr>
        <w:spacing w:line="360" w:lineRule="auto"/>
        <w:rPr>
          <w:rFonts w:ascii="Times New Roman" w:hAnsi="Times New Roman" w:cs="Times New Roman"/>
        </w:rPr>
      </w:pPr>
    </w:p>
    <w:p w14:paraId="09EDB798" w14:textId="77777777" w:rsidR="00A773F3" w:rsidRDefault="00A773F3" w:rsidP="004A51EA">
      <w:pPr>
        <w:spacing w:line="360" w:lineRule="auto"/>
        <w:rPr>
          <w:rFonts w:ascii="Times New Roman" w:hAnsi="Times New Roman" w:cs="Times New Roman"/>
        </w:rPr>
      </w:pPr>
    </w:p>
    <w:p w14:paraId="7FA9074D" w14:textId="77777777" w:rsidR="00A773F3" w:rsidRDefault="00A773F3" w:rsidP="004A51EA">
      <w:pPr>
        <w:spacing w:line="360" w:lineRule="auto"/>
        <w:rPr>
          <w:rFonts w:ascii="Times New Roman" w:hAnsi="Times New Roman" w:cs="Times New Roman"/>
        </w:rPr>
      </w:pPr>
    </w:p>
    <w:p w14:paraId="128A00F3" w14:textId="77777777" w:rsidR="00A773F3" w:rsidRDefault="00A773F3" w:rsidP="004A51EA">
      <w:pPr>
        <w:spacing w:line="360" w:lineRule="auto"/>
        <w:rPr>
          <w:rFonts w:ascii="Times New Roman" w:hAnsi="Times New Roman" w:cs="Times New Roman"/>
        </w:rPr>
      </w:pPr>
    </w:p>
    <w:p w14:paraId="53531403" w14:textId="77777777" w:rsidR="00A773F3" w:rsidRDefault="00A773F3" w:rsidP="004A51EA">
      <w:pPr>
        <w:spacing w:line="360" w:lineRule="auto"/>
        <w:rPr>
          <w:rFonts w:ascii="Times New Roman" w:hAnsi="Times New Roman" w:cs="Times New Roman"/>
        </w:rPr>
      </w:pPr>
    </w:p>
    <w:p w14:paraId="74ADF853" w14:textId="77777777" w:rsidR="004C0F65" w:rsidRDefault="004C0F65" w:rsidP="004C0F65">
      <w:pPr>
        <w:pStyle w:val="Heading1"/>
        <w:jc w:val="center"/>
        <w:rPr>
          <w:rFonts w:ascii="Times New Roman" w:hAnsi="Times New Roman" w:cs="Times New Roman"/>
          <w:sz w:val="96"/>
          <w:szCs w:val="96"/>
        </w:rPr>
      </w:pPr>
    </w:p>
    <w:p w14:paraId="511C8B93" w14:textId="77777777" w:rsidR="004C0F65" w:rsidRDefault="004C0F65" w:rsidP="004C0F65">
      <w:pPr>
        <w:pStyle w:val="Heading1"/>
        <w:jc w:val="center"/>
        <w:rPr>
          <w:rFonts w:ascii="Times New Roman" w:hAnsi="Times New Roman" w:cs="Times New Roman"/>
          <w:sz w:val="96"/>
          <w:szCs w:val="96"/>
        </w:rPr>
      </w:pPr>
    </w:p>
    <w:p w14:paraId="4F237752" w14:textId="77777777" w:rsidR="004C0F65" w:rsidRDefault="004C0F65" w:rsidP="004C0F65">
      <w:pPr>
        <w:pStyle w:val="Heading1"/>
        <w:jc w:val="center"/>
        <w:rPr>
          <w:rFonts w:ascii="Times New Roman" w:hAnsi="Times New Roman" w:cs="Times New Roman"/>
          <w:sz w:val="96"/>
          <w:szCs w:val="96"/>
        </w:rPr>
      </w:pPr>
    </w:p>
    <w:p w14:paraId="35339799" w14:textId="12482487" w:rsidR="00A773F3" w:rsidRDefault="004C0F65" w:rsidP="004C0F65">
      <w:pPr>
        <w:pStyle w:val="Heading1"/>
        <w:jc w:val="center"/>
        <w:rPr>
          <w:rFonts w:ascii="Times New Roman" w:hAnsi="Times New Roman" w:cs="Times New Roman"/>
          <w:sz w:val="96"/>
          <w:szCs w:val="96"/>
        </w:rPr>
      </w:pPr>
      <w:bookmarkStart w:id="126" w:name="_Toc355467842"/>
      <w:bookmarkStart w:id="127" w:name="_Toc355468389"/>
      <w:r w:rsidRPr="004C0F65">
        <w:rPr>
          <w:rFonts w:ascii="Times New Roman" w:hAnsi="Times New Roman" w:cs="Times New Roman"/>
          <w:sz w:val="96"/>
          <w:szCs w:val="96"/>
        </w:rPr>
        <w:t>Chapter Five Conclusion and Recommendations</w:t>
      </w:r>
      <w:bookmarkEnd w:id="126"/>
      <w:bookmarkEnd w:id="127"/>
    </w:p>
    <w:p w14:paraId="1EA5545E" w14:textId="77777777" w:rsidR="004C0F65" w:rsidRDefault="004C0F65" w:rsidP="004C0F65"/>
    <w:p w14:paraId="47A249E1" w14:textId="77777777" w:rsidR="004C0F65" w:rsidRDefault="004C0F65" w:rsidP="004C0F65"/>
    <w:p w14:paraId="37F90B44" w14:textId="77777777" w:rsidR="004C0F65" w:rsidRDefault="004C0F65" w:rsidP="004C0F65"/>
    <w:p w14:paraId="6831F0F7" w14:textId="77777777" w:rsidR="004C0F65" w:rsidRDefault="004C0F65" w:rsidP="004C0F65"/>
    <w:p w14:paraId="5EF61596" w14:textId="77777777" w:rsidR="004C0F65" w:rsidRDefault="004C0F65" w:rsidP="004C0F65"/>
    <w:p w14:paraId="21A6FDE0" w14:textId="77777777" w:rsidR="004C0F65" w:rsidRDefault="004C0F65" w:rsidP="004C0F65"/>
    <w:p w14:paraId="1E6640CF" w14:textId="77777777" w:rsidR="004C0F65" w:rsidRDefault="004C0F65" w:rsidP="004C0F65"/>
    <w:p w14:paraId="53D11526" w14:textId="77777777" w:rsidR="004C0F65" w:rsidRDefault="004C0F65" w:rsidP="004C0F65"/>
    <w:p w14:paraId="17252561" w14:textId="77777777" w:rsidR="004C0F65" w:rsidRDefault="004C0F65" w:rsidP="004C0F65"/>
    <w:p w14:paraId="0717B429" w14:textId="77777777" w:rsidR="004C0F65" w:rsidRDefault="004C0F65" w:rsidP="004C0F65"/>
    <w:p w14:paraId="33674C08" w14:textId="77777777" w:rsidR="004C0F65" w:rsidRDefault="004C0F65" w:rsidP="004C0F65"/>
    <w:p w14:paraId="1CDC9F28" w14:textId="77777777" w:rsidR="004C0F65" w:rsidRDefault="004C0F65" w:rsidP="004C0F65"/>
    <w:p w14:paraId="56D2899C" w14:textId="77777777" w:rsidR="004C0F65" w:rsidRDefault="004C0F65" w:rsidP="004C0F65"/>
    <w:p w14:paraId="65F61BD5" w14:textId="77777777" w:rsidR="004C0F65" w:rsidRDefault="004C0F65" w:rsidP="004C0F65"/>
    <w:p w14:paraId="2D96A561" w14:textId="77777777" w:rsidR="004C0F65" w:rsidRDefault="004C0F65" w:rsidP="004C0F65"/>
    <w:p w14:paraId="07533C67" w14:textId="77777777" w:rsidR="004C0F65" w:rsidRDefault="004C0F65" w:rsidP="004C0F65"/>
    <w:p w14:paraId="1F40FDCF" w14:textId="77777777" w:rsidR="004C0F65" w:rsidRDefault="004C0F65" w:rsidP="004C0F65"/>
    <w:p w14:paraId="1B559F21" w14:textId="77777777" w:rsidR="004C0F65" w:rsidRDefault="004C0F65" w:rsidP="004C0F65"/>
    <w:p w14:paraId="3EC67FEB" w14:textId="77777777" w:rsidR="004C0F65" w:rsidRDefault="004C0F65" w:rsidP="004C0F65"/>
    <w:p w14:paraId="6026266C" w14:textId="77777777" w:rsidR="004C0F65" w:rsidRDefault="004C0F65" w:rsidP="004C0F65"/>
    <w:p w14:paraId="58469B63" w14:textId="77777777" w:rsidR="004C0F65" w:rsidRPr="004C0F65" w:rsidRDefault="004C0F65" w:rsidP="004C0F65">
      <w:pPr>
        <w:pStyle w:val="Heading2"/>
        <w:jc w:val="both"/>
      </w:pPr>
      <w:bookmarkStart w:id="128" w:name="_Toc324581237"/>
      <w:bookmarkStart w:id="129" w:name="_Toc324581298"/>
      <w:bookmarkStart w:id="130" w:name="_Toc324582184"/>
      <w:bookmarkStart w:id="131" w:name="_Toc355467843"/>
      <w:bookmarkStart w:id="132" w:name="_Toc355468390"/>
      <w:r w:rsidRPr="004C0F65">
        <w:t>5.1 Limitations of the study</w:t>
      </w:r>
      <w:bookmarkEnd w:id="128"/>
      <w:bookmarkEnd w:id="129"/>
      <w:bookmarkEnd w:id="130"/>
      <w:bookmarkEnd w:id="131"/>
      <w:bookmarkEnd w:id="132"/>
    </w:p>
    <w:p w14:paraId="27C401E1" w14:textId="77777777" w:rsidR="004C0F65" w:rsidRPr="004C0F65" w:rsidRDefault="004C0F65" w:rsidP="004C0F65">
      <w:pPr>
        <w:spacing w:line="360" w:lineRule="auto"/>
        <w:jc w:val="both"/>
        <w:rPr>
          <w:rFonts w:ascii="Times New Roman" w:hAnsi="Times New Roman" w:cs="Times New Roman"/>
        </w:rPr>
      </w:pPr>
    </w:p>
    <w:p w14:paraId="2588D135" w14:textId="77777777" w:rsid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 xml:space="preserve">The main limitations that need to be addressed in relation to this study are associated with the primary research. The first limitation relates to the generalisability of the study, this research was conducted on a relatively small sample size in comparison to the target population as a whole, therefore the outcome of the study cannot therefore be generalised to the entire target population. However, the study still provides an important indication of the behaviours and thoughts of the target population surrounding music streaming and piracy usage, due to the implications the results of the current study provide.  </w:t>
      </w:r>
    </w:p>
    <w:p w14:paraId="5DD4A352" w14:textId="77777777" w:rsidR="00EB72B8" w:rsidRPr="004C0F65" w:rsidRDefault="00EB72B8" w:rsidP="004C0F65">
      <w:pPr>
        <w:spacing w:line="360" w:lineRule="auto"/>
        <w:jc w:val="both"/>
        <w:rPr>
          <w:rFonts w:ascii="Times New Roman" w:hAnsi="Times New Roman" w:cs="Times New Roman"/>
        </w:rPr>
      </w:pPr>
    </w:p>
    <w:p w14:paraId="0CCEA823" w14:textId="77777777" w:rsidR="004C0F65" w:rsidRP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In relation to the sample population there were also imbalances in the number of individuals of British and Chinese nationality, with 98 British students and only 18 Chinese students. This is a limitation that warrants discussion as nationality was utilised as one of the major factors within the data analysis, although there were enough Chinese students included within the study to include in the data analysis, the reliability and generalisability of their inclusion in the results is unclear. The reason for the disparity between the groups is due to the study taking place in a British university, where the population has an obvious British majority, and a much smaller Chinese population. In future it will therefore be important when studying differences due to nationality that the group numbers are closer matched than in the current study.</w:t>
      </w:r>
    </w:p>
    <w:p w14:paraId="6F14FDEF" w14:textId="77777777" w:rsid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 xml:space="preserve">There were also a number of issues that specifically related to the survey itself. In particular one of the questions included in the survey was later realised to be relatively unnecessary during the analysis, this pertains to question four, which asked participants which streaming service they used. Initially the question was included to find out which streaming service was used most, however the answers received were predictably mixed and although as expected Spotify and Apple Music were more heavily used than others the data derived from this question was not useful in relation to the overall aims of the study. </w:t>
      </w:r>
    </w:p>
    <w:p w14:paraId="753F1316" w14:textId="77777777" w:rsidR="00EB72B8" w:rsidRPr="004C0F65" w:rsidRDefault="00EB72B8" w:rsidP="004C0F65">
      <w:pPr>
        <w:spacing w:line="360" w:lineRule="auto"/>
        <w:jc w:val="both"/>
        <w:rPr>
          <w:rFonts w:ascii="Times New Roman" w:hAnsi="Times New Roman" w:cs="Times New Roman"/>
        </w:rPr>
      </w:pPr>
    </w:p>
    <w:p w14:paraId="3352D8E1" w14:textId="77777777" w:rsid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Another limitation related to the open-ended question included at the end of the survey. Many participants provided either very short or one-word answers to this open-ended question, which was included in order to derive a deeper understanding of participants’ thoughts surrounding the rise of streaming services in relation to their effect on piracy. Due to the lack of elaboration in many of the participants’ answers it may be suggested that a number of participants were not very knowledgeable about the subject and therefore could not provide any further information of their thoughts on the subject in question.</w:t>
      </w:r>
    </w:p>
    <w:p w14:paraId="0FCC2BDB" w14:textId="77777777" w:rsidR="00EB72B8" w:rsidRPr="004C0F65" w:rsidRDefault="00EB72B8" w:rsidP="004C0F65">
      <w:pPr>
        <w:spacing w:line="360" w:lineRule="auto"/>
        <w:jc w:val="both"/>
        <w:rPr>
          <w:rFonts w:ascii="Times New Roman" w:hAnsi="Times New Roman" w:cs="Times New Roman"/>
        </w:rPr>
      </w:pPr>
    </w:p>
    <w:p w14:paraId="03285828" w14:textId="7450FFB7" w:rsidR="004C0F65" w:rsidRDefault="00EB72B8" w:rsidP="004C0F65">
      <w:pPr>
        <w:spacing w:line="360" w:lineRule="auto"/>
        <w:jc w:val="both"/>
        <w:rPr>
          <w:rFonts w:ascii="Times New Roman" w:hAnsi="Times New Roman" w:cs="Times New Roman"/>
        </w:rPr>
      </w:pPr>
      <w:r>
        <w:rPr>
          <w:rFonts w:ascii="Times New Roman" w:hAnsi="Times New Roman" w:cs="Times New Roman"/>
        </w:rPr>
        <w:t>The transient nature</w:t>
      </w:r>
      <w:r w:rsidR="004C0F65" w:rsidRPr="004C0F65">
        <w:rPr>
          <w:rFonts w:ascii="Times New Roman" w:hAnsi="Times New Roman" w:cs="Times New Roman"/>
        </w:rPr>
        <w:t xml:space="preserve"> of the Internet provides another major limitation of any research, which relates to the Internet. Many aspects of the Internet are subject to change, and these changes can occur as often as a daily basis, therefore fluctuations often occur in both music streaming and music piracy usage. Music piracy usage can for example spike due to the release of a new major album, which has limited release on a certain streaming service (Ernesto, 2016). Music streaming service usage can similarly spike for similar reasons, or due to a new ad campaign or promotional offer.</w:t>
      </w:r>
    </w:p>
    <w:p w14:paraId="23F0ECC5" w14:textId="77777777" w:rsidR="004C0F65" w:rsidRPr="004C0F65" w:rsidRDefault="004C0F65" w:rsidP="004C0F65">
      <w:pPr>
        <w:spacing w:line="360" w:lineRule="auto"/>
        <w:jc w:val="both"/>
        <w:rPr>
          <w:rFonts w:ascii="Times New Roman" w:hAnsi="Times New Roman" w:cs="Times New Roman"/>
        </w:rPr>
      </w:pPr>
    </w:p>
    <w:p w14:paraId="3DCAA1B1" w14:textId="77777777" w:rsidR="004C0F65" w:rsidRPr="004C0F65" w:rsidRDefault="004C0F65" w:rsidP="004C0F65">
      <w:pPr>
        <w:pStyle w:val="Heading2"/>
        <w:jc w:val="both"/>
      </w:pPr>
      <w:bookmarkStart w:id="133" w:name="_Toc324581238"/>
      <w:bookmarkStart w:id="134" w:name="_Toc324581299"/>
      <w:bookmarkStart w:id="135" w:name="_Toc324582185"/>
      <w:bookmarkStart w:id="136" w:name="_Toc355467844"/>
      <w:bookmarkStart w:id="137" w:name="_Toc355468391"/>
      <w:r w:rsidRPr="004C0F65">
        <w:t>5.2 Conclusions</w:t>
      </w:r>
      <w:bookmarkEnd w:id="133"/>
      <w:bookmarkEnd w:id="134"/>
      <w:bookmarkEnd w:id="135"/>
      <w:bookmarkEnd w:id="136"/>
      <w:bookmarkEnd w:id="137"/>
    </w:p>
    <w:p w14:paraId="21A9CEC2" w14:textId="77777777" w:rsidR="004C0F65" w:rsidRPr="004C0F65" w:rsidRDefault="004C0F65" w:rsidP="004C0F65">
      <w:pPr>
        <w:spacing w:line="360" w:lineRule="auto"/>
        <w:jc w:val="both"/>
        <w:rPr>
          <w:rFonts w:ascii="Times New Roman" w:hAnsi="Times New Roman" w:cs="Times New Roman"/>
        </w:rPr>
      </w:pPr>
    </w:p>
    <w:p w14:paraId="0A6DAF96" w14:textId="77777777" w:rsid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The current study was conducted in order to analyse the impact of the rise of music streaming services on music piracy usage in a student population. In order to examine this both primary and secondary research was both conducted and analysed. Several conclusions can be inferred from the analysis of this research. A number of objectives were set in order to ensure that the research was conducted thoroughly and effectively, and that this research would satisfy the aims of the current study. The achievement of the aforementioned objectives will be discussed in the following section of the conclusion.</w:t>
      </w:r>
    </w:p>
    <w:p w14:paraId="2CF5CF6E" w14:textId="77777777" w:rsidR="004C0F65" w:rsidRPr="004C0F65" w:rsidRDefault="004C0F65" w:rsidP="004C0F65">
      <w:pPr>
        <w:spacing w:line="360" w:lineRule="auto"/>
        <w:jc w:val="both"/>
        <w:rPr>
          <w:rFonts w:ascii="Times New Roman" w:hAnsi="Times New Roman" w:cs="Times New Roman"/>
        </w:rPr>
      </w:pPr>
    </w:p>
    <w:p w14:paraId="6D2382CE" w14:textId="77777777" w:rsidR="004C0F65" w:rsidRDefault="004C0F65" w:rsidP="004C0F65">
      <w:pPr>
        <w:pStyle w:val="Heading3"/>
        <w:jc w:val="both"/>
      </w:pPr>
      <w:bookmarkStart w:id="138" w:name="_Toc355467845"/>
      <w:bookmarkStart w:id="139" w:name="_Toc355468392"/>
      <w:r w:rsidRPr="004C0F65">
        <w:t>Conduct an analysis of the literature surrounding the growth of streaming services and its affect on music piracy</w:t>
      </w:r>
      <w:bookmarkEnd w:id="138"/>
      <w:bookmarkEnd w:id="139"/>
    </w:p>
    <w:p w14:paraId="1803E06E" w14:textId="77777777" w:rsidR="004C0F65" w:rsidRPr="004C0F65" w:rsidRDefault="004C0F65" w:rsidP="004C0F65">
      <w:pPr>
        <w:spacing w:line="360" w:lineRule="auto"/>
        <w:jc w:val="both"/>
        <w:rPr>
          <w:rFonts w:ascii="Times New Roman" w:hAnsi="Times New Roman" w:cs="Times New Roman"/>
        </w:rPr>
      </w:pPr>
    </w:p>
    <w:p w14:paraId="065DFC7F" w14:textId="77777777" w:rsidR="004C0F65" w:rsidRP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 xml:space="preserve">In order to analyse the existing literature that surrounds the growth of music streaming services and its impact on music piracy, the initial task was to conduct extensive secondary research. Firstly, the growth of music streaming and more generally digital music over recent years was analysed, this included the beginning of music streaming with the launch of Spotify in 2009 to its place in the music industry today, having become one of the leading sources of revenue for the music industry (IFPI, 2016). Following this, the current state of music piracy was analysed, and the history of music piracy discussed, from its beginnings in the physical format, leading into historical cases of digital piracy such as Napster and The Pirate Bay, to the current trends in digital piracy including BitTorrent and stream ripping. The current relationship between music streaming services and piracy was then analysed to uncover the affect that the growth of streaming is having on digital piracy. Much of the literature suggests that music piracy has reduced due to the growth of streaming services on a worldwide basis (Grubb, 2014; </w:t>
      </w:r>
      <w:proofErr w:type="spellStart"/>
      <w:r w:rsidRPr="004C0F65">
        <w:rPr>
          <w:rFonts w:ascii="Times New Roman" w:hAnsi="Times New Roman" w:cs="Times New Roman"/>
        </w:rPr>
        <w:t>Ingham</w:t>
      </w:r>
      <w:proofErr w:type="spellEnd"/>
      <w:r w:rsidRPr="004C0F65">
        <w:rPr>
          <w:rFonts w:ascii="Times New Roman" w:hAnsi="Times New Roman" w:cs="Times New Roman"/>
        </w:rPr>
        <w:t xml:space="preserve">, 2015; Dredge, 2016). However, others such as </w:t>
      </w:r>
      <w:proofErr w:type="spellStart"/>
      <w:r w:rsidRPr="004C0F65">
        <w:rPr>
          <w:rFonts w:ascii="Times New Roman" w:hAnsi="Times New Roman" w:cs="Times New Roman"/>
        </w:rPr>
        <w:t>Crupnick</w:t>
      </w:r>
      <w:proofErr w:type="spellEnd"/>
      <w:r w:rsidRPr="004C0F65">
        <w:rPr>
          <w:rFonts w:ascii="Times New Roman" w:hAnsi="Times New Roman" w:cs="Times New Roman"/>
        </w:rPr>
        <w:t xml:space="preserve"> (2016) argue that this is not the case and it actually has little to no effect, stating that music piracy is still very much a problem.  Finally, literature surrounding digital music trends in student populations was analysed, this included their use of streaming services and how this has impacted their music piracy usage. </w:t>
      </w:r>
      <w:proofErr w:type="spellStart"/>
      <w:r w:rsidRPr="004C0F65">
        <w:rPr>
          <w:rFonts w:ascii="Times New Roman" w:hAnsi="Times New Roman" w:cs="Times New Roman"/>
        </w:rPr>
        <w:t>Borja</w:t>
      </w:r>
      <w:proofErr w:type="spellEnd"/>
      <w:r w:rsidRPr="004C0F65">
        <w:rPr>
          <w:rFonts w:ascii="Times New Roman" w:hAnsi="Times New Roman" w:cs="Times New Roman"/>
        </w:rPr>
        <w:t xml:space="preserve"> et al (2015) conducted one of the seminal studies on this topic, surprisingly however, their findings suggested that students who use music streaming services are actually more likely to illegally download music. In a further study </w:t>
      </w:r>
      <w:proofErr w:type="spellStart"/>
      <w:r w:rsidRPr="004C0F65">
        <w:rPr>
          <w:rFonts w:ascii="Times New Roman" w:hAnsi="Times New Roman" w:cs="Times New Roman"/>
        </w:rPr>
        <w:t>Borja</w:t>
      </w:r>
      <w:proofErr w:type="spellEnd"/>
      <w:r w:rsidRPr="004C0F65">
        <w:rPr>
          <w:rFonts w:ascii="Times New Roman" w:hAnsi="Times New Roman" w:cs="Times New Roman"/>
        </w:rPr>
        <w:t xml:space="preserve"> and </w:t>
      </w:r>
      <w:proofErr w:type="spellStart"/>
      <w:r w:rsidRPr="00DE4BCC">
        <w:rPr>
          <w:rFonts w:ascii="Times New Roman" w:hAnsi="Times New Roman" w:cs="Times New Roman"/>
        </w:rPr>
        <w:t>Dieringer</w:t>
      </w:r>
      <w:proofErr w:type="spellEnd"/>
      <w:r w:rsidRPr="00DE4BCC">
        <w:rPr>
          <w:rFonts w:ascii="Times New Roman" w:hAnsi="Times New Roman" w:cs="Times New Roman"/>
        </w:rPr>
        <w:t xml:space="preserve"> (2016)</w:t>
      </w:r>
      <w:r w:rsidRPr="004C0F65">
        <w:rPr>
          <w:rFonts w:ascii="Times New Roman" w:hAnsi="Times New Roman" w:cs="Times New Roman"/>
        </w:rPr>
        <w:t xml:space="preserve"> discussed that streaming services may actually complement the use of music piracy, rather than act as a substitute for it. </w:t>
      </w:r>
    </w:p>
    <w:p w14:paraId="5EAC37BA" w14:textId="77777777" w:rsidR="004C0F65" w:rsidRPr="004C0F65" w:rsidRDefault="004C0F65" w:rsidP="004C0F65">
      <w:pPr>
        <w:spacing w:line="360" w:lineRule="auto"/>
        <w:jc w:val="both"/>
        <w:rPr>
          <w:rFonts w:ascii="Times New Roman" w:hAnsi="Times New Roman" w:cs="Times New Roman"/>
        </w:rPr>
      </w:pPr>
    </w:p>
    <w:p w14:paraId="0FE2BF21" w14:textId="77777777" w:rsidR="004C0F65" w:rsidRPr="004C0F65" w:rsidRDefault="004C0F65" w:rsidP="004C0F65">
      <w:pPr>
        <w:pStyle w:val="Heading3"/>
        <w:jc w:val="both"/>
      </w:pPr>
      <w:bookmarkStart w:id="140" w:name="_Toc355467846"/>
      <w:bookmarkStart w:id="141" w:name="_Toc355468393"/>
      <w:r w:rsidRPr="004C0F65">
        <w:t>Evaluate the effect of music streaming services on illegal downloads within a student sample of the population</w:t>
      </w:r>
      <w:bookmarkEnd w:id="140"/>
      <w:bookmarkEnd w:id="141"/>
    </w:p>
    <w:p w14:paraId="08CAFF54" w14:textId="77777777" w:rsidR="004C0F65" w:rsidRPr="004C0F65" w:rsidRDefault="004C0F65" w:rsidP="004C0F65">
      <w:pPr>
        <w:spacing w:line="360" w:lineRule="auto"/>
        <w:jc w:val="both"/>
        <w:rPr>
          <w:rFonts w:ascii="Times New Roman" w:hAnsi="Times New Roman" w:cs="Times New Roman"/>
        </w:rPr>
      </w:pPr>
    </w:p>
    <w:p w14:paraId="6EB1DEAD" w14:textId="77777777" w:rsidR="004C0F65" w:rsidRP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 xml:space="preserve">The impact music streaming services have had on music piracy was analysed using a through the integration of both primary and secondary research. Primary research on the effect of music streaming services on piracy was conducted through the use of a survey on a university student population, whereas secondary research into this topic was conducted by reviewing the existent literature. Literature surrounding this specific topic area was found to be lacking, however research conducted by </w:t>
      </w:r>
      <w:proofErr w:type="spellStart"/>
      <w:r w:rsidRPr="004C0F65">
        <w:rPr>
          <w:rFonts w:ascii="Times New Roman" w:hAnsi="Times New Roman" w:cs="Times New Roman"/>
        </w:rPr>
        <w:t>Borja</w:t>
      </w:r>
      <w:proofErr w:type="spellEnd"/>
      <w:r w:rsidRPr="004C0F65">
        <w:rPr>
          <w:rFonts w:ascii="Times New Roman" w:hAnsi="Times New Roman" w:cs="Times New Roman"/>
        </w:rPr>
        <w:t xml:space="preserve"> et al, (2015; 2016) was found to be the most fruitful in providing an insight into the current understanding of how students utilise both music streaming services and music piracy. Other research found during the literature review on this topic related more so to students being a population with one of the highest instances of music piracy (</w:t>
      </w:r>
      <w:proofErr w:type="spellStart"/>
      <w:r w:rsidRPr="004C0F65">
        <w:rPr>
          <w:rFonts w:ascii="Times New Roman" w:hAnsi="Times New Roman" w:cs="Times New Roman"/>
        </w:rPr>
        <w:t>Jambon</w:t>
      </w:r>
      <w:proofErr w:type="spellEnd"/>
      <w:r w:rsidRPr="004C0F65">
        <w:rPr>
          <w:rFonts w:ascii="Times New Roman" w:hAnsi="Times New Roman" w:cs="Times New Roman"/>
        </w:rPr>
        <w:t xml:space="preserve"> and Smetana, 2012; </w:t>
      </w:r>
      <w:proofErr w:type="spellStart"/>
      <w:r w:rsidRPr="004C0F65">
        <w:rPr>
          <w:rFonts w:ascii="Times New Roman" w:hAnsi="Times New Roman" w:cs="Times New Roman"/>
        </w:rPr>
        <w:t>Spinelli</w:t>
      </w:r>
      <w:proofErr w:type="spellEnd"/>
      <w:r w:rsidRPr="004C0F65">
        <w:rPr>
          <w:rFonts w:ascii="Times New Roman" w:hAnsi="Times New Roman" w:cs="Times New Roman"/>
        </w:rPr>
        <w:t>, 2015), and also the highest users of streaming services (Cummings, 2016). Due to the distinct lack of literature relating to the impact of music streaming on music piracy habits in student populations, questions were included within the survey (primary research), which asked participants about their music piracy usage both before and after their use of music streaming services. The addition of these questions in the survey therefore provided increased data on this topic, which is greatly needed to gain an understanding of how music-streaming services have changed students’ piracy habits. Results from the survey suggest that the use of music streaming services significantly reduced the use of music piracy to access music in the sample student population.</w:t>
      </w:r>
    </w:p>
    <w:p w14:paraId="38B896A6" w14:textId="77777777" w:rsidR="004C0F65" w:rsidRPr="004C0F65" w:rsidRDefault="004C0F65" w:rsidP="004C0F65">
      <w:pPr>
        <w:spacing w:line="360" w:lineRule="auto"/>
        <w:jc w:val="both"/>
        <w:rPr>
          <w:rFonts w:ascii="Times New Roman" w:hAnsi="Times New Roman" w:cs="Times New Roman"/>
        </w:rPr>
      </w:pPr>
    </w:p>
    <w:p w14:paraId="1C782544" w14:textId="77777777" w:rsidR="004C0F65" w:rsidRPr="004C0F65" w:rsidRDefault="004C0F65" w:rsidP="004C0F65">
      <w:pPr>
        <w:pStyle w:val="Heading3"/>
        <w:jc w:val="both"/>
      </w:pPr>
      <w:bookmarkStart w:id="142" w:name="_Toc355467847"/>
      <w:bookmarkStart w:id="143" w:name="_Toc355468394"/>
      <w:r w:rsidRPr="004C0F65">
        <w:t>Conduct a questionnaire using SurveyMonkey in order to review behaviours and attitudes relating to streaming services and music piracy within a sample of the student population</w:t>
      </w:r>
      <w:bookmarkEnd w:id="142"/>
      <w:bookmarkEnd w:id="143"/>
    </w:p>
    <w:p w14:paraId="483A55B4" w14:textId="77777777" w:rsidR="004C0F65" w:rsidRPr="004C0F65" w:rsidRDefault="004C0F65" w:rsidP="004C0F65">
      <w:pPr>
        <w:spacing w:line="360" w:lineRule="auto"/>
        <w:jc w:val="both"/>
        <w:rPr>
          <w:rFonts w:ascii="Times New Roman" w:hAnsi="Times New Roman" w:cs="Times New Roman"/>
        </w:rPr>
      </w:pPr>
    </w:p>
    <w:p w14:paraId="00F6B67B" w14:textId="77777777" w:rsid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 xml:space="preserve">Primary research was conducted through the use of a survey that was produced using the online survey creation software Survey Monkey. This survey was then distributed both online to students and in paper format throughout University of Wales Trinity St David Swansea Business School in order to assess student behaviour and attitudes to the use of music streaming services and music piracy. Questions included within the survey were developed based on the findings from the literature review during the secondary research. In particular questions related to music piracy habits both before and after using streaming services, reasons for using streaming services, reasons for continuing to pirate music following the use of music streaming services and attitudes towards a statement which related to the future of music streaming for the music industry. </w:t>
      </w:r>
    </w:p>
    <w:p w14:paraId="3761DC31" w14:textId="77777777" w:rsidR="004C0F65" w:rsidRDefault="004C0F65" w:rsidP="004C0F65">
      <w:pPr>
        <w:spacing w:line="360" w:lineRule="auto"/>
        <w:jc w:val="both"/>
        <w:rPr>
          <w:rFonts w:ascii="Times New Roman" w:hAnsi="Times New Roman" w:cs="Times New Roman"/>
        </w:rPr>
      </w:pPr>
    </w:p>
    <w:p w14:paraId="404910FA" w14:textId="77777777" w:rsidR="004C0F65" w:rsidRPr="004C0F65" w:rsidRDefault="004C0F65" w:rsidP="004C0F65">
      <w:pPr>
        <w:spacing w:line="360" w:lineRule="auto"/>
        <w:jc w:val="both"/>
        <w:rPr>
          <w:rFonts w:ascii="Times New Roman" w:hAnsi="Times New Roman" w:cs="Times New Roman"/>
        </w:rPr>
      </w:pPr>
    </w:p>
    <w:p w14:paraId="13C3493B" w14:textId="77777777" w:rsid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The main conclusions that can be drawn from the survey include:</w:t>
      </w:r>
    </w:p>
    <w:p w14:paraId="4E1D2F92" w14:textId="77777777" w:rsidR="004C0F65" w:rsidRPr="004C0F65" w:rsidRDefault="004C0F65" w:rsidP="004C0F65">
      <w:pPr>
        <w:spacing w:line="360" w:lineRule="auto"/>
        <w:jc w:val="both"/>
        <w:rPr>
          <w:rFonts w:ascii="Times New Roman" w:hAnsi="Times New Roman" w:cs="Times New Roman"/>
        </w:rPr>
      </w:pPr>
    </w:p>
    <w:p w14:paraId="45DD06EB" w14:textId="77777777" w:rsidR="004C0F65" w:rsidRDefault="004C0F65" w:rsidP="004C0F65">
      <w:pPr>
        <w:pStyle w:val="ListParagraph"/>
        <w:numPr>
          <w:ilvl w:val="0"/>
          <w:numId w:val="3"/>
        </w:numPr>
        <w:spacing w:line="360" w:lineRule="auto"/>
        <w:jc w:val="both"/>
      </w:pPr>
      <w:r w:rsidRPr="004C0F65">
        <w:t>Men within the sample were significantly more likely to pirate music than women, resonating with existing literature which states that males are more likely to engage in unethical or risky behaviour than females (Cronan et al., 2005), including Sparkes (2013) who highlighted the gender differences in music piracy, stating that men were disproportionately more likely to pirate music than females.</w:t>
      </w:r>
    </w:p>
    <w:p w14:paraId="38DE0B1E" w14:textId="77777777" w:rsidR="004C0F65" w:rsidRPr="004C0F65" w:rsidRDefault="004C0F65" w:rsidP="004C0F65">
      <w:pPr>
        <w:pStyle w:val="ListParagraph"/>
        <w:spacing w:line="360" w:lineRule="auto"/>
        <w:jc w:val="both"/>
      </w:pPr>
    </w:p>
    <w:p w14:paraId="4B5F4A56" w14:textId="77777777" w:rsidR="004C0F65" w:rsidRDefault="004C0F65" w:rsidP="004C0F65">
      <w:pPr>
        <w:pStyle w:val="ListParagraph"/>
        <w:numPr>
          <w:ilvl w:val="0"/>
          <w:numId w:val="3"/>
        </w:numPr>
        <w:spacing w:line="360" w:lineRule="auto"/>
        <w:jc w:val="both"/>
      </w:pPr>
      <w:r w:rsidRPr="004C0F65">
        <w:t>The use of streaming services significantly reduced the likelihood of pirating music within the sample, with 67 more individuals stating that they ‘never’ pirate music after using streaming services than did so before using streaming services. Again this corroborates findings from the secondary research, which suggests a sizeable decrease in piracy rates since the uptake in the use of streaming services (</w:t>
      </w:r>
      <w:proofErr w:type="spellStart"/>
      <w:r w:rsidRPr="004C0F65">
        <w:t>Ingham</w:t>
      </w:r>
      <w:proofErr w:type="spellEnd"/>
      <w:r w:rsidRPr="004C0F65">
        <w:t>, 2015).</w:t>
      </w:r>
    </w:p>
    <w:p w14:paraId="3FA7A14A" w14:textId="77777777" w:rsidR="004C0F65" w:rsidRPr="004C0F65" w:rsidRDefault="004C0F65" w:rsidP="004C0F65">
      <w:pPr>
        <w:spacing w:line="360" w:lineRule="auto"/>
        <w:jc w:val="both"/>
      </w:pPr>
    </w:p>
    <w:p w14:paraId="21B3A90D" w14:textId="3F61D6FB" w:rsidR="004C0F65" w:rsidRDefault="004C0F65" w:rsidP="004C0F65">
      <w:pPr>
        <w:pStyle w:val="ListParagraph"/>
        <w:numPr>
          <w:ilvl w:val="0"/>
          <w:numId w:val="3"/>
        </w:numPr>
        <w:spacing w:line="360" w:lineRule="auto"/>
        <w:jc w:val="both"/>
      </w:pPr>
      <w:r w:rsidRPr="004C0F65">
        <w:t xml:space="preserve">Nationality was also found to be a significant factor in the use of music piracy both before and after using music streaming services, particularly between British and Chinese participants. This finding supports the notion that there are cultural differences in the affect of streaming services in the reduction of the likelihood to pirate music. This finding provides support for literature that states that the rates of music piracy in China are extremely high and the idea of paying for music is absurd </w:t>
      </w:r>
      <w:r w:rsidR="00E26631" w:rsidRPr="004C0F65">
        <w:t>too</w:t>
      </w:r>
      <w:r w:rsidRPr="004C0F65">
        <w:t xml:space="preserve"> much of the Chinese population (Wang, 2016).</w:t>
      </w:r>
    </w:p>
    <w:p w14:paraId="19E6F35C" w14:textId="77777777" w:rsidR="004C0F65" w:rsidRPr="004C0F65" w:rsidRDefault="004C0F65" w:rsidP="004C0F65">
      <w:pPr>
        <w:spacing w:line="360" w:lineRule="auto"/>
        <w:jc w:val="both"/>
      </w:pPr>
    </w:p>
    <w:p w14:paraId="0469091B" w14:textId="77777777" w:rsidR="004C0F65" w:rsidRDefault="004C0F65" w:rsidP="004C0F65">
      <w:pPr>
        <w:pStyle w:val="ListParagraph"/>
        <w:numPr>
          <w:ilvl w:val="0"/>
          <w:numId w:val="3"/>
        </w:numPr>
        <w:spacing w:line="360" w:lineRule="auto"/>
        <w:jc w:val="both"/>
      </w:pPr>
      <w:r w:rsidRPr="004C0F65">
        <w:t>There are many perceived benefits of using streaming services for students, which provide an incentive for using these services instead of pirating music. Some of the main reasons students choose to use music streaming services include their extensive song libraries, low cost, ease of access, they save time and that they provide a safe method of accessing music.</w:t>
      </w:r>
    </w:p>
    <w:p w14:paraId="52B0E65B" w14:textId="77777777" w:rsidR="004C0F65" w:rsidRDefault="004C0F65" w:rsidP="004C0F65">
      <w:pPr>
        <w:spacing w:line="360" w:lineRule="auto"/>
        <w:jc w:val="both"/>
      </w:pPr>
    </w:p>
    <w:p w14:paraId="4C8EF8D2" w14:textId="77777777" w:rsidR="004C0F65" w:rsidRPr="004C0F65" w:rsidRDefault="004C0F65" w:rsidP="004C0F65">
      <w:pPr>
        <w:pStyle w:val="ListParagraph"/>
        <w:numPr>
          <w:ilvl w:val="0"/>
          <w:numId w:val="3"/>
        </w:numPr>
        <w:spacing w:line="360" w:lineRule="auto"/>
        <w:jc w:val="both"/>
      </w:pPr>
      <w:r w:rsidRPr="004C0F65">
        <w:t>There is a diverse array of reasons for which students choose to continue to pirate music even after using streaming services. The main reasons highlighted by the students who participated in the survey include that downloading music illegally allows you to listen offline (a feature only available on the paid-for subscription to music streaming services), the song they want not being available on their music streaming service of choice, and that pirating music is both easy to do and pirated music is readily available. Many participants also said that they continue to pirate music even though they use streaming services because other people they know do it, relating therefore to Lau’s (2003) theory of social acceptance as a main factor that leads to partaking in unethical behaviour such as piracy.</w:t>
      </w:r>
    </w:p>
    <w:p w14:paraId="23EC69FB" w14:textId="77777777" w:rsidR="004C0F65" w:rsidRPr="004C0F65" w:rsidRDefault="004C0F65" w:rsidP="004C0F65">
      <w:pPr>
        <w:spacing w:line="360" w:lineRule="auto"/>
        <w:jc w:val="both"/>
        <w:rPr>
          <w:rFonts w:ascii="Times New Roman" w:hAnsi="Times New Roman" w:cs="Times New Roman"/>
        </w:rPr>
      </w:pPr>
    </w:p>
    <w:p w14:paraId="3FAA85EB" w14:textId="77777777" w:rsidR="004C0F65" w:rsidRPr="004C0F65" w:rsidRDefault="004C0F65" w:rsidP="004C0F65">
      <w:pPr>
        <w:pStyle w:val="Heading3"/>
        <w:jc w:val="both"/>
      </w:pPr>
      <w:bookmarkStart w:id="144" w:name="_Toc355467848"/>
      <w:bookmarkStart w:id="145" w:name="_Toc355468395"/>
      <w:r w:rsidRPr="004C0F65">
        <w:t>Recommend strategies to further the growth of streaming services and reduce music piracy</w:t>
      </w:r>
      <w:bookmarkEnd w:id="144"/>
      <w:bookmarkEnd w:id="145"/>
    </w:p>
    <w:p w14:paraId="0BE06A02" w14:textId="77777777" w:rsidR="004C0F65" w:rsidRPr="004C0F65" w:rsidRDefault="004C0F65" w:rsidP="004C0F65">
      <w:pPr>
        <w:spacing w:line="360" w:lineRule="auto"/>
        <w:jc w:val="both"/>
        <w:rPr>
          <w:rFonts w:ascii="Times New Roman" w:hAnsi="Times New Roman" w:cs="Times New Roman"/>
        </w:rPr>
      </w:pPr>
    </w:p>
    <w:p w14:paraId="3B4F75D7" w14:textId="77777777" w:rsidR="004C0F65" w:rsidRP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In order to produce a set of recommendations regarding how the growth of streaming services could continue to develop and how this growth could be used to further combat music piracy, a combination of the primary and secondary research has been utilised in order to ensure that these recommendations are suitable and can be effective. The recommendations made include a push for increased marketing campaigns, especially in regard to student discount offers, and attracting older age groups to using streaming services as focus of attracting new customers is usually directed towards younger age groups such as students. These recommendations were included mainly due to findings from the primary research, which highlighted that many of the students who participated were relatively ambiguous about the student discount feature of streaming services. The primary research also highlighted the effectiveness of streaming services in reducing piracy in student populations; therefore the likelihood may be that this would also continue in other populations. Another recommendation was made in regard to reducing piracy alone through stricter laws and consistently monitoring new technology, again through both the primary and secondary research findings suggested that technology is regularly being produced that makes it easier to access pirated content including stream-ripping technology and apps that allow users to access pirated content within the app.</w:t>
      </w:r>
    </w:p>
    <w:p w14:paraId="72688BE6" w14:textId="77777777" w:rsidR="004C0F65" w:rsidRPr="004C0F65" w:rsidRDefault="004C0F65" w:rsidP="004C0F65">
      <w:pPr>
        <w:spacing w:line="360" w:lineRule="auto"/>
        <w:jc w:val="both"/>
        <w:rPr>
          <w:rFonts w:ascii="Times New Roman" w:hAnsi="Times New Roman" w:cs="Times New Roman"/>
        </w:rPr>
      </w:pPr>
    </w:p>
    <w:p w14:paraId="018F8053" w14:textId="77777777" w:rsidR="004C0F65" w:rsidRDefault="004C0F65" w:rsidP="004C0F65">
      <w:pPr>
        <w:spacing w:line="360" w:lineRule="auto"/>
        <w:jc w:val="both"/>
        <w:rPr>
          <w:rFonts w:ascii="Times New Roman" w:hAnsi="Times New Roman" w:cs="Times New Roman"/>
        </w:rPr>
      </w:pPr>
      <w:bookmarkStart w:id="146" w:name="_Toc324581243"/>
      <w:bookmarkStart w:id="147" w:name="_Toc324581304"/>
      <w:bookmarkStart w:id="148" w:name="_Toc324582190"/>
    </w:p>
    <w:p w14:paraId="793AA4C0" w14:textId="77777777" w:rsidR="004C0F65" w:rsidRDefault="004C0F65" w:rsidP="004C0F65">
      <w:pPr>
        <w:spacing w:line="360" w:lineRule="auto"/>
        <w:jc w:val="both"/>
        <w:rPr>
          <w:rFonts w:ascii="Times New Roman" w:hAnsi="Times New Roman" w:cs="Times New Roman"/>
        </w:rPr>
      </w:pPr>
    </w:p>
    <w:p w14:paraId="000F86CF" w14:textId="77777777" w:rsidR="00721D78" w:rsidRDefault="00721D78" w:rsidP="004C0F65">
      <w:pPr>
        <w:pStyle w:val="Heading2"/>
        <w:jc w:val="both"/>
      </w:pPr>
    </w:p>
    <w:p w14:paraId="70F8A93B" w14:textId="77777777" w:rsidR="00721D78" w:rsidRDefault="00721D78" w:rsidP="00721D78"/>
    <w:p w14:paraId="6EB3560A" w14:textId="77777777" w:rsidR="00721D78" w:rsidRDefault="00721D78" w:rsidP="004C0F65">
      <w:pPr>
        <w:pStyle w:val="Heading2"/>
        <w:jc w:val="both"/>
        <w:rPr>
          <w:rFonts w:asciiTheme="minorHAnsi" w:eastAsiaTheme="minorEastAsia" w:hAnsiTheme="minorHAnsi" w:cstheme="minorBidi"/>
          <w:b w:val="0"/>
          <w:bCs w:val="0"/>
          <w:color w:val="auto"/>
          <w:sz w:val="24"/>
          <w:szCs w:val="24"/>
        </w:rPr>
      </w:pPr>
    </w:p>
    <w:p w14:paraId="27813759" w14:textId="77777777" w:rsidR="00E26631" w:rsidRPr="00E26631" w:rsidRDefault="00E26631" w:rsidP="00E26631"/>
    <w:p w14:paraId="2279C958" w14:textId="77777777" w:rsidR="002F1BB4" w:rsidRDefault="002F1BB4" w:rsidP="004C0F65">
      <w:pPr>
        <w:pStyle w:val="Heading2"/>
        <w:jc w:val="both"/>
      </w:pPr>
    </w:p>
    <w:p w14:paraId="411AF979" w14:textId="77777777" w:rsidR="002F1BB4" w:rsidRDefault="002F1BB4" w:rsidP="004C0F65">
      <w:pPr>
        <w:pStyle w:val="Heading2"/>
        <w:jc w:val="both"/>
      </w:pPr>
    </w:p>
    <w:p w14:paraId="42E164F5" w14:textId="77777777" w:rsidR="002F1BB4" w:rsidRPr="002F1BB4" w:rsidRDefault="002F1BB4" w:rsidP="002F1BB4"/>
    <w:p w14:paraId="2FCBEBBE" w14:textId="77777777" w:rsidR="004C0F65" w:rsidRDefault="004C0F65" w:rsidP="004C0F65">
      <w:pPr>
        <w:pStyle w:val="Heading2"/>
        <w:jc w:val="both"/>
      </w:pPr>
      <w:bookmarkStart w:id="149" w:name="_Toc355467849"/>
      <w:bookmarkStart w:id="150" w:name="_Toc355468396"/>
      <w:r w:rsidRPr="004C0F65">
        <w:t>5.3 Recommendations</w:t>
      </w:r>
      <w:bookmarkEnd w:id="146"/>
      <w:bookmarkEnd w:id="147"/>
      <w:bookmarkEnd w:id="148"/>
      <w:bookmarkEnd w:id="149"/>
      <w:bookmarkEnd w:id="150"/>
    </w:p>
    <w:p w14:paraId="59CF4738" w14:textId="77777777" w:rsidR="004C0F65" w:rsidRPr="004C0F65" w:rsidRDefault="004C0F65" w:rsidP="004C0F65">
      <w:pPr>
        <w:spacing w:line="360" w:lineRule="auto"/>
        <w:jc w:val="both"/>
        <w:rPr>
          <w:rFonts w:ascii="Times New Roman" w:hAnsi="Times New Roman" w:cs="Times New Roman"/>
        </w:rPr>
      </w:pPr>
    </w:p>
    <w:p w14:paraId="3D1FB529" w14:textId="77777777" w:rsidR="004C0F65" w:rsidRPr="004C0F65" w:rsidRDefault="004C0F65" w:rsidP="004C0F65">
      <w:pPr>
        <w:pStyle w:val="Heading3"/>
        <w:jc w:val="both"/>
      </w:pPr>
      <w:bookmarkStart w:id="151" w:name="_Toc324581244"/>
      <w:bookmarkStart w:id="152" w:name="_Toc324581305"/>
      <w:bookmarkStart w:id="153" w:name="_Toc324582191"/>
      <w:bookmarkStart w:id="154" w:name="_Toc355467850"/>
      <w:bookmarkStart w:id="155" w:name="_Toc355468397"/>
      <w:r w:rsidRPr="004C0F65">
        <w:t xml:space="preserve">5.3.1 Recommendations </w:t>
      </w:r>
      <w:bookmarkEnd w:id="151"/>
      <w:bookmarkEnd w:id="152"/>
      <w:bookmarkEnd w:id="153"/>
      <w:r w:rsidRPr="004C0F65">
        <w:t>for the music industry and streaming service providers</w:t>
      </w:r>
      <w:bookmarkEnd w:id="154"/>
      <w:bookmarkEnd w:id="155"/>
    </w:p>
    <w:p w14:paraId="0475B745" w14:textId="77777777" w:rsidR="004C0F65" w:rsidRPr="004C0F65" w:rsidRDefault="004C0F65" w:rsidP="004C0F65">
      <w:pPr>
        <w:spacing w:line="360" w:lineRule="auto"/>
        <w:jc w:val="both"/>
        <w:rPr>
          <w:rFonts w:ascii="Times New Roman" w:hAnsi="Times New Roman" w:cs="Times New Roman"/>
        </w:rPr>
      </w:pPr>
    </w:p>
    <w:p w14:paraId="33048F95" w14:textId="77777777" w:rsidR="004C0F65" w:rsidRP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 xml:space="preserve">The first recommendation that can be made for streaming service providers in increasing the number of paying subscribers to their streaming services is to increase advertising of reduced price student subscriptions, as primary research conducted within this study highlighted that many respondents were ambiguous in relation to the student discount offers provided by streaming services suggesting that they may not be knowledgeable of these offers. By ensuring all students knew about the student discount offer this may not only increase the growth of music streaming services but may also assist in reducing piracy by combatting the inability to listen offline that was highlighted in the primary research as being an issue with using the free ad-based version of streaming services, leading individuals to pirate music so that they can listen offline without the need to use data. </w:t>
      </w:r>
    </w:p>
    <w:p w14:paraId="510525D6" w14:textId="77777777" w:rsidR="004C0F65" w:rsidRPr="004C0F65" w:rsidRDefault="004C0F65" w:rsidP="004C0F65">
      <w:pPr>
        <w:spacing w:line="360" w:lineRule="auto"/>
        <w:jc w:val="both"/>
        <w:rPr>
          <w:rFonts w:ascii="Times New Roman" w:hAnsi="Times New Roman" w:cs="Times New Roman"/>
        </w:rPr>
      </w:pPr>
    </w:p>
    <w:p w14:paraId="4D89735C" w14:textId="77777777" w:rsidR="004C0F65" w:rsidRP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The music industry should also ensure that laws are in place and the music industry stays up-to-date on new technology that is being produced in order to assist people in pirating music. Examples of this new software include stream-ripping software and apps that allow individuals to access pirated content within the app, for example Popcorn Time and Aurous. Findings within the primary and secondary research highlighted the issue these types of new technology provide for the music industry, stream-ripping has surpassed file-sharing as the leading method of pirating music (</w:t>
      </w:r>
      <w:proofErr w:type="spellStart"/>
      <w:r w:rsidRPr="004C0F65">
        <w:rPr>
          <w:rFonts w:ascii="Times New Roman" w:hAnsi="Times New Roman" w:cs="Times New Roman"/>
        </w:rPr>
        <w:t>Garrahan</w:t>
      </w:r>
      <w:proofErr w:type="spellEnd"/>
      <w:r w:rsidRPr="004C0F65">
        <w:rPr>
          <w:rFonts w:ascii="Times New Roman" w:hAnsi="Times New Roman" w:cs="Times New Roman"/>
        </w:rPr>
        <w:t xml:space="preserve">, 2016), many individuals also highlighted the ease of accessing pirated music within the primary research, suggesting that it is likely that they may be using stream-ripping software due to the ease with which it allows users to download music. By tightening laws on piracy this may dissuade individuals from using this software to access music illegally. As these types of software do not fit with the traditional means of piracy many people may not actually realise that they are pirating music or that what they are doing is illegal. Therefore improving public knowledge about these types of software may also assist in reducing the likelihood of individuals using these methods of accessing pirated content. </w:t>
      </w:r>
    </w:p>
    <w:p w14:paraId="2D1B6A7D" w14:textId="77777777" w:rsidR="004C0F65" w:rsidRPr="004C0F65" w:rsidRDefault="004C0F65" w:rsidP="004C0F65">
      <w:pPr>
        <w:spacing w:line="360" w:lineRule="auto"/>
        <w:jc w:val="both"/>
        <w:rPr>
          <w:rFonts w:ascii="Times New Roman" w:hAnsi="Times New Roman" w:cs="Times New Roman"/>
        </w:rPr>
      </w:pPr>
    </w:p>
    <w:p w14:paraId="0FD0FDA1" w14:textId="77777777" w:rsidR="004C0F65" w:rsidRP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Primary research results are promising in regard to the reduction in the use of piracy following the use of streaming services. The current study focused on student populations, due to this being the population that has been cited as having the highest usage of piracy and streaming services (</w:t>
      </w:r>
      <w:proofErr w:type="spellStart"/>
      <w:r w:rsidRPr="004C0F65">
        <w:rPr>
          <w:rFonts w:ascii="Times New Roman" w:hAnsi="Times New Roman" w:cs="Times New Roman"/>
        </w:rPr>
        <w:t>Spinelli</w:t>
      </w:r>
      <w:proofErr w:type="spellEnd"/>
      <w:r w:rsidRPr="004C0F65">
        <w:rPr>
          <w:rFonts w:ascii="Times New Roman" w:hAnsi="Times New Roman" w:cs="Times New Roman"/>
        </w:rPr>
        <w:t>, 2015). If this strategy is useful in reducing piracy in this population then the likelihood is that it will also reduce piracy in other age groups, however marketing for streaming services tends to mainly be targeted towards younger age groups, potentially reducing the likelihood of older age groups choosing to use the services which may lead them towards pirating music instead in order to digitally access music for free. Therefore, increasing marketing of streaming services to older age groups who may not be as knowledgeable of the benefits of streaming services may not only boost the growth of streaming services but also assist in decreasing piracy rates even further.</w:t>
      </w:r>
    </w:p>
    <w:p w14:paraId="5F9EB026" w14:textId="77777777" w:rsidR="004C0F65" w:rsidRPr="004C0F65" w:rsidRDefault="004C0F65" w:rsidP="004C0F65">
      <w:pPr>
        <w:spacing w:line="360" w:lineRule="auto"/>
        <w:jc w:val="both"/>
        <w:rPr>
          <w:rFonts w:ascii="Times New Roman" w:hAnsi="Times New Roman" w:cs="Times New Roman"/>
        </w:rPr>
      </w:pPr>
    </w:p>
    <w:p w14:paraId="65D89784" w14:textId="77777777" w:rsidR="004C0F65" w:rsidRPr="004C0F65" w:rsidRDefault="004C0F65" w:rsidP="004C0F65">
      <w:pPr>
        <w:pStyle w:val="Heading3"/>
        <w:jc w:val="both"/>
      </w:pPr>
      <w:bookmarkStart w:id="156" w:name="_Toc324581245"/>
      <w:bookmarkStart w:id="157" w:name="_Toc324581306"/>
      <w:bookmarkStart w:id="158" w:name="_Toc324582192"/>
      <w:bookmarkStart w:id="159" w:name="_Toc355467851"/>
      <w:bookmarkStart w:id="160" w:name="_Toc355468398"/>
      <w:r w:rsidRPr="004C0F65">
        <w:t>5.3.2 Recommendations for future research</w:t>
      </w:r>
      <w:bookmarkEnd w:id="156"/>
      <w:bookmarkEnd w:id="157"/>
      <w:bookmarkEnd w:id="158"/>
      <w:bookmarkEnd w:id="159"/>
      <w:bookmarkEnd w:id="160"/>
    </w:p>
    <w:p w14:paraId="41398A81" w14:textId="77777777" w:rsidR="004C0F65" w:rsidRPr="004C0F65" w:rsidRDefault="004C0F65" w:rsidP="004C0F65">
      <w:pPr>
        <w:spacing w:line="360" w:lineRule="auto"/>
        <w:jc w:val="both"/>
        <w:rPr>
          <w:rFonts w:ascii="Times New Roman" w:hAnsi="Times New Roman" w:cs="Times New Roman"/>
        </w:rPr>
      </w:pPr>
    </w:p>
    <w:p w14:paraId="578351C0" w14:textId="77777777" w:rsidR="004C0F65" w:rsidRP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It is vital that the findings produced by and ideas proposed within the current research project are subjected to further research in order to gain a full understanding of the impact of the growth of streaming services and the current status of music piracy within the UK as a whole, not only within a small sample of the student population. Recommendations have therefore been made in order to propose methods that could be utilised in order to achieve this.</w:t>
      </w:r>
    </w:p>
    <w:p w14:paraId="63E41940" w14:textId="77777777" w:rsidR="004C0F65" w:rsidRPr="004C0F65" w:rsidRDefault="004C0F65" w:rsidP="004C0F65">
      <w:pPr>
        <w:spacing w:line="360" w:lineRule="auto"/>
        <w:jc w:val="both"/>
        <w:rPr>
          <w:rFonts w:ascii="Times New Roman" w:hAnsi="Times New Roman" w:cs="Times New Roman"/>
        </w:rPr>
      </w:pPr>
    </w:p>
    <w:p w14:paraId="40A998AC" w14:textId="77777777" w:rsidR="004C0F65" w:rsidRP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 xml:space="preserve">In future research it will be important to study other groups not only student populations in order to understand how the growth of music streaming services has affected the music listening habits of other sectors of the population and also the impact this has had on music piracy usage. This will allow the body of research surrounding this topic to become more generalisable to the general population as a whole instead of mainly focused around younger age groups and student populations. </w:t>
      </w:r>
    </w:p>
    <w:p w14:paraId="4552D1F4" w14:textId="77777777" w:rsidR="004C0F65" w:rsidRPr="004C0F65" w:rsidRDefault="004C0F65" w:rsidP="004C0F65">
      <w:pPr>
        <w:spacing w:line="360" w:lineRule="auto"/>
        <w:jc w:val="both"/>
        <w:rPr>
          <w:rFonts w:ascii="Times New Roman" w:hAnsi="Times New Roman" w:cs="Times New Roman"/>
        </w:rPr>
      </w:pPr>
    </w:p>
    <w:p w14:paraId="154D64D2" w14:textId="77777777" w:rsidR="004C0F65" w:rsidRP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A greater focus could also be placed on cultural differences based on nationality in future research, due to the interesting findings derived from the current study. Exploring the effect of nationality on the likelihood to pirate music and use streaming services may be particularly beneficial in regard to Asian vs. Western populations due to the disparity between the two groups within the current study.</w:t>
      </w:r>
    </w:p>
    <w:p w14:paraId="55218456" w14:textId="77777777" w:rsidR="004C0F65" w:rsidRPr="004C0F65" w:rsidRDefault="004C0F65" w:rsidP="004C0F65">
      <w:pPr>
        <w:spacing w:line="360" w:lineRule="auto"/>
        <w:jc w:val="both"/>
        <w:rPr>
          <w:rFonts w:ascii="Times New Roman" w:hAnsi="Times New Roman" w:cs="Times New Roman"/>
        </w:rPr>
      </w:pPr>
    </w:p>
    <w:p w14:paraId="01DEABFD" w14:textId="77777777" w:rsidR="004C0F65" w:rsidRPr="004C0F65" w:rsidRDefault="004C0F65" w:rsidP="004C0F65">
      <w:pPr>
        <w:spacing w:line="360" w:lineRule="auto"/>
        <w:jc w:val="both"/>
        <w:rPr>
          <w:rFonts w:ascii="Times New Roman" w:hAnsi="Times New Roman" w:cs="Times New Roman"/>
        </w:rPr>
      </w:pPr>
      <w:r w:rsidRPr="004C0F65">
        <w:rPr>
          <w:rFonts w:ascii="Times New Roman" w:hAnsi="Times New Roman" w:cs="Times New Roman"/>
        </w:rPr>
        <w:t>Qualitative interviews could also be conducted in future in order to provide a deeper assessment of respondents’ views and attitudes regarding streaming services and music piracy. Conducting qualitative rather than quantitative research is likely to yield more informative data to gain a better understanding than simply asking participants to answer on a Likert scale. Using a qualitative method to conduct research into this topic would also reduce the likelihood of respondents skipping questions or not providing full responses due to interviews being conducted face-to-face. Ethnographic research including observational research may also be advantageous due to the sensitivity of the current topic due to the discussion of unethical behaviour; this could include immersion within a cultural group to make a record of observed attitudes and behaviours.</w:t>
      </w:r>
    </w:p>
    <w:p w14:paraId="5678CD18" w14:textId="77777777" w:rsidR="004C0F65" w:rsidRPr="000557B1" w:rsidRDefault="004C0F65" w:rsidP="004C0F65"/>
    <w:p w14:paraId="7360F6CC" w14:textId="77777777" w:rsidR="004C0F65" w:rsidRPr="000557B1" w:rsidRDefault="004C0F65" w:rsidP="004C0F65"/>
    <w:p w14:paraId="69E8E239" w14:textId="77777777" w:rsidR="004C0F65" w:rsidRDefault="004C0F65" w:rsidP="004C0F65"/>
    <w:p w14:paraId="7FEC2341" w14:textId="77777777" w:rsidR="004C0F65" w:rsidRDefault="004C0F65" w:rsidP="004C0F65"/>
    <w:p w14:paraId="211174BE" w14:textId="77777777" w:rsidR="004C0F65" w:rsidRDefault="004C0F65" w:rsidP="004C0F65"/>
    <w:p w14:paraId="35B867E1" w14:textId="77777777" w:rsidR="004C0F65" w:rsidRDefault="004C0F65" w:rsidP="004C0F65"/>
    <w:p w14:paraId="7E75E7D2" w14:textId="77777777" w:rsidR="004C0F65" w:rsidRDefault="004C0F65" w:rsidP="004C0F65"/>
    <w:p w14:paraId="0C4B4F44" w14:textId="77777777" w:rsidR="004C0F65" w:rsidRDefault="004C0F65" w:rsidP="004C0F65"/>
    <w:p w14:paraId="402C8D70" w14:textId="77777777" w:rsidR="004C0F65" w:rsidRDefault="004C0F65" w:rsidP="004C0F65"/>
    <w:p w14:paraId="083AE233" w14:textId="77777777" w:rsidR="004C0F65" w:rsidRDefault="004C0F65" w:rsidP="004C0F65"/>
    <w:p w14:paraId="56047034" w14:textId="77777777" w:rsidR="004C0F65" w:rsidRDefault="004C0F65" w:rsidP="004C0F65"/>
    <w:p w14:paraId="03516525" w14:textId="77777777" w:rsidR="004C0F65" w:rsidRDefault="004C0F65" w:rsidP="004C0F65"/>
    <w:p w14:paraId="64A1DF48" w14:textId="77777777" w:rsidR="004C0F65" w:rsidRDefault="004C0F65" w:rsidP="004C0F65"/>
    <w:p w14:paraId="30FFB8C2" w14:textId="77777777" w:rsidR="004C0F65" w:rsidRDefault="004C0F65" w:rsidP="004C0F65"/>
    <w:p w14:paraId="5D5FAEA9" w14:textId="77777777" w:rsidR="004C0F65" w:rsidRDefault="004C0F65" w:rsidP="004C0F65"/>
    <w:p w14:paraId="3ABC6E79" w14:textId="77777777" w:rsidR="004C0F65" w:rsidRDefault="004C0F65" w:rsidP="004C0F65"/>
    <w:p w14:paraId="69E6F311" w14:textId="77777777" w:rsidR="004C0F65" w:rsidRDefault="004C0F65" w:rsidP="004C0F65"/>
    <w:p w14:paraId="5C07CE95" w14:textId="77777777" w:rsidR="004C0F65" w:rsidRDefault="004C0F65" w:rsidP="004C0F65"/>
    <w:p w14:paraId="328D0A30" w14:textId="77777777" w:rsidR="004C0F65" w:rsidRDefault="004C0F65" w:rsidP="004C0F65"/>
    <w:p w14:paraId="67CCA808" w14:textId="77777777" w:rsidR="004C0F65" w:rsidRDefault="004C0F65" w:rsidP="004C0F65"/>
    <w:p w14:paraId="31571785" w14:textId="77777777" w:rsidR="004C0F65" w:rsidRDefault="004C0F65" w:rsidP="004C0F65"/>
    <w:p w14:paraId="752E1045" w14:textId="77777777" w:rsidR="004C0F65" w:rsidRDefault="004C0F65" w:rsidP="004C0F65"/>
    <w:p w14:paraId="033327CC" w14:textId="77777777" w:rsidR="004C0F65" w:rsidRDefault="004C0F65" w:rsidP="004C0F65"/>
    <w:p w14:paraId="5C8A72FB" w14:textId="77777777" w:rsidR="004C0F65" w:rsidRDefault="004C0F65" w:rsidP="004C0F65"/>
    <w:p w14:paraId="4669F807" w14:textId="77777777" w:rsidR="004C0F65" w:rsidRDefault="004C0F65" w:rsidP="004C0F65"/>
    <w:p w14:paraId="6A5D0426" w14:textId="77777777" w:rsidR="004C0F65" w:rsidRDefault="004C0F65" w:rsidP="004C0F65"/>
    <w:p w14:paraId="0D751D52" w14:textId="77777777" w:rsidR="004C0F65" w:rsidRDefault="004C0F65" w:rsidP="004C0F65"/>
    <w:p w14:paraId="60F27B66" w14:textId="77777777" w:rsidR="004C0F65" w:rsidRDefault="004C0F65" w:rsidP="004C0F65"/>
    <w:p w14:paraId="263B9720" w14:textId="77777777" w:rsidR="004C0F65" w:rsidRDefault="004C0F65" w:rsidP="004C0F65"/>
    <w:p w14:paraId="2FA18D87" w14:textId="3CC84C86" w:rsidR="004C0F65" w:rsidRPr="004C0F65" w:rsidRDefault="004C0F65" w:rsidP="004C0F65">
      <w:pPr>
        <w:pStyle w:val="Heading1"/>
        <w:jc w:val="center"/>
        <w:rPr>
          <w:rFonts w:ascii="Times New Roman" w:hAnsi="Times New Roman" w:cs="Times New Roman"/>
          <w:sz w:val="72"/>
          <w:szCs w:val="72"/>
        </w:rPr>
      </w:pPr>
      <w:bookmarkStart w:id="161" w:name="_Toc355467852"/>
      <w:bookmarkStart w:id="162" w:name="_Toc355468399"/>
      <w:r w:rsidRPr="004C0F65">
        <w:rPr>
          <w:rFonts w:ascii="Times New Roman" w:hAnsi="Times New Roman" w:cs="Times New Roman"/>
          <w:sz w:val="72"/>
          <w:szCs w:val="72"/>
        </w:rPr>
        <w:t>Bibliography</w:t>
      </w:r>
      <w:bookmarkEnd w:id="161"/>
      <w:bookmarkEnd w:id="162"/>
    </w:p>
    <w:p w14:paraId="5721681C" w14:textId="77777777" w:rsidR="004C0F65" w:rsidRDefault="004C0F65" w:rsidP="004C0F65">
      <w:pPr>
        <w:tabs>
          <w:tab w:val="left" w:pos="2060"/>
        </w:tabs>
      </w:pPr>
      <w:r>
        <w:tab/>
      </w:r>
    </w:p>
    <w:p w14:paraId="4E83A026" w14:textId="77777777" w:rsidR="002F4C76" w:rsidRPr="00F325D6" w:rsidRDefault="002F4C76" w:rsidP="002F4C76">
      <w:pPr>
        <w:widowControl w:val="0"/>
        <w:autoSpaceDE w:val="0"/>
        <w:autoSpaceDN w:val="0"/>
        <w:adjustRightInd w:val="0"/>
        <w:spacing w:line="360" w:lineRule="auto"/>
        <w:rPr>
          <w:rFonts w:ascii="Times New Roman" w:hAnsi="Times New Roman" w:cs="Times New Roman"/>
          <w:color w:val="353535"/>
          <w:lang w:val="en-US"/>
        </w:rPr>
      </w:pPr>
    </w:p>
    <w:p w14:paraId="2AA3A93F" w14:textId="77777777" w:rsidR="002F4C76" w:rsidRPr="00F325D6" w:rsidRDefault="002F4C76" w:rsidP="002F4C76">
      <w:pPr>
        <w:spacing w:line="360" w:lineRule="auto"/>
        <w:rPr>
          <w:rFonts w:ascii="Times New Roman" w:hAnsi="Times New Roman" w:cs="Times New Roman"/>
        </w:rPr>
      </w:pPr>
    </w:p>
    <w:p w14:paraId="63A0AEC0" w14:textId="77777777" w:rsidR="002F4C76" w:rsidRPr="002F4C76" w:rsidRDefault="002F4C76" w:rsidP="002F4C76">
      <w:pPr>
        <w:widowControl w:val="0"/>
        <w:autoSpaceDE w:val="0"/>
        <w:autoSpaceDN w:val="0"/>
        <w:adjustRightInd w:val="0"/>
        <w:spacing w:line="360" w:lineRule="auto"/>
        <w:ind w:left="360"/>
        <w:rPr>
          <w:lang w:val="en-US"/>
        </w:rPr>
      </w:pPr>
      <w:r w:rsidRPr="002F4C76">
        <w:rPr>
          <w:lang w:val="en-US"/>
        </w:rPr>
        <w:t xml:space="preserve">Aguiar, L., &amp; </w:t>
      </w:r>
      <w:proofErr w:type="spellStart"/>
      <w:r w:rsidRPr="002F4C76">
        <w:rPr>
          <w:lang w:val="en-US"/>
        </w:rPr>
        <w:t>Waldfogel</w:t>
      </w:r>
      <w:proofErr w:type="spellEnd"/>
      <w:r w:rsidRPr="002F4C76">
        <w:rPr>
          <w:lang w:val="en-US"/>
        </w:rPr>
        <w:t xml:space="preserve">, J. (2015). Streaming reaches flood stage: Does Spotify </w:t>
      </w:r>
      <w:proofErr w:type="gramStart"/>
      <w:r w:rsidRPr="002F4C76">
        <w:rPr>
          <w:lang w:val="en-US"/>
        </w:rPr>
        <w:t>stimulate</w:t>
      </w:r>
      <w:proofErr w:type="gramEnd"/>
      <w:r w:rsidRPr="002F4C76">
        <w:rPr>
          <w:lang w:val="en-US"/>
        </w:rPr>
        <w:t xml:space="preserve"> or depress music sales. </w:t>
      </w:r>
      <w:proofErr w:type="gramStart"/>
      <w:r w:rsidRPr="002F4C76">
        <w:rPr>
          <w:i/>
          <w:iCs/>
          <w:lang w:val="en-US"/>
        </w:rPr>
        <w:t xml:space="preserve">National Bureau of Economic Research </w:t>
      </w:r>
      <w:r w:rsidRPr="002F4C76">
        <w:rPr>
          <w:lang w:val="en-US"/>
        </w:rPr>
        <w:t>[Online].</w:t>
      </w:r>
      <w:proofErr w:type="gramEnd"/>
      <w:r w:rsidRPr="002F4C76">
        <w:rPr>
          <w:lang w:val="en-US"/>
        </w:rPr>
        <w:t xml:space="preserve"> Available at: https://ec.europa.eu/jrc/sites/jrcsh/files/JRC96951.pdf</w:t>
      </w:r>
    </w:p>
    <w:p w14:paraId="265CE5ED" w14:textId="77777777" w:rsidR="002F4C76" w:rsidRPr="00850307" w:rsidRDefault="002F4C76" w:rsidP="002F4C76">
      <w:pPr>
        <w:pStyle w:val="ListParagraph"/>
        <w:widowControl w:val="0"/>
        <w:autoSpaceDE w:val="0"/>
        <w:autoSpaceDN w:val="0"/>
        <w:adjustRightInd w:val="0"/>
        <w:spacing w:line="360" w:lineRule="auto"/>
        <w:rPr>
          <w:lang w:val="en-US"/>
        </w:rPr>
      </w:pPr>
    </w:p>
    <w:p w14:paraId="54ED7755" w14:textId="77777777" w:rsidR="002F4C76" w:rsidRPr="002F4C76" w:rsidRDefault="002F4C76" w:rsidP="002F4C76">
      <w:pPr>
        <w:spacing w:line="360" w:lineRule="auto"/>
        <w:ind w:left="360"/>
        <w:rPr>
          <w:iCs/>
        </w:rPr>
      </w:pPr>
      <w:r w:rsidRPr="002F4C76">
        <w:rPr>
          <w:iCs/>
        </w:rPr>
        <w:t xml:space="preserve">Ahem, N. R. (2005). Using the Internet to conduct research. </w:t>
      </w:r>
      <w:r w:rsidRPr="002F4C76">
        <w:rPr>
          <w:i/>
          <w:iCs/>
        </w:rPr>
        <w:t>Nurse Researcher, 13</w:t>
      </w:r>
      <w:r w:rsidRPr="002F4C76">
        <w:rPr>
          <w:iCs/>
        </w:rPr>
        <w:t xml:space="preserve">, 2, 55-70. </w:t>
      </w:r>
    </w:p>
    <w:p w14:paraId="3507E799" w14:textId="77777777" w:rsidR="002F4C76" w:rsidRPr="00850307" w:rsidRDefault="002F4C76" w:rsidP="002F4C76">
      <w:pPr>
        <w:pStyle w:val="ListParagraph"/>
        <w:spacing w:line="360" w:lineRule="auto"/>
        <w:rPr>
          <w:iCs/>
        </w:rPr>
      </w:pPr>
    </w:p>
    <w:p w14:paraId="0B4CABC2" w14:textId="2AFA7FE4" w:rsidR="002F4C76" w:rsidRPr="002F4C76" w:rsidRDefault="002F4C76" w:rsidP="002F4C76">
      <w:pPr>
        <w:widowControl w:val="0"/>
        <w:autoSpaceDE w:val="0"/>
        <w:autoSpaceDN w:val="0"/>
        <w:adjustRightInd w:val="0"/>
        <w:spacing w:line="360" w:lineRule="auto"/>
        <w:ind w:left="360"/>
        <w:rPr>
          <w:lang w:val="en-US"/>
        </w:rPr>
      </w:pPr>
      <w:r w:rsidRPr="002F4C76">
        <w:rPr>
          <w:lang w:val="en-US"/>
        </w:rPr>
        <w:t>Andy</w:t>
      </w:r>
      <w:r w:rsidR="006E4D50">
        <w:rPr>
          <w:lang w:val="en-US"/>
        </w:rPr>
        <w:t>.</w:t>
      </w:r>
      <w:r w:rsidRPr="002F4C76">
        <w:rPr>
          <w:lang w:val="en-US"/>
        </w:rPr>
        <w:t xml:space="preserve"> (2016). </w:t>
      </w:r>
      <w:proofErr w:type="gramStart"/>
      <w:r w:rsidRPr="002F4C76">
        <w:rPr>
          <w:lang w:val="en-US"/>
        </w:rPr>
        <w:t>Stream Ripping Problem Worse Than Pirate Sites, IFPI Says.</w:t>
      </w:r>
      <w:proofErr w:type="gramEnd"/>
      <w:r w:rsidRPr="002F4C76">
        <w:rPr>
          <w:lang w:val="en-US"/>
        </w:rPr>
        <w:t xml:space="preserve"> </w:t>
      </w:r>
      <w:proofErr w:type="spellStart"/>
      <w:proofErr w:type="gramStart"/>
      <w:r w:rsidRPr="006E4D50">
        <w:rPr>
          <w:i/>
          <w:lang w:val="en-US"/>
        </w:rPr>
        <w:t>TorrentFreak</w:t>
      </w:r>
      <w:proofErr w:type="spellEnd"/>
      <w:r w:rsidRPr="002F4C76">
        <w:rPr>
          <w:lang w:val="en-US"/>
        </w:rPr>
        <w:t xml:space="preserve"> [Online].</w:t>
      </w:r>
      <w:proofErr w:type="gramEnd"/>
      <w:r w:rsidRPr="002F4C76">
        <w:rPr>
          <w:lang w:val="en-US"/>
        </w:rPr>
        <w:t xml:space="preserve"> Available at: https://torrentfreak.com/stream-ripping-problem-worse-than-pirate-sites-ifpi-says-160913/</w:t>
      </w:r>
    </w:p>
    <w:p w14:paraId="1765D66B" w14:textId="77777777" w:rsidR="002F4C76" w:rsidRPr="00850307" w:rsidRDefault="002F4C76" w:rsidP="002F4C76">
      <w:pPr>
        <w:pStyle w:val="ListParagraph"/>
        <w:widowControl w:val="0"/>
        <w:autoSpaceDE w:val="0"/>
        <w:autoSpaceDN w:val="0"/>
        <w:adjustRightInd w:val="0"/>
        <w:spacing w:line="360" w:lineRule="auto"/>
        <w:rPr>
          <w:lang w:val="en-US"/>
        </w:rPr>
      </w:pPr>
    </w:p>
    <w:p w14:paraId="38DF8F67" w14:textId="77777777" w:rsidR="002F4C76" w:rsidRPr="00850307" w:rsidRDefault="002F4C76" w:rsidP="002F4C76">
      <w:pPr>
        <w:spacing w:line="360" w:lineRule="auto"/>
        <w:ind w:left="360"/>
      </w:pPr>
      <w:proofErr w:type="gramStart"/>
      <w:r w:rsidRPr="00850307">
        <w:t>Apple Press Info.</w:t>
      </w:r>
      <w:proofErr w:type="gramEnd"/>
      <w:r w:rsidRPr="00850307">
        <w:t xml:space="preserve"> (2003)</w:t>
      </w:r>
      <w:proofErr w:type="gramStart"/>
      <w:r w:rsidRPr="00850307">
        <w:t>. Apple Launches the iTunes Music Store for US Customers.</w:t>
      </w:r>
      <w:proofErr w:type="gramEnd"/>
      <w:r w:rsidRPr="00850307">
        <w:t xml:space="preserve"> </w:t>
      </w:r>
      <w:proofErr w:type="gramStart"/>
      <w:r w:rsidRPr="002F4C76">
        <w:rPr>
          <w:i/>
        </w:rPr>
        <w:t xml:space="preserve">Apple </w:t>
      </w:r>
      <w:r w:rsidRPr="00850307">
        <w:t>[Online].</w:t>
      </w:r>
      <w:proofErr w:type="gramEnd"/>
      <w:r w:rsidRPr="00850307">
        <w:t xml:space="preserve"> Available at: https://www.apple.com/uk/pr/library/2003/0</w:t>
      </w:r>
      <w:r w:rsidRPr="00850307">
        <w:t>4</w:t>
      </w:r>
      <w:r w:rsidRPr="00850307">
        <w:t>/28Apple-Launches-the-iTunes-Music-Store.html</w:t>
      </w:r>
    </w:p>
    <w:p w14:paraId="738D35A9" w14:textId="77777777" w:rsidR="002F4C76" w:rsidRPr="00850307" w:rsidRDefault="002F4C76" w:rsidP="002F4C76">
      <w:pPr>
        <w:pStyle w:val="ListParagraph"/>
        <w:spacing w:line="360" w:lineRule="auto"/>
      </w:pPr>
    </w:p>
    <w:p w14:paraId="0B508D08" w14:textId="77777777" w:rsidR="002F4C76" w:rsidRPr="002F4C76" w:rsidRDefault="002F4C76" w:rsidP="002F4C76">
      <w:pPr>
        <w:spacing w:line="360" w:lineRule="auto"/>
        <w:ind w:left="360"/>
        <w:rPr>
          <w:bCs/>
        </w:rPr>
      </w:pPr>
      <w:proofErr w:type="spellStart"/>
      <w:proofErr w:type="gramStart"/>
      <w:r w:rsidRPr="002F4C76">
        <w:rPr>
          <w:bCs/>
        </w:rPr>
        <w:t>Babbie</w:t>
      </w:r>
      <w:proofErr w:type="spellEnd"/>
      <w:r w:rsidRPr="002F4C76">
        <w:rPr>
          <w:bCs/>
        </w:rPr>
        <w:t xml:space="preserve">, E., Halley, F., &amp; </w:t>
      </w:r>
      <w:proofErr w:type="spellStart"/>
      <w:r w:rsidRPr="002F4C76">
        <w:rPr>
          <w:bCs/>
        </w:rPr>
        <w:t>Zaino</w:t>
      </w:r>
      <w:proofErr w:type="spellEnd"/>
      <w:r w:rsidRPr="002F4C76">
        <w:rPr>
          <w:bCs/>
        </w:rPr>
        <w:t>, J. (2007).</w:t>
      </w:r>
      <w:proofErr w:type="gramEnd"/>
      <w:r w:rsidRPr="002F4C76">
        <w:rPr>
          <w:bCs/>
        </w:rPr>
        <w:t xml:space="preserve"> </w:t>
      </w:r>
      <w:r w:rsidRPr="002F4C76">
        <w:rPr>
          <w:bCs/>
          <w:i/>
        </w:rPr>
        <w:t>Adventures in Social Research; Data Analysis Using SPSS 14.0 and 15.0 for Windows, Sixth Edition</w:t>
      </w:r>
      <w:r w:rsidRPr="002F4C76">
        <w:rPr>
          <w:bCs/>
        </w:rPr>
        <w:t>. California: Pine Forge Press</w:t>
      </w:r>
    </w:p>
    <w:p w14:paraId="2C3F3078" w14:textId="77777777" w:rsidR="002F4C76" w:rsidRPr="00850307" w:rsidRDefault="002F4C76" w:rsidP="002F4C76">
      <w:pPr>
        <w:pStyle w:val="ListParagraph"/>
        <w:spacing w:line="360" w:lineRule="auto"/>
        <w:rPr>
          <w:bCs/>
        </w:rPr>
      </w:pPr>
    </w:p>
    <w:p w14:paraId="0F3326CA" w14:textId="77777777" w:rsidR="002F4C76" w:rsidRPr="002F4C76" w:rsidRDefault="002F4C76" w:rsidP="002F4C76">
      <w:pPr>
        <w:spacing w:line="360" w:lineRule="auto"/>
        <w:ind w:left="360"/>
        <w:rPr>
          <w:iCs/>
          <w:lang w:val="en-US"/>
        </w:rPr>
      </w:pPr>
      <w:proofErr w:type="gramStart"/>
      <w:r w:rsidRPr="002F4C76">
        <w:rPr>
          <w:lang w:val="en-US"/>
        </w:rPr>
        <w:t>Beebe, T. J., Mika, T., Harrison, P. A., Anderson, R. E. &amp; Fulkerson, J. A. (1997).</w:t>
      </w:r>
      <w:proofErr w:type="gramEnd"/>
      <w:r w:rsidRPr="002F4C76">
        <w:rPr>
          <w:lang w:val="en-US"/>
        </w:rPr>
        <w:t xml:space="preserve"> Computerized school surveys. </w:t>
      </w:r>
      <w:proofErr w:type="gramStart"/>
      <w:r w:rsidRPr="002F4C76">
        <w:rPr>
          <w:lang w:val="en-US"/>
        </w:rPr>
        <w:t>Design and development issues.</w:t>
      </w:r>
      <w:proofErr w:type="gramEnd"/>
      <w:r w:rsidRPr="002F4C76">
        <w:rPr>
          <w:lang w:val="en-US"/>
        </w:rPr>
        <w:t xml:space="preserve"> </w:t>
      </w:r>
      <w:proofErr w:type="gramStart"/>
      <w:r w:rsidRPr="002F4C76">
        <w:rPr>
          <w:i/>
          <w:iCs/>
          <w:lang w:val="en-US"/>
        </w:rPr>
        <w:t>Social Science Computer Review, 15</w:t>
      </w:r>
      <w:r w:rsidRPr="002F4C76">
        <w:rPr>
          <w:iCs/>
          <w:lang w:val="en-US"/>
        </w:rPr>
        <w:t>(2), pp.159-169.</w:t>
      </w:r>
      <w:proofErr w:type="gramEnd"/>
    </w:p>
    <w:p w14:paraId="3863D9E4" w14:textId="77777777" w:rsidR="002F4C76" w:rsidRPr="00850307" w:rsidRDefault="002F4C76" w:rsidP="002F4C76">
      <w:pPr>
        <w:pStyle w:val="ListParagraph"/>
        <w:spacing w:line="360" w:lineRule="auto"/>
        <w:rPr>
          <w:iCs/>
          <w:lang w:val="en-US"/>
        </w:rPr>
      </w:pPr>
    </w:p>
    <w:p w14:paraId="69AAD6BE" w14:textId="77777777" w:rsidR="002F4C76" w:rsidRPr="002F4C76" w:rsidRDefault="002F4C76" w:rsidP="002F4C76">
      <w:pPr>
        <w:widowControl w:val="0"/>
        <w:autoSpaceDE w:val="0"/>
        <w:autoSpaceDN w:val="0"/>
        <w:adjustRightInd w:val="0"/>
        <w:spacing w:line="360" w:lineRule="auto"/>
        <w:ind w:left="360"/>
        <w:rPr>
          <w:lang w:val="en-US"/>
        </w:rPr>
      </w:pPr>
      <w:proofErr w:type="spellStart"/>
      <w:r w:rsidRPr="002F4C76">
        <w:rPr>
          <w:lang w:val="en-US"/>
        </w:rPr>
        <w:t>Borja</w:t>
      </w:r>
      <w:proofErr w:type="spellEnd"/>
      <w:r w:rsidRPr="002F4C76">
        <w:rPr>
          <w:lang w:val="en-US"/>
        </w:rPr>
        <w:t xml:space="preserve">, K., &amp; </w:t>
      </w:r>
      <w:proofErr w:type="spellStart"/>
      <w:r w:rsidRPr="002F4C76">
        <w:rPr>
          <w:lang w:val="en-US"/>
        </w:rPr>
        <w:t>Dieringer</w:t>
      </w:r>
      <w:proofErr w:type="spellEnd"/>
      <w:r w:rsidRPr="002F4C76">
        <w:rPr>
          <w:lang w:val="en-US"/>
        </w:rPr>
        <w:t xml:space="preserve">, S. (2016). </w:t>
      </w:r>
      <w:proofErr w:type="gramStart"/>
      <w:r w:rsidRPr="002F4C76">
        <w:rPr>
          <w:lang w:val="en-US"/>
        </w:rPr>
        <w:t>Streaming or stealing?</w:t>
      </w:r>
      <w:proofErr w:type="gramEnd"/>
      <w:r w:rsidRPr="002F4C76">
        <w:rPr>
          <w:lang w:val="en-US"/>
        </w:rPr>
        <w:t xml:space="preserve"> </w:t>
      </w:r>
      <w:proofErr w:type="gramStart"/>
      <w:r w:rsidRPr="002F4C76">
        <w:rPr>
          <w:lang w:val="en-US"/>
        </w:rPr>
        <w:t>The complementary features between music streaming and music piracy.</w:t>
      </w:r>
      <w:proofErr w:type="gramEnd"/>
      <w:r w:rsidRPr="002F4C76">
        <w:rPr>
          <w:lang w:val="en-US"/>
        </w:rPr>
        <w:t xml:space="preserve"> </w:t>
      </w:r>
      <w:proofErr w:type="gramStart"/>
      <w:r w:rsidRPr="002F4C76">
        <w:rPr>
          <w:i/>
          <w:iCs/>
          <w:lang w:val="en-US"/>
        </w:rPr>
        <w:t xml:space="preserve">Journal of Retailing and Consumer Services, 32, </w:t>
      </w:r>
      <w:r w:rsidRPr="002F4C76">
        <w:rPr>
          <w:lang w:val="en-US"/>
        </w:rPr>
        <w:t>pp.86-95.</w:t>
      </w:r>
      <w:proofErr w:type="gramEnd"/>
    </w:p>
    <w:p w14:paraId="59FD2BD6" w14:textId="77777777" w:rsidR="002F4C76" w:rsidRPr="00850307" w:rsidRDefault="002F4C76" w:rsidP="002F4C76">
      <w:pPr>
        <w:pStyle w:val="ListParagraph"/>
        <w:widowControl w:val="0"/>
        <w:autoSpaceDE w:val="0"/>
        <w:autoSpaceDN w:val="0"/>
        <w:adjustRightInd w:val="0"/>
        <w:spacing w:line="360" w:lineRule="auto"/>
        <w:rPr>
          <w:lang w:val="en-US"/>
        </w:rPr>
      </w:pPr>
    </w:p>
    <w:p w14:paraId="60879166" w14:textId="77777777" w:rsidR="002F4C76" w:rsidRPr="002F4C76" w:rsidRDefault="002F4C76" w:rsidP="002F4C76">
      <w:pPr>
        <w:widowControl w:val="0"/>
        <w:autoSpaceDE w:val="0"/>
        <w:autoSpaceDN w:val="0"/>
        <w:adjustRightInd w:val="0"/>
        <w:spacing w:line="360" w:lineRule="auto"/>
        <w:ind w:left="360"/>
        <w:rPr>
          <w:lang w:val="en-US"/>
        </w:rPr>
      </w:pPr>
      <w:proofErr w:type="spellStart"/>
      <w:r w:rsidRPr="002F4C76">
        <w:rPr>
          <w:lang w:val="en-US"/>
        </w:rPr>
        <w:t>Borja</w:t>
      </w:r>
      <w:proofErr w:type="spellEnd"/>
      <w:r w:rsidRPr="002F4C76">
        <w:rPr>
          <w:lang w:val="en-US"/>
        </w:rPr>
        <w:t xml:space="preserve">, K., </w:t>
      </w:r>
      <w:proofErr w:type="spellStart"/>
      <w:r w:rsidRPr="002F4C76">
        <w:rPr>
          <w:lang w:val="en-US"/>
        </w:rPr>
        <w:t>Dieringer</w:t>
      </w:r>
      <w:proofErr w:type="spellEnd"/>
      <w:r w:rsidRPr="002F4C76">
        <w:rPr>
          <w:lang w:val="en-US"/>
        </w:rPr>
        <w:t xml:space="preserve">, S., &amp; </w:t>
      </w:r>
      <w:proofErr w:type="spellStart"/>
      <w:r w:rsidRPr="002F4C76">
        <w:rPr>
          <w:lang w:val="en-US"/>
        </w:rPr>
        <w:t>Daw</w:t>
      </w:r>
      <w:proofErr w:type="spellEnd"/>
      <w:r w:rsidRPr="002F4C76">
        <w:rPr>
          <w:lang w:val="en-US"/>
        </w:rPr>
        <w:t xml:space="preserve">, J. (2015). </w:t>
      </w:r>
      <w:proofErr w:type="gramStart"/>
      <w:r w:rsidRPr="002F4C76">
        <w:rPr>
          <w:lang w:val="en-US"/>
        </w:rPr>
        <w:t>The effect of music streaming services on music piracy among college students.</w:t>
      </w:r>
      <w:proofErr w:type="gramEnd"/>
      <w:r w:rsidRPr="002F4C76">
        <w:rPr>
          <w:lang w:val="en-US"/>
        </w:rPr>
        <w:t xml:space="preserve"> </w:t>
      </w:r>
      <w:proofErr w:type="gramStart"/>
      <w:r w:rsidRPr="002F4C76">
        <w:rPr>
          <w:i/>
          <w:iCs/>
          <w:lang w:val="en-US"/>
        </w:rPr>
        <w:t xml:space="preserve">Computers in Human Behavior, 45, </w:t>
      </w:r>
      <w:r w:rsidRPr="002F4C76">
        <w:rPr>
          <w:lang w:val="en-US"/>
        </w:rPr>
        <w:t>pp.69-76.</w:t>
      </w:r>
      <w:proofErr w:type="gramEnd"/>
    </w:p>
    <w:p w14:paraId="4BE1DC08" w14:textId="77777777" w:rsidR="002F4C76" w:rsidRPr="00850307" w:rsidRDefault="002F4C76" w:rsidP="002F4C76">
      <w:pPr>
        <w:pStyle w:val="ListParagraph"/>
        <w:widowControl w:val="0"/>
        <w:autoSpaceDE w:val="0"/>
        <w:autoSpaceDN w:val="0"/>
        <w:adjustRightInd w:val="0"/>
        <w:spacing w:line="360" w:lineRule="auto"/>
        <w:rPr>
          <w:lang w:val="en-US"/>
        </w:rPr>
      </w:pPr>
    </w:p>
    <w:p w14:paraId="32C300EA" w14:textId="77777777" w:rsidR="002F4C76" w:rsidRPr="00850307" w:rsidRDefault="002F4C76" w:rsidP="002F4C76">
      <w:pPr>
        <w:spacing w:line="360" w:lineRule="auto"/>
        <w:ind w:left="360"/>
      </w:pPr>
      <w:r w:rsidRPr="00850307">
        <w:t>BPI. (2016)</w:t>
      </w:r>
      <w:proofErr w:type="gramStart"/>
      <w:r w:rsidRPr="00850307">
        <w:t>. Digital Timeline.</w:t>
      </w:r>
      <w:proofErr w:type="gramEnd"/>
      <w:r w:rsidRPr="00850307">
        <w:t xml:space="preserve"> </w:t>
      </w:r>
      <w:proofErr w:type="gramStart"/>
      <w:r w:rsidRPr="002F4C76">
        <w:rPr>
          <w:i/>
        </w:rPr>
        <w:t xml:space="preserve">British Phonographic Industry </w:t>
      </w:r>
      <w:r w:rsidRPr="00850307">
        <w:t>[Online].</w:t>
      </w:r>
      <w:proofErr w:type="gramEnd"/>
      <w:r w:rsidRPr="00850307">
        <w:t xml:space="preserve"> Available at: </w:t>
      </w:r>
      <w:r w:rsidRPr="000B4BA8">
        <w:t>https://www.bpi.co.uk/digital-music-timeline.aspx</w:t>
      </w:r>
      <w:r w:rsidRPr="00850307">
        <w:t xml:space="preserve"> </w:t>
      </w:r>
    </w:p>
    <w:p w14:paraId="7E06DAF5" w14:textId="77777777" w:rsidR="002F4C76" w:rsidRPr="00850307" w:rsidRDefault="002F4C76" w:rsidP="002F4C76">
      <w:pPr>
        <w:pStyle w:val="ListParagraph"/>
        <w:spacing w:line="360" w:lineRule="auto"/>
      </w:pPr>
    </w:p>
    <w:p w14:paraId="680AF3EB" w14:textId="77777777" w:rsidR="002F4C76" w:rsidRPr="00850307" w:rsidRDefault="002F4C76" w:rsidP="002F4C76">
      <w:pPr>
        <w:spacing w:line="360" w:lineRule="auto"/>
        <w:ind w:left="360"/>
      </w:pPr>
      <w:r w:rsidRPr="00850307">
        <w:t xml:space="preserve">Brindle, S., Douglas, F., </w:t>
      </w:r>
      <w:proofErr w:type="gramStart"/>
      <w:r w:rsidRPr="00850307">
        <w:t>van</w:t>
      </w:r>
      <w:proofErr w:type="gramEnd"/>
      <w:r w:rsidRPr="00850307">
        <w:t xml:space="preserve"> </w:t>
      </w:r>
      <w:proofErr w:type="spellStart"/>
      <w:r w:rsidRPr="00850307">
        <w:t>Teilungen</w:t>
      </w:r>
      <w:proofErr w:type="spellEnd"/>
      <w:r w:rsidRPr="00850307">
        <w:t xml:space="preserve">, E., &amp; </w:t>
      </w:r>
      <w:proofErr w:type="spellStart"/>
      <w:r w:rsidRPr="00850307">
        <w:t>Vanora</w:t>
      </w:r>
      <w:proofErr w:type="spellEnd"/>
      <w:r w:rsidRPr="00850307">
        <w:t>, H.</w:t>
      </w:r>
      <w:r w:rsidRPr="002F4C76">
        <w:rPr>
          <w:i/>
          <w:iCs/>
        </w:rPr>
        <w:t xml:space="preserve"> </w:t>
      </w:r>
      <w:r w:rsidRPr="00850307">
        <w:t xml:space="preserve">(2005). Midwifery research: questionnaire surveys, </w:t>
      </w:r>
      <w:r w:rsidRPr="002F4C76">
        <w:rPr>
          <w:i/>
          <w:iCs/>
        </w:rPr>
        <w:t xml:space="preserve">Midwives. </w:t>
      </w:r>
      <w:proofErr w:type="gramStart"/>
      <w:r w:rsidRPr="002F4C76">
        <w:rPr>
          <w:i/>
          <w:iCs/>
        </w:rPr>
        <w:t xml:space="preserve">8.4, </w:t>
      </w:r>
      <w:r w:rsidRPr="00850307">
        <w:t>156-158.</w:t>
      </w:r>
      <w:proofErr w:type="gramEnd"/>
      <w:r w:rsidRPr="00850307">
        <w:t xml:space="preserve"> </w:t>
      </w:r>
    </w:p>
    <w:p w14:paraId="073C7596" w14:textId="77777777" w:rsidR="002F4C76" w:rsidRPr="00850307" w:rsidRDefault="002F4C76" w:rsidP="002F4C76">
      <w:pPr>
        <w:spacing w:line="360" w:lineRule="auto"/>
        <w:ind w:left="360"/>
      </w:pPr>
      <w:proofErr w:type="spellStart"/>
      <w:r w:rsidRPr="002F4C76">
        <w:rPr>
          <w:bCs/>
        </w:rPr>
        <w:t>Bryman</w:t>
      </w:r>
      <w:proofErr w:type="spellEnd"/>
      <w:r w:rsidRPr="002F4C76">
        <w:rPr>
          <w:bCs/>
        </w:rPr>
        <w:t>, A.</w:t>
      </w:r>
      <w:r w:rsidRPr="002F4C76">
        <w:rPr>
          <w:b/>
          <w:bCs/>
        </w:rPr>
        <w:t xml:space="preserve"> </w:t>
      </w:r>
      <w:r w:rsidRPr="00850307">
        <w:t xml:space="preserve">(2001). </w:t>
      </w:r>
      <w:proofErr w:type="gramStart"/>
      <w:r w:rsidRPr="002F4C76">
        <w:rPr>
          <w:i/>
          <w:iCs/>
        </w:rPr>
        <w:t>Social Research Methods</w:t>
      </w:r>
      <w:r w:rsidRPr="00850307">
        <w:t>.</w:t>
      </w:r>
      <w:proofErr w:type="gramEnd"/>
      <w:r w:rsidRPr="00850307">
        <w:t xml:space="preserve"> </w:t>
      </w:r>
      <w:proofErr w:type="gramStart"/>
      <w:r w:rsidRPr="00850307">
        <w:t>Oxford University Press, Oxford.</w:t>
      </w:r>
      <w:proofErr w:type="gramEnd"/>
      <w:r w:rsidRPr="00850307">
        <w:t xml:space="preserve"> </w:t>
      </w:r>
    </w:p>
    <w:p w14:paraId="3577AE98" w14:textId="77777777" w:rsidR="002F4C76" w:rsidRPr="00850307" w:rsidRDefault="002F4C76" w:rsidP="002F4C76">
      <w:pPr>
        <w:pStyle w:val="ListParagraph"/>
        <w:spacing w:line="360" w:lineRule="auto"/>
      </w:pPr>
    </w:p>
    <w:p w14:paraId="4B71D269" w14:textId="77777777" w:rsidR="002F4C76" w:rsidRPr="002F4C76" w:rsidRDefault="002F4C76" w:rsidP="002F4C76">
      <w:pPr>
        <w:widowControl w:val="0"/>
        <w:autoSpaceDE w:val="0"/>
        <w:autoSpaceDN w:val="0"/>
        <w:adjustRightInd w:val="0"/>
        <w:spacing w:line="360" w:lineRule="auto"/>
        <w:ind w:left="360"/>
        <w:rPr>
          <w:lang w:val="en-US"/>
        </w:rPr>
      </w:pPr>
      <w:proofErr w:type="spellStart"/>
      <w:r w:rsidRPr="002F4C76">
        <w:rPr>
          <w:lang w:val="en-US"/>
        </w:rPr>
        <w:t>Bylin</w:t>
      </w:r>
      <w:proofErr w:type="spellEnd"/>
      <w:r w:rsidRPr="002F4C76">
        <w:rPr>
          <w:lang w:val="en-US"/>
        </w:rPr>
        <w:t xml:space="preserve">, K. (2013). A College Professor Describes How His Student’s Music Listening Habits Have Shifted. </w:t>
      </w:r>
      <w:proofErr w:type="spellStart"/>
      <w:proofErr w:type="gramStart"/>
      <w:r w:rsidRPr="002F4C76">
        <w:rPr>
          <w:i/>
          <w:iCs/>
          <w:lang w:val="en-US"/>
        </w:rPr>
        <w:t>Hypebot</w:t>
      </w:r>
      <w:proofErr w:type="spellEnd"/>
      <w:r w:rsidRPr="002F4C76">
        <w:rPr>
          <w:i/>
          <w:iCs/>
          <w:lang w:val="en-US"/>
        </w:rPr>
        <w:t xml:space="preserve"> </w:t>
      </w:r>
      <w:r w:rsidRPr="002F4C76">
        <w:rPr>
          <w:lang w:val="en-US"/>
        </w:rPr>
        <w:t>[Online].</w:t>
      </w:r>
      <w:proofErr w:type="gramEnd"/>
      <w:r w:rsidRPr="002F4C76">
        <w:rPr>
          <w:lang w:val="en-US"/>
        </w:rPr>
        <w:t xml:space="preserve"> Available at: http://www.hypebot.com/hypebot/2015/03/a-college-professor-describes-how-his-students-music-listening-habits-have-shifted.html</w:t>
      </w:r>
    </w:p>
    <w:p w14:paraId="68A1F423" w14:textId="77777777" w:rsidR="002F4C76" w:rsidRPr="00850307" w:rsidRDefault="002F4C76" w:rsidP="002F4C76">
      <w:pPr>
        <w:pStyle w:val="ListParagraph"/>
        <w:widowControl w:val="0"/>
        <w:autoSpaceDE w:val="0"/>
        <w:autoSpaceDN w:val="0"/>
        <w:adjustRightInd w:val="0"/>
        <w:spacing w:line="360" w:lineRule="auto"/>
        <w:rPr>
          <w:lang w:val="en-US"/>
        </w:rPr>
      </w:pPr>
    </w:p>
    <w:p w14:paraId="281FD56F" w14:textId="77777777" w:rsidR="002F4C76" w:rsidRPr="002F4C76" w:rsidRDefault="002F4C76" w:rsidP="002F4C76">
      <w:pPr>
        <w:widowControl w:val="0"/>
        <w:autoSpaceDE w:val="0"/>
        <w:autoSpaceDN w:val="0"/>
        <w:adjustRightInd w:val="0"/>
        <w:spacing w:line="360" w:lineRule="auto"/>
        <w:ind w:left="360"/>
        <w:rPr>
          <w:lang w:val="en-US"/>
        </w:rPr>
      </w:pPr>
      <w:r w:rsidRPr="002F4C76">
        <w:rPr>
          <w:lang w:val="en-US"/>
        </w:rPr>
        <w:t xml:space="preserve">Carman, A. (2015). Free music streaming-app Aurous shuts down following RIAA lawsuit. </w:t>
      </w:r>
      <w:proofErr w:type="gramStart"/>
      <w:r w:rsidRPr="002F4C76">
        <w:rPr>
          <w:i/>
          <w:iCs/>
          <w:lang w:val="en-US"/>
        </w:rPr>
        <w:t xml:space="preserve">The Verge </w:t>
      </w:r>
      <w:r w:rsidRPr="002F4C76">
        <w:rPr>
          <w:lang w:val="en-US"/>
        </w:rPr>
        <w:t>[Online].</w:t>
      </w:r>
      <w:proofErr w:type="gramEnd"/>
      <w:r w:rsidRPr="002F4C76">
        <w:rPr>
          <w:lang w:val="en-US"/>
        </w:rPr>
        <w:t xml:space="preserve"> Available at: http://www.theverge.com/2015/12/9/9881392/aurous-shut-down-music-streaming</w:t>
      </w:r>
    </w:p>
    <w:p w14:paraId="684BBA52" w14:textId="77777777" w:rsidR="002F4C76" w:rsidRPr="00850307" w:rsidRDefault="002F4C76" w:rsidP="002F4C76">
      <w:pPr>
        <w:pStyle w:val="ListParagraph"/>
        <w:widowControl w:val="0"/>
        <w:autoSpaceDE w:val="0"/>
        <w:autoSpaceDN w:val="0"/>
        <w:adjustRightInd w:val="0"/>
        <w:spacing w:line="360" w:lineRule="auto"/>
        <w:rPr>
          <w:lang w:val="en-US"/>
        </w:rPr>
      </w:pPr>
    </w:p>
    <w:p w14:paraId="3C37C211" w14:textId="77777777" w:rsidR="002F4C76" w:rsidRPr="002F4C76" w:rsidRDefault="002F4C76" w:rsidP="002F4C76">
      <w:pPr>
        <w:spacing w:line="360" w:lineRule="auto"/>
        <w:ind w:left="360"/>
        <w:rPr>
          <w:lang w:val="en-US"/>
        </w:rPr>
      </w:pPr>
      <w:r w:rsidRPr="002F4C76">
        <w:rPr>
          <w:lang w:val="en-US"/>
        </w:rPr>
        <w:t xml:space="preserve">Chatterley, A. (2016). </w:t>
      </w:r>
      <w:r w:rsidRPr="002F4C76">
        <w:rPr>
          <w:i/>
          <w:iCs/>
          <w:lang w:val="en-US"/>
        </w:rPr>
        <w:t>The numbers that prove Spotify is killing off music piracy</w:t>
      </w:r>
      <w:r w:rsidRPr="002F4C76">
        <w:rPr>
          <w:lang w:val="en-US"/>
        </w:rPr>
        <w:t xml:space="preserve">. </w:t>
      </w:r>
      <w:proofErr w:type="spellStart"/>
      <w:proofErr w:type="gramStart"/>
      <w:r w:rsidRPr="002F4C76">
        <w:rPr>
          <w:i/>
          <w:lang w:val="en-US"/>
        </w:rPr>
        <w:t>CityA.M</w:t>
      </w:r>
      <w:proofErr w:type="spellEnd"/>
      <w:r w:rsidRPr="002F4C76">
        <w:rPr>
          <w:i/>
          <w:lang w:val="en-US"/>
        </w:rPr>
        <w:t xml:space="preserve">. </w:t>
      </w:r>
      <w:r w:rsidRPr="002F4C76">
        <w:rPr>
          <w:lang w:val="en-US"/>
        </w:rPr>
        <w:t>[Online].</w:t>
      </w:r>
      <w:proofErr w:type="gramEnd"/>
      <w:r w:rsidRPr="002F4C76">
        <w:rPr>
          <w:lang w:val="en-US"/>
        </w:rPr>
        <w:t xml:space="preserve"> Available at: http://www.cityam.com/232587/how-spotify-and-streaming-is-changing-the-world-of-music-piracy-in-2016 </w:t>
      </w:r>
    </w:p>
    <w:p w14:paraId="421CDDB1" w14:textId="77777777" w:rsidR="002F4C76" w:rsidRPr="00850307" w:rsidRDefault="002F4C76" w:rsidP="002F4C76">
      <w:pPr>
        <w:spacing w:line="360" w:lineRule="auto"/>
        <w:rPr>
          <w:rFonts w:ascii="Times New Roman" w:hAnsi="Times New Roman" w:cs="Times New Roman"/>
          <w:lang w:val="en-US"/>
        </w:rPr>
      </w:pPr>
    </w:p>
    <w:p w14:paraId="6871AF22" w14:textId="77777777" w:rsidR="002F4C76" w:rsidRPr="002F4C76" w:rsidRDefault="002F4C76" w:rsidP="002F4C76">
      <w:pPr>
        <w:widowControl w:val="0"/>
        <w:autoSpaceDE w:val="0"/>
        <w:autoSpaceDN w:val="0"/>
        <w:adjustRightInd w:val="0"/>
        <w:spacing w:line="360" w:lineRule="auto"/>
        <w:ind w:left="360"/>
        <w:rPr>
          <w:lang w:val="en-US"/>
        </w:rPr>
      </w:pPr>
      <w:proofErr w:type="spellStart"/>
      <w:r w:rsidRPr="002F4C76">
        <w:rPr>
          <w:lang w:val="en-US"/>
        </w:rPr>
        <w:t>Chiange</w:t>
      </w:r>
      <w:proofErr w:type="spellEnd"/>
      <w:r w:rsidRPr="002F4C76">
        <w:rPr>
          <w:lang w:val="en-US"/>
        </w:rPr>
        <w:t xml:space="preserve">, E. P., &amp; </w:t>
      </w:r>
      <w:proofErr w:type="spellStart"/>
      <w:r w:rsidRPr="002F4C76">
        <w:rPr>
          <w:lang w:val="en-US"/>
        </w:rPr>
        <w:t>Assane</w:t>
      </w:r>
      <w:proofErr w:type="spellEnd"/>
      <w:r w:rsidRPr="002F4C76">
        <w:rPr>
          <w:lang w:val="en-US"/>
        </w:rPr>
        <w:t xml:space="preserve">, D. (2002). </w:t>
      </w:r>
      <w:proofErr w:type="gramStart"/>
      <w:r w:rsidRPr="002F4C76">
        <w:rPr>
          <w:lang w:val="en-US"/>
        </w:rPr>
        <w:t>Software copyright infringement among college students.</w:t>
      </w:r>
      <w:proofErr w:type="gramEnd"/>
      <w:r w:rsidRPr="002F4C76">
        <w:rPr>
          <w:lang w:val="en-US"/>
        </w:rPr>
        <w:t xml:space="preserve"> </w:t>
      </w:r>
      <w:r w:rsidRPr="002F4C76">
        <w:rPr>
          <w:i/>
          <w:iCs/>
          <w:lang w:val="en-US"/>
        </w:rPr>
        <w:t xml:space="preserve">Applied Economics, 34, </w:t>
      </w:r>
      <w:r w:rsidRPr="002F4C76">
        <w:rPr>
          <w:lang w:val="en-US"/>
        </w:rPr>
        <w:t>pp. 157-166</w:t>
      </w:r>
      <w:proofErr w:type="gramStart"/>
      <w:r w:rsidRPr="002F4C76">
        <w:rPr>
          <w:lang w:val="en-US"/>
        </w:rPr>
        <w:t>.\</w:t>
      </w:r>
      <w:proofErr w:type="gramEnd"/>
    </w:p>
    <w:p w14:paraId="6C589167" w14:textId="77777777" w:rsidR="002F4C76" w:rsidRPr="00850307" w:rsidRDefault="002F4C76" w:rsidP="002F4C76">
      <w:pPr>
        <w:widowControl w:val="0"/>
        <w:autoSpaceDE w:val="0"/>
        <w:autoSpaceDN w:val="0"/>
        <w:adjustRightInd w:val="0"/>
        <w:spacing w:line="360" w:lineRule="auto"/>
        <w:rPr>
          <w:rFonts w:ascii="Times New Roman" w:hAnsi="Times New Roman" w:cs="Times New Roman"/>
          <w:lang w:val="en-US"/>
        </w:rPr>
      </w:pPr>
    </w:p>
    <w:p w14:paraId="1CCF0565" w14:textId="67090F8A" w:rsidR="002F4C76" w:rsidRPr="002F4C76" w:rsidRDefault="002F4C76" w:rsidP="002F4C76">
      <w:pPr>
        <w:spacing w:line="360" w:lineRule="auto"/>
        <w:ind w:left="360"/>
        <w:rPr>
          <w:lang w:val="en-US"/>
        </w:rPr>
      </w:pPr>
      <w:r w:rsidRPr="002F4C76">
        <w:rPr>
          <w:lang w:val="en-US"/>
        </w:rPr>
        <w:t>Collins</w:t>
      </w:r>
      <w:r w:rsidR="006E4D50">
        <w:rPr>
          <w:lang w:val="en-US"/>
        </w:rPr>
        <w:t>.</w:t>
      </w:r>
      <w:r w:rsidRPr="002F4C76">
        <w:rPr>
          <w:lang w:val="en-US"/>
        </w:rPr>
        <w:t xml:space="preserve"> </w:t>
      </w:r>
      <w:proofErr w:type="gramStart"/>
      <w:r w:rsidRPr="002F4C76">
        <w:rPr>
          <w:lang w:val="en-US"/>
        </w:rPr>
        <w:t>(2014).</w:t>
      </w:r>
      <w:proofErr w:type="gramEnd"/>
      <w:r w:rsidRPr="002F4C76">
        <w:rPr>
          <w:lang w:val="en-US"/>
        </w:rPr>
        <w:t xml:space="preserve"> </w:t>
      </w:r>
      <w:r w:rsidRPr="002F4C76">
        <w:rPr>
          <w:i/>
          <w:lang w:val="en-US"/>
        </w:rPr>
        <w:t>Collins English Dictionary Complete and Unabridged Edition</w:t>
      </w:r>
      <w:r w:rsidRPr="002F4C76">
        <w:rPr>
          <w:lang w:val="en-US"/>
        </w:rPr>
        <w:t>. 12th Ed. UK: Harper Collins</w:t>
      </w:r>
    </w:p>
    <w:p w14:paraId="4D0EB999" w14:textId="77777777" w:rsidR="002F4C76" w:rsidRPr="00850307" w:rsidRDefault="002F4C76" w:rsidP="002F4C76">
      <w:pPr>
        <w:pStyle w:val="ListParagraph"/>
        <w:spacing w:line="360" w:lineRule="auto"/>
        <w:rPr>
          <w:lang w:val="en-US"/>
        </w:rPr>
      </w:pPr>
    </w:p>
    <w:p w14:paraId="48F30E7B" w14:textId="77777777" w:rsidR="002F4C76" w:rsidRPr="002F4C76" w:rsidRDefault="002F4C76" w:rsidP="002F4C76">
      <w:pPr>
        <w:spacing w:line="360" w:lineRule="auto"/>
        <w:ind w:left="360"/>
        <w:rPr>
          <w:lang w:val="en-US"/>
        </w:rPr>
      </w:pPr>
      <w:r w:rsidRPr="002F4C76">
        <w:rPr>
          <w:lang w:val="en-US"/>
        </w:rPr>
        <w:t xml:space="preserve">Cronan, T. P., Leonard, L. N. K., &amp; </w:t>
      </w:r>
      <w:proofErr w:type="spellStart"/>
      <w:r w:rsidRPr="002F4C76">
        <w:rPr>
          <w:lang w:val="en-US"/>
        </w:rPr>
        <w:t>Kreie</w:t>
      </w:r>
      <w:proofErr w:type="spellEnd"/>
      <w:r w:rsidRPr="002F4C76">
        <w:rPr>
          <w:lang w:val="en-US"/>
        </w:rPr>
        <w:t>, J. (2005). An empirical validation of perceived importance and behavior intent in IT ethics. Journal of Business Ethics, 3(56), 231–238.</w:t>
      </w:r>
    </w:p>
    <w:p w14:paraId="2F7F4DBD" w14:textId="77777777" w:rsidR="002F4C76" w:rsidRPr="00850307" w:rsidRDefault="002F4C76" w:rsidP="002F4C76">
      <w:pPr>
        <w:pStyle w:val="ListParagraph"/>
        <w:spacing w:line="360" w:lineRule="auto"/>
        <w:rPr>
          <w:lang w:val="en-US"/>
        </w:rPr>
      </w:pPr>
    </w:p>
    <w:p w14:paraId="41D62952" w14:textId="77777777" w:rsidR="002F4C76" w:rsidRPr="002F4C76" w:rsidRDefault="002F4C76" w:rsidP="002F4C76">
      <w:pPr>
        <w:widowControl w:val="0"/>
        <w:autoSpaceDE w:val="0"/>
        <w:autoSpaceDN w:val="0"/>
        <w:adjustRightInd w:val="0"/>
        <w:spacing w:line="360" w:lineRule="auto"/>
        <w:ind w:left="360"/>
        <w:rPr>
          <w:lang w:val="en-US"/>
        </w:rPr>
      </w:pPr>
      <w:proofErr w:type="spellStart"/>
      <w:r w:rsidRPr="002F4C76">
        <w:rPr>
          <w:lang w:val="en-US"/>
        </w:rPr>
        <w:t>Crupnick</w:t>
      </w:r>
      <w:proofErr w:type="spellEnd"/>
      <w:r w:rsidRPr="002F4C76">
        <w:rPr>
          <w:lang w:val="en-US"/>
        </w:rPr>
        <w:t xml:space="preserve">, R. (2016). Bad Company, You Can’t Deny. </w:t>
      </w:r>
      <w:proofErr w:type="spellStart"/>
      <w:proofErr w:type="gramStart"/>
      <w:r w:rsidRPr="002F4C76">
        <w:rPr>
          <w:i/>
          <w:iCs/>
          <w:lang w:val="en-US"/>
        </w:rPr>
        <w:t>MusicWatch</w:t>
      </w:r>
      <w:proofErr w:type="spellEnd"/>
      <w:r w:rsidRPr="002F4C76">
        <w:rPr>
          <w:i/>
          <w:iCs/>
          <w:lang w:val="en-US"/>
        </w:rPr>
        <w:t xml:space="preserve"> </w:t>
      </w:r>
      <w:r w:rsidRPr="002F4C76">
        <w:rPr>
          <w:lang w:val="en-US"/>
        </w:rPr>
        <w:t>[Online].</w:t>
      </w:r>
      <w:proofErr w:type="gramEnd"/>
      <w:r w:rsidRPr="002F4C76">
        <w:rPr>
          <w:lang w:val="en-US"/>
        </w:rPr>
        <w:t xml:space="preserve"> Available at: http://www.musicwatchinc.com/blog/bad-company-you-cant-deny/</w:t>
      </w:r>
    </w:p>
    <w:p w14:paraId="4FFC0A93" w14:textId="77777777" w:rsidR="002F4C76" w:rsidRPr="00850307" w:rsidRDefault="002F4C76" w:rsidP="002F4C76">
      <w:pPr>
        <w:pStyle w:val="ListParagraph"/>
        <w:widowControl w:val="0"/>
        <w:autoSpaceDE w:val="0"/>
        <w:autoSpaceDN w:val="0"/>
        <w:adjustRightInd w:val="0"/>
        <w:spacing w:line="360" w:lineRule="auto"/>
        <w:rPr>
          <w:lang w:val="en-US"/>
        </w:rPr>
      </w:pPr>
    </w:p>
    <w:p w14:paraId="132E96CD" w14:textId="77777777" w:rsidR="002F4C76" w:rsidRPr="002F4C76" w:rsidRDefault="002F4C76" w:rsidP="002F4C76">
      <w:pPr>
        <w:spacing w:line="360" w:lineRule="auto"/>
        <w:ind w:left="360"/>
        <w:rPr>
          <w:lang w:val="en-US"/>
        </w:rPr>
      </w:pPr>
      <w:r w:rsidRPr="002F4C76">
        <w:rPr>
          <w:lang w:val="en-US"/>
        </w:rPr>
        <w:t xml:space="preserve">Cummings, C. (2016). </w:t>
      </w:r>
      <w:proofErr w:type="spellStart"/>
      <w:r w:rsidRPr="002F4C76">
        <w:rPr>
          <w:lang w:val="en-US"/>
        </w:rPr>
        <w:t>Infographic</w:t>
      </w:r>
      <w:proofErr w:type="spellEnd"/>
      <w:r w:rsidRPr="002F4C76">
        <w:rPr>
          <w:lang w:val="en-US"/>
        </w:rPr>
        <w:t xml:space="preserve">: 72% of Spotify Listeners are </w:t>
      </w:r>
      <w:proofErr w:type="spellStart"/>
      <w:r w:rsidRPr="002F4C76">
        <w:rPr>
          <w:lang w:val="en-US"/>
        </w:rPr>
        <w:t>Millenials</w:t>
      </w:r>
      <w:proofErr w:type="spellEnd"/>
      <w:r w:rsidRPr="002F4C76">
        <w:rPr>
          <w:lang w:val="en-US"/>
        </w:rPr>
        <w:t xml:space="preserve">. Here’s How They Use The Service. </w:t>
      </w:r>
      <w:proofErr w:type="spellStart"/>
      <w:proofErr w:type="gramStart"/>
      <w:r w:rsidRPr="002F4C76">
        <w:rPr>
          <w:i/>
          <w:iCs/>
          <w:lang w:val="en-US"/>
        </w:rPr>
        <w:t>AdWeek</w:t>
      </w:r>
      <w:proofErr w:type="spellEnd"/>
      <w:r w:rsidRPr="002F4C76">
        <w:rPr>
          <w:i/>
          <w:iCs/>
          <w:lang w:val="en-US"/>
        </w:rPr>
        <w:t xml:space="preserve"> </w:t>
      </w:r>
      <w:r w:rsidRPr="002F4C76">
        <w:rPr>
          <w:lang w:val="en-US"/>
        </w:rPr>
        <w:t>[Online].</w:t>
      </w:r>
      <w:proofErr w:type="gramEnd"/>
      <w:r w:rsidRPr="002F4C76">
        <w:rPr>
          <w:lang w:val="en-US"/>
        </w:rPr>
        <w:t xml:space="preserve"> Available at: https://torrentfreak.com/millennials-love-piracy-ad-blockers-160920/</w:t>
      </w:r>
    </w:p>
    <w:p w14:paraId="7D5BF170" w14:textId="77777777" w:rsidR="002F4C76" w:rsidRPr="00850307" w:rsidRDefault="002F4C76" w:rsidP="002F4C76">
      <w:pPr>
        <w:pStyle w:val="ListParagraph"/>
        <w:spacing w:line="360" w:lineRule="auto"/>
        <w:rPr>
          <w:lang w:val="en-US"/>
        </w:rPr>
      </w:pPr>
    </w:p>
    <w:p w14:paraId="4B4A5404" w14:textId="77777777" w:rsidR="002F4C76" w:rsidRPr="002F4C76" w:rsidRDefault="002F4C76" w:rsidP="002F4C76">
      <w:pPr>
        <w:spacing w:line="360" w:lineRule="auto"/>
        <w:ind w:left="360"/>
        <w:rPr>
          <w:lang w:val="en-US"/>
        </w:rPr>
      </w:pPr>
      <w:proofErr w:type="gramStart"/>
      <w:r w:rsidRPr="002F4C76">
        <w:rPr>
          <w:lang w:val="en-US"/>
        </w:rPr>
        <w:t xml:space="preserve">De </w:t>
      </w:r>
      <w:proofErr w:type="spellStart"/>
      <w:r w:rsidRPr="002F4C76">
        <w:rPr>
          <w:lang w:val="en-US"/>
        </w:rPr>
        <w:t>Vaus</w:t>
      </w:r>
      <w:proofErr w:type="spellEnd"/>
      <w:r w:rsidRPr="002F4C76">
        <w:rPr>
          <w:lang w:val="en-US"/>
        </w:rPr>
        <w:t>, D. A. (2001).</w:t>
      </w:r>
      <w:proofErr w:type="gramEnd"/>
      <w:r w:rsidRPr="002F4C76">
        <w:rPr>
          <w:lang w:val="en-US"/>
        </w:rPr>
        <w:t xml:space="preserve"> </w:t>
      </w:r>
      <w:proofErr w:type="gramStart"/>
      <w:r w:rsidRPr="002F4C76">
        <w:rPr>
          <w:i/>
          <w:iCs/>
          <w:lang w:val="en-US"/>
        </w:rPr>
        <w:t>Research Design in Social Research</w:t>
      </w:r>
      <w:r w:rsidRPr="002F4C76">
        <w:rPr>
          <w:lang w:val="en-US"/>
        </w:rPr>
        <w:t>.</w:t>
      </w:r>
      <w:proofErr w:type="gramEnd"/>
      <w:r w:rsidRPr="002F4C76">
        <w:rPr>
          <w:lang w:val="en-US"/>
        </w:rPr>
        <w:t xml:space="preserve"> London: SAGE</w:t>
      </w:r>
    </w:p>
    <w:p w14:paraId="7D8600E1" w14:textId="77777777" w:rsidR="002F4C76" w:rsidRPr="00850307" w:rsidRDefault="002F4C76" w:rsidP="002F4C76">
      <w:pPr>
        <w:pStyle w:val="ListParagraph"/>
        <w:spacing w:line="360" w:lineRule="auto"/>
        <w:rPr>
          <w:lang w:val="en-US"/>
        </w:rPr>
      </w:pPr>
    </w:p>
    <w:p w14:paraId="18DCB95E" w14:textId="77777777" w:rsidR="002F4C76" w:rsidRPr="00850307" w:rsidRDefault="002F4C76" w:rsidP="002F4C76">
      <w:pPr>
        <w:spacing w:line="360" w:lineRule="auto"/>
        <w:ind w:left="360"/>
      </w:pPr>
      <w:proofErr w:type="gramStart"/>
      <w:r w:rsidRPr="00850307">
        <w:t>Digital Care Solutions.</w:t>
      </w:r>
      <w:proofErr w:type="gramEnd"/>
      <w:r w:rsidRPr="00850307">
        <w:t xml:space="preserve"> (2016). Looking for a New Sound? </w:t>
      </w:r>
      <w:proofErr w:type="gramStart"/>
      <w:r w:rsidRPr="00850307">
        <w:t>Free vs. Paid Music Streaming Services Complete Guide.</w:t>
      </w:r>
      <w:proofErr w:type="gramEnd"/>
      <w:r w:rsidRPr="00850307">
        <w:t xml:space="preserve"> </w:t>
      </w:r>
      <w:proofErr w:type="gramStart"/>
      <w:r w:rsidRPr="002F4C76">
        <w:rPr>
          <w:i/>
        </w:rPr>
        <w:t xml:space="preserve">Digital Care Solution </w:t>
      </w:r>
      <w:r w:rsidRPr="00850307">
        <w:t>[Online].</w:t>
      </w:r>
      <w:proofErr w:type="gramEnd"/>
      <w:r w:rsidRPr="00850307">
        <w:t xml:space="preserve"> Available at: </w:t>
      </w:r>
      <w:r w:rsidRPr="000B4BA8">
        <w:t>http://www.digitalcare.org/free-vs-paid-music-streaming-services-complete-guide/</w:t>
      </w:r>
    </w:p>
    <w:p w14:paraId="66C007EA" w14:textId="77777777" w:rsidR="002F4C76" w:rsidRPr="00850307" w:rsidRDefault="002F4C76" w:rsidP="002F4C76">
      <w:pPr>
        <w:pStyle w:val="ListParagraph"/>
        <w:spacing w:line="360" w:lineRule="auto"/>
      </w:pPr>
    </w:p>
    <w:p w14:paraId="6FFC81C2" w14:textId="77777777" w:rsidR="002F4C76" w:rsidRPr="002F4C76" w:rsidRDefault="002F4C76" w:rsidP="002F4C76">
      <w:pPr>
        <w:widowControl w:val="0"/>
        <w:autoSpaceDE w:val="0"/>
        <w:autoSpaceDN w:val="0"/>
        <w:adjustRightInd w:val="0"/>
        <w:spacing w:line="360" w:lineRule="auto"/>
        <w:ind w:left="360"/>
        <w:rPr>
          <w:lang w:val="en-US"/>
        </w:rPr>
      </w:pPr>
      <w:r w:rsidRPr="002F4C76">
        <w:rPr>
          <w:lang w:val="en-US"/>
        </w:rPr>
        <w:t xml:space="preserve">Dredge, S. (2016). Spotify and Apple Music effect sees UK music piracy decline. </w:t>
      </w:r>
      <w:proofErr w:type="gramStart"/>
      <w:r w:rsidRPr="002F4C76">
        <w:rPr>
          <w:i/>
          <w:iCs/>
          <w:lang w:val="en-US"/>
        </w:rPr>
        <w:t xml:space="preserve">Music Ally </w:t>
      </w:r>
      <w:r w:rsidRPr="002F4C76">
        <w:rPr>
          <w:lang w:val="en-US"/>
        </w:rPr>
        <w:t>[Online].</w:t>
      </w:r>
      <w:proofErr w:type="gramEnd"/>
      <w:r w:rsidRPr="002F4C76">
        <w:rPr>
          <w:lang w:val="en-US"/>
        </w:rPr>
        <w:t xml:space="preserve"> Available at: http://musically.com/2016/07/06/spotify-and-apple-music-effect-sees-uk-music-piracy-decline/</w:t>
      </w:r>
    </w:p>
    <w:p w14:paraId="450AE2F1" w14:textId="77777777" w:rsidR="002F4C76" w:rsidRPr="00850307" w:rsidRDefault="002F4C76" w:rsidP="002F4C76">
      <w:pPr>
        <w:pStyle w:val="ListParagraph"/>
        <w:widowControl w:val="0"/>
        <w:autoSpaceDE w:val="0"/>
        <w:autoSpaceDN w:val="0"/>
        <w:adjustRightInd w:val="0"/>
        <w:spacing w:line="360" w:lineRule="auto"/>
        <w:rPr>
          <w:lang w:val="en-US"/>
        </w:rPr>
      </w:pPr>
    </w:p>
    <w:p w14:paraId="4DB10DF1" w14:textId="77777777" w:rsidR="002F4C76" w:rsidRPr="002F4C76" w:rsidRDefault="002F4C76" w:rsidP="002F4C76">
      <w:pPr>
        <w:spacing w:line="360" w:lineRule="auto"/>
        <w:ind w:left="360"/>
        <w:rPr>
          <w:rStyle w:val="Hyperlink"/>
          <w:rFonts w:ascii="Times New Roman" w:eastAsiaTheme="majorEastAsia" w:hAnsi="Times New Roman" w:cs="Times New Roman"/>
          <w:color w:val="auto"/>
          <w:lang w:val="en-US"/>
        </w:rPr>
      </w:pPr>
      <w:proofErr w:type="spellStart"/>
      <w:r w:rsidRPr="002F4C76">
        <w:rPr>
          <w:lang w:val="en-US"/>
        </w:rPr>
        <w:t>Dudovskiy</w:t>
      </w:r>
      <w:proofErr w:type="spellEnd"/>
      <w:r w:rsidRPr="002F4C76">
        <w:rPr>
          <w:lang w:val="en-US"/>
        </w:rPr>
        <w:t xml:space="preserve">, J. (2016). Fundamental Research. </w:t>
      </w:r>
      <w:proofErr w:type="gramStart"/>
      <w:r w:rsidRPr="002F4C76">
        <w:rPr>
          <w:i/>
          <w:lang w:val="en-US"/>
        </w:rPr>
        <w:t xml:space="preserve">Research Methodology </w:t>
      </w:r>
      <w:r w:rsidRPr="002F4C76">
        <w:rPr>
          <w:lang w:val="en-US"/>
        </w:rPr>
        <w:t>[Online].</w:t>
      </w:r>
      <w:proofErr w:type="gramEnd"/>
      <w:r w:rsidRPr="002F4C76">
        <w:rPr>
          <w:lang w:val="en-US"/>
        </w:rPr>
        <w:t xml:space="preserve"> Available at: http://research-methodology.net/research-methodology/research-types/fundamental-research/</w:t>
      </w:r>
    </w:p>
    <w:p w14:paraId="1C70C0F4" w14:textId="77777777" w:rsidR="002F4C76" w:rsidRPr="00850307" w:rsidRDefault="002F4C76" w:rsidP="002F4C76">
      <w:pPr>
        <w:spacing w:line="360" w:lineRule="auto"/>
        <w:rPr>
          <w:rStyle w:val="Hyperlink"/>
          <w:rFonts w:ascii="Times New Roman" w:hAnsi="Times New Roman" w:cs="Times New Roman"/>
          <w:color w:val="auto"/>
          <w:lang w:val="en-US"/>
        </w:rPr>
      </w:pPr>
    </w:p>
    <w:p w14:paraId="2CA7016C" w14:textId="77777777" w:rsidR="002F4C76" w:rsidRPr="002F4C76" w:rsidRDefault="002F4C76" w:rsidP="002F4C76">
      <w:pPr>
        <w:spacing w:line="360" w:lineRule="auto"/>
        <w:ind w:left="360"/>
        <w:rPr>
          <w:rStyle w:val="Hyperlink"/>
          <w:rFonts w:ascii="Times New Roman" w:eastAsiaTheme="majorEastAsia" w:hAnsi="Times New Roman" w:cs="Times New Roman"/>
          <w:color w:val="auto"/>
          <w:lang w:val="en-US"/>
        </w:rPr>
      </w:pPr>
      <w:proofErr w:type="spellStart"/>
      <w:r w:rsidRPr="002F4C76">
        <w:rPr>
          <w:lang w:val="en-US"/>
        </w:rPr>
        <w:t>Dudovskiy</w:t>
      </w:r>
      <w:proofErr w:type="spellEnd"/>
      <w:r w:rsidRPr="002F4C76">
        <w:rPr>
          <w:lang w:val="en-US"/>
        </w:rPr>
        <w:t xml:space="preserve">, J. (2016). </w:t>
      </w:r>
      <w:proofErr w:type="spellStart"/>
      <w:proofErr w:type="gramStart"/>
      <w:r w:rsidRPr="002F4C76">
        <w:rPr>
          <w:lang w:val="en-US"/>
        </w:rPr>
        <w:t>Positvism</w:t>
      </w:r>
      <w:proofErr w:type="spellEnd"/>
      <w:r w:rsidRPr="002F4C76">
        <w:rPr>
          <w:lang w:val="en-US"/>
        </w:rPr>
        <w:t xml:space="preserve"> Research Philosophy.</w:t>
      </w:r>
      <w:proofErr w:type="gramEnd"/>
      <w:r w:rsidRPr="002F4C76">
        <w:rPr>
          <w:lang w:val="en-US"/>
        </w:rPr>
        <w:t xml:space="preserve"> . </w:t>
      </w:r>
      <w:proofErr w:type="gramStart"/>
      <w:r w:rsidRPr="002F4C76">
        <w:rPr>
          <w:i/>
          <w:lang w:val="en-US"/>
        </w:rPr>
        <w:t xml:space="preserve">Research Methodology </w:t>
      </w:r>
      <w:r w:rsidRPr="002F4C76">
        <w:rPr>
          <w:lang w:val="en-US"/>
        </w:rPr>
        <w:t>[Online].</w:t>
      </w:r>
      <w:proofErr w:type="gramEnd"/>
      <w:r w:rsidRPr="002F4C76">
        <w:rPr>
          <w:lang w:val="en-US"/>
        </w:rPr>
        <w:t xml:space="preserve"> Available at: </w:t>
      </w:r>
      <w:hyperlink r:id="rId26" w:history="1">
        <w:r w:rsidRPr="002F4C76">
          <w:rPr>
            <w:rStyle w:val="Hyperlink"/>
            <w:rFonts w:ascii="Times New Roman" w:eastAsiaTheme="majorEastAsia" w:hAnsi="Times New Roman" w:cs="Times New Roman"/>
            <w:color w:val="auto"/>
            <w:lang w:val="en-US"/>
          </w:rPr>
          <w:t>http://research-methodology.net/research-philosophy/positivism/</w:t>
        </w:r>
      </w:hyperlink>
    </w:p>
    <w:p w14:paraId="1DEE493A" w14:textId="77777777" w:rsidR="002F4C76" w:rsidRPr="00850307" w:rsidRDefault="002F4C76" w:rsidP="002F4C76">
      <w:pPr>
        <w:spacing w:line="360" w:lineRule="auto"/>
        <w:rPr>
          <w:rFonts w:ascii="Times New Roman" w:hAnsi="Times New Roman" w:cs="Times New Roman"/>
          <w:lang w:val="en-US"/>
        </w:rPr>
      </w:pPr>
    </w:p>
    <w:p w14:paraId="597C0A5D" w14:textId="77777777" w:rsidR="002F4C76" w:rsidRPr="002F4C76" w:rsidRDefault="002F4C76" w:rsidP="002F4C76">
      <w:pPr>
        <w:spacing w:line="360" w:lineRule="auto"/>
        <w:ind w:left="360"/>
        <w:rPr>
          <w:rStyle w:val="Hyperlink"/>
          <w:rFonts w:ascii="Times New Roman" w:eastAsiaTheme="majorEastAsia" w:hAnsi="Times New Roman" w:cs="Times New Roman"/>
          <w:color w:val="auto"/>
        </w:rPr>
      </w:pPr>
      <w:proofErr w:type="gramStart"/>
      <w:r w:rsidRPr="00850307">
        <w:t>Ellis-Petersen, H. (2014).</w:t>
      </w:r>
      <w:proofErr w:type="gramEnd"/>
      <w:r w:rsidRPr="00850307">
        <w:t xml:space="preserve"> Taylor Swift takes a stand over Spotify music royalties. </w:t>
      </w:r>
      <w:proofErr w:type="gramStart"/>
      <w:r w:rsidRPr="002F4C76">
        <w:rPr>
          <w:i/>
        </w:rPr>
        <w:t xml:space="preserve">The Guardian </w:t>
      </w:r>
      <w:r w:rsidRPr="00850307">
        <w:t>[Online].</w:t>
      </w:r>
      <w:proofErr w:type="gramEnd"/>
      <w:r w:rsidRPr="00850307">
        <w:t xml:space="preserve"> Available at: </w:t>
      </w:r>
      <w:r w:rsidRPr="000B4BA8">
        <w:t>https://www.theguardian.com/music/2014/nov/04/taylor-swift-spotify-streaming-album-sales-snub</w:t>
      </w:r>
    </w:p>
    <w:p w14:paraId="06A678E4" w14:textId="77777777" w:rsidR="002F4C76" w:rsidRPr="00850307" w:rsidRDefault="002F4C76" w:rsidP="002F4C76">
      <w:pPr>
        <w:spacing w:line="360" w:lineRule="auto"/>
        <w:rPr>
          <w:rFonts w:ascii="Times New Roman" w:hAnsi="Times New Roman" w:cs="Times New Roman"/>
        </w:rPr>
      </w:pPr>
    </w:p>
    <w:p w14:paraId="3B7873E8" w14:textId="77777777" w:rsidR="002F4C76" w:rsidRPr="002F4C76" w:rsidRDefault="002F4C76" w:rsidP="002F4C76">
      <w:pPr>
        <w:spacing w:line="360" w:lineRule="auto"/>
        <w:ind w:left="360"/>
        <w:rPr>
          <w:rStyle w:val="Hyperlink"/>
          <w:rFonts w:ascii="Times New Roman" w:eastAsiaTheme="majorEastAsia" w:hAnsi="Times New Roman" w:cs="Times New Roman"/>
          <w:color w:val="auto"/>
        </w:rPr>
      </w:pPr>
      <w:r w:rsidRPr="00850307">
        <w:t xml:space="preserve">Ernesto. (2011). Music Piracy Continues to Decline Thanks to Spotify. </w:t>
      </w:r>
      <w:proofErr w:type="gramStart"/>
      <w:r w:rsidRPr="002F4C76">
        <w:rPr>
          <w:i/>
        </w:rPr>
        <w:t xml:space="preserve">Torrent Freak </w:t>
      </w:r>
      <w:r w:rsidRPr="00850307">
        <w:t>[Online].</w:t>
      </w:r>
      <w:proofErr w:type="gramEnd"/>
      <w:r w:rsidRPr="00850307">
        <w:t xml:space="preserve"> Available at: </w:t>
      </w:r>
      <w:r w:rsidRPr="000B4BA8">
        <w:t>https://torrentfreak.com/music-piracy-continues-to-decline-thanks-to-spotify-110928/</w:t>
      </w:r>
    </w:p>
    <w:p w14:paraId="17036426" w14:textId="77777777" w:rsidR="002F4C76" w:rsidRPr="00850307" w:rsidRDefault="002F4C76" w:rsidP="002F4C76">
      <w:pPr>
        <w:pStyle w:val="ListParagraph"/>
        <w:spacing w:line="360" w:lineRule="auto"/>
      </w:pPr>
    </w:p>
    <w:p w14:paraId="7825C99D" w14:textId="77777777" w:rsidR="002F4C76" w:rsidRPr="002F4C76" w:rsidRDefault="002F4C76" w:rsidP="002F4C76">
      <w:pPr>
        <w:widowControl w:val="0"/>
        <w:autoSpaceDE w:val="0"/>
        <w:autoSpaceDN w:val="0"/>
        <w:adjustRightInd w:val="0"/>
        <w:spacing w:line="360" w:lineRule="auto"/>
        <w:ind w:left="360"/>
        <w:rPr>
          <w:lang w:val="en-US"/>
        </w:rPr>
      </w:pPr>
      <w:r w:rsidRPr="002F4C76">
        <w:rPr>
          <w:lang w:val="en-US"/>
        </w:rPr>
        <w:t>Ernesto. (2016)</w:t>
      </w:r>
      <w:proofErr w:type="gramStart"/>
      <w:r w:rsidRPr="002F4C76">
        <w:rPr>
          <w:lang w:val="en-US"/>
        </w:rPr>
        <w:t xml:space="preserve">. Most Young </w:t>
      </w:r>
      <w:proofErr w:type="spellStart"/>
      <w:r w:rsidRPr="002F4C76">
        <w:rPr>
          <w:lang w:val="en-US"/>
        </w:rPr>
        <w:t>Millenials</w:t>
      </w:r>
      <w:proofErr w:type="spellEnd"/>
      <w:r w:rsidRPr="002F4C76">
        <w:rPr>
          <w:lang w:val="en-US"/>
        </w:rPr>
        <w:t xml:space="preserve"> Like Piracy and Ad-Blockers.</w:t>
      </w:r>
      <w:proofErr w:type="gramEnd"/>
      <w:r w:rsidRPr="002F4C76">
        <w:rPr>
          <w:lang w:val="en-US"/>
        </w:rPr>
        <w:t xml:space="preserve"> </w:t>
      </w:r>
      <w:proofErr w:type="spellStart"/>
      <w:proofErr w:type="gramStart"/>
      <w:r w:rsidRPr="002F4C76">
        <w:rPr>
          <w:i/>
          <w:iCs/>
          <w:lang w:val="en-US"/>
        </w:rPr>
        <w:t>TorrentFreak</w:t>
      </w:r>
      <w:proofErr w:type="spellEnd"/>
      <w:r w:rsidRPr="002F4C76">
        <w:rPr>
          <w:i/>
          <w:iCs/>
          <w:lang w:val="en-US"/>
        </w:rPr>
        <w:t xml:space="preserve"> </w:t>
      </w:r>
      <w:r w:rsidRPr="002F4C76">
        <w:rPr>
          <w:lang w:val="en-US"/>
        </w:rPr>
        <w:t>[Online].</w:t>
      </w:r>
      <w:proofErr w:type="gramEnd"/>
      <w:r w:rsidRPr="002F4C76">
        <w:rPr>
          <w:lang w:val="en-US"/>
        </w:rPr>
        <w:t xml:space="preserve"> Available at: https://torrentfreak.com/millennials-love-piracy-ad-blockers-160920/</w:t>
      </w:r>
    </w:p>
    <w:p w14:paraId="5CB474A2" w14:textId="77777777" w:rsidR="002F4C76" w:rsidRPr="00850307" w:rsidRDefault="002F4C76" w:rsidP="002F4C76">
      <w:pPr>
        <w:pStyle w:val="ListParagraph"/>
        <w:widowControl w:val="0"/>
        <w:autoSpaceDE w:val="0"/>
        <w:autoSpaceDN w:val="0"/>
        <w:adjustRightInd w:val="0"/>
        <w:spacing w:line="360" w:lineRule="auto"/>
        <w:rPr>
          <w:lang w:val="en-US"/>
        </w:rPr>
      </w:pPr>
    </w:p>
    <w:p w14:paraId="11EB5A93" w14:textId="77777777" w:rsidR="002F4C76" w:rsidRPr="002F4C76" w:rsidRDefault="002F4C76" w:rsidP="002F4C76">
      <w:pPr>
        <w:spacing w:line="360" w:lineRule="auto"/>
        <w:ind w:left="360"/>
        <w:rPr>
          <w:lang w:val="en-US"/>
        </w:rPr>
      </w:pPr>
      <w:proofErr w:type="gramStart"/>
      <w:r w:rsidRPr="002F4C76">
        <w:rPr>
          <w:lang w:val="en-US"/>
        </w:rPr>
        <w:t>Farrokhi, F., &amp; Mahmoudi-Hamidabad, A. (2012).</w:t>
      </w:r>
      <w:proofErr w:type="gramEnd"/>
      <w:r w:rsidRPr="002F4C76">
        <w:rPr>
          <w:lang w:val="en-US"/>
        </w:rPr>
        <w:t xml:space="preserve"> Rethinking Convenience Sampling: Defining Quality Criteria. </w:t>
      </w:r>
      <w:r w:rsidRPr="002F4C76">
        <w:rPr>
          <w:i/>
          <w:iCs/>
          <w:lang w:val="en-US"/>
        </w:rPr>
        <w:t>Theory and Practice in Language Studies, 2</w:t>
      </w:r>
      <w:r w:rsidRPr="002F4C76">
        <w:rPr>
          <w:lang w:val="en-US"/>
        </w:rPr>
        <w:t>(4), pp. 784-792</w:t>
      </w:r>
    </w:p>
    <w:p w14:paraId="0CFE6637" w14:textId="77777777" w:rsidR="002F4C76" w:rsidRPr="00850307" w:rsidRDefault="002F4C76" w:rsidP="002F4C76">
      <w:pPr>
        <w:pStyle w:val="ListParagraph"/>
        <w:spacing w:line="360" w:lineRule="auto"/>
        <w:rPr>
          <w:lang w:val="en-US"/>
        </w:rPr>
      </w:pPr>
    </w:p>
    <w:p w14:paraId="16A3F0EC" w14:textId="77777777" w:rsidR="002F4C76" w:rsidRPr="002F4C76" w:rsidRDefault="002F4C76" w:rsidP="002F4C76">
      <w:pPr>
        <w:spacing w:line="360" w:lineRule="auto"/>
        <w:ind w:left="360"/>
        <w:rPr>
          <w:lang w:val="en-US"/>
        </w:rPr>
      </w:pPr>
      <w:r w:rsidRPr="002F4C76">
        <w:rPr>
          <w:lang w:val="en-US"/>
        </w:rPr>
        <w:t xml:space="preserve">Fink, A &amp; Kosecoff, J. (1998). </w:t>
      </w:r>
      <w:r w:rsidRPr="002F4C76">
        <w:rPr>
          <w:i/>
          <w:iCs/>
          <w:lang w:val="en-US"/>
        </w:rPr>
        <w:t>How to Conduct Surveys, A Step-by-Step Guide, Second Edition</w:t>
      </w:r>
      <w:r w:rsidRPr="002F4C76">
        <w:rPr>
          <w:lang w:val="en-US"/>
        </w:rPr>
        <w:t xml:space="preserve">, </w:t>
      </w:r>
      <w:proofErr w:type="gramStart"/>
      <w:r w:rsidRPr="002F4C76">
        <w:rPr>
          <w:lang w:val="en-US"/>
        </w:rPr>
        <w:t>London</w:t>
      </w:r>
      <w:proofErr w:type="gramEnd"/>
      <w:r w:rsidRPr="002F4C76">
        <w:rPr>
          <w:lang w:val="en-US"/>
        </w:rPr>
        <w:t>: SAGE Publications Ltd.</w:t>
      </w:r>
    </w:p>
    <w:p w14:paraId="2A5E5644" w14:textId="77777777" w:rsidR="002F4C76" w:rsidRPr="00850307" w:rsidRDefault="002F4C76" w:rsidP="002F4C76">
      <w:pPr>
        <w:spacing w:line="360" w:lineRule="auto"/>
        <w:rPr>
          <w:rFonts w:ascii="Times New Roman" w:hAnsi="Times New Roman" w:cs="Times New Roman"/>
          <w:lang w:val="en-US"/>
        </w:rPr>
      </w:pPr>
    </w:p>
    <w:p w14:paraId="002041F4" w14:textId="77777777" w:rsidR="002F4C76" w:rsidRPr="002F4C76" w:rsidRDefault="002F4C76" w:rsidP="002F4C76">
      <w:pPr>
        <w:widowControl w:val="0"/>
        <w:autoSpaceDE w:val="0"/>
        <w:autoSpaceDN w:val="0"/>
        <w:adjustRightInd w:val="0"/>
        <w:spacing w:line="360" w:lineRule="auto"/>
        <w:ind w:left="360"/>
        <w:rPr>
          <w:lang w:val="en-US"/>
        </w:rPr>
      </w:pPr>
      <w:proofErr w:type="gramStart"/>
      <w:r w:rsidRPr="002F4C76">
        <w:rPr>
          <w:lang w:val="en-US"/>
        </w:rPr>
        <w:t>Flint, M. 2009.</w:t>
      </w:r>
      <w:proofErr w:type="gramEnd"/>
      <w:r w:rsidRPr="002F4C76">
        <w:rPr>
          <w:lang w:val="en-US"/>
        </w:rPr>
        <w:t xml:space="preserve"> A file-sharing timeline: From the creation of MP3 to the trial of the Pirate Bay. </w:t>
      </w:r>
      <w:r w:rsidRPr="002F4C76">
        <w:rPr>
          <w:i/>
          <w:iCs/>
          <w:lang w:val="en-US"/>
        </w:rPr>
        <w:t xml:space="preserve">WNYC </w:t>
      </w:r>
      <w:r w:rsidRPr="002F4C76">
        <w:rPr>
          <w:lang w:val="en-US"/>
        </w:rPr>
        <w:t>[Online], Available at: http://www.wnyc.org/story/10560-file-sharing-timeline-creation-mp3-trial-pirate-bay/</w:t>
      </w:r>
    </w:p>
    <w:p w14:paraId="708ED98C" w14:textId="77777777" w:rsidR="002F4C76" w:rsidRPr="00850307" w:rsidRDefault="002F4C76" w:rsidP="002F4C76">
      <w:pPr>
        <w:widowControl w:val="0"/>
        <w:autoSpaceDE w:val="0"/>
        <w:autoSpaceDN w:val="0"/>
        <w:adjustRightInd w:val="0"/>
        <w:spacing w:line="360" w:lineRule="auto"/>
        <w:rPr>
          <w:rFonts w:ascii="Times New Roman" w:hAnsi="Times New Roman" w:cs="Times New Roman"/>
          <w:lang w:val="en-US"/>
        </w:rPr>
      </w:pPr>
    </w:p>
    <w:p w14:paraId="333CBAA3" w14:textId="3951C058" w:rsidR="002F4C76" w:rsidRPr="002F4C76" w:rsidRDefault="002F4C76" w:rsidP="002F4C76">
      <w:pPr>
        <w:spacing w:line="360" w:lineRule="auto"/>
        <w:ind w:left="360"/>
        <w:rPr>
          <w:lang w:val="en-US"/>
        </w:rPr>
      </w:pPr>
      <w:proofErr w:type="gramStart"/>
      <w:r w:rsidRPr="002F4C76">
        <w:rPr>
          <w:lang w:val="en-US"/>
        </w:rPr>
        <w:t>Fowler, F. (1988).</w:t>
      </w:r>
      <w:proofErr w:type="gramEnd"/>
      <w:r w:rsidRPr="002F4C76">
        <w:rPr>
          <w:lang w:val="en-US"/>
        </w:rPr>
        <w:t xml:space="preserve"> </w:t>
      </w:r>
      <w:r w:rsidRPr="002F4C76">
        <w:rPr>
          <w:i/>
          <w:iCs/>
          <w:lang w:val="en-US"/>
        </w:rPr>
        <w:t>Survey Research Methods, Revised Edition</w:t>
      </w:r>
      <w:r w:rsidR="006E4D50">
        <w:rPr>
          <w:lang w:val="en-US"/>
        </w:rPr>
        <w:t>.</w:t>
      </w:r>
      <w:r w:rsidRPr="002F4C76">
        <w:rPr>
          <w:lang w:val="en-US"/>
        </w:rPr>
        <w:t xml:space="preserve"> London: SAGE Publications</w:t>
      </w:r>
    </w:p>
    <w:p w14:paraId="3BD0BAEF" w14:textId="77777777" w:rsidR="002F4C76" w:rsidRPr="00850307" w:rsidRDefault="002F4C76" w:rsidP="002F4C76">
      <w:pPr>
        <w:pStyle w:val="ListParagraph"/>
        <w:spacing w:line="360" w:lineRule="auto"/>
        <w:rPr>
          <w:lang w:val="en-US"/>
        </w:rPr>
      </w:pPr>
    </w:p>
    <w:p w14:paraId="51A033BF" w14:textId="6A54997C" w:rsidR="002F4C76" w:rsidRPr="002F4C76" w:rsidRDefault="002F4C76" w:rsidP="002F4C76">
      <w:pPr>
        <w:widowControl w:val="0"/>
        <w:autoSpaceDE w:val="0"/>
        <w:autoSpaceDN w:val="0"/>
        <w:adjustRightInd w:val="0"/>
        <w:spacing w:line="360" w:lineRule="auto"/>
        <w:ind w:left="360"/>
        <w:rPr>
          <w:lang w:val="en-US"/>
        </w:rPr>
      </w:pPr>
      <w:proofErr w:type="spellStart"/>
      <w:r w:rsidRPr="002F4C76">
        <w:rPr>
          <w:lang w:val="en-US"/>
        </w:rPr>
        <w:t>Garrahan</w:t>
      </w:r>
      <w:proofErr w:type="spellEnd"/>
      <w:r w:rsidRPr="002F4C76">
        <w:rPr>
          <w:lang w:val="en-US"/>
        </w:rPr>
        <w:t>, M. (2016). Music i</w:t>
      </w:r>
      <w:r w:rsidR="006E4D50">
        <w:rPr>
          <w:lang w:val="en-US"/>
        </w:rPr>
        <w:t xml:space="preserve">ndustry faces ‘stream ripping’ </w:t>
      </w:r>
      <w:r w:rsidRPr="002F4C76">
        <w:rPr>
          <w:lang w:val="en-US"/>
        </w:rPr>
        <w:t xml:space="preserve">piracy threat. </w:t>
      </w:r>
      <w:proofErr w:type="gramStart"/>
      <w:r w:rsidRPr="002F4C76">
        <w:rPr>
          <w:i/>
          <w:iCs/>
          <w:lang w:val="en-US"/>
        </w:rPr>
        <w:t xml:space="preserve">Financial Times </w:t>
      </w:r>
      <w:r w:rsidRPr="002F4C76">
        <w:rPr>
          <w:lang w:val="en-US"/>
        </w:rPr>
        <w:t>[Online].</w:t>
      </w:r>
      <w:proofErr w:type="gramEnd"/>
      <w:r w:rsidRPr="002F4C76">
        <w:rPr>
          <w:lang w:val="en-US"/>
        </w:rPr>
        <w:t xml:space="preserve"> Available at: </w:t>
      </w:r>
      <w:hyperlink r:id="rId27" w:history="1">
        <w:r w:rsidRPr="002F4C76">
          <w:rPr>
            <w:lang w:val="en-US"/>
          </w:rPr>
          <w:t>https://www.ft.com/content/d31ff954-793a-11e6-a0c6-39e2633162d5</w:t>
        </w:r>
      </w:hyperlink>
    </w:p>
    <w:p w14:paraId="392B459D" w14:textId="77777777" w:rsidR="002F4C76" w:rsidRPr="002F4C76" w:rsidRDefault="002F4C76" w:rsidP="002F4C76">
      <w:pPr>
        <w:widowControl w:val="0"/>
        <w:autoSpaceDE w:val="0"/>
        <w:autoSpaceDN w:val="0"/>
        <w:adjustRightInd w:val="0"/>
        <w:spacing w:line="360" w:lineRule="auto"/>
        <w:rPr>
          <w:lang w:val="en-US"/>
        </w:rPr>
      </w:pPr>
    </w:p>
    <w:p w14:paraId="205D5FA7" w14:textId="77777777" w:rsidR="002F4C76" w:rsidRPr="002F4C76" w:rsidRDefault="002F4C76" w:rsidP="002F4C76">
      <w:pPr>
        <w:widowControl w:val="0"/>
        <w:autoSpaceDE w:val="0"/>
        <w:autoSpaceDN w:val="0"/>
        <w:adjustRightInd w:val="0"/>
        <w:spacing w:line="360" w:lineRule="auto"/>
        <w:rPr>
          <w:lang w:val="en-US"/>
        </w:rPr>
      </w:pPr>
    </w:p>
    <w:p w14:paraId="09EE06D3" w14:textId="77777777" w:rsidR="002F4C76" w:rsidRPr="00850307" w:rsidRDefault="002F4C76" w:rsidP="002F4C76">
      <w:pPr>
        <w:pStyle w:val="ListParagraph"/>
        <w:widowControl w:val="0"/>
        <w:autoSpaceDE w:val="0"/>
        <w:autoSpaceDN w:val="0"/>
        <w:adjustRightInd w:val="0"/>
        <w:spacing w:line="360" w:lineRule="auto"/>
        <w:rPr>
          <w:lang w:val="en-US"/>
        </w:rPr>
      </w:pPr>
    </w:p>
    <w:p w14:paraId="0B88775D" w14:textId="77777777" w:rsidR="002F4C76" w:rsidRPr="002F4C76" w:rsidRDefault="002F4C76" w:rsidP="002F4C76">
      <w:pPr>
        <w:widowControl w:val="0"/>
        <w:autoSpaceDE w:val="0"/>
        <w:autoSpaceDN w:val="0"/>
        <w:adjustRightInd w:val="0"/>
        <w:spacing w:line="360" w:lineRule="auto"/>
        <w:ind w:left="360"/>
        <w:rPr>
          <w:lang w:val="en-US"/>
        </w:rPr>
      </w:pPr>
      <w:r w:rsidRPr="002F4C76">
        <w:rPr>
          <w:lang w:val="en-US"/>
        </w:rPr>
        <w:t xml:space="preserve">Gil, P. (2016). Torrents 101: How Torrent Downloading Works. </w:t>
      </w:r>
      <w:proofErr w:type="spellStart"/>
      <w:proofErr w:type="gramStart"/>
      <w:r w:rsidRPr="006E4D50">
        <w:rPr>
          <w:i/>
          <w:lang w:val="en-US"/>
        </w:rPr>
        <w:t>Lifewire</w:t>
      </w:r>
      <w:proofErr w:type="spellEnd"/>
      <w:r w:rsidRPr="002F4C76">
        <w:rPr>
          <w:lang w:val="en-US"/>
        </w:rPr>
        <w:t xml:space="preserve"> [Online].</w:t>
      </w:r>
      <w:proofErr w:type="gramEnd"/>
      <w:r w:rsidRPr="002F4C76">
        <w:rPr>
          <w:lang w:val="en-US"/>
        </w:rPr>
        <w:t xml:space="preserve"> Available at: https://www.lifewire.com/how-torrent-downloading-works-2483513</w:t>
      </w:r>
    </w:p>
    <w:p w14:paraId="0D57F2CB" w14:textId="77777777" w:rsidR="002F4C76" w:rsidRPr="00850307" w:rsidRDefault="002F4C76" w:rsidP="002F4C76">
      <w:pPr>
        <w:pStyle w:val="ListParagraph"/>
        <w:widowControl w:val="0"/>
        <w:autoSpaceDE w:val="0"/>
        <w:autoSpaceDN w:val="0"/>
        <w:adjustRightInd w:val="0"/>
        <w:spacing w:line="360" w:lineRule="auto"/>
        <w:rPr>
          <w:lang w:val="en-US"/>
        </w:rPr>
      </w:pPr>
    </w:p>
    <w:p w14:paraId="020A1E95" w14:textId="77777777" w:rsidR="002F4C76" w:rsidRPr="002F4C76" w:rsidRDefault="002F4C76" w:rsidP="002F4C76">
      <w:pPr>
        <w:widowControl w:val="0"/>
        <w:autoSpaceDE w:val="0"/>
        <w:autoSpaceDN w:val="0"/>
        <w:adjustRightInd w:val="0"/>
        <w:spacing w:line="360" w:lineRule="auto"/>
        <w:ind w:left="360"/>
        <w:rPr>
          <w:lang w:val="en-US"/>
        </w:rPr>
      </w:pPr>
      <w:r w:rsidRPr="002F4C76">
        <w:rPr>
          <w:lang w:val="en-US"/>
        </w:rPr>
        <w:t xml:space="preserve">Grubb, B. (2014). Online music piracy in Australia declining: study. </w:t>
      </w:r>
      <w:proofErr w:type="gramStart"/>
      <w:r w:rsidRPr="002F4C76">
        <w:rPr>
          <w:i/>
          <w:iCs/>
          <w:lang w:val="en-US"/>
        </w:rPr>
        <w:t xml:space="preserve">The Sydney Morning Herald </w:t>
      </w:r>
      <w:r w:rsidRPr="002F4C76">
        <w:rPr>
          <w:lang w:val="en-US"/>
        </w:rPr>
        <w:t>[Online].</w:t>
      </w:r>
      <w:proofErr w:type="gramEnd"/>
      <w:r w:rsidRPr="002F4C76">
        <w:rPr>
          <w:lang w:val="en-US"/>
        </w:rPr>
        <w:t xml:space="preserve"> Available at: http://www.smh.com.au/digital-life/digital-life-news/online-music-piracy-in-australia-declining-study-20140909-10eo5b.html</w:t>
      </w:r>
    </w:p>
    <w:p w14:paraId="5943DC85" w14:textId="77777777" w:rsidR="002F4C76" w:rsidRPr="00850307" w:rsidRDefault="002F4C76" w:rsidP="002F4C76">
      <w:pPr>
        <w:pStyle w:val="ListParagraph"/>
        <w:widowControl w:val="0"/>
        <w:autoSpaceDE w:val="0"/>
        <w:autoSpaceDN w:val="0"/>
        <w:adjustRightInd w:val="0"/>
        <w:spacing w:line="360" w:lineRule="auto"/>
        <w:rPr>
          <w:lang w:val="en-US"/>
        </w:rPr>
      </w:pPr>
    </w:p>
    <w:p w14:paraId="1B6FC279" w14:textId="77777777" w:rsidR="002F4C76" w:rsidRPr="002F4C76" w:rsidRDefault="002F4C76" w:rsidP="002F4C76">
      <w:pPr>
        <w:spacing w:line="360" w:lineRule="auto"/>
        <w:ind w:left="360"/>
        <w:rPr>
          <w:rStyle w:val="Hyperlink"/>
          <w:rFonts w:ascii="Times New Roman" w:eastAsiaTheme="majorEastAsia" w:hAnsi="Times New Roman" w:cs="Times New Roman"/>
          <w:color w:val="auto"/>
        </w:rPr>
      </w:pPr>
      <w:r w:rsidRPr="00850307">
        <w:t xml:space="preserve">Harris, M. (2017). </w:t>
      </w:r>
      <w:proofErr w:type="gramStart"/>
      <w:r w:rsidRPr="00850307">
        <w:t>The History of Napster.</w:t>
      </w:r>
      <w:proofErr w:type="gramEnd"/>
      <w:r w:rsidRPr="00850307">
        <w:t xml:space="preserve"> </w:t>
      </w:r>
      <w:proofErr w:type="spellStart"/>
      <w:proofErr w:type="gramStart"/>
      <w:r w:rsidRPr="002F4C76">
        <w:rPr>
          <w:i/>
        </w:rPr>
        <w:t>Lifewire</w:t>
      </w:r>
      <w:proofErr w:type="spellEnd"/>
      <w:r w:rsidRPr="00850307">
        <w:t xml:space="preserve"> [Online].</w:t>
      </w:r>
      <w:proofErr w:type="gramEnd"/>
      <w:r w:rsidRPr="00850307">
        <w:t xml:space="preserve"> Available at: </w:t>
      </w:r>
      <w:r w:rsidRPr="000B4BA8">
        <w:t>https://www.lifewire.com/history-of-napster-2438592</w:t>
      </w:r>
    </w:p>
    <w:p w14:paraId="29845282" w14:textId="77777777" w:rsidR="002F4C76" w:rsidRPr="00850307" w:rsidRDefault="002F4C76" w:rsidP="002F4C76">
      <w:pPr>
        <w:pStyle w:val="ListParagraph"/>
        <w:spacing w:line="360" w:lineRule="auto"/>
      </w:pPr>
    </w:p>
    <w:p w14:paraId="545E01B1" w14:textId="77777777" w:rsidR="002F4C76" w:rsidRPr="002F4C76" w:rsidRDefault="002F4C76" w:rsidP="002F4C76">
      <w:pPr>
        <w:widowControl w:val="0"/>
        <w:autoSpaceDE w:val="0"/>
        <w:autoSpaceDN w:val="0"/>
        <w:adjustRightInd w:val="0"/>
        <w:spacing w:line="360" w:lineRule="auto"/>
        <w:ind w:left="360"/>
        <w:rPr>
          <w:lang w:val="en-US"/>
        </w:rPr>
      </w:pPr>
      <w:proofErr w:type="gramStart"/>
      <w:r w:rsidRPr="002F4C76">
        <w:rPr>
          <w:lang w:val="en-US"/>
        </w:rPr>
        <w:t>Harris, M. 2015.</w:t>
      </w:r>
      <w:proofErr w:type="gramEnd"/>
      <w:r w:rsidRPr="002F4C76">
        <w:rPr>
          <w:lang w:val="en-US"/>
        </w:rPr>
        <w:t xml:space="preserve"> What is Streaming Music? </w:t>
      </w:r>
      <w:proofErr w:type="spellStart"/>
      <w:r w:rsidRPr="002F4C76">
        <w:rPr>
          <w:i/>
          <w:iCs/>
          <w:lang w:val="en-US"/>
        </w:rPr>
        <w:t>Lifewire</w:t>
      </w:r>
      <w:proofErr w:type="spellEnd"/>
      <w:r w:rsidRPr="002F4C76">
        <w:rPr>
          <w:i/>
          <w:iCs/>
          <w:lang w:val="en-US"/>
        </w:rPr>
        <w:t xml:space="preserve"> </w:t>
      </w:r>
      <w:r w:rsidRPr="002F4C76">
        <w:rPr>
          <w:lang w:val="en-US"/>
        </w:rPr>
        <w:t xml:space="preserve">[Online], Available at: https://www.lifewire.com/what-is-streaming-music-2438445 </w:t>
      </w:r>
    </w:p>
    <w:p w14:paraId="3573D38B" w14:textId="77777777" w:rsidR="002F4C76" w:rsidRPr="00246B48" w:rsidRDefault="002F4C76" w:rsidP="002F4C76">
      <w:pPr>
        <w:widowControl w:val="0"/>
        <w:autoSpaceDE w:val="0"/>
        <w:autoSpaceDN w:val="0"/>
        <w:adjustRightInd w:val="0"/>
        <w:spacing w:line="360" w:lineRule="auto"/>
        <w:rPr>
          <w:rFonts w:ascii="Times New Roman" w:hAnsi="Times New Roman" w:cs="Times New Roman"/>
          <w:lang w:val="en-US"/>
        </w:rPr>
      </w:pPr>
    </w:p>
    <w:p w14:paraId="37875915" w14:textId="77777777" w:rsidR="002F4C76" w:rsidRPr="00850307" w:rsidRDefault="002F4C76" w:rsidP="002F4C76">
      <w:pPr>
        <w:spacing w:line="360" w:lineRule="auto"/>
        <w:ind w:left="360"/>
      </w:pPr>
      <w:proofErr w:type="spellStart"/>
      <w:r w:rsidRPr="00850307">
        <w:t>Hruska</w:t>
      </w:r>
      <w:proofErr w:type="spellEnd"/>
      <w:r w:rsidRPr="00850307">
        <w:t xml:space="preserve">, J. (2015). Streaming music services have killed piracy in Norway. </w:t>
      </w:r>
      <w:proofErr w:type="gramStart"/>
      <w:r w:rsidRPr="002F4C76">
        <w:rPr>
          <w:i/>
        </w:rPr>
        <w:t xml:space="preserve">ExtremeTech.com </w:t>
      </w:r>
      <w:r w:rsidRPr="00850307">
        <w:t>[Online].</w:t>
      </w:r>
      <w:proofErr w:type="gramEnd"/>
      <w:r w:rsidRPr="00850307">
        <w:t xml:space="preserve"> Available at: http://search.proquest.com.ezproxy.uwtsd.ac.uk/docvi</w:t>
      </w:r>
      <w:r>
        <w:t xml:space="preserve">ew/1648573745?accountid=130472 </w:t>
      </w:r>
    </w:p>
    <w:p w14:paraId="5E714F72" w14:textId="77777777" w:rsidR="002F4C76" w:rsidRPr="00850307" w:rsidRDefault="002F4C76" w:rsidP="002F4C76">
      <w:pPr>
        <w:pStyle w:val="ListParagraph"/>
        <w:spacing w:line="360" w:lineRule="auto"/>
      </w:pPr>
    </w:p>
    <w:p w14:paraId="3C01B9EE" w14:textId="77777777" w:rsidR="002F4C76" w:rsidRPr="002F4C76" w:rsidRDefault="002F4C76" w:rsidP="002F4C76">
      <w:pPr>
        <w:spacing w:line="360" w:lineRule="auto"/>
        <w:ind w:left="360"/>
        <w:rPr>
          <w:rStyle w:val="Hyperlink"/>
          <w:rFonts w:ascii="Times New Roman" w:eastAsiaTheme="majorEastAsia" w:hAnsi="Times New Roman" w:cs="Times New Roman"/>
          <w:color w:val="auto"/>
        </w:rPr>
      </w:pPr>
      <w:r w:rsidRPr="00850307">
        <w:t>IFPI Greece. (2012)</w:t>
      </w:r>
      <w:proofErr w:type="gramStart"/>
      <w:r w:rsidRPr="00850307">
        <w:t>. Physical Piracy.</w:t>
      </w:r>
      <w:proofErr w:type="gramEnd"/>
      <w:r w:rsidRPr="00850307">
        <w:t xml:space="preserve"> </w:t>
      </w:r>
      <w:proofErr w:type="gramStart"/>
      <w:r w:rsidRPr="002F4C76">
        <w:rPr>
          <w:i/>
        </w:rPr>
        <w:t xml:space="preserve">IFPI Greece </w:t>
      </w:r>
      <w:r w:rsidRPr="00850307">
        <w:t>[Online].</w:t>
      </w:r>
      <w:proofErr w:type="gramEnd"/>
      <w:r w:rsidRPr="00850307">
        <w:t xml:space="preserve"> Available at: </w:t>
      </w:r>
      <w:r w:rsidRPr="002F4C76">
        <w:rPr>
          <w:rFonts w:eastAsiaTheme="majorEastAsia"/>
        </w:rPr>
        <w:t>http://www.ifpi.gr/physical_en.html</w:t>
      </w:r>
    </w:p>
    <w:p w14:paraId="2946C06B" w14:textId="77777777" w:rsidR="002F4C76" w:rsidRPr="00850307" w:rsidRDefault="002F4C76" w:rsidP="002F4C76">
      <w:pPr>
        <w:pStyle w:val="ListParagraph"/>
        <w:spacing w:line="360" w:lineRule="auto"/>
      </w:pPr>
    </w:p>
    <w:p w14:paraId="1A50A45C" w14:textId="77777777" w:rsidR="002F4C76" w:rsidRPr="002F4C76" w:rsidRDefault="002F4C76" w:rsidP="002F4C76">
      <w:pPr>
        <w:spacing w:line="360" w:lineRule="auto"/>
        <w:ind w:left="360"/>
        <w:rPr>
          <w:rStyle w:val="Hyperlink"/>
          <w:rFonts w:ascii="Times New Roman" w:eastAsiaTheme="majorEastAsia" w:hAnsi="Times New Roman" w:cs="Times New Roman"/>
          <w:color w:val="auto"/>
        </w:rPr>
      </w:pPr>
      <w:r w:rsidRPr="00850307">
        <w:t>IFPI. (2016)</w:t>
      </w:r>
      <w:proofErr w:type="gramStart"/>
      <w:r w:rsidRPr="00850307">
        <w:t>. IFPI Global Music Report 2016.</w:t>
      </w:r>
      <w:proofErr w:type="gramEnd"/>
      <w:r w:rsidRPr="00850307">
        <w:t xml:space="preserve"> </w:t>
      </w:r>
      <w:proofErr w:type="gramStart"/>
      <w:r w:rsidRPr="002F4C76">
        <w:rPr>
          <w:i/>
        </w:rPr>
        <w:t xml:space="preserve">IFPI </w:t>
      </w:r>
      <w:r w:rsidRPr="00850307">
        <w:t>[Online].</w:t>
      </w:r>
      <w:proofErr w:type="gramEnd"/>
      <w:r w:rsidRPr="00850307">
        <w:t xml:space="preserve"> Available at: </w:t>
      </w:r>
      <w:r w:rsidRPr="002F4C76">
        <w:rPr>
          <w:rFonts w:eastAsiaTheme="majorEastAsia"/>
        </w:rPr>
        <w:t>http://www.ifpi.org/news/IFPI-GLOBAL-MUSIC-REPORT-2016</w:t>
      </w:r>
    </w:p>
    <w:p w14:paraId="22BE2EF2" w14:textId="77777777" w:rsidR="002F4C76" w:rsidRPr="00850307" w:rsidRDefault="002F4C76" w:rsidP="002F4C76">
      <w:pPr>
        <w:pStyle w:val="ListParagraph"/>
        <w:spacing w:line="360" w:lineRule="auto"/>
      </w:pPr>
    </w:p>
    <w:p w14:paraId="751BC55D" w14:textId="77777777" w:rsidR="002F4C76" w:rsidRPr="002F4C76" w:rsidRDefault="002F4C76" w:rsidP="002F4C76">
      <w:pPr>
        <w:widowControl w:val="0"/>
        <w:autoSpaceDE w:val="0"/>
        <w:autoSpaceDN w:val="0"/>
        <w:adjustRightInd w:val="0"/>
        <w:spacing w:line="360" w:lineRule="auto"/>
        <w:ind w:left="360"/>
        <w:rPr>
          <w:lang w:val="en-US"/>
        </w:rPr>
      </w:pPr>
      <w:r w:rsidRPr="002F4C76">
        <w:rPr>
          <w:lang w:val="en-US"/>
        </w:rPr>
        <w:t xml:space="preserve">IFPI. (2016). World’s largest music stream ripping site faces international legal action. </w:t>
      </w:r>
      <w:proofErr w:type="gramStart"/>
      <w:r w:rsidRPr="002F4C76">
        <w:rPr>
          <w:i/>
          <w:iCs/>
          <w:lang w:val="en-US"/>
        </w:rPr>
        <w:t>IFPI</w:t>
      </w:r>
      <w:r w:rsidRPr="002F4C76">
        <w:rPr>
          <w:lang w:val="en-US"/>
        </w:rPr>
        <w:t xml:space="preserve"> [Online].</w:t>
      </w:r>
      <w:proofErr w:type="gramEnd"/>
      <w:r w:rsidRPr="002F4C76">
        <w:rPr>
          <w:lang w:val="en-US"/>
        </w:rPr>
        <w:t xml:space="preserve"> Available at: http://www.ifpi.org/news/Worlds-largest-music-stream-ripping-site-faces-international-legal-action</w:t>
      </w:r>
    </w:p>
    <w:p w14:paraId="456F7D9E" w14:textId="77777777" w:rsidR="002F4C76" w:rsidRPr="00850307" w:rsidRDefault="002F4C76" w:rsidP="002F4C76">
      <w:pPr>
        <w:widowControl w:val="0"/>
        <w:autoSpaceDE w:val="0"/>
        <w:autoSpaceDN w:val="0"/>
        <w:adjustRightInd w:val="0"/>
        <w:spacing w:line="360" w:lineRule="auto"/>
        <w:rPr>
          <w:rFonts w:ascii="Times New Roman" w:hAnsi="Times New Roman" w:cs="Times New Roman"/>
          <w:lang w:val="en-US"/>
        </w:rPr>
      </w:pPr>
    </w:p>
    <w:p w14:paraId="6132E18D" w14:textId="77777777" w:rsidR="002F4C76" w:rsidRPr="002F4C76" w:rsidRDefault="002F4C76" w:rsidP="002F4C76">
      <w:pPr>
        <w:widowControl w:val="0"/>
        <w:autoSpaceDE w:val="0"/>
        <w:autoSpaceDN w:val="0"/>
        <w:adjustRightInd w:val="0"/>
        <w:spacing w:line="360" w:lineRule="auto"/>
        <w:ind w:left="360"/>
        <w:rPr>
          <w:lang w:val="en-US"/>
        </w:rPr>
      </w:pPr>
      <w:r w:rsidRPr="002F4C76">
        <w:rPr>
          <w:lang w:val="en-US"/>
        </w:rPr>
        <w:t xml:space="preserve">Ingham, T. (2015). Music piracy has been ‘virtually eliminated’ in Norway. </w:t>
      </w:r>
      <w:proofErr w:type="gramStart"/>
      <w:r w:rsidRPr="002F4C76">
        <w:rPr>
          <w:i/>
          <w:iCs/>
          <w:lang w:val="en-US"/>
        </w:rPr>
        <w:t xml:space="preserve">Music Business Worldwide </w:t>
      </w:r>
      <w:r w:rsidRPr="002F4C76">
        <w:rPr>
          <w:lang w:val="en-US"/>
        </w:rPr>
        <w:t>[Online].</w:t>
      </w:r>
      <w:proofErr w:type="gramEnd"/>
      <w:r w:rsidRPr="002F4C76">
        <w:rPr>
          <w:lang w:val="en-US"/>
        </w:rPr>
        <w:t xml:space="preserve"> Available at: http://www.musicbusinessworldwide.com/piracy-virtually-eliminated-norway/</w:t>
      </w:r>
    </w:p>
    <w:p w14:paraId="7803BF2D" w14:textId="77777777" w:rsidR="002F4C76" w:rsidRPr="00850307" w:rsidRDefault="002F4C76" w:rsidP="002F4C76">
      <w:pPr>
        <w:pStyle w:val="ListParagraph"/>
        <w:widowControl w:val="0"/>
        <w:autoSpaceDE w:val="0"/>
        <w:autoSpaceDN w:val="0"/>
        <w:adjustRightInd w:val="0"/>
        <w:spacing w:line="360" w:lineRule="auto"/>
        <w:rPr>
          <w:lang w:val="en-US"/>
        </w:rPr>
      </w:pPr>
    </w:p>
    <w:p w14:paraId="42CA2333" w14:textId="77777777" w:rsidR="002F4C76" w:rsidRPr="002F4C76" w:rsidRDefault="002F4C76" w:rsidP="002F4C76">
      <w:pPr>
        <w:spacing w:line="360" w:lineRule="auto"/>
        <w:ind w:left="360"/>
        <w:rPr>
          <w:rStyle w:val="Hyperlink"/>
          <w:rFonts w:ascii="Times New Roman" w:eastAsiaTheme="majorEastAsia" w:hAnsi="Times New Roman" w:cs="Times New Roman"/>
          <w:color w:val="auto"/>
        </w:rPr>
      </w:pPr>
      <w:proofErr w:type="spellStart"/>
      <w:r w:rsidRPr="00850307">
        <w:t>Ipsos</w:t>
      </w:r>
      <w:proofErr w:type="spellEnd"/>
      <w:r w:rsidRPr="00850307">
        <w:t xml:space="preserve"> </w:t>
      </w:r>
      <w:proofErr w:type="spellStart"/>
      <w:r w:rsidRPr="00850307">
        <w:t>MediaCT</w:t>
      </w:r>
      <w:proofErr w:type="spellEnd"/>
      <w:r w:rsidRPr="00850307">
        <w:t>. (2010)</w:t>
      </w:r>
      <w:proofErr w:type="gramStart"/>
      <w:r w:rsidRPr="00850307">
        <w:t>.  The rise and rise of digital music.</w:t>
      </w:r>
      <w:proofErr w:type="gramEnd"/>
      <w:r w:rsidRPr="00850307">
        <w:t xml:space="preserve"> </w:t>
      </w:r>
      <w:proofErr w:type="spellStart"/>
      <w:r w:rsidRPr="002F4C76">
        <w:rPr>
          <w:i/>
        </w:rPr>
        <w:t>Ipsos</w:t>
      </w:r>
      <w:proofErr w:type="spellEnd"/>
      <w:r w:rsidRPr="002F4C76">
        <w:rPr>
          <w:i/>
        </w:rPr>
        <w:t xml:space="preserve"> Mori </w:t>
      </w:r>
      <w:r w:rsidRPr="00850307">
        <w:t xml:space="preserve">[Online]. Available at: </w:t>
      </w:r>
      <w:r w:rsidRPr="002F4C76">
        <w:rPr>
          <w:rFonts w:eastAsiaTheme="majorEastAsia"/>
        </w:rPr>
        <w:t>https://www.ipsos-mori.com/DownloadPublication/1372_IpsosMediaCT_Thought_Piece_Digital%20Music_July10.pdf</w:t>
      </w:r>
    </w:p>
    <w:p w14:paraId="5FB52D1F" w14:textId="77777777" w:rsidR="002F4C76" w:rsidRPr="00850307" w:rsidRDefault="002F4C76" w:rsidP="002F4C76">
      <w:pPr>
        <w:pStyle w:val="ListParagraph"/>
        <w:spacing w:line="360" w:lineRule="auto"/>
      </w:pPr>
    </w:p>
    <w:p w14:paraId="4490F70C" w14:textId="77777777" w:rsidR="002F4C76" w:rsidRPr="002F4C76" w:rsidRDefault="002F4C76" w:rsidP="002F4C76">
      <w:pPr>
        <w:widowControl w:val="0"/>
        <w:autoSpaceDE w:val="0"/>
        <w:autoSpaceDN w:val="0"/>
        <w:adjustRightInd w:val="0"/>
        <w:spacing w:line="360" w:lineRule="auto"/>
        <w:ind w:left="360"/>
        <w:rPr>
          <w:lang w:val="en-US"/>
        </w:rPr>
      </w:pPr>
      <w:proofErr w:type="spellStart"/>
      <w:r w:rsidRPr="002F4C76">
        <w:rPr>
          <w:lang w:val="en-US"/>
        </w:rPr>
        <w:t>Jambon</w:t>
      </w:r>
      <w:proofErr w:type="spellEnd"/>
      <w:r w:rsidRPr="002F4C76">
        <w:rPr>
          <w:lang w:val="en-US"/>
        </w:rPr>
        <w:t xml:space="preserve">, M. M., &amp; Smetana, J. G. (2012). </w:t>
      </w:r>
      <w:proofErr w:type="gramStart"/>
      <w:r w:rsidRPr="002F4C76">
        <w:rPr>
          <w:lang w:val="en-US"/>
        </w:rPr>
        <w:t>College students’ moral evaluations of illegal music downloading.</w:t>
      </w:r>
      <w:proofErr w:type="gramEnd"/>
      <w:r w:rsidRPr="002F4C76">
        <w:rPr>
          <w:lang w:val="en-US"/>
        </w:rPr>
        <w:t xml:space="preserve"> </w:t>
      </w:r>
      <w:r w:rsidRPr="002F4C76">
        <w:rPr>
          <w:i/>
          <w:iCs/>
          <w:lang w:val="en-US"/>
        </w:rPr>
        <w:t>Journal of Applied Developmental Psychology, 33</w:t>
      </w:r>
      <w:r w:rsidRPr="002F4C76">
        <w:rPr>
          <w:lang w:val="en-US"/>
        </w:rPr>
        <w:t>(1), pp. 31-39</w:t>
      </w:r>
    </w:p>
    <w:p w14:paraId="086259B6" w14:textId="77777777" w:rsidR="002F4C76" w:rsidRPr="00850307" w:rsidRDefault="002F4C76" w:rsidP="002F4C76">
      <w:pPr>
        <w:pStyle w:val="ListParagraph"/>
        <w:widowControl w:val="0"/>
        <w:autoSpaceDE w:val="0"/>
        <w:autoSpaceDN w:val="0"/>
        <w:adjustRightInd w:val="0"/>
        <w:spacing w:line="360" w:lineRule="auto"/>
        <w:rPr>
          <w:lang w:val="en-US"/>
        </w:rPr>
      </w:pPr>
    </w:p>
    <w:p w14:paraId="40184022" w14:textId="77777777" w:rsidR="002F4C76" w:rsidRPr="002F4C76" w:rsidRDefault="002F4C76" w:rsidP="002F4C76">
      <w:pPr>
        <w:spacing w:line="360" w:lineRule="auto"/>
        <w:ind w:left="360"/>
        <w:rPr>
          <w:rStyle w:val="Hyperlink"/>
          <w:rFonts w:ascii="Times New Roman" w:eastAsiaTheme="majorEastAsia" w:hAnsi="Times New Roman" w:cs="Times New Roman"/>
          <w:color w:val="auto"/>
        </w:rPr>
      </w:pPr>
      <w:proofErr w:type="spellStart"/>
      <w:proofErr w:type="gramStart"/>
      <w:r w:rsidRPr="00850307">
        <w:t>Laerd</w:t>
      </w:r>
      <w:proofErr w:type="spellEnd"/>
      <w:r w:rsidRPr="00850307">
        <w:t xml:space="preserve"> Dissertation (2012).</w:t>
      </w:r>
      <w:proofErr w:type="gramEnd"/>
      <w:r w:rsidRPr="00850307">
        <w:t xml:space="preserve"> Non-probability sampling. </w:t>
      </w:r>
      <w:proofErr w:type="spellStart"/>
      <w:proofErr w:type="gramStart"/>
      <w:r w:rsidRPr="002F4C76">
        <w:rPr>
          <w:i/>
        </w:rPr>
        <w:t>Laerd</w:t>
      </w:r>
      <w:proofErr w:type="spellEnd"/>
      <w:r w:rsidRPr="002F4C76">
        <w:rPr>
          <w:i/>
        </w:rPr>
        <w:t xml:space="preserve"> Dissertation </w:t>
      </w:r>
      <w:r w:rsidRPr="00850307">
        <w:t>[Online].</w:t>
      </w:r>
      <w:proofErr w:type="gramEnd"/>
      <w:r w:rsidRPr="00850307">
        <w:t xml:space="preserve"> Available at: </w:t>
      </w:r>
      <w:r w:rsidRPr="002F4C76">
        <w:rPr>
          <w:rFonts w:eastAsiaTheme="majorEastAsia"/>
        </w:rPr>
        <w:t>http://dissertation.laerd.com/non-probability-sampling.php</w:t>
      </w:r>
    </w:p>
    <w:p w14:paraId="7D6127D9" w14:textId="77777777" w:rsidR="002F4C76" w:rsidRPr="00850307" w:rsidRDefault="002F4C76" w:rsidP="002F4C76">
      <w:pPr>
        <w:pStyle w:val="ListParagraph"/>
        <w:spacing w:line="360" w:lineRule="auto"/>
      </w:pPr>
    </w:p>
    <w:p w14:paraId="1342A553" w14:textId="77777777" w:rsidR="002F4C76" w:rsidRPr="002F4C76" w:rsidRDefault="002F4C76" w:rsidP="002F4C76">
      <w:pPr>
        <w:widowControl w:val="0"/>
        <w:autoSpaceDE w:val="0"/>
        <w:autoSpaceDN w:val="0"/>
        <w:adjustRightInd w:val="0"/>
        <w:spacing w:line="360" w:lineRule="auto"/>
        <w:ind w:left="360"/>
        <w:rPr>
          <w:lang w:val="en-US"/>
        </w:rPr>
      </w:pPr>
      <w:r w:rsidRPr="002F4C76">
        <w:rPr>
          <w:lang w:val="en-US"/>
        </w:rPr>
        <w:t xml:space="preserve">Latimer, C. (2014). </w:t>
      </w:r>
      <w:proofErr w:type="gramStart"/>
      <w:r w:rsidRPr="002F4C76">
        <w:rPr>
          <w:lang w:val="en-US"/>
        </w:rPr>
        <w:t>The purpose of research.</w:t>
      </w:r>
      <w:proofErr w:type="gramEnd"/>
      <w:r w:rsidRPr="002F4C76">
        <w:rPr>
          <w:lang w:val="en-US"/>
        </w:rPr>
        <w:t xml:space="preserve"> </w:t>
      </w:r>
      <w:proofErr w:type="spellStart"/>
      <w:proofErr w:type="gramStart"/>
      <w:r w:rsidRPr="002F4C76">
        <w:rPr>
          <w:i/>
          <w:lang w:val="en-US"/>
        </w:rPr>
        <w:t>Udemy</w:t>
      </w:r>
      <w:proofErr w:type="spellEnd"/>
      <w:r w:rsidRPr="002F4C76">
        <w:rPr>
          <w:i/>
          <w:lang w:val="en-US"/>
        </w:rPr>
        <w:t xml:space="preserve"> blog</w:t>
      </w:r>
      <w:r w:rsidRPr="002F4C76">
        <w:rPr>
          <w:lang w:val="en-US"/>
        </w:rPr>
        <w:t xml:space="preserve"> [Online].</w:t>
      </w:r>
      <w:proofErr w:type="gramEnd"/>
      <w:r w:rsidRPr="002F4C76">
        <w:rPr>
          <w:lang w:val="en-US"/>
        </w:rPr>
        <w:t xml:space="preserve"> </w:t>
      </w:r>
      <w:proofErr w:type="spellStart"/>
      <w:r w:rsidRPr="002F4C76">
        <w:rPr>
          <w:lang w:val="en-US"/>
        </w:rPr>
        <w:t>Availbale</w:t>
      </w:r>
      <w:proofErr w:type="spellEnd"/>
      <w:r w:rsidRPr="002F4C76">
        <w:rPr>
          <w:lang w:val="en-US"/>
        </w:rPr>
        <w:t xml:space="preserve"> at: https://blog.udemy.com/purpose-of-research/</w:t>
      </w:r>
    </w:p>
    <w:p w14:paraId="7ECD0D6E" w14:textId="77777777" w:rsidR="002F4C76" w:rsidRPr="00850307" w:rsidRDefault="002F4C76" w:rsidP="002F4C76">
      <w:pPr>
        <w:pStyle w:val="ListParagraph"/>
        <w:widowControl w:val="0"/>
        <w:autoSpaceDE w:val="0"/>
        <w:autoSpaceDN w:val="0"/>
        <w:adjustRightInd w:val="0"/>
        <w:spacing w:line="360" w:lineRule="auto"/>
        <w:rPr>
          <w:lang w:val="en-US"/>
        </w:rPr>
      </w:pPr>
    </w:p>
    <w:p w14:paraId="1B894294" w14:textId="77777777" w:rsidR="002F4C76" w:rsidRPr="00850307" w:rsidRDefault="002F4C76" w:rsidP="002F4C76">
      <w:pPr>
        <w:spacing w:line="360" w:lineRule="auto"/>
        <w:ind w:left="360"/>
      </w:pPr>
      <w:r w:rsidRPr="00850307">
        <w:t xml:space="preserve">Lau, E. K. W. (2003). </w:t>
      </w:r>
      <w:proofErr w:type="gramStart"/>
      <w:r w:rsidRPr="00850307">
        <w:t>An Empirical Study of Software Piracy.</w:t>
      </w:r>
      <w:proofErr w:type="gramEnd"/>
      <w:r w:rsidRPr="00850307">
        <w:t xml:space="preserve"> </w:t>
      </w:r>
      <w:r w:rsidRPr="002F4C76">
        <w:rPr>
          <w:i/>
        </w:rPr>
        <w:t>Business Ethics: A European Review, 12</w:t>
      </w:r>
      <w:r w:rsidRPr="00850307">
        <w:t>(3), pp.233-245</w:t>
      </w:r>
    </w:p>
    <w:p w14:paraId="7BCBE6ED" w14:textId="77777777" w:rsidR="002F4C76" w:rsidRPr="00850307" w:rsidRDefault="002F4C76" w:rsidP="002F4C76">
      <w:pPr>
        <w:pStyle w:val="ListParagraph"/>
        <w:spacing w:line="360" w:lineRule="auto"/>
      </w:pPr>
    </w:p>
    <w:p w14:paraId="58671705" w14:textId="77777777" w:rsidR="002F4C76" w:rsidRPr="002F4C76" w:rsidRDefault="002F4C76" w:rsidP="002F4C76">
      <w:pPr>
        <w:spacing w:line="360" w:lineRule="auto"/>
        <w:ind w:left="360"/>
        <w:rPr>
          <w:rStyle w:val="Hyperlink"/>
          <w:rFonts w:ascii="Times New Roman" w:eastAsiaTheme="majorEastAsia" w:hAnsi="Times New Roman" w:cs="Times New Roman"/>
          <w:color w:val="auto"/>
        </w:rPr>
      </w:pPr>
      <w:proofErr w:type="spellStart"/>
      <w:r w:rsidRPr="00850307">
        <w:t>Lavrakas</w:t>
      </w:r>
      <w:proofErr w:type="spellEnd"/>
      <w:r w:rsidRPr="00850307">
        <w:t xml:space="preserve">, P. J. (2008). Self-Selection Bias. </w:t>
      </w:r>
      <w:proofErr w:type="spellStart"/>
      <w:proofErr w:type="gramStart"/>
      <w:r w:rsidRPr="002F4C76">
        <w:rPr>
          <w:i/>
        </w:rPr>
        <w:t>Encyclopedia</w:t>
      </w:r>
      <w:proofErr w:type="spellEnd"/>
      <w:r w:rsidRPr="002F4C76">
        <w:rPr>
          <w:i/>
        </w:rPr>
        <w:t xml:space="preserve"> of Survey Research Methods </w:t>
      </w:r>
      <w:r w:rsidRPr="00850307">
        <w:t>[Online].</w:t>
      </w:r>
      <w:proofErr w:type="gramEnd"/>
      <w:r w:rsidRPr="00850307">
        <w:t xml:space="preserve"> Available at: </w:t>
      </w:r>
      <w:r w:rsidRPr="002F4C76">
        <w:rPr>
          <w:rFonts w:eastAsiaTheme="majorEastAsia"/>
        </w:rPr>
        <w:t>http://methods.sagepub.com/reference/encyclopedia-of-survey-research-methods/n526.xml</w:t>
      </w:r>
    </w:p>
    <w:p w14:paraId="05EAFDA7" w14:textId="77777777" w:rsidR="002F4C76" w:rsidRPr="00850307" w:rsidRDefault="002F4C76" w:rsidP="002F4C76">
      <w:pPr>
        <w:pStyle w:val="ListParagraph"/>
        <w:spacing w:line="360" w:lineRule="auto"/>
      </w:pPr>
    </w:p>
    <w:p w14:paraId="23119330" w14:textId="77777777" w:rsidR="002F4C76" w:rsidRPr="002F4C76" w:rsidRDefault="002F4C76" w:rsidP="002F4C76">
      <w:pPr>
        <w:widowControl w:val="0"/>
        <w:autoSpaceDE w:val="0"/>
        <w:autoSpaceDN w:val="0"/>
        <w:adjustRightInd w:val="0"/>
        <w:spacing w:line="360" w:lineRule="auto"/>
        <w:ind w:left="360"/>
        <w:rPr>
          <w:lang w:val="en-US"/>
        </w:rPr>
      </w:pPr>
      <w:r w:rsidRPr="002F4C76">
        <w:rPr>
          <w:lang w:val="en-US"/>
        </w:rPr>
        <w:t xml:space="preserve">Lessig, L. (2004). </w:t>
      </w:r>
      <w:r w:rsidRPr="002F4C76">
        <w:rPr>
          <w:i/>
          <w:iCs/>
          <w:lang w:val="en-US"/>
        </w:rPr>
        <w:t xml:space="preserve">Free Culture: How Big Media Uses Technology and the Law to Lock Down Culture and Control Creativity. </w:t>
      </w:r>
      <w:r w:rsidRPr="002F4C76">
        <w:rPr>
          <w:lang w:val="en-US"/>
        </w:rPr>
        <w:t>The Penguin Press: New York</w:t>
      </w:r>
    </w:p>
    <w:p w14:paraId="74484FA8" w14:textId="77777777" w:rsidR="002F4C76" w:rsidRPr="00850307" w:rsidRDefault="002F4C76" w:rsidP="002F4C76">
      <w:pPr>
        <w:pStyle w:val="ListParagraph"/>
        <w:widowControl w:val="0"/>
        <w:autoSpaceDE w:val="0"/>
        <w:autoSpaceDN w:val="0"/>
        <w:adjustRightInd w:val="0"/>
        <w:spacing w:line="360" w:lineRule="auto"/>
        <w:rPr>
          <w:lang w:val="en-US"/>
        </w:rPr>
      </w:pPr>
    </w:p>
    <w:p w14:paraId="1524DB37" w14:textId="77777777" w:rsidR="002F4C76" w:rsidRPr="002F4C76" w:rsidRDefault="002F4C76" w:rsidP="002F4C76">
      <w:pPr>
        <w:spacing w:line="360" w:lineRule="auto"/>
        <w:ind w:left="360"/>
        <w:rPr>
          <w:lang w:val="en-US"/>
        </w:rPr>
      </w:pPr>
      <w:proofErr w:type="spellStart"/>
      <w:proofErr w:type="gramStart"/>
      <w:r w:rsidRPr="002F4C76">
        <w:rPr>
          <w:lang w:val="en-US"/>
        </w:rPr>
        <w:t>Lobiondo</w:t>
      </w:r>
      <w:proofErr w:type="spellEnd"/>
      <w:r w:rsidRPr="002F4C76">
        <w:rPr>
          <w:lang w:val="en-US"/>
        </w:rPr>
        <w:t>-Wood, G., &amp; Haber, J. (2013).</w:t>
      </w:r>
      <w:proofErr w:type="gramEnd"/>
      <w:r w:rsidRPr="002F4C76">
        <w:rPr>
          <w:lang w:val="en-US"/>
        </w:rPr>
        <w:t xml:space="preserve"> </w:t>
      </w:r>
      <w:r w:rsidRPr="002F4C76">
        <w:rPr>
          <w:i/>
          <w:lang w:val="en-US"/>
        </w:rPr>
        <w:t>Nursing Research: Methods and Critical Appraisal for Evidence-Based Practice</w:t>
      </w:r>
      <w:r w:rsidRPr="002F4C76">
        <w:rPr>
          <w:lang w:val="en-US"/>
        </w:rPr>
        <w:t>. 8</w:t>
      </w:r>
      <w:r w:rsidRPr="002F4C76">
        <w:rPr>
          <w:vertAlign w:val="superscript"/>
          <w:lang w:val="en-US"/>
        </w:rPr>
        <w:t>th</w:t>
      </w:r>
      <w:r w:rsidRPr="002F4C76">
        <w:rPr>
          <w:lang w:val="en-US"/>
        </w:rPr>
        <w:t xml:space="preserve"> Edition. Elsevier</w:t>
      </w:r>
    </w:p>
    <w:p w14:paraId="63FA4B53" w14:textId="77777777" w:rsidR="002F4C76" w:rsidRPr="002F4C76" w:rsidRDefault="002F4C76" w:rsidP="002F4C76">
      <w:pPr>
        <w:spacing w:line="360" w:lineRule="auto"/>
        <w:rPr>
          <w:lang w:val="en-US"/>
        </w:rPr>
      </w:pPr>
    </w:p>
    <w:p w14:paraId="1918B591" w14:textId="77777777" w:rsidR="002F4C76" w:rsidRPr="002F4C76" w:rsidRDefault="002F4C76" w:rsidP="002F4C76">
      <w:pPr>
        <w:spacing w:line="360" w:lineRule="auto"/>
        <w:rPr>
          <w:lang w:val="en-US"/>
        </w:rPr>
      </w:pPr>
    </w:p>
    <w:p w14:paraId="41FA9822" w14:textId="77777777" w:rsidR="002F4C76" w:rsidRPr="00850307" w:rsidRDefault="002F4C76" w:rsidP="002F4C76">
      <w:pPr>
        <w:pStyle w:val="ListParagraph"/>
        <w:spacing w:line="360" w:lineRule="auto"/>
        <w:rPr>
          <w:lang w:val="en-US"/>
        </w:rPr>
      </w:pPr>
    </w:p>
    <w:p w14:paraId="45AB314F" w14:textId="77777777" w:rsidR="002F4C76" w:rsidRPr="002F4C76" w:rsidRDefault="002F4C76" w:rsidP="002F4C76">
      <w:pPr>
        <w:widowControl w:val="0"/>
        <w:autoSpaceDE w:val="0"/>
        <w:autoSpaceDN w:val="0"/>
        <w:adjustRightInd w:val="0"/>
        <w:spacing w:line="360" w:lineRule="auto"/>
        <w:ind w:left="360"/>
        <w:rPr>
          <w:lang w:val="en-US"/>
        </w:rPr>
      </w:pPr>
      <w:r w:rsidRPr="002F4C76">
        <w:rPr>
          <w:lang w:val="en-US"/>
        </w:rPr>
        <w:t xml:space="preserve">McIntyre, H. (2015).  Streaming Music Service </w:t>
      </w:r>
      <w:proofErr w:type="spellStart"/>
      <w:r w:rsidRPr="002F4C76">
        <w:rPr>
          <w:lang w:val="en-US"/>
        </w:rPr>
        <w:t>Grooveshark</w:t>
      </w:r>
      <w:proofErr w:type="spellEnd"/>
      <w:r w:rsidRPr="002F4C76">
        <w:rPr>
          <w:lang w:val="en-US"/>
        </w:rPr>
        <w:t xml:space="preserve"> Lost Its Court Battle and Has Closed for Good. </w:t>
      </w:r>
      <w:r w:rsidRPr="002F4C76">
        <w:rPr>
          <w:i/>
          <w:iCs/>
          <w:lang w:val="en-US"/>
        </w:rPr>
        <w:t xml:space="preserve">Forbes </w:t>
      </w:r>
      <w:r w:rsidRPr="002F4C76">
        <w:rPr>
          <w:lang w:val="en-US"/>
        </w:rPr>
        <w:t>[Online]. Available at: http://www.forbes.com/sites/hughmcintyre/2015/05/01/streaming-music-service-grooveshark-lost-its-court-battle-and-closed-immediately/#51ad9fac33ba</w:t>
      </w:r>
    </w:p>
    <w:p w14:paraId="538F7F30" w14:textId="77777777" w:rsidR="002F4C76" w:rsidRPr="00850307" w:rsidRDefault="002F4C76" w:rsidP="002F4C76">
      <w:pPr>
        <w:widowControl w:val="0"/>
        <w:autoSpaceDE w:val="0"/>
        <w:autoSpaceDN w:val="0"/>
        <w:adjustRightInd w:val="0"/>
        <w:spacing w:line="360" w:lineRule="auto"/>
        <w:rPr>
          <w:rFonts w:ascii="Times New Roman" w:hAnsi="Times New Roman" w:cs="Times New Roman"/>
          <w:lang w:val="en-US"/>
        </w:rPr>
      </w:pPr>
    </w:p>
    <w:p w14:paraId="430F25F6" w14:textId="77777777" w:rsidR="002F4C76" w:rsidRPr="00850307" w:rsidRDefault="002F4C76" w:rsidP="002F4C76">
      <w:pPr>
        <w:spacing w:line="360" w:lineRule="auto"/>
        <w:ind w:left="360"/>
      </w:pPr>
      <w:proofErr w:type="gramStart"/>
      <w:r w:rsidRPr="00850307">
        <w:t>McLeod, S. (2013).</w:t>
      </w:r>
      <w:proofErr w:type="gramEnd"/>
      <w:r w:rsidRPr="00850307">
        <w:t xml:space="preserve"> What is Validity? </w:t>
      </w:r>
      <w:proofErr w:type="gramStart"/>
      <w:r w:rsidRPr="002F4C76">
        <w:rPr>
          <w:i/>
        </w:rPr>
        <w:t xml:space="preserve">Simply Psychology </w:t>
      </w:r>
      <w:r w:rsidRPr="00850307">
        <w:t>[Online].</w:t>
      </w:r>
      <w:proofErr w:type="gramEnd"/>
      <w:r w:rsidRPr="00850307">
        <w:t xml:space="preserve"> Available at: </w:t>
      </w:r>
      <w:r w:rsidRPr="002F4C76">
        <w:rPr>
          <w:rFonts w:eastAsiaTheme="majorEastAsia"/>
        </w:rPr>
        <w:t>https://www.simplypsychology.org/validity.html</w:t>
      </w:r>
    </w:p>
    <w:p w14:paraId="373019D2" w14:textId="77777777" w:rsidR="002F4C76" w:rsidRPr="00850307" w:rsidRDefault="002F4C76" w:rsidP="002F4C76">
      <w:pPr>
        <w:pStyle w:val="ListParagraph"/>
        <w:spacing w:line="360" w:lineRule="auto"/>
      </w:pPr>
    </w:p>
    <w:p w14:paraId="4B5B63C2" w14:textId="77777777" w:rsidR="002F4C76" w:rsidRPr="002F4C76" w:rsidRDefault="002F4C76" w:rsidP="002F4C76">
      <w:pPr>
        <w:spacing w:line="360" w:lineRule="auto"/>
        <w:ind w:left="360"/>
        <w:rPr>
          <w:iCs/>
          <w:lang w:val="en-US"/>
        </w:rPr>
      </w:pPr>
      <w:r w:rsidRPr="002F4C76">
        <w:rPr>
          <w:lang w:val="en-US"/>
        </w:rPr>
        <w:t xml:space="preserve">Molina </w:t>
      </w:r>
      <w:proofErr w:type="spellStart"/>
      <w:r w:rsidRPr="002F4C76">
        <w:rPr>
          <w:lang w:val="en-US"/>
        </w:rPr>
        <w:t>Azorín</w:t>
      </w:r>
      <w:proofErr w:type="spellEnd"/>
      <w:r w:rsidRPr="002F4C76">
        <w:rPr>
          <w:lang w:val="en-US"/>
        </w:rPr>
        <w:t xml:space="preserve">, J. M., &amp; Cameron, R. (2010). The Application of Mixed Methods in Organisational Research: A Literature Review. </w:t>
      </w:r>
      <w:r w:rsidRPr="002F4C76">
        <w:rPr>
          <w:i/>
          <w:iCs/>
          <w:lang w:val="en-US"/>
        </w:rPr>
        <w:t>The Electronic Journal of Business Research Methods, 8</w:t>
      </w:r>
      <w:r w:rsidRPr="002F4C76">
        <w:rPr>
          <w:iCs/>
          <w:lang w:val="en-US"/>
        </w:rPr>
        <w:t>(2), pp.95-105</w:t>
      </w:r>
    </w:p>
    <w:p w14:paraId="0C0ED47C" w14:textId="77777777" w:rsidR="002F4C76" w:rsidRPr="00850307" w:rsidRDefault="002F4C76" w:rsidP="002F4C76">
      <w:pPr>
        <w:pStyle w:val="ListParagraph"/>
        <w:spacing w:line="360" w:lineRule="auto"/>
        <w:rPr>
          <w:iCs/>
          <w:lang w:val="en-US"/>
        </w:rPr>
      </w:pPr>
    </w:p>
    <w:p w14:paraId="2FFA45B5" w14:textId="77777777" w:rsidR="002F4C76" w:rsidRPr="002F4C76" w:rsidRDefault="002F4C76" w:rsidP="002F4C76">
      <w:pPr>
        <w:widowControl w:val="0"/>
        <w:autoSpaceDE w:val="0"/>
        <w:autoSpaceDN w:val="0"/>
        <w:adjustRightInd w:val="0"/>
        <w:spacing w:line="360" w:lineRule="auto"/>
        <w:ind w:left="360"/>
        <w:rPr>
          <w:lang w:val="en-US"/>
        </w:rPr>
      </w:pPr>
      <w:r w:rsidRPr="002F4C76">
        <w:rPr>
          <w:lang w:val="en-US"/>
        </w:rPr>
        <w:t>Nielson Music. (2011)</w:t>
      </w:r>
      <w:proofErr w:type="gramStart"/>
      <w:r w:rsidRPr="002F4C76">
        <w:rPr>
          <w:lang w:val="en-US"/>
        </w:rPr>
        <w:t xml:space="preserve">. </w:t>
      </w:r>
      <w:r w:rsidRPr="002F4C76">
        <w:rPr>
          <w:i/>
          <w:iCs/>
          <w:lang w:val="en-US"/>
        </w:rPr>
        <w:t>Digital music consumption and digital music access</w:t>
      </w:r>
      <w:r w:rsidRPr="002F4C76">
        <w:rPr>
          <w:lang w:val="en-US"/>
        </w:rPr>
        <w:t>.</w:t>
      </w:r>
      <w:proofErr w:type="gramEnd"/>
      <w:r w:rsidRPr="002F4C76">
        <w:rPr>
          <w:lang w:val="en-US"/>
        </w:rPr>
        <w:t xml:space="preserve"> </w:t>
      </w:r>
      <w:proofErr w:type="spellStart"/>
      <w:proofErr w:type="gramStart"/>
      <w:r w:rsidRPr="006E4D50">
        <w:rPr>
          <w:i/>
          <w:lang w:val="en-US"/>
        </w:rPr>
        <w:t>Midem</w:t>
      </w:r>
      <w:proofErr w:type="spellEnd"/>
      <w:r w:rsidRPr="002F4C76">
        <w:rPr>
          <w:lang w:val="en-US"/>
        </w:rPr>
        <w:t xml:space="preserve"> [Online].</w:t>
      </w:r>
      <w:proofErr w:type="gramEnd"/>
      <w:r w:rsidRPr="002F4C76">
        <w:rPr>
          <w:lang w:val="en-US"/>
        </w:rPr>
        <w:t xml:space="preserve"> Available at: http://www.midem.com/RM/RM_Midem_v2/pdf/whitepapers/midem-nielsen-music-digital-music-consumption-digital-music-access.pdf</w:t>
      </w:r>
    </w:p>
    <w:p w14:paraId="2F50EE1F" w14:textId="77777777" w:rsidR="002F4C76" w:rsidRPr="00850307" w:rsidRDefault="002F4C76" w:rsidP="002F4C76">
      <w:pPr>
        <w:pStyle w:val="ListParagraph"/>
        <w:widowControl w:val="0"/>
        <w:autoSpaceDE w:val="0"/>
        <w:autoSpaceDN w:val="0"/>
        <w:adjustRightInd w:val="0"/>
        <w:spacing w:line="360" w:lineRule="auto"/>
        <w:rPr>
          <w:lang w:val="en-US"/>
        </w:rPr>
      </w:pPr>
    </w:p>
    <w:p w14:paraId="4ECBEC09" w14:textId="71EC80DE" w:rsidR="002F4C76" w:rsidRPr="002F4C76" w:rsidRDefault="002F4C76" w:rsidP="002F4C76">
      <w:pPr>
        <w:spacing w:line="360" w:lineRule="auto"/>
        <w:ind w:left="360"/>
        <w:rPr>
          <w:rStyle w:val="Hyperlink"/>
          <w:rFonts w:ascii="Times New Roman" w:eastAsiaTheme="majorEastAsia" w:hAnsi="Times New Roman" w:cs="Times New Roman"/>
          <w:color w:val="auto"/>
        </w:rPr>
      </w:pPr>
      <w:r w:rsidRPr="00850307">
        <w:t>Pittman, E. W. (2016). ‘Are Music Streaming Services Healthy for the Recorded Music Industry?</w:t>
      </w:r>
      <w:proofErr w:type="gramStart"/>
      <w:r w:rsidRPr="00850307">
        <w:t>’,</w:t>
      </w:r>
      <w:proofErr w:type="gramEnd"/>
      <w:r w:rsidRPr="00850307">
        <w:t xml:space="preserve"> Economics Undergraduate </w:t>
      </w:r>
      <w:proofErr w:type="spellStart"/>
      <w:r w:rsidRPr="00850307">
        <w:t>Honors</w:t>
      </w:r>
      <w:proofErr w:type="spellEnd"/>
      <w:r w:rsidRPr="00850307">
        <w:t xml:space="preserve"> Theses, University of Arkansas. Available at: </w:t>
      </w:r>
      <w:r w:rsidRPr="002F4C76">
        <w:rPr>
          <w:rFonts w:eastAsiaTheme="majorEastAsia"/>
        </w:rPr>
        <w:t>http://scholarworks.uark.edu/cgi/viewcontent.cgi</w:t>
      </w:r>
      <w:proofErr w:type="gramStart"/>
      <w:r w:rsidRPr="002F4C76">
        <w:rPr>
          <w:rFonts w:eastAsiaTheme="majorEastAsia"/>
        </w:rPr>
        <w:t>?article</w:t>
      </w:r>
      <w:proofErr w:type="gramEnd"/>
      <w:r w:rsidRPr="002F4C76">
        <w:rPr>
          <w:rFonts w:eastAsiaTheme="majorEastAsia"/>
        </w:rPr>
        <w:t>=1017&amp;context=econuht</w:t>
      </w:r>
    </w:p>
    <w:p w14:paraId="002AE7C5" w14:textId="77777777" w:rsidR="002F4C76" w:rsidRPr="00850307" w:rsidRDefault="002F4C76" w:rsidP="002F4C76">
      <w:pPr>
        <w:pStyle w:val="ListParagraph"/>
        <w:spacing w:line="360" w:lineRule="auto"/>
      </w:pPr>
    </w:p>
    <w:p w14:paraId="090A2385" w14:textId="77777777" w:rsidR="002F4C76" w:rsidRPr="002F4C76" w:rsidRDefault="002F4C76" w:rsidP="002F4C76">
      <w:pPr>
        <w:spacing w:line="360" w:lineRule="auto"/>
        <w:ind w:left="360"/>
        <w:rPr>
          <w:lang w:val="en-US"/>
        </w:rPr>
      </w:pPr>
      <w:proofErr w:type="spellStart"/>
      <w:r w:rsidRPr="002F4C76">
        <w:rPr>
          <w:lang w:val="en-US"/>
        </w:rPr>
        <w:t>Polit</w:t>
      </w:r>
      <w:proofErr w:type="spellEnd"/>
      <w:r w:rsidRPr="002F4C76">
        <w:rPr>
          <w:lang w:val="en-US"/>
        </w:rPr>
        <w:t xml:space="preserve">, D. F., Beck, C. T. and </w:t>
      </w:r>
      <w:proofErr w:type="spellStart"/>
      <w:r w:rsidRPr="002F4C76">
        <w:rPr>
          <w:lang w:val="en-US"/>
        </w:rPr>
        <w:t>Hungler</w:t>
      </w:r>
      <w:proofErr w:type="spellEnd"/>
      <w:r w:rsidRPr="002F4C76">
        <w:rPr>
          <w:lang w:val="en-US"/>
        </w:rPr>
        <w:t xml:space="preserve">, B. P. (2001). </w:t>
      </w:r>
      <w:r w:rsidRPr="002F4C76">
        <w:rPr>
          <w:i/>
          <w:lang w:val="en-US"/>
        </w:rPr>
        <w:t>Essentials of Nursing Research: Methods, Appraisal and Utilization</w:t>
      </w:r>
      <w:r w:rsidRPr="002F4C76">
        <w:rPr>
          <w:lang w:val="en-US"/>
        </w:rPr>
        <w:t>. 5th Ed., Philadelphia: Lippincott Williams &amp; Wilkins</w:t>
      </w:r>
    </w:p>
    <w:p w14:paraId="65016C93" w14:textId="77777777" w:rsidR="002F4C76" w:rsidRDefault="002F4C76" w:rsidP="002F4C76">
      <w:pPr>
        <w:pStyle w:val="ListParagraph"/>
        <w:spacing w:line="360" w:lineRule="auto"/>
        <w:rPr>
          <w:lang w:val="en-US"/>
        </w:rPr>
      </w:pPr>
    </w:p>
    <w:p w14:paraId="14873C7E" w14:textId="77777777" w:rsidR="002F4C76" w:rsidRDefault="002F4C76" w:rsidP="002F4C76">
      <w:pPr>
        <w:pStyle w:val="ListParagraph"/>
        <w:spacing w:line="360" w:lineRule="auto"/>
        <w:rPr>
          <w:lang w:val="en-US"/>
        </w:rPr>
      </w:pPr>
    </w:p>
    <w:p w14:paraId="2328763B" w14:textId="77777777" w:rsidR="002F4C76" w:rsidRPr="00850307" w:rsidRDefault="002F4C76" w:rsidP="002F4C76">
      <w:pPr>
        <w:pStyle w:val="ListParagraph"/>
        <w:spacing w:line="360" w:lineRule="auto"/>
        <w:rPr>
          <w:lang w:val="en-US"/>
        </w:rPr>
      </w:pPr>
    </w:p>
    <w:p w14:paraId="16848FC2" w14:textId="3E4B9270" w:rsidR="002F4C76" w:rsidRPr="002F4C76" w:rsidRDefault="002F4C76" w:rsidP="002F4C76">
      <w:pPr>
        <w:spacing w:line="360" w:lineRule="auto"/>
        <w:ind w:left="360"/>
        <w:rPr>
          <w:rFonts w:eastAsiaTheme="majorEastAsia"/>
          <w:u w:val="single"/>
          <w:lang w:val="en-US"/>
        </w:rPr>
      </w:pPr>
      <w:r w:rsidRPr="002F4C76">
        <w:rPr>
          <w:lang w:val="en-US"/>
        </w:rPr>
        <w:t xml:space="preserve">Prescott, C. (2016). Internet Users in the UK: 2016. </w:t>
      </w:r>
      <w:proofErr w:type="gramStart"/>
      <w:r w:rsidRPr="002F4C76">
        <w:rPr>
          <w:i/>
          <w:lang w:val="en-US"/>
        </w:rPr>
        <w:t xml:space="preserve">Office for National Statistics </w:t>
      </w:r>
      <w:r w:rsidRPr="002F4C76">
        <w:rPr>
          <w:lang w:val="en-US"/>
        </w:rPr>
        <w:t>[Online].</w:t>
      </w:r>
      <w:proofErr w:type="gramEnd"/>
      <w:r w:rsidRPr="002F4C76">
        <w:rPr>
          <w:lang w:val="en-US"/>
        </w:rPr>
        <w:t xml:space="preserve"> Available at: </w:t>
      </w:r>
      <w:r w:rsidRPr="002F4C76">
        <w:rPr>
          <w:rFonts w:eastAsiaTheme="majorEastAsia"/>
          <w:lang w:val="en-US"/>
        </w:rPr>
        <w:t>https://www.ons.gov.uk/businessindustryandtrade/itandinternetindustry/bulletins/internetusers/2016</w:t>
      </w:r>
    </w:p>
    <w:p w14:paraId="768BD57F" w14:textId="77777777" w:rsidR="002F4C76" w:rsidRPr="00850307" w:rsidRDefault="002F4C76" w:rsidP="002F4C76">
      <w:pPr>
        <w:pStyle w:val="ListParagraph"/>
        <w:spacing w:line="360" w:lineRule="auto"/>
        <w:rPr>
          <w:lang w:val="en-US"/>
        </w:rPr>
      </w:pPr>
    </w:p>
    <w:p w14:paraId="1D9BCEEB" w14:textId="77777777" w:rsidR="002F4C76" w:rsidRPr="002F4C76" w:rsidRDefault="002F4C76" w:rsidP="002F4C76">
      <w:pPr>
        <w:widowControl w:val="0"/>
        <w:autoSpaceDE w:val="0"/>
        <w:autoSpaceDN w:val="0"/>
        <w:adjustRightInd w:val="0"/>
        <w:spacing w:line="360" w:lineRule="auto"/>
        <w:ind w:left="360"/>
        <w:rPr>
          <w:lang w:val="en-US"/>
        </w:rPr>
      </w:pPr>
      <w:proofErr w:type="spellStart"/>
      <w:r w:rsidRPr="002F4C76">
        <w:rPr>
          <w:lang w:val="en-US"/>
        </w:rPr>
        <w:t>Resnikoff</w:t>
      </w:r>
      <w:proofErr w:type="spellEnd"/>
      <w:r w:rsidRPr="002F4C76">
        <w:rPr>
          <w:lang w:val="en-US"/>
        </w:rPr>
        <w:t xml:space="preserve">, P. (2016). How Music Piracy is Completely Changing in 2016. </w:t>
      </w:r>
      <w:proofErr w:type="gramStart"/>
      <w:r w:rsidRPr="002F4C76">
        <w:rPr>
          <w:i/>
          <w:iCs/>
          <w:lang w:val="en-US"/>
        </w:rPr>
        <w:t xml:space="preserve">Digital Music News </w:t>
      </w:r>
      <w:r w:rsidRPr="002F4C76">
        <w:rPr>
          <w:lang w:val="en-US"/>
        </w:rPr>
        <w:t>[Online].</w:t>
      </w:r>
      <w:proofErr w:type="gramEnd"/>
      <w:r w:rsidRPr="002F4C76">
        <w:rPr>
          <w:lang w:val="en-US"/>
        </w:rPr>
        <w:t xml:space="preserve"> Available at: http://www.digitalmusicnews.com/2016/05/05/what-music-piracy-really-looks-like/</w:t>
      </w:r>
    </w:p>
    <w:p w14:paraId="7D5DDF0A" w14:textId="77777777" w:rsidR="002F4C76" w:rsidRPr="00850307" w:rsidRDefault="002F4C76" w:rsidP="002F4C76">
      <w:pPr>
        <w:pStyle w:val="ListParagraph"/>
        <w:widowControl w:val="0"/>
        <w:autoSpaceDE w:val="0"/>
        <w:autoSpaceDN w:val="0"/>
        <w:adjustRightInd w:val="0"/>
        <w:spacing w:line="360" w:lineRule="auto"/>
        <w:rPr>
          <w:lang w:val="en-US"/>
        </w:rPr>
      </w:pPr>
    </w:p>
    <w:p w14:paraId="15428263" w14:textId="77777777" w:rsidR="002F4C76" w:rsidRPr="002F4C76" w:rsidRDefault="002F4C76" w:rsidP="002F4C76">
      <w:pPr>
        <w:widowControl w:val="0"/>
        <w:autoSpaceDE w:val="0"/>
        <w:autoSpaceDN w:val="0"/>
        <w:adjustRightInd w:val="0"/>
        <w:spacing w:line="360" w:lineRule="auto"/>
        <w:ind w:left="360"/>
        <w:rPr>
          <w:lang w:val="en-US"/>
        </w:rPr>
      </w:pPr>
      <w:r w:rsidRPr="002F4C76">
        <w:rPr>
          <w:lang w:val="en-US"/>
        </w:rPr>
        <w:t xml:space="preserve">Reuters. (2017). Streaming services like Spotify are reviving the music industry. </w:t>
      </w:r>
      <w:proofErr w:type="gramStart"/>
      <w:r w:rsidRPr="002F4C76">
        <w:rPr>
          <w:i/>
          <w:lang w:val="en-US"/>
        </w:rPr>
        <w:t>Fortune</w:t>
      </w:r>
      <w:r w:rsidRPr="002F4C76">
        <w:rPr>
          <w:lang w:val="en-US"/>
        </w:rPr>
        <w:t xml:space="preserve"> [Online].</w:t>
      </w:r>
      <w:proofErr w:type="gramEnd"/>
      <w:r w:rsidRPr="002F4C76">
        <w:rPr>
          <w:lang w:val="en-US"/>
        </w:rPr>
        <w:t xml:space="preserve"> Available at: http://fortune.com/2017/04/25/streaming-music-industry/</w:t>
      </w:r>
    </w:p>
    <w:p w14:paraId="3390DE44" w14:textId="77777777" w:rsidR="002F4C76" w:rsidRPr="00850307" w:rsidRDefault="002F4C76" w:rsidP="002F4C76">
      <w:pPr>
        <w:pStyle w:val="ListParagraph"/>
        <w:widowControl w:val="0"/>
        <w:autoSpaceDE w:val="0"/>
        <w:autoSpaceDN w:val="0"/>
        <w:adjustRightInd w:val="0"/>
        <w:spacing w:line="360" w:lineRule="auto"/>
        <w:rPr>
          <w:lang w:val="en-US"/>
        </w:rPr>
      </w:pPr>
    </w:p>
    <w:p w14:paraId="57ABA96C" w14:textId="108D445E" w:rsidR="002F4C76" w:rsidRPr="002F4C76" w:rsidRDefault="002F4C76" w:rsidP="002F4C76">
      <w:pPr>
        <w:spacing w:line="360" w:lineRule="auto"/>
        <w:ind w:left="360"/>
        <w:rPr>
          <w:rStyle w:val="Hyperlink"/>
          <w:rFonts w:ascii="Times New Roman" w:eastAsiaTheme="majorEastAsia" w:hAnsi="Times New Roman" w:cs="Times New Roman"/>
          <w:color w:val="auto"/>
        </w:rPr>
      </w:pPr>
      <w:r w:rsidRPr="00850307">
        <w:t>RIAA. (2017)</w:t>
      </w:r>
      <w:proofErr w:type="gramStart"/>
      <w:r w:rsidRPr="00850307">
        <w:t>. About Piracy.</w:t>
      </w:r>
      <w:proofErr w:type="gramEnd"/>
      <w:r w:rsidRPr="00850307">
        <w:t xml:space="preserve"> </w:t>
      </w:r>
      <w:proofErr w:type="gramStart"/>
      <w:r w:rsidRPr="002F4C76">
        <w:rPr>
          <w:i/>
        </w:rPr>
        <w:t xml:space="preserve">RIAA </w:t>
      </w:r>
      <w:r w:rsidRPr="00850307">
        <w:t>[Online].</w:t>
      </w:r>
      <w:proofErr w:type="gramEnd"/>
      <w:r w:rsidRPr="00850307">
        <w:t xml:space="preserve"> Available at: </w:t>
      </w:r>
      <w:r w:rsidRPr="002F4C76">
        <w:rPr>
          <w:rFonts w:eastAsiaTheme="majorEastAsia"/>
        </w:rPr>
        <w:t>https://www.riaa.com/resources-learning/about-piracy/</w:t>
      </w:r>
    </w:p>
    <w:p w14:paraId="6F8F8274" w14:textId="77777777" w:rsidR="002F4C76" w:rsidRPr="00850307" w:rsidRDefault="002F4C76" w:rsidP="002F4C76">
      <w:pPr>
        <w:pStyle w:val="ListParagraph"/>
        <w:spacing w:line="360" w:lineRule="auto"/>
      </w:pPr>
    </w:p>
    <w:p w14:paraId="6F8C7D65" w14:textId="77777777" w:rsidR="002F4C76" w:rsidRPr="002F4C76" w:rsidRDefault="002F4C76" w:rsidP="002F4C76">
      <w:pPr>
        <w:spacing w:line="360" w:lineRule="auto"/>
        <w:ind w:left="360"/>
        <w:rPr>
          <w:lang w:val="en-US"/>
        </w:rPr>
      </w:pPr>
      <w:r w:rsidRPr="002F4C76">
        <w:rPr>
          <w:lang w:val="en-US"/>
        </w:rPr>
        <w:t xml:space="preserve">Robson, C. (2011). </w:t>
      </w:r>
      <w:proofErr w:type="gramStart"/>
      <w:r w:rsidRPr="002F4C76">
        <w:rPr>
          <w:i/>
          <w:iCs/>
          <w:lang w:val="en-US"/>
        </w:rPr>
        <w:t>Real World Research</w:t>
      </w:r>
      <w:r w:rsidRPr="002F4C76">
        <w:rPr>
          <w:lang w:val="en-US"/>
        </w:rPr>
        <w:t>.</w:t>
      </w:r>
      <w:proofErr w:type="gramEnd"/>
      <w:r w:rsidRPr="002F4C76">
        <w:rPr>
          <w:lang w:val="en-US"/>
        </w:rPr>
        <w:t xml:space="preserve"> Third edition. John Wiley and Sons: </w:t>
      </w:r>
      <w:proofErr w:type="spellStart"/>
      <w:r w:rsidRPr="002F4C76">
        <w:rPr>
          <w:lang w:val="en-US"/>
        </w:rPr>
        <w:t>Chichester</w:t>
      </w:r>
      <w:proofErr w:type="spellEnd"/>
    </w:p>
    <w:p w14:paraId="7BB38333" w14:textId="77777777" w:rsidR="002F4C76" w:rsidRPr="00850307" w:rsidRDefault="002F4C76" w:rsidP="002F4C76">
      <w:pPr>
        <w:pStyle w:val="ListParagraph"/>
        <w:spacing w:line="360" w:lineRule="auto"/>
        <w:rPr>
          <w:lang w:val="en-US"/>
        </w:rPr>
      </w:pPr>
    </w:p>
    <w:p w14:paraId="30BD30F1" w14:textId="77777777" w:rsidR="002F4C76" w:rsidRPr="002F4C76" w:rsidRDefault="002F4C76" w:rsidP="002F4C76">
      <w:pPr>
        <w:spacing w:line="360" w:lineRule="auto"/>
        <w:ind w:left="360"/>
        <w:rPr>
          <w:lang w:val="en-US"/>
        </w:rPr>
      </w:pPr>
      <w:r w:rsidRPr="002F4C76">
        <w:rPr>
          <w:lang w:val="en-US"/>
        </w:rPr>
        <w:t xml:space="preserve">Ruegger, D., &amp; King, E. W. (1992). </w:t>
      </w:r>
      <w:proofErr w:type="gramStart"/>
      <w:r w:rsidRPr="002F4C76">
        <w:rPr>
          <w:lang w:val="en-US"/>
        </w:rPr>
        <w:t>A study of the effect of age and gender upon student business ethics.</w:t>
      </w:r>
      <w:proofErr w:type="gramEnd"/>
      <w:r w:rsidRPr="002F4C76">
        <w:rPr>
          <w:lang w:val="en-US"/>
        </w:rPr>
        <w:t xml:space="preserve"> </w:t>
      </w:r>
      <w:r w:rsidRPr="002F4C76">
        <w:rPr>
          <w:i/>
          <w:lang w:val="en-US"/>
        </w:rPr>
        <w:t>Journal of Business Ethics, 3</w:t>
      </w:r>
      <w:r w:rsidRPr="002F4C76">
        <w:rPr>
          <w:lang w:val="en-US"/>
        </w:rPr>
        <w:t>(11), pp.179–186.</w:t>
      </w:r>
    </w:p>
    <w:p w14:paraId="650B594D" w14:textId="77777777" w:rsidR="002F4C76" w:rsidRPr="00246B48" w:rsidRDefault="002F4C76" w:rsidP="002F4C76">
      <w:pPr>
        <w:spacing w:line="360" w:lineRule="auto"/>
        <w:rPr>
          <w:rFonts w:ascii="Times New Roman" w:hAnsi="Times New Roman" w:cs="Times New Roman"/>
          <w:lang w:val="en-US"/>
        </w:rPr>
      </w:pPr>
    </w:p>
    <w:p w14:paraId="7F6DD14F" w14:textId="77777777" w:rsidR="002F4C76" w:rsidRPr="002F4C76" w:rsidRDefault="002F4C76" w:rsidP="002F4C76">
      <w:pPr>
        <w:spacing w:line="360" w:lineRule="auto"/>
        <w:ind w:left="360"/>
        <w:rPr>
          <w:lang w:val="en-US"/>
        </w:rPr>
      </w:pPr>
      <w:r w:rsidRPr="002F4C76">
        <w:rPr>
          <w:lang w:val="en-US"/>
        </w:rPr>
        <w:t xml:space="preserve">Sahlqvist, S., Song, Y., Bull, F., Adams, E., Preston, J., &amp; Ogilvie, D. (2011). Effect of questionnaire length, </w:t>
      </w:r>
      <w:proofErr w:type="spellStart"/>
      <w:r w:rsidRPr="002F4C76">
        <w:rPr>
          <w:lang w:val="en-US"/>
        </w:rPr>
        <w:t>personalisation</w:t>
      </w:r>
      <w:proofErr w:type="spellEnd"/>
      <w:r w:rsidRPr="002F4C76">
        <w:rPr>
          <w:lang w:val="en-US"/>
        </w:rPr>
        <w:t xml:space="preserve"> and reminder type on response rate to a complex postal survey: </w:t>
      </w:r>
      <w:proofErr w:type="spellStart"/>
      <w:r w:rsidRPr="002F4C76">
        <w:rPr>
          <w:lang w:val="en-US"/>
        </w:rPr>
        <w:t>randomised</w:t>
      </w:r>
      <w:proofErr w:type="spellEnd"/>
      <w:r w:rsidRPr="002F4C76">
        <w:rPr>
          <w:lang w:val="en-US"/>
        </w:rPr>
        <w:t xml:space="preserve"> control trial. </w:t>
      </w:r>
      <w:r w:rsidRPr="002F4C76">
        <w:rPr>
          <w:i/>
          <w:iCs/>
          <w:lang w:val="en-US"/>
        </w:rPr>
        <w:t xml:space="preserve">BMC Medical Research Methodology, </w:t>
      </w:r>
      <w:r w:rsidRPr="002F4C76">
        <w:rPr>
          <w:i/>
          <w:lang w:val="en-US"/>
        </w:rPr>
        <w:t>11</w:t>
      </w:r>
      <w:r w:rsidRPr="002F4C76">
        <w:rPr>
          <w:lang w:val="en-US"/>
        </w:rPr>
        <w:t>(62), pp. 1</w:t>
      </w:r>
      <w:r w:rsidRPr="002F4C76">
        <w:rPr>
          <w:rFonts w:ascii="Monaco" w:hAnsi="Monaco" w:cs="Monaco"/>
          <w:lang w:val="en-US"/>
        </w:rPr>
        <w:t>‐</w:t>
      </w:r>
      <w:r w:rsidRPr="002F4C76">
        <w:rPr>
          <w:lang w:val="en-US"/>
        </w:rPr>
        <w:t>8</w:t>
      </w:r>
    </w:p>
    <w:p w14:paraId="3303CAF2" w14:textId="77777777" w:rsidR="002F4C76" w:rsidRPr="00850307" w:rsidRDefault="002F4C76" w:rsidP="002F4C76">
      <w:pPr>
        <w:pStyle w:val="ListParagraph"/>
        <w:spacing w:line="360" w:lineRule="auto"/>
        <w:rPr>
          <w:lang w:val="en-US"/>
        </w:rPr>
      </w:pPr>
    </w:p>
    <w:p w14:paraId="338D7A82" w14:textId="77777777" w:rsidR="002F4C76" w:rsidRPr="002F4C76" w:rsidRDefault="002F4C76" w:rsidP="002F4C76">
      <w:pPr>
        <w:spacing w:line="360" w:lineRule="auto"/>
        <w:ind w:left="360"/>
        <w:rPr>
          <w:bCs/>
          <w:lang w:val="en-US"/>
        </w:rPr>
      </w:pPr>
      <w:r w:rsidRPr="002F4C76">
        <w:rPr>
          <w:lang w:val="en-US"/>
        </w:rPr>
        <w:t xml:space="preserve">Saunders, M. &amp; </w:t>
      </w:r>
      <w:proofErr w:type="spellStart"/>
      <w:r w:rsidRPr="002F4C76">
        <w:rPr>
          <w:lang w:val="en-US"/>
        </w:rPr>
        <w:t>Tosey</w:t>
      </w:r>
      <w:proofErr w:type="spellEnd"/>
      <w:r w:rsidRPr="002F4C76">
        <w:rPr>
          <w:lang w:val="en-US"/>
        </w:rPr>
        <w:t xml:space="preserve">, P. (2013). </w:t>
      </w:r>
      <w:proofErr w:type="gramStart"/>
      <w:r w:rsidRPr="002F4C76">
        <w:rPr>
          <w:lang w:val="en-US"/>
        </w:rPr>
        <w:t>The Layers of Research Design.</w:t>
      </w:r>
      <w:proofErr w:type="gramEnd"/>
      <w:r w:rsidRPr="002F4C76">
        <w:rPr>
          <w:lang w:val="en-US"/>
        </w:rPr>
        <w:t xml:space="preserve"> </w:t>
      </w:r>
      <w:proofErr w:type="gramStart"/>
      <w:r w:rsidRPr="002F4C76">
        <w:rPr>
          <w:i/>
          <w:iCs/>
          <w:lang w:val="en-US"/>
        </w:rPr>
        <w:t>Academia</w:t>
      </w:r>
      <w:r w:rsidRPr="002F4C76">
        <w:rPr>
          <w:iCs/>
          <w:lang w:val="en-US"/>
        </w:rPr>
        <w:t xml:space="preserve"> </w:t>
      </w:r>
      <w:r w:rsidRPr="002F4C76">
        <w:rPr>
          <w:lang w:val="en-US"/>
        </w:rPr>
        <w:t>[Online]</w:t>
      </w:r>
      <w:r w:rsidRPr="002F4C76">
        <w:rPr>
          <w:iCs/>
          <w:lang w:val="en-US"/>
        </w:rPr>
        <w:t>.</w:t>
      </w:r>
      <w:proofErr w:type="gramEnd"/>
      <w:r w:rsidRPr="002F4C76">
        <w:rPr>
          <w:iCs/>
          <w:lang w:val="en-US"/>
        </w:rPr>
        <w:t xml:space="preserve"> </w:t>
      </w:r>
      <w:r w:rsidRPr="002F4C76">
        <w:rPr>
          <w:lang w:val="en-US"/>
        </w:rPr>
        <w:t xml:space="preserve">Available at: http://www.academia.edu/4107831/The_Layers_of_Research_Design </w:t>
      </w:r>
    </w:p>
    <w:p w14:paraId="55A1A9D6" w14:textId="77777777" w:rsidR="002F4C76" w:rsidRPr="00850307" w:rsidRDefault="002F4C76" w:rsidP="002F4C76">
      <w:pPr>
        <w:pStyle w:val="ListParagraph"/>
        <w:spacing w:line="360" w:lineRule="auto"/>
        <w:rPr>
          <w:bCs/>
          <w:lang w:val="en-US"/>
        </w:rPr>
      </w:pPr>
    </w:p>
    <w:p w14:paraId="35FD6410" w14:textId="77777777" w:rsidR="002F4C76" w:rsidRPr="00850307" w:rsidRDefault="002F4C76" w:rsidP="002F4C76">
      <w:pPr>
        <w:spacing w:line="360" w:lineRule="auto"/>
        <w:ind w:left="360"/>
      </w:pPr>
      <w:proofErr w:type="gramStart"/>
      <w:r w:rsidRPr="00850307">
        <w:t>Saunders, M., Lewis, P., &amp; Thornhill, A. (2007).</w:t>
      </w:r>
      <w:proofErr w:type="gramEnd"/>
      <w:r w:rsidRPr="00850307">
        <w:t xml:space="preserve"> </w:t>
      </w:r>
      <w:proofErr w:type="gramStart"/>
      <w:r w:rsidRPr="002F4C76">
        <w:rPr>
          <w:i/>
        </w:rPr>
        <w:t>Research methods for business students</w:t>
      </w:r>
      <w:r w:rsidRPr="00850307">
        <w:t>.</w:t>
      </w:r>
      <w:proofErr w:type="gramEnd"/>
      <w:r w:rsidRPr="00850307">
        <w:t xml:space="preserve"> UK: Financial Times/Prentice Hall</w:t>
      </w:r>
      <w:r w:rsidRPr="002F4C76">
        <w:rPr>
          <w:lang w:val="en-US"/>
        </w:rPr>
        <w:t xml:space="preserve"> </w:t>
      </w:r>
      <w:r w:rsidRPr="00850307">
        <w:t>[Accessed 17 December 2016]</w:t>
      </w:r>
    </w:p>
    <w:p w14:paraId="54F4942D" w14:textId="77777777" w:rsidR="002F4C76" w:rsidRPr="00850307" w:rsidRDefault="002F4C76" w:rsidP="002F4C76">
      <w:pPr>
        <w:spacing w:line="360" w:lineRule="auto"/>
        <w:rPr>
          <w:rFonts w:ascii="Times New Roman" w:hAnsi="Times New Roman" w:cs="Times New Roman"/>
        </w:rPr>
      </w:pPr>
    </w:p>
    <w:p w14:paraId="45E55E6F" w14:textId="2A8A5671" w:rsidR="002F4C76" w:rsidRPr="002F4C76" w:rsidRDefault="002F4C76" w:rsidP="002F4C76">
      <w:pPr>
        <w:widowControl w:val="0"/>
        <w:autoSpaceDE w:val="0"/>
        <w:autoSpaceDN w:val="0"/>
        <w:adjustRightInd w:val="0"/>
        <w:spacing w:line="360" w:lineRule="auto"/>
        <w:ind w:left="360"/>
        <w:rPr>
          <w:rStyle w:val="Hyperlink"/>
          <w:rFonts w:ascii="Times New Roman" w:eastAsiaTheme="majorEastAsia" w:hAnsi="Times New Roman" w:cs="Times New Roman"/>
          <w:color w:val="auto"/>
          <w:lang w:val="en-US"/>
        </w:rPr>
      </w:pPr>
      <w:r w:rsidRPr="002F4C76">
        <w:rPr>
          <w:lang w:val="en-US"/>
        </w:rPr>
        <w:t xml:space="preserve">Savage, M. (2016). Sales of recorded music continue to fall. </w:t>
      </w:r>
      <w:r w:rsidRPr="002F4C76">
        <w:rPr>
          <w:i/>
          <w:lang w:val="en-US"/>
        </w:rPr>
        <w:t>BBC News</w:t>
      </w:r>
      <w:r w:rsidRPr="002F4C76">
        <w:rPr>
          <w:lang w:val="en-US"/>
        </w:rPr>
        <w:t xml:space="preserve"> [Online]. Available at: </w:t>
      </w:r>
      <w:r w:rsidRPr="002F4C76">
        <w:rPr>
          <w:rFonts w:eastAsiaTheme="majorEastAsia"/>
          <w:lang w:val="en-US"/>
        </w:rPr>
        <w:t>http://www.bbc.co.uk/news/entertainment-arts-37317172</w:t>
      </w:r>
    </w:p>
    <w:p w14:paraId="0B64AB3C" w14:textId="77777777" w:rsidR="002F4C76" w:rsidRPr="00850307" w:rsidRDefault="002F4C76" w:rsidP="002F4C76">
      <w:pPr>
        <w:pStyle w:val="ListParagraph"/>
        <w:widowControl w:val="0"/>
        <w:autoSpaceDE w:val="0"/>
        <w:autoSpaceDN w:val="0"/>
        <w:adjustRightInd w:val="0"/>
        <w:spacing w:line="360" w:lineRule="auto"/>
        <w:rPr>
          <w:lang w:val="en-US"/>
        </w:rPr>
      </w:pPr>
    </w:p>
    <w:p w14:paraId="3009C748" w14:textId="77777777" w:rsidR="002F4C76" w:rsidRPr="002F4C76" w:rsidRDefault="002F4C76" w:rsidP="002F4C76">
      <w:pPr>
        <w:widowControl w:val="0"/>
        <w:autoSpaceDE w:val="0"/>
        <w:autoSpaceDN w:val="0"/>
        <w:adjustRightInd w:val="0"/>
        <w:spacing w:line="360" w:lineRule="auto"/>
        <w:ind w:left="360"/>
        <w:rPr>
          <w:rStyle w:val="Hyperlink"/>
          <w:rFonts w:ascii="Times New Roman" w:eastAsiaTheme="majorEastAsia" w:hAnsi="Times New Roman" w:cs="Times New Roman"/>
          <w:color w:val="auto"/>
          <w:lang w:val="en-US"/>
        </w:rPr>
      </w:pPr>
      <w:proofErr w:type="spellStart"/>
      <w:r w:rsidRPr="002F4C76">
        <w:rPr>
          <w:lang w:val="en-US"/>
        </w:rPr>
        <w:t>Schonfeld</w:t>
      </w:r>
      <w:proofErr w:type="spellEnd"/>
      <w:r w:rsidRPr="002F4C76">
        <w:rPr>
          <w:lang w:val="en-US"/>
        </w:rPr>
        <w:t xml:space="preserve">, Z. (2016). Turning Tidal: What Music is ‘Exclusive’ in the Streaming Age? </w:t>
      </w:r>
      <w:proofErr w:type="gramStart"/>
      <w:r w:rsidRPr="002F4C76">
        <w:rPr>
          <w:i/>
          <w:lang w:val="en-US"/>
        </w:rPr>
        <w:t xml:space="preserve">Newsweek </w:t>
      </w:r>
      <w:r w:rsidRPr="002F4C76">
        <w:rPr>
          <w:lang w:val="en-US"/>
        </w:rPr>
        <w:t>[Online].</w:t>
      </w:r>
      <w:proofErr w:type="gramEnd"/>
      <w:r w:rsidRPr="002F4C76">
        <w:rPr>
          <w:lang w:val="en-US"/>
        </w:rPr>
        <w:t xml:space="preserve"> Available at: </w:t>
      </w:r>
      <w:r w:rsidRPr="002F4C76">
        <w:rPr>
          <w:rFonts w:eastAsiaTheme="majorEastAsia"/>
          <w:lang w:val="en-US"/>
        </w:rPr>
        <w:t>http://www.newsweek.com/2016/05/13/tidal-exclusive-music-spotify-itunes-454259.html</w:t>
      </w:r>
    </w:p>
    <w:p w14:paraId="022EEEA0" w14:textId="77777777" w:rsidR="002F4C76" w:rsidRPr="00850307" w:rsidRDefault="002F4C76" w:rsidP="002F4C76">
      <w:pPr>
        <w:pStyle w:val="ListParagraph"/>
        <w:widowControl w:val="0"/>
        <w:autoSpaceDE w:val="0"/>
        <w:autoSpaceDN w:val="0"/>
        <w:adjustRightInd w:val="0"/>
        <w:spacing w:line="360" w:lineRule="auto"/>
        <w:rPr>
          <w:lang w:val="en-US"/>
        </w:rPr>
      </w:pPr>
    </w:p>
    <w:p w14:paraId="5D851EF4" w14:textId="77777777" w:rsidR="002F4C76" w:rsidRPr="002F4C76" w:rsidRDefault="002F4C76" w:rsidP="002F4C76">
      <w:pPr>
        <w:spacing w:line="360" w:lineRule="auto"/>
        <w:ind w:left="360"/>
        <w:rPr>
          <w:lang w:val="en-US"/>
        </w:rPr>
      </w:pPr>
      <w:r w:rsidRPr="002F4C76">
        <w:rPr>
          <w:iCs/>
          <w:lang w:val="en-US"/>
        </w:rPr>
        <w:t>Sedgwick, P</w:t>
      </w:r>
      <w:r w:rsidRPr="002F4C76">
        <w:rPr>
          <w:i/>
          <w:iCs/>
          <w:lang w:val="en-US"/>
        </w:rPr>
        <w:t xml:space="preserve">. </w:t>
      </w:r>
      <w:r w:rsidRPr="002F4C76">
        <w:rPr>
          <w:iCs/>
          <w:lang w:val="en-US"/>
        </w:rPr>
        <w:t>(2014). Cross sectional studies: advantages and disadvantages.</w:t>
      </w:r>
      <w:r w:rsidRPr="002F4C76">
        <w:rPr>
          <w:i/>
          <w:iCs/>
          <w:lang w:val="en-US"/>
        </w:rPr>
        <w:t xml:space="preserve"> </w:t>
      </w:r>
      <w:r w:rsidRPr="002F4C76">
        <w:rPr>
          <w:i/>
          <w:lang w:val="en-US"/>
        </w:rPr>
        <w:t>British Medical Journal, 348</w:t>
      </w:r>
    </w:p>
    <w:p w14:paraId="570164A3" w14:textId="77777777" w:rsidR="002F4C76" w:rsidRPr="00850307" w:rsidRDefault="002F4C76" w:rsidP="002F4C76">
      <w:pPr>
        <w:pStyle w:val="ListParagraph"/>
        <w:spacing w:line="360" w:lineRule="auto"/>
        <w:rPr>
          <w:lang w:val="en-US"/>
        </w:rPr>
      </w:pPr>
    </w:p>
    <w:p w14:paraId="6B7EA491" w14:textId="77777777" w:rsidR="002F4C76" w:rsidRPr="002F4C76" w:rsidRDefault="002F4C76" w:rsidP="002F4C76">
      <w:pPr>
        <w:spacing w:line="360" w:lineRule="auto"/>
        <w:ind w:left="360"/>
        <w:rPr>
          <w:lang w:val="en-US"/>
        </w:rPr>
      </w:pPr>
      <w:r w:rsidRPr="002F4C76">
        <w:rPr>
          <w:lang w:val="en-US"/>
        </w:rPr>
        <w:t xml:space="preserve">Selm, M. V., &amp; Jankowski, N. W. (2006). Conducting Online Surveys. </w:t>
      </w:r>
      <w:r w:rsidRPr="002F4C76">
        <w:rPr>
          <w:i/>
          <w:iCs/>
          <w:lang w:val="en-US"/>
        </w:rPr>
        <w:t xml:space="preserve">Quality and Quantity, 40, </w:t>
      </w:r>
      <w:r w:rsidRPr="002F4C76">
        <w:rPr>
          <w:lang w:val="en-US"/>
        </w:rPr>
        <w:t>pp</w:t>
      </w:r>
      <w:r w:rsidRPr="002F4C76">
        <w:rPr>
          <w:i/>
          <w:iCs/>
          <w:lang w:val="en-US"/>
        </w:rPr>
        <w:t xml:space="preserve">. </w:t>
      </w:r>
      <w:r w:rsidRPr="002F4C76">
        <w:rPr>
          <w:lang w:val="en-US"/>
        </w:rPr>
        <w:t>435-456.</w:t>
      </w:r>
    </w:p>
    <w:p w14:paraId="747C4955" w14:textId="77777777" w:rsidR="002F4C76" w:rsidRPr="00850307" w:rsidRDefault="002F4C76" w:rsidP="002F4C76">
      <w:pPr>
        <w:pStyle w:val="ListParagraph"/>
        <w:spacing w:line="360" w:lineRule="auto"/>
        <w:rPr>
          <w:lang w:val="en-US"/>
        </w:rPr>
      </w:pPr>
    </w:p>
    <w:p w14:paraId="5F16290E" w14:textId="77777777" w:rsidR="002F4C76" w:rsidRPr="002F4C76" w:rsidRDefault="002F4C76" w:rsidP="002F4C76">
      <w:pPr>
        <w:spacing w:line="360" w:lineRule="auto"/>
        <w:ind w:left="360"/>
        <w:rPr>
          <w:lang w:val="en-US"/>
        </w:rPr>
      </w:pPr>
      <w:r w:rsidRPr="002F4C76">
        <w:rPr>
          <w:lang w:val="en-US"/>
        </w:rPr>
        <w:t xml:space="preserve">Shaw, L. 2016. The Music Streaming is Finally Making Money on Streaming. </w:t>
      </w:r>
      <w:r w:rsidRPr="002F4C76">
        <w:rPr>
          <w:i/>
          <w:iCs/>
          <w:lang w:val="en-US"/>
        </w:rPr>
        <w:t xml:space="preserve">Bloomberg Technology </w:t>
      </w:r>
      <w:r w:rsidRPr="002F4C76">
        <w:rPr>
          <w:lang w:val="en-US"/>
        </w:rPr>
        <w:t xml:space="preserve">[Online], Available at: https://www.bloomberg.com/news/articles/2016-09-20/spotify-apple-drive-u-s-music-industry-s-8-first-half-growth </w:t>
      </w:r>
    </w:p>
    <w:p w14:paraId="7031DC91" w14:textId="77777777" w:rsidR="002F4C76" w:rsidRPr="00850307" w:rsidRDefault="002F4C76" w:rsidP="002F4C76">
      <w:pPr>
        <w:pStyle w:val="ListParagraph"/>
        <w:spacing w:line="360" w:lineRule="auto"/>
        <w:rPr>
          <w:lang w:val="en-US"/>
        </w:rPr>
      </w:pPr>
    </w:p>
    <w:p w14:paraId="43E7A8C0" w14:textId="77777777" w:rsidR="002F4C76" w:rsidRPr="002F4C76" w:rsidRDefault="002F4C76" w:rsidP="002F4C76">
      <w:pPr>
        <w:spacing w:line="360" w:lineRule="auto"/>
        <w:ind w:left="360"/>
        <w:rPr>
          <w:lang w:val="en-US"/>
        </w:rPr>
      </w:pPr>
      <w:proofErr w:type="spellStart"/>
      <w:r w:rsidRPr="002F4C76">
        <w:rPr>
          <w:lang w:val="en-US"/>
        </w:rPr>
        <w:t>Shuttleworth</w:t>
      </w:r>
      <w:proofErr w:type="spellEnd"/>
      <w:r w:rsidRPr="002F4C76">
        <w:rPr>
          <w:lang w:val="en-US"/>
        </w:rPr>
        <w:t xml:space="preserve">, M. (2008). </w:t>
      </w:r>
      <w:proofErr w:type="gramStart"/>
      <w:r w:rsidRPr="002F4C76">
        <w:rPr>
          <w:lang w:val="en-US"/>
        </w:rPr>
        <w:t>Definition of Research.</w:t>
      </w:r>
      <w:proofErr w:type="gramEnd"/>
      <w:r w:rsidRPr="002F4C76">
        <w:rPr>
          <w:lang w:val="en-US"/>
        </w:rPr>
        <w:t xml:space="preserve"> </w:t>
      </w:r>
      <w:proofErr w:type="spellStart"/>
      <w:proofErr w:type="gramStart"/>
      <w:r w:rsidRPr="002F4C76">
        <w:rPr>
          <w:i/>
          <w:lang w:val="en-US"/>
        </w:rPr>
        <w:t>Explorable</w:t>
      </w:r>
      <w:proofErr w:type="spellEnd"/>
      <w:r w:rsidRPr="002F4C76">
        <w:rPr>
          <w:lang w:val="en-US"/>
        </w:rPr>
        <w:t xml:space="preserve"> [Online].</w:t>
      </w:r>
      <w:proofErr w:type="gramEnd"/>
      <w:r w:rsidRPr="002F4C76">
        <w:rPr>
          <w:lang w:val="en-US"/>
        </w:rPr>
        <w:t xml:space="preserve"> Available at: </w:t>
      </w:r>
      <w:r w:rsidRPr="002F4C76">
        <w:rPr>
          <w:rFonts w:eastAsiaTheme="majorEastAsia"/>
          <w:lang w:val="en-US"/>
        </w:rPr>
        <w:t>https://explorable.com/definition-of-research</w:t>
      </w:r>
      <w:r w:rsidRPr="002F4C76">
        <w:rPr>
          <w:lang w:val="en-US"/>
        </w:rPr>
        <w:t xml:space="preserve"> </w:t>
      </w:r>
    </w:p>
    <w:p w14:paraId="2941B42E" w14:textId="77777777" w:rsidR="002F4C76" w:rsidRPr="00246B48" w:rsidRDefault="002F4C76" w:rsidP="002F4C76">
      <w:pPr>
        <w:widowControl w:val="0"/>
        <w:autoSpaceDE w:val="0"/>
        <w:autoSpaceDN w:val="0"/>
        <w:adjustRightInd w:val="0"/>
        <w:spacing w:line="360" w:lineRule="auto"/>
        <w:rPr>
          <w:rFonts w:ascii="Times New Roman" w:hAnsi="Times New Roman" w:cs="Times New Roman"/>
          <w:lang w:val="en-US"/>
        </w:rPr>
      </w:pPr>
    </w:p>
    <w:p w14:paraId="58AA07CD" w14:textId="77777777" w:rsidR="002F4C76" w:rsidRPr="002F4C76" w:rsidRDefault="002F4C76" w:rsidP="002F4C76">
      <w:pPr>
        <w:spacing w:line="360" w:lineRule="auto"/>
        <w:ind w:left="360"/>
        <w:rPr>
          <w:lang w:val="en-US"/>
        </w:rPr>
      </w:pPr>
      <w:r w:rsidRPr="002F4C76">
        <w:rPr>
          <w:lang w:val="en-US"/>
        </w:rPr>
        <w:t xml:space="preserve">Sills, S. J. &amp; Song, C. (2002). Innovations in Survey Research: An application of Web-based surveys. </w:t>
      </w:r>
      <w:r w:rsidRPr="002F4C76">
        <w:rPr>
          <w:i/>
          <w:iCs/>
          <w:lang w:val="en-US"/>
        </w:rPr>
        <w:t>Social Science Computer Review, 20</w:t>
      </w:r>
      <w:r w:rsidRPr="002F4C76">
        <w:rPr>
          <w:lang w:val="en-US"/>
        </w:rPr>
        <w:t>(1), pp. 22–30.</w:t>
      </w:r>
    </w:p>
    <w:p w14:paraId="0DFA1B11" w14:textId="77777777" w:rsidR="002F4C76" w:rsidRPr="00850307" w:rsidRDefault="002F4C76" w:rsidP="002F4C76">
      <w:pPr>
        <w:pStyle w:val="ListParagraph"/>
        <w:spacing w:line="360" w:lineRule="auto"/>
        <w:rPr>
          <w:lang w:val="en-US"/>
        </w:rPr>
      </w:pPr>
    </w:p>
    <w:p w14:paraId="4EED1B9D" w14:textId="77777777" w:rsidR="002F4C76" w:rsidRPr="00850307" w:rsidRDefault="002F4C76" w:rsidP="002F4C76">
      <w:pPr>
        <w:spacing w:line="360" w:lineRule="auto"/>
        <w:ind w:left="360"/>
      </w:pPr>
      <w:proofErr w:type="spellStart"/>
      <w:proofErr w:type="gramStart"/>
      <w:r w:rsidRPr="00850307">
        <w:t>Sincero</w:t>
      </w:r>
      <w:proofErr w:type="spellEnd"/>
      <w:r w:rsidRPr="00850307">
        <w:t>, S. M. (2012).</w:t>
      </w:r>
      <w:proofErr w:type="gramEnd"/>
      <w:r w:rsidRPr="00850307">
        <w:t xml:space="preserve"> </w:t>
      </w:r>
      <w:proofErr w:type="gramStart"/>
      <w:r w:rsidRPr="00850307">
        <w:t>Advantages and Disadvantages of Surveys.</w:t>
      </w:r>
      <w:proofErr w:type="gramEnd"/>
      <w:r w:rsidRPr="00850307">
        <w:t xml:space="preserve"> </w:t>
      </w:r>
      <w:proofErr w:type="spellStart"/>
      <w:proofErr w:type="gramStart"/>
      <w:r w:rsidRPr="002F4C76">
        <w:rPr>
          <w:i/>
        </w:rPr>
        <w:t>Explorable</w:t>
      </w:r>
      <w:proofErr w:type="spellEnd"/>
      <w:r w:rsidRPr="002F4C76">
        <w:rPr>
          <w:i/>
        </w:rPr>
        <w:t xml:space="preserve"> </w:t>
      </w:r>
      <w:r w:rsidRPr="00850307">
        <w:t>[Online].</w:t>
      </w:r>
      <w:proofErr w:type="gramEnd"/>
      <w:r w:rsidRPr="00850307">
        <w:t xml:space="preserve"> Available at: </w:t>
      </w:r>
      <w:r w:rsidRPr="002F4C76">
        <w:rPr>
          <w:rFonts w:eastAsiaTheme="majorEastAsia"/>
        </w:rPr>
        <w:t>https://explorable.com/advantages-and-disadvantages-of-surveys</w:t>
      </w:r>
      <w:r w:rsidRPr="00850307">
        <w:t xml:space="preserve"> </w:t>
      </w:r>
    </w:p>
    <w:p w14:paraId="794937F7" w14:textId="77777777" w:rsidR="002F4C76" w:rsidRPr="00850307" w:rsidRDefault="002F4C76" w:rsidP="002F4C76">
      <w:pPr>
        <w:pStyle w:val="ListParagraph"/>
        <w:spacing w:line="360" w:lineRule="auto"/>
      </w:pPr>
    </w:p>
    <w:p w14:paraId="351F4140" w14:textId="3F0AC2F2" w:rsidR="002F4C76" w:rsidRPr="002F4C76" w:rsidRDefault="002F4C76" w:rsidP="002F4C76">
      <w:pPr>
        <w:spacing w:line="360" w:lineRule="auto"/>
        <w:ind w:left="360"/>
        <w:rPr>
          <w:lang w:val="en-US"/>
        </w:rPr>
      </w:pPr>
      <w:r w:rsidRPr="002F4C76">
        <w:rPr>
          <w:lang w:val="en-US"/>
        </w:rPr>
        <w:t xml:space="preserve">Sparkes, M. (2013). ‘Illegal Downloads are Acceptable’, say half of EU. </w:t>
      </w:r>
      <w:r w:rsidR="006E4D50">
        <w:rPr>
          <w:lang w:val="en-US"/>
        </w:rPr>
        <w:t xml:space="preserve"> </w:t>
      </w:r>
      <w:proofErr w:type="gramStart"/>
      <w:r w:rsidR="006E4D50" w:rsidRPr="006E4D50">
        <w:rPr>
          <w:i/>
          <w:iCs/>
          <w:lang w:val="en-US"/>
        </w:rPr>
        <w:t>The Telegraph</w:t>
      </w:r>
      <w:r w:rsidR="006E4D50" w:rsidRPr="002F4C76">
        <w:rPr>
          <w:lang w:val="en-US"/>
        </w:rPr>
        <w:t xml:space="preserve"> </w:t>
      </w:r>
      <w:r w:rsidRPr="002F4C76">
        <w:rPr>
          <w:lang w:val="en-US"/>
        </w:rPr>
        <w:t>[Online]</w:t>
      </w:r>
      <w:r w:rsidRPr="002F4C76">
        <w:rPr>
          <w:iCs/>
          <w:lang w:val="en-US"/>
        </w:rPr>
        <w:t>.</w:t>
      </w:r>
      <w:proofErr w:type="gramEnd"/>
      <w:r w:rsidRPr="002F4C76">
        <w:rPr>
          <w:iCs/>
          <w:lang w:val="en-US"/>
        </w:rPr>
        <w:t xml:space="preserve"> </w:t>
      </w:r>
      <w:r w:rsidRPr="002F4C76">
        <w:rPr>
          <w:lang w:val="en-US"/>
        </w:rPr>
        <w:t xml:space="preserve">Available at: http://www.telegraph.co.uk/technology/news/10480938/Illegal-downloads-are-acceptable-say-half-of-EU.html </w:t>
      </w:r>
    </w:p>
    <w:p w14:paraId="36783017" w14:textId="77777777" w:rsidR="002F4C76" w:rsidRPr="00850307" w:rsidRDefault="002F4C76" w:rsidP="002F4C76">
      <w:pPr>
        <w:pStyle w:val="ListParagraph"/>
        <w:spacing w:line="360" w:lineRule="auto"/>
        <w:rPr>
          <w:lang w:val="en-US"/>
        </w:rPr>
      </w:pPr>
    </w:p>
    <w:p w14:paraId="3BD9C09E" w14:textId="77777777" w:rsidR="002F4C76" w:rsidRPr="002F4C76" w:rsidRDefault="002F4C76" w:rsidP="002F4C76">
      <w:pPr>
        <w:widowControl w:val="0"/>
        <w:autoSpaceDE w:val="0"/>
        <w:autoSpaceDN w:val="0"/>
        <w:adjustRightInd w:val="0"/>
        <w:spacing w:line="360" w:lineRule="auto"/>
        <w:ind w:left="360"/>
        <w:rPr>
          <w:lang w:val="en-US"/>
        </w:rPr>
      </w:pPr>
      <w:proofErr w:type="spellStart"/>
      <w:r w:rsidRPr="002F4C76">
        <w:rPr>
          <w:lang w:val="en-US"/>
        </w:rPr>
        <w:t>Spinelli</w:t>
      </w:r>
      <w:proofErr w:type="spellEnd"/>
      <w:r w:rsidRPr="002F4C76">
        <w:rPr>
          <w:lang w:val="en-US"/>
        </w:rPr>
        <w:t xml:space="preserve">, C. (2015). Assessing Music Listening Habits in a Media Rich Society. </w:t>
      </w:r>
      <w:proofErr w:type="gramStart"/>
      <w:r w:rsidRPr="002F4C76">
        <w:rPr>
          <w:i/>
          <w:iCs/>
          <w:lang w:val="en-US"/>
        </w:rPr>
        <w:t xml:space="preserve">UVM Honors College Senior Theses, </w:t>
      </w:r>
      <w:r w:rsidRPr="002F4C76">
        <w:rPr>
          <w:lang w:val="en-US"/>
        </w:rPr>
        <w:t>University of Vermont [Online].</w:t>
      </w:r>
      <w:proofErr w:type="gramEnd"/>
      <w:r w:rsidRPr="002F4C76">
        <w:rPr>
          <w:lang w:val="en-US"/>
        </w:rPr>
        <w:t xml:space="preserve"> Available at: http://scholarworks.uvm.edu/cgi/viewcontent.cgi</w:t>
      </w:r>
      <w:proofErr w:type="gramStart"/>
      <w:r w:rsidRPr="002F4C76">
        <w:rPr>
          <w:lang w:val="en-US"/>
        </w:rPr>
        <w:t>?article</w:t>
      </w:r>
      <w:proofErr w:type="gramEnd"/>
      <w:r w:rsidRPr="002F4C76">
        <w:rPr>
          <w:lang w:val="en-US"/>
        </w:rPr>
        <w:t>=1084&amp;context=hcoltheses</w:t>
      </w:r>
    </w:p>
    <w:p w14:paraId="2BBF3435" w14:textId="77777777" w:rsidR="002F4C76" w:rsidRPr="00850307" w:rsidRDefault="002F4C76" w:rsidP="002F4C76">
      <w:pPr>
        <w:pStyle w:val="ListParagraph"/>
        <w:widowControl w:val="0"/>
        <w:autoSpaceDE w:val="0"/>
        <w:autoSpaceDN w:val="0"/>
        <w:adjustRightInd w:val="0"/>
        <w:spacing w:line="360" w:lineRule="auto"/>
        <w:rPr>
          <w:lang w:val="en-US"/>
        </w:rPr>
      </w:pPr>
    </w:p>
    <w:p w14:paraId="6142A1AE" w14:textId="77777777" w:rsidR="002F4C76" w:rsidRPr="002F4C76" w:rsidRDefault="002F4C76" w:rsidP="002F4C76">
      <w:pPr>
        <w:spacing w:line="360" w:lineRule="auto"/>
        <w:ind w:left="360"/>
        <w:rPr>
          <w:rStyle w:val="Hyperlink"/>
          <w:rFonts w:ascii="Times New Roman" w:eastAsiaTheme="majorEastAsia" w:hAnsi="Times New Roman" w:cs="Times New Roman"/>
          <w:color w:val="auto"/>
        </w:rPr>
      </w:pPr>
      <w:proofErr w:type="spellStart"/>
      <w:r w:rsidRPr="00850307">
        <w:t>Statista</w:t>
      </w:r>
      <w:proofErr w:type="spellEnd"/>
      <w:r w:rsidRPr="00850307">
        <w:t>. (2016)</w:t>
      </w:r>
      <w:proofErr w:type="gramStart"/>
      <w:r w:rsidRPr="00850307">
        <w:t>.  Digital music revenue in the United States from 2008 to 2016, by type (in million U.S. dollars).</w:t>
      </w:r>
      <w:proofErr w:type="gramEnd"/>
      <w:r w:rsidRPr="00850307">
        <w:t xml:space="preserve"> </w:t>
      </w:r>
      <w:proofErr w:type="spellStart"/>
      <w:proofErr w:type="gramStart"/>
      <w:r w:rsidRPr="002F4C76">
        <w:rPr>
          <w:i/>
        </w:rPr>
        <w:t>Statista</w:t>
      </w:r>
      <w:proofErr w:type="spellEnd"/>
      <w:r w:rsidRPr="002F4C76">
        <w:rPr>
          <w:i/>
        </w:rPr>
        <w:t xml:space="preserve"> </w:t>
      </w:r>
      <w:r w:rsidRPr="00850307">
        <w:t>[Online].</w:t>
      </w:r>
      <w:proofErr w:type="gramEnd"/>
      <w:r w:rsidRPr="00850307">
        <w:t xml:space="preserve"> Available at: </w:t>
      </w:r>
      <w:r w:rsidRPr="002F4C76">
        <w:rPr>
          <w:rFonts w:eastAsiaTheme="majorEastAsia"/>
        </w:rPr>
        <w:t>https://www.statista.com/statistics/186710/digital-music-revenue-in-the-us-since-2008/</w:t>
      </w:r>
    </w:p>
    <w:p w14:paraId="5441748A" w14:textId="77777777" w:rsidR="002F4C76" w:rsidRPr="00850307" w:rsidRDefault="002F4C76" w:rsidP="002F4C76">
      <w:pPr>
        <w:pStyle w:val="ListParagraph"/>
        <w:spacing w:line="360" w:lineRule="auto"/>
      </w:pPr>
    </w:p>
    <w:p w14:paraId="6E20B449" w14:textId="77777777" w:rsidR="002F4C76" w:rsidRPr="00850307" w:rsidRDefault="002F4C76" w:rsidP="002F4C76">
      <w:pPr>
        <w:spacing w:line="360" w:lineRule="auto"/>
        <w:ind w:left="360"/>
      </w:pPr>
      <w:proofErr w:type="spellStart"/>
      <w:proofErr w:type="gramStart"/>
      <w:r w:rsidRPr="00850307">
        <w:t>Teijlingen</w:t>
      </w:r>
      <w:proofErr w:type="spellEnd"/>
      <w:r w:rsidRPr="00850307">
        <w:t>, E. R., &amp; Hundley, V. (2001).</w:t>
      </w:r>
      <w:proofErr w:type="gramEnd"/>
      <w:r w:rsidRPr="00850307">
        <w:t xml:space="preserve"> </w:t>
      </w:r>
      <w:proofErr w:type="gramStart"/>
      <w:r w:rsidRPr="00850307">
        <w:t>The importance of pilot studies.</w:t>
      </w:r>
      <w:proofErr w:type="gramEnd"/>
      <w:r w:rsidRPr="00850307">
        <w:t xml:space="preserve"> </w:t>
      </w:r>
      <w:r w:rsidRPr="002F4C76">
        <w:rPr>
          <w:i/>
        </w:rPr>
        <w:t xml:space="preserve">Social Research Update, 35, </w:t>
      </w:r>
      <w:r w:rsidRPr="00850307">
        <w:t>pp.1-4</w:t>
      </w:r>
    </w:p>
    <w:p w14:paraId="77B152C5" w14:textId="77777777" w:rsidR="002F4C76" w:rsidRPr="00850307" w:rsidRDefault="002F4C76" w:rsidP="002F4C76">
      <w:pPr>
        <w:pStyle w:val="ListParagraph"/>
        <w:spacing w:line="360" w:lineRule="auto"/>
      </w:pPr>
    </w:p>
    <w:p w14:paraId="68C15250" w14:textId="77777777" w:rsidR="002F4C76" w:rsidRPr="002F4C76" w:rsidRDefault="002F4C76" w:rsidP="002F4C76">
      <w:pPr>
        <w:widowControl w:val="0"/>
        <w:autoSpaceDE w:val="0"/>
        <w:autoSpaceDN w:val="0"/>
        <w:adjustRightInd w:val="0"/>
        <w:spacing w:line="360" w:lineRule="auto"/>
        <w:ind w:left="360"/>
        <w:rPr>
          <w:rStyle w:val="Hyperlink"/>
          <w:rFonts w:ascii="Times New Roman" w:eastAsiaTheme="majorEastAsia" w:hAnsi="Times New Roman" w:cs="Times New Roman"/>
          <w:color w:val="auto"/>
          <w:lang w:val="en-US"/>
        </w:rPr>
      </w:pPr>
      <w:proofErr w:type="gramStart"/>
      <w:r w:rsidRPr="002F4C76">
        <w:rPr>
          <w:lang w:val="en-US"/>
        </w:rPr>
        <w:t>The Research Ethics Guidebook.</w:t>
      </w:r>
      <w:proofErr w:type="gramEnd"/>
      <w:r w:rsidRPr="002F4C76">
        <w:rPr>
          <w:lang w:val="en-US"/>
        </w:rPr>
        <w:t xml:space="preserve"> (2017)</w:t>
      </w:r>
      <w:proofErr w:type="gramStart"/>
      <w:r w:rsidRPr="002F4C76">
        <w:rPr>
          <w:lang w:val="en-US"/>
        </w:rPr>
        <w:t>. Seeking Consent.</w:t>
      </w:r>
      <w:proofErr w:type="gramEnd"/>
      <w:r w:rsidRPr="002F4C76">
        <w:rPr>
          <w:lang w:val="en-US"/>
        </w:rPr>
        <w:t xml:space="preserve"> </w:t>
      </w:r>
      <w:proofErr w:type="gramStart"/>
      <w:r w:rsidRPr="002F4C76">
        <w:rPr>
          <w:i/>
          <w:lang w:val="en-US"/>
        </w:rPr>
        <w:t xml:space="preserve">The Research Ethics Guidebook </w:t>
      </w:r>
      <w:r w:rsidRPr="002F4C76">
        <w:rPr>
          <w:lang w:val="en-US"/>
        </w:rPr>
        <w:t>[Online].</w:t>
      </w:r>
      <w:proofErr w:type="gramEnd"/>
      <w:r w:rsidRPr="002F4C76">
        <w:rPr>
          <w:lang w:val="en-US"/>
        </w:rPr>
        <w:t xml:space="preserve"> Available at: </w:t>
      </w:r>
      <w:r w:rsidRPr="002F4C76">
        <w:rPr>
          <w:rFonts w:eastAsiaTheme="majorEastAsia"/>
          <w:lang w:val="en-US"/>
        </w:rPr>
        <w:t>http://www.ethicsguidebook.ac.uk/Seeking-consent-88</w:t>
      </w:r>
    </w:p>
    <w:p w14:paraId="5B7FC5EA" w14:textId="77777777" w:rsidR="002F4C76" w:rsidRPr="00850307" w:rsidRDefault="002F4C76" w:rsidP="002F4C76">
      <w:pPr>
        <w:pStyle w:val="ListParagraph"/>
        <w:widowControl w:val="0"/>
        <w:autoSpaceDE w:val="0"/>
        <w:autoSpaceDN w:val="0"/>
        <w:adjustRightInd w:val="0"/>
        <w:spacing w:line="360" w:lineRule="auto"/>
        <w:rPr>
          <w:lang w:val="en-US"/>
        </w:rPr>
      </w:pPr>
    </w:p>
    <w:p w14:paraId="4FD88FB4" w14:textId="77777777" w:rsidR="002F4C76" w:rsidRPr="002F4C76" w:rsidRDefault="002F4C76" w:rsidP="002F4C76">
      <w:pPr>
        <w:spacing w:line="360" w:lineRule="auto"/>
        <w:ind w:left="360"/>
        <w:rPr>
          <w:rStyle w:val="Hyperlink"/>
          <w:rFonts w:ascii="Times New Roman" w:eastAsiaTheme="majorEastAsia" w:hAnsi="Times New Roman" w:cs="Times New Roman"/>
          <w:color w:val="auto"/>
          <w:lang w:val="en-US"/>
        </w:rPr>
      </w:pPr>
      <w:proofErr w:type="spellStart"/>
      <w:proofErr w:type="gramStart"/>
      <w:r w:rsidRPr="002F4C76">
        <w:rPr>
          <w:lang w:val="en-US"/>
        </w:rPr>
        <w:t>Trochim</w:t>
      </w:r>
      <w:proofErr w:type="spellEnd"/>
      <w:r w:rsidRPr="002F4C76">
        <w:rPr>
          <w:lang w:val="en-US"/>
        </w:rPr>
        <w:t>, W. M. K. (2006).</w:t>
      </w:r>
      <w:proofErr w:type="gramEnd"/>
      <w:r w:rsidRPr="002F4C76">
        <w:rPr>
          <w:lang w:val="en-US"/>
        </w:rPr>
        <w:t xml:space="preserve"> </w:t>
      </w:r>
      <w:proofErr w:type="gramStart"/>
      <w:r w:rsidRPr="002F4C76">
        <w:rPr>
          <w:lang w:val="en-US"/>
        </w:rPr>
        <w:t>Deduction &amp; Induction.</w:t>
      </w:r>
      <w:proofErr w:type="gramEnd"/>
      <w:r w:rsidRPr="002F4C76">
        <w:rPr>
          <w:lang w:val="en-US"/>
        </w:rPr>
        <w:t xml:space="preserve"> </w:t>
      </w:r>
      <w:r w:rsidRPr="002F4C76">
        <w:rPr>
          <w:i/>
          <w:lang w:val="en-US"/>
        </w:rPr>
        <w:t xml:space="preserve">Research Methods Knowledge Base </w:t>
      </w:r>
      <w:r w:rsidRPr="002F4C76">
        <w:rPr>
          <w:lang w:val="en-US"/>
        </w:rPr>
        <w:t xml:space="preserve">[Online]. Available at: </w:t>
      </w:r>
      <w:r w:rsidRPr="002F4C76">
        <w:rPr>
          <w:rFonts w:eastAsiaTheme="majorEastAsia"/>
          <w:lang w:val="en-US"/>
        </w:rPr>
        <w:t>http://www.socialresearchmethods.net/kb/dedind.php</w:t>
      </w:r>
    </w:p>
    <w:p w14:paraId="420DC33C" w14:textId="77777777" w:rsidR="002F4C76" w:rsidRPr="00850307" w:rsidRDefault="002F4C76" w:rsidP="002F4C76">
      <w:pPr>
        <w:pStyle w:val="ListParagraph"/>
        <w:spacing w:line="360" w:lineRule="auto"/>
        <w:rPr>
          <w:lang w:val="en-US"/>
        </w:rPr>
      </w:pPr>
    </w:p>
    <w:p w14:paraId="25079C48" w14:textId="77777777" w:rsidR="002F4C76" w:rsidRPr="002F4C76" w:rsidRDefault="002F4C76" w:rsidP="002F4C76">
      <w:pPr>
        <w:spacing w:line="360" w:lineRule="auto"/>
        <w:ind w:left="360"/>
        <w:rPr>
          <w:lang w:val="en-US"/>
        </w:rPr>
      </w:pPr>
      <w:proofErr w:type="gramStart"/>
      <w:r w:rsidRPr="002F4C76">
        <w:rPr>
          <w:lang w:val="en-US"/>
        </w:rPr>
        <w:t>Walton, N. (2016).</w:t>
      </w:r>
      <w:proofErr w:type="gramEnd"/>
      <w:r w:rsidRPr="002F4C76">
        <w:rPr>
          <w:lang w:val="en-US"/>
        </w:rPr>
        <w:t xml:space="preserve"> What is research ethics? </w:t>
      </w:r>
      <w:hyperlink r:id="rId28" w:history="1">
        <w:proofErr w:type="gramStart"/>
        <w:r w:rsidRPr="002F4C76">
          <w:rPr>
            <w:i/>
            <w:lang w:val="en-US"/>
          </w:rPr>
          <w:t>ResearchEthics.ca</w:t>
        </w:r>
      </w:hyperlink>
      <w:r w:rsidRPr="002F4C76">
        <w:rPr>
          <w:lang w:val="en-US"/>
        </w:rPr>
        <w:t xml:space="preserve"> [Online].</w:t>
      </w:r>
      <w:proofErr w:type="gramEnd"/>
      <w:r w:rsidRPr="002F4C76">
        <w:rPr>
          <w:lang w:val="en-US"/>
        </w:rPr>
        <w:t xml:space="preserve"> Available at: https://researchethics.ca/what-is-research-ethics/</w:t>
      </w:r>
    </w:p>
    <w:p w14:paraId="30033493" w14:textId="77777777" w:rsidR="002F4C76" w:rsidRPr="00850307" w:rsidRDefault="002F4C76" w:rsidP="002F4C76">
      <w:pPr>
        <w:pStyle w:val="ListParagraph"/>
        <w:spacing w:line="360" w:lineRule="auto"/>
        <w:rPr>
          <w:lang w:val="en-US"/>
        </w:rPr>
      </w:pPr>
    </w:p>
    <w:p w14:paraId="0604AAA5" w14:textId="77777777" w:rsidR="002F4C76" w:rsidRPr="002F4C76" w:rsidRDefault="002F4C76" w:rsidP="002F4C76">
      <w:pPr>
        <w:spacing w:line="360" w:lineRule="auto"/>
        <w:ind w:left="360"/>
        <w:rPr>
          <w:rStyle w:val="Hyperlink"/>
          <w:rFonts w:ascii="Times New Roman" w:eastAsiaTheme="majorEastAsia" w:hAnsi="Times New Roman" w:cs="Times New Roman"/>
          <w:color w:val="auto"/>
        </w:rPr>
      </w:pPr>
      <w:r w:rsidRPr="00850307">
        <w:t xml:space="preserve">Wang, A. X. (2016).  Why is China’s music market still so small? </w:t>
      </w:r>
      <w:proofErr w:type="gramStart"/>
      <w:r w:rsidRPr="002F4C76">
        <w:rPr>
          <w:i/>
        </w:rPr>
        <w:t xml:space="preserve">Quartz </w:t>
      </w:r>
      <w:r w:rsidRPr="00850307">
        <w:t>[Online].</w:t>
      </w:r>
      <w:proofErr w:type="gramEnd"/>
      <w:r w:rsidRPr="00850307">
        <w:t xml:space="preserve"> Available at: </w:t>
      </w:r>
      <w:r w:rsidRPr="002F4C76">
        <w:rPr>
          <w:rFonts w:eastAsiaTheme="majorEastAsia"/>
        </w:rPr>
        <w:t>https://qz.com/627527/how-can-china-be-so-big-and-its-music-market-so-small/</w:t>
      </w:r>
    </w:p>
    <w:p w14:paraId="7C133B1A" w14:textId="77777777" w:rsidR="002F4C76" w:rsidRPr="00850307" w:rsidRDefault="002F4C76" w:rsidP="002F4C76">
      <w:pPr>
        <w:spacing w:line="360" w:lineRule="auto"/>
        <w:rPr>
          <w:rFonts w:ascii="Times New Roman" w:hAnsi="Times New Roman" w:cs="Times New Roman"/>
        </w:rPr>
      </w:pPr>
    </w:p>
    <w:p w14:paraId="6616677C" w14:textId="7C9E17C1" w:rsidR="002F4C76" w:rsidRPr="002F4C76" w:rsidRDefault="002F4C76" w:rsidP="002F4C76">
      <w:pPr>
        <w:spacing w:line="360" w:lineRule="auto"/>
        <w:ind w:left="360"/>
        <w:rPr>
          <w:rStyle w:val="Hyperlink"/>
          <w:rFonts w:ascii="Times New Roman" w:eastAsiaTheme="majorEastAsia" w:hAnsi="Times New Roman" w:cs="Times New Roman"/>
          <w:color w:val="auto"/>
        </w:rPr>
      </w:pPr>
      <w:r w:rsidRPr="00850307">
        <w:t>Williams, R. (2015). Apple Music vs</w:t>
      </w:r>
      <w:r w:rsidR="00A31356">
        <w:t>.</w:t>
      </w:r>
      <w:r w:rsidRPr="00850307">
        <w:t xml:space="preserve"> Spotify: How do the two streaming services compare? </w:t>
      </w:r>
      <w:proofErr w:type="gramStart"/>
      <w:r w:rsidRPr="002F4C76">
        <w:rPr>
          <w:i/>
        </w:rPr>
        <w:t xml:space="preserve">The Telegraph </w:t>
      </w:r>
      <w:r w:rsidRPr="00850307">
        <w:t>[Online].</w:t>
      </w:r>
      <w:proofErr w:type="gramEnd"/>
      <w:r w:rsidRPr="00850307">
        <w:t xml:space="preserve"> Available at: </w:t>
      </w:r>
      <w:r w:rsidRPr="002F4C76">
        <w:rPr>
          <w:rFonts w:eastAsiaTheme="majorEastAsia"/>
        </w:rPr>
        <w:t>http://www.telegraph.co.uk/technology/2016/03/17/apple-music-vs-spotify-how-do-the-two-streaming-services-compare/</w:t>
      </w:r>
    </w:p>
    <w:p w14:paraId="35822366" w14:textId="77777777" w:rsidR="002F4C76" w:rsidRPr="00E574A7" w:rsidRDefault="002F4C76" w:rsidP="00E574A7">
      <w:pPr>
        <w:widowControl w:val="0"/>
        <w:autoSpaceDE w:val="0"/>
        <w:autoSpaceDN w:val="0"/>
        <w:adjustRightInd w:val="0"/>
        <w:spacing w:line="360" w:lineRule="auto"/>
        <w:rPr>
          <w:lang w:val="en-US"/>
        </w:rPr>
      </w:pPr>
    </w:p>
    <w:p w14:paraId="5C94D4DF" w14:textId="78FA2C4F" w:rsidR="002F4C76" w:rsidRPr="002F4C76" w:rsidRDefault="00E574A7" w:rsidP="002F4C76">
      <w:pPr>
        <w:widowControl w:val="0"/>
        <w:autoSpaceDE w:val="0"/>
        <w:autoSpaceDN w:val="0"/>
        <w:adjustRightInd w:val="0"/>
        <w:spacing w:line="360" w:lineRule="auto"/>
        <w:ind w:left="360"/>
        <w:rPr>
          <w:rStyle w:val="Hyperlink"/>
          <w:rFonts w:ascii="Times New Roman" w:eastAsiaTheme="majorEastAsia" w:hAnsi="Times New Roman" w:cs="Times New Roman"/>
          <w:color w:val="auto"/>
          <w:lang w:val="en-US"/>
        </w:rPr>
      </w:pPr>
      <w:r>
        <w:rPr>
          <w:lang w:val="en-US"/>
        </w:rPr>
        <w:t>Worldometers.</w:t>
      </w:r>
      <w:r w:rsidR="002F4C76" w:rsidRPr="002F4C76">
        <w:rPr>
          <w:lang w:val="en-US"/>
        </w:rPr>
        <w:t xml:space="preserve"> (2017)</w:t>
      </w:r>
      <w:proofErr w:type="gramStart"/>
      <w:r w:rsidR="002F4C76" w:rsidRPr="002F4C76">
        <w:rPr>
          <w:lang w:val="en-US"/>
        </w:rPr>
        <w:t>. China Population (Live).</w:t>
      </w:r>
      <w:proofErr w:type="gramEnd"/>
      <w:r w:rsidR="002F4C76" w:rsidRPr="002F4C76">
        <w:rPr>
          <w:lang w:val="en-US"/>
        </w:rPr>
        <w:t xml:space="preserve"> </w:t>
      </w:r>
      <w:proofErr w:type="spellStart"/>
      <w:proofErr w:type="gramStart"/>
      <w:r w:rsidR="002F4C76" w:rsidRPr="002F4C76">
        <w:rPr>
          <w:i/>
          <w:lang w:val="en-US"/>
        </w:rPr>
        <w:t>Worldometers</w:t>
      </w:r>
      <w:proofErr w:type="spellEnd"/>
      <w:r w:rsidR="002F4C76" w:rsidRPr="002F4C76">
        <w:rPr>
          <w:i/>
          <w:lang w:val="en-US"/>
        </w:rPr>
        <w:t xml:space="preserve"> </w:t>
      </w:r>
      <w:r w:rsidR="002F4C76" w:rsidRPr="002F4C76">
        <w:rPr>
          <w:lang w:val="en-US"/>
        </w:rPr>
        <w:t>[Online].</w:t>
      </w:r>
      <w:proofErr w:type="gramEnd"/>
      <w:r w:rsidR="002F4C76" w:rsidRPr="002F4C76">
        <w:rPr>
          <w:lang w:val="en-US"/>
        </w:rPr>
        <w:t xml:space="preserve"> Available at: </w:t>
      </w:r>
      <w:r w:rsidR="002F4C76" w:rsidRPr="002F4C76">
        <w:rPr>
          <w:rFonts w:eastAsiaTheme="majorEastAsia"/>
          <w:lang w:val="en-US"/>
        </w:rPr>
        <w:t>http://www.worldometers.info/world-population/china-population/</w:t>
      </w:r>
    </w:p>
    <w:p w14:paraId="54B76087" w14:textId="77777777" w:rsidR="002F4C76" w:rsidRPr="00850307" w:rsidRDefault="002F4C76" w:rsidP="002F4C76">
      <w:pPr>
        <w:pStyle w:val="ListParagraph"/>
        <w:widowControl w:val="0"/>
        <w:autoSpaceDE w:val="0"/>
        <w:autoSpaceDN w:val="0"/>
        <w:adjustRightInd w:val="0"/>
        <w:spacing w:line="360" w:lineRule="auto"/>
        <w:rPr>
          <w:lang w:val="en-US"/>
        </w:rPr>
      </w:pPr>
    </w:p>
    <w:p w14:paraId="19FEFC01" w14:textId="266313C6" w:rsidR="002F4C76" w:rsidRPr="002F4C76" w:rsidRDefault="00E574A7" w:rsidP="002F4C76">
      <w:pPr>
        <w:widowControl w:val="0"/>
        <w:autoSpaceDE w:val="0"/>
        <w:autoSpaceDN w:val="0"/>
        <w:adjustRightInd w:val="0"/>
        <w:spacing w:line="360" w:lineRule="auto"/>
        <w:ind w:left="360"/>
        <w:rPr>
          <w:lang w:val="en-US"/>
        </w:rPr>
      </w:pPr>
      <w:r>
        <w:rPr>
          <w:lang w:val="en-US"/>
        </w:rPr>
        <w:t>Worldometers.</w:t>
      </w:r>
      <w:r w:rsidR="002F4C76" w:rsidRPr="002F4C76">
        <w:rPr>
          <w:lang w:val="en-US"/>
        </w:rPr>
        <w:t xml:space="preserve"> (2017)</w:t>
      </w:r>
      <w:proofErr w:type="gramStart"/>
      <w:r w:rsidR="002F4C76" w:rsidRPr="002F4C76">
        <w:rPr>
          <w:lang w:val="en-US"/>
        </w:rPr>
        <w:t>. U.K. Population (Live).</w:t>
      </w:r>
      <w:proofErr w:type="gramEnd"/>
      <w:r w:rsidR="002F4C76" w:rsidRPr="002F4C76">
        <w:rPr>
          <w:lang w:val="en-US"/>
        </w:rPr>
        <w:t xml:space="preserve"> </w:t>
      </w:r>
      <w:proofErr w:type="spellStart"/>
      <w:proofErr w:type="gramStart"/>
      <w:r w:rsidR="002F4C76" w:rsidRPr="002F4C76">
        <w:rPr>
          <w:i/>
          <w:lang w:val="en-US"/>
        </w:rPr>
        <w:t>Worldometers</w:t>
      </w:r>
      <w:proofErr w:type="spellEnd"/>
      <w:r w:rsidR="002F4C76" w:rsidRPr="002F4C76">
        <w:rPr>
          <w:i/>
          <w:lang w:val="en-US"/>
        </w:rPr>
        <w:t xml:space="preserve"> </w:t>
      </w:r>
      <w:r w:rsidR="002F4C76" w:rsidRPr="002F4C76">
        <w:rPr>
          <w:lang w:val="en-US"/>
        </w:rPr>
        <w:t>[Online].</w:t>
      </w:r>
      <w:proofErr w:type="gramEnd"/>
      <w:r w:rsidR="002F4C76" w:rsidRPr="002F4C76">
        <w:rPr>
          <w:lang w:val="en-US"/>
        </w:rPr>
        <w:t xml:space="preserve"> Available at: </w:t>
      </w:r>
      <w:r w:rsidR="002F4C76" w:rsidRPr="002F4C76">
        <w:rPr>
          <w:rFonts w:eastAsiaTheme="majorEastAsia"/>
          <w:lang w:val="en-US"/>
        </w:rPr>
        <w:t>http://www.worldometers.info/world-population/uk-population/</w:t>
      </w:r>
    </w:p>
    <w:p w14:paraId="37A3F0EF" w14:textId="77777777" w:rsidR="004C0F65" w:rsidRDefault="004C0F65" w:rsidP="002F4C76">
      <w:pPr>
        <w:pStyle w:val="Heading1"/>
      </w:pPr>
    </w:p>
    <w:p w14:paraId="275ED6D8" w14:textId="77777777" w:rsidR="004C0F65" w:rsidRDefault="004C0F65" w:rsidP="002F4C76">
      <w:pPr>
        <w:pStyle w:val="Heading1"/>
      </w:pPr>
    </w:p>
    <w:p w14:paraId="7C64E406" w14:textId="77777777" w:rsidR="004C0F65" w:rsidRDefault="004C0F65" w:rsidP="002F4C76">
      <w:pPr>
        <w:pStyle w:val="Heading1"/>
      </w:pPr>
    </w:p>
    <w:p w14:paraId="458CA5ED" w14:textId="77777777" w:rsidR="004C0F65" w:rsidRDefault="004C0F65" w:rsidP="002F4C76"/>
    <w:p w14:paraId="3FC656BB" w14:textId="77777777" w:rsidR="004C0F65" w:rsidRDefault="004C0F65" w:rsidP="002F4C76"/>
    <w:p w14:paraId="36FA1169" w14:textId="77777777" w:rsidR="004C0F65" w:rsidRDefault="004C0F65" w:rsidP="002F4C76"/>
    <w:p w14:paraId="327ABBF1" w14:textId="77777777" w:rsidR="004C0F65" w:rsidRDefault="004C0F65" w:rsidP="002F4C76"/>
    <w:p w14:paraId="6B2C8E7D" w14:textId="77777777" w:rsidR="004C0F65" w:rsidRDefault="004C0F65" w:rsidP="002F4C76"/>
    <w:p w14:paraId="27633B23" w14:textId="77777777" w:rsidR="004C0F65" w:rsidRDefault="004C0F65" w:rsidP="002F4C76"/>
    <w:p w14:paraId="24E06C95" w14:textId="77777777" w:rsidR="004C0F65" w:rsidRDefault="004C0F65" w:rsidP="002F4C76"/>
    <w:p w14:paraId="50B252D0" w14:textId="77777777" w:rsidR="004C0F65" w:rsidRDefault="004C0F65" w:rsidP="002F4C76"/>
    <w:p w14:paraId="641FE8BA" w14:textId="77777777" w:rsidR="004C0F65" w:rsidRDefault="004C0F65" w:rsidP="002F4C76"/>
    <w:p w14:paraId="37300861" w14:textId="77777777" w:rsidR="004C0F65" w:rsidRDefault="004C0F65" w:rsidP="002F4C76"/>
    <w:p w14:paraId="67E541FE" w14:textId="77777777" w:rsidR="001768D5" w:rsidRDefault="001768D5" w:rsidP="004C0F65">
      <w:pPr>
        <w:pStyle w:val="Heading1"/>
        <w:jc w:val="center"/>
        <w:rPr>
          <w:rFonts w:asciiTheme="minorHAnsi" w:eastAsiaTheme="minorEastAsia" w:hAnsiTheme="minorHAnsi" w:cstheme="minorBidi"/>
          <w:b w:val="0"/>
          <w:bCs w:val="0"/>
          <w:color w:val="auto"/>
          <w:sz w:val="24"/>
          <w:szCs w:val="24"/>
        </w:rPr>
      </w:pPr>
      <w:bookmarkStart w:id="163" w:name="_Toc355467853"/>
    </w:p>
    <w:p w14:paraId="4681F353" w14:textId="77777777" w:rsidR="001768D5" w:rsidRDefault="001768D5" w:rsidP="001768D5"/>
    <w:p w14:paraId="02608CCD" w14:textId="77777777" w:rsidR="001768D5" w:rsidRDefault="001768D5" w:rsidP="001768D5"/>
    <w:p w14:paraId="4D063930" w14:textId="77777777" w:rsidR="001768D5" w:rsidRPr="001768D5" w:rsidRDefault="001768D5" w:rsidP="001768D5"/>
    <w:p w14:paraId="077652B6" w14:textId="582CA147" w:rsidR="004C0F65" w:rsidRPr="004C0F65" w:rsidRDefault="004C0F65" w:rsidP="004C0F65">
      <w:pPr>
        <w:pStyle w:val="Heading1"/>
        <w:jc w:val="center"/>
        <w:rPr>
          <w:rFonts w:ascii="Times New Roman" w:hAnsi="Times New Roman" w:cs="Times New Roman"/>
          <w:sz w:val="72"/>
          <w:szCs w:val="72"/>
        </w:rPr>
      </w:pPr>
      <w:bookmarkStart w:id="164" w:name="_Toc355468400"/>
      <w:r w:rsidRPr="004C0F65">
        <w:rPr>
          <w:rFonts w:ascii="Times New Roman" w:hAnsi="Times New Roman" w:cs="Times New Roman"/>
          <w:sz w:val="72"/>
          <w:szCs w:val="72"/>
        </w:rPr>
        <w:t>Appendix</w:t>
      </w:r>
      <w:bookmarkEnd w:id="163"/>
      <w:bookmarkEnd w:id="164"/>
      <w:r w:rsidR="00647C38">
        <w:rPr>
          <w:rFonts w:ascii="Times New Roman" w:hAnsi="Times New Roman" w:cs="Times New Roman"/>
          <w:sz w:val="72"/>
          <w:szCs w:val="72"/>
        </w:rPr>
        <w:t xml:space="preserve"> </w:t>
      </w:r>
    </w:p>
    <w:p w14:paraId="2DEF0E17" w14:textId="77777777" w:rsidR="004C0F65" w:rsidRDefault="004C0F65" w:rsidP="004C0F65"/>
    <w:p w14:paraId="46FC609F" w14:textId="3E53714E" w:rsidR="004C0F65" w:rsidRDefault="00647C38" w:rsidP="00647C38">
      <w:pPr>
        <w:pStyle w:val="Heading2"/>
      </w:pPr>
      <w:bookmarkStart w:id="165" w:name="_Toc355467854"/>
      <w:bookmarkStart w:id="166" w:name="_Toc355468401"/>
      <w:r>
        <w:t>Appendix A - Survey</w:t>
      </w:r>
      <w:bookmarkEnd w:id="165"/>
      <w:bookmarkEnd w:id="166"/>
    </w:p>
    <w:p w14:paraId="08DBFB80" w14:textId="77777777" w:rsidR="00D04BE7" w:rsidRDefault="00D04BE7" w:rsidP="00D04BE7"/>
    <w:p w14:paraId="7A4C0788" w14:textId="078D55C9" w:rsidR="00D04BE7" w:rsidRPr="00D04BE7" w:rsidRDefault="00D04BE7" w:rsidP="00D04BE7">
      <w:r>
        <w:rPr>
          <w:noProof/>
          <w:lang w:val="en-US"/>
        </w:rPr>
        <w:drawing>
          <wp:anchor distT="0" distB="0" distL="114300" distR="114300" simplePos="0" relativeHeight="251673600" behindDoc="0" locked="0" layoutInCell="1" allowOverlap="1" wp14:anchorId="41B14705" wp14:editId="72D97B35">
            <wp:simplePos x="0" y="0"/>
            <wp:positionH relativeFrom="column">
              <wp:posOffset>0</wp:posOffset>
            </wp:positionH>
            <wp:positionV relativeFrom="paragraph">
              <wp:posOffset>50165</wp:posOffset>
            </wp:positionV>
            <wp:extent cx="3638550" cy="3200400"/>
            <wp:effectExtent l="0" t="0" r="0" b="0"/>
            <wp:wrapTight wrapText="bothSides">
              <wp:wrapPolygon edited="0">
                <wp:start x="0" y="0"/>
                <wp:lineTo x="0" y="21429"/>
                <wp:lineTo x="21412" y="21429"/>
                <wp:lineTo x="21412" y="0"/>
                <wp:lineTo x="0" y="0"/>
              </wp:wrapPolygon>
            </wp:wrapTight>
            <wp:docPr id="12" name="Picture 12" descr="Macintosh HD:Users:RyanNuth:Desktop:Screen Shot 2017-05-03 at 19.07.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yanNuth:Desktop:Screen Shot 2017-05-03 at 19.07.01.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38550" cy="320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138C8D" w14:textId="77777777" w:rsidR="004C0F65" w:rsidRDefault="004C0F65" w:rsidP="004C0F65"/>
    <w:p w14:paraId="25E62AC6" w14:textId="77777777" w:rsidR="00D04BE7" w:rsidRDefault="00D04BE7" w:rsidP="004C0F65"/>
    <w:p w14:paraId="0A03C394" w14:textId="77777777" w:rsidR="00D04BE7" w:rsidRDefault="00D04BE7" w:rsidP="004C0F65"/>
    <w:p w14:paraId="4D72A97B" w14:textId="77777777" w:rsidR="00D04BE7" w:rsidRDefault="00D04BE7" w:rsidP="004C0F65"/>
    <w:p w14:paraId="42DCADAC" w14:textId="77777777" w:rsidR="00D04BE7" w:rsidRDefault="00D04BE7" w:rsidP="004C0F65"/>
    <w:p w14:paraId="26FF7F18" w14:textId="77777777" w:rsidR="00D04BE7" w:rsidRDefault="00D04BE7" w:rsidP="004C0F65"/>
    <w:p w14:paraId="32BB8CDE" w14:textId="77777777" w:rsidR="00D04BE7" w:rsidRDefault="00D04BE7" w:rsidP="004C0F65"/>
    <w:p w14:paraId="6017EF9F" w14:textId="77777777" w:rsidR="00D04BE7" w:rsidRDefault="00D04BE7" w:rsidP="004C0F65"/>
    <w:p w14:paraId="115091D6" w14:textId="77777777" w:rsidR="00D04BE7" w:rsidRDefault="00D04BE7" w:rsidP="004C0F65"/>
    <w:p w14:paraId="3EB61D3F" w14:textId="77777777" w:rsidR="00D04BE7" w:rsidRDefault="00D04BE7" w:rsidP="004C0F65"/>
    <w:p w14:paraId="6B8CC14B" w14:textId="77777777" w:rsidR="00D04BE7" w:rsidRDefault="00D04BE7" w:rsidP="004C0F65"/>
    <w:p w14:paraId="11E0380F" w14:textId="77777777" w:rsidR="00D04BE7" w:rsidRDefault="00D04BE7" w:rsidP="004C0F65"/>
    <w:p w14:paraId="61D35ACF" w14:textId="77777777" w:rsidR="00D04BE7" w:rsidRDefault="00D04BE7" w:rsidP="004C0F65"/>
    <w:p w14:paraId="044F9C5B" w14:textId="77777777" w:rsidR="00D04BE7" w:rsidRDefault="00D04BE7" w:rsidP="004C0F65"/>
    <w:p w14:paraId="7D2E0AC6" w14:textId="77777777" w:rsidR="00D04BE7" w:rsidRDefault="00D04BE7" w:rsidP="004C0F65"/>
    <w:p w14:paraId="6A604537" w14:textId="77777777" w:rsidR="00D04BE7" w:rsidRDefault="00D04BE7" w:rsidP="004C0F65"/>
    <w:p w14:paraId="0A4C2F6B" w14:textId="77777777" w:rsidR="00D04BE7" w:rsidRDefault="00D04BE7" w:rsidP="004C0F65"/>
    <w:p w14:paraId="27C3C695" w14:textId="4FCEDB7F" w:rsidR="00D04BE7" w:rsidRDefault="00D04BE7" w:rsidP="004C0F65"/>
    <w:p w14:paraId="1CA60A23" w14:textId="4DC778D8" w:rsidR="00D04BE7" w:rsidRDefault="0088420A" w:rsidP="004C0F65">
      <w:r>
        <w:rPr>
          <w:noProof/>
          <w:lang w:val="en-US"/>
        </w:rPr>
        <w:drawing>
          <wp:anchor distT="0" distB="0" distL="114300" distR="114300" simplePos="0" relativeHeight="251674624" behindDoc="0" locked="0" layoutInCell="1" allowOverlap="1" wp14:anchorId="5BE3326E" wp14:editId="7873CAE9">
            <wp:simplePos x="0" y="0"/>
            <wp:positionH relativeFrom="column">
              <wp:posOffset>114300</wp:posOffset>
            </wp:positionH>
            <wp:positionV relativeFrom="paragraph">
              <wp:posOffset>84455</wp:posOffset>
            </wp:positionV>
            <wp:extent cx="3200400" cy="3640455"/>
            <wp:effectExtent l="0" t="0" r="0" b="0"/>
            <wp:wrapTight wrapText="bothSides">
              <wp:wrapPolygon edited="0">
                <wp:start x="0" y="0"/>
                <wp:lineTo x="0" y="21400"/>
                <wp:lineTo x="21429" y="21400"/>
                <wp:lineTo x="21429" y="0"/>
                <wp:lineTo x="0" y="0"/>
              </wp:wrapPolygon>
            </wp:wrapTight>
            <wp:docPr id="15" name="Picture 15" descr="Macintosh HD:Users:RyanNuth:Desktop:Screen Shot 2017-05-03 at 19.07.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RyanNuth:Desktop:Screen Shot 2017-05-03 at 19.07.21.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00400" cy="3640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DFA98C" w14:textId="77777777" w:rsidR="00D04BE7" w:rsidRDefault="00D04BE7" w:rsidP="004C0F65"/>
    <w:p w14:paraId="2778289E" w14:textId="77777777" w:rsidR="00D04BE7" w:rsidRDefault="00D04BE7" w:rsidP="004C0F65"/>
    <w:p w14:paraId="47BAF72F" w14:textId="77777777" w:rsidR="00D04BE7" w:rsidRDefault="00D04BE7" w:rsidP="004C0F65"/>
    <w:p w14:paraId="6AA9B258" w14:textId="77777777" w:rsidR="00D04BE7" w:rsidRDefault="00D04BE7" w:rsidP="004C0F65"/>
    <w:p w14:paraId="0B2BC5DE" w14:textId="77777777" w:rsidR="00D04BE7" w:rsidRDefault="00D04BE7" w:rsidP="004C0F65"/>
    <w:p w14:paraId="29529EB5" w14:textId="77777777" w:rsidR="00D04BE7" w:rsidRDefault="00D04BE7" w:rsidP="004C0F65"/>
    <w:p w14:paraId="619F3D0D" w14:textId="77777777" w:rsidR="00D04BE7" w:rsidRDefault="00D04BE7" w:rsidP="004C0F65"/>
    <w:p w14:paraId="34F5F783" w14:textId="77777777" w:rsidR="00D04BE7" w:rsidRDefault="00D04BE7" w:rsidP="004C0F65"/>
    <w:p w14:paraId="5B25239F" w14:textId="77777777" w:rsidR="00D04BE7" w:rsidRDefault="00D04BE7" w:rsidP="004C0F65"/>
    <w:p w14:paraId="3AD46C18" w14:textId="77777777" w:rsidR="00D04BE7" w:rsidRDefault="00D04BE7" w:rsidP="004C0F65"/>
    <w:p w14:paraId="0243ACB0" w14:textId="77777777" w:rsidR="00D04BE7" w:rsidRDefault="00D04BE7" w:rsidP="004C0F65"/>
    <w:p w14:paraId="794498DA" w14:textId="77777777" w:rsidR="00D04BE7" w:rsidRDefault="00D04BE7" w:rsidP="004C0F65"/>
    <w:p w14:paraId="57A8D6E3" w14:textId="77777777" w:rsidR="00D04BE7" w:rsidRDefault="00D04BE7" w:rsidP="004C0F65"/>
    <w:p w14:paraId="03489E68" w14:textId="77777777" w:rsidR="00D04BE7" w:rsidRDefault="00D04BE7" w:rsidP="004C0F65"/>
    <w:p w14:paraId="13F1AA64" w14:textId="77777777" w:rsidR="00D04BE7" w:rsidRDefault="00D04BE7" w:rsidP="004C0F65"/>
    <w:p w14:paraId="3922710F" w14:textId="77777777" w:rsidR="00D04BE7" w:rsidRDefault="00D04BE7" w:rsidP="004C0F65"/>
    <w:p w14:paraId="795815CD" w14:textId="77777777" w:rsidR="00D04BE7" w:rsidRDefault="00D04BE7" w:rsidP="004C0F65"/>
    <w:p w14:paraId="43495302" w14:textId="77777777" w:rsidR="00D04BE7" w:rsidRDefault="00D04BE7" w:rsidP="004C0F65"/>
    <w:p w14:paraId="6F023F2D" w14:textId="77777777" w:rsidR="00D04BE7" w:rsidRDefault="00D04BE7" w:rsidP="004C0F65"/>
    <w:p w14:paraId="443E9E2E" w14:textId="77777777" w:rsidR="00D04BE7" w:rsidRDefault="00D04BE7" w:rsidP="004C0F65"/>
    <w:p w14:paraId="314715DE" w14:textId="77777777" w:rsidR="00D04BE7" w:rsidRDefault="00D04BE7" w:rsidP="004C0F65"/>
    <w:p w14:paraId="0F1EA03F" w14:textId="5E9101A2" w:rsidR="00D04BE7" w:rsidRDefault="00D04BE7" w:rsidP="004C0F65">
      <w:r>
        <w:rPr>
          <w:noProof/>
          <w:lang w:val="en-US"/>
        </w:rPr>
        <w:drawing>
          <wp:anchor distT="0" distB="0" distL="114300" distR="114300" simplePos="0" relativeHeight="251675648" behindDoc="0" locked="0" layoutInCell="1" allowOverlap="1" wp14:anchorId="2F70C6D0" wp14:editId="693FD0AC">
            <wp:simplePos x="0" y="0"/>
            <wp:positionH relativeFrom="column">
              <wp:posOffset>-228600</wp:posOffset>
            </wp:positionH>
            <wp:positionV relativeFrom="paragraph">
              <wp:posOffset>-228600</wp:posOffset>
            </wp:positionV>
            <wp:extent cx="5257800" cy="3124200"/>
            <wp:effectExtent l="0" t="0" r="0" b="0"/>
            <wp:wrapTight wrapText="bothSides">
              <wp:wrapPolygon edited="0">
                <wp:start x="0" y="0"/>
                <wp:lineTo x="0" y="21424"/>
                <wp:lineTo x="21496" y="21424"/>
                <wp:lineTo x="21496" y="0"/>
                <wp:lineTo x="0" y="0"/>
              </wp:wrapPolygon>
            </wp:wrapTight>
            <wp:docPr id="16" name="Picture 16" descr="Macintosh HD:Users:RyanNuth:Desktop:Screen Shot 2017-05-03 at 19.07.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RyanNuth:Desktop:Screen Shot 2017-05-03 at 19.07.34.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57800" cy="3124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353F4F" w14:textId="77777777" w:rsidR="00D04BE7" w:rsidRDefault="00D04BE7" w:rsidP="004C0F65"/>
    <w:p w14:paraId="25CA97F6" w14:textId="77777777" w:rsidR="00D04BE7" w:rsidRDefault="00D04BE7" w:rsidP="004C0F65"/>
    <w:p w14:paraId="68347F2C" w14:textId="77777777" w:rsidR="00D04BE7" w:rsidRDefault="00D04BE7" w:rsidP="004C0F65"/>
    <w:p w14:paraId="40FFADC6" w14:textId="77777777" w:rsidR="00D04BE7" w:rsidRDefault="00D04BE7" w:rsidP="004C0F65"/>
    <w:p w14:paraId="2BBA6943" w14:textId="77777777" w:rsidR="00D04BE7" w:rsidRDefault="00D04BE7" w:rsidP="004C0F65"/>
    <w:p w14:paraId="2964EB22" w14:textId="77777777" w:rsidR="00D04BE7" w:rsidRDefault="00D04BE7" w:rsidP="004C0F65"/>
    <w:p w14:paraId="1F9D4F3F" w14:textId="77777777" w:rsidR="00D04BE7" w:rsidRDefault="00D04BE7" w:rsidP="004C0F65"/>
    <w:p w14:paraId="70F5D9D5" w14:textId="77777777" w:rsidR="00D04BE7" w:rsidRDefault="00D04BE7" w:rsidP="004C0F65"/>
    <w:p w14:paraId="22B2B831" w14:textId="77777777" w:rsidR="00D04BE7" w:rsidRDefault="00D04BE7" w:rsidP="004C0F65"/>
    <w:p w14:paraId="3D50F45C" w14:textId="77777777" w:rsidR="00D04BE7" w:rsidRDefault="00D04BE7" w:rsidP="004C0F65"/>
    <w:p w14:paraId="65BB4EFA" w14:textId="77777777" w:rsidR="00D04BE7" w:rsidRDefault="00D04BE7" w:rsidP="004C0F65"/>
    <w:p w14:paraId="5DD1B9B1" w14:textId="77777777" w:rsidR="00D04BE7" w:rsidRDefault="00D04BE7" w:rsidP="004C0F65"/>
    <w:p w14:paraId="51CD9238" w14:textId="77777777" w:rsidR="00D04BE7" w:rsidRDefault="00D04BE7" w:rsidP="004C0F65"/>
    <w:p w14:paraId="566F3CCB" w14:textId="77777777" w:rsidR="00D04BE7" w:rsidRDefault="00D04BE7" w:rsidP="004C0F65"/>
    <w:p w14:paraId="047C1868" w14:textId="77777777" w:rsidR="00D04BE7" w:rsidRDefault="00D04BE7" w:rsidP="004C0F65"/>
    <w:p w14:paraId="27C10D66" w14:textId="77777777" w:rsidR="00D04BE7" w:rsidRDefault="00D04BE7" w:rsidP="004C0F65"/>
    <w:p w14:paraId="342BBDB3" w14:textId="30D1DC4E" w:rsidR="00D04BE7" w:rsidRDefault="00D04BE7" w:rsidP="004C0F65">
      <w:r>
        <w:rPr>
          <w:noProof/>
          <w:lang w:val="en-US"/>
        </w:rPr>
        <w:drawing>
          <wp:anchor distT="0" distB="0" distL="114300" distR="114300" simplePos="0" relativeHeight="251676672" behindDoc="0" locked="0" layoutInCell="1" allowOverlap="1" wp14:anchorId="7EDDB4E4" wp14:editId="7DFD67DC">
            <wp:simplePos x="0" y="0"/>
            <wp:positionH relativeFrom="column">
              <wp:posOffset>-228600</wp:posOffset>
            </wp:positionH>
            <wp:positionV relativeFrom="paragraph">
              <wp:posOffset>48895</wp:posOffset>
            </wp:positionV>
            <wp:extent cx="5257800" cy="2298700"/>
            <wp:effectExtent l="0" t="0" r="0" b="12700"/>
            <wp:wrapTight wrapText="bothSides">
              <wp:wrapPolygon edited="0">
                <wp:start x="0" y="0"/>
                <wp:lineTo x="0" y="21481"/>
                <wp:lineTo x="21496" y="21481"/>
                <wp:lineTo x="21496" y="0"/>
                <wp:lineTo x="0" y="0"/>
              </wp:wrapPolygon>
            </wp:wrapTight>
            <wp:docPr id="17" name="Picture 17" descr="Macintosh HD:Users:RyanNuth:Desktop:Screen Shot 2017-05-03 at 19.07.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RyanNuth:Desktop:Screen Shot 2017-05-03 at 19.07.40.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57800" cy="2298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1945FC" w14:textId="77777777" w:rsidR="00D04BE7" w:rsidRDefault="00D04BE7" w:rsidP="004C0F65"/>
    <w:p w14:paraId="1D9E92BD" w14:textId="77777777" w:rsidR="00D04BE7" w:rsidRDefault="00D04BE7" w:rsidP="004C0F65"/>
    <w:p w14:paraId="67702D5B" w14:textId="77777777" w:rsidR="00D04BE7" w:rsidRDefault="00D04BE7" w:rsidP="004C0F65"/>
    <w:p w14:paraId="5588EDF3" w14:textId="77777777" w:rsidR="00D04BE7" w:rsidRDefault="00D04BE7" w:rsidP="004C0F65"/>
    <w:p w14:paraId="011D60B8" w14:textId="77777777" w:rsidR="00D04BE7" w:rsidRDefault="00D04BE7" w:rsidP="004C0F65"/>
    <w:p w14:paraId="5F14135C" w14:textId="77777777" w:rsidR="00D04BE7" w:rsidRDefault="00D04BE7" w:rsidP="004C0F65"/>
    <w:p w14:paraId="2037AA2F" w14:textId="77777777" w:rsidR="00D04BE7" w:rsidRDefault="00D04BE7" w:rsidP="004C0F65"/>
    <w:p w14:paraId="12889263" w14:textId="64D3EA56" w:rsidR="00D04BE7" w:rsidRDefault="00D04BE7" w:rsidP="004C0F65"/>
    <w:p w14:paraId="1C64941E" w14:textId="77777777" w:rsidR="00D04BE7" w:rsidRDefault="00D04BE7" w:rsidP="004C0F65"/>
    <w:p w14:paraId="5993068F" w14:textId="77777777" w:rsidR="00D04BE7" w:rsidRDefault="00D04BE7" w:rsidP="004C0F65"/>
    <w:p w14:paraId="786F769C" w14:textId="77777777" w:rsidR="00D04BE7" w:rsidRDefault="00D04BE7" w:rsidP="004C0F65"/>
    <w:p w14:paraId="672636A1" w14:textId="77777777" w:rsidR="00D04BE7" w:rsidRDefault="00D04BE7" w:rsidP="004C0F65"/>
    <w:p w14:paraId="400AB759" w14:textId="13037720" w:rsidR="00D04BE7" w:rsidRDefault="00D04BE7" w:rsidP="004C0F65"/>
    <w:p w14:paraId="7628AAA5" w14:textId="052709EB" w:rsidR="00D04BE7" w:rsidRDefault="00D04BE7" w:rsidP="004C0F65"/>
    <w:p w14:paraId="11276991" w14:textId="45B43F6F" w:rsidR="00D04BE7" w:rsidRDefault="00D04BE7" w:rsidP="004C0F65">
      <w:r>
        <w:rPr>
          <w:noProof/>
          <w:lang w:val="en-US"/>
        </w:rPr>
        <w:drawing>
          <wp:anchor distT="0" distB="0" distL="114300" distR="114300" simplePos="0" relativeHeight="251677696" behindDoc="0" locked="0" layoutInCell="1" allowOverlap="1" wp14:anchorId="31E81F9F" wp14:editId="2EF24E9B">
            <wp:simplePos x="0" y="0"/>
            <wp:positionH relativeFrom="column">
              <wp:posOffset>-228600</wp:posOffset>
            </wp:positionH>
            <wp:positionV relativeFrom="paragraph">
              <wp:posOffset>-2540</wp:posOffset>
            </wp:positionV>
            <wp:extent cx="5257800" cy="2311400"/>
            <wp:effectExtent l="0" t="0" r="0" b="0"/>
            <wp:wrapTight wrapText="bothSides">
              <wp:wrapPolygon edited="0">
                <wp:start x="0" y="0"/>
                <wp:lineTo x="0" y="21363"/>
                <wp:lineTo x="21496" y="21363"/>
                <wp:lineTo x="21496" y="0"/>
                <wp:lineTo x="0" y="0"/>
              </wp:wrapPolygon>
            </wp:wrapTight>
            <wp:docPr id="18" name="Picture 18" descr="Macintosh HD:Users:RyanNuth:Desktop:Screen Shot 2017-05-03 at 19.07.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RyanNuth:Desktop:Screen Shot 2017-05-03 at 19.07.48.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57800" cy="2311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098943" w14:textId="77777777" w:rsidR="00D04BE7" w:rsidRDefault="00D04BE7" w:rsidP="004C0F65"/>
    <w:p w14:paraId="78E3A1E8" w14:textId="77777777" w:rsidR="00D04BE7" w:rsidRDefault="00D04BE7" w:rsidP="004C0F65"/>
    <w:p w14:paraId="4FC747ED" w14:textId="77777777" w:rsidR="00D04BE7" w:rsidRDefault="00D04BE7" w:rsidP="004C0F65"/>
    <w:p w14:paraId="2B1F38AC" w14:textId="77777777" w:rsidR="00D04BE7" w:rsidRDefault="00D04BE7" w:rsidP="004C0F65"/>
    <w:p w14:paraId="67CDF5B3" w14:textId="77777777" w:rsidR="00D04BE7" w:rsidRDefault="00D04BE7" w:rsidP="004C0F65"/>
    <w:p w14:paraId="6357BE59" w14:textId="77777777" w:rsidR="00D04BE7" w:rsidRDefault="00D04BE7" w:rsidP="004C0F65"/>
    <w:p w14:paraId="382E52DF" w14:textId="32F526A2" w:rsidR="00D04BE7" w:rsidRDefault="00D04BE7" w:rsidP="004C0F65"/>
    <w:p w14:paraId="642DF61F" w14:textId="77777777" w:rsidR="00D04BE7" w:rsidRDefault="00D04BE7" w:rsidP="004C0F65"/>
    <w:p w14:paraId="5247FD8B" w14:textId="77777777" w:rsidR="00D04BE7" w:rsidRDefault="00D04BE7" w:rsidP="004C0F65"/>
    <w:p w14:paraId="2ED6A81F" w14:textId="77777777" w:rsidR="00D04BE7" w:rsidRDefault="00D04BE7" w:rsidP="004C0F65"/>
    <w:p w14:paraId="7BFC72F1" w14:textId="58FDF9C9" w:rsidR="00D04BE7" w:rsidRDefault="00D04BE7" w:rsidP="004C0F65"/>
    <w:p w14:paraId="1ED284E8" w14:textId="77777777" w:rsidR="00D04BE7" w:rsidRDefault="00D04BE7" w:rsidP="004C0F65"/>
    <w:p w14:paraId="0D418DC7" w14:textId="77777777" w:rsidR="00D04BE7" w:rsidRDefault="00D04BE7" w:rsidP="004C0F65"/>
    <w:p w14:paraId="26E8C870" w14:textId="77777777" w:rsidR="00D04BE7" w:rsidRDefault="00D04BE7" w:rsidP="004C0F65"/>
    <w:p w14:paraId="4B5E2C8E" w14:textId="77777777" w:rsidR="00D04BE7" w:rsidRDefault="00D04BE7" w:rsidP="004C0F65"/>
    <w:p w14:paraId="76E02271" w14:textId="77777777" w:rsidR="00D04BE7" w:rsidRDefault="00D04BE7" w:rsidP="004C0F65"/>
    <w:p w14:paraId="0F96479C" w14:textId="411AE3E6" w:rsidR="00D04BE7" w:rsidRDefault="00D04BE7" w:rsidP="004C0F65">
      <w:r>
        <w:rPr>
          <w:noProof/>
          <w:lang w:val="en-US"/>
        </w:rPr>
        <w:drawing>
          <wp:anchor distT="0" distB="0" distL="114300" distR="114300" simplePos="0" relativeHeight="251679744" behindDoc="0" locked="0" layoutInCell="1" allowOverlap="1" wp14:anchorId="5740B958" wp14:editId="3FA5BB35">
            <wp:simplePos x="0" y="0"/>
            <wp:positionH relativeFrom="column">
              <wp:posOffset>0</wp:posOffset>
            </wp:positionH>
            <wp:positionV relativeFrom="paragraph">
              <wp:posOffset>3657600</wp:posOffset>
            </wp:positionV>
            <wp:extent cx="5270500" cy="1536700"/>
            <wp:effectExtent l="0" t="0" r="12700" b="12700"/>
            <wp:wrapTight wrapText="bothSides">
              <wp:wrapPolygon edited="0">
                <wp:start x="0" y="0"/>
                <wp:lineTo x="0" y="21421"/>
                <wp:lineTo x="21548" y="21421"/>
                <wp:lineTo x="21548" y="0"/>
                <wp:lineTo x="0" y="0"/>
              </wp:wrapPolygon>
            </wp:wrapTight>
            <wp:docPr id="20" name="Picture 20" descr="Macintosh HD:Users:RyanNuth:Desktop:Screen Shot 2017-05-03 at 19.08.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RyanNuth:Desktop:Screen Shot 2017-05-03 at 19.08.05.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70500" cy="15367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78720" behindDoc="0" locked="0" layoutInCell="1" allowOverlap="1" wp14:anchorId="5D46DB6A" wp14:editId="0FA93435">
            <wp:simplePos x="0" y="0"/>
            <wp:positionH relativeFrom="column">
              <wp:posOffset>0</wp:posOffset>
            </wp:positionH>
            <wp:positionV relativeFrom="paragraph">
              <wp:posOffset>-228600</wp:posOffset>
            </wp:positionV>
            <wp:extent cx="5270500" cy="3429000"/>
            <wp:effectExtent l="0" t="0" r="12700" b="0"/>
            <wp:wrapTight wrapText="bothSides">
              <wp:wrapPolygon edited="0">
                <wp:start x="0" y="0"/>
                <wp:lineTo x="0" y="21440"/>
                <wp:lineTo x="21548" y="21440"/>
                <wp:lineTo x="21548" y="0"/>
                <wp:lineTo x="0" y="0"/>
              </wp:wrapPolygon>
            </wp:wrapTight>
            <wp:docPr id="19" name="Picture 19" descr="Macintosh HD:Users:RyanNuth:Desktop:Screen Shot 2017-05-03 at 19.07.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RyanNuth:Desktop:Screen Shot 2017-05-03 at 19.07.57.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70500" cy="3429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45D735" w14:textId="77777777" w:rsidR="00D04BE7" w:rsidRDefault="00D04BE7" w:rsidP="004C0F65"/>
    <w:p w14:paraId="329CE516" w14:textId="0A5384D0" w:rsidR="004C0F65" w:rsidRDefault="004C0F65" w:rsidP="004C0F65"/>
    <w:p w14:paraId="222E98C0" w14:textId="77777777" w:rsidR="00647C38" w:rsidRDefault="00647C38" w:rsidP="004C0F65"/>
    <w:p w14:paraId="70A6C84D" w14:textId="77777777" w:rsidR="00647C38" w:rsidRDefault="00647C38" w:rsidP="004C0F65"/>
    <w:p w14:paraId="495F27E9" w14:textId="77777777" w:rsidR="00647C38" w:rsidRDefault="00647C38" w:rsidP="004C0F65"/>
    <w:p w14:paraId="628AEBE3" w14:textId="77777777" w:rsidR="00647C38" w:rsidRDefault="00647C38" w:rsidP="004C0F65"/>
    <w:p w14:paraId="06883FEE" w14:textId="77777777" w:rsidR="00647C38" w:rsidRDefault="00647C38" w:rsidP="004C0F65"/>
    <w:p w14:paraId="3409467C" w14:textId="77777777" w:rsidR="00647C38" w:rsidRDefault="00647C38" w:rsidP="004C0F65"/>
    <w:p w14:paraId="62E1BF4A" w14:textId="77777777" w:rsidR="00647C38" w:rsidRDefault="00647C38" w:rsidP="004C0F65"/>
    <w:p w14:paraId="09745539" w14:textId="77777777" w:rsidR="00647C38" w:rsidRDefault="00647C38" w:rsidP="004C0F65"/>
    <w:p w14:paraId="4EF62F4B" w14:textId="77777777" w:rsidR="00647C38" w:rsidRDefault="00647C38" w:rsidP="004C0F65"/>
    <w:p w14:paraId="558123F1" w14:textId="77777777" w:rsidR="00647C38" w:rsidRDefault="00647C38" w:rsidP="004C0F65"/>
    <w:p w14:paraId="564CAA45" w14:textId="77777777" w:rsidR="00647C38" w:rsidRDefault="00647C38" w:rsidP="004C0F65"/>
    <w:p w14:paraId="562CEB1D" w14:textId="77777777" w:rsidR="00647C38" w:rsidRDefault="00647C38" w:rsidP="004C0F65"/>
    <w:p w14:paraId="14448D68" w14:textId="77777777" w:rsidR="00647C38" w:rsidRDefault="00647C38" w:rsidP="004C0F65"/>
    <w:p w14:paraId="24F18867" w14:textId="77777777" w:rsidR="00647C38" w:rsidRDefault="00647C38" w:rsidP="004C0F65"/>
    <w:p w14:paraId="610AA50B" w14:textId="77777777" w:rsidR="00647C38" w:rsidRDefault="00647C38" w:rsidP="004C0F65"/>
    <w:p w14:paraId="706A77BA" w14:textId="77777777" w:rsidR="00647C38" w:rsidRDefault="00647C38" w:rsidP="004C0F65"/>
    <w:p w14:paraId="3F800784" w14:textId="77777777" w:rsidR="00647C38" w:rsidRDefault="00647C38" w:rsidP="004C0F65"/>
    <w:p w14:paraId="7CF483ED" w14:textId="77777777" w:rsidR="001768D5" w:rsidRDefault="001768D5" w:rsidP="004C0F65">
      <w:pPr>
        <w:sectPr w:rsidR="001768D5" w:rsidSect="00613C15">
          <w:footerReference w:type="default" r:id="rId36"/>
          <w:footerReference w:type="first" r:id="rId37"/>
          <w:pgSz w:w="11900" w:h="16840"/>
          <w:pgMar w:top="1440" w:right="1800" w:bottom="1440" w:left="1800" w:header="708" w:footer="708" w:gutter="0"/>
          <w:pgNumType w:start="1"/>
          <w:cols w:space="708"/>
          <w:docGrid w:linePitch="360"/>
        </w:sectPr>
      </w:pPr>
    </w:p>
    <w:p w14:paraId="2DAD30FD" w14:textId="3B8874C5" w:rsidR="00647C38" w:rsidRDefault="00647C38" w:rsidP="004C0F65"/>
    <w:p w14:paraId="683D322C" w14:textId="77777777" w:rsidR="00647C38" w:rsidRDefault="00647C38" w:rsidP="004C0F65"/>
    <w:p w14:paraId="0EBAC124" w14:textId="3DB60227" w:rsidR="00647C38" w:rsidRDefault="001768D5" w:rsidP="00647C38">
      <w:pPr>
        <w:pStyle w:val="Heading2"/>
      </w:pPr>
      <w:bookmarkStart w:id="167" w:name="_Toc355468402"/>
      <w:r>
        <w:t>Appendix B – Table 4.2.3</w:t>
      </w:r>
      <w:bookmarkEnd w:id="167"/>
    </w:p>
    <w:tbl>
      <w:tblPr>
        <w:tblpPr w:leftFromText="180" w:rightFromText="180" w:vertAnchor="page" w:horzAnchor="page" w:tblpX="1369" w:tblpY="3421"/>
        <w:tblW w:w="14540" w:type="dxa"/>
        <w:tblLook w:val="04A0" w:firstRow="1" w:lastRow="0" w:firstColumn="1" w:lastColumn="0" w:noHBand="0" w:noVBand="1"/>
      </w:tblPr>
      <w:tblGrid>
        <w:gridCol w:w="1100"/>
        <w:gridCol w:w="1780"/>
        <w:gridCol w:w="1240"/>
        <w:gridCol w:w="1960"/>
        <w:gridCol w:w="2440"/>
        <w:gridCol w:w="2020"/>
        <w:gridCol w:w="1840"/>
        <w:gridCol w:w="1140"/>
        <w:gridCol w:w="1020"/>
      </w:tblGrid>
      <w:tr w:rsidR="00750D58" w:rsidRPr="00097020" w14:paraId="4F354948" w14:textId="77777777" w:rsidTr="00750D58">
        <w:trPr>
          <w:trHeight w:val="300"/>
        </w:trPr>
        <w:tc>
          <w:tcPr>
            <w:tcW w:w="11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36E1DED" w14:textId="77777777" w:rsidR="00750D58" w:rsidRPr="00097020" w:rsidRDefault="00750D58" w:rsidP="00750D58">
            <w:pPr>
              <w:jc w:val="center"/>
              <w:rPr>
                <w:rFonts w:ascii="Calibri" w:eastAsia="Times New Roman" w:hAnsi="Calibri" w:cs="Times New Roman"/>
                <w:color w:val="000000"/>
              </w:rPr>
            </w:pPr>
          </w:p>
        </w:tc>
        <w:tc>
          <w:tcPr>
            <w:tcW w:w="1780" w:type="dxa"/>
            <w:tcBorders>
              <w:top w:val="single" w:sz="4" w:space="0" w:color="auto"/>
              <w:left w:val="nil"/>
              <w:bottom w:val="single" w:sz="4" w:space="0" w:color="auto"/>
              <w:right w:val="single" w:sz="4" w:space="0" w:color="auto"/>
            </w:tcBorders>
            <w:shd w:val="clear" w:color="auto" w:fill="auto"/>
            <w:noWrap/>
            <w:vAlign w:val="center"/>
            <w:hideMark/>
          </w:tcPr>
          <w:p w14:paraId="027EBC15" w14:textId="77777777" w:rsidR="00750D58" w:rsidRPr="00097020" w:rsidRDefault="00750D58" w:rsidP="00750D58">
            <w:pPr>
              <w:jc w:val="center"/>
              <w:rPr>
                <w:rFonts w:ascii="Calibri" w:eastAsia="Times New Roman" w:hAnsi="Calibri" w:cs="Times New Roman"/>
                <w:color w:val="000000"/>
              </w:rPr>
            </w:pPr>
          </w:p>
        </w:tc>
        <w:tc>
          <w:tcPr>
            <w:tcW w:w="1240" w:type="dxa"/>
            <w:tcBorders>
              <w:top w:val="single" w:sz="4" w:space="0" w:color="auto"/>
              <w:left w:val="nil"/>
              <w:bottom w:val="nil"/>
              <w:right w:val="single" w:sz="4" w:space="0" w:color="auto"/>
            </w:tcBorders>
            <w:shd w:val="clear" w:color="auto" w:fill="auto"/>
            <w:noWrap/>
            <w:vAlign w:val="center"/>
            <w:hideMark/>
          </w:tcPr>
          <w:p w14:paraId="530220D5"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Never</w:t>
            </w:r>
          </w:p>
        </w:tc>
        <w:tc>
          <w:tcPr>
            <w:tcW w:w="1960" w:type="dxa"/>
            <w:tcBorders>
              <w:top w:val="single" w:sz="4" w:space="0" w:color="auto"/>
              <w:left w:val="nil"/>
              <w:bottom w:val="nil"/>
              <w:right w:val="single" w:sz="4" w:space="0" w:color="auto"/>
            </w:tcBorders>
            <w:shd w:val="clear" w:color="auto" w:fill="auto"/>
            <w:noWrap/>
            <w:vAlign w:val="center"/>
            <w:hideMark/>
          </w:tcPr>
          <w:p w14:paraId="13B275DB"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Few Times a Year</w:t>
            </w:r>
          </w:p>
        </w:tc>
        <w:tc>
          <w:tcPr>
            <w:tcW w:w="2440" w:type="dxa"/>
            <w:tcBorders>
              <w:top w:val="single" w:sz="4" w:space="0" w:color="auto"/>
              <w:left w:val="nil"/>
              <w:bottom w:val="nil"/>
              <w:right w:val="single" w:sz="4" w:space="0" w:color="auto"/>
            </w:tcBorders>
            <w:shd w:val="clear" w:color="auto" w:fill="auto"/>
            <w:noWrap/>
            <w:vAlign w:val="center"/>
            <w:hideMark/>
          </w:tcPr>
          <w:p w14:paraId="4060214F"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Every Couple of Months</w:t>
            </w:r>
          </w:p>
        </w:tc>
        <w:tc>
          <w:tcPr>
            <w:tcW w:w="2020" w:type="dxa"/>
            <w:tcBorders>
              <w:top w:val="single" w:sz="4" w:space="0" w:color="auto"/>
              <w:left w:val="nil"/>
              <w:bottom w:val="nil"/>
              <w:right w:val="single" w:sz="4" w:space="0" w:color="auto"/>
            </w:tcBorders>
            <w:shd w:val="clear" w:color="auto" w:fill="auto"/>
            <w:noWrap/>
            <w:vAlign w:val="center"/>
            <w:hideMark/>
          </w:tcPr>
          <w:p w14:paraId="42EAA9DE"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Few Times a Month</w:t>
            </w:r>
          </w:p>
        </w:tc>
        <w:tc>
          <w:tcPr>
            <w:tcW w:w="1840" w:type="dxa"/>
            <w:tcBorders>
              <w:top w:val="single" w:sz="4" w:space="0" w:color="auto"/>
              <w:left w:val="nil"/>
              <w:bottom w:val="nil"/>
              <w:right w:val="single" w:sz="4" w:space="0" w:color="auto"/>
            </w:tcBorders>
            <w:shd w:val="clear" w:color="auto" w:fill="auto"/>
            <w:noWrap/>
            <w:vAlign w:val="center"/>
            <w:hideMark/>
          </w:tcPr>
          <w:p w14:paraId="3F837F24"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Few Times a Week</w:t>
            </w:r>
          </w:p>
        </w:tc>
        <w:tc>
          <w:tcPr>
            <w:tcW w:w="1140" w:type="dxa"/>
            <w:tcBorders>
              <w:top w:val="single" w:sz="4" w:space="0" w:color="auto"/>
              <w:left w:val="nil"/>
              <w:bottom w:val="nil"/>
              <w:right w:val="single" w:sz="4" w:space="0" w:color="auto"/>
            </w:tcBorders>
            <w:shd w:val="clear" w:color="auto" w:fill="auto"/>
            <w:noWrap/>
            <w:vAlign w:val="center"/>
            <w:hideMark/>
          </w:tcPr>
          <w:p w14:paraId="32B16B96"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Daily</w:t>
            </w:r>
          </w:p>
        </w:tc>
        <w:tc>
          <w:tcPr>
            <w:tcW w:w="1020" w:type="dxa"/>
            <w:tcBorders>
              <w:top w:val="single" w:sz="4" w:space="0" w:color="auto"/>
              <w:left w:val="nil"/>
              <w:bottom w:val="nil"/>
              <w:right w:val="single" w:sz="4" w:space="0" w:color="auto"/>
            </w:tcBorders>
            <w:shd w:val="clear" w:color="auto" w:fill="auto"/>
            <w:noWrap/>
            <w:vAlign w:val="center"/>
            <w:hideMark/>
          </w:tcPr>
          <w:p w14:paraId="5B79155C"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Total</w:t>
            </w:r>
          </w:p>
        </w:tc>
      </w:tr>
      <w:tr w:rsidR="00750D58" w:rsidRPr="00097020" w14:paraId="1394EF09" w14:textId="77777777" w:rsidTr="00750D58">
        <w:trPr>
          <w:trHeight w:val="300"/>
        </w:trPr>
        <w:tc>
          <w:tcPr>
            <w:tcW w:w="1100" w:type="dxa"/>
            <w:tcBorders>
              <w:top w:val="nil"/>
              <w:left w:val="single" w:sz="4" w:space="0" w:color="auto"/>
              <w:bottom w:val="single" w:sz="4" w:space="0" w:color="auto"/>
              <w:right w:val="single" w:sz="4" w:space="0" w:color="auto"/>
            </w:tcBorders>
            <w:shd w:val="clear" w:color="auto" w:fill="auto"/>
            <w:noWrap/>
            <w:vAlign w:val="center"/>
            <w:hideMark/>
          </w:tcPr>
          <w:p w14:paraId="4A492759"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Gender</w:t>
            </w:r>
          </w:p>
        </w:tc>
        <w:tc>
          <w:tcPr>
            <w:tcW w:w="1780" w:type="dxa"/>
            <w:tcBorders>
              <w:top w:val="nil"/>
              <w:left w:val="nil"/>
              <w:bottom w:val="single" w:sz="4" w:space="0" w:color="auto"/>
              <w:right w:val="single" w:sz="4" w:space="0" w:color="auto"/>
            </w:tcBorders>
            <w:shd w:val="clear" w:color="auto" w:fill="auto"/>
            <w:noWrap/>
            <w:vAlign w:val="center"/>
            <w:hideMark/>
          </w:tcPr>
          <w:p w14:paraId="73775327"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Female</w:t>
            </w:r>
          </w:p>
        </w:tc>
        <w:tc>
          <w:tcPr>
            <w:tcW w:w="1240" w:type="dxa"/>
            <w:tcBorders>
              <w:top w:val="single" w:sz="4" w:space="0" w:color="auto"/>
              <w:left w:val="nil"/>
              <w:bottom w:val="single" w:sz="4" w:space="0" w:color="auto"/>
              <w:right w:val="single" w:sz="4" w:space="0" w:color="auto"/>
            </w:tcBorders>
            <w:shd w:val="clear" w:color="auto" w:fill="auto"/>
            <w:noWrap/>
            <w:vAlign w:val="center"/>
            <w:hideMark/>
          </w:tcPr>
          <w:p w14:paraId="43BDE67F"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20</w:t>
            </w:r>
          </w:p>
        </w:tc>
        <w:tc>
          <w:tcPr>
            <w:tcW w:w="1960" w:type="dxa"/>
            <w:tcBorders>
              <w:top w:val="single" w:sz="4" w:space="0" w:color="auto"/>
              <w:left w:val="nil"/>
              <w:bottom w:val="single" w:sz="4" w:space="0" w:color="auto"/>
              <w:right w:val="single" w:sz="4" w:space="0" w:color="auto"/>
            </w:tcBorders>
            <w:shd w:val="clear" w:color="auto" w:fill="auto"/>
            <w:noWrap/>
            <w:vAlign w:val="center"/>
            <w:hideMark/>
          </w:tcPr>
          <w:p w14:paraId="67405C31"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8</w:t>
            </w:r>
          </w:p>
        </w:tc>
        <w:tc>
          <w:tcPr>
            <w:tcW w:w="2440" w:type="dxa"/>
            <w:tcBorders>
              <w:top w:val="single" w:sz="4" w:space="0" w:color="auto"/>
              <w:left w:val="nil"/>
              <w:bottom w:val="single" w:sz="4" w:space="0" w:color="auto"/>
              <w:right w:val="single" w:sz="4" w:space="0" w:color="auto"/>
            </w:tcBorders>
            <w:shd w:val="clear" w:color="auto" w:fill="auto"/>
            <w:noWrap/>
            <w:vAlign w:val="center"/>
            <w:hideMark/>
          </w:tcPr>
          <w:p w14:paraId="2B1DBDA3"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9</w:t>
            </w:r>
          </w:p>
        </w:tc>
        <w:tc>
          <w:tcPr>
            <w:tcW w:w="2020" w:type="dxa"/>
            <w:tcBorders>
              <w:top w:val="single" w:sz="4" w:space="0" w:color="auto"/>
              <w:left w:val="nil"/>
              <w:bottom w:val="single" w:sz="4" w:space="0" w:color="auto"/>
              <w:right w:val="single" w:sz="4" w:space="0" w:color="auto"/>
            </w:tcBorders>
            <w:shd w:val="clear" w:color="auto" w:fill="auto"/>
            <w:noWrap/>
            <w:vAlign w:val="center"/>
            <w:hideMark/>
          </w:tcPr>
          <w:p w14:paraId="2F00D707"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12</w:t>
            </w:r>
          </w:p>
        </w:tc>
        <w:tc>
          <w:tcPr>
            <w:tcW w:w="1840" w:type="dxa"/>
            <w:tcBorders>
              <w:top w:val="single" w:sz="4" w:space="0" w:color="auto"/>
              <w:left w:val="nil"/>
              <w:bottom w:val="single" w:sz="4" w:space="0" w:color="auto"/>
              <w:right w:val="single" w:sz="4" w:space="0" w:color="auto"/>
            </w:tcBorders>
            <w:shd w:val="clear" w:color="auto" w:fill="auto"/>
            <w:noWrap/>
            <w:vAlign w:val="center"/>
            <w:hideMark/>
          </w:tcPr>
          <w:p w14:paraId="4E4605F4"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7</w:t>
            </w:r>
          </w:p>
        </w:tc>
        <w:tc>
          <w:tcPr>
            <w:tcW w:w="1140" w:type="dxa"/>
            <w:tcBorders>
              <w:top w:val="single" w:sz="4" w:space="0" w:color="auto"/>
              <w:left w:val="nil"/>
              <w:bottom w:val="single" w:sz="4" w:space="0" w:color="auto"/>
              <w:right w:val="single" w:sz="4" w:space="0" w:color="auto"/>
            </w:tcBorders>
            <w:shd w:val="clear" w:color="auto" w:fill="auto"/>
            <w:noWrap/>
            <w:vAlign w:val="center"/>
            <w:hideMark/>
          </w:tcPr>
          <w:p w14:paraId="6F5F3662"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10</w:t>
            </w:r>
          </w:p>
        </w:tc>
        <w:tc>
          <w:tcPr>
            <w:tcW w:w="1020" w:type="dxa"/>
            <w:tcBorders>
              <w:top w:val="single" w:sz="4" w:space="0" w:color="auto"/>
              <w:left w:val="nil"/>
              <w:bottom w:val="single" w:sz="4" w:space="0" w:color="auto"/>
              <w:right w:val="single" w:sz="4" w:space="0" w:color="auto"/>
            </w:tcBorders>
            <w:shd w:val="clear" w:color="auto" w:fill="auto"/>
            <w:noWrap/>
            <w:vAlign w:val="center"/>
            <w:hideMark/>
          </w:tcPr>
          <w:p w14:paraId="32B63827"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66</w:t>
            </w:r>
          </w:p>
        </w:tc>
      </w:tr>
      <w:tr w:rsidR="00750D58" w:rsidRPr="00097020" w14:paraId="1F8B71BA" w14:textId="77777777" w:rsidTr="00750D58">
        <w:trPr>
          <w:trHeight w:val="300"/>
        </w:trPr>
        <w:tc>
          <w:tcPr>
            <w:tcW w:w="1100" w:type="dxa"/>
            <w:tcBorders>
              <w:top w:val="nil"/>
              <w:left w:val="single" w:sz="4" w:space="0" w:color="auto"/>
              <w:bottom w:val="single" w:sz="4" w:space="0" w:color="auto"/>
              <w:right w:val="single" w:sz="4" w:space="0" w:color="auto"/>
            </w:tcBorders>
            <w:shd w:val="clear" w:color="auto" w:fill="auto"/>
            <w:noWrap/>
            <w:vAlign w:val="center"/>
            <w:hideMark/>
          </w:tcPr>
          <w:p w14:paraId="53A2EEF4" w14:textId="77777777" w:rsidR="00750D58" w:rsidRPr="00097020" w:rsidRDefault="00750D58" w:rsidP="00750D58">
            <w:pPr>
              <w:jc w:val="center"/>
              <w:rPr>
                <w:rFonts w:ascii="Calibri" w:eastAsia="Times New Roman" w:hAnsi="Calibri" w:cs="Times New Roman"/>
                <w:color w:val="000000"/>
              </w:rPr>
            </w:pPr>
          </w:p>
        </w:tc>
        <w:tc>
          <w:tcPr>
            <w:tcW w:w="1780" w:type="dxa"/>
            <w:tcBorders>
              <w:top w:val="nil"/>
              <w:left w:val="nil"/>
              <w:bottom w:val="single" w:sz="4" w:space="0" w:color="auto"/>
              <w:right w:val="single" w:sz="4" w:space="0" w:color="auto"/>
            </w:tcBorders>
            <w:shd w:val="clear" w:color="auto" w:fill="auto"/>
            <w:noWrap/>
            <w:vAlign w:val="center"/>
            <w:hideMark/>
          </w:tcPr>
          <w:p w14:paraId="2CB5F9CF"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Male</w:t>
            </w:r>
          </w:p>
        </w:tc>
        <w:tc>
          <w:tcPr>
            <w:tcW w:w="1240" w:type="dxa"/>
            <w:tcBorders>
              <w:top w:val="nil"/>
              <w:left w:val="nil"/>
              <w:bottom w:val="single" w:sz="4" w:space="0" w:color="auto"/>
              <w:right w:val="single" w:sz="4" w:space="0" w:color="auto"/>
            </w:tcBorders>
            <w:shd w:val="clear" w:color="auto" w:fill="auto"/>
            <w:noWrap/>
            <w:vAlign w:val="center"/>
            <w:hideMark/>
          </w:tcPr>
          <w:p w14:paraId="5C3D34A4"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5</w:t>
            </w:r>
          </w:p>
        </w:tc>
        <w:tc>
          <w:tcPr>
            <w:tcW w:w="1960" w:type="dxa"/>
            <w:tcBorders>
              <w:top w:val="nil"/>
              <w:left w:val="nil"/>
              <w:bottom w:val="single" w:sz="4" w:space="0" w:color="auto"/>
              <w:right w:val="single" w:sz="4" w:space="0" w:color="auto"/>
            </w:tcBorders>
            <w:shd w:val="clear" w:color="auto" w:fill="auto"/>
            <w:noWrap/>
            <w:vAlign w:val="center"/>
            <w:hideMark/>
          </w:tcPr>
          <w:p w14:paraId="33196B7E"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4</w:t>
            </w:r>
          </w:p>
        </w:tc>
        <w:tc>
          <w:tcPr>
            <w:tcW w:w="2440" w:type="dxa"/>
            <w:tcBorders>
              <w:top w:val="nil"/>
              <w:left w:val="nil"/>
              <w:bottom w:val="single" w:sz="4" w:space="0" w:color="auto"/>
              <w:right w:val="single" w:sz="4" w:space="0" w:color="auto"/>
            </w:tcBorders>
            <w:shd w:val="clear" w:color="auto" w:fill="auto"/>
            <w:noWrap/>
            <w:vAlign w:val="center"/>
            <w:hideMark/>
          </w:tcPr>
          <w:p w14:paraId="713D9A89"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0</w:t>
            </w:r>
          </w:p>
        </w:tc>
        <w:tc>
          <w:tcPr>
            <w:tcW w:w="2020" w:type="dxa"/>
            <w:tcBorders>
              <w:top w:val="nil"/>
              <w:left w:val="nil"/>
              <w:bottom w:val="single" w:sz="4" w:space="0" w:color="auto"/>
              <w:right w:val="single" w:sz="4" w:space="0" w:color="auto"/>
            </w:tcBorders>
            <w:shd w:val="clear" w:color="auto" w:fill="auto"/>
            <w:noWrap/>
            <w:vAlign w:val="center"/>
            <w:hideMark/>
          </w:tcPr>
          <w:p w14:paraId="635E6AD6"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6</w:t>
            </w:r>
          </w:p>
        </w:tc>
        <w:tc>
          <w:tcPr>
            <w:tcW w:w="1840" w:type="dxa"/>
            <w:tcBorders>
              <w:top w:val="nil"/>
              <w:left w:val="nil"/>
              <w:bottom w:val="single" w:sz="4" w:space="0" w:color="auto"/>
              <w:right w:val="single" w:sz="4" w:space="0" w:color="auto"/>
            </w:tcBorders>
            <w:shd w:val="clear" w:color="auto" w:fill="auto"/>
            <w:noWrap/>
            <w:vAlign w:val="center"/>
            <w:hideMark/>
          </w:tcPr>
          <w:p w14:paraId="38357154"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19</w:t>
            </w:r>
          </w:p>
        </w:tc>
        <w:tc>
          <w:tcPr>
            <w:tcW w:w="1140" w:type="dxa"/>
            <w:tcBorders>
              <w:top w:val="nil"/>
              <w:left w:val="nil"/>
              <w:bottom w:val="single" w:sz="4" w:space="0" w:color="auto"/>
              <w:right w:val="single" w:sz="4" w:space="0" w:color="auto"/>
            </w:tcBorders>
            <w:shd w:val="clear" w:color="auto" w:fill="auto"/>
            <w:noWrap/>
            <w:vAlign w:val="center"/>
            <w:hideMark/>
          </w:tcPr>
          <w:p w14:paraId="75497855"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19</w:t>
            </w:r>
          </w:p>
        </w:tc>
        <w:tc>
          <w:tcPr>
            <w:tcW w:w="1020" w:type="dxa"/>
            <w:tcBorders>
              <w:top w:val="nil"/>
              <w:left w:val="nil"/>
              <w:bottom w:val="single" w:sz="4" w:space="0" w:color="auto"/>
              <w:right w:val="single" w:sz="4" w:space="0" w:color="auto"/>
            </w:tcBorders>
            <w:shd w:val="clear" w:color="auto" w:fill="auto"/>
            <w:noWrap/>
            <w:vAlign w:val="center"/>
            <w:hideMark/>
          </w:tcPr>
          <w:p w14:paraId="1E9A4666"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53</w:t>
            </w:r>
          </w:p>
        </w:tc>
      </w:tr>
      <w:tr w:rsidR="00750D58" w:rsidRPr="00097020" w14:paraId="4EF27535" w14:textId="77777777" w:rsidTr="00750D58">
        <w:trPr>
          <w:trHeight w:val="300"/>
        </w:trPr>
        <w:tc>
          <w:tcPr>
            <w:tcW w:w="1100" w:type="dxa"/>
            <w:tcBorders>
              <w:top w:val="nil"/>
              <w:left w:val="single" w:sz="4" w:space="0" w:color="auto"/>
              <w:bottom w:val="single" w:sz="4" w:space="0" w:color="auto"/>
              <w:right w:val="single" w:sz="4" w:space="0" w:color="auto"/>
            </w:tcBorders>
            <w:shd w:val="clear" w:color="auto" w:fill="auto"/>
            <w:noWrap/>
            <w:vAlign w:val="center"/>
            <w:hideMark/>
          </w:tcPr>
          <w:p w14:paraId="4396A8AA" w14:textId="77777777" w:rsidR="00750D58" w:rsidRPr="00097020" w:rsidRDefault="00750D58" w:rsidP="00750D58">
            <w:pPr>
              <w:jc w:val="center"/>
              <w:rPr>
                <w:rFonts w:ascii="Calibri" w:eastAsia="Times New Roman" w:hAnsi="Calibri" w:cs="Times New Roman"/>
                <w:color w:val="000000"/>
              </w:rPr>
            </w:pPr>
          </w:p>
        </w:tc>
        <w:tc>
          <w:tcPr>
            <w:tcW w:w="1780" w:type="dxa"/>
            <w:tcBorders>
              <w:top w:val="nil"/>
              <w:left w:val="nil"/>
              <w:bottom w:val="single" w:sz="4" w:space="0" w:color="auto"/>
              <w:right w:val="single" w:sz="4" w:space="0" w:color="auto"/>
            </w:tcBorders>
            <w:shd w:val="clear" w:color="auto" w:fill="auto"/>
            <w:noWrap/>
            <w:vAlign w:val="center"/>
            <w:hideMark/>
          </w:tcPr>
          <w:p w14:paraId="05D14F2A"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Prefer Not to Say</w:t>
            </w:r>
          </w:p>
        </w:tc>
        <w:tc>
          <w:tcPr>
            <w:tcW w:w="1240" w:type="dxa"/>
            <w:tcBorders>
              <w:top w:val="nil"/>
              <w:left w:val="nil"/>
              <w:bottom w:val="single" w:sz="4" w:space="0" w:color="auto"/>
              <w:right w:val="single" w:sz="4" w:space="0" w:color="auto"/>
            </w:tcBorders>
            <w:shd w:val="clear" w:color="auto" w:fill="auto"/>
            <w:noWrap/>
            <w:vAlign w:val="center"/>
            <w:hideMark/>
          </w:tcPr>
          <w:p w14:paraId="49D6A3B9"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0</w:t>
            </w:r>
          </w:p>
        </w:tc>
        <w:tc>
          <w:tcPr>
            <w:tcW w:w="1960" w:type="dxa"/>
            <w:tcBorders>
              <w:top w:val="nil"/>
              <w:left w:val="nil"/>
              <w:bottom w:val="single" w:sz="4" w:space="0" w:color="auto"/>
              <w:right w:val="single" w:sz="4" w:space="0" w:color="auto"/>
            </w:tcBorders>
            <w:shd w:val="clear" w:color="auto" w:fill="auto"/>
            <w:noWrap/>
            <w:vAlign w:val="center"/>
            <w:hideMark/>
          </w:tcPr>
          <w:p w14:paraId="4A53C327"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1</w:t>
            </w:r>
          </w:p>
        </w:tc>
        <w:tc>
          <w:tcPr>
            <w:tcW w:w="2440" w:type="dxa"/>
            <w:tcBorders>
              <w:top w:val="nil"/>
              <w:left w:val="nil"/>
              <w:bottom w:val="single" w:sz="4" w:space="0" w:color="auto"/>
              <w:right w:val="single" w:sz="4" w:space="0" w:color="auto"/>
            </w:tcBorders>
            <w:shd w:val="clear" w:color="auto" w:fill="auto"/>
            <w:noWrap/>
            <w:vAlign w:val="center"/>
            <w:hideMark/>
          </w:tcPr>
          <w:p w14:paraId="0A728BEF"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0</w:t>
            </w:r>
          </w:p>
        </w:tc>
        <w:tc>
          <w:tcPr>
            <w:tcW w:w="2020" w:type="dxa"/>
            <w:tcBorders>
              <w:top w:val="nil"/>
              <w:left w:val="nil"/>
              <w:bottom w:val="single" w:sz="4" w:space="0" w:color="auto"/>
              <w:right w:val="single" w:sz="4" w:space="0" w:color="auto"/>
            </w:tcBorders>
            <w:shd w:val="clear" w:color="auto" w:fill="auto"/>
            <w:noWrap/>
            <w:vAlign w:val="center"/>
            <w:hideMark/>
          </w:tcPr>
          <w:p w14:paraId="676EFE5A"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0</w:t>
            </w:r>
          </w:p>
        </w:tc>
        <w:tc>
          <w:tcPr>
            <w:tcW w:w="1840" w:type="dxa"/>
            <w:tcBorders>
              <w:top w:val="nil"/>
              <w:left w:val="nil"/>
              <w:bottom w:val="single" w:sz="4" w:space="0" w:color="auto"/>
              <w:right w:val="single" w:sz="4" w:space="0" w:color="auto"/>
            </w:tcBorders>
            <w:shd w:val="clear" w:color="auto" w:fill="auto"/>
            <w:noWrap/>
            <w:vAlign w:val="center"/>
            <w:hideMark/>
          </w:tcPr>
          <w:p w14:paraId="2820BB2F"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1</w:t>
            </w:r>
          </w:p>
        </w:tc>
        <w:tc>
          <w:tcPr>
            <w:tcW w:w="1140" w:type="dxa"/>
            <w:tcBorders>
              <w:top w:val="nil"/>
              <w:left w:val="nil"/>
              <w:bottom w:val="single" w:sz="4" w:space="0" w:color="auto"/>
              <w:right w:val="single" w:sz="4" w:space="0" w:color="auto"/>
            </w:tcBorders>
            <w:shd w:val="clear" w:color="auto" w:fill="auto"/>
            <w:noWrap/>
            <w:vAlign w:val="center"/>
            <w:hideMark/>
          </w:tcPr>
          <w:p w14:paraId="0AB9B08D"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1</w:t>
            </w:r>
          </w:p>
        </w:tc>
        <w:tc>
          <w:tcPr>
            <w:tcW w:w="1020" w:type="dxa"/>
            <w:tcBorders>
              <w:top w:val="nil"/>
              <w:left w:val="nil"/>
              <w:bottom w:val="single" w:sz="4" w:space="0" w:color="auto"/>
              <w:right w:val="single" w:sz="4" w:space="0" w:color="auto"/>
            </w:tcBorders>
            <w:shd w:val="clear" w:color="auto" w:fill="auto"/>
            <w:noWrap/>
            <w:vAlign w:val="center"/>
            <w:hideMark/>
          </w:tcPr>
          <w:p w14:paraId="10B6C6BA"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3</w:t>
            </w:r>
          </w:p>
        </w:tc>
      </w:tr>
      <w:tr w:rsidR="00750D58" w:rsidRPr="00097020" w14:paraId="7007ADC9" w14:textId="77777777" w:rsidTr="00750D58">
        <w:trPr>
          <w:trHeight w:val="300"/>
        </w:trPr>
        <w:tc>
          <w:tcPr>
            <w:tcW w:w="1100" w:type="dxa"/>
            <w:tcBorders>
              <w:top w:val="nil"/>
              <w:left w:val="single" w:sz="4" w:space="0" w:color="auto"/>
              <w:bottom w:val="single" w:sz="4" w:space="0" w:color="auto"/>
              <w:right w:val="single" w:sz="4" w:space="0" w:color="auto"/>
            </w:tcBorders>
            <w:shd w:val="clear" w:color="auto" w:fill="auto"/>
            <w:noWrap/>
            <w:vAlign w:val="center"/>
            <w:hideMark/>
          </w:tcPr>
          <w:p w14:paraId="46874F77" w14:textId="77777777" w:rsidR="00750D58" w:rsidRPr="00097020" w:rsidRDefault="00750D58" w:rsidP="00750D58">
            <w:pPr>
              <w:jc w:val="center"/>
              <w:rPr>
                <w:rFonts w:ascii="Calibri" w:eastAsia="Times New Roman" w:hAnsi="Calibri" w:cs="Times New Roman"/>
                <w:color w:val="000000"/>
              </w:rPr>
            </w:pPr>
          </w:p>
        </w:tc>
        <w:tc>
          <w:tcPr>
            <w:tcW w:w="1780" w:type="dxa"/>
            <w:tcBorders>
              <w:top w:val="nil"/>
              <w:left w:val="nil"/>
              <w:bottom w:val="single" w:sz="4" w:space="0" w:color="auto"/>
              <w:right w:val="single" w:sz="4" w:space="0" w:color="auto"/>
            </w:tcBorders>
            <w:shd w:val="clear" w:color="auto" w:fill="auto"/>
            <w:noWrap/>
            <w:vAlign w:val="center"/>
            <w:hideMark/>
          </w:tcPr>
          <w:p w14:paraId="50006092"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Non-Binary</w:t>
            </w:r>
          </w:p>
        </w:tc>
        <w:tc>
          <w:tcPr>
            <w:tcW w:w="1240" w:type="dxa"/>
            <w:tcBorders>
              <w:top w:val="nil"/>
              <w:left w:val="nil"/>
              <w:bottom w:val="single" w:sz="4" w:space="0" w:color="auto"/>
              <w:right w:val="single" w:sz="4" w:space="0" w:color="auto"/>
            </w:tcBorders>
            <w:shd w:val="clear" w:color="auto" w:fill="auto"/>
            <w:noWrap/>
            <w:vAlign w:val="center"/>
            <w:hideMark/>
          </w:tcPr>
          <w:p w14:paraId="3985A0CC"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0</w:t>
            </w:r>
          </w:p>
        </w:tc>
        <w:tc>
          <w:tcPr>
            <w:tcW w:w="1960" w:type="dxa"/>
            <w:tcBorders>
              <w:top w:val="nil"/>
              <w:left w:val="nil"/>
              <w:bottom w:val="single" w:sz="4" w:space="0" w:color="auto"/>
              <w:right w:val="single" w:sz="4" w:space="0" w:color="auto"/>
            </w:tcBorders>
            <w:shd w:val="clear" w:color="auto" w:fill="auto"/>
            <w:noWrap/>
            <w:vAlign w:val="center"/>
            <w:hideMark/>
          </w:tcPr>
          <w:p w14:paraId="56769131"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1</w:t>
            </w:r>
          </w:p>
        </w:tc>
        <w:tc>
          <w:tcPr>
            <w:tcW w:w="2440" w:type="dxa"/>
            <w:tcBorders>
              <w:top w:val="nil"/>
              <w:left w:val="nil"/>
              <w:bottom w:val="single" w:sz="4" w:space="0" w:color="auto"/>
              <w:right w:val="single" w:sz="4" w:space="0" w:color="auto"/>
            </w:tcBorders>
            <w:shd w:val="clear" w:color="auto" w:fill="auto"/>
            <w:noWrap/>
            <w:vAlign w:val="center"/>
            <w:hideMark/>
          </w:tcPr>
          <w:p w14:paraId="1DACF1E6"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0</w:t>
            </w:r>
          </w:p>
        </w:tc>
        <w:tc>
          <w:tcPr>
            <w:tcW w:w="2020" w:type="dxa"/>
            <w:tcBorders>
              <w:top w:val="nil"/>
              <w:left w:val="nil"/>
              <w:bottom w:val="single" w:sz="4" w:space="0" w:color="auto"/>
              <w:right w:val="single" w:sz="4" w:space="0" w:color="auto"/>
            </w:tcBorders>
            <w:shd w:val="clear" w:color="auto" w:fill="auto"/>
            <w:noWrap/>
            <w:vAlign w:val="center"/>
            <w:hideMark/>
          </w:tcPr>
          <w:p w14:paraId="0EC8CA04"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0</w:t>
            </w:r>
          </w:p>
        </w:tc>
        <w:tc>
          <w:tcPr>
            <w:tcW w:w="1840" w:type="dxa"/>
            <w:tcBorders>
              <w:top w:val="nil"/>
              <w:left w:val="nil"/>
              <w:bottom w:val="single" w:sz="4" w:space="0" w:color="auto"/>
              <w:right w:val="single" w:sz="4" w:space="0" w:color="auto"/>
            </w:tcBorders>
            <w:shd w:val="clear" w:color="auto" w:fill="auto"/>
            <w:noWrap/>
            <w:vAlign w:val="center"/>
            <w:hideMark/>
          </w:tcPr>
          <w:p w14:paraId="47FABD8A"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0</w:t>
            </w:r>
          </w:p>
        </w:tc>
        <w:tc>
          <w:tcPr>
            <w:tcW w:w="1140" w:type="dxa"/>
            <w:tcBorders>
              <w:top w:val="nil"/>
              <w:left w:val="nil"/>
              <w:bottom w:val="single" w:sz="4" w:space="0" w:color="auto"/>
              <w:right w:val="single" w:sz="4" w:space="0" w:color="auto"/>
            </w:tcBorders>
            <w:shd w:val="clear" w:color="auto" w:fill="auto"/>
            <w:noWrap/>
            <w:vAlign w:val="center"/>
            <w:hideMark/>
          </w:tcPr>
          <w:p w14:paraId="794638E9"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0</w:t>
            </w:r>
          </w:p>
        </w:tc>
        <w:tc>
          <w:tcPr>
            <w:tcW w:w="1020" w:type="dxa"/>
            <w:tcBorders>
              <w:top w:val="nil"/>
              <w:left w:val="nil"/>
              <w:bottom w:val="single" w:sz="4" w:space="0" w:color="auto"/>
              <w:right w:val="single" w:sz="4" w:space="0" w:color="auto"/>
            </w:tcBorders>
            <w:shd w:val="clear" w:color="auto" w:fill="auto"/>
            <w:noWrap/>
            <w:vAlign w:val="center"/>
            <w:hideMark/>
          </w:tcPr>
          <w:p w14:paraId="1602446C"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1</w:t>
            </w:r>
          </w:p>
        </w:tc>
      </w:tr>
      <w:tr w:rsidR="00750D58" w:rsidRPr="00097020" w14:paraId="3F6F6BE5" w14:textId="77777777" w:rsidTr="00750D58">
        <w:trPr>
          <w:trHeight w:val="300"/>
        </w:trPr>
        <w:tc>
          <w:tcPr>
            <w:tcW w:w="1100" w:type="dxa"/>
            <w:tcBorders>
              <w:top w:val="nil"/>
              <w:left w:val="single" w:sz="4" w:space="0" w:color="auto"/>
              <w:bottom w:val="single" w:sz="4" w:space="0" w:color="auto"/>
              <w:right w:val="single" w:sz="4" w:space="0" w:color="auto"/>
            </w:tcBorders>
            <w:shd w:val="clear" w:color="auto" w:fill="auto"/>
            <w:noWrap/>
            <w:vAlign w:val="center"/>
            <w:hideMark/>
          </w:tcPr>
          <w:p w14:paraId="71A2EDF4"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Total</w:t>
            </w:r>
          </w:p>
        </w:tc>
        <w:tc>
          <w:tcPr>
            <w:tcW w:w="1780" w:type="dxa"/>
            <w:tcBorders>
              <w:top w:val="nil"/>
              <w:left w:val="nil"/>
              <w:bottom w:val="single" w:sz="4" w:space="0" w:color="auto"/>
              <w:right w:val="single" w:sz="4" w:space="0" w:color="auto"/>
            </w:tcBorders>
            <w:shd w:val="clear" w:color="auto" w:fill="auto"/>
            <w:noWrap/>
            <w:vAlign w:val="center"/>
            <w:hideMark/>
          </w:tcPr>
          <w:p w14:paraId="128FA640" w14:textId="77777777" w:rsidR="00750D58" w:rsidRPr="00097020" w:rsidRDefault="00750D58" w:rsidP="00750D58">
            <w:pPr>
              <w:jc w:val="center"/>
              <w:rPr>
                <w:rFonts w:ascii="Calibri" w:eastAsia="Times New Roman" w:hAnsi="Calibri" w:cs="Times New Roman"/>
                <w:color w:val="000000"/>
              </w:rPr>
            </w:pPr>
          </w:p>
        </w:tc>
        <w:tc>
          <w:tcPr>
            <w:tcW w:w="1240" w:type="dxa"/>
            <w:tcBorders>
              <w:top w:val="nil"/>
              <w:left w:val="nil"/>
              <w:bottom w:val="single" w:sz="4" w:space="0" w:color="auto"/>
              <w:right w:val="single" w:sz="4" w:space="0" w:color="auto"/>
            </w:tcBorders>
            <w:shd w:val="clear" w:color="auto" w:fill="auto"/>
            <w:noWrap/>
            <w:vAlign w:val="center"/>
            <w:hideMark/>
          </w:tcPr>
          <w:p w14:paraId="2BE99B6D"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25</w:t>
            </w:r>
          </w:p>
        </w:tc>
        <w:tc>
          <w:tcPr>
            <w:tcW w:w="1960" w:type="dxa"/>
            <w:tcBorders>
              <w:top w:val="nil"/>
              <w:left w:val="nil"/>
              <w:bottom w:val="single" w:sz="4" w:space="0" w:color="auto"/>
              <w:right w:val="single" w:sz="4" w:space="0" w:color="auto"/>
            </w:tcBorders>
            <w:shd w:val="clear" w:color="auto" w:fill="auto"/>
            <w:noWrap/>
            <w:vAlign w:val="center"/>
            <w:hideMark/>
          </w:tcPr>
          <w:p w14:paraId="3BFC6496"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14</w:t>
            </w:r>
          </w:p>
        </w:tc>
        <w:tc>
          <w:tcPr>
            <w:tcW w:w="2440" w:type="dxa"/>
            <w:tcBorders>
              <w:top w:val="nil"/>
              <w:left w:val="nil"/>
              <w:bottom w:val="single" w:sz="4" w:space="0" w:color="auto"/>
              <w:right w:val="single" w:sz="4" w:space="0" w:color="auto"/>
            </w:tcBorders>
            <w:shd w:val="clear" w:color="auto" w:fill="auto"/>
            <w:noWrap/>
            <w:vAlign w:val="center"/>
            <w:hideMark/>
          </w:tcPr>
          <w:p w14:paraId="5CABACFA"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9</w:t>
            </w:r>
          </w:p>
        </w:tc>
        <w:tc>
          <w:tcPr>
            <w:tcW w:w="2020" w:type="dxa"/>
            <w:tcBorders>
              <w:top w:val="nil"/>
              <w:left w:val="nil"/>
              <w:bottom w:val="single" w:sz="4" w:space="0" w:color="auto"/>
              <w:right w:val="single" w:sz="4" w:space="0" w:color="auto"/>
            </w:tcBorders>
            <w:shd w:val="clear" w:color="auto" w:fill="auto"/>
            <w:noWrap/>
            <w:vAlign w:val="center"/>
            <w:hideMark/>
          </w:tcPr>
          <w:p w14:paraId="4117CE88"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18</w:t>
            </w:r>
          </w:p>
        </w:tc>
        <w:tc>
          <w:tcPr>
            <w:tcW w:w="1840" w:type="dxa"/>
            <w:tcBorders>
              <w:top w:val="nil"/>
              <w:left w:val="nil"/>
              <w:bottom w:val="single" w:sz="4" w:space="0" w:color="auto"/>
              <w:right w:val="single" w:sz="4" w:space="0" w:color="auto"/>
            </w:tcBorders>
            <w:shd w:val="clear" w:color="auto" w:fill="auto"/>
            <w:noWrap/>
            <w:vAlign w:val="center"/>
            <w:hideMark/>
          </w:tcPr>
          <w:p w14:paraId="495B1DD5"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27</w:t>
            </w:r>
          </w:p>
        </w:tc>
        <w:tc>
          <w:tcPr>
            <w:tcW w:w="1140" w:type="dxa"/>
            <w:tcBorders>
              <w:top w:val="nil"/>
              <w:left w:val="nil"/>
              <w:bottom w:val="single" w:sz="4" w:space="0" w:color="auto"/>
              <w:right w:val="single" w:sz="4" w:space="0" w:color="auto"/>
            </w:tcBorders>
            <w:shd w:val="clear" w:color="auto" w:fill="auto"/>
            <w:noWrap/>
            <w:vAlign w:val="center"/>
            <w:hideMark/>
          </w:tcPr>
          <w:p w14:paraId="479459D5"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30</w:t>
            </w:r>
          </w:p>
        </w:tc>
        <w:tc>
          <w:tcPr>
            <w:tcW w:w="1020" w:type="dxa"/>
            <w:tcBorders>
              <w:top w:val="nil"/>
              <w:left w:val="nil"/>
              <w:bottom w:val="single" w:sz="4" w:space="0" w:color="auto"/>
              <w:right w:val="single" w:sz="4" w:space="0" w:color="auto"/>
            </w:tcBorders>
            <w:shd w:val="clear" w:color="auto" w:fill="auto"/>
            <w:noWrap/>
            <w:vAlign w:val="center"/>
            <w:hideMark/>
          </w:tcPr>
          <w:p w14:paraId="214717F9" w14:textId="77777777" w:rsidR="00750D58" w:rsidRPr="00097020" w:rsidRDefault="00750D58" w:rsidP="00750D58">
            <w:pPr>
              <w:jc w:val="center"/>
              <w:rPr>
                <w:rFonts w:ascii="Calibri" w:eastAsia="Times New Roman" w:hAnsi="Calibri" w:cs="Times New Roman"/>
                <w:color w:val="000000"/>
              </w:rPr>
            </w:pPr>
            <w:r w:rsidRPr="00097020">
              <w:rPr>
                <w:rFonts w:ascii="Calibri" w:eastAsia="Times New Roman" w:hAnsi="Calibri" w:cs="Times New Roman"/>
                <w:color w:val="000000"/>
              </w:rPr>
              <w:t>123</w:t>
            </w:r>
          </w:p>
        </w:tc>
      </w:tr>
    </w:tbl>
    <w:p w14:paraId="6243189C" w14:textId="77777777" w:rsidR="00750D58" w:rsidRDefault="00750D58" w:rsidP="00750D58"/>
    <w:p w14:paraId="43140159" w14:textId="77777777" w:rsidR="00750D58" w:rsidRDefault="00750D58" w:rsidP="00750D58"/>
    <w:p w14:paraId="308B1220" w14:textId="77777777" w:rsidR="00750D58" w:rsidRDefault="00750D58" w:rsidP="00750D58">
      <w:r>
        <w:t>Table 4.2.3. Gender differences in piracy rates before using streaming services</w:t>
      </w:r>
    </w:p>
    <w:p w14:paraId="0A7D5828" w14:textId="77777777" w:rsidR="001768D5" w:rsidRPr="001768D5" w:rsidRDefault="001768D5" w:rsidP="001768D5"/>
    <w:sectPr w:rsidR="001768D5" w:rsidRPr="001768D5" w:rsidSect="001768D5">
      <w:pgSz w:w="16840" w:h="11900" w:orient="landscape"/>
      <w:pgMar w:top="1800" w:right="1440" w:bottom="1800" w:left="144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8B9883" w14:textId="77777777" w:rsidR="001768D5" w:rsidRDefault="001768D5" w:rsidP="00B37D9D">
      <w:r>
        <w:separator/>
      </w:r>
    </w:p>
  </w:endnote>
  <w:endnote w:type="continuationSeparator" w:id="0">
    <w:p w14:paraId="6C3FA6E5" w14:textId="77777777" w:rsidR="001768D5" w:rsidRDefault="001768D5" w:rsidP="00B37D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ppleSystemUIFont">
    <w:altName w:val="Cambria"/>
    <w:panose1 w:val="00000000000000000000"/>
    <w:charset w:val="00"/>
    <w:family w:val="auto"/>
    <w:notTrueType/>
    <w:pitch w:val="default"/>
    <w:sig w:usb0="00000003" w:usb1="00000000" w:usb2="00000000" w:usb3="00000000" w:csb0="00000001" w:csb1="00000000"/>
  </w:font>
  <w:font w:name="Monaco">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93AB6F" w14:textId="77777777" w:rsidR="001768D5" w:rsidRDefault="001768D5" w:rsidP="00613C1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29A4CB4" w14:textId="77777777" w:rsidR="001768D5" w:rsidRDefault="001768D5" w:rsidP="00613C1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CE2F667" w14:textId="77777777" w:rsidR="001768D5" w:rsidRDefault="001768D5" w:rsidP="00613C1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1FDEF13" w14:textId="77777777" w:rsidR="001768D5" w:rsidRDefault="001768D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47D8856" w14:textId="77777777" w:rsidR="001768D5" w:rsidRDefault="001768D5" w:rsidP="00B37D9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3942FF13" w14:textId="4A840723" w:rsidR="001768D5" w:rsidRDefault="001768D5" w:rsidP="00B37D9D">
    <w:pPr>
      <w:pStyle w:val="Footer"/>
      <w:tabs>
        <w:tab w:val="clear" w:pos="4320"/>
        <w:tab w:val="clear" w:pos="8640"/>
        <w:tab w:val="left" w:pos="3620"/>
      </w:tabs>
    </w:pPr>
    <w:r>
      <w:tab/>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EF4469" w14:textId="77777777" w:rsidR="001768D5" w:rsidRDefault="001768D5" w:rsidP="00B37D9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55A60">
      <w:rPr>
        <w:rStyle w:val="PageNumber"/>
        <w:noProof/>
      </w:rPr>
      <w:t>viii</w:t>
    </w:r>
    <w:r>
      <w:rPr>
        <w:rStyle w:val="PageNumber"/>
      </w:rPr>
      <w:fldChar w:fldCharType="end"/>
    </w:r>
  </w:p>
  <w:p w14:paraId="0F20615D" w14:textId="77777777" w:rsidR="001768D5" w:rsidRDefault="001768D5" w:rsidP="00B37D9D">
    <w:pPr>
      <w:pStyle w:val="Footer"/>
      <w:tabs>
        <w:tab w:val="clear" w:pos="4320"/>
        <w:tab w:val="clear" w:pos="8640"/>
        <w:tab w:val="left" w:pos="3620"/>
      </w:tabs>
    </w:pPr>
    <w:r>
      <w:tab/>
    </w: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C332625" w14:textId="77777777" w:rsidR="001768D5" w:rsidRDefault="001768D5">
    <w:pPr>
      <w:pStyle w:val="Foote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46AD9B" w14:textId="77777777" w:rsidR="001768D5" w:rsidRDefault="001768D5" w:rsidP="00B37D9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55A60">
      <w:rPr>
        <w:rStyle w:val="PageNumber"/>
        <w:noProof/>
      </w:rPr>
      <w:t>29</w:t>
    </w:r>
    <w:r>
      <w:rPr>
        <w:rStyle w:val="PageNumber"/>
      </w:rPr>
      <w:fldChar w:fldCharType="end"/>
    </w:r>
  </w:p>
  <w:p w14:paraId="587F0A98" w14:textId="77777777" w:rsidR="001768D5" w:rsidRDefault="001768D5" w:rsidP="00B37D9D">
    <w:pPr>
      <w:pStyle w:val="Footer"/>
      <w:tabs>
        <w:tab w:val="clear" w:pos="4320"/>
        <w:tab w:val="clear" w:pos="8640"/>
        <w:tab w:val="left" w:pos="3620"/>
      </w:tabs>
    </w:pPr>
    <w:r>
      <w:tab/>
    </w:r>
  </w:p>
</w:ftr>
</file>

<file path=word/footer6.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485111" w14:textId="77777777" w:rsidR="001768D5" w:rsidRDefault="001768D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B1383F0" w14:textId="77777777" w:rsidR="001768D5" w:rsidRDefault="001768D5" w:rsidP="00B37D9D">
      <w:r>
        <w:separator/>
      </w:r>
    </w:p>
  </w:footnote>
  <w:footnote w:type="continuationSeparator" w:id="0">
    <w:p w14:paraId="01D307F2" w14:textId="77777777" w:rsidR="001768D5" w:rsidRDefault="001768D5" w:rsidP="00B37D9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9D2FF9"/>
    <w:multiLevelType w:val="multilevel"/>
    <w:tmpl w:val="288012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nsid w:val="2EAB1464"/>
    <w:multiLevelType w:val="hybridMultilevel"/>
    <w:tmpl w:val="C7FEFCE0"/>
    <w:lvl w:ilvl="0" w:tplc="04090001">
      <w:start w:val="1"/>
      <w:numFmt w:val="bullet"/>
      <w:lvlText w:val=""/>
      <w:lvlJc w:val="left"/>
      <w:pPr>
        <w:ind w:left="760" w:hanging="360"/>
      </w:pPr>
      <w:rPr>
        <w:rFonts w:ascii="Symbol" w:hAnsi="Symbol" w:hint="default"/>
      </w:rPr>
    </w:lvl>
    <w:lvl w:ilvl="1" w:tplc="04090003" w:tentative="1">
      <w:start w:val="1"/>
      <w:numFmt w:val="bullet"/>
      <w:lvlText w:val="o"/>
      <w:lvlJc w:val="left"/>
      <w:pPr>
        <w:ind w:left="1480" w:hanging="360"/>
      </w:pPr>
      <w:rPr>
        <w:rFonts w:ascii="Courier New" w:hAnsi="Courier New" w:cs="Courier New" w:hint="default"/>
      </w:rPr>
    </w:lvl>
    <w:lvl w:ilvl="2" w:tplc="04090005" w:tentative="1">
      <w:start w:val="1"/>
      <w:numFmt w:val="bullet"/>
      <w:lvlText w:val=""/>
      <w:lvlJc w:val="left"/>
      <w:pPr>
        <w:ind w:left="2200" w:hanging="360"/>
      </w:pPr>
      <w:rPr>
        <w:rFonts w:ascii="Wingdings" w:hAnsi="Wingdings" w:hint="default"/>
      </w:rPr>
    </w:lvl>
    <w:lvl w:ilvl="3" w:tplc="04090001" w:tentative="1">
      <w:start w:val="1"/>
      <w:numFmt w:val="bullet"/>
      <w:lvlText w:val=""/>
      <w:lvlJc w:val="left"/>
      <w:pPr>
        <w:ind w:left="2920" w:hanging="360"/>
      </w:pPr>
      <w:rPr>
        <w:rFonts w:ascii="Symbol" w:hAnsi="Symbol" w:hint="default"/>
      </w:rPr>
    </w:lvl>
    <w:lvl w:ilvl="4" w:tplc="04090003" w:tentative="1">
      <w:start w:val="1"/>
      <w:numFmt w:val="bullet"/>
      <w:lvlText w:val="o"/>
      <w:lvlJc w:val="left"/>
      <w:pPr>
        <w:ind w:left="3640" w:hanging="360"/>
      </w:pPr>
      <w:rPr>
        <w:rFonts w:ascii="Courier New" w:hAnsi="Courier New" w:cs="Courier New" w:hint="default"/>
      </w:rPr>
    </w:lvl>
    <w:lvl w:ilvl="5" w:tplc="04090005" w:tentative="1">
      <w:start w:val="1"/>
      <w:numFmt w:val="bullet"/>
      <w:lvlText w:val=""/>
      <w:lvlJc w:val="left"/>
      <w:pPr>
        <w:ind w:left="4360" w:hanging="360"/>
      </w:pPr>
      <w:rPr>
        <w:rFonts w:ascii="Wingdings" w:hAnsi="Wingdings" w:hint="default"/>
      </w:rPr>
    </w:lvl>
    <w:lvl w:ilvl="6" w:tplc="04090001" w:tentative="1">
      <w:start w:val="1"/>
      <w:numFmt w:val="bullet"/>
      <w:lvlText w:val=""/>
      <w:lvlJc w:val="left"/>
      <w:pPr>
        <w:ind w:left="5080" w:hanging="360"/>
      </w:pPr>
      <w:rPr>
        <w:rFonts w:ascii="Symbol" w:hAnsi="Symbol" w:hint="default"/>
      </w:rPr>
    </w:lvl>
    <w:lvl w:ilvl="7" w:tplc="04090003" w:tentative="1">
      <w:start w:val="1"/>
      <w:numFmt w:val="bullet"/>
      <w:lvlText w:val="o"/>
      <w:lvlJc w:val="left"/>
      <w:pPr>
        <w:ind w:left="5800" w:hanging="360"/>
      </w:pPr>
      <w:rPr>
        <w:rFonts w:ascii="Courier New" w:hAnsi="Courier New" w:cs="Courier New" w:hint="default"/>
      </w:rPr>
    </w:lvl>
    <w:lvl w:ilvl="8" w:tplc="04090005" w:tentative="1">
      <w:start w:val="1"/>
      <w:numFmt w:val="bullet"/>
      <w:lvlText w:val=""/>
      <w:lvlJc w:val="left"/>
      <w:pPr>
        <w:ind w:left="6520" w:hanging="360"/>
      </w:pPr>
      <w:rPr>
        <w:rFonts w:ascii="Wingdings" w:hAnsi="Wingdings" w:hint="default"/>
      </w:rPr>
    </w:lvl>
  </w:abstractNum>
  <w:abstractNum w:abstractNumId="2">
    <w:nsid w:val="3535001A"/>
    <w:multiLevelType w:val="hybridMultilevel"/>
    <w:tmpl w:val="49A01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00402B3"/>
    <w:multiLevelType w:val="hybridMultilevel"/>
    <w:tmpl w:val="84A098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50B60FA3"/>
    <w:multiLevelType w:val="hybridMultilevel"/>
    <w:tmpl w:val="5F048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1B03CDF"/>
    <w:multiLevelType w:val="hybridMultilevel"/>
    <w:tmpl w:val="F0B865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575E"/>
    <w:rsid w:val="000262E9"/>
    <w:rsid w:val="00031AF4"/>
    <w:rsid w:val="00087CC6"/>
    <w:rsid w:val="001768D5"/>
    <w:rsid w:val="00182147"/>
    <w:rsid w:val="00215DE4"/>
    <w:rsid w:val="00231425"/>
    <w:rsid w:val="00265128"/>
    <w:rsid w:val="00270B1A"/>
    <w:rsid w:val="002F1BB4"/>
    <w:rsid w:val="002F4C76"/>
    <w:rsid w:val="00303C62"/>
    <w:rsid w:val="00386F5F"/>
    <w:rsid w:val="00440E57"/>
    <w:rsid w:val="00490876"/>
    <w:rsid w:val="004A51EA"/>
    <w:rsid w:val="004C0F65"/>
    <w:rsid w:val="00514B8A"/>
    <w:rsid w:val="005C52BF"/>
    <w:rsid w:val="005F2F66"/>
    <w:rsid w:val="00613C15"/>
    <w:rsid w:val="00647C38"/>
    <w:rsid w:val="006E4D50"/>
    <w:rsid w:val="00721D78"/>
    <w:rsid w:val="00750D58"/>
    <w:rsid w:val="00773FBF"/>
    <w:rsid w:val="007C52DD"/>
    <w:rsid w:val="0088420A"/>
    <w:rsid w:val="00890C0D"/>
    <w:rsid w:val="008C2E3E"/>
    <w:rsid w:val="00901694"/>
    <w:rsid w:val="00946B97"/>
    <w:rsid w:val="00991961"/>
    <w:rsid w:val="009A3C8D"/>
    <w:rsid w:val="009C3C59"/>
    <w:rsid w:val="00A31356"/>
    <w:rsid w:val="00A4108E"/>
    <w:rsid w:val="00A773F3"/>
    <w:rsid w:val="00A86AB5"/>
    <w:rsid w:val="00AC0780"/>
    <w:rsid w:val="00AD12E6"/>
    <w:rsid w:val="00AE6EE3"/>
    <w:rsid w:val="00AF7491"/>
    <w:rsid w:val="00B37D9D"/>
    <w:rsid w:val="00B66D64"/>
    <w:rsid w:val="00BD76FD"/>
    <w:rsid w:val="00C46C37"/>
    <w:rsid w:val="00C672A3"/>
    <w:rsid w:val="00CE0211"/>
    <w:rsid w:val="00D04BE7"/>
    <w:rsid w:val="00D5575E"/>
    <w:rsid w:val="00DE4BCC"/>
    <w:rsid w:val="00E03E5B"/>
    <w:rsid w:val="00E26631"/>
    <w:rsid w:val="00E56CC5"/>
    <w:rsid w:val="00E574A7"/>
    <w:rsid w:val="00E85E13"/>
    <w:rsid w:val="00EB72B8"/>
    <w:rsid w:val="00F224B9"/>
    <w:rsid w:val="00F515E3"/>
    <w:rsid w:val="00F55A60"/>
    <w:rsid w:val="00FA5941"/>
    <w:rsid w:val="00FB785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3FB945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5575E"/>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D5575E"/>
    <w:pPr>
      <w:keepNext/>
      <w:keepLines/>
      <w:spacing w:before="200" w:line="259" w:lineRule="auto"/>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A51EA"/>
    <w:pPr>
      <w:keepNext/>
      <w:keepLines/>
      <w:spacing w:before="200" w:line="259" w:lineRule="auto"/>
      <w:outlineLvl w:val="2"/>
    </w:pPr>
    <w:rPr>
      <w:rFonts w:asciiTheme="majorHAnsi" w:eastAsiaTheme="majorEastAsia" w:hAnsiTheme="majorHAnsi" w:cstheme="majorBidi"/>
      <w:b/>
      <w:bCs/>
      <w:color w:val="4F81BD" w:themeColor="accent1"/>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75E"/>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D5575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D5575E"/>
    <w:pPr>
      <w:ind w:left="720"/>
      <w:contextualSpacing/>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4A51EA"/>
    <w:rPr>
      <w:rFonts w:asciiTheme="majorHAnsi" w:eastAsiaTheme="majorEastAsia" w:hAnsiTheme="majorHAnsi" w:cstheme="majorBidi"/>
      <w:b/>
      <w:bCs/>
      <w:color w:val="4F81BD" w:themeColor="accent1"/>
      <w:sz w:val="22"/>
      <w:szCs w:val="22"/>
    </w:rPr>
  </w:style>
  <w:style w:type="paragraph" w:styleId="BalloonText">
    <w:name w:val="Balloon Text"/>
    <w:basedOn w:val="Normal"/>
    <w:link w:val="BalloonTextChar"/>
    <w:uiPriority w:val="99"/>
    <w:semiHidden/>
    <w:unhideWhenUsed/>
    <w:rsid w:val="004A51E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A51EA"/>
    <w:rPr>
      <w:rFonts w:ascii="Lucida Grande" w:hAnsi="Lucida Grande" w:cs="Lucida Grande"/>
      <w:sz w:val="18"/>
      <w:szCs w:val="18"/>
    </w:rPr>
  </w:style>
  <w:style w:type="paragraph" w:styleId="Header">
    <w:name w:val="header"/>
    <w:basedOn w:val="Normal"/>
    <w:link w:val="HeaderChar"/>
    <w:uiPriority w:val="99"/>
    <w:unhideWhenUsed/>
    <w:rsid w:val="00B37D9D"/>
    <w:pPr>
      <w:tabs>
        <w:tab w:val="center" w:pos="4320"/>
        <w:tab w:val="right" w:pos="8640"/>
      </w:tabs>
    </w:pPr>
  </w:style>
  <w:style w:type="character" w:customStyle="1" w:styleId="HeaderChar">
    <w:name w:val="Header Char"/>
    <w:basedOn w:val="DefaultParagraphFont"/>
    <w:link w:val="Header"/>
    <w:uiPriority w:val="99"/>
    <w:rsid w:val="00B37D9D"/>
  </w:style>
  <w:style w:type="paragraph" w:styleId="Footer">
    <w:name w:val="footer"/>
    <w:basedOn w:val="Normal"/>
    <w:link w:val="FooterChar"/>
    <w:uiPriority w:val="99"/>
    <w:unhideWhenUsed/>
    <w:rsid w:val="00B37D9D"/>
    <w:pPr>
      <w:tabs>
        <w:tab w:val="center" w:pos="4320"/>
        <w:tab w:val="right" w:pos="8640"/>
      </w:tabs>
    </w:pPr>
  </w:style>
  <w:style w:type="character" w:customStyle="1" w:styleId="FooterChar">
    <w:name w:val="Footer Char"/>
    <w:basedOn w:val="DefaultParagraphFont"/>
    <w:link w:val="Footer"/>
    <w:uiPriority w:val="99"/>
    <w:rsid w:val="00B37D9D"/>
  </w:style>
  <w:style w:type="character" w:styleId="PageNumber">
    <w:name w:val="page number"/>
    <w:basedOn w:val="DefaultParagraphFont"/>
    <w:uiPriority w:val="99"/>
    <w:semiHidden/>
    <w:unhideWhenUsed/>
    <w:rsid w:val="00B37D9D"/>
  </w:style>
  <w:style w:type="character" w:styleId="Hyperlink">
    <w:name w:val="Hyperlink"/>
    <w:basedOn w:val="DefaultParagraphFont"/>
    <w:uiPriority w:val="99"/>
    <w:unhideWhenUsed/>
    <w:rsid w:val="002F4C76"/>
    <w:rPr>
      <w:color w:val="0000FF" w:themeColor="hyperlink"/>
      <w:u w:val="single"/>
    </w:rPr>
  </w:style>
  <w:style w:type="paragraph" w:styleId="TOC1">
    <w:name w:val="toc 1"/>
    <w:basedOn w:val="Normal"/>
    <w:next w:val="Normal"/>
    <w:autoRedefine/>
    <w:uiPriority w:val="39"/>
    <w:unhideWhenUsed/>
    <w:rsid w:val="00E85E13"/>
    <w:pPr>
      <w:spacing w:before="120"/>
    </w:pPr>
    <w:rPr>
      <w:b/>
    </w:rPr>
  </w:style>
  <w:style w:type="paragraph" w:styleId="TOC2">
    <w:name w:val="toc 2"/>
    <w:basedOn w:val="Normal"/>
    <w:next w:val="Normal"/>
    <w:autoRedefine/>
    <w:uiPriority w:val="39"/>
    <w:unhideWhenUsed/>
    <w:rsid w:val="00E85E13"/>
    <w:pPr>
      <w:ind w:left="240"/>
    </w:pPr>
    <w:rPr>
      <w:b/>
      <w:sz w:val="22"/>
      <w:szCs w:val="22"/>
    </w:rPr>
  </w:style>
  <w:style w:type="paragraph" w:styleId="TOC3">
    <w:name w:val="toc 3"/>
    <w:basedOn w:val="Normal"/>
    <w:next w:val="Normal"/>
    <w:autoRedefine/>
    <w:uiPriority w:val="39"/>
    <w:unhideWhenUsed/>
    <w:rsid w:val="00E85E13"/>
    <w:pPr>
      <w:ind w:left="480"/>
    </w:pPr>
    <w:rPr>
      <w:sz w:val="22"/>
      <w:szCs w:val="22"/>
    </w:rPr>
  </w:style>
  <w:style w:type="paragraph" w:styleId="TOC4">
    <w:name w:val="toc 4"/>
    <w:basedOn w:val="Normal"/>
    <w:next w:val="Normal"/>
    <w:autoRedefine/>
    <w:uiPriority w:val="39"/>
    <w:unhideWhenUsed/>
    <w:rsid w:val="00E85E13"/>
    <w:pPr>
      <w:ind w:left="720"/>
    </w:pPr>
    <w:rPr>
      <w:sz w:val="20"/>
      <w:szCs w:val="20"/>
    </w:rPr>
  </w:style>
  <w:style w:type="paragraph" w:styleId="TOC5">
    <w:name w:val="toc 5"/>
    <w:basedOn w:val="Normal"/>
    <w:next w:val="Normal"/>
    <w:autoRedefine/>
    <w:uiPriority w:val="39"/>
    <w:unhideWhenUsed/>
    <w:rsid w:val="00E85E13"/>
    <w:pPr>
      <w:ind w:left="960"/>
    </w:pPr>
    <w:rPr>
      <w:sz w:val="20"/>
      <w:szCs w:val="20"/>
    </w:rPr>
  </w:style>
  <w:style w:type="paragraph" w:styleId="TOC6">
    <w:name w:val="toc 6"/>
    <w:basedOn w:val="Normal"/>
    <w:next w:val="Normal"/>
    <w:autoRedefine/>
    <w:uiPriority w:val="39"/>
    <w:unhideWhenUsed/>
    <w:rsid w:val="00E85E13"/>
    <w:pPr>
      <w:ind w:left="1200"/>
    </w:pPr>
    <w:rPr>
      <w:sz w:val="20"/>
      <w:szCs w:val="20"/>
    </w:rPr>
  </w:style>
  <w:style w:type="paragraph" w:styleId="TOC7">
    <w:name w:val="toc 7"/>
    <w:basedOn w:val="Normal"/>
    <w:next w:val="Normal"/>
    <w:autoRedefine/>
    <w:uiPriority w:val="39"/>
    <w:unhideWhenUsed/>
    <w:rsid w:val="00E85E13"/>
    <w:pPr>
      <w:ind w:left="1440"/>
    </w:pPr>
    <w:rPr>
      <w:sz w:val="20"/>
      <w:szCs w:val="20"/>
    </w:rPr>
  </w:style>
  <w:style w:type="paragraph" w:styleId="TOC8">
    <w:name w:val="toc 8"/>
    <w:basedOn w:val="Normal"/>
    <w:next w:val="Normal"/>
    <w:autoRedefine/>
    <w:uiPriority w:val="39"/>
    <w:unhideWhenUsed/>
    <w:rsid w:val="00E85E13"/>
    <w:pPr>
      <w:ind w:left="1680"/>
    </w:pPr>
    <w:rPr>
      <w:sz w:val="20"/>
      <w:szCs w:val="20"/>
    </w:rPr>
  </w:style>
  <w:style w:type="paragraph" w:styleId="TOC9">
    <w:name w:val="toc 9"/>
    <w:basedOn w:val="Normal"/>
    <w:next w:val="Normal"/>
    <w:autoRedefine/>
    <w:uiPriority w:val="39"/>
    <w:unhideWhenUsed/>
    <w:rsid w:val="00E85E13"/>
    <w:pPr>
      <w:ind w:left="1920"/>
    </w:pPr>
    <w:rP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5575E"/>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D5575E"/>
    <w:pPr>
      <w:keepNext/>
      <w:keepLines/>
      <w:spacing w:before="200" w:line="259" w:lineRule="auto"/>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A51EA"/>
    <w:pPr>
      <w:keepNext/>
      <w:keepLines/>
      <w:spacing w:before="200" w:line="259" w:lineRule="auto"/>
      <w:outlineLvl w:val="2"/>
    </w:pPr>
    <w:rPr>
      <w:rFonts w:asciiTheme="majorHAnsi" w:eastAsiaTheme="majorEastAsia" w:hAnsiTheme="majorHAnsi" w:cstheme="majorBidi"/>
      <w:b/>
      <w:bCs/>
      <w:color w:val="4F81BD" w:themeColor="accent1"/>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75E"/>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D5575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D5575E"/>
    <w:pPr>
      <w:ind w:left="720"/>
      <w:contextualSpacing/>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4A51EA"/>
    <w:rPr>
      <w:rFonts w:asciiTheme="majorHAnsi" w:eastAsiaTheme="majorEastAsia" w:hAnsiTheme="majorHAnsi" w:cstheme="majorBidi"/>
      <w:b/>
      <w:bCs/>
      <w:color w:val="4F81BD" w:themeColor="accent1"/>
      <w:sz w:val="22"/>
      <w:szCs w:val="22"/>
    </w:rPr>
  </w:style>
  <w:style w:type="paragraph" w:styleId="BalloonText">
    <w:name w:val="Balloon Text"/>
    <w:basedOn w:val="Normal"/>
    <w:link w:val="BalloonTextChar"/>
    <w:uiPriority w:val="99"/>
    <w:semiHidden/>
    <w:unhideWhenUsed/>
    <w:rsid w:val="004A51E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A51EA"/>
    <w:rPr>
      <w:rFonts w:ascii="Lucida Grande" w:hAnsi="Lucida Grande" w:cs="Lucida Grande"/>
      <w:sz w:val="18"/>
      <w:szCs w:val="18"/>
    </w:rPr>
  </w:style>
  <w:style w:type="paragraph" w:styleId="Header">
    <w:name w:val="header"/>
    <w:basedOn w:val="Normal"/>
    <w:link w:val="HeaderChar"/>
    <w:uiPriority w:val="99"/>
    <w:unhideWhenUsed/>
    <w:rsid w:val="00B37D9D"/>
    <w:pPr>
      <w:tabs>
        <w:tab w:val="center" w:pos="4320"/>
        <w:tab w:val="right" w:pos="8640"/>
      </w:tabs>
    </w:pPr>
  </w:style>
  <w:style w:type="character" w:customStyle="1" w:styleId="HeaderChar">
    <w:name w:val="Header Char"/>
    <w:basedOn w:val="DefaultParagraphFont"/>
    <w:link w:val="Header"/>
    <w:uiPriority w:val="99"/>
    <w:rsid w:val="00B37D9D"/>
  </w:style>
  <w:style w:type="paragraph" w:styleId="Footer">
    <w:name w:val="footer"/>
    <w:basedOn w:val="Normal"/>
    <w:link w:val="FooterChar"/>
    <w:uiPriority w:val="99"/>
    <w:unhideWhenUsed/>
    <w:rsid w:val="00B37D9D"/>
    <w:pPr>
      <w:tabs>
        <w:tab w:val="center" w:pos="4320"/>
        <w:tab w:val="right" w:pos="8640"/>
      </w:tabs>
    </w:pPr>
  </w:style>
  <w:style w:type="character" w:customStyle="1" w:styleId="FooterChar">
    <w:name w:val="Footer Char"/>
    <w:basedOn w:val="DefaultParagraphFont"/>
    <w:link w:val="Footer"/>
    <w:uiPriority w:val="99"/>
    <w:rsid w:val="00B37D9D"/>
  </w:style>
  <w:style w:type="character" w:styleId="PageNumber">
    <w:name w:val="page number"/>
    <w:basedOn w:val="DefaultParagraphFont"/>
    <w:uiPriority w:val="99"/>
    <w:semiHidden/>
    <w:unhideWhenUsed/>
    <w:rsid w:val="00B37D9D"/>
  </w:style>
  <w:style w:type="character" w:styleId="Hyperlink">
    <w:name w:val="Hyperlink"/>
    <w:basedOn w:val="DefaultParagraphFont"/>
    <w:uiPriority w:val="99"/>
    <w:unhideWhenUsed/>
    <w:rsid w:val="002F4C76"/>
    <w:rPr>
      <w:color w:val="0000FF" w:themeColor="hyperlink"/>
      <w:u w:val="single"/>
    </w:rPr>
  </w:style>
  <w:style w:type="paragraph" w:styleId="TOC1">
    <w:name w:val="toc 1"/>
    <w:basedOn w:val="Normal"/>
    <w:next w:val="Normal"/>
    <w:autoRedefine/>
    <w:uiPriority w:val="39"/>
    <w:unhideWhenUsed/>
    <w:rsid w:val="00E85E13"/>
    <w:pPr>
      <w:spacing w:before="120"/>
    </w:pPr>
    <w:rPr>
      <w:b/>
    </w:rPr>
  </w:style>
  <w:style w:type="paragraph" w:styleId="TOC2">
    <w:name w:val="toc 2"/>
    <w:basedOn w:val="Normal"/>
    <w:next w:val="Normal"/>
    <w:autoRedefine/>
    <w:uiPriority w:val="39"/>
    <w:unhideWhenUsed/>
    <w:rsid w:val="00E85E13"/>
    <w:pPr>
      <w:ind w:left="240"/>
    </w:pPr>
    <w:rPr>
      <w:b/>
      <w:sz w:val="22"/>
      <w:szCs w:val="22"/>
    </w:rPr>
  </w:style>
  <w:style w:type="paragraph" w:styleId="TOC3">
    <w:name w:val="toc 3"/>
    <w:basedOn w:val="Normal"/>
    <w:next w:val="Normal"/>
    <w:autoRedefine/>
    <w:uiPriority w:val="39"/>
    <w:unhideWhenUsed/>
    <w:rsid w:val="00E85E13"/>
    <w:pPr>
      <w:ind w:left="480"/>
    </w:pPr>
    <w:rPr>
      <w:sz w:val="22"/>
      <w:szCs w:val="22"/>
    </w:rPr>
  </w:style>
  <w:style w:type="paragraph" w:styleId="TOC4">
    <w:name w:val="toc 4"/>
    <w:basedOn w:val="Normal"/>
    <w:next w:val="Normal"/>
    <w:autoRedefine/>
    <w:uiPriority w:val="39"/>
    <w:unhideWhenUsed/>
    <w:rsid w:val="00E85E13"/>
    <w:pPr>
      <w:ind w:left="720"/>
    </w:pPr>
    <w:rPr>
      <w:sz w:val="20"/>
      <w:szCs w:val="20"/>
    </w:rPr>
  </w:style>
  <w:style w:type="paragraph" w:styleId="TOC5">
    <w:name w:val="toc 5"/>
    <w:basedOn w:val="Normal"/>
    <w:next w:val="Normal"/>
    <w:autoRedefine/>
    <w:uiPriority w:val="39"/>
    <w:unhideWhenUsed/>
    <w:rsid w:val="00E85E13"/>
    <w:pPr>
      <w:ind w:left="960"/>
    </w:pPr>
    <w:rPr>
      <w:sz w:val="20"/>
      <w:szCs w:val="20"/>
    </w:rPr>
  </w:style>
  <w:style w:type="paragraph" w:styleId="TOC6">
    <w:name w:val="toc 6"/>
    <w:basedOn w:val="Normal"/>
    <w:next w:val="Normal"/>
    <w:autoRedefine/>
    <w:uiPriority w:val="39"/>
    <w:unhideWhenUsed/>
    <w:rsid w:val="00E85E13"/>
    <w:pPr>
      <w:ind w:left="1200"/>
    </w:pPr>
    <w:rPr>
      <w:sz w:val="20"/>
      <w:szCs w:val="20"/>
    </w:rPr>
  </w:style>
  <w:style w:type="paragraph" w:styleId="TOC7">
    <w:name w:val="toc 7"/>
    <w:basedOn w:val="Normal"/>
    <w:next w:val="Normal"/>
    <w:autoRedefine/>
    <w:uiPriority w:val="39"/>
    <w:unhideWhenUsed/>
    <w:rsid w:val="00E85E13"/>
    <w:pPr>
      <w:ind w:left="1440"/>
    </w:pPr>
    <w:rPr>
      <w:sz w:val="20"/>
      <w:szCs w:val="20"/>
    </w:rPr>
  </w:style>
  <w:style w:type="paragraph" w:styleId="TOC8">
    <w:name w:val="toc 8"/>
    <w:basedOn w:val="Normal"/>
    <w:next w:val="Normal"/>
    <w:autoRedefine/>
    <w:uiPriority w:val="39"/>
    <w:unhideWhenUsed/>
    <w:rsid w:val="00E85E13"/>
    <w:pPr>
      <w:ind w:left="1680"/>
    </w:pPr>
    <w:rPr>
      <w:sz w:val="20"/>
      <w:szCs w:val="20"/>
    </w:rPr>
  </w:style>
  <w:style w:type="paragraph" w:styleId="TOC9">
    <w:name w:val="toc 9"/>
    <w:basedOn w:val="Normal"/>
    <w:next w:val="Normal"/>
    <w:autoRedefine/>
    <w:uiPriority w:val="39"/>
    <w:unhideWhenUsed/>
    <w:rsid w:val="00E85E13"/>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chart" Target="charts/chart1.xml"/><Relationship Id="rId21" Type="http://schemas.openxmlformats.org/officeDocument/2006/relationships/image" Target="media/image8.png"/><Relationship Id="rId22" Type="http://schemas.openxmlformats.org/officeDocument/2006/relationships/chart" Target="charts/chart2.xml"/><Relationship Id="rId23" Type="http://schemas.openxmlformats.org/officeDocument/2006/relationships/chart" Target="charts/chart3.xml"/><Relationship Id="rId24" Type="http://schemas.openxmlformats.org/officeDocument/2006/relationships/chart" Target="charts/chart4.xml"/><Relationship Id="rId25" Type="http://schemas.openxmlformats.org/officeDocument/2006/relationships/chart" Target="charts/chart5.xml"/><Relationship Id="rId26" Type="http://schemas.openxmlformats.org/officeDocument/2006/relationships/hyperlink" Target="http://research-methodology.net/research-philosophy/positivism/" TargetMode="External"/><Relationship Id="rId27" Type="http://schemas.openxmlformats.org/officeDocument/2006/relationships/hyperlink" Target="https://www.ft.com/content/d31ff954-793a-11e6-a0c6-39e2633162d5" TargetMode="External"/><Relationship Id="rId28" Type="http://schemas.openxmlformats.org/officeDocument/2006/relationships/hyperlink" Target="http://ResearchEthics.ca" TargetMode="External"/><Relationship Id="rId29" Type="http://schemas.openxmlformats.org/officeDocument/2006/relationships/image" Target="media/image9.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image" Target="media/image10.png"/><Relationship Id="rId31" Type="http://schemas.openxmlformats.org/officeDocument/2006/relationships/image" Target="media/image11.png"/><Relationship Id="rId32" Type="http://schemas.openxmlformats.org/officeDocument/2006/relationships/image" Target="media/image12.png"/><Relationship Id="rId9" Type="http://schemas.openxmlformats.org/officeDocument/2006/relationships/image" Target="media/image1.jpe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image" Target="media/image13.png"/><Relationship Id="rId34" Type="http://schemas.openxmlformats.org/officeDocument/2006/relationships/image" Target="media/image14.png"/><Relationship Id="rId35" Type="http://schemas.openxmlformats.org/officeDocument/2006/relationships/image" Target="media/image15.png"/><Relationship Id="rId36" Type="http://schemas.openxmlformats.org/officeDocument/2006/relationships/footer" Target="footer5.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image" Target="media/image2.jpeg"/><Relationship Id="rId13" Type="http://schemas.openxmlformats.org/officeDocument/2006/relationships/footer" Target="footer3.xml"/><Relationship Id="rId14" Type="http://schemas.openxmlformats.org/officeDocument/2006/relationships/footer" Target="footer4.xml"/><Relationship Id="rId15" Type="http://schemas.openxmlformats.org/officeDocument/2006/relationships/image" Target="media/image3.png"/><Relationship Id="rId16" Type="http://schemas.openxmlformats.org/officeDocument/2006/relationships/image" Target="media/image4.png"/><Relationship Id="rId17" Type="http://schemas.openxmlformats.org/officeDocument/2006/relationships/image" Target="media/image5.png"/><Relationship Id="rId18" Type="http://schemas.openxmlformats.org/officeDocument/2006/relationships/image" Target="media/image6.png"/><Relationship Id="rId19" Type="http://schemas.openxmlformats.org/officeDocument/2006/relationships/image" Target="media/image7.png"/><Relationship Id="rId37" Type="http://schemas.openxmlformats.org/officeDocument/2006/relationships/footer" Target="footer6.xml"/><Relationship Id="rId38" Type="http://schemas.openxmlformats.org/officeDocument/2006/relationships/fontTable" Target="fontTable.xml"/><Relationship Id="rId39"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Macintosh%20HD:Users:RyanNuth:Documents:DissData.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Macintosh%20HD:Users:RyanNuth:Documents:DissData.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Macintosh%20HD:Users:RyanNuth:Documents:DissData.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Macintosh%20HD:Users:RyanNuth:Documents:DissData.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Macintosh%20HD:Users:RyanNuth:Documents:Diss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manualLayout>
          <c:layoutTarget val="inner"/>
          <c:xMode val="edge"/>
          <c:yMode val="edge"/>
          <c:x val="0.0662770135660753"/>
          <c:y val="0.0671301846080077"/>
          <c:w val="0.895168769566455"/>
          <c:h val="0.631266884015427"/>
        </c:manualLayout>
      </c:layout>
      <c:barChart>
        <c:barDir val="col"/>
        <c:grouping val="clustered"/>
        <c:varyColors val="0"/>
        <c:ser>
          <c:idx val="0"/>
          <c:order val="0"/>
          <c:tx>
            <c:strRef>
              <c:f>Sheet3!$AD$2</c:f>
              <c:strCache>
                <c:ptCount val="1"/>
                <c:pt idx="0">
                  <c:v>Piracy Before</c:v>
                </c:pt>
              </c:strCache>
            </c:strRef>
          </c:tx>
          <c:invertIfNegative val="0"/>
          <c:cat>
            <c:strRef>
              <c:f>Sheet3!$AC$3:$AC$8</c:f>
              <c:strCache>
                <c:ptCount val="6"/>
                <c:pt idx="0">
                  <c:v>Never</c:v>
                </c:pt>
                <c:pt idx="1">
                  <c:v>Few Times a Year</c:v>
                </c:pt>
                <c:pt idx="2">
                  <c:v>Every Couple of Months</c:v>
                </c:pt>
                <c:pt idx="3">
                  <c:v>Few Times a Month</c:v>
                </c:pt>
                <c:pt idx="4">
                  <c:v>Few Times a Week</c:v>
                </c:pt>
                <c:pt idx="5">
                  <c:v>Daily</c:v>
                </c:pt>
              </c:strCache>
            </c:strRef>
          </c:cat>
          <c:val>
            <c:numRef>
              <c:f>Sheet3!$AD$3:$AD$8</c:f>
              <c:numCache>
                <c:formatCode>General</c:formatCode>
                <c:ptCount val="6"/>
                <c:pt idx="0">
                  <c:v>25.0</c:v>
                </c:pt>
                <c:pt idx="1">
                  <c:v>14.0</c:v>
                </c:pt>
                <c:pt idx="2">
                  <c:v>9.0</c:v>
                </c:pt>
                <c:pt idx="3">
                  <c:v>18.0</c:v>
                </c:pt>
                <c:pt idx="4">
                  <c:v>27.0</c:v>
                </c:pt>
                <c:pt idx="5">
                  <c:v>30.0</c:v>
                </c:pt>
              </c:numCache>
            </c:numRef>
          </c:val>
        </c:ser>
        <c:ser>
          <c:idx val="1"/>
          <c:order val="1"/>
          <c:tx>
            <c:strRef>
              <c:f>Sheet3!$AE$2</c:f>
              <c:strCache>
                <c:ptCount val="1"/>
                <c:pt idx="0">
                  <c:v>Piracy After</c:v>
                </c:pt>
              </c:strCache>
            </c:strRef>
          </c:tx>
          <c:invertIfNegative val="0"/>
          <c:cat>
            <c:strRef>
              <c:f>Sheet3!$AC$3:$AC$8</c:f>
              <c:strCache>
                <c:ptCount val="6"/>
                <c:pt idx="0">
                  <c:v>Never</c:v>
                </c:pt>
                <c:pt idx="1">
                  <c:v>Few Times a Year</c:v>
                </c:pt>
                <c:pt idx="2">
                  <c:v>Every Couple of Months</c:v>
                </c:pt>
                <c:pt idx="3">
                  <c:v>Few Times a Month</c:v>
                </c:pt>
                <c:pt idx="4">
                  <c:v>Few Times a Week</c:v>
                </c:pt>
                <c:pt idx="5">
                  <c:v>Daily</c:v>
                </c:pt>
              </c:strCache>
            </c:strRef>
          </c:cat>
          <c:val>
            <c:numRef>
              <c:f>Sheet3!$AE$3:$AE$8</c:f>
              <c:numCache>
                <c:formatCode>General</c:formatCode>
                <c:ptCount val="6"/>
                <c:pt idx="0">
                  <c:v>92.0</c:v>
                </c:pt>
                <c:pt idx="1">
                  <c:v>8.0</c:v>
                </c:pt>
                <c:pt idx="2">
                  <c:v>7.0</c:v>
                </c:pt>
                <c:pt idx="3">
                  <c:v>2.0</c:v>
                </c:pt>
                <c:pt idx="4">
                  <c:v>4.0</c:v>
                </c:pt>
                <c:pt idx="5">
                  <c:v>10.0</c:v>
                </c:pt>
              </c:numCache>
            </c:numRef>
          </c:val>
        </c:ser>
        <c:dLbls>
          <c:showLegendKey val="0"/>
          <c:showVal val="0"/>
          <c:showCatName val="0"/>
          <c:showSerName val="0"/>
          <c:showPercent val="0"/>
          <c:showBubbleSize val="0"/>
        </c:dLbls>
        <c:gapWidth val="75"/>
        <c:overlap val="-25"/>
        <c:axId val="2085311256"/>
        <c:axId val="2085285400"/>
      </c:barChart>
      <c:catAx>
        <c:axId val="2085311256"/>
        <c:scaling>
          <c:orientation val="minMax"/>
        </c:scaling>
        <c:delete val="0"/>
        <c:axPos val="b"/>
        <c:majorTickMark val="none"/>
        <c:minorTickMark val="none"/>
        <c:tickLblPos val="nextTo"/>
        <c:txPr>
          <a:bodyPr/>
          <a:lstStyle/>
          <a:p>
            <a:pPr>
              <a:defRPr>
                <a:latin typeface="Times New Roman"/>
                <a:cs typeface="Times New Roman"/>
              </a:defRPr>
            </a:pPr>
            <a:endParaRPr lang="en-US"/>
          </a:p>
        </c:txPr>
        <c:crossAx val="2085285400"/>
        <c:crosses val="autoZero"/>
        <c:auto val="1"/>
        <c:lblAlgn val="ctr"/>
        <c:lblOffset val="100"/>
        <c:noMultiLvlLbl val="0"/>
      </c:catAx>
      <c:valAx>
        <c:axId val="2085285400"/>
        <c:scaling>
          <c:orientation val="minMax"/>
        </c:scaling>
        <c:delete val="0"/>
        <c:axPos val="l"/>
        <c:majorGridlines/>
        <c:numFmt formatCode="General" sourceLinked="1"/>
        <c:majorTickMark val="none"/>
        <c:minorTickMark val="none"/>
        <c:tickLblPos val="nextTo"/>
        <c:spPr>
          <a:ln w="9525">
            <a:noFill/>
          </a:ln>
        </c:spPr>
        <c:txPr>
          <a:bodyPr/>
          <a:lstStyle/>
          <a:p>
            <a:pPr>
              <a:defRPr>
                <a:latin typeface="Times New Roman"/>
                <a:cs typeface="Times New Roman"/>
              </a:defRPr>
            </a:pPr>
            <a:endParaRPr lang="en-US"/>
          </a:p>
        </c:txPr>
        <c:crossAx val="2085311256"/>
        <c:crosses val="autoZero"/>
        <c:crossBetween val="between"/>
      </c:valAx>
    </c:plotArea>
    <c:legend>
      <c:legendPos val="b"/>
      <c:layout/>
      <c:overlay val="0"/>
      <c:txPr>
        <a:bodyPr/>
        <a:lstStyle/>
        <a:p>
          <a:pPr>
            <a:defRPr>
              <a:latin typeface="Times New Roman"/>
              <a:cs typeface="Times New Roman"/>
            </a:defRPr>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barChart>
        <c:barDir val="col"/>
        <c:grouping val="clustered"/>
        <c:varyColors val="0"/>
        <c:ser>
          <c:idx val="0"/>
          <c:order val="0"/>
          <c:tx>
            <c:strRef>
              <c:f>Sheet4!$AC$2</c:f>
              <c:strCache>
                <c:ptCount val="1"/>
                <c:pt idx="0">
                  <c:v>Piracy Before</c:v>
                </c:pt>
              </c:strCache>
            </c:strRef>
          </c:tx>
          <c:invertIfNegative val="0"/>
          <c:cat>
            <c:strRef>
              <c:f>Sheet4!$AB$3:$AB$8</c:f>
              <c:strCache>
                <c:ptCount val="6"/>
                <c:pt idx="0">
                  <c:v>Never</c:v>
                </c:pt>
                <c:pt idx="1">
                  <c:v>Few Times a Year</c:v>
                </c:pt>
                <c:pt idx="2">
                  <c:v>Every Couple of Months</c:v>
                </c:pt>
                <c:pt idx="3">
                  <c:v>Few Times a Month</c:v>
                </c:pt>
                <c:pt idx="4">
                  <c:v>Few Times a Week</c:v>
                </c:pt>
                <c:pt idx="5">
                  <c:v>Daily</c:v>
                </c:pt>
              </c:strCache>
            </c:strRef>
          </c:cat>
          <c:val>
            <c:numRef>
              <c:f>Sheet4!$AC$3:$AC$8</c:f>
              <c:numCache>
                <c:formatCode>General</c:formatCode>
                <c:ptCount val="6"/>
                <c:pt idx="0">
                  <c:v>24.0</c:v>
                </c:pt>
                <c:pt idx="1">
                  <c:v>13.0</c:v>
                </c:pt>
                <c:pt idx="2">
                  <c:v>8.0</c:v>
                </c:pt>
                <c:pt idx="3">
                  <c:v>17.0</c:v>
                </c:pt>
                <c:pt idx="4">
                  <c:v>21.0</c:v>
                </c:pt>
                <c:pt idx="5">
                  <c:v>15.0</c:v>
                </c:pt>
              </c:numCache>
            </c:numRef>
          </c:val>
        </c:ser>
        <c:ser>
          <c:idx val="1"/>
          <c:order val="1"/>
          <c:tx>
            <c:strRef>
              <c:f>Sheet4!$AD$2</c:f>
              <c:strCache>
                <c:ptCount val="1"/>
                <c:pt idx="0">
                  <c:v>Piracy After</c:v>
                </c:pt>
              </c:strCache>
            </c:strRef>
          </c:tx>
          <c:invertIfNegative val="0"/>
          <c:cat>
            <c:strRef>
              <c:f>Sheet4!$AB$3:$AB$8</c:f>
              <c:strCache>
                <c:ptCount val="6"/>
                <c:pt idx="0">
                  <c:v>Never</c:v>
                </c:pt>
                <c:pt idx="1">
                  <c:v>Few Times a Year</c:v>
                </c:pt>
                <c:pt idx="2">
                  <c:v>Every Couple of Months</c:v>
                </c:pt>
                <c:pt idx="3">
                  <c:v>Few Times a Month</c:v>
                </c:pt>
                <c:pt idx="4">
                  <c:v>Few Times a Week</c:v>
                </c:pt>
                <c:pt idx="5">
                  <c:v>Daily</c:v>
                </c:pt>
              </c:strCache>
            </c:strRef>
          </c:cat>
          <c:val>
            <c:numRef>
              <c:f>Sheet4!$AD$3:$AD$8</c:f>
              <c:numCache>
                <c:formatCode>General</c:formatCode>
                <c:ptCount val="6"/>
                <c:pt idx="0">
                  <c:v>83.0</c:v>
                </c:pt>
                <c:pt idx="1">
                  <c:v>6.0</c:v>
                </c:pt>
                <c:pt idx="2">
                  <c:v>6.0</c:v>
                </c:pt>
                <c:pt idx="3">
                  <c:v>0.0</c:v>
                </c:pt>
                <c:pt idx="4">
                  <c:v>1.0</c:v>
                </c:pt>
                <c:pt idx="5">
                  <c:v>2.0</c:v>
                </c:pt>
              </c:numCache>
            </c:numRef>
          </c:val>
        </c:ser>
        <c:dLbls>
          <c:showLegendKey val="0"/>
          <c:showVal val="0"/>
          <c:showCatName val="0"/>
          <c:showSerName val="0"/>
          <c:showPercent val="0"/>
          <c:showBubbleSize val="0"/>
        </c:dLbls>
        <c:gapWidth val="75"/>
        <c:overlap val="-25"/>
        <c:axId val="2085566200"/>
        <c:axId val="2085569256"/>
      </c:barChart>
      <c:catAx>
        <c:axId val="2085566200"/>
        <c:scaling>
          <c:orientation val="minMax"/>
        </c:scaling>
        <c:delete val="0"/>
        <c:axPos val="b"/>
        <c:majorTickMark val="none"/>
        <c:minorTickMark val="none"/>
        <c:tickLblPos val="nextTo"/>
        <c:txPr>
          <a:bodyPr/>
          <a:lstStyle/>
          <a:p>
            <a:pPr>
              <a:defRPr>
                <a:latin typeface="Times New Roman"/>
                <a:cs typeface="Times New Roman"/>
              </a:defRPr>
            </a:pPr>
            <a:endParaRPr lang="en-US"/>
          </a:p>
        </c:txPr>
        <c:crossAx val="2085569256"/>
        <c:crosses val="autoZero"/>
        <c:auto val="1"/>
        <c:lblAlgn val="ctr"/>
        <c:lblOffset val="100"/>
        <c:noMultiLvlLbl val="0"/>
      </c:catAx>
      <c:valAx>
        <c:axId val="2085569256"/>
        <c:scaling>
          <c:orientation val="minMax"/>
        </c:scaling>
        <c:delete val="0"/>
        <c:axPos val="l"/>
        <c:majorGridlines/>
        <c:numFmt formatCode="General" sourceLinked="1"/>
        <c:majorTickMark val="none"/>
        <c:minorTickMark val="none"/>
        <c:tickLblPos val="nextTo"/>
        <c:txPr>
          <a:bodyPr/>
          <a:lstStyle/>
          <a:p>
            <a:pPr>
              <a:defRPr>
                <a:latin typeface="Times New Roman"/>
                <a:cs typeface="Times New Roman"/>
              </a:defRPr>
            </a:pPr>
            <a:endParaRPr lang="en-US"/>
          </a:p>
        </c:txPr>
        <c:crossAx val="2085566200"/>
        <c:crosses val="autoZero"/>
        <c:crossBetween val="between"/>
      </c:valAx>
    </c:plotArea>
    <c:legend>
      <c:legendPos val="b"/>
      <c:layout/>
      <c:overlay val="0"/>
      <c:txPr>
        <a:bodyPr/>
        <a:lstStyle/>
        <a:p>
          <a:pPr>
            <a:defRPr>
              <a:latin typeface="Times New Roman"/>
              <a:cs typeface="Times New Roman"/>
            </a:defRPr>
          </a:pPr>
          <a:endParaRPr lang="en-US"/>
        </a:p>
      </c:txPr>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manualLayout>
          <c:layoutTarget val="inner"/>
          <c:xMode val="edge"/>
          <c:yMode val="edge"/>
          <c:x val="0.0638673750118584"/>
          <c:y val="0.0676132521974307"/>
          <c:w val="0.907216962337539"/>
          <c:h val="0.653372588061381"/>
        </c:manualLayout>
      </c:layout>
      <c:barChart>
        <c:barDir val="col"/>
        <c:grouping val="clustered"/>
        <c:varyColors val="0"/>
        <c:ser>
          <c:idx val="0"/>
          <c:order val="0"/>
          <c:tx>
            <c:strRef>
              <c:f>Sheet4!$AC$11</c:f>
              <c:strCache>
                <c:ptCount val="1"/>
                <c:pt idx="0">
                  <c:v>Piracy Before</c:v>
                </c:pt>
              </c:strCache>
            </c:strRef>
          </c:tx>
          <c:invertIfNegative val="0"/>
          <c:cat>
            <c:strRef>
              <c:f>Sheet4!$AB$12:$AB$17</c:f>
              <c:strCache>
                <c:ptCount val="6"/>
                <c:pt idx="0">
                  <c:v>Never</c:v>
                </c:pt>
                <c:pt idx="1">
                  <c:v>Few Times a Year</c:v>
                </c:pt>
                <c:pt idx="2">
                  <c:v>Every Couple of Months</c:v>
                </c:pt>
                <c:pt idx="3">
                  <c:v>Few Times a Month</c:v>
                </c:pt>
                <c:pt idx="4">
                  <c:v>Few Times a Week</c:v>
                </c:pt>
                <c:pt idx="5">
                  <c:v>Daily</c:v>
                </c:pt>
              </c:strCache>
            </c:strRef>
          </c:cat>
          <c:val>
            <c:numRef>
              <c:f>Sheet4!$AC$12:$AC$17</c:f>
              <c:numCache>
                <c:formatCode>General</c:formatCode>
                <c:ptCount val="6"/>
                <c:pt idx="0">
                  <c:v>0.0</c:v>
                </c:pt>
                <c:pt idx="1">
                  <c:v>1.0</c:v>
                </c:pt>
                <c:pt idx="2">
                  <c:v>1.0</c:v>
                </c:pt>
                <c:pt idx="3">
                  <c:v>0.0</c:v>
                </c:pt>
                <c:pt idx="4">
                  <c:v>3.0</c:v>
                </c:pt>
                <c:pt idx="5">
                  <c:v>13.0</c:v>
                </c:pt>
              </c:numCache>
            </c:numRef>
          </c:val>
        </c:ser>
        <c:ser>
          <c:idx val="1"/>
          <c:order val="1"/>
          <c:tx>
            <c:strRef>
              <c:f>Sheet4!$AD$11</c:f>
              <c:strCache>
                <c:ptCount val="1"/>
                <c:pt idx="0">
                  <c:v>Piracy After</c:v>
                </c:pt>
              </c:strCache>
            </c:strRef>
          </c:tx>
          <c:invertIfNegative val="0"/>
          <c:cat>
            <c:strRef>
              <c:f>Sheet4!$AB$12:$AB$17</c:f>
              <c:strCache>
                <c:ptCount val="6"/>
                <c:pt idx="0">
                  <c:v>Never</c:v>
                </c:pt>
                <c:pt idx="1">
                  <c:v>Few Times a Year</c:v>
                </c:pt>
                <c:pt idx="2">
                  <c:v>Every Couple of Months</c:v>
                </c:pt>
                <c:pt idx="3">
                  <c:v>Few Times a Month</c:v>
                </c:pt>
                <c:pt idx="4">
                  <c:v>Few Times a Week</c:v>
                </c:pt>
                <c:pt idx="5">
                  <c:v>Daily</c:v>
                </c:pt>
              </c:strCache>
            </c:strRef>
          </c:cat>
          <c:val>
            <c:numRef>
              <c:f>Sheet4!$AD$12:$AD$17</c:f>
              <c:numCache>
                <c:formatCode>General</c:formatCode>
                <c:ptCount val="6"/>
                <c:pt idx="0">
                  <c:v>6.0</c:v>
                </c:pt>
                <c:pt idx="1">
                  <c:v>1.0</c:v>
                </c:pt>
                <c:pt idx="2">
                  <c:v>0.0</c:v>
                </c:pt>
                <c:pt idx="3">
                  <c:v>2.0</c:v>
                </c:pt>
                <c:pt idx="4">
                  <c:v>3.0</c:v>
                </c:pt>
                <c:pt idx="5">
                  <c:v>6.0</c:v>
                </c:pt>
              </c:numCache>
            </c:numRef>
          </c:val>
        </c:ser>
        <c:dLbls>
          <c:showLegendKey val="0"/>
          <c:showVal val="0"/>
          <c:showCatName val="0"/>
          <c:showSerName val="0"/>
          <c:showPercent val="0"/>
          <c:showBubbleSize val="0"/>
        </c:dLbls>
        <c:gapWidth val="75"/>
        <c:overlap val="-25"/>
        <c:axId val="2085278888"/>
        <c:axId val="2085229176"/>
      </c:barChart>
      <c:catAx>
        <c:axId val="2085278888"/>
        <c:scaling>
          <c:orientation val="minMax"/>
        </c:scaling>
        <c:delete val="0"/>
        <c:axPos val="b"/>
        <c:majorTickMark val="none"/>
        <c:minorTickMark val="none"/>
        <c:tickLblPos val="nextTo"/>
        <c:txPr>
          <a:bodyPr/>
          <a:lstStyle/>
          <a:p>
            <a:pPr>
              <a:defRPr>
                <a:latin typeface="Times New Roman"/>
                <a:cs typeface="Times New Roman"/>
              </a:defRPr>
            </a:pPr>
            <a:endParaRPr lang="en-US"/>
          </a:p>
        </c:txPr>
        <c:crossAx val="2085229176"/>
        <c:crosses val="autoZero"/>
        <c:auto val="1"/>
        <c:lblAlgn val="ctr"/>
        <c:lblOffset val="100"/>
        <c:noMultiLvlLbl val="0"/>
      </c:catAx>
      <c:valAx>
        <c:axId val="2085229176"/>
        <c:scaling>
          <c:orientation val="minMax"/>
        </c:scaling>
        <c:delete val="0"/>
        <c:axPos val="l"/>
        <c:majorGridlines/>
        <c:numFmt formatCode="General" sourceLinked="1"/>
        <c:majorTickMark val="none"/>
        <c:minorTickMark val="none"/>
        <c:tickLblPos val="nextTo"/>
        <c:spPr>
          <a:ln w="9525">
            <a:noFill/>
          </a:ln>
        </c:spPr>
        <c:txPr>
          <a:bodyPr/>
          <a:lstStyle/>
          <a:p>
            <a:pPr>
              <a:defRPr>
                <a:latin typeface="Times New Roman"/>
                <a:cs typeface="Times New Roman"/>
              </a:defRPr>
            </a:pPr>
            <a:endParaRPr lang="en-US"/>
          </a:p>
        </c:txPr>
        <c:crossAx val="2085278888"/>
        <c:crosses val="autoZero"/>
        <c:crossBetween val="between"/>
      </c:valAx>
    </c:plotArea>
    <c:legend>
      <c:legendPos val="b"/>
      <c:layout/>
      <c:overlay val="0"/>
      <c:txPr>
        <a:bodyPr/>
        <a:lstStyle/>
        <a:p>
          <a:pPr>
            <a:defRPr>
              <a:latin typeface="Times New Roman"/>
              <a:cs typeface="Times New Roman"/>
            </a:defRPr>
          </a:pPr>
          <a:endParaRPr lang="en-US"/>
        </a:p>
      </c:txPr>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barChart>
        <c:barDir val="col"/>
        <c:grouping val="clustered"/>
        <c:varyColors val="0"/>
        <c:ser>
          <c:idx val="0"/>
          <c:order val="0"/>
          <c:tx>
            <c:strRef>
              <c:f>Sheet3!$C$127</c:f>
              <c:strCache>
                <c:ptCount val="1"/>
                <c:pt idx="0">
                  <c:v>Strongly Agree</c:v>
                </c:pt>
              </c:strCache>
            </c:strRef>
          </c:tx>
          <c:invertIfNegative val="0"/>
          <c:cat>
            <c:strRef>
              <c:f>Sheet3!$D$126:$L$126</c:f>
              <c:strCache>
                <c:ptCount val="9"/>
                <c:pt idx="0">
                  <c:v>LowCost</c:v>
                </c:pt>
                <c:pt idx="1">
                  <c:v>Extensive Library </c:v>
                </c:pt>
                <c:pt idx="2">
                  <c:v>No Advert</c:v>
                </c:pt>
                <c:pt idx="3">
                  <c:v>Student Discount</c:v>
                </c:pt>
                <c:pt idx="4">
                  <c:v>Easy Access</c:v>
                </c:pt>
                <c:pt idx="5">
                  <c:v>Artists Recs</c:v>
                </c:pt>
                <c:pt idx="6">
                  <c:v>Multi Device</c:v>
                </c:pt>
                <c:pt idx="7">
                  <c:v>Saves Time</c:v>
                </c:pt>
                <c:pt idx="8">
                  <c:v>Safe</c:v>
                </c:pt>
              </c:strCache>
            </c:strRef>
          </c:cat>
          <c:val>
            <c:numRef>
              <c:f>Sheet3!$D$127:$L$127</c:f>
              <c:numCache>
                <c:formatCode>General</c:formatCode>
                <c:ptCount val="9"/>
                <c:pt idx="0">
                  <c:v>42.0</c:v>
                </c:pt>
                <c:pt idx="1">
                  <c:v>60.0</c:v>
                </c:pt>
                <c:pt idx="2">
                  <c:v>42.0</c:v>
                </c:pt>
                <c:pt idx="3">
                  <c:v>32.0</c:v>
                </c:pt>
                <c:pt idx="4">
                  <c:v>50.0</c:v>
                </c:pt>
                <c:pt idx="5">
                  <c:v>36.0</c:v>
                </c:pt>
                <c:pt idx="6">
                  <c:v>37.0</c:v>
                </c:pt>
                <c:pt idx="7">
                  <c:v>39.0</c:v>
                </c:pt>
                <c:pt idx="8">
                  <c:v>47.0</c:v>
                </c:pt>
              </c:numCache>
            </c:numRef>
          </c:val>
        </c:ser>
        <c:ser>
          <c:idx val="1"/>
          <c:order val="1"/>
          <c:tx>
            <c:strRef>
              <c:f>Sheet3!$C$128</c:f>
              <c:strCache>
                <c:ptCount val="1"/>
                <c:pt idx="0">
                  <c:v>Agree</c:v>
                </c:pt>
              </c:strCache>
            </c:strRef>
          </c:tx>
          <c:invertIfNegative val="0"/>
          <c:cat>
            <c:strRef>
              <c:f>Sheet3!$D$126:$L$126</c:f>
              <c:strCache>
                <c:ptCount val="9"/>
                <c:pt idx="0">
                  <c:v>LowCost</c:v>
                </c:pt>
                <c:pt idx="1">
                  <c:v>Extensive Library </c:v>
                </c:pt>
                <c:pt idx="2">
                  <c:v>No Advert</c:v>
                </c:pt>
                <c:pt idx="3">
                  <c:v>Student Discount</c:v>
                </c:pt>
                <c:pt idx="4">
                  <c:v>Easy Access</c:v>
                </c:pt>
                <c:pt idx="5">
                  <c:v>Artists Recs</c:v>
                </c:pt>
                <c:pt idx="6">
                  <c:v>Multi Device</c:v>
                </c:pt>
                <c:pt idx="7">
                  <c:v>Saves Time</c:v>
                </c:pt>
                <c:pt idx="8">
                  <c:v>Safe</c:v>
                </c:pt>
              </c:strCache>
            </c:strRef>
          </c:cat>
          <c:val>
            <c:numRef>
              <c:f>Sheet3!$D$128:$L$128</c:f>
              <c:numCache>
                <c:formatCode>General</c:formatCode>
                <c:ptCount val="9"/>
                <c:pt idx="0">
                  <c:v>48.0</c:v>
                </c:pt>
                <c:pt idx="1">
                  <c:v>47.0</c:v>
                </c:pt>
                <c:pt idx="2">
                  <c:v>29.0</c:v>
                </c:pt>
                <c:pt idx="3">
                  <c:v>30.0</c:v>
                </c:pt>
                <c:pt idx="4">
                  <c:v>51.0</c:v>
                </c:pt>
                <c:pt idx="5">
                  <c:v>35.0</c:v>
                </c:pt>
                <c:pt idx="6">
                  <c:v>53.0</c:v>
                </c:pt>
                <c:pt idx="7">
                  <c:v>58.0</c:v>
                </c:pt>
                <c:pt idx="8">
                  <c:v>42.0</c:v>
                </c:pt>
              </c:numCache>
            </c:numRef>
          </c:val>
        </c:ser>
        <c:ser>
          <c:idx val="2"/>
          <c:order val="2"/>
          <c:tx>
            <c:strRef>
              <c:f>Sheet3!$C$129</c:f>
              <c:strCache>
                <c:ptCount val="1"/>
                <c:pt idx="0">
                  <c:v>Neither</c:v>
                </c:pt>
              </c:strCache>
            </c:strRef>
          </c:tx>
          <c:invertIfNegative val="0"/>
          <c:cat>
            <c:strRef>
              <c:f>Sheet3!$D$126:$L$126</c:f>
              <c:strCache>
                <c:ptCount val="9"/>
                <c:pt idx="0">
                  <c:v>LowCost</c:v>
                </c:pt>
                <c:pt idx="1">
                  <c:v>Extensive Library </c:v>
                </c:pt>
                <c:pt idx="2">
                  <c:v>No Advert</c:v>
                </c:pt>
                <c:pt idx="3">
                  <c:v>Student Discount</c:v>
                </c:pt>
                <c:pt idx="4">
                  <c:v>Easy Access</c:v>
                </c:pt>
                <c:pt idx="5">
                  <c:v>Artists Recs</c:v>
                </c:pt>
                <c:pt idx="6">
                  <c:v>Multi Device</c:v>
                </c:pt>
                <c:pt idx="7">
                  <c:v>Saves Time</c:v>
                </c:pt>
                <c:pt idx="8">
                  <c:v>Safe</c:v>
                </c:pt>
              </c:strCache>
            </c:strRef>
          </c:cat>
          <c:val>
            <c:numRef>
              <c:f>Sheet3!$D$129:$L$129</c:f>
              <c:numCache>
                <c:formatCode>General</c:formatCode>
                <c:ptCount val="9"/>
                <c:pt idx="0">
                  <c:v>23.0</c:v>
                </c:pt>
                <c:pt idx="1">
                  <c:v>10.0</c:v>
                </c:pt>
                <c:pt idx="2">
                  <c:v>25.0</c:v>
                </c:pt>
                <c:pt idx="3">
                  <c:v>39.0</c:v>
                </c:pt>
                <c:pt idx="4">
                  <c:v>12.0</c:v>
                </c:pt>
                <c:pt idx="5">
                  <c:v>36.0</c:v>
                </c:pt>
                <c:pt idx="6">
                  <c:v>23.0</c:v>
                </c:pt>
                <c:pt idx="7">
                  <c:v>16.0</c:v>
                </c:pt>
                <c:pt idx="8">
                  <c:v>0.0</c:v>
                </c:pt>
              </c:numCache>
            </c:numRef>
          </c:val>
        </c:ser>
        <c:ser>
          <c:idx val="3"/>
          <c:order val="3"/>
          <c:tx>
            <c:strRef>
              <c:f>Sheet3!$C$130</c:f>
              <c:strCache>
                <c:ptCount val="1"/>
                <c:pt idx="0">
                  <c:v>Disagree</c:v>
                </c:pt>
              </c:strCache>
            </c:strRef>
          </c:tx>
          <c:invertIfNegative val="0"/>
          <c:cat>
            <c:strRef>
              <c:f>Sheet3!$D$126:$L$126</c:f>
              <c:strCache>
                <c:ptCount val="9"/>
                <c:pt idx="0">
                  <c:v>LowCost</c:v>
                </c:pt>
                <c:pt idx="1">
                  <c:v>Extensive Library </c:v>
                </c:pt>
                <c:pt idx="2">
                  <c:v>No Advert</c:v>
                </c:pt>
                <c:pt idx="3">
                  <c:v>Student Discount</c:v>
                </c:pt>
                <c:pt idx="4">
                  <c:v>Easy Access</c:v>
                </c:pt>
                <c:pt idx="5">
                  <c:v>Artists Recs</c:v>
                </c:pt>
                <c:pt idx="6">
                  <c:v>Multi Device</c:v>
                </c:pt>
                <c:pt idx="7">
                  <c:v>Saves Time</c:v>
                </c:pt>
                <c:pt idx="8">
                  <c:v>Safe</c:v>
                </c:pt>
              </c:strCache>
            </c:strRef>
          </c:cat>
          <c:val>
            <c:numRef>
              <c:f>Sheet3!$D$130:$L$130</c:f>
              <c:numCache>
                <c:formatCode>General</c:formatCode>
                <c:ptCount val="9"/>
                <c:pt idx="0">
                  <c:v>5.0</c:v>
                </c:pt>
                <c:pt idx="1">
                  <c:v>3.0</c:v>
                </c:pt>
                <c:pt idx="2">
                  <c:v>16.0</c:v>
                </c:pt>
                <c:pt idx="3">
                  <c:v>12.0</c:v>
                </c:pt>
                <c:pt idx="4">
                  <c:v>4.0</c:v>
                </c:pt>
                <c:pt idx="5">
                  <c:v>0.0</c:v>
                </c:pt>
                <c:pt idx="6">
                  <c:v>4.0</c:v>
                </c:pt>
                <c:pt idx="7">
                  <c:v>5.0</c:v>
                </c:pt>
                <c:pt idx="8">
                  <c:v>6.0</c:v>
                </c:pt>
              </c:numCache>
            </c:numRef>
          </c:val>
        </c:ser>
        <c:ser>
          <c:idx val="4"/>
          <c:order val="4"/>
          <c:tx>
            <c:strRef>
              <c:f>Sheet3!$C$131</c:f>
              <c:strCache>
                <c:ptCount val="1"/>
                <c:pt idx="0">
                  <c:v>Strongly Disagree</c:v>
                </c:pt>
              </c:strCache>
            </c:strRef>
          </c:tx>
          <c:invertIfNegative val="0"/>
          <c:cat>
            <c:strRef>
              <c:f>Sheet3!$D$126:$L$126</c:f>
              <c:strCache>
                <c:ptCount val="9"/>
                <c:pt idx="0">
                  <c:v>LowCost</c:v>
                </c:pt>
                <c:pt idx="1">
                  <c:v>Extensive Library </c:v>
                </c:pt>
                <c:pt idx="2">
                  <c:v>No Advert</c:v>
                </c:pt>
                <c:pt idx="3">
                  <c:v>Student Discount</c:v>
                </c:pt>
                <c:pt idx="4">
                  <c:v>Easy Access</c:v>
                </c:pt>
                <c:pt idx="5">
                  <c:v>Artists Recs</c:v>
                </c:pt>
                <c:pt idx="6">
                  <c:v>Multi Device</c:v>
                </c:pt>
                <c:pt idx="7">
                  <c:v>Saves Time</c:v>
                </c:pt>
                <c:pt idx="8">
                  <c:v>Safe</c:v>
                </c:pt>
              </c:strCache>
            </c:strRef>
          </c:cat>
          <c:val>
            <c:numRef>
              <c:f>Sheet3!$D$131:$L$131</c:f>
              <c:numCache>
                <c:formatCode>General</c:formatCode>
                <c:ptCount val="9"/>
                <c:pt idx="0">
                  <c:v>3.0</c:v>
                </c:pt>
                <c:pt idx="1">
                  <c:v>2.0</c:v>
                </c:pt>
                <c:pt idx="2">
                  <c:v>9.0</c:v>
                </c:pt>
                <c:pt idx="3">
                  <c:v>9.0</c:v>
                </c:pt>
                <c:pt idx="4">
                  <c:v>3.0</c:v>
                </c:pt>
                <c:pt idx="5">
                  <c:v>3.0</c:v>
                </c:pt>
                <c:pt idx="6">
                  <c:v>5.0</c:v>
                </c:pt>
                <c:pt idx="7">
                  <c:v>3.0</c:v>
                </c:pt>
                <c:pt idx="8">
                  <c:v>5.0</c:v>
                </c:pt>
              </c:numCache>
            </c:numRef>
          </c:val>
        </c:ser>
        <c:dLbls>
          <c:showLegendKey val="0"/>
          <c:showVal val="0"/>
          <c:showCatName val="0"/>
          <c:showSerName val="0"/>
          <c:showPercent val="0"/>
          <c:showBubbleSize val="0"/>
        </c:dLbls>
        <c:gapWidth val="75"/>
        <c:overlap val="-25"/>
        <c:axId val="2028070376"/>
        <c:axId val="2085288472"/>
      </c:barChart>
      <c:catAx>
        <c:axId val="2028070376"/>
        <c:scaling>
          <c:orientation val="minMax"/>
        </c:scaling>
        <c:delete val="0"/>
        <c:axPos val="b"/>
        <c:majorTickMark val="none"/>
        <c:minorTickMark val="none"/>
        <c:tickLblPos val="nextTo"/>
        <c:crossAx val="2085288472"/>
        <c:crosses val="autoZero"/>
        <c:auto val="1"/>
        <c:lblAlgn val="ctr"/>
        <c:lblOffset val="100"/>
        <c:noMultiLvlLbl val="0"/>
      </c:catAx>
      <c:valAx>
        <c:axId val="2085288472"/>
        <c:scaling>
          <c:orientation val="minMax"/>
        </c:scaling>
        <c:delete val="0"/>
        <c:axPos val="l"/>
        <c:majorGridlines/>
        <c:numFmt formatCode="General" sourceLinked="1"/>
        <c:majorTickMark val="none"/>
        <c:minorTickMark val="none"/>
        <c:tickLblPos val="nextTo"/>
        <c:spPr>
          <a:ln w="9525">
            <a:noFill/>
          </a:ln>
        </c:spPr>
        <c:crossAx val="2028070376"/>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barChart>
        <c:barDir val="col"/>
        <c:grouping val="clustered"/>
        <c:varyColors val="0"/>
        <c:ser>
          <c:idx val="0"/>
          <c:order val="0"/>
          <c:tx>
            <c:strRef>
              <c:f>Sheet3!$C$135</c:f>
              <c:strCache>
                <c:ptCount val="1"/>
                <c:pt idx="0">
                  <c:v>Strongly Agree</c:v>
                </c:pt>
              </c:strCache>
            </c:strRef>
          </c:tx>
          <c:invertIfNegative val="0"/>
          <c:cat>
            <c:strRef>
              <c:f>Sheet3!$D$134:$L$134</c:f>
              <c:strCache>
                <c:ptCount val="9"/>
                <c:pt idx="0">
                  <c:v>Cant Afford</c:v>
                </c:pt>
                <c:pt idx="1">
                  <c:v>Song Not Available</c:v>
                </c:pt>
                <c:pt idx="2">
                  <c:v>Sampling</c:v>
                </c:pt>
                <c:pt idx="3">
                  <c:v>Delayed Release</c:v>
                </c:pt>
                <c:pt idx="4">
                  <c:v>Artist/Rec Rich</c:v>
                </c:pt>
                <c:pt idx="5">
                  <c:v>People IKDI</c:v>
                </c:pt>
                <c:pt idx="6">
                  <c:v>Easy To Do</c:v>
                </c:pt>
                <c:pt idx="7">
                  <c:v>Readily Available</c:v>
                </c:pt>
                <c:pt idx="8">
                  <c:v>Listen Offline</c:v>
                </c:pt>
              </c:strCache>
            </c:strRef>
          </c:cat>
          <c:val>
            <c:numRef>
              <c:f>Sheet3!$D$135:$L$135</c:f>
              <c:numCache>
                <c:formatCode>General</c:formatCode>
                <c:ptCount val="9"/>
                <c:pt idx="0">
                  <c:v>1.0</c:v>
                </c:pt>
                <c:pt idx="1">
                  <c:v>3.0</c:v>
                </c:pt>
                <c:pt idx="2">
                  <c:v>1.0</c:v>
                </c:pt>
                <c:pt idx="3">
                  <c:v>3.0</c:v>
                </c:pt>
                <c:pt idx="4">
                  <c:v>3.0</c:v>
                </c:pt>
                <c:pt idx="5">
                  <c:v>4.0</c:v>
                </c:pt>
                <c:pt idx="6">
                  <c:v>8.0</c:v>
                </c:pt>
                <c:pt idx="7">
                  <c:v>7.0</c:v>
                </c:pt>
                <c:pt idx="8">
                  <c:v>8.0</c:v>
                </c:pt>
              </c:numCache>
            </c:numRef>
          </c:val>
        </c:ser>
        <c:ser>
          <c:idx val="1"/>
          <c:order val="1"/>
          <c:tx>
            <c:strRef>
              <c:f>Sheet3!$C$136</c:f>
              <c:strCache>
                <c:ptCount val="1"/>
                <c:pt idx="0">
                  <c:v>Agree</c:v>
                </c:pt>
              </c:strCache>
            </c:strRef>
          </c:tx>
          <c:invertIfNegative val="0"/>
          <c:cat>
            <c:strRef>
              <c:f>Sheet3!$D$134:$L$134</c:f>
              <c:strCache>
                <c:ptCount val="9"/>
                <c:pt idx="0">
                  <c:v>Cant Afford</c:v>
                </c:pt>
                <c:pt idx="1">
                  <c:v>Song Not Available</c:v>
                </c:pt>
                <c:pt idx="2">
                  <c:v>Sampling</c:v>
                </c:pt>
                <c:pt idx="3">
                  <c:v>Delayed Release</c:v>
                </c:pt>
                <c:pt idx="4">
                  <c:v>Artist/Rec Rich</c:v>
                </c:pt>
                <c:pt idx="5">
                  <c:v>People IKDI</c:v>
                </c:pt>
                <c:pt idx="6">
                  <c:v>Easy To Do</c:v>
                </c:pt>
                <c:pt idx="7">
                  <c:v>Readily Available</c:v>
                </c:pt>
                <c:pt idx="8">
                  <c:v>Listen Offline</c:v>
                </c:pt>
              </c:strCache>
            </c:strRef>
          </c:cat>
          <c:val>
            <c:numRef>
              <c:f>Sheet3!$D$136:$L$136</c:f>
              <c:numCache>
                <c:formatCode>General</c:formatCode>
                <c:ptCount val="9"/>
                <c:pt idx="0">
                  <c:v>10.0</c:v>
                </c:pt>
                <c:pt idx="1">
                  <c:v>12.0</c:v>
                </c:pt>
                <c:pt idx="2">
                  <c:v>11.0</c:v>
                </c:pt>
                <c:pt idx="3">
                  <c:v>8.0</c:v>
                </c:pt>
                <c:pt idx="4">
                  <c:v>8.0</c:v>
                </c:pt>
                <c:pt idx="5">
                  <c:v>14.0</c:v>
                </c:pt>
                <c:pt idx="6">
                  <c:v>16.0</c:v>
                </c:pt>
                <c:pt idx="7">
                  <c:v>16.0</c:v>
                </c:pt>
                <c:pt idx="8">
                  <c:v>14.0</c:v>
                </c:pt>
              </c:numCache>
            </c:numRef>
          </c:val>
        </c:ser>
        <c:ser>
          <c:idx val="2"/>
          <c:order val="2"/>
          <c:tx>
            <c:strRef>
              <c:f>Sheet3!$C$137</c:f>
              <c:strCache>
                <c:ptCount val="1"/>
                <c:pt idx="0">
                  <c:v>Neither</c:v>
                </c:pt>
              </c:strCache>
            </c:strRef>
          </c:tx>
          <c:invertIfNegative val="0"/>
          <c:cat>
            <c:strRef>
              <c:f>Sheet3!$D$134:$L$134</c:f>
              <c:strCache>
                <c:ptCount val="9"/>
                <c:pt idx="0">
                  <c:v>Cant Afford</c:v>
                </c:pt>
                <c:pt idx="1">
                  <c:v>Song Not Available</c:v>
                </c:pt>
                <c:pt idx="2">
                  <c:v>Sampling</c:v>
                </c:pt>
                <c:pt idx="3">
                  <c:v>Delayed Release</c:v>
                </c:pt>
                <c:pt idx="4">
                  <c:v>Artist/Rec Rich</c:v>
                </c:pt>
                <c:pt idx="5">
                  <c:v>People IKDI</c:v>
                </c:pt>
                <c:pt idx="6">
                  <c:v>Easy To Do</c:v>
                </c:pt>
                <c:pt idx="7">
                  <c:v>Readily Available</c:v>
                </c:pt>
                <c:pt idx="8">
                  <c:v>Listen Offline</c:v>
                </c:pt>
              </c:strCache>
            </c:strRef>
          </c:cat>
          <c:val>
            <c:numRef>
              <c:f>Sheet3!$D$137:$L$137</c:f>
              <c:numCache>
                <c:formatCode>General</c:formatCode>
                <c:ptCount val="9"/>
                <c:pt idx="0">
                  <c:v>10.0</c:v>
                </c:pt>
                <c:pt idx="1">
                  <c:v>0.0</c:v>
                </c:pt>
                <c:pt idx="2">
                  <c:v>15.0</c:v>
                </c:pt>
                <c:pt idx="3">
                  <c:v>15.0</c:v>
                </c:pt>
                <c:pt idx="4">
                  <c:v>13.0</c:v>
                </c:pt>
                <c:pt idx="5">
                  <c:v>10.0</c:v>
                </c:pt>
                <c:pt idx="6">
                  <c:v>5.0</c:v>
                </c:pt>
                <c:pt idx="7">
                  <c:v>6.0</c:v>
                </c:pt>
                <c:pt idx="8">
                  <c:v>8.0</c:v>
                </c:pt>
              </c:numCache>
            </c:numRef>
          </c:val>
        </c:ser>
        <c:ser>
          <c:idx val="3"/>
          <c:order val="3"/>
          <c:tx>
            <c:strRef>
              <c:f>Sheet3!$C$138</c:f>
              <c:strCache>
                <c:ptCount val="1"/>
                <c:pt idx="0">
                  <c:v>Disagree</c:v>
                </c:pt>
              </c:strCache>
            </c:strRef>
          </c:tx>
          <c:invertIfNegative val="0"/>
          <c:cat>
            <c:strRef>
              <c:f>Sheet3!$D$134:$L$134</c:f>
              <c:strCache>
                <c:ptCount val="9"/>
                <c:pt idx="0">
                  <c:v>Cant Afford</c:v>
                </c:pt>
                <c:pt idx="1">
                  <c:v>Song Not Available</c:v>
                </c:pt>
                <c:pt idx="2">
                  <c:v>Sampling</c:v>
                </c:pt>
                <c:pt idx="3">
                  <c:v>Delayed Release</c:v>
                </c:pt>
                <c:pt idx="4">
                  <c:v>Artist/Rec Rich</c:v>
                </c:pt>
                <c:pt idx="5">
                  <c:v>People IKDI</c:v>
                </c:pt>
                <c:pt idx="6">
                  <c:v>Easy To Do</c:v>
                </c:pt>
                <c:pt idx="7">
                  <c:v>Readily Available</c:v>
                </c:pt>
                <c:pt idx="8">
                  <c:v>Listen Offline</c:v>
                </c:pt>
              </c:strCache>
            </c:strRef>
          </c:cat>
          <c:val>
            <c:numRef>
              <c:f>Sheet3!$D$138:$L$138</c:f>
              <c:numCache>
                <c:formatCode>General</c:formatCode>
                <c:ptCount val="9"/>
                <c:pt idx="0">
                  <c:v>7.0</c:v>
                </c:pt>
                <c:pt idx="1">
                  <c:v>7.0</c:v>
                </c:pt>
                <c:pt idx="2">
                  <c:v>0.0</c:v>
                </c:pt>
                <c:pt idx="3">
                  <c:v>5.0</c:v>
                </c:pt>
                <c:pt idx="4">
                  <c:v>6.0</c:v>
                </c:pt>
                <c:pt idx="5">
                  <c:v>3.0</c:v>
                </c:pt>
                <c:pt idx="6">
                  <c:v>2.0</c:v>
                </c:pt>
                <c:pt idx="7">
                  <c:v>3.0</c:v>
                </c:pt>
                <c:pt idx="8">
                  <c:v>2.0</c:v>
                </c:pt>
              </c:numCache>
            </c:numRef>
          </c:val>
        </c:ser>
        <c:ser>
          <c:idx val="4"/>
          <c:order val="4"/>
          <c:tx>
            <c:strRef>
              <c:f>Sheet3!$C$139</c:f>
              <c:strCache>
                <c:ptCount val="1"/>
                <c:pt idx="0">
                  <c:v>Strongly Disagree</c:v>
                </c:pt>
              </c:strCache>
            </c:strRef>
          </c:tx>
          <c:invertIfNegative val="0"/>
          <c:cat>
            <c:strRef>
              <c:f>Sheet3!$D$134:$L$134</c:f>
              <c:strCache>
                <c:ptCount val="9"/>
                <c:pt idx="0">
                  <c:v>Cant Afford</c:v>
                </c:pt>
                <c:pt idx="1">
                  <c:v>Song Not Available</c:v>
                </c:pt>
                <c:pt idx="2">
                  <c:v>Sampling</c:v>
                </c:pt>
                <c:pt idx="3">
                  <c:v>Delayed Release</c:v>
                </c:pt>
                <c:pt idx="4">
                  <c:v>Artist/Rec Rich</c:v>
                </c:pt>
                <c:pt idx="5">
                  <c:v>People IKDI</c:v>
                </c:pt>
                <c:pt idx="6">
                  <c:v>Easy To Do</c:v>
                </c:pt>
                <c:pt idx="7">
                  <c:v>Readily Available</c:v>
                </c:pt>
                <c:pt idx="8">
                  <c:v>Listen Offline</c:v>
                </c:pt>
              </c:strCache>
            </c:strRef>
          </c:cat>
          <c:val>
            <c:numRef>
              <c:f>Sheet3!$D$139:$L$139</c:f>
              <c:numCache>
                <c:formatCode>General</c:formatCode>
                <c:ptCount val="9"/>
                <c:pt idx="0">
                  <c:v>3.0</c:v>
                </c:pt>
                <c:pt idx="1">
                  <c:v>0.0</c:v>
                </c:pt>
                <c:pt idx="2">
                  <c:v>0.0</c:v>
                </c:pt>
                <c:pt idx="3">
                  <c:v>1.0</c:v>
                </c:pt>
                <c:pt idx="4">
                  <c:v>0.0</c:v>
                </c:pt>
                <c:pt idx="5">
                  <c:v>1.0</c:v>
                </c:pt>
                <c:pt idx="6">
                  <c:v>1.0</c:v>
                </c:pt>
                <c:pt idx="7">
                  <c:v>0.0</c:v>
                </c:pt>
                <c:pt idx="8">
                  <c:v>0.0</c:v>
                </c:pt>
              </c:numCache>
            </c:numRef>
          </c:val>
        </c:ser>
        <c:dLbls>
          <c:showLegendKey val="0"/>
          <c:showVal val="0"/>
          <c:showCatName val="0"/>
          <c:showSerName val="0"/>
          <c:showPercent val="0"/>
          <c:showBubbleSize val="0"/>
        </c:dLbls>
        <c:gapWidth val="75"/>
        <c:overlap val="-25"/>
        <c:axId val="2085767368"/>
        <c:axId val="2082485464"/>
      </c:barChart>
      <c:catAx>
        <c:axId val="2085767368"/>
        <c:scaling>
          <c:orientation val="minMax"/>
        </c:scaling>
        <c:delete val="0"/>
        <c:axPos val="b"/>
        <c:majorTickMark val="none"/>
        <c:minorTickMark val="none"/>
        <c:tickLblPos val="nextTo"/>
        <c:crossAx val="2082485464"/>
        <c:crosses val="autoZero"/>
        <c:auto val="1"/>
        <c:lblAlgn val="ctr"/>
        <c:lblOffset val="100"/>
        <c:noMultiLvlLbl val="0"/>
      </c:catAx>
      <c:valAx>
        <c:axId val="2082485464"/>
        <c:scaling>
          <c:orientation val="minMax"/>
        </c:scaling>
        <c:delete val="0"/>
        <c:axPos val="l"/>
        <c:majorGridlines/>
        <c:numFmt formatCode="General" sourceLinked="1"/>
        <c:majorTickMark val="none"/>
        <c:minorTickMark val="none"/>
        <c:tickLblPos val="nextTo"/>
        <c:spPr>
          <a:ln w="9525">
            <a:noFill/>
          </a:ln>
        </c:spPr>
        <c:crossAx val="2085767368"/>
        <c:crosses val="autoZero"/>
        <c:crossBetween val="between"/>
      </c:valAx>
    </c:plotArea>
    <c:legend>
      <c:legendPos val="b"/>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EFD399-CB71-014B-8F9F-69E68F43B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TotalTime>
  <Pages>75</Pages>
  <Words>17092</Words>
  <Characters>97426</Characters>
  <Application>Microsoft Macintosh Word</Application>
  <DocSecurity>0</DocSecurity>
  <Lines>811</Lines>
  <Paragraphs>228</Paragraphs>
  <ScaleCrop>false</ScaleCrop>
  <Company/>
  <LinksUpToDate>false</LinksUpToDate>
  <CharactersWithSpaces>114290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rise of music streaming services and its impact on illegal downloads for students </dc:title>
  <dc:subject/>
  <dc:creator>Ryan Nuth</dc:creator>
  <cp:keywords/>
  <dc:description/>
  <cp:lastModifiedBy>Ryan Nuth</cp:lastModifiedBy>
  <cp:revision>47</cp:revision>
  <dcterms:created xsi:type="dcterms:W3CDTF">2017-05-02T08:11:00Z</dcterms:created>
  <dcterms:modified xsi:type="dcterms:W3CDTF">2017-05-03T21:04:00Z</dcterms:modified>
</cp:coreProperties>
</file>