
<file path=[Content_Types].xml><?xml version="1.0" encoding="utf-8"?>
<Types xmlns="http://schemas.openxmlformats.org/package/2006/content-types">
  <Default Extension="emf" ContentType="image/x-emf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rPr>
          <w:rFonts w:ascii="Arial" w:eastAsiaTheme="minorHAnsi" w:hAnsi="Arial"/>
          <w:color w:val="4472C4" w:themeColor="accent1"/>
          <w:sz w:val="24"/>
          <w:lang w:val="en-GB"/>
        </w:rPr>
        <w:id w:val="-1096243274"/>
        <w:docPartObj>
          <w:docPartGallery w:val="Cover Pages"/>
          <w:docPartUnique/>
        </w:docPartObj>
      </w:sdtPr>
      <w:sdtEndPr>
        <w:rPr>
          <w:color w:val="auto"/>
        </w:rPr>
      </w:sdtEndPr>
      <w:sdtContent>
        <w:p w14:paraId="44B226EB" w14:textId="77777777" w:rsidR="007312D2" w:rsidRPr="00013B79" w:rsidRDefault="007312D2" w:rsidP="00057EA5">
          <w:pPr>
            <w:pStyle w:val="NoSpacing"/>
            <w:spacing w:before="1540" w:after="240"/>
            <w:rPr>
              <w:rFonts w:ascii="Arial" w:eastAsiaTheme="minorHAnsi" w:hAnsi="Arial"/>
              <w:color w:val="4472C4" w:themeColor="accent1"/>
              <w:sz w:val="24"/>
              <w:lang w:val="en-GB"/>
            </w:rPr>
          </w:pPr>
        </w:p>
        <w:tbl>
          <w:tblPr>
            <w:tblpPr w:leftFromText="180" w:rightFromText="180" w:bottomFromText="160" w:vertAnchor="page" w:horzAnchor="margin" w:tblpXSpec="center" w:tblpY="3256"/>
            <w:tblW w:w="10348" w:type="dxa"/>
            <w:tblLook w:val="04A0" w:firstRow="1" w:lastRow="0" w:firstColumn="1" w:lastColumn="0" w:noHBand="0" w:noVBand="1"/>
          </w:tblPr>
          <w:tblGrid>
            <w:gridCol w:w="3439"/>
            <w:gridCol w:w="2300"/>
            <w:gridCol w:w="1920"/>
            <w:gridCol w:w="2689"/>
          </w:tblGrid>
          <w:tr w:rsidR="007312D2" w:rsidRPr="00C50CBE" w14:paraId="15295668" w14:textId="77777777" w:rsidTr="00E414F2">
            <w:trPr>
              <w:trHeight w:val="420"/>
            </w:trPr>
            <w:tc>
              <w:tcPr>
                <w:tcW w:w="3439" w:type="dxa"/>
                <w:tcBorders>
                  <w:top w:val="single" w:sz="4" w:space="0" w:color="auto"/>
                  <w:left w:val="single" w:sz="4" w:space="0" w:color="auto"/>
                  <w:bottom w:val="nil"/>
                  <w:right w:val="single" w:sz="4" w:space="0" w:color="auto"/>
                </w:tcBorders>
                <w:noWrap/>
                <w:vAlign w:val="center"/>
              </w:tcPr>
              <w:p w14:paraId="018BD938" w14:textId="77777777" w:rsidR="007312D2" w:rsidRPr="00C50CBE" w:rsidRDefault="007312D2" w:rsidP="00E414F2">
                <w:pPr>
                  <w:spacing w:after="0" w:line="240" w:lineRule="auto"/>
                  <w:rPr>
                    <w:rFonts w:ascii="Times" w:eastAsia="Times New Roman" w:hAnsi="Times"/>
                    <w:b/>
                    <w:bCs/>
                    <w:color w:val="000000" w:themeColor="text1"/>
                    <w:sz w:val="28"/>
                    <w:szCs w:val="28"/>
                    <w:lang w:eastAsia="en-GB"/>
                  </w:rPr>
                </w:pPr>
              </w:p>
              <w:p w14:paraId="6D18F6A2" w14:textId="77777777" w:rsidR="007312D2" w:rsidRPr="00C50CBE" w:rsidRDefault="007312D2" w:rsidP="00E414F2">
                <w:pPr>
                  <w:spacing w:after="0" w:line="240" w:lineRule="auto"/>
                  <w:rPr>
                    <w:rFonts w:ascii="Times" w:eastAsia="Times New Roman" w:hAnsi="Times"/>
                    <w:b/>
                    <w:bCs/>
                    <w:color w:val="000000" w:themeColor="text1"/>
                    <w:sz w:val="28"/>
                    <w:szCs w:val="28"/>
                    <w:lang w:eastAsia="en-GB"/>
                  </w:rPr>
                </w:pPr>
                <w:r w:rsidRPr="00C50CBE">
                  <w:rPr>
                    <w:rFonts w:ascii="Times" w:eastAsia="Times New Roman" w:hAnsi="Times"/>
                    <w:b/>
                    <w:bCs/>
                    <w:color w:val="000000" w:themeColor="text1"/>
                    <w:sz w:val="28"/>
                    <w:szCs w:val="28"/>
                    <w:lang w:eastAsia="en-GB"/>
                  </w:rPr>
                  <w:t xml:space="preserve">Student ID Number/ Name </w:t>
                </w:r>
              </w:p>
              <w:p w14:paraId="71BA9505" w14:textId="77777777" w:rsidR="007312D2" w:rsidRPr="00C50CBE" w:rsidRDefault="007312D2" w:rsidP="00E414F2">
                <w:pPr>
                  <w:spacing w:after="0" w:line="240" w:lineRule="auto"/>
                  <w:rPr>
                    <w:rFonts w:ascii="Times" w:eastAsia="Times New Roman" w:hAnsi="Times"/>
                    <w:b/>
                    <w:bCs/>
                    <w:color w:val="000000" w:themeColor="text1"/>
                    <w:sz w:val="28"/>
                    <w:szCs w:val="28"/>
                    <w:lang w:eastAsia="en-GB"/>
                  </w:rPr>
                </w:pPr>
              </w:p>
            </w:tc>
            <w:tc>
              <w:tcPr>
                <w:tcW w:w="6909" w:type="dxa"/>
                <w:gridSpan w:val="3"/>
                <w:tcBorders>
                  <w:top w:val="single" w:sz="4" w:space="0" w:color="auto"/>
                  <w:left w:val="nil"/>
                  <w:bottom w:val="single" w:sz="4" w:space="0" w:color="auto"/>
                  <w:right w:val="single" w:sz="4" w:space="0" w:color="000000"/>
                </w:tcBorders>
                <w:noWrap/>
                <w:vAlign w:val="center"/>
                <w:hideMark/>
              </w:tcPr>
              <w:p w14:paraId="1DF3C30D" w14:textId="77777777" w:rsidR="007312D2" w:rsidRPr="00C50CBE" w:rsidRDefault="007312D2" w:rsidP="00E414F2">
                <w:pPr>
                  <w:spacing w:after="0" w:line="240" w:lineRule="auto"/>
                  <w:jc w:val="center"/>
                  <w:rPr>
                    <w:rFonts w:eastAsia="Times New Roman"/>
                    <w:bCs/>
                    <w:sz w:val="28"/>
                    <w:szCs w:val="28"/>
                    <w:lang w:eastAsia="en-GB"/>
                  </w:rPr>
                </w:pPr>
                <w:r w:rsidRPr="00C50CBE">
                  <w:rPr>
                    <w:rFonts w:eastAsia="Times New Roman"/>
                    <w:bCs/>
                    <w:sz w:val="28"/>
                    <w:szCs w:val="28"/>
                    <w:lang w:eastAsia="en-GB"/>
                  </w:rPr>
                  <w:t>2009079</w:t>
                </w:r>
              </w:p>
              <w:p w14:paraId="2B8E824C" w14:textId="77777777" w:rsidR="007312D2" w:rsidRPr="00C50CBE" w:rsidRDefault="007312D2" w:rsidP="00E414F2">
                <w:pPr>
                  <w:spacing w:after="0" w:line="240" w:lineRule="auto"/>
                  <w:jc w:val="center"/>
                  <w:rPr>
                    <w:rFonts w:ascii="Times" w:eastAsia="Times New Roman" w:hAnsi="Times"/>
                    <w:bCs/>
                    <w:color w:val="000000" w:themeColor="text1"/>
                    <w:sz w:val="28"/>
                    <w:szCs w:val="28"/>
                    <w:lang w:eastAsia="en-GB"/>
                  </w:rPr>
                </w:pPr>
                <w:r w:rsidRPr="00C50CBE">
                  <w:rPr>
                    <w:rFonts w:ascii="Times" w:eastAsia="Times New Roman" w:hAnsi="Times"/>
                    <w:bCs/>
                    <w:color w:val="000000" w:themeColor="text1"/>
                    <w:sz w:val="28"/>
                    <w:szCs w:val="28"/>
                    <w:lang w:eastAsia="en-GB"/>
                  </w:rPr>
                  <w:t>IONUT PAUL MARINCU</w:t>
                </w:r>
              </w:p>
            </w:tc>
          </w:tr>
          <w:tr w:rsidR="007312D2" w:rsidRPr="00C50CBE" w14:paraId="1B0B16EF" w14:textId="77777777" w:rsidTr="00E414F2">
            <w:trPr>
              <w:trHeight w:val="420"/>
            </w:trPr>
            <w:tc>
              <w:tcPr>
                <w:tcW w:w="3439" w:type="dxa"/>
                <w:tcBorders>
                  <w:top w:val="single" w:sz="4" w:space="0" w:color="auto"/>
                  <w:left w:val="single" w:sz="4" w:space="0" w:color="auto"/>
                  <w:bottom w:val="single" w:sz="4" w:space="0" w:color="auto"/>
                  <w:right w:val="single" w:sz="4" w:space="0" w:color="auto"/>
                </w:tcBorders>
                <w:noWrap/>
                <w:vAlign w:val="center"/>
              </w:tcPr>
              <w:p w14:paraId="6DE4A17B" w14:textId="77777777" w:rsidR="007312D2" w:rsidRPr="00C50CBE" w:rsidRDefault="007312D2" w:rsidP="00E414F2">
                <w:pPr>
                  <w:spacing w:after="0" w:line="240" w:lineRule="auto"/>
                  <w:rPr>
                    <w:rFonts w:ascii="Times" w:eastAsia="Times New Roman" w:hAnsi="Times"/>
                    <w:b/>
                    <w:bCs/>
                    <w:color w:val="000000" w:themeColor="text1"/>
                    <w:sz w:val="28"/>
                    <w:szCs w:val="28"/>
                    <w:lang w:eastAsia="en-GB"/>
                  </w:rPr>
                </w:pPr>
              </w:p>
              <w:p w14:paraId="7713D362" w14:textId="77777777" w:rsidR="007312D2" w:rsidRPr="00C50CBE" w:rsidRDefault="007312D2" w:rsidP="00E414F2">
                <w:pPr>
                  <w:spacing w:after="0" w:line="240" w:lineRule="auto"/>
                  <w:rPr>
                    <w:rFonts w:ascii="Times" w:eastAsia="Times New Roman" w:hAnsi="Times"/>
                    <w:b/>
                    <w:bCs/>
                    <w:color w:val="000000" w:themeColor="text1"/>
                    <w:sz w:val="28"/>
                    <w:szCs w:val="28"/>
                    <w:lang w:eastAsia="en-GB"/>
                  </w:rPr>
                </w:pPr>
                <w:proofErr w:type="spellStart"/>
                <w:r w:rsidRPr="00C50CBE">
                  <w:rPr>
                    <w:rFonts w:ascii="Times" w:eastAsia="Times New Roman" w:hAnsi="Times"/>
                    <w:b/>
                    <w:bCs/>
                    <w:color w:val="000000" w:themeColor="text1"/>
                    <w:sz w:val="28"/>
                    <w:szCs w:val="28"/>
                    <w:lang w:eastAsia="en-GB"/>
                  </w:rPr>
                  <w:t>Programme</w:t>
                </w:r>
                <w:proofErr w:type="spellEnd"/>
                <w:r w:rsidRPr="00C50CBE">
                  <w:rPr>
                    <w:rFonts w:ascii="Times" w:eastAsia="Times New Roman" w:hAnsi="Times"/>
                    <w:b/>
                    <w:bCs/>
                    <w:color w:val="000000" w:themeColor="text1"/>
                    <w:sz w:val="28"/>
                    <w:szCs w:val="28"/>
                    <w:lang w:eastAsia="en-GB"/>
                  </w:rPr>
                  <w:t xml:space="preserve"> Title</w:t>
                </w:r>
              </w:p>
            </w:tc>
            <w:tc>
              <w:tcPr>
                <w:tcW w:w="6909" w:type="dxa"/>
                <w:gridSpan w:val="3"/>
                <w:tcBorders>
                  <w:top w:val="single" w:sz="4" w:space="0" w:color="auto"/>
                  <w:left w:val="nil"/>
                  <w:bottom w:val="single" w:sz="4" w:space="0" w:color="auto"/>
                  <w:right w:val="single" w:sz="4" w:space="0" w:color="000000"/>
                </w:tcBorders>
                <w:noWrap/>
                <w:vAlign w:val="center"/>
                <w:hideMark/>
              </w:tcPr>
              <w:p w14:paraId="4EA13F6D" w14:textId="77777777" w:rsidR="007312D2" w:rsidRPr="00C50CBE" w:rsidRDefault="007312D2" w:rsidP="00E414F2">
                <w:pPr>
                  <w:spacing w:after="0" w:line="240" w:lineRule="auto"/>
                  <w:jc w:val="center"/>
                  <w:rPr>
                    <w:rFonts w:ascii="Times" w:eastAsia="Times New Roman" w:hAnsi="Times"/>
                    <w:color w:val="000000" w:themeColor="text1"/>
                    <w:sz w:val="28"/>
                    <w:szCs w:val="28"/>
                    <w:lang w:eastAsia="en-GB"/>
                  </w:rPr>
                </w:pPr>
                <w:r w:rsidRPr="00C50CBE">
                  <w:rPr>
                    <w:rFonts w:ascii="Times" w:eastAsia="Times New Roman" w:hAnsi="Times"/>
                    <w:color w:val="000000" w:themeColor="text1"/>
                    <w:sz w:val="28"/>
                    <w:szCs w:val="28"/>
                    <w:lang w:eastAsia="en-GB"/>
                  </w:rPr>
                  <w:t>BA Business Management</w:t>
                </w:r>
              </w:p>
            </w:tc>
          </w:tr>
          <w:tr w:rsidR="007312D2" w:rsidRPr="00C50CBE" w14:paraId="3BFEE3F4" w14:textId="77777777" w:rsidTr="00E414F2">
            <w:trPr>
              <w:trHeight w:val="435"/>
            </w:trPr>
            <w:tc>
              <w:tcPr>
                <w:tcW w:w="3439" w:type="dxa"/>
                <w:tcBorders>
                  <w:top w:val="nil"/>
                  <w:left w:val="single" w:sz="4" w:space="0" w:color="auto"/>
                  <w:bottom w:val="nil"/>
                  <w:right w:val="single" w:sz="4" w:space="0" w:color="auto"/>
                </w:tcBorders>
                <w:noWrap/>
                <w:vAlign w:val="center"/>
                <w:hideMark/>
              </w:tcPr>
              <w:p w14:paraId="137B9C9A" w14:textId="77777777" w:rsidR="007312D2" w:rsidRPr="00C50CBE" w:rsidRDefault="007312D2" w:rsidP="00E414F2">
                <w:pPr>
                  <w:spacing w:after="0" w:line="240" w:lineRule="auto"/>
                  <w:rPr>
                    <w:rFonts w:ascii="Times" w:eastAsia="Times New Roman" w:hAnsi="Times"/>
                    <w:b/>
                    <w:bCs/>
                    <w:color w:val="000000" w:themeColor="text1"/>
                    <w:sz w:val="28"/>
                    <w:szCs w:val="28"/>
                    <w:lang w:eastAsia="en-GB"/>
                  </w:rPr>
                </w:pPr>
                <w:r w:rsidRPr="00C50CBE">
                  <w:rPr>
                    <w:rFonts w:ascii="Times" w:eastAsia="Times New Roman" w:hAnsi="Times"/>
                    <w:b/>
                    <w:bCs/>
                    <w:color w:val="000000" w:themeColor="text1"/>
                    <w:sz w:val="28"/>
                    <w:szCs w:val="28"/>
                    <w:lang w:eastAsia="en-GB"/>
                  </w:rPr>
                  <w:t>Module Title</w:t>
                </w:r>
              </w:p>
            </w:tc>
            <w:tc>
              <w:tcPr>
                <w:tcW w:w="6909" w:type="dxa"/>
                <w:gridSpan w:val="3"/>
                <w:tcBorders>
                  <w:top w:val="single" w:sz="4" w:space="0" w:color="auto"/>
                  <w:left w:val="nil"/>
                  <w:bottom w:val="single" w:sz="4" w:space="0" w:color="auto"/>
                  <w:right w:val="single" w:sz="4" w:space="0" w:color="000000"/>
                </w:tcBorders>
                <w:noWrap/>
                <w:vAlign w:val="center"/>
                <w:hideMark/>
              </w:tcPr>
              <w:p w14:paraId="08338841" w14:textId="77777777" w:rsidR="007312D2" w:rsidRPr="00C50CBE" w:rsidRDefault="007312D2" w:rsidP="00E414F2">
                <w:pPr>
                  <w:spacing w:after="0" w:line="240" w:lineRule="auto"/>
                  <w:jc w:val="center"/>
                  <w:rPr>
                    <w:rFonts w:ascii="Times" w:eastAsia="Times New Roman" w:hAnsi="Times"/>
                    <w:color w:val="000000" w:themeColor="text1"/>
                    <w:sz w:val="28"/>
                    <w:szCs w:val="28"/>
                    <w:lang w:eastAsia="en-GB"/>
                  </w:rPr>
                </w:pPr>
                <w:r>
                  <w:rPr>
                    <w:szCs w:val="28"/>
                  </w:rPr>
                  <w:t xml:space="preserve">Entrepreneurship </w:t>
                </w:r>
              </w:p>
            </w:tc>
          </w:tr>
          <w:tr w:rsidR="007312D2" w:rsidRPr="00C50CBE" w14:paraId="764898AD" w14:textId="77777777" w:rsidTr="00E414F2">
            <w:trPr>
              <w:trHeight w:val="420"/>
            </w:trPr>
            <w:tc>
              <w:tcPr>
                <w:tcW w:w="3439" w:type="dxa"/>
                <w:tcBorders>
                  <w:top w:val="single" w:sz="4" w:space="0" w:color="auto"/>
                  <w:left w:val="single" w:sz="4" w:space="0" w:color="auto"/>
                  <w:bottom w:val="single" w:sz="4" w:space="0" w:color="auto"/>
                  <w:right w:val="single" w:sz="4" w:space="0" w:color="auto"/>
                </w:tcBorders>
                <w:noWrap/>
                <w:vAlign w:val="center"/>
                <w:hideMark/>
              </w:tcPr>
              <w:p w14:paraId="3C7BE647" w14:textId="77777777" w:rsidR="007312D2" w:rsidRPr="00C50CBE" w:rsidRDefault="007312D2" w:rsidP="00E414F2">
                <w:pPr>
                  <w:spacing w:after="0" w:line="240" w:lineRule="auto"/>
                  <w:rPr>
                    <w:rFonts w:ascii="Times" w:eastAsia="Times New Roman" w:hAnsi="Times"/>
                    <w:b/>
                    <w:bCs/>
                    <w:color w:val="000000" w:themeColor="text1"/>
                    <w:sz w:val="28"/>
                    <w:szCs w:val="28"/>
                    <w:lang w:eastAsia="en-GB"/>
                  </w:rPr>
                </w:pPr>
                <w:r w:rsidRPr="00C50CBE">
                  <w:rPr>
                    <w:rFonts w:ascii="Times" w:eastAsia="Times New Roman" w:hAnsi="Times"/>
                    <w:b/>
                    <w:bCs/>
                    <w:color w:val="000000" w:themeColor="text1"/>
                    <w:sz w:val="28"/>
                    <w:szCs w:val="28"/>
                    <w:lang w:eastAsia="en-GB"/>
                  </w:rPr>
                  <w:t xml:space="preserve">Module Code </w:t>
                </w:r>
              </w:p>
            </w:tc>
            <w:tc>
              <w:tcPr>
                <w:tcW w:w="6909" w:type="dxa"/>
                <w:gridSpan w:val="3"/>
                <w:tcBorders>
                  <w:top w:val="single" w:sz="4" w:space="0" w:color="auto"/>
                  <w:left w:val="nil"/>
                  <w:bottom w:val="single" w:sz="4" w:space="0" w:color="auto"/>
                  <w:right w:val="single" w:sz="4" w:space="0" w:color="000000"/>
                </w:tcBorders>
                <w:noWrap/>
                <w:vAlign w:val="center"/>
              </w:tcPr>
              <w:p w14:paraId="783DF513" w14:textId="77777777" w:rsidR="007312D2" w:rsidRPr="00C50CBE" w:rsidRDefault="007312D2" w:rsidP="00E414F2">
                <w:pPr>
                  <w:spacing w:after="0" w:line="240" w:lineRule="auto"/>
                  <w:rPr>
                    <w:rFonts w:ascii="Times" w:eastAsia="Times New Roman" w:hAnsi="Times"/>
                    <w:color w:val="000000" w:themeColor="text1"/>
                    <w:sz w:val="28"/>
                    <w:szCs w:val="28"/>
                    <w:lang w:eastAsia="en-GB"/>
                  </w:rPr>
                </w:pPr>
              </w:p>
              <w:p w14:paraId="7BEFDE72" w14:textId="77777777" w:rsidR="007312D2" w:rsidRPr="00C50CBE" w:rsidRDefault="007312D2" w:rsidP="00E414F2">
                <w:pPr>
                  <w:spacing w:before="100" w:beforeAutospacing="1" w:after="100" w:afterAutospacing="1" w:line="240" w:lineRule="auto"/>
                  <w:jc w:val="center"/>
                  <w:rPr>
                    <w:rFonts w:ascii="Times" w:eastAsia="Times New Roman" w:hAnsi="Times"/>
                    <w:color w:val="000000" w:themeColor="text1"/>
                    <w:sz w:val="28"/>
                    <w:szCs w:val="28"/>
                    <w:lang w:eastAsia="en-GB"/>
                  </w:rPr>
                </w:pPr>
                <w:r w:rsidRPr="00C50CBE">
                  <w:rPr>
                    <w:rFonts w:ascii="Times" w:eastAsia="Times New Roman" w:hAnsi="Times"/>
                    <w:color w:val="000000" w:themeColor="text1"/>
                    <w:sz w:val="28"/>
                    <w:szCs w:val="28"/>
                    <w:shd w:val="clear" w:color="auto" w:fill="FFFFFF"/>
                    <w:lang w:eastAsia="en-GB"/>
                  </w:rPr>
                  <w:t>LCBB500</w:t>
                </w:r>
                <w:r>
                  <w:rPr>
                    <w:rFonts w:ascii="Times" w:eastAsia="Times New Roman" w:hAnsi="Times"/>
                    <w:color w:val="000000" w:themeColor="text1"/>
                    <w:sz w:val="28"/>
                    <w:szCs w:val="28"/>
                    <w:shd w:val="clear" w:color="auto" w:fill="FFFFFF"/>
                    <w:lang w:eastAsia="en-GB"/>
                  </w:rPr>
                  <w:t>1</w:t>
                </w:r>
              </w:p>
              <w:p w14:paraId="3C35C80E" w14:textId="77777777" w:rsidR="007312D2" w:rsidRPr="00C50CBE" w:rsidRDefault="007312D2" w:rsidP="00E414F2">
                <w:pPr>
                  <w:spacing w:after="0" w:line="240" w:lineRule="auto"/>
                  <w:rPr>
                    <w:rFonts w:ascii="Times" w:eastAsia="Times New Roman" w:hAnsi="Times"/>
                    <w:color w:val="000000" w:themeColor="text1"/>
                    <w:sz w:val="28"/>
                    <w:szCs w:val="28"/>
                    <w:lang w:eastAsia="en-GB"/>
                  </w:rPr>
                </w:pPr>
              </w:p>
            </w:tc>
          </w:tr>
          <w:tr w:rsidR="007312D2" w:rsidRPr="00C50CBE" w14:paraId="2D36E81E" w14:textId="77777777" w:rsidTr="00E414F2">
            <w:trPr>
              <w:trHeight w:val="420"/>
            </w:trPr>
            <w:tc>
              <w:tcPr>
                <w:tcW w:w="3439" w:type="dxa"/>
                <w:tcBorders>
                  <w:top w:val="single" w:sz="4" w:space="0" w:color="auto"/>
                  <w:left w:val="single" w:sz="4" w:space="0" w:color="auto"/>
                  <w:bottom w:val="single" w:sz="4" w:space="0" w:color="auto"/>
                  <w:right w:val="single" w:sz="4" w:space="0" w:color="auto"/>
                </w:tcBorders>
                <w:noWrap/>
                <w:vAlign w:val="center"/>
                <w:hideMark/>
              </w:tcPr>
              <w:p w14:paraId="5A160BA6" w14:textId="77777777" w:rsidR="007312D2" w:rsidRPr="00C50CBE" w:rsidRDefault="007312D2" w:rsidP="00E414F2">
                <w:pPr>
                  <w:spacing w:after="0" w:line="240" w:lineRule="auto"/>
                  <w:rPr>
                    <w:rFonts w:ascii="Times" w:eastAsia="Times New Roman" w:hAnsi="Times"/>
                    <w:b/>
                    <w:bCs/>
                    <w:color w:val="000000" w:themeColor="text1"/>
                    <w:sz w:val="28"/>
                    <w:szCs w:val="28"/>
                    <w:lang w:eastAsia="en-GB"/>
                  </w:rPr>
                </w:pPr>
                <w:r w:rsidRPr="00C50CBE">
                  <w:rPr>
                    <w:rFonts w:ascii="Times" w:eastAsia="Times New Roman" w:hAnsi="Times"/>
                    <w:b/>
                    <w:bCs/>
                    <w:color w:val="000000" w:themeColor="text1"/>
                    <w:sz w:val="28"/>
                    <w:szCs w:val="28"/>
                    <w:lang w:eastAsia="en-GB"/>
                  </w:rPr>
                  <w:t xml:space="preserve">Lecture`s name </w:t>
                </w:r>
              </w:p>
            </w:tc>
            <w:tc>
              <w:tcPr>
                <w:tcW w:w="6909" w:type="dxa"/>
                <w:gridSpan w:val="3"/>
                <w:tcBorders>
                  <w:top w:val="single" w:sz="4" w:space="0" w:color="auto"/>
                  <w:left w:val="nil"/>
                  <w:bottom w:val="single" w:sz="4" w:space="0" w:color="auto"/>
                  <w:right w:val="single" w:sz="4" w:space="0" w:color="000000"/>
                </w:tcBorders>
                <w:noWrap/>
                <w:vAlign w:val="center"/>
              </w:tcPr>
              <w:p w14:paraId="1AC9C13D" w14:textId="77777777" w:rsidR="007312D2" w:rsidRPr="00C50CBE" w:rsidRDefault="007312D2" w:rsidP="00E414F2">
                <w:pPr>
                  <w:spacing w:after="0" w:line="240" w:lineRule="auto"/>
                  <w:rPr>
                    <w:rFonts w:ascii="Times" w:eastAsia="Times New Roman" w:hAnsi="Times"/>
                    <w:color w:val="000000" w:themeColor="text1"/>
                    <w:sz w:val="28"/>
                    <w:szCs w:val="28"/>
                    <w:lang w:eastAsia="en-GB"/>
                  </w:rPr>
                </w:pPr>
                <w:r w:rsidRPr="00C50CBE">
                  <w:rPr>
                    <w:rFonts w:ascii="Times" w:eastAsia="Times New Roman" w:hAnsi="Times"/>
                    <w:color w:val="000000" w:themeColor="text1"/>
                    <w:sz w:val="28"/>
                    <w:szCs w:val="28"/>
                    <w:lang w:eastAsia="en-GB"/>
                  </w:rPr>
                  <w:t xml:space="preserve">                                   </w:t>
                </w:r>
              </w:p>
              <w:p w14:paraId="49070425" w14:textId="77777777" w:rsidR="007312D2" w:rsidRPr="00C50CBE" w:rsidRDefault="007312D2" w:rsidP="00E414F2">
                <w:pPr>
                  <w:spacing w:after="0" w:line="240" w:lineRule="auto"/>
                  <w:rPr>
                    <w:rFonts w:ascii="Times" w:eastAsia="Times New Roman" w:hAnsi="Times"/>
                    <w:color w:val="000000" w:themeColor="text1"/>
                    <w:sz w:val="28"/>
                    <w:szCs w:val="28"/>
                    <w:lang w:eastAsia="en-GB"/>
                  </w:rPr>
                </w:pPr>
                <w:r>
                  <w:rPr>
                    <w:rFonts w:ascii="Times" w:eastAsia="Times New Roman" w:hAnsi="Times"/>
                    <w:color w:val="000000" w:themeColor="text1"/>
                    <w:sz w:val="28"/>
                    <w:szCs w:val="28"/>
                    <w:lang w:eastAsia="en-GB"/>
                  </w:rPr>
                  <w:t xml:space="preserve">                                      Riaz Bhatti</w:t>
                </w:r>
              </w:p>
            </w:tc>
          </w:tr>
          <w:tr w:rsidR="007312D2" w:rsidRPr="00C50CBE" w14:paraId="48EE3D8A" w14:textId="77777777" w:rsidTr="00E414F2">
            <w:trPr>
              <w:trHeight w:val="825"/>
            </w:trPr>
            <w:tc>
              <w:tcPr>
                <w:tcW w:w="3439" w:type="dxa"/>
                <w:tcBorders>
                  <w:top w:val="nil"/>
                  <w:left w:val="single" w:sz="4" w:space="0" w:color="auto"/>
                  <w:bottom w:val="single" w:sz="4" w:space="0" w:color="auto"/>
                  <w:right w:val="single" w:sz="4" w:space="0" w:color="auto"/>
                </w:tcBorders>
                <w:noWrap/>
                <w:vAlign w:val="center"/>
                <w:hideMark/>
              </w:tcPr>
              <w:p w14:paraId="2E739739" w14:textId="77777777" w:rsidR="007312D2" w:rsidRPr="00C50CBE" w:rsidRDefault="007312D2" w:rsidP="00E414F2">
                <w:pPr>
                  <w:spacing w:after="0" w:line="240" w:lineRule="auto"/>
                  <w:rPr>
                    <w:rFonts w:ascii="Times" w:eastAsia="Times New Roman" w:hAnsi="Times"/>
                    <w:b/>
                    <w:bCs/>
                    <w:color w:val="000000" w:themeColor="text1"/>
                    <w:sz w:val="28"/>
                    <w:szCs w:val="28"/>
                    <w:lang w:eastAsia="en-GB"/>
                  </w:rPr>
                </w:pPr>
                <w:r w:rsidRPr="00C50CBE">
                  <w:rPr>
                    <w:rFonts w:ascii="Times" w:eastAsia="Times New Roman" w:hAnsi="Times"/>
                    <w:b/>
                    <w:bCs/>
                    <w:color w:val="000000" w:themeColor="text1"/>
                    <w:sz w:val="28"/>
                    <w:szCs w:val="28"/>
                    <w:lang w:eastAsia="en-GB"/>
                  </w:rPr>
                  <w:t>Coursework Title</w:t>
                </w:r>
              </w:p>
            </w:tc>
            <w:tc>
              <w:tcPr>
                <w:tcW w:w="6909" w:type="dxa"/>
                <w:gridSpan w:val="3"/>
                <w:tcBorders>
                  <w:top w:val="single" w:sz="4" w:space="0" w:color="auto"/>
                  <w:left w:val="nil"/>
                  <w:bottom w:val="single" w:sz="4" w:space="0" w:color="auto"/>
                  <w:right w:val="single" w:sz="4" w:space="0" w:color="000000"/>
                </w:tcBorders>
                <w:noWrap/>
                <w:vAlign w:val="center"/>
                <w:hideMark/>
              </w:tcPr>
              <w:p w14:paraId="237D34C2" w14:textId="33C93B16" w:rsidR="007312D2" w:rsidRPr="00C50CBE" w:rsidRDefault="007312D2" w:rsidP="00E414F2">
                <w:pPr>
                  <w:spacing w:after="0" w:line="240" w:lineRule="auto"/>
                  <w:jc w:val="center"/>
                  <w:rPr>
                    <w:rFonts w:ascii="Times" w:eastAsia="Times New Roman" w:hAnsi="Times"/>
                    <w:color w:val="000000" w:themeColor="text1"/>
                    <w:sz w:val="28"/>
                    <w:szCs w:val="28"/>
                    <w:lang w:eastAsia="en-GB"/>
                  </w:rPr>
                </w:pPr>
                <w:r w:rsidRPr="00C50CBE">
                  <w:rPr>
                    <w:rFonts w:ascii="Times" w:eastAsia="Times New Roman" w:hAnsi="Times"/>
                    <w:color w:val="000000" w:themeColor="text1"/>
                    <w:sz w:val="28"/>
                    <w:szCs w:val="28"/>
                    <w:lang w:eastAsia="en-GB"/>
                  </w:rPr>
                  <w:t xml:space="preserve">Assessment </w:t>
                </w:r>
                <w:r w:rsidR="001E75A0">
                  <w:rPr>
                    <w:rFonts w:ascii="Times" w:eastAsia="Times New Roman" w:hAnsi="Times"/>
                    <w:color w:val="000000" w:themeColor="text1"/>
                    <w:sz w:val="28"/>
                    <w:szCs w:val="28"/>
                    <w:lang w:eastAsia="en-GB"/>
                  </w:rPr>
                  <w:t>2</w:t>
                </w:r>
              </w:p>
              <w:p w14:paraId="155DC228" w14:textId="77777777" w:rsidR="007312D2" w:rsidRPr="00C50CBE" w:rsidRDefault="007312D2" w:rsidP="00E414F2">
                <w:pPr>
                  <w:spacing w:after="0" w:line="240" w:lineRule="auto"/>
                  <w:jc w:val="center"/>
                  <w:rPr>
                    <w:rFonts w:eastAsia="Times New Roman" w:cs="Times New Roman"/>
                    <w:color w:val="000000" w:themeColor="text1"/>
                    <w:sz w:val="28"/>
                    <w:szCs w:val="28"/>
                    <w:lang w:eastAsia="en-GB"/>
                  </w:rPr>
                </w:pPr>
              </w:p>
            </w:tc>
          </w:tr>
          <w:tr w:rsidR="007312D2" w:rsidRPr="00C50CBE" w14:paraId="369CF72A" w14:textId="77777777" w:rsidTr="00E414F2">
            <w:trPr>
              <w:trHeight w:val="405"/>
            </w:trPr>
            <w:tc>
              <w:tcPr>
                <w:tcW w:w="10348" w:type="dxa"/>
                <w:gridSpan w:val="4"/>
                <w:tcBorders>
                  <w:top w:val="nil"/>
                  <w:left w:val="single" w:sz="4" w:space="0" w:color="auto"/>
                  <w:bottom w:val="single" w:sz="4" w:space="0" w:color="auto"/>
                  <w:right w:val="single" w:sz="4" w:space="0" w:color="000000"/>
                </w:tcBorders>
                <w:noWrap/>
                <w:vAlign w:val="center"/>
                <w:hideMark/>
              </w:tcPr>
              <w:p w14:paraId="76BBBC22" w14:textId="77777777" w:rsidR="007312D2" w:rsidRPr="00C50CBE" w:rsidRDefault="007312D2" w:rsidP="00E414F2">
                <w:pPr>
                  <w:spacing w:after="0" w:line="240" w:lineRule="auto"/>
                  <w:rPr>
                    <w:rFonts w:ascii="Times" w:eastAsia="Times New Roman" w:hAnsi="Times"/>
                    <w:b/>
                    <w:bCs/>
                    <w:color w:val="000000" w:themeColor="text1"/>
                    <w:sz w:val="28"/>
                    <w:szCs w:val="28"/>
                    <w:lang w:eastAsia="en-GB"/>
                  </w:rPr>
                </w:pPr>
                <w:r w:rsidRPr="00C50CBE">
                  <w:rPr>
                    <w:rFonts w:ascii="Times" w:eastAsia="Times New Roman" w:hAnsi="Times"/>
                    <w:b/>
                    <w:bCs/>
                    <w:color w:val="000000" w:themeColor="text1"/>
                    <w:sz w:val="28"/>
                    <w:szCs w:val="28"/>
                    <w:lang w:eastAsia="en-GB"/>
                  </w:rPr>
                  <w:t xml:space="preserve">Academic Declaration:                                               </w:t>
                </w:r>
              </w:p>
              <w:p w14:paraId="1B2D5EDD" w14:textId="77777777" w:rsidR="007312D2" w:rsidRPr="00C50CBE" w:rsidRDefault="007312D2" w:rsidP="00E414F2">
                <w:pPr>
                  <w:spacing w:after="0" w:line="240" w:lineRule="auto"/>
                  <w:rPr>
                    <w:rFonts w:ascii="Times" w:eastAsia="Calibri" w:hAnsi="Times"/>
                    <w:i/>
                    <w:color w:val="000000" w:themeColor="text1"/>
                    <w:sz w:val="28"/>
                    <w:szCs w:val="28"/>
                  </w:rPr>
                </w:pPr>
                <w:r w:rsidRPr="00C50CBE">
                  <w:rPr>
                    <w:rFonts w:ascii="Calibri" w:eastAsia="Calibri" w:hAnsi="Calibri" w:cs="Times New Roman"/>
                    <w:i/>
                    <w:iCs/>
                    <w:color w:val="000000" w:themeColor="text1"/>
                    <w:sz w:val="22"/>
                    <w:szCs w:val="24"/>
                  </w:rPr>
                  <w:t xml:space="preserve">In submitting this work, I affirm that my work adheres to the scholarly and intellectual standards of honesty and integrity. I affirm that this work is my work only and that in the preparation of this work I have not consulted any person. I affirm that I have not </w:t>
                </w:r>
                <w:proofErr w:type="spellStart"/>
                <w:r w:rsidRPr="00C50CBE">
                  <w:rPr>
                    <w:rFonts w:ascii="Calibri" w:eastAsia="Calibri" w:hAnsi="Calibri" w:cs="Times New Roman"/>
                    <w:i/>
                    <w:iCs/>
                    <w:color w:val="000000" w:themeColor="text1"/>
                    <w:sz w:val="22"/>
                    <w:szCs w:val="24"/>
                  </w:rPr>
                  <w:t>plagiarised</w:t>
                </w:r>
                <w:proofErr w:type="spellEnd"/>
                <w:r w:rsidRPr="00C50CBE">
                  <w:rPr>
                    <w:rFonts w:ascii="Calibri" w:eastAsia="Calibri" w:hAnsi="Calibri" w:cs="Times New Roman"/>
                    <w:i/>
                    <w:iCs/>
                    <w:color w:val="000000" w:themeColor="text1"/>
                    <w:sz w:val="22"/>
                    <w:szCs w:val="24"/>
                  </w:rPr>
                  <w:t xml:space="preserve"> or misrepresented the ideas or language of someone else as my own and that I have fully and accurately attributed any ideas or text of others to the sources and documented each source”.</w:t>
                </w:r>
              </w:p>
            </w:tc>
          </w:tr>
          <w:tr w:rsidR="007312D2" w:rsidRPr="00C50CBE" w14:paraId="58F87147" w14:textId="77777777" w:rsidTr="00E414F2">
            <w:trPr>
              <w:trHeight w:val="405"/>
            </w:trPr>
            <w:tc>
              <w:tcPr>
                <w:tcW w:w="3439" w:type="dxa"/>
                <w:tcBorders>
                  <w:top w:val="nil"/>
                  <w:left w:val="single" w:sz="4" w:space="0" w:color="auto"/>
                  <w:bottom w:val="single" w:sz="4" w:space="0" w:color="auto"/>
                  <w:right w:val="single" w:sz="4" w:space="0" w:color="auto"/>
                </w:tcBorders>
                <w:noWrap/>
                <w:vAlign w:val="center"/>
                <w:hideMark/>
              </w:tcPr>
              <w:p w14:paraId="3EC2C68C" w14:textId="77777777" w:rsidR="007312D2" w:rsidRPr="00C50CBE" w:rsidRDefault="007312D2" w:rsidP="00E414F2">
                <w:pPr>
                  <w:spacing w:after="0" w:line="240" w:lineRule="auto"/>
                  <w:rPr>
                    <w:rFonts w:ascii="Times" w:eastAsia="Times New Roman" w:hAnsi="Times"/>
                    <w:b/>
                    <w:bCs/>
                    <w:color w:val="000000" w:themeColor="text1"/>
                    <w:sz w:val="28"/>
                    <w:szCs w:val="28"/>
                    <w:lang w:eastAsia="en-GB"/>
                  </w:rPr>
                </w:pPr>
                <w:r w:rsidRPr="00C50CBE">
                  <w:rPr>
                    <w:rFonts w:ascii="Times" w:eastAsia="Times New Roman" w:hAnsi="Times"/>
                    <w:b/>
                    <w:bCs/>
                    <w:color w:val="000000" w:themeColor="text1"/>
                    <w:sz w:val="28"/>
                    <w:szCs w:val="28"/>
                    <w:lang w:eastAsia="en-GB"/>
                  </w:rPr>
                  <w:t>Word Count</w:t>
                </w:r>
              </w:p>
            </w:tc>
            <w:tc>
              <w:tcPr>
                <w:tcW w:w="2300" w:type="dxa"/>
                <w:tcBorders>
                  <w:top w:val="single" w:sz="4" w:space="0" w:color="auto"/>
                  <w:left w:val="nil"/>
                  <w:bottom w:val="single" w:sz="4" w:space="0" w:color="auto"/>
                  <w:right w:val="nil"/>
                </w:tcBorders>
                <w:noWrap/>
                <w:vAlign w:val="center"/>
                <w:hideMark/>
              </w:tcPr>
              <w:p w14:paraId="5147BCDA" w14:textId="79549261" w:rsidR="007312D2" w:rsidRPr="00C50CBE" w:rsidRDefault="007312D2" w:rsidP="00E414F2">
                <w:pPr>
                  <w:spacing w:after="0" w:line="240" w:lineRule="auto"/>
                  <w:rPr>
                    <w:rFonts w:ascii="Times" w:eastAsia="Times New Roman" w:hAnsi="Times"/>
                    <w:b/>
                    <w:bCs/>
                    <w:color w:val="000000" w:themeColor="text1"/>
                    <w:sz w:val="28"/>
                    <w:szCs w:val="28"/>
                    <w:lang w:eastAsia="en-GB"/>
                  </w:rPr>
                </w:pPr>
                <w:r w:rsidRPr="00C50CBE">
                  <w:rPr>
                    <w:rFonts w:ascii="Times" w:eastAsia="Times New Roman" w:hAnsi="Times"/>
                    <w:b/>
                    <w:bCs/>
                    <w:color w:val="000000" w:themeColor="text1"/>
                    <w:sz w:val="28"/>
                    <w:szCs w:val="28"/>
                    <w:lang w:eastAsia="en-GB"/>
                  </w:rPr>
                  <w:t> </w:t>
                </w:r>
                <w:r>
                  <w:rPr>
                    <w:rFonts w:ascii="Times" w:eastAsia="Times New Roman" w:hAnsi="Times"/>
                    <w:b/>
                    <w:bCs/>
                    <w:color w:val="000000" w:themeColor="text1"/>
                    <w:sz w:val="28"/>
                    <w:szCs w:val="28"/>
                    <w:lang w:eastAsia="en-GB"/>
                  </w:rPr>
                  <w:t>24</w:t>
                </w:r>
                <w:r w:rsidR="00192524">
                  <w:rPr>
                    <w:rFonts w:ascii="Times" w:eastAsia="Times New Roman" w:hAnsi="Times"/>
                    <w:b/>
                    <w:bCs/>
                    <w:color w:val="000000" w:themeColor="text1"/>
                    <w:sz w:val="28"/>
                    <w:szCs w:val="28"/>
                    <w:lang w:eastAsia="en-GB"/>
                  </w:rPr>
                  <w:t>49</w:t>
                </w:r>
              </w:p>
            </w:tc>
            <w:tc>
              <w:tcPr>
                <w:tcW w:w="1920" w:type="dxa"/>
                <w:tcBorders>
                  <w:top w:val="single" w:sz="4" w:space="0" w:color="auto"/>
                  <w:left w:val="single" w:sz="4" w:space="0" w:color="auto"/>
                  <w:bottom w:val="single" w:sz="4" w:space="0" w:color="auto"/>
                  <w:right w:val="single" w:sz="4" w:space="0" w:color="000000"/>
                </w:tcBorders>
                <w:noWrap/>
                <w:vAlign w:val="center"/>
                <w:hideMark/>
              </w:tcPr>
              <w:p w14:paraId="4824E8C9" w14:textId="77777777" w:rsidR="007312D2" w:rsidRPr="00C50CBE" w:rsidRDefault="007312D2" w:rsidP="00E414F2">
                <w:pPr>
                  <w:spacing w:after="0" w:line="240" w:lineRule="auto"/>
                  <w:rPr>
                    <w:rFonts w:ascii="Times" w:eastAsia="Times New Roman" w:hAnsi="Times"/>
                    <w:b/>
                    <w:bCs/>
                    <w:color w:val="000000" w:themeColor="text1"/>
                    <w:sz w:val="28"/>
                    <w:szCs w:val="28"/>
                    <w:lang w:eastAsia="en-GB"/>
                  </w:rPr>
                </w:pPr>
                <w:r w:rsidRPr="00C50CBE">
                  <w:rPr>
                    <w:rFonts w:ascii="Times" w:eastAsia="Times New Roman" w:hAnsi="Times"/>
                    <w:b/>
                    <w:bCs/>
                    <w:color w:val="000000" w:themeColor="text1"/>
                    <w:sz w:val="28"/>
                    <w:szCs w:val="28"/>
                    <w:lang w:eastAsia="en-GB"/>
                  </w:rPr>
                  <w:t>Date Submitted</w:t>
                </w:r>
              </w:p>
            </w:tc>
            <w:tc>
              <w:tcPr>
                <w:tcW w:w="2689" w:type="dxa"/>
                <w:tcBorders>
                  <w:top w:val="single" w:sz="4" w:space="0" w:color="auto"/>
                  <w:left w:val="nil"/>
                  <w:bottom w:val="single" w:sz="4" w:space="0" w:color="auto"/>
                  <w:right w:val="single" w:sz="4" w:space="0" w:color="000000"/>
                </w:tcBorders>
                <w:noWrap/>
                <w:vAlign w:val="center"/>
                <w:hideMark/>
              </w:tcPr>
              <w:p w14:paraId="4B034EF2" w14:textId="2C84365E" w:rsidR="007312D2" w:rsidRPr="00C50CBE" w:rsidRDefault="007312D2" w:rsidP="00E414F2">
                <w:pPr>
                  <w:spacing w:after="0" w:line="240" w:lineRule="auto"/>
                  <w:rPr>
                    <w:rFonts w:ascii="Times" w:eastAsia="Times New Roman" w:hAnsi="Times"/>
                    <w:b/>
                    <w:bCs/>
                    <w:color w:val="000000" w:themeColor="text1"/>
                    <w:sz w:val="28"/>
                    <w:szCs w:val="28"/>
                    <w:lang w:eastAsia="en-GB"/>
                  </w:rPr>
                </w:pPr>
                <w:r w:rsidRPr="00C50CBE">
                  <w:rPr>
                    <w:rFonts w:ascii="Times" w:eastAsia="Times New Roman" w:hAnsi="Times"/>
                    <w:b/>
                    <w:bCs/>
                    <w:color w:val="000000" w:themeColor="text1"/>
                    <w:sz w:val="28"/>
                    <w:szCs w:val="28"/>
                    <w:lang w:eastAsia="en-GB"/>
                  </w:rPr>
                  <w:t> </w:t>
                </w:r>
                <w:r w:rsidR="00192524">
                  <w:rPr>
                    <w:rFonts w:ascii="Times" w:eastAsia="Times New Roman" w:hAnsi="Times"/>
                    <w:b/>
                    <w:bCs/>
                    <w:color w:val="000000" w:themeColor="text1"/>
                    <w:sz w:val="28"/>
                    <w:szCs w:val="28"/>
                    <w:lang w:eastAsia="en-GB"/>
                  </w:rPr>
                  <w:t>13</w:t>
                </w:r>
                <w:r w:rsidRPr="00C50CBE">
                  <w:rPr>
                    <w:rFonts w:ascii="Times" w:eastAsia="Times New Roman" w:hAnsi="Times"/>
                    <w:b/>
                    <w:bCs/>
                    <w:color w:val="000000" w:themeColor="text1"/>
                    <w:sz w:val="28"/>
                    <w:szCs w:val="28"/>
                    <w:lang w:eastAsia="en-GB"/>
                  </w:rPr>
                  <w:t>.</w:t>
                </w:r>
                <w:r>
                  <w:rPr>
                    <w:rFonts w:ascii="Times" w:eastAsia="Times New Roman" w:hAnsi="Times"/>
                    <w:b/>
                    <w:bCs/>
                    <w:color w:val="000000" w:themeColor="text1"/>
                    <w:sz w:val="28"/>
                    <w:szCs w:val="28"/>
                    <w:lang w:eastAsia="en-GB"/>
                  </w:rPr>
                  <w:t>01</w:t>
                </w:r>
                <w:r w:rsidRPr="00C50CBE">
                  <w:rPr>
                    <w:rFonts w:ascii="Times" w:eastAsia="Times New Roman" w:hAnsi="Times"/>
                    <w:b/>
                    <w:bCs/>
                    <w:color w:val="000000" w:themeColor="text1"/>
                    <w:sz w:val="28"/>
                    <w:szCs w:val="28"/>
                    <w:lang w:eastAsia="en-GB"/>
                  </w:rPr>
                  <w:t>.202</w:t>
                </w:r>
                <w:r>
                  <w:rPr>
                    <w:rFonts w:ascii="Times" w:eastAsia="Times New Roman" w:hAnsi="Times"/>
                    <w:b/>
                    <w:bCs/>
                    <w:color w:val="000000" w:themeColor="text1"/>
                    <w:sz w:val="28"/>
                    <w:szCs w:val="28"/>
                    <w:lang w:eastAsia="en-GB"/>
                  </w:rPr>
                  <w:t>3</w:t>
                </w:r>
              </w:p>
            </w:tc>
          </w:tr>
        </w:tbl>
        <w:p w14:paraId="7F5508D8" w14:textId="77777777" w:rsidR="00057EA5" w:rsidRDefault="00057EA5" w:rsidP="00057EA5">
          <w:pPr>
            <w:tabs>
              <w:tab w:val="center" w:pos="4680"/>
              <w:tab w:val="left" w:pos="6576"/>
            </w:tabs>
            <w:jc w:val="left"/>
            <w:rPr>
              <w:sz w:val="32"/>
              <w:szCs w:val="28"/>
              <w:lang w:val="en-GB"/>
            </w:rPr>
          </w:pPr>
        </w:p>
        <w:p w14:paraId="4B13E156" w14:textId="2E293EA5" w:rsidR="009F0E37" w:rsidRPr="00057EA5" w:rsidRDefault="00000000" w:rsidP="00057EA5">
          <w:pPr>
            <w:tabs>
              <w:tab w:val="center" w:pos="4680"/>
              <w:tab w:val="left" w:pos="6576"/>
            </w:tabs>
            <w:jc w:val="left"/>
            <w:rPr>
              <w:sz w:val="32"/>
              <w:szCs w:val="28"/>
              <w:lang w:val="en-GB"/>
            </w:rPr>
          </w:pPr>
        </w:p>
      </w:sdtContent>
    </w:sdt>
    <w:p w14:paraId="2E317D0E" w14:textId="71D59F5B" w:rsidR="008F3605" w:rsidRPr="00013B79" w:rsidRDefault="008F3605" w:rsidP="009F0E37">
      <w:pPr>
        <w:pStyle w:val="Heading1"/>
        <w:rPr>
          <w:lang w:val="en-GB"/>
        </w:rPr>
      </w:pPr>
      <w:bookmarkStart w:id="0" w:name="_Toc113213898"/>
      <w:r w:rsidRPr="00013B79">
        <w:rPr>
          <w:lang w:val="en-GB"/>
        </w:rPr>
        <w:lastRenderedPageBreak/>
        <w:t>Executive Summary</w:t>
      </w:r>
      <w:bookmarkEnd w:id="0"/>
    </w:p>
    <w:p w14:paraId="2B4F60CB" w14:textId="16C3856E" w:rsidR="008F3605" w:rsidRPr="00013B79" w:rsidRDefault="00753AD9" w:rsidP="008F3605">
      <w:pPr>
        <w:rPr>
          <w:lang w:val="en-GB"/>
        </w:rPr>
      </w:pPr>
      <w:r>
        <w:rPr>
          <w:lang w:val="en-GB"/>
        </w:rPr>
        <w:t xml:space="preserve">Say no to overspilling landfills and carbon wastes with </w:t>
      </w:r>
      <w:proofErr w:type="spellStart"/>
      <w:r>
        <w:rPr>
          <w:lang w:val="en-GB"/>
        </w:rPr>
        <w:t>EcoLite</w:t>
      </w:r>
      <w:proofErr w:type="spellEnd"/>
      <w:r>
        <w:rPr>
          <w:lang w:val="en-GB"/>
        </w:rPr>
        <w:t xml:space="preserve">! The following business plan </w:t>
      </w:r>
      <w:r w:rsidR="005707CC">
        <w:rPr>
          <w:lang w:val="en-GB"/>
        </w:rPr>
        <w:t>explains</w:t>
      </w:r>
      <w:r>
        <w:rPr>
          <w:lang w:val="en-GB"/>
        </w:rPr>
        <w:t xml:space="preserve"> why this eco-friendly</w:t>
      </w:r>
      <w:r w:rsidR="007D3766">
        <w:rPr>
          <w:lang w:val="en-GB"/>
        </w:rPr>
        <w:t>, easy to biodegrade</w:t>
      </w:r>
      <w:r w:rsidR="005707CC">
        <w:rPr>
          <w:lang w:val="en-GB"/>
        </w:rPr>
        <w:t xml:space="preserve">, yet stylish </w:t>
      </w:r>
      <w:r w:rsidR="00E44734">
        <w:rPr>
          <w:lang w:val="en-GB"/>
        </w:rPr>
        <w:t xml:space="preserve">option shall be your next choice for apparel purchase! The following report illustrates the business idea of </w:t>
      </w:r>
      <w:proofErr w:type="spellStart"/>
      <w:proofErr w:type="gramStart"/>
      <w:r w:rsidR="00E44734">
        <w:rPr>
          <w:lang w:val="en-GB"/>
        </w:rPr>
        <w:t>EcoLite</w:t>
      </w:r>
      <w:proofErr w:type="spellEnd"/>
      <w:r w:rsidR="00E44734">
        <w:rPr>
          <w:lang w:val="en-GB"/>
        </w:rPr>
        <w:t xml:space="preserve">, </w:t>
      </w:r>
      <w:r w:rsidR="002A4E70">
        <w:rPr>
          <w:lang w:val="en-GB"/>
        </w:rPr>
        <w:t>and</w:t>
      </w:r>
      <w:proofErr w:type="gramEnd"/>
      <w:r w:rsidR="002A4E70">
        <w:rPr>
          <w:lang w:val="en-GB"/>
        </w:rPr>
        <w:t xml:space="preserve"> forecasts a prosperous financial performance </w:t>
      </w:r>
      <w:r w:rsidR="00644ED0">
        <w:rPr>
          <w:lang w:val="en-GB"/>
        </w:rPr>
        <w:t xml:space="preserve">in the next five </w:t>
      </w:r>
      <w:r w:rsidR="005E222E">
        <w:rPr>
          <w:lang w:val="en-GB"/>
        </w:rPr>
        <w:t>years</w:t>
      </w:r>
      <w:r w:rsidR="00644ED0">
        <w:rPr>
          <w:lang w:val="en-GB"/>
        </w:rPr>
        <w:t xml:space="preserve"> of operation. </w:t>
      </w:r>
      <w:r w:rsidR="007664C4">
        <w:rPr>
          <w:lang w:val="en-GB"/>
        </w:rPr>
        <w:t>The product shall be targeted towards medium to high income range of youth and elderly population of the UK.</w:t>
      </w:r>
      <w:r w:rsidR="00747FD6">
        <w:rPr>
          <w:lang w:val="en-GB"/>
        </w:rPr>
        <w:t xml:space="preserve"> </w:t>
      </w:r>
      <w:r w:rsidR="002702A1">
        <w:rPr>
          <w:lang w:val="en-GB"/>
        </w:rPr>
        <w:t xml:space="preserve">The business shall be run by five members, under whom 30 employees shall work to operate the business smoothly. The business plan provides a detailed insight of the idea behind </w:t>
      </w:r>
      <w:proofErr w:type="spellStart"/>
      <w:r w:rsidR="002702A1">
        <w:rPr>
          <w:lang w:val="en-GB"/>
        </w:rPr>
        <w:t>EcoLite</w:t>
      </w:r>
      <w:proofErr w:type="spellEnd"/>
      <w:r w:rsidR="002702A1">
        <w:rPr>
          <w:lang w:val="en-GB"/>
        </w:rPr>
        <w:t>.</w:t>
      </w:r>
    </w:p>
    <w:p w14:paraId="351F2DC4" w14:textId="77777777" w:rsidR="008F3605" w:rsidRPr="00013B79" w:rsidRDefault="008F3605">
      <w:pPr>
        <w:spacing w:line="259" w:lineRule="auto"/>
        <w:jc w:val="left"/>
        <w:rPr>
          <w:rFonts w:eastAsiaTheme="majorEastAsia" w:cstheme="majorBidi"/>
          <w:b/>
          <w:color w:val="2F5496" w:themeColor="accent1" w:themeShade="BF"/>
          <w:sz w:val="32"/>
          <w:szCs w:val="32"/>
          <w:lang w:val="en-GB"/>
        </w:rPr>
      </w:pPr>
      <w:r w:rsidRPr="00013B79">
        <w:rPr>
          <w:lang w:val="en-GB"/>
        </w:rPr>
        <w:br w:type="page"/>
      </w:r>
    </w:p>
    <w:p w14:paraId="59DDA906" w14:textId="3B97442C" w:rsidR="00E93D0B" w:rsidRPr="00013B79" w:rsidRDefault="009F0E37" w:rsidP="009F0E37">
      <w:pPr>
        <w:pStyle w:val="Heading1"/>
        <w:rPr>
          <w:lang w:val="en-GB"/>
        </w:rPr>
      </w:pPr>
      <w:bookmarkStart w:id="1" w:name="_Toc113213899"/>
      <w:r w:rsidRPr="00013B79">
        <w:rPr>
          <w:lang w:val="en-GB"/>
        </w:rPr>
        <w:t>Table of Content</w:t>
      </w:r>
      <w:bookmarkEnd w:id="1"/>
    </w:p>
    <w:sdt>
      <w:sdtPr>
        <w:id w:val="-569267391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5BF4DDCE" w14:textId="205E8ACB" w:rsidR="00033963" w:rsidRDefault="00033963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13213898" w:history="1">
            <w:r w:rsidRPr="0027013F">
              <w:rPr>
                <w:rStyle w:val="Hyperlink"/>
                <w:noProof/>
                <w:lang w:val="en-GB"/>
              </w:rPr>
              <w:t>Executive Summary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_Toc113213898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A73639"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6894716" w14:textId="0ECBDE7B" w:rsidR="00033963" w:rsidRDefault="00000000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</w:rPr>
          </w:pPr>
          <w:hyperlink w:anchor="_Toc113213900" w:history="1">
            <w:r w:rsidR="00033963" w:rsidRPr="0027013F">
              <w:rPr>
                <w:rStyle w:val="Hyperlink"/>
                <w:noProof/>
                <w:lang w:val="en-GB"/>
              </w:rPr>
              <w:t>Introduction</w:t>
            </w:r>
            <w:r w:rsidR="00033963">
              <w:rPr>
                <w:noProof/>
                <w:webHidden/>
              </w:rPr>
              <w:tab/>
            </w:r>
            <w:r w:rsidR="00033963">
              <w:rPr>
                <w:noProof/>
                <w:webHidden/>
              </w:rPr>
              <w:fldChar w:fldCharType="begin"/>
            </w:r>
            <w:r w:rsidR="00033963">
              <w:rPr>
                <w:noProof/>
                <w:webHidden/>
              </w:rPr>
              <w:instrText xml:space="preserve"> PAGEREF _Toc113213900 \h </w:instrText>
            </w:r>
            <w:r w:rsidR="00033963">
              <w:rPr>
                <w:noProof/>
                <w:webHidden/>
              </w:rPr>
            </w:r>
            <w:r w:rsidR="00033963">
              <w:rPr>
                <w:noProof/>
                <w:webHidden/>
              </w:rPr>
              <w:fldChar w:fldCharType="separate"/>
            </w:r>
            <w:r w:rsidR="00A73639">
              <w:rPr>
                <w:noProof/>
                <w:webHidden/>
              </w:rPr>
              <w:t>3</w:t>
            </w:r>
            <w:r w:rsidR="00033963">
              <w:rPr>
                <w:noProof/>
                <w:webHidden/>
              </w:rPr>
              <w:fldChar w:fldCharType="end"/>
            </w:r>
          </w:hyperlink>
        </w:p>
        <w:p w14:paraId="6B78F16E" w14:textId="5B1A33E3" w:rsidR="00033963" w:rsidRDefault="00000000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</w:rPr>
          </w:pPr>
          <w:hyperlink w:anchor="_Toc113213901" w:history="1">
            <w:r w:rsidR="00033963" w:rsidRPr="0027013F">
              <w:rPr>
                <w:rStyle w:val="Hyperlink"/>
                <w:noProof/>
                <w:lang w:val="en-GB"/>
              </w:rPr>
              <w:t>Business Description</w:t>
            </w:r>
            <w:r w:rsidR="00033963">
              <w:rPr>
                <w:noProof/>
                <w:webHidden/>
              </w:rPr>
              <w:tab/>
            </w:r>
            <w:r w:rsidR="00033963">
              <w:rPr>
                <w:noProof/>
                <w:webHidden/>
              </w:rPr>
              <w:fldChar w:fldCharType="begin"/>
            </w:r>
            <w:r w:rsidR="00033963">
              <w:rPr>
                <w:noProof/>
                <w:webHidden/>
              </w:rPr>
              <w:instrText xml:space="preserve"> PAGEREF _Toc113213901 \h </w:instrText>
            </w:r>
            <w:r w:rsidR="00033963">
              <w:rPr>
                <w:noProof/>
                <w:webHidden/>
              </w:rPr>
            </w:r>
            <w:r w:rsidR="00033963">
              <w:rPr>
                <w:noProof/>
                <w:webHidden/>
              </w:rPr>
              <w:fldChar w:fldCharType="separate"/>
            </w:r>
            <w:r w:rsidR="00A73639">
              <w:rPr>
                <w:noProof/>
                <w:webHidden/>
              </w:rPr>
              <w:t>4</w:t>
            </w:r>
            <w:r w:rsidR="00033963">
              <w:rPr>
                <w:noProof/>
                <w:webHidden/>
              </w:rPr>
              <w:fldChar w:fldCharType="end"/>
            </w:r>
          </w:hyperlink>
        </w:p>
        <w:p w14:paraId="19D2EC05" w14:textId="5F658F50" w:rsidR="00033963" w:rsidRDefault="00000000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</w:rPr>
          </w:pPr>
          <w:hyperlink w:anchor="_Toc113213902" w:history="1">
            <w:r w:rsidR="00033963" w:rsidRPr="0027013F">
              <w:rPr>
                <w:rStyle w:val="Hyperlink"/>
                <w:noProof/>
                <w:lang w:val="en-GB"/>
              </w:rPr>
              <w:t>Industry Analysis</w:t>
            </w:r>
            <w:r w:rsidR="00033963">
              <w:rPr>
                <w:noProof/>
                <w:webHidden/>
              </w:rPr>
              <w:tab/>
            </w:r>
            <w:r w:rsidR="00033963">
              <w:rPr>
                <w:noProof/>
                <w:webHidden/>
              </w:rPr>
              <w:fldChar w:fldCharType="begin"/>
            </w:r>
            <w:r w:rsidR="00033963">
              <w:rPr>
                <w:noProof/>
                <w:webHidden/>
              </w:rPr>
              <w:instrText xml:space="preserve"> PAGEREF _Toc113213902 \h </w:instrText>
            </w:r>
            <w:r w:rsidR="00033963">
              <w:rPr>
                <w:noProof/>
                <w:webHidden/>
              </w:rPr>
            </w:r>
            <w:r w:rsidR="00033963">
              <w:rPr>
                <w:noProof/>
                <w:webHidden/>
              </w:rPr>
              <w:fldChar w:fldCharType="separate"/>
            </w:r>
            <w:r w:rsidR="00A73639">
              <w:rPr>
                <w:noProof/>
                <w:webHidden/>
              </w:rPr>
              <w:t>5</w:t>
            </w:r>
            <w:r w:rsidR="00033963">
              <w:rPr>
                <w:noProof/>
                <w:webHidden/>
              </w:rPr>
              <w:fldChar w:fldCharType="end"/>
            </w:r>
          </w:hyperlink>
        </w:p>
        <w:p w14:paraId="4BB53463" w14:textId="373D9E17" w:rsidR="00033963" w:rsidRDefault="00000000">
          <w:pPr>
            <w:pStyle w:val="TOC2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</w:rPr>
          </w:pPr>
          <w:hyperlink w:anchor="_Toc113213903" w:history="1">
            <w:r w:rsidR="00033963" w:rsidRPr="0027013F">
              <w:rPr>
                <w:rStyle w:val="Hyperlink"/>
                <w:noProof/>
                <w:lang w:val="en-GB"/>
              </w:rPr>
              <w:t>Target consumer and competitors</w:t>
            </w:r>
            <w:r w:rsidR="00033963">
              <w:rPr>
                <w:noProof/>
                <w:webHidden/>
              </w:rPr>
              <w:tab/>
            </w:r>
            <w:r w:rsidR="00033963">
              <w:rPr>
                <w:noProof/>
                <w:webHidden/>
              </w:rPr>
              <w:fldChar w:fldCharType="begin"/>
            </w:r>
            <w:r w:rsidR="00033963">
              <w:rPr>
                <w:noProof/>
                <w:webHidden/>
              </w:rPr>
              <w:instrText xml:space="preserve"> PAGEREF _Toc113213903 \h </w:instrText>
            </w:r>
            <w:r w:rsidR="00033963">
              <w:rPr>
                <w:noProof/>
                <w:webHidden/>
              </w:rPr>
            </w:r>
            <w:r w:rsidR="00033963">
              <w:rPr>
                <w:noProof/>
                <w:webHidden/>
              </w:rPr>
              <w:fldChar w:fldCharType="separate"/>
            </w:r>
            <w:r w:rsidR="00A73639">
              <w:rPr>
                <w:noProof/>
                <w:webHidden/>
              </w:rPr>
              <w:t>5</w:t>
            </w:r>
            <w:r w:rsidR="00033963">
              <w:rPr>
                <w:noProof/>
                <w:webHidden/>
              </w:rPr>
              <w:fldChar w:fldCharType="end"/>
            </w:r>
          </w:hyperlink>
        </w:p>
        <w:p w14:paraId="01A79921" w14:textId="16442865" w:rsidR="00033963" w:rsidRDefault="00000000">
          <w:pPr>
            <w:pStyle w:val="TOC2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</w:rPr>
          </w:pPr>
          <w:hyperlink w:anchor="_Toc113213904" w:history="1">
            <w:r w:rsidR="00033963" w:rsidRPr="0027013F">
              <w:rPr>
                <w:rStyle w:val="Hyperlink"/>
                <w:noProof/>
                <w:lang w:val="en-GB"/>
              </w:rPr>
              <w:t>Porter’s five forces analysis</w:t>
            </w:r>
            <w:r w:rsidR="00033963">
              <w:rPr>
                <w:noProof/>
                <w:webHidden/>
              </w:rPr>
              <w:tab/>
            </w:r>
            <w:r w:rsidR="00033963">
              <w:rPr>
                <w:noProof/>
                <w:webHidden/>
              </w:rPr>
              <w:fldChar w:fldCharType="begin"/>
            </w:r>
            <w:r w:rsidR="00033963">
              <w:rPr>
                <w:noProof/>
                <w:webHidden/>
              </w:rPr>
              <w:instrText xml:space="preserve"> PAGEREF _Toc113213904 \h </w:instrText>
            </w:r>
            <w:r w:rsidR="00033963">
              <w:rPr>
                <w:noProof/>
                <w:webHidden/>
              </w:rPr>
            </w:r>
            <w:r w:rsidR="00033963">
              <w:rPr>
                <w:noProof/>
                <w:webHidden/>
              </w:rPr>
              <w:fldChar w:fldCharType="separate"/>
            </w:r>
            <w:r w:rsidR="00A73639">
              <w:rPr>
                <w:noProof/>
                <w:webHidden/>
              </w:rPr>
              <w:t>5</w:t>
            </w:r>
            <w:r w:rsidR="00033963">
              <w:rPr>
                <w:noProof/>
                <w:webHidden/>
              </w:rPr>
              <w:fldChar w:fldCharType="end"/>
            </w:r>
          </w:hyperlink>
        </w:p>
        <w:p w14:paraId="15AA2E54" w14:textId="3ECAFD95" w:rsidR="00033963" w:rsidRDefault="00000000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</w:rPr>
          </w:pPr>
          <w:hyperlink w:anchor="_Toc113213905" w:history="1">
            <w:r w:rsidR="00033963" w:rsidRPr="0027013F">
              <w:rPr>
                <w:rStyle w:val="Hyperlink"/>
                <w:noProof/>
                <w:lang w:val="en-GB"/>
              </w:rPr>
              <w:t>Operations and Management Plan</w:t>
            </w:r>
            <w:r w:rsidR="00033963">
              <w:rPr>
                <w:noProof/>
                <w:webHidden/>
              </w:rPr>
              <w:tab/>
            </w:r>
            <w:r w:rsidR="00033963">
              <w:rPr>
                <w:noProof/>
                <w:webHidden/>
              </w:rPr>
              <w:fldChar w:fldCharType="begin"/>
            </w:r>
            <w:r w:rsidR="00033963">
              <w:rPr>
                <w:noProof/>
                <w:webHidden/>
              </w:rPr>
              <w:instrText xml:space="preserve"> PAGEREF _Toc113213905 \h </w:instrText>
            </w:r>
            <w:r w:rsidR="00033963">
              <w:rPr>
                <w:noProof/>
                <w:webHidden/>
              </w:rPr>
            </w:r>
            <w:r w:rsidR="00033963">
              <w:rPr>
                <w:noProof/>
                <w:webHidden/>
              </w:rPr>
              <w:fldChar w:fldCharType="separate"/>
            </w:r>
            <w:r w:rsidR="00A73639">
              <w:rPr>
                <w:noProof/>
                <w:webHidden/>
              </w:rPr>
              <w:t>6</w:t>
            </w:r>
            <w:r w:rsidR="00033963">
              <w:rPr>
                <w:noProof/>
                <w:webHidden/>
              </w:rPr>
              <w:fldChar w:fldCharType="end"/>
            </w:r>
          </w:hyperlink>
        </w:p>
        <w:p w14:paraId="3CC00DDB" w14:textId="1AF98EFA" w:rsidR="00033963" w:rsidRDefault="00000000">
          <w:pPr>
            <w:pStyle w:val="TOC2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</w:rPr>
          </w:pPr>
          <w:hyperlink w:anchor="_Toc113213906" w:history="1">
            <w:r w:rsidR="00033963" w:rsidRPr="0027013F">
              <w:rPr>
                <w:rStyle w:val="Hyperlink"/>
                <w:noProof/>
                <w:lang w:val="en-GB"/>
              </w:rPr>
              <w:t>Team members and their qualification</w:t>
            </w:r>
            <w:r w:rsidR="00033963">
              <w:rPr>
                <w:noProof/>
                <w:webHidden/>
              </w:rPr>
              <w:tab/>
            </w:r>
            <w:r w:rsidR="00033963">
              <w:rPr>
                <w:noProof/>
                <w:webHidden/>
              </w:rPr>
              <w:fldChar w:fldCharType="begin"/>
            </w:r>
            <w:r w:rsidR="00033963">
              <w:rPr>
                <w:noProof/>
                <w:webHidden/>
              </w:rPr>
              <w:instrText xml:space="preserve"> PAGEREF _Toc113213906 \h </w:instrText>
            </w:r>
            <w:r w:rsidR="00033963">
              <w:rPr>
                <w:noProof/>
                <w:webHidden/>
              </w:rPr>
            </w:r>
            <w:r w:rsidR="00033963">
              <w:rPr>
                <w:noProof/>
                <w:webHidden/>
              </w:rPr>
              <w:fldChar w:fldCharType="separate"/>
            </w:r>
            <w:r w:rsidR="00A73639">
              <w:rPr>
                <w:noProof/>
                <w:webHidden/>
              </w:rPr>
              <w:t>6</w:t>
            </w:r>
            <w:r w:rsidR="00033963">
              <w:rPr>
                <w:noProof/>
                <w:webHidden/>
              </w:rPr>
              <w:fldChar w:fldCharType="end"/>
            </w:r>
          </w:hyperlink>
        </w:p>
        <w:p w14:paraId="2EE05886" w14:textId="4FCF0D31" w:rsidR="00033963" w:rsidRDefault="00000000">
          <w:pPr>
            <w:pStyle w:val="TOC2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</w:rPr>
          </w:pPr>
          <w:hyperlink w:anchor="_Toc113213907" w:history="1">
            <w:r w:rsidR="00033963" w:rsidRPr="0027013F">
              <w:rPr>
                <w:rStyle w:val="Hyperlink"/>
                <w:noProof/>
                <w:lang w:val="en-GB"/>
              </w:rPr>
              <w:t>The operations plan</w:t>
            </w:r>
            <w:r w:rsidR="00033963">
              <w:rPr>
                <w:noProof/>
                <w:webHidden/>
              </w:rPr>
              <w:tab/>
            </w:r>
            <w:r w:rsidR="00033963">
              <w:rPr>
                <w:noProof/>
                <w:webHidden/>
              </w:rPr>
              <w:fldChar w:fldCharType="begin"/>
            </w:r>
            <w:r w:rsidR="00033963">
              <w:rPr>
                <w:noProof/>
                <w:webHidden/>
              </w:rPr>
              <w:instrText xml:space="preserve"> PAGEREF _Toc113213907 \h </w:instrText>
            </w:r>
            <w:r w:rsidR="00033963">
              <w:rPr>
                <w:noProof/>
                <w:webHidden/>
              </w:rPr>
            </w:r>
            <w:r w:rsidR="00033963">
              <w:rPr>
                <w:noProof/>
                <w:webHidden/>
              </w:rPr>
              <w:fldChar w:fldCharType="separate"/>
            </w:r>
            <w:r w:rsidR="00A73639">
              <w:rPr>
                <w:noProof/>
                <w:webHidden/>
              </w:rPr>
              <w:t>7</w:t>
            </w:r>
            <w:r w:rsidR="00033963">
              <w:rPr>
                <w:noProof/>
                <w:webHidden/>
              </w:rPr>
              <w:fldChar w:fldCharType="end"/>
            </w:r>
          </w:hyperlink>
        </w:p>
        <w:p w14:paraId="6FB0D342" w14:textId="281F7BF2" w:rsidR="00033963" w:rsidRDefault="00000000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</w:rPr>
          </w:pPr>
          <w:hyperlink w:anchor="_Toc113213908" w:history="1">
            <w:r w:rsidR="00033963" w:rsidRPr="0027013F">
              <w:rPr>
                <w:rStyle w:val="Hyperlink"/>
                <w:noProof/>
                <w:lang w:val="en-GB"/>
              </w:rPr>
              <w:t>Marketing Plan</w:t>
            </w:r>
            <w:r w:rsidR="00033963">
              <w:rPr>
                <w:noProof/>
                <w:webHidden/>
              </w:rPr>
              <w:tab/>
            </w:r>
            <w:r w:rsidR="00033963">
              <w:rPr>
                <w:noProof/>
                <w:webHidden/>
              </w:rPr>
              <w:fldChar w:fldCharType="begin"/>
            </w:r>
            <w:r w:rsidR="00033963">
              <w:rPr>
                <w:noProof/>
                <w:webHidden/>
              </w:rPr>
              <w:instrText xml:space="preserve"> PAGEREF _Toc113213908 \h </w:instrText>
            </w:r>
            <w:r w:rsidR="00033963">
              <w:rPr>
                <w:noProof/>
                <w:webHidden/>
              </w:rPr>
            </w:r>
            <w:r w:rsidR="00033963">
              <w:rPr>
                <w:noProof/>
                <w:webHidden/>
              </w:rPr>
              <w:fldChar w:fldCharType="separate"/>
            </w:r>
            <w:r w:rsidR="00A73639">
              <w:rPr>
                <w:noProof/>
                <w:webHidden/>
              </w:rPr>
              <w:t>7</w:t>
            </w:r>
            <w:r w:rsidR="00033963">
              <w:rPr>
                <w:noProof/>
                <w:webHidden/>
              </w:rPr>
              <w:fldChar w:fldCharType="end"/>
            </w:r>
          </w:hyperlink>
        </w:p>
        <w:p w14:paraId="6DA58F39" w14:textId="4518D05C" w:rsidR="00033963" w:rsidRDefault="00000000">
          <w:pPr>
            <w:pStyle w:val="TOC2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</w:rPr>
          </w:pPr>
          <w:hyperlink w:anchor="_Toc113213909" w:history="1">
            <w:r w:rsidR="00033963" w:rsidRPr="0027013F">
              <w:rPr>
                <w:rStyle w:val="Hyperlink"/>
                <w:noProof/>
                <w:lang w:val="en-GB"/>
              </w:rPr>
              <w:t>Marketing strategy</w:t>
            </w:r>
            <w:r w:rsidR="00033963">
              <w:rPr>
                <w:noProof/>
                <w:webHidden/>
              </w:rPr>
              <w:tab/>
            </w:r>
            <w:r w:rsidR="00033963">
              <w:rPr>
                <w:noProof/>
                <w:webHidden/>
              </w:rPr>
              <w:fldChar w:fldCharType="begin"/>
            </w:r>
            <w:r w:rsidR="00033963">
              <w:rPr>
                <w:noProof/>
                <w:webHidden/>
              </w:rPr>
              <w:instrText xml:space="preserve"> PAGEREF _Toc113213909 \h </w:instrText>
            </w:r>
            <w:r w:rsidR="00033963">
              <w:rPr>
                <w:noProof/>
                <w:webHidden/>
              </w:rPr>
            </w:r>
            <w:r w:rsidR="00033963">
              <w:rPr>
                <w:noProof/>
                <w:webHidden/>
              </w:rPr>
              <w:fldChar w:fldCharType="separate"/>
            </w:r>
            <w:r w:rsidR="00A73639">
              <w:rPr>
                <w:noProof/>
                <w:webHidden/>
              </w:rPr>
              <w:t>7</w:t>
            </w:r>
            <w:r w:rsidR="00033963">
              <w:rPr>
                <w:noProof/>
                <w:webHidden/>
              </w:rPr>
              <w:fldChar w:fldCharType="end"/>
            </w:r>
          </w:hyperlink>
        </w:p>
        <w:p w14:paraId="03746E7A" w14:textId="2BD8CDCE" w:rsidR="00033963" w:rsidRDefault="00000000">
          <w:pPr>
            <w:pStyle w:val="TOC2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</w:rPr>
          </w:pPr>
          <w:hyperlink w:anchor="_Toc113213910" w:history="1">
            <w:r w:rsidR="00033963" w:rsidRPr="0027013F">
              <w:rPr>
                <w:rStyle w:val="Hyperlink"/>
                <w:noProof/>
                <w:lang w:val="en-GB"/>
              </w:rPr>
              <w:t>Positioning</w:t>
            </w:r>
            <w:r w:rsidR="00033963">
              <w:rPr>
                <w:noProof/>
                <w:webHidden/>
              </w:rPr>
              <w:tab/>
            </w:r>
            <w:r w:rsidR="00033963">
              <w:rPr>
                <w:noProof/>
                <w:webHidden/>
              </w:rPr>
              <w:fldChar w:fldCharType="begin"/>
            </w:r>
            <w:r w:rsidR="00033963">
              <w:rPr>
                <w:noProof/>
                <w:webHidden/>
              </w:rPr>
              <w:instrText xml:space="preserve"> PAGEREF _Toc113213910 \h </w:instrText>
            </w:r>
            <w:r w:rsidR="00033963">
              <w:rPr>
                <w:noProof/>
                <w:webHidden/>
              </w:rPr>
            </w:r>
            <w:r w:rsidR="00033963">
              <w:rPr>
                <w:noProof/>
                <w:webHidden/>
              </w:rPr>
              <w:fldChar w:fldCharType="separate"/>
            </w:r>
            <w:r w:rsidR="00A73639">
              <w:rPr>
                <w:noProof/>
                <w:webHidden/>
              </w:rPr>
              <w:t>8</w:t>
            </w:r>
            <w:r w:rsidR="00033963">
              <w:rPr>
                <w:noProof/>
                <w:webHidden/>
              </w:rPr>
              <w:fldChar w:fldCharType="end"/>
            </w:r>
          </w:hyperlink>
        </w:p>
        <w:p w14:paraId="24BF0009" w14:textId="634CF529" w:rsidR="00033963" w:rsidRDefault="00000000">
          <w:pPr>
            <w:pStyle w:val="TOC2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</w:rPr>
          </w:pPr>
          <w:hyperlink w:anchor="_Toc113213911" w:history="1">
            <w:r w:rsidR="00033963" w:rsidRPr="0027013F">
              <w:rPr>
                <w:rStyle w:val="Hyperlink"/>
                <w:noProof/>
                <w:lang w:val="en-GB"/>
              </w:rPr>
              <w:t>Points of differentiation</w:t>
            </w:r>
            <w:r w:rsidR="00033963">
              <w:rPr>
                <w:noProof/>
                <w:webHidden/>
              </w:rPr>
              <w:tab/>
            </w:r>
            <w:r w:rsidR="00033963">
              <w:rPr>
                <w:noProof/>
                <w:webHidden/>
              </w:rPr>
              <w:fldChar w:fldCharType="begin"/>
            </w:r>
            <w:r w:rsidR="00033963">
              <w:rPr>
                <w:noProof/>
                <w:webHidden/>
              </w:rPr>
              <w:instrText xml:space="preserve"> PAGEREF _Toc113213911 \h </w:instrText>
            </w:r>
            <w:r w:rsidR="00033963">
              <w:rPr>
                <w:noProof/>
                <w:webHidden/>
              </w:rPr>
            </w:r>
            <w:r w:rsidR="00033963">
              <w:rPr>
                <w:noProof/>
                <w:webHidden/>
              </w:rPr>
              <w:fldChar w:fldCharType="separate"/>
            </w:r>
            <w:r w:rsidR="00A73639">
              <w:rPr>
                <w:noProof/>
                <w:webHidden/>
              </w:rPr>
              <w:t>9</w:t>
            </w:r>
            <w:r w:rsidR="00033963">
              <w:rPr>
                <w:noProof/>
                <w:webHidden/>
              </w:rPr>
              <w:fldChar w:fldCharType="end"/>
            </w:r>
          </w:hyperlink>
        </w:p>
        <w:p w14:paraId="4E711835" w14:textId="59637AB0" w:rsidR="00033963" w:rsidRDefault="00000000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</w:rPr>
          </w:pPr>
          <w:hyperlink w:anchor="_Toc113213912" w:history="1">
            <w:r w:rsidR="00033963" w:rsidRPr="0027013F">
              <w:rPr>
                <w:rStyle w:val="Hyperlink"/>
                <w:noProof/>
                <w:lang w:val="en-GB"/>
              </w:rPr>
              <w:t>Financial Plan</w:t>
            </w:r>
            <w:r w:rsidR="00033963">
              <w:rPr>
                <w:noProof/>
                <w:webHidden/>
              </w:rPr>
              <w:tab/>
            </w:r>
            <w:r w:rsidR="00033963">
              <w:rPr>
                <w:noProof/>
                <w:webHidden/>
              </w:rPr>
              <w:fldChar w:fldCharType="begin"/>
            </w:r>
            <w:r w:rsidR="00033963">
              <w:rPr>
                <w:noProof/>
                <w:webHidden/>
              </w:rPr>
              <w:instrText xml:space="preserve"> PAGEREF _Toc113213912 \h </w:instrText>
            </w:r>
            <w:r w:rsidR="00033963">
              <w:rPr>
                <w:noProof/>
                <w:webHidden/>
              </w:rPr>
            </w:r>
            <w:r w:rsidR="00033963">
              <w:rPr>
                <w:noProof/>
                <w:webHidden/>
              </w:rPr>
              <w:fldChar w:fldCharType="separate"/>
            </w:r>
            <w:r w:rsidR="00A73639">
              <w:rPr>
                <w:noProof/>
                <w:webHidden/>
              </w:rPr>
              <w:t>9</w:t>
            </w:r>
            <w:r w:rsidR="00033963">
              <w:rPr>
                <w:noProof/>
                <w:webHidden/>
              </w:rPr>
              <w:fldChar w:fldCharType="end"/>
            </w:r>
          </w:hyperlink>
        </w:p>
        <w:p w14:paraId="63BA9945" w14:textId="7226D64A" w:rsidR="00033963" w:rsidRDefault="00000000">
          <w:pPr>
            <w:pStyle w:val="TOC2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</w:rPr>
          </w:pPr>
          <w:hyperlink w:anchor="_Toc113213913" w:history="1">
            <w:r w:rsidR="00033963" w:rsidRPr="0027013F">
              <w:rPr>
                <w:rStyle w:val="Hyperlink"/>
                <w:noProof/>
                <w:lang w:val="en-GB"/>
              </w:rPr>
              <w:t>Possible financing sources</w:t>
            </w:r>
            <w:r w:rsidR="00033963">
              <w:rPr>
                <w:noProof/>
                <w:webHidden/>
              </w:rPr>
              <w:tab/>
            </w:r>
            <w:r w:rsidR="00033963">
              <w:rPr>
                <w:noProof/>
                <w:webHidden/>
              </w:rPr>
              <w:fldChar w:fldCharType="begin"/>
            </w:r>
            <w:r w:rsidR="00033963">
              <w:rPr>
                <w:noProof/>
                <w:webHidden/>
              </w:rPr>
              <w:instrText xml:space="preserve"> PAGEREF _Toc113213913 \h </w:instrText>
            </w:r>
            <w:r w:rsidR="00033963">
              <w:rPr>
                <w:noProof/>
                <w:webHidden/>
              </w:rPr>
            </w:r>
            <w:r w:rsidR="00033963">
              <w:rPr>
                <w:noProof/>
                <w:webHidden/>
              </w:rPr>
              <w:fldChar w:fldCharType="separate"/>
            </w:r>
            <w:r w:rsidR="00A73639">
              <w:rPr>
                <w:noProof/>
                <w:webHidden/>
              </w:rPr>
              <w:t>9</w:t>
            </w:r>
            <w:r w:rsidR="00033963">
              <w:rPr>
                <w:noProof/>
                <w:webHidden/>
              </w:rPr>
              <w:fldChar w:fldCharType="end"/>
            </w:r>
          </w:hyperlink>
        </w:p>
        <w:p w14:paraId="0896DB1D" w14:textId="799D226E" w:rsidR="00033963" w:rsidRDefault="00000000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</w:rPr>
          </w:pPr>
          <w:hyperlink w:anchor="_Toc113213914" w:history="1">
            <w:r w:rsidR="00033963" w:rsidRPr="0027013F">
              <w:rPr>
                <w:rStyle w:val="Hyperlink"/>
                <w:noProof/>
                <w:lang w:val="en-GB"/>
              </w:rPr>
              <w:t>Market Research</w:t>
            </w:r>
            <w:r w:rsidR="00033963">
              <w:rPr>
                <w:noProof/>
                <w:webHidden/>
              </w:rPr>
              <w:tab/>
            </w:r>
            <w:r w:rsidR="00033963">
              <w:rPr>
                <w:noProof/>
                <w:webHidden/>
              </w:rPr>
              <w:fldChar w:fldCharType="begin"/>
            </w:r>
            <w:r w:rsidR="00033963">
              <w:rPr>
                <w:noProof/>
                <w:webHidden/>
              </w:rPr>
              <w:instrText xml:space="preserve"> PAGEREF _Toc113213914 \h </w:instrText>
            </w:r>
            <w:r w:rsidR="00033963">
              <w:rPr>
                <w:noProof/>
                <w:webHidden/>
              </w:rPr>
            </w:r>
            <w:r w:rsidR="00033963">
              <w:rPr>
                <w:noProof/>
                <w:webHidden/>
              </w:rPr>
              <w:fldChar w:fldCharType="separate"/>
            </w:r>
            <w:r w:rsidR="00A73639">
              <w:rPr>
                <w:noProof/>
                <w:webHidden/>
              </w:rPr>
              <w:t>10</w:t>
            </w:r>
            <w:r w:rsidR="00033963">
              <w:rPr>
                <w:noProof/>
                <w:webHidden/>
              </w:rPr>
              <w:fldChar w:fldCharType="end"/>
            </w:r>
          </w:hyperlink>
        </w:p>
        <w:p w14:paraId="1E60A25B" w14:textId="309F871C" w:rsidR="00033963" w:rsidRDefault="00000000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</w:rPr>
          </w:pPr>
          <w:hyperlink w:anchor="_Toc113213915" w:history="1">
            <w:r w:rsidR="00033963" w:rsidRPr="0027013F">
              <w:rPr>
                <w:rStyle w:val="Hyperlink"/>
                <w:noProof/>
                <w:lang w:val="en-GB"/>
              </w:rPr>
              <w:t>Conclusion</w:t>
            </w:r>
            <w:r w:rsidR="00033963">
              <w:rPr>
                <w:noProof/>
                <w:webHidden/>
              </w:rPr>
              <w:tab/>
            </w:r>
            <w:r w:rsidR="00033963">
              <w:rPr>
                <w:noProof/>
                <w:webHidden/>
              </w:rPr>
              <w:fldChar w:fldCharType="begin"/>
            </w:r>
            <w:r w:rsidR="00033963">
              <w:rPr>
                <w:noProof/>
                <w:webHidden/>
              </w:rPr>
              <w:instrText xml:space="preserve"> PAGEREF _Toc113213915 \h </w:instrText>
            </w:r>
            <w:r w:rsidR="00033963">
              <w:rPr>
                <w:noProof/>
                <w:webHidden/>
              </w:rPr>
            </w:r>
            <w:r w:rsidR="00033963">
              <w:rPr>
                <w:noProof/>
                <w:webHidden/>
              </w:rPr>
              <w:fldChar w:fldCharType="separate"/>
            </w:r>
            <w:r w:rsidR="00A73639">
              <w:rPr>
                <w:noProof/>
                <w:webHidden/>
              </w:rPr>
              <w:t>12</w:t>
            </w:r>
            <w:r w:rsidR="00033963">
              <w:rPr>
                <w:noProof/>
                <w:webHidden/>
              </w:rPr>
              <w:fldChar w:fldCharType="end"/>
            </w:r>
          </w:hyperlink>
        </w:p>
        <w:p w14:paraId="7C414716" w14:textId="2129EB59" w:rsidR="00033963" w:rsidRDefault="00000000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</w:rPr>
          </w:pPr>
          <w:hyperlink w:anchor="_Toc113213916" w:history="1">
            <w:r w:rsidR="00033963" w:rsidRPr="0027013F">
              <w:rPr>
                <w:rStyle w:val="Hyperlink"/>
                <w:noProof/>
                <w:lang w:val="en-GB"/>
              </w:rPr>
              <w:t>Reference</w:t>
            </w:r>
            <w:r w:rsidR="00033963">
              <w:rPr>
                <w:noProof/>
                <w:webHidden/>
              </w:rPr>
              <w:tab/>
            </w:r>
            <w:r w:rsidR="00033963">
              <w:rPr>
                <w:noProof/>
                <w:webHidden/>
              </w:rPr>
              <w:fldChar w:fldCharType="begin"/>
            </w:r>
            <w:r w:rsidR="00033963">
              <w:rPr>
                <w:noProof/>
                <w:webHidden/>
              </w:rPr>
              <w:instrText xml:space="preserve"> PAGEREF _Toc113213916 \h </w:instrText>
            </w:r>
            <w:r w:rsidR="00033963">
              <w:rPr>
                <w:noProof/>
                <w:webHidden/>
              </w:rPr>
            </w:r>
            <w:r w:rsidR="00033963">
              <w:rPr>
                <w:noProof/>
                <w:webHidden/>
              </w:rPr>
              <w:fldChar w:fldCharType="separate"/>
            </w:r>
            <w:r w:rsidR="00A73639">
              <w:rPr>
                <w:noProof/>
                <w:webHidden/>
              </w:rPr>
              <w:t>13</w:t>
            </w:r>
            <w:r w:rsidR="00033963">
              <w:rPr>
                <w:noProof/>
                <w:webHidden/>
              </w:rPr>
              <w:fldChar w:fldCharType="end"/>
            </w:r>
          </w:hyperlink>
        </w:p>
        <w:p w14:paraId="0EB1552A" w14:textId="6F510283" w:rsidR="00033963" w:rsidRDefault="00033963">
          <w:r>
            <w:rPr>
              <w:b/>
              <w:bCs/>
              <w:noProof/>
            </w:rPr>
            <w:fldChar w:fldCharType="end"/>
          </w:r>
        </w:p>
      </w:sdtContent>
    </w:sdt>
    <w:p w14:paraId="110DD566" w14:textId="3E0C445F" w:rsidR="009F0E37" w:rsidRPr="00013B79" w:rsidRDefault="009F0E37" w:rsidP="009F0E37">
      <w:pPr>
        <w:rPr>
          <w:lang w:val="en-GB"/>
        </w:rPr>
      </w:pPr>
    </w:p>
    <w:p w14:paraId="77A7B8AA" w14:textId="77777777" w:rsidR="009F0E37" w:rsidRPr="00013B79" w:rsidRDefault="009F0E37">
      <w:pPr>
        <w:spacing w:line="259" w:lineRule="auto"/>
        <w:jc w:val="left"/>
        <w:rPr>
          <w:lang w:val="en-GB"/>
        </w:rPr>
      </w:pPr>
      <w:r w:rsidRPr="00013B79">
        <w:rPr>
          <w:lang w:val="en-GB"/>
        </w:rPr>
        <w:br w:type="page"/>
      </w:r>
    </w:p>
    <w:p w14:paraId="4521D59A" w14:textId="753D89C2" w:rsidR="009F0E37" w:rsidRPr="00013B79" w:rsidRDefault="009F0E37" w:rsidP="009F0E37">
      <w:pPr>
        <w:pStyle w:val="Heading1"/>
        <w:rPr>
          <w:lang w:val="en-GB"/>
        </w:rPr>
      </w:pPr>
      <w:bookmarkStart w:id="2" w:name="_Toc113213900"/>
      <w:r w:rsidRPr="00013B79">
        <w:rPr>
          <w:lang w:val="en-GB"/>
        </w:rPr>
        <w:lastRenderedPageBreak/>
        <w:t>Introduction</w:t>
      </w:r>
      <w:bookmarkEnd w:id="2"/>
    </w:p>
    <w:p w14:paraId="54DAC552" w14:textId="185DC8A7" w:rsidR="009F0E37" w:rsidRPr="00013B79" w:rsidRDefault="001A6BA6" w:rsidP="009F0E37">
      <w:pPr>
        <w:rPr>
          <w:lang w:val="en-GB"/>
        </w:rPr>
      </w:pPr>
      <w:r w:rsidRPr="00013B79">
        <w:rPr>
          <w:lang w:val="en-GB"/>
        </w:rPr>
        <w:t xml:space="preserve">A business plan </w:t>
      </w:r>
      <w:r w:rsidR="004A1638" w:rsidRPr="00013B79">
        <w:rPr>
          <w:lang w:val="en-GB"/>
        </w:rPr>
        <w:t xml:space="preserve">explains the details of the proposed business idea and its rationale for </w:t>
      </w:r>
      <w:r w:rsidR="00B92426" w:rsidRPr="00013B79">
        <w:rPr>
          <w:lang w:val="en-GB"/>
        </w:rPr>
        <w:t xml:space="preserve">potential </w:t>
      </w:r>
      <w:r w:rsidR="004A1638" w:rsidRPr="00013B79">
        <w:rPr>
          <w:lang w:val="en-GB"/>
        </w:rPr>
        <w:t>investment</w:t>
      </w:r>
      <w:r w:rsidR="00CB390D">
        <w:rPr>
          <w:lang w:val="en-GB"/>
        </w:rPr>
        <w:t xml:space="preserve"> </w:t>
      </w:r>
      <w:sdt>
        <w:sdtPr>
          <w:rPr>
            <w:color w:val="000000"/>
            <w:lang w:val="en-GB"/>
          </w:rPr>
          <w:tag w:val="MENDELEY_CITATION_v3_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"/>
          <w:id w:val="1895850556"/>
          <w:placeholder>
            <w:docPart w:val="DefaultPlaceholder_-1854013440"/>
          </w:placeholder>
        </w:sdtPr>
        <w:sdtContent>
          <w:r w:rsidR="001A073D" w:rsidRPr="001A073D">
            <w:rPr>
              <w:color w:val="000000"/>
              <w:lang w:val="en-GB"/>
            </w:rPr>
            <w:t>(McKeever, 2018)</w:t>
          </w:r>
        </w:sdtContent>
      </w:sdt>
      <w:r w:rsidR="004A1638" w:rsidRPr="00013B79">
        <w:rPr>
          <w:lang w:val="en-GB"/>
        </w:rPr>
        <w:t xml:space="preserve">. </w:t>
      </w:r>
      <w:proofErr w:type="spellStart"/>
      <w:r w:rsidR="003F683F" w:rsidRPr="00013B79">
        <w:rPr>
          <w:lang w:val="en-GB"/>
        </w:rPr>
        <w:t>EcoLite</w:t>
      </w:r>
      <w:proofErr w:type="spellEnd"/>
      <w:r w:rsidR="003F683F" w:rsidRPr="00013B79">
        <w:rPr>
          <w:lang w:val="en-GB"/>
        </w:rPr>
        <w:t xml:space="preserve"> is a proposed business idea that resembles the </w:t>
      </w:r>
      <w:r w:rsidR="00670557" w:rsidRPr="00013B79">
        <w:rPr>
          <w:lang w:val="en-GB"/>
        </w:rPr>
        <w:t>eco-friendly, 100% organic cotton apparel for both men and women.</w:t>
      </w:r>
      <w:r w:rsidRPr="00013B79">
        <w:rPr>
          <w:lang w:val="en-GB"/>
        </w:rPr>
        <w:t xml:space="preserve"> </w:t>
      </w:r>
      <w:r w:rsidR="00670557" w:rsidRPr="00013B79">
        <w:rPr>
          <w:lang w:val="en-GB"/>
        </w:rPr>
        <w:t xml:space="preserve">The following is a business plan for </w:t>
      </w:r>
      <w:proofErr w:type="spellStart"/>
      <w:r w:rsidR="00670557" w:rsidRPr="00013B79">
        <w:rPr>
          <w:lang w:val="en-GB"/>
        </w:rPr>
        <w:t>EcoLite</w:t>
      </w:r>
      <w:proofErr w:type="spellEnd"/>
      <w:r w:rsidR="005C32F5" w:rsidRPr="00013B79">
        <w:rPr>
          <w:lang w:val="en-GB"/>
        </w:rPr>
        <w:t xml:space="preserve"> that includes extensive </w:t>
      </w:r>
      <w:r w:rsidR="00DC2ED0" w:rsidRPr="00013B79">
        <w:rPr>
          <w:lang w:val="en-GB"/>
        </w:rPr>
        <w:t>description</w:t>
      </w:r>
      <w:r w:rsidR="005C32F5" w:rsidRPr="00013B79">
        <w:rPr>
          <w:lang w:val="en-GB"/>
        </w:rPr>
        <w:t xml:space="preserve"> of the </w:t>
      </w:r>
      <w:r w:rsidR="00063ACD" w:rsidRPr="00013B79">
        <w:rPr>
          <w:lang w:val="en-GB"/>
        </w:rPr>
        <w:t xml:space="preserve">business idea, </w:t>
      </w:r>
      <w:r w:rsidR="00DC2ED0" w:rsidRPr="00013B79">
        <w:rPr>
          <w:lang w:val="en-GB"/>
        </w:rPr>
        <w:t xml:space="preserve">financial plan, marketing plan, market research, </w:t>
      </w:r>
      <w:r w:rsidR="00BF4833" w:rsidRPr="00013B79">
        <w:rPr>
          <w:lang w:val="en-GB"/>
        </w:rPr>
        <w:t xml:space="preserve">organisational plan, and </w:t>
      </w:r>
      <w:r w:rsidR="00950D6A" w:rsidRPr="00013B79">
        <w:rPr>
          <w:lang w:val="en-GB"/>
        </w:rPr>
        <w:t>the industry analysis.</w:t>
      </w:r>
    </w:p>
    <w:p w14:paraId="06C8F055" w14:textId="77777777" w:rsidR="009F0E37" w:rsidRPr="00013B79" w:rsidRDefault="009F0E37">
      <w:pPr>
        <w:spacing w:line="259" w:lineRule="auto"/>
        <w:jc w:val="left"/>
        <w:rPr>
          <w:lang w:val="en-GB"/>
        </w:rPr>
      </w:pPr>
      <w:r w:rsidRPr="00013B79">
        <w:rPr>
          <w:lang w:val="en-GB"/>
        </w:rPr>
        <w:br w:type="page"/>
      </w:r>
    </w:p>
    <w:p w14:paraId="37CE37B6" w14:textId="00141E33" w:rsidR="009F0E37" w:rsidRPr="00013B79" w:rsidRDefault="00160A88" w:rsidP="009F0E37">
      <w:pPr>
        <w:pStyle w:val="Heading1"/>
        <w:rPr>
          <w:lang w:val="en-GB"/>
        </w:rPr>
      </w:pPr>
      <w:bookmarkStart w:id="3" w:name="_Toc113213901"/>
      <w:r w:rsidRPr="00013B79">
        <w:rPr>
          <w:lang w:val="en-GB"/>
        </w:rPr>
        <w:lastRenderedPageBreak/>
        <w:t>Business Description</w:t>
      </w:r>
      <w:bookmarkEnd w:id="3"/>
    </w:p>
    <w:p w14:paraId="1ED7408E" w14:textId="7C84D285" w:rsidR="00160A88" w:rsidRPr="00013B79" w:rsidRDefault="00274CD5" w:rsidP="00160A88">
      <w:pPr>
        <w:rPr>
          <w:lang w:val="en-GB"/>
        </w:rPr>
      </w:pPr>
      <w:r w:rsidRPr="00013B79">
        <w:rPr>
          <w:lang w:val="en-GB"/>
        </w:rPr>
        <w:t xml:space="preserve">With concerns rising towards waste production and landfills, it is important that </w:t>
      </w:r>
      <w:r w:rsidR="00EA00E4" w:rsidRPr="00013B79">
        <w:rPr>
          <w:lang w:val="en-GB"/>
        </w:rPr>
        <w:t>attention</w:t>
      </w:r>
      <w:r w:rsidRPr="00013B79">
        <w:rPr>
          <w:lang w:val="en-GB"/>
        </w:rPr>
        <w:t xml:space="preserve"> to clothing wastes </w:t>
      </w:r>
      <w:r w:rsidR="006339A4" w:rsidRPr="00013B79">
        <w:rPr>
          <w:lang w:val="en-GB"/>
        </w:rPr>
        <w:t>is</w:t>
      </w:r>
      <w:r w:rsidRPr="00013B79">
        <w:rPr>
          <w:lang w:val="en-GB"/>
        </w:rPr>
        <w:t xml:space="preserve"> given. </w:t>
      </w:r>
      <w:r w:rsidR="00EA00E4" w:rsidRPr="00013B79">
        <w:rPr>
          <w:lang w:val="en-GB"/>
        </w:rPr>
        <w:t xml:space="preserve">This is mainly because of the recent statistics claiming </w:t>
      </w:r>
      <w:r w:rsidR="006339A4" w:rsidRPr="00013B79">
        <w:rPr>
          <w:lang w:val="en-GB"/>
        </w:rPr>
        <w:t>a significant wastes of apparel and textiles industries produce end up in the landfills</w:t>
      </w:r>
      <w:r w:rsidR="006D5B14">
        <w:rPr>
          <w:lang w:val="en-GB"/>
        </w:rPr>
        <w:t xml:space="preserve"> </w:t>
      </w:r>
      <w:sdt>
        <w:sdtPr>
          <w:rPr>
            <w:color w:val="000000"/>
            <w:lang w:val="en-GB"/>
          </w:rPr>
          <w:tag w:val="MENDELEY_CITATION_v3_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"/>
          <w:id w:val="249247203"/>
          <w:placeholder>
            <w:docPart w:val="DefaultPlaceholder_-1854013440"/>
          </w:placeholder>
        </w:sdtPr>
        <w:sdtContent>
          <w:r w:rsidR="001A073D" w:rsidRPr="001A073D">
            <w:rPr>
              <w:color w:val="000000"/>
              <w:lang w:val="en-GB"/>
            </w:rPr>
            <w:t>(Ahmad et al., 2020)</w:t>
          </w:r>
        </w:sdtContent>
      </w:sdt>
      <w:r w:rsidR="006339A4" w:rsidRPr="00013B79">
        <w:rPr>
          <w:lang w:val="en-GB"/>
        </w:rPr>
        <w:t xml:space="preserve">. </w:t>
      </w:r>
      <w:r w:rsidR="00201482" w:rsidRPr="00013B79">
        <w:rPr>
          <w:lang w:val="en-GB"/>
        </w:rPr>
        <w:t xml:space="preserve">Harmful gases and impact on the environment are done when large amounts of dyed clothes are dumped altogether in a landfill for decomposition. </w:t>
      </w:r>
      <w:r w:rsidR="00176A8D" w:rsidRPr="00013B79">
        <w:rPr>
          <w:lang w:val="en-GB"/>
        </w:rPr>
        <w:t>It requires more time and releases unwanted gasses and by-products which are both harmful to the eco-system and the wildlife</w:t>
      </w:r>
      <w:r w:rsidR="006D5B14">
        <w:rPr>
          <w:lang w:val="en-GB"/>
        </w:rPr>
        <w:t xml:space="preserve"> </w:t>
      </w:r>
      <w:sdt>
        <w:sdtPr>
          <w:rPr>
            <w:color w:val="000000"/>
            <w:lang w:val="en-GB"/>
          </w:rPr>
          <w:tag w:val="MENDELEY_CITATION_v3_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"/>
          <w:id w:val="-2106947868"/>
          <w:placeholder>
            <w:docPart w:val="DefaultPlaceholder_-1854013440"/>
          </w:placeholder>
        </w:sdtPr>
        <w:sdtContent>
          <w:r w:rsidR="001A073D" w:rsidRPr="001A073D">
            <w:rPr>
              <w:color w:val="000000"/>
              <w:lang w:val="en-GB"/>
            </w:rPr>
            <w:t>(Bashar et al., 2021)</w:t>
          </w:r>
        </w:sdtContent>
      </w:sdt>
      <w:r w:rsidR="00176A8D" w:rsidRPr="00013B79">
        <w:rPr>
          <w:lang w:val="en-GB"/>
        </w:rPr>
        <w:t xml:space="preserve">. </w:t>
      </w:r>
      <w:r w:rsidR="002F15AA" w:rsidRPr="00013B79">
        <w:rPr>
          <w:lang w:val="en-GB"/>
        </w:rPr>
        <w:t>The following image illustrates the publications which support the claim.</w:t>
      </w:r>
    </w:p>
    <w:p w14:paraId="136BEE18" w14:textId="77777777" w:rsidR="003F3E97" w:rsidRPr="00013B79" w:rsidRDefault="003F3E97" w:rsidP="003F3E97">
      <w:pPr>
        <w:keepNext/>
        <w:spacing w:after="0" w:line="240" w:lineRule="auto"/>
        <w:jc w:val="center"/>
        <w:rPr>
          <w:lang w:val="en-GB"/>
        </w:rPr>
      </w:pPr>
      <w:r w:rsidRPr="00013B79">
        <w:rPr>
          <w:noProof/>
          <w:lang w:val="en-GB"/>
        </w:rPr>
        <w:drawing>
          <wp:inline distT="0" distB="0" distL="0" distR="0" wp14:anchorId="25183E82" wp14:editId="24D85CFB">
            <wp:extent cx="3567545" cy="1856513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3607489" cy="18773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5B22FCA" w14:textId="5EB49093" w:rsidR="003F3E97" w:rsidRPr="00013B79" w:rsidRDefault="003F3E97" w:rsidP="003F3E97">
      <w:pPr>
        <w:pStyle w:val="Caption"/>
        <w:jc w:val="center"/>
        <w:rPr>
          <w:i w:val="0"/>
          <w:color w:val="000000"/>
          <w:lang w:val="en-GB"/>
        </w:rPr>
      </w:pPr>
      <w:r w:rsidRPr="00013B79">
        <w:rPr>
          <w:lang w:val="en-GB"/>
        </w:rPr>
        <w:t xml:space="preserve">Figure </w:t>
      </w:r>
      <w:r w:rsidRPr="00013B79">
        <w:rPr>
          <w:lang w:val="en-GB"/>
        </w:rPr>
        <w:fldChar w:fldCharType="begin"/>
      </w:r>
      <w:r w:rsidRPr="00013B79">
        <w:rPr>
          <w:lang w:val="en-GB"/>
        </w:rPr>
        <w:instrText xml:space="preserve"> SEQ Figure \* ARABIC </w:instrText>
      </w:r>
      <w:r w:rsidRPr="00013B79">
        <w:rPr>
          <w:lang w:val="en-GB"/>
        </w:rPr>
        <w:fldChar w:fldCharType="separate"/>
      </w:r>
      <w:r w:rsidR="00C40911">
        <w:rPr>
          <w:noProof/>
          <w:lang w:val="en-GB"/>
        </w:rPr>
        <w:t>1</w:t>
      </w:r>
      <w:r w:rsidRPr="00013B79">
        <w:rPr>
          <w:lang w:val="en-GB"/>
        </w:rPr>
        <w:fldChar w:fldCharType="end"/>
      </w:r>
      <w:r w:rsidRPr="00013B79">
        <w:rPr>
          <w:lang w:val="en-GB"/>
        </w:rPr>
        <w:t>: Apparel and Textile Wastes</w:t>
      </w:r>
      <w:r w:rsidRPr="00013B79">
        <w:rPr>
          <w:lang w:val="en-GB"/>
        </w:rPr>
        <w:tab/>
      </w:r>
      <w:r w:rsidRPr="00013B79">
        <w:rPr>
          <w:lang w:val="en-GB"/>
        </w:rPr>
        <w:tab/>
      </w:r>
      <w:r w:rsidRPr="00013B79">
        <w:rPr>
          <w:lang w:val="en-GB"/>
        </w:rPr>
        <w:tab/>
      </w:r>
      <w:r w:rsidRPr="00013B79">
        <w:rPr>
          <w:lang w:val="en-GB"/>
        </w:rPr>
        <w:tab/>
        <w:t xml:space="preserve">Source - </w:t>
      </w:r>
      <w:sdt>
        <w:sdtPr>
          <w:rPr>
            <w:i w:val="0"/>
            <w:color w:val="000000"/>
            <w:lang w:val="en-GB"/>
          </w:rPr>
          <w:tag w:val="MENDELEY_CITATION_v3_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"/>
          <w:id w:val="1597596011"/>
          <w:placeholder>
            <w:docPart w:val="DefaultPlaceholder_-1854013440"/>
          </w:placeholder>
        </w:sdtPr>
        <w:sdtContent>
          <w:r w:rsidR="001A073D" w:rsidRPr="001A073D">
            <w:rPr>
              <w:i w:val="0"/>
              <w:color w:val="000000"/>
              <w:lang w:val="en-GB"/>
            </w:rPr>
            <w:t>(</w:t>
          </w:r>
          <w:proofErr w:type="spellStart"/>
          <w:r w:rsidR="001A073D" w:rsidRPr="001A073D">
            <w:rPr>
              <w:i w:val="0"/>
              <w:color w:val="000000"/>
              <w:lang w:val="en-GB"/>
            </w:rPr>
            <w:t>Kasavan</w:t>
          </w:r>
          <w:proofErr w:type="spellEnd"/>
          <w:r w:rsidR="001A073D" w:rsidRPr="001A073D">
            <w:rPr>
              <w:i w:val="0"/>
              <w:color w:val="000000"/>
              <w:lang w:val="en-GB"/>
            </w:rPr>
            <w:t xml:space="preserve"> et al., 2021)</w:t>
          </w:r>
        </w:sdtContent>
      </w:sdt>
    </w:p>
    <w:p w14:paraId="5BF7D778" w14:textId="185203B2" w:rsidR="002F15AA" w:rsidRDefault="002F15AA" w:rsidP="002F15AA">
      <w:pPr>
        <w:rPr>
          <w:lang w:val="en-GB"/>
        </w:rPr>
      </w:pPr>
      <w:r w:rsidRPr="00013B79">
        <w:rPr>
          <w:lang w:val="en-GB"/>
        </w:rPr>
        <w:t>To combat harmful</w:t>
      </w:r>
      <w:r w:rsidR="002344C9" w:rsidRPr="00013B79">
        <w:rPr>
          <w:lang w:val="en-GB"/>
        </w:rPr>
        <w:t xml:space="preserve"> impact of </w:t>
      </w:r>
      <w:r w:rsidR="00084A36" w:rsidRPr="00013B79">
        <w:rPr>
          <w:lang w:val="en-GB"/>
        </w:rPr>
        <w:t xml:space="preserve">chemically dyed and produced fabric, </w:t>
      </w:r>
      <w:r w:rsidR="004F1A68" w:rsidRPr="00013B79">
        <w:rPr>
          <w:lang w:val="en-GB"/>
        </w:rPr>
        <w:t>the concept of green cloth has been proposed. The primitive technology of producing and using 100% organic cotton for apparels which are trendy and comfortable</w:t>
      </w:r>
      <w:r w:rsidR="00531B06" w:rsidRPr="00013B79">
        <w:rPr>
          <w:lang w:val="en-GB"/>
        </w:rPr>
        <w:t xml:space="preserve"> shall be the answer to contribution to greener future. </w:t>
      </w:r>
      <w:proofErr w:type="spellStart"/>
      <w:r w:rsidR="004F1A68" w:rsidRPr="00013B79">
        <w:rPr>
          <w:lang w:val="en-GB"/>
        </w:rPr>
        <w:t>EcoLite</w:t>
      </w:r>
      <w:proofErr w:type="spellEnd"/>
      <w:r w:rsidR="00531B06" w:rsidRPr="00013B79">
        <w:rPr>
          <w:lang w:val="en-GB"/>
        </w:rPr>
        <w:t xml:space="preserve"> </w:t>
      </w:r>
      <w:r w:rsidR="00D74643" w:rsidRPr="00013B79">
        <w:rPr>
          <w:lang w:val="en-GB"/>
        </w:rPr>
        <w:t xml:space="preserve">proposes to use advance green technology to produce high quality organic fabric which is later turned into </w:t>
      </w:r>
      <w:r w:rsidR="00070732" w:rsidRPr="00013B79">
        <w:rPr>
          <w:lang w:val="en-GB"/>
        </w:rPr>
        <w:t>comfortable and green apparel.</w:t>
      </w:r>
    </w:p>
    <w:p w14:paraId="1D647BB6" w14:textId="0EA937DB" w:rsidR="000E68C5" w:rsidRDefault="000E68C5" w:rsidP="002F15AA">
      <w:pPr>
        <w:rPr>
          <w:lang w:val="en-GB"/>
        </w:rPr>
      </w:pPr>
      <w:proofErr w:type="spellStart"/>
      <w:r>
        <w:rPr>
          <w:lang w:val="en-GB"/>
        </w:rPr>
        <w:t>EcoLite’s</w:t>
      </w:r>
      <w:proofErr w:type="spellEnd"/>
      <w:r>
        <w:rPr>
          <w:lang w:val="en-GB"/>
        </w:rPr>
        <w:t xml:space="preserve"> mission is to produce 100% green and organic </w:t>
      </w:r>
      <w:r w:rsidR="000F26D7">
        <w:rPr>
          <w:lang w:val="en-GB"/>
        </w:rPr>
        <w:t xml:space="preserve">cotton apparel and </w:t>
      </w:r>
      <w:r>
        <w:rPr>
          <w:lang w:val="en-GB"/>
        </w:rPr>
        <w:t>operate</w:t>
      </w:r>
      <w:r w:rsidR="000F26D7">
        <w:rPr>
          <w:lang w:val="en-GB"/>
        </w:rPr>
        <w:t xml:space="preserve"> in an ethical and green manner.</w:t>
      </w:r>
    </w:p>
    <w:p w14:paraId="0CD0897B" w14:textId="62DB26DC" w:rsidR="002C2ABD" w:rsidRDefault="002C2ABD" w:rsidP="002F15AA">
      <w:pPr>
        <w:rPr>
          <w:lang w:val="en-GB"/>
        </w:rPr>
      </w:pPr>
      <w:proofErr w:type="spellStart"/>
      <w:r>
        <w:rPr>
          <w:lang w:val="en-GB"/>
        </w:rPr>
        <w:t>EcoLite’s</w:t>
      </w:r>
      <w:proofErr w:type="spellEnd"/>
      <w:r>
        <w:rPr>
          <w:lang w:val="en-GB"/>
        </w:rPr>
        <w:t xml:space="preserve"> vision is to become the number one choice for </w:t>
      </w:r>
      <w:r w:rsidR="00215AE3">
        <w:rPr>
          <w:lang w:val="en-GB"/>
        </w:rPr>
        <w:t>organic apparel for the UK youth and elder population.</w:t>
      </w:r>
    </w:p>
    <w:p w14:paraId="0C6EB365" w14:textId="65B06490" w:rsidR="00CD6770" w:rsidRPr="00013B79" w:rsidRDefault="00CD6770" w:rsidP="002F15AA">
      <w:pPr>
        <w:rPr>
          <w:lang w:val="en-GB"/>
        </w:rPr>
      </w:pPr>
      <w:proofErr w:type="spellStart"/>
      <w:r>
        <w:rPr>
          <w:lang w:val="en-GB"/>
        </w:rPr>
        <w:t>EcoLite’s</w:t>
      </w:r>
      <w:proofErr w:type="spellEnd"/>
      <w:r>
        <w:rPr>
          <w:lang w:val="en-GB"/>
        </w:rPr>
        <w:t xml:space="preserve"> corporate values involve operating in an ethical manner. Use green technology to reduce carbon wastes by 95%</w:t>
      </w:r>
      <w:r w:rsidR="009C22F5">
        <w:rPr>
          <w:lang w:val="en-GB"/>
        </w:rPr>
        <w:t xml:space="preserve">. </w:t>
      </w:r>
      <w:r w:rsidR="00392441">
        <w:rPr>
          <w:lang w:val="en-GB"/>
        </w:rPr>
        <w:t>To listen to our customers and create products that best meets the needs of our customers.</w:t>
      </w:r>
    </w:p>
    <w:p w14:paraId="62B41694" w14:textId="50B377CE" w:rsidR="00160A88" w:rsidRPr="00013B79" w:rsidRDefault="00160A88" w:rsidP="00160A88">
      <w:pPr>
        <w:pStyle w:val="Heading1"/>
        <w:rPr>
          <w:lang w:val="en-GB"/>
        </w:rPr>
      </w:pPr>
      <w:bookmarkStart w:id="4" w:name="_Toc113213902"/>
      <w:r w:rsidRPr="00013B79">
        <w:rPr>
          <w:lang w:val="en-GB"/>
        </w:rPr>
        <w:lastRenderedPageBreak/>
        <w:t>Industry Analysis</w:t>
      </w:r>
      <w:bookmarkEnd w:id="4"/>
    </w:p>
    <w:p w14:paraId="02184A65" w14:textId="740DDBFD" w:rsidR="008F3605" w:rsidRPr="00013B79" w:rsidRDefault="003729D1" w:rsidP="00160A88">
      <w:pPr>
        <w:rPr>
          <w:lang w:val="en-GB"/>
        </w:rPr>
      </w:pPr>
      <w:r w:rsidRPr="00013B79">
        <w:rPr>
          <w:lang w:val="en-GB"/>
        </w:rPr>
        <w:t xml:space="preserve">For this business idea, </w:t>
      </w:r>
      <w:r w:rsidR="00462556" w:rsidRPr="00013B79">
        <w:rPr>
          <w:lang w:val="en-GB"/>
        </w:rPr>
        <w:t>the industry must be analysed.</w:t>
      </w:r>
      <w:r w:rsidR="000F387C">
        <w:rPr>
          <w:lang w:val="en-GB"/>
        </w:rPr>
        <w:t xml:space="preserve"> The industry within which </w:t>
      </w:r>
      <w:proofErr w:type="spellStart"/>
      <w:r w:rsidR="000F387C">
        <w:rPr>
          <w:lang w:val="en-GB"/>
        </w:rPr>
        <w:t>EcoLite</w:t>
      </w:r>
      <w:proofErr w:type="spellEnd"/>
      <w:r w:rsidR="000F387C">
        <w:rPr>
          <w:lang w:val="en-GB"/>
        </w:rPr>
        <w:t xml:space="preserve"> shall be willing to enter in the textile and apparel industry of the UK. It is rather a </w:t>
      </w:r>
      <w:r w:rsidR="00DE69B2">
        <w:rPr>
          <w:lang w:val="en-GB"/>
        </w:rPr>
        <w:t>challenging</w:t>
      </w:r>
      <w:r w:rsidR="000F387C">
        <w:rPr>
          <w:lang w:val="en-GB"/>
        </w:rPr>
        <w:t xml:space="preserve"> market to enter</w:t>
      </w:r>
      <w:r w:rsidR="00DE69B2">
        <w:rPr>
          <w:lang w:val="en-GB"/>
        </w:rPr>
        <w:t xml:space="preserve"> as it is highly competitive.</w:t>
      </w:r>
      <w:r w:rsidR="001955D1">
        <w:rPr>
          <w:lang w:val="en-GB"/>
        </w:rPr>
        <w:t xml:space="preserve"> Nonetheless, value for price</w:t>
      </w:r>
      <w:r w:rsidR="003C33AE">
        <w:rPr>
          <w:lang w:val="en-GB"/>
        </w:rPr>
        <w:t xml:space="preserve"> and contribution towards green</w:t>
      </w:r>
      <w:r w:rsidR="00334CAA">
        <w:rPr>
          <w:lang w:val="en-GB"/>
        </w:rPr>
        <w:t xml:space="preserve">er planet </w:t>
      </w:r>
      <w:r w:rsidR="001955D1">
        <w:rPr>
          <w:lang w:val="en-GB"/>
        </w:rPr>
        <w:t xml:space="preserve">shall be the goal </w:t>
      </w:r>
      <w:r w:rsidR="0077731D">
        <w:rPr>
          <w:lang w:val="en-GB"/>
        </w:rPr>
        <w:t>for our brand.</w:t>
      </w:r>
    </w:p>
    <w:p w14:paraId="10080AC2" w14:textId="290468EC" w:rsidR="00160A88" w:rsidRPr="00013B79" w:rsidRDefault="008F3605" w:rsidP="008F3605">
      <w:pPr>
        <w:pStyle w:val="Heading2"/>
        <w:rPr>
          <w:lang w:val="en-GB"/>
        </w:rPr>
      </w:pPr>
      <w:bookmarkStart w:id="5" w:name="_Toc113213903"/>
      <w:r w:rsidRPr="00013B79">
        <w:rPr>
          <w:lang w:val="en-GB"/>
        </w:rPr>
        <w:t>Target</w:t>
      </w:r>
      <w:r w:rsidR="00F137E2" w:rsidRPr="00013B79">
        <w:rPr>
          <w:lang w:val="en-GB"/>
        </w:rPr>
        <w:t xml:space="preserve"> consumer and competitors</w:t>
      </w:r>
      <w:bookmarkEnd w:id="5"/>
    </w:p>
    <w:p w14:paraId="43C9B03C" w14:textId="7B2C1570" w:rsidR="00F137E2" w:rsidRDefault="002130B5" w:rsidP="00160A88">
      <w:pPr>
        <w:rPr>
          <w:lang w:val="en-GB"/>
        </w:rPr>
      </w:pPr>
      <w:r>
        <w:rPr>
          <w:lang w:val="en-GB"/>
        </w:rPr>
        <w:t xml:space="preserve">The target customer for </w:t>
      </w:r>
      <w:proofErr w:type="spellStart"/>
      <w:r>
        <w:rPr>
          <w:lang w:val="en-GB"/>
        </w:rPr>
        <w:t>EcoLite</w:t>
      </w:r>
      <w:proofErr w:type="spellEnd"/>
      <w:r>
        <w:rPr>
          <w:lang w:val="en-GB"/>
        </w:rPr>
        <w:t xml:space="preserve"> shall be the UK youth and the </w:t>
      </w:r>
      <w:r w:rsidR="005336EE">
        <w:rPr>
          <w:lang w:val="en-GB"/>
        </w:rPr>
        <w:t>elder population. Thus, the targeted customer shall be determined by the demographic criteria - age group of 18 years and above; also</w:t>
      </w:r>
      <w:r w:rsidR="005E6E02">
        <w:rPr>
          <w:lang w:val="en-GB"/>
        </w:rPr>
        <w:t>,</w:t>
      </w:r>
      <w:r w:rsidR="005336EE">
        <w:rPr>
          <w:lang w:val="en-GB"/>
        </w:rPr>
        <w:t xml:space="preserve"> with an average disposable income of </w:t>
      </w:r>
      <w:r w:rsidR="009C690E">
        <w:rPr>
          <w:rFonts w:cs="Arial"/>
          <w:lang w:val="en-GB"/>
        </w:rPr>
        <w:t>£</w:t>
      </w:r>
      <w:r w:rsidR="005E6E02">
        <w:rPr>
          <w:lang w:val="en-GB"/>
        </w:rPr>
        <w:t>1,</w:t>
      </w:r>
      <w:r w:rsidR="009C690E">
        <w:rPr>
          <w:lang w:val="en-GB"/>
        </w:rPr>
        <w:t>500 per month.</w:t>
      </w:r>
    </w:p>
    <w:p w14:paraId="653F6E62" w14:textId="4E88CE63" w:rsidR="005E6E02" w:rsidRPr="00013B79" w:rsidRDefault="009A12DE" w:rsidP="00160A88">
      <w:pPr>
        <w:rPr>
          <w:lang w:val="en-GB"/>
        </w:rPr>
      </w:pPr>
      <w:r>
        <w:rPr>
          <w:lang w:val="en-GB"/>
        </w:rPr>
        <w:t xml:space="preserve">The main competitors of the </w:t>
      </w:r>
      <w:r w:rsidR="003A04E6">
        <w:rPr>
          <w:lang w:val="en-GB"/>
        </w:rPr>
        <w:t xml:space="preserve">company shall be </w:t>
      </w:r>
      <w:r w:rsidR="007F1C24">
        <w:rPr>
          <w:lang w:val="en-GB"/>
        </w:rPr>
        <w:t xml:space="preserve">Primark, </w:t>
      </w:r>
      <w:r w:rsidR="00DA55E8">
        <w:rPr>
          <w:lang w:val="en-GB"/>
        </w:rPr>
        <w:t xml:space="preserve">H&amp;M, Zara, </w:t>
      </w:r>
      <w:r w:rsidR="006436DC">
        <w:rPr>
          <w:lang w:val="en-GB"/>
        </w:rPr>
        <w:t xml:space="preserve">Hobbs, etc. </w:t>
      </w:r>
      <w:r w:rsidR="00FA3655">
        <w:rPr>
          <w:lang w:val="en-GB"/>
        </w:rPr>
        <w:t xml:space="preserve">These are cost effective options which already have a loyal customer base and a reputable brand image. Thus, these are some of the </w:t>
      </w:r>
      <w:r w:rsidR="003A493A">
        <w:rPr>
          <w:lang w:val="en-GB"/>
        </w:rPr>
        <w:t>toughest</w:t>
      </w:r>
      <w:r w:rsidR="00FA3655">
        <w:rPr>
          <w:lang w:val="en-GB"/>
        </w:rPr>
        <w:t xml:space="preserve"> competitors</w:t>
      </w:r>
      <w:r w:rsidR="00364E73">
        <w:rPr>
          <w:lang w:val="en-GB"/>
        </w:rPr>
        <w:t xml:space="preserve"> for </w:t>
      </w:r>
      <w:proofErr w:type="spellStart"/>
      <w:r w:rsidR="00364E73">
        <w:rPr>
          <w:lang w:val="en-GB"/>
        </w:rPr>
        <w:t>EcoLite</w:t>
      </w:r>
      <w:proofErr w:type="spellEnd"/>
      <w:r w:rsidR="00364E73">
        <w:rPr>
          <w:lang w:val="en-GB"/>
        </w:rPr>
        <w:t>.</w:t>
      </w:r>
    </w:p>
    <w:p w14:paraId="6BE42AA0" w14:textId="14C79D40" w:rsidR="008F3605" w:rsidRPr="00013B79" w:rsidRDefault="008F3605" w:rsidP="008F3605">
      <w:pPr>
        <w:pStyle w:val="Heading2"/>
        <w:rPr>
          <w:lang w:val="en-GB"/>
        </w:rPr>
      </w:pPr>
      <w:bookmarkStart w:id="6" w:name="_Toc113213904"/>
      <w:r w:rsidRPr="00013B79">
        <w:rPr>
          <w:lang w:val="en-GB"/>
        </w:rPr>
        <w:t>Porter’s five forces analysis</w:t>
      </w:r>
      <w:bookmarkEnd w:id="6"/>
    </w:p>
    <w:p w14:paraId="48E867F5" w14:textId="56961859" w:rsidR="008F3605" w:rsidRDefault="003A493A" w:rsidP="00160A88">
      <w:pPr>
        <w:rPr>
          <w:lang w:val="en-GB"/>
        </w:rPr>
      </w:pPr>
      <w:r>
        <w:rPr>
          <w:lang w:val="en-GB"/>
        </w:rPr>
        <w:t xml:space="preserve">The market attractiveness of the </w:t>
      </w:r>
      <w:r w:rsidR="00F80F88">
        <w:rPr>
          <w:lang w:val="en-GB"/>
        </w:rPr>
        <w:t xml:space="preserve">company shall be </w:t>
      </w:r>
      <w:r w:rsidR="002E5805">
        <w:rPr>
          <w:lang w:val="en-GB"/>
        </w:rPr>
        <w:t xml:space="preserve">assessed by using </w:t>
      </w:r>
      <w:r w:rsidR="005B5E31">
        <w:rPr>
          <w:lang w:val="en-GB"/>
        </w:rPr>
        <w:t xml:space="preserve">the porter’s five forces </w:t>
      </w:r>
      <w:r w:rsidR="00293DDF">
        <w:rPr>
          <w:lang w:val="en-GB"/>
        </w:rPr>
        <w:t xml:space="preserve">model. </w:t>
      </w:r>
      <w:r w:rsidR="009A6D94">
        <w:rPr>
          <w:lang w:val="en-GB"/>
        </w:rPr>
        <w:t>This model helps to identify the five main factors of the market that help to determine the market attractiveness for new entrants</w:t>
      </w:r>
      <w:r w:rsidR="00DB0FA4">
        <w:rPr>
          <w:lang w:val="en-GB"/>
        </w:rPr>
        <w:t xml:space="preserve"> </w:t>
      </w:r>
      <w:sdt>
        <w:sdtPr>
          <w:rPr>
            <w:lang w:val="en-GB"/>
          </w:rPr>
          <w:tag w:val="MENDELEY_CITATION_v3_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"/>
          <w:id w:val="842200221"/>
          <w:placeholder>
            <w:docPart w:val="DefaultPlaceholder_-1854013440"/>
          </w:placeholder>
        </w:sdtPr>
        <w:sdtContent>
          <w:r w:rsidR="001A073D">
            <w:rPr>
              <w:rFonts w:eastAsia="Times New Roman"/>
            </w:rPr>
            <w:t>(Watson &amp; McGowan, 2018)</w:t>
          </w:r>
        </w:sdtContent>
      </w:sdt>
      <w:r w:rsidR="009A6D94">
        <w:rPr>
          <w:lang w:val="en-GB"/>
        </w:rPr>
        <w:t>.</w:t>
      </w:r>
    </w:p>
    <w:p w14:paraId="5C05E861" w14:textId="69787983" w:rsidR="00C97F63" w:rsidRDefault="008541FD" w:rsidP="008541FD">
      <w:pPr>
        <w:pStyle w:val="ListParagraph"/>
        <w:numPr>
          <w:ilvl w:val="0"/>
          <w:numId w:val="1"/>
        </w:numPr>
        <w:rPr>
          <w:lang w:val="en-GB"/>
        </w:rPr>
      </w:pPr>
      <w:r>
        <w:rPr>
          <w:b/>
          <w:bCs/>
          <w:lang w:val="en-GB"/>
        </w:rPr>
        <w:t xml:space="preserve">Bargaining Power of Customers </w:t>
      </w:r>
      <w:r>
        <w:rPr>
          <w:lang w:val="en-GB"/>
        </w:rPr>
        <w:t>–</w:t>
      </w:r>
      <w:r w:rsidR="002D3A24">
        <w:rPr>
          <w:lang w:val="en-GB"/>
        </w:rPr>
        <w:t xml:space="preserve"> </w:t>
      </w:r>
      <w:r w:rsidR="002975FD">
        <w:rPr>
          <w:lang w:val="en-GB"/>
        </w:rPr>
        <w:t xml:space="preserve">the customer base of the UK is loyal towards specific brands. However, a brand like </w:t>
      </w:r>
      <w:proofErr w:type="spellStart"/>
      <w:r w:rsidR="002975FD">
        <w:rPr>
          <w:lang w:val="en-GB"/>
        </w:rPr>
        <w:t>EcoLite</w:t>
      </w:r>
      <w:proofErr w:type="spellEnd"/>
      <w:r w:rsidR="002975FD">
        <w:rPr>
          <w:lang w:val="en-GB"/>
        </w:rPr>
        <w:t xml:space="preserve"> that claims to be 100% organic cotton and </w:t>
      </w:r>
      <w:r w:rsidR="00873185">
        <w:rPr>
          <w:lang w:val="en-GB"/>
        </w:rPr>
        <w:t xml:space="preserve">produces 95% less carbon emission and landfills, would </w:t>
      </w:r>
      <w:r w:rsidR="00534A6C">
        <w:rPr>
          <w:lang w:val="en-GB"/>
        </w:rPr>
        <w:t xml:space="preserve">be a new concept in the apparel industry. Thus, the customer bargaining power shall be low for </w:t>
      </w:r>
      <w:proofErr w:type="spellStart"/>
      <w:r w:rsidR="00534A6C">
        <w:rPr>
          <w:lang w:val="en-GB"/>
        </w:rPr>
        <w:t>EcoLite</w:t>
      </w:r>
      <w:proofErr w:type="spellEnd"/>
      <w:r w:rsidR="00534A6C">
        <w:rPr>
          <w:lang w:val="en-GB"/>
        </w:rPr>
        <w:t>.</w:t>
      </w:r>
    </w:p>
    <w:p w14:paraId="307D3148" w14:textId="5B7AAEDB" w:rsidR="008541FD" w:rsidRDefault="008541FD" w:rsidP="008541FD">
      <w:pPr>
        <w:pStyle w:val="ListParagraph"/>
        <w:numPr>
          <w:ilvl w:val="0"/>
          <w:numId w:val="1"/>
        </w:numPr>
        <w:rPr>
          <w:lang w:val="en-GB"/>
        </w:rPr>
      </w:pPr>
      <w:r>
        <w:rPr>
          <w:b/>
          <w:bCs/>
          <w:lang w:val="en-GB"/>
        </w:rPr>
        <w:t xml:space="preserve">Bargaining Power of Suppliers </w:t>
      </w:r>
      <w:r>
        <w:rPr>
          <w:lang w:val="en-GB"/>
        </w:rPr>
        <w:t>–</w:t>
      </w:r>
      <w:r w:rsidR="000A3E47">
        <w:rPr>
          <w:lang w:val="en-GB"/>
        </w:rPr>
        <w:t xml:space="preserve"> </w:t>
      </w:r>
      <w:r w:rsidR="00534A6C">
        <w:rPr>
          <w:lang w:val="en-GB"/>
        </w:rPr>
        <w:t xml:space="preserve">the suppliers of the apparel industry are mainly the </w:t>
      </w:r>
      <w:r w:rsidR="009C48B8">
        <w:rPr>
          <w:lang w:val="en-GB"/>
        </w:rPr>
        <w:t xml:space="preserve">cost-effective </w:t>
      </w:r>
      <w:r w:rsidR="00534A6C">
        <w:rPr>
          <w:lang w:val="en-GB"/>
        </w:rPr>
        <w:t xml:space="preserve">Asian countries </w:t>
      </w:r>
      <w:r w:rsidR="009C48B8">
        <w:rPr>
          <w:lang w:val="en-GB"/>
        </w:rPr>
        <w:t xml:space="preserve">which manufacture the apparels for big brands like Levi’s, Zara, etc. However, the suppliers of </w:t>
      </w:r>
      <w:proofErr w:type="spellStart"/>
      <w:r w:rsidR="00534A6C">
        <w:rPr>
          <w:lang w:val="en-GB"/>
        </w:rPr>
        <w:t>EcoLite</w:t>
      </w:r>
      <w:proofErr w:type="spellEnd"/>
      <w:r w:rsidR="00534A6C">
        <w:rPr>
          <w:lang w:val="en-GB"/>
        </w:rPr>
        <w:t xml:space="preserve"> </w:t>
      </w:r>
      <w:r w:rsidR="009C48B8">
        <w:rPr>
          <w:lang w:val="en-GB"/>
        </w:rPr>
        <w:t>would be sourced from lands which produce 100% organic cotton. Thus, the bargaining power of the suppliers is moderate.</w:t>
      </w:r>
    </w:p>
    <w:p w14:paraId="231CDA96" w14:textId="13C1107B" w:rsidR="008541FD" w:rsidRDefault="008541FD" w:rsidP="008541FD">
      <w:pPr>
        <w:pStyle w:val="ListParagraph"/>
        <w:numPr>
          <w:ilvl w:val="0"/>
          <w:numId w:val="1"/>
        </w:numPr>
        <w:rPr>
          <w:lang w:val="en-GB"/>
        </w:rPr>
      </w:pPr>
      <w:r>
        <w:rPr>
          <w:b/>
          <w:bCs/>
          <w:lang w:val="en-GB"/>
        </w:rPr>
        <w:t xml:space="preserve">Threats of Substitutes </w:t>
      </w:r>
      <w:r>
        <w:rPr>
          <w:lang w:val="en-GB"/>
        </w:rPr>
        <w:t>–</w:t>
      </w:r>
      <w:r w:rsidR="000A3E47">
        <w:rPr>
          <w:lang w:val="en-GB"/>
        </w:rPr>
        <w:t xml:space="preserve"> </w:t>
      </w:r>
      <w:r w:rsidR="00F2316D">
        <w:rPr>
          <w:lang w:val="en-GB"/>
        </w:rPr>
        <w:t>there are several apparel brands in the market</w:t>
      </w:r>
      <w:r w:rsidR="00C077FB">
        <w:rPr>
          <w:lang w:val="en-GB"/>
        </w:rPr>
        <w:t xml:space="preserve"> which already have a strong loyal customer base. Thus, the threats to substitutes in terms </w:t>
      </w:r>
      <w:r w:rsidR="00C077FB">
        <w:rPr>
          <w:lang w:val="en-GB"/>
        </w:rPr>
        <w:lastRenderedPageBreak/>
        <w:t>of only apparels is high. However, in terms of eco-friendly apparels, the threat of substitutes is significantly low, as that shall be the benchmark</w:t>
      </w:r>
      <w:r w:rsidR="00157398">
        <w:rPr>
          <w:lang w:val="en-GB"/>
        </w:rPr>
        <w:t xml:space="preserve"> and USP</w:t>
      </w:r>
      <w:r w:rsidR="00C077FB">
        <w:rPr>
          <w:lang w:val="en-GB"/>
        </w:rPr>
        <w:t xml:space="preserve"> for </w:t>
      </w:r>
      <w:proofErr w:type="spellStart"/>
      <w:r w:rsidR="00C077FB">
        <w:rPr>
          <w:lang w:val="en-GB"/>
        </w:rPr>
        <w:t>EcoLite</w:t>
      </w:r>
      <w:proofErr w:type="spellEnd"/>
      <w:r w:rsidR="00C077FB">
        <w:rPr>
          <w:lang w:val="en-GB"/>
        </w:rPr>
        <w:t>.</w:t>
      </w:r>
    </w:p>
    <w:p w14:paraId="3493DB15" w14:textId="2B596044" w:rsidR="008541FD" w:rsidRPr="002D1F0C" w:rsidRDefault="002D1F0C" w:rsidP="008541FD">
      <w:pPr>
        <w:pStyle w:val="ListParagraph"/>
        <w:numPr>
          <w:ilvl w:val="0"/>
          <w:numId w:val="1"/>
        </w:numPr>
        <w:rPr>
          <w:lang w:val="en-GB"/>
        </w:rPr>
      </w:pPr>
      <w:r>
        <w:rPr>
          <w:b/>
          <w:bCs/>
          <w:lang w:val="en-GB"/>
        </w:rPr>
        <w:t xml:space="preserve">Degree of Competition </w:t>
      </w:r>
      <w:r w:rsidRPr="002D1F0C">
        <w:rPr>
          <w:lang w:val="en-GB"/>
        </w:rPr>
        <w:t>–</w:t>
      </w:r>
      <w:r>
        <w:rPr>
          <w:lang w:val="en-GB"/>
        </w:rPr>
        <w:t xml:space="preserve"> </w:t>
      </w:r>
      <w:r w:rsidR="00AA4692">
        <w:rPr>
          <w:lang w:val="en-GB"/>
        </w:rPr>
        <w:t xml:space="preserve">there are several brands in the UK industry which promote their products </w:t>
      </w:r>
      <w:r w:rsidR="006B7957">
        <w:rPr>
          <w:lang w:val="en-GB"/>
        </w:rPr>
        <w:t>extravagantly, and fights to gain market share. Thus, the degree of competition is relatively high.</w:t>
      </w:r>
    </w:p>
    <w:p w14:paraId="370A4417" w14:textId="0D94CBA3" w:rsidR="002D1F0C" w:rsidRDefault="002D3A24" w:rsidP="008541FD">
      <w:pPr>
        <w:pStyle w:val="ListParagraph"/>
        <w:numPr>
          <w:ilvl w:val="0"/>
          <w:numId w:val="1"/>
        </w:numPr>
        <w:rPr>
          <w:lang w:val="en-GB"/>
        </w:rPr>
      </w:pPr>
      <w:r w:rsidRPr="002D3A24">
        <w:rPr>
          <w:b/>
          <w:bCs/>
          <w:lang w:val="en-GB"/>
        </w:rPr>
        <w:t>Ease of Entry</w:t>
      </w:r>
      <w:r>
        <w:rPr>
          <w:lang w:val="en-GB"/>
        </w:rPr>
        <w:t xml:space="preserve"> </w:t>
      </w:r>
      <w:r w:rsidR="0095227A">
        <w:rPr>
          <w:lang w:val="en-GB"/>
        </w:rPr>
        <w:t>–</w:t>
      </w:r>
      <w:r>
        <w:rPr>
          <w:lang w:val="en-GB"/>
        </w:rPr>
        <w:t xml:space="preserve"> </w:t>
      </w:r>
      <w:r w:rsidR="0095227A">
        <w:rPr>
          <w:lang w:val="en-GB"/>
        </w:rPr>
        <w:t xml:space="preserve">the apparel industry already has several </w:t>
      </w:r>
      <w:r w:rsidR="00455D6F">
        <w:rPr>
          <w:lang w:val="en-GB"/>
        </w:rPr>
        <w:t xml:space="preserve">contenders, moreover, in a world where promotion is everything, significant investment is required to make a mark in the market. </w:t>
      </w:r>
      <w:r w:rsidR="00D74F1A">
        <w:rPr>
          <w:lang w:val="en-GB"/>
        </w:rPr>
        <w:t>Thus, the ease of entry is low</w:t>
      </w:r>
      <w:r w:rsidR="00FA4684">
        <w:rPr>
          <w:lang w:val="en-GB"/>
        </w:rPr>
        <w:t xml:space="preserve"> </w:t>
      </w:r>
      <w:sdt>
        <w:sdtPr>
          <w:rPr>
            <w:color w:val="000000"/>
            <w:lang w:val="en-GB"/>
          </w:rPr>
          <w:tag w:val="MENDELEY_CITATION_v3_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"/>
          <w:id w:val="1129507450"/>
          <w:placeholder>
            <w:docPart w:val="DefaultPlaceholder_-1854013440"/>
          </w:placeholder>
        </w:sdtPr>
        <w:sdtContent>
          <w:r w:rsidR="001A073D" w:rsidRPr="001A073D">
            <w:rPr>
              <w:color w:val="000000"/>
              <w:lang w:val="en-GB"/>
            </w:rPr>
            <w:t>(Wilson, 2020)</w:t>
          </w:r>
        </w:sdtContent>
      </w:sdt>
      <w:r w:rsidR="00D74F1A">
        <w:rPr>
          <w:lang w:val="en-GB"/>
        </w:rPr>
        <w:t>.</w:t>
      </w:r>
    </w:p>
    <w:p w14:paraId="6FCDAF8A" w14:textId="0209B579" w:rsidR="00DD1531" w:rsidRPr="00DD1531" w:rsidRDefault="00DD1531" w:rsidP="00DD1531">
      <w:pPr>
        <w:rPr>
          <w:lang w:val="en-GB"/>
        </w:rPr>
      </w:pPr>
      <w:r>
        <w:rPr>
          <w:lang w:val="en-GB"/>
        </w:rPr>
        <w:t>Overall, the attractiveness of the apparel industry of the UK</w:t>
      </w:r>
      <w:r w:rsidR="0074568B">
        <w:rPr>
          <w:lang w:val="en-GB"/>
        </w:rPr>
        <w:t xml:space="preserve"> is rather challenging if not impossible. However, </w:t>
      </w:r>
      <w:proofErr w:type="spellStart"/>
      <w:r w:rsidR="0074568B">
        <w:rPr>
          <w:lang w:val="en-GB"/>
        </w:rPr>
        <w:t>EcoLite</w:t>
      </w:r>
      <w:proofErr w:type="spellEnd"/>
      <w:r w:rsidR="0074568B">
        <w:rPr>
          <w:lang w:val="en-GB"/>
        </w:rPr>
        <w:t xml:space="preserve"> must vigorously work to make proper customer engagements and promote its business.</w:t>
      </w:r>
    </w:p>
    <w:p w14:paraId="4FACF369" w14:textId="1C527C62" w:rsidR="00F137E2" w:rsidRPr="00013B79" w:rsidRDefault="00F137E2" w:rsidP="00F137E2">
      <w:pPr>
        <w:pStyle w:val="Heading1"/>
        <w:rPr>
          <w:lang w:val="en-GB"/>
        </w:rPr>
      </w:pPr>
      <w:bookmarkStart w:id="7" w:name="_Toc113213905"/>
      <w:r w:rsidRPr="00013B79">
        <w:rPr>
          <w:lang w:val="en-GB"/>
        </w:rPr>
        <w:t>Operations and Management Plan</w:t>
      </w:r>
      <w:bookmarkEnd w:id="7"/>
    </w:p>
    <w:p w14:paraId="3C749826" w14:textId="7C5097DA" w:rsidR="00C416EC" w:rsidRDefault="00C416EC" w:rsidP="00F137E2">
      <w:pPr>
        <w:rPr>
          <w:lang w:val="en-GB"/>
        </w:rPr>
      </w:pPr>
      <w:r>
        <w:rPr>
          <w:lang w:val="en-GB"/>
        </w:rPr>
        <w:t>This segment explains the</w:t>
      </w:r>
      <w:r w:rsidR="007E1592">
        <w:rPr>
          <w:lang w:val="en-GB"/>
        </w:rPr>
        <w:t xml:space="preserve"> operations and management plan of the business of </w:t>
      </w:r>
      <w:proofErr w:type="spellStart"/>
      <w:r w:rsidR="007E1592">
        <w:rPr>
          <w:lang w:val="en-GB"/>
        </w:rPr>
        <w:t>EcoLite</w:t>
      </w:r>
      <w:proofErr w:type="spellEnd"/>
      <w:r w:rsidR="007E1592">
        <w:rPr>
          <w:lang w:val="en-GB"/>
        </w:rPr>
        <w:t>.</w:t>
      </w:r>
    </w:p>
    <w:p w14:paraId="04F300D3" w14:textId="7973587E" w:rsidR="00C416EC" w:rsidRDefault="00C416EC" w:rsidP="00C416EC">
      <w:pPr>
        <w:pStyle w:val="Heading2"/>
        <w:rPr>
          <w:lang w:val="en-GB"/>
        </w:rPr>
      </w:pPr>
      <w:bookmarkStart w:id="8" w:name="_Toc113213906"/>
      <w:r w:rsidRPr="00013B79">
        <w:rPr>
          <w:lang w:val="en-GB"/>
        </w:rPr>
        <w:t>Team members and their qualification</w:t>
      </w:r>
      <w:bookmarkEnd w:id="8"/>
    </w:p>
    <w:p w14:paraId="237A6B2F" w14:textId="25027646" w:rsidR="00F137E2" w:rsidRDefault="0074568B" w:rsidP="00F137E2">
      <w:pPr>
        <w:rPr>
          <w:lang w:val="en-GB"/>
        </w:rPr>
      </w:pPr>
      <w:r>
        <w:rPr>
          <w:lang w:val="en-GB"/>
        </w:rPr>
        <w:t xml:space="preserve">There are mainly five team members in the </w:t>
      </w:r>
      <w:r w:rsidR="0082407D">
        <w:rPr>
          <w:lang w:val="en-GB"/>
        </w:rPr>
        <w:t xml:space="preserve">team for </w:t>
      </w:r>
      <w:proofErr w:type="spellStart"/>
      <w:r w:rsidR="0082407D">
        <w:rPr>
          <w:lang w:val="en-GB"/>
        </w:rPr>
        <w:t>EcoLite</w:t>
      </w:r>
      <w:proofErr w:type="spellEnd"/>
      <w:r w:rsidR="0082407D">
        <w:rPr>
          <w:lang w:val="en-GB"/>
        </w:rPr>
        <w:t xml:space="preserve">. Each of the team member shall be responsible </w:t>
      </w:r>
      <w:r w:rsidR="00C8098B">
        <w:rPr>
          <w:lang w:val="en-GB"/>
        </w:rPr>
        <w:t>for different tasks of the business functions. The following table explains the qualifications of every team member within the team.</w:t>
      </w:r>
    </w:p>
    <w:p w14:paraId="3E551EEF" w14:textId="7BF58716" w:rsidR="00C8098B" w:rsidRDefault="00C8098B" w:rsidP="00C8098B">
      <w:pPr>
        <w:pStyle w:val="Caption"/>
        <w:keepNext/>
      </w:pPr>
      <w:r>
        <w:t xml:space="preserve">Table </w:t>
      </w:r>
      <w:fldSimple w:instr=" SEQ Table \* ARABIC ">
        <w:r>
          <w:rPr>
            <w:noProof/>
          </w:rPr>
          <w:t>1</w:t>
        </w:r>
      </w:fldSimple>
      <w:r>
        <w:t xml:space="preserve">: </w:t>
      </w:r>
      <w:r w:rsidRPr="00D8093D">
        <w:t>Team Member and Qualifications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Source – Author</w:t>
      </w:r>
    </w:p>
    <w:tbl>
      <w:tblPr>
        <w:tblStyle w:val="GridTable4-Accent3"/>
        <w:tblW w:w="0" w:type="auto"/>
        <w:tblLook w:val="04A0" w:firstRow="1" w:lastRow="0" w:firstColumn="1" w:lastColumn="0" w:noHBand="0" w:noVBand="1"/>
      </w:tblPr>
      <w:tblGrid>
        <w:gridCol w:w="2695"/>
        <w:gridCol w:w="6655"/>
      </w:tblGrid>
      <w:tr w:rsidR="00C8098B" w14:paraId="7164F1DB" w14:textId="77777777" w:rsidTr="00530B12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695" w:type="dxa"/>
            <w:vAlign w:val="center"/>
          </w:tcPr>
          <w:p w14:paraId="374584F1" w14:textId="12DE2C41" w:rsidR="00C8098B" w:rsidRDefault="00C8098B" w:rsidP="00C8098B">
            <w:pPr>
              <w:jc w:val="center"/>
              <w:rPr>
                <w:lang w:val="en-GB"/>
              </w:rPr>
            </w:pPr>
            <w:r>
              <w:rPr>
                <w:lang w:val="en-GB"/>
              </w:rPr>
              <w:t>Team Member</w:t>
            </w:r>
          </w:p>
        </w:tc>
        <w:tc>
          <w:tcPr>
            <w:tcW w:w="6655" w:type="dxa"/>
            <w:vAlign w:val="center"/>
          </w:tcPr>
          <w:p w14:paraId="0109D60A" w14:textId="6B2E4A4A" w:rsidR="00C8098B" w:rsidRDefault="00C8098B" w:rsidP="00C8098B">
            <w:pPr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lang w:val="en-GB"/>
              </w:rPr>
            </w:pPr>
            <w:r>
              <w:rPr>
                <w:lang w:val="en-GB"/>
              </w:rPr>
              <w:t>Qualifications</w:t>
            </w:r>
          </w:p>
        </w:tc>
      </w:tr>
      <w:tr w:rsidR="00C8098B" w14:paraId="164D9F43" w14:textId="77777777" w:rsidTr="00530B12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695" w:type="dxa"/>
            <w:vAlign w:val="center"/>
          </w:tcPr>
          <w:p w14:paraId="489F4F8D" w14:textId="5AA4D185" w:rsidR="00C8098B" w:rsidRDefault="00C8098B" w:rsidP="00C8098B">
            <w:pPr>
              <w:jc w:val="left"/>
              <w:rPr>
                <w:lang w:val="en-GB"/>
              </w:rPr>
            </w:pPr>
            <w:r>
              <w:rPr>
                <w:lang w:val="en-GB"/>
              </w:rPr>
              <w:t>Member 1</w:t>
            </w:r>
          </w:p>
        </w:tc>
        <w:tc>
          <w:tcPr>
            <w:tcW w:w="6655" w:type="dxa"/>
          </w:tcPr>
          <w:p w14:paraId="22BBB64E" w14:textId="53F5F88C" w:rsidR="00C8098B" w:rsidRDefault="006638E5" w:rsidP="00F137E2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lang w:val="en-GB"/>
              </w:rPr>
            </w:pPr>
            <w:r>
              <w:rPr>
                <w:lang w:val="en-GB"/>
              </w:rPr>
              <w:t>This member shall be overlooking the accounts and financial department of the business. The member has a certified chartered accounts certification</w:t>
            </w:r>
            <w:r w:rsidR="005E7933">
              <w:rPr>
                <w:lang w:val="en-GB"/>
              </w:rPr>
              <w:t xml:space="preserve"> in 2020.</w:t>
            </w:r>
            <w:r w:rsidR="00530B12">
              <w:rPr>
                <w:lang w:val="en-GB"/>
              </w:rPr>
              <w:t xml:space="preserve"> </w:t>
            </w:r>
            <w:r w:rsidR="006A0F35">
              <w:rPr>
                <w:lang w:val="en-GB"/>
              </w:rPr>
              <w:t xml:space="preserve">The member also has completed </w:t>
            </w:r>
            <w:r w:rsidR="00DE6900">
              <w:rPr>
                <w:lang w:val="en-GB"/>
              </w:rPr>
              <w:t xml:space="preserve">his bachelor’s and master’s degree on </w:t>
            </w:r>
            <w:r w:rsidR="002177E6">
              <w:rPr>
                <w:lang w:val="en-GB"/>
              </w:rPr>
              <w:t xml:space="preserve">Accounting and Finance. </w:t>
            </w:r>
            <w:r w:rsidR="00DA581A">
              <w:rPr>
                <w:lang w:val="en-GB"/>
              </w:rPr>
              <w:t>The member also has 5 years’ experience in finance department of the apparel company – Next.</w:t>
            </w:r>
          </w:p>
        </w:tc>
      </w:tr>
      <w:tr w:rsidR="00C8098B" w14:paraId="21B2645A" w14:textId="77777777" w:rsidTr="00530B12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695" w:type="dxa"/>
            <w:vAlign w:val="center"/>
          </w:tcPr>
          <w:p w14:paraId="3AE38769" w14:textId="1352657F" w:rsidR="00C8098B" w:rsidRDefault="00386C78" w:rsidP="00C8098B">
            <w:pPr>
              <w:jc w:val="left"/>
              <w:rPr>
                <w:lang w:val="en-GB"/>
              </w:rPr>
            </w:pPr>
            <w:r>
              <w:rPr>
                <w:lang w:val="en-GB"/>
              </w:rPr>
              <w:t>Member 2</w:t>
            </w:r>
          </w:p>
        </w:tc>
        <w:tc>
          <w:tcPr>
            <w:tcW w:w="6655" w:type="dxa"/>
          </w:tcPr>
          <w:p w14:paraId="45CE9838" w14:textId="717228B2" w:rsidR="00C8098B" w:rsidRDefault="00B22561" w:rsidP="00F137E2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lang w:val="en-GB"/>
              </w:rPr>
            </w:pPr>
            <w:r>
              <w:rPr>
                <w:lang w:val="en-GB"/>
              </w:rPr>
              <w:t xml:space="preserve">This member shall </w:t>
            </w:r>
            <w:r w:rsidR="00117055">
              <w:rPr>
                <w:lang w:val="en-GB"/>
              </w:rPr>
              <w:t xml:space="preserve">be responsible for </w:t>
            </w:r>
            <w:r w:rsidR="00E23362">
              <w:rPr>
                <w:lang w:val="en-GB"/>
              </w:rPr>
              <w:t xml:space="preserve">operations and production of the firm. </w:t>
            </w:r>
            <w:r w:rsidR="00DB6BDF">
              <w:rPr>
                <w:lang w:val="en-GB"/>
              </w:rPr>
              <w:t xml:space="preserve">The </w:t>
            </w:r>
            <w:r w:rsidR="007F1371">
              <w:rPr>
                <w:lang w:val="en-GB"/>
              </w:rPr>
              <w:t xml:space="preserve">member has a master’s degree on </w:t>
            </w:r>
            <w:r w:rsidR="007F1371">
              <w:rPr>
                <w:lang w:val="en-GB"/>
              </w:rPr>
              <w:lastRenderedPageBreak/>
              <w:t xml:space="preserve">operational management and production. And has 2 years’ experience at a </w:t>
            </w:r>
            <w:r w:rsidR="000204EB">
              <w:rPr>
                <w:lang w:val="en-GB"/>
              </w:rPr>
              <w:t>high-end restaurant.</w:t>
            </w:r>
          </w:p>
        </w:tc>
      </w:tr>
      <w:tr w:rsidR="00C8098B" w14:paraId="76C8B242" w14:textId="77777777" w:rsidTr="00530B12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695" w:type="dxa"/>
            <w:vAlign w:val="center"/>
          </w:tcPr>
          <w:p w14:paraId="53C09986" w14:textId="326B71F7" w:rsidR="00C8098B" w:rsidRDefault="00386C78" w:rsidP="00C8098B">
            <w:pPr>
              <w:jc w:val="left"/>
              <w:rPr>
                <w:lang w:val="en-GB"/>
              </w:rPr>
            </w:pPr>
            <w:r>
              <w:rPr>
                <w:lang w:val="en-GB"/>
              </w:rPr>
              <w:t>Member 3</w:t>
            </w:r>
          </w:p>
        </w:tc>
        <w:tc>
          <w:tcPr>
            <w:tcW w:w="6655" w:type="dxa"/>
          </w:tcPr>
          <w:p w14:paraId="1ECE98CD" w14:textId="28BC8244" w:rsidR="00C8098B" w:rsidRDefault="00E509BC" w:rsidP="00F137E2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lang w:val="en-GB"/>
              </w:rPr>
            </w:pPr>
            <w:r>
              <w:rPr>
                <w:lang w:val="en-GB"/>
              </w:rPr>
              <w:t>Th</w:t>
            </w:r>
            <w:r w:rsidR="00D654B7">
              <w:rPr>
                <w:lang w:val="en-GB"/>
              </w:rPr>
              <w:t xml:space="preserve">is member shall be </w:t>
            </w:r>
            <w:r w:rsidR="007261DC">
              <w:rPr>
                <w:lang w:val="en-GB"/>
              </w:rPr>
              <w:t xml:space="preserve">responsible for </w:t>
            </w:r>
            <w:r w:rsidR="00FF5E67">
              <w:rPr>
                <w:lang w:val="en-GB"/>
              </w:rPr>
              <w:t xml:space="preserve">the HR department. He has bachelor’s and master’s degree focusing </w:t>
            </w:r>
            <w:proofErr w:type="gramStart"/>
            <w:r w:rsidR="00FF5E67">
              <w:rPr>
                <w:lang w:val="en-GB"/>
              </w:rPr>
              <w:t>in</w:t>
            </w:r>
            <w:proofErr w:type="gramEnd"/>
            <w:r w:rsidR="00FF5E67">
              <w:rPr>
                <w:lang w:val="en-GB"/>
              </w:rPr>
              <w:t xml:space="preserve"> HR, and has 4 years’ experience at Bank XYZ.</w:t>
            </w:r>
          </w:p>
        </w:tc>
      </w:tr>
      <w:tr w:rsidR="00C8098B" w14:paraId="6369FDF2" w14:textId="77777777" w:rsidTr="00530B12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695" w:type="dxa"/>
            <w:vAlign w:val="center"/>
          </w:tcPr>
          <w:p w14:paraId="0C6B7A40" w14:textId="1B3DB008" w:rsidR="00C8098B" w:rsidRDefault="00386C78" w:rsidP="00C8098B">
            <w:pPr>
              <w:jc w:val="left"/>
              <w:rPr>
                <w:lang w:val="en-GB"/>
              </w:rPr>
            </w:pPr>
            <w:r>
              <w:rPr>
                <w:lang w:val="en-GB"/>
              </w:rPr>
              <w:t>Member 4</w:t>
            </w:r>
          </w:p>
        </w:tc>
        <w:tc>
          <w:tcPr>
            <w:tcW w:w="6655" w:type="dxa"/>
          </w:tcPr>
          <w:p w14:paraId="123DAEDD" w14:textId="2E668260" w:rsidR="00C8098B" w:rsidRDefault="00CD7B02" w:rsidP="00F137E2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lang w:val="en-GB"/>
              </w:rPr>
            </w:pPr>
            <w:r>
              <w:rPr>
                <w:lang w:val="en-GB"/>
              </w:rPr>
              <w:t xml:space="preserve">This member </w:t>
            </w:r>
            <w:r w:rsidR="004E7299">
              <w:rPr>
                <w:lang w:val="en-GB"/>
              </w:rPr>
              <w:t xml:space="preserve">be responsible for marketing and sales of the firm. </w:t>
            </w:r>
            <w:r w:rsidR="005A74B1">
              <w:rPr>
                <w:lang w:val="en-GB"/>
              </w:rPr>
              <w:t>This member has bachelor’s and master’s degree on marketing and sales</w:t>
            </w:r>
            <w:r w:rsidR="00225903">
              <w:rPr>
                <w:lang w:val="en-GB"/>
              </w:rPr>
              <w:t xml:space="preserve">, </w:t>
            </w:r>
            <w:proofErr w:type="gramStart"/>
            <w:r w:rsidR="00225903">
              <w:rPr>
                <w:lang w:val="en-GB"/>
              </w:rPr>
              <w:t>and also</w:t>
            </w:r>
            <w:proofErr w:type="gramEnd"/>
            <w:r w:rsidR="00225903">
              <w:rPr>
                <w:lang w:val="en-GB"/>
              </w:rPr>
              <w:t xml:space="preserve"> has </w:t>
            </w:r>
            <w:r w:rsidR="00870F19">
              <w:rPr>
                <w:lang w:val="en-GB"/>
              </w:rPr>
              <w:t>3 years’ experience as marketing head at ABC firm.</w:t>
            </w:r>
          </w:p>
        </w:tc>
      </w:tr>
      <w:tr w:rsidR="00C8098B" w14:paraId="76FBAFFE" w14:textId="77777777" w:rsidTr="00530B12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695" w:type="dxa"/>
            <w:vAlign w:val="center"/>
          </w:tcPr>
          <w:p w14:paraId="74400673" w14:textId="1EFE2F6F" w:rsidR="00C8098B" w:rsidRDefault="00386C78" w:rsidP="00C8098B">
            <w:pPr>
              <w:jc w:val="left"/>
              <w:rPr>
                <w:lang w:val="en-GB"/>
              </w:rPr>
            </w:pPr>
            <w:r>
              <w:rPr>
                <w:lang w:val="en-GB"/>
              </w:rPr>
              <w:t>Member 5</w:t>
            </w:r>
          </w:p>
        </w:tc>
        <w:tc>
          <w:tcPr>
            <w:tcW w:w="6655" w:type="dxa"/>
          </w:tcPr>
          <w:p w14:paraId="57446C4D" w14:textId="48B37BE5" w:rsidR="00C8098B" w:rsidRDefault="00685919" w:rsidP="00C8098B">
            <w:pPr>
              <w:keepNext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lang w:val="en-GB"/>
              </w:rPr>
            </w:pPr>
            <w:r>
              <w:rPr>
                <w:lang w:val="en-GB"/>
              </w:rPr>
              <w:t xml:space="preserve">This member is a certified solicitor, having </w:t>
            </w:r>
            <w:r w:rsidR="006613F1">
              <w:rPr>
                <w:lang w:val="en-GB"/>
              </w:rPr>
              <w:t>master’s degree from Law University of London</w:t>
            </w:r>
            <w:r w:rsidR="00E41DC3">
              <w:rPr>
                <w:lang w:val="en-GB"/>
              </w:rPr>
              <w:t xml:space="preserve">; and 5 years’ worth of practice at court. This member shall oversee all the public relations and legal work of the </w:t>
            </w:r>
            <w:r w:rsidR="005A74B1">
              <w:rPr>
                <w:lang w:val="en-GB"/>
              </w:rPr>
              <w:t>firm.</w:t>
            </w:r>
          </w:p>
        </w:tc>
      </w:tr>
    </w:tbl>
    <w:p w14:paraId="3BD38EE5" w14:textId="3E1DC0CE" w:rsidR="00C416EC" w:rsidRDefault="00F137E2" w:rsidP="00C8098B">
      <w:pPr>
        <w:pStyle w:val="Heading2"/>
        <w:spacing w:before="240"/>
        <w:rPr>
          <w:lang w:val="en-GB"/>
        </w:rPr>
      </w:pPr>
      <w:bookmarkStart w:id="9" w:name="_Toc113213907"/>
      <w:r w:rsidRPr="00013B79">
        <w:rPr>
          <w:lang w:val="en-GB"/>
        </w:rPr>
        <w:t>The operations plan</w:t>
      </w:r>
      <w:bookmarkEnd w:id="9"/>
      <w:r w:rsidRPr="00013B79">
        <w:rPr>
          <w:lang w:val="en-GB"/>
        </w:rPr>
        <w:t xml:space="preserve"> </w:t>
      </w:r>
    </w:p>
    <w:p w14:paraId="179C44AA" w14:textId="0A18E89D" w:rsidR="00F137E2" w:rsidRPr="00013B79" w:rsidRDefault="00B07E43" w:rsidP="00F137E2">
      <w:pPr>
        <w:rPr>
          <w:lang w:val="en-GB"/>
        </w:rPr>
      </w:pPr>
      <w:r>
        <w:rPr>
          <w:lang w:val="en-GB"/>
        </w:rPr>
        <w:t xml:space="preserve">The business shall be </w:t>
      </w:r>
      <w:r w:rsidR="00FF13A0">
        <w:rPr>
          <w:lang w:val="en-GB"/>
        </w:rPr>
        <w:t xml:space="preserve">run a departmental </w:t>
      </w:r>
      <w:r w:rsidR="00B07460">
        <w:rPr>
          <w:lang w:val="en-GB"/>
        </w:rPr>
        <w:t xml:space="preserve">or functional </w:t>
      </w:r>
      <w:r w:rsidR="00FF13A0">
        <w:rPr>
          <w:lang w:val="en-GB"/>
        </w:rPr>
        <w:t>organisation.</w:t>
      </w:r>
      <w:r w:rsidR="00B07460">
        <w:rPr>
          <w:lang w:val="en-GB"/>
        </w:rPr>
        <w:t xml:space="preserve"> Every team member of the company shall run his department </w:t>
      </w:r>
      <w:r w:rsidR="0013528D">
        <w:rPr>
          <w:lang w:val="en-GB"/>
        </w:rPr>
        <w:t xml:space="preserve">with </w:t>
      </w:r>
      <w:r w:rsidR="00892491">
        <w:rPr>
          <w:lang w:val="en-GB"/>
        </w:rPr>
        <w:t xml:space="preserve">2 executives under them. And 15 workers beneath them accordingly. </w:t>
      </w:r>
      <w:r w:rsidR="009015C2">
        <w:rPr>
          <w:lang w:val="en-GB"/>
        </w:rPr>
        <w:t>The cotton fabric milling factory</w:t>
      </w:r>
      <w:r w:rsidR="00B13EBC">
        <w:rPr>
          <w:lang w:val="en-GB"/>
        </w:rPr>
        <w:t xml:space="preserve"> and apparel manufacturing factory</w:t>
      </w:r>
      <w:r w:rsidR="009015C2">
        <w:rPr>
          <w:lang w:val="en-GB"/>
        </w:rPr>
        <w:t xml:space="preserve"> shall be situated </w:t>
      </w:r>
      <w:r w:rsidR="00C10B02">
        <w:rPr>
          <w:lang w:val="en-GB"/>
        </w:rPr>
        <w:t>in County Derry.</w:t>
      </w:r>
      <w:r w:rsidR="0093525F">
        <w:rPr>
          <w:lang w:val="en-GB"/>
        </w:rPr>
        <w:t xml:space="preserve"> </w:t>
      </w:r>
      <w:r w:rsidR="00B13EBC">
        <w:rPr>
          <w:lang w:val="en-GB"/>
        </w:rPr>
        <w:t xml:space="preserve">While </w:t>
      </w:r>
      <w:r w:rsidR="007D515B">
        <w:rPr>
          <w:lang w:val="en-GB"/>
        </w:rPr>
        <w:t>it</w:t>
      </w:r>
      <w:r w:rsidR="00B13EBC">
        <w:rPr>
          <w:lang w:val="en-GB"/>
        </w:rPr>
        <w:t xml:space="preserve"> shall open its small store at the heart of London, Soho.</w:t>
      </w:r>
    </w:p>
    <w:p w14:paraId="26C3FF08" w14:textId="5D357B6D" w:rsidR="00160A88" w:rsidRDefault="00160A88" w:rsidP="00160A88">
      <w:pPr>
        <w:pStyle w:val="Heading1"/>
        <w:rPr>
          <w:lang w:val="en-GB"/>
        </w:rPr>
      </w:pPr>
      <w:bookmarkStart w:id="10" w:name="_Toc113213908"/>
      <w:r w:rsidRPr="00013B79">
        <w:rPr>
          <w:lang w:val="en-GB"/>
        </w:rPr>
        <w:t>Marketing Plan</w:t>
      </w:r>
      <w:bookmarkEnd w:id="10"/>
    </w:p>
    <w:p w14:paraId="67CCE40E" w14:textId="3FB07367" w:rsidR="007D515B" w:rsidRPr="007D515B" w:rsidRDefault="007D515B" w:rsidP="007D515B">
      <w:pPr>
        <w:rPr>
          <w:lang w:val="en-GB"/>
        </w:rPr>
      </w:pPr>
      <w:r>
        <w:rPr>
          <w:lang w:val="en-GB"/>
        </w:rPr>
        <w:t xml:space="preserve">This section focuses on the marketing plan of the business idea of organic </w:t>
      </w:r>
      <w:r w:rsidR="006A79CD">
        <w:rPr>
          <w:lang w:val="en-GB"/>
        </w:rPr>
        <w:t>apparel</w:t>
      </w:r>
      <w:r>
        <w:rPr>
          <w:lang w:val="en-GB"/>
        </w:rPr>
        <w:t>.</w:t>
      </w:r>
    </w:p>
    <w:p w14:paraId="523EB7EF" w14:textId="77777777" w:rsidR="00A36A3D" w:rsidRPr="00013B79" w:rsidRDefault="00A36A3D" w:rsidP="00A36A3D">
      <w:pPr>
        <w:pStyle w:val="Heading2"/>
        <w:rPr>
          <w:lang w:val="en-GB"/>
        </w:rPr>
      </w:pPr>
      <w:bookmarkStart w:id="11" w:name="_Toc113213909"/>
      <w:r w:rsidRPr="00013B79">
        <w:rPr>
          <w:lang w:val="en-GB"/>
        </w:rPr>
        <w:t>Marketing strategy</w:t>
      </w:r>
      <w:bookmarkEnd w:id="11"/>
    </w:p>
    <w:p w14:paraId="4B2326B6" w14:textId="5DF2B8E9" w:rsidR="00A36A3D" w:rsidRDefault="006A79CD" w:rsidP="00A36A3D">
      <w:pPr>
        <w:rPr>
          <w:lang w:val="en-GB"/>
        </w:rPr>
      </w:pPr>
      <w:proofErr w:type="spellStart"/>
      <w:r>
        <w:rPr>
          <w:lang w:val="en-GB"/>
        </w:rPr>
        <w:t>EcoLite</w:t>
      </w:r>
      <w:proofErr w:type="spellEnd"/>
      <w:r>
        <w:rPr>
          <w:lang w:val="en-GB"/>
        </w:rPr>
        <w:t xml:space="preserve"> shall </w:t>
      </w:r>
      <w:r w:rsidR="009E710D">
        <w:rPr>
          <w:lang w:val="en-GB"/>
        </w:rPr>
        <w:t xml:space="preserve">be targeted toward medium to high income households and youths and elderly. </w:t>
      </w:r>
      <w:r w:rsidR="00F1485A">
        <w:rPr>
          <w:lang w:val="en-GB"/>
        </w:rPr>
        <w:t xml:space="preserve">The marketing mix for </w:t>
      </w:r>
      <w:proofErr w:type="spellStart"/>
      <w:r w:rsidR="00EB07CF">
        <w:rPr>
          <w:lang w:val="en-GB"/>
        </w:rPr>
        <w:t>EcoLite</w:t>
      </w:r>
      <w:proofErr w:type="spellEnd"/>
      <w:r w:rsidR="00EB07CF">
        <w:rPr>
          <w:lang w:val="en-GB"/>
        </w:rPr>
        <w:t xml:space="preserve"> shall be as follows.</w:t>
      </w:r>
    </w:p>
    <w:p w14:paraId="43ACB7FB" w14:textId="61D6A513" w:rsidR="00EB07CF" w:rsidRDefault="00450E24" w:rsidP="00A36A3D">
      <w:pPr>
        <w:rPr>
          <w:lang w:val="en-GB"/>
        </w:rPr>
      </w:pPr>
      <w:r>
        <w:rPr>
          <w:lang w:val="en-GB"/>
        </w:rPr>
        <w:t xml:space="preserve">Price – </w:t>
      </w:r>
      <w:r w:rsidR="001F3D90">
        <w:rPr>
          <w:lang w:val="en-GB"/>
        </w:rPr>
        <w:t xml:space="preserve">starting from </w:t>
      </w:r>
      <w:r w:rsidR="00A820A9">
        <w:rPr>
          <w:rFonts w:cs="Arial"/>
          <w:lang w:val="en-GB"/>
        </w:rPr>
        <w:t>£</w:t>
      </w:r>
      <w:r w:rsidR="00A820A9">
        <w:rPr>
          <w:lang w:val="en-GB"/>
        </w:rPr>
        <w:t xml:space="preserve">35 for single piece garment and </w:t>
      </w:r>
      <w:r w:rsidR="00A820A9">
        <w:rPr>
          <w:rFonts w:cs="Arial"/>
          <w:lang w:val="en-GB"/>
        </w:rPr>
        <w:t>£</w:t>
      </w:r>
      <w:r w:rsidR="00A820A9">
        <w:rPr>
          <w:lang w:val="en-GB"/>
        </w:rPr>
        <w:t>50 for set.</w:t>
      </w:r>
    </w:p>
    <w:p w14:paraId="1B182F7F" w14:textId="4BE4C102" w:rsidR="00450E24" w:rsidRDefault="00450E24" w:rsidP="00A36A3D">
      <w:pPr>
        <w:rPr>
          <w:lang w:val="en-GB"/>
        </w:rPr>
      </w:pPr>
      <w:r>
        <w:rPr>
          <w:lang w:val="en-GB"/>
        </w:rPr>
        <w:t>Product –</w:t>
      </w:r>
      <w:r w:rsidR="00A820A9">
        <w:rPr>
          <w:lang w:val="en-GB"/>
        </w:rPr>
        <w:t xml:space="preserve"> </w:t>
      </w:r>
      <w:r w:rsidR="0093736E">
        <w:rPr>
          <w:lang w:val="en-GB"/>
        </w:rPr>
        <w:t>100% organic cotton modern and trendy app</w:t>
      </w:r>
      <w:r w:rsidR="000D64BD">
        <w:rPr>
          <w:lang w:val="en-GB"/>
        </w:rPr>
        <w:t>arel.</w:t>
      </w:r>
    </w:p>
    <w:p w14:paraId="10131D0D" w14:textId="62DC79BF" w:rsidR="00450E24" w:rsidRDefault="00450E24" w:rsidP="00A36A3D">
      <w:pPr>
        <w:rPr>
          <w:lang w:val="en-GB"/>
        </w:rPr>
      </w:pPr>
      <w:r>
        <w:rPr>
          <w:lang w:val="en-GB"/>
        </w:rPr>
        <w:lastRenderedPageBreak/>
        <w:t>Promotion –</w:t>
      </w:r>
      <w:r w:rsidR="001F3D90">
        <w:rPr>
          <w:lang w:val="en-GB"/>
        </w:rPr>
        <w:t xml:space="preserve"> </w:t>
      </w:r>
      <w:r w:rsidR="00006ECC">
        <w:rPr>
          <w:lang w:val="en-GB"/>
        </w:rPr>
        <w:t xml:space="preserve">social media via influencers, </w:t>
      </w:r>
      <w:r w:rsidR="009F786D">
        <w:rPr>
          <w:lang w:val="en-GB"/>
        </w:rPr>
        <w:t xml:space="preserve">sponsorships, </w:t>
      </w:r>
      <w:r w:rsidR="00EE3851">
        <w:rPr>
          <w:lang w:val="en-GB"/>
        </w:rPr>
        <w:t xml:space="preserve">paid </w:t>
      </w:r>
      <w:r w:rsidR="004D01E0">
        <w:rPr>
          <w:lang w:val="en-GB"/>
        </w:rPr>
        <w:t>advertisements</w:t>
      </w:r>
      <w:r w:rsidR="00784BAC">
        <w:rPr>
          <w:lang w:val="en-GB"/>
        </w:rPr>
        <w:t xml:space="preserve">, </w:t>
      </w:r>
      <w:r w:rsidR="004D01E0">
        <w:rPr>
          <w:lang w:val="en-GB"/>
        </w:rPr>
        <w:t>celebrity</w:t>
      </w:r>
      <w:r w:rsidR="00784BAC">
        <w:rPr>
          <w:lang w:val="en-GB"/>
        </w:rPr>
        <w:t xml:space="preserve"> </w:t>
      </w:r>
      <w:r w:rsidR="004D01E0">
        <w:rPr>
          <w:lang w:val="en-GB"/>
        </w:rPr>
        <w:t>endorsements.</w:t>
      </w:r>
    </w:p>
    <w:p w14:paraId="48DEC08D" w14:textId="4C8C4BC6" w:rsidR="00450E24" w:rsidRDefault="00450E24" w:rsidP="00A36A3D">
      <w:pPr>
        <w:rPr>
          <w:lang w:val="en-GB"/>
        </w:rPr>
      </w:pPr>
      <w:r>
        <w:rPr>
          <w:lang w:val="en-GB"/>
        </w:rPr>
        <w:t xml:space="preserve">Place – </w:t>
      </w:r>
      <w:r w:rsidR="002230D8">
        <w:rPr>
          <w:lang w:val="en-GB"/>
        </w:rPr>
        <w:t>cotton fabric milling factory and apparel manufacturing factory in County Derry, and physical store in Soho, London.</w:t>
      </w:r>
    </w:p>
    <w:p w14:paraId="330B3FD6" w14:textId="5CBA046B" w:rsidR="00450E24" w:rsidRDefault="00450E24" w:rsidP="00A36A3D">
      <w:pPr>
        <w:rPr>
          <w:lang w:val="en-GB"/>
        </w:rPr>
      </w:pPr>
      <w:r>
        <w:rPr>
          <w:lang w:val="en-GB"/>
        </w:rPr>
        <w:t xml:space="preserve">People – </w:t>
      </w:r>
      <w:r w:rsidR="00CE316D">
        <w:rPr>
          <w:lang w:val="en-GB"/>
        </w:rPr>
        <w:t xml:space="preserve">5 team members to run the company, and </w:t>
      </w:r>
      <w:r w:rsidR="00A00172">
        <w:rPr>
          <w:lang w:val="en-GB"/>
        </w:rPr>
        <w:t>30 employees working.</w:t>
      </w:r>
    </w:p>
    <w:p w14:paraId="558433A8" w14:textId="778044D0" w:rsidR="00450E24" w:rsidRDefault="00A66FBF" w:rsidP="00A36A3D">
      <w:pPr>
        <w:rPr>
          <w:lang w:val="en-GB"/>
        </w:rPr>
      </w:pPr>
      <w:r>
        <w:rPr>
          <w:lang w:val="en-GB"/>
        </w:rPr>
        <w:t xml:space="preserve">Process – </w:t>
      </w:r>
      <w:r w:rsidR="00705E4B">
        <w:rPr>
          <w:lang w:val="en-GB"/>
        </w:rPr>
        <w:t xml:space="preserve">extraction of cotton balls from suppliers and churning them into threads and fabric. </w:t>
      </w:r>
      <w:r w:rsidR="00DE1CAC">
        <w:rPr>
          <w:lang w:val="en-GB"/>
        </w:rPr>
        <w:t xml:space="preserve">The fabric is stitched into </w:t>
      </w:r>
      <w:r w:rsidR="00A0723B">
        <w:rPr>
          <w:lang w:val="en-GB"/>
        </w:rPr>
        <w:t>apparel.</w:t>
      </w:r>
    </w:p>
    <w:p w14:paraId="1F06EF3A" w14:textId="4F9D9A2B" w:rsidR="00A66FBF" w:rsidRPr="00013B79" w:rsidRDefault="00A66FBF" w:rsidP="00A36A3D">
      <w:pPr>
        <w:rPr>
          <w:lang w:val="en-GB"/>
        </w:rPr>
      </w:pPr>
      <w:r>
        <w:rPr>
          <w:lang w:val="en-GB"/>
        </w:rPr>
        <w:t xml:space="preserve">Physical Evidence – cotton fabric milling factory, </w:t>
      </w:r>
      <w:r w:rsidR="00AA60F0">
        <w:rPr>
          <w:lang w:val="en-GB"/>
        </w:rPr>
        <w:t xml:space="preserve">apparel manufacturing factory, and </w:t>
      </w:r>
      <w:r w:rsidR="005E569F">
        <w:rPr>
          <w:lang w:val="en-GB"/>
        </w:rPr>
        <w:t>physical store in Soho, London.</w:t>
      </w:r>
    </w:p>
    <w:p w14:paraId="1E90FA9F" w14:textId="77777777" w:rsidR="00A36A3D" w:rsidRPr="00013B79" w:rsidRDefault="00A36A3D" w:rsidP="00A36A3D">
      <w:pPr>
        <w:pStyle w:val="Heading2"/>
        <w:rPr>
          <w:lang w:val="en-GB"/>
        </w:rPr>
      </w:pPr>
      <w:bookmarkStart w:id="12" w:name="_Toc113213910"/>
      <w:r w:rsidRPr="00013B79">
        <w:rPr>
          <w:lang w:val="en-GB"/>
        </w:rPr>
        <w:t>Positioning</w:t>
      </w:r>
      <w:bookmarkEnd w:id="12"/>
    </w:p>
    <w:p w14:paraId="3AEB6BD2" w14:textId="243F1F3D" w:rsidR="00A36A3D" w:rsidRDefault="00AF1C63" w:rsidP="00A36A3D">
      <w:pPr>
        <w:rPr>
          <w:lang w:val="en-GB"/>
        </w:rPr>
      </w:pPr>
      <w:r>
        <w:rPr>
          <w:lang w:val="en-GB"/>
        </w:rPr>
        <w:t xml:space="preserve">The </w:t>
      </w:r>
      <w:r w:rsidR="003A0B2B">
        <w:rPr>
          <w:lang w:val="en-GB"/>
        </w:rPr>
        <w:t xml:space="preserve">positioning of the products of </w:t>
      </w:r>
      <w:proofErr w:type="spellStart"/>
      <w:r w:rsidR="003A0B2B">
        <w:rPr>
          <w:lang w:val="en-GB"/>
        </w:rPr>
        <w:t>EcoLite</w:t>
      </w:r>
      <w:proofErr w:type="spellEnd"/>
      <w:r w:rsidR="000A64AE">
        <w:rPr>
          <w:lang w:val="en-GB"/>
        </w:rPr>
        <w:t xml:space="preserve"> </w:t>
      </w:r>
      <w:r w:rsidR="007F48A1">
        <w:rPr>
          <w:lang w:val="en-GB"/>
        </w:rPr>
        <w:t>falls under providing an eco-friendly apparel option to customers that is both stylish and comfortable.</w:t>
      </w:r>
      <w:r w:rsidR="00CB6AFC">
        <w:rPr>
          <w:lang w:val="en-GB"/>
        </w:rPr>
        <w:t xml:space="preserve"> It is also easily bio-degradable without any use of harmful chemicals.</w:t>
      </w:r>
      <w:r w:rsidR="007F48A1">
        <w:rPr>
          <w:lang w:val="en-GB"/>
        </w:rPr>
        <w:t xml:space="preserve"> </w:t>
      </w:r>
      <w:r w:rsidR="00840979">
        <w:rPr>
          <w:lang w:val="en-GB"/>
        </w:rPr>
        <w:t xml:space="preserve">The product aims to be high quality and </w:t>
      </w:r>
      <w:r w:rsidR="00261DD3">
        <w:rPr>
          <w:lang w:val="en-GB"/>
        </w:rPr>
        <w:t>within moderate to high pricing to compensate the investment made and costs of the manufacturing process of the garments.</w:t>
      </w:r>
      <w:r w:rsidR="00E142F1">
        <w:rPr>
          <w:lang w:val="en-GB"/>
        </w:rPr>
        <w:t xml:space="preserve"> </w:t>
      </w:r>
      <w:r w:rsidR="00CF299A">
        <w:rPr>
          <w:lang w:val="en-GB"/>
        </w:rPr>
        <w:t>Thus, the following chart illustrates exactly where our product shall be positioned.</w:t>
      </w:r>
    </w:p>
    <w:p w14:paraId="4A995825" w14:textId="77777777" w:rsidR="000010E6" w:rsidRDefault="000010E6" w:rsidP="000010E6">
      <w:pPr>
        <w:keepNext/>
        <w:spacing w:line="240" w:lineRule="auto"/>
        <w:jc w:val="center"/>
      </w:pPr>
      <w:r w:rsidRPr="000010E6">
        <w:rPr>
          <w:noProof/>
          <w:lang w:val="en-GB"/>
        </w:rPr>
        <w:drawing>
          <wp:inline distT="0" distB="0" distL="0" distR="0" wp14:anchorId="056A778E" wp14:editId="33DB6DA1">
            <wp:extent cx="2701636" cy="2429338"/>
            <wp:effectExtent l="0" t="0" r="3810" b="9525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17824" cy="244389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7A21242" w14:textId="12010FE5" w:rsidR="00662FFB" w:rsidRDefault="000010E6" w:rsidP="000010E6">
      <w:pPr>
        <w:pStyle w:val="Caption"/>
        <w:jc w:val="center"/>
        <w:rPr>
          <w:lang w:val="en-GB"/>
        </w:rPr>
      </w:pPr>
      <w:r>
        <w:t xml:space="preserve">Figure </w:t>
      </w:r>
      <w:fldSimple w:instr=" SEQ Figure \* ARABIC ">
        <w:r w:rsidR="00C40911">
          <w:rPr>
            <w:noProof/>
          </w:rPr>
          <w:t>2</w:t>
        </w:r>
      </w:fldSimple>
      <w:r>
        <w:t>:</w:t>
      </w:r>
      <w:r>
        <w:rPr>
          <w:noProof/>
        </w:rPr>
        <w:t xml:space="preserve"> Market Positioning </w:t>
      </w:r>
      <w:r>
        <w:rPr>
          <w:noProof/>
        </w:rPr>
        <w:tab/>
      </w:r>
      <w:r>
        <w:rPr>
          <w:noProof/>
        </w:rPr>
        <w:tab/>
        <w:t>Source - Author</w:t>
      </w:r>
    </w:p>
    <w:p w14:paraId="4B80DB63" w14:textId="6C1A78EE" w:rsidR="00323C8B" w:rsidRPr="00013B79" w:rsidRDefault="00323C8B" w:rsidP="00323C8B">
      <w:pPr>
        <w:rPr>
          <w:lang w:val="en-GB"/>
        </w:rPr>
      </w:pPr>
      <w:r>
        <w:rPr>
          <w:lang w:val="en-GB"/>
        </w:rPr>
        <w:t xml:space="preserve">Also, </w:t>
      </w:r>
      <w:proofErr w:type="spellStart"/>
      <w:r w:rsidR="00FD1FBA">
        <w:rPr>
          <w:lang w:val="en-GB"/>
        </w:rPr>
        <w:t>EcoLite</w:t>
      </w:r>
      <w:proofErr w:type="spellEnd"/>
      <w:r w:rsidR="00FD1FBA">
        <w:rPr>
          <w:lang w:val="en-GB"/>
        </w:rPr>
        <w:t xml:space="preserve"> shall use </w:t>
      </w:r>
      <w:r w:rsidR="00925D1A">
        <w:rPr>
          <w:lang w:val="en-GB"/>
        </w:rPr>
        <w:t>product development strategy as a new product shall be introduced to the existing market.</w:t>
      </w:r>
    </w:p>
    <w:p w14:paraId="7B574CB7" w14:textId="73393BA6" w:rsidR="00160A88" w:rsidRPr="00013B79" w:rsidRDefault="00A36A3D" w:rsidP="00A36A3D">
      <w:pPr>
        <w:pStyle w:val="Heading2"/>
        <w:rPr>
          <w:lang w:val="en-GB"/>
        </w:rPr>
      </w:pPr>
      <w:bookmarkStart w:id="13" w:name="_Toc113213911"/>
      <w:r w:rsidRPr="00013B79">
        <w:rPr>
          <w:lang w:val="en-GB"/>
        </w:rPr>
        <w:lastRenderedPageBreak/>
        <w:t>Points of differentiation</w:t>
      </w:r>
      <w:bookmarkEnd w:id="13"/>
    </w:p>
    <w:p w14:paraId="75B25426" w14:textId="63459C3E" w:rsidR="00A36A3D" w:rsidRPr="00013B79" w:rsidRDefault="00AE60C4" w:rsidP="00A36A3D">
      <w:pPr>
        <w:rPr>
          <w:lang w:val="en-GB"/>
        </w:rPr>
      </w:pPr>
      <w:r>
        <w:rPr>
          <w:lang w:val="en-GB"/>
        </w:rPr>
        <w:t xml:space="preserve">The points of differentiation for </w:t>
      </w:r>
      <w:proofErr w:type="spellStart"/>
      <w:r>
        <w:rPr>
          <w:lang w:val="en-GB"/>
        </w:rPr>
        <w:t>EcoLite</w:t>
      </w:r>
      <w:proofErr w:type="spellEnd"/>
      <w:r>
        <w:rPr>
          <w:lang w:val="en-GB"/>
        </w:rPr>
        <w:t xml:space="preserve"> </w:t>
      </w:r>
      <w:r w:rsidR="00A03AF5">
        <w:rPr>
          <w:lang w:val="en-GB"/>
        </w:rPr>
        <w:t>are</w:t>
      </w:r>
      <w:r>
        <w:rPr>
          <w:lang w:val="en-GB"/>
        </w:rPr>
        <w:t xml:space="preserve"> the premium quality of the fabric and the source of fabric being 100% organic cotton.</w:t>
      </w:r>
      <w:r w:rsidR="00946315">
        <w:rPr>
          <w:lang w:val="en-GB"/>
        </w:rPr>
        <w:t xml:space="preserve"> The manufacturing process of the fabric shall generate eco-friendly </w:t>
      </w:r>
      <w:r w:rsidR="00A87CC6">
        <w:rPr>
          <w:lang w:val="en-GB"/>
        </w:rPr>
        <w:t>apparel.</w:t>
      </w:r>
    </w:p>
    <w:p w14:paraId="59C7BD9E" w14:textId="328BD4D3" w:rsidR="00160A88" w:rsidRPr="00013B79" w:rsidRDefault="00160A88" w:rsidP="00160A88">
      <w:pPr>
        <w:pStyle w:val="Heading1"/>
        <w:rPr>
          <w:lang w:val="en-GB"/>
        </w:rPr>
      </w:pPr>
      <w:bookmarkStart w:id="14" w:name="_Toc113213912"/>
      <w:r w:rsidRPr="00013B79">
        <w:rPr>
          <w:lang w:val="en-GB"/>
        </w:rPr>
        <w:t>Financial Plan</w:t>
      </w:r>
      <w:bookmarkEnd w:id="14"/>
    </w:p>
    <w:p w14:paraId="39707AFE" w14:textId="557BE332" w:rsidR="00160A88" w:rsidRDefault="001D47E8" w:rsidP="00160A88">
      <w:pPr>
        <w:rPr>
          <w:lang w:val="en-GB"/>
        </w:rPr>
      </w:pPr>
      <w:r>
        <w:rPr>
          <w:lang w:val="en-GB"/>
        </w:rPr>
        <w:t>Th</w:t>
      </w:r>
      <w:r w:rsidR="00C13AE9">
        <w:rPr>
          <w:lang w:val="en-GB"/>
        </w:rPr>
        <w:t xml:space="preserve">is section explains the forecasted </w:t>
      </w:r>
      <w:r w:rsidR="00C2736A">
        <w:rPr>
          <w:lang w:val="en-GB"/>
        </w:rPr>
        <w:t xml:space="preserve">financial performance of the firm. </w:t>
      </w:r>
      <w:r w:rsidR="00D92062">
        <w:rPr>
          <w:lang w:val="en-GB"/>
        </w:rPr>
        <w:t xml:space="preserve">The following </w:t>
      </w:r>
      <w:r w:rsidR="005929DF">
        <w:rPr>
          <w:lang w:val="en-GB"/>
        </w:rPr>
        <w:t xml:space="preserve">tables illustrates the forecasted </w:t>
      </w:r>
      <w:r w:rsidR="00AC1924">
        <w:rPr>
          <w:lang w:val="en-GB"/>
        </w:rPr>
        <w:t>income statement for the following 5 years.</w:t>
      </w:r>
    </w:p>
    <w:p w14:paraId="43D649B5" w14:textId="77777777" w:rsidR="004C6814" w:rsidRDefault="004C6814" w:rsidP="00215E45">
      <w:pPr>
        <w:keepNext/>
        <w:spacing w:after="0" w:line="240" w:lineRule="auto"/>
        <w:jc w:val="center"/>
      </w:pPr>
      <w:r w:rsidRPr="004C6814">
        <w:rPr>
          <w:noProof/>
          <w:lang w:val="en-GB"/>
        </w:rPr>
        <w:drawing>
          <wp:inline distT="0" distB="0" distL="0" distR="0" wp14:anchorId="1CE059D3" wp14:editId="31689E03">
            <wp:extent cx="5943600" cy="1770380"/>
            <wp:effectExtent l="0" t="0" r="0" b="127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17703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E9322AB" w14:textId="400A5AAD" w:rsidR="00AC1924" w:rsidRDefault="004C6814" w:rsidP="004C6814">
      <w:pPr>
        <w:pStyle w:val="Caption"/>
        <w:jc w:val="center"/>
      </w:pPr>
      <w:r>
        <w:t xml:space="preserve">Figure </w:t>
      </w:r>
      <w:fldSimple w:instr=" SEQ Figure \* ARABIC ">
        <w:r w:rsidR="00C40911">
          <w:rPr>
            <w:noProof/>
          </w:rPr>
          <w:t>3</w:t>
        </w:r>
      </w:fldSimple>
      <w:r>
        <w:t>: Income Statement</w:t>
      </w:r>
      <w:r>
        <w:tab/>
      </w:r>
      <w:r>
        <w:tab/>
      </w:r>
      <w:r>
        <w:tab/>
      </w:r>
      <w:r w:rsidR="00215E45">
        <w:tab/>
      </w:r>
      <w:r w:rsidR="00215E45">
        <w:tab/>
      </w:r>
      <w:r w:rsidR="00215E45">
        <w:tab/>
      </w:r>
      <w:r>
        <w:tab/>
        <w:t>Source – Author</w:t>
      </w:r>
    </w:p>
    <w:p w14:paraId="126E1D7B" w14:textId="54149871" w:rsidR="004C6814" w:rsidRPr="004C6814" w:rsidRDefault="004C6814" w:rsidP="004C6814">
      <w:pPr>
        <w:rPr>
          <w:lang w:val="en-GB"/>
        </w:rPr>
      </w:pPr>
      <w:r>
        <w:rPr>
          <w:lang w:val="en-GB"/>
        </w:rPr>
        <w:t xml:space="preserve">The sales in the first year </w:t>
      </w:r>
      <w:r w:rsidR="001B2675">
        <w:rPr>
          <w:lang w:val="en-GB"/>
        </w:rPr>
        <w:t xml:space="preserve">is expected to </w:t>
      </w:r>
      <w:r w:rsidR="00F3073C">
        <w:rPr>
          <w:lang w:val="en-GB"/>
        </w:rPr>
        <w:t xml:space="preserve">be less as the company is new to the market. However, the sales revenue is expected to </w:t>
      </w:r>
      <w:r w:rsidR="00DD4E53">
        <w:rPr>
          <w:lang w:val="en-GB"/>
        </w:rPr>
        <w:t xml:space="preserve">rise by 20.0% in the second, third, and fourth year, and then increase by 25% in the fifth year. </w:t>
      </w:r>
      <w:r w:rsidR="00B2596C">
        <w:rPr>
          <w:lang w:val="en-GB"/>
        </w:rPr>
        <w:t>The cost of manufacturing shall be approximately 60% to 74% of the revenue</w:t>
      </w:r>
      <w:r w:rsidR="004C30C9">
        <w:rPr>
          <w:lang w:val="en-GB"/>
        </w:rPr>
        <w:t xml:space="preserve">. </w:t>
      </w:r>
      <w:r w:rsidR="00351F21">
        <w:rPr>
          <w:lang w:val="en-GB"/>
        </w:rPr>
        <w:t xml:space="preserve">A loan of </w:t>
      </w:r>
      <w:r w:rsidR="00351F21">
        <w:rPr>
          <w:rFonts w:cs="Arial"/>
          <w:lang w:val="en-GB"/>
        </w:rPr>
        <w:t>£</w:t>
      </w:r>
      <w:r w:rsidR="00351F21">
        <w:rPr>
          <w:lang w:val="en-GB"/>
        </w:rPr>
        <w:t xml:space="preserve">200,000 </w:t>
      </w:r>
      <w:r w:rsidR="00E345C3">
        <w:rPr>
          <w:lang w:val="en-GB"/>
        </w:rPr>
        <w:t xml:space="preserve">with interest rate of 5.0% </w:t>
      </w:r>
      <w:r w:rsidR="00B75121">
        <w:rPr>
          <w:lang w:val="en-GB"/>
        </w:rPr>
        <w:t xml:space="preserve">shall be taken to facilitate the </w:t>
      </w:r>
      <w:r w:rsidR="00DF259F">
        <w:rPr>
          <w:lang w:val="en-GB"/>
        </w:rPr>
        <w:t>cashflow</w:t>
      </w:r>
      <w:r w:rsidR="00E345C3">
        <w:rPr>
          <w:lang w:val="en-GB"/>
        </w:rPr>
        <w:t xml:space="preserve">. </w:t>
      </w:r>
      <w:r w:rsidR="00F7344B">
        <w:rPr>
          <w:lang w:val="en-GB"/>
        </w:rPr>
        <w:t xml:space="preserve">Also, the tax rate of </w:t>
      </w:r>
      <w:r w:rsidR="009644B7">
        <w:rPr>
          <w:lang w:val="en-GB"/>
        </w:rPr>
        <w:t>40.0% shall be paid annually.</w:t>
      </w:r>
      <w:r w:rsidR="007D5C26">
        <w:rPr>
          <w:lang w:val="en-GB"/>
        </w:rPr>
        <w:t xml:space="preserve"> Thus, the profits in the first year shall be relatively </w:t>
      </w:r>
      <w:proofErr w:type="gramStart"/>
      <w:r w:rsidR="007D5C26">
        <w:rPr>
          <w:lang w:val="en-GB"/>
        </w:rPr>
        <w:t>low, but</w:t>
      </w:r>
      <w:proofErr w:type="gramEnd"/>
      <w:r w:rsidR="007D5C26">
        <w:rPr>
          <w:lang w:val="en-GB"/>
        </w:rPr>
        <w:t xml:space="preserve"> shall improve with time.</w:t>
      </w:r>
    </w:p>
    <w:p w14:paraId="7496791C" w14:textId="19C896AE" w:rsidR="00A36A3D" w:rsidRPr="00013B79" w:rsidRDefault="00A36A3D" w:rsidP="00A36A3D">
      <w:pPr>
        <w:pStyle w:val="Heading2"/>
        <w:rPr>
          <w:lang w:val="en-GB"/>
        </w:rPr>
      </w:pPr>
      <w:bookmarkStart w:id="15" w:name="_Toc113213913"/>
      <w:r w:rsidRPr="00013B79">
        <w:rPr>
          <w:lang w:val="en-GB"/>
        </w:rPr>
        <w:t>Possible financing sources</w:t>
      </w:r>
      <w:bookmarkEnd w:id="15"/>
    </w:p>
    <w:p w14:paraId="3F4948BC" w14:textId="6356934D" w:rsidR="00A36A3D" w:rsidRDefault="00684FAA" w:rsidP="00A36A3D">
      <w:pPr>
        <w:rPr>
          <w:lang w:val="en-GB"/>
        </w:rPr>
      </w:pPr>
      <w:r>
        <w:rPr>
          <w:lang w:val="en-GB"/>
        </w:rPr>
        <w:t xml:space="preserve">Keeping the forecasted income statement into consideration, </w:t>
      </w:r>
      <w:r w:rsidR="005D300A">
        <w:rPr>
          <w:lang w:val="en-GB"/>
        </w:rPr>
        <w:t xml:space="preserve">the sources of financing for </w:t>
      </w:r>
      <w:proofErr w:type="spellStart"/>
      <w:r w:rsidR="005D300A">
        <w:rPr>
          <w:lang w:val="en-GB"/>
        </w:rPr>
        <w:t>EcoLite</w:t>
      </w:r>
      <w:proofErr w:type="spellEnd"/>
      <w:r w:rsidR="005D300A">
        <w:rPr>
          <w:lang w:val="en-GB"/>
        </w:rPr>
        <w:t xml:space="preserve"> have been listed below with rationale.</w:t>
      </w:r>
    </w:p>
    <w:p w14:paraId="0B5DED35" w14:textId="1610A92C" w:rsidR="000D1B6D" w:rsidRDefault="000D1B6D" w:rsidP="000D1B6D">
      <w:pPr>
        <w:pStyle w:val="ListParagraph"/>
        <w:numPr>
          <w:ilvl w:val="0"/>
          <w:numId w:val="2"/>
        </w:numPr>
        <w:rPr>
          <w:lang w:val="en-GB"/>
        </w:rPr>
      </w:pPr>
      <w:r>
        <w:rPr>
          <w:lang w:val="en-GB"/>
        </w:rPr>
        <w:t xml:space="preserve">Personal Savings of the Team Members – </w:t>
      </w:r>
      <w:r w:rsidR="00250D1B">
        <w:rPr>
          <w:lang w:val="en-GB"/>
        </w:rPr>
        <w:t xml:space="preserve">the first and most favourable option is to raise capital using the investments of the </w:t>
      </w:r>
      <w:r w:rsidR="006B6C05">
        <w:rPr>
          <w:lang w:val="en-GB"/>
        </w:rPr>
        <w:t xml:space="preserve">five main team members of the company. This is an equity source that shall be compensated by </w:t>
      </w:r>
      <w:r w:rsidR="00390E5D">
        <w:rPr>
          <w:lang w:val="en-GB"/>
        </w:rPr>
        <w:t>profit sharing in the later years of operations</w:t>
      </w:r>
      <w:r w:rsidR="00215E45">
        <w:rPr>
          <w:lang w:val="en-GB"/>
        </w:rPr>
        <w:t xml:space="preserve"> </w:t>
      </w:r>
      <w:sdt>
        <w:sdtPr>
          <w:rPr>
            <w:color w:val="000000"/>
            <w:lang w:val="en-GB"/>
          </w:rPr>
          <w:tag w:val="MENDELEY_CITATION_v3_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"/>
          <w:id w:val="1551342198"/>
          <w:placeholder>
            <w:docPart w:val="DefaultPlaceholder_-1854013440"/>
          </w:placeholder>
        </w:sdtPr>
        <w:sdtContent>
          <w:r w:rsidR="001A073D" w:rsidRPr="001A073D">
            <w:rPr>
              <w:color w:val="000000"/>
              <w:lang w:val="en-GB"/>
            </w:rPr>
            <w:t>(</w:t>
          </w:r>
          <w:proofErr w:type="spellStart"/>
          <w:r w:rsidR="001A073D" w:rsidRPr="001A073D">
            <w:rPr>
              <w:color w:val="000000"/>
              <w:lang w:val="en-GB"/>
            </w:rPr>
            <w:t>Ashourizadeh</w:t>
          </w:r>
          <w:proofErr w:type="spellEnd"/>
          <w:r w:rsidR="001A073D" w:rsidRPr="001A073D">
            <w:rPr>
              <w:color w:val="000000"/>
              <w:lang w:val="en-GB"/>
            </w:rPr>
            <w:t xml:space="preserve"> et al., 2022)</w:t>
          </w:r>
        </w:sdtContent>
      </w:sdt>
      <w:r w:rsidR="00390E5D">
        <w:rPr>
          <w:lang w:val="en-GB"/>
        </w:rPr>
        <w:t>.</w:t>
      </w:r>
    </w:p>
    <w:p w14:paraId="6A8B5BCF" w14:textId="168588AB" w:rsidR="000D1B6D" w:rsidRDefault="0028344F" w:rsidP="000D1B6D">
      <w:pPr>
        <w:pStyle w:val="ListParagraph"/>
        <w:numPr>
          <w:ilvl w:val="0"/>
          <w:numId w:val="2"/>
        </w:numPr>
        <w:rPr>
          <w:lang w:val="en-GB"/>
        </w:rPr>
      </w:pPr>
      <w:r>
        <w:rPr>
          <w:lang w:val="en-GB"/>
        </w:rPr>
        <w:lastRenderedPageBreak/>
        <w:t>Bank Loans –</w:t>
      </w:r>
      <w:r w:rsidR="00390E5D">
        <w:rPr>
          <w:lang w:val="en-GB"/>
        </w:rPr>
        <w:t xml:space="preserve"> </w:t>
      </w:r>
      <w:r w:rsidR="00B2558D">
        <w:rPr>
          <w:lang w:val="en-GB"/>
        </w:rPr>
        <w:t>this is an option of debt financing, where the firm may appeal for capital loan at a lower interest rate against the business. However, the firm must pay annual interest expense along with repayment amounts</w:t>
      </w:r>
      <w:r w:rsidR="00050910">
        <w:rPr>
          <w:lang w:val="en-GB"/>
        </w:rPr>
        <w:t xml:space="preserve"> regularly</w:t>
      </w:r>
      <w:r w:rsidR="001A073D">
        <w:rPr>
          <w:lang w:val="en-GB"/>
        </w:rPr>
        <w:t xml:space="preserve"> </w:t>
      </w:r>
      <w:sdt>
        <w:sdtPr>
          <w:rPr>
            <w:lang w:val="en-GB"/>
          </w:rPr>
          <w:tag w:val="MENDELEY_CITATION_v3_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"/>
          <w:id w:val="1344212866"/>
          <w:placeholder>
            <w:docPart w:val="DefaultPlaceholder_-1854013440"/>
          </w:placeholder>
        </w:sdtPr>
        <w:sdtContent>
          <w:r w:rsidR="001A073D">
            <w:rPr>
              <w:rFonts w:eastAsia="Times New Roman"/>
            </w:rPr>
            <w:t>(Polzin &amp; Sanders, 2020)</w:t>
          </w:r>
        </w:sdtContent>
      </w:sdt>
      <w:r w:rsidR="00B2558D">
        <w:rPr>
          <w:lang w:val="en-GB"/>
        </w:rPr>
        <w:t>.</w:t>
      </w:r>
    </w:p>
    <w:p w14:paraId="44FBA64B" w14:textId="1DAFDF8A" w:rsidR="0028344F" w:rsidRDefault="00250D1B" w:rsidP="000D1B6D">
      <w:pPr>
        <w:pStyle w:val="ListParagraph"/>
        <w:numPr>
          <w:ilvl w:val="0"/>
          <w:numId w:val="2"/>
        </w:numPr>
        <w:rPr>
          <w:lang w:val="en-GB"/>
        </w:rPr>
      </w:pPr>
      <w:r>
        <w:rPr>
          <w:lang w:val="en-GB"/>
        </w:rPr>
        <w:t xml:space="preserve">Retained Earnings </w:t>
      </w:r>
      <w:r w:rsidR="00385D0E">
        <w:rPr>
          <w:lang w:val="en-GB"/>
        </w:rPr>
        <w:t>–</w:t>
      </w:r>
      <w:r>
        <w:rPr>
          <w:lang w:val="en-GB"/>
        </w:rPr>
        <w:t xml:space="preserve"> </w:t>
      </w:r>
      <w:r w:rsidR="00385D0E">
        <w:rPr>
          <w:lang w:val="en-GB"/>
        </w:rPr>
        <w:t>this is an equity financing option which can be used in the following years of operations, as the profit earned generates internal cashflow for further investments.</w:t>
      </w:r>
      <w:r w:rsidR="00ED36E5">
        <w:rPr>
          <w:lang w:val="en-GB"/>
        </w:rPr>
        <w:t xml:space="preserve"> The only expense for retained earnings is the opportunity cost.</w:t>
      </w:r>
    </w:p>
    <w:p w14:paraId="35102A37" w14:textId="19CE0F06" w:rsidR="00ED36E5" w:rsidRPr="00ED36E5" w:rsidRDefault="0069219B" w:rsidP="00ED36E5">
      <w:pPr>
        <w:rPr>
          <w:lang w:val="en-GB"/>
        </w:rPr>
      </w:pPr>
      <w:r>
        <w:rPr>
          <w:lang w:val="en-GB"/>
        </w:rPr>
        <w:t xml:space="preserve">These three financing options are the most viable </w:t>
      </w:r>
      <w:r w:rsidR="000722FA">
        <w:rPr>
          <w:lang w:val="en-GB"/>
        </w:rPr>
        <w:t xml:space="preserve">sources which </w:t>
      </w:r>
      <w:r w:rsidR="00122D5E">
        <w:rPr>
          <w:lang w:val="en-GB"/>
        </w:rPr>
        <w:t>the firm may use to sources funds for capital.</w:t>
      </w:r>
    </w:p>
    <w:p w14:paraId="35910BFE" w14:textId="36D12E23" w:rsidR="00160A88" w:rsidRPr="00013B79" w:rsidRDefault="007A1E41" w:rsidP="00160A88">
      <w:pPr>
        <w:pStyle w:val="Heading1"/>
        <w:rPr>
          <w:lang w:val="en-GB"/>
        </w:rPr>
      </w:pPr>
      <w:bookmarkStart w:id="16" w:name="_Toc113213914"/>
      <w:r w:rsidRPr="00013B79">
        <w:rPr>
          <w:lang w:val="en-GB"/>
        </w:rPr>
        <w:t>Market Research</w:t>
      </w:r>
      <w:bookmarkEnd w:id="16"/>
    </w:p>
    <w:p w14:paraId="167362D0" w14:textId="12F98059" w:rsidR="007A1E41" w:rsidRDefault="00CF20D0" w:rsidP="007A1E41">
      <w:pPr>
        <w:rPr>
          <w:lang w:val="en-GB"/>
        </w:rPr>
      </w:pPr>
      <w:r>
        <w:rPr>
          <w:lang w:val="en-GB"/>
        </w:rPr>
        <w:t xml:space="preserve">The customer spending of the UK population has been observed to segregated mainly into education, transportation, fashion, food, etc. </w:t>
      </w:r>
      <w:proofErr w:type="gramStart"/>
      <w:r>
        <w:rPr>
          <w:lang w:val="en-GB"/>
        </w:rPr>
        <w:t>The majority of</w:t>
      </w:r>
      <w:proofErr w:type="gramEnd"/>
      <w:r>
        <w:rPr>
          <w:lang w:val="en-GB"/>
        </w:rPr>
        <w:t xml:space="preserve"> the spending is done over transportation, </w:t>
      </w:r>
      <w:r w:rsidR="00AD15F7">
        <w:rPr>
          <w:lang w:val="en-GB"/>
        </w:rPr>
        <w:t xml:space="preserve">housing, </w:t>
      </w:r>
      <w:r>
        <w:rPr>
          <w:lang w:val="en-GB"/>
        </w:rPr>
        <w:t xml:space="preserve">communication, </w:t>
      </w:r>
      <w:r w:rsidR="00AD15F7">
        <w:rPr>
          <w:lang w:val="en-GB"/>
        </w:rPr>
        <w:t xml:space="preserve">recreations, food, etc. However, a significant portion of the income is dedicated to fashion and apparels. </w:t>
      </w:r>
      <w:r w:rsidR="00BA36E6">
        <w:rPr>
          <w:lang w:val="en-GB"/>
        </w:rPr>
        <w:t xml:space="preserve">This provides a window of opportunity for </w:t>
      </w:r>
      <w:proofErr w:type="spellStart"/>
      <w:r w:rsidR="00BA36E6">
        <w:rPr>
          <w:lang w:val="en-GB"/>
        </w:rPr>
        <w:t>EcoLite</w:t>
      </w:r>
      <w:proofErr w:type="spellEnd"/>
      <w:r w:rsidR="00BA36E6">
        <w:rPr>
          <w:lang w:val="en-GB"/>
        </w:rPr>
        <w:t xml:space="preserve"> </w:t>
      </w:r>
      <w:r w:rsidR="00012B42">
        <w:rPr>
          <w:lang w:val="en-GB"/>
        </w:rPr>
        <w:t>to emerge into the market with its unique product.</w:t>
      </w:r>
    </w:p>
    <w:p w14:paraId="2F67BB19" w14:textId="77777777" w:rsidR="00A03D55" w:rsidRDefault="00A03D55" w:rsidP="00A03D55">
      <w:pPr>
        <w:keepNext/>
        <w:spacing w:after="0" w:line="240" w:lineRule="auto"/>
        <w:jc w:val="center"/>
      </w:pPr>
      <w:r w:rsidRPr="00A03D55">
        <w:rPr>
          <w:noProof/>
          <w:lang w:val="en-GB"/>
        </w:rPr>
        <w:drawing>
          <wp:inline distT="0" distB="0" distL="0" distR="0" wp14:anchorId="707F0ECE" wp14:editId="31B6DF71">
            <wp:extent cx="4066309" cy="2362456"/>
            <wp:effectExtent l="0" t="0" r="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4072635" cy="236613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0D5FC95" w14:textId="3182E167" w:rsidR="00A03D55" w:rsidRPr="00013B79" w:rsidRDefault="00A03D55" w:rsidP="00A03D55">
      <w:pPr>
        <w:pStyle w:val="Caption"/>
        <w:jc w:val="center"/>
        <w:rPr>
          <w:lang w:val="en-GB"/>
        </w:rPr>
      </w:pPr>
      <w:r>
        <w:t xml:space="preserve">Figure </w:t>
      </w:r>
      <w:fldSimple w:instr=" SEQ Figure \* ARABIC ">
        <w:r w:rsidR="00C40911">
          <w:rPr>
            <w:noProof/>
          </w:rPr>
          <w:t>4</w:t>
        </w:r>
      </w:fldSimple>
      <w:r>
        <w:t>: Customer Spending Patterns</w:t>
      </w:r>
      <w:r w:rsidR="008572BF">
        <w:t xml:space="preserve"> in Billions</w:t>
      </w:r>
      <w:r>
        <w:tab/>
      </w:r>
      <w:r>
        <w:tab/>
      </w:r>
      <w:r>
        <w:tab/>
        <w:t xml:space="preserve">Source - </w:t>
      </w:r>
      <w:sdt>
        <w:sdtPr>
          <w:rPr>
            <w:i w:val="0"/>
            <w:color w:val="000000"/>
          </w:rPr>
          <w:tag w:val="MENDELEY_CITATION_v3_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"/>
          <w:id w:val="615338406"/>
          <w:placeholder>
            <w:docPart w:val="DefaultPlaceholder_-1854013440"/>
          </w:placeholder>
        </w:sdtPr>
        <w:sdtContent>
          <w:r w:rsidR="001A073D" w:rsidRPr="001A073D">
            <w:rPr>
              <w:i w:val="0"/>
              <w:color w:val="000000"/>
            </w:rPr>
            <w:t>(Fashion News, 2022)</w:t>
          </w:r>
        </w:sdtContent>
      </w:sdt>
    </w:p>
    <w:p w14:paraId="11E3CDBC" w14:textId="50D5D528" w:rsidR="007A1E41" w:rsidRDefault="00012B42" w:rsidP="00EE7131">
      <w:pPr>
        <w:rPr>
          <w:lang w:val="en-GB"/>
        </w:rPr>
      </w:pPr>
      <w:r>
        <w:rPr>
          <w:lang w:val="en-GB"/>
        </w:rPr>
        <w:t>Further into t</w:t>
      </w:r>
      <w:r w:rsidR="00CF20D0">
        <w:rPr>
          <w:lang w:val="en-GB"/>
        </w:rPr>
        <w:t>he apparel industry of the UK</w:t>
      </w:r>
      <w:r>
        <w:rPr>
          <w:lang w:val="en-GB"/>
        </w:rPr>
        <w:t xml:space="preserve">, the </w:t>
      </w:r>
      <w:r w:rsidR="00000E1A">
        <w:rPr>
          <w:lang w:val="en-GB"/>
        </w:rPr>
        <w:t xml:space="preserve">market </w:t>
      </w:r>
      <w:r w:rsidR="000A2361">
        <w:rPr>
          <w:lang w:val="en-GB"/>
        </w:rPr>
        <w:t xml:space="preserve">generates a significant amount to the overall </w:t>
      </w:r>
      <w:r w:rsidR="006E7781">
        <w:rPr>
          <w:lang w:val="en-GB"/>
        </w:rPr>
        <w:t xml:space="preserve">GDP </w:t>
      </w:r>
      <w:r w:rsidR="000A2361">
        <w:rPr>
          <w:lang w:val="en-GB"/>
        </w:rPr>
        <w:t xml:space="preserve">of the </w:t>
      </w:r>
      <w:r w:rsidR="006E7781">
        <w:rPr>
          <w:lang w:val="en-GB"/>
        </w:rPr>
        <w:t xml:space="preserve">UK. </w:t>
      </w:r>
      <w:r w:rsidR="004A2FAF">
        <w:rPr>
          <w:lang w:val="en-GB"/>
        </w:rPr>
        <w:t xml:space="preserve">The industry generates an </w:t>
      </w:r>
      <w:r w:rsidR="00FB4047">
        <w:rPr>
          <w:lang w:val="en-GB"/>
        </w:rPr>
        <w:t>increasing amount of revenue</w:t>
      </w:r>
      <w:r w:rsidR="004A2FAF">
        <w:rPr>
          <w:lang w:val="en-GB"/>
        </w:rPr>
        <w:t xml:space="preserve"> every year, despite the mild fall in 2020 due to the pandemic. </w:t>
      </w:r>
      <w:r w:rsidR="00FB4047">
        <w:rPr>
          <w:lang w:val="en-GB"/>
        </w:rPr>
        <w:t>However,</w:t>
      </w:r>
      <w:r w:rsidR="004A2FAF">
        <w:rPr>
          <w:lang w:val="en-GB"/>
        </w:rPr>
        <w:t xml:space="preserve"> the </w:t>
      </w:r>
      <w:r w:rsidR="00FB4047">
        <w:rPr>
          <w:lang w:val="en-GB"/>
        </w:rPr>
        <w:t xml:space="preserve">revenues are </w:t>
      </w:r>
      <w:r w:rsidR="00FB4047">
        <w:rPr>
          <w:lang w:val="en-GB"/>
        </w:rPr>
        <w:lastRenderedPageBreak/>
        <w:t xml:space="preserve">expected to rise in the following years, which proposes a promising future for </w:t>
      </w:r>
      <w:proofErr w:type="spellStart"/>
      <w:r w:rsidR="00FB4047">
        <w:rPr>
          <w:lang w:val="en-GB"/>
        </w:rPr>
        <w:t>EcoLite</w:t>
      </w:r>
      <w:proofErr w:type="spellEnd"/>
      <w:r w:rsidR="00FB4047">
        <w:rPr>
          <w:lang w:val="en-GB"/>
        </w:rPr>
        <w:t>. The following graph illustrates the findings of Smith (2022), sourced from Statista.</w:t>
      </w:r>
    </w:p>
    <w:p w14:paraId="144A5D1F" w14:textId="77777777" w:rsidR="006E7781" w:rsidRDefault="006E7781" w:rsidP="006E7781">
      <w:pPr>
        <w:keepNext/>
        <w:spacing w:after="0" w:line="240" w:lineRule="auto"/>
        <w:jc w:val="center"/>
      </w:pPr>
      <w:r w:rsidRPr="006E7781">
        <w:rPr>
          <w:noProof/>
          <w:lang w:val="en-GB"/>
        </w:rPr>
        <w:drawing>
          <wp:inline distT="0" distB="0" distL="0" distR="0" wp14:anchorId="76D5587A" wp14:editId="4EE22983">
            <wp:extent cx="4419600" cy="2730614"/>
            <wp:effectExtent l="0" t="0" r="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4435789" cy="274061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5E787F0" w14:textId="18A65204" w:rsidR="006E7781" w:rsidRPr="00013B79" w:rsidRDefault="006E7781" w:rsidP="006E7781">
      <w:pPr>
        <w:pStyle w:val="Caption"/>
        <w:jc w:val="center"/>
        <w:rPr>
          <w:lang w:val="en-GB"/>
        </w:rPr>
      </w:pPr>
      <w:r>
        <w:t xml:space="preserve">Figure </w:t>
      </w:r>
      <w:fldSimple w:instr=" SEQ Figure \* ARABIC ">
        <w:r w:rsidR="00C40911">
          <w:rPr>
            <w:noProof/>
          </w:rPr>
          <w:t>5</w:t>
        </w:r>
      </w:fldSimple>
      <w:r>
        <w:t>: Revenues Generated by UK Apparel Industry</w:t>
      </w:r>
      <w:r>
        <w:tab/>
      </w:r>
      <w:r>
        <w:tab/>
      </w:r>
      <w:r>
        <w:tab/>
      </w:r>
      <w:r>
        <w:tab/>
        <w:t xml:space="preserve">Source - </w:t>
      </w:r>
      <w:sdt>
        <w:sdtPr>
          <w:rPr>
            <w:i w:val="0"/>
            <w:color w:val="000000"/>
          </w:rPr>
          <w:tag w:val="MENDELEY_CITATION_v3_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"/>
          <w:id w:val="1279918186"/>
          <w:placeholder>
            <w:docPart w:val="DefaultPlaceholder_-1854013440"/>
          </w:placeholder>
        </w:sdtPr>
        <w:sdtContent>
          <w:r w:rsidR="001A073D" w:rsidRPr="001A073D">
            <w:rPr>
              <w:i w:val="0"/>
              <w:color w:val="000000"/>
            </w:rPr>
            <w:t>(Smith, 2022)</w:t>
          </w:r>
        </w:sdtContent>
      </w:sdt>
    </w:p>
    <w:p w14:paraId="20CEBD7A" w14:textId="46500618" w:rsidR="007A1E41" w:rsidRDefault="00C40911" w:rsidP="007A1E41">
      <w:pPr>
        <w:rPr>
          <w:lang w:val="en-GB"/>
        </w:rPr>
      </w:pPr>
      <w:r>
        <w:rPr>
          <w:lang w:val="en-GB"/>
        </w:rPr>
        <w:t xml:space="preserve">Moreover, the market has numerous strong contenders. </w:t>
      </w:r>
      <w:r w:rsidR="0049489B">
        <w:rPr>
          <w:lang w:val="en-GB"/>
        </w:rPr>
        <w:t>Miss Selfridge being the market leader,</w:t>
      </w:r>
      <w:r w:rsidR="0049489B" w:rsidRPr="0049489B">
        <w:rPr>
          <w:lang w:val="en-GB"/>
        </w:rPr>
        <w:t xml:space="preserve"> </w:t>
      </w:r>
      <w:r w:rsidR="0049489B">
        <w:rPr>
          <w:lang w:val="en-GB"/>
        </w:rPr>
        <w:t xml:space="preserve">followed by TOPSHOP, Zara, and H&amp;M. The following figure gives an overview of the market </w:t>
      </w:r>
      <w:r w:rsidR="00B0253F">
        <w:rPr>
          <w:lang w:val="en-GB"/>
        </w:rPr>
        <w:t>situation of the apparel industry.</w:t>
      </w:r>
    </w:p>
    <w:p w14:paraId="2AD4C965" w14:textId="77777777" w:rsidR="00C40911" w:rsidRDefault="00C40911" w:rsidP="00C40911">
      <w:pPr>
        <w:keepNext/>
        <w:spacing w:after="0" w:line="240" w:lineRule="auto"/>
        <w:jc w:val="center"/>
      </w:pPr>
      <w:r w:rsidRPr="00C40911">
        <w:rPr>
          <w:noProof/>
          <w:lang w:val="en-GB"/>
        </w:rPr>
        <w:drawing>
          <wp:inline distT="0" distB="0" distL="0" distR="0" wp14:anchorId="03F99043" wp14:editId="380973A0">
            <wp:extent cx="3845291" cy="3061854"/>
            <wp:effectExtent l="0" t="0" r="3175" b="5715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3854999" cy="306958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8B798A5" w14:textId="5AFA2C33" w:rsidR="00C40911" w:rsidRPr="00013B79" w:rsidRDefault="00C40911" w:rsidP="00C40911">
      <w:pPr>
        <w:pStyle w:val="Caption"/>
        <w:jc w:val="center"/>
        <w:rPr>
          <w:lang w:val="en-GB"/>
        </w:rPr>
      </w:pPr>
      <w:r>
        <w:t xml:space="preserve">Figure </w:t>
      </w:r>
      <w:fldSimple w:instr=" SEQ Figure \* ARABIC ">
        <w:r>
          <w:rPr>
            <w:noProof/>
          </w:rPr>
          <w:t>6</w:t>
        </w:r>
      </w:fldSimple>
      <w:r>
        <w:t>: Market Share of Competitors</w:t>
      </w:r>
      <w:r>
        <w:tab/>
      </w:r>
      <w:r>
        <w:tab/>
      </w:r>
      <w:r>
        <w:tab/>
        <w:t xml:space="preserve">Source - </w:t>
      </w:r>
      <w:sdt>
        <w:sdtPr>
          <w:rPr>
            <w:i w:val="0"/>
            <w:color w:val="000000"/>
          </w:rPr>
          <w:tag w:val="MENDELEY_CITATION_v3_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"/>
          <w:id w:val="-776715012"/>
          <w:placeholder>
            <w:docPart w:val="DefaultPlaceholder_-1854013440"/>
          </w:placeholder>
        </w:sdtPr>
        <w:sdtContent>
          <w:r w:rsidR="001A073D" w:rsidRPr="001A073D">
            <w:rPr>
              <w:i w:val="0"/>
              <w:color w:val="000000"/>
            </w:rPr>
            <w:t>(Armstrong, 2018)</w:t>
          </w:r>
        </w:sdtContent>
      </w:sdt>
    </w:p>
    <w:p w14:paraId="1FE05ED2" w14:textId="77777777" w:rsidR="009F0E37" w:rsidRPr="00013B79" w:rsidRDefault="009F0E37">
      <w:pPr>
        <w:spacing w:line="259" w:lineRule="auto"/>
        <w:jc w:val="left"/>
        <w:rPr>
          <w:lang w:val="en-GB"/>
        </w:rPr>
      </w:pPr>
      <w:r w:rsidRPr="00013B79">
        <w:rPr>
          <w:lang w:val="en-GB"/>
        </w:rPr>
        <w:br w:type="page"/>
      </w:r>
    </w:p>
    <w:p w14:paraId="7936FA58" w14:textId="297F8032" w:rsidR="009F0E37" w:rsidRDefault="009F0E37" w:rsidP="009F0E37">
      <w:pPr>
        <w:pStyle w:val="Heading1"/>
        <w:rPr>
          <w:lang w:val="en-GB"/>
        </w:rPr>
      </w:pPr>
      <w:bookmarkStart w:id="17" w:name="_Toc113213915"/>
      <w:r w:rsidRPr="00013B79">
        <w:rPr>
          <w:lang w:val="en-GB"/>
        </w:rPr>
        <w:lastRenderedPageBreak/>
        <w:t>Conclusion</w:t>
      </w:r>
      <w:bookmarkEnd w:id="17"/>
    </w:p>
    <w:p w14:paraId="1B65B610" w14:textId="655B1DA8" w:rsidR="008D43F4" w:rsidRPr="008D43F4" w:rsidRDefault="001F154A" w:rsidP="008D43F4">
      <w:pPr>
        <w:rPr>
          <w:lang w:val="en-GB"/>
        </w:rPr>
      </w:pPr>
      <w:r>
        <w:rPr>
          <w:lang w:val="en-GB"/>
        </w:rPr>
        <w:t xml:space="preserve">The </w:t>
      </w:r>
      <w:r w:rsidR="009C6783">
        <w:rPr>
          <w:lang w:val="en-GB"/>
        </w:rPr>
        <w:t xml:space="preserve">business plan gives an overall detail of the business idea of </w:t>
      </w:r>
      <w:proofErr w:type="spellStart"/>
      <w:r w:rsidR="009C6783">
        <w:rPr>
          <w:lang w:val="en-GB"/>
        </w:rPr>
        <w:t>EcoLite</w:t>
      </w:r>
      <w:proofErr w:type="spellEnd"/>
      <w:r w:rsidR="009C6783">
        <w:rPr>
          <w:lang w:val="en-GB"/>
        </w:rPr>
        <w:t xml:space="preserve">. </w:t>
      </w:r>
      <w:r w:rsidR="002A6FEA">
        <w:rPr>
          <w:lang w:val="en-GB"/>
        </w:rPr>
        <w:t xml:space="preserve">All the different fragments of the financial plan, marketing plan, business description, and </w:t>
      </w:r>
      <w:r w:rsidR="003B3E5E">
        <w:rPr>
          <w:lang w:val="en-GB"/>
        </w:rPr>
        <w:t xml:space="preserve">organisational plan have been </w:t>
      </w:r>
      <w:r w:rsidR="00720887">
        <w:rPr>
          <w:lang w:val="en-GB"/>
        </w:rPr>
        <w:t xml:space="preserve">explained with adequate </w:t>
      </w:r>
      <w:proofErr w:type="gramStart"/>
      <w:r w:rsidR="00720887">
        <w:rPr>
          <w:lang w:val="en-GB"/>
        </w:rPr>
        <w:t>evidences</w:t>
      </w:r>
      <w:proofErr w:type="gramEnd"/>
      <w:r w:rsidR="00720887">
        <w:rPr>
          <w:lang w:val="en-GB"/>
        </w:rPr>
        <w:t>.</w:t>
      </w:r>
    </w:p>
    <w:p w14:paraId="644F0E4E" w14:textId="77777777" w:rsidR="009F0E37" w:rsidRPr="00013B79" w:rsidRDefault="009F0E37" w:rsidP="009F0E37">
      <w:pPr>
        <w:rPr>
          <w:lang w:val="en-GB"/>
        </w:rPr>
      </w:pPr>
    </w:p>
    <w:p w14:paraId="4332ED6C" w14:textId="77777777" w:rsidR="009F0E37" w:rsidRPr="00013B79" w:rsidRDefault="009F0E37">
      <w:pPr>
        <w:spacing w:line="259" w:lineRule="auto"/>
        <w:jc w:val="left"/>
        <w:rPr>
          <w:lang w:val="en-GB"/>
        </w:rPr>
      </w:pPr>
      <w:r w:rsidRPr="00013B79">
        <w:rPr>
          <w:lang w:val="en-GB"/>
        </w:rPr>
        <w:br w:type="page"/>
      </w:r>
    </w:p>
    <w:p w14:paraId="57A8F80E" w14:textId="7E5FA057" w:rsidR="009F0E37" w:rsidRDefault="009F0E37" w:rsidP="009F0E37">
      <w:pPr>
        <w:pStyle w:val="Heading1"/>
        <w:rPr>
          <w:lang w:val="en-GB"/>
        </w:rPr>
      </w:pPr>
      <w:bookmarkStart w:id="18" w:name="_Toc113213916"/>
      <w:r w:rsidRPr="00013B79">
        <w:rPr>
          <w:lang w:val="en-GB"/>
        </w:rPr>
        <w:lastRenderedPageBreak/>
        <w:t>Reference</w:t>
      </w:r>
      <w:bookmarkEnd w:id="18"/>
    </w:p>
    <w:sdt>
      <w:sdtPr>
        <w:rPr>
          <w:lang w:val="en-GB"/>
        </w:rPr>
        <w:tag w:val="MENDELEY_BIBLIOGRAPHY"/>
        <w:id w:val="1685718220"/>
        <w:placeholder>
          <w:docPart w:val="DefaultPlaceholder_-1854013440"/>
        </w:placeholder>
      </w:sdtPr>
      <w:sdtContent>
        <w:p w14:paraId="3F451783" w14:textId="77777777" w:rsidR="00C0724B" w:rsidRDefault="00C0724B">
          <w:pPr>
            <w:autoSpaceDE w:val="0"/>
            <w:autoSpaceDN w:val="0"/>
            <w:ind w:hanging="480"/>
            <w:divId w:val="65036002"/>
            <w:rPr>
              <w:rFonts w:eastAsia="Times New Roman"/>
              <w:szCs w:val="24"/>
            </w:rPr>
          </w:pPr>
          <w:r>
            <w:rPr>
              <w:rFonts w:eastAsia="Times New Roman"/>
            </w:rPr>
            <w:t xml:space="preserve">Ahmad, S., </w:t>
          </w:r>
          <w:proofErr w:type="spellStart"/>
          <w:r>
            <w:rPr>
              <w:rFonts w:eastAsia="Times New Roman"/>
            </w:rPr>
            <w:t>Miskon</w:t>
          </w:r>
          <w:proofErr w:type="spellEnd"/>
          <w:r>
            <w:rPr>
              <w:rFonts w:eastAsia="Times New Roman"/>
            </w:rPr>
            <w:t xml:space="preserve">, S., </w:t>
          </w:r>
          <w:proofErr w:type="spellStart"/>
          <w:r>
            <w:rPr>
              <w:rFonts w:eastAsia="Times New Roman"/>
            </w:rPr>
            <w:t>Alabdan</w:t>
          </w:r>
          <w:proofErr w:type="spellEnd"/>
          <w:r>
            <w:rPr>
              <w:rFonts w:eastAsia="Times New Roman"/>
            </w:rPr>
            <w:t xml:space="preserve">, R., &amp; Tlili, I. (2020). Towards sustainable textile and apparel industry: Exploring the role of business intelligence systems in the era of industry 4.0. </w:t>
          </w:r>
          <w:r>
            <w:rPr>
              <w:rFonts w:eastAsia="Times New Roman"/>
              <w:i/>
              <w:iCs/>
            </w:rPr>
            <w:t>Sustainability</w:t>
          </w:r>
          <w:r>
            <w:rPr>
              <w:rFonts w:eastAsia="Times New Roman"/>
            </w:rPr>
            <w:t xml:space="preserve">, </w:t>
          </w:r>
          <w:r>
            <w:rPr>
              <w:rFonts w:eastAsia="Times New Roman"/>
              <w:i/>
              <w:iCs/>
            </w:rPr>
            <w:t>12</w:t>
          </w:r>
          <w:r>
            <w:rPr>
              <w:rFonts w:eastAsia="Times New Roman"/>
            </w:rPr>
            <w:t>(7), 2632.</w:t>
          </w:r>
        </w:p>
        <w:p w14:paraId="58A3C99D" w14:textId="77777777" w:rsidR="00C0724B" w:rsidRDefault="00C0724B">
          <w:pPr>
            <w:autoSpaceDE w:val="0"/>
            <w:autoSpaceDN w:val="0"/>
            <w:ind w:hanging="480"/>
            <w:divId w:val="805511910"/>
            <w:rPr>
              <w:rFonts w:eastAsia="Times New Roman"/>
            </w:rPr>
          </w:pPr>
          <w:r>
            <w:rPr>
              <w:rFonts w:eastAsia="Times New Roman"/>
            </w:rPr>
            <w:t xml:space="preserve">Armstrong, M. (2018, May 29). Clothes: Where the size doesn’t match the label. </w:t>
          </w:r>
          <w:r>
            <w:rPr>
              <w:rFonts w:eastAsia="Times New Roman"/>
              <w:i/>
              <w:iCs/>
            </w:rPr>
            <w:t>Statista</w:t>
          </w:r>
          <w:r>
            <w:rPr>
              <w:rFonts w:eastAsia="Times New Roman"/>
            </w:rPr>
            <w:t>. https://www.statista.com/chart/14507/clothes-where-the-size-doesnt-match-the-label/</w:t>
          </w:r>
        </w:p>
        <w:p w14:paraId="1E7A81C0" w14:textId="77777777" w:rsidR="00C0724B" w:rsidRDefault="00C0724B">
          <w:pPr>
            <w:autoSpaceDE w:val="0"/>
            <w:autoSpaceDN w:val="0"/>
            <w:ind w:hanging="480"/>
            <w:divId w:val="1701931241"/>
            <w:rPr>
              <w:rFonts w:eastAsia="Times New Roman"/>
            </w:rPr>
          </w:pPr>
          <w:proofErr w:type="spellStart"/>
          <w:r>
            <w:rPr>
              <w:rFonts w:eastAsia="Times New Roman"/>
            </w:rPr>
            <w:t>Ashourizadeh</w:t>
          </w:r>
          <w:proofErr w:type="spellEnd"/>
          <w:r>
            <w:rPr>
              <w:rFonts w:eastAsia="Times New Roman"/>
            </w:rPr>
            <w:t xml:space="preserve">, S., </w:t>
          </w:r>
          <w:proofErr w:type="spellStart"/>
          <w:r>
            <w:rPr>
              <w:rFonts w:eastAsia="Times New Roman"/>
            </w:rPr>
            <w:t>Saeedikiya</w:t>
          </w:r>
          <w:proofErr w:type="spellEnd"/>
          <w:r>
            <w:rPr>
              <w:rFonts w:eastAsia="Times New Roman"/>
            </w:rPr>
            <w:t xml:space="preserve">, M., </w:t>
          </w:r>
          <w:proofErr w:type="spellStart"/>
          <w:r>
            <w:rPr>
              <w:rFonts w:eastAsia="Times New Roman"/>
            </w:rPr>
            <w:t>Aeeni</w:t>
          </w:r>
          <w:proofErr w:type="spellEnd"/>
          <w:r>
            <w:rPr>
              <w:rFonts w:eastAsia="Times New Roman"/>
            </w:rPr>
            <w:t xml:space="preserve">, Z., &amp; Temiz, S. (2022). Formal sources of finance boost innovation: Do immigrants benefit as much as natives? </w:t>
          </w:r>
          <w:r>
            <w:rPr>
              <w:rFonts w:eastAsia="Times New Roman"/>
              <w:i/>
              <w:iCs/>
            </w:rPr>
            <w:t>Entrepreneurial Business and Economics Review</w:t>
          </w:r>
          <w:r>
            <w:rPr>
              <w:rFonts w:eastAsia="Times New Roman"/>
            </w:rPr>
            <w:t xml:space="preserve">, </w:t>
          </w:r>
          <w:r>
            <w:rPr>
              <w:rFonts w:eastAsia="Times New Roman"/>
              <w:i/>
              <w:iCs/>
            </w:rPr>
            <w:t>10</w:t>
          </w:r>
          <w:r>
            <w:rPr>
              <w:rFonts w:eastAsia="Times New Roman"/>
            </w:rPr>
            <w:t>(2), 41–59.</w:t>
          </w:r>
        </w:p>
        <w:p w14:paraId="5CD063F0" w14:textId="77777777" w:rsidR="00C0724B" w:rsidRDefault="00C0724B">
          <w:pPr>
            <w:autoSpaceDE w:val="0"/>
            <w:autoSpaceDN w:val="0"/>
            <w:ind w:hanging="480"/>
            <w:divId w:val="1321040664"/>
            <w:rPr>
              <w:rFonts w:eastAsia="Times New Roman"/>
            </w:rPr>
          </w:pPr>
          <w:r>
            <w:rPr>
              <w:rFonts w:eastAsia="Times New Roman"/>
            </w:rPr>
            <w:t xml:space="preserve">Bashar, A., Hasin, A. A., &amp; Adnan, Z. H. (2021). Impact of lean manufacturing: evidence from apparel industry in Bangladesh. </w:t>
          </w:r>
          <w:r>
            <w:rPr>
              <w:rFonts w:eastAsia="Times New Roman"/>
              <w:i/>
              <w:iCs/>
            </w:rPr>
            <w:t>International Journal of Lean Six Sigma</w:t>
          </w:r>
          <w:r>
            <w:rPr>
              <w:rFonts w:eastAsia="Times New Roman"/>
            </w:rPr>
            <w:t>.</w:t>
          </w:r>
        </w:p>
        <w:p w14:paraId="4196C913" w14:textId="77777777" w:rsidR="00C0724B" w:rsidRDefault="00C0724B">
          <w:pPr>
            <w:autoSpaceDE w:val="0"/>
            <w:autoSpaceDN w:val="0"/>
            <w:ind w:hanging="480"/>
            <w:divId w:val="1676542096"/>
            <w:rPr>
              <w:rFonts w:eastAsia="Times New Roman"/>
            </w:rPr>
          </w:pPr>
          <w:r>
            <w:rPr>
              <w:rFonts w:eastAsia="Times New Roman"/>
            </w:rPr>
            <w:t xml:space="preserve">Fashion News. (2022, June 25). UK fashion industry statistics. </w:t>
          </w:r>
          <w:proofErr w:type="spellStart"/>
          <w:r>
            <w:rPr>
              <w:rFonts w:eastAsia="Times New Roman"/>
              <w:i/>
              <w:iCs/>
            </w:rPr>
            <w:t>FashionUnited</w:t>
          </w:r>
          <w:proofErr w:type="spellEnd"/>
          <w:r>
            <w:rPr>
              <w:rFonts w:eastAsia="Times New Roman"/>
              <w:i/>
              <w:iCs/>
            </w:rPr>
            <w:t xml:space="preserve"> Group</w:t>
          </w:r>
          <w:r>
            <w:rPr>
              <w:rFonts w:eastAsia="Times New Roman"/>
            </w:rPr>
            <w:t>. https://fashionunited.uk/uk-fashion-industry-statistics</w:t>
          </w:r>
        </w:p>
        <w:p w14:paraId="50ACC467" w14:textId="77777777" w:rsidR="00C0724B" w:rsidRDefault="00C0724B">
          <w:pPr>
            <w:autoSpaceDE w:val="0"/>
            <w:autoSpaceDN w:val="0"/>
            <w:ind w:hanging="480"/>
            <w:divId w:val="428357886"/>
            <w:rPr>
              <w:rFonts w:eastAsia="Times New Roman"/>
            </w:rPr>
          </w:pPr>
          <w:proofErr w:type="spellStart"/>
          <w:r>
            <w:rPr>
              <w:rFonts w:eastAsia="Times New Roman"/>
            </w:rPr>
            <w:t>Kasavan</w:t>
          </w:r>
          <w:proofErr w:type="spellEnd"/>
          <w:r>
            <w:rPr>
              <w:rFonts w:eastAsia="Times New Roman"/>
            </w:rPr>
            <w:t xml:space="preserve">, S., Yusoff, S., Guan, N. C., Zaman, N. S. K., &amp; </w:t>
          </w:r>
          <w:proofErr w:type="spellStart"/>
          <w:r>
            <w:rPr>
              <w:rFonts w:eastAsia="Times New Roman"/>
            </w:rPr>
            <w:t>Fakri</w:t>
          </w:r>
          <w:proofErr w:type="spellEnd"/>
          <w:r>
            <w:rPr>
              <w:rFonts w:eastAsia="Times New Roman"/>
            </w:rPr>
            <w:t xml:space="preserve">, M. F. R. (2021). Global trends of textile waste research from 2005 to 2020 using bibliometric analysis. </w:t>
          </w:r>
          <w:r>
            <w:rPr>
              <w:rFonts w:eastAsia="Times New Roman"/>
              <w:i/>
              <w:iCs/>
            </w:rPr>
            <w:t>Environmental Science and Pollution Research</w:t>
          </w:r>
          <w:r>
            <w:rPr>
              <w:rFonts w:eastAsia="Times New Roman"/>
            </w:rPr>
            <w:t xml:space="preserve">, </w:t>
          </w:r>
          <w:r>
            <w:rPr>
              <w:rFonts w:eastAsia="Times New Roman"/>
              <w:i/>
              <w:iCs/>
            </w:rPr>
            <w:t>28</w:t>
          </w:r>
          <w:r>
            <w:rPr>
              <w:rFonts w:eastAsia="Times New Roman"/>
            </w:rPr>
            <w:t>(33), 44780–44794. https://doi.org/10.1007/s11356-021-15303-5</w:t>
          </w:r>
        </w:p>
        <w:p w14:paraId="0EF78FD8" w14:textId="77777777" w:rsidR="00C0724B" w:rsidRDefault="00C0724B">
          <w:pPr>
            <w:autoSpaceDE w:val="0"/>
            <w:autoSpaceDN w:val="0"/>
            <w:ind w:hanging="480"/>
            <w:divId w:val="86002672"/>
            <w:rPr>
              <w:rFonts w:eastAsia="Times New Roman"/>
            </w:rPr>
          </w:pPr>
          <w:r>
            <w:rPr>
              <w:rFonts w:eastAsia="Times New Roman"/>
            </w:rPr>
            <w:t xml:space="preserve">McKeever, M. P. (2018). </w:t>
          </w:r>
          <w:r>
            <w:rPr>
              <w:rFonts w:eastAsia="Times New Roman"/>
              <w:i/>
              <w:iCs/>
            </w:rPr>
            <w:t>How to write a business plan</w:t>
          </w:r>
          <w:r>
            <w:rPr>
              <w:rFonts w:eastAsia="Times New Roman"/>
            </w:rPr>
            <w:t>. Nolo.</w:t>
          </w:r>
        </w:p>
        <w:p w14:paraId="4A55FE93" w14:textId="77777777" w:rsidR="00C0724B" w:rsidRDefault="00C0724B">
          <w:pPr>
            <w:autoSpaceDE w:val="0"/>
            <w:autoSpaceDN w:val="0"/>
            <w:ind w:hanging="480"/>
            <w:divId w:val="1172918428"/>
            <w:rPr>
              <w:rFonts w:eastAsia="Times New Roman"/>
            </w:rPr>
          </w:pPr>
          <w:r>
            <w:rPr>
              <w:rFonts w:eastAsia="Times New Roman"/>
            </w:rPr>
            <w:t xml:space="preserve">Polzin, F., &amp; Sanders, M. (2020). How to finance the transition to low-carbon energy in Europe? </w:t>
          </w:r>
          <w:r>
            <w:rPr>
              <w:rFonts w:eastAsia="Times New Roman"/>
              <w:i/>
              <w:iCs/>
            </w:rPr>
            <w:t>Energy Policy</w:t>
          </w:r>
          <w:r>
            <w:rPr>
              <w:rFonts w:eastAsia="Times New Roman"/>
            </w:rPr>
            <w:t xml:space="preserve">, </w:t>
          </w:r>
          <w:r>
            <w:rPr>
              <w:rFonts w:eastAsia="Times New Roman"/>
              <w:i/>
              <w:iCs/>
            </w:rPr>
            <w:t>147</w:t>
          </w:r>
          <w:r>
            <w:rPr>
              <w:rFonts w:eastAsia="Times New Roman"/>
            </w:rPr>
            <w:t>, 111863.</w:t>
          </w:r>
        </w:p>
        <w:p w14:paraId="60143494" w14:textId="77777777" w:rsidR="00C0724B" w:rsidRDefault="00C0724B">
          <w:pPr>
            <w:autoSpaceDE w:val="0"/>
            <w:autoSpaceDN w:val="0"/>
            <w:ind w:hanging="480"/>
            <w:divId w:val="2114784556"/>
            <w:rPr>
              <w:rFonts w:eastAsia="Times New Roman"/>
            </w:rPr>
          </w:pPr>
          <w:r>
            <w:rPr>
              <w:rFonts w:eastAsia="Times New Roman"/>
            </w:rPr>
            <w:t xml:space="preserve">Smith, P. (2022). </w:t>
          </w:r>
          <w:r>
            <w:rPr>
              <w:rFonts w:eastAsia="Times New Roman"/>
              <w:i/>
              <w:iCs/>
            </w:rPr>
            <w:t>Revenue of the apparel market in the United Kingdom (UK) from 2013 to 2026(in billion GBP)</w:t>
          </w:r>
          <w:r>
            <w:rPr>
              <w:rFonts w:eastAsia="Times New Roman"/>
            </w:rPr>
            <w:t>. https://www.statista.com/forecasts/1156059/apparel-market-revenue-in-the-united-kingdom</w:t>
          </w:r>
        </w:p>
        <w:p w14:paraId="0231F02E" w14:textId="77777777" w:rsidR="00C0724B" w:rsidRDefault="00C0724B">
          <w:pPr>
            <w:autoSpaceDE w:val="0"/>
            <w:autoSpaceDN w:val="0"/>
            <w:ind w:hanging="480"/>
            <w:divId w:val="1821536075"/>
            <w:rPr>
              <w:rFonts w:eastAsia="Times New Roman"/>
            </w:rPr>
          </w:pPr>
          <w:r>
            <w:rPr>
              <w:rFonts w:eastAsia="Times New Roman"/>
            </w:rPr>
            <w:t xml:space="preserve">Watson, K., &amp; McGowan, P. (2018). Emergent perspectives toward the business plan among nascent entrepreneur start-up competition participants. </w:t>
          </w:r>
          <w:r>
            <w:rPr>
              <w:rFonts w:eastAsia="Times New Roman"/>
              <w:i/>
              <w:iCs/>
            </w:rPr>
            <w:t>Journal of Small Business and Enterprise Development</w:t>
          </w:r>
          <w:r>
            <w:rPr>
              <w:rFonts w:eastAsia="Times New Roman"/>
            </w:rPr>
            <w:t>.</w:t>
          </w:r>
        </w:p>
        <w:p w14:paraId="50D7C317" w14:textId="77777777" w:rsidR="00C0724B" w:rsidRDefault="00C0724B">
          <w:pPr>
            <w:autoSpaceDE w:val="0"/>
            <w:autoSpaceDN w:val="0"/>
            <w:ind w:hanging="480"/>
            <w:divId w:val="834416268"/>
            <w:rPr>
              <w:rFonts w:eastAsia="Times New Roman"/>
            </w:rPr>
          </w:pPr>
          <w:r>
            <w:rPr>
              <w:rFonts w:eastAsia="Times New Roman"/>
            </w:rPr>
            <w:lastRenderedPageBreak/>
            <w:t xml:space="preserve">Wilson, S. (2020). Building apparel manufacturing competitiveness through policy–a system dynamics approach. </w:t>
          </w:r>
          <w:r>
            <w:rPr>
              <w:rFonts w:eastAsia="Times New Roman"/>
              <w:i/>
              <w:iCs/>
            </w:rPr>
            <w:t>Journal of Fashion Marketing and Management: An International Journal</w:t>
          </w:r>
          <w:r>
            <w:rPr>
              <w:rFonts w:eastAsia="Times New Roman"/>
            </w:rPr>
            <w:t xml:space="preserve">, </w:t>
          </w:r>
          <w:r>
            <w:rPr>
              <w:rFonts w:eastAsia="Times New Roman"/>
              <w:i/>
              <w:iCs/>
            </w:rPr>
            <w:t>24</w:t>
          </w:r>
          <w:r>
            <w:rPr>
              <w:rFonts w:eastAsia="Times New Roman"/>
            </w:rPr>
            <w:t>(2), 277–302.</w:t>
          </w:r>
        </w:p>
        <w:p w14:paraId="35973340" w14:textId="006433E9" w:rsidR="00C0724B" w:rsidRPr="00C0724B" w:rsidRDefault="00C0724B" w:rsidP="00C0724B">
          <w:pPr>
            <w:rPr>
              <w:lang w:val="en-GB"/>
            </w:rPr>
          </w:pPr>
          <w:r>
            <w:rPr>
              <w:rFonts w:eastAsia="Times New Roman"/>
            </w:rPr>
            <w:t> </w:t>
          </w:r>
        </w:p>
      </w:sdtContent>
    </w:sdt>
    <w:sectPr w:rsidR="00C0724B" w:rsidRPr="00C0724B" w:rsidSect="009F0E37">
      <w:headerReference w:type="even" r:id="rId14"/>
      <w:headerReference w:type="default" r:id="rId15"/>
      <w:footerReference w:type="even" r:id="rId16"/>
      <w:footerReference w:type="default" r:id="rId17"/>
      <w:headerReference w:type="first" r:id="rId18"/>
      <w:footerReference w:type="first" r:id="rId19"/>
      <w:pgSz w:w="12240" w:h="15840"/>
      <w:pgMar w:top="1440" w:right="1440" w:bottom="1440" w:left="1440" w:header="720" w:footer="720" w:gutter="0"/>
      <w:pgNumType w:start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5DB168B" w14:textId="77777777" w:rsidR="00551945" w:rsidRDefault="00551945" w:rsidP="00552293">
      <w:pPr>
        <w:spacing w:after="0" w:line="240" w:lineRule="auto"/>
      </w:pPr>
      <w:r>
        <w:separator/>
      </w:r>
    </w:p>
  </w:endnote>
  <w:endnote w:type="continuationSeparator" w:id="0">
    <w:p w14:paraId="0869510C" w14:textId="77777777" w:rsidR="00551945" w:rsidRDefault="00551945" w:rsidP="0055229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Times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801B77B" w14:textId="77777777" w:rsidR="00B93587" w:rsidRDefault="00B93587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2878780" w14:textId="77777777" w:rsidR="00B93587" w:rsidRDefault="00B93587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F086B1F" w14:textId="77777777" w:rsidR="00B93587" w:rsidRDefault="00B9358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FECC986" w14:textId="77777777" w:rsidR="00551945" w:rsidRDefault="00551945" w:rsidP="00552293">
      <w:pPr>
        <w:spacing w:after="0" w:line="240" w:lineRule="auto"/>
      </w:pPr>
      <w:r>
        <w:separator/>
      </w:r>
    </w:p>
  </w:footnote>
  <w:footnote w:type="continuationSeparator" w:id="0">
    <w:p w14:paraId="1E41CEF4" w14:textId="77777777" w:rsidR="00551945" w:rsidRDefault="00551945" w:rsidP="00552293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F39B07B" w14:textId="77777777" w:rsidR="00B93587" w:rsidRDefault="00B93587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95D10E7" w14:textId="77777777" w:rsidR="00B93587" w:rsidRDefault="00B93587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1F26AFC" w14:textId="07AB21A0" w:rsidR="00B93587" w:rsidRDefault="00B93587">
    <w:pPr>
      <w:pStyle w:val="Header"/>
    </w:pPr>
    <w:r>
      <w:rPr>
        <w:noProof/>
      </w:rPr>
      <w:drawing>
        <wp:anchor distT="0" distB="0" distL="114300" distR="114300" simplePos="0" relativeHeight="251659264" behindDoc="1" locked="0" layoutInCell="1" allowOverlap="1" wp14:anchorId="4DCB9BF7" wp14:editId="00D1B8EE">
          <wp:simplePos x="0" y="0"/>
          <wp:positionH relativeFrom="column">
            <wp:posOffset>2552700</wp:posOffset>
          </wp:positionH>
          <wp:positionV relativeFrom="page">
            <wp:posOffset>472440</wp:posOffset>
          </wp:positionV>
          <wp:extent cx="769620" cy="729116"/>
          <wp:effectExtent l="0" t="0" r="0" b="0"/>
          <wp:wrapNone/>
          <wp:docPr id="7" name="Picture 7" descr="A picture containing text&#10;&#10;Description automatically generated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2" name="Picture 2" descr="A picture containing text&#10;&#10;Description automatically generated"/>
                  <pic:cNvPicPr>
                    <a:picLocks noChangeAspect="1" noChangeArrowheads="1"/>
                  </pic:cNvPicPr>
                </pic:nvPicPr>
                <pic:blipFill>
                  <a:blip r:embed="rId1" cstate="print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769620" cy="729116"/>
                  </a:xfrm>
                  <a:prstGeom prst="rect">
                    <a:avLst/>
                  </a:prstGeom>
                  <a:noFill/>
                </pic:spPr>
              </pic:pic>
            </a:graphicData>
          </a:graphic>
          <wp14:sizeRelH relativeFrom="margin">
            <wp14:pctWidth>0</wp14:pctWidth>
          </wp14:sizeRelH>
          <wp14:sizeRelV relativeFrom="margin">
            <wp14:pctHeight>0</wp14:pctHeight>
          </wp14:sizeRelV>
        </wp:anchor>
      </w:drawing>
    </w:r>
  </w:p>
  <w:p w14:paraId="550DA621" w14:textId="77777777" w:rsidR="00B93587" w:rsidRDefault="00B93587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CDA4908"/>
    <w:multiLevelType w:val="hybridMultilevel"/>
    <w:tmpl w:val="0EA4300C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71BA32B8"/>
    <w:multiLevelType w:val="hybridMultilevel"/>
    <w:tmpl w:val="E0AA9E5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41350466">
    <w:abstractNumId w:val="1"/>
  </w:num>
  <w:num w:numId="2" w16cid:durableId="68316592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removePersonalInformation/>
  <w:removeDateAndTime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7447A"/>
    <w:rsid w:val="00000E1A"/>
    <w:rsid w:val="000010E6"/>
    <w:rsid w:val="00006ECC"/>
    <w:rsid w:val="00012B42"/>
    <w:rsid w:val="00013B79"/>
    <w:rsid w:val="000204EB"/>
    <w:rsid w:val="0002061B"/>
    <w:rsid w:val="00033963"/>
    <w:rsid w:val="00050910"/>
    <w:rsid w:val="00057EA5"/>
    <w:rsid w:val="00063ACD"/>
    <w:rsid w:val="00070732"/>
    <w:rsid w:val="000722FA"/>
    <w:rsid w:val="00084A36"/>
    <w:rsid w:val="000A2361"/>
    <w:rsid w:val="000A3E47"/>
    <w:rsid w:val="000A64AE"/>
    <w:rsid w:val="000D1B6D"/>
    <w:rsid w:val="000D64BD"/>
    <w:rsid w:val="000E68C5"/>
    <w:rsid w:val="000F26D7"/>
    <w:rsid w:val="000F387C"/>
    <w:rsid w:val="00117055"/>
    <w:rsid w:val="00122D5E"/>
    <w:rsid w:val="0013528D"/>
    <w:rsid w:val="00157398"/>
    <w:rsid w:val="00160A88"/>
    <w:rsid w:val="00176A8D"/>
    <w:rsid w:val="00192524"/>
    <w:rsid w:val="001955D1"/>
    <w:rsid w:val="001A073D"/>
    <w:rsid w:val="001A6BA6"/>
    <w:rsid w:val="001B2675"/>
    <w:rsid w:val="001D39DA"/>
    <w:rsid w:val="001D47E8"/>
    <w:rsid w:val="001E75A0"/>
    <w:rsid w:val="001F154A"/>
    <w:rsid w:val="001F3D90"/>
    <w:rsid w:val="00201482"/>
    <w:rsid w:val="002130B5"/>
    <w:rsid w:val="00215AE3"/>
    <w:rsid w:val="00215E45"/>
    <w:rsid w:val="002177E6"/>
    <w:rsid w:val="002230D8"/>
    <w:rsid w:val="00225903"/>
    <w:rsid w:val="002344C9"/>
    <w:rsid w:val="002501C2"/>
    <w:rsid w:val="00250D1B"/>
    <w:rsid w:val="00261DD3"/>
    <w:rsid w:val="00267920"/>
    <w:rsid w:val="002702A1"/>
    <w:rsid w:val="00274CD5"/>
    <w:rsid w:val="0028344F"/>
    <w:rsid w:val="00290BC6"/>
    <w:rsid w:val="00293DDF"/>
    <w:rsid w:val="002975FD"/>
    <w:rsid w:val="002A4E70"/>
    <w:rsid w:val="002A6FEA"/>
    <w:rsid w:val="002C2ABD"/>
    <w:rsid w:val="002D1F0C"/>
    <w:rsid w:val="002D3A24"/>
    <w:rsid w:val="002E5805"/>
    <w:rsid w:val="002F15AA"/>
    <w:rsid w:val="00323C8B"/>
    <w:rsid w:val="00334CAA"/>
    <w:rsid w:val="00351F21"/>
    <w:rsid w:val="00364E73"/>
    <w:rsid w:val="003729D1"/>
    <w:rsid w:val="00385D0E"/>
    <w:rsid w:val="00386C78"/>
    <w:rsid w:val="00390E5D"/>
    <w:rsid w:val="00392441"/>
    <w:rsid w:val="003A04E6"/>
    <w:rsid w:val="003A0B2B"/>
    <w:rsid w:val="003A493A"/>
    <w:rsid w:val="003A6BD8"/>
    <w:rsid w:val="003B104B"/>
    <w:rsid w:val="003B3E5E"/>
    <w:rsid w:val="003C33AE"/>
    <w:rsid w:val="003F3E97"/>
    <w:rsid w:val="003F683F"/>
    <w:rsid w:val="004254E7"/>
    <w:rsid w:val="0043760B"/>
    <w:rsid w:val="00446320"/>
    <w:rsid w:val="00450E24"/>
    <w:rsid w:val="00455D6F"/>
    <w:rsid w:val="00462556"/>
    <w:rsid w:val="004944EE"/>
    <w:rsid w:val="0049489B"/>
    <w:rsid w:val="00495ECE"/>
    <w:rsid w:val="004A1638"/>
    <w:rsid w:val="004A2FAF"/>
    <w:rsid w:val="004C30C9"/>
    <w:rsid w:val="004C6814"/>
    <w:rsid w:val="004C7167"/>
    <w:rsid w:val="004D01E0"/>
    <w:rsid w:val="004E7299"/>
    <w:rsid w:val="004F1A68"/>
    <w:rsid w:val="00530B12"/>
    <w:rsid w:val="00531B06"/>
    <w:rsid w:val="005336EE"/>
    <w:rsid w:val="00534A6C"/>
    <w:rsid w:val="00551945"/>
    <w:rsid w:val="00552293"/>
    <w:rsid w:val="005707CC"/>
    <w:rsid w:val="005929DF"/>
    <w:rsid w:val="005A74B1"/>
    <w:rsid w:val="005B5E31"/>
    <w:rsid w:val="005B617B"/>
    <w:rsid w:val="005C32F5"/>
    <w:rsid w:val="005D300A"/>
    <w:rsid w:val="005E222E"/>
    <w:rsid w:val="005E3C08"/>
    <w:rsid w:val="005E569F"/>
    <w:rsid w:val="005E6E02"/>
    <w:rsid w:val="005E7933"/>
    <w:rsid w:val="006339A4"/>
    <w:rsid w:val="006436DC"/>
    <w:rsid w:val="00644ED0"/>
    <w:rsid w:val="00657F62"/>
    <w:rsid w:val="006613F1"/>
    <w:rsid w:val="00662FFB"/>
    <w:rsid w:val="006638E5"/>
    <w:rsid w:val="00670557"/>
    <w:rsid w:val="00684FAA"/>
    <w:rsid w:val="00685919"/>
    <w:rsid w:val="0069219B"/>
    <w:rsid w:val="006A0F35"/>
    <w:rsid w:val="006A79CD"/>
    <w:rsid w:val="006B6C05"/>
    <w:rsid w:val="006B7957"/>
    <w:rsid w:val="006D5B14"/>
    <w:rsid w:val="006E7781"/>
    <w:rsid w:val="00705E4B"/>
    <w:rsid w:val="00720887"/>
    <w:rsid w:val="007261DC"/>
    <w:rsid w:val="007312D2"/>
    <w:rsid w:val="0074568B"/>
    <w:rsid w:val="00747FD6"/>
    <w:rsid w:val="00753AD9"/>
    <w:rsid w:val="007664C4"/>
    <w:rsid w:val="0077731D"/>
    <w:rsid w:val="00784BAC"/>
    <w:rsid w:val="007A1E41"/>
    <w:rsid w:val="007D3766"/>
    <w:rsid w:val="007D515B"/>
    <w:rsid w:val="007D5C26"/>
    <w:rsid w:val="007E1592"/>
    <w:rsid w:val="007F1371"/>
    <w:rsid w:val="007F1C24"/>
    <w:rsid w:val="007F48A1"/>
    <w:rsid w:val="0082407D"/>
    <w:rsid w:val="00831C45"/>
    <w:rsid w:val="00840979"/>
    <w:rsid w:val="00843ADF"/>
    <w:rsid w:val="008541FD"/>
    <w:rsid w:val="008572BF"/>
    <w:rsid w:val="00870F19"/>
    <w:rsid w:val="00873185"/>
    <w:rsid w:val="00892491"/>
    <w:rsid w:val="008C2C2E"/>
    <w:rsid w:val="008D43F4"/>
    <w:rsid w:val="008E3701"/>
    <w:rsid w:val="008F3605"/>
    <w:rsid w:val="009015C2"/>
    <w:rsid w:val="00907CB4"/>
    <w:rsid w:val="00925D1A"/>
    <w:rsid w:val="0093525F"/>
    <w:rsid w:val="0093736E"/>
    <w:rsid w:val="00946315"/>
    <w:rsid w:val="00950D6A"/>
    <w:rsid w:val="0095227A"/>
    <w:rsid w:val="009644B7"/>
    <w:rsid w:val="009A12DE"/>
    <w:rsid w:val="009A6D94"/>
    <w:rsid w:val="009C22F5"/>
    <w:rsid w:val="009C48B8"/>
    <w:rsid w:val="009C6783"/>
    <w:rsid w:val="009C690E"/>
    <w:rsid w:val="009E710D"/>
    <w:rsid w:val="009F0E37"/>
    <w:rsid w:val="009F786D"/>
    <w:rsid w:val="00A00172"/>
    <w:rsid w:val="00A03AF5"/>
    <w:rsid w:val="00A03D55"/>
    <w:rsid w:val="00A0723B"/>
    <w:rsid w:val="00A36A3D"/>
    <w:rsid w:val="00A66FBF"/>
    <w:rsid w:val="00A73639"/>
    <w:rsid w:val="00A820A9"/>
    <w:rsid w:val="00A821C3"/>
    <w:rsid w:val="00A87CC6"/>
    <w:rsid w:val="00AA4692"/>
    <w:rsid w:val="00AA508F"/>
    <w:rsid w:val="00AA60F0"/>
    <w:rsid w:val="00AA62C7"/>
    <w:rsid w:val="00AC1924"/>
    <w:rsid w:val="00AD15F7"/>
    <w:rsid w:val="00AE60C4"/>
    <w:rsid w:val="00AF1C63"/>
    <w:rsid w:val="00B0253F"/>
    <w:rsid w:val="00B07460"/>
    <w:rsid w:val="00B07E43"/>
    <w:rsid w:val="00B13EBC"/>
    <w:rsid w:val="00B22561"/>
    <w:rsid w:val="00B2558D"/>
    <w:rsid w:val="00B2596C"/>
    <w:rsid w:val="00B7447A"/>
    <w:rsid w:val="00B75121"/>
    <w:rsid w:val="00B92426"/>
    <w:rsid w:val="00B93587"/>
    <w:rsid w:val="00BA36E6"/>
    <w:rsid w:val="00BF4833"/>
    <w:rsid w:val="00C0724B"/>
    <w:rsid w:val="00C077FB"/>
    <w:rsid w:val="00C10B02"/>
    <w:rsid w:val="00C13AE9"/>
    <w:rsid w:val="00C247CF"/>
    <w:rsid w:val="00C2736A"/>
    <w:rsid w:val="00C40911"/>
    <w:rsid w:val="00C416EC"/>
    <w:rsid w:val="00C8098B"/>
    <w:rsid w:val="00C97F63"/>
    <w:rsid w:val="00CB390D"/>
    <w:rsid w:val="00CB6AFC"/>
    <w:rsid w:val="00CD6770"/>
    <w:rsid w:val="00CD7B02"/>
    <w:rsid w:val="00CE316D"/>
    <w:rsid w:val="00CE4485"/>
    <w:rsid w:val="00CF20D0"/>
    <w:rsid w:val="00CF299A"/>
    <w:rsid w:val="00D654B7"/>
    <w:rsid w:val="00D74643"/>
    <w:rsid w:val="00D74F1A"/>
    <w:rsid w:val="00D92062"/>
    <w:rsid w:val="00DA55E8"/>
    <w:rsid w:val="00DA581A"/>
    <w:rsid w:val="00DB0FA4"/>
    <w:rsid w:val="00DB6BDF"/>
    <w:rsid w:val="00DC2ED0"/>
    <w:rsid w:val="00DD1531"/>
    <w:rsid w:val="00DD4E53"/>
    <w:rsid w:val="00DE1CAC"/>
    <w:rsid w:val="00DE6900"/>
    <w:rsid w:val="00DE69B2"/>
    <w:rsid w:val="00DF259F"/>
    <w:rsid w:val="00E142F1"/>
    <w:rsid w:val="00E23362"/>
    <w:rsid w:val="00E27F6B"/>
    <w:rsid w:val="00E345C3"/>
    <w:rsid w:val="00E41DC3"/>
    <w:rsid w:val="00E44734"/>
    <w:rsid w:val="00E509BC"/>
    <w:rsid w:val="00E93D0B"/>
    <w:rsid w:val="00EA00E4"/>
    <w:rsid w:val="00EB07CF"/>
    <w:rsid w:val="00EB22B2"/>
    <w:rsid w:val="00ED36E5"/>
    <w:rsid w:val="00EE3851"/>
    <w:rsid w:val="00EE7131"/>
    <w:rsid w:val="00EF4F94"/>
    <w:rsid w:val="00F03625"/>
    <w:rsid w:val="00F137E2"/>
    <w:rsid w:val="00F1485A"/>
    <w:rsid w:val="00F2316D"/>
    <w:rsid w:val="00F3073C"/>
    <w:rsid w:val="00F7344B"/>
    <w:rsid w:val="00F80F88"/>
    <w:rsid w:val="00F960CC"/>
    <w:rsid w:val="00F96694"/>
    <w:rsid w:val="00FA1FCF"/>
    <w:rsid w:val="00FA3655"/>
    <w:rsid w:val="00FA4684"/>
    <w:rsid w:val="00FB4047"/>
    <w:rsid w:val="00FD1FBA"/>
    <w:rsid w:val="00FE3AD5"/>
    <w:rsid w:val="00FF13A0"/>
    <w:rsid w:val="00FF5E6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287B538D"/>
  <w15:chartTrackingRefBased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F0E37"/>
    <w:pPr>
      <w:spacing w:line="360" w:lineRule="auto"/>
      <w:jc w:val="both"/>
    </w:pPr>
    <w:rPr>
      <w:rFonts w:ascii="Arial" w:hAnsi="Arial"/>
      <w:sz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F960CC"/>
    <w:pPr>
      <w:keepNext/>
      <w:keepLines/>
      <w:spacing w:before="240" w:after="0" w:line="480" w:lineRule="auto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CE4485"/>
    <w:pPr>
      <w:keepNext/>
      <w:keepLines/>
      <w:spacing w:before="40" w:after="0" w:line="480" w:lineRule="auto"/>
      <w:outlineLvl w:val="1"/>
    </w:pPr>
    <w:rPr>
      <w:rFonts w:eastAsiaTheme="majorEastAsia" w:cstheme="majorBidi"/>
      <w:b/>
      <w:color w:val="2F5496" w:themeColor="accent1" w:themeShade="BF"/>
      <w:sz w:val="28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9F0E37"/>
    <w:pPr>
      <w:spacing w:after="0" w:line="240" w:lineRule="auto"/>
    </w:pPr>
    <w:rPr>
      <w:rFonts w:eastAsiaTheme="minorEastAsia"/>
    </w:rPr>
  </w:style>
  <w:style w:type="character" w:customStyle="1" w:styleId="NoSpacingChar">
    <w:name w:val="No Spacing Char"/>
    <w:basedOn w:val="DefaultParagraphFont"/>
    <w:link w:val="NoSpacing"/>
    <w:uiPriority w:val="1"/>
    <w:rsid w:val="009F0E37"/>
    <w:rPr>
      <w:rFonts w:eastAsiaTheme="minorEastAsia"/>
    </w:rPr>
  </w:style>
  <w:style w:type="character" w:customStyle="1" w:styleId="Heading1Char">
    <w:name w:val="Heading 1 Char"/>
    <w:basedOn w:val="DefaultParagraphFont"/>
    <w:link w:val="Heading1"/>
    <w:uiPriority w:val="9"/>
    <w:rsid w:val="00F960CC"/>
    <w:rPr>
      <w:rFonts w:ascii="Arial" w:eastAsiaTheme="majorEastAsia" w:hAnsi="Arial" w:cstheme="majorBidi"/>
      <w:b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CE4485"/>
    <w:rPr>
      <w:rFonts w:ascii="Arial" w:eastAsiaTheme="majorEastAsia" w:hAnsi="Arial" w:cstheme="majorBidi"/>
      <w:b/>
      <w:color w:val="2F5496" w:themeColor="accent1" w:themeShade="BF"/>
      <w:sz w:val="28"/>
      <w:szCs w:val="26"/>
    </w:rPr>
  </w:style>
  <w:style w:type="paragraph" w:styleId="Header">
    <w:name w:val="header"/>
    <w:basedOn w:val="Normal"/>
    <w:link w:val="HeaderChar"/>
    <w:uiPriority w:val="99"/>
    <w:unhideWhenUsed/>
    <w:rsid w:val="00552293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52293"/>
    <w:rPr>
      <w:rFonts w:ascii="Arial" w:hAnsi="Arial"/>
      <w:sz w:val="24"/>
    </w:rPr>
  </w:style>
  <w:style w:type="paragraph" w:styleId="Footer">
    <w:name w:val="footer"/>
    <w:basedOn w:val="Normal"/>
    <w:link w:val="FooterChar"/>
    <w:uiPriority w:val="99"/>
    <w:unhideWhenUsed/>
    <w:rsid w:val="00552293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52293"/>
    <w:rPr>
      <w:rFonts w:ascii="Arial" w:hAnsi="Arial"/>
      <w:sz w:val="24"/>
    </w:rPr>
  </w:style>
  <w:style w:type="paragraph" w:styleId="Caption">
    <w:name w:val="caption"/>
    <w:basedOn w:val="Normal"/>
    <w:next w:val="Normal"/>
    <w:uiPriority w:val="35"/>
    <w:unhideWhenUsed/>
    <w:qFormat/>
    <w:rsid w:val="003F3E97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character" w:styleId="PlaceholderText">
    <w:name w:val="Placeholder Text"/>
    <w:basedOn w:val="DefaultParagraphFont"/>
    <w:uiPriority w:val="99"/>
    <w:semiHidden/>
    <w:rsid w:val="006339A4"/>
    <w:rPr>
      <w:color w:val="808080"/>
    </w:rPr>
  </w:style>
  <w:style w:type="paragraph" w:styleId="ListParagraph">
    <w:name w:val="List Paragraph"/>
    <w:basedOn w:val="Normal"/>
    <w:uiPriority w:val="34"/>
    <w:qFormat/>
    <w:rsid w:val="008541FD"/>
    <w:pPr>
      <w:ind w:left="720"/>
      <w:contextualSpacing/>
    </w:pPr>
  </w:style>
  <w:style w:type="table" w:styleId="TableGrid">
    <w:name w:val="Table Grid"/>
    <w:basedOn w:val="TableNormal"/>
    <w:uiPriority w:val="39"/>
    <w:rsid w:val="00C8098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GridTable4-Accent3">
    <w:name w:val="Grid Table 4 Accent 3"/>
    <w:basedOn w:val="TableNormal"/>
    <w:uiPriority w:val="49"/>
    <w:rsid w:val="00C8098B"/>
    <w:pPr>
      <w:spacing w:after="0" w:line="240" w:lineRule="auto"/>
    </w:pPr>
    <w:tblPr>
      <w:tblStyleRowBandSize w:val="1"/>
      <w:tblStyleColBandSize w:val="1"/>
      <w:tblBorders>
        <w:top w:val="single" w:sz="4" w:space="0" w:color="C9C9C9" w:themeColor="accent3" w:themeTint="99"/>
        <w:left w:val="single" w:sz="4" w:space="0" w:color="C9C9C9" w:themeColor="accent3" w:themeTint="99"/>
        <w:bottom w:val="single" w:sz="4" w:space="0" w:color="C9C9C9" w:themeColor="accent3" w:themeTint="99"/>
        <w:right w:val="single" w:sz="4" w:space="0" w:color="C9C9C9" w:themeColor="accent3" w:themeTint="99"/>
        <w:insideH w:val="single" w:sz="4" w:space="0" w:color="C9C9C9" w:themeColor="accent3" w:themeTint="99"/>
        <w:insideV w:val="single" w:sz="4" w:space="0" w:color="C9C9C9" w:themeColor="accent3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A5A5A5" w:themeColor="accent3"/>
          <w:left w:val="single" w:sz="4" w:space="0" w:color="A5A5A5" w:themeColor="accent3"/>
          <w:bottom w:val="single" w:sz="4" w:space="0" w:color="A5A5A5" w:themeColor="accent3"/>
          <w:right w:val="single" w:sz="4" w:space="0" w:color="A5A5A5" w:themeColor="accent3"/>
          <w:insideH w:val="nil"/>
          <w:insideV w:val="nil"/>
        </w:tcBorders>
        <w:shd w:val="clear" w:color="auto" w:fill="A5A5A5" w:themeFill="accent3"/>
      </w:tcPr>
    </w:tblStylePr>
    <w:tblStylePr w:type="lastRow">
      <w:rPr>
        <w:b/>
        <w:bCs/>
      </w:rPr>
      <w:tblPr/>
      <w:tcPr>
        <w:tcBorders>
          <w:top w:val="double" w:sz="4" w:space="0" w:color="A5A5A5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DEDED" w:themeFill="accent3" w:themeFillTint="33"/>
      </w:tcPr>
    </w:tblStylePr>
    <w:tblStylePr w:type="band1Horz">
      <w:tblPr/>
      <w:tcPr>
        <w:shd w:val="clear" w:color="auto" w:fill="EDEDED" w:themeFill="accent3" w:themeFillTint="33"/>
      </w:tcPr>
    </w:tblStylePr>
  </w:style>
  <w:style w:type="paragraph" w:styleId="TOCHeading">
    <w:name w:val="TOC Heading"/>
    <w:basedOn w:val="Heading1"/>
    <w:next w:val="Normal"/>
    <w:uiPriority w:val="39"/>
    <w:unhideWhenUsed/>
    <w:qFormat/>
    <w:rsid w:val="00033963"/>
    <w:pPr>
      <w:spacing w:line="259" w:lineRule="auto"/>
      <w:jc w:val="left"/>
      <w:outlineLvl w:val="9"/>
    </w:pPr>
    <w:rPr>
      <w:rFonts w:asciiTheme="majorHAnsi" w:hAnsiTheme="majorHAnsi"/>
      <w:b w:val="0"/>
    </w:rPr>
  </w:style>
  <w:style w:type="paragraph" w:styleId="TOC1">
    <w:name w:val="toc 1"/>
    <w:basedOn w:val="Normal"/>
    <w:next w:val="Normal"/>
    <w:autoRedefine/>
    <w:uiPriority w:val="39"/>
    <w:unhideWhenUsed/>
    <w:rsid w:val="00033963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033963"/>
    <w:pPr>
      <w:spacing w:after="100"/>
      <w:ind w:left="240"/>
    </w:pPr>
  </w:style>
  <w:style w:type="character" w:styleId="Hyperlink">
    <w:name w:val="Hyperlink"/>
    <w:basedOn w:val="DefaultParagraphFont"/>
    <w:uiPriority w:val="99"/>
    <w:unhideWhenUsed/>
    <w:rsid w:val="00033963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269773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5036002">
          <w:marLeft w:val="48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05511910">
          <w:marLeft w:val="48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1931241">
          <w:marLeft w:val="48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1040664">
          <w:marLeft w:val="48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6542096">
          <w:marLeft w:val="48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28357886">
          <w:marLeft w:val="48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6002672">
          <w:marLeft w:val="48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72918428">
          <w:marLeft w:val="48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14784556">
          <w:marLeft w:val="48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536075">
          <w:marLeft w:val="48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34416268">
          <w:marLeft w:val="48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438984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02237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9381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33857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799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6.png"/><Relationship Id="rId18" Type="http://schemas.openxmlformats.org/officeDocument/2006/relationships/header" Target="header3.xml"/><Relationship Id="rId3" Type="http://schemas.openxmlformats.org/officeDocument/2006/relationships/styles" Target="styles.xml"/><Relationship Id="rId21" Type="http://schemas.openxmlformats.org/officeDocument/2006/relationships/glossaryDocument" Target="glossary/document.xml"/><Relationship Id="rId7" Type="http://schemas.openxmlformats.org/officeDocument/2006/relationships/endnotes" Target="endnotes.xml"/><Relationship Id="rId12" Type="http://schemas.openxmlformats.org/officeDocument/2006/relationships/image" Target="media/image5.png"/><Relationship Id="rId17" Type="http://schemas.openxmlformats.org/officeDocument/2006/relationships/footer" Target="footer2.xml"/><Relationship Id="rId2" Type="http://schemas.openxmlformats.org/officeDocument/2006/relationships/numbering" Target="numbering.xml"/><Relationship Id="rId16" Type="http://schemas.openxmlformats.org/officeDocument/2006/relationships/footer" Target="footer1.xml"/><Relationship Id="rId20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5" Type="http://schemas.openxmlformats.org/officeDocument/2006/relationships/webSettings" Target="webSettings.xml"/><Relationship Id="rId15" Type="http://schemas.openxmlformats.org/officeDocument/2006/relationships/header" Target="header2.xml"/><Relationship Id="rId10" Type="http://schemas.openxmlformats.org/officeDocument/2006/relationships/image" Target="media/image3.png"/><Relationship Id="rId19" Type="http://schemas.openxmlformats.org/officeDocument/2006/relationships/footer" Target="footer3.xml"/><Relationship Id="rId4" Type="http://schemas.openxmlformats.org/officeDocument/2006/relationships/settings" Target="settings.xml"/><Relationship Id="rId9" Type="http://schemas.openxmlformats.org/officeDocument/2006/relationships/image" Target="media/image2.emf"/><Relationship Id="rId14" Type="http://schemas.openxmlformats.org/officeDocument/2006/relationships/header" Target="header1.xml"/><Relationship Id="rId22" Type="http://schemas.openxmlformats.org/officeDocument/2006/relationships/theme" Target="theme/theme1.xml"/></Relationships>
</file>

<file path=word/_rels/header3.xml.rels><?xml version="1.0" encoding="UTF-8" standalone="yes"?>
<Relationships xmlns="http://schemas.openxmlformats.org/package/2006/relationships"><Relationship Id="rId1" Type="http://schemas.openxmlformats.org/officeDocument/2006/relationships/image" Target="media/image7.png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DefaultPlaceholder_-1854013440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489D6257-C2E5-4901-BFE4-A59AD7891776}"/>
      </w:docPartPr>
      <w:docPartBody>
        <w:p w:rsidR="00EA2CDD" w:rsidRDefault="00513C9B">
          <w:r w:rsidRPr="00492DA4">
            <w:rPr>
              <w:rStyle w:val="PlaceholderText"/>
            </w:rPr>
            <w:t>Click or tap here to enter text.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Times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13C9B"/>
    <w:rsid w:val="00236268"/>
    <w:rsid w:val="00473178"/>
    <w:rsid w:val="00513C9B"/>
    <w:rsid w:val="00566154"/>
    <w:rsid w:val="0062622C"/>
    <w:rsid w:val="0081597B"/>
    <w:rsid w:val="00EA2CD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513C9B"/>
    <w:rPr>
      <w:color w:val="808080"/>
    </w:rPr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A89F15F-8784-4751-9A2F-62AC4F7D54B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14</Pages>
  <Words>2597</Words>
  <Characters>14808</Characters>
  <Application>Microsoft Office Word</Application>
  <DocSecurity>0</DocSecurity>
  <Lines>123</Lines>
  <Paragraphs>34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17371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/>
  <cp:revision>1</cp:revision>
  <dcterms:created xsi:type="dcterms:W3CDTF">2021-10-20T11:08:00Z</dcterms:created>
  <dcterms:modified xsi:type="dcterms:W3CDTF">2023-01-13T18:12:00Z</dcterms:modified>
</cp:coreProperties>
</file>