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75DE0" w14:textId="23C2BB03" w:rsidR="00510D26" w:rsidRPr="00634127" w:rsidRDefault="008360A3" w:rsidP="0045051A">
      <w:pPr>
        <w:spacing w:line="360" w:lineRule="auto"/>
        <w:rPr>
          <w:rFonts w:ascii="Times New Roman" w:hAnsi="Times New Roman" w:cs="Times New Roman"/>
        </w:rPr>
      </w:pPr>
      <w:r w:rsidRPr="00634127">
        <w:rPr>
          <w:rFonts w:ascii="Times New Roman" w:hAnsi="Times New Roman" w:cs="Times New Roman"/>
        </w:rPr>
        <w:t>It is intended that the following paper shall look to provide the senior management team of the TSD secondary school with an in depth proposal towards the development of the current outdoor school grounds. This proposal shall outline how the school grounds can be developed to support adventurous activities and outdoor learning whilst meeting the requiremen</w:t>
      </w:r>
      <w:r w:rsidR="00622F27" w:rsidRPr="00634127">
        <w:rPr>
          <w:rFonts w:ascii="Times New Roman" w:hAnsi="Times New Roman" w:cs="Times New Roman"/>
        </w:rPr>
        <w:t xml:space="preserve">ts of the new Welsh Curriculum and its Health and </w:t>
      </w:r>
      <w:bookmarkStart w:id="0" w:name="_GoBack"/>
      <w:bookmarkEnd w:id="0"/>
      <w:r w:rsidR="00622F27" w:rsidRPr="00634127">
        <w:rPr>
          <w:rFonts w:ascii="Times New Roman" w:hAnsi="Times New Roman" w:cs="Times New Roman"/>
        </w:rPr>
        <w:t xml:space="preserve">Well-being </w:t>
      </w:r>
      <w:proofErr w:type="spellStart"/>
      <w:r w:rsidR="00622F27" w:rsidRPr="00634127">
        <w:rPr>
          <w:rFonts w:ascii="Times New Roman" w:hAnsi="Times New Roman" w:cs="Times New Roman"/>
        </w:rPr>
        <w:t>AoLE</w:t>
      </w:r>
      <w:proofErr w:type="spellEnd"/>
      <w:r w:rsidR="00622F27" w:rsidRPr="00634127">
        <w:rPr>
          <w:rFonts w:ascii="Times New Roman" w:hAnsi="Times New Roman" w:cs="Times New Roman"/>
        </w:rPr>
        <w:t>. Through the inclusion of features that reflect the natural environment and the promotion of a student’s physical development, it is intended that this proposal shall encourage a holistic form of learning that promotes inclusivity and benefits for all. Firstly, a literature review that hopes to identify the reason behind this development shall be provided. This shall cover key areas that focus on a students physical literacy, the benefits of the natural environment for a child’s physical development, the barriers facing these developments and of course the need for change in an educational setting. Finally</w:t>
      </w:r>
      <w:r w:rsidR="00A157CF" w:rsidRPr="00634127">
        <w:rPr>
          <w:rFonts w:ascii="Times New Roman" w:hAnsi="Times New Roman" w:cs="Times New Roman"/>
        </w:rPr>
        <w:t xml:space="preserve">, a summary of the proposed design and key features to be included within the outdoors grounds </w:t>
      </w:r>
      <w:r w:rsidR="00DF2871" w:rsidRPr="00634127">
        <w:rPr>
          <w:rFonts w:ascii="Times New Roman" w:hAnsi="Times New Roman" w:cs="Times New Roman"/>
        </w:rPr>
        <w:t xml:space="preserve">shall be put forward. These features shall provide a rationale that promote their contributions towards the benefits of outdoor learning whilst also taking into consideration </w:t>
      </w:r>
      <w:r w:rsidR="003221DA" w:rsidRPr="00634127">
        <w:rPr>
          <w:rFonts w:ascii="Times New Roman" w:hAnsi="Times New Roman" w:cs="Times New Roman"/>
        </w:rPr>
        <w:t xml:space="preserve">the importance of physical activity as emphasized by the Covid-19 pandemic. </w:t>
      </w:r>
    </w:p>
    <w:p w14:paraId="37C91053" w14:textId="77777777" w:rsidR="00510D26" w:rsidRPr="00634127" w:rsidRDefault="00510D26" w:rsidP="0045051A">
      <w:pPr>
        <w:spacing w:line="360" w:lineRule="auto"/>
        <w:jc w:val="center"/>
        <w:rPr>
          <w:rFonts w:ascii="Times New Roman" w:hAnsi="Times New Roman" w:cs="Times New Roman"/>
          <w:u w:val="single"/>
        </w:rPr>
      </w:pPr>
    </w:p>
    <w:p w14:paraId="16DBE108" w14:textId="6355C305" w:rsidR="00714F90" w:rsidRPr="00634127" w:rsidRDefault="00714F90" w:rsidP="0045051A">
      <w:pPr>
        <w:spacing w:line="360" w:lineRule="auto"/>
        <w:rPr>
          <w:rFonts w:ascii="Times New Roman" w:hAnsi="Times New Roman" w:cs="Times New Roman"/>
          <w:u w:val="single"/>
        </w:rPr>
      </w:pPr>
      <w:r w:rsidRPr="00634127">
        <w:rPr>
          <w:rFonts w:ascii="Times New Roman" w:hAnsi="Times New Roman" w:cs="Times New Roman"/>
          <w:u w:val="single"/>
        </w:rPr>
        <w:t>Literature Review</w:t>
      </w:r>
    </w:p>
    <w:p w14:paraId="0C54ABB4" w14:textId="77777777" w:rsidR="00714F90" w:rsidRPr="00634127" w:rsidRDefault="00714F90" w:rsidP="0045051A">
      <w:pPr>
        <w:spacing w:line="360" w:lineRule="auto"/>
        <w:rPr>
          <w:rFonts w:ascii="Times New Roman" w:hAnsi="Times New Roman" w:cs="Times New Roman"/>
        </w:rPr>
      </w:pPr>
    </w:p>
    <w:p w14:paraId="64036A0C" w14:textId="2900B8B8" w:rsidR="001D379B" w:rsidRPr="00634127" w:rsidRDefault="00E83A92" w:rsidP="0045051A">
      <w:pPr>
        <w:spacing w:line="360" w:lineRule="auto"/>
        <w:rPr>
          <w:rFonts w:ascii="Times New Roman" w:hAnsi="Times New Roman" w:cs="Times New Roman"/>
          <w:lang w:val="en-GB"/>
        </w:rPr>
      </w:pPr>
      <w:r w:rsidRPr="00634127">
        <w:rPr>
          <w:rFonts w:ascii="Times New Roman" w:hAnsi="Times New Roman" w:cs="Times New Roman"/>
        </w:rPr>
        <w:t xml:space="preserve">The </w:t>
      </w:r>
      <w:r w:rsidR="006A7765" w:rsidRPr="00634127">
        <w:rPr>
          <w:rFonts w:ascii="Times New Roman" w:hAnsi="Times New Roman" w:cs="Times New Roman"/>
        </w:rPr>
        <w:t>importance of developing an</w:t>
      </w:r>
      <w:r w:rsidRPr="00634127">
        <w:rPr>
          <w:rFonts w:ascii="Times New Roman" w:hAnsi="Times New Roman" w:cs="Times New Roman"/>
        </w:rPr>
        <w:t xml:space="preserve"> individu</w:t>
      </w:r>
      <w:r w:rsidR="000F2B46" w:rsidRPr="00634127">
        <w:rPr>
          <w:rFonts w:ascii="Times New Roman" w:hAnsi="Times New Roman" w:cs="Times New Roman"/>
        </w:rPr>
        <w:t>al</w:t>
      </w:r>
      <w:r w:rsidR="00DF6A12" w:rsidRPr="00634127">
        <w:rPr>
          <w:rFonts w:ascii="Times New Roman" w:hAnsi="Times New Roman" w:cs="Times New Roman"/>
        </w:rPr>
        <w:t>’</w:t>
      </w:r>
      <w:r w:rsidR="006A7765" w:rsidRPr="00634127">
        <w:rPr>
          <w:rFonts w:ascii="Times New Roman" w:hAnsi="Times New Roman" w:cs="Times New Roman"/>
        </w:rPr>
        <w:t xml:space="preserve">s physical development </w:t>
      </w:r>
      <w:r w:rsidR="004C6AE5" w:rsidRPr="00634127">
        <w:rPr>
          <w:rFonts w:ascii="Times New Roman" w:hAnsi="Times New Roman" w:cs="Times New Roman"/>
        </w:rPr>
        <w:t>ha</w:t>
      </w:r>
      <w:r w:rsidR="006A7765" w:rsidRPr="00634127">
        <w:rPr>
          <w:rFonts w:ascii="Times New Roman" w:hAnsi="Times New Roman" w:cs="Times New Roman"/>
        </w:rPr>
        <w:t xml:space="preserve">s long since been </w:t>
      </w:r>
      <w:proofErr w:type="spellStart"/>
      <w:r w:rsidR="006A7765" w:rsidRPr="00634127">
        <w:rPr>
          <w:rFonts w:ascii="Times New Roman" w:hAnsi="Times New Roman" w:cs="Times New Roman"/>
        </w:rPr>
        <w:t>recognised</w:t>
      </w:r>
      <w:proofErr w:type="spellEnd"/>
      <w:r w:rsidR="006A7765" w:rsidRPr="00634127">
        <w:rPr>
          <w:rFonts w:ascii="Times New Roman" w:hAnsi="Times New Roman" w:cs="Times New Roman"/>
        </w:rPr>
        <w:t xml:space="preserve"> as a crucial and fundamental factor towards </w:t>
      </w:r>
      <w:r w:rsidR="00DC1022" w:rsidRPr="00634127">
        <w:rPr>
          <w:rFonts w:ascii="Times New Roman" w:hAnsi="Times New Roman" w:cs="Times New Roman"/>
        </w:rPr>
        <w:t>longevity and a</w:t>
      </w:r>
      <w:r w:rsidR="00575D13" w:rsidRPr="00634127">
        <w:rPr>
          <w:rFonts w:ascii="Times New Roman" w:hAnsi="Times New Roman" w:cs="Times New Roman"/>
        </w:rPr>
        <w:t xml:space="preserve"> healthy immune system </w:t>
      </w:r>
      <w:r w:rsidR="006C0BC2" w:rsidRPr="00634127">
        <w:rPr>
          <w:rFonts w:ascii="Times New Roman" w:hAnsi="Times New Roman" w:cs="Times New Roman"/>
        </w:rPr>
        <w:t>as noted</w:t>
      </w:r>
      <w:r w:rsidR="005664ED" w:rsidRPr="00634127">
        <w:rPr>
          <w:rFonts w:ascii="Times New Roman" w:hAnsi="Times New Roman" w:cs="Times New Roman"/>
        </w:rPr>
        <w:t xml:space="preserve"> by Hardman &amp; </w:t>
      </w:r>
      <w:proofErr w:type="spellStart"/>
      <w:r w:rsidR="005664ED" w:rsidRPr="00634127">
        <w:rPr>
          <w:rFonts w:ascii="Times New Roman" w:hAnsi="Times New Roman" w:cs="Times New Roman"/>
        </w:rPr>
        <w:t>Stensel</w:t>
      </w:r>
      <w:proofErr w:type="spellEnd"/>
      <w:r w:rsidR="005664ED" w:rsidRPr="00634127">
        <w:rPr>
          <w:rFonts w:ascii="Times New Roman" w:hAnsi="Times New Roman" w:cs="Times New Roman"/>
        </w:rPr>
        <w:t xml:space="preserve"> (2009, p.3). </w:t>
      </w:r>
      <w:r w:rsidR="00DC1022" w:rsidRPr="00634127">
        <w:rPr>
          <w:rFonts w:ascii="Times New Roman" w:hAnsi="Times New Roman" w:cs="Times New Roman"/>
        </w:rPr>
        <w:t xml:space="preserve">As important as it is to maintain a consistent level of </w:t>
      </w:r>
      <w:r w:rsidR="00FD3F17" w:rsidRPr="00634127">
        <w:rPr>
          <w:rFonts w:ascii="Times New Roman" w:hAnsi="Times New Roman" w:cs="Times New Roman"/>
        </w:rPr>
        <w:t xml:space="preserve">participation in </w:t>
      </w:r>
      <w:r w:rsidR="00DC1022" w:rsidRPr="00634127">
        <w:rPr>
          <w:rFonts w:ascii="Times New Roman" w:hAnsi="Times New Roman" w:cs="Times New Roman"/>
        </w:rPr>
        <w:t>physica</w:t>
      </w:r>
      <w:r w:rsidR="00547243" w:rsidRPr="00634127">
        <w:rPr>
          <w:rFonts w:ascii="Times New Roman" w:hAnsi="Times New Roman" w:cs="Times New Roman"/>
        </w:rPr>
        <w:t>l activit</w:t>
      </w:r>
      <w:r w:rsidR="0040334A" w:rsidRPr="00634127">
        <w:rPr>
          <w:rFonts w:ascii="Times New Roman" w:hAnsi="Times New Roman" w:cs="Times New Roman"/>
        </w:rPr>
        <w:t>y over the life course, it has been</w:t>
      </w:r>
      <w:r w:rsidR="00547243" w:rsidRPr="00634127">
        <w:rPr>
          <w:rFonts w:ascii="Times New Roman" w:hAnsi="Times New Roman" w:cs="Times New Roman"/>
        </w:rPr>
        <w:t xml:space="preserve"> said that t</w:t>
      </w:r>
      <w:r w:rsidR="006C0BC2" w:rsidRPr="00634127">
        <w:rPr>
          <w:rFonts w:ascii="Times New Roman" w:hAnsi="Times New Roman" w:cs="Times New Roman"/>
        </w:rPr>
        <w:t>he most crucial time to start</w:t>
      </w:r>
      <w:r w:rsidR="00FF651E" w:rsidRPr="00634127">
        <w:rPr>
          <w:rFonts w:ascii="Times New Roman" w:hAnsi="Times New Roman" w:cs="Times New Roman"/>
        </w:rPr>
        <w:t xml:space="preserve"> this is during the foundation phase through </w:t>
      </w:r>
      <w:r w:rsidR="00AA1C47" w:rsidRPr="00634127">
        <w:rPr>
          <w:rFonts w:ascii="Times New Roman" w:hAnsi="Times New Roman" w:cs="Times New Roman"/>
        </w:rPr>
        <w:t>naturalistic interventions</w:t>
      </w:r>
      <w:r w:rsidR="00E157DD" w:rsidRPr="00634127">
        <w:rPr>
          <w:rFonts w:ascii="Times New Roman" w:hAnsi="Times New Roman" w:cs="Times New Roman"/>
        </w:rPr>
        <w:t xml:space="preserve"> </w:t>
      </w:r>
      <w:r w:rsidR="0040334A" w:rsidRPr="00634127">
        <w:rPr>
          <w:rFonts w:ascii="Times New Roman" w:hAnsi="Times New Roman" w:cs="Times New Roman"/>
        </w:rPr>
        <w:t>(Wainwright</w:t>
      </w:r>
      <w:r w:rsidR="00AA1C47" w:rsidRPr="00634127">
        <w:rPr>
          <w:rFonts w:ascii="Times New Roman" w:hAnsi="Times New Roman" w:cs="Times New Roman"/>
        </w:rPr>
        <w:t xml:space="preserve"> </w:t>
      </w:r>
      <w:r w:rsidR="00AA1C47" w:rsidRPr="00634127">
        <w:rPr>
          <w:rFonts w:ascii="Times New Roman" w:hAnsi="Times New Roman" w:cs="Times New Roman"/>
          <w:i/>
        </w:rPr>
        <w:t>et al</w:t>
      </w:r>
      <w:r w:rsidR="0040334A" w:rsidRPr="00634127">
        <w:rPr>
          <w:rFonts w:ascii="Times New Roman" w:hAnsi="Times New Roman" w:cs="Times New Roman"/>
        </w:rPr>
        <w:t>,</w:t>
      </w:r>
      <w:r w:rsidR="00AA1C47" w:rsidRPr="00634127">
        <w:rPr>
          <w:rFonts w:ascii="Times New Roman" w:hAnsi="Times New Roman" w:cs="Times New Roman"/>
        </w:rPr>
        <w:t xml:space="preserve"> 2018</w:t>
      </w:r>
      <w:r w:rsidR="0040334A" w:rsidRPr="00634127">
        <w:rPr>
          <w:rFonts w:ascii="Times New Roman" w:hAnsi="Times New Roman" w:cs="Times New Roman"/>
        </w:rPr>
        <w:t>)</w:t>
      </w:r>
      <w:r w:rsidR="00547243" w:rsidRPr="00634127">
        <w:rPr>
          <w:rFonts w:ascii="Times New Roman" w:hAnsi="Times New Roman" w:cs="Times New Roman"/>
        </w:rPr>
        <w:t>.</w:t>
      </w:r>
      <w:r w:rsidR="00EE6161" w:rsidRPr="00634127">
        <w:rPr>
          <w:rFonts w:ascii="Times New Roman" w:hAnsi="Times New Roman" w:cs="Times New Roman"/>
        </w:rPr>
        <w:t xml:space="preserve"> This is because</w:t>
      </w:r>
      <w:r w:rsidR="000F5047" w:rsidRPr="00634127">
        <w:rPr>
          <w:rFonts w:ascii="Times New Roman" w:eastAsia="Times New Roman" w:hAnsi="Times New Roman" w:cs="Times New Roman"/>
          <w:lang w:val="en-GB"/>
        </w:rPr>
        <w:t xml:space="preserve"> children ‘</w:t>
      </w:r>
      <w:r w:rsidR="000F5047" w:rsidRPr="00634127">
        <w:rPr>
          <w:rFonts w:ascii="Times New Roman" w:hAnsi="Times New Roman" w:cs="Times New Roman"/>
          <w:lang w:val="en-GB"/>
        </w:rPr>
        <w:t xml:space="preserve">interact with a diverse range of environments through many areas of learning contributing to </w:t>
      </w:r>
      <w:proofErr w:type="spellStart"/>
      <w:r w:rsidR="000F5047" w:rsidRPr="00634127">
        <w:rPr>
          <w:rFonts w:ascii="Times New Roman" w:hAnsi="Times New Roman" w:cs="Times New Roman"/>
          <w:lang w:val="en-GB"/>
        </w:rPr>
        <w:t>locomotor</w:t>
      </w:r>
      <w:proofErr w:type="spellEnd"/>
      <w:r w:rsidR="000F5047" w:rsidRPr="00634127">
        <w:rPr>
          <w:rFonts w:ascii="Times New Roman" w:hAnsi="Times New Roman" w:cs="Times New Roman"/>
          <w:lang w:val="en-GB"/>
        </w:rPr>
        <w:t xml:space="preserve"> skills, engagement in learning and perceived physical competence’ (Wainwright et al, 2018, p.12). </w:t>
      </w:r>
      <w:proofErr w:type="spellStart"/>
      <w:r w:rsidR="00434D5E" w:rsidRPr="00634127">
        <w:rPr>
          <w:rFonts w:ascii="Times New Roman" w:hAnsi="Times New Roman" w:cs="Times New Roman"/>
        </w:rPr>
        <w:t>Cairney</w:t>
      </w:r>
      <w:proofErr w:type="spellEnd"/>
      <w:r w:rsidR="00434D5E" w:rsidRPr="00634127">
        <w:rPr>
          <w:rFonts w:ascii="Times New Roman" w:hAnsi="Times New Roman" w:cs="Times New Roman"/>
        </w:rPr>
        <w:t xml:space="preserve"> </w:t>
      </w:r>
      <w:r w:rsidR="00434D5E" w:rsidRPr="00634127">
        <w:rPr>
          <w:rFonts w:ascii="Times New Roman" w:hAnsi="Times New Roman" w:cs="Times New Roman"/>
          <w:i/>
        </w:rPr>
        <w:t xml:space="preserve">et al </w:t>
      </w:r>
      <w:r w:rsidR="004E6912" w:rsidRPr="00634127">
        <w:rPr>
          <w:rFonts w:ascii="Times New Roman" w:hAnsi="Times New Roman" w:cs="Times New Roman"/>
        </w:rPr>
        <w:t>(2019, p. 375) notes that</w:t>
      </w:r>
      <w:r w:rsidR="00434D5E" w:rsidRPr="00634127">
        <w:rPr>
          <w:rFonts w:ascii="Times New Roman" w:hAnsi="Times New Roman" w:cs="Times New Roman"/>
        </w:rPr>
        <w:t xml:space="preserve"> participation in physical activity is largely influenced by the development of the individuals Physical Literacy, </w:t>
      </w:r>
      <w:r w:rsidR="00AE7743" w:rsidRPr="00634127">
        <w:rPr>
          <w:rFonts w:ascii="Times New Roman" w:hAnsi="Times New Roman" w:cs="Times New Roman"/>
        </w:rPr>
        <w:t>in which Whitehead (2010, p. 5) defines as ‘the motivation, confidence, physical competence, knowledge and understanding to maintain physical activity throughout the life course’.</w:t>
      </w:r>
      <w:r w:rsidR="00802127" w:rsidRPr="00634127">
        <w:rPr>
          <w:rFonts w:ascii="Times New Roman" w:hAnsi="Times New Roman" w:cs="Times New Roman"/>
        </w:rPr>
        <w:t xml:space="preserve"> The concept of ‘Physical Literacy’</w:t>
      </w:r>
      <w:r w:rsidR="00E37EF2" w:rsidRPr="00634127">
        <w:rPr>
          <w:rFonts w:ascii="Times New Roman" w:hAnsi="Times New Roman" w:cs="Times New Roman"/>
        </w:rPr>
        <w:t xml:space="preserve"> evolved from ‘a commitment to a monist approach to the nature of human </w:t>
      </w:r>
      <w:r w:rsidR="00E37EF2" w:rsidRPr="00634127">
        <w:rPr>
          <w:rFonts w:ascii="Times New Roman" w:hAnsi="Times New Roman" w:cs="Times New Roman"/>
        </w:rPr>
        <w:lastRenderedPageBreak/>
        <w:t>being and a philosophical study of existentialism and phenomenology’ Whitehead (20</w:t>
      </w:r>
      <w:r w:rsidR="00E35D69" w:rsidRPr="00634127">
        <w:rPr>
          <w:rFonts w:ascii="Times New Roman" w:hAnsi="Times New Roman" w:cs="Times New Roman"/>
        </w:rPr>
        <w:t xml:space="preserve">10, p.38). </w:t>
      </w:r>
      <w:r w:rsidR="00A530AC" w:rsidRPr="00634127">
        <w:rPr>
          <w:rFonts w:ascii="Times New Roman" w:hAnsi="Times New Roman" w:cs="Times New Roman"/>
        </w:rPr>
        <w:t>As further exp</w:t>
      </w:r>
      <w:r w:rsidR="0040334A" w:rsidRPr="00634127">
        <w:rPr>
          <w:rFonts w:ascii="Times New Roman" w:hAnsi="Times New Roman" w:cs="Times New Roman"/>
        </w:rPr>
        <w:t>lained by Whitehead (2010</w:t>
      </w:r>
      <w:r w:rsidR="00A530AC" w:rsidRPr="00634127">
        <w:rPr>
          <w:rFonts w:ascii="Times New Roman" w:hAnsi="Times New Roman" w:cs="Times New Roman"/>
        </w:rPr>
        <w:t xml:space="preserve">), individuals who are physically literate will </w:t>
      </w:r>
      <w:r w:rsidR="0040334A" w:rsidRPr="00634127">
        <w:rPr>
          <w:rFonts w:ascii="Times New Roman" w:hAnsi="Times New Roman" w:cs="Times New Roman"/>
        </w:rPr>
        <w:t>‘</w:t>
      </w:r>
      <w:r w:rsidR="00A530AC" w:rsidRPr="00634127">
        <w:rPr>
          <w:rFonts w:ascii="Times New Roman" w:hAnsi="Times New Roman" w:cs="Times New Roman"/>
        </w:rPr>
        <w:t xml:space="preserve">be able to move with poise, economy and confidence as well as being perceptive in reading all aspects of the physical environment and responding </w:t>
      </w:r>
      <w:r w:rsidR="0044084A" w:rsidRPr="00634127">
        <w:rPr>
          <w:rFonts w:ascii="Times New Roman" w:hAnsi="Times New Roman" w:cs="Times New Roman"/>
        </w:rPr>
        <w:t>competently with imagination and intelligence</w:t>
      </w:r>
      <w:r w:rsidR="0040334A" w:rsidRPr="00634127">
        <w:rPr>
          <w:rFonts w:ascii="Times New Roman" w:hAnsi="Times New Roman" w:cs="Times New Roman"/>
        </w:rPr>
        <w:t>’ (Whitehead, 2010, p, 13)</w:t>
      </w:r>
      <w:r w:rsidR="0044084A" w:rsidRPr="00634127">
        <w:rPr>
          <w:rFonts w:ascii="Times New Roman" w:hAnsi="Times New Roman" w:cs="Times New Roman"/>
        </w:rPr>
        <w:t>.</w:t>
      </w:r>
      <w:r w:rsidR="00817F65" w:rsidRPr="00634127">
        <w:rPr>
          <w:rFonts w:ascii="Times New Roman" w:hAnsi="Times New Roman" w:cs="Times New Roman"/>
        </w:rPr>
        <w:t xml:space="preserve"> </w:t>
      </w:r>
      <w:r w:rsidR="00F85F18" w:rsidRPr="00634127">
        <w:rPr>
          <w:rFonts w:ascii="Times New Roman" w:hAnsi="Times New Roman" w:cs="Times New Roman"/>
        </w:rPr>
        <w:t>E</w:t>
      </w:r>
      <w:r w:rsidR="001F5CC0" w:rsidRPr="00634127">
        <w:rPr>
          <w:rFonts w:ascii="Times New Roman" w:hAnsi="Times New Roman" w:cs="Times New Roman"/>
        </w:rPr>
        <w:t>veryone is physically literate</w:t>
      </w:r>
      <w:r w:rsidR="00EE6161" w:rsidRPr="00634127">
        <w:rPr>
          <w:rFonts w:ascii="Times New Roman" w:hAnsi="Times New Roman" w:cs="Times New Roman"/>
        </w:rPr>
        <w:t xml:space="preserve"> to some degree</w:t>
      </w:r>
      <w:r w:rsidR="009926F2" w:rsidRPr="00634127">
        <w:rPr>
          <w:rFonts w:ascii="Times New Roman" w:hAnsi="Times New Roman" w:cs="Times New Roman"/>
        </w:rPr>
        <w:t>, however, ‘the</w:t>
      </w:r>
      <w:r w:rsidR="009926F2" w:rsidRPr="00634127">
        <w:rPr>
          <w:rFonts w:ascii="Times New Roman" w:hAnsi="Times New Roman" w:cs="Times New Roman"/>
          <w:lang w:val="en-GB"/>
        </w:rPr>
        <w:t xml:space="preserve"> holistic development of physical literacy is a foundation for physical activity participation during childhood</w:t>
      </w:r>
      <w:r w:rsidR="00352287" w:rsidRPr="00634127">
        <w:rPr>
          <w:rFonts w:ascii="Times New Roman" w:hAnsi="Times New Roman" w:cs="Times New Roman"/>
          <w:lang w:val="en-GB"/>
        </w:rPr>
        <w:t>,</w:t>
      </w:r>
      <w:r w:rsidR="009926F2" w:rsidRPr="00634127">
        <w:rPr>
          <w:rFonts w:ascii="Times New Roman" w:hAnsi="Times New Roman" w:cs="Times New Roman"/>
          <w:lang w:val="en-GB"/>
        </w:rPr>
        <w:t xml:space="preserve"> and has a lasting impact into early adolescence’ (Brown et al, 2020, p.1066). </w:t>
      </w:r>
    </w:p>
    <w:p w14:paraId="4319C33A" w14:textId="77777777" w:rsidR="001D379B" w:rsidRPr="00634127" w:rsidRDefault="001D379B" w:rsidP="0045051A">
      <w:pPr>
        <w:spacing w:line="360" w:lineRule="auto"/>
        <w:rPr>
          <w:rFonts w:ascii="Times New Roman" w:hAnsi="Times New Roman" w:cs="Times New Roman"/>
          <w:lang w:val="en-GB"/>
        </w:rPr>
      </w:pPr>
    </w:p>
    <w:p w14:paraId="6A99F437" w14:textId="4967A477" w:rsidR="006E5442" w:rsidRPr="00634127" w:rsidRDefault="008975D8" w:rsidP="0045051A">
      <w:pPr>
        <w:spacing w:line="360" w:lineRule="auto"/>
        <w:rPr>
          <w:rFonts w:ascii="Times New Roman" w:hAnsi="Times New Roman" w:cs="Times New Roman"/>
          <w:lang w:val="en-GB"/>
        </w:rPr>
      </w:pPr>
      <w:r w:rsidRPr="00634127">
        <w:rPr>
          <w:rFonts w:ascii="Times New Roman" w:hAnsi="Times New Roman" w:cs="Times New Roman"/>
          <w:lang w:val="en-GB"/>
        </w:rPr>
        <w:t>R</w:t>
      </w:r>
      <w:r w:rsidR="00E157DD" w:rsidRPr="00634127">
        <w:rPr>
          <w:rFonts w:ascii="Times New Roman" w:hAnsi="Times New Roman" w:cs="Times New Roman"/>
          <w:lang w:val="en-GB"/>
        </w:rPr>
        <w:t xml:space="preserve">esearch provides evidence that </w:t>
      </w:r>
      <w:r w:rsidR="004F5519" w:rsidRPr="00634127">
        <w:rPr>
          <w:rFonts w:ascii="Times New Roman" w:hAnsi="Times New Roman" w:cs="Times New Roman"/>
          <w:lang w:val="en-GB"/>
        </w:rPr>
        <w:t>experiences in an outdoor environment provide</w:t>
      </w:r>
      <w:r w:rsidRPr="00634127">
        <w:rPr>
          <w:rFonts w:ascii="Times New Roman" w:hAnsi="Times New Roman" w:cs="Times New Roman"/>
          <w:lang w:val="en-GB"/>
        </w:rPr>
        <w:t xml:space="preserve"> long lasting benefits that influence the lives of human beings </w:t>
      </w:r>
      <w:r w:rsidR="004F5519" w:rsidRPr="00634127">
        <w:rPr>
          <w:rFonts w:ascii="Times New Roman" w:hAnsi="Times New Roman" w:cs="Times New Roman"/>
          <w:lang w:val="en-GB"/>
        </w:rPr>
        <w:t xml:space="preserve">(Palmer, 1998). </w:t>
      </w:r>
      <w:r w:rsidR="00EC7D3B" w:rsidRPr="00634127">
        <w:rPr>
          <w:rFonts w:ascii="Times New Roman" w:hAnsi="Times New Roman" w:cs="Times New Roman"/>
          <w:lang w:val="en-GB"/>
        </w:rPr>
        <w:t xml:space="preserve">Through immersion within a natural environment, </w:t>
      </w:r>
      <w:proofErr w:type="spellStart"/>
      <w:r w:rsidR="00EC7D3B" w:rsidRPr="00634127">
        <w:rPr>
          <w:rFonts w:ascii="Times New Roman" w:hAnsi="Times New Roman" w:cs="Times New Roman"/>
          <w:lang w:val="en-GB"/>
        </w:rPr>
        <w:t>Niklasson</w:t>
      </w:r>
      <w:proofErr w:type="spellEnd"/>
      <w:r w:rsidR="00EC7D3B" w:rsidRPr="00634127">
        <w:rPr>
          <w:rFonts w:ascii="Times New Roman" w:hAnsi="Times New Roman" w:cs="Times New Roman"/>
          <w:lang w:val="en-GB"/>
        </w:rPr>
        <w:t xml:space="preserve"> &amp; Sandberg (2010) explain that both children and adults can experience multiple health benefits that </w:t>
      </w:r>
      <w:r w:rsidR="00343E4A" w:rsidRPr="00634127">
        <w:rPr>
          <w:rFonts w:ascii="Times New Roman" w:hAnsi="Times New Roman" w:cs="Times New Roman"/>
          <w:lang w:val="en-GB"/>
        </w:rPr>
        <w:t>nurture the stresses of everyday life and increase feelings of freedom and playfulness.</w:t>
      </w:r>
      <w:r w:rsidR="00984E39" w:rsidRPr="00634127">
        <w:rPr>
          <w:rFonts w:ascii="Times New Roman" w:hAnsi="Times New Roman" w:cs="Times New Roman"/>
          <w:lang w:val="en-GB"/>
        </w:rPr>
        <w:t xml:space="preserve"> Coates (2019, p.173) also states that outdoor activity in natural environments can be beneficial towards not only remaining physically active but also reducing stress, improving mental health and well-being, promoting pro-social behaviour and encouraging a range of different forms of play to </w:t>
      </w:r>
      <w:r w:rsidR="006F7A70" w:rsidRPr="00634127">
        <w:rPr>
          <w:rFonts w:ascii="Times New Roman" w:hAnsi="Times New Roman" w:cs="Times New Roman"/>
          <w:lang w:val="en-GB"/>
        </w:rPr>
        <w:t xml:space="preserve">name a few (Wells &amp; Evans, 2003; </w:t>
      </w:r>
      <w:proofErr w:type="spellStart"/>
      <w:r w:rsidR="006F7A70" w:rsidRPr="00634127">
        <w:rPr>
          <w:rFonts w:ascii="Times New Roman" w:hAnsi="Times New Roman" w:cs="Times New Roman"/>
          <w:lang w:val="en-GB"/>
        </w:rPr>
        <w:t>Whitebread</w:t>
      </w:r>
      <w:proofErr w:type="spellEnd"/>
      <w:r w:rsidR="006F7A70" w:rsidRPr="00634127">
        <w:rPr>
          <w:rFonts w:ascii="Times New Roman" w:hAnsi="Times New Roman" w:cs="Times New Roman"/>
          <w:lang w:val="en-GB"/>
        </w:rPr>
        <w:t>, 2017; Moore &amp; Wong, 1997;</w:t>
      </w:r>
      <w:r w:rsidR="00363AB2" w:rsidRPr="00634127">
        <w:rPr>
          <w:rFonts w:ascii="Times New Roman" w:hAnsi="Times New Roman" w:cs="Times New Roman"/>
          <w:lang w:val="en-GB"/>
        </w:rPr>
        <w:t xml:space="preserve"> Hughes, 2009). Outdoor play</w:t>
      </w:r>
      <w:r w:rsidR="00343E4A" w:rsidRPr="00634127">
        <w:rPr>
          <w:rFonts w:ascii="Times New Roman" w:hAnsi="Times New Roman" w:cs="Times New Roman"/>
          <w:lang w:val="en-GB"/>
        </w:rPr>
        <w:t xml:space="preserve"> serve</w:t>
      </w:r>
      <w:r w:rsidR="00363AB2" w:rsidRPr="00634127">
        <w:rPr>
          <w:rFonts w:ascii="Times New Roman" w:hAnsi="Times New Roman" w:cs="Times New Roman"/>
          <w:lang w:val="en-GB"/>
        </w:rPr>
        <w:t>s</w:t>
      </w:r>
      <w:r w:rsidR="00343E4A" w:rsidRPr="00634127">
        <w:rPr>
          <w:rFonts w:ascii="Times New Roman" w:hAnsi="Times New Roman" w:cs="Times New Roman"/>
          <w:lang w:val="en-GB"/>
        </w:rPr>
        <w:t xml:space="preserve"> as a crucial component to the development of a child in today’s society and can be considered as ‘micro-processes of city life’ as put forward by </w:t>
      </w:r>
      <w:proofErr w:type="spellStart"/>
      <w:r w:rsidR="00343E4A" w:rsidRPr="00634127">
        <w:rPr>
          <w:rFonts w:ascii="Times New Roman" w:hAnsi="Times New Roman" w:cs="Times New Roman"/>
          <w:lang w:val="en-GB"/>
        </w:rPr>
        <w:t>Mårtensson</w:t>
      </w:r>
      <w:proofErr w:type="spellEnd"/>
      <w:r w:rsidR="00343E4A" w:rsidRPr="00634127">
        <w:rPr>
          <w:rFonts w:ascii="Times New Roman" w:hAnsi="Times New Roman" w:cs="Times New Roman"/>
          <w:lang w:val="en-GB"/>
        </w:rPr>
        <w:t xml:space="preserve"> (2004).</w:t>
      </w:r>
      <w:r w:rsidR="00562363" w:rsidRPr="00634127">
        <w:rPr>
          <w:rFonts w:ascii="Times New Roman" w:hAnsi="Times New Roman" w:cs="Times New Roman"/>
          <w:lang w:val="en-GB"/>
        </w:rPr>
        <w:t xml:space="preserve"> In other words, this notion of engagement in natural outdoor spaces can help provide the building blocks that prepare children for future</w:t>
      </w:r>
      <w:r w:rsidR="00572ACD" w:rsidRPr="00634127">
        <w:rPr>
          <w:rFonts w:ascii="Times New Roman" w:hAnsi="Times New Roman" w:cs="Times New Roman"/>
          <w:lang w:val="en-GB"/>
        </w:rPr>
        <w:t xml:space="preserve"> life experiences and</w:t>
      </w:r>
      <w:r w:rsidR="00562363" w:rsidRPr="00634127">
        <w:rPr>
          <w:rFonts w:ascii="Times New Roman" w:hAnsi="Times New Roman" w:cs="Times New Roman"/>
          <w:lang w:val="en-GB"/>
        </w:rPr>
        <w:t xml:space="preserve"> roles within their communities.</w:t>
      </w:r>
      <w:r w:rsidR="00984E39" w:rsidRPr="00634127">
        <w:rPr>
          <w:rFonts w:ascii="Times New Roman" w:hAnsi="Times New Roman" w:cs="Times New Roman"/>
          <w:lang w:val="en-GB"/>
        </w:rPr>
        <w:t xml:space="preserve"> </w:t>
      </w:r>
      <w:r w:rsidR="00343E4A" w:rsidRPr="00634127">
        <w:rPr>
          <w:rFonts w:ascii="Times New Roman" w:hAnsi="Times New Roman" w:cs="Times New Roman"/>
          <w:lang w:val="en-GB"/>
        </w:rPr>
        <w:t xml:space="preserve">Advocated by The Wild Network (2013) in the hit film ‘Project Wild Thing, children should be encouraged to spend more time outdoors participating in physical play and connecting with nature in order to flourish and promote a healthy lifestyle. </w:t>
      </w:r>
      <w:r w:rsidR="00984E39" w:rsidRPr="00634127">
        <w:rPr>
          <w:rFonts w:ascii="Times New Roman" w:hAnsi="Times New Roman" w:cs="Times New Roman"/>
          <w:lang w:val="en-GB"/>
        </w:rPr>
        <w:t>By using the</w:t>
      </w:r>
      <w:r w:rsidR="00363AB2" w:rsidRPr="00634127">
        <w:rPr>
          <w:rFonts w:ascii="Times New Roman" w:hAnsi="Times New Roman" w:cs="Times New Roman"/>
          <w:lang w:val="en-GB"/>
        </w:rPr>
        <w:t xml:space="preserve"> natural</w:t>
      </w:r>
      <w:r w:rsidR="00984E39" w:rsidRPr="00634127">
        <w:rPr>
          <w:rFonts w:ascii="Times New Roman" w:hAnsi="Times New Roman" w:cs="Times New Roman"/>
          <w:lang w:val="en-GB"/>
        </w:rPr>
        <w:t xml:space="preserve"> affordances provided</w:t>
      </w:r>
      <w:r w:rsidR="002B08B5" w:rsidRPr="00634127">
        <w:rPr>
          <w:rFonts w:ascii="Times New Roman" w:hAnsi="Times New Roman" w:cs="Times New Roman"/>
          <w:lang w:val="en-GB"/>
        </w:rPr>
        <w:t xml:space="preserve"> by nature in which Gibson (1986)</w:t>
      </w:r>
      <w:r w:rsidR="00984E39" w:rsidRPr="00634127">
        <w:rPr>
          <w:rFonts w:ascii="Times New Roman" w:hAnsi="Times New Roman" w:cs="Times New Roman"/>
          <w:lang w:val="en-GB"/>
        </w:rPr>
        <w:t xml:space="preserve"> describe</w:t>
      </w:r>
      <w:r w:rsidR="002B08B5" w:rsidRPr="00634127">
        <w:rPr>
          <w:rFonts w:ascii="Times New Roman" w:hAnsi="Times New Roman" w:cs="Times New Roman"/>
          <w:lang w:val="en-GB"/>
        </w:rPr>
        <w:t>s</w:t>
      </w:r>
      <w:r w:rsidR="00984E39" w:rsidRPr="00634127">
        <w:rPr>
          <w:rFonts w:ascii="Times New Roman" w:hAnsi="Times New Roman" w:cs="Times New Roman"/>
          <w:lang w:val="en-GB"/>
        </w:rPr>
        <w:t xml:space="preserve"> as the perceived and actual properties of an object and the different ways it can be used by the individual; a child can encompass notions of risk, challenge and creativity thus providing enhanced developmental opportunities for the individu</w:t>
      </w:r>
      <w:r w:rsidR="00517276" w:rsidRPr="00634127">
        <w:rPr>
          <w:rFonts w:ascii="Times New Roman" w:hAnsi="Times New Roman" w:cs="Times New Roman"/>
          <w:lang w:val="en-GB"/>
        </w:rPr>
        <w:t xml:space="preserve">als physical literacy. </w:t>
      </w:r>
    </w:p>
    <w:p w14:paraId="7C274EBE" w14:textId="77777777" w:rsidR="006E5442" w:rsidRPr="00634127" w:rsidRDefault="006E5442" w:rsidP="0045051A">
      <w:pPr>
        <w:spacing w:line="360" w:lineRule="auto"/>
        <w:rPr>
          <w:rFonts w:ascii="Times New Roman" w:hAnsi="Times New Roman" w:cs="Times New Roman"/>
          <w:lang w:val="en-GB"/>
        </w:rPr>
      </w:pPr>
    </w:p>
    <w:p w14:paraId="7B3E0AAF" w14:textId="37A12E12" w:rsidR="00517276" w:rsidRPr="00634127" w:rsidRDefault="006E5442" w:rsidP="0045051A">
      <w:pPr>
        <w:spacing w:line="360" w:lineRule="auto"/>
        <w:rPr>
          <w:rFonts w:ascii="Times New Roman" w:hAnsi="Times New Roman" w:cs="Times New Roman"/>
          <w:lang w:val="en-GB"/>
        </w:rPr>
      </w:pPr>
      <w:r w:rsidRPr="00634127">
        <w:rPr>
          <w:rFonts w:ascii="Times New Roman" w:hAnsi="Times New Roman" w:cs="Times New Roman"/>
          <w:lang w:val="en-GB"/>
        </w:rPr>
        <w:t>I</w:t>
      </w:r>
      <w:r w:rsidR="00517276" w:rsidRPr="00634127">
        <w:rPr>
          <w:rFonts w:ascii="Times New Roman" w:hAnsi="Times New Roman" w:cs="Times New Roman"/>
          <w:lang w:val="en-GB"/>
        </w:rPr>
        <w:t xml:space="preserve">n today’s society, statistics show that children are now spending more time in front of a screen than ever before. Dahlgren et al, (2021) found that boys were spending an average of 148.3 ± 119.7 min/day playing video games as well as being reported wanting more, whilst girls were reported spending a significantly more amount of time in front of a tablet/smartphone as they progress into teenage years. Encouragement is lacking and the freedom of stepping into the out of doors has slowly diminished as we now live in what could be referred to by </w:t>
      </w:r>
      <w:proofErr w:type="spellStart"/>
      <w:r w:rsidR="00517276" w:rsidRPr="00634127">
        <w:rPr>
          <w:rFonts w:ascii="Times New Roman" w:hAnsi="Times New Roman" w:cs="Times New Roman"/>
          <w:lang w:val="en-GB"/>
        </w:rPr>
        <w:t>Louv</w:t>
      </w:r>
      <w:proofErr w:type="spellEnd"/>
      <w:r w:rsidR="00517276" w:rsidRPr="00634127">
        <w:rPr>
          <w:rFonts w:ascii="Times New Roman" w:hAnsi="Times New Roman" w:cs="Times New Roman"/>
          <w:lang w:val="en-GB"/>
        </w:rPr>
        <w:t xml:space="preserve"> (2005) as a cotton wool society. As green spaces become less accessible in urban environments whilst traffic pollution and crime rates continuously cause a stir in the media, parents are becoming unlikely to allow children to play freely outdoors. As noted by Natural England (2016), more than one in nine children had not accessed green spaces for over 12 months whilst in the same calendar year it was presented by The Guardian (2016) that prison inmates were spending more time outdoors than over three quarters of UK children.</w:t>
      </w:r>
      <w:r w:rsidRPr="00634127">
        <w:rPr>
          <w:rFonts w:ascii="Times New Roman" w:hAnsi="Times New Roman" w:cs="Times New Roman"/>
          <w:lang w:val="en-GB"/>
        </w:rPr>
        <w:t xml:space="preserve"> Furthermore, the </w:t>
      </w:r>
      <w:proofErr w:type="spellStart"/>
      <w:r w:rsidRPr="00634127">
        <w:rPr>
          <w:rFonts w:ascii="Times New Roman" w:hAnsi="Times New Roman" w:cs="Times New Roman"/>
          <w:lang w:val="en-GB"/>
        </w:rPr>
        <w:t>ongoing</w:t>
      </w:r>
      <w:proofErr w:type="spellEnd"/>
      <w:r w:rsidRPr="00634127">
        <w:rPr>
          <w:rFonts w:ascii="Times New Roman" w:hAnsi="Times New Roman" w:cs="Times New Roman"/>
          <w:lang w:val="en-GB"/>
        </w:rPr>
        <w:t xml:space="preserve"> Covid-19 pandemic has caused many accessible green spaces</w:t>
      </w:r>
      <w:r w:rsidR="007E6227" w:rsidRPr="00634127">
        <w:rPr>
          <w:rFonts w:ascii="Times New Roman" w:hAnsi="Times New Roman" w:cs="Times New Roman"/>
          <w:lang w:val="en-GB"/>
        </w:rPr>
        <w:t>, outdoor activity providers</w:t>
      </w:r>
      <w:r w:rsidRPr="00634127">
        <w:rPr>
          <w:rFonts w:ascii="Times New Roman" w:hAnsi="Times New Roman" w:cs="Times New Roman"/>
          <w:lang w:val="en-GB"/>
        </w:rPr>
        <w:t xml:space="preserve"> and opportunities for physical activity to shut due to the </w:t>
      </w:r>
      <w:r w:rsidR="00C23C71" w:rsidRPr="00634127">
        <w:rPr>
          <w:rFonts w:ascii="Times New Roman" w:hAnsi="Times New Roman" w:cs="Times New Roman"/>
          <w:lang w:val="en-GB"/>
        </w:rPr>
        <w:t>worry of further transmission from</w:t>
      </w:r>
      <w:r w:rsidRPr="00634127">
        <w:rPr>
          <w:rFonts w:ascii="Times New Roman" w:hAnsi="Times New Roman" w:cs="Times New Roman"/>
          <w:lang w:val="en-GB"/>
        </w:rPr>
        <w:t xml:space="preserve"> the virus. </w:t>
      </w:r>
      <w:r w:rsidR="008D35CE" w:rsidRPr="00634127">
        <w:rPr>
          <w:rFonts w:ascii="Times New Roman" w:hAnsi="Times New Roman" w:cs="Times New Roman"/>
          <w:lang w:val="en-GB"/>
        </w:rPr>
        <w:t>The effects for children are</w:t>
      </w:r>
      <w:r w:rsidR="007E6227" w:rsidRPr="00634127">
        <w:rPr>
          <w:rFonts w:ascii="Times New Roman" w:hAnsi="Times New Roman" w:cs="Times New Roman"/>
          <w:lang w:val="en-GB"/>
        </w:rPr>
        <w:t xml:space="preserve"> worrying as it has been noted that throughout this pandemic ill mental health has been on the rise, whilst feelings of anxiety, loneliness and depression are seen as a few of the many effects that have taken its toll on the youth of today. </w:t>
      </w:r>
      <w:r w:rsidR="00517276" w:rsidRPr="00634127">
        <w:rPr>
          <w:rFonts w:ascii="Times New Roman" w:hAnsi="Times New Roman" w:cs="Times New Roman"/>
          <w:lang w:val="en-GB"/>
        </w:rPr>
        <w:t xml:space="preserve">As stated by </w:t>
      </w:r>
      <w:proofErr w:type="spellStart"/>
      <w:r w:rsidR="00517276" w:rsidRPr="00634127">
        <w:rPr>
          <w:rFonts w:ascii="Times New Roman" w:hAnsi="Times New Roman" w:cs="Times New Roman"/>
          <w:lang w:val="en-GB"/>
        </w:rPr>
        <w:t>Louv</w:t>
      </w:r>
      <w:proofErr w:type="spellEnd"/>
      <w:r w:rsidR="00517276" w:rsidRPr="00634127">
        <w:rPr>
          <w:rFonts w:ascii="Times New Roman" w:hAnsi="Times New Roman" w:cs="Times New Roman"/>
          <w:lang w:val="en-GB"/>
        </w:rPr>
        <w:t xml:space="preserve"> (2005) the effects of not experiencing and indulging in quality time spent </w:t>
      </w:r>
      <w:r w:rsidR="007E6227" w:rsidRPr="00634127">
        <w:rPr>
          <w:rFonts w:ascii="Times New Roman" w:hAnsi="Times New Roman" w:cs="Times New Roman"/>
          <w:lang w:val="en-GB"/>
        </w:rPr>
        <w:t>outdoors</w:t>
      </w:r>
      <w:r w:rsidR="008D35CE" w:rsidRPr="00634127">
        <w:rPr>
          <w:rFonts w:ascii="Times New Roman" w:hAnsi="Times New Roman" w:cs="Times New Roman"/>
          <w:lang w:val="en-GB"/>
        </w:rPr>
        <w:t xml:space="preserve"> can result in what is known</w:t>
      </w:r>
      <w:r w:rsidR="00110EAE" w:rsidRPr="00634127">
        <w:rPr>
          <w:rFonts w:ascii="Times New Roman" w:hAnsi="Times New Roman" w:cs="Times New Roman"/>
          <w:lang w:val="en-GB"/>
        </w:rPr>
        <w:t xml:space="preserve"> as ‘Nature Deficit Disorder’ ‘</w:t>
      </w:r>
      <w:r w:rsidR="00110EAE" w:rsidRPr="00634127">
        <w:rPr>
          <w:rFonts w:ascii="Times New Roman" w:hAnsi="Times New Roman" w:cs="Times New Roman"/>
        </w:rPr>
        <w:t>the human costs of alienation from nature, among them: diminished use of the senses, attention difficulties, and higher rates of physical and emotional illnesses’ (</w:t>
      </w:r>
      <w:proofErr w:type="spellStart"/>
      <w:r w:rsidR="00110EAE" w:rsidRPr="00634127">
        <w:rPr>
          <w:rFonts w:ascii="Times New Roman" w:hAnsi="Times New Roman" w:cs="Times New Roman"/>
        </w:rPr>
        <w:t>Louv</w:t>
      </w:r>
      <w:proofErr w:type="spellEnd"/>
      <w:r w:rsidR="00110EAE" w:rsidRPr="00634127">
        <w:rPr>
          <w:rFonts w:ascii="Times New Roman" w:hAnsi="Times New Roman" w:cs="Times New Roman"/>
        </w:rPr>
        <w:t>, 2005 p36).</w:t>
      </w:r>
    </w:p>
    <w:p w14:paraId="716AD43E" w14:textId="77777777" w:rsidR="00517276" w:rsidRPr="00634127" w:rsidRDefault="00517276" w:rsidP="0045051A">
      <w:pPr>
        <w:spacing w:line="360" w:lineRule="auto"/>
        <w:rPr>
          <w:rFonts w:ascii="Times New Roman" w:hAnsi="Times New Roman" w:cs="Times New Roman"/>
          <w:lang w:val="en-GB"/>
        </w:rPr>
      </w:pPr>
    </w:p>
    <w:p w14:paraId="6361131B" w14:textId="64CC5615" w:rsidR="0041369E" w:rsidRPr="00634127" w:rsidRDefault="00507C3A" w:rsidP="0045051A">
      <w:pPr>
        <w:spacing w:line="360" w:lineRule="auto"/>
        <w:rPr>
          <w:rFonts w:ascii="Times New Roman" w:hAnsi="Times New Roman" w:cs="Times New Roman"/>
          <w:lang w:val="en-GB"/>
        </w:rPr>
      </w:pPr>
      <w:r w:rsidRPr="00634127">
        <w:rPr>
          <w:rFonts w:ascii="Times New Roman" w:hAnsi="Times New Roman" w:cs="Times New Roman"/>
          <w:lang w:val="en-GB"/>
        </w:rPr>
        <w:t>From an educational perspective, sec</w:t>
      </w:r>
      <w:r w:rsidR="000C404F" w:rsidRPr="00634127">
        <w:rPr>
          <w:rFonts w:ascii="Times New Roman" w:hAnsi="Times New Roman" w:cs="Times New Roman"/>
          <w:lang w:val="en-GB"/>
        </w:rPr>
        <w:t>ondary schools have</w:t>
      </w:r>
      <w:r w:rsidRPr="00634127">
        <w:rPr>
          <w:rFonts w:ascii="Times New Roman" w:hAnsi="Times New Roman" w:cs="Times New Roman"/>
          <w:lang w:val="en-GB"/>
        </w:rPr>
        <w:t xml:space="preserve"> struggled to encompass the use of natura</w:t>
      </w:r>
      <w:r w:rsidR="00EB5D5B" w:rsidRPr="00634127">
        <w:rPr>
          <w:rFonts w:ascii="Times New Roman" w:hAnsi="Times New Roman" w:cs="Times New Roman"/>
          <w:lang w:val="en-GB"/>
        </w:rPr>
        <w:t>l environments and the</w:t>
      </w:r>
      <w:r w:rsidR="004034BF" w:rsidRPr="00634127">
        <w:rPr>
          <w:rFonts w:ascii="Times New Roman" w:hAnsi="Times New Roman" w:cs="Times New Roman"/>
          <w:lang w:val="en-GB"/>
        </w:rPr>
        <w:t xml:space="preserve"> social and psychological benefits</w:t>
      </w:r>
      <w:r w:rsidRPr="00634127">
        <w:rPr>
          <w:rFonts w:ascii="Times New Roman" w:hAnsi="Times New Roman" w:cs="Times New Roman"/>
          <w:lang w:val="en-GB"/>
        </w:rPr>
        <w:t xml:space="preserve"> </w:t>
      </w:r>
      <w:r w:rsidR="0080139E" w:rsidRPr="00634127">
        <w:rPr>
          <w:rFonts w:ascii="Times New Roman" w:hAnsi="Times New Roman" w:cs="Times New Roman"/>
          <w:lang w:val="en-GB"/>
        </w:rPr>
        <w:t>it provides</w:t>
      </w:r>
      <w:r w:rsidRPr="00634127">
        <w:rPr>
          <w:rFonts w:ascii="Times New Roman" w:hAnsi="Times New Roman" w:cs="Times New Roman"/>
          <w:lang w:val="en-GB"/>
        </w:rPr>
        <w:t xml:space="preserve"> into the core subject of Physical Education</w:t>
      </w:r>
      <w:r w:rsidR="002F5C43" w:rsidRPr="00634127">
        <w:rPr>
          <w:rFonts w:ascii="Times New Roman" w:hAnsi="Times New Roman" w:cs="Times New Roman"/>
          <w:lang w:val="en-GB"/>
        </w:rPr>
        <w:t xml:space="preserve"> and the wider curriculum</w:t>
      </w:r>
      <w:r w:rsidRPr="00634127">
        <w:rPr>
          <w:rFonts w:ascii="Times New Roman" w:hAnsi="Times New Roman" w:cs="Times New Roman"/>
          <w:lang w:val="en-GB"/>
        </w:rPr>
        <w:t>.</w:t>
      </w:r>
      <w:r w:rsidR="00905D66" w:rsidRPr="00634127">
        <w:rPr>
          <w:rFonts w:ascii="Times New Roman" w:hAnsi="Times New Roman" w:cs="Times New Roman"/>
          <w:lang w:val="en-GB"/>
        </w:rPr>
        <w:t xml:space="preserve"> </w:t>
      </w:r>
      <w:r w:rsidR="00C900CE" w:rsidRPr="00634127">
        <w:rPr>
          <w:rFonts w:ascii="Times New Roman" w:hAnsi="Times New Roman" w:cs="Times New Roman"/>
          <w:lang w:val="en-GB"/>
        </w:rPr>
        <w:t xml:space="preserve">Described by </w:t>
      </w:r>
      <w:proofErr w:type="spellStart"/>
      <w:r w:rsidR="00C900CE" w:rsidRPr="00634127">
        <w:rPr>
          <w:rFonts w:ascii="Times New Roman" w:hAnsi="Times New Roman" w:cs="Times New Roman"/>
          <w:lang w:val="en-GB"/>
        </w:rPr>
        <w:t>Louv</w:t>
      </w:r>
      <w:proofErr w:type="spellEnd"/>
      <w:r w:rsidR="00C900CE" w:rsidRPr="00634127">
        <w:rPr>
          <w:rFonts w:ascii="Times New Roman" w:hAnsi="Times New Roman" w:cs="Times New Roman"/>
          <w:lang w:val="en-GB"/>
        </w:rPr>
        <w:t xml:space="preserve"> (2005, p.99) the lack of natural affordances or to put it holistically inclusion of n</w:t>
      </w:r>
      <w:r w:rsidR="00DA5578" w:rsidRPr="00634127">
        <w:rPr>
          <w:rFonts w:ascii="Times New Roman" w:hAnsi="Times New Roman" w:cs="Times New Roman"/>
          <w:lang w:val="en-GB"/>
        </w:rPr>
        <w:t>ature itself has seen participation in physical activity</w:t>
      </w:r>
      <w:r w:rsidR="00C900CE" w:rsidRPr="00634127">
        <w:rPr>
          <w:rFonts w:ascii="Times New Roman" w:hAnsi="Times New Roman" w:cs="Times New Roman"/>
          <w:lang w:val="en-GB"/>
        </w:rPr>
        <w:t xml:space="preserve"> taking place on hard surfaced play grounds and if lucky the addition of a swing or two. He notes that many teachers express a feeling of sadness </w:t>
      </w:r>
      <w:proofErr w:type="gramStart"/>
      <w:r w:rsidR="00C900CE" w:rsidRPr="00634127">
        <w:rPr>
          <w:rFonts w:ascii="Times New Roman" w:hAnsi="Times New Roman" w:cs="Times New Roman"/>
          <w:lang w:val="en-GB"/>
        </w:rPr>
        <w:t>as they don’t ‘understand why P.E</w:t>
      </w:r>
      <w:r w:rsidR="00DA5578" w:rsidRPr="00634127">
        <w:rPr>
          <w:rFonts w:ascii="Times New Roman" w:hAnsi="Times New Roman" w:cs="Times New Roman"/>
          <w:lang w:val="en-GB"/>
        </w:rPr>
        <w:t>. is so limited,</w:t>
      </w:r>
      <w:r w:rsidR="00E729D1" w:rsidRPr="00634127">
        <w:rPr>
          <w:rFonts w:ascii="Times New Roman" w:hAnsi="Times New Roman" w:cs="Times New Roman"/>
          <w:lang w:val="en-GB"/>
        </w:rPr>
        <w:t xml:space="preserve"> or why the playground can’</w:t>
      </w:r>
      <w:r w:rsidR="000C404F" w:rsidRPr="00634127">
        <w:rPr>
          <w:rFonts w:ascii="Times New Roman" w:hAnsi="Times New Roman" w:cs="Times New Roman"/>
          <w:lang w:val="en-GB"/>
        </w:rPr>
        <w:t>t be more conducive to na</w:t>
      </w:r>
      <w:r w:rsidR="00875865" w:rsidRPr="00634127">
        <w:rPr>
          <w:rFonts w:ascii="Times New Roman" w:hAnsi="Times New Roman" w:cs="Times New Roman"/>
          <w:lang w:val="en-GB"/>
        </w:rPr>
        <w:t>t</w:t>
      </w:r>
      <w:r w:rsidR="00DA5578" w:rsidRPr="00634127">
        <w:rPr>
          <w:rFonts w:ascii="Times New Roman" w:hAnsi="Times New Roman" w:cs="Times New Roman"/>
          <w:lang w:val="en-GB"/>
        </w:rPr>
        <w:t>ural play’</w:t>
      </w:r>
      <w:proofErr w:type="gramEnd"/>
      <w:r w:rsidR="00DA5578" w:rsidRPr="00634127">
        <w:rPr>
          <w:rFonts w:ascii="Times New Roman" w:hAnsi="Times New Roman" w:cs="Times New Roman"/>
          <w:lang w:val="en-GB"/>
        </w:rPr>
        <w:t xml:space="preserve"> (</w:t>
      </w:r>
      <w:proofErr w:type="spellStart"/>
      <w:r w:rsidR="00DA5578" w:rsidRPr="00634127">
        <w:rPr>
          <w:rFonts w:ascii="Times New Roman" w:hAnsi="Times New Roman" w:cs="Times New Roman"/>
          <w:lang w:val="en-GB"/>
        </w:rPr>
        <w:t>Louv</w:t>
      </w:r>
      <w:proofErr w:type="spellEnd"/>
      <w:r w:rsidR="00DA5578" w:rsidRPr="00634127">
        <w:rPr>
          <w:rFonts w:ascii="Times New Roman" w:hAnsi="Times New Roman" w:cs="Times New Roman"/>
          <w:lang w:val="en-GB"/>
        </w:rPr>
        <w:t xml:space="preserve">, 2005, p.99). Wood </w:t>
      </w:r>
      <w:r w:rsidR="00DA5578" w:rsidRPr="00634127">
        <w:rPr>
          <w:rFonts w:ascii="Times New Roman" w:hAnsi="Times New Roman" w:cs="Times New Roman"/>
          <w:i/>
          <w:lang w:val="en-GB"/>
        </w:rPr>
        <w:t xml:space="preserve">et al </w:t>
      </w:r>
      <w:r w:rsidR="00DA5578" w:rsidRPr="00634127">
        <w:rPr>
          <w:rFonts w:ascii="Times New Roman" w:hAnsi="Times New Roman" w:cs="Times New Roman"/>
          <w:lang w:val="en-GB"/>
        </w:rPr>
        <w:t>(2014) found that children spent 40% more time engaged in moderate to vigorous physical activity on the school fiel</w:t>
      </w:r>
      <w:r w:rsidR="002F5C43" w:rsidRPr="00634127">
        <w:rPr>
          <w:rFonts w:ascii="Times New Roman" w:hAnsi="Times New Roman" w:cs="Times New Roman"/>
          <w:lang w:val="en-GB"/>
        </w:rPr>
        <w:t>d as opposed to the pla</w:t>
      </w:r>
      <w:r w:rsidR="002B76A5" w:rsidRPr="00634127">
        <w:rPr>
          <w:rFonts w:ascii="Times New Roman" w:hAnsi="Times New Roman" w:cs="Times New Roman"/>
          <w:lang w:val="en-GB"/>
        </w:rPr>
        <w:t xml:space="preserve">yground. </w:t>
      </w:r>
      <w:r w:rsidR="00C36A36" w:rsidRPr="00634127">
        <w:rPr>
          <w:rFonts w:ascii="Times New Roman" w:hAnsi="Times New Roman" w:cs="Times New Roman"/>
          <w:lang w:val="en-GB"/>
        </w:rPr>
        <w:t>Whilst</w:t>
      </w:r>
      <w:r w:rsidR="008444CB" w:rsidRPr="00634127">
        <w:rPr>
          <w:rFonts w:ascii="Times New Roman" w:hAnsi="Times New Roman" w:cs="Times New Roman"/>
          <w:lang w:val="en-GB"/>
        </w:rPr>
        <w:t xml:space="preserve"> although it may not traditionally be s</w:t>
      </w:r>
      <w:r w:rsidR="00C36A36" w:rsidRPr="00634127">
        <w:rPr>
          <w:rFonts w:ascii="Times New Roman" w:hAnsi="Times New Roman" w:cs="Times New Roman"/>
          <w:lang w:val="en-GB"/>
        </w:rPr>
        <w:t xml:space="preserve">een as a regular P.E class, Barton </w:t>
      </w:r>
      <w:r w:rsidR="00C36A36" w:rsidRPr="00634127">
        <w:rPr>
          <w:rFonts w:ascii="Times New Roman" w:hAnsi="Times New Roman" w:cs="Times New Roman"/>
          <w:i/>
          <w:lang w:val="en-GB"/>
        </w:rPr>
        <w:t xml:space="preserve">et al </w:t>
      </w:r>
      <w:r w:rsidR="00C36A36" w:rsidRPr="00634127">
        <w:rPr>
          <w:rFonts w:ascii="Times New Roman" w:hAnsi="Times New Roman" w:cs="Times New Roman"/>
          <w:lang w:val="en-GB"/>
        </w:rPr>
        <w:t>(2016) in reference to Passy &amp; White (2011)</w:t>
      </w:r>
      <w:r w:rsidR="008444CB" w:rsidRPr="00634127">
        <w:rPr>
          <w:rFonts w:ascii="Times New Roman" w:hAnsi="Times New Roman" w:cs="Times New Roman"/>
          <w:lang w:val="en-GB"/>
        </w:rPr>
        <w:t xml:space="preserve"> explains that school based excursions to an environment such as a woodland </w:t>
      </w:r>
      <w:r w:rsidR="00C36A36" w:rsidRPr="00634127">
        <w:rPr>
          <w:rFonts w:ascii="Times New Roman" w:hAnsi="Times New Roman" w:cs="Times New Roman"/>
          <w:lang w:val="en-GB"/>
        </w:rPr>
        <w:t>promote the benefits of ‘greater freedom, wilder and more natural space</w:t>
      </w:r>
      <w:r w:rsidR="002F5C43" w:rsidRPr="00634127">
        <w:rPr>
          <w:rFonts w:ascii="Times New Roman" w:hAnsi="Times New Roman" w:cs="Times New Roman"/>
          <w:lang w:val="en-GB"/>
        </w:rPr>
        <w:t xml:space="preserve"> </w:t>
      </w:r>
      <w:r w:rsidR="00C36A36" w:rsidRPr="00634127">
        <w:rPr>
          <w:rFonts w:ascii="Times New Roman" w:hAnsi="Times New Roman" w:cs="Times New Roman"/>
          <w:lang w:val="en-GB"/>
        </w:rPr>
        <w:t xml:space="preserve">child-led learning, negotiated boundaries, created activities and managed risk’ (Barton et al, 2016, p.59). </w:t>
      </w:r>
      <w:r w:rsidR="00BF1463" w:rsidRPr="00634127">
        <w:rPr>
          <w:rFonts w:ascii="Times New Roman" w:hAnsi="Times New Roman" w:cs="Times New Roman"/>
          <w:lang w:val="en-GB"/>
        </w:rPr>
        <w:t>As</w:t>
      </w:r>
      <w:r w:rsidR="00673B02" w:rsidRPr="00634127">
        <w:rPr>
          <w:rFonts w:ascii="Times New Roman" w:hAnsi="Times New Roman" w:cs="Times New Roman"/>
          <w:lang w:val="en-GB"/>
        </w:rPr>
        <w:t xml:space="preserve"> </w:t>
      </w:r>
      <w:r w:rsidR="00BF1463" w:rsidRPr="00634127">
        <w:rPr>
          <w:rFonts w:ascii="Times New Roman" w:hAnsi="Times New Roman" w:cs="Times New Roman"/>
          <w:lang w:val="en-GB"/>
        </w:rPr>
        <w:t xml:space="preserve">noted by </w:t>
      </w:r>
      <w:proofErr w:type="spellStart"/>
      <w:r w:rsidR="00BF1463" w:rsidRPr="00634127">
        <w:rPr>
          <w:rFonts w:ascii="Times New Roman" w:hAnsi="Times New Roman" w:cs="Times New Roman"/>
          <w:lang w:val="en-GB"/>
        </w:rPr>
        <w:t>Mortlock</w:t>
      </w:r>
      <w:proofErr w:type="spellEnd"/>
      <w:r w:rsidR="00BF1463" w:rsidRPr="00634127">
        <w:rPr>
          <w:rFonts w:ascii="Times New Roman" w:hAnsi="Times New Roman" w:cs="Times New Roman"/>
          <w:lang w:val="en-GB"/>
        </w:rPr>
        <w:t xml:space="preserve"> (1984, p. 96), young students would spend the majority of their time sat behind a desk whereas the amount of time formally spent in physical education was as low as 5% “</w:t>
      </w:r>
      <w:r w:rsidR="00BF1463" w:rsidRPr="00634127">
        <w:rPr>
          <w:rFonts w:ascii="Times New Roman" w:hAnsi="Times New Roman" w:cs="Times New Roman"/>
        </w:rPr>
        <w:t>there is no way that physical growth of a young person can flourish with so little time devoted to it” (</w:t>
      </w:r>
      <w:proofErr w:type="spellStart"/>
      <w:r w:rsidR="00BF1463" w:rsidRPr="00634127">
        <w:rPr>
          <w:rFonts w:ascii="Times New Roman" w:hAnsi="Times New Roman" w:cs="Times New Roman"/>
        </w:rPr>
        <w:t>Mortlock</w:t>
      </w:r>
      <w:proofErr w:type="spellEnd"/>
      <w:r w:rsidR="00BF1463" w:rsidRPr="00634127">
        <w:rPr>
          <w:rFonts w:ascii="Times New Roman" w:hAnsi="Times New Roman" w:cs="Times New Roman"/>
        </w:rPr>
        <w:t>, 1984, p.97).</w:t>
      </w:r>
      <w:r w:rsidR="001F6AAA" w:rsidRPr="00634127">
        <w:rPr>
          <w:rFonts w:ascii="Times New Roman" w:hAnsi="Times New Roman" w:cs="Times New Roman"/>
        </w:rPr>
        <w:t xml:space="preserve"> </w:t>
      </w:r>
      <w:r w:rsidR="00030466" w:rsidRPr="00634127">
        <w:rPr>
          <w:rFonts w:ascii="Times New Roman" w:hAnsi="Times New Roman" w:cs="Times New Roman"/>
          <w:lang w:val="en-GB"/>
        </w:rPr>
        <w:t>C</w:t>
      </w:r>
      <w:r w:rsidR="00905D66" w:rsidRPr="00634127">
        <w:rPr>
          <w:rFonts w:ascii="Times New Roman" w:hAnsi="Times New Roman" w:cs="Times New Roman"/>
          <w:lang w:val="en-GB"/>
        </w:rPr>
        <w:t xml:space="preserve">urrently there is change to the curriculum in wales with </w:t>
      </w:r>
      <w:r w:rsidR="00630AD7" w:rsidRPr="00634127">
        <w:rPr>
          <w:rFonts w:ascii="Times New Roman" w:hAnsi="Times New Roman" w:cs="Times New Roman"/>
          <w:lang w:val="en-GB"/>
        </w:rPr>
        <w:t xml:space="preserve">6 </w:t>
      </w:r>
      <w:r w:rsidR="00905D66" w:rsidRPr="00634127">
        <w:rPr>
          <w:rFonts w:ascii="Times New Roman" w:hAnsi="Times New Roman" w:cs="Times New Roman"/>
          <w:lang w:val="en-GB"/>
        </w:rPr>
        <w:t>Areas of Learning Experience</w:t>
      </w:r>
      <w:r w:rsidR="00792539" w:rsidRPr="00634127">
        <w:rPr>
          <w:rFonts w:ascii="Times New Roman" w:hAnsi="Times New Roman" w:cs="Times New Roman"/>
          <w:lang w:val="en-GB"/>
        </w:rPr>
        <w:t xml:space="preserve"> (</w:t>
      </w:r>
      <w:proofErr w:type="spellStart"/>
      <w:r w:rsidR="00792539" w:rsidRPr="00634127">
        <w:rPr>
          <w:rFonts w:ascii="Times New Roman" w:hAnsi="Times New Roman" w:cs="Times New Roman"/>
          <w:lang w:val="en-GB"/>
        </w:rPr>
        <w:t>AoLE’s</w:t>
      </w:r>
      <w:proofErr w:type="spellEnd"/>
      <w:r w:rsidR="00792539" w:rsidRPr="00634127">
        <w:rPr>
          <w:rFonts w:ascii="Times New Roman" w:hAnsi="Times New Roman" w:cs="Times New Roman"/>
          <w:lang w:val="en-GB"/>
        </w:rPr>
        <w:t>)</w:t>
      </w:r>
      <w:r w:rsidR="00905D66" w:rsidRPr="00634127">
        <w:rPr>
          <w:rFonts w:ascii="Times New Roman" w:hAnsi="Times New Roman" w:cs="Times New Roman"/>
          <w:lang w:val="en-GB"/>
        </w:rPr>
        <w:t xml:space="preserve"> replacing </w:t>
      </w:r>
      <w:r w:rsidR="00673B02" w:rsidRPr="00634127">
        <w:rPr>
          <w:rFonts w:ascii="Times New Roman" w:hAnsi="Times New Roman" w:cs="Times New Roman"/>
          <w:lang w:val="en-GB"/>
        </w:rPr>
        <w:t>subjects,</w:t>
      </w:r>
      <w:r w:rsidR="00792539" w:rsidRPr="00634127">
        <w:rPr>
          <w:rFonts w:ascii="Times New Roman" w:hAnsi="Times New Roman" w:cs="Times New Roman"/>
          <w:lang w:val="en-GB"/>
        </w:rPr>
        <w:t xml:space="preserve"> </w:t>
      </w:r>
      <w:r w:rsidR="00A46D07" w:rsidRPr="00634127">
        <w:rPr>
          <w:rFonts w:ascii="Times New Roman" w:hAnsi="Times New Roman" w:cs="Times New Roman"/>
          <w:lang w:val="en-GB"/>
        </w:rPr>
        <w:t xml:space="preserve">as we know them </w:t>
      </w:r>
      <w:r w:rsidR="00322F68" w:rsidRPr="00634127">
        <w:rPr>
          <w:rFonts w:ascii="Times New Roman" w:hAnsi="Times New Roman" w:cs="Times New Roman"/>
          <w:lang w:val="en-GB"/>
        </w:rPr>
        <w:t>today. These are</w:t>
      </w:r>
      <w:r w:rsidR="00630AD7" w:rsidRPr="00634127">
        <w:rPr>
          <w:rFonts w:ascii="Times New Roman" w:hAnsi="Times New Roman" w:cs="Times New Roman"/>
          <w:lang w:val="en-GB"/>
        </w:rPr>
        <w:t xml:space="preserve">: Expressive Arts, Health and Well-Being, Humanities, Languages, Literacy and Communication, mathematics and Numeracy, Science and Technology. </w:t>
      </w:r>
      <w:r w:rsidR="00322F68" w:rsidRPr="00634127">
        <w:rPr>
          <w:rFonts w:ascii="Times New Roman" w:hAnsi="Times New Roman" w:cs="Times New Roman"/>
          <w:lang w:val="en-GB"/>
        </w:rPr>
        <w:t>The</w:t>
      </w:r>
      <w:r w:rsidR="00BF1463" w:rsidRPr="00634127">
        <w:rPr>
          <w:rFonts w:ascii="Times New Roman" w:hAnsi="Times New Roman" w:cs="Times New Roman"/>
          <w:lang w:val="en-GB"/>
        </w:rPr>
        <w:t xml:space="preserve"> </w:t>
      </w:r>
      <w:proofErr w:type="spellStart"/>
      <w:r w:rsidR="00BF1463" w:rsidRPr="00634127">
        <w:rPr>
          <w:rFonts w:ascii="Times New Roman" w:hAnsi="Times New Roman" w:cs="Times New Roman"/>
          <w:lang w:val="en-GB"/>
        </w:rPr>
        <w:t>AoLE’s</w:t>
      </w:r>
      <w:proofErr w:type="spellEnd"/>
      <w:r w:rsidR="00BF1463" w:rsidRPr="00634127">
        <w:rPr>
          <w:rFonts w:ascii="Times New Roman" w:hAnsi="Times New Roman" w:cs="Times New Roman"/>
          <w:lang w:val="en-GB"/>
        </w:rPr>
        <w:t xml:space="preserve"> make a distinct and strong contribution to developing the ‘Four Purposes’ of the curriculum for wales in which all children and young people will be: Healthy, confident individuals; ambitious capable learners; enterprising, creative contributors; </w:t>
      </w:r>
      <w:r w:rsidR="00673B02" w:rsidRPr="00634127">
        <w:rPr>
          <w:rFonts w:ascii="Times New Roman" w:hAnsi="Times New Roman" w:cs="Times New Roman"/>
          <w:lang w:val="en-GB"/>
        </w:rPr>
        <w:t xml:space="preserve">and </w:t>
      </w:r>
      <w:r w:rsidR="00BF1463" w:rsidRPr="00634127">
        <w:rPr>
          <w:rFonts w:ascii="Times New Roman" w:hAnsi="Times New Roman" w:cs="Times New Roman"/>
          <w:lang w:val="en-GB"/>
        </w:rPr>
        <w:t xml:space="preserve">ethical, informed citizens as explained by Welsh Government (2015). </w:t>
      </w:r>
      <w:r w:rsidR="00905D66" w:rsidRPr="00634127">
        <w:rPr>
          <w:rFonts w:ascii="Times New Roman" w:hAnsi="Times New Roman" w:cs="Times New Roman"/>
          <w:lang w:val="en-GB"/>
        </w:rPr>
        <w:t xml:space="preserve">This more holistic view of teaching could allow ample opportunity for the outdoors to play its part in </w:t>
      </w:r>
      <w:r w:rsidR="00792539" w:rsidRPr="00634127">
        <w:rPr>
          <w:rFonts w:ascii="Times New Roman" w:hAnsi="Times New Roman" w:cs="Times New Roman"/>
          <w:lang w:val="en-GB"/>
        </w:rPr>
        <w:t>student’s</w:t>
      </w:r>
      <w:r w:rsidR="00905D66" w:rsidRPr="00634127">
        <w:rPr>
          <w:rFonts w:ascii="Times New Roman" w:hAnsi="Times New Roman" w:cs="Times New Roman"/>
          <w:lang w:val="en-GB"/>
        </w:rPr>
        <w:t xml:space="preserve"> ph</w:t>
      </w:r>
      <w:r w:rsidR="0041369E" w:rsidRPr="00634127">
        <w:rPr>
          <w:rFonts w:ascii="Times New Roman" w:hAnsi="Times New Roman" w:cs="Times New Roman"/>
          <w:lang w:val="en-GB"/>
        </w:rPr>
        <w:t>ysical development</w:t>
      </w:r>
      <w:r w:rsidR="00322F68" w:rsidRPr="00634127">
        <w:rPr>
          <w:rFonts w:ascii="Times New Roman" w:hAnsi="Times New Roman" w:cs="Times New Roman"/>
          <w:lang w:val="en-GB"/>
        </w:rPr>
        <w:t xml:space="preserve"> </w:t>
      </w:r>
      <w:r w:rsidR="0041369E" w:rsidRPr="00634127">
        <w:rPr>
          <w:rFonts w:ascii="Times New Roman" w:hAnsi="Times New Roman" w:cs="Times New Roman"/>
          <w:lang w:val="en-GB"/>
        </w:rPr>
        <w:t xml:space="preserve">as it is encouraged that teaching pedagogy should encompass stimulating environments that allow the students to fully engage with learning. </w:t>
      </w:r>
    </w:p>
    <w:p w14:paraId="55C57C71" w14:textId="77777777" w:rsidR="00244F19" w:rsidRPr="00634127" w:rsidRDefault="00244F19" w:rsidP="0045051A">
      <w:pPr>
        <w:spacing w:line="360" w:lineRule="auto"/>
        <w:rPr>
          <w:rFonts w:ascii="Times New Roman" w:hAnsi="Times New Roman" w:cs="Times New Roman"/>
          <w:u w:val="single"/>
          <w:lang w:val="en-GB"/>
        </w:rPr>
      </w:pPr>
    </w:p>
    <w:p w14:paraId="1AF2A4F4" w14:textId="5C12BC0F" w:rsidR="00BF1463" w:rsidRPr="00634127" w:rsidRDefault="00244F19" w:rsidP="0045051A">
      <w:pPr>
        <w:spacing w:line="360" w:lineRule="auto"/>
        <w:rPr>
          <w:rFonts w:ascii="Times New Roman" w:hAnsi="Times New Roman" w:cs="Times New Roman"/>
          <w:u w:val="single"/>
          <w:lang w:val="en-GB"/>
        </w:rPr>
      </w:pPr>
      <w:r w:rsidRPr="00634127">
        <w:rPr>
          <w:rFonts w:ascii="Times New Roman" w:hAnsi="Times New Roman" w:cs="Times New Roman"/>
          <w:u w:val="single"/>
          <w:lang w:val="en-GB"/>
        </w:rPr>
        <w:t>Development of School Grounds</w:t>
      </w:r>
    </w:p>
    <w:p w14:paraId="78478E61" w14:textId="369334A8" w:rsidR="00A22275" w:rsidRPr="00634127" w:rsidRDefault="00DC312F" w:rsidP="0045051A">
      <w:pPr>
        <w:spacing w:line="360" w:lineRule="auto"/>
        <w:rPr>
          <w:rFonts w:ascii="Times New Roman" w:hAnsi="Times New Roman" w:cs="Times New Roman"/>
          <w:lang w:val="en-GB"/>
        </w:rPr>
      </w:pPr>
      <w:r w:rsidRPr="00634127">
        <w:rPr>
          <w:rFonts w:ascii="Times New Roman" w:hAnsi="Times New Roman" w:cs="Times New Roman"/>
          <w:lang w:val="en-GB"/>
        </w:rPr>
        <w:t>Taking into account that the TSD secondary school is located in an area that sits withi</w:t>
      </w:r>
      <w:r w:rsidR="00656670" w:rsidRPr="00634127">
        <w:rPr>
          <w:rFonts w:ascii="Times New Roman" w:hAnsi="Times New Roman" w:cs="Times New Roman"/>
          <w:lang w:val="en-GB"/>
        </w:rPr>
        <w:t>n the Snowdonia National Park, it is intended that the design of the school grounds shall look to reflect the cultural identity of</w:t>
      </w:r>
      <w:r w:rsidR="00A22275" w:rsidRPr="00634127">
        <w:rPr>
          <w:rFonts w:ascii="Times New Roman" w:hAnsi="Times New Roman" w:cs="Times New Roman"/>
          <w:lang w:val="en-GB"/>
        </w:rPr>
        <w:t xml:space="preserve"> this ‘place’ and</w:t>
      </w:r>
      <w:r w:rsidR="00656670" w:rsidRPr="00634127">
        <w:rPr>
          <w:rFonts w:ascii="Times New Roman" w:hAnsi="Times New Roman" w:cs="Times New Roman"/>
          <w:lang w:val="en-GB"/>
        </w:rPr>
        <w:t xml:space="preserve"> it’s surrounding co</w:t>
      </w:r>
      <w:r w:rsidR="009D50E7" w:rsidRPr="00634127">
        <w:rPr>
          <w:rFonts w:ascii="Times New Roman" w:hAnsi="Times New Roman" w:cs="Times New Roman"/>
          <w:lang w:val="en-GB"/>
        </w:rPr>
        <w:t>mmunity</w:t>
      </w:r>
      <w:r w:rsidR="00270F63" w:rsidRPr="00634127">
        <w:rPr>
          <w:rFonts w:ascii="Times New Roman" w:hAnsi="Times New Roman" w:cs="Times New Roman"/>
          <w:lang w:val="en-GB"/>
        </w:rPr>
        <w:t xml:space="preserve">; </w:t>
      </w:r>
      <w:r w:rsidR="009D50E7" w:rsidRPr="00634127">
        <w:rPr>
          <w:rFonts w:ascii="Times New Roman" w:hAnsi="Times New Roman" w:cs="Times New Roman"/>
          <w:lang w:val="en-GB"/>
        </w:rPr>
        <w:t>‘local history, a region’s geographical features, cultural makeup, primary industries, and so on, should all be taken into consideration during the early planning stages’ (Hutchinson, 2004, p. 74).</w:t>
      </w:r>
      <w:r w:rsidR="003524AF" w:rsidRPr="00634127">
        <w:rPr>
          <w:rFonts w:ascii="Times New Roman" w:hAnsi="Times New Roman" w:cs="Times New Roman"/>
          <w:lang w:val="en-GB"/>
        </w:rPr>
        <w:t xml:space="preserve"> </w:t>
      </w:r>
      <w:r w:rsidR="00F957C1" w:rsidRPr="00634127">
        <w:rPr>
          <w:rFonts w:ascii="Times New Roman" w:hAnsi="Times New Roman" w:cs="Times New Roman"/>
          <w:lang w:val="en-GB"/>
        </w:rPr>
        <w:t xml:space="preserve">As explained by </w:t>
      </w:r>
      <w:r w:rsidR="00030AA9" w:rsidRPr="00634127">
        <w:rPr>
          <w:rFonts w:ascii="Times New Roman" w:hAnsi="Times New Roman" w:cs="Times New Roman"/>
          <w:lang w:val="en-GB"/>
        </w:rPr>
        <w:t>Wainwright &amp; Williams (2021, p.9)</w:t>
      </w:r>
      <w:r w:rsidR="004A135C" w:rsidRPr="00634127">
        <w:rPr>
          <w:rFonts w:ascii="Times New Roman" w:hAnsi="Times New Roman" w:cs="Times New Roman"/>
          <w:lang w:val="en-GB"/>
        </w:rPr>
        <w:t xml:space="preserve"> in reference to place-based education</w:t>
      </w:r>
      <w:r w:rsidR="00030AA9" w:rsidRPr="00634127">
        <w:rPr>
          <w:rFonts w:ascii="Times New Roman" w:hAnsi="Times New Roman" w:cs="Times New Roman"/>
          <w:lang w:val="en-GB"/>
        </w:rPr>
        <w:t>, developing an understanding and awareness to the place in which the activities occur</w:t>
      </w:r>
      <w:r w:rsidR="00270F63" w:rsidRPr="00634127">
        <w:rPr>
          <w:rFonts w:ascii="Times New Roman" w:hAnsi="Times New Roman" w:cs="Times New Roman"/>
          <w:lang w:val="en-GB"/>
        </w:rPr>
        <w:t xml:space="preserve"> (in this sense the</w:t>
      </w:r>
      <w:r w:rsidR="00A22275" w:rsidRPr="00634127">
        <w:rPr>
          <w:rFonts w:ascii="Times New Roman" w:hAnsi="Times New Roman" w:cs="Times New Roman"/>
          <w:lang w:val="en-GB"/>
        </w:rPr>
        <w:t xml:space="preserve"> school and it’s surrounding community</w:t>
      </w:r>
      <w:r w:rsidR="00270F63" w:rsidRPr="00634127">
        <w:rPr>
          <w:rFonts w:ascii="Times New Roman" w:hAnsi="Times New Roman" w:cs="Times New Roman"/>
          <w:lang w:val="en-GB"/>
        </w:rPr>
        <w:t>)</w:t>
      </w:r>
      <w:r w:rsidR="00030AA9" w:rsidRPr="00634127">
        <w:rPr>
          <w:rFonts w:ascii="Times New Roman" w:hAnsi="Times New Roman" w:cs="Times New Roman"/>
          <w:lang w:val="en-GB"/>
        </w:rPr>
        <w:t xml:space="preserve"> is a valuable tool towards the child’s broader learning environment.</w:t>
      </w:r>
      <w:r w:rsidR="00115480" w:rsidRPr="00634127">
        <w:rPr>
          <w:rFonts w:ascii="Times New Roman" w:hAnsi="Times New Roman" w:cs="Times New Roman"/>
          <w:lang w:val="en-GB"/>
        </w:rPr>
        <w:t xml:space="preserve"> </w:t>
      </w:r>
      <w:r w:rsidR="00AD6421" w:rsidRPr="00634127">
        <w:rPr>
          <w:rFonts w:ascii="Times New Roman" w:hAnsi="Times New Roman" w:cs="Times New Roman"/>
          <w:lang w:val="en-GB"/>
        </w:rPr>
        <w:t>Place-based education emphasis</w:t>
      </w:r>
      <w:r w:rsidR="004A135C" w:rsidRPr="00634127">
        <w:rPr>
          <w:rFonts w:ascii="Times New Roman" w:hAnsi="Times New Roman" w:cs="Times New Roman"/>
          <w:lang w:val="en-GB"/>
        </w:rPr>
        <w:t xml:space="preserve">es experiential, active, and genuine learning, which increases academic engagement and achievement and a sense of belonging to a community (Nichols </w:t>
      </w:r>
      <w:r w:rsidR="004A135C" w:rsidRPr="00634127">
        <w:rPr>
          <w:rFonts w:ascii="Times New Roman" w:hAnsi="Times New Roman" w:cs="Times New Roman"/>
          <w:i/>
          <w:lang w:val="en-GB"/>
        </w:rPr>
        <w:t>et al</w:t>
      </w:r>
      <w:r w:rsidR="004A135C" w:rsidRPr="00634127">
        <w:rPr>
          <w:rFonts w:ascii="Times New Roman" w:hAnsi="Times New Roman" w:cs="Times New Roman"/>
          <w:lang w:val="en-GB"/>
        </w:rPr>
        <w:t xml:space="preserve">, 2016, p.28). </w:t>
      </w:r>
      <w:r w:rsidR="00A22275" w:rsidRPr="00634127">
        <w:rPr>
          <w:rFonts w:ascii="Times New Roman" w:hAnsi="Times New Roman" w:cs="Times New Roman"/>
          <w:lang w:val="en-GB"/>
        </w:rPr>
        <w:t xml:space="preserve">It is through the use of place-based learning that has influenced the following decisions upon the design of the TSD school grounds allowing opportunity for a holistic approach to physical education that includes the use of both adventurous and traditional outdoor activities whilst also providing the opportunity for the outdoors to be used across the curriculum. </w:t>
      </w:r>
    </w:p>
    <w:p w14:paraId="759EDB27" w14:textId="4056179C" w:rsidR="00A71382" w:rsidRPr="00634127" w:rsidRDefault="00A71382" w:rsidP="0045051A">
      <w:pPr>
        <w:spacing w:line="360" w:lineRule="auto"/>
        <w:rPr>
          <w:rFonts w:ascii="Times New Roman" w:hAnsi="Times New Roman" w:cs="Times New Roman"/>
          <w:lang w:val="en-GB"/>
        </w:rPr>
      </w:pPr>
    </w:p>
    <w:p w14:paraId="08726A05" w14:textId="2532B15D" w:rsidR="002C0359" w:rsidRPr="00634127" w:rsidRDefault="00A31AE7" w:rsidP="0045051A">
      <w:pPr>
        <w:spacing w:line="360" w:lineRule="auto"/>
        <w:rPr>
          <w:rFonts w:ascii="Times New Roman" w:hAnsi="Times New Roman" w:cs="Times New Roman"/>
          <w:lang w:val="en-GB"/>
        </w:rPr>
      </w:pPr>
      <w:r w:rsidRPr="00634127">
        <w:rPr>
          <w:rFonts w:ascii="Times New Roman" w:hAnsi="Times New Roman" w:cs="Times New Roman"/>
          <w:lang w:val="en-GB"/>
        </w:rPr>
        <w:t>Firstly, it is intended that</w:t>
      </w:r>
      <w:r w:rsidR="00CD2092" w:rsidRPr="00634127">
        <w:rPr>
          <w:rFonts w:ascii="Times New Roman" w:hAnsi="Times New Roman" w:cs="Times New Roman"/>
          <w:lang w:val="en-GB"/>
        </w:rPr>
        <w:t xml:space="preserve"> the</w:t>
      </w:r>
      <w:r w:rsidRPr="00634127">
        <w:rPr>
          <w:rFonts w:ascii="Times New Roman" w:hAnsi="Times New Roman" w:cs="Times New Roman"/>
          <w:lang w:val="en-GB"/>
        </w:rPr>
        <w:t xml:space="preserve"> Physical Education department will adopt the four activities associated with outdoor learning cards</w:t>
      </w:r>
      <w:r w:rsidR="00CD2092" w:rsidRPr="00634127">
        <w:rPr>
          <w:rFonts w:ascii="Times New Roman" w:hAnsi="Times New Roman" w:cs="Times New Roman"/>
          <w:lang w:val="en-GB"/>
        </w:rPr>
        <w:t xml:space="preserve"> (Journeying, Team Building, bouldering and orienteering)</w:t>
      </w:r>
      <w:r w:rsidR="00B43239" w:rsidRPr="00634127">
        <w:rPr>
          <w:rFonts w:ascii="Times New Roman" w:hAnsi="Times New Roman" w:cs="Times New Roman"/>
          <w:lang w:val="en-GB"/>
        </w:rPr>
        <w:t xml:space="preserve"> that</w:t>
      </w:r>
      <w:r w:rsidRPr="00634127">
        <w:rPr>
          <w:rFonts w:ascii="Times New Roman" w:hAnsi="Times New Roman" w:cs="Times New Roman"/>
          <w:lang w:val="en-GB"/>
        </w:rPr>
        <w:t xml:space="preserve"> were developed to</w:t>
      </w:r>
      <w:r w:rsidR="00CD2092" w:rsidRPr="00634127">
        <w:rPr>
          <w:rFonts w:ascii="Times New Roman" w:hAnsi="Times New Roman" w:cs="Times New Roman"/>
          <w:lang w:val="en-GB"/>
        </w:rPr>
        <w:t xml:space="preserve"> assist the delivery of effective learning activities for young children (Outdoor E</w:t>
      </w:r>
      <w:r w:rsidR="00B43239" w:rsidRPr="00634127">
        <w:rPr>
          <w:rFonts w:ascii="Times New Roman" w:hAnsi="Times New Roman" w:cs="Times New Roman"/>
          <w:lang w:val="en-GB"/>
        </w:rPr>
        <w:t xml:space="preserve">ducation Advisors Panel, 2008). </w:t>
      </w:r>
      <w:r w:rsidR="00AD6421" w:rsidRPr="00634127">
        <w:rPr>
          <w:rFonts w:ascii="Times New Roman" w:hAnsi="Times New Roman" w:cs="Times New Roman"/>
          <w:lang w:val="en-GB"/>
        </w:rPr>
        <w:t>By incorporating this tool</w:t>
      </w:r>
      <w:r w:rsidR="00424666" w:rsidRPr="00634127">
        <w:rPr>
          <w:rFonts w:ascii="Times New Roman" w:hAnsi="Times New Roman" w:cs="Times New Roman"/>
          <w:lang w:val="en-GB"/>
        </w:rPr>
        <w:t xml:space="preserve"> it is the intention that the use of learning cards will provide the department with a reliable foundation to build off. This shall aid both the transition </w:t>
      </w:r>
      <w:r w:rsidR="00F131B4" w:rsidRPr="00634127">
        <w:rPr>
          <w:rFonts w:ascii="Times New Roman" w:hAnsi="Times New Roman" w:cs="Times New Roman"/>
          <w:lang w:val="en-GB"/>
        </w:rPr>
        <w:t>from primary to secondary</w:t>
      </w:r>
      <w:r w:rsidR="00424666" w:rsidRPr="00634127">
        <w:rPr>
          <w:rFonts w:ascii="Times New Roman" w:hAnsi="Times New Roman" w:cs="Times New Roman"/>
          <w:lang w:val="en-GB"/>
        </w:rPr>
        <w:t xml:space="preserve"> whilst also</w:t>
      </w:r>
      <w:r w:rsidR="00B24EA9" w:rsidRPr="00634127">
        <w:rPr>
          <w:rFonts w:ascii="Times New Roman" w:hAnsi="Times New Roman" w:cs="Times New Roman"/>
          <w:lang w:val="en-GB"/>
        </w:rPr>
        <w:t xml:space="preserve"> incorporating a further sense of progression and challenge for the physical development of the child. </w:t>
      </w:r>
      <w:r w:rsidR="00C737AA" w:rsidRPr="00634127">
        <w:rPr>
          <w:rFonts w:ascii="Times New Roman" w:hAnsi="Times New Roman" w:cs="Times New Roman"/>
          <w:lang w:val="en-GB"/>
        </w:rPr>
        <w:t>A large selection of natural resources shall be collected to aid with the delivery of</w:t>
      </w:r>
      <w:r w:rsidR="00630FEC" w:rsidRPr="00634127">
        <w:rPr>
          <w:rFonts w:ascii="Times New Roman" w:hAnsi="Times New Roman" w:cs="Times New Roman"/>
          <w:lang w:val="en-GB"/>
        </w:rPr>
        <w:t xml:space="preserve"> problem solving activities and team</w:t>
      </w:r>
      <w:r w:rsidR="00C737AA" w:rsidRPr="00634127">
        <w:rPr>
          <w:rFonts w:ascii="Times New Roman" w:hAnsi="Times New Roman" w:cs="Times New Roman"/>
          <w:lang w:val="en-GB"/>
        </w:rPr>
        <w:t xml:space="preserve"> building </w:t>
      </w:r>
      <w:r w:rsidR="000C00D1" w:rsidRPr="00634127">
        <w:rPr>
          <w:rFonts w:ascii="Times New Roman" w:hAnsi="Times New Roman" w:cs="Times New Roman"/>
          <w:lang w:val="en-GB"/>
        </w:rPr>
        <w:t>such as shelter building</w:t>
      </w:r>
      <w:r w:rsidR="00630FEC" w:rsidRPr="00634127">
        <w:rPr>
          <w:rFonts w:ascii="Times New Roman" w:hAnsi="Times New Roman" w:cs="Times New Roman"/>
          <w:lang w:val="en-GB"/>
        </w:rPr>
        <w:t xml:space="preserve">. By incorporating moveable resources into the school grounds Hyndman &amp; </w:t>
      </w:r>
      <w:proofErr w:type="spellStart"/>
      <w:r w:rsidR="00630FEC" w:rsidRPr="00634127">
        <w:rPr>
          <w:rFonts w:ascii="Times New Roman" w:hAnsi="Times New Roman" w:cs="Times New Roman"/>
          <w:lang w:val="en-GB"/>
        </w:rPr>
        <w:t>Mahony</w:t>
      </w:r>
      <w:proofErr w:type="spellEnd"/>
      <w:r w:rsidR="00630FEC" w:rsidRPr="00634127">
        <w:rPr>
          <w:rFonts w:ascii="Times New Roman" w:hAnsi="Times New Roman" w:cs="Times New Roman"/>
          <w:lang w:val="en-GB"/>
        </w:rPr>
        <w:t xml:space="preserve"> (2018) note that this u</w:t>
      </w:r>
      <w:r w:rsidR="0005285B" w:rsidRPr="00634127">
        <w:rPr>
          <w:rFonts w:ascii="Times New Roman" w:hAnsi="Times New Roman" w:cs="Times New Roman"/>
          <w:lang w:val="en-GB"/>
        </w:rPr>
        <w:t>nlocks the essence of creativity and is described as a process by which ideas are generated, developed and transformed into value’ (Ennis, 1987).</w:t>
      </w:r>
      <w:r w:rsidR="000C00D1" w:rsidRPr="00634127">
        <w:rPr>
          <w:rFonts w:ascii="Times New Roman" w:hAnsi="Times New Roman" w:cs="Times New Roman"/>
          <w:lang w:val="en-GB"/>
        </w:rPr>
        <w:t xml:space="preserve"> </w:t>
      </w:r>
      <w:r w:rsidR="00E24BBF" w:rsidRPr="00634127">
        <w:rPr>
          <w:rFonts w:ascii="Times New Roman" w:hAnsi="Times New Roman" w:cs="Times New Roman"/>
          <w:lang w:val="en-GB"/>
        </w:rPr>
        <w:t>A complex bouldering wall shall wrap itself around areas of the school building whilst a series of orienteering poles are scattered across the entirety of the</w:t>
      </w:r>
      <w:r w:rsidR="00EC1A63" w:rsidRPr="00634127">
        <w:rPr>
          <w:rFonts w:ascii="Times New Roman" w:hAnsi="Times New Roman" w:cs="Times New Roman"/>
          <w:lang w:val="en-GB"/>
        </w:rPr>
        <w:t xml:space="preserve"> school grounds. In addition, large, physical maps</w:t>
      </w:r>
      <w:r w:rsidR="00E24BBF" w:rsidRPr="00634127">
        <w:rPr>
          <w:rFonts w:ascii="Times New Roman" w:hAnsi="Times New Roman" w:cs="Times New Roman"/>
          <w:lang w:val="en-GB"/>
        </w:rPr>
        <w:t xml:space="preserve"> of the school grounds shall be placed upon the immediate playgrounds t</w:t>
      </w:r>
      <w:r w:rsidR="00EC1A63" w:rsidRPr="00634127">
        <w:rPr>
          <w:rFonts w:ascii="Times New Roman" w:hAnsi="Times New Roman" w:cs="Times New Roman"/>
          <w:lang w:val="en-GB"/>
        </w:rPr>
        <w:t xml:space="preserve">o both aid class time and play. </w:t>
      </w:r>
      <w:r w:rsidR="002C0359" w:rsidRPr="00634127">
        <w:rPr>
          <w:rFonts w:ascii="Times New Roman" w:hAnsi="Times New Roman" w:cs="Times New Roman"/>
          <w:lang w:val="en-GB"/>
        </w:rPr>
        <w:t>It is believed that orienteering in particular shall play a key role in the pedagogy of all subject areas within the school with the opportunity to further use the skills gained on excursions ‘Orienteering can be developed around many subjects, from Maths and Science through Arts and History, with any age group from Primary School to University’ (</w:t>
      </w:r>
      <w:proofErr w:type="spellStart"/>
      <w:r w:rsidR="002C0359" w:rsidRPr="00634127">
        <w:rPr>
          <w:rFonts w:ascii="Times New Roman" w:hAnsi="Times New Roman" w:cs="Times New Roman"/>
          <w:lang w:val="en-GB"/>
        </w:rPr>
        <w:t>Huikko</w:t>
      </w:r>
      <w:proofErr w:type="spellEnd"/>
      <w:r w:rsidR="002C0359" w:rsidRPr="00634127">
        <w:rPr>
          <w:rFonts w:ascii="Times New Roman" w:hAnsi="Times New Roman" w:cs="Times New Roman"/>
          <w:lang w:val="en-GB"/>
        </w:rPr>
        <w:t xml:space="preserve"> &amp; </w:t>
      </w:r>
      <w:proofErr w:type="spellStart"/>
      <w:r w:rsidR="002C0359" w:rsidRPr="00634127">
        <w:rPr>
          <w:rFonts w:ascii="Times New Roman" w:hAnsi="Times New Roman" w:cs="Times New Roman"/>
          <w:lang w:val="en-GB"/>
        </w:rPr>
        <w:t>Raus</w:t>
      </w:r>
      <w:proofErr w:type="spellEnd"/>
      <w:r w:rsidR="002C0359" w:rsidRPr="00634127">
        <w:rPr>
          <w:rFonts w:ascii="Times New Roman" w:hAnsi="Times New Roman" w:cs="Times New Roman"/>
          <w:lang w:val="en-GB"/>
        </w:rPr>
        <w:t xml:space="preserve">, 2020, p.11). </w:t>
      </w:r>
    </w:p>
    <w:p w14:paraId="7077A4BB" w14:textId="77777777" w:rsidR="00424666" w:rsidRPr="00634127" w:rsidRDefault="00424666" w:rsidP="0045051A">
      <w:pPr>
        <w:spacing w:line="360" w:lineRule="auto"/>
        <w:rPr>
          <w:rFonts w:ascii="Times New Roman" w:hAnsi="Times New Roman" w:cs="Times New Roman"/>
          <w:lang w:val="en-GB"/>
        </w:rPr>
      </w:pPr>
    </w:p>
    <w:p w14:paraId="4E045BD4" w14:textId="49428F13" w:rsidR="00424666" w:rsidRPr="00634127" w:rsidRDefault="00424666" w:rsidP="0045051A">
      <w:pPr>
        <w:spacing w:line="360" w:lineRule="auto"/>
        <w:ind w:left="720"/>
        <w:rPr>
          <w:rFonts w:ascii="Times New Roman" w:hAnsi="Times New Roman" w:cs="Times New Roman"/>
          <w:lang w:val="en-GB"/>
        </w:rPr>
      </w:pPr>
      <w:r w:rsidRPr="00634127">
        <w:rPr>
          <w:rFonts w:ascii="Times New Roman" w:hAnsi="Times New Roman" w:cs="Times New Roman"/>
          <w:lang w:val="en-GB"/>
        </w:rPr>
        <w:t>‘Activities could be delivered by teachers without the need for specialist training and expertise; they could be delivered within and around the school grounds and local area; they required minimal specialist equipment, and they could be used to contribute towards a scheme of work for adventurous activities within the PE curriculum’ (Williams and Wainwright, 2014, p.14)</w:t>
      </w:r>
    </w:p>
    <w:p w14:paraId="2858B194" w14:textId="77777777" w:rsidR="00AD6421" w:rsidRPr="00634127" w:rsidRDefault="00AD6421" w:rsidP="0045051A">
      <w:pPr>
        <w:spacing w:line="360" w:lineRule="auto"/>
        <w:rPr>
          <w:rFonts w:ascii="Times New Roman" w:hAnsi="Times New Roman" w:cs="Times New Roman"/>
          <w:lang w:val="en-GB"/>
        </w:rPr>
      </w:pPr>
    </w:p>
    <w:p w14:paraId="667B12CE" w14:textId="77777777" w:rsidR="00A71382" w:rsidRPr="00634127" w:rsidRDefault="00A71382" w:rsidP="0045051A">
      <w:pPr>
        <w:spacing w:line="360" w:lineRule="auto"/>
        <w:rPr>
          <w:rFonts w:ascii="Times New Roman" w:hAnsi="Times New Roman" w:cs="Times New Roman"/>
          <w:lang w:val="en-GB"/>
        </w:rPr>
      </w:pPr>
    </w:p>
    <w:p w14:paraId="07C72F48" w14:textId="6096C85B" w:rsidR="0088798E" w:rsidRPr="00634127" w:rsidRDefault="003C2BC1" w:rsidP="0045051A">
      <w:pPr>
        <w:spacing w:line="360" w:lineRule="auto"/>
        <w:rPr>
          <w:rFonts w:ascii="Times New Roman" w:hAnsi="Times New Roman" w:cs="Times New Roman"/>
          <w:lang w:val="en-GB"/>
        </w:rPr>
      </w:pPr>
      <w:r w:rsidRPr="00634127">
        <w:rPr>
          <w:rFonts w:ascii="Times New Roman" w:hAnsi="Times New Roman" w:cs="Times New Roman"/>
          <w:lang w:val="en-GB"/>
        </w:rPr>
        <w:t>A large space within the school grounds</w:t>
      </w:r>
      <w:r w:rsidR="00EF4A12" w:rsidRPr="00634127">
        <w:rPr>
          <w:rFonts w:ascii="Times New Roman" w:hAnsi="Times New Roman" w:cs="Times New Roman"/>
          <w:lang w:val="en-GB"/>
        </w:rPr>
        <w:t xml:space="preserve"> that includes both water sources and wooded areas shall </w:t>
      </w:r>
      <w:r w:rsidR="0088798E" w:rsidRPr="00634127">
        <w:rPr>
          <w:rFonts w:ascii="Times New Roman" w:hAnsi="Times New Roman" w:cs="Times New Roman"/>
          <w:lang w:val="en-GB"/>
        </w:rPr>
        <w:t>be used to integrate</w:t>
      </w:r>
      <w:r w:rsidRPr="00634127">
        <w:rPr>
          <w:rFonts w:ascii="Times New Roman" w:hAnsi="Times New Roman" w:cs="Times New Roman"/>
          <w:lang w:val="en-GB"/>
        </w:rPr>
        <w:t xml:space="preserve"> the use of learning outdoors across the wider curriculum. Through the construct</w:t>
      </w:r>
      <w:r w:rsidR="00562279" w:rsidRPr="00634127">
        <w:rPr>
          <w:rFonts w:ascii="Times New Roman" w:hAnsi="Times New Roman" w:cs="Times New Roman"/>
          <w:lang w:val="en-GB"/>
        </w:rPr>
        <w:t>ion of large natural shelters</w:t>
      </w:r>
      <w:r w:rsidR="00026A54" w:rsidRPr="00634127">
        <w:rPr>
          <w:rFonts w:ascii="Times New Roman" w:hAnsi="Times New Roman" w:cs="Times New Roman"/>
          <w:lang w:val="en-GB"/>
        </w:rPr>
        <w:t xml:space="preserve"> and</w:t>
      </w:r>
      <w:r w:rsidR="00562279" w:rsidRPr="00634127">
        <w:rPr>
          <w:rFonts w:ascii="Times New Roman" w:hAnsi="Times New Roman" w:cs="Times New Roman"/>
          <w:lang w:val="en-GB"/>
        </w:rPr>
        <w:t xml:space="preserve"> areas that can be used </w:t>
      </w:r>
      <w:r w:rsidR="00963755" w:rsidRPr="00634127">
        <w:rPr>
          <w:rFonts w:ascii="Times New Roman" w:hAnsi="Times New Roman" w:cs="Times New Roman"/>
          <w:lang w:val="en-GB"/>
        </w:rPr>
        <w:t xml:space="preserve">to </w:t>
      </w:r>
      <w:r w:rsidR="00026A54" w:rsidRPr="00634127">
        <w:rPr>
          <w:rFonts w:ascii="Times New Roman" w:hAnsi="Times New Roman" w:cs="Times New Roman"/>
          <w:lang w:val="en-GB"/>
        </w:rPr>
        <w:t>congregate</w:t>
      </w:r>
      <w:r w:rsidR="00562279" w:rsidRPr="00634127">
        <w:rPr>
          <w:rFonts w:ascii="Times New Roman" w:hAnsi="Times New Roman" w:cs="Times New Roman"/>
          <w:lang w:val="en-GB"/>
        </w:rPr>
        <w:t xml:space="preserve"> as a class</w:t>
      </w:r>
      <w:r w:rsidR="00963755" w:rsidRPr="00634127">
        <w:rPr>
          <w:rFonts w:ascii="Times New Roman" w:hAnsi="Times New Roman" w:cs="Times New Roman"/>
          <w:lang w:val="en-GB"/>
        </w:rPr>
        <w:t>,</w:t>
      </w:r>
      <w:r w:rsidR="00562279" w:rsidRPr="00634127">
        <w:rPr>
          <w:rFonts w:ascii="Times New Roman" w:hAnsi="Times New Roman" w:cs="Times New Roman"/>
          <w:lang w:val="en-GB"/>
        </w:rPr>
        <w:t xml:space="preserve"> the physical and social benefits can be reaped as well as</w:t>
      </w:r>
      <w:r w:rsidR="00963755" w:rsidRPr="00634127">
        <w:rPr>
          <w:rFonts w:ascii="Times New Roman" w:hAnsi="Times New Roman" w:cs="Times New Roman"/>
          <w:lang w:val="en-GB"/>
        </w:rPr>
        <w:t xml:space="preserve"> higher</w:t>
      </w:r>
      <w:r w:rsidR="00562279" w:rsidRPr="00634127">
        <w:rPr>
          <w:rFonts w:ascii="Times New Roman" w:hAnsi="Times New Roman" w:cs="Times New Roman"/>
          <w:lang w:val="en-GB"/>
        </w:rPr>
        <w:t xml:space="preserve"> </w:t>
      </w:r>
      <w:r w:rsidR="00443526" w:rsidRPr="00634127">
        <w:rPr>
          <w:rFonts w:ascii="Times New Roman" w:hAnsi="Times New Roman" w:cs="Times New Roman"/>
          <w:lang w:val="en-GB"/>
        </w:rPr>
        <w:t>concentration levels</w:t>
      </w:r>
      <w:r w:rsidR="00026A54" w:rsidRPr="00634127">
        <w:rPr>
          <w:rFonts w:ascii="Times New Roman" w:hAnsi="Times New Roman" w:cs="Times New Roman"/>
          <w:lang w:val="en-GB"/>
        </w:rPr>
        <w:t xml:space="preserve"> according to</w:t>
      </w:r>
      <w:r w:rsidR="00443526" w:rsidRPr="00634127">
        <w:rPr>
          <w:rFonts w:ascii="Times New Roman" w:hAnsi="Times New Roman" w:cs="Times New Roman"/>
          <w:lang w:val="en-GB"/>
        </w:rPr>
        <w:t xml:space="preserve"> (Dillon et al, 2005; </w:t>
      </w:r>
      <w:proofErr w:type="spellStart"/>
      <w:r w:rsidR="00443526" w:rsidRPr="00634127">
        <w:rPr>
          <w:rFonts w:ascii="Times New Roman" w:hAnsi="Times New Roman" w:cs="Times New Roman"/>
          <w:lang w:val="en-GB"/>
        </w:rPr>
        <w:t>Rickinson</w:t>
      </w:r>
      <w:proofErr w:type="spellEnd"/>
      <w:r w:rsidR="00443526" w:rsidRPr="00634127">
        <w:rPr>
          <w:rFonts w:ascii="Times New Roman" w:hAnsi="Times New Roman" w:cs="Times New Roman"/>
          <w:lang w:val="en-GB"/>
        </w:rPr>
        <w:t xml:space="preserve"> et al, 2004).</w:t>
      </w:r>
      <w:r w:rsidR="005138E3" w:rsidRPr="00634127">
        <w:rPr>
          <w:rFonts w:ascii="Times New Roman" w:hAnsi="Times New Roman" w:cs="Times New Roman"/>
          <w:lang w:val="en-GB"/>
        </w:rPr>
        <w:t xml:space="preserve"> </w:t>
      </w:r>
    </w:p>
    <w:p w14:paraId="36B913D2" w14:textId="13795037" w:rsidR="00026A54" w:rsidRPr="00634127" w:rsidRDefault="005138E3" w:rsidP="0045051A">
      <w:pPr>
        <w:spacing w:line="360" w:lineRule="auto"/>
        <w:rPr>
          <w:rFonts w:ascii="Times New Roman" w:hAnsi="Times New Roman" w:cs="Times New Roman"/>
          <w:lang w:val="en-GB"/>
        </w:rPr>
      </w:pPr>
      <w:r w:rsidRPr="00634127">
        <w:rPr>
          <w:rFonts w:ascii="Times New Roman" w:hAnsi="Times New Roman" w:cs="Times New Roman"/>
          <w:lang w:val="en-GB"/>
        </w:rPr>
        <w:t>These areas should look to reflect the design of a traditional forest school setting ‘Forest School maximises the learning potential of local woodland through frequent and regular experiences throughout the year; it builds a relationship with the place’ (Waite, 2011, p.167).</w:t>
      </w:r>
      <w:r w:rsidR="00443526" w:rsidRPr="00634127">
        <w:rPr>
          <w:rFonts w:ascii="Times New Roman" w:hAnsi="Times New Roman" w:cs="Times New Roman"/>
          <w:lang w:val="en-GB"/>
        </w:rPr>
        <w:t xml:space="preserve"> </w:t>
      </w:r>
      <w:r w:rsidR="009B0150" w:rsidRPr="00634127">
        <w:rPr>
          <w:rFonts w:ascii="Times New Roman" w:hAnsi="Times New Roman" w:cs="Times New Roman"/>
          <w:lang w:val="en-GB"/>
        </w:rPr>
        <w:t xml:space="preserve">The inclusion of climbable trees within this area should not be </w:t>
      </w:r>
      <w:proofErr w:type="gramStart"/>
      <w:r w:rsidR="009B0150" w:rsidRPr="00634127">
        <w:rPr>
          <w:rFonts w:ascii="Times New Roman" w:hAnsi="Times New Roman" w:cs="Times New Roman"/>
          <w:lang w:val="en-GB"/>
        </w:rPr>
        <w:t>withdrawn</w:t>
      </w:r>
      <w:proofErr w:type="gramEnd"/>
      <w:r w:rsidR="009B0150" w:rsidRPr="00634127">
        <w:rPr>
          <w:rFonts w:ascii="Times New Roman" w:hAnsi="Times New Roman" w:cs="Times New Roman"/>
          <w:lang w:val="en-GB"/>
        </w:rPr>
        <w:t xml:space="preserve"> as children should instead be encouraged to use the affordances provided for both personal enjoyment and physical dev</w:t>
      </w:r>
      <w:r w:rsidR="005461A1" w:rsidRPr="00634127">
        <w:rPr>
          <w:rFonts w:ascii="Times New Roman" w:hAnsi="Times New Roman" w:cs="Times New Roman"/>
          <w:lang w:val="en-GB"/>
        </w:rPr>
        <w:t xml:space="preserve">elopment. As mentioned by </w:t>
      </w:r>
      <w:proofErr w:type="spellStart"/>
      <w:r w:rsidR="005461A1" w:rsidRPr="00634127">
        <w:rPr>
          <w:rFonts w:ascii="Times New Roman" w:hAnsi="Times New Roman" w:cs="Times New Roman"/>
          <w:lang w:val="en-GB"/>
        </w:rPr>
        <w:t>TEDx</w:t>
      </w:r>
      <w:proofErr w:type="spellEnd"/>
      <w:r w:rsidR="005461A1" w:rsidRPr="00634127">
        <w:rPr>
          <w:rFonts w:ascii="Times New Roman" w:hAnsi="Times New Roman" w:cs="Times New Roman"/>
          <w:lang w:val="en-GB"/>
        </w:rPr>
        <w:t xml:space="preserve"> Talks</w:t>
      </w:r>
      <w:r w:rsidR="009B0150" w:rsidRPr="00634127">
        <w:rPr>
          <w:rFonts w:ascii="Times New Roman" w:hAnsi="Times New Roman" w:cs="Times New Roman"/>
          <w:lang w:val="en-GB"/>
        </w:rPr>
        <w:t xml:space="preserve"> (2012, 6:20), a tree offers a continuous set of challenges that spark physical and cognitive engagement. As the individual climbs the tree, he/she soon becomes exposed to a level of risk forcing the need to mentally adjust to the situation and solve a variety of problems such as choosing the right branch to hold onto.</w:t>
      </w:r>
      <w:r w:rsidR="00026A54" w:rsidRPr="00634127">
        <w:rPr>
          <w:rFonts w:ascii="Times New Roman" w:hAnsi="Times New Roman" w:cs="Times New Roman"/>
          <w:lang w:val="en-GB"/>
        </w:rPr>
        <w:t xml:space="preserve"> The inclusion of a school garden shall look to provide benefits to students, staff and the wider community. As explained by Waite (2011</w:t>
      </w:r>
      <w:r w:rsidR="00A95925" w:rsidRPr="00634127">
        <w:rPr>
          <w:rFonts w:ascii="Times New Roman" w:hAnsi="Times New Roman" w:cs="Times New Roman"/>
          <w:lang w:val="en-GB"/>
        </w:rPr>
        <w:t>, p.163</w:t>
      </w:r>
      <w:r w:rsidR="00026A54" w:rsidRPr="00634127">
        <w:rPr>
          <w:rFonts w:ascii="Times New Roman" w:hAnsi="Times New Roman" w:cs="Times New Roman"/>
          <w:lang w:val="en-GB"/>
        </w:rPr>
        <w:t xml:space="preserve">), school gardens provide opportunity for wider learning across the curriculum through </w:t>
      </w:r>
      <w:r w:rsidR="00A95925" w:rsidRPr="00634127">
        <w:rPr>
          <w:rFonts w:ascii="Times New Roman" w:hAnsi="Times New Roman" w:cs="Times New Roman"/>
          <w:lang w:val="en-GB"/>
        </w:rPr>
        <w:t xml:space="preserve">practical application whilst also exposing students to the outdoors. Elements can be placed in various locations around the school with a little help from the student’s imagination, energy and enthusiasm. It is thought that these gardens will be looked after and cared for by the students thus incorporating a sense of connection to nature whilst also promoting sustainable attitudes and behaviours. </w:t>
      </w:r>
    </w:p>
    <w:p w14:paraId="34AB62F9" w14:textId="77777777" w:rsidR="000E387D" w:rsidRPr="00634127" w:rsidRDefault="000E387D" w:rsidP="0045051A">
      <w:pPr>
        <w:spacing w:line="360" w:lineRule="auto"/>
        <w:rPr>
          <w:rFonts w:ascii="Times New Roman" w:hAnsi="Times New Roman" w:cs="Times New Roman"/>
          <w:u w:val="single"/>
          <w:lang w:val="en-GB"/>
        </w:rPr>
      </w:pPr>
    </w:p>
    <w:p w14:paraId="736B094F" w14:textId="2EE040B0" w:rsidR="00271A7F" w:rsidRPr="00634127" w:rsidRDefault="00204FC7" w:rsidP="0045051A">
      <w:pPr>
        <w:spacing w:line="360" w:lineRule="auto"/>
        <w:rPr>
          <w:rFonts w:ascii="Times New Roman" w:hAnsi="Times New Roman" w:cs="Times New Roman"/>
          <w:lang w:val="en-GB"/>
        </w:rPr>
      </w:pPr>
      <w:r w:rsidRPr="00634127">
        <w:rPr>
          <w:rFonts w:ascii="Times New Roman" w:hAnsi="Times New Roman" w:cs="Times New Roman"/>
          <w:lang w:val="en-GB"/>
        </w:rPr>
        <w:t xml:space="preserve">Finally, large adventurous climbing frames, assault courses and natural physical features shall be placed around the school grounds to encourage natural play and the essence </w:t>
      </w:r>
      <w:r w:rsidR="00F47A07" w:rsidRPr="00634127">
        <w:rPr>
          <w:rFonts w:ascii="Times New Roman" w:hAnsi="Times New Roman" w:cs="Times New Roman"/>
          <w:lang w:val="en-GB"/>
        </w:rPr>
        <w:t xml:space="preserve">of taking risks and exposure to </w:t>
      </w:r>
      <w:r w:rsidRPr="00634127">
        <w:rPr>
          <w:rFonts w:ascii="Times New Roman" w:hAnsi="Times New Roman" w:cs="Times New Roman"/>
          <w:lang w:val="en-GB"/>
        </w:rPr>
        <w:t xml:space="preserve">challenge. </w:t>
      </w:r>
      <w:r w:rsidR="00576F9F" w:rsidRPr="00634127">
        <w:rPr>
          <w:rFonts w:ascii="Times New Roman" w:hAnsi="Times New Roman" w:cs="Times New Roman"/>
          <w:lang w:val="en-GB"/>
        </w:rPr>
        <w:t>Culturally relevant murals that reflect the aims of the curriculum shall inspire students whilst adding a se</w:t>
      </w:r>
      <w:r w:rsidRPr="00634127">
        <w:rPr>
          <w:rFonts w:ascii="Times New Roman" w:hAnsi="Times New Roman" w:cs="Times New Roman"/>
          <w:lang w:val="en-GB"/>
        </w:rPr>
        <w:t>nse of uplift around the school through it’s use of vibrant colours. A</w:t>
      </w:r>
      <w:r w:rsidR="00576F9F" w:rsidRPr="00634127">
        <w:rPr>
          <w:rFonts w:ascii="Times New Roman" w:hAnsi="Times New Roman" w:cs="Times New Roman"/>
          <w:lang w:val="en-GB"/>
        </w:rPr>
        <w:t>ll constructed physical features placed in the grounds shall reflect the natural environment by using only natural materials and associated colours.</w:t>
      </w:r>
      <w:r w:rsidRPr="00634127">
        <w:rPr>
          <w:rFonts w:ascii="Times New Roman" w:hAnsi="Times New Roman" w:cs="Times New Roman"/>
          <w:lang w:val="en-GB"/>
        </w:rPr>
        <w:t xml:space="preserve"> </w:t>
      </w:r>
      <w:r w:rsidR="00F47A07" w:rsidRPr="00634127">
        <w:rPr>
          <w:rFonts w:ascii="Times New Roman" w:hAnsi="Times New Roman" w:cs="Times New Roman"/>
          <w:lang w:val="en-GB"/>
        </w:rPr>
        <w:t xml:space="preserve">It is intended that as the school is based in the national park, students will be offered the opportunity of frequent visits to outdoor centres, residential trips and excursions to culturally relevant locations. </w:t>
      </w:r>
    </w:p>
    <w:p w14:paraId="68D42D71" w14:textId="77777777" w:rsidR="00F47A07" w:rsidRPr="00634127" w:rsidRDefault="00F47A07" w:rsidP="0045051A">
      <w:pPr>
        <w:spacing w:line="360" w:lineRule="auto"/>
        <w:rPr>
          <w:rFonts w:ascii="Times New Roman" w:hAnsi="Times New Roman" w:cs="Times New Roman"/>
          <w:lang w:val="en-GB"/>
        </w:rPr>
      </w:pPr>
    </w:p>
    <w:p w14:paraId="4578C864" w14:textId="0FE91A75" w:rsidR="00F47A07" w:rsidRPr="00634127" w:rsidRDefault="00F47A07" w:rsidP="0045051A">
      <w:pPr>
        <w:spacing w:line="360" w:lineRule="auto"/>
        <w:rPr>
          <w:rFonts w:ascii="Times New Roman" w:hAnsi="Times New Roman" w:cs="Times New Roman"/>
          <w:u w:val="single"/>
          <w:lang w:val="en-GB"/>
        </w:rPr>
      </w:pPr>
      <w:r w:rsidRPr="00634127">
        <w:rPr>
          <w:rFonts w:ascii="Times New Roman" w:hAnsi="Times New Roman" w:cs="Times New Roman"/>
          <w:u w:val="single"/>
          <w:lang w:val="en-GB"/>
        </w:rPr>
        <w:t>Conclusion</w:t>
      </w:r>
    </w:p>
    <w:p w14:paraId="22F02FEB" w14:textId="3A899B90" w:rsidR="00271A7F" w:rsidRPr="00634127" w:rsidRDefault="00256047" w:rsidP="0045051A">
      <w:pPr>
        <w:spacing w:line="360" w:lineRule="auto"/>
        <w:rPr>
          <w:rFonts w:ascii="Times New Roman" w:hAnsi="Times New Roman" w:cs="Times New Roman"/>
          <w:lang w:val="en-GB"/>
        </w:rPr>
      </w:pPr>
      <w:r w:rsidRPr="00634127">
        <w:rPr>
          <w:rFonts w:ascii="Times New Roman" w:hAnsi="Times New Roman" w:cs="Times New Roman"/>
          <w:lang w:val="en-GB"/>
        </w:rPr>
        <w:t>In response to the literature provided and the proposed development of the outdoor grounds, it is believed that the senior management of the physical education department at TSD secondary school can build an exciting environment that provides inclusivity and learning oppo</w:t>
      </w:r>
      <w:r w:rsidR="00ED0FA1" w:rsidRPr="00634127">
        <w:rPr>
          <w:rFonts w:ascii="Times New Roman" w:hAnsi="Times New Roman" w:cs="Times New Roman"/>
          <w:lang w:val="en-GB"/>
        </w:rPr>
        <w:t>rtunities for all. A favourable</w:t>
      </w:r>
      <w:r w:rsidRPr="00634127">
        <w:rPr>
          <w:rFonts w:ascii="Times New Roman" w:hAnsi="Times New Roman" w:cs="Times New Roman"/>
          <w:lang w:val="en-GB"/>
        </w:rPr>
        <w:t xml:space="preserve"> </w:t>
      </w:r>
      <w:r w:rsidR="00ED0FA1" w:rsidRPr="00634127">
        <w:rPr>
          <w:rFonts w:ascii="Times New Roman" w:hAnsi="Times New Roman" w:cs="Times New Roman"/>
          <w:lang w:val="en-GB"/>
        </w:rPr>
        <w:t xml:space="preserve">view </w:t>
      </w:r>
      <w:r w:rsidRPr="00634127">
        <w:rPr>
          <w:rFonts w:ascii="Times New Roman" w:hAnsi="Times New Roman" w:cs="Times New Roman"/>
          <w:lang w:val="en-GB"/>
        </w:rPr>
        <w:t xml:space="preserve">of the natural environment must be evident </w:t>
      </w:r>
      <w:r w:rsidR="00ED0FA1" w:rsidRPr="00634127">
        <w:rPr>
          <w:rFonts w:ascii="Times New Roman" w:hAnsi="Times New Roman" w:cs="Times New Roman"/>
          <w:lang w:val="en-GB"/>
        </w:rPr>
        <w:t xml:space="preserve">in all areas of the development and this should be reflected through staff members in order to provide students with role models that influence their development (Niklasson et al, 2010). </w:t>
      </w:r>
      <w:r w:rsidR="002B63A3" w:rsidRPr="00634127">
        <w:rPr>
          <w:rFonts w:ascii="Times New Roman" w:hAnsi="Times New Roman" w:cs="Times New Roman"/>
          <w:lang w:val="en-GB"/>
        </w:rPr>
        <w:t xml:space="preserve">A child’s physical development and most importantly health and </w:t>
      </w:r>
      <w:proofErr w:type="gramStart"/>
      <w:r w:rsidR="002B63A3" w:rsidRPr="00634127">
        <w:rPr>
          <w:rFonts w:ascii="Times New Roman" w:hAnsi="Times New Roman" w:cs="Times New Roman"/>
          <w:lang w:val="en-GB"/>
        </w:rPr>
        <w:t>well-being</w:t>
      </w:r>
      <w:proofErr w:type="gramEnd"/>
      <w:r w:rsidR="002B63A3" w:rsidRPr="00634127">
        <w:rPr>
          <w:rFonts w:ascii="Times New Roman" w:hAnsi="Times New Roman" w:cs="Times New Roman"/>
          <w:lang w:val="en-GB"/>
        </w:rPr>
        <w:t xml:space="preserve"> must be at the core of all decisions made in the development process whilst the use of effective pedagogies such as place based learning to be considered. Our children are the stewards of the future and we must place them at the forefront of all future developments that reflect the aims of the new curriculum for Wales. </w:t>
      </w:r>
    </w:p>
    <w:p w14:paraId="3B1DFB02" w14:textId="77777777" w:rsidR="008448B0" w:rsidRPr="00634127" w:rsidRDefault="008448B0" w:rsidP="00491035">
      <w:pPr>
        <w:rPr>
          <w:rFonts w:ascii="Times New Roman" w:hAnsi="Times New Roman" w:cs="Times New Roman"/>
          <w:lang w:val="en-GB"/>
        </w:rPr>
      </w:pPr>
    </w:p>
    <w:p w14:paraId="671B8BB5" w14:textId="7078CEF0" w:rsidR="0045051A" w:rsidRPr="00634127" w:rsidRDefault="00634127" w:rsidP="00491035">
      <w:pPr>
        <w:rPr>
          <w:rFonts w:ascii="Times New Roman" w:hAnsi="Times New Roman" w:cs="Times New Roman"/>
          <w:lang w:val="en-GB"/>
        </w:rPr>
      </w:pPr>
      <w:r w:rsidRPr="00634127">
        <w:rPr>
          <w:rFonts w:ascii="Times New Roman" w:hAnsi="Times New Roman" w:cs="Times New Roman"/>
          <w:lang w:val="en-GB"/>
        </w:rPr>
        <w:t>Word Count - 2544</w:t>
      </w:r>
    </w:p>
    <w:p w14:paraId="08334C6E" w14:textId="77777777" w:rsidR="008448B0" w:rsidRPr="00634127" w:rsidRDefault="008448B0" w:rsidP="00491035">
      <w:pPr>
        <w:rPr>
          <w:rFonts w:ascii="Times New Roman" w:hAnsi="Times New Roman" w:cs="Times New Roman"/>
          <w:lang w:val="en-GB"/>
        </w:rPr>
      </w:pPr>
    </w:p>
    <w:p w14:paraId="2ED90703" w14:textId="77777777" w:rsidR="005664ED" w:rsidRPr="00634127" w:rsidRDefault="005664ED" w:rsidP="00491035">
      <w:pPr>
        <w:rPr>
          <w:rFonts w:ascii="Times New Roman" w:hAnsi="Times New Roman" w:cs="Times New Roman"/>
          <w:u w:val="single"/>
        </w:rPr>
      </w:pPr>
      <w:r w:rsidRPr="00634127">
        <w:rPr>
          <w:rFonts w:ascii="Times New Roman" w:hAnsi="Times New Roman" w:cs="Times New Roman"/>
          <w:u w:val="single"/>
        </w:rPr>
        <w:t xml:space="preserve">References </w:t>
      </w:r>
    </w:p>
    <w:p w14:paraId="56EECFFC" w14:textId="77777777" w:rsidR="005664ED" w:rsidRPr="00634127" w:rsidRDefault="005664ED" w:rsidP="00491035">
      <w:pPr>
        <w:rPr>
          <w:rFonts w:ascii="Times New Roman" w:hAnsi="Times New Roman" w:cs="Times New Roman"/>
          <w:u w:val="single"/>
        </w:rPr>
      </w:pPr>
    </w:p>
    <w:p w14:paraId="3DF107E9" w14:textId="64078683" w:rsidR="00310B4B" w:rsidRPr="00634127" w:rsidRDefault="00C36A36" w:rsidP="00D13796">
      <w:pPr>
        <w:rPr>
          <w:rFonts w:ascii="Times New Roman" w:eastAsia="Times New Roman" w:hAnsi="Times New Roman" w:cs="Times New Roman"/>
          <w:color w:val="000000"/>
          <w:shd w:val="clear" w:color="auto" w:fill="FFFFFF"/>
          <w:lang w:val="en-GB"/>
        </w:rPr>
      </w:pPr>
      <w:r w:rsidRPr="00634127">
        <w:rPr>
          <w:rFonts w:ascii="Times New Roman" w:eastAsia="Times New Roman" w:hAnsi="Times New Roman" w:cs="Times New Roman"/>
          <w:color w:val="000000"/>
          <w:shd w:val="clear" w:color="auto" w:fill="FFFFFF"/>
          <w:lang w:val="en-GB"/>
        </w:rPr>
        <w:t xml:space="preserve">Barton, J., Bragg, R., Wood, C., Pretty, J. (2016) </w:t>
      </w:r>
      <w:r w:rsidRPr="00634127">
        <w:rPr>
          <w:rFonts w:ascii="Times New Roman" w:eastAsia="Times New Roman" w:hAnsi="Times New Roman" w:cs="Times New Roman"/>
          <w:i/>
          <w:color w:val="000000"/>
          <w:shd w:val="clear" w:color="auto" w:fill="FFFFFF"/>
          <w:lang w:val="en-GB"/>
        </w:rPr>
        <w:t>‘Green Exercise: Linking Nature, Health And Well-Being’</w:t>
      </w:r>
      <w:r w:rsidRPr="00634127">
        <w:rPr>
          <w:rFonts w:ascii="Times New Roman" w:eastAsia="Times New Roman" w:hAnsi="Times New Roman" w:cs="Times New Roman"/>
          <w:color w:val="000000"/>
          <w:shd w:val="clear" w:color="auto" w:fill="FFFFFF"/>
          <w:lang w:val="en-GB"/>
        </w:rPr>
        <w:t xml:space="preserve">, Abingdon: </w:t>
      </w:r>
      <w:proofErr w:type="spellStart"/>
      <w:r w:rsidRPr="00634127">
        <w:rPr>
          <w:rFonts w:ascii="Times New Roman" w:eastAsia="Times New Roman" w:hAnsi="Times New Roman" w:cs="Times New Roman"/>
          <w:color w:val="000000"/>
          <w:shd w:val="clear" w:color="auto" w:fill="FFFFFF"/>
          <w:lang w:val="en-GB"/>
        </w:rPr>
        <w:t>Routledge</w:t>
      </w:r>
      <w:proofErr w:type="spellEnd"/>
      <w:r w:rsidRPr="00634127">
        <w:rPr>
          <w:rFonts w:ascii="Times New Roman" w:eastAsia="Times New Roman" w:hAnsi="Times New Roman" w:cs="Times New Roman"/>
          <w:color w:val="000000"/>
          <w:shd w:val="clear" w:color="auto" w:fill="FFFFFF"/>
          <w:lang w:val="en-GB"/>
        </w:rPr>
        <w:t xml:space="preserve">. </w:t>
      </w:r>
    </w:p>
    <w:p w14:paraId="0FC03AE4" w14:textId="77777777" w:rsidR="00AA402B" w:rsidRPr="00634127" w:rsidRDefault="00AA402B" w:rsidP="00D13796">
      <w:pPr>
        <w:rPr>
          <w:rFonts w:ascii="Times New Roman" w:eastAsia="Times New Roman" w:hAnsi="Times New Roman" w:cs="Times New Roman"/>
          <w:color w:val="000000"/>
          <w:shd w:val="clear" w:color="auto" w:fill="FFFFFF"/>
          <w:lang w:val="en-GB"/>
        </w:rPr>
      </w:pPr>
    </w:p>
    <w:p w14:paraId="2021AAC5" w14:textId="1BC0DD98" w:rsidR="00D13796" w:rsidRPr="00634127" w:rsidRDefault="00D13796" w:rsidP="00D13796">
      <w:pPr>
        <w:rPr>
          <w:rFonts w:ascii="Times New Roman" w:hAnsi="Times New Roman" w:cs="Times New Roman"/>
          <w:lang w:val="en-GB"/>
        </w:rPr>
      </w:pPr>
      <w:r w:rsidRPr="00634127">
        <w:rPr>
          <w:rFonts w:ascii="Times New Roman" w:hAnsi="Times New Roman" w:cs="Times New Roman"/>
        </w:rPr>
        <w:t xml:space="preserve">Brown, D., Dudley, D., </w:t>
      </w:r>
      <w:proofErr w:type="spellStart"/>
      <w:r w:rsidRPr="00634127">
        <w:rPr>
          <w:rFonts w:ascii="Times New Roman" w:hAnsi="Times New Roman" w:cs="Times New Roman"/>
        </w:rPr>
        <w:t>Cairney</w:t>
      </w:r>
      <w:proofErr w:type="spellEnd"/>
      <w:r w:rsidRPr="00634127">
        <w:rPr>
          <w:rFonts w:ascii="Times New Roman" w:hAnsi="Times New Roman" w:cs="Times New Roman"/>
        </w:rPr>
        <w:t xml:space="preserve">, </w:t>
      </w:r>
      <w:proofErr w:type="gramStart"/>
      <w:r w:rsidRPr="00634127">
        <w:rPr>
          <w:rFonts w:ascii="Times New Roman" w:hAnsi="Times New Roman" w:cs="Times New Roman"/>
        </w:rPr>
        <w:t>J.</w:t>
      </w:r>
      <w:proofErr w:type="gramEnd"/>
      <w:r w:rsidRPr="00634127">
        <w:rPr>
          <w:rFonts w:ascii="Times New Roman" w:hAnsi="Times New Roman" w:cs="Times New Roman"/>
        </w:rPr>
        <w:t xml:space="preserve"> (2020) ‘</w:t>
      </w:r>
      <w:r w:rsidRPr="00634127">
        <w:rPr>
          <w:rFonts w:ascii="Times New Roman" w:hAnsi="Times New Roman" w:cs="Times New Roman"/>
          <w:lang w:val="en-GB"/>
        </w:rPr>
        <w:t xml:space="preserve">Physical literacy profiles are associated with differences in children’s physical activity participation: A latent profile analysis approach’. </w:t>
      </w:r>
      <w:proofErr w:type="gramStart"/>
      <w:r w:rsidRPr="00634127">
        <w:rPr>
          <w:rFonts w:ascii="Times New Roman" w:hAnsi="Times New Roman" w:cs="Times New Roman"/>
          <w:i/>
          <w:lang w:val="en-GB"/>
        </w:rPr>
        <w:t>Journal of Science and Medicine in Sport</w:t>
      </w:r>
      <w:r w:rsidRPr="00634127">
        <w:rPr>
          <w:rFonts w:ascii="Times New Roman" w:hAnsi="Times New Roman" w:cs="Times New Roman"/>
          <w:lang w:val="en-GB"/>
        </w:rPr>
        <w:t>.</w:t>
      </w:r>
      <w:proofErr w:type="gramEnd"/>
      <w:r w:rsidRPr="00634127">
        <w:rPr>
          <w:rFonts w:ascii="Times New Roman" w:hAnsi="Times New Roman" w:cs="Times New Roman"/>
          <w:lang w:val="en-GB"/>
        </w:rPr>
        <w:t xml:space="preserve"> 23(11), pp. 1062–1067.</w:t>
      </w:r>
    </w:p>
    <w:p w14:paraId="00F57FEE" w14:textId="77777777" w:rsidR="00D13796" w:rsidRPr="00634127" w:rsidRDefault="00D13796" w:rsidP="00491035">
      <w:pPr>
        <w:rPr>
          <w:rFonts w:ascii="Times New Roman" w:hAnsi="Times New Roman" w:cs="Times New Roman"/>
        </w:rPr>
      </w:pPr>
    </w:p>
    <w:p w14:paraId="7086A442" w14:textId="77777777" w:rsidR="0001501D" w:rsidRPr="00634127" w:rsidRDefault="0001501D" w:rsidP="0001501D">
      <w:pPr>
        <w:rPr>
          <w:rFonts w:ascii="Times New Roman" w:hAnsi="Times New Roman" w:cs="Times New Roman"/>
          <w:lang w:val="en-GB"/>
        </w:rPr>
      </w:pPr>
      <w:proofErr w:type="spellStart"/>
      <w:r w:rsidRPr="00634127">
        <w:rPr>
          <w:rFonts w:ascii="Times New Roman" w:hAnsi="Times New Roman" w:cs="Times New Roman"/>
          <w:lang w:val="en-GB"/>
        </w:rPr>
        <w:t>Cairney</w:t>
      </w:r>
      <w:proofErr w:type="spellEnd"/>
      <w:r w:rsidRPr="00634127">
        <w:rPr>
          <w:rFonts w:ascii="Times New Roman" w:hAnsi="Times New Roman" w:cs="Times New Roman"/>
          <w:lang w:val="en-GB"/>
        </w:rPr>
        <w:t>, J. </w:t>
      </w:r>
      <w:r w:rsidRPr="00634127">
        <w:rPr>
          <w:rFonts w:ascii="Times New Roman" w:hAnsi="Times New Roman" w:cs="Times New Roman"/>
          <w:i/>
          <w:iCs/>
          <w:lang w:val="en-GB"/>
        </w:rPr>
        <w:t>et al.</w:t>
      </w:r>
      <w:r w:rsidRPr="00634127">
        <w:rPr>
          <w:rFonts w:ascii="Times New Roman" w:hAnsi="Times New Roman" w:cs="Times New Roman"/>
          <w:lang w:val="en-GB"/>
        </w:rPr>
        <w:t> (2019) ‘Physical Literacy, Physical Activity and Health: Toward an Evidence-Informed Conceptual Model’, </w:t>
      </w:r>
      <w:r w:rsidRPr="00634127">
        <w:rPr>
          <w:rFonts w:ascii="Times New Roman" w:hAnsi="Times New Roman" w:cs="Times New Roman"/>
          <w:i/>
          <w:iCs/>
          <w:lang w:val="en-GB"/>
        </w:rPr>
        <w:t>Sports medicine (Auckland)</w:t>
      </w:r>
      <w:r w:rsidRPr="00634127">
        <w:rPr>
          <w:rFonts w:ascii="Times New Roman" w:hAnsi="Times New Roman" w:cs="Times New Roman"/>
          <w:lang w:val="en-GB"/>
        </w:rPr>
        <w:t>, 49(3), pp. 371–383.</w:t>
      </w:r>
    </w:p>
    <w:p w14:paraId="776CE6D4" w14:textId="77777777" w:rsidR="00A77125" w:rsidRPr="00634127" w:rsidRDefault="00A77125" w:rsidP="0001501D">
      <w:pPr>
        <w:rPr>
          <w:rFonts w:ascii="Times New Roman" w:hAnsi="Times New Roman" w:cs="Times New Roman"/>
          <w:lang w:val="en-GB"/>
        </w:rPr>
      </w:pPr>
    </w:p>
    <w:p w14:paraId="27E03F97" w14:textId="4911426D" w:rsidR="00A77125" w:rsidRPr="00634127" w:rsidRDefault="00A77125" w:rsidP="0001501D">
      <w:pPr>
        <w:rPr>
          <w:rFonts w:ascii="Times New Roman" w:hAnsi="Times New Roman" w:cs="Times New Roman"/>
          <w:lang w:val="en-GB"/>
        </w:rPr>
      </w:pPr>
      <w:r w:rsidRPr="00634127">
        <w:rPr>
          <w:rFonts w:ascii="Times New Roman" w:hAnsi="Times New Roman" w:cs="Times New Roman"/>
          <w:lang w:val="en-GB"/>
        </w:rPr>
        <w:t xml:space="preserve">Coates, J. (2019) </w:t>
      </w:r>
      <w:r w:rsidRPr="00634127">
        <w:rPr>
          <w:rFonts w:ascii="Times New Roman" w:hAnsi="Times New Roman" w:cs="Times New Roman"/>
          <w:i/>
          <w:lang w:val="en-GB"/>
        </w:rPr>
        <w:t>‘Physical Development Through Outdoor Play’</w:t>
      </w:r>
      <w:r w:rsidRPr="00634127">
        <w:rPr>
          <w:rFonts w:ascii="Times New Roman" w:hAnsi="Times New Roman" w:cs="Times New Roman"/>
          <w:lang w:val="en-GB"/>
        </w:rPr>
        <w:t xml:space="preserve">. New York: </w:t>
      </w:r>
      <w:proofErr w:type="spellStart"/>
      <w:r w:rsidRPr="00634127">
        <w:rPr>
          <w:rFonts w:ascii="Times New Roman" w:hAnsi="Times New Roman" w:cs="Times New Roman"/>
          <w:lang w:val="en-GB"/>
        </w:rPr>
        <w:t>Routledge</w:t>
      </w:r>
      <w:proofErr w:type="spellEnd"/>
      <w:r w:rsidRPr="00634127">
        <w:rPr>
          <w:rFonts w:ascii="Times New Roman" w:hAnsi="Times New Roman" w:cs="Times New Roman"/>
          <w:lang w:val="en-GB"/>
        </w:rPr>
        <w:t xml:space="preserve">. </w:t>
      </w:r>
    </w:p>
    <w:p w14:paraId="3CDE277B" w14:textId="38C4EEFE" w:rsidR="0044084A" w:rsidRPr="00634127" w:rsidRDefault="0044084A" w:rsidP="00491035">
      <w:pPr>
        <w:rPr>
          <w:rFonts w:ascii="Times New Roman" w:hAnsi="Times New Roman" w:cs="Times New Roman"/>
        </w:rPr>
      </w:pPr>
    </w:p>
    <w:p w14:paraId="40E9599E" w14:textId="5EB7FC41" w:rsidR="006B6CF4" w:rsidRPr="00634127" w:rsidRDefault="006B6CF4" w:rsidP="006B6CF4">
      <w:pPr>
        <w:rPr>
          <w:rFonts w:ascii="Times New Roman" w:hAnsi="Times New Roman" w:cs="Times New Roman"/>
          <w:lang w:val="en-GB"/>
        </w:rPr>
      </w:pPr>
      <w:r w:rsidRPr="00634127">
        <w:rPr>
          <w:rFonts w:ascii="Times New Roman" w:hAnsi="Times New Roman" w:cs="Times New Roman"/>
          <w:lang w:val="en-GB"/>
        </w:rPr>
        <w:t>Dahlgren, A. </w:t>
      </w:r>
      <w:r w:rsidRPr="00634127">
        <w:rPr>
          <w:rFonts w:ascii="Times New Roman" w:hAnsi="Times New Roman" w:cs="Times New Roman"/>
          <w:i/>
          <w:iCs/>
          <w:lang w:val="en-GB"/>
        </w:rPr>
        <w:t>et al.</w:t>
      </w:r>
      <w:r w:rsidRPr="00634127">
        <w:rPr>
          <w:rFonts w:ascii="Times New Roman" w:hAnsi="Times New Roman" w:cs="Times New Roman"/>
          <w:lang w:val="en-GB"/>
        </w:rPr>
        <w:t> (2021) ‘Screen time and physical activity in children and adolescents aged 10–15 years’, </w:t>
      </w:r>
      <w:r w:rsidRPr="00634127">
        <w:rPr>
          <w:rFonts w:ascii="Times New Roman" w:hAnsi="Times New Roman" w:cs="Times New Roman"/>
          <w:i/>
          <w:iCs/>
          <w:lang w:val="en-GB"/>
        </w:rPr>
        <w:t>Public Library of Science</w:t>
      </w:r>
      <w:r w:rsidRPr="00634127">
        <w:rPr>
          <w:rFonts w:ascii="Times New Roman" w:hAnsi="Times New Roman" w:cs="Times New Roman"/>
          <w:lang w:val="en-GB"/>
        </w:rPr>
        <w:t xml:space="preserve">, 16(7), pp.1-14. </w:t>
      </w:r>
    </w:p>
    <w:p w14:paraId="3D9FE30C" w14:textId="77777777" w:rsidR="00CB644A" w:rsidRPr="00634127" w:rsidRDefault="00CB644A" w:rsidP="006B6CF4">
      <w:pPr>
        <w:rPr>
          <w:rFonts w:ascii="Times New Roman" w:hAnsi="Times New Roman" w:cs="Times New Roman"/>
          <w:lang w:val="en-GB"/>
        </w:rPr>
      </w:pPr>
    </w:p>
    <w:p w14:paraId="39D60AFE" w14:textId="35EBBB8B" w:rsidR="00CB644A" w:rsidRPr="00634127" w:rsidRDefault="00CB644A" w:rsidP="006B6CF4">
      <w:pPr>
        <w:rPr>
          <w:rFonts w:ascii="Times New Roman" w:hAnsi="Times New Roman" w:cs="Times New Roman"/>
          <w:lang w:val="en-GB"/>
        </w:rPr>
      </w:pPr>
      <w:r w:rsidRPr="00634127">
        <w:rPr>
          <w:rFonts w:ascii="Times New Roman" w:hAnsi="Times New Roman" w:cs="Times New Roman"/>
          <w:lang w:val="en-GB"/>
        </w:rPr>
        <w:t xml:space="preserve">Dillon, J, </w:t>
      </w:r>
      <w:r w:rsidRPr="00634127">
        <w:rPr>
          <w:rFonts w:ascii="Times New Roman" w:hAnsi="Times New Roman" w:cs="Times New Roman"/>
          <w:i/>
          <w:lang w:val="en-GB"/>
        </w:rPr>
        <w:t>et al</w:t>
      </w:r>
      <w:r w:rsidRPr="00634127">
        <w:rPr>
          <w:rFonts w:ascii="Times New Roman" w:hAnsi="Times New Roman" w:cs="Times New Roman"/>
          <w:lang w:val="en-GB"/>
        </w:rPr>
        <w:t xml:space="preserve">. (2005) </w:t>
      </w:r>
      <w:r w:rsidRPr="00634127">
        <w:rPr>
          <w:rFonts w:ascii="Times New Roman" w:hAnsi="Times New Roman" w:cs="Times New Roman"/>
          <w:i/>
          <w:lang w:val="en-GB"/>
        </w:rPr>
        <w:t xml:space="preserve">‘Engaging and Learning with the Outdoors. </w:t>
      </w:r>
      <w:proofErr w:type="gramStart"/>
      <w:r w:rsidRPr="00634127">
        <w:rPr>
          <w:rFonts w:ascii="Times New Roman" w:hAnsi="Times New Roman" w:cs="Times New Roman"/>
          <w:i/>
          <w:lang w:val="en-GB"/>
        </w:rPr>
        <w:t>The Final Report of the Outdoor Classroom in a Rural Context Action Research Project’</w:t>
      </w:r>
      <w:r w:rsidRPr="00634127">
        <w:rPr>
          <w:rFonts w:ascii="Times New Roman" w:hAnsi="Times New Roman" w:cs="Times New Roman"/>
          <w:lang w:val="en-GB"/>
        </w:rPr>
        <w:t>.</w:t>
      </w:r>
      <w:proofErr w:type="gramEnd"/>
      <w:r w:rsidRPr="00634127">
        <w:rPr>
          <w:rFonts w:ascii="Times New Roman" w:hAnsi="Times New Roman" w:cs="Times New Roman"/>
          <w:lang w:val="en-GB"/>
        </w:rPr>
        <w:t xml:space="preserve"> Slough: NFER</w:t>
      </w:r>
    </w:p>
    <w:p w14:paraId="2ABAD192" w14:textId="77777777" w:rsidR="002B08B5" w:rsidRPr="00634127" w:rsidRDefault="002B08B5" w:rsidP="006B6CF4">
      <w:pPr>
        <w:rPr>
          <w:rFonts w:ascii="Times New Roman" w:hAnsi="Times New Roman" w:cs="Times New Roman"/>
          <w:lang w:val="en-GB"/>
        </w:rPr>
      </w:pPr>
    </w:p>
    <w:p w14:paraId="5C068E8D" w14:textId="479C401A" w:rsidR="002B08B5" w:rsidRPr="00634127" w:rsidRDefault="002B08B5" w:rsidP="006B6CF4">
      <w:pPr>
        <w:rPr>
          <w:rFonts w:ascii="Times New Roman" w:hAnsi="Times New Roman" w:cs="Times New Roman"/>
          <w:lang w:val="en-GB"/>
        </w:rPr>
      </w:pPr>
      <w:r w:rsidRPr="00634127">
        <w:rPr>
          <w:rFonts w:ascii="Times New Roman" w:hAnsi="Times New Roman" w:cs="Times New Roman"/>
          <w:lang w:val="en-GB"/>
        </w:rPr>
        <w:t xml:space="preserve">Gibson, J. (1986) </w:t>
      </w:r>
      <w:r w:rsidRPr="00634127">
        <w:rPr>
          <w:rFonts w:ascii="Times New Roman" w:hAnsi="Times New Roman" w:cs="Times New Roman"/>
          <w:i/>
          <w:lang w:val="en-GB"/>
        </w:rPr>
        <w:t>‘The Ecological Approach to Visual Perception’</w:t>
      </w:r>
      <w:r w:rsidRPr="00634127">
        <w:rPr>
          <w:rFonts w:ascii="Times New Roman" w:hAnsi="Times New Roman" w:cs="Times New Roman"/>
          <w:lang w:val="en-GB"/>
        </w:rPr>
        <w:t xml:space="preserve">. London: Lawrence Erlbaum Associates, Publishers. </w:t>
      </w:r>
    </w:p>
    <w:p w14:paraId="4E86C4BB" w14:textId="77777777" w:rsidR="00300378" w:rsidRPr="00634127" w:rsidRDefault="00300378" w:rsidP="006B6CF4">
      <w:pPr>
        <w:rPr>
          <w:rFonts w:ascii="Times New Roman" w:hAnsi="Times New Roman" w:cs="Times New Roman"/>
          <w:lang w:val="en-GB"/>
        </w:rPr>
      </w:pPr>
    </w:p>
    <w:p w14:paraId="4549BD13" w14:textId="5BA22C38" w:rsidR="00300378" w:rsidRPr="00634127" w:rsidRDefault="00300378" w:rsidP="00300378">
      <w:pPr>
        <w:rPr>
          <w:rFonts w:ascii="Times New Roman" w:hAnsi="Times New Roman" w:cs="Times New Roman"/>
          <w:lang w:val="en-GB"/>
        </w:rPr>
      </w:pPr>
      <w:proofErr w:type="gramStart"/>
      <w:r w:rsidRPr="00634127">
        <w:rPr>
          <w:rFonts w:ascii="Times New Roman" w:hAnsi="Times New Roman" w:cs="Times New Roman"/>
          <w:lang w:val="en-GB"/>
        </w:rPr>
        <w:t>Ennis, R. (1987) A Taxonomy of Critical Thinking Dispositions and Abilities.</w:t>
      </w:r>
      <w:proofErr w:type="gramEnd"/>
      <w:r w:rsidRPr="00634127">
        <w:rPr>
          <w:rFonts w:ascii="Times New Roman" w:hAnsi="Times New Roman" w:cs="Times New Roman"/>
          <w:lang w:val="en-GB"/>
        </w:rPr>
        <w:t xml:space="preserve"> In J. B. Baron &amp; R. J. Sternberg (Eds.), </w:t>
      </w:r>
      <w:r w:rsidRPr="00634127">
        <w:rPr>
          <w:rFonts w:ascii="Times New Roman" w:hAnsi="Times New Roman" w:cs="Times New Roman"/>
          <w:i/>
          <w:lang w:val="en-GB"/>
        </w:rPr>
        <w:t>Teaching thinking skills: Theory and practice,</w:t>
      </w:r>
      <w:r w:rsidRPr="00634127">
        <w:rPr>
          <w:rFonts w:ascii="Times New Roman" w:hAnsi="Times New Roman" w:cs="Times New Roman"/>
          <w:lang w:val="en-GB"/>
        </w:rPr>
        <w:t xml:space="preserve"> pp. 9–26.</w:t>
      </w:r>
    </w:p>
    <w:p w14:paraId="1076FD95" w14:textId="77777777" w:rsidR="006B6CF4" w:rsidRPr="00634127" w:rsidRDefault="006B6CF4" w:rsidP="00491035">
      <w:pPr>
        <w:rPr>
          <w:rFonts w:ascii="Times New Roman" w:hAnsi="Times New Roman" w:cs="Times New Roman"/>
        </w:rPr>
      </w:pPr>
    </w:p>
    <w:p w14:paraId="22ADE4D8" w14:textId="629C43E2" w:rsidR="005664ED" w:rsidRPr="00634127" w:rsidRDefault="005664ED" w:rsidP="00491035">
      <w:pPr>
        <w:rPr>
          <w:rFonts w:ascii="Times New Roman" w:hAnsi="Times New Roman" w:cs="Times New Roman"/>
        </w:rPr>
      </w:pPr>
      <w:r w:rsidRPr="00634127">
        <w:rPr>
          <w:rFonts w:ascii="Times New Roman" w:hAnsi="Times New Roman" w:cs="Times New Roman"/>
        </w:rPr>
        <w:t xml:space="preserve">Hardman, A., </w:t>
      </w:r>
      <w:proofErr w:type="spellStart"/>
      <w:r w:rsidRPr="00634127">
        <w:rPr>
          <w:rFonts w:ascii="Times New Roman" w:hAnsi="Times New Roman" w:cs="Times New Roman"/>
        </w:rPr>
        <w:t>Stensel</w:t>
      </w:r>
      <w:proofErr w:type="spellEnd"/>
      <w:r w:rsidRPr="00634127">
        <w:rPr>
          <w:rFonts w:ascii="Times New Roman" w:hAnsi="Times New Roman" w:cs="Times New Roman"/>
        </w:rPr>
        <w:t xml:space="preserve">, D. (2009) </w:t>
      </w:r>
      <w:r w:rsidRPr="00634127">
        <w:rPr>
          <w:rFonts w:ascii="Times New Roman" w:hAnsi="Times New Roman" w:cs="Times New Roman"/>
          <w:i/>
        </w:rPr>
        <w:t>‘Physical Activity and Health’</w:t>
      </w:r>
      <w:r w:rsidR="00CF4306" w:rsidRPr="00634127">
        <w:rPr>
          <w:rFonts w:ascii="Times New Roman" w:hAnsi="Times New Roman" w:cs="Times New Roman"/>
        </w:rPr>
        <w:t xml:space="preserve">. New York: </w:t>
      </w:r>
      <w:proofErr w:type="spellStart"/>
      <w:r w:rsidR="00CF4306" w:rsidRPr="00634127">
        <w:rPr>
          <w:rFonts w:ascii="Times New Roman" w:hAnsi="Times New Roman" w:cs="Times New Roman"/>
        </w:rPr>
        <w:t>Routledge</w:t>
      </w:r>
      <w:proofErr w:type="spellEnd"/>
      <w:r w:rsidR="00CF4306" w:rsidRPr="00634127">
        <w:rPr>
          <w:rFonts w:ascii="Times New Roman" w:hAnsi="Times New Roman" w:cs="Times New Roman"/>
        </w:rPr>
        <w:t xml:space="preserve">. </w:t>
      </w:r>
    </w:p>
    <w:p w14:paraId="6BB626F7" w14:textId="77777777" w:rsidR="000C00D1" w:rsidRPr="00634127" w:rsidRDefault="000C00D1" w:rsidP="00491035">
      <w:pPr>
        <w:rPr>
          <w:rFonts w:ascii="Times New Roman" w:hAnsi="Times New Roman" w:cs="Times New Roman"/>
        </w:rPr>
      </w:pPr>
    </w:p>
    <w:p w14:paraId="4601BE14" w14:textId="06B95999" w:rsidR="000C00D1" w:rsidRPr="00634127" w:rsidRDefault="000C00D1" w:rsidP="00491035">
      <w:pPr>
        <w:rPr>
          <w:rFonts w:ascii="Times New Roman" w:hAnsi="Times New Roman" w:cs="Times New Roman"/>
        </w:rPr>
      </w:pPr>
      <w:proofErr w:type="spellStart"/>
      <w:r w:rsidRPr="00634127">
        <w:rPr>
          <w:rFonts w:ascii="Times New Roman" w:hAnsi="Times New Roman" w:cs="Times New Roman"/>
        </w:rPr>
        <w:t>Huikko</w:t>
      </w:r>
      <w:proofErr w:type="spellEnd"/>
      <w:r w:rsidRPr="00634127">
        <w:rPr>
          <w:rFonts w:ascii="Times New Roman" w:hAnsi="Times New Roman" w:cs="Times New Roman"/>
        </w:rPr>
        <w:t xml:space="preserve">, P., </w:t>
      </w:r>
      <w:proofErr w:type="spellStart"/>
      <w:r w:rsidRPr="00634127">
        <w:rPr>
          <w:rFonts w:ascii="Times New Roman" w:hAnsi="Times New Roman" w:cs="Times New Roman"/>
        </w:rPr>
        <w:t>Raus</w:t>
      </w:r>
      <w:proofErr w:type="spellEnd"/>
      <w:r w:rsidRPr="00634127">
        <w:rPr>
          <w:rFonts w:ascii="Times New Roman" w:hAnsi="Times New Roman" w:cs="Times New Roman"/>
        </w:rPr>
        <w:t xml:space="preserve">, S. (2020). </w:t>
      </w:r>
      <w:proofErr w:type="gramStart"/>
      <w:r w:rsidRPr="00634127">
        <w:rPr>
          <w:rFonts w:ascii="Times New Roman" w:hAnsi="Times New Roman" w:cs="Times New Roman"/>
        </w:rPr>
        <w:t>‘Online Orienteering Guide for Teachers’, University of Applied Sciences</w:t>
      </w:r>
      <w:r w:rsidR="00630FEC" w:rsidRPr="00634127">
        <w:rPr>
          <w:rFonts w:ascii="Times New Roman" w:hAnsi="Times New Roman" w:cs="Times New Roman"/>
        </w:rPr>
        <w:t>, pp.1-27.</w:t>
      </w:r>
      <w:proofErr w:type="gramEnd"/>
      <w:r w:rsidR="00630FEC" w:rsidRPr="00634127">
        <w:rPr>
          <w:rFonts w:ascii="Times New Roman" w:hAnsi="Times New Roman" w:cs="Times New Roman"/>
        </w:rPr>
        <w:t xml:space="preserve"> </w:t>
      </w:r>
    </w:p>
    <w:p w14:paraId="49D840A1" w14:textId="77777777" w:rsidR="00BB5D58" w:rsidRPr="00634127" w:rsidRDefault="00BB5D58" w:rsidP="00491035">
      <w:pPr>
        <w:rPr>
          <w:rFonts w:ascii="Times New Roman" w:hAnsi="Times New Roman" w:cs="Times New Roman"/>
        </w:rPr>
      </w:pPr>
    </w:p>
    <w:p w14:paraId="08343011" w14:textId="1A21A809" w:rsidR="00BB5D58" w:rsidRPr="00634127" w:rsidRDefault="00BB5D58" w:rsidP="00491035">
      <w:pPr>
        <w:rPr>
          <w:rFonts w:ascii="Times New Roman" w:hAnsi="Times New Roman" w:cs="Times New Roman"/>
        </w:rPr>
      </w:pPr>
      <w:r w:rsidRPr="00634127">
        <w:rPr>
          <w:rFonts w:ascii="Times New Roman" w:hAnsi="Times New Roman" w:cs="Times New Roman"/>
        </w:rPr>
        <w:t xml:space="preserve">Hutchinson, D. (2004) </w:t>
      </w:r>
      <w:r w:rsidRPr="00634127">
        <w:rPr>
          <w:rFonts w:ascii="Times New Roman" w:hAnsi="Times New Roman" w:cs="Times New Roman"/>
          <w:i/>
        </w:rPr>
        <w:t>‘A Natural History of Place in Education’</w:t>
      </w:r>
      <w:r w:rsidRPr="00634127">
        <w:rPr>
          <w:rFonts w:ascii="Times New Roman" w:hAnsi="Times New Roman" w:cs="Times New Roman"/>
        </w:rPr>
        <w:t xml:space="preserve">, New York: Teachers College Press. </w:t>
      </w:r>
    </w:p>
    <w:p w14:paraId="3648BAA2" w14:textId="77777777" w:rsidR="0092530F" w:rsidRPr="00634127" w:rsidRDefault="0092530F" w:rsidP="00491035">
      <w:pPr>
        <w:rPr>
          <w:rFonts w:ascii="Times New Roman" w:hAnsi="Times New Roman" w:cs="Times New Roman"/>
        </w:rPr>
      </w:pPr>
    </w:p>
    <w:p w14:paraId="725A980F" w14:textId="0BF85366" w:rsidR="00E51369" w:rsidRPr="00634127" w:rsidRDefault="0092530F" w:rsidP="00E51369">
      <w:pPr>
        <w:rPr>
          <w:rFonts w:ascii="Times New Roman" w:hAnsi="Times New Roman" w:cs="Times New Roman"/>
          <w:lang w:val="en-GB"/>
        </w:rPr>
      </w:pPr>
      <w:r w:rsidRPr="00634127">
        <w:rPr>
          <w:rFonts w:ascii="Times New Roman" w:hAnsi="Times New Roman" w:cs="Times New Roman"/>
        </w:rPr>
        <w:t xml:space="preserve">Hyndman, B., </w:t>
      </w:r>
      <w:proofErr w:type="spellStart"/>
      <w:r w:rsidRPr="00634127">
        <w:rPr>
          <w:rFonts w:ascii="Times New Roman" w:hAnsi="Times New Roman" w:cs="Times New Roman"/>
        </w:rPr>
        <w:t>Mahony</w:t>
      </w:r>
      <w:proofErr w:type="spellEnd"/>
      <w:r w:rsidRPr="00634127">
        <w:rPr>
          <w:rFonts w:ascii="Times New Roman" w:hAnsi="Times New Roman" w:cs="Times New Roman"/>
        </w:rPr>
        <w:t xml:space="preserve">, </w:t>
      </w:r>
      <w:proofErr w:type="gramStart"/>
      <w:r w:rsidRPr="00634127">
        <w:rPr>
          <w:rFonts w:ascii="Times New Roman" w:hAnsi="Times New Roman" w:cs="Times New Roman"/>
        </w:rPr>
        <w:t>L.</w:t>
      </w:r>
      <w:proofErr w:type="gramEnd"/>
      <w:r w:rsidRPr="00634127">
        <w:rPr>
          <w:rFonts w:ascii="Times New Roman" w:hAnsi="Times New Roman" w:cs="Times New Roman"/>
        </w:rPr>
        <w:t xml:space="preserve"> (2018) ‘Developing Creativity Through Outdoor Physical Activities: A Qualitative </w:t>
      </w:r>
      <w:r w:rsidRPr="00634127">
        <w:rPr>
          <w:rFonts w:ascii="Times New Roman" w:hAnsi="Times New Roman" w:cs="Times New Roman"/>
          <w:lang w:val="en-GB"/>
        </w:rPr>
        <w:t>exploration of contrasting school equipment provisions</w:t>
      </w:r>
      <w:r w:rsidR="00E51369" w:rsidRPr="00634127">
        <w:rPr>
          <w:rFonts w:ascii="Times New Roman" w:hAnsi="Times New Roman" w:cs="Times New Roman"/>
          <w:lang w:val="en-GB"/>
        </w:rPr>
        <w:t xml:space="preserve">’. </w:t>
      </w:r>
      <w:r w:rsidR="00E51369" w:rsidRPr="00634127">
        <w:rPr>
          <w:rFonts w:ascii="Times New Roman" w:hAnsi="Times New Roman" w:cs="Times New Roman"/>
          <w:i/>
          <w:lang w:val="en-GB"/>
        </w:rPr>
        <w:t xml:space="preserve">Journal of Adventure Education and </w:t>
      </w:r>
      <w:proofErr w:type="gramStart"/>
      <w:r w:rsidR="00E51369" w:rsidRPr="00634127">
        <w:rPr>
          <w:rFonts w:ascii="Times New Roman" w:hAnsi="Times New Roman" w:cs="Times New Roman"/>
          <w:i/>
          <w:lang w:val="en-GB"/>
        </w:rPr>
        <w:t>Outdoor</w:t>
      </w:r>
      <w:proofErr w:type="gramEnd"/>
      <w:r w:rsidR="00E51369" w:rsidRPr="00634127">
        <w:rPr>
          <w:rFonts w:ascii="Times New Roman" w:hAnsi="Times New Roman" w:cs="Times New Roman"/>
          <w:i/>
          <w:lang w:val="en-GB"/>
        </w:rPr>
        <w:t xml:space="preserve"> Learning, </w:t>
      </w:r>
      <w:r w:rsidR="00E51369" w:rsidRPr="00634127">
        <w:rPr>
          <w:rFonts w:ascii="Times New Roman" w:hAnsi="Times New Roman" w:cs="Times New Roman"/>
          <w:lang w:val="en-GB"/>
        </w:rPr>
        <w:t xml:space="preserve">18(3), pp. 242-256. </w:t>
      </w:r>
    </w:p>
    <w:p w14:paraId="700A17B5" w14:textId="422ADEA4" w:rsidR="00533D52" w:rsidRPr="00634127" w:rsidRDefault="00533D52" w:rsidP="00491035">
      <w:pPr>
        <w:rPr>
          <w:rFonts w:ascii="Times New Roman" w:hAnsi="Times New Roman" w:cs="Times New Roman"/>
        </w:rPr>
      </w:pPr>
    </w:p>
    <w:p w14:paraId="4E3C7D34" w14:textId="47A59BC2" w:rsidR="00533D52" w:rsidRPr="00634127" w:rsidRDefault="00533D52" w:rsidP="00491035">
      <w:pPr>
        <w:rPr>
          <w:rFonts w:ascii="Times New Roman" w:hAnsi="Times New Roman" w:cs="Times New Roman"/>
        </w:rPr>
      </w:pPr>
      <w:proofErr w:type="spellStart"/>
      <w:r w:rsidRPr="00634127">
        <w:rPr>
          <w:rFonts w:ascii="Times New Roman" w:hAnsi="Times New Roman" w:cs="Times New Roman"/>
        </w:rPr>
        <w:t>Louv</w:t>
      </w:r>
      <w:proofErr w:type="spellEnd"/>
      <w:r w:rsidRPr="00634127">
        <w:rPr>
          <w:rFonts w:ascii="Times New Roman" w:hAnsi="Times New Roman" w:cs="Times New Roman"/>
        </w:rPr>
        <w:t xml:space="preserve">, R. (2005) </w:t>
      </w:r>
      <w:r w:rsidRPr="00634127">
        <w:rPr>
          <w:rFonts w:ascii="Times New Roman" w:hAnsi="Times New Roman" w:cs="Times New Roman"/>
          <w:i/>
        </w:rPr>
        <w:t xml:space="preserve">‘Last Child In the Wood’s’, </w:t>
      </w:r>
      <w:r w:rsidRPr="00634127">
        <w:rPr>
          <w:rFonts w:ascii="Times New Roman" w:hAnsi="Times New Roman" w:cs="Times New Roman"/>
        </w:rPr>
        <w:t xml:space="preserve">London: Atlantic Books. </w:t>
      </w:r>
    </w:p>
    <w:p w14:paraId="227A2AE1" w14:textId="77777777" w:rsidR="00A627F8" w:rsidRPr="00634127" w:rsidRDefault="00A627F8" w:rsidP="00491035">
      <w:pPr>
        <w:rPr>
          <w:rFonts w:ascii="Times New Roman" w:hAnsi="Times New Roman" w:cs="Times New Roman"/>
        </w:rPr>
      </w:pPr>
    </w:p>
    <w:p w14:paraId="43CBBFCC" w14:textId="0200B04E" w:rsidR="00A627F8" w:rsidRPr="00634127" w:rsidRDefault="00A627F8" w:rsidP="00491035">
      <w:pPr>
        <w:rPr>
          <w:rFonts w:ascii="Times New Roman" w:hAnsi="Times New Roman" w:cs="Times New Roman"/>
        </w:rPr>
      </w:pPr>
      <w:proofErr w:type="spellStart"/>
      <w:r w:rsidRPr="00634127">
        <w:rPr>
          <w:rFonts w:ascii="Times New Roman" w:hAnsi="Times New Roman" w:cs="Times New Roman"/>
        </w:rPr>
        <w:t>Mortlock</w:t>
      </w:r>
      <w:proofErr w:type="spellEnd"/>
      <w:r w:rsidRPr="00634127">
        <w:rPr>
          <w:rFonts w:ascii="Times New Roman" w:hAnsi="Times New Roman" w:cs="Times New Roman"/>
        </w:rPr>
        <w:t xml:space="preserve">, C. (1984) </w:t>
      </w:r>
      <w:r w:rsidRPr="00634127">
        <w:rPr>
          <w:rFonts w:ascii="Times New Roman" w:hAnsi="Times New Roman" w:cs="Times New Roman"/>
          <w:i/>
        </w:rPr>
        <w:t>‘</w:t>
      </w:r>
      <w:r w:rsidR="00682ED2" w:rsidRPr="00634127">
        <w:rPr>
          <w:rFonts w:ascii="Times New Roman" w:hAnsi="Times New Roman" w:cs="Times New Roman"/>
          <w:i/>
        </w:rPr>
        <w:t xml:space="preserve">The </w:t>
      </w:r>
      <w:r w:rsidRPr="00634127">
        <w:rPr>
          <w:rFonts w:ascii="Times New Roman" w:hAnsi="Times New Roman" w:cs="Times New Roman"/>
          <w:i/>
        </w:rPr>
        <w:t>Adventure Alternative’</w:t>
      </w:r>
      <w:r w:rsidR="00682ED2" w:rsidRPr="00634127">
        <w:rPr>
          <w:rFonts w:ascii="Times New Roman" w:hAnsi="Times New Roman" w:cs="Times New Roman"/>
        </w:rPr>
        <w:t xml:space="preserve">, </w:t>
      </w:r>
      <w:proofErr w:type="spellStart"/>
      <w:r w:rsidR="00682ED2" w:rsidRPr="00634127">
        <w:rPr>
          <w:rFonts w:ascii="Times New Roman" w:hAnsi="Times New Roman" w:cs="Times New Roman"/>
        </w:rPr>
        <w:t>Cumbria</w:t>
      </w:r>
      <w:proofErr w:type="spellEnd"/>
      <w:r w:rsidR="00682ED2" w:rsidRPr="00634127">
        <w:rPr>
          <w:rFonts w:ascii="Times New Roman" w:hAnsi="Times New Roman" w:cs="Times New Roman"/>
        </w:rPr>
        <w:t xml:space="preserve">: Cicerone Press. </w:t>
      </w:r>
    </w:p>
    <w:p w14:paraId="0225AE6C" w14:textId="77777777" w:rsidR="006221DE" w:rsidRPr="00634127" w:rsidRDefault="006221DE" w:rsidP="00491035">
      <w:pPr>
        <w:rPr>
          <w:rFonts w:ascii="Times New Roman" w:hAnsi="Times New Roman" w:cs="Times New Roman"/>
        </w:rPr>
      </w:pPr>
    </w:p>
    <w:p w14:paraId="7AA10BBF" w14:textId="49CD94E2" w:rsidR="006221DE" w:rsidRPr="00634127" w:rsidRDefault="006221DE" w:rsidP="00491035">
      <w:pPr>
        <w:rPr>
          <w:rFonts w:ascii="Times New Roman" w:hAnsi="Times New Roman" w:cs="Times New Roman"/>
        </w:rPr>
      </w:pPr>
      <w:r w:rsidRPr="00634127">
        <w:rPr>
          <w:rFonts w:ascii="Times New Roman" w:hAnsi="Times New Roman" w:cs="Times New Roman"/>
        </w:rPr>
        <w:t xml:space="preserve">Natural England (2016) </w:t>
      </w:r>
      <w:r w:rsidRPr="00634127">
        <w:rPr>
          <w:rFonts w:ascii="Times New Roman" w:hAnsi="Times New Roman" w:cs="Times New Roman"/>
          <w:i/>
        </w:rPr>
        <w:t>‘Monitor of Engagement with the Natural Environment: A Pilot to Develop an Indicator of Visits to the Natural Environment by Children’</w:t>
      </w:r>
      <w:r w:rsidRPr="00634127">
        <w:rPr>
          <w:rFonts w:ascii="Times New Roman" w:hAnsi="Times New Roman" w:cs="Times New Roman"/>
        </w:rPr>
        <w:t xml:space="preserve">. Available at: https://www.gov.uk/government/statistics/monitor-of-engagement-with-the-natural-environment-pilot-study-visits-to-the-natural-environment-by-children (Accessed: 07 December 2021). </w:t>
      </w:r>
    </w:p>
    <w:p w14:paraId="6D4C76BB" w14:textId="77777777" w:rsidR="000E387D" w:rsidRPr="00634127" w:rsidRDefault="000E387D" w:rsidP="00491035">
      <w:pPr>
        <w:rPr>
          <w:rFonts w:ascii="Times New Roman" w:hAnsi="Times New Roman" w:cs="Times New Roman"/>
        </w:rPr>
      </w:pPr>
    </w:p>
    <w:p w14:paraId="3AC78236" w14:textId="4421A8B3" w:rsidR="000E387D" w:rsidRPr="00634127" w:rsidRDefault="000E387D" w:rsidP="000E387D">
      <w:pPr>
        <w:rPr>
          <w:rFonts w:ascii="Times New Roman" w:hAnsi="Times New Roman" w:cs="Times New Roman"/>
          <w:lang w:val="en-GB"/>
        </w:rPr>
      </w:pPr>
      <w:r w:rsidRPr="00634127">
        <w:rPr>
          <w:rFonts w:ascii="Times New Roman" w:hAnsi="Times New Roman" w:cs="Times New Roman"/>
          <w:lang w:val="en-GB"/>
        </w:rPr>
        <w:t>Nichols, J. </w:t>
      </w:r>
      <w:r w:rsidRPr="00634127">
        <w:rPr>
          <w:rFonts w:ascii="Times New Roman" w:hAnsi="Times New Roman" w:cs="Times New Roman"/>
          <w:i/>
          <w:iCs/>
          <w:lang w:val="en-GB"/>
        </w:rPr>
        <w:t>et al.</w:t>
      </w:r>
      <w:r w:rsidRPr="00634127">
        <w:rPr>
          <w:rFonts w:ascii="Times New Roman" w:hAnsi="Times New Roman" w:cs="Times New Roman"/>
          <w:lang w:val="en-GB"/>
        </w:rPr>
        <w:t> (2016) ‘The Promise of Place: Using Place-based Education Principles to Enhance Learning’, </w:t>
      </w:r>
      <w:proofErr w:type="gramStart"/>
      <w:r w:rsidRPr="00634127">
        <w:rPr>
          <w:rFonts w:ascii="Times New Roman" w:hAnsi="Times New Roman" w:cs="Times New Roman"/>
          <w:i/>
          <w:iCs/>
          <w:lang w:val="en-GB"/>
        </w:rPr>
        <w:t>The</w:t>
      </w:r>
      <w:proofErr w:type="gramEnd"/>
      <w:r w:rsidRPr="00634127">
        <w:rPr>
          <w:rFonts w:ascii="Times New Roman" w:hAnsi="Times New Roman" w:cs="Times New Roman"/>
          <w:i/>
          <w:iCs/>
          <w:lang w:val="en-GB"/>
        </w:rPr>
        <w:t xml:space="preserve"> international journal of pedagogy and curriculum</w:t>
      </w:r>
      <w:r w:rsidRPr="00634127">
        <w:rPr>
          <w:rFonts w:ascii="Times New Roman" w:hAnsi="Times New Roman" w:cs="Times New Roman"/>
          <w:lang w:val="en-GB"/>
        </w:rPr>
        <w:t>, 23(2), pp. 27–41.</w:t>
      </w:r>
    </w:p>
    <w:p w14:paraId="6AFC2362" w14:textId="77777777" w:rsidR="00ED0FA1" w:rsidRPr="00634127" w:rsidRDefault="00ED0FA1" w:rsidP="000E387D">
      <w:pPr>
        <w:rPr>
          <w:rFonts w:ascii="Times New Roman" w:hAnsi="Times New Roman" w:cs="Times New Roman"/>
          <w:lang w:val="en-GB"/>
        </w:rPr>
      </w:pPr>
    </w:p>
    <w:p w14:paraId="444E0B89" w14:textId="30F0A514" w:rsidR="00ED0FA1" w:rsidRPr="00634127" w:rsidRDefault="00ED0FA1" w:rsidP="00ED0FA1">
      <w:pPr>
        <w:rPr>
          <w:rFonts w:ascii="Times New Roman" w:hAnsi="Times New Roman" w:cs="Times New Roman"/>
          <w:lang w:val="en-GB"/>
        </w:rPr>
      </w:pPr>
      <w:proofErr w:type="spellStart"/>
      <w:proofErr w:type="gramStart"/>
      <w:r w:rsidRPr="00634127">
        <w:rPr>
          <w:rFonts w:ascii="Times New Roman" w:hAnsi="Times New Roman" w:cs="Times New Roman"/>
          <w:lang w:val="en-GB"/>
        </w:rPr>
        <w:t>Niklasson</w:t>
      </w:r>
      <w:proofErr w:type="spellEnd"/>
      <w:r w:rsidRPr="00634127">
        <w:rPr>
          <w:rFonts w:ascii="Times New Roman" w:hAnsi="Times New Roman" w:cs="Times New Roman"/>
          <w:lang w:val="en-GB"/>
        </w:rPr>
        <w:t>, L., Sandberg, A. (</w:t>
      </w:r>
      <w:r w:rsidR="00BB6226" w:rsidRPr="00634127">
        <w:rPr>
          <w:rFonts w:ascii="Times New Roman" w:hAnsi="Times New Roman" w:cs="Times New Roman"/>
          <w:lang w:val="en-GB"/>
        </w:rPr>
        <w:t xml:space="preserve">2010) ‘Children and the outdoor </w:t>
      </w:r>
      <w:r w:rsidRPr="00634127">
        <w:rPr>
          <w:rFonts w:ascii="Times New Roman" w:hAnsi="Times New Roman" w:cs="Times New Roman"/>
          <w:lang w:val="en-GB"/>
        </w:rPr>
        <w:t>environment’, </w:t>
      </w:r>
      <w:r w:rsidRPr="00634127">
        <w:rPr>
          <w:rFonts w:ascii="Times New Roman" w:hAnsi="Times New Roman" w:cs="Times New Roman"/>
          <w:i/>
          <w:iCs/>
          <w:lang w:val="en-GB"/>
        </w:rPr>
        <w:t>European early childhood education research journal</w:t>
      </w:r>
      <w:r w:rsidRPr="00634127">
        <w:rPr>
          <w:rFonts w:ascii="Times New Roman" w:hAnsi="Times New Roman" w:cs="Times New Roman"/>
          <w:lang w:val="en-GB"/>
        </w:rPr>
        <w:t>, 18(4), pp. 485–496.</w:t>
      </w:r>
      <w:proofErr w:type="gramEnd"/>
    </w:p>
    <w:p w14:paraId="1D8947AC" w14:textId="77777777" w:rsidR="00E145C3" w:rsidRPr="00634127" w:rsidRDefault="00E145C3" w:rsidP="000E387D">
      <w:pPr>
        <w:rPr>
          <w:rFonts w:ascii="Times New Roman" w:hAnsi="Times New Roman" w:cs="Times New Roman"/>
          <w:lang w:val="en-GB"/>
        </w:rPr>
      </w:pPr>
    </w:p>
    <w:p w14:paraId="2FD435F8" w14:textId="2924985E" w:rsidR="00E145C3" w:rsidRPr="00634127" w:rsidRDefault="00E145C3" w:rsidP="00E145C3">
      <w:pPr>
        <w:rPr>
          <w:rFonts w:ascii="Times New Roman" w:hAnsi="Times New Roman" w:cs="Times New Roman"/>
          <w:lang w:val="en-GB"/>
        </w:rPr>
      </w:pPr>
      <w:proofErr w:type="gramStart"/>
      <w:r w:rsidRPr="00634127">
        <w:rPr>
          <w:rFonts w:ascii="Times New Roman" w:hAnsi="Times New Roman" w:cs="Times New Roman"/>
          <w:lang w:val="en-GB"/>
        </w:rPr>
        <w:t>Outdoor</w:t>
      </w:r>
      <w:proofErr w:type="gramEnd"/>
      <w:r w:rsidRPr="00634127">
        <w:rPr>
          <w:rFonts w:ascii="Times New Roman" w:hAnsi="Times New Roman" w:cs="Times New Roman"/>
          <w:lang w:val="en-GB"/>
        </w:rPr>
        <w:t xml:space="preserve"> Education Advisors Panel (2008) </w:t>
      </w:r>
      <w:r w:rsidRPr="00634127">
        <w:rPr>
          <w:rFonts w:ascii="Times New Roman" w:hAnsi="Times New Roman" w:cs="Times New Roman"/>
          <w:i/>
          <w:lang w:val="en-GB"/>
        </w:rPr>
        <w:t>‘The Outdoor Learning Handbook’.</w:t>
      </w:r>
      <w:r w:rsidRPr="00634127">
        <w:rPr>
          <w:rFonts w:ascii="Times New Roman" w:hAnsi="Times New Roman" w:cs="Times New Roman"/>
          <w:lang w:val="en-GB"/>
        </w:rPr>
        <w:t xml:space="preserve"> Perthshire: Harvey.</w:t>
      </w:r>
    </w:p>
    <w:p w14:paraId="4A070B55" w14:textId="77777777" w:rsidR="004F5519" w:rsidRPr="00634127" w:rsidRDefault="004F5519" w:rsidP="00491035">
      <w:pPr>
        <w:rPr>
          <w:rFonts w:ascii="Times New Roman" w:hAnsi="Times New Roman" w:cs="Times New Roman"/>
        </w:rPr>
      </w:pPr>
    </w:p>
    <w:p w14:paraId="4F99A1BB" w14:textId="1BF67491" w:rsidR="004F5519" w:rsidRPr="00634127" w:rsidRDefault="004F5519" w:rsidP="004F5519">
      <w:pPr>
        <w:rPr>
          <w:rFonts w:ascii="Times New Roman" w:hAnsi="Times New Roman" w:cs="Times New Roman"/>
          <w:lang w:val="en-GB"/>
        </w:rPr>
      </w:pPr>
      <w:proofErr w:type="gramStart"/>
      <w:r w:rsidRPr="00634127">
        <w:rPr>
          <w:rFonts w:ascii="Times New Roman" w:hAnsi="Times New Roman" w:cs="Times New Roman"/>
          <w:lang w:val="en-GB"/>
        </w:rPr>
        <w:t xml:space="preserve">Palmer, J. </w:t>
      </w:r>
      <w:r w:rsidRPr="00634127">
        <w:rPr>
          <w:rFonts w:ascii="Times New Roman" w:hAnsi="Times New Roman" w:cs="Times New Roman"/>
          <w:i/>
          <w:lang w:val="en-GB"/>
        </w:rPr>
        <w:t>et al</w:t>
      </w:r>
      <w:r w:rsidRPr="00634127">
        <w:rPr>
          <w:rFonts w:ascii="Times New Roman" w:hAnsi="Times New Roman" w:cs="Times New Roman"/>
          <w:lang w:val="en-GB"/>
        </w:rPr>
        <w:t xml:space="preserve"> (1998) ‘Significant influences on the development of adults’ environmental awareness in the UK, Slovenia and Greece’.</w:t>
      </w:r>
      <w:proofErr w:type="gramEnd"/>
      <w:r w:rsidRPr="00634127">
        <w:rPr>
          <w:rFonts w:ascii="Times New Roman" w:hAnsi="Times New Roman" w:cs="Times New Roman"/>
          <w:lang w:val="en-GB"/>
        </w:rPr>
        <w:t xml:space="preserve"> </w:t>
      </w:r>
      <w:r w:rsidRPr="00634127">
        <w:rPr>
          <w:rFonts w:ascii="Times New Roman" w:hAnsi="Times New Roman" w:cs="Times New Roman"/>
          <w:i/>
          <w:lang w:val="en-GB"/>
        </w:rPr>
        <w:t>Environmental Education Research</w:t>
      </w:r>
      <w:r w:rsidRPr="00634127">
        <w:rPr>
          <w:rFonts w:ascii="Times New Roman" w:hAnsi="Times New Roman" w:cs="Times New Roman"/>
          <w:lang w:val="en-GB"/>
        </w:rPr>
        <w:t>, 4(4), pp. 429–444.</w:t>
      </w:r>
    </w:p>
    <w:p w14:paraId="1A4F5AF7" w14:textId="77777777" w:rsidR="004C25DB" w:rsidRPr="00634127" w:rsidRDefault="004C25DB" w:rsidP="004F5519">
      <w:pPr>
        <w:rPr>
          <w:rFonts w:ascii="Times New Roman" w:hAnsi="Times New Roman" w:cs="Times New Roman"/>
          <w:lang w:val="en-GB"/>
        </w:rPr>
      </w:pPr>
    </w:p>
    <w:p w14:paraId="281D3C07" w14:textId="662EC1BF" w:rsidR="002B08B5" w:rsidRPr="00634127" w:rsidRDefault="002B08B5" w:rsidP="004F5519">
      <w:pPr>
        <w:rPr>
          <w:rFonts w:ascii="Times New Roman" w:hAnsi="Times New Roman" w:cs="Times New Roman"/>
          <w:lang w:val="en-GB"/>
        </w:rPr>
      </w:pPr>
      <w:r w:rsidRPr="00634127">
        <w:rPr>
          <w:rFonts w:ascii="Times New Roman" w:hAnsi="Times New Roman" w:cs="Times New Roman"/>
          <w:lang w:val="en-GB"/>
        </w:rPr>
        <w:t xml:space="preserve">Passy, R., Waite, S. (2011) </w:t>
      </w:r>
      <w:r w:rsidRPr="00634127">
        <w:rPr>
          <w:rFonts w:ascii="Times New Roman" w:hAnsi="Times New Roman" w:cs="Times New Roman"/>
          <w:i/>
          <w:lang w:val="en-GB"/>
        </w:rPr>
        <w:t>‘School Gardens and Forest Schools. In Waite, S. (ed.), Children Learning Outside the Classroom from Birth to Eleven’</w:t>
      </w:r>
      <w:r w:rsidRPr="00634127">
        <w:rPr>
          <w:rFonts w:ascii="Times New Roman" w:hAnsi="Times New Roman" w:cs="Times New Roman"/>
          <w:lang w:val="en-GB"/>
        </w:rPr>
        <w:t xml:space="preserve">. London: Sage. </w:t>
      </w:r>
    </w:p>
    <w:p w14:paraId="0494A75F" w14:textId="77777777" w:rsidR="002B08B5" w:rsidRPr="00634127" w:rsidRDefault="002B08B5" w:rsidP="004F5519">
      <w:pPr>
        <w:rPr>
          <w:rFonts w:ascii="Times New Roman" w:hAnsi="Times New Roman" w:cs="Times New Roman"/>
          <w:lang w:val="en-GB"/>
        </w:rPr>
      </w:pPr>
    </w:p>
    <w:p w14:paraId="716187ED" w14:textId="60094D62" w:rsidR="004C25DB" w:rsidRPr="00634127" w:rsidRDefault="004C25DB" w:rsidP="004F5519">
      <w:pPr>
        <w:rPr>
          <w:rFonts w:ascii="Times New Roman" w:hAnsi="Times New Roman" w:cs="Times New Roman"/>
          <w:lang w:val="en-GB"/>
        </w:rPr>
      </w:pPr>
      <w:proofErr w:type="spellStart"/>
      <w:r w:rsidRPr="00634127">
        <w:rPr>
          <w:rFonts w:ascii="Times New Roman" w:hAnsi="Times New Roman" w:cs="Times New Roman"/>
          <w:lang w:val="en-GB"/>
        </w:rPr>
        <w:t>Rickinson</w:t>
      </w:r>
      <w:proofErr w:type="spellEnd"/>
      <w:r w:rsidRPr="00634127">
        <w:rPr>
          <w:rFonts w:ascii="Times New Roman" w:hAnsi="Times New Roman" w:cs="Times New Roman"/>
          <w:lang w:val="en-GB"/>
        </w:rPr>
        <w:t xml:space="preserve">, M, </w:t>
      </w:r>
      <w:r w:rsidRPr="00634127">
        <w:rPr>
          <w:rFonts w:ascii="Times New Roman" w:hAnsi="Times New Roman" w:cs="Times New Roman"/>
          <w:i/>
          <w:lang w:val="en-GB"/>
        </w:rPr>
        <w:t xml:space="preserve">et al </w:t>
      </w:r>
      <w:r w:rsidRPr="00634127">
        <w:rPr>
          <w:rFonts w:ascii="Times New Roman" w:hAnsi="Times New Roman" w:cs="Times New Roman"/>
          <w:lang w:val="en-GB"/>
        </w:rPr>
        <w:t xml:space="preserve">(2004) </w:t>
      </w:r>
      <w:r w:rsidRPr="00634127">
        <w:rPr>
          <w:rFonts w:ascii="Times New Roman" w:hAnsi="Times New Roman" w:cs="Times New Roman"/>
          <w:i/>
          <w:lang w:val="en-GB"/>
        </w:rPr>
        <w:t xml:space="preserve">‘A Review of Research on </w:t>
      </w:r>
      <w:proofErr w:type="gramStart"/>
      <w:r w:rsidRPr="00634127">
        <w:rPr>
          <w:rFonts w:ascii="Times New Roman" w:hAnsi="Times New Roman" w:cs="Times New Roman"/>
          <w:i/>
          <w:lang w:val="en-GB"/>
        </w:rPr>
        <w:t>Outdoor</w:t>
      </w:r>
      <w:proofErr w:type="gramEnd"/>
      <w:r w:rsidRPr="00634127">
        <w:rPr>
          <w:rFonts w:ascii="Times New Roman" w:hAnsi="Times New Roman" w:cs="Times New Roman"/>
          <w:i/>
          <w:lang w:val="en-GB"/>
        </w:rPr>
        <w:t xml:space="preserve"> Learning’.</w:t>
      </w:r>
      <w:r w:rsidRPr="00634127">
        <w:rPr>
          <w:rFonts w:ascii="Times New Roman" w:hAnsi="Times New Roman" w:cs="Times New Roman"/>
          <w:lang w:val="en-GB"/>
        </w:rPr>
        <w:t xml:space="preserve"> Slough: NFER and King’s College, London. </w:t>
      </w:r>
    </w:p>
    <w:p w14:paraId="7CDBEFC1" w14:textId="77777777" w:rsidR="00E145C3" w:rsidRPr="00634127" w:rsidRDefault="00E145C3" w:rsidP="004F5519">
      <w:pPr>
        <w:rPr>
          <w:rFonts w:ascii="Times New Roman" w:hAnsi="Times New Roman" w:cs="Times New Roman"/>
          <w:lang w:val="en-GB"/>
        </w:rPr>
      </w:pPr>
    </w:p>
    <w:p w14:paraId="1D4222F5" w14:textId="0D43D531" w:rsidR="000260FD" w:rsidRPr="00634127" w:rsidRDefault="00E145C3" w:rsidP="004F5519">
      <w:pPr>
        <w:rPr>
          <w:rFonts w:ascii="Times New Roman" w:hAnsi="Times New Roman" w:cs="Times New Roman"/>
        </w:rPr>
      </w:pPr>
      <w:proofErr w:type="gramStart"/>
      <w:r w:rsidRPr="00634127">
        <w:rPr>
          <w:rFonts w:ascii="Times New Roman" w:hAnsi="Times New Roman" w:cs="Times New Roman"/>
        </w:rPr>
        <w:t xml:space="preserve">The Guardian (2016) </w:t>
      </w:r>
      <w:r w:rsidRPr="00634127">
        <w:rPr>
          <w:rFonts w:ascii="Times New Roman" w:hAnsi="Times New Roman" w:cs="Times New Roman"/>
          <w:i/>
        </w:rPr>
        <w:t>‘Three Quarters of UK Children Spend Less Time Outdoors than Prison Inmates – Survey’</w:t>
      </w:r>
      <w:r w:rsidRPr="00634127">
        <w:rPr>
          <w:rFonts w:ascii="Times New Roman" w:hAnsi="Times New Roman" w:cs="Times New Roman"/>
        </w:rPr>
        <w:t>.</w:t>
      </w:r>
      <w:proofErr w:type="gramEnd"/>
      <w:r w:rsidRPr="00634127">
        <w:rPr>
          <w:rFonts w:ascii="Times New Roman" w:hAnsi="Times New Roman" w:cs="Times New Roman"/>
        </w:rPr>
        <w:t xml:space="preserve"> Available at: https://www.theguardian.com/environment/2016/mar/25/three-quarters-of-uk-children-spend-less-time-outdoors-than-prison-inmates-survey (Accessed: 07 December 2021). </w:t>
      </w:r>
    </w:p>
    <w:p w14:paraId="2A7AF2A8" w14:textId="77777777" w:rsidR="00C57243" w:rsidRPr="00634127" w:rsidRDefault="00C57243" w:rsidP="00491035">
      <w:pPr>
        <w:rPr>
          <w:rFonts w:ascii="Times New Roman" w:hAnsi="Times New Roman" w:cs="Times New Roman"/>
        </w:rPr>
      </w:pPr>
    </w:p>
    <w:p w14:paraId="1DBEF920" w14:textId="2BEADCFD" w:rsidR="00A24F5F" w:rsidRPr="00634127" w:rsidRDefault="00A24F5F" w:rsidP="00491035">
      <w:pPr>
        <w:rPr>
          <w:rFonts w:ascii="Times New Roman" w:hAnsi="Times New Roman" w:cs="Times New Roman"/>
        </w:rPr>
      </w:pPr>
      <w:r w:rsidRPr="00634127">
        <w:rPr>
          <w:rFonts w:ascii="Times New Roman" w:hAnsi="Times New Roman" w:cs="Times New Roman"/>
        </w:rPr>
        <w:t>The Wild Network (</w:t>
      </w:r>
      <w:r w:rsidR="00371817" w:rsidRPr="00634127">
        <w:rPr>
          <w:rFonts w:ascii="Times New Roman" w:hAnsi="Times New Roman" w:cs="Times New Roman"/>
        </w:rPr>
        <w:t xml:space="preserve">2013) </w:t>
      </w:r>
      <w:r w:rsidR="00DE3501" w:rsidRPr="00634127">
        <w:rPr>
          <w:rFonts w:ascii="Times New Roman" w:hAnsi="Times New Roman" w:cs="Times New Roman"/>
        </w:rPr>
        <w:t>‘</w:t>
      </w:r>
      <w:r w:rsidR="00371817" w:rsidRPr="00634127">
        <w:rPr>
          <w:rFonts w:ascii="Times New Roman" w:hAnsi="Times New Roman" w:cs="Times New Roman"/>
        </w:rPr>
        <w:t>Project Wild Thing</w:t>
      </w:r>
      <w:r w:rsidR="00DE3501" w:rsidRPr="00634127">
        <w:rPr>
          <w:rFonts w:ascii="Times New Roman" w:hAnsi="Times New Roman" w:cs="Times New Roman"/>
        </w:rPr>
        <w:t xml:space="preserve">, Watch Anywhere for Free!’ Available at: https://thewildnetwork.com/inspiration/project-wild-thing/ (Accessed: 10 December 2021). </w:t>
      </w:r>
    </w:p>
    <w:p w14:paraId="276CA28C" w14:textId="77777777" w:rsidR="005461A1" w:rsidRPr="00634127" w:rsidRDefault="005461A1" w:rsidP="00491035">
      <w:pPr>
        <w:rPr>
          <w:rFonts w:ascii="Times New Roman" w:hAnsi="Times New Roman" w:cs="Times New Roman"/>
        </w:rPr>
      </w:pPr>
    </w:p>
    <w:p w14:paraId="0DA49F0B" w14:textId="7CF63336" w:rsidR="005461A1" w:rsidRPr="00634127" w:rsidRDefault="005461A1" w:rsidP="00491035">
      <w:pPr>
        <w:rPr>
          <w:rFonts w:ascii="Times New Roman" w:hAnsi="Times New Roman" w:cs="Times New Roman"/>
        </w:rPr>
      </w:pPr>
      <w:proofErr w:type="spellStart"/>
      <w:r w:rsidRPr="00634127">
        <w:rPr>
          <w:rFonts w:ascii="Times New Roman" w:hAnsi="Times New Roman" w:cs="Times New Roman"/>
        </w:rPr>
        <w:t>TEDx</w:t>
      </w:r>
      <w:proofErr w:type="spellEnd"/>
      <w:r w:rsidRPr="00634127">
        <w:rPr>
          <w:rFonts w:ascii="Times New Roman" w:hAnsi="Times New Roman" w:cs="Times New Roman"/>
        </w:rPr>
        <w:t xml:space="preserve"> Talks (2012) 5 Dangerous Things You Should Let Your Children Do. 30 August. Available at: https://www.youtube.com/watch</w:t>
      </w:r>
      <w:proofErr w:type="gramStart"/>
      <w:r w:rsidRPr="00634127">
        <w:rPr>
          <w:rFonts w:ascii="Times New Roman" w:hAnsi="Times New Roman" w:cs="Times New Roman"/>
        </w:rPr>
        <w:t>?v</w:t>
      </w:r>
      <w:proofErr w:type="gramEnd"/>
      <w:r w:rsidRPr="00634127">
        <w:rPr>
          <w:rFonts w:ascii="Times New Roman" w:hAnsi="Times New Roman" w:cs="Times New Roman"/>
        </w:rPr>
        <w:t xml:space="preserve">=NXhddUqNNjo&amp;t=3s&amp;ab_channel=TEDxTalks (Accessed: 12 December 2021). </w:t>
      </w:r>
    </w:p>
    <w:p w14:paraId="3FFC63BE" w14:textId="77777777" w:rsidR="00030AA9" w:rsidRPr="00634127" w:rsidRDefault="00030AA9" w:rsidP="00491035">
      <w:pPr>
        <w:rPr>
          <w:rFonts w:ascii="Times New Roman" w:hAnsi="Times New Roman" w:cs="Times New Roman"/>
        </w:rPr>
      </w:pPr>
    </w:p>
    <w:p w14:paraId="0966F48A" w14:textId="3665157F" w:rsidR="000B50C1" w:rsidRPr="00634127" w:rsidRDefault="000B50C1" w:rsidP="00030AA9">
      <w:pPr>
        <w:rPr>
          <w:rFonts w:ascii="Times New Roman" w:hAnsi="Times New Roman" w:cs="Times New Roman"/>
          <w:lang w:val="en-GB"/>
        </w:rPr>
      </w:pPr>
      <w:r w:rsidRPr="00634127">
        <w:rPr>
          <w:rFonts w:ascii="Times New Roman" w:hAnsi="Times New Roman" w:cs="Times New Roman"/>
          <w:lang w:val="en-GB"/>
        </w:rPr>
        <w:t xml:space="preserve">Wainwright, N., Williams, A. (2014) ‘Camping On Concrete: Professional Development for Adventurous Activities in Wales’, </w:t>
      </w:r>
      <w:r w:rsidR="00933958" w:rsidRPr="00634127">
        <w:rPr>
          <w:rFonts w:ascii="Times New Roman" w:hAnsi="Times New Roman" w:cs="Times New Roman"/>
          <w:i/>
          <w:lang w:val="en-GB"/>
        </w:rPr>
        <w:t>University of Wales Trinity Saint David</w:t>
      </w:r>
      <w:r w:rsidR="00933958" w:rsidRPr="00634127">
        <w:rPr>
          <w:rFonts w:ascii="Times New Roman" w:hAnsi="Times New Roman" w:cs="Times New Roman"/>
          <w:lang w:val="en-GB"/>
        </w:rPr>
        <w:t xml:space="preserve">, pp. 6-29. </w:t>
      </w:r>
    </w:p>
    <w:p w14:paraId="040EBFA2" w14:textId="77777777" w:rsidR="00AB4C0E" w:rsidRPr="00634127" w:rsidRDefault="00AB4C0E" w:rsidP="00030AA9">
      <w:pPr>
        <w:rPr>
          <w:rFonts w:ascii="Times New Roman" w:hAnsi="Times New Roman" w:cs="Times New Roman"/>
          <w:lang w:val="en-GB"/>
        </w:rPr>
      </w:pPr>
    </w:p>
    <w:p w14:paraId="32324E29" w14:textId="38D038AC" w:rsidR="00AB4C0E" w:rsidRPr="00634127" w:rsidRDefault="00AB4C0E" w:rsidP="00AB4C0E">
      <w:pPr>
        <w:rPr>
          <w:rFonts w:ascii="Times New Roman" w:hAnsi="Times New Roman" w:cs="Times New Roman"/>
          <w:i/>
          <w:lang w:val="en-GB"/>
        </w:rPr>
      </w:pPr>
      <w:r w:rsidRPr="00634127">
        <w:rPr>
          <w:rFonts w:ascii="Times New Roman" w:hAnsi="Times New Roman" w:cs="Times New Roman"/>
          <w:lang w:val="en-GB"/>
        </w:rPr>
        <w:t xml:space="preserve">Wainwright, N., </w:t>
      </w:r>
      <w:r w:rsidRPr="00634127">
        <w:rPr>
          <w:rFonts w:ascii="Times New Roman" w:hAnsi="Times New Roman" w:cs="Times New Roman"/>
          <w:i/>
          <w:lang w:val="en-GB"/>
        </w:rPr>
        <w:t xml:space="preserve">et al </w:t>
      </w:r>
      <w:r w:rsidRPr="00634127">
        <w:rPr>
          <w:rFonts w:ascii="Times New Roman" w:hAnsi="Times New Roman" w:cs="Times New Roman"/>
          <w:lang w:val="en-GB"/>
        </w:rPr>
        <w:t>(2018</w:t>
      </w:r>
      <w:r w:rsidRPr="00634127">
        <w:rPr>
          <w:rFonts w:ascii="Times New Roman" w:hAnsi="Times New Roman" w:cs="Times New Roman"/>
          <w:i/>
          <w:lang w:val="en-GB"/>
        </w:rPr>
        <w:t xml:space="preserve">) </w:t>
      </w:r>
      <w:proofErr w:type="gramStart"/>
      <w:r w:rsidRPr="00634127">
        <w:rPr>
          <w:rFonts w:ascii="Times New Roman" w:hAnsi="Times New Roman" w:cs="Times New Roman"/>
          <w:lang w:val="en-GB"/>
        </w:rPr>
        <w:t>L</w:t>
      </w:r>
      <w:r w:rsidRPr="00634127">
        <w:rPr>
          <w:rFonts w:ascii="Times New Roman" w:hAnsi="Times New Roman" w:cs="Times New Roman"/>
          <w:iCs/>
          <w:lang w:val="en-GB"/>
        </w:rPr>
        <w:t>aying</w:t>
      </w:r>
      <w:proofErr w:type="gramEnd"/>
      <w:r w:rsidRPr="00634127">
        <w:rPr>
          <w:rFonts w:ascii="Times New Roman" w:hAnsi="Times New Roman" w:cs="Times New Roman"/>
          <w:iCs/>
          <w:lang w:val="en-GB"/>
        </w:rPr>
        <w:t xml:space="preserve"> the foundations for physical literacy in Wales: the contribution of the Foundation Phase to the development of physical literacy</w:t>
      </w:r>
      <w:r w:rsidRPr="00634127">
        <w:rPr>
          <w:rFonts w:ascii="Times New Roman" w:hAnsi="Times New Roman" w:cs="Times New Roman"/>
          <w:i/>
          <w:iCs/>
          <w:lang w:val="en-GB"/>
        </w:rPr>
        <w:t>.</w:t>
      </w:r>
      <w:r w:rsidRPr="00634127">
        <w:rPr>
          <w:rFonts w:ascii="Times New Roman" w:hAnsi="Times New Roman" w:cs="Times New Roman"/>
          <w:i/>
          <w:lang w:val="en-GB"/>
        </w:rPr>
        <w:t> </w:t>
      </w:r>
      <w:proofErr w:type="gramStart"/>
      <w:r w:rsidRPr="00634127">
        <w:rPr>
          <w:rFonts w:ascii="Times New Roman" w:hAnsi="Times New Roman" w:cs="Times New Roman"/>
          <w:i/>
          <w:lang w:val="en-GB"/>
        </w:rPr>
        <w:t xml:space="preserve">Physical education and sport pedagogy, </w:t>
      </w:r>
      <w:r w:rsidRPr="00634127">
        <w:rPr>
          <w:rFonts w:ascii="Times New Roman" w:hAnsi="Times New Roman" w:cs="Times New Roman"/>
          <w:lang w:val="en-GB"/>
        </w:rPr>
        <w:t>23(4).</w:t>
      </w:r>
      <w:proofErr w:type="gramEnd"/>
      <w:r w:rsidRPr="00634127">
        <w:rPr>
          <w:rFonts w:ascii="Times New Roman" w:hAnsi="Times New Roman" w:cs="Times New Roman"/>
          <w:lang w:val="en-GB"/>
        </w:rPr>
        <w:t xml:space="preserve"> </w:t>
      </w:r>
      <w:proofErr w:type="gramStart"/>
      <w:r w:rsidRPr="00634127">
        <w:rPr>
          <w:rFonts w:ascii="Times New Roman" w:hAnsi="Times New Roman" w:cs="Times New Roman"/>
          <w:lang w:val="en-GB"/>
        </w:rPr>
        <w:t>pp</w:t>
      </w:r>
      <w:proofErr w:type="gramEnd"/>
      <w:r w:rsidRPr="00634127">
        <w:rPr>
          <w:rFonts w:ascii="Times New Roman" w:hAnsi="Times New Roman" w:cs="Times New Roman"/>
          <w:lang w:val="en-GB"/>
        </w:rPr>
        <w:t>. 431-444</w:t>
      </w:r>
      <w:r w:rsidRPr="00634127">
        <w:rPr>
          <w:rFonts w:ascii="Times New Roman" w:hAnsi="Times New Roman" w:cs="Times New Roman"/>
          <w:i/>
          <w:lang w:val="en-GB"/>
        </w:rPr>
        <w:t>.</w:t>
      </w:r>
    </w:p>
    <w:p w14:paraId="4DBFFF2A" w14:textId="77777777" w:rsidR="000B50C1" w:rsidRPr="00634127" w:rsidRDefault="000B50C1" w:rsidP="00030AA9">
      <w:pPr>
        <w:rPr>
          <w:rFonts w:ascii="Times New Roman" w:hAnsi="Times New Roman" w:cs="Times New Roman"/>
          <w:lang w:val="en-GB"/>
        </w:rPr>
      </w:pPr>
    </w:p>
    <w:p w14:paraId="1FA0B654" w14:textId="28C1B509" w:rsidR="00030AA9" w:rsidRPr="00634127" w:rsidRDefault="00030AA9" w:rsidP="00030AA9">
      <w:pPr>
        <w:rPr>
          <w:rFonts w:ascii="Times New Roman" w:hAnsi="Times New Roman" w:cs="Times New Roman"/>
          <w:lang w:val="en-GB"/>
        </w:rPr>
      </w:pPr>
      <w:r w:rsidRPr="00634127">
        <w:rPr>
          <w:rFonts w:ascii="Times New Roman" w:hAnsi="Times New Roman" w:cs="Times New Roman"/>
          <w:lang w:val="en-GB"/>
        </w:rPr>
        <w:t>Wainwright, N., Williams, A. (2021) </w:t>
      </w:r>
      <w:r w:rsidRPr="00634127">
        <w:rPr>
          <w:rFonts w:ascii="Times New Roman" w:hAnsi="Times New Roman" w:cs="Times New Roman"/>
          <w:i/>
          <w:iCs/>
          <w:lang w:val="en-GB"/>
        </w:rPr>
        <w:t>Outdoor and Adventurous Activities </w:t>
      </w:r>
      <w:r w:rsidRPr="00634127">
        <w:rPr>
          <w:rFonts w:ascii="Times New Roman" w:hAnsi="Times New Roman" w:cs="Times New Roman"/>
          <w:lang w:val="en-GB"/>
        </w:rPr>
        <w:t xml:space="preserve">in The Handbook of Primary Physical Education, </w:t>
      </w:r>
      <w:proofErr w:type="spellStart"/>
      <w:r w:rsidRPr="00634127">
        <w:rPr>
          <w:rFonts w:ascii="Times New Roman" w:hAnsi="Times New Roman" w:cs="Times New Roman"/>
          <w:lang w:val="en-GB"/>
        </w:rPr>
        <w:t>Grigg</w:t>
      </w:r>
      <w:proofErr w:type="spellEnd"/>
      <w:r w:rsidRPr="00634127">
        <w:rPr>
          <w:rFonts w:ascii="Times New Roman" w:hAnsi="Times New Roman" w:cs="Times New Roman"/>
          <w:lang w:val="en-GB"/>
        </w:rPr>
        <w:t>, G and Randall, V. (</w:t>
      </w:r>
      <w:proofErr w:type="spellStart"/>
      <w:r w:rsidRPr="00634127">
        <w:rPr>
          <w:rFonts w:ascii="Times New Roman" w:hAnsi="Times New Roman" w:cs="Times New Roman"/>
          <w:lang w:val="en-GB"/>
        </w:rPr>
        <w:t>eds</w:t>
      </w:r>
      <w:proofErr w:type="spellEnd"/>
      <w:r w:rsidRPr="00634127">
        <w:rPr>
          <w:rFonts w:ascii="Times New Roman" w:hAnsi="Times New Roman" w:cs="Times New Roman"/>
          <w:lang w:val="en-GB"/>
        </w:rPr>
        <w:t xml:space="preserve">) 2 edition. </w:t>
      </w:r>
      <w:proofErr w:type="gramStart"/>
      <w:r w:rsidRPr="00634127">
        <w:rPr>
          <w:rFonts w:ascii="Times New Roman" w:hAnsi="Times New Roman" w:cs="Times New Roman"/>
          <w:lang w:val="en-GB"/>
        </w:rPr>
        <w:t>In press.</w:t>
      </w:r>
      <w:proofErr w:type="gramEnd"/>
    </w:p>
    <w:p w14:paraId="5B48E544" w14:textId="77777777" w:rsidR="00A05291" w:rsidRPr="00634127" w:rsidRDefault="00A05291" w:rsidP="00030AA9">
      <w:pPr>
        <w:rPr>
          <w:rFonts w:ascii="Times New Roman" w:hAnsi="Times New Roman" w:cs="Times New Roman"/>
          <w:lang w:val="en-GB"/>
        </w:rPr>
      </w:pPr>
    </w:p>
    <w:p w14:paraId="16904AE8" w14:textId="64291A7A" w:rsidR="00A05291" w:rsidRPr="00634127" w:rsidRDefault="00A05291" w:rsidP="00030AA9">
      <w:pPr>
        <w:rPr>
          <w:rFonts w:ascii="Times New Roman" w:hAnsi="Times New Roman" w:cs="Times New Roman"/>
          <w:lang w:val="en-GB"/>
        </w:rPr>
      </w:pPr>
      <w:r w:rsidRPr="00634127">
        <w:rPr>
          <w:rFonts w:ascii="Times New Roman" w:hAnsi="Times New Roman" w:cs="Times New Roman"/>
          <w:lang w:val="en-GB"/>
        </w:rPr>
        <w:t>Waite, S. (2011) ‘</w:t>
      </w:r>
      <w:r w:rsidRPr="00634127">
        <w:rPr>
          <w:rFonts w:ascii="Times New Roman" w:hAnsi="Times New Roman" w:cs="Times New Roman"/>
          <w:i/>
          <w:lang w:val="en-GB"/>
        </w:rPr>
        <w:t>Children Learning Outside the Classroom: From Birth to Eleven’</w:t>
      </w:r>
      <w:r w:rsidRPr="00634127">
        <w:rPr>
          <w:rFonts w:ascii="Times New Roman" w:hAnsi="Times New Roman" w:cs="Times New Roman"/>
          <w:lang w:val="en-GB"/>
        </w:rPr>
        <w:t>. London: Sage Publications Ltd</w:t>
      </w:r>
    </w:p>
    <w:p w14:paraId="7E567783" w14:textId="77777777" w:rsidR="000260FD" w:rsidRPr="00634127" w:rsidRDefault="000260FD" w:rsidP="00030AA9">
      <w:pPr>
        <w:rPr>
          <w:rFonts w:ascii="Times New Roman" w:hAnsi="Times New Roman" w:cs="Times New Roman"/>
          <w:lang w:val="en-GB"/>
        </w:rPr>
      </w:pPr>
    </w:p>
    <w:p w14:paraId="5633DE11" w14:textId="69AB08EE" w:rsidR="000260FD" w:rsidRPr="00634127" w:rsidRDefault="000260FD" w:rsidP="00030AA9">
      <w:pPr>
        <w:rPr>
          <w:rFonts w:ascii="Times New Roman" w:hAnsi="Times New Roman" w:cs="Times New Roman"/>
          <w:lang w:val="en-GB"/>
        </w:rPr>
      </w:pPr>
      <w:r w:rsidRPr="00634127">
        <w:rPr>
          <w:rFonts w:ascii="Times New Roman" w:hAnsi="Times New Roman" w:cs="Times New Roman"/>
          <w:lang w:val="en-GB"/>
        </w:rPr>
        <w:t xml:space="preserve">Welsh Government (2015) </w:t>
      </w:r>
      <w:r w:rsidRPr="00634127">
        <w:rPr>
          <w:rFonts w:ascii="Times New Roman" w:hAnsi="Times New Roman" w:cs="Times New Roman"/>
          <w:i/>
          <w:lang w:val="en-GB"/>
        </w:rPr>
        <w:t>‘Successful Futures: Independent Review of Curriculum and Assessment Arrangements in Wales’</w:t>
      </w:r>
      <w:r w:rsidRPr="00634127">
        <w:rPr>
          <w:rFonts w:ascii="Times New Roman" w:hAnsi="Times New Roman" w:cs="Times New Roman"/>
          <w:lang w:val="en-GB"/>
        </w:rPr>
        <w:t xml:space="preserve">. Available at: https://moodle.uwtsd.ac.uk/pluginfile.php/89727/mod_resource/content/1/150225-successful-futures-en.pdf (Accessed: 10 December 2021). </w:t>
      </w:r>
    </w:p>
    <w:p w14:paraId="75212D37" w14:textId="77777777" w:rsidR="0001501D" w:rsidRPr="00634127" w:rsidRDefault="0001501D" w:rsidP="00491035">
      <w:pPr>
        <w:rPr>
          <w:rFonts w:ascii="Times New Roman" w:hAnsi="Times New Roman" w:cs="Times New Roman"/>
        </w:rPr>
      </w:pPr>
    </w:p>
    <w:p w14:paraId="14D09816" w14:textId="43778312" w:rsidR="0001501D" w:rsidRPr="00634127" w:rsidRDefault="0001501D" w:rsidP="00491035">
      <w:pPr>
        <w:rPr>
          <w:rFonts w:ascii="Times New Roman" w:hAnsi="Times New Roman" w:cs="Times New Roman"/>
        </w:rPr>
      </w:pPr>
      <w:r w:rsidRPr="00634127">
        <w:rPr>
          <w:rFonts w:ascii="Times New Roman" w:hAnsi="Times New Roman" w:cs="Times New Roman"/>
        </w:rPr>
        <w:t xml:space="preserve">Whitehead, M. (2010) </w:t>
      </w:r>
      <w:r w:rsidRPr="00634127">
        <w:rPr>
          <w:rFonts w:ascii="Times New Roman" w:hAnsi="Times New Roman" w:cs="Times New Roman"/>
          <w:i/>
        </w:rPr>
        <w:t xml:space="preserve">‘Physical Literacy: Throughout the </w:t>
      </w:r>
      <w:proofErr w:type="spellStart"/>
      <w:r w:rsidRPr="00634127">
        <w:rPr>
          <w:rFonts w:ascii="Times New Roman" w:hAnsi="Times New Roman" w:cs="Times New Roman"/>
          <w:i/>
        </w:rPr>
        <w:t>Lifecourse</w:t>
      </w:r>
      <w:proofErr w:type="spellEnd"/>
      <w:r w:rsidRPr="00634127">
        <w:rPr>
          <w:rFonts w:ascii="Times New Roman" w:hAnsi="Times New Roman" w:cs="Times New Roman"/>
          <w:i/>
        </w:rPr>
        <w:t>’</w:t>
      </w:r>
      <w:r w:rsidRPr="00634127">
        <w:rPr>
          <w:rFonts w:ascii="Times New Roman" w:hAnsi="Times New Roman" w:cs="Times New Roman"/>
        </w:rPr>
        <w:t xml:space="preserve">. New York: </w:t>
      </w:r>
      <w:proofErr w:type="spellStart"/>
      <w:r w:rsidRPr="00634127">
        <w:rPr>
          <w:rFonts w:ascii="Times New Roman" w:hAnsi="Times New Roman" w:cs="Times New Roman"/>
        </w:rPr>
        <w:t>Routledge</w:t>
      </w:r>
      <w:proofErr w:type="spellEnd"/>
      <w:r w:rsidRPr="00634127">
        <w:rPr>
          <w:rFonts w:ascii="Times New Roman" w:hAnsi="Times New Roman" w:cs="Times New Roman"/>
        </w:rPr>
        <w:t xml:space="preserve">. </w:t>
      </w:r>
    </w:p>
    <w:p w14:paraId="15E926DD" w14:textId="77777777" w:rsidR="001D7D06" w:rsidRPr="00634127" w:rsidRDefault="001D7D06" w:rsidP="00491035">
      <w:pPr>
        <w:rPr>
          <w:rFonts w:ascii="Times New Roman" w:hAnsi="Times New Roman" w:cs="Times New Roman"/>
        </w:rPr>
      </w:pPr>
    </w:p>
    <w:p w14:paraId="2C84A575" w14:textId="06A8F8D9" w:rsidR="001D7D06" w:rsidRPr="00634127" w:rsidRDefault="001D7D06" w:rsidP="00491035">
      <w:pPr>
        <w:rPr>
          <w:rFonts w:ascii="Times New Roman" w:hAnsi="Times New Roman" w:cs="Times New Roman"/>
        </w:rPr>
      </w:pPr>
      <w:r w:rsidRPr="00634127">
        <w:rPr>
          <w:rFonts w:ascii="Times New Roman" w:hAnsi="Times New Roman" w:cs="Times New Roman"/>
        </w:rPr>
        <w:t xml:space="preserve">Wood, C., </w:t>
      </w:r>
      <w:proofErr w:type="spellStart"/>
      <w:r w:rsidRPr="00634127">
        <w:rPr>
          <w:rFonts w:ascii="Times New Roman" w:hAnsi="Times New Roman" w:cs="Times New Roman"/>
        </w:rPr>
        <w:t>Gladwell</w:t>
      </w:r>
      <w:proofErr w:type="spellEnd"/>
      <w:r w:rsidRPr="00634127">
        <w:rPr>
          <w:rFonts w:ascii="Times New Roman" w:hAnsi="Times New Roman" w:cs="Times New Roman"/>
        </w:rPr>
        <w:t xml:space="preserve">, V., Barton, J. (2014) ‘A repeated Measures Experiment of School Playing Environment to Increase Physical Activity and Enhance Self Esteem in UK School Children’. </w:t>
      </w:r>
      <w:proofErr w:type="spellStart"/>
      <w:proofErr w:type="gramStart"/>
      <w:r w:rsidRPr="00634127">
        <w:rPr>
          <w:rFonts w:ascii="Times New Roman" w:hAnsi="Times New Roman" w:cs="Times New Roman"/>
          <w:i/>
        </w:rPr>
        <w:t>Plos</w:t>
      </w:r>
      <w:proofErr w:type="spellEnd"/>
      <w:r w:rsidRPr="00634127">
        <w:rPr>
          <w:rFonts w:ascii="Times New Roman" w:hAnsi="Times New Roman" w:cs="Times New Roman"/>
          <w:i/>
        </w:rPr>
        <w:t xml:space="preserve"> One</w:t>
      </w:r>
      <w:r w:rsidRPr="00634127">
        <w:rPr>
          <w:rFonts w:ascii="Times New Roman" w:hAnsi="Times New Roman" w:cs="Times New Roman"/>
        </w:rPr>
        <w:t>, 9(9).</w:t>
      </w:r>
      <w:proofErr w:type="gramEnd"/>
      <w:r w:rsidRPr="00634127">
        <w:rPr>
          <w:rFonts w:ascii="Times New Roman" w:hAnsi="Times New Roman" w:cs="Times New Roman"/>
        </w:rPr>
        <w:t xml:space="preserve"> </w:t>
      </w:r>
    </w:p>
    <w:sectPr w:rsidR="001D7D06" w:rsidRPr="00634127" w:rsidSect="006C2B7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035"/>
    <w:rsid w:val="00005AED"/>
    <w:rsid w:val="0001501D"/>
    <w:rsid w:val="00016E3A"/>
    <w:rsid w:val="000260FD"/>
    <w:rsid w:val="00026A54"/>
    <w:rsid w:val="00030466"/>
    <w:rsid w:val="00030AA9"/>
    <w:rsid w:val="00030DC4"/>
    <w:rsid w:val="000354F2"/>
    <w:rsid w:val="0005285B"/>
    <w:rsid w:val="0006037A"/>
    <w:rsid w:val="00081D00"/>
    <w:rsid w:val="0008674F"/>
    <w:rsid w:val="000B50C1"/>
    <w:rsid w:val="000C00D1"/>
    <w:rsid w:val="000C404F"/>
    <w:rsid w:val="000D1DC7"/>
    <w:rsid w:val="000E387D"/>
    <w:rsid w:val="000E4B3A"/>
    <w:rsid w:val="000F2B46"/>
    <w:rsid w:val="000F5047"/>
    <w:rsid w:val="00110EAE"/>
    <w:rsid w:val="00111FBA"/>
    <w:rsid w:val="00115480"/>
    <w:rsid w:val="00153972"/>
    <w:rsid w:val="001661EE"/>
    <w:rsid w:val="00166D51"/>
    <w:rsid w:val="001716B2"/>
    <w:rsid w:val="00197021"/>
    <w:rsid w:val="001D379B"/>
    <w:rsid w:val="001D7D06"/>
    <w:rsid w:val="001F5CC0"/>
    <w:rsid w:val="001F6AAA"/>
    <w:rsid w:val="00200BF2"/>
    <w:rsid w:val="00204FC7"/>
    <w:rsid w:val="00213800"/>
    <w:rsid w:val="00244F19"/>
    <w:rsid w:val="00256047"/>
    <w:rsid w:val="00270F63"/>
    <w:rsid w:val="00271A7F"/>
    <w:rsid w:val="002B08B5"/>
    <w:rsid w:val="002B63A3"/>
    <w:rsid w:val="002B64B3"/>
    <w:rsid w:val="002B76A5"/>
    <w:rsid w:val="002C0359"/>
    <w:rsid w:val="002F5C43"/>
    <w:rsid w:val="00300378"/>
    <w:rsid w:val="00310B4B"/>
    <w:rsid w:val="003179DE"/>
    <w:rsid w:val="003221DA"/>
    <w:rsid w:val="00322F68"/>
    <w:rsid w:val="00330889"/>
    <w:rsid w:val="00343E4A"/>
    <w:rsid w:val="00352287"/>
    <w:rsid w:val="003524AF"/>
    <w:rsid w:val="00356802"/>
    <w:rsid w:val="00363AB2"/>
    <w:rsid w:val="00370FFB"/>
    <w:rsid w:val="00371817"/>
    <w:rsid w:val="003904A6"/>
    <w:rsid w:val="003C2BC1"/>
    <w:rsid w:val="003F064D"/>
    <w:rsid w:val="003F726B"/>
    <w:rsid w:val="0040334A"/>
    <w:rsid w:val="004034BF"/>
    <w:rsid w:val="0041369E"/>
    <w:rsid w:val="00424666"/>
    <w:rsid w:val="004306A4"/>
    <w:rsid w:val="00434D5E"/>
    <w:rsid w:val="0044084A"/>
    <w:rsid w:val="00443526"/>
    <w:rsid w:val="0045051A"/>
    <w:rsid w:val="00491035"/>
    <w:rsid w:val="004A135C"/>
    <w:rsid w:val="004C19CD"/>
    <w:rsid w:val="004C25DB"/>
    <w:rsid w:val="004C6AE5"/>
    <w:rsid w:val="004E6912"/>
    <w:rsid w:val="004F5519"/>
    <w:rsid w:val="004F58FC"/>
    <w:rsid w:val="00507C3A"/>
    <w:rsid w:val="00510D26"/>
    <w:rsid w:val="005138E3"/>
    <w:rsid w:val="00517276"/>
    <w:rsid w:val="00533D52"/>
    <w:rsid w:val="005461A1"/>
    <w:rsid w:val="00547243"/>
    <w:rsid w:val="00562279"/>
    <w:rsid w:val="00562363"/>
    <w:rsid w:val="005664ED"/>
    <w:rsid w:val="00571F54"/>
    <w:rsid w:val="00572ACD"/>
    <w:rsid w:val="00575D13"/>
    <w:rsid w:val="00576F9F"/>
    <w:rsid w:val="005C446B"/>
    <w:rsid w:val="005D49E5"/>
    <w:rsid w:val="005E5127"/>
    <w:rsid w:val="006221DE"/>
    <w:rsid w:val="00622F27"/>
    <w:rsid w:val="00630AD7"/>
    <w:rsid w:val="00630FEC"/>
    <w:rsid w:val="00634127"/>
    <w:rsid w:val="00656670"/>
    <w:rsid w:val="00663483"/>
    <w:rsid w:val="00673B02"/>
    <w:rsid w:val="00682ED2"/>
    <w:rsid w:val="00684DEF"/>
    <w:rsid w:val="006A0A05"/>
    <w:rsid w:val="006A7765"/>
    <w:rsid w:val="006B252F"/>
    <w:rsid w:val="006B6CF4"/>
    <w:rsid w:val="006C0BC2"/>
    <w:rsid w:val="006C2B78"/>
    <w:rsid w:val="006E5442"/>
    <w:rsid w:val="006F7A70"/>
    <w:rsid w:val="00700207"/>
    <w:rsid w:val="00711C0D"/>
    <w:rsid w:val="00714F90"/>
    <w:rsid w:val="00785BAB"/>
    <w:rsid w:val="00792539"/>
    <w:rsid w:val="007E6227"/>
    <w:rsid w:val="0080139E"/>
    <w:rsid w:val="00802127"/>
    <w:rsid w:val="00815A8B"/>
    <w:rsid w:val="00817F65"/>
    <w:rsid w:val="00825C3F"/>
    <w:rsid w:val="008360A3"/>
    <w:rsid w:val="008444CB"/>
    <w:rsid w:val="008448B0"/>
    <w:rsid w:val="00872C2F"/>
    <w:rsid w:val="00875865"/>
    <w:rsid w:val="0088798E"/>
    <w:rsid w:val="008936AE"/>
    <w:rsid w:val="008975D8"/>
    <w:rsid w:val="008B59F8"/>
    <w:rsid w:val="008B6684"/>
    <w:rsid w:val="008D35CE"/>
    <w:rsid w:val="00905D66"/>
    <w:rsid w:val="00905E3C"/>
    <w:rsid w:val="0092530F"/>
    <w:rsid w:val="00933958"/>
    <w:rsid w:val="00960CF3"/>
    <w:rsid w:val="00963755"/>
    <w:rsid w:val="00984286"/>
    <w:rsid w:val="00984E39"/>
    <w:rsid w:val="00987B1E"/>
    <w:rsid w:val="009917B6"/>
    <w:rsid w:val="009926F2"/>
    <w:rsid w:val="009A1798"/>
    <w:rsid w:val="009A73F6"/>
    <w:rsid w:val="009B0150"/>
    <w:rsid w:val="009B3397"/>
    <w:rsid w:val="009C7B5F"/>
    <w:rsid w:val="009D50E7"/>
    <w:rsid w:val="00A02700"/>
    <w:rsid w:val="00A02A9F"/>
    <w:rsid w:val="00A04137"/>
    <w:rsid w:val="00A05291"/>
    <w:rsid w:val="00A157CF"/>
    <w:rsid w:val="00A22275"/>
    <w:rsid w:val="00A24F5F"/>
    <w:rsid w:val="00A31AE7"/>
    <w:rsid w:val="00A45B07"/>
    <w:rsid w:val="00A46D07"/>
    <w:rsid w:val="00A530AC"/>
    <w:rsid w:val="00A627F8"/>
    <w:rsid w:val="00A71382"/>
    <w:rsid w:val="00A77125"/>
    <w:rsid w:val="00A95925"/>
    <w:rsid w:val="00AA1C47"/>
    <w:rsid w:val="00AA3836"/>
    <w:rsid w:val="00AA402B"/>
    <w:rsid w:val="00AB4C0E"/>
    <w:rsid w:val="00AD6421"/>
    <w:rsid w:val="00AE753F"/>
    <w:rsid w:val="00AE7743"/>
    <w:rsid w:val="00B24EA9"/>
    <w:rsid w:val="00B43239"/>
    <w:rsid w:val="00BA4654"/>
    <w:rsid w:val="00BB0777"/>
    <w:rsid w:val="00BB5D58"/>
    <w:rsid w:val="00BB6226"/>
    <w:rsid w:val="00BC3F58"/>
    <w:rsid w:val="00BE6A1A"/>
    <w:rsid w:val="00BF1463"/>
    <w:rsid w:val="00BF64C3"/>
    <w:rsid w:val="00C036D3"/>
    <w:rsid w:val="00C03D62"/>
    <w:rsid w:val="00C046A1"/>
    <w:rsid w:val="00C23C71"/>
    <w:rsid w:val="00C36A36"/>
    <w:rsid w:val="00C50D3C"/>
    <w:rsid w:val="00C57243"/>
    <w:rsid w:val="00C67EB1"/>
    <w:rsid w:val="00C737AA"/>
    <w:rsid w:val="00C900CE"/>
    <w:rsid w:val="00C97AE2"/>
    <w:rsid w:val="00CA3A46"/>
    <w:rsid w:val="00CB644A"/>
    <w:rsid w:val="00CC2203"/>
    <w:rsid w:val="00CD2092"/>
    <w:rsid w:val="00CF4306"/>
    <w:rsid w:val="00D062F8"/>
    <w:rsid w:val="00D13796"/>
    <w:rsid w:val="00D1444E"/>
    <w:rsid w:val="00D31261"/>
    <w:rsid w:val="00DA5578"/>
    <w:rsid w:val="00DB2C9A"/>
    <w:rsid w:val="00DB5A40"/>
    <w:rsid w:val="00DC1022"/>
    <w:rsid w:val="00DC312F"/>
    <w:rsid w:val="00DD63DB"/>
    <w:rsid w:val="00DE3501"/>
    <w:rsid w:val="00DF2871"/>
    <w:rsid w:val="00DF6A12"/>
    <w:rsid w:val="00E145C3"/>
    <w:rsid w:val="00E157DD"/>
    <w:rsid w:val="00E17FB3"/>
    <w:rsid w:val="00E24BBF"/>
    <w:rsid w:val="00E35D69"/>
    <w:rsid w:val="00E37EF2"/>
    <w:rsid w:val="00E51369"/>
    <w:rsid w:val="00E617E0"/>
    <w:rsid w:val="00E66A9A"/>
    <w:rsid w:val="00E729D1"/>
    <w:rsid w:val="00E83A92"/>
    <w:rsid w:val="00E9456B"/>
    <w:rsid w:val="00E96448"/>
    <w:rsid w:val="00EA4FFD"/>
    <w:rsid w:val="00EB5D5B"/>
    <w:rsid w:val="00EC1A63"/>
    <w:rsid w:val="00EC7D3B"/>
    <w:rsid w:val="00ED0FA1"/>
    <w:rsid w:val="00EE12ED"/>
    <w:rsid w:val="00EE6161"/>
    <w:rsid w:val="00EF4A12"/>
    <w:rsid w:val="00EF6BE7"/>
    <w:rsid w:val="00F131B4"/>
    <w:rsid w:val="00F20759"/>
    <w:rsid w:val="00F47A07"/>
    <w:rsid w:val="00F60AB5"/>
    <w:rsid w:val="00F73A7C"/>
    <w:rsid w:val="00F74719"/>
    <w:rsid w:val="00F85F18"/>
    <w:rsid w:val="00F957C1"/>
    <w:rsid w:val="00FB43ED"/>
    <w:rsid w:val="00FC674B"/>
    <w:rsid w:val="00FD2514"/>
    <w:rsid w:val="00FD3F17"/>
    <w:rsid w:val="00FD48D0"/>
    <w:rsid w:val="00FE13AA"/>
    <w:rsid w:val="00FE423B"/>
    <w:rsid w:val="00FF65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1A2D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59261">
      <w:bodyDiv w:val="1"/>
      <w:marLeft w:val="0"/>
      <w:marRight w:val="0"/>
      <w:marTop w:val="0"/>
      <w:marBottom w:val="0"/>
      <w:divBdr>
        <w:top w:val="none" w:sz="0" w:space="0" w:color="auto"/>
        <w:left w:val="none" w:sz="0" w:space="0" w:color="auto"/>
        <w:bottom w:val="none" w:sz="0" w:space="0" w:color="auto"/>
        <w:right w:val="none" w:sz="0" w:space="0" w:color="auto"/>
      </w:divBdr>
    </w:div>
    <w:div w:id="166675901">
      <w:bodyDiv w:val="1"/>
      <w:marLeft w:val="0"/>
      <w:marRight w:val="0"/>
      <w:marTop w:val="0"/>
      <w:marBottom w:val="0"/>
      <w:divBdr>
        <w:top w:val="none" w:sz="0" w:space="0" w:color="auto"/>
        <w:left w:val="none" w:sz="0" w:space="0" w:color="auto"/>
        <w:bottom w:val="none" w:sz="0" w:space="0" w:color="auto"/>
        <w:right w:val="none" w:sz="0" w:space="0" w:color="auto"/>
      </w:divBdr>
    </w:div>
    <w:div w:id="228805850">
      <w:bodyDiv w:val="1"/>
      <w:marLeft w:val="0"/>
      <w:marRight w:val="0"/>
      <w:marTop w:val="0"/>
      <w:marBottom w:val="0"/>
      <w:divBdr>
        <w:top w:val="none" w:sz="0" w:space="0" w:color="auto"/>
        <w:left w:val="none" w:sz="0" w:space="0" w:color="auto"/>
        <w:bottom w:val="none" w:sz="0" w:space="0" w:color="auto"/>
        <w:right w:val="none" w:sz="0" w:space="0" w:color="auto"/>
      </w:divBdr>
    </w:div>
    <w:div w:id="281494754">
      <w:bodyDiv w:val="1"/>
      <w:marLeft w:val="0"/>
      <w:marRight w:val="0"/>
      <w:marTop w:val="0"/>
      <w:marBottom w:val="0"/>
      <w:divBdr>
        <w:top w:val="none" w:sz="0" w:space="0" w:color="auto"/>
        <w:left w:val="none" w:sz="0" w:space="0" w:color="auto"/>
        <w:bottom w:val="none" w:sz="0" w:space="0" w:color="auto"/>
        <w:right w:val="none" w:sz="0" w:space="0" w:color="auto"/>
      </w:divBdr>
    </w:div>
    <w:div w:id="288127626">
      <w:bodyDiv w:val="1"/>
      <w:marLeft w:val="0"/>
      <w:marRight w:val="0"/>
      <w:marTop w:val="0"/>
      <w:marBottom w:val="0"/>
      <w:divBdr>
        <w:top w:val="none" w:sz="0" w:space="0" w:color="auto"/>
        <w:left w:val="none" w:sz="0" w:space="0" w:color="auto"/>
        <w:bottom w:val="none" w:sz="0" w:space="0" w:color="auto"/>
        <w:right w:val="none" w:sz="0" w:space="0" w:color="auto"/>
      </w:divBdr>
    </w:div>
    <w:div w:id="326641801">
      <w:bodyDiv w:val="1"/>
      <w:marLeft w:val="0"/>
      <w:marRight w:val="0"/>
      <w:marTop w:val="0"/>
      <w:marBottom w:val="0"/>
      <w:divBdr>
        <w:top w:val="none" w:sz="0" w:space="0" w:color="auto"/>
        <w:left w:val="none" w:sz="0" w:space="0" w:color="auto"/>
        <w:bottom w:val="none" w:sz="0" w:space="0" w:color="auto"/>
        <w:right w:val="none" w:sz="0" w:space="0" w:color="auto"/>
      </w:divBdr>
    </w:div>
    <w:div w:id="357396623">
      <w:bodyDiv w:val="1"/>
      <w:marLeft w:val="0"/>
      <w:marRight w:val="0"/>
      <w:marTop w:val="0"/>
      <w:marBottom w:val="0"/>
      <w:divBdr>
        <w:top w:val="none" w:sz="0" w:space="0" w:color="auto"/>
        <w:left w:val="none" w:sz="0" w:space="0" w:color="auto"/>
        <w:bottom w:val="none" w:sz="0" w:space="0" w:color="auto"/>
        <w:right w:val="none" w:sz="0" w:space="0" w:color="auto"/>
      </w:divBdr>
    </w:div>
    <w:div w:id="418447458">
      <w:bodyDiv w:val="1"/>
      <w:marLeft w:val="0"/>
      <w:marRight w:val="0"/>
      <w:marTop w:val="0"/>
      <w:marBottom w:val="0"/>
      <w:divBdr>
        <w:top w:val="none" w:sz="0" w:space="0" w:color="auto"/>
        <w:left w:val="none" w:sz="0" w:space="0" w:color="auto"/>
        <w:bottom w:val="none" w:sz="0" w:space="0" w:color="auto"/>
        <w:right w:val="none" w:sz="0" w:space="0" w:color="auto"/>
      </w:divBdr>
    </w:div>
    <w:div w:id="474374574">
      <w:bodyDiv w:val="1"/>
      <w:marLeft w:val="0"/>
      <w:marRight w:val="0"/>
      <w:marTop w:val="0"/>
      <w:marBottom w:val="0"/>
      <w:divBdr>
        <w:top w:val="none" w:sz="0" w:space="0" w:color="auto"/>
        <w:left w:val="none" w:sz="0" w:space="0" w:color="auto"/>
        <w:bottom w:val="none" w:sz="0" w:space="0" w:color="auto"/>
        <w:right w:val="none" w:sz="0" w:space="0" w:color="auto"/>
      </w:divBdr>
    </w:div>
    <w:div w:id="488711288">
      <w:bodyDiv w:val="1"/>
      <w:marLeft w:val="0"/>
      <w:marRight w:val="0"/>
      <w:marTop w:val="0"/>
      <w:marBottom w:val="0"/>
      <w:divBdr>
        <w:top w:val="none" w:sz="0" w:space="0" w:color="auto"/>
        <w:left w:val="none" w:sz="0" w:space="0" w:color="auto"/>
        <w:bottom w:val="none" w:sz="0" w:space="0" w:color="auto"/>
        <w:right w:val="none" w:sz="0" w:space="0" w:color="auto"/>
      </w:divBdr>
    </w:div>
    <w:div w:id="506746393">
      <w:bodyDiv w:val="1"/>
      <w:marLeft w:val="0"/>
      <w:marRight w:val="0"/>
      <w:marTop w:val="0"/>
      <w:marBottom w:val="0"/>
      <w:divBdr>
        <w:top w:val="none" w:sz="0" w:space="0" w:color="auto"/>
        <w:left w:val="none" w:sz="0" w:space="0" w:color="auto"/>
        <w:bottom w:val="none" w:sz="0" w:space="0" w:color="auto"/>
        <w:right w:val="none" w:sz="0" w:space="0" w:color="auto"/>
      </w:divBdr>
    </w:div>
    <w:div w:id="517621682">
      <w:bodyDiv w:val="1"/>
      <w:marLeft w:val="0"/>
      <w:marRight w:val="0"/>
      <w:marTop w:val="0"/>
      <w:marBottom w:val="0"/>
      <w:divBdr>
        <w:top w:val="none" w:sz="0" w:space="0" w:color="auto"/>
        <w:left w:val="none" w:sz="0" w:space="0" w:color="auto"/>
        <w:bottom w:val="none" w:sz="0" w:space="0" w:color="auto"/>
        <w:right w:val="none" w:sz="0" w:space="0" w:color="auto"/>
      </w:divBdr>
    </w:div>
    <w:div w:id="531113776">
      <w:bodyDiv w:val="1"/>
      <w:marLeft w:val="0"/>
      <w:marRight w:val="0"/>
      <w:marTop w:val="0"/>
      <w:marBottom w:val="0"/>
      <w:divBdr>
        <w:top w:val="none" w:sz="0" w:space="0" w:color="auto"/>
        <w:left w:val="none" w:sz="0" w:space="0" w:color="auto"/>
        <w:bottom w:val="none" w:sz="0" w:space="0" w:color="auto"/>
        <w:right w:val="none" w:sz="0" w:space="0" w:color="auto"/>
      </w:divBdr>
    </w:div>
    <w:div w:id="630788860">
      <w:bodyDiv w:val="1"/>
      <w:marLeft w:val="0"/>
      <w:marRight w:val="0"/>
      <w:marTop w:val="0"/>
      <w:marBottom w:val="0"/>
      <w:divBdr>
        <w:top w:val="none" w:sz="0" w:space="0" w:color="auto"/>
        <w:left w:val="none" w:sz="0" w:space="0" w:color="auto"/>
        <w:bottom w:val="none" w:sz="0" w:space="0" w:color="auto"/>
        <w:right w:val="none" w:sz="0" w:space="0" w:color="auto"/>
      </w:divBdr>
    </w:div>
    <w:div w:id="679086362">
      <w:bodyDiv w:val="1"/>
      <w:marLeft w:val="0"/>
      <w:marRight w:val="0"/>
      <w:marTop w:val="0"/>
      <w:marBottom w:val="0"/>
      <w:divBdr>
        <w:top w:val="none" w:sz="0" w:space="0" w:color="auto"/>
        <w:left w:val="none" w:sz="0" w:space="0" w:color="auto"/>
        <w:bottom w:val="none" w:sz="0" w:space="0" w:color="auto"/>
        <w:right w:val="none" w:sz="0" w:space="0" w:color="auto"/>
      </w:divBdr>
    </w:div>
    <w:div w:id="790562659">
      <w:bodyDiv w:val="1"/>
      <w:marLeft w:val="0"/>
      <w:marRight w:val="0"/>
      <w:marTop w:val="0"/>
      <w:marBottom w:val="0"/>
      <w:divBdr>
        <w:top w:val="none" w:sz="0" w:space="0" w:color="auto"/>
        <w:left w:val="none" w:sz="0" w:space="0" w:color="auto"/>
        <w:bottom w:val="none" w:sz="0" w:space="0" w:color="auto"/>
        <w:right w:val="none" w:sz="0" w:space="0" w:color="auto"/>
      </w:divBdr>
    </w:div>
    <w:div w:id="825706695">
      <w:bodyDiv w:val="1"/>
      <w:marLeft w:val="0"/>
      <w:marRight w:val="0"/>
      <w:marTop w:val="0"/>
      <w:marBottom w:val="0"/>
      <w:divBdr>
        <w:top w:val="none" w:sz="0" w:space="0" w:color="auto"/>
        <w:left w:val="none" w:sz="0" w:space="0" w:color="auto"/>
        <w:bottom w:val="none" w:sz="0" w:space="0" w:color="auto"/>
        <w:right w:val="none" w:sz="0" w:space="0" w:color="auto"/>
      </w:divBdr>
    </w:div>
    <w:div w:id="861895211">
      <w:bodyDiv w:val="1"/>
      <w:marLeft w:val="0"/>
      <w:marRight w:val="0"/>
      <w:marTop w:val="0"/>
      <w:marBottom w:val="0"/>
      <w:divBdr>
        <w:top w:val="none" w:sz="0" w:space="0" w:color="auto"/>
        <w:left w:val="none" w:sz="0" w:space="0" w:color="auto"/>
        <w:bottom w:val="none" w:sz="0" w:space="0" w:color="auto"/>
        <w:right w:val="none" w:sz="0" w:space="0" w:color="auto"/>
      </w:divBdr>
    </w:div>
    <w:div w:id="923032474">
      <w:bodyDiv w:val="1"/>
      <w:marLeft w:val="0"/>
      <w:marRight w:val="0"/>
      <w:marTop w:val="0"/>
      <w:marBottom w:val="0"/>
      <w:divBdr>
        <w:top w:val="none" w:sz="0" w:space="0" w:color="auto"/>
        <w:left w:val="none" w:sz="0" w:space="0" w:color="auto"/>
        <w:bottom w:val="none" w:sz="0" w:space="0" w:color="auto"/>
        <w:right w:val="none" w:sz="0" w:space="0" w:color="auto"/>
      </w:divBdr>
    </w:div>
    <w:div w:id="949894641">
      <w:bodyDiv w:val="1"/>
      <w:marLeft w:val="0"/>
      <w:marRight w:val="0"/>
      <w:marTop w:val="0"/>
      <w:marBottom w:val="0"/>
      <w:divBdr>
        <w:top w:val="none" w:sz="0" w:space="0" w:color="auto"/>
        <w:left w:val="none" w:sz="0" w:space="0" w:color="auto"/>
        <w:bottom w:val="none" w:sz="0" w:space="0" w:color="auto"/>
        <w:right w:val="none" w:sz="0" w:space="0" w:color="auto"/>
      </w:divBdr>
    </w:div>
    <w:div w:id="969214461">
      <w:bodyDiv w:val="1"/>
      <w:marLeft w:val="0"/>
      <w:marRight w:val="0"/>
      <w:marTop w:val="0"/>
      <w:marBottom w:val="0"/>
      <w:divBdr>
        <w:top w:val="none" w:sz="0" w:space="0" w:color="auto"/>
        <w:left w:val="none" w:sz="0" w:space="0" w:color="auto"/>
        <w:bottom w:val="none" w:sz="0" w:space="0" w:color="auto"/>
        <w:right w:val="none" w:sz="0" w:space="0" w:color="auto"/>
      </w:divBdr>
    </w:div>
    <w:div w:id="973484697">
      <w:bodyDiv w:val="1"/>
      <w:marLeft w:val="0"/>
      <w:marRight w:val="0"/>
      <w:marTop w:val="0"/>
      <w:marBottom w:val="0"/>
      <w:divBdr>
        <w:top w:val="none" w:sz="0" w:space="0" w:color="auto"/>
        <w:left w:val="none" w:sz="0" w:space="0" w:color="auto"/>
        <w:bottom w:val="none" w:sz="0" w:space="0" w:color="auto"/>
        <w:right w:val="none" w:sz="0" w:space="0" w:color="auto"/>
      </w:divBdr>
    </w:div>
    <w:div w:id="1004818970">
      <w:bodyDiv w:val="1"/>
      <w:marLeft w:val="0"/>
      <w:marRight w:val="0"/>
      <w:marTop w:val="0"/>
      <w:marBottom w:val="0"/>
      <w:divBdr>
        <w:top w:val="none" w:sz="0" w:space="0" w:color="auto"/>
        <w:left w:val="none" w:sz="0" w:space="0" w:color="auto"/>
        <w:bottom w:val="none" w:sz="0" w:space="0" w:color="auto"/>
        <w:right w:val="none" w:sz="0" w:space="0" w:color="auto"/>
      </w:divBdr>
    </w:div>
    <w:div w:id="1083987902">
      <w:bodyDiv w:val="1"/>
      <w:marLeft w:val="0"/>
      <w:marRight w:val="0"/>
      <w:marTop w:val="0"/>
      <w:marBottom w:val="0"/>
      <w:divBdr>
        <w:top w:val="none" w:sz="0" w:space="0" w:color="auto"/>
        <w:left w:val="none" w:sz="0" w:space="0" w:color="auto"/>
        <w:bottom w:val="none" w:sz="0" w:space="0" w:color="auto"/>
        <w:right w:val="none" w:sz="0" w:space="0" w:color="auto"/>
      </w:divBdr>
    </w:div>
    <w:div w:id="1116214617">
      <w:bodyDiv w:val="1"/>
      <w:marLeft w:val="0"/>
      <w:marRight w:val="0"/>
      <w:marTop w:val="0"/>
      <w:marBottom w:val="0"/>
      <w:divBdr>
        <w:top w:val="none" w:sz="0" w:space="0" w:color="auto"/>
        <w:left w:val="none" w:sz="0" w:space="0" w:color="auto"/>
        <w:bottom w:val="none" w:sz="0" w:space="0" w:color="auto"/>
        <w:right w:val="none" w:sz="0" w:space="0" w:color="auto"/>
      </w:divBdr>
    </w:div>
    <w:div w:id="1178542091">
      <w:bodyDiv w:val="1"/>
      <w:marLeft w:val="0"/>
      <w:marRight w:val="0"/>
      <w:marTop w:val="0"/>
      <w:marBottom w:val="0"/>
      <w:divBdr>
        <w:top w:val="none" w:sz="0" w:space="0" w:color="auto"/>
        <w:left w:val="none" w:sz="0" w:space="0" w:color="auto"/>
        <w:bottom w:val="none" w:sz="0" w:space="0" w:color="auto"/>
        <w:right w:val="none" w:sz="0" w:space="0" w:color="auto"/>
      </w:divBdr>
    </w:div>
    <w:div w:id="1186795866">
      <w:bodyDiv w:val="1"/>
      <w:marLeft w:val="0"/>
      <w:marRight w:val="0"/>
      <w:marTop w:val="0"/>
      <w:marBottom w:val="0"/>
      <w:divBdr>
        <w:top w:val="none" w:sz="0" w:space="0" w:color="auto"/>
        <w:left w:val="none" w:sz="0" w:space="0" w:color="auto"/>
        <w:bottom w:val="none" w:sz="0" w:space="0" w:color="auto"/>
        <w:right w:val="none" w:sz="0" w:space="0" w:color="auto"/>
      </w:divBdr>
    </w:div>
    <w:div w:id="1237276429">
      <w:bodyDiv w:val="1"/>
      <w:marLeft w:val="0"/>
      <w:marRight w:val="0"/>
      <w:marTop w:val="0"/>
      <w:marBottom w:val="0"/>
      <w:divBdr>
        <w:top w:val="none" w:sz="0" w:space="0" w:color="auto"/>
        <w:left w:val="none" w:sz="0" w:space="0" w:color="auto"/>
        <w:bottom w:val="none" w:sz="0" w:space="0" w:color="auto"/>
        <w:right w:val="none" w:sz="0" w:space="0" w:color="auto"/>
      </w:divBdr>
    </w:div>
    <w:div w:id="1281766806">
      <w:bodyDiv w:val="1"/>
      <w:marLeft w:val="0"/>
      <w:marRight w:val="0"/>
      <w:marTop w:val="0"/>
      <w:marBottom w:val="0"/>
      <w:divBdr>
        <w:top w:val="none" w:sz="0" w:space="0" w:color="auto"/>
        <w:left w:val="none" w:sz="0" w:space="0" w:color="auto"/>
        <w:bottom w:val="none" w:sz="0" w:space="0" w:color="auto"/>
        <w:right w:val="none" w:sz="0" w:space="0" w:color="auto"/>
      </w:divBdr>
    </w:div>
    <w:div w:id="1413894461">
      <w:bodyDiv w:val="1"/>
      <w:marLeft w:val="0"/>
      <w:marRight w:val="0"/>
      <w:marTop w:val="0"/>
      <w:marBottom w:val="0"/>
      <w:divBdr>
        <w:top w:val="none" w:sz="0" w:space="0" w:color="auto"/>
        <w:left w:val="none" w:sz="0" w:space="0" w:color="auto"/>
        <w:bottom w:val="none" w:sz="0" w:space="0" w:color="auto"/>
        <w:right w:val="none" w:sz="0" w:space="0" w:color="auto"/>
      </w:divBdr>
    </w:div>
    <w:div w:id="1466511161">
      <w:bodyDiv w:val="1"/>
      <w:marLeft w:val="0"/>
      <w:marRight w:val="0"/>
      <w:marTop w:val="0"/>
      <w:marBottom w:val="0"/>
      <w:divBdr>
        <w:top w:val="none" w:sz="0" w:space="0" w:color="auto"/>
        <w:left w:val="none" w:sz="0" w:space="0" w:color="auto"/>
        <w:bottom w:val="none" w:sz="0" w:space="0" w:color="auto"/>
        <w:right w:val="none" w:sz="0" w:space="0" w:color="auto"/>
      </w:divBdr>
    </w:div>
    <w:div w:id="1472946226">
      <w:bodyDiv w:val="1"/>
      <w:marLeft w:val="0"/>
      <w:marRight w:val="0"/>
      <w:marTop w:val="0"/>
      <w:marBottom w:val="0"/>
      <w:divBdr>
        <w:top w:val="none" w:sz="0" w:space="0" w:color="auto"/>
        <w:left w:val="none" w:sz="0" w:space="0" w:color="auto"/>
        <w:bottom w:val="none" w:sz="0" w:space="0" w:color="auto"/>
        <w:right w:val="none" w:sz="0" w:space="0" w:color="auto"/>
      </w:divBdr>
    </w:div>
    <w:div w:id="1489203418">
      <w:bodyDiv w:val="1"/>
      <w:marLeft w:val="0"/>
      <w:marRight w:val="0"/>
      <w:marTop w:val="0"/>
      <w:marBottom w:val="0"/>
      <w:divBdr>
        <w:top w:val="none" w:sz="0" w:space="0" w:color="auto"/>
        <w:left w:val="none" w:sz="0" w:space="0" w:color="auto"/>
        <w:bottom w:val="none" w:sz="0" w:space="0" w:color="auto"/>
        <w:right w:val="none" w:sz="0" w:space="0" w:color="auto"/>
      </w:divBdr>
    </w:div>
    <w:div w:id="1562255017">
      <w:bodyDiv w:val="1"/>
      <w:marLeft w:val="0"/>
      <w:marRight w:val="0"/>
      <w:marTop w:val="0"/>
      <w:marBottom w:val="0"/>
      <w:divBdr>
        <w:top w:val="none" w:sz="0" w:space="0" w:color="auto"/>
        <w:left w:val="none" w:sz="0" w:space="0" w:color="auto"/>
        <w:bottom w:val="none" w:sz="0" w:space="0" w:color="auto"/>
        <w:right w:val="none" w:sz="0" w:space="0" w:color="auto"/>
      </w:divBdr>
    </w:div>
    <w:div w:id="1614828692">
      <w:bodyDiv w:val="1"/>
      <w:marLeft w:val="0"/>
      <w:marRight w:val="0"/>
      <w:marTop w:val="0"/>
      <w:marBottom w:val="0"/>
      <w:divBdr>
        <w:top w:val="none" w:sz="0" w:space="0" w:color="auto"/>
        <w:left w:val="none" w:sz="0" w:space="0" w:color="auto"/>
        <w:bottom w:val="none" w:sz="0" w:space="0" w:color="auto"/>
        <w:right w:val="none" w:sz="0" w:space="0" w:color="auto"/>
      </w:divBdr>
    </w:div>
    <w:div w:id="1660503808">
      <w:bodyDiv w:val="1"/>
      <w:marLeft w:val="0"/>
      <w:marRight w:val="0"/>
      <w:marTop w:val="0"/>
      <w:marBottom w:val="0"/>
      <w:divBdr>
        <w:top w:val="none" w:sz="0" w:space="0" w:color="auto"/>
        <w:left w:val="none" w:sz="0" w:space="0" w:color="auto"/>
        <w:bottom w:val="none" w:sz="0" w:space="0" w:color="auto"/>
        <w:right w:val="none" w:sz="0" w:space="0" w:color="auto"/>
      </w:divBdr>
    </w:div>
    <w:div w:id="1689720622">
      <w:bodyDiv w:val="1"/>
      <w:marLeft w:val="0"/>
      <w:marRight w:val="0"/>
      <w:marTop w:val="0"/>
      <w:marBottom w:val="0"/>
      <w:divBdr>
        <w:top w:val="none" w:sz="0" w:space="0" w:color="auto"/>
        <w:left w:val="none" w:sz="0" w:space="0" w:color="auto"/>
        <w:bottom w:val="none" w:sz="0" w:space="0" w:color="auto"/>
        <w:right w:val="none" w:sz="0" w:space="0" w:color="auto"/>
      </w:divBdr>
    </w:div>
    <w:div w:id="1738239332">
      <w:bodyDiv w:val="1"/>
      <w:marLeft w:val="0"/>
      <w:marRight w:val="0"/>
      <w:marTop w:val="0"/>
      <w:marBottom w:val="0"/>
      <w:divBdr>
        <w:top w:val="none" w:sz="0" w:space="0" w:color="auto"/>
        <w:left w:val="none" w:sz="0" w:space="0" w:color="auto"/>
        <w:bottom w:val="none" w:sz="0" w:space="0" w:color="auto"/>
        <w:right w:val="none" w:sz="0" w:space="0" w:color="auto"/>
      </w:divBdr>
    </w:div>
    <w:div w:id="1752852780">
      <w:bodyDiv w:val="1"/>
      <w:marLeft w:val="0"/>
      <w:marRight w:val="0"/>
      <w:marTop w:val="0"/>
      <w:marBottom w:val="0"/>
      <w:divBdr>
        <w:top w:val="none" w:sz="0" w:space="0" w:color="auto"/>
        <w:left w:val="none" w:sz="0" w:space="0" w:color="auto"/>
        <w:bottom w:val="none" w:sz="0" w:space="0" w:color="auto"/>
        <w:right w:val="none" w:sz="0" w:space="0" w:color="auto"/>
      </w:divBdr>
    </w:div>
    <w:div w:id="1754277337">
      <w:bodyDiv w:val="1"/>
      <w:marLeft w:val="0"/>
      <w:marRight w:val="0"/>
      <w:marTop w:val="0"/>
      <w:marBottom w:val="0"/>
      <w:divBdr>
        <w:top w:val="none" w:sz="0" w:space="0" w:color="auto"/>
        <w:left w:val="none" w:sz="0" w:space="0" w:color="auto"/>
        <w:bottom w:val="none" w:sz="0" w:space="0" w:color="auto"/>
        <w:right w:val="none" w:sz="0" w:space="0" w:color="auto"/>
      </w:divBdr>
    </w:div>
    <w:div w:id="1795052826">
      <w:bodyDiv w:val="1"/>
      <w:marLeft w:val="0"/>
      <w:marRight w:val="0"/>
      <w:marTop w:val="0"/>
      <w:marBottom w:val="0"/>
      <w:divBdr>
        <w:top w:val="none" w:sz="0" w:space="0" w:color="auto"/>
        <w:left w:val="none" w:sz="0" w:space="0" w:color="auto"/>
        <w:bottom w:val="none" w:sz="0" w:space="0" w:color="auto"/>
        <w:right w:val="none" w:sz="0" w:space="0" w:color="auto"/>
      </w:divBdr>
    </w:div>
    <w:div w:id="1807896450">
      <w:bodyDiv w:val="1"/>
      <w:marLeft w:val="0"/>
      <w:marRight w:val="0"/>
      <w:marTop w:val="0"/>
      <w:marBottom w:val="0"/>
      <w:divBdr>
        <w:top w:val="none" w:sz="0" w:space="0" w:color="auto"/>
        <w:left w:val="none" w:sz="0" w:space="0" w:color="auto"/>
        <w:bottom w:val="none" w:sz="0" w:space="0" w:color="auto"/>
        <w:right w:val="none" w:sz="0" w:space="0" w:color="auto"/>
      </w:divBdr>
    </w:div>
    <w:div w:id="1813717159">
      <w:bodyDiv w:val="1"/>
      <w:marLeft w:val="0"/>
      <w:marRight w:val="0"/>
      <w:marTop w:val="0"/>
      <w:marBottom w:val="0"/>
      <w:divBdr>
        <w:top w:val="none" w:sz="0" w:space="0" w:color="auto"/>
        <w:left w:val="none" w:sz="0" w:space="0" w:color="auto"/>
        <w:bottom w:val="none" w:sz="0" w:space="0" w:color="auto"/>
        <w:right w:val="none" w:sz="0" w:space="0" w:color="auto"/>
      </w:divBdr>
    </w:div>
    <w:div w:id="1908493327">
      <w:bodyDiv w:val="1"/>
      <w:marLeft w:val="0"/>
      <w:marRight w:val="0"/>
      <w:marTop w:val="0"/>
      <w:marBottom w:val="0"/>
      <w:divBdr>
        <w:top w:val="none" w:sz="0" w:space="0" w:color="auto"/>
        <w:left w:val="none" w:sz="0" w:space="0" w:color="auto"/>
        <w:bottom w:val="none" w:sz="0" w:space="0" w:color="auto"/>
        <w:right w:val="none" w:sz="0" w:space="0" w:color="auto"/>
      </w:divBdr>
    </w:div>
    <w:div w:id="2024621334">
      <w:bodyDiv w:val="1"/>
      <w:marLeft w:val="0"/>
      <w:marRight w:val="0"/>
      <w:marTop w:val="0"/>
      <w:marBottom w:val="0"/>
      <w:divBdr>
        <w:top w:val="none" w:sz="0" w:space="0" w:color="auto"/>
        <w:left w:val="none" w:sz="0" w:space="0" w:color="auto"/>
        <w:bottom w:val="none" w:sz="0" w:space="0" w:color="auto"/>
        <w:right w:val="none" w:sz="0" w:space="0" w:color="auto"/>
      </w:divBdr>
    </w:div>
    <w:div w:id="20419762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1655</TotalTime>
  <Pages>9</Pages>
  <Words>3207</Words>
  <Characters>18281</Characters>
  <Application>Microsoft Macintosh Word</Application>
  <DocSecurity>0</DocSecurity>
  <Lines>152</Lines>
  <Paragraphs>42</Paragraphs>
  <ScaleCrop>false</ScaleCrop>
  <Company>Live It Out Agency</Company>
  <LinksUpToDate>false</LinksUpToDate>
  <CharactersWithSpaces>21446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Hardy</dc:creator>
  <cp:keywords/>
  <dc:description/>
  <cp:lastModifiedBy>Daniel Hardy</cp:lastModifiedBy>
  <cp:revision>117</cp:revision>
  <dcterms:created xsi:type="dcterms:W3CDTF">2021-12-12T13:07:00Z</dcterms:created>
  <dcterms:modified xsi:type="dcterms:W3CDTF">2021-12-17T11:21:00Z</dcterms:modified>
</cp:coreProperties>
</file>