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036225" w14:textId="77777777" w:rsidR="001142ED" w:rsidRPr="009E3319" w:rsidRDefault="001142ED" w:rsidP="00D42C3F">
      <w:pPr>
        <w:jc w:val="both"/>
        <w:rPr>
          <w:rFonts w:cs="Times New Roman"/>
        </w:rPr>
      </w:pPr>
      <w:bookmarkStart w:id="0" w:name="_GoBack"/>
      <w:bookmarkEnd w:id="0"/>
    </w:p>
    <w:p w14:paraId="632CD332" w14:textId="77777777" w:rsidR="00B44EBB" w:rsidRDefault="00B44EBB" w:rsidP="00B44EBB">
      <w:pPr>
        <w:rPr>
          <w:rFonts w:cs="Times New Roman"/>
        </w:rPr>
      </w:pPr>
    </w:p>
    <w:p w14:paraId="598ADA42" w14:textId="77777777" w:rsidR="00B44EBB" w:rsidRDefault="00B44EBB" w:rsidP="00B44EBB">
      <w:pPr>
        <w:rPr>
          <w:rFonts w:cs="Times New Roman"/>
        </w:rPr>
      </w:pPr>
    </w:p>
    <w:p w14:paraId="371C4045" w14:textId="77777777" w:rsidR="00B44EBB" w:rsidRDefault="00A72275" w:rsidP="00B44EBB">
      <w:pPr>
        <w:rPr>
          <w:rFonts w:ascii="Arial" w:hAnsi="Arial" w:cs="Arial"/>
          <w:b/>
          <w:sz w:val="52"/>
          <w:szCs w:val="52"/>
        </w:rPr>
      </w:pPr>
      <w:r w:rsidRPr="00B44EBB">
        <w:rPr>
          <w:rFonts w:ascii="Arial" w:hAnsi="Arial" w:cs="Arial"/>
          <w:b/>
          <w:sz w:val="52"/>
          <w:szCs w:val="52"/>
        </w:rPr>
        <w:t xml:space="preserve">Understanding and Engaging in the </w:t>
      </w:r>
    </w:p>
    <w:p w14:paraId="44EFE060" w14:textId="3D02241B" w:rsidR="008E3BCE" w:rsidRDefault="00B44EBB" w:rsidP="00B44EBB">
      <w:pPr>
        <w:rPr>
          <w:rFonts w:ascii="Arial" w:hAnsi="Arial" w:cs="Arial"/>
          <w:b/>
          <w:sz w:val="52"/>
          <w:szCs w:val="52"/>
        </w:rPr>
      </w:pPr>
      <w:r>
        <w:rPr>
          <w:rFonts w:ascii="Arial" w:hAnsi="Arial" w:cs="Arial"/>
          <w:b/>
          <w:sz w:val="52"/>
          <w:szCs w:val="52"/>
        </w:rPr>
        <w:t xml:space="preserve">          </w:t>
      </w:r>
      <w:r w:rsidR="00A72275" w:rsidRPr="00B44EBB">
        <w:rPr>
          <w:rFonts w:ascii="Arial" w:hAnsi="Arial" w:cs="Arial"/>
          <w:b/>
          <w:sz w:val="52"/>
          <w:szCs w:val="52"/>
        </w:rPr>
        <w:t>Customer Experience</w:t>
      </w:r>
    </w:p>
    <w:p w14:paraId="162FF155" w14:textId="7CDD04CB" w:rsidR="00B44EBB" w:rsidRPr="00B44EBB" w:rsidRDefault="00B44EBB" w:rsidP="00B44EBB">
      <w:pPr>
        <w:rPr>
          <w:rFonts w:ascii="Arial" w:hAnsi="Arial" w:cs="Arial"/>
          <w:b/>
          <w:sz w:val="40"/>
          <w:szCs w:val="40"/>
        </w:rPr>
      </w:pPr>
      <w:r>
        <w:rPr>
          <w:rFonts w:ascii="Arial" w:hAnsi="Arial" w:cs="Arial"/>
          <w:b/>
          <w:sz w:val="40"/>
          <w:szCs w:val="40"/>
        </w:rPr>
        <w:t xml:space="preserve">            </w:t>
      </w:r>
      <w:r w:rsidRPr="00B44EBB">
        <w:rPr>
          <w:rFonts w:ascii="Arial" w:hAnsi="Arial" w:cs="Arial"/>
          <w:b/>
          <w:sz w:val="40"/>
          <w:szCs w:val="40"/>
        </w:rPr>
        <w:t>LECTURER: CHARLES OHAM</w:t>
      </w:r>
    </w:p>
    <w:p w14:paraId="61534770" w14:textId="32DF171A" w:rsidR="00B44EBB" w:rsidRPr="00B44EBB" w:rsidRDefault="00B44EBB" w:rsidP="00B44EBB">
      <w:pPr>
        <w:rPr>
          <w:rFonts w:ascii="Arial" w:hAnsi="Arial" w:cs="Arial"/>
          <w:b/>
          <w:sz w:val="40"/>
          <w:szCs w:val="40"/>
        </w:rPr>
      </w:pPr>
      <w:r w:rsidRPr="00B44EBB">
        <w:rPr>
          <w:rFonts w:ascii="Arial" w:hAnsi="Arial" w:cs="Arial"/>
          <w:b/>
          <w:sz w:val="40"/>
          <w:szCs w:val="40"/>
        </w:rPr>
        <w:t xml:space="preserve">   </w:t>
      </w:r>
      <w:r>
        <w:rPr>
          <w:rFonts w:ascii="Arial" w:hAnsi="Arial" w:cs="Arial"/>
          <w:b/>
          <w:sz w:val="40"/>
          <w:szCs w:val="40"/>
        </w:rPr>
        <w:t xml:space="preserve">               </w:t>
      </w:r>
      <w:r w:rsidRPr="00B44EBB">
        <w:rPr>
          <w:rFonts w:ascii="Arial" w:hAnsi="Arial" w:cs="Arial"/>
          <w:b/>
          <w:sz w:val="40"/>
          <w:szCs w:val="40"/>
        </w:rPr>
        <w:t xml:space="preserve"> MODULE: BMSW5003</w:t>
      </w:r>
    </w:p>
    <w:p w14:paraId="368F2387" w14:textId="77777777" w:rsidR="00B44EBB" w:rsidRDefault="00B44EBB" w:rsidP="00D42C3F">
      <w:pPr>
        <w:jc w:val="both"/>
        <w:rPr>
          <w:rFonts w:cs="Times New Roman"/>
        </w:rPr>
      </w:pPr>
    </w:p>
    <w:p w14:paraId="7B651CCF" w14:textId="77777777" w:rsidR="00B44EBB" w:rsidRDefault="00B44EBB" w:rsidP="00D42C3F">
      <w:pPr>
        <w:jc w:val="both"/>
        <w:rPr>
          <w:rFonts w:cs="Times New Roman"/>
        </w:rPr>
      </w:pPr>
    </w:p>
    <w:p w14:paraId="703A3EE7" w14:textId="77777777" w:rsidR="00B44EBB" w:rsidRDefault="00B44EBB" w:rsidP="00D42C3F">
      <w:pPr>
        <w:jc w:val="both"/>
        <w:rPr>
          <w:rFonts w:cs="Times New Roman"/>
        </w:rPr>
      </w:pPr>
    </w:p>
    <w:p w14:paraId="696CEC5F" w14:textId="77777777" w:rsidR="00B44EBB" w:rsidRDefault="00B44EBB" w:rsidP="00D42C3F">
      <w:pPr>
        <w:jc w:val="both"/>
        <w:rPr>
          <w:rFonts w:cs="Times New Roman"/>
        </w:rPr>
      </w:pPr>
    </w:p>
    <w:p w14:paraId="430CBDC8" w14:textId="77777777" w:rsidR="00B44EBB" w:rsidRDefault="00B44EBB" w:rsidP="00D42C3F">
      <w:pPr>
        <w:jc w:val="both"/>
        <w:rPr>
          <w:rFonts w:cs="Times New Roman"/>
        </w:rPr>
      </w:pPr>
    </w:p>
    <w:p w14:paraId="66439336" w14:textId="77777777" w:rsidR="00B44EBB" w:rsidRDefault="00B44EBB" w:rsidP="00D42C3F">
      <w:pPr>
        <w:jc w:val="both"/>
        <w:rPr>
          <w:rFonts w:cs="Times New Roman"/>
        </w:rPr>
      </w:pPr>
    </w:p>
    <w:p w14:paraId="695D2EF1" w14:textId="77777777" w:rsidR="00B44EBB" w:rsidRDefault="00B44EBB" w:rsidP="00D42C3F">
      <w:pPr>
        <w:jc w:val="both"/>
        <w:rPr>
          <w:rFonts w:cs="Times New Roman"/>
        </w:rPr>
      </w:pPr>
    </w:p>
    <w:p w14:paraId="196C32F5" w14:textId="77777777" w:rsidR="00B44EBB" w:rsidRDefault="00B44EBB" w:rsidP="00D42C3F">
      <w:pPr>
        <w:jc w:val="both"/>
        <w:rPr>
          <w:rFonts w:cs="Times New Roman"/>
        </w:rPr>
      </w:pPr>
    </w:p>
    <w:p w14:paraId="789D4DFB" w14:textId="77777777" w:rsidR="00B44EBB" w:rsidRDefault="00B44EBB" w:rsidP="00D42C3F">
      <w:pPr>
        <w:jc w:val="both"/>
        <w:rPr>
          <w:rFonts w:cs="Times New Roman"/>
        </w:rPr>
      </w:pPr>
    </w:p>
    <w:p w14:paraId="431E3FF7" w14:textId="4FCC39E2" w:rsidR="00B44EBB" w:rsidRPr="00B44EBB" w:rsidRDefault="00B44EBB" w:rsidP="00B44EBB">
      <w:pPr>
        <w:jc w:val="both"/>
        <w:rPr>
          <w:rFonts w:ascii="Arial" w:hAnsi="Arial" w:cs="Arial"/>
          <w:sz w:val="32"/>
          <w:szCs w:val="32"/>
        </w:rPr>
      </w:pPr>
      <w:r>
        <w:rPr>
          <w:rFonts w:ascii="Arial" w:hAnsi="Arial" w:cs="Arial"/>
          <w:sz w:val="36"/>
          <w:szCs w:val="36"/>
        </w:rPr>
        <w:t xml:space="preserve">       </w:t>
      </w:r>
      <w:r w:rsidRPr="00B44EBB">
        <w:rPr>
          <w:rFonts w:ascii="Arial" w:hAnsi="Arial" w:cs="Arial"/>
          <w:sz w:val="32"/>
          <w:szCs w:val="32"/>
        </w:rPr>
        <w:t>Student’s Name:  ALINA NICOLETA MACARIE</w:t>
      </w:r>
    </w:p>
    <w:p w14:paraId="417FA781" w14:textId="62541C3D" w:rsidR="008E3BCE" w:rsidRPr="009E3319" w:rsidRDefault="00B44EBB" w:rsidP="00B44EBB">
      <w:pPr>
        <w:jc w:val="both"/>
        <w:rPr>
          <w:rFonts w:cs="Times New Roman"/>
        </w:rPr>
      </w:pPr>
      <w:r w:rsidRPr="00B44EBB">
        <w:rPr>
          <w:rFonts w:ascii="Arial" w:hAnsi="Arial" w:cs="Arial"/>
          <w:sz w:val="32"/>
          <w:szCs w:val="32"/>
        </w:rPr>
        <w:t xml:space="preserve">      </w:t>
      </w:r>
      <w:r>
        <w:rPr>
          <w:rFonts w:ascii="Arial" w:hAnsi="Arial" w:cs="Arial"/>
          <w:sz w:val="32"/>
          <w:szCs w:val="32"/>
        </w:rPr>
        <w:t xml:space="preserve"> </w:t>
      </w:r>
      <w:r w:rsidRPr="00B44EBB">
        <w:rPr>
          <w:rFonts w:ascii="Arial" w:hAnsi="Arial" w:cs="Arial"/>
          <w:sz w:val="32"/>
          <w:szCs w:val="32"/>
        </w:rPr>
        <w:t xml:space="preserve">  </w:t>
      </w:r>
      <w:r w:rsidRPr="00B44EBB">
        <w:rPr>
          <w:rFonts w:ascii="Arial" w:hAnsi="Arial" w:cs="Arial"/>
          <w:sz w:val="32"/>
          <w:szCs w:val="32"/>
        </w:rPr>
        <w:t>Student’s ID: 1713499@studentuwtsd.co.uk</w:t>
      </w:r>
      <w:r w:rsidR="008E3BCE" w:rsidRPr="009E3319">
        <w:rPr>
          <w:rFonts w:cs="Times New Roman"/>
        </w:rPr>
        <w:br w:type="page"/>
      </w:r>
    </w:p>
    <w:sdt>
      <w:sdtPr>
        <w:rPr>
          <w:rFonts w:ascii="Times New Roman" w:eastAsiaTheme="minorHAnsi" w:hAnsi="Times New Roman" w:cs="Times New Roman"/>
          <w:color w:val="auto"/>
          <w:sz w:val="24"/>
          <w:szCs w:val="22"/>
          <w:lang w:val="en-GB"/>
        </w:rPr>
        <w:id w:val="-2067249146"/>
        <w:docPartObj>
          <w:docPartGallery w:val="Table of Contents"/>
          <w:docPartUnique/>
        </w:docPartObj>
      </w:sdtPr>
      <w:sdtEndPr>
        <w:rPr>
          <w:rFonts w:ascii="Arial" w:hAnsi="Arial" w:cs="Arial"/>
          <w:b/>
          <w:bCs/>
          <w:noProof/>
          <w:szCs w:val="24"/>
        </w:rPr>
      </w:sdtEndPr>
      <w:sdtContent>
        <w:p w14:paraId="5949D787" w14:textId="77777777" w:rsidR="00CC3FCF" w:rsidRPr="00B44EBB" w:rsidRDefault="008E3BCE" w:rsidP="009E3319">
          <w:pPr>
            <w:pStyle w:val="TOCHeading"/>
            <w:jc w:val="both"/>
            <w:rPr>
              <w:rFonts w:ascii="Arial" w:hAnsi="Arial" w:cs="Arial"/>
              <w:b/>
              <w:color w:val="auto"/>
              <w:sz w:val="24"/>
              <w:szCs w:val="24"/>
            </w:rPr>
          </w:pPr>
          <w:r w:rsidRPr="009E3319">
            <w:rPr>
              <w:rFonts w:ascii="Times New Roman" w:hAnsi="Times New Roman" w:cs="Times New Roman"/>
              <w:b/>
              <w:color w:val="auto"/>
            </w:rPr>
            <w:t>Table of Contents</w:t>
          </w:r>
          <w:r w:rsidRPr="00B44EBB">
            <w:rPr>
              <w:rFonts w:ascii="Arial" w:hAnsi="Arial" w:cs="Arial"/>
              <w:sz w:val="24"/>
              <w:szCs w:val="24"/>
            </w:rPr>
            <w:fldChar w:fldCharType="begin"/>
          </w:r>
          <w:r w:rsidRPr="00B44EBB">
            <w:rPr>
              <w:rFonts w:ascii="Arial" w:hAnsi="Arial" w:cs="Arial"/>
              <w:sz w:val="24"/>
              <w:szCs w:val="24"/>
            </w:rPr>
            <w:instrText xml:space="preserve"> TOC \o "1-3" \h \z \u </w:instrText>
          </w:r>
          <w:r w:rsidRPr="00B44EBB">
            <w:rPr>
              <w:rFonts w:ascii="Arial" w:hAnsi="Arial" w:cs="Arial"/>
              <w:sz w:val="24"/>
              <w:szCs w:val="24"/>
            </w:rPr>
            <w:fldChar w:fldCharType="separate"/>
          </w:r>
        </w:p>
        <w:p w14:paraId="00DE43D1" w14:textId="77777777" w:rsidR="00CC3FCF" w:rsidRPr="00B44EBB" w:rsidRDefault="00715C91">
          <w:pPr>
            <w:pStyle w:val="TOC1"/>
            <w:tabs>
              <w:tab w:val="right" w:leader="dot" w:pos="9016"/>
            </w:tabs>
            <w:rPr>
              <w:rFonts w:ascii="Arial" w:eastAsiaTheme="minorEastAsia" w:hAnsi="Arial" w:cs="Arial"/>
              <w:noProof/>
              <w:szCs w:val="24"/>
              <w:lang w:eastAsia="en-GB"/>
            </w:rPr>
          </w:pPr>
          <w:hyperlink w:anchor="_Toc15860715" w:history="1">
            <w:r w:rsidR="00CC3FCF" w:rsidRPr="00B44EBB">
              <w:rPr>
                <w:rStyle w:val="Hyperlink"/>
                <w:rFonts w:ascii="Arial" w:hAnsi="Arial" w:cs="Arial"/>
                <w:noProof/>
                <w:szCs w:val="24"/>
              </w:rPr>
              <w:t>Executive summary</w:t>
            </w:r>
            <w:r w:rsidR="00CC3FCF" w:rsidRPr="00B44EBB">
              <w:rPr>
                <w:rFonts w:ascii="Arial" w:hAnsi="Arial" w:cs="Arial"/>
                <w:noProof/>
                <w:webHidden/>
                <w:szCs w:val="24"/>
              </w:rPr>
              <w:tab/>
            </w:r>
            <w:r w:rsidR="00CC3FCF" w:rsidRPr="00B44EBB">
              <w:rPr>
                <w:rFonts w:ascii="Arial" w:hAnsi="Arial" w:cs="Arial"/>
                <w:noProof/>
                <w:webHidden/>
                <w:szCs w:val="24"/>
              </w:rPr>
              <w:fldChar w:fldCharType="begin"/>
            </w:r>
            <w:r w:rsidR="00CC3FCF" w:rsidRPr="00B44EBB">
              <w:rPr>
                <w:rFonts w:ascii="Arial" w:hAnsi="Arial" w:cs="Arial"/>
                <w:noProof/>
                <w:webHidden/>
                <w:szCs w:val="24"/>
              </w:rPr>
              <w:instrText xml:space="preserve"> PAGEREF _Toc15860715 \h </w:instrText>
            </w:r>
            <w:r w:rsidR="00CC3FCF" w:rsidRPr="00B44EBB">
              <w:rPr>
                <w:rFonts w:ascii="Arial" w:hAnsi="Arial" w:cs="Arial"/>
                <w:noProof/>
                <w:webHidden/>
                <w:szCs w:val="24"/>
              </w:rPr>
            </w:r>
            <w:r w:rsidR="00CC3FCF" w:rsidRPr="00B44EBB">
              <w:rPr>
                <w:rFonts w:ascii="Arial" w:hAnsi="Arial" w:cs="Arial"/>
                <w:noProof/>
                <w:webHidden/>
                <w:szCs w:val="24"/>
              </w:rPr>
              <w:fldChar w:fldCharType="separate"/>
            </w:r>
            <w:r w:rsidR="00CC3FCF" w:rsidRPr="00B44EBB">
              <w:rPr>
                <w:rFonts w:ascii="Arial" w:hAnsi="Arial" w:cs="Arial"/>
                <w:noProof/>
                <w:webHidden/>
                <w:szCs w:val="24"/>
              </w:rPr>
              <w:t>iv</w:t>
            </w:r>
            <w:r w:rsidR="00CC3FCF" w:rsidRPr="00B44EBB">
              <w:rPr>
                <w:rFonts w:ascii="Arial" w:hAnsi="Arial" w:cs="Arial"/>
                <w:noProof/>
                <w:webHidden/>
                <w:szCs w:val="24"/>
              </w:rPr>
              <w:fldChar w:fldCharType="end"/>
            </w:r>
          </w:hyperlink>
        </w:p>
        <w:p w14:paraId="69DC605F" w14:textId="77777777" w:rsidR="00CC3FCF" w:rsidRPr="00B44EBB" w:rsidRDefault="00715C91">
          <w:pPr>
            <w:pStyle w:val="TOC1"/>
            <w:tabs>
              <w:tab w:val="right" w:leader="dot" w:pos="9016"/>
            </w:tabs>
            <w:rPr>
              <w:rFonts w:ascii="Arial" w:eastAsiaTheme="minorEastAsia" w:hAnsi="Arial" w:cs="Arial"/>
              <w:noProof/>
              <w:szCs w:val="24"/>
              <w:lang w:eastAsia="en-GB"/>
            </w:rPr>
          </w:pPr>
          <w:hyperlink w:anchor="_Toc15860716" w:history="1">
            <w:r w:rsidR="00CC3FCF" w:rsidRPr="00B44EBB">
              <w:rPr>
                <w:rStyle w:val="Hyperlink"/>
                <w:rFonts w:ascii="Arial" w:hAnsi="Arial" w:cs="Arial"/>
                <w:noProof/>
                <w:szCs w:val="24"/>
              </w:rPr>
              <w:t>Introduction</w:t>
            </w:r>
            <w:r w:rsidR="00CC3FCF" w:rsidRPr="00B44EBB">
              <w:rPr>
                <w:rFonts w:ascii="Arial" w:hAnsi="Arial" w:cs="Arial"/>
                <w:noProof/>
                <w:webHidden/>
                <w:szCs w:val="24"/>
              </w:rPr>
              <w:tab/>
            </w:r>
            <w:r w:rsidR="00CC3FCF" w:rsidRPr="00B44EBB">
              <w:rPr>
                <w:rFonts w:ascii="Arial" w:hAnsi="Arial" w:cs="Arial"/>
                <w:noProof/>
                <w:webHidden/>
                <w:szCs w:val="24"/>
              </w:rPr>
              <w:fldChar w:fldCharType="begin"/>
            </w:r>
            <w:r w:rsidR="00CC3FCF" w:rsidRPr="00B44EBB">
              <w:rPr>
                <w:rFonts w:ascii="Arial" w:hAnsi="Arial" w:cs="Arial"/>
                <w:noProof/>
                <w:webHidden/>
                <w:szCs w:val="24"/>
              </w:rPr>
              <w:instrText xml:space="preserve"> PAGEREF _Toc15860716 \h </w:instrText>
            </w:r>
            <w:r w:rsidR="00CC3FCF" w:rsidRPr="00B44EBB">
              <w:rPr>
                <w:rFonts w:ascii="Arial" w:hAnsi="Arial" w:cs="Arial"/>
                <w:noProof/>
                <w:webHidden/>
                <w:szCs w:val="24"/>
              </w:rPr>
            </w:r>
            <w:r w:rsidR="00CC3FCF" w:rsidRPr="00B44EBB">
              <w:rPr>
                <w:rFonts w:ascii="Arial" w:hAnsi="Arial" w:cs="Arial"/>
                <w:noProof/>
                <w:webHidden/>
                <w:szCs w:val="24"/>
              </w:rPr>
              <w:fldChar w:fldCharType="separate"/>
            </w:r>
            <w:r w:rsidR="00CC3FCF" w:rsidRPr="00B44EBB">
              <w:rPr>
                <w:rFonts w:ascii="Arial" w:hAnsi="Arial" w:cs="Arial"/>
                <w:noProof/>
                <w:webHidden/>
                <w:szCs w:val="24"/>
              </w:rPr>
              <w:t>1</w:t>
            </w:r>
            <w:r w:rsidR="00CC3FCF" w:rsidRPr="00B44EBB">
              <w:rPr>
                <w:rFonts w:ascii="Arial" w:hAnsi="Arial" w:cs="Arial"/>
                <w:noProof/>
                <w:webHidden/>
                <w:szCs w:val="24"/>
              </w:rPr>
              <w:fldChar w:fldCharType="end"/>
            </w:r>
          </w:hyperlink>
        </w:p>
        <w:p w14:paraId="466A063D" w14:textId="77777777" w:rsidR="00CC3FCF" w:rsidRPr="00B44EBB" w:rsidRDefault="00715C91">
          <w:pPr>
            <w:pStyle w:val="TOC1"/>
            <w:tabs>
              <w:tab w:val="right" w:leader="dot" w:pos="9016"/>
            </w:tabs>
            <w:rPr>
              <w:rFonts w:ascii="Arial" w:eastAsiaTheme="minorEastAsia" w:hAnsi="Arial" w:cs="Arial"/>
              <w:noProof/>
              <w:szCs w:val="24"/>
              <w:lang w:eastAsia="en-GB"/>
            </w:rPr>
          </w:pPr>
          <w:hyperlink w:anchor="_Toc15860717" w:history="1">
            <w:r w:rsidR="00CC3FCF" w:rsidRPr="00B44EBB">
              <w:rPr>
                <w:rStyle w:val="Hyperlink"/>
                <w:rFonts w:ascii="Arial" w:hAnsi="Arial" w:cs="Arial"/>
                <w:noProof/>
                <w:szCs w:val="24"/>
              </w:rPr>
              <w:t>Part 1: Factors that influence Aldi’s customer value creation</w:t>
            </w:r>
            <w:r w:rsidR="00CC3FCF" w:rsidRPr="00B44EBB">
              <w:rPr>
                <w:rFonts w:ascii="Arial" w:hAnsi="Arial" w:cs="Arial"/>
                <w:noProof/>
                <w:webHidden/>
                <w:szCs w:val="24"/>
              </w:rPr>
              <w:tab/>
            </w:r>
            <w:r w:rsidR="00CC3FCF" w:rsidRPr="00B44EBB">
              <w:rPr>
                <w:rFonts w:ascii="Arial" w:hAnsi="Arial" w:cs="Arial"/>
                <w:noProof/>
                <w:webHidden/>
                <w:szCs w:val="24"/>
              </w:rPr>
              <w:fldChar w:fldCharType="begin"/>
            </w:r>
            <w:r w:rsidR="00CC3FCF" w:rsidRPr="00B44EBB">
              <w:rPr>
                <w:rFonts w:ascii="Arial" w:hAnsi="Arial" w:cs="Arial"/>
                <w:noProof/>
                <w:webHidden/>
                <w:szCs w:val="24"/>
              </w:rPr>
              <w:instrText xml:space="preserve"> PAGEREF _Toc15860717 \h </w:instrText>
            </w:r>
            <w:r w:rsidR="00CC3FCF" w:rsidRPr="00B44EBB">
              <w:rPr>
                <w:rFonts w:ascii="Arial" w:hAnsi="Arial" w:cs="Arial"/>
                <w:noProof/>
                <w:webHidden/>
                <w:szCs w:val="24"/>
              </w:rPr>
            </w:r>
            <w:r w:rsidR="00CC3FCF" w:rsidRPr="00B44EBB">
              <w:rPr>
                <w:rFonts w:ascii="Arial" w:hAnsi="Arial" w:cs="Arial"/>
                <w:noProof/>
                <w:webHidden/>
                <w:szCs w:val="24"/>
              </w:rPr>
              <w:fldChar w:fldCharType="separate"/>
            </w:r>
            <w:r w:rsidR="00CC3FCF" w:rsidRPr="00B44EBB">
              <w:rPr>
                <w:rFonts w:ascii="Arial" w:hAnsi="Arial" w:cs="Arial"/>
                <w:noProof/>
                <w:webHidden/>
                <w:szCs w:val="24"/>
              </w:rPr>
              <w:t>2</w:t>
            </w:r>
            <w:r w:rsidR="00CC3FCF" w:rsidRPr="00B44EBB">
              <w:rPr>
                <w:rFonts w:ascii="Arial" w:hAnsi="Arial" w:cs="Arial"/>
                <w:noProof/>
                <w:webHidden/>
                <w:szCs w:val="24"/>
              </w:rPr>
              <w:fldChar w:fldCharType="end"/>
            </w:r>
          </w:hyperlink>
        </w:p>
        <w:p w14:paraId="6C7E1C69" w14:textId="77777777" w:rsidR="00CC3FCF" w:rsidRPr="00B44EBB" w:rsidRDefault="00715C91">
          <w:pPr>
            <w:pStyle w:val="TOC1"/>
            <w:tabs>
              <w:tab w:val="right" w:leader="dot" w:pos="9016"/>
            </w:tabs>
            <w:rPr>
              <w:rFonts w:ascii="Arial" w:eastAsiaTheme="minorEastAsia" w:hAnsi="Arial" w:cs="Arial"/>
              <w:noProof/>
              <w:szCs w:val="24"/>
              <w:lang w:eastAsia="en-GB"/>
            </w:rPr>
          </w:pPr>
          <w:hyperlink w:anchor="_Toc15860718" w:history="1">
            <w:r w:rsidR="00CC3FCF" w:rsidRPr="00B44EBB">
              <w:rPr>
                <w:rStyle w:val="Hyperlink"/>
                <w:rFonts w:ascii="Arial" w:hAnsi="Arial" w:cs="Arial"/>
                <w:noProof/>
                <w:szCs w:val="24"/>
              </w:rPr>
              <w:t>Part 2: Identifying the systems that support Aldi’s quality processes and discussing their effectiveness</w:t>
            </w:r>
            <w:r w:rsidR="00CC3FCF" w:rsidRPr="00B44EBB">
              <w:rPr>
                <w:rFonts w:ascii="Arial" w:hAnsi="Arial" w:cs="Arial"/>
                <w:noProof/>
                <w:webHidden/>
                <w:szCs w:val="24"/>
              </w:rPr>
              <w:tab/>
            </w:r>
            <w:r w:rsidR="00CC3FCF" w:rsidRPr="00B44EBB">
              <w:rPr>
                <w:rFonts w:ascii="Arial" w:hAnsi="Arial" w:cs="Arial"/>
                <w:noProof/>
                <w:webHidden/>
                <w:szCs w:val="24"/>
              </w:rPr>
              <w:fldChar w:fldCharType="begin"/>
            </w:r>
            <w:r w:rsidR="00CC3FCF" w:rsidRPr="00B44EBB">
              <w:rPr>
                <w:rFonts w:ascii="Arial" w:hAnsi="Arial" w:cs="Arial"/>
                <w:noProof/>
                <w:webHidden/>
                <w:szCs w:val="24"/>
              </w:rPr>
              <w:instrText xml:space="preserve"> PAGEREF _Toc15860718 \h </w:instrText>
            </w:r>
            <w:r w:rsidR="00CC3FCF" w:rsidRPr="00B44EBB">
              <w:rPr>
                <w:rFonts w:ascii="Arial" w:hAnsi="Arial" w:cs="Arial"/>
                <w:noProof/>
                <w:webHidden/>
                <w:szCs w:val="24"/>
              </w:rPr>
            </w:r>
            <w:r w:rsidR="00CC3FCF" w:rsidRPr="00B44EBB">
              <w:rPr>
                <w:rFonts w:ascii="Arial" w:hAnsi="Arial" w:cs="Arial"/>
                <w:noProof/>
                <w:webHidden/>
                <w:szCs w:val="24"/>
              </w:rPr>
              <w:fldChar w:fldCharType="separate"/>
            </w:r>
            <w:r w:rsidR="00CC3FCF" w:rsidRPr="00B44EBB">
              <w:rPr>
                <w:rFonts w:ascii="Arial" w:hAnsi="Arial" w:cs="Arial"/>
                <w:noProof/>
                <w:webHidden/>
                <w:szCs w:val="24"/>
              </w:rPr>
              <w:t>5</w:t>
            </w:r>
            <w:r w:rsidR="00CC3FCF" w:rsidRPr="00B44EBB">
              <w:rPr>
                <w:rFonts w:ascii="Arial" w:hAnsi="Arial" w:cs="Arial"/>
                <w:noProof/>
                <w:webHidden/>
                <w:szCs w:val="24"/>
              </w:rPr>
              <w:fldChar w:fldCharType="end"/>
            </w:r>
          </w:hyperlink>
        </w:p>
        <w:p w14:paraId="3D14E892" w14:textId="77777777" w:rsidR="00CC3FCF" w:rsidRPr="00B44EBB" w:rsidRDefault="00715C91">
          <w:pPr>
            <w:pStyle w:val="TOC2"/>
            <w:tabs>
              <w:tab w:val="right" w:leader="dot" w:pos="9016"/>
            </w:tabs>
            <w:rPr>
              <w:rFonts w:ascii="Arial" w:eastAsiaTheme="minorEastAsia" w:hAnsi="Arial" w:cs="Arial"/>
              <w:noProof/>
              <w:szCs w:val="24"/>
              <w:lang w:eastAsia="en-GB"/>
            </w:rPr>
          </w:pPr>
          <w:hyperlink w:anchor="_Toc15860719" w:history="1">
            <w:r w:rsidR="00CC3FCF" w:rsidRPr="00B44EBB">
              <w:rPr>
                <w:rStyle w:val="Hyperlink"/>
                <w:rFonts w:ascii="Arial" w:hAnsi="Arial" w:cs="Arial"/>
                <w:noProof/>
                <w:szCs w:val="24"/>
              </w:rPr>
              <w:t>Aldi’s systems in light of SERVQUAL Theory</w:t>
            </w:r>
            <w:r w:rsidR="00CC3FCF" w:rsidRPr="00B44EBB">
              <w:rPr>
                <w:rFonts w:ascii="Arial" w:hAnsi="Arial" w:cs="Arial"/>
                <w:noProof/>
                <w:webHidden/>
                <w:szCs w:val="24"/>
              </w:rPr>
              <w:tab/>
            </w:r>
            <w:r w:rsidR="00CC3FCF" w:rsidRPr="00B44EBB">
              <w:rPr>
                <w:rFonts w:ascii="Arial" w:hAnsi="Arial" w:cs="Arial"/>
                <w:noProof/>
                <w:webHidden/>
                <w:szCs w:val="24"/>
              </w:rPr>
              <w:fldChar w:fldCharType="begin"/>
            </w:r>
            <w:r w:rsidR="00CC3FCF" w:rsidRPr="00B44EBB">
              <w:rPr>
                <w:rFonts w:ascii="Arial" w:hAnsi="Arial" w:cs="Arial"/>
                <w:noProof/>
                <w:webHidden/>
                <w:szCs w:val="24"/>
              </w:rPr>
              <w:instrText xml:space="preserve"> PAGEREF _Toc15860719 \h </w:instrText>
            </w:r>
            <w:r w:rsidR="00CC3FCF" w:rsidRPr="00B44EBB">
              <w:rPr>
                <w:rFonts w:ascii="Arial" w:hAnsi="Arial" w:cs="Arial"/>
                <w:noProof/>
                <w:webHidden/>
                <w:szCs w:val="24"/>
              </w:rPr>
            </w:r>
            <w:r w:rsidR="00CC3FCF" w:rsidRPr="00B44EBB">
              <w:rPr>
                <w:rFonts w:ascii="Arial" w:hAnsi="Arial" w:cs="Arial"/>
                <w:noProof/>
                <w:webHidden/>
                <w:szCs w:val="24"/>
              </w:rPr>
              <w:fldChar w:fldCharType="separate"/>
            </w:r>
            <w:r w:rsidR="00CC3FCF" w:rsidRPr="00B44EBB">
              <w:rPr>
                <w:rFonts w:ascii="Arial" w:hAnsi="Arial" w:cs="Arial"/>
                <w:noProof/>
                <w:webHidden/>
                <w:szCs w:val="24"/>
              </w:rPr>
              <w:t>5</w:t>
            </w:r>
            <w:r w:rsidR="00CC3FCF" w:rsidRPr="00B44EBB">
              <w:rPr>
                <w:rFonts w:ascii="Arial" w:hAnsi="Arial" w:cs="Arial"/>
                <w:noProof/>
                <w:webHidden/>
                <w:szCs w:val="24"/>
              </w:rPr>
              <w:fldChar w:fldCharType="end"/>
            </w:r>
          </w:hyperlink>
        </w:p>
        <w:p w14:paraId="662B0FC4" w14:textId="77777777" w:rsidR="00CC3FCF" w:rsidRPr="00B44EBB" w:rsidRDefault="00715C91">
          <w:pPr>
            <w:pStyle w:val="TOC2"/>
            <w:tabs>
              <w:tab w:val="right" w:leader="dot" w:pos="9016"/>
            </w:tabs>
            <w:rPr>
              <w:rFonts w:ascii="Arial" w:eastAsiaTheme="minorEastAsia" w:hAnsi="Arial" w:cs="Arial"/>
              <w:noProof/>
              <w:szCs w:val="24"/>
              <w:lang w:eastAsia="en-GB"/>
            </w:rPr>
          </w:pPr>
          <w:hyperlink w:anchor="_Toc15860720" w:history="1">
            <w:r w:rsidR="00CC3FCF" w:rsidRPr="00B44EBB">
              <w:rPr>
                <w:rStyle w:val="Hyperlink"/>
                <w:rFonts w:ascii="Arial" w:hAnsi="Arial" w:cs="Arial"/>
                <w:noProof/>
                <w:szCs w:val="24"/>
              </w:rPr>
              <w:t>Gap theory of service quality applied to Aldi</w:t>
            </w:r>
            <w:r w:rsidR="00CC3FCF" w:rsidRPr="00B44EBB">
              <w:rPr>
                <w:rFonts w:ascii="Arial" w:hAnsi="Arial" w:cs="Arial"/>
                <w:noProof/>
                <w:webHidden/>
                <w:szCs w:val="24"/>
              </w:rPr>
              <w:tab/>
            </w:r>
            <w:r w:rsidR="00CC3FCF" w:rsidRPr="00B44EBB">
              <w:rPr>
                <w:rFonts w:ascii="Arial" w:hAnsi="Arial" w:cs="Arial"/>
                <w:noProof/>
                <w:webHidden/>
                <w:szCs w:val="24"/>
              </w:rPr>
              <w:fldChar w:fldCharType="begin"/>
            </w:r>
            <w:r w:rsidR="00CC3FCF" w:rsidRPr="00B44EBB">
              <w:rPr>
                <w:rFonts w:ascii="Arial" w:hAnsi="Arial" w:cs="Arial"/>
                <w:noProof/>
                <w:webHidden/>
                <w:szCs w:val="24"/>
              </w:rPr>
              <w:instrText xml:space="preserve"> PAGEREF _Toc15860720 \h </w:instrText>
            </w:r>
            <w:r w:rsidR="00CC3FCF" w:rsidRPr="00B44EBB">
              <w:rPr>
                <w:rFonts w:ascii="Arial" w:hAnsi="Arial" w:cs="Arial"/>
                <w:noProof/>
                <w:webHidden/>
                <w:szCs w:val="24"/>
              </w:rPr>
            </w:r>
            <w:r w:rsidR="00CC3FCF" w:rsidRPr="00B44EBB">
              <w:rPr>
                <w:rFonts w:ascii="Arial" w:hAnsi="Arial" w:cs="Arial"/>
                <w:noProof/>
                <w:webHidden/>
                <w:szCs w:val="24"/>
              </w:rPr>
              <w:fldChar w:fldCharType="separate"/>
            </w:r>
            <w:r w:rsidR="00CC3FCF" w:rsidRPr="00B44EBB">
              <w:rPr>
                <w:rFonts w:ascii="Arial" w:hAnsi="Arial" w:cs="Arial"/>
                <w:noProof/>
                <w:webHidden/>
                <w:szCs w:val="24"/>
              </w:rPr>
              <w:t>7</w:t>
            </w:r>
            <w:r w:rsidR="00CC3FCF" w:rsidRPr="00B44EBB">
              <w:rPr>
                <w:rFonts w:ascii="Arial" w:hAnsi="Arial" w:cs="Arial"/>
                <w:noProof/>
                <w:webHidden/>
                <w:szCs w:val="24"/>
              </w:rPr>
              <w:fldChar w:fldCharType="end"/>
            </w:r>
          </w:hyperlink>
        </w:p>
        <w:p w14:paraId="1D08AD2B" w14:textId="77777777" w:rsidR="00CC3FCF" w:rsidRPr="00B44EBB" w:rsidRDefault="00715C91">
          <w:pPr>
            <w:pStyle w:val="TOC2"/>
            <w:tabs>
              <w:tab w:val="right" w:leader="dot" w:pos="9016"/>
            </w:tabs>
            <w:rPr>
              <w:rFonts w:ascii="Arial" w:eastAsiaTheme="minorEastAsia" w:hAnsi="Arial" w:cs="Arial"/>
              <w:noProof/>
              <w:szCs w:val="24"/>
              <w:lang w:eastAsia="en-GB"/>
            </w:rPr>
          </w:pPr>
          <w:hyperlink w:anchor="_Toc15860721" w:history="1">
            <w:r w:rsidR="00CC3FCF" w:rsidRPr="00B44EBB">
              <w:rPr>
                <w:rStyle w:val="Hyperlink"/>
                <w:rFonts w:ascii="Arial" w:hAnsi="Arial" w:cs="Arial"/>
                <w:noProof/>
                <w:szCs w:val="24"/>
              </w:rPr>
              <w:t>Aldi’s human resource management in light of Guest model of HRM</w:t>
            </w:r>
            <w:r w:rsidR="00CC3FCF" w:rsidRPr="00B44EBB">
              <w:rPr>
                <w:rFonts w:ascii="Arial" w:hAnsi="Arial" w:cs="Arial"/>
                <w:noProof/>
                <w:webHidden/>
                <w:szCs w:val="24"/>
              </w:rPr>
              <w:tab/>
            </w:r>
            <w:r w:rsidR="00CC3FCF" w:rsidRPr="00B44EBB">
              <w:rPr>
                <w:rFonts w:ascii="Arial" w:hAnsi="Arial" w:cs="Arial"/>
                <w:noProof/>
                <w:webHidden/>
                <w:szCs w:val="24"/>
              </w:rPr>
              <w:fldChar w:fldCharType="begin"/>
            </w:r>
            <w:r w:rsidR="00CC3FCF" w:rsidRPr="00B44EBB">
              <w:rPr>
                <w:rFonts w:ascii="Arial" w:hAnsi="Arial" w:cs="Arial"/>
                <w:noProof/>
                <w:webHidden/>
                <w:szCs w:val="24"/>
              </w:rPr>
              <w:instrText xml:space="preserve"> PAGEREF _Toc15860721 \h </w:instrText>
            </w:r>
            <w:r w:rsidR="00CC3FCF" w:rsidRPr="00B44EBB">
              <w:rPr>
                <w:rFonts w:ascii="Arial" w:hAnsi="Arial" w:cs="Arial"/>
                <w:noProof/>
                <w:webHidden/>
                <w:szCs w:val="24"/>
              </w:rPr>
            </w:r>
            <w:r w:rsidR="00CC3FCF" w:rsidRPr="00B44EBB">
              <w:rPr>
                <w:rFonts w:ascii="Arial" w:hAnsi="Arial" w:cs="Arial"/>
                <w:noProof/>
                <w:webHidden/>
                <w:szCs w:val="24"/>
              </w:rPr>
              <w:fldChar w:fldCharType="separate"/>
            </w:r>
            <w:r w:rsidR="00CC3FCF" w:rsidRPr="00B44EBB">
              <w:rPr>
                <w:rFonts w:ascii="Arial" w:hAnsi="Arial" w:cs="Arial"/>
                <w:noProof/>
                <w:webHidden/>
                <w:szCs w:val="24"/>
              </w:rPr>
              <w:t>9</w:t>
            </w:r>
            <w:r w:rsidR="00CC3FCF" w:rsidRPr="00B44EBB">
              <w:rPr>
                <w:rFonts w:ascii="Arial" w:hAnsi="Arial" w:cs="Arial"/>
                <w:noProof/>
                <w:webHidden/>
                <w:szCs w:val="24"/>
              </w:rPr>
              <w:fldChar w:fldCharType="end"/>
            </w:r>
          </w:hyperlink>
        </w:p>
        <w:p w14:paraId="70E811BA" w14:textId="77777777" w:rsidR="00CC3FCF" w:rsidRPr="00B44EBB" w:rsidRDefault="00715C91">
          <w:pPr>
            <w:pStyle w:val="TOC2"/>
            <w:tabs>
              <w:tab w:val="right" w:leader="dot" w:pos="9016"/>
            </w:tabs>
            <w:rPr>
              <w:rFonts w:ascii="Arial" w:eastAsiaTheme="minorEastAsia" w:hAnsi="Arial" w:cs="Arial"/>
              <w:noProof/>
              <w:szCs w:val="24"/>
              <w:lang w:eastAsia="en-GB"/>
            </w:rPr>
          </w:pPr>
          <w:hyperlink w:anchor="_Toc15860722" w:history="1">
            <w:r w:rsidR="00CC3FCF" w:rsidRPr="00B44EBB">
              <w:rPr>
                <w:rStyle w:val="Hyperlink"/>
                <w:rFonts w:ascii="Arial" w:hAnsi="Arial" w:cs="Arial"/>
                <w:noProof/>
                <w:szCs w:val="24"/>
              </w:rPr>
              <w:t>Gavin’s quality framework and Aldi’s systems</w:t>
            </w:r>
            <w:r w:rsidR="00CC3FCF" w:rsidRPr="00B44EBB">
              <w:rPr>
                <w:rFonts w:ascii="Arial" w:hAnsi="Arial" w:cs="Arial"/>
                <w:noProof/>
                <w:webHidden/>
                <w:szCs w:val="24"/>
              </w:rPr>
              <w:tab/>
            </w:r>
            <w:r w:rsidR="00CC3FCF" w:rsidRPr="00B44EBB">
              <w:rPr>
                <w:rFonts w:ascii="Arial" w:hAnsi="Arial" w:cs="Arial"/>
                <w:noProof/>
                <w:webHidden/>
                <w:szCs w:val="24"/>
              </w:rPr>
              <w:fldChar w:fldCharType="begin"/>
            </w:r>
            <w:r w:rsidR="00CC3FCF" w:rsidRPr="00B44EBB">
              <w:rPr>
                <w:rFonts w:ascii="Arial" w:hAnsi="Arial" w:cs="Arial"/>
                <w:noProof/>
                <w:webHidden/>
                <w:szCs w:val="24"/>
              </w:rPr>
              <w:instrText xml:space="preserve"> PAGEREF _Toc15860722 \h </w:instrText>
            </w:r>
            <w:r w:rsidR="00CC3FCF" w:rsidRPr="00B44EBB">
              <w:rPr>
                <w:rFonts w:ascii="Arial" w:hAnsi="Arial" w:cs="Arial"/>
                <w:noProof/>
                <w:webHidden/>
                <w:szCs w:val="24"/>
              </w:rPr>
            </w:r>
            <w:r w:rsidR="00CC3FCF" w:rsidRPr="00B44EBB">
              <w:rPr>
                <w:rFonts w:ascii="Arial" w:hAnsi="Arial" w:cs="Arial"/>
                <w:noProof/>
                <w:webHidden/>
                <w:szCs w:val="24"/>
              </w:rPr>
              <w:fldChar w:fldCharType="separate"/>
            </w:r>
            <w:r w:rsidR="00CC3FCF" w:rsidRPr="00B44EBB">
              <w:rPr>
                <w:rFonts w:ascii="Arial" w:hAnsi="Arial" w:cs="Arial"/>
                <w:noProof/>
                <w:webHidden/>
                <w:szCs w:val="24"/>
              </w:rPr>
              <w:t>11</w:t>
            </w:r>
            <w:r w:rsidR="00CC3FCF" w:rsidRPr="00B44EBB">
              <w:rPr>
                <w:rFonts w:ascii="Arial" w:hAnsi="Arial" w:cs="Arial"/>
                <w:noProof/>
                <w:webHidden/>
                <w:szCs w:val="24"/>
              </w:rPr>
              <w:fldChar w:fldCharType="end"/>
            </w:r>
          </w:hyperlink>
        </w:p>
        <w:p w14:paraId="11FCF4E0" w14:textId="77777777" w:rsidR="00CC3FCF" w:rsidRPr="00B44EBB" w:rsidRDefault="00715C91">
          <w:pPr>
            <w:pStyle w:val="TOC2"/>
            <w:tabs>
              <w:tab w:val="right" w:leader="dot" w:pos="9016"/>
            </w:tabs>
            <w:rPr>
              <w:rFonts w:ascii="Arial" w:eastAsiaTheme="minorEastAsia" w:hAnsi="Arial" w:cs="Arial"/>
              <w:noProof/>
              <w:szCs w:val="24"/>
              <w:lang w:eastAsia="en-GB"/>
            </w:rPr>
          </w:pPr>
          <w:hyperlink w:anchor="_Toc15860723" w:history="1">
            <w:r w:rsidR="00CC3FCF" w:rsidRPr="00B44EBB">
              <w:rPr>
                <w:rStyle w:val="Hyperlink"/>
                <w:rFonts w:ascii="Arial" w:hAnsi="Arial" w:cs="Arial"/>
                <w:noProof/>
                <w:szCs w:val="24"/>
              </w:rPr>
              <w:t>Benchmarking to improve the quality standards application</w:t>
            </w:r>
            <w:r w:rsidR="00CC3FCF" w:rsidRPr="00B44EBB">
              <w:rPr>
                <w:rFonts w:ascii="Arial" w:hAnsi="Arial" w:cs="Arial"/>
                <w:noProof/>
                <w:webHidden/>
                <w:szCs w:val="24"/>
              </w:rPr>
              <w:tab/>
            </w:r>
            <w:r w:rsidR="00CC3FCF" w:rsidRPr="00B44EBB">
              <w:rPr>
                <w:rFonts w:ascii="Arial" w:hAnsi="Arial" w:cs="Arial"/>
                <w:noProof/>
                <w:webHidden/>
                <w:szCs w:val="24"/>
              </w:rPr>
              <w:fldChar w:fldCharType="begin"/>
            </w:r>
            <w:r w:rsidR="00CC3FCF" w:rsidRPr="00B44EBB">
              <w:rPr>
                <w:rFonts w:ascii="Arial" w:hAnsi="Arial" w:cs="Arial"/>
                <w:noProof/>
                <w:webHidden/>
                <w:szCs w:val="24"/>
              </w:rPr>
              <w:instrText xml:space="preserve"> PAGEREF _Toc15860723 \h </w:instrText>
            </w:r>
            <w:r w:rsidR="00CC3FCF" w:rsidRPr="00B44EBB">
              <w:rPr>
                <w:rFonts w:ascii="Arial" w:hAnsi="Arial" w:cs="Arial"/>
                <w:noProof/>
                <w:webHidden/>
                <w:szCs w:val="24"/>
              </w:rPr>
            </w:r>
            <w:r w:rsidR="00CC3FCF" w:rsidRPr="00B44EBB">
              <w:rPr>
                <w:rFonts w:ascii="Arial" w:hAnsi="Arial" w:cs="Arial"/>
                <w:noProof/>
                <w:webHidden/>
                <w:szCs w:val="24"/>
              </w:rPr>
              <w:fldChar w:fldCharType="separate"/>
            </w:r>
            <w:r w:rsidR="00CC3FCF" w:rsidRPr="00B44EBB">
              <w:rPr>
                <w:rFonts w:ascii="Arial" w:hAnsi="Arial" w:cs="Arial"/>
                <w:noProof/>
                <w:webHidden/>
                <w:szCs w:val="24"/>
              </w:rPr>
              <w:t>12</w:t>
            </w:r>
            <w:r w:rsidR="00CC3FCF" w:rsidRPr="00B44EBB">
              <w:rPr>
                <w:rFonts w:ascii="Arial" w:hAnsi="Arial" w:cs="Arial"/>
                <w:noProof/>
                <w:webHidden/>
                <w:szCs w:val="24"/>
              </w:rPr>
              <w:fldChar w:fldCharType="end"/>
            </w:r>
          </w:hyperlink>
        </w:p>
        <w:p w14:paraId="304AE2DC" w14:textId="77777777" w:rsidR="00CC3FCF" w:rsidRPr="00B44EBB" w:rsidRDefault="00715C91">
          <w:pPr>
            <w:pStyle w:val="TOC1"/>
            <w:tabs>
              <w:tab w:val="right" w:leader="dot" w:pos="9016"/>
            </w:tabs>
            <w:rPr>
              <w:rFonts w:ascii="Arial" w:eastAsiaTheme="minorEastAsia" w:hAnsi="Arial" w:cs="Arial"/>
              <w:noProof/>
              <w:szCs w:val="24"/>
              <w:lang w:eastAsia="en-GB"/>
            </w:rPr>
          </w:pPr>
          <w:hyperlink w:anchor="_Toc15860724" w:history="1">
            <w:r w:rsidR="00CC3FCF" w:rsidRPr="00B44EBB">
              <w:rPr>
                <w:rStyle w:val="Hyperlink"/>
                <w:rFonts w:ascii="Arial" w:hAnsi="Arial" w:cs="Arial"/>
                <w:noProof/>
                <w:szCs w:val="24"/>
              </w:rPr>
              <w:t>Conclusion</w:t>
            </w:r>
            <w:r w:rsidR="00CC3FCF" w:rsidRPr="00B44EBB">
              <w:rPr>
                <w:rFonts w:ascii="Arial" w:hAnsi="Arial" w:cs="Arial"/>
                <w:noProof/>
                <w:webHidden/>
                <w:szCs w:val="24"/>
              </w:rPr>
              <w:tab/>
            </w:r>
            <w:r w:rsidR="00CC3FCF" w:rsidRPr="00B44EBB">
              <w:rPr>
                <w:rFonts w:ascii="Arial" w:hAnsi="Arial" w:cs="Arial"/>
                <w:noProof/>
                <w:webHidden/>
                <w:szCs w:val="24"/>
              </w:rPr>
              <w:fldChar w:fldCharType="begin"/>
            </w:r>
            <w:r w:rsidR="00CC3FCF" w:rsidRPr="00B44EBB">
              <w:rPr>
                <w:rFonts w:ascii="Arial" w:hAnsi="Arial" w:cs="Arial"/>
                <w:noProof/>
                <w:webHidden/>
                <w:szCs w:val="24"/>
              </w:rPr>
              <w:instrText xml:space="preserve"> PAGEREF _Toc15860724 \h </w:instrText>
            </w:r>
            <w:r w:rsidR="00CC3FCF" w:rsidRPr="00B44EBB">
              <w:rPr>
                <w:rFonts w:ascii="Arial" w:hAnsi="Arial" w:cs="Arial"/>
                <w:noProof/>
                <w:webHidden/>
                <w:szCs w:val="24"/>
              </w:rPr>
            </w:r>
            <w:r w:rsidR="00CC3FCF" w:rsidRPr="00B44EBB">
              <w:rPr>
                <w:rFonts w:ascii="Arial" w:hAnsi="Arial" w:cs="Arial"/>
                <w:noProof/>
                <w:webHidden/>
                <w:szCs w:val="24"/>
              </w:rPr>
              <w:fldChar w:fldCharType="separate"/>
            </w:r>
            <w:r w:rsidR="00CC3FCF" w:rsidRPr="00B44EBB">
              <w:rPr>
                <w:rFonts w:ascii="Arial" w:hAnsi="Arial" w:cs="Arial"/>
                <w:noProof/>
                <w:webHidden/>
                <w:szCs w:val="24"/>
              </w:rPr>
              <w:t>13</w:t>
            </w:r>
            <w:r w:rsidR="00CC3FCF" w:rsidRPr="00B44EBB">
              <w:rPr>
                <w:rFonts w:ascii="Arial" w:hAnsi="Arial" w:cs="Arial"/>
                <w:noProof/>
                <w:webHidden/>
                <w:szCs w:val="24"/>
              </w:rPr>
              <w:fldChar w:fldCharType="end"/>
            </w:r>
          </w:hyperlink>
        </w:p>
        <w:p w14:paraId="43EDCF37" w14:textId="77777777" w:rsidR="00CC3FCF" w:rsidRPr="00B44EBB" w:rsidRDefault="00715C91">
          <w:pPr>
            <w:pStyle w:val="TOC1"/>
            <w:tabs>
              <w:tab w:val="right" w:leader="dot" w:pos="9016"/>
            </w:tabs>
            <w:rPr>
              <w:rFonts w:ascii="Arial" w:eastAsiaTheme="minorEastAsia" w:hAnsi="Arial" w:cs="Arial"/>
              <w:noProof/>
              <w:szCs w:val="24"/>
              <w:lang w:eastAsia="en-GB"/>
            </w:rPr>
          </w:pPr>
          <w:hyperlink w:anchor="_Toc15860725" w:history="1">
            <w:r w:rsidR="00CC3FCF" w:rsidRPr="00B44EBB">
              <w:rPr>
                <w:rStyle w:val="Hyperlink"/>
                <w:rFonts w:ascii="Arial" w:hAnsi="Arial" w:cs="Arial"/>
                <w:noProof/>
                <w:szCs w:val="24"/>
              </w:rPr>
              <w:t>References</w:t>
            </w:r>
            <w:r w:rsidR="00CC3FCF" w:rsidRPr="00B44EBB">
              <w:rPr>
                <w:rFonts w:ascii="Arial" w:hAnsi="Arial" w:cs="Arial"/>
                <w:noProof/>
                <w:webHidden/>
                <w:szCs w:val="24"/>
              </w:rPr>
              <w:tab/>
            </w:r>
            <w:r w:rsidR="00CC3FCF" w:rsidRPr="00B44EBB">
              <w:rPr>
                <w:rFonts w:ascii="Arial" w:hAnsi="Arial" w:cs="Arial"/>
                <w:noProof/>
                <w:webHidden/>
                <w:szCs w:val="24"/>
              </w:rPr>
              <w:fldChar w:fldCharType="begin"/>
            </w:r>
            <w:r w:rsidR="00CC3FCF" w:rsidRPr="00B44EBB">
              <w:rPr>
                <w:rFonts w:ascii="Arial" w:hAnsi="Arial" w:cs="Arial"/>
                <w:noProof/>
                <w:webHidden/>
                <w:szCs w:val="24"/>
              </w:rPr>
              <w:instrText xml:space="preserve"> PAGEREF _Toc15860725 \h </w:instrText>
            </w:r>
            <w:r w:rsidR="00CC3FCF" w:rsidRPr="00B44EBB">
              <w:rPr>
                <w:rFonts w:ascii="Arial" w:hAnsi="Arial" w:cs="Arial"/>
                <w:noProof/>
                <w:webHidden/>
                <w:szCs w:val="24"/>
              </w:rPr>
            </w:r>
            <w:r w:rsidR="00CC3FCF" w:rsidRPr="00B44EBB">
              <w:rPr>
                <w:rFonts w:ascii="Arial" w:hAnsi="Arial" w:cs="Arial"/>
                <w:noProof/>
                <w:webHidden/>
                <w:szCs w:val="24"/>
              </w:rPr>
              <w:fldChar w:fldCharType="separate"/>
            </w:r>
            <w:r w:rsidR="00CC3FCF" w:rsidRPr="00B44EBB">
              <w:rPr>
                <w:rFonts w:ascii="Arial" w:hAnsi="Arial" w:cs="Arial"/>
                <w:noProof/>
                <w:webHidden/>
                <w:szCs w:val="24"/>
              </w:rPr>
              <w:t>14</w:t>
            </w:r>
            <w:r w:rsidR="00CC3FCF" w:rsidRPr="00B44EBB">
              <w:rPr>
                <w:rFonts w:ascii="Arial" w:hAnsi="Arial" w:cs="Arial"/>
                <w:noProof/>
                <w:webHidden/>
                <w:szCs w:val="24"/>
              </w:rPr>
              <w:fldChar w:fldCharType="end"/>
            </w:r>
          </w:hyperlink>
        </w:p>
        <w:p w14:paraId="15333ACA" w14:textId="77777777" w:rsidR="008E3BCE" w:rsidRPr="00B44EBB" w:rsidRDefault="008E3BCE" w:rsidP="00D42C3F">
          <w:pPr>
            <w:jc w:val="both"/>
            <w:rPr>
              <w:rFonts w:ascii="Arial" w:hAnsi="Arial" w:cs="Arial"/>
              <w:szCs w:val="24"/>
            </w:rPr>
          </w:pPr>
          <w:r w:rsidRPr="00B44EBB">
            <w:rPr>
              <w:rFonts w:ascii="Arial" w:hAnsi="Arial" w:cs="Arial"/>
              <w:b/>
              <w:bCs/>
              <w:noProof/>
              <w:szCs w:val="24"/>
            </w:rPr>
            <w:fldChar w:fldCharType="end"/>
          </w:r>
        </w:p>
      </w:sdtContent>
    </w:sdt>
    <w:p w14:paraId="696307A2" w14:textId="77777777" w:rsidR="008E3BCE" w:rsidRPr="00B44EBB" w:rsidRDefault="008E3BCE" w:rsidP="00D42C3F">
      <w:pPr>
        <w:jc w:val="both"/>
        <w:rPr>
          <w:rFonts w:ascii="Arial" w:hAnsi="Arial" w:cs="Arial"/>
          <w:szCs w:val="24"/>
        </w:rPr>
      </w:pPr>
    </w:p>
    <w:p w14:paraId="1728D128" w14:textId="77777777" w:rsidR="008E3BCE" w:rsidRPr="00B44EBB" w:rsidRDefault="008E3BCE" w:rsidP="00D42C3F">
      <w:pPr>
        <w:jc w:val="both"/>
        <w:rPr>
          <w:rFonts w:ascii="Arial" w:hAnsi="Arial" w:cs="Arial"/>
          <w:szCs w:val="24"/>
        </w:rPr>
      </w:pPr>
      <w:r w:rsidRPr="00B44EBB">
        <w:rPr>
          <w:rFonts w:ascii="Arial" w:hAnsi="Arial" w:cs="Arial"/>
          <w:szCs w:val="24"/>
        </w:rPr>
        <w:br w:type="page"/>
      </w:r>
    </w:p>
    <w:p w14:paraId="13ECB650" w14:textId="77777777" w:rsidR="008E3BCE" w:rsidRPr="00B44EBB" w:rsidRDefault="008E3BCE" w:rsidP="00D42C3F">
      <w:pPr>
        <w:pStyle w:val="Heading1"/>
        <w:jc w:val="both"/>
        <w:rPr>
          <w:rFonts w:ascii="Arial" w:hAnsi="Arial" w:cs="Arial"/>
          <w:sz w:val="24"/>
          <w:szCs w:val="24"/>
        </w:rPr>
      </w:pPr>
      <w:bookmarkStart w:id="1" w:name="_Toc15860714"/>
      <w:r w:rsidRPr="00B44EBB">
        <w:rPr>
          <w:rFonts w:ascii="Arial" w:hAnsi="Arial" w:cs="Arial"/>
          <w:sz w:val="24"/>
          <w:szCs w:val="24"/>
        </w:rPr>
        <w:lastRenderedPageBreak/>
        <w:t>Table of figures</w:t>
      </w:r>
      <w:bookmarkEnd w:id="1"/>
    </w:p>
    <w:p w14:paraId="7B1AD92D" w14:textId="77777777" w:rsidR="00CC3FCF" w:rsidRPr="00B44EBB" w:rsidRDefault="008E3BCE">
      <w:pPr>
        <w:pStyle w:val="TableofFigures"/>
        <w:tabs>
          <w:tab w:val="right" w:leader="dot" w:pos="9016"/>
        </w:tabs>
        <w:rPr>
          <w:rFonts w:ascii="Arial" w:eastAsiaTheme="minorEastAsia" w:hAnsi="Arial" w:cs="Arial"/>
          <w:noProof/>
          <w:szCs w:val="24"/>
          <w:lang w:eastAsia="en-GB"/>
        </w:rPr>
      </w:pPr>
      <w:r w:rsidRPr="00B44EBB">
        <w:rPr>
          <w:rFonts w:ascii="Arial" w:hAnsi="Arial" w:cs="Arial"/>
          <w:szCs w:val="24"/>
        </w:rPr>
        <w:fldChar w:fldCharType="begin"/>
      </w:r>
      <w:r w:rsidRPr="00B44EBB">
        <w:rPr>
          <w:rFonts w:ascii="Arial" w:hAnsi="Arial" w:cs="Arial"/>
          <w:szCs w:val="24"/>
        </w:rPr>
        <w:instrText xml:space="preserve"> TOC \h \z \c "Figure" </w:instrText>
      </w:r>
      <w:r w:rsidRPr="00B44EBB">
        <w:rPr>
          <w:rFonts w:ascii="Arial" w:hAnsi="Arial" w:cs="Arial"/>
          <w:szCs w:val="24"/>
        </w:rPr>
        <w:fldChar w:fldCharType="separate"/>
      </w:r>
      <w:hyperlink w:anchor="_Toc15860736" w:history="1">
        <w:r w:rsidR="00CC3FCF" w:rsidRPr="00B44EBB">
          <w:rPr>
            <w:rStyle w:val="Hyperlink"/>
            <w:rFonts w:ascii="Arial" w:hAnsi="Arial" w:cs="Arial"/>
            <w:noProof/>
            <w:szCs w:val="24"/>
          </w:rPr>
          <w:t>Figure 1: Delivering customer value (Garvin, 2019)</w:t>
        </w:r>
        <w:r w:rsidR="00CC3FCF" w:rsidRPr="00B44EBB">
          <w:rPr>
            <w:rFonts w:ascii="Arial" w:hAnsi="Arial" w:cs="Arial"/>
            <w:noProof/>
            <w:webHidden/>
            <w:szCs w:val="24"/>
          </w:rPr>
          <w:tab/>
        </w:r>
        <w:r w:rsidR="00CC3FCF" w:rsidRPr="00B44EBB">
          <w:rPr>
            <w:rFonts w:ascii="Arial" w:hAnsi="Arial" w:cs="Arial"/>
            <w:noProof/>
            <w:webHidden/>
            <w:szCs w:val="24"/>
          </w:rPr>
          <w:fldChar w:fldCharType="begin"/>
        </w:r>
        <w:r w:rsidR="00CC3FCF" w:rsidRPr="00B44EBB">
          <w:rPr>
            <w:rFonts w:ascii="Arial" w:hAnsi="Arial" w:cs="Arial"/>
            <w:noProof/>
            <w:webHidden/>
            <w:szCs w:val="24"/>
          </w:rPr>
          <w:instrText xml:space="preserve"> PAGEREF _Toc15860736 \h </w:instrText>
        </w:r>
        <w:r w:rsidR="00CC3FCF" w:rsidRPr="00B44EBB">
          <w:rPr>
            <w:rFonts w:ascii="Arial" w:hAnsi="Arial" w:cs="Arial"/>
            <w:noProof/>
            <w:webHidden/>
            <w:szCs w:val="24"/>
          </w:rPr>
        </w:r>
        <w:r w:rsidR="00CC3FCF" w:rsidRPr="00B44EBB">
          <w:rPr>
            <w:rFonts w:ascii="Arial" w:hAnsi="Arial" w:cs="Arial"/>
            <w:noProof/>
            <w:webHidden/>
            <w:szCs w:val="24"/>
          </w:rPr>
          <w:fldChar w:fldCharType="separate"/>
        </w:r>
        <w:r w:rsidR="00CC3FCF" w:rsidRPr="00B44EBB">
          <w:rPr>
            <w:rFonts w:ascii="Arial" w:hAnsi="Arial" w:cs="Arial"/>
            <w:noProof/>
            <w:webHidden/>
            <w:szCs w:val="24"/>
          </w:rPr>
          <w:t>3</w:t>
        </w:r>
        <w:r w:rsidR="00CC3FCF" w:rsidRPr="00B44EBB">
          <w:rPr>
            <w:rFonts w:ascii="Arial" w:hAnsi="Arial" w:cs="Arial"/>
            <w:noProof/>
            <w:webHidden/>
            <w:szCs w:val="24"/>
          </w:rPr>
          <w:fldChar w:fldCharType="end"/>
        </w:r>
      </w:hyperlink>
    </w:p>
    <w:p w14:paraId="500A8371" w14:textId="77777777" w:rsidR="00CC3FCF" w:rsidRPr="00B44EBB" w:rsidRDefault="00715C91">
      <w:pPr>
        <w:pStyle w:val="TableofFigures"/>
        <w:tabs>
          <w:tab w:val="right" w:leader="dot" w:pos="9016"/>
        </w:tabs>
        <w:rPr>
          <w:rFonts w:ascii="Arial" w:eastAsiaTheme="minorEastAsia" w:hAnsi="Arial" w:cs="Arial"/>
          <w:noProof/>
          <w:szCs w:val="24"/>
          <w:lang w:eastAsia="en-GB"/>
        </w:rPr>
      </w:pPr>
      <w:hyperlink w:anchor="_Toc15860737" w:history="1">
        <w:r w:rsidR="00CC3FCF" w:rsidRPr="00B44EBB">
          <w:rPr>
            <w:rStyle w:val="Hyperlink"/>
            <w:rFonts w:ascii="Arial" w:hAnsi="Arial" w:cs="Arial"/>
            <w:noProof/>
            <w:szCs w:val="24"/>
          </w:rPr>
          <w:t>Figure 2: Gap analysis factors (Wood and Pierson, 2011)</w:t>
        </w:r>
        <w:r w:rsidR="00CC3FCF" w:rsidRPr="00B44EBB">
          <w:rPr>
            <w:rFonts w:ascii="Arial" w:hAnsi="Arial" w:cs="Arial"/>
            <w:noProof/>
            <w:webHidden/>
            <w:szCs w:val="24"/>
          </w:rPr>
          <w:tab/>
        </w:r>
        <w:r w:rsidR="00CC3FCF" w:rsidRPr="00B44EBB">
          <w:rPr>
            <w:rFonts w:ascii="Arial" w:hAnsi="Arial" w:cs="Arial"/>
            <w:noProof/>
            <w:webHidden/>
            <w:szCs w:val="24"/>
          </w:rPr>
          <w:fldChar w:fldCharType="begin"/>
        </w:r>
        <w:r w:rsidR="00CC3FCF" w:rsidRPr="00B44EBB">
          <w:rPr>
            <w:rFonts w:ascii="Arial" w:hAnsi="Arial" w:cs="Arial"/>
            <w:noProof/>
            <w:webHidden/>
            <w:szCs w:val="24"/>
          </w:rPr>
          <w:instrText xml:space="preserve"> PAGEREF _Toc15860737 \h </w:instrText>
        </w:r>
        <w:r w:rsidR="00CC3FCF" w:rsidRPr="00B44EBB">
          <w:rPr>
            <w:rFonts w:ascii="Arial" w:hAnsi="Arial" w:cs="Arial"/>
            <w:noProof/>
            <w:webHidden/>
            <w:szCs w:val="24"/>
          </w:rPr>
        </w:r>
        <w:r w:rsidR="00CC3FCF" w:rsidRPr="00B44EBB">
          <w:rPr>
            <w:rFonts w:ascii="Arial" w:hAnsi="Arial" w:cs="Arial"/>
            <w:noProof/>
            <w:webHidden/>
            <w:szCs w:val="24"/>
          </w:rPr>
          <w:fldChar w:fldCharType="separate"/>
        </w:r>
        <w:r w:rsidR="00CC3FCF" w:rsidRPr="00B44EBB">
          <w:rPr>
            <w:rFonts w:ascii="Arial" w:hAnsi="Arial" w:cs="Arial"/>
            <w:noProof/>
            <w:webHidden/>
            <w:szCs w:val="24"/>
          </w:rPr>
          <w:t>8</w:t>
        </w:r>
        <w:r w:rsidR="00CC3FCF" w:rsidRPr="00B44EBB">
          <w:rPr>
            <w:rFonts w:ascii="Arial" w:hAnsi="Arial" w:cs="Arial"/>
            <w:noProof/>
            <w:webHidden/>
            <w:szCs w:val="24"/>
          </w:rPr>
          <w:fldChar w:fldCharType="end"/>
        </w:r>
      </w:hyperlink>
    </w:p>
    <w:p w14:paraId="3E6155B3" w14:textId="77777777" w:rsidR="00CC3FCF" w:rsidRPr="00B44EBB" w:rsidRDefault="00715C91">
      <w:pPr>
        <w:pStyle w:val="TableofFigures"/>
        <w:tabs>
          <w:tab w:val="right" w:leader="dot" w:pos="9016"/>
        </w:tabs>
        <w:rPr>
          <w:rFonts w:ascii="Arial" w:eastAsiaTheme="minorEastAsia" w:hAnsi="Arial" w:cs="Arial"/>
          <w:noProof/>
          <w:szCs w:val="24"/>
          <w:lang w:eastAsia="en-GB"/>
        </w:rPr>
      </w:pPr>
      <w:hyperlink w:anchor="_Toc15860738" w:history="1">
        <w:r w:rsidR="00CC3FCF" w:rsidRPr="00B44EBB">
          <w:rPr>
            <w:rStyle w:val="Hyperlink"/>
            <w:rFonts w:ascii="Arial" w:hAnsi="Arial" w:cs="Arial"/>
            <w:noProof/>
            <w:szCs w:val="24"/>
          </w:rPr>
          <w:t>Figure 3: Guest's HRM model (Dawson, 2015)</w:t>
        </w:r>
        <w:r w:rsidR="00CC3FCF" w:rsidRPr="00B44EBB">
          <w:rPr>
            <w:rFonts w:ascii="Arial" w:hAnsi="Arial" w:cs="Arial"/>
            <w:noProof/>
            <w:webHidden/>
            <w:szCs w:val="24"/>
          </w:rPr>
          <w:tab/>
        </w:r>
        <w:r w:rsidR="00CC3FCF" w:rsidRPr="00B44EBB">
          <w:rPr>
            <w:rFonts w:ascii="Arial" w:hAnsi="Arial" w:cs="Arial"/>
            <w:noProof/>
            <w:webHidden/>
            <w:szCs w:val="24"/>
          </w:rPr>
          <w:fldChar w:fldCharType="begin"/>
        </w:r>
        <w:r w:rsidR="00CC3FCF" w:rsidRPr="00B44EBB">
          <w:rPr>
            <w:rFonts w:ascii="Arial" w:hAnsi="Arial" w:cs="Arial"/>
            <w:noProof/>
            <w:webHidden/>
            <w:szCs w:val="24"/>
          </w:rPr>
          <w:instrText xml:space="preserve"> PAGEREF _Toc15860738 \h </w:instrText>
        </w:r>
        <w:r w:rsidR="00CC3FCF" w:rsidRPr="00B44EBB">
          <w:rPr>
            <w:rFonts w:ascii="Arial" w:hAnsi="Arial" w:cs="Arial"/>
            <w:noProof/>
            <w:webHidden/>
            <w:szCs w:val="24"/>
          </w:rPr>
        </w:r>
        <w:r w:rsidR="00CC3FCF" w:rsidRPr="00B44EBB">
          <w:rPr>
            <w:rFonts w:ascii="Arial" w:hAnsi="Arial" w:cs="Arial"/>
            <w:noProof/>
            <w:webHidden/>
            <w:szCs w:val="24"/>
          </w:rPr>
          <w:fldChar w:fldCharType="separate"/>
        </w:r>
        <w:r w:rsidR="00CC3FCF" w:rsidRPr="00B44EBB">
          <w:rPr>
            <w:rFonts w:ascii="Arial" w:hAnsi="Arial" w:cs="Arial"/>
            <w:noProof/>
            <w:webHidden/>
            <w:szCs w:val="24"/>
          </w:rPr>
          <w:t>10</w:t>
        </w:r>
        <w:r w:rsidR="00CC3FCF" w:rsidRPr="00B44EBB">
          <w:rPr>
            <w:rFonts w:ascii="Arial" w:hAnsi="Arial" w:cs="Arial"/>
            <w:noProof/>
            <w:webHidden/>
            <w:szCs w:val="24"/>
          </w:rPr>
          <w:fldChar w:fldCharType="end"/>
        </w:r>
      </w:hyperlink>
    </w:p>
    <w:p w14:paraId="37219117" w14:textId="77777777" w:rsidR="00CC3FCF" w:rsidRPr="00B44EBB" w:rsidRDefault="00715C91">
      <w:pPr>
        <w:pStyle w:val="TableofFigures"/>
        <w:tabs>
          <w:tab w:val="right" w:leader="dot" w:pos="9016"/>
        </w:tabs>
        <w:rPr>
          <w:rFonts w:ascii="Arial" w:eastAsiaTheme="minorEastAsia" w:hAnsi="Arial" w:cs="Arial"/>
          <w:noProof/>
          <w:szCs w:val="24"/>
          <w:lang w:eastAsia="en-GB"/>
        </w:rPr>
      </w:pPr>
      <w:hyperlink w:anchor="_Toc15860739" w:history="1">
        <w:r w:rsidR="00CC3FCF" w:rsidRPr="00B44EBB">
          <w:rPr>
            <w:rStyle w:val="Hyperlink"/>
            <w:rFonts w:ascii="Arial" w:hAnsi="Arial" w:cs="Arial"/>
            <w:noProof/>
            <w:szCs w:val="24"/>
          </w:rPr>
          <w:t>Figure 4: Formal benchmarking process (Camp, 2011)</w:t>
        </w:r>
        <w:r w:rsidR="00CC3FCF" w:rsidRPr="00B44EBB">
          <w:rPr>
            <w:rFonts w:ascii="Arial" w:hAnsi="Arial" w:cs="Arial"/>
            <w:noProof/>
            <w:webHidden/>
            <w:szCs w:val="24"/>
          </w:rPr>
          <w:tab/>
        </w:r>
        <w:r w:rsidR="00CC3FCF" w:rsidRPr="00B44EBB">
          <w:rPr>
            <w:rFonts w:ascii="Arial" w:hAnsi="Arial" w:cs="Arial"/>
            <w:noProof/>
            <w:webHidden/>
            <w:szCs w:val="24"/>
          </w:rPr>
          <w:fldChar w:fldCharType="begin"/>
        </w:r>
        <w:r w:rsidR="00CC3FCF" w:rsidRPr="00B44EBB">
          <w:rPr>
            <w:rFonts w:ascii="Arial" w:hAnsi="Arial" w:cs="Arial"/>
            <w:noProof/>
            <w:webHidden/>
            <w:szCs w:val="24"/>
          </w:rPr>
          <w:instrText xml:space="preserve"> PAGEREF _Toc15860739 \h </w:instrText>
        </w:r>
        <w:r w:rsidR="00CC3FCF" w:rsidRPr="00B44EBB">
          <w:rPr>
            <w:rFonts w:ascii="Arial" w:hAnsi="Arial" w:cs="Arial"/>
            <w:noProof/>
            <w:webHidden/>
            <w:szCs w:val="24"/>
          </w:rPr>
        </w:r>
        <w:r w:rsidR="00CC3FCF" w:rsidRPr="00B44EBB">
          <w:rPr>
            <w:rFonts w:ascii="Arial" w:hAnsi="Arial" w:cs="Arial"/>
            <w:noProof/>
            <w:webHidden/>
            <w:szCs w:val="24"/>
          </w:rPr>
          <w:fldChar w:fldCharType="separate"/>
        </w:r>
        <w:r w:rsidR="00CC3FCF" w:rsidRPr="00B44EBB">
          <w:rPr>
            <w:rFonts w:ascii="Arial" w:hAnsi="Arial" w:cs="Arial"/>
            <w:noProof/>
            <w:webHidden/>
            <w:szCs w:val="24"/>
          </w:rPr>
          <w:t>12</w:t>
        </w:r>
        <w:r w:rsidR="00CC3FCF" w:rsidRPr="00B44EBB">
          <w:rPr>
            <w:rFonts w:ascii="Arial" w:hAnsi="Arial" w:cs="Arial"/>
            <w:noProof/>
            <w:webHidden/>
            <w:szCs w:val="24"/>
          </w:rPr>
          <w:fldChar w:fldCharType="end"/>
        </w:r>
      </w:hyperlink>
    </w:p>
    <w:p w14:paraId="1DC7E9C3" w14:textId="77777777" w:rsidR="008E3BCE" w:rsidRPr="009E3319" w:rsidRDefault="008E3BCE" w:rsidP="00D42C3F">
      <w:pPr>
        <w:jc w:val="both"/>
        <w:rPr>
          <w:rFonts w:cs="Times New Roman"/>
        </w:rPr>
      </w:pPr>
      <w:r w:rsidRPr="00B44EBB">
        <w:rPr>
          <w:rFonts w:ascii="Arial" w:hAnsi="Arial" w:cs="Arial"/>
          <w:szCs w:val="24"/>
        </w:rPr>
        <w:fldChar w:fldCharType="end"/>
      </w:r>
    </w:p>
    <w:p w14:paraId="195F9F7B" w14:textId="77777777" w:rsidR="008E3BCE" w:rsidRPr="009E3319" w:rsidRDefault="008E3BCE" w:rsidP="00D42C3F">
      <w:pPr>
        <w:jc w:val="both"/>
        <w:rPr>
          <w:rFonts w:cs="Times New Roman"/>
        </w:rPr>
      </w:pPr>
    </w:p>
    <w:p w14:paraId="0475E9A9" w14:textId="77777777" w:rsidR="008E3BCE" w:rsidRPr="009E3319" w:rsidRDefault="008E3BCE" w:rsidP="00D42C3F">
      <w:pPr>
        <w:jc w:val="both"/>
        <w:rPr>
          <w:rFonts w:cs="Times New Roman"/>
        </w:rPr>
      </w:pPr>
      <w:r w:rsidRPr="009E3319">
        <w:rPr>
          <w:rFonts w:cs="Times New Roman"/>
        </w:rPr>
        <w:br w:type="page"/>
      </w:r>
    </w:p>
    <w:p w14:paraId="3A919FCF" w14:textId="77777777" w:rsidR="008E3BCE" w:rsidRPr="009E3319" w:rsidRDefault="008E3BCE" w:rsidP="00D42C3F">
      <w:pPr>
        <w:pStyle w:val="Heading1"/>
        <w:jc w:val="both"/>
        <w:rPr>
          <w:rFonts w:cs="Times New Roman"/>
        </w:rPr>
      </w:pPr>
      <w:bookmarkStart w:id="2" w:name="_Toc15860715"/>
      <w:r w:rsidRPr="009E3319">
        <w:rPr>
          <w:rFonts w:cs="Times New Roman"/>
        </w:rPr>
        <w:lastRenderedPageBreak/>
        <w:t>Executive summary</w:t>
      </w:r>
      <w:bookmarkEnd w:id="2"/>
    </w:p>
    <w:p w14:paraId="7FAC9080" w14:textId="752E96C2" w:rsidR="008E3BCE" w:rsidRPr="00B44EBB" w:rsidRDefault="00E57C0F" w:rsidP="00D42C3F">
      <w:pPr>
        <w:jc w:val="both"/>
        <w:rPr>
          <w:rFonts w:ascii="Arial" w:hAnsi="Arial" w:cs="Arial"/>
          <w:szCs w:val="24"/>
        </w:rPr>
      </w:pPr>
      <w:r w:rsidRPr="00B44EBB">
        <w:rPr>
          <w:rFonts w:ascii="Arial" w:hAnsi="Arial" w:cs="Arial"/>
          <w:szCs w:val="24"/>
        </w:rPr>
        <w:t xml:space="preserve">Aldi is a retailer chain in the UK with German origins. The company focuses on delivering products with a </w:t>
      </w:r>
      <w:r w:rsidR="00B44EBB" w:rsidRPr="00B44EBB">
        <w:rPr>
          <w:rFonts w:ascii="Arial" w:hAnsi="Arial" w:cs="Arial"/>
          <w:szCs w:val="24"/>
        </w:rPr>
        <w:t>low-price</w:t>
      </w:r>
      <w:r w:rsidRPr="00B44EBB">
        <w:rPr>
          <w:rFonts w:ascii="Arial" w:hAnsi="Arial" w:cs="Arial"/>
          <w:szCs w:val="24"/>
        </w:rPr>
        <w:t xml:space="preserve"> tag while ensuring that the product is of </w:t>
      </w:r>
      <w:r w:rsidR="00D42C3F" w:rsidRPr="00B44EBB">
        <w:rPr>
          <w:rFonts w:ascii="Arial" w:hAnsi="Arial" w:cs="Arial"/>
          <w:szCs w:val="24"/>
        </w:rPr>
        <w:t xml:space="preserve">the </w:t>
      </w:r>
      <w:r w:rsidRPr="00B44EBB">
        <w:rPr>
          <w:rFonts w:ascii="Arial" w:hAnsi="Arial" w:cs="Arial"/>
          <w:szCs w:val="24"/>
        </w:rPr>
        <w:t xml:space="preserve">best possible quality affordable by that price tag. To do so, the company’s existing strategy is to maximise the use of human resources </w:t>
      </w:r>
      <w:r w:rsidR="00B44EBB" w:rsidRPr="00B44EBB">
        <w:rPr>
          <w:rFonts w:ascii="Arial" w:hAnsi="Arial" w:cs="Arial"/>
          <w:szCs w:val="24"/>
        </w:rPr>
        <w:t>in each</w:t>
      </w:r>
      <w:r w:rsidRPr="00B44EBB">
        <w:rPr>
          <w:rFonts w:ascii="Arial" w:hAnsi="Arial" w:cs="Arial"/>
          <w:szCs w:val="24"/>
        </w:rPr>
        <w:t xml:space="preserve"> possible situation. They are using it to check quality, man the customer service stations along with the store support. But in doing so, they are alleged to be overusing the working potential of their employees, which contributes to the deteriorating customer service and quality of customer engagement. This is obviously caused by </w:t>
      </w:r>
      <w:r w:rsidR="00D42C3F" w:rsidRPr="00B44EBB">
        <w:rPr>
          <w:rFonts w:ascii="Arial" w:hAnsi="Arial" w:cs="Arial"/>
          <w:szCs w:val="24"/>
        </w:rPr>
        <w:t xml:space="preserve">an </w:t>
      </w:r>
      <w:r w:rsidRPr="00B44EBB">
        <w:rPr>
          <w:rFonts w:ascii="Arial" w:hAnsi="Arial" w:cs="Arial"/>
          <w:szCs w:val="24"/>
        </w:rPr>
        <w:t>extensive cost</w:t>
      </w:r>
      <w:r w:rsidR="00D42C3F" w:rsidRPr="00B44EBB">
        <w:rPr>
          <w:rFonts w:ascii="Arial" w:hAnsi="Arial" w:cs="Arial"/>
          <w:szCs w:val="24"/>
        </w:rPr>
        <w:t>-</w:t>
      </w:r>
      <w:r w:rsidRPr="00B44EBB">
        <w:rPr>
          <w:rFonts w:ascii="Arial" w:hAnsi="Arial" w:cs="Arial"/>
          <w:szCs w:val="24"/>
        </w:rPr>
        <w:t xml:space="preserve">cutting policy that seeks to minimise the amount spent on store management and selling overhead. According to the many models used in this report like SERVQUAL, Guest’s HRM model etcetera the company can do a lot more if it wants to see itself as a store with reasonable customer satisfaction coupled with high retention rate. The company should have adequate staff members so that it doesn’t have to sacrifice </w:t>
      </w:r>
      <w:r w:rsidR="00D42C3F" w:rsidRPr="00B44EBB">
        <w:rPr>
          <w:rFonts w:ascii="Arial" w:hAnsi="Arial" w:cs="Arial"/>
          <w:szCs w:val="24"/>
        </w:rPr>
        <w:t xml:space="preserve">the </w:t>
      </w:r>
      <w:r w:rsidRPr="00B44EBB">
        <w:rPr>
          <w:rFonts w:ascii="Arial" w:hAnsi="Arial" w:cs="Arial"/>
          <w:szCs w:val="24"/>
        </w:rPr>
        <w:t xml:space="preserve">quality of its services when cutting the cost of products. Because in the long run, quality and reliability is the thing that can keep the company afloat. </w:t>
      </w:r>
    </w:p>
    <w:p w14:paraId="1A308992" w14:textId="77777777" w:rsidR="008E3BCE" w:rsidRPr="00B44EBB" w:rsidRDefault="008E3BCE" w:rsidP="00D42C3F">
      <w:pPr>
        <w:jc w:val="both"/>
        <w:rPr>
          <w:rFonts w:ascii="Arial" w:hAnsi="Arial" w:cs="Arial"/>
          <w:szCs w:val="24"/>
        </w:rPr>
      </w:pPr>
      <w:r w:rsidRPr="00B44EBB">
        <w:rPr>
          <w:rFonts w:ascii="Arial" w:hAnsi="Arial" w:cs="Arial"/>
          <w:szCs w:val="24"/>
        </w:rPr>
        <w:br w:type="page"/>
      </w:r>
    </w:p>
    <w:p w14:paraId="531A5E4F" w14:textId="77777777" w:rsidR="00D42C3F" w:rsidRPr="00B44EBB" w:rsidRDefault="00D42C3F" w:rsidP="00D42C3F">
      <w:pPr>
        <w:pStyle w:val="Heading1"/>
        <w:jc w:val="both"/>
        <w:rPr>
          <w:rFonts w:ascii="Arial" w:hAnsi="Arial" w:cs="Arial"/>
          <w:sz w:val="24"/>
          <w:szCs w:val="24"/>
        </w:rPr>
        <w:sectPr w:rsidR="00D42C3F" w:rsidRPr="00B44EBB" w:rsidSect="00D42C3F">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pgNumType w:fmt="lowerRoman"/>
          <w:cols w:space="720"/>
          <w:docGrid w:linePitch="360"/>
        </w:sectPr>
      </w:pPr>
    </w:p>
    <w:p w14:paraId="35A0E659" w14:textId="77777777" w:rsidR="008E3BCE" w:rsidRPr="00B44EBB" w:rsidRDefault="008E3BCE" w:rsidP="00D42C3F">
      <w:pPr>
        <w:pStyle w:val="Heading1"/>
        <w:jc w:val="both"/>
        <w:rPr>
          <w:rFonts w:ascii="Arial" w:hAnsi="Arial" w:cs="Arial"/>
          <w:sz w:val="24"/>
          <w:szCs w:val="24"/>
        </w:rPr>
      </w:pPr>
      <w:bookmarkStart w:id="3" w:name="_Toc15860716"/>
      <w:r w:rsidRPr="00B44EBB">
        <w:rPr>
          <w:rFonts w:ascii="Arial" w:hAnsi="Arial" w:cs="Arial"/>
          <w:sz w:val="24"/>
          <w:szCs w:val="24"/>
        </w:rPr>
        <w:lastRenderedPageBreak/>
        <w:t>Introduction</w:t>
      </w:r>
      <w:bookmarkEnd w:id="3"/>
    </w:p>
    <w:p w14:paraId="78B1C284" w14:textId="77777777" w:rsidR="008E3BCE" w:rsidRPr="00B44EBB" w:rsidRDefault="00E57C0F" w:rsidP="00D42C3F">
      <w:pPr>
        <w:jc w:val="both"/>
        <w:rPr>
          <w:rFonts w:ascii="Arial" w:hAnsi="Arial" w:cs="Arial"/>
          <w:szCs w:val="24"/>
        </w:rPr>
      </w:pPr>
      <w:r w:rsidRPr="00B44EBB">
        <w:rPr>
          <w:rFonts w:ascii="Arial" w:hAnsi="Arial" w:cs="Arial"/>
          <w:szCs w:val="24"/>
        </w:rPr>
        <w:t xml:space="preserve">Aldi is a supermarket chain with </w:t>
      </w:r>
      <w:r w:rsidR="00A72275" w:rsidRPr="00B44EBB">
        <w:rPr>
          <w:rFonts w:ascii="Arial" w:hAnsi="Arial" w:cs="Arial"/>
          <w:szCs w:val="24"/>
        </w:rPr>
        <w:t>German</w:t>
      </w:r>
      <w:r w:rsidRPr="00B44EBB">
        <w:rPr>
          <w:rFonts w:ascii="Arial" w:hAnsi="Arial" w:cs="Arial"/>
          <w:szCs w:val="24"/>
        </w:rPr>
        <w:t xml:space="preserve"> origins which has been in the UK market for some time. During this time, Aldi has taken a </w:t>
      </w:r>
      <w:r w:rsidR="00A72275" w:rsidRPr="00B44EBB">
        <w:rPr>
          <w:rFonts w:ascii="Arial" w:hAnsi="Arial" w:cs="Arial"/>
          <w:szCs w:val="24"/>
        </w:rPr>
        <w:t>position</w:t>
      </w:r>
      <w:r w:rsidRPr="00B44EBB">
        <w:rPr>
          <w:rFonts w:ascii="Arial" w:hAnsi="Arial" w:cs="Arial"/>
          <w:szCs w:val="24"/>
        </w:rPr>
        <w:t xml:space="preserve"> in the British collective </w:t>
      </w:r>
      <w:r w:rsidR="00A72275" w:rsidRPr="00B44EBB">
        <w:rPr>
          <w:rFonts w:ascii="Arial" w:hAnsi="Arial" w:cs="Arial"/>
          <w:szCs w:val="24"/>
        </w:rPr>
        <w:t>memory</w:t>
      </w:r>
      <w:r w:rsidRPr="00B44EBB">
        <w:rPr>
          <w:rFonts w:ascii="Arial" w:hAnsi="Arial" w:cs="Arial"/>
          <w:szCs w:val="24"/>
        </w:rPr>
        <w:t xml:space="preserve"> as a company that offers products with good quality while stamping a </w:t>
      </w:r>
      <w:r w:rsidR="00A72275" w:rsidRPr="00B44EBB">
        <w:rPr>
          <w:rFonts w:ascii="Arial" w:hAnsi="Arial" w:cs="Arial"/>
          <w:szCs w:val="24"/>
        </w:rPr>
        <w:t>reasonable</w:t>
      </w:r>
      <w:r w:rsidRPr="00B44EBB">
        <w:rPr>
          <w:rFonts w:ascii="Arial" w:hAnsi="Arial" w:cs="Arial"/>
          <w:szCs w:val="24"/>
        </w:rPr>
        <w:t xml:space="preserve"> price tag on them. </w:t>
      </w:r>
      <w:r w:rsidR="00A72275" w:rsidRPr="00B44EBB">
        <w:rPr>
          <w:rFonts w:ascii="Arial" w:hAnsi="Arial" w:cs="Arial"/>
          <w:szCs w:val="24"/>
        </w:rPr>
        <w:t xml:space="preserve">But these low cost comes at a price. In order to keep the overhead low, the company has to do with </w:t>
      </w:r>
      <w:r w:rsidR="00D42C3F" w:rsidRPr="00B44EBB">
        <w:rPr>
          <w:rFonts w:ascii="Arial" w:hAnsi="Arial" w:cs="Arial"/>
          <w:szCs w:val="24"/>
        </w:rPr>
        <w:t xml:space="preserve">an </w:t>
      </w:r>
      <w:r w:rsidR="00A72275" w:rsidRPr="00B44EBB">
        <w:rPr>
          <w:rFonts w:ascii="Arial" w:hAnsi="Arial" w:cs="Arial"/>
          <w:szCs w:val="24"/>
        </w:rPr>
        <w:t>as little workforce as possible. This is having an adverse effect on the company’s ability to ensure the service quality its customers might expect from the store. This report uses extensive data about the company policies and reports on the company practices. It utilizes information from both the company’s public relations team, along with the various articles and unions which has spoken against the company from time to time. This repo</w:t>
      </w:r>
      <w:r w:rsidR="00D42C3F" w:rsidRPr="00B44EBB">
        <w:rPr>
          <w:rFonts w:ascii="Arial" w:hAnsi="Arial" w:cs="Arial"/>
          <w:szCs w:val="24"/>
        </w:rPr>
        <w:t>r</w:t>
      </w:r>
      <w:r w:rsidR="00A72275" w:rsidRPr="00B44EBB">
        <w:rPr>
          <w:rFonts w:ascii="Arial" w:hAnsi="Arial" w:cs="Arial"/>
          <w:szCs w:val="24"/>
        </w:rPr>
        <w:t>t provides an in</w:t>
      </w:r>
      <w:r w:rsidR="00D42C3F" w:rsidRPr="00B44EBB">
        <w:rPr>
          <w:rFonts w:ascii="Arial" w:hAnsi="Arial" w:cs="Arial"/>
          <w:szCs w:val="24"/>
        </w:rPr>
        <w:t>-</w:t>
      </w:r>
      <w:r w:rsidR="00A72275" w:rsidRPr="00B44EBB">
        <w:rPr>
          <w:rFonts w:ascii="Arial" w:hAnsi="Arial" w:cs="Arial"/>
          <w:szCs w:val="24"/>
        </w:rPr>
        <w:t>depth understanding of the situation by applying relevant theories on them.</w:t>
      </w:r>
    </w:p>
    <w:p w14:paraId="56802827" w14:textId="77777777" w:rsidR="008E3BCE" w:rsidRPr="00B44EBB" w:rsidRDefault="008E3BCE" w:rsidP="00D42C3F">
      <w:pPr>
        <w:jc w:val="both"/>
        <w:rPr>
          <w:rFonts w:ascii="Arial" w:hAnsi="Arial" w:cs="Arial"/>
          <w:szCs w:val="24"/>
        </w:rPr>
      </w:pPr>
      <w:r w:rsidRPr="00B44EBB">
        <w:rPr>
          <w:rFonts w:ascii="Arial" w:hAnsi="Arial" w:cs="Arial"/>
          <w:szCs w:val="24"/>
        </w:rPr>
        <w:br w:type="page"/>
      </w:r>
    </w:p>
    <w:p w14:paraId="0D915715" w14:textId="77777777" w:rsidR="008E3BCE" w:rsidRPr="00B44EBB" w:rsidRDefault="008E3BCE" w:rsidP="00D42C3F">
      <w:pPr>
        <w:pStyle w:val="Heading1"/>
        <w:jc w:val="both"/>
        <w:rPr>
          <w:rFonts w:ascii="Arial" w:hAnsi="Arial" w:cs="Arial"/>
          <w:sz w:val="24"/>
          <w:szCs w:val="24"/>
        </w:rPr>
      </w:pPr>
      <w:bookmarkStart w:id="4" w:name="_Toc15860717"/>
      <w:r w:rsidRPr="00B44EBB">
        <w:rPr>
          <w:rFonts w:ascii="Arial" w:hAnsi="Arial" w:cs="Arial"/>
          <w:sz w:val="24"/>
          <w:szCs w:val="24"/>
        </w:rPr>
        <w:lastRenderedPageBreak/>
        <w:t>Part 1: Factors that influence Aldi’s customer value creation</w:t>
      </w:r>
      <w:bookmarkEnd w:id="4"/>
    </w:p>
    <w:p w14:paraId="1BC67E39" w14:textId="77777777" w:rsidR="008E3BCE" w:rsidRPr="00B44EBB" w:rsidRDefault="000B4A6A" w:rsidP="00D42C3F">
      <w:pPr>
        <w:jc w:val="both"/>
        <w:rPr>
          <w:rFonts w:ascii="Arial" w:hAnsi="Arial" w:cs="Arial"/>
          <w:szCs w:val="24"/>
        </w:rPr>
      </w:pPr>
      <w:r w:rsidRPr="00B44EBB">
        <w:rPr>
          <w:rFonts w:ascii="Arial" w:hAnsi="Arial" w:cs="Arial"/>
          <w:szCs w:val="24"/>
        </w:rPr>
        <w:t xml:space="preserve">People require products because they have a need to fulfil. They come to the store with </w:t>
      </w:r>
      <w:proofErr w:type="gramStart"/>
      <w:r w:rsidRPr="00B44EBB">
        <w:rPr>
          <w:rFonts w:ascii="Arial" w:hAnsi="Arial" w:cs="Arial"/>
          <w:szCs w:val="24"/>
        </w:rPr>
        <w:t>some kind of a</w:t>
      </w:r>
      <w:proofErr w:type="gramEnd"/>
      <w:r w:rsidRPr="00B44EBB">
        <w:rPr>
          <w:rFonts w:ascii="Arial" w:hAnsi="Arial" w:cs="Arial"/>
          <w:szCs w:val="24"/>
        </w:rPr>
        <w:t xml:space="preserve"> demand or need that they seek to satisfy through the service or products of that particular store. There is an important factor here, people buy things that they like, the store cannot force them to buy otherwise. Nevertheless, the customer expects a certain level of value from the goods or services they buy, and hence the creation of the concept of customer value</w:t>
      </w:r>
      <w:r w:rsidR="00215776" w:rsidRPr="00B44EBB">
        <w:rPr>
          <w:rFonts w:ascii="Arial" w:hAnsi="Arial" w:cs="Arial"/>
          <w:szCs w:val="24"/>
        </w:rPr>
        <w:t xml:space="preserve"> (Dawson, 2015)</w:t>
      </w:r>
      <w:r w:rsidRPr="00B44EBB">
        <w:rPr>
          <w:rFonts w:ascii="Arial" w:hAnsi="Arial" w:cs="Arial"/>
          <w:szCs w:val="24"/>
        </w:rPr>
        <w:t xml:space="preserve">. </w:t>
      </w:r>
    </w:p>
    <w:p w14:paraId="28E51006" w14:textId="77777777" w:rsidR="000B4A6A" w:rsidRPr="00B44EBB" w:rsidRDefault="000B4A6A" w:rsidP="00D42C3F">
      <w:pPr>
        <w:jc w:val="both"/>
        <w:rPr>
          <w:rFonts w:ascii="Arial" w:hAnsi="Arial" w:cs="Arial"/>
          <w:szCs w:val="24"/>
        </w:rPr>
      </w:pPr>
      <w:r w:rsidRPr="00B44EBB">
        <w:rPr>
          <w:rFonts w:ascii="Arial" w:hAnsi="Arial" w:cs="Arial"/>
          <w:szCs w:val="24"/>
        </w:rPr>
        <w:t xml:space="preserve">Customers gain a subjective perception </w:t>
      </w:r>
      <w:r w:rsidR="00D42C3F" w:rsidRPr="00B44EBB">
        <w:rPr>
          <w:rFonts w:ascii="Arial" w:hAnsi="Arial" w:cs="Arial"/>
          <w:szCs w:val="24"/>
        </w:rPr>
        <w:t>of</w:t>
      </w:r>
      <w:r w:rsidRPr="00B44EBB">
        <w:rPr>
          <w:rFonts w:ascii="Arial" w:hAnsi="Arial" w:cs="Arial"/>
          <w:szCs w:val="24"/>
        </w:rPr>
        <w:t xml:space="preserve"> the product they have bought. They compare it to the value they expected when they bought the product. Customer value is therefore defined as the satisfaction or contentment customer derives from the product in relation to the sacrifices they had to make for that pleasure</w:t>
      </w:r>
      <w:r w:rsidR="00215776" w:rsidRPr="00B44EBB">
        <w:rPr>
          <w:rFonts w:ascii="Arial" w:hAnsi="Arial" w:cs="Arial"/>
          <w:szCs w:val="24"/>
        </w:rPr>
        <w:t xml:space="preserve"> (Dawson, 2015)</w:t>
      </w:r>
      <w:r w:rsidRPr="00B44EBB">
        <w:rPr>
          <w:rFonts w:ascii="Arial" w:hAnsi="Arial" w:cs="Arial"/>
          <w:szCs w:val="24"/>
        </w:rPr>
        <w:t>. Customer value is a subjective perception. The companies can never control them, but they can take necessary actions to influence them to maximise the company’s value proposition</w:t>
      </w:r>
      <w:r w:rsidR="00215776" w:rsidRPr="00B44EBB">
        <w:rPr>
          <w:rFonts w:ascii="Arial" w:hAnsi="Arial" w:cs="Arial"/>
          <w:szCs w:val="24"/>
        </w:rPr>
        <w:t xml:space="preserve"> (Goodman and </w:t>
      </w:r>
      <w:proofErr w:type="spellStart"/>
      <w:r w:rsidR="00215776" w:rsidRPr="00B44EBB">
        <w:rPr>
          <w:rFonts w:ascii="Arial" w:hAnsi="Arial" w:cs="Arial"/>
          <w:szCs w:val="24"/>
        </w:rPr>
        <w:t>Broetzmann</w:t>
      </w:r>
      <w:proofErr w:type="spellEnd"/>
      <w:r w:rsidR="00215776" w:rsidRPr="00B44EBB">
        <w:rPr>
          <w:rFonts w:ascii="Arial" w:hAnsi="Arial" w:cs="Arial"/>
          <w:szCs w:val="24"/>
        </w:rPr>
        <w:t>, 2013)</w:t>
      </w:r>
      <w:r w:rsidRPr="00B44EBB">
        <w:rPr>
          <w:rFonts w:ascii="Arial" w:hAnsi="Arial" w:cs="Arial"/>
          <w:szCs w:val="24"/>
        </w:rPr>
        <w:t xml:space="preserve">. There are some important aspects that either limit or influence Aldi’s ability to create and sustain high customer value. Below </w:t>
      </w:r>
      <w:r w:rsidR="00215776" w:rsidRPr="00B44EBB">
        <w:rPr>
          <w:rFonts w:ascii="Arial" w:hAnsi="Arial" w:cs="Arial"/>
          <w:szCs w:val="24"/>
        </w:rPr>
        <w:t>is</w:t>
      </w:r>
      <w:r w:rsidRPr="00B44EBB">
        <w:rPr>
          <w:rFonts w:ascii="Arial" w:hAnsi="Arial" w:cs="Arial"/>
          <w:szCs w:val="24"/>
        </w:rPr>
        <w:t xml:space="preserve"> some description on that matter.</w:t>
      </w:r>
    </w:p>
    <w:p w14:paraId="76A47C4F" w14:textId="77777777" w:rsidR="000B4A6A" w:rsidRPr="00B44EBB" w:rsidRDefault="000B4A6A" w:rsidP="00D42C3F">
      <w:pPr>
        <w:jc w:val="both"/>
        <w:rPr>
          <w:rFonts w:ascii="Arial" w:hAnsi="Arial" w:cs="Arial"/>
          <w:szCs w:val="24"/>
        </w:rPr>
      </w:pPr>
      <w:r w:rsidRPr="00B44EBB">
        <w:rPr>
          <w:rFonts w:ascii="Arial" w:hAnsi="Arial" w:cs="Arial"/>
          <w:b/>
          <w:szCs w:val="24"/>
        </w:rPr>
        <w:t xml:space="preserve">Service quality: </w:t>
      </w:r>
      <w:r w:rsidR="00277BBE" w:rsidRPr="00B44EBB">
        <w:rPr>
          <w:rFonts w:ascii="Arial" w:hAnsi="Arial" w:cs="Arial"/>
          <w:szCs w:val="24"/>
        </w:rPr>
        <w:t>Service quality is often defined as the customer’s contentment or displeasure caused by the experience they derive from the consumed or used product</w:t>
      </w:r>
      <w:r w:rsidR="00215776" w:rsidRPr="00B44EBB">
        <w:rPr>
          <w:rFonts w:ascii="Arial" w:hAnsi="Arial" w:cs="Arial"/>
          <w:szCs w:val="24"/>
        </w:rPr>
        <w:t xml:space="preserve"> (Goodman and </w:t>
      </w:r>
      <w:proofErr w:type="spellStart"/>
      <w:r w:rsidR="00215776" w:rsidRPr="00B44EBB">
        <w:rPr>
          <w:rFonts w:ascii="Arial" w:hAnsi="Arial" w:cs="Arial"/>
          <w:szCs w:val="24"/>
        </w:rPr>
        <w:t>Broetzmann</w:t>
      </w:r>
      <w:proofErr w:type="spellEnd"/>
      <w:r w:rsidR="00215776" w:rsidRPr="00B44EBB">
        <w:rPr>
          <w:rFonts w:ascii="Arial" w:hAnsi="Arial" w:cs="Arial"/>
          <w:szCs w:val="24"/>
        </w:rPr>
        <w:t>, 2013)</w:t>
      </w:r>
      <w:r w:rsidR="00277BBE" w:rsidRPr="00B44EBB">
        <w:rPr>
          <w:rFonts w:ascii="Arial" w:hAnsi="Arial" w:cs="Arial"/>
          <w:szCs w:val="24"/>
        </w:rPr>
        <w:t>. There is another more precise and technical definition of service quality. It is defined as the outcome of subtracting customer expectations from perceptions of service</w:t>
      </w:r>
      <w:r w:rsidR="00215776" w:rsidRPr="00B44EBB">
        <w:rPr>
          <w:rFonts w:ascii="Arial" w:hAnsi="Arial" w:cs="Arial"/>
          <w:szCs w:val="24"/>
        </w:rPr>
        <w:t xml:space="preserve"> (</w:t>
      </w:r>
      <w:proofErr w:type="spellStart"/>
      <w:r w:rsidR="00215776" w:rsidRPr="00B44EBB">
        <w:rPr>
          <w:rFonts w:ascii="Arial" w:hAnsi="Arial" w:cs="Arial"/>
          <w:szCs w:val="24"/>
        </w:rPr>
        <w:t>Gronholdt</w:t>
      </w:r>
      <w:proofErr w:type="spellEnd"/>
      <w:r w:rsidR="00215776" w:rsidRPr="00B44EBB">
        <w:rPr>
          <w:rFonts w:ascii="Arial" w:hAnsi="Arial" w:cs="Arial"/>
          <w:szCs w:val="24"/>
        </w:rPr>
        <w:t xml:space="preserve"> and Kristensen, 2013)</w:t>
      </w:r>
      <w:r w:rsidR="00277BBE" w:rsidRPr="00B44EBB">
        <w:rPr>
          <w:rFonts w:ascii="Arial" w:hAnsi="Arial" w:cs="Arial"/>
          <w:szCs w:val="24"/>
        </w:rPr>
        <w:t>. As can be understood from the concept, the higher the difference to the positive, the higher the customer value. Aldi’s service quality essentially is built on five dimensions.</w:t>
      </w:r>
    </w:p>
    <w:p w14:paraId="1F41E381" w14:textId="3128270B" w:rsidR="00277BBE" w:rsidRPr="00B44EBB" w:rsidRDefault="00277BBE" w:rsidP="00D42C3F">
      <w:pPr>
        <w:jc w:val="both"/>
        <w:rPr>
          <w:rFonts w:ascii="Arial" w:hAnsi="Arial" w:cs="Arial"/>
          <w:szCs w:val="24"/>
        </w:rPr>
      </w:pPr>
      <w:r w:rsidRPr="00B44EBB">
        <w:rPr>
          <w:rFonts w:ascii="Arial" w:hAnsi="Arial" w:cs="Arial"/>
          <w:szCs w:val="24"/>
        </w:rPr>
        <w:t xml:space="preserve">Firstly, Aldi’s reliability as a supermarket chain which provides quality products is important. The consumers daily judge whether Aldi has what it takes to perform the required activities and provide promised amenities to the customers. They also keep an eye on the tangibles, in other words, they observe the physical facilities, equipment and staff Aldi has available. They do so because it directly affects the quality of </w:t>
      </w:r>
      <w:r w:rsidR="006E6E3B" w:rsidRPr="00B44EBB">
        <w:rPr>
          <w:rFonts w:ascii="Arial" w:hAnsi="Arial" w:cs="Arial"/>
          <w:szCs w:val="24"/>
        </w:rPr>
        <w:t>service,</w:t>
      </w:r>
      <w:r w:rsidRPr="00B44EBB">
        <w:rPr>
          <w:rFonts w:ascii="Arial" w:hAnsi="Arial" w:cs="Arial"/>
          <w:szCs w:val="24"/>
        </w:rPr>
        <w:t xml:space="preserve"> they get from such </w:t>
      </w:r>
      <w:r w:rsidR="00D42C3F" w:rsidRPr="00B44EBB">
        <w:rPr>
          <w:rFonts w:ascii="Arial" w:hAnsi="Arial" w:cs="Arial"/>
          <w:szCs w:val="24"/>
        </w:rPr>
        <w:t xml:space="preserve">a </w:t>
      </w:r>
      <w:r w:rsidRPr="00B44EBB">
        <w:rPr>
          <w:rFonts w:ascii="Arial" w:hAnsi="Arial" w:cs="Arial"/>
          <w:szCs w:val="24"/>
        </w:rPr>
        <w:t xml:space="preserve">store. Furthermore, Aldi’s assurance of quality and lower prices, </w:t>
      </w:r>
      <w:r w:rsidR="009A58DC" w:rsidRPr="00B44EBB">
        <w:rPr>
          <w:rFonts w:ascii="Arial" w:hAnsi="Arial" w:cs="Arial"/>
          <w:szCs w:val="24"/>
        </w:rPr>
        <w:t>the empathy with which Aldi’s staff interact with the customers and the responsiveness of the company to the customer’s woes is also carefully noticed.</w:t>
      </w:r>
    </w:p>
    <w:p w14:paraId="3DC188A1" w14:textId="76EBE5A9" w:rsidR="00277BBE" w:rsidRPr="00B44EBB" w:rsidRDefault="009A58DC" w:rsidP="00D42C3F">
      <w:pPr>
        <w:jc w:val="both"/>
        <w:rPr>
          <w:rFonts w:ascii="Arial" w:hAnsi="Arial" w:cs="Arial"/>
          <w:szCs w:val="24"/>
        </w:rPr>
      </w:pPr>
      <w:r w:rsidRPr="00B44EBB">
        <w:rPr>
          <w:rFonts w:ascii="Arial" w:hAnsi="Arial" w:cs="Arial"/>
          <w:b/>
          <w:szCs w:val="24"/>
        </w:rPr>
        <w:lastRenderedPageBreak/>
        <w:t xml:space="preserve">Perceived value: </w:t>
      </w:r>
      <w:r w:rsidRPr="00B44EBB">
        <w:rPr>
          <w:rFonts w:ascii="Arial" w:hAnsi="Arial" w:cs="Arial"/>
          <w:szCs w:val="24"/>
        </w:rPr>
        <w:t>T</w:t>
      </w:r>
      <w:r w:rsidR="00CD4AA2" w:rsidRPr="00B44EBB">
        <w:rPr>
          <w:rFonts w:ascii="Arial" w:hAnsi="Arial" w:cs="Arial"/>
          <w:szCs w:val="24"/>
        </w:rPr>
        <w:t>he consumer makes</w:t>
      </w:r>
      <w:r w:rsidRPr="00B44EBB">
        <w:rPr>
          <w:rFonts w:ascii="Arial" w:hAnsi="Arial" w:cs="Arial"/>
          <w:szCs w:val="24"/>
        </w:rPr>
        <w:t xml:space="preserve"> an assessment based on the utility of a product that she or she has just bought.  they make the judgement based on what is received and what is given</w:t>
      </w:r>
      <w:r w:rsidR="00215776" w:rsidRPr="00B44EBB">
        <w:rPr>
          <w:rFonts w:ascii="Arial" w:hAnsi="Arial" w:cs="Arial"/>
          <w:szCs w:val="24"/>
        </w:rPr>
        <w:t xml:space="preserve"> (</w:t>
      </w:r>
      <w:proofErr w:type="spellStart"/>
      <w:r w:rsidR="00215776" w:rsidRPr="00B44EBB">
        <w:rPr>
          <w:rFonts w:ascii="Arial" w:hAnsi="Arial" w:cs="Arial"/>
          <w:szCs w:val="24"/>
        </w:rPr>
        <w:t>Gummesson</w:t>
      </w:r>
      <w:proofErr w:type="spellEnd"/>
      <w:r w:rsidR="00215776" w:rsidRPr="00B44EBB">
        <w:rPr>
          <w:rFonts w:ascii="Arial" w:hAnsi="Arial" w:cs="Arial"/>
          <w:szCs w:val="24"/>
        </w:rPr>
        <w:t>, 2011)</w:t>
      </w:r>
      <w:r w:rsidRPr="00B44EBB">
        <w:rPr>
          <w:rFonts w:ascii="Arial" w:hAnsi="Arial" w:cs="Arial"/>
          <w:szCs w:val="24"/>
        </w:rPr>
        <w:t xml:space="preserve">.  </w:t>
      </w:r>
      <w:r w:rsidR="00CD4AA2" w:rsidRPr="00B44EBB">
        <w:rPr>
          <w:rFonts w:ascii="Arial" w:hAnsi="Arial" w:cs="Arial"/>
          <w:szCs w:val="24"/>
        </w:rPr>
        <w:t>their</w:t>
      </w:r>
      <w:r w:rsidRPr="00B44EBB">
        <w:rPr>
          <w:rFonts w:ascii="Arial" w:hAnsi="Arial" w:cs="Arial"/>
          <w:szCs w:val="24"/>
        </w:rPr>
        <w:t xml:space="preserve"> perceived value is based on this </w:t>
      </w:r>
      <w:r w:rsidR="00CD4AA2" w:rsidRPr="00B44EBB">
        <w:rPr>
          <w:rFonts w:ascii="Arial" w:hAnsi="Arial" w:cs="Arial"/>
          <w:szCs w:val="24"/>
        </w:rPr>
        <w:t>analysis, and</w:t>
      </w:r>
      <w:r w:rsidRPr="00B44EBB">
        <w:rPr>
          <w:rFonts w:ascii="Arial" w:hAnsi="Arial" w:cs="Arial"/>
          <w:szCs w:val="24"/>
        </w:rPr>
        <w:t xml:space="preserve"> whether the result is positive or not. like all other subjective perception, the company can never have effective control over what the customer </w:t>
      </w:r>
      <w:r w:rsidR="00CD4AA2" w:rsidRPr="00B44EBB">
        <w:rPr>
          <w:rFonts w:ascii="Arial" w:hAnsi="Arial" w:cs="Arial"/>
          <w:szCs w:val="24"/>
        </w:rPr>
        <w:t>understands</w:t>
      </w:r>
      <w:r w:rsidRPr="00B44EBB">
        <w:rPr>
          <w:rFonts w:ascii="Arial" w:hAnsi="Arial" w:cs="Arial"/>
          <w:szCs w:val="24"/>
        </w:rPr>
        <w:t xml:space="preserve"> about their </w:t>
      </w:r>
      <w:r w:rsidR="00CD4AA2" w:rsidRPr="00B44EBB">
        <w:rPr>
          <w:rFonts w:ascii="Arial" w:hAnsi="Arial" w:cs="Arial"/>
          <w:szCs w:val="24"/>
        </w:rPr>
        <w:t>products, but</w:t>
      </w:r>
      <w:r w:rsidRPr="00B44EBB">
        <w:rPr>
          <w:rFonts w:ascii="Arial" w:hAnsi="Arial" w:cs="Arial"/>
          <w:szCs w:val="24"/>
        </w:rPr>
        <w:t xml:space="preserve"> they can effectively influence what they might think.  perceived value for a single product may vary from person to person</w:t>
      </w:r>
      <w:r w:rsidR="00215776" w:rsidRPr="00B44EBB">
        <w:rPr>
          <w:rFonts w:ascii="Arial" w:hAnsi="Arial" w:cs="Arial"/>
          <w:szCs w:val="24"/>
        </w:rPr>
        <w:t xml:space="preserve"> (Flynn and </w:t>
      </w:r>
      <w:proofErr w:type="spellStart"/>
      <w:r w:rsidR="00215776" w:rsidRPr="00B44EBB">
        <w:rPr>
          <w:rFonts w:ascii="Arial" w:hAnsi="Arial" w:cs="Arial"/>
          <w:szCs w:val="24"/>
        </w:rPr>
        <w:t>Sakakibara</w:t>
      </w:r>
      <w:proofErr w:type="spellEnd"/>
      <w:r w:rsidR="00215776" w:rsidRPr="00B44EBB">
        <w:rPr>
          <w:rFonts w:ascii="Arial" w:hAnsi="Arial" w:cs="Arial"/>
          <w:szCs w:val="24"/>
        </w:rPr>
        <w:t>, 2011). T</w:t>
      </w:r>
      <w:r w:rsidRPr="00B44EBB">
        <w:rPr>
          <w:rFonts w:ascii="Arial" w:hAnsi="Arial" w:cs="Arial"/>
          <w:szCs w:val="24"/>
        </w:rPr>
        <w:t xml:space="preserve">his </w:t>
      </w:r>
      <w:r w:rsidR="00CD4AA2" w:rsidRPr="00B44EBB">
        <w:rPr>
          <w:rFonts w:ascii="Arial" w:hAnsi="Arial" w:cs="Arial"/>
          <w:szCs w:val="24"/>
        </w:rPr>
        <w:t>metric that</w:t>
      </w:r>
      <w:r w:rsidRPr="00B44EBB">
        <w:rPr>
          <w:rFonts w:ascii="Arial" w:hAnsi="Arial" w:cs="Arial"/>
          <w:szCs w:val="24"/>
        </w:rPr>
        <w:t xml:space="preserve"> show</w:t>
      </w:r>
      <w:r w:rsidR="00D42C3F" w:rsidRPr="00B44EBB">
        <w:rPr>
          <w:rFonts w:ascii="Arial" w:hAnsi="Arial" w:cs="Arial"/>
          <w:szCs w:val="24"/>
        </w:rPr>
        <w:t>s</w:t>
      </w:r>
      <w:r w:rsidRPr="00B44EBB">
        <w:rPr>
          <w:rFonts w:ascii="Arial" w:hAnsi="Arial" w:cs="Arial"/>
          <w:szCs w:val="24"/>
        </w:rPr>
        <w:t xml:space="preserve"> the level of satisfaction the customer has after </w:t>
      </w:r>
      <w:r w:rsidR="00CD4AA2" w:rsidRPr="00B44EBB">
        <w:rPr>
          <w:rFonts w:ascii="Arial" w:hAnsi="Arial" w:cs="Arial"/>
          <w:szCs w:val="24"/>
        </w:rPr>
        <w:t xml:space="preserve">using that product can be </w:t>
      </w:r>
      <w:r w:rsidRPr="00B44EBB">
        <w:rPr>
          <w:rFonts w:ascii="Arial" w:hAnsi="Arial" w:cs="Arial"/>
          <w:szCs w:val="24"/>
        </w:rPr>
        <w:t xml:space="preserve">made to have a higher value if the customer </w:t>
      </w:r>
      <w:r w:rsidR="006E6E3B" w:rsidRPr="00B44EBB">
        <w:rPr>
          <w:rFonts w:ascii="Arial" w:hAnsi="Arial" w:cs="Arial"/>
          <w:szCs w:val="24"/>
        </w:rPr>
        <w:t>must</w:t>
      </w:r>
      <w:r w:rsidRPr="00B44EBB">
        <w:rPr>
          <w:rFonts w:ascii="Arial" w:hAnsi="Arial" w:cs="Arial"/>
          <w:szCs w:val="24"/>
        </w:rPr>
        <w:t xml:space="preserve"> </w:t>
      </w:r>
      <w:r w:rsidR="00CD4AA2" w:rsidRPr="00B44EBB">
        <w:rPr>
          <w:rFonts w:ascii="Arial" w:hAnsi="Arial" w:cs="Arial"/>
          <w:szCs w:val="24"/>
        </w:rPr>
        <w:t>sacrifice less</w:t>
      </w:r>
      <w:r w:rsidRPr="00B44EBB">
        <w:rPr>
          <w:rFonts w:ascii="Arial" w:hAnsi="Arial" w:cs="Arial"/>
          <w:szCs w:val="24"/>
        </w:rPr>
        <w:t xml:space="preserve"> in order to have that product.  </w:t>
      </w:r>
      <w:r w:rsidR="00CD4AA2" w:rsidRPr="00B44EBB">
        <w:rPr>
          <w:rFonts w:ascii="Arial" w:hAnsi="Arial" w:cs="Arial"/>
          <w:szCs w:val="24"/>
        </w:rPr>
        <w:t>For Aldi, that</w:t>
      </w:r>
      <w:r w:rsidRPr="00B44EBB">
        <w:rPr>
          <w:rFonts w:ascii="Arial" w:hAnsi="Arial" w:cs="Arial"/>
          <w:szCs w:val="24"/>
        </w:rPr>
        <w:t xml:space="preserve"> means the customer must be satisfied with the product or service they get by sacrifici</w:t>
      </w:r>
      <w:r w:rsidR="00CD4AA2" w:rsidRPr="00B44EBB">
        <w:rPr>
          <w:rFonts w:ascii="Arial" w:hAnsi="Arial" w:cs="Arial"/>
          <w:szCs w:val="24"/>
        </w:rPr>
        <w:t xml:space="preserve">ng the amount of money this spend </w:t>
      </w:r>
      <w:r w:rsidRPr="00B44EBB">
        <w:rPr>
          <w:rFonts w:ascii="Arial" w:hAnsi="Arial" w:cs="Arial"/>
          <w:szCs w:val="24"/>
        </w:rPr>
        <w:t xml:space="preserve">on that store. Aldi’s customer will react according to </w:t>
      </w:r>
      <w:r w:rsidR="00CD4AA2" w:rsidRPr="00B44EBB">
        <w:rPr>
          <w:rFonts w:ascii="Arial" w:hAnsi="Arial" w:cs="Arial"/>
          <w:szCs w:val="24"/>
        </w:rPr>
        <w:t>the perceived</w:t>
      </w:r>
      <w:r w:rsidRPr="00B44EBB">
        <w:rPr>
          <w:rFonts w:ascii="Arial" w:hAnsi="Arial" w:cs="Arial"/>
          <w:szCs w:val="24"/>
        </w:rPr>
        <w:t xml:space="preserve"> value they get from that store.</w:t>
      </w:r>
    </w:p>
    <w:p w14:paraId="44A36E3E" w14:textId="77777777" w:rsidR="00CD4AA2" w:rsidRPr="00B44EBB" w:rsidRDefault="00CD4AA2" w:rsidP="00D42C3F">
      <w:pPr>
        <w:keepNext/>
        <w:jc w:val="center"/>
        <w:rPr>
          <w:rFonts w:ascii="Arial" w:hAnsi="Arial" w:cs="Arial"/>
          <w:szCs w:val="24"/>
        </w:rPr>
      </w:pPr>
      <w:r w:rsidRPr="00B44EBB">
        <w:rPr>
          <w:rFonts w:ascii="Arial" w:hAnsi="Arial" w:cs="Arial"/>
          <w:b/>
          <w:noProof/>
          <w:szCs w:val="24"/>
          <w:lang w:val="en-US"/>
        </w:rPr>
        <w:drawing>
          <wp:inline distT="0" distB="0" distL="0" distR="0" wp14:anchorId="1207CC73" wp14:editId="503B0256">
            <wp:extent cx="5730875" cy="364553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3645535"/>
                    </a:xfrm>
                    <a:prstGeom prst="rect">
                      <a:avLst/>
                    </a:prstGeom>
                    <a:noFill/>
                  </pic:spPr>
                </pic:pic>
              </a:graphicData>
            </a:graphic>
          </wp:inline>
        </w:drawing>
      </w:r>
    </w:p>
    <w:p w14:paraId="4CC90DA0" w14:textId="77777777" w:rsidR="00CD4AA2" w:rsidRPr="00B44EBB" w:rsidRDefault="00CD4AA2" w:rsidP="00D42C3F">
      <w:pPr>
        <w:pStyle w:val="Caption"/>
        <w:jc w:val="center"/>
        <w:rPr>
          <w:rFonts w:ascii="Arial" w:hAnsi="Arial" w:cs="Arial"/>
          <w:color w:val="auto"/>
          <w:sz w:val="24"/>
          <w:szCs w:val="24"/>
        </w:rPr>
      </w:pPr>
      <w:bookmarkStart w:id="5" w:name="_Toc15860736"/>
      <w:r w:rsidRPr="00B44EBB">
        <w:rPr>
          <w:rFonts w:ascii="Arial" w:hAnsi="Arial" w:cs="Arial"/>
          <w:color w:val="auto"/>
          <w:sz w:val="24"/>
          <w:szCs w:val="24"/>
        </w:rPr>
        <w:t xml:space="preserve">Figure </w:t>
      </w:r>
      <w:r w:rsidRPr="00B44EBB">
        <w:rPr>
          <w:rFonts w:ascii="Arial" w:hAnsi="Arial" w:cs="Arial"/>
          <w:color w:val="auto"/>
          <w:sz w:val="24"/>
          <w:szCs w:val="24"/>
        </w:rPr>
        <w:fldChar w:fldCharType="begin"/>
      </w:r>
      <w:r w:rsidRPr="00B44EBB">
        <w:rPr>
          <w:rFonts w:ascii="Arial" w:hAnsi="Arial" w:cs="Arial"/>
          <w:color w:val="auto"/>
          <w:sz w:val="24"/>
          <w:szCs w:val="24"/>
        </w:rPr>
        <w:instrText xml:space="preserve"> SEQ Figure \* ARABIC </w:instrText>
      </w:r>
      <w:r w:rsidRPr="00B44EBB">
        <w:rPr>
          <w:rFonts w:ascii="Arial" w:hAnsi="Arial" w:cs="Arial"/>
          <w:color w:val="auto"/>
          <w:sz w:val="24"/>
          <w:szCs w:val="24"/>
        </w:rPr>
        <w:fldChar w:fldCharType="separate"/>
      </w:r>
      <w:r w:rsidR="00853201" w:rsidRPr="00B44EBB">
        <w:rPr>
          <w:rFonts w:ascii="Arial" w:hAnsi="Arial" w:cs="Arial"/>
          <w:noProof/>
          <w:color w:val="auto"/>
          <w:sz w:val="24"/>
          <w:szCs w:val="24"/>
        </w:rPr>
        <w:t>1</w:t>
      </w:r>
      <w:r w:rsidRPr="00B44EBB">
        <w:rPr>
          <w:rFonts w:ascii="Arial" w:hAnsi="Arial" w:cs="Arial"/>
          <w:color w:val="auto"/>
          <w:sz w:val="24"/>
          <w:szCs w:val="24"/>
        </w:rPr>
        <w:fldChar w:fldCharType="end"/>
      </w:r>
      <w:r w:rsidRPr="00B44EBB">
        <w:rPr>
          <w:rFonts w:ascii="Arial" w:hAnsi="Arial" w:cs="Arial"/>
          <w:color w:val="auto"/>
          <w:sz w:val="24"/>
          <w:szCs w:val="24"/>
        </w:rPr>
        <w:t>: Delivering customer value</w:t>
      </w:r>
      <w:r w:rsidR="00215776" w:rsidRPr="00B44EBB">
        <w:rPr>
          <w:rFonts w:ascii="Arial" w:hAnsi="Arial" w:cs="Arial"/>
          <w:color w:val="auto"/>
          <w:sz w:val="24"/>
          <w:szCs w:val="24"/>
        </w:rPr>
        <w:t xml:space="preserve"> (Garvin, 2019)</w:t>
      </w:r>
      <w:bookmarkEnd w:id="5"/>
    </w:p>
    <w:p w14:paraId="581C8971" w14:textId="19CE24ED" w:rsidR="00CD4AA2" w:rsidRPr="00B44EBB" w:rsidRDefault="00CD4AA2" w:rsidP="00D42C3F">
      <w:pPr>
        <w:jc w:val="both"/>
        <w:rPr>
          <w:rFonts w:ascii="Arial" w:hAnsi="Arial" w:cs="Arial"/>
          <w:szCs w:val="24"/>
        </w:rPr>
      </w:pPr>
      <w:r w:rsidRPr="00B44EBB">
        <w:rPr>
          <w:rFonts w:ascii="Arial" w:hAnsi="Arial" w:cs="Arial"/>
          <w:b/>
          <w:szCs w:val="24"/>
        </w:rPr>
        <w:t xml:space="preserve">Role of human resources: </w:t>
      </w:r>
      <w:r w:rsidRPr="00B44EBB">
        <w:rPr>
          <w:rFonts w:ascii="Arial" w:hAnsi="Arial" w:cs="Arial"/>
          <w:szCs w:val="24"/>
        </w:rPr>
        <w:t>People of Aldi who directly interact with customers have a huge impact on customer value creation. Most of the research confirms that satisfied employees tend to provide far better customer service than the employees who may not be contented with the level of remuneration or treatment the workplace provides</w:t>
      </w:r>
      <w:r w:rsidR="00215776" w:rsidRPr="00B44EBB">
        <w:rPr>
          <w:rFonts w:ascii="Arial" w:hAnsi="Arial" w:cs="Arial"/>
          <w:szCs w:val="24"/>
        </w:rPr>
        <w:t xml:space="preserve"> </w:t>
      </w:r>
      <w:r w:rsidR="00215776" w:rsidRPr="00B44EBB">
        <w:rPr>
          <w:rFonts w:ascii="Arial" w:hAnsi="Arial" w:cs="Arial"/>
          <w:szCs w:val="24"/>
        </w:rPr>
        <w:lastRenderedPageBreak/>
        <w:t>(Garvin, 2019)</w:t>
      </w:r>
      <w:r w:rsidRPr="00B44EBB">
        <w:rPr>
          <w:rFonts w:ascii="Arial" w:hAnsi="Arial" w:cs="Arial"/>
          <w:szCs w:val="24"/>
        </w:rPr>
        <w:t xml:space="preserve">. Aldi </w:t>
      </w:r>
      <w:r w:rsidR="00B44EBB" w:rsidRPr="00B44EBB">
        <w:rPr>
          <w:rFonts w:ascii="Arial" w:hAnsi="Arial" w:cs="Arial"/>
          <w:szCs w:val="24"/>
        </w:rPr>
        <w:t>must</w:t>
      </w:r>
      <w:r w:rsidRPr="00B44EBB">
        <w:rPr>
          <w:rFonts w:ascii="Arial" w:hAnsi="Arial" w:cs="Arial"/>
          <w:szCs w:val="24"/>
        </w:rPr>
        <w:t xml:space="preserve"> have motivated and contented service providers who do </w:t>
      </w:r>
      <w:r w:rsidR="0027236A" w:rsidRPr="00B44EBB">
        <w:rPr>
          <w:rFonts w:ascii="Arial" w:hAnsi="Arial" w:cs="Arial"/>
          <w:szCs w:val="24"/>
        </w:rPr>
        <w:t>their</w:t>
      </w:r>
      <w:r w:rsidRPr="00B44EBB">
        <w:rPr>
          <w:rFonts w:ascii="Arial" w:hAnsi="Arial" w:cs="Arial"/>
          <w:szCs w:val="24"/>
        </w:rPr>
        <w:t xml:space="preserve"> best in order to get the best for the </w:t>
      </w:r>
      <w:r w:rsidR="0027236A" w:rsidRPr="00B44EBB">
        <w:rPr>
          <w:rFonts w:ascii="Arial" w:hAnsi="Arial" w:cs="Arial"/>
          <w:szCs w:val="24"/>
        </w:rPr>
        <w:t>customers</w:t>
      </w:r>
      <w:r w:rsidRPr="00B44EBB">
        <w:rPr>
          <w:rFonts w:ascii="Arial" w:hAnsi="Arial" w:cs="Arial"/>
          <w:szCs w:val="24"/>
        </w:rPr>
        <w:t xml:space="preserve">. Aldi’s incentive programmes, according to Aldi’s public relations department, is </w:t>
      </w:r>
      <w:r w:rsidR="0027236A" w:rsidRPr="00B44EBB">
        <w:rPr>
          <w:rFonts w:ascii="Arial" w:hAnsi="Arial" w:cs="Arial"/>
          <w:szCs w:val="24"/>
        </w:rPr>
        <w:t>superior</w:t>
      </w:r>
      <w:r w:rsidRPr="00B44EBB">
        <w:rPr>
          <w:rFonts w:ascii="Arial" w:hAnsi="Arial" w:cs="Arial"/>
          <w:szCs w:val="24"/>
        </w:rPr>
        <w:t xml:space="preserve"> to many other similar stores. However, in 2015 an article came out condemning the human resource practices within Aldi.</w:t>
      </w:r>
      <w:r w:rsidR="0027236A" w:rsidRPr="00B44EBB">
        <w:rPr>
          <w:rFonts w:ascii="Arial" w:hAnsi="Arial" w:cs="Arial"/>
          <w:szCs w:val="24"/>
        </w:rPr>
        <w:t xml:space="preserve"> The documentary alleged that Aldi used excessive pressure on its employees in order to reduce cost and boost efficiency</w:t>
      </w:r>
      <w:r w:rsidR="00215776" w:rsidRPr="00B44EBB">
        <w:rPr>
          <w:rFonts w:ascii="Arial" w:hAnsi="Arial" w:cs="Arial"/>
          <w:szCs w:val="24"/>
        </w:rPr>
        <w:t xml:space="preserve"> (Leeming, 2019)</w:t>
      </w:r>
      <w:r w:rsidR="0027236A" w:rsidRPr="00B44EBB">
        <w:rPr>
          <w:rFonts w:ascii="Arial" w:hAnsi="Arial" w:cs="Arial"/>
          <w:szCs w:val="24"/>
        </w:rPr>
        <w:t xml:space="preserve">.  This, although may have some good impressions on the numbers, may have serious implication when it comes to providing customer satisfaction through soft skills. disgruntled employees are very less likely to pursue practices that bring Aldi long term benefits. There were allegations about even the health and safety standards violations. </w:t>
      </w:r>
    </w:p>
    <w:p w14:paraId="59D1977B" w14:textId="77777777" w:rsidR="0027236A" w:rsidRPr="00B44EBB" w:rsidRDefault="0027236A" w:rsidP="00D42C3F">
      <w:pPr>
        <w:jc w:val="both"/>
        <w:rPr>
          <w:rFonts w:ascii="Arial" w:hAnsi="Arial" w:cs="Arial"/>
          <w:szCs w:val="24"/>
        </w:rPr>
      </w:pPr>
      <w:r w:rsidRPr="00B44EBB">
        <w:rPr>
          <w:rFonts w:ascii="Arial" w:hAnsi="Arial" w:cs="Arial"/>
          <w:b/>
          <w:szCs w:val="24"/>
        </w:rPr>
        <w:t xml:space="preserve">Type and quality of responses provided by Aldi: </w:t>
      </w:r>
      <w:r w:rsidRPr="00B44EBB">
        <w:rPr>
          <w:rFonts w:ascii="Arial" w:hAnsi="Arial" w:cs="Arial"/>
          <w:szCs w:val="24"/>
        </w:rPr>
        <w:t>Complaint management is an important function when it comes</w:t>
      </w:r>
      <w:r w:rsidR="00D42C3F" w:rsidRPr="00B44EBB">
        <w:rPr>
          <w:rFonts w:ascii="Arial" w:hAnsi="Arial" w:cs="Arial"/>
          <w:szCs w:val="24"/>
        </w:rPr>
        <w:t xml:space="preserve"> to</w:t>
      </w:r>
      <w:r w:rsidRPr="00B44EBB">
        <w:rPr>
          <w:rFonts w:ascii="Arial" w:hAnsi="Arial" w:cs="Arial"/>
          <w:szCs w:val="24"/>
        </w:rPr>
        <w:t xml:space="preserve"> retail operations</w:t>
      </w:r>
      <w:r w:rsidR="00215776" w:rsidRPr="00B44EBB">
        <w:rPr>
          <w:rFonts w:ascii="Arial" w:hAnsi="Arial" w:cs="Arial"/>
          <w:szCs w:val="24"/>
        </w:rPr>
        <w:t xml:space="preserve"> (Leppard and Molyneux, 2007)</w:t>
      </w:r>
      <w:r w:rsidRPr="00B44EBB">
        <w:rPr>
          <w:rFonts w:ascii="Arial" w:hAnsi="Arial" w:cs="Arial"/>
          <w:szCs w:val="24"/>
        </w:rPr>
        <w:t>. The customers may have some problems with some products and may even complain about the overall s</w:t>
      </w:r>
      <w:r w:rsidR="00BD566F" w:rsidRPr="00B44EBB">
        <w:rPr>
          <w:rFonts w:ascii="Arial" w:hAnsi="Arial" w:cs="Arial"/>
          <w:szCs w:val="24"/>
        </w:rPr>
        <w:t>e</w:t>
      </w:r>
      <w:r w:rsidRPr="00B44EBB">
        <w:rPr>
          <w:rFonts w:ascii="Arial" w:hAnsi="Arial" w:cs="Arial"/>
          <w:szCs w:val="24"/>
        </w:rPr>
        <w:t xml:space="preserve">tup of the store. Aldi </w:t>
      </w:r>
      <w:proofErr w:type="gramStart"/>
      <w:r w:rsidRPr="00B44EBB">
        <w:rPr>
          <w:rFonts w:ascii="Arial" w:hAnsi="Arial" w:cs="Arial"/>
          <w:szCs w:val="24"/>
        </w:rPr>
        <w:t>ha</w:t>
      </w:r>
      <w:r w:rsidR="00BD566F" w:rsidRPr="00B44EBB">
        <w:rPr>
          <w:rFonts w:ascii="Arial" w:hAnsi="Arial" w:cs="Arial"/>
          <w:szCs w:val="24"/>
        </w:rPr>
        <w:t>s</w:t>
      </w:r>
      <w:r w:rsidRPr="00B44EBB">
        <w:rPr>
          <w:rFonts w:ascii="Arial" w:hAnsi="Arial" w:cs="Arial"/>
          <w:szCs w:val="24"/>
        </w:rPr>
        <w:t xml:space="preserve"> to</w:t>
      </w:r>
      <w:proofErr w:type="gramEnd"/>
      <w:r w:rsidRPr="00B44EBB">
        <w:rPr>
          <w:rFonts w:ascii="Arial" w:hAnsi="Arial" w:cs="Arial"/>
          <w:szCs w:val="24"/>
        </w:rPr>
        <w:t xml:space="preserve"> have a responsive customer relations team present which may address all the issues concerning this. Etiquettes and friendliness can go a long way to retain customers. </w:t>
      </w:r>
      <w:r w:rsidR="00D42C3F" w:rsidRPr="00B44EBB">
        <w:rPr>
          <w:rFonts w:ascii="Arial" w:hAnsi="Arial" w:cs="Arial"/>
          <w:szCs w:val="24"/>
        </w:rPr>
        <w:t>The c</w:t>
      </w:r>
      <w:r w:rsidR="00BD566F" w:rsidRPr="00B44EBB">
        <w:rPr>
          <w:rFonts w:ascii="Arial" w:hAnsi="Arial" w:cs="Arial"/>
          <w:szCs w:val="24"/>
        </w:rPr>
        <w:t>ompatible</w:t>
      </w:r>
      <w:r w:rsidRPr="00B44EBB">
        <w:rPr>
          <w:rFonts w:ascii="Arial" w:hAnsi="Arial" w:cs="Arial"/>
          <w:szCs w:val="24"/>
        </w:rPr>
        <w:t xml:space="preserve"> and hassle</w:t>
      </w:r>
      <w:r w:rsidR="00D42C3F" w:rsidRPr="00B44EBB">
        <w:rPr>
          <w:rFonts w:ascii="Arial" w:hAnsi="Arial" w:cs="Arial"/>
          <w:szCs w:val="24"/>
        </w:rPr>
        <w:t>-</w:t>
      </w:r>
      <w:r w:rsidRPr="00B44EBB">
        <w:rPr>
          <w:rFonts w:ascii="Arial" w:hAnsi="Arial" w:cs="Arial"/>
          <w:szCs w:val="24"/>
        </w:rPr>
        <w:t xml:space="preserve">free </w:t>
      </w:r>
      <w:r w:rsidR="00BD566F" w:rsidRPr="00B44EBB">
        <w:rPr>
          <w:rFonts w:ascii="Arial" w:hAnsi="Arial" w:cs="Arial"/>
          <w:szCs w:val="24"/>
        </w:rPr>
        <w:t>environment</w:t>
      </w:r>
      <w:r w:rsidRPr="00B44EBB">
        <w:rPr>
          <w:rFonts w:ascii="Arial" w:hAnsi="Arial" w:cs="Arial"/>
          <w:szCs w:val="24"/>
        </w:rPr>
        <w:t xml:space="preserve"> also provides a value proposition for today’s busy consumers and may have a snowball effect by attracting more and more </w:t>
      </w:r>
      <w:r w:rsidR="00BD566F" w:rsidRPr="00B44EBB">
        <w:rPr>
          <w:rFonts w:ascii="Arial" w:hAnsi="Arial" w:cs="Arial"/>
          <w:szCs w:val="24"/>
        </w:rPr>
        <w:t>consumers</w:t>
      </w:r>
      <w:r w:rsidRPr="00B44EBB">
        <w:rPr>
          <w:rFonts w:ascii="Arial" w:hAnsi="Arial" w:cs="Arial"/>
          <w:szCs w:val="24"/>
        </w:rPr>
        <w:t xml:space="preserve"> as the word spreads</w:t>
      </w:r>
      <w:r w:rsidR="00215776" w:rsidRPr="00B44EBB">
        <w:rPr>
          <w:rFonts w:ascii="Arial" w:hAnsi="Arial" w:cs="Arial"/>
          <w:szCs w:val="24"/>
        </w:rPr>
        <w:t xml:space="preserve"> (Srivastava, 2018)</w:t>
      </w:r>
      <w:r w:rsidRPr="00B44EBB">
        <w:rPr>
          <w:rFonts w:ascii="Arial" w:hAnsi="Arial" w:cs="Arial"/>
          <w:szCs w:val="24"/>
        </w:rPr>
        <w:t>.</w:t>
      </w:r>
      <w:r w:rsidR="00BD566F" w:rsidRPr="00B44EBB">
        <w:rPr>
          <w:rFonts w:ascii="Arial" w:hAnsi="Arial" w:cs="Arial"/>
          <w:szCs w:val="24"/>
        </w:rPr>
        <w:t xml:space="preserve"> Lastly, the store</w:t>
      </w:r>
      <w:r w:rsidR="00D42C3F" w:rsidRPr="00B44EBB">
        <w:rPr>
          <w:rFonts w:ascii="Arial" w:hAnsi="Arial" w:cs="Arial"/>
          <w:szCs w:val="24"/>
        </w:rPr>
        <w:t>'</w:t>
      </w:r>
      <w:r w:rsidR="00BD566F" w:rsidRPr="00B44EBB">
        <w:rPr>
          <w:rFonts w:ascii="Arial" w:hAnsi="Arial" w:cs="Arial"/>
          <w:szCs w:val="24"/>
        </w:rPr>
        <w:t xml:space="preserve">s ability to handle the comprehensive customer life cycle is also important for the store to improve its performance and retain the best customers. When deadlines and such timetables are given, Aldi must make sure to meet these as it is very important to get the best out of every opportunity to please customers and get the best out of situations. </w:t>
      </w:r>
    </w:p>
    <w:p w14:paraId="58AD24F2" w14:textId="77777777" w:rsidR="00402FAF" w:rsidRPr="00B44EBB" w:rsidRDefault="00402FAF" w:rsidP="00D42C3F">
      <w:pPr>
        <w:jc w:val="both"/>
        <w:rPr>
          <w:rFonts w:ascii="Arial" w:hAnsi="Arial" w:cs="Arial"/>
          <w:szCs w:val="24"/>
        </w:rPr>
      </w:pPr>
    </w:p>
    <w:p w14:paraId="056F3AE6" w14:textId="77777777" w:rsidR="00402FAF" w:rsidRPr="00B44EBB" w:rsidRDefault="00402FAF" w:rsidP="00D42C3F">
      <w:pPr>
        <w:jc w:val="both"/>
        <w:rPr>
          <w:rFonts w:ascii="Arial" w:hAnsi="Arial" w:cs="Arial"/>
          <w:szCs w:val="24"/>
        </w:rPr>
      </w:pPr>
      <w:r w:rsidRPr="00B44EBB">
        <w:rPr>
          <w:rFonts w:ascii="Arial" w:hAnsi="Arial" w:cs="Arial"/>
          <w:szCs w:val="24"/>
        </w:rPr>
        <w:br w:type="page"/>
      </w:r>
    </w:p>
    <w:p w14:paraId="17333B03" w14:textId="77777777" w:rsidR="00402FAF" w:rsidRPr="00B44EBB" w:rsidRDefault="00402FAF" w:rsidP="00D42C3F">
      <w:pPr>
        <w:pStyle w:val="Heading1"/>
        <w:jc w:val="both"/>
        <w:rPr>
          <w:rFonts w:ascii="Arial" w:hAnsi="Arial" w:cs="Arial"/>
          <w:sz w:val="24"/>
          <w:szCs w:val="24"/>
        </w:rPr>
      </w:pPr>
      <w:bookmarkStart w:id="6" w:name="_Toc15860718"/>
      <w:r w:rsidRPr="00B44EBB">
        <w:rPr>
          <w:rFonts w:ascii="Arial" w:hAnsi="Arial" w:cs="Arial"/>
          <w:sz w:val="24"/>
          <w:szCs w:val="24"/>
        </w:rPr>
        <w:lastRenderedPageBreak/>
        <w:t>Part 2: Identifying the systems that support Aldi’s quality processes and discussing their effectiveness</w:t>
      </w:r>
      <w:bookmarkEnd w:id="6"/>
    </w:p>
    <w:p w14:paraId="236B9112" w14:textId="31777E62" w:rsidR="00402FAF" w:rsidRPr="00B44EBB" w:rsidRDefault="00402FAF" w:rsidP="00D42C3F">
      <w:pPr>
        <w:jc w:val="both"/>
        <w:rPr>
          <w:rFonts w:ascii="Arial" w:hAnsi="Arial" w:cs="Arial"/>
          <w:szCs w:val="24"/>
        </w:rPr>
      </w:pPr>
      <w:r w:rsidRPr="00B44EBB">
        <w:rPr>
          <w:rFonts w:ascii="Arial" w:hAnsi="Arial" w:cs="Arial"/>
          <w:szCs w:val="24"/>
        </w:rPr>
        <w:t xml:space="preserve">Every company doing business in </w:t>
      </w:r>
      <w:r w:rsidR="00D42C3F" w:rsidRPr="00B44EBB">
        <w:rPr>
          <w:rFonts w:ascii="Arial" w:hAnsi="Arial" w:cs="Arial"/>
          <w:szCs w:val="24"/>
        </w:rPr>
        <w:t xml:space="preserve">the </w:t>
      </w:r>
      <w:r w:rsidRPr="00B44EBB">
        <w:rPr>
          <w:rFonts w:ascii="Arial" w:hAnsi="Arial" w:cs="Arial"/>
          <w:szCs w:val="24"/>
        </w:rPr>
        <w:t xml:space="preserve">UK has </w:t>
      </w:r>
      <w:r w:rsidR="00B44EBB" w:rsidRPr="00B44EBB">
        <w:rPr>
          <w:rFonts w:ascii="Arial" w:hAnsi="Arial" w:cs="Arial"/>
          <w:szCs w:val="24"/>
        </w:rPr>
        <w:t>quality</w:t>
      </w:r>
      <w:r w:rsidRPr="00B44EBB">
        <w:rPr>
          <w:rFonts w:ascii="Arial" w:hAnsi="Arial" w:cs="Arial"/>
          <w:szCs w:val="24"/>
        </w:rPr>
        <w:t xml:space="preserve"> check system in place. A quality management system is basically a formal and organized process that does the documentation of business processes, procedures and requirements for achieving the target policies and objectives that relate to </w:t>
      </w:r>
      <w:r w:rsidR="00215776" w:rsidRPr="00B44EBB">
        <w:rPr>
          <w:rFonts w:ascii="Arial" w:hAnsi="Arial" w:cs="Arial"/>
          <w:szCs w:val="24"/>
        </w:rPr>
        <w:t>quality (Srivastava, 2018)</w:t>
      </w:r>
      <w:r w:rsidRPr="00B44EBB">
        <w:rPr>
          <w:rFonts w:ascii="Arial" w:hAnsi="Arial" w:cs="Arial"/>
          <w:szCs w:val="24"/>
        </w:rPr>
        <w:t>. Aldi has a comprehensive quality system in place. Although its effectiveness can be debatable, the company nevertheless tries to deliver on their promises to provide the best quality possible in the lowest price they can afford. Currently, Aldi’s quality control system comprises of spot</w:t>
      </w:r>
      <w:r w:rsidR="00D42C3F" w:rsidRPr="00B44EBB">
        <w:rPr>
          <w:rFonts w:ascii="Arial" w:hAnsi="Arial" w:cs="Arial"/>
          <w:szCs w:val="24"/>
        </w:rPr>
        <w:t>-</w:t>
      </w:r>
      <w:r w:rsidRPr="00B44EBB">
        <w:rPr>
          <w:rFonts w:ascii="Arial" w:hAnsi="Arial" w:cs="Arial"/>
          <w:szCs w:val="24"/>
        </w:rPr>
        <w:t>checking of items that ha</w:t>
      </w:r>
      <w:r w:rsidR="00D42C3F" w:rsidRPr="00B44EBB">
        <w:rPr>
          <w:rFonts w:ascii="Arial" w:hAnsi="Arial" w:cs="Arial"/>
          <w:szCs w:val="24"/>
        </w:rPr>
        <w:t>ve</w:t>
      </w:r>
      <w:r w:rsidRPr="00B44EBB">
        <w:rPr>
          <w:rFonts w:ascii="Arial" w:hAnsi="Arial" w:cs="Arial"/>
          <w:szCs w:val="24"/>
        </w:rPr>
        <w:t xml:space="preserve"> a short life in the distribution centre. The company tries to adhere to the legal requirements that strictly outline the quality standards the company must meet in order to do business without getting into regulatory troubles. The company uses a tablet </w:t>
      </w:r>
      <w:r w:rsidR="00C74686" w:rsidRPr="00B44EBB">
        <w:rPr>
          <w:rFonts w:ascii="Arial" w:hAnsi="Arial" w:cs="Arial"/>
          <w:szCs w:val="24"/>
        </w:rPr>
        <w:t>system</w:t>
      </w:r>
      <w:r w:rsidRPr="00B44EBB">
        <w:rPr>
          <w:rFonts w:ascii="Arial" w:hAnsi="Arial" w:cs="Arial"/>
          <w:szCs w:val="24"/>
        </w:rPr>
        <w:t xml:space="preserve"> allows them to centralise their product and service specifications, to access, </w:t>
      </w:r>
      <w:r w:rsidR="00C74686" w:rsidRPr="00B44EBB">
        <w:rPr>
          <w:rFonts w:ascii="Arial" w:hAnsi="Arial" w:cs="Arial"/>
          <w:szCs w:val="24"/>
        </w:rPr>
        <w:t>update</w:t>
      </w:r>
      <w:r w:rsidRPr="00B44EBB">
        <w:rPr>
          <w:rFonts w:ascii="Arial" w:hAnsi="Arial" w:cs="Arial"/>
          <w:szCs w:val="24"/>
        </w:rPr>
        <w:t xml:space="preserve"> and share information in real</w:t>
      </w:r>
      <w:r w:rsidR="00D42C3F" w:rsidRPr="00B44EBB">
        <w:rPr>
          <w:rFonts w:ascii="Arial" w:hAnsi="Arial" w:cs="Arial"/>
          <w:szCs w:val="24"/>
        </w:rPr>
        <w:t>-</w:t>
      </w:r>
      <w:r w:rsidRPr="00B44EBB">
        <w:rPr>
          <w:rFonts w:ascii="Arial" w:hAnsi="Arial" w:cs="Arial"/>
          <w:szCs w:val="24"/>
        </w:rPr>
        <w:t>time</w:t>
      </w:r>
      <w:r w:rsidR="00525D00" w:rsidRPr="00B44EBB">
        <w:rPr>
          <w:rFonts w:ascii="Arial" w:hAnsi="Arial" w:cs="Arial"/>
          <w:szCs w:val="24"/>
        </w:rPr>
        <w:t xml:space="preserve"> (Wood and Pierson, 2011)</w:t>
      </w:r>
      <w:r w:rsidRPr="00B44EBB">
        <w:rPr>
          <w:rFonts w:ascii="Arial" w:hAnsi="Arial" w:cs="Arial"/>
          <w:szCs w:val="24"/>
        </w:rPr>
        <w:t>. They have taken a communication</w:t>
      </w:r>
      <w:r w:rsidR="00D42C3F" w:rsidRPr="00B44EBB">
        <w:rPr>
          <w:rFonts w:ascii="Arial" w:hAnsi="Arial" w:cs="Arial"/>
          <w:szCs w:val="24"/>
        </w:rPr>
        <w:t>-</w:t>
      </w:r>
      <w:r w:rsidRPr="00B44EBB">
        <w:rPr>
          <w:rFonts w:ascii="Arial" w:hAnsi="Arial" w:cs="Arial"/>
          <w:szCs w:val="24"/>
        </w:rPr>
        <w:t xml:space="preserve">based approach to quality control, according to </w:t>
      </w:r>
      <w:r w:rsidR="00C74686" w:rsidRPr="00B44EBB">
        <w:rPr>
          <w:rFonts w:ascii="Arial" w:hAnsi="Arial" w:cs="Arial"/>
          <w:szCs w:val="24"/>
        </w:rPr>
        <w:t>their</w:t>
      </w:r>
      <w:r w:rsidRPr="00B44EBB">
        <w:rPr>
          <w:rFonts w:ascii="Arial" w:hAnsi="Arial" w:cs="Arial"/>
          <w:szCs w:val="24"/>
        </w:rPr>
        <w:t xml:space="preserve"> PR team, if </w:t>
      </w:r>
      <w:r w:rsidR="00C74686" w:rsidRPr="00B44EBB">
        <w:rPr>
          <w:rFonts w:ascii="Arial" w:hAnsi="Arial" w:cs="Arial"/>
          <w:szCs w:val="24"/>
        </w:rPr>
        <w:t>there</w:t>
      </w:r>
      <w:r w:rsidRPr="00B44EBB">
        <w:rPr>
          <w:rFonts w:ascii="Arial" w:hAnsi="Arial" w:cs="Arial"/>
          <w:szCs w:val="24"/>
        </w:rPr>
        <w:t xml:space="preserve"> is any kind of breach in quality standards, every single stakeholder will be </w:t>
      </w:r>
      <w:r w:rsidR="00C74686" w:rsidRPr="00B44EBB">
        <w:rPr>
          <w:rFonts w:ascii="Arial" w:hAnsi="Arial" w:cs="Arial"/>
          <w:szCs w:val="24"/>
        </w:rPr>
        <w:t>updated</w:t>
      </w:r>
      <w:r w:rsidRPr="00B44EBB">
        <w:rPr>
          <w:rFonts w:ascii="Arial" w:hAnsi="Arial" w:cs="Arial"/>
          <w:szCs w:val="24"/>
        </w:rPr>
        <w:t xml:space="preserve"> </w:t>
      </w:r>
      <w:r w:rsidR="00C74686" w:rsidRPr="00B44EBB">
        <w:rPr>
          <w:rFonts w:ascii="Arial" w:hAnsi="Arial" w:cs="Arial"/>
          <w:szCs w:val="24"/>
        </w:rPr>
        <w:t>about</w:t>
      </w:r>
      <w:r w:rsidRPr="00B44EBB">
        <w:rPr>
          <w:rFonts w:ascii="Arial" w:hAnsi="Arial" w:cs="Arial"/>
          <w:szCs w:val="24"/>
        </w:rPr>
        <w:t xml:space="preserve"> it in a very short time.</w:t>
      </w:r>
    </w:p>
    <w:p w14:paraId="70A9351B" w14:textId="77777777" w:rsidR="00C74686" w:rsidRPr="00B44EBB" w:rsidRDefault="00C74686" w:rsidP="00D42C3F">
      <w:pPr>
        <w:jc w:val="both"/>
        <w:rPr>
          <w:rFonts w:ascii="Arial" w:hAnsi="Arial" w:cs="Arial"/>
          <w:szCs w:val="24"/>
        </w:rPr>
      </w:pPr>
      <w:r w:rsidRPr="00B44EBB">
        <w:rPr>
          <w:rFonts w:ascii="Arial" w:hAnsi="Arial" w:cs="Arial"/>
          <w:szCs w:val="24"/>
        </w:rPr>
        <w:t xml:space="preserve">Aldi has a quality management system in place. This QMS allows them to check on the coordination and regulatory requirements as a retailer continuously. </w:t>
      </w:r>
      <w:r w:rsidR="00674144" w:rsidRPr="00B44EBB">
        <w:rPr>
          <w:rFonts w:ascii="Arial" w:hAnsi="Arial" w:cs="Arial"/>
          <w:szCs w:val="24"/>
        </w:rPr>
        <w:t>Aldi had to customize the system to their own needs, as the same kind of quality system is hardly applicable for two different kind</w:t>
      </w:r>
      <w:r w:rsidR="00D42C3F" w:rsidRPr="00B44EBB">
        <w:rPr>
          <w:rFonts w:ascii="Arial" w:hAnsi="Arial" w:cs="Arial"/>
          <w:szCs w:val="24"/>
        </w:rPr>
        <w:t>s</w:t>
      </w:r>
      <w:r w:rsidR="00674144" w:rsidRPr="00B44EBB">
        <w:rPr>
          <w:rFonts w:ascii="Arial" w:hAnsi="Arial" w:cs="Arial"/>
          <w:szCs w:val="24"/>
        </w:rPr>
        <w:t xml:space="preserve"> of businesses. The QMS of Aldi covers the organisation’s quality policy and targets, publishing and handing out the quality manuals, providing specific procedural instructions and records to the employees and internal processes that contribute to the quality management</w:t>
      </w:r>
      <w:r w:rsidR="00525D00" w:rsidRPr="00B44EBB">
        <w:rPr>
          <w:rFonts w:ascii="Arial" w:hAnsi="Arial" w:cs="Arial"/>
          <w:szCs w:val="24"/>
        </w:rPr>
        <w:t xml:space="preserve"> (Wood and Pierson, 2011)</w:t>
      </w:r>
      <w:r w:rsidR="00674144" w:rsidRPr="00B44EBB">
        <w:rPr>
          <w:rFonts w:ascii="Arial" w:hAnsi="Arial" w:cs="Arial"/>
          <w:szCs w:val="24"/>
        </w:rPr>
        <w:t xml:space="preserve">. Quality analysis is used to identify improvement opportunities and customer satisfaction from the products they have bought from the store. </w:t>
      </w:r>
      <w:proofErr w:type="gramStart"/>
      <w:r w:rsidR="00674144" w:rsidRPr="00B44EBB">
        <w:rPr>
          <w:rFonts w:ascii="Arial" w:hAnsi="Arial" w:cs="Arial"/>
          <w:szCs w:val="24"/>
        </w:rPr>
        <w:t>A number of</w:t>
      </w:r>
      <w:proofErr w:type="gramEnd"/>
      <w:r w:rsidR="00674144" w:rsidRPr="00B44EBB">
        <w:rPr>
          <w:rFonts w:ascii="Arial" w:hAnsi="Arial" w:cs="Arial"/>
          <w:szCs w:val="24"/>
        </w:rPr>
        <w:t xml:space="preserve"> theories can be used to monitor the overall aspects of Aldi’s quality management and to identify the niches where the company can do better. </w:t>
      </w:r>
    </w:p>
    <w:p w14:paraId="26673749" w14:textId="77777777" w:rsidR="00674144" w:rsidRPr="00B44EBB" w:rsidRDefault="00674144" w:rsidP="00D42C3F">
      <w:pPr>
        <w:pStyle w:val="Heading2"/>
        <w:jc w:val="both"/>
        <w:rPr>
          <w:rFonts w:ascii="Arial" w:hAnsi="Arial" w:cs="Arial"/>
          <w:sz w:val="24"/>
          <w:szCs w:val="24"/>
        </w:rPr>
      </w:pPr>
      <w:bookmarkStart w:id="7" w:name="_Toc15860719"/>
      <w:r w:rsidRPr="00B44EBB">
        <w:rPr>
          <w:rFonts w:ascii="Arial" w:hAnsi="Arial" w:cs="Arial"/>
          <w:sz w:val="24"/>
          <w:szCs w:val="24"/>
        </w:rPr>
        <w:t xml:space="preserve">Aldi’s systems </w:t>
      </w:r>
      <w:proofErr w:type="gramStart"/>
      <w:r w:rsidRPr="00B44EBB">
        <w:rPr>
          <w:rFonts w:ascii="Arial" w:hAnsi="Arial" w:cs="Arial"/>
          <w:sz w:val="24"/>
          <w:szCs w:val="24"/>
        </w:rPr>
        <w:t>in light of</w:t>
      </w:r>
      <w:proofErr w:type="gramEnd"/>
      <w:r w:rsidRPr="00B44EBB">
        <w:rPr>
          <w:rFonts w:ascii="Arial" w:hAnsi="Arial" w:cs="Arial"/>
          <w:sz w:val="24"/>
          <w:szCs w:val="24"/>
        </w:rPr>
        <w:t xml:space="preserve"> SERVQUAL Theory</w:t>
      </w:r>
      <w:bookmarkEnd w:id="7"/>
    </w:p>
    <w:p w14:paraId="60C0A357" w14:textId="346A269B" w:rsidR="00674144" w:rsidRPr="00B44EBB" w:rsidRDefault="00674144" w:rsidP="00D42C3F">
      <w:pPr>
        <w:jc w:val="both"/>
        <w:rPr>
          <w:rFonts w:ascii="Arial" w:hAnsi="Arial" w:cs="Arial"/>
          <w:szCs w:val="24"/>
        </w:rPr>
      </w:pPr>
      <w:r w:rsidRPr="00B44EBB">
        <w:rPr>
          <w:rFonts w:ascii="Arial" w:hAnsi="Arial" w:cs="Arial"/>
          <w:szCs w:val="24"/>
        </w:rPr>
        <w:t xml:space="preserve">SERVQUAL is basically a </w:t>
      </w:r>
      <w:r w:rsidR="00545799" w:rsidRPr="00B44EBB">
        <w:rPr>
          <w:rFonts w:ascii="Arial" w:hAnsi="Arial" w:cs="Arial"/>
          <w:szCs w:val="24"/>
        </w:rPr>
        <w:t>multidimensional</w:t>
      </w:r>
      <w:r w:rsidRPr="00B44EBB">
        <w:rPr>
          <w:rFonts w:ascii="Arial" w:hAnsi="Arial" w:cs="Arial"/>
          <w:szCs w:val="24"/>
        </w:rPr>
        <w:t xml:space="preserve"> model based</w:t>
      </w:r>
      <w:r w:rsidR="00D42C3F" w:rsidRPr="00B44EBB">
        <w:rPr>
          <w:rFonts w:ascii="Arial" w:hAnsi="Arial" w:cs="Arial"/>
          <w:szCs w:val="24"/>
        </w:rPr>
        <w:t xml:space="preserve"> on</w:t>
      </w:r>
      <w:r w:rsidRPr="00B44EBB">
        <w:rPr>
          <w:rFonts w:ascii="Arial" w:hAnsi="Arial" w:cs="Arial"/>
          <w:szCs w:val="24"/>
        </w:rPr>
        <w:t xml:space="preserve"> the perception customers may have after buying from a </w:t>
      </w:r>
      <w:r w:rsidR="00545799" w:rsidRPr="00B44EBB">
        <w:rPr>
          <w:rFonts w:ascii="Arial" w:hAnsi="Arial" w:cs="Arial"/>
          <w:szCs w:val="24"/>
        </w:rPr>
        <w:t>store</w:t>
      </w:r>
      <w:r w:rsidRPr="00B44EBB">
        <w:rPr>
          <w:rFonts w:ascii="Arial" w:hAnsi="Arial" w:cs="Arial"/>
          <w:szCs w:val="24"/>
        </w:rPr>
        <w:t xml:space="preserve"> that operates under Aldi’s brand name. It is basically a scale that is devoted to finding out the service quality of </w:t>
      </w:r>
      <w:proofErr w:type="gramStart"/>
      <w:r w:rsidRPr="00B44EBB">
        <w:rPr>
          <w:rFonts w:ascii="Arial" w:hAnsi="Arial" w:cs="Arial"/>
          <w:szCs w:val="24"/>
        </w:rPr>
        <w:t>a</w:t>
      </w:r>
      <w:proofErr w:type="gramEnd"/>
      <w:r w:rsidRPr="00B44EBB">
        <w:rPr>
          <w:rFonts w:ascii="Arial" w:hAnsi="Arial" w:cs="Arial"/>
          <w:szCs w:val="24"/>
        </w:rPr>
        <w:t xml:space="preserve"> </w:t>
      </w:r>
      <w:r w:rsidR="00B44EBB" w:rsidRPr="00B44EBB">
        <w:rPr>
          <w:rFonts w:ascii="Arial" w:hAnsi="Arial" w:cs="Arial"/>
          <w:szCs w:val="24"/>
        </w:rPr>
        <w:t>organisation</w:t>
      </w:r>
      <w:r w:rsidRPr="00B44EBB">
        <w:rPr>
          <w:rFonts w:ascii="Arial" w:hAnsi="Arial" w:cs="Arial"/>
          <w:szCs w:val="24"/>
        </w:rPr>
        <w:t>, in this case</w:t>
      </w:r>
      <w:r w:rsidR="00D42C3F" w:rsidRPr="00B44EBB">
        <w:rPr>
          <w:rFonts w:ascii="Arial" w:hAnsi="Arial" w:cs="Arial"/>
          <w:szCs w:val="24"/>
        </w:rPr>
        <w:t>,</w:t>
      </w:r>
      <w:r w:rsidRPr="00B44EBB">
        <w:rPr>
          <w:rFonts w:ascii="Arial" w:hAnsi="Arial" w:cs="Arial"/>
          <w:szCs w:val="24"/>
        </w:rPr>
        <w:t xml:space="preserve"> Aldi. This scale deconstructs the notion of service quality into five core </w:t>
      </w:r>
      <w:r w:rsidRPr="00B44EBB">
        <w:rPr>
          <w:rFonts w:ascii="Arial" w:hAnsi="Arial" w:cs="Arial"/>
          <w:szCs w:val="24"/>
        </w:rPr>
        <w:lastRenderedPageBreak/>
        <w:t>dimensions</w:t>
      </w:r>
      <w:r w:rsidR="00525D00" w:rsidRPr="00B44EBB">
        <w:rPr>
          <w:rFonts w:ascii="Arial" w:hAnsi="Arial" w:cs="Arial"/>
          <w:szCs w:val="24"/>
        </w:rPr>
        <w:t xml:space="preserve"> (Saraph and Schroeder, 2012)</w:t>
      </w:r>
      <w:r w:rsidRPr="00B44EBB">
        <w:rPr>
          <w:rFonts w:ascii="Arial" w:hAnsi="Arial" w:cs="Arial"/>
          <w:szCs w:val="24"/>
        </w:rPr>
        <w:t xml:space="preserve">. The theory, applied to Aldi, delivers a complete picture of Aldi’s tangibles, reliability, </w:t>
      </w:r>
      <w:r w:rsidR="00545799" w:rsidRPr="00B44EBB">
        <w:rPr>
          <w:rFonts w:ascii="Arial" w:hAnsi="Arial" w:cs="Arial"/>
          <w:szCs w:val="24"/>
        </w:rPr>
        <w:t>responsiveness</w:t>
      </w:r>
      <w:r w:rsidRPr="00B44EBB">
        <w:rPr>
          <w:rFonts w:ascii="Arial" w:hAnsi="Arial" w:cs="Arial"/>
          <w:szCs w:val="24"/>
        </w:rPr>
        <w:t xml:space="preserve">, assurance </w:t>
      </w:r>
      <w:r w:rsidR="00545799" w:rsidRPr="00B44EBB">
        <w:rPr>
          <w:rFonts w:ascii="Arial" w:hAnsi="Arial" w:cs="Arial"/>
          <w:szCs w:val="24"/>
        </w:rPr>
        <w:t>and empathy. The theory measures the discrepancy between the customers’ expectations and perceptions after he or she has received the service</w:t>
      </w:r>
      <w:r w:rsidR="00525D00" w:rsidRPr="00B44EBB">
        <w:rPr>
          <w:rFonts w:ascii="Arial" w:hAnsi="Arial" w:cs="Arial"/>
          <w:szCs w:val="24"/>
        </w:rPr>
        <w:t xml:space="preserve"> (Laudon and Laudon, 2012)</w:t>
      </w:r>
      <w:r w:rsidR="00545799" w:rsidRPr="00B44EBB">
        <w:rPr>
          <w:rFonts w:ascii="Arial" w:hAnsi="Arial" w:cs="Arial"/>
          <w:szCs w:val="24"/>
        </w:rPr>
        <w:t>. The use of perception as opposed to concrete numerical evidence makes the SERVQUAL theory a fairly attitude based subjective measure.</w:t>
      </w:r>
    </w:p>
    <w:p w14:paraId="594726CE" w14:textId="77777777" w:rsidR="00545799" w:rsidRPr="00B44EBB" w:rsidRDefault="00545799" w:rsidP="00D42C3F">
      <w:pPr>
        <w:jc w:val="both"/>
        <w:rPr>
          <w:rFonts w:ascii="Arial" w:hAnsi="Arial" w:cs="Arial"/>
          <w:b/>
          <w:szCs w:val="24"/>
        </w:rPr>
      </w:pPr>
      <w:r w:rsidRPr="00B44EBB">
        <w:rPr>
          <w:rFonts w:ascii="Arial" w:hAnsi="Arial" w:cs="Arial"/>
          <w:b/>
          <w:szCs w:val="24"/>
        </w:rPr>
        <w:t>Tangibles</w:t>
      </w:r>
    </w:p>
    <w:p w14:paraId="19A8A3C0" w14:textId="77777777" w:rsidR="00545799" w:rsidRPr="00B44EBB" w:rsidRDefault="00545799" w:rsidP="00D42C3F">
      <w:pPr>
        <w:jc w:val="both"/>
        <w:rPr>
          <w:rFonts w:ascii="Arial" w:hAnsi="Arial" w:cs="Arial"/>
          <w:szCs w:val="24"/>
        </w:rPr>
      </w:pPr>
      <w:r w:rsidRPr="00B44EBB">
        <w:rPr>
          <w:rFonts w:ascii="Arial" w:hAnsi="Arial" w:cs="Arial"/>
          <w:szCs w:val="24"/>
        </w:rPr>
        <w:t>Tangibles in this theory mean the facilities, equipment, staff appearance and similar aspects of the service of an organisation</w:t>
      </w:r>
      <w:r w:rsidR="00525D00" w:rsidRPr="00B44EBB">
        <w:rPr>
          <w:rFonts w:ascii="Arial" w:hAnsi="Arial" w:cs="Arial"/>
          <w:szCs w:val="24"/>
        </w:rPr>
        <w:t xml:space="preserve"> (Laudon and Laudon, 2012)</w:t>
      </w:r>
      <w:r w:rsidRPr="00B44EBB">
        <w:rPr>
          <w:rFonts w:ascii="Arial" w:hAnsi="Arial" w:cs="Arial"/>
          <w:szCs w:val="24"/>
        </w:rPr>
        <w:t xml:space="preserve">. Aldi’s buildings are mostly based in the neighbourhood, where people can easily pick up groceries and similar household items for daily use. The stores of Aldi are not fully digitalised in some cases. The store manager has to go through all sorts of trouble </w:t>
      </w:r>
      <w:proofErr w:type="gramStart"/>
      <w:r w:rsidRPr="00B44EBB">
        <w:rPr>
          <w:rFonts w:ascii="Arial" w:hAnsi="Arial" w:cs="Arial"/>
          <w:szCs w:val="24"/>
        </w:rPr>
        <w:t>some times</w:t>
      </w:r>
      <w:proofErr w:type="gramEnd"/>
      <w:r w:rsidRPr="00B44EBB">
        <w:rPr>
          <w:rFonts w:ascii="Arial" w:hAnsi="Arial" w:cs="Arial"/>
          <w:szCs w:val="24"/>
        </w:rPr>
        <w:t xml:space="preserve"> to check items on the shelf. There are allegations that some of Aldi’s stores are understaffed, which is possibl</w:t>
      </w:r>
      <w:r w:rsidR="00D42C3F" w:rsidRPr="00B44EBB">
        <w:rPr>
          <w:rFonts w:ascii="Arial" w:hAnsi="Arial" w:cs="Arial"/>
          <w:szCs w:val="24"/>
        </w:rPr>
        <w:t>e</w:t>
      </w:r>
      <w:r w:rsidRPr="00B44EBB">
        <w:rPr>
          <w:rFonts w:ascii="Arial" w:hAnsi="Arial" w:cs="Arial"/>
          <w:szCs w:val="24"/>
        </w:rPr>
        <w:t xml:space="preserve"> because of the company’s continued efforts to keep down the operating cost so that they may retain a competitive edge and pass the lower cost advantage to the customers. </w:t>
      </w:r>
    </w:p>
    <w:p w14:paraId="759EBA57" w14:textId="77777777" w:rsidR="00545799" w:rsidRPr="00B44EBB" w:rsidRDefault="00545799" w:rsidP="00D42C3F">
      <w:pPr>
        <w:jc w:val="both"/>
        <w:rPr>
          <w:rFonts w:ascii="Arial" w:hAnsi="Arial" w:cs="Arial"/>
          <w:b/>
          <w:szCs w:val="24"/>
        </w:rPr>
      </w:pPr>
      <w:r w:rsidRPr="00B44EBB">
        <w:rPr>
          <w:rFonts w:ascii="Arial" w:hAnsi="Arial" w:cs="Arial"/>
          <w:b/>
          <w:szCs w:val="24"/>
        </w:rPr>
        <w:t>Responsiveness</w:t>
      </w:r>
    </w:p>
    <w:p w14:paraId="655F8148" w14:textId="77777777" w:rsidR="00545799" w:rsidRPr="00B44EBB" w:rsidRDefault="00545799" w:rsidP="00D42C3F">
      <w:pPr>
        <w:jc w:val="both"/>
        <w:rPr>
          <w:rFonts w:ascii="Arial" w:hAnsi="Arial" w:cs="Arial"/>
          <w:szCs w:val="24"/>
        </w:rPr>
      </w:pPr>
      <w:r w:rsidRPr="00B44EBB">
        <w:rPr>
          <w:rFonts w:ascii="Arial" w:hAnsi="Arial" w:cs="Arial"/>
          <w:szCs w:val="24"/>
        </w:rPr>
        <w:t>Responsiveness discusses the willingness of the staff to respond to customer needs and to help them find the best product and make the best choices. This undoubtedly is related to the quality of the workforce Aldi has employed.</w:t>
      </w:r>
      <w:r w:rsidR="000810CF" w:rsidRPr="00B44EBB">
        <w:rPr>
          <w:rFonts w:ascii="Arial" w:hAnsi="Arial" w:cs="Arial"/>
          <w:szCs w:val="24"/>
        </w:rPr>
        <w:t xml:space="preserve"> The staff employed will choose to provide the best responsiveness if they feel that the organisation is paying them fair money to do so and the work conditions facilitate such show </w:t>
      </w:r>
      <w:r w:rsidR="00F9062B" w:rsidRPr="00B44EBB">
        <w:rPr>
          <w:rFonts w:ascii="Arial" w:hAnsi="Arial" w:cs="Arial"/>
          <w:szCs w:val="24"/>
        </w:rPr>
        <w:t>of</w:t>
      </w:r>
      <w:r w:rsidR="000810CF" w:rsidRPr="00B44EBB">
        <w:rPr>
          <w:rFonts w:ascii="Arial" w:hAnsi="Arial" w:cs="Arial"/>
          <w:szCs w:val="24"/>
        </w:rPr>
        <w:t xml:space="preserve"> concern. Due to be</w:t>
      </w:r>
      <w:r w:rsidR="00D42C3F" w:rsidRPr="00B44EBB">
        <w:rPr>
          <w:rFonts w:ascii="Arial" w:hAnsi="Arial" w:cs="Arial"/>
          <w:szCs w:val="24"/>
        </w:rPr>
        <w:t>ing</w:t>
      </w:r>
      <w:r w:rsidR="000810CF" w:rsidRPr="00B44EBB">
        <w:rPr>
          <w:rFonts w:ascii="Arial" w:hAnsi="Arial" w:cs="Arial"/>
          <w:szCs w:val="24"/>
        </w:rPr>
        <w:t xml:space="preserve"> frequently understaffed, people often raise allegations about the curt responses and inadequate attention they get from the store employees</w:t>
      </w:r>
      <w:r w:rsidR="00525D00" w:rsidRPr="00B44EBB">
        <w:rPr>
          <w:rFonts w:ascii="Arial" w:hAnsi="Arial" w:cs="Arial"/>
          <w:szCs w:val="24"/>
        </w:rPr>
        <w:t xml:space="preserve"> (Wood and Pierson, 2011)</w:t>
      </w:r>
      <w:r w:rsidR="000810CF" w:rsidRPr="00B44EBB">
        <w:rPr>
          <w:rFonts w:ascii="Arial" w:hAnsi="Arial" w:cs="Arial"/>
          <w:szCs w:val="24"/>
        </w:rPr>
        <w:t>.</w:t>
      </w:r>
    </w:p>
    <w:p w14:paraId="1BEF93BB" w14:textId="77777777" w:rsidR="000810CF" w:rsidRPr="00B44EBB" w:rsidRDefault="000810CF" w:rsidP="00D42C3F">
      <w:pPr>
        <w:jc w:val="both"/>
        <w:rPr>
          <w:rFonts w:ascii="Arial" w:hAnsi="Arial" w:cs="Arial"/>
          <w:b/>
          <w:szCs w:val="24"/>
        </w:rPr>
      </w:pPr>
      <w:r w:rsidRPr="00B44EBB">
        <w:rPr>
          <w:rFonts w:ascii="Arial" w:hAnsi="Arial" w:cs="Arial"/>
          <w:b/>
          <w:szCs w:val="24"/>
        </w:rPr>
        <w:t>Reliability</w:t>
      </w:r>
    </w:p>
    <w:p w14:paraId="510327FA" w14:textId="31F9D5BE" w:rsidR="000810CF" w:rsidRPr="00B44EBB" w:rsidRDefault="000810CF" w:rsidP="00D42C3F">
      <w:pPr>
        <w:jc w:val="both"/>
        <w:rPr>
          <w:rFonts w:ascii="Arial" w:hAnsi="Arial" w:cs="Arial"/>
          <w:szCs w:val="24"/>
        </w:rPr>
      </w:pPr>
      <w:r w:rsidRPr="00B44EBB">
        <w:rPr>
          <w:rFonts w:ascii="Arial" w:hAnsi="Arial" w:cs="Arial"/>
          <w:szCs w:val="24"/>
        </w:rPr>
        <w:t xml:space="preserve">Reliability is the ability of the firms to perform according to the expectations of its customers. It is also a matter of accuracy and continuity. In other words, in order to be a dependable store, Aldi </w:t>
      </w:r>
      <w:r w:rsidR="00B44EBB" w:rsidRPr="00B44EBB">
        <w:rPr>
          <w:rFonts w:ascii="Arial" w:hAnsi="Arial" w:cs="Arial"/>
          <w:szCs w:val="24"/>
        </w:rPr>
        <w:t>must</w:t>
      </w:r>
      <w:r w:rsidRPr="00B44EBB">
        <w:rPr>
          <w:rFonts w:ascii="Arial" w:hAnsi="Arial" w:cs="Arial"/>
          <w:szCs w:val="24"/>
        </w:rPr>
        <w:t xml:space="preserve"> provide its services in a standardized and sustainable manner that not only holds quality but also gives space so that the value of its services can grow over time. Aldi has a reputation for providing consistent high</w:t>
      </w:r>
      <w:r w:rsidR="00D42C3F" w:rsidRPr="00B44EBB">
        <w:rPr>
          <w:rFonts w:ascii="Arial" w:hAnsi="Arial" w:cs="Arial"/>
          <w:szCs w:val="24"/>
        </w:rPr>
        <w:t>-</w:t>
      </w:r>
      <w:r w:rsidRPr="00B44EBB">
        <w:rPr>
          <w:rFonts w:ascii="Arial" w:hAnsi="Arial" w:cs="Arial"/>
          <w:szCs w:val="24"/>
        </w:rPr>
        <w:t xml:space="preserve">performance </w:t>
      </w:r>
      <w:r w:rsidRPr="00B44EBB">
        <w:rPr>
          <w:rFonts w:ascii="Arial" w:hAnsi="Arial" w:cs="Arial"/>
          <w:szCs w:val="24"/>
        </w:rPr>
        <w:lastRenderedPageBreak/>
        <w:t>products on its shelves and it is also trusted for the overall quality standards it has in place</w:t>
      </w:r>
      <w:r w:rsidR="00525D00" w:rsidRPr="00B44EBB">
        <w:rPr>
          <w:rFonts w:ascii="Arial" w:hAnsi="Arial" w:cs="Arial"/>
          <w:szCs w:val="24"/>
        </w:rPr>
        <w:t xml:space="preserve"> (Wood and Pierson, 2011)</w:t>
      </w:r>
      <w:r w:rsidRPr="00B44EBB">
        <w:rPr>
          <w:rFonts w:ascii="Arial" w:hAnsi="Arial" w:cs="Arial"/>
          <w:szCs w:val="24"/>
        </w:rPr>
        <w:t>.</w:t>
      </w:r>
    </w:p>
    <w:p w14:paraId="012180C2" w14:textId="77777777" w:rsidR="000810CF" w:rsidRPr="00B44EBB" w:rsidRDefault="000810CF" w:rsidP="00D42C3F">
      <w:pPr>
        <w:jc w:val="both"/>
        <w:rPr>
          <w:rFonts w:ascii="Arial" w:hAnsi="Arial" w:cs="Arial"/>
          <w:b/>
          <w:szCs w:val="24"/>
        </w:rPr>
      </w:pPr>
      <w:r w:rsidRPr="00B44EBB">
        <w:rPr>
          <w:rFonts w:ascii="Arial" w:hAnsi="Arial" w:cs="Arial"/>
          <w:b/>
          <w:szCs w:val="24"/>
        </w:rPr>
        <w:t>Assurance</w:t>
      </w:r>
    </w:p>
    <w:p w14:paraId="7D554B45" w14:textId="7F66F1B2" w:rsidR="000810CF" w:rsidRPr="00B44EBB" w:rsidRDefault="000810CF" w:rsidP="00D42C3F">
      <w:pPr>
        <w:jc w:val="both"/>
        <w:rPr>
          <w:rFonts w:ascii="Arial" w:hAnsi="Arial" w:cs="Arial"/>
          <w:szCs w:val="24"/>
        </w:rPr>
      </w:pPr>
      <w:r w:rsidRPr="00B44EBB">
        <w:rPr>
          <w:rFonts w:ascii="Arial" w:hAnsi="Arial" w:cs="Arial"/>
          <w:szCs w:val="24"/>
        </w:rPr>
        <w:t xml:space="preserve">Assurance is the ability of the staff to induce trust among the daily consumers who come in Aldi to make their purchases. Aldi, despite having </w:t>
      </w:r>
      <w:r w:rsidR="00181BFE" w:rsidRPr="00B44EBB">
        <w:rPr>
          <w:rFonts w:ascii="Arial" w:hAnsi="Arial" w:cs="Arial"/>
          <w:szCs w:val="24"/>
        </w:rPr>
        <w:t>a strict quality standard</w:t>
      </w:r>
      <w:r w:rsidRPr="00B44EBB">
        <w:rPr>
          <w:rFonts w:ascii="Arial" w:hAnsi="Arial" w:cs="Arial"/>
          <w:szCs w:val="24"/>
        </w:rPr>
        <w:t xml:space="preserve"> </w:t>
      </w:r>
      <w:r w:rsidR="00181BFE" w:rsidRPr="00B44EBB">
        <w:rPr>
          <w:rFonts w:ascii="Arial" w:hAnsi="Arial" w:cs="Arial"/>
          <w:szCs w:val="24"/>
        </w:rPr>
        <w:t>in place</w:t>
      </w:r>
      <w:r w:rsidRPr="00B44EBB">
        <w:rPr>
          <w:rFonts w:ascii="Arial" w:hAnsi="Arial" w:cs="Arial"/>
          <w:szCs w:val="24"/>
        </w:rPr>
        <w:t xml:space="preserve">, can hardly deliver when it comes to employee engagement with the customers. This </w:t>
      </w:r>
      <w:r w:rsidR="00181BFE" w:rsidRPr="00B44EBB">
        <w:rPr>
          <w:rFonts w:ascii="Arial" w:hAnsi="Arial" w:cs="Arial"/>
          <w:szCs w:val="24"/>
        </w:rPr>
        <w:t>factor</w:t>
      </w:r>
      <w:r w:rsidRPr="00B44EBB">
        <w:rPr>
          <w:rFonts w:ascii="Arial" w:hAnsi="Arial" w:cs="Arial"/>
          <w:szCs w:val="24"/>
        </w:rPr>
        <w:t xml:space="preserve"> is widely blamed on the company’s strict </w:t>
      </w:r>
      <w:r w:rsidR="00181BFE" w:rsidRPr="00B44EBB">
        <w:rPr>
          <w:rFonts w:ascii="Arial" w:hAnsi="Arial" w:cs="Arial"/>
          <w:szCs w:val="24"/>
        </w:rPr>
        <w:t>work</w:t>
      </w:r>
      <w:r w:rsidRPr="00B44EBB">
        <w:rPr>
          <w:rFonts w:ascii="Arial" w:hAnsi="Arial" w:cs="Arial"/>
          <w:szCs w:val="24"/>
        </w:rPr>
        <w:t xml:space="preserve"> </w:t>
      </w:r>
      <w:r w:rsidR="00181BFE" w:rsidRPr="00B44EBB">
        <w:rPr>
          <w:rFonts w:ascii="Arial" w:hAnsi="Arial" w:cs="Arial"/>
          <w:szCs w:val="24"/>
        </w:rPr>
        <w:t>schedules</w:t>
      </w:r>
      <w:r w:rsidRPr="00B44EBB">
        <w:rPr>
          <w:rFonts w:ascii="Arial" w:hAnsi="Arial" w:cs="Arial"/>
          <w:szCs w:val="24"/>
        </w:rPr>
        <w:t xml:space="preserve"> that force the employees to work </w:t>
      </w:r>
      <w:r w:rsidR="00181BFE" w:rsidRPr="00B44EBB">
        <w:rPr>
          <w:rFonts w:ascii="Arial" w:hAnsi="Arial" w:cs="Arial"/>
          <w:szCs w:val="24"/>
        </w:rPr>
        <w:t>as hard as their limits allow</w:t>
      </w:r>
      <w:r w:rsidR="00525D00" w:rsidRPr="00B44EBB">
        <w:rPr>
          <w:rFonts w:ascii="Arial" w:hAnsi="Arial" w:cs="Arial"/>
          <w:szCs w:val="24"/>
        </w:rPr>
        <w:t xml:space="preserve"> (Wood and Pierson, 2011)</w:t>
      </w:r>
      <w:r w:rsidR="00181BFE" w:rsidRPr="00B44EBB">
        <w:rPr>
          <w:rFonts w:ascii="Arial" w:hAnsi="Arial" w:cs="Arial"/>
          <w:szCs w:val="24"/>
        </w:rPr>
        <w:t xml:space="preserve">. This has a negative effect on the customers as they </w:t>
      </w:r>
      <w:proofErr w:type="gramStart"/>
      <w:r w:rsidR="00181BFE" w:rsidRPr="00B44EBB">
        <w:rPr>
          <w:rFonts w:ascii="Arial" w:hAnsi="Arial" w:cs="Arial"/>
          <w:szCs w:val="24"/>
        </w:rPr>
        <w:t>have to</w:t>
      </w:r>
      <w:proofErr w:type="gramEnd"/>
      <w:r w:rsidR="00181BFE" w:rsidRPr="00B44EBB">
        <w:rPr>
          <w:rFonts w:ascii="Arial" w:hAnsi="Arial" w:cs="Arial"/>
          <w:szCs w:val="24"/>
        </w:rPr>
        <w:t xml:space="preserve"> base their decisions solely on the </w:t>
      </w:r>
      <w:r w:rsidR="00B44EBB" w:rsidRPr="00B44EBB">
        <w:rPr>
          <w:rFonts w:ascii="Arial" w:hAnsi="Arial" w:cs="Arial"/>
          <w:szCs w:val="24"/>
        </w:rPr>
        <w:t>after-purchase</w:t>
      </w:r>
      <w:r w:rsidR="00181BFE" w:rsidRPr="00B44EBB">
        <w:rPr>
          <w:rFonts w:ascii="Arial" w:hAnsi="Arial" w:cs="Arial"/>
          <w:szCs w:val="24"/>
        </w:rPr>
        <w:t xml:space="preserve"> experience of the product rather than on some useful hints from the store employees. Therefore, it can be said that Aldi currently has no ability to generate assurance through its employees.</w:t>
      </w:r>
    </w:p>
    <w:p w14:paraId="4C358A22" w14:textId="77777777" w:rsidR="00181BFE" w:rsidRPr="00B44EBB" w:rsidRDefault="00181BFE" w:rsidP="00D42C3F">
      <w:pPr>
        <w:jc w:val="both"/>
        <w:rPr>
          <w:rFonts w:ascii="Arial" w:hAnsi="Arial" w:cs="Arial"/>
          <w:b/>
          <w:szCs w:val="24"/>
        </w:rPr>
      </w:pPr>
      <w:r w:rsidRPr="00B44EBB">
        <w:rPr>
          <w:rFonts w:ascii="Arial" w:hAnsi="Arial" w:cs="Arial"/>
          <w:b/>
          <w:szCs w:val="24"/>
        </w:rPr>
        <w:t>Empathy</w:t>
      </w:r>
    </w:p>
    <w:p w14:paraId="3D01074E" w14:textId="77777777" w:rsidR="00181BFE" w:rsidRPr="00B44EBB" w:rsidRDefault="00181BFE" w:rsidP="00D42C3F">
      <w:pPr>
        <w:jc w:val="both"/>
        <w:rPr>
          <w:rFonts w:ascii="Arial" w:hAnsi="Arial" w:cs="Arial"/>
          <w:szCs w:val="24"/>
        </w:rPr>
      </w:pPr>
      <w:r w:rsidRPr="00B44EBB">
        <w:rPr>
          <w:rFonts w:ascii="Arial" w:hAnsi="Arial" w:cs="Arial"/>
          <w:szCs w:val="24"/>
        </w:rPr>
        <w:t>Empathy again has to do with the employee actions when it comes to behaving with the consumers. It is defined as the extent to which customized service is given to an individual in matters of making a useful purchase</w:t>
      </w:r>
      <w:r w:rsidR="00525D00" w:rsidRPr="00B44EBB">
        <w:rPr>
          <w:rFonts w:ascii="Arial" w:hAnsi="Arial" w:cs="Arial"/>
          <w:szCs w:val="24"/>
        </w:rPr>
        <w:t xml:space="preserve"> (Saraph and Schroeder, 2012)</w:t>
      </w:r>
      <w:r w:rsidRPr="00B44EBB">
        <w:rPr>
          <w:rFonts w:ascii="Arial" w:hAnsi="Arial" w:cs="Arial"/>
          <w:szCs w:val="24"/>
        </w:rPr>
        <w:t>. The empathy factor isn’t at all available in the stores of Aldi, as the overworked employees can hardly find the time to be at their best behaviour with the customers. This is something to be addressed by the human resource department of Aldi. The core of these problems are some issues, one of which is undoubtedly being understaffed.</w:t>
      </w:r>
    </w:p>
    <w:p w14:paraId="6B8203B7" w14:textId="77777777" w:rsidR="001930C1" w:rsidRPr="00B44EBB" w:rsidRDefault="001930C1" w:rsidP="00D42C3F">
      <w:pPr>
        <w:pStyle w:val="Heading2"/>
        <w:jc w:val="both"/>
        <w:rPr>
          <w:rFonts w:ascii="Arial" w:hAnsi="Arial" w:cs="Arial"/>
          <w:sz w:val="24"/>
          <w:szCs w:val="24"/>
        </w:rPr>
      </w:pPr>
      <w:bookmarkStart w:id="8" w:name="_Toc15860720"/>
      <w:r w:rsidRPr="00B44EBB">
        <w:rPr>
          <w:rFonts w:ascii="Arial" w:hAnsi="Arial" w:cs="Arial"/>
          <w:sz w:val="24"/>
          <w:szCs w:val="24"/>
        </w:rPr>
        <w:t>Gap theory of service quality applied to Aldi</w:t>
      </w:r>
      <w:bookmarkEnd w:id="8"/>
    </w:p>
    <w:p w14:paraId="75D56F26" w14:textId="6A590FE8" w:rsidR="001930C1" w:rsidRPr="00B44EBB" w:rsidRDefault="001930C1" w:rsidP="00D42C3F">
      <w:pPr>
        <w:jc w:val="both"/>
        <w:rPr>
          <w:rFonts w:ascii="Arial" w:hAnsi="Arial" w:cs="Arial"/>
          <w:szCs w:val="24"/>
        </w:rPr>
      </w:pPr>
      <w:r w:rsidRPr="00B44EBB">
        <w:rPr>
          <w:rFonts w:ascii="Arial" w:hAnsi="Arial" w:cs="Arial"/>
          <w:szCs w:val="24"/>
        </w:rPr>
        <w:t>The gap theory is a widely accepted theory that allows the management to understand possible gaps between what should be done and what is currently being done</w:t>
      </w:r>
      <w:r w:rsidR="00525D00" w:rsidRPr="00B44EBB">
        <w:rPr>
          <w:rFonts w:ascii="Arial" w:hAnsi="Arial" w:cs="Arial"/>
          <w:szCs w:val="24"/>
        </w:rPr>
        <w:t xml:space="preserve"> (Saraph and Schroeder, 2012)</w:t>
      </w:r>
      <w:r w:rsidRPr="00B44EBB">
        <w:rPr>
          <w:rFonts w:ascii="Arial" w:hAnsi="Arial" w:cs="Arial"/>
          <w:szCs w:val="24"/>
        </w:rPr>
        <w:t>. Nevertheless, this theory has many branches, one of which is the service quality gap analysis. The theory shows five major gaps that must be addressed for a company to achieve acceptable customer service. The company, in this case</w:t>
      </w:r>
      <w:r w:rsidR="00D42C3F" w:rsidRPr="00B44EBB">
        <w:rPr>
          <w:rFonts w:ascii="Arial" w:hAnsi="Arial" w:cs="Arial"/>
          <w:szCs w:val="24"/>
        </w:rPr>
        <w:t>,</w:t>
      </w:r>
      <w:r w:rsidRPr="00B44EBB">
        <w:rPr>
          <w:rFonts w:ascii="Arial" w:hAnsi="Arial" w:cs="Arial"/>
          <w:szCs w:val="24"/>
        </w:rPr>
        <w:t xml:space="preserve"> Aldi, must measure and understand each of these gaps and what it means for the company </w:t>
      </w:r>
      <w:r w:rsidR="00B44EBB" w:rsidRPr="00B44EBB">
        <w:rPr>
          <w:rFonts w:ascii="Arial" w:hAnsi="Arial" w:cs="Arial"/>
          <w:szCs w:val="24"/>
        </w:rPr>
        <w:t>in</w:t>
      </w:r>
      <w:r w:rsidRPr="00B44EBB">
        <w:rPr>
          <w:rFonts w:ascii="Arial" w:hAnsi="Arial" w:cs="Arial"/>
          <w:szCs w:val="24"/>
        </w:rPr>
        <w:t xml:space="preserve"> birds’ eye view.  </w:t>
      </w:r>
    </w:p>
    <w:p w14:paraId="181605C2" w14:textId="722EEE8E" w:rsidR="001930C1" w:rsidRPr="00B44EBB" w:rsidRDefault="001930C1" w:rsidP="00D42C3F">
      <w:pPr>
        <w:jc w:val="both"/>
        <w:rPr>
          <w:rFonts w:ascii="Arial" w:hAnsi="Arial" w:cs="Arial"/>
          <w:szCs w:val="24"/>
        </w:rPr>
      </w:pPr>
      <w:r w:rsidRPr="00B44EBB">
        <w:rPr>
          <w:rFonts w:ascii="Arial" w:hAnsi="Arial" w:cs="Arial"/>
          <w:szCs w:val="24"/>
        </w:rPr>
        <w:t xml:space="preserve">The first issue to be dealt with is the knowledge gap. In </w:t>
      </w:r>
      <w:r w:rsidR="00D42C3F" w:rsidRPr="00B44EBB">
        <w:rPr>
          <w:rFonts w:ascii="Arial" w:hAnsi="Arial" w:cs="Arial"/>
          <w:szCs w:val="24"/>
        </w:rPr>
        <w:t xml:space="preserve">the </w:t>
      </w:r>
      <w:r w:rsidRPr="00B44EBB">
        <w:rPr>
          <w:rFonts w:ascii="Arial" w:hAnsi="Arial" w:cs="Arial"/>
          <w:szCs w:val="24"/>
        </w:rPr>
        <w:t>case</w:t>
      </w:r>
      <w:r w:rsidR="00D42C3F" w:rsidRPr="00B44EBB">
        <w:rPr>
          <w:rFonts w:ascii="Arial" w:hAnsi="Arial" w:cs="Arial"/>
          <w:szCs w:val="24"/>
        </w:rPr>
        <w:t xml:space="preserve"> of</w:t>
      </w:r>
      <w:r w:rsidRPr="00B44EBB">
        <w:rPr>
          <w:rFonts w:ascii="Arial" w:hAnsi="Arial" w:cs="Arial"/>
          <w:szCs w:val="24"/>
        </w:rPr>
        <w:t xml:space="preserve"> Aldi, </w:t>
      </w:r>
      <w:r w:rsidR="00D42C3F" w:rsidRPr="00B44EBB">
        <w:rPr>
          <w:rFonts w:ascii="Arial" w:hAnsi="Arial" w:cs="Arial"/>
          <w:szCs w:val="24"/>
        </w:rPr>
        <w:t xml:space="preserve">the </w:t>
      </w:r>
      <w:r w:rsidRPr="00B44EBB">
        <w:rPr>
          <w:rFonts w:ascii="Arial" w:hAnsi="Arial" w:cs="Arial"/>
          <w:szCs w:val="24"/>
        </w:rPr>
        <w:t xml:space="preserve">knowledge gap is the difference between what Aldi’s customers want and expect from a given situation and what the company is keeping as a provision for that </w:t>
      </w:r>
      <w:r w:rsidR="00B429BA" w:rsidRPr="00B44EBB">
        <w:rPr>
          <w:rFonts w:ascii="Arial" w:hAnsi="Arial" w:cs="Arial"/>
          <w:szCs w:val="24"/>
        </w:rPr>
        <w:t>given</w:t>
      </w:r>
      <w:r w:rsidRPr="00B44EBB">
        <w:rPr>
          <w:rFonts w:ascii="Arial" w:hAnsi="Arial" w:cs="Arial"/>
          <w:szCs w:val="24"/>
        </w:rPr>
        <w:t xml:space="preserve"> situation. This </w:t>
      </w:r>
      <w:r w:rsidRPr="00B44EBB">
        <w:rPr>
          <w:rFonts w:ascii="Arial" w:hAnsi="Arial" w:cs="Arial"/>
          <w:szCs w:val="24"/>
        </w:rPr>
        <w:lastRenderedPageBreak/>
        <w:t>gap, when arises, is a result of the management’s separation from the market realities and the grassroots of an organisation</w:t>
      </w:r>
      <w:r w:rsidR="00525D00" w:rsidRPr="00B44EBB">
        <w:rPr>
          <w:rFonts w:ascii="Arial" w:hAnsi="Arial" w:cs="Arial"/>
          <w:szCs w:val="24"/>
        </w:rPr>
        <w:t xml:space="preserve"> (Saraph and Schroeder, 2012)</w:t>
      </w:r>
      <w:r w:rsidRPr="00B44EBB">
        <w:rPr>
          <w:rFonts w:ascii="Arial" w:hAnsi="Arial" w:cs="Arial"/>
          <w:szCs w:val="24"/>
        </w:rPr>
        <w:t xml:space="preserve">. In other words, this gap can arise in the organisational management pays little </w:t>
      </w:r>
      <w:r w:rsidR="00B429BA" w:rsidRPr="00B44EBB">
        <w:rPr>
          <w:rFonts w:ascii="Arial" w:hAnsi="Arial" w:cs="Arial"/>
          <w:szCs w:val="24"/>
        </w:rPr>
        <w:t>attention</w:t>
      </w:r>
      <w:r w:rsidRPr="00B44EBB">
        <w:rPr>
          <w:rFonts w:ascii="Arial" w:hAnsi="Arial" w:cs="Arial"/>
          <w:szCs w:val="24"/>
        </w:rPr>
        <w:t xml:space="preserve"> to the customers and their feedback. Aldi has perfectionist management in place that is fiercely obsessed with the </w:t>
      </w:r>
      <w:r w:rsidR="00B429BA" w:rsidRPr="00B44EBB">
        <w:rPr>
          <w:rFonts w:ascii="Arial" w:hAnsi="Arial" w:cs="Arial"/>
          <w:szCs w:val="24"/>
        </w:rPr>
        <w:t>low cost but high</w:t>
      </w:r>
      <w:r w:rsidR="00D42C3F" w:rsidRPr="00B44EBB">
        <w:rPr>
          <w:rFonts w:ascii="Arial" w:hAnsi="Arial" w:cs="Arial"/>
          <w:szCs w:val="24"/>
        </w:rPr>
        <w:t>-</w:t>
      </w:r>
      <w:r w:rsidR="00B429BA" w:rsidRPr="00B44EBB">
        <w:rPr>
          <w:rFonts w:ascii="Arial" w:hAnsi="Arial" w:cs="Arial"/>
          <w:szCs w:val="24"/>
        </w:rPr>
        <w:t xml:space="preserve">quality product. As can be seen from their organisational strategy and practices, they have little attention to the customer service soft skills that make a store stand out among all others. The predominant strategy is to buy in bulks to reduce cost and sell at </w:t>
      </w:r>
      <w:r w:rsidR="00D42C3F" w:rsidRPr="00B44EBB">
        <w:rPr>
          <w:rFonts w:ascii="Arial" w:hAnsi="Arial" w:cs="Arial"/>
          <w:szCs w:val="24"/>
        </w:rPr>
        <w:t xml:space="preserve">a </w:t>
      </w:r>
      <w:r w:rsidR="00B429BA" w:rsidRPr="00B44EBB">
        <w:rPr>
          <w:rFonts w:ascii="Arial" w:hAnsi="Arial" w:cs="Arial"/>
          <w:szCs w:val="24"/>
        </w:rPr>
        <w:t>low margin. The communication between the customers and management, along with the communication with service employees with the management is not heartily kept afloat</w:t>
      </w:r>
      <w:r w:rsidR="00525D00" w:rsidRPr="00B44EBB">
        <w:rPr>
          <w:rFonts w:ascii="Arial" w:hAnsi="Arial" w:cs="Arial"/>
          <w:szCs w:val="24"/>
        </w:rPr>
        <w:t xml:space="preserve"> (Wood and Pierson, 2011)</w:t>
      </w:r>
      <w:r w:rsidR="00B429BA" w:rsidRPr="00B44EBB">
        <w:rPr>
          <w:rFonts w:ascii="Arial" w:hAnsi="Arial" w:cs="Arial"/>
          <w:szCs w:val="24"/>
        </w:rPr>
        <w:t xml:space="preserve">. There is </w:t>
      </w:r>
      <w:r w:rsidR="00B44EBB" w:rsidRPr="00B44EBB">
        <w:rPr>
          <w:rFonts w:ascii="Arial" w:hAnsi="Arial" w:cs="Arial"/>
          <w:szCs w:val="24"/>
        </w:rPr>
        <w:t>enough</w:t>
      </w:r>
      <w:r w:rsidR="00B429BA" w:rsidRPr="00B44EBB">
        <w:rPr>
          <w:rFonts w:ascii="Arial" w:hAnsi="Arial" w:cs="Arial"/>
          <w:szCs w:val="24"/>
        </w:rPr>
        <w:t xml:space="preserve"> market research, and that is what allows the company to offer products that sell quickly. Aldi </w:t>
      </w:r>
      <w:r w:rsidR="00B44EBB" w:rsidRPr="00B44EBB">
        <w:rPr>
          <w:rFonts w:ascii="Arial" w:hAnsi="Arial" w:cs="Arial"/>
          <w:szCs w:val="24"/>
        </w:rPr>
        <w:t>must</w:t>
      </w:r>
      <w:r w:rsidR="00B429BA" w:rsidRPr="00B44EBB">
        <w:rPr>
          <w:rFonts w:ascii="Arial" w:hAnsi="Arial" w:cs="Arial"/>
          <w:szCs w:val="24"/>
        </w:rPr>
        <w:t xml:space="preserve"> work on its relationship focus and listen to customer complaints more often.</w:t>
      </w:r>
    </w:p>
    <w:p w14:paraId="1FE7AE2F" w14:textId="77777777" w:rsidR="00B429BA" w:rsidRPr="00B44EBB" w:rsidRDefault="00B429BA" w:rsidP="00D42C3F">
      <w:pPr>
        <w:keepNext/>
        <w:jc w:val="center"/>
        <w:rPr>
          <w:rFonts w:ascii="Arial" w:hAnsi="Arial" w:cs="Arial"/>
          <w:szCs w:val="24"/>
        </w:rPr>
      </w:pPr>
      <w:r w:rsidRPr="00B44EBB">
        <w:rPr>
          <w:rFonts w:ascii="Arial" w:hAnsi="Arial" w:cs="Arial"/>
          <w:noProof/>
          <w:szCs w:val="24"/>
          <w:lang w:val="en-US"/>
        </w:rPr>
        <w:drawing>
          <wp:inline distT="0" distB="0" distL="0" distR="0" wp14:anchorId="02D57DAE" wp14:editId="534326EB">
            <wp:extent cx="5730875" cy="381635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3816350"/>
                    </a:xfrm>
                    <a:prstGeom prst="rect">
                      <a:avLst/>
                    </a:prstGeom>
                    <a:noFill/>
                  </pic:spPr>
                </pic:pic>
              </a:graphicData>
            </a:graphic>
          </wp:inline>
        </w:drawing>
      </w:r>
    </w:p>
    <w:p w14:paraId="1611F839" w14:textId="77777777" w:rsidR="00B429BA" w:rsidRPr="00B44EBB" w:rsidRDefault="00B429BA" w:rsidP="00D42C3F">
      <w:pPr>
        <w:pStyle w:val="Caption"/>
        <w:jc w:val="center"/>
        <w:rPr>
          <w:rFonts w:ascii="Arial" w:hAnsi="Arial" w:cs="Arial"/>
          <w:color w:val="000000" w:themeColor="text1"/>
          <w:sz w:val="24"/>
          <w:szCs w:val="24"/>
        </w:rPr>
      </w:pPr>
      <w:bookmarkStart w:id="9" w:name="_Toc15860737"/>
      <w:r w:rsidRPr="00B44EBB">
        <w:rPr>
          <w:rFonts w:ascii="Arial" w:hAnsi="Arial" w:cs="Arial"/>
          <w:color w:val="000000" w:themeColor="text1"/>
          <w:sz w:val="24"/>
          <w:szCs w:val="24"/>
        </w:rPr>
        <w:t xml:space="preserve">Figure </w:t>
      </w:r>
      <w:r w:rsidRPr="00B44EBB">
        <w:rPr>
          <w:rFonts w:ascii="Arial" w:hAnsi="Arial" w:cs="Arial"/>
          <w:color w:val="000000" w:themeColor="text1"/>
          <w:sz w:val="24"/>
          <w:szCs w:val="24"/>
        </w:rPr>
        <w:fldChar w:fldCharType="begin"/>
      </w:r>
      <w:r w:rsidRPr="00B44EBB">
        <w:rPr>
          <w:rFonts w:ascii="Arial" w:hAnsi="Arial" w:cs="Arial"/>
          <w:color w:val="000000" w:themeColor="text1"/>
          <w:sz w:val="24"/>
          <w:szCs w:val="24"/>
        </w:rPr>
        <w:instrText xml:space="preserve"> SEQ Figure \* ARABIC </w:instrText>
      </w:r>
      <w:r w:rsidRPr="00B44EBB">
        <w:rPr>
          <w:rFonts w:ascii="Arial" w:hAnsi="Arial" w:cs="Arial"/>
          <w:color w:val="000000" w:themeColor="text1"/>
          <w:sz w:val="24"/>
          <w:szCs w:val="24"/>
        </w:rPr>
        <w:fldChar w:fldCharType="separate"/>
      </w:r>
      <w:r w:rsidR="00853201" w:rsidRPr="00B44EBB">
        <w:rPr>
          <w:rFonts w:ascii="Arial" w:hAnsi="Arial" w:cs="Arial"/>
          <w:noProof/>
          <w:color w:val="000000" w:themeColor="text1"/>
          <w:sz w:val="24"/>
          <w:szCs w:val="24"/>
        </w:rPr>
        <w:t>2</w:t>
      </w:r>
      <w:r w:rsidRPr="00B44EBB">
        <w:rPr>
          <w:rFonts w:ascii="Arial" w:hAnsi="Arial" w:cs="Arial"/>
          <w:color w:val="000000" w:themeColor="text1"/>
          <w:sz w:val="24"/>
          <w:szCs w:val="24"/>
        </w:rPr>
        <w:fldChar w:fldCharType="end"/>
      </w:r>
      <w:r w:rsidRPr="00B44EBB">
        <w:rPr>
          <w:rFonts w:ascii="Arial" w:hAnsi="Arial" w:cs="Arial"/>
          <w:color w:val="000000" w:themeColor="text1"/>
          <w:sz w:val="24"/>
          <w:szCs w:val="24"/>
        </w:rPr>
        <w:t>: Gap analysis factors</w:t>
      </w:r>
      <w:r w:rsidR="00D42C3F" w:rsidRPr="00B44EBB">
        <w:rPr>
          <w:rFonts w:ascii="Arial" w:hAnsi="Arial" w:cs="Arial"/>
          <w:color w:val="000000" w:themeColor="text1"/>
          <w:sz w:val="24"/>
          <w:szCs w:val="24"/>
        </w:rPr>
        <w:t xml:space="preserve"> (Wood and Pierson, 2011)</w:t>
      </w:r>
      <w:bookmarkEnd w:id="9"/>
    </w:p>
    <w:p w14:paraId="4A6C708F" w14:textId="5CC538AF" w:rsidR="00B429BA" w:rsidRPr="00B44EBB" w:rsidRDefault="00B429BA" w:rsidP="00D42C3F">
      <w:pPr>
        <w:jc w:val="both"/>
        <w:rPr>
          <w:rFonts w:ascii="Arial" w:hAnsi="Arial" w:cs="Arial"/>
          <w:szCs w:val="24"/>
        </w:rPr>
      </w:pPr>
      <w:r w:rsidRPr="00B44EBB">
        <w:rPr>
          <w:rFonts w:ascii="Arial" w:hAnsi="Arial" w:cs="Arial"/>
          <w:szCs w:val="24"/>
        </w:rPr>
        <w:t xml:space="preserve">Secondly, </w:t>
      </w:r>
      <w:r w:rsidR="00D42C3F" w:rsidRPr="00B44EBB">
        <w:rPr>
          <w:rFonts w:ascii="Arial" w:hAnsi="Arial" w:cs="Arial"/>
          <w:szCs w:val="24"/>
        </w:rPr>
        <w:t xml:space="preserve">the </w:t>
      </w:r>
      <w:r w:rsidRPr="00B44EBB">
        <w:rPr>
          <w:rFonts w:ascii="Arial" w:hAnsi="Arial" w:cs="Arial"/>
          <w:szCs w:val="24"/>
        </w:rPr>
        <w:t>policy gap is at a moderate situation in Aldi. There aren’t m</w:t>
      </w:r>
      <w:r w:rsidR="00D42C3F" w:rsidRPr="00B44EBB">
        <w:rPr>
          <w:rFonts w:ascii="Arial" w:hAnsi="Arial" w:cs="Arial"/>
          <w:szCs w:val="24"/>
        </w:rPr>
        <w:t>any</w:t>
      </w:r>
      <w:r w:rsidRPr="00B44EBB">
        <w:rPr>
          <w:rFonts w:ascii="Arial" w:hAnsi="Arial" w:cs="Arial"/>
          <w:szCs w:val="24"/>
        </w:rPr>
        <w:t xml:space="preserve"> wor</w:t>
      </w:r>
      <w:r w:rsidR="00D42C3F" w:rsidRPr="00B44EBB">
        <w:rPr>
          <w:rFonts w:ascii="Arial" w:hAnsi="Arial" w:cs="Arial"/>
          <w:szCs w:val="24"/>
        </w:rPr>
        <w:t>d</w:t>
      </w:r>
      <w:r w:rsidRPr="00B44EBB">
        <w:rPr>
          <w:rFonts w:ascii="Arial" w:hAnsi="Arial" w:cs="Arial"/>
          <w:szCs w:val="24"/>
        </w:rPr>
        <w:t>s to be used here, but the management tries to enforce better customer experience through maintain</w:t>
      </w:r>
      <w:r w:rsidR="00D42C3F" w:rsidRPr="00B44EBB">
        <w:rPr>
          <w:rFonts w:ascii="Arial" w:hAnsi="Arial" w:cs="Arial"/>
          <w:szCs w:val="24"/>
        </w:rPr>
        <w:t>ing</w:t>
      </w:r>
      <w:r w:rsidRPr="00B44EBB">
        <w:rPr>
          <w:rFonts w:ascii="Arial" w:hAnsi="Arial" w:cs="Arial"/>
          <w:szCs w:val="24"/>
        </w:rPr>
        <w:t xml:space="preserve"> the price and quality levels where they are supposed to be. The management has defined some service levels that are expected to be met, but some </w:t>
      </w:r>
      <w:r w:rsidRPr="00B44EBB">
        <w:rPr>
          <w:rFonts w:ascii="Arial" w:hAnsi="Arial" w:cs="Arial"/>
          <w:szCs w:val="24"/>
        </w:rPr>
        <w:lastRenderedPageBreak/>
        <w:t xml:space="preserve">elements of that directive </w:t>
      </w:r>
      <w:r w:rsidR="00D42C3F" w:rsidRPr="00B44EBB">
        <w:rPr>
          <w:rFonts w:ascii="Arial" w:hAnsi="Arial" w:cs="Arial"/>
          <w:szCs w:val="24"/>
        </w:rPr>
        <w:t>are</w:t>
      </w:r>
      <w:r w:rsidRPr="00B44EBB">
        <w:rPr>
          <w:rFonts w:ascii="Arial" w:hAnsi="Arial" w:cs="Arial"/>
          <w:szCs w:val="24"/>
        </w:rPr>
        <w:t xml:space="preserve"> unclear as to what </w:t>
      </w:r>
      <w:r w:rsidR="00B44EBB" w:rsidRPr="00B44EBB">
        <w:rPr>
          <w:rFonts w:ascii="Arial" w:hAnsi="Arial" w:cs="Arial"/>
          <w:szCs w:val="24"/>
        </w:rPr>
        <w:t>is</w:t>
      </w:r>
      <w:r w:rsidRPr="00B44EBB">
        <w:rPr>
          <w:rFonts w:ascii="Arial" w:hAnsi="Arial" w:cs="Arial"/>
          <w:szCs w:val="24"/>
        </w:rPr>
        <w:t xml:space="preserve"> expected of the employees in certain situations</w:t>
      </w:r>
      <w:r w:rsidR="004A29E0" w:rsidRPr="00B44EBB">
        <w:rPr>
          <w:rFonts w:ascii="Arial" w:hAnsi="Arial" w:cs="Arial"/>
          <w:szCs w:val="24"/>
        </w:rPr>
        <w:t xml:space="preserve"> (Wood and Pierson, 2011)</w:t>
      </w:r>
      <w:r w:rsidRPr="00B44EBB">
        <w:rPr>
          <w:rFonts w:ascii="Arial" w:hAnsi="Arial" w:cs="Arial"/>
          <w:szCs w:val="24"/>
        </w:rPr>
        <w:t xml:space="preserve">. Regular </w:t>
      </w:r>
      <w:r w:rsidR="007E521F" w:rsidRPr="00B44EBB">
        <w:rPr>
          <w:rFonts w:ascii="Arial" w:hAnsi="Arial" w:cs="Arial"/>
          <w:szCs w:val="24"/>
        </w:rPr>
        <w:t>update</w:t>
      </w:r>
      <w:r w:rsidRPr="00B44EBB">
        <w:rPr>
          <w:rFonts w:ascii="Arial" w:hAnsi="Arial" w:cs="Arial"/>
          <w:szCs w:val="24"/>
        </w:rPr>
        <w:t xml:space="preserve"> </w:t>
      </w:r>
      <w:r w:rsidR="004A29E0" w:rsidRPr="00B44EBB">
        <w:rPr>
          <w:rFonts w:ascii="Arial" w:hAnsi="Arial" w:cs="Arial"/>
          <w:szCs w:val="24"/>
        </w:rPr>
        <w:t>of</w:t>
      </w:r>
      <w:r w:rsidRPr="00B44EBB">
        <w:rPr>
          <w:rFonts w:ascii="Arial" w:hAnsi="Arial" w:cs="Arial"/>
          <w:szCs w:val="24"/>
        </w:rPr>
        <w:t xml:space="preserve"> the service manual is underway, and the management tries to keep up with the changing tides of </w:t>
      </w:r>
      <w:r w:rsidR="00D42C3F" w:rsidRPr="00B44EBB">
        <w:rPr>
          <w:rFonts w:ascii="Arial" w:hAnsi="Arial" w:cs="Arial"/>
          <w:szCs w:val="24"/>
        </w:rPr>
        <w:t xml:space="preserve">the </w:t>
      </w:r>
      <w:r w:rsidRPr="00B44EBB">
        <w:rPr>
          <w:rFonts w:ascii="Arial" w:hAnsi="Arial" w:cs="Arial"/>
          <w:szCs w:val="24"/>
        </w:rPr>
        <w:t xml:space="preserve">workplace </w:t>
      </w:r>
      <w:r w:rsidR="007E521F" w:rsidRPr="00B44EBB">
        <w:rPr>
          <w:rFonts w:ascii="Arial" w:hAnsi="Arial" w:cs="Arial"/>
          <w:szCs w:val="24"/>
        </w:rPr>
        <w:t>environment</w:t>
      </w:r>
      <w:r w:rsidRPr="00B44EBB">
        <w:rPr>
          <w:rFonts w:ascii="Arial" w:hAnsi="Arial" w:cs="Arial"/>
          <w:szCs w:val="24"/>
        </w:rPr>
        <w:t xml:space="preserve"> and </w:t>
      </w:r>
      <w:r w:rsidR="007E521F" w:rsidRPr="00B44EBB">
        <w:rPr>
          <w:rFonts w:ascii="Arial" w:hAnsi="Arial" w:cs="Arial"/>
          <w:szCs w:val="24"/>
        </w:rPr>
        <w:t xml:space="preserve">is trying to do their best to get an effective service guideline. </w:t>
      </w:r>
    </w:p>
    <w:p w14:paraId="3D26ED39" w14:textId="0A0CEB39" w:rsidR="007E521F" w:rsidRPr="00B44EBB" w:rsidRDefault="007E521F" w:rsidP="00D42C3F">
      <w:pPr>
        <w:jc w:val="both"/>
        <w:rPr>
          <w:rFonts w:ascii="Arial" w:hAnsi="Arial" w:cs="Arial"/>
          <w:szCs w:val="24"/>
        </w:rPr>
      </w:pPr>
      <w:r w:rsidRPr="00B44EBB">
        <w:rPr>
          <w:rFonts w:ascii="Arial" w:hAnsi="Arial" w:cs="Arial"/>
          <w:szCs w:val="24"/>
        </w:rPr>
        <w:t xml:space="preserve">The delivery gap is the third concern of Aldi retail chain. It is defined as the defined policy and the actual activities of the company. in simpler words, </w:t>
      </w:r>
      <w:r w:rsidR="00D42C3F" w:rsidRPr="00B44EBB">
        <w:rPr>
          <w:rFonts w:ascii="Arial" w:hAnsi="Arial" w:cs="Arial"/>
          <w:szCs w:val="24"/>
        </w:rPr>
        <w:t xml:space="preserve">the </w:t>
      </w:r>
      <w:r w:rsidRPr="00B44EBB">
        <w:rPr>
          <w:rFonts w:ascii="Arial" w:hAnsi="Arial" w:cs="Arial"/>
          <w:szCs w:val="24"/>
        </w:rPr>
        <w:t xml:space="preserve">delivery gap is precisely the gap between what the company has outlined that it is going to do and what it is </w:t>
      </w:r>
      <w:r w:rsidR="00B44EBB" w:rsidRPr="00B44EBB">
        <w:rPr>
          <w:rFonts w:ascii="Arial" w:hAnsi="Arial" w:cs="Arial"/>
          <w:szCs w:val="24"/>
        </w:rPr>
        <w:t>doing</w:t>
      </w:r>
      <w:r w:rsidR="004A29E0" w:rsidRPr="00B44EBB">
        <w:rPr>
          <w:rFonts w:ascii="Arial" w:hAnsi="Arial" w:cs="Arial"/>
          <w:szCs w:val="24"/>
        </w:rPr>
        <w:t xml:space="preserve"> (Wood and Pierson, 2011)</w:t>
      </w:r>
      <w:r w:rsidRPr="00B44EBB">
        <w:rPr>
          <w:rFonts w:ascii="Arial" w:hAnsi="Arial" w:cs="Arial"/>
          <w:szCs w:val="24"/>
        </w:rPr>
        <w:t xml:space="preserve">. there are some glaring differences in Aldi’s case when it comes to such </w:t>
      </w:r>
      <w:r w:rsidR="00D42C3F" w:rsidRPr="00B44EBB">
        <w:rPr>
          <w:rFonts w:ascii="Arial" w:hAnsi="Arial" w:cs="Arial"/>
          <w:szCs w:val="24"/>
        </w:rPr>
        <w:t xml:space="preserve">an </w:t>
      </w:r>
      <w:r w:rsidRPr="00B44EBB">
        <w:rPr>
          <w:rFonts w:ascii="Arial" w:hAnsi="Arial" w:cs="Arial"/>
          <w:szCs w:val="24"/>
        </w:rPr>
        <w:t xml:space="preserve">issue. As can be seen, Aldi is trying to reduce costs to develop and retain a competitive advantage, which they are trying to do through maximum utilization of the workforce and having as few workers as possible. This is putting a strain on their objective to deliver low price products with awesome quality and customer service. Especially the customer service side is getting hammered for this, as the employees </w:t>
      </w:r>
      <w:r w:rsidR="00B44EBB" w:rsidRPr="00B44EBB">
        <w:rPr>
          <w:rFonts w:ascii="Arial" w:hAnsi="Arial" w:cs="Arial"/>
          <w:szCs w:val="24"/>
        </w:rPr>
        <w:t>must</w:t>
      </w:r>
      <w:r w:rsidRPr="00B44EBB">
        <w:rPr>
          <w:rFonts w:ascii="Arial" w:hAnsi="Arial" w:cs="Arial"/>
          <w:szCs w:val="24"/>
        </w:rPr>
        <w:t xml:space="preserve"> work for </w:t>
      </w:r>
      <w:r w:rsidR="00D42C3F" w:rsidRPr="00B44EBB">
        <w:rPr>
          <w:rFonts w:ascii="Arial" w:hAnsi="Arial" w:cs="Arial"/>
          <w:szCs w:val="24"/>
        </w:rPr>
        <w:t xml:space="preserve">an </w:t>
      </w:r>
      <w:r w:rsidRPr="00B44EBB">
        <w:rPr>
          <w:rFonts w:ascii="Arial" w:hAnsi="Arial" w:cs="Arial"/>
          <w:szCs w:val="24"/>
        </w:rPr>
        <w:t xml:space="preserve">extended </w:t>
      </w:r>
      <w:proofErr w:type="gramStart"/>
      <w:r w:rsidRPr="00B44EBB">
        <w:rPr>
          <w:rFonts w:ascii="Arial" w:hAnsi="Arial" w:cs="Arial"/>
          <w:szCs w:val="24"/>
        </w:rPr>
        <w:t>period of time</w:t>
      </w:r>
      <w:proofErr w:type="gramEnd"/>
      <w:r w:rsidRPr="00B44EBB">
        <w:rPr>
          <w:rFonts w:ascii="Arial" w:hAnsi="Arial" w:cs="Arial"/>
          <w:szCs w:val="24"/>
        </w:rPr>
        <w:t xml:space="preserve"> under heavy pressure</w:t>
      </w:r>
      <w:r w:rsidR="004A29E0" w:rsidRPr="00B44EBB">
        <w:rPr>
          <w:rFonts w:ascii="Arial" w:hAnsi="Arial" w:cs="Arial"/>
          <w:szCs w:val="24"/>
        </w:rPr>
        <w:t xml:space="preserve"> (David, 2014)</w:t>
      </w:r>
      <w:r w:rsidRPr="00B44EBB">
        <w:rPr>
          <w:rFonts w:ascii="Arial" w:hAnsi="Arial" w:cs="Arial"/>
          <w:szCs w:val="24"/>
        </w:rPr>
        <w:t xml:space="preserve">. This is </w:t>
      </w:r>
      <w:r w:rsidR="00B44EBB" w:rsidRPr="00B44EBB">
        <w:rPr>
          <w:rFonts w:ascii="Arial" w:hAnsi="Arial" w:cs="Arial"/>
          <w:szCs w:val="24"/>
        </w:rPr>
        <w:t>a</w:t>
      </w:r>
      <w:r w:rsidRPr="00B44EBB">
        <w:rPr>
          <w:rFonts w:ascii="Arial" w:hAnsi="Arial" w:cs="Arial"/>
          <w:szCs w:val="24"/>
        </w:rPr>
        <w:t xml:space="preserve"> result of the deficiencies in the human resource policies developed by the Aldi’s HRM team. </w:t>
      </w:r>
    </w:p>
    <w:p w14:paraId="1967844B" w14:textId="325668B6" w:rsidR="007E521F" w:rsidRPr="00B44EBB" w:rsidRDefault="00F9062B" w:rsidP="00D42C3F">
      <w:pPr>
        <w:jc w:val="both"/>
        <w:rPr>
          <w:rFonts w:ascii="Arial" w:hAnsi="Arial" w:cs="Arial"/>
          <w:szCs w:val="24"/>
        </w:rPr>
      </w:pPr>
      <w:r w:rsidRPr="00B44EBB">
        <w:rPr>
          <w:rFonts w:ascii="Arial" w:hAnsi="Arial" w:cs="Arial"/>
          <w:szCs w:val="24"/>
        </w:rPr>
        <w:t xml:space="preserve">Aldi has a </w:t>
      </w:r>
      <w:r w:rsidR="00B44EBB" w:rsidRPr="00B44EBB">
        <w:rPr>
          <w:rFonts w:ascii="Arial" w:hAnsi="Arial" w:cs="Arial"/>
          <w:szCs w:val="24"/>
        </w:rPr>
        <w:t>simple</w:t>
      </w:r>
      <w:r w:rsidRPr="00B44EBB">
        <w:rPr>
          <w:rFonts w:ascii="Arial" w:hAnsi="Arial" w:cs="Arial"/>
          <w:szCs w:val="24"/>
        </w:rPr>
        <w:t xml:space="preserve"> organisational value proposition, to provide excellent products for </w:t>
      </w:r>
      <w:r w:rsidR="00D42C3F" w:rsidRPr="00B44EBB">
        <w:rPr>
          <w:rFonts w:ascii="Arial" w:hAnsi="Arial" w:cs="Arial"/>
          <w:szCs w:val="24"/>
        </w:rPr>
        <w:t xml:space="preserve">a </w:t>
      </w:r>
      <w:r w:rsidRPr="00B44EBB">
        <w:rPr>
          <w:rFonts w:ascii="Arial" w:hAnsi="Arial" w:cs="Arial"/>
          <w:szCs w:val="24"/>
        </w:rPr>
        <w:t xml:space="preserve">very </w:t>
      </w:r>
      <w:r w:rsidR="00B44EBB" w:rsidRPr="00B44EBB">
        <w:rPr>
          <w:rFonts w:ascii="Arial" w:hAnsi="Arial" w:cs="Arial"/>
          <w:szCs w:val="24"/>
        </w:rPr>
        <w:t>low-price</w:t>
      </w:r>
      <w:r w:rsidRPr="00B44EBB">
        <w:rPr>
          <w:rFonts w:ascii="Arial" w:hAnsi="Arial" w:cs="Arial"/>
          <w:szCs w:val="24"/>
        </w:rPr>
        <w:t xml:space="preserve"> tag</w:t>
      </w:r>
      <w:r w:rsidR="004A29E0" w:rsidRPr="00B44EBB">
        <w:rPr>
          <w:rFonts w:ascii="Arial" w:hAnsi="Arial" w:cs="Arial"/>
          <w:szCs w:val="24"/>
        </w:rPr>
        <w:t xml:space="preserve"> (David, 2014)</w:t>
      </w:r>
      <w:r w:rsidRPr="00B44EBB">
        <w:rPr>
          <w:rFonts w:ascii="Arial" w:hAnsi="Arial" w:cs="Arial"/>
          <w:szCs w:val="24"/>
        </w:rPr>
        <w:t xml:space="preserve">. In this way, Aldi’s communication gap, or in other words the gap between what Aldi wants to communicate versus what </w:t>
      </w:r>
      <w:r w:rsidR="00B44EBB" w:rsidRPr="00B44EBB">
        <w:rPr>
          <w:rFonts w:ascii="Arial" w:hAnsi="Arial" w:cs="Arial"/>
          <w:szCs w:val="24"/>
        </w:rPr>
        <w:t>gets</w:t>
      </w:r>
      <w:r w:rsidRPr="00B44EBB">
        <w:rPr>
          <w:rFonts w:ascii="Arial" w:hAnsi="Arial" w:cs="Arial"/>
          <w:szCs w:val="24"/>
        </w:rPr>
        <w:t xml:space="preserve"> communicated, is </w:t>
      </w:r>
      <w:r w:rsidR="00B44EBB" w:rsidRPr="00B44EBB">
        <w:rPr>
          <w:rFonts w:ascii="Arial" w:hAnsi="Arial" w:cs="Arial"/>
          <w:szCs w:val="24"/>
        </w:rPr>
        <w:t>low</w:t>
      </w:r>
      <w:r w:rsidRPr="00B44EBB">
        <w:rPr>
          <w:rFonts w:ascii="Arial" w:hAnsi="Arial" w:cs="Arial"/>
          <w:szCs w:val="24"/>
        </w:rPr>
        <w:t xml:space="preserve">. Communication gaps can lead to serious problems because if miscommunication takes place, the reaction of the customers </w:t>
      </w:r>
      <w:r w:rsidR="00B44EBB" w:rsidRPr="00B44EBB">
        <w:rPr>
          <w:rFonts w:ascii="Arial" w:hAnsi="Arial" w:cs="Arial"/>
          <w:szCs w:val="24"/>
        </w:rPr>
        <w:t>is</w:t>
      </w:r>
      <w:r w:rsidRPr="00B44EBB">
        <w:rPr>
          <w:rFonts w:ascii="Arial" w:hAnsi="Arial" w:cs="Arial"/>
          <w:szCs w:val="24"/>
        </w:rPr>
        <w:t xml:space="preserve"> swift and </w:t>
      </w:r>
      <w:proofErr w:type="gramStart"/>
      <w:r w:rsidRPr="00B44EBB">
        <w:rPr>
          <w:rFonts w:ascii="Arial" w:hAnsi="Arial" w:cs="Arial"/>
          <w:szCs w:val="24"/>
        </w:rPr>
        <w:t>it</w:t>
      </w:r>
      <w:proofErr w:type="gramEnd"/>
      <w:r w:rsidR="00D42C3F" w:rsidRPr="00B44EBB">
        <w:rPr>
          <w:rFonts w:ascii="Arial" w:hAnsi="Arial" w:cs="Arial"/>
          <w:szCs w:val="24"/>
        </w:rPr>
        <w:t xml:space="preserve"> eaves a lasting impression. In the </w:t>
      </w:r>
      <w:r w:rsidRPr="00B44EBB">
        <w:rPr>
          <w:rFonts w:ascii="Arial" w:hAnsi="Arial" w:cs="Arial"/>
          <w:szCs w:val="24"/>
        </w:rPr>
        <w:t xml:space="preserve">case of new customers, it can even cause them to defect to rival corporations with </w:t>
      </w:r>
      <w:r w:rsidR="00D42C3F" w:rsidRPr="00B44EBB">
        <w:rPr>
          <w:rFonts w:ascii="Arial" w:hAnsi="Arial" w:cs="Arial"/>
          <w:szCs w:val="24"/>
        </w:rPr>
        <w:t xml:space="preserve">a </w:t>
      </w:r>
      <w:r w:rsidRPr="00B44EBB">
        <w:rPr>
          <w:rFonts w:ascii="Arial" w:hAnsi="Arial" w:cs="Arial"/>
          <w:szCs w:val="24"/>
        </w:rPr>
        <w:t>better reputation if such fiasco ever happens.</w:t>
      </w:r>
    </w:p>
    <w:p w14:paraId="334AE9E5" w14:textId="77777777" w:rsidR="005C7D83" w:rsidRPr="00B44EBB" w:rsidRDefault="005C7D83" w:rsidP="00D42C3F">
      <w:pPr>
        <w:jc w:val="both"/>
        <w:rPr>
          <w:rFonts w:ascii="Arial" w:hAnsi="Arial" w:cs="Arial"/>
          <w:szCs w:val="24"/>
        </w:rPr>
      </w:pPr>
      <w:r w:rsidRPr="00B44EBB">
        <w:rPr>
          <w:rFonts w:ascii="Arial" w:hAnsi="Arial" w:cs="Arial"/>
          <w:szCs w:val="24"/>
        </w:rPr>
        <w:t>Finally,</w:t>
      </w:r>
      <w:r w:rsidR="00F9062B" w:rsidRPr="00B44EBB">
        <w:rPr>
          <w:rFonts w:ascii="Arial" w:hAnsi="Arial" w:cs="Arial"/>
          <w:szCs w:val="24"/>
        </w:rPr>
        <w:t xml:space="preserve"> the customer gap is the gap that is created when </w:t>
      </w:r>
      <w:r w:rsidRPr="00B44EBB">
        <w:rPr>
          <w:rFonts w:ascii="Arial" w:hAnsi="Arial" w:cs="Arial"/>
          <w:szCs w:val="24"/>
        </w:rPr>
        <w:t>customers’</w:t>
      </w:r>
      <w:r w:rsidR="00F9062B" w:rsidRPr="00B44EBB">
        <w:rPr>
          <w:rFonts w:ascii="Arial" w:hAnsi="Arial" w:cs="Arial"/>
          <w:szCs w:val="24"/>
        </w:rPr>
        <w:t xml:space="preserve"> expectation and perceived service </w:t>
      </w:r>
      <w:r w:rsidRPr="00B44EBB">
        <w:rPr>
          <w:rFonts w:ascii="Arial" w:hAnsi="Arial" w:cs="Arial"/>
          <w:szCs w:val="24"/>
        </w:rPr>
        <w:t>level</w:t>
      </w:r>
      <w:r w:rsidR="00F9062B" w:rsidRPr="00B44EBB">
        <w:rPr>
          <w:rFonts w:ascii="Arial" w:hAnsi="Arial" w:cs="Arial"/>
          <w:szCs w:val="24"/>
        </w:rPr>
        <w:t xml:space="preserve"> don’t match up</w:t>
      </w:r>
      <w:r w:rsidR="004A29E0" w:rsidRPr="00B44EBB">
        <w:rPr>
          <w:rFonts w:ascii="Arial" w:hAnsi="Arial" w:cs="Arial"/>
          <w:szCs w:val="24"/>
        </w:rPr>
        <w:t xml:space="preserve"> (David, 2014)</w:t>
      </w:r>
      <w:r w:rsidR="00F9062B" w:rsidRPr="00B44EBB">
        <w:rPr>
          <w:rFonts w:ascii="Arial" w:hAnsi="Arial" w:cs="Arial"/>
          <w:szCs w:val="24"/>
        </w:rPr>
        <w:t xml:space="preserve">. </w:t>
      </w:r>
      <w:r w:rsidRPr="00B44EBB">
        <w:rPr>
          <w:rFonts w:ascii="Arial" w:hAnsi="Arial" w:cs="Arial"/>
          <w:szCs w:val="24"/>
        </w:rPr>
        <w:t>Customers</w:t>
      </w:r>
      <w:r w:rsidR="00F9062B" w:rsidRPr="00B44EBB">
        <w:rPr>
          <w:rFonts w:ascii="Arial" w:hAnsi="Arial" w:cs="Arial"/>
          <w:szCs w:val="24"/>
        </w:rPr>
        <w:t xml:space="preserve"> of Aldi expect </w:t>
      </w:r>
      <w:r w:rsidRPr="00B44EBB">
        <w:rPr>
          <w:rFonts w:ascii="Arial" w:hAnsi="Arial" w:cs="Arial"/>
          <w:szCs w:val="24"/>
        </w:rPr>
        <w:t>their everyday products to be priced at a discount at Aldi, if they see that they could get such product for less price elsewhere, this causes Aldi to lose its appeal and may cause the company to lose a significant portion of its customers, if their luck is bad, maybe overnight.</w:t>
      </w:r>
    </w:p>
    <w:p w14:paraId="5BFBB5F4" w14:textId="1C5583EC" w:rsidR="005C7D83" w:rsidRPr="00B44EBB" w:rsidRDefault="005C7D83" w:rsidP="00D42C3F">
      <w:pPr>
        <w:pStyle w:val="Heading2"/>
        <w:jc w:val="both"/>
        <w:rPr>
          <w:rFonts w:ascii="Arial" w:hAnsi="Arial" w:cs="Arial"/>
          <w:sz w:val="24"/>
          <w:szCs w:val="24"/>
        </w:rPr>
      </w:pPr>
      <w:bookmarkStart w:id="10" w:name="_Toc15860721"/>
      <w:r w:rsidRPr="00B44EBB">
        <w:rPr>
          <w:rFonts w:ascii="Arial" w:hAnsi="Arial" w:cs="Arial"/>
          <w:sz w:val="24"/>
          <w:szCs w:val="24"/>
        </w:rPr>
        <w:lastRenderedPageBreak/>
        <w:t>Aldi’s human r</w:t>
      </w:r>
      <w:r w:rsidR="00116E5F" w:rsidRPr="00B44EBB">
        <w:rPr>
          <w:rFonts w:ascii="Arial" w:hAnsi="Arial" w:cs="Arial"/>
          <w:sz w:val="24"/>
          <w:szCs w:val="24"/>
        </w:rPr>
        <w:t xml:space="preserve">esource management </w:t>
      </w:r>
      <w:r w:rsidR="00B44EBB" w:rsidRPr="00B44EBB">
        <w:rPr>
          <w:rFonts w:ascii="Arial" w:hAnsi="Arial" w:cs="Arial"/>
          <w:sz w:val="24"/>
          <w:szCs w:val="24"/>
        </w:rPr>
        <w:t>considering</w:t>
      </w:r>
      <w:r w:rsidR="00116E5F" w:rsidRPr="00B44EBB">
        <w:rPr>
          <w:rFonts w:ascii="Arial" w:hAnsi="Arial" w:cs="Arial"/>
          <w:sz w:val="24"/>
          <w:szCs w:val="24"/>
        </w:rPr>
        <w:t xml:space="preserve"> G</w:t>
      </w:r>
      <w:r w:rsidRPr="00B44EBB">
        <w:rPr>
          <w:rFonts w:ascii="Arial" w:hAnsi="Arial" w:cs="Arial"/>
          <w:sz w:val="24"/>
          <w:szCs w:val="24"/>
        </w:rPr>
        <w:t>uest model of HRM</w:t>
      </w:r>
      <w:bookmarkEnd w:id="10"/>
    </w:p>
    <w:p w14:paraId="62804195" w14:textId="051AC443" w:rsidR="005C7D83" w:rsidRPr="00B44EBB" w:rsidRDefault="005C7D83" w:rsidP="00D42C3F">
      <w:pPr>
        <w:jc w:val="both"/>
        <w:rPr>
          <w:rFonts w:ascii="Arial" w:hAnsi="Arial" w:cs="Arial"/>
          <w:szCs w:val="24"/>
        </w:rPr>
      </w:pPr>
      <w:r w:rsidRPr="00B44EBB">
        <w:rPr>
          <w:rFonts w:ascii="Arial" w:hAnsi="Arial" w:cs="Arial"/>
          <w:szCs w:val="24"/>
        </w:rPr>
        <w:t xml:space="preserve">Customer service is provided by the employees or the human resource of an organisation. </w:t>
      </w:r>
      <w:r w:rsidR="00B44EBB" w:rsidRPr="00B44EBB">
        <w:rPr>
          <w:rFonts w:ascii="Arial" w:hAnsi="Arial" w:cs="Arial"/>
          <w:szCs w:val="24"/>
        </w:rPr>
        <w:t>So,</w:t>
      </w:r>
      <w:r w:rsidRPr="00B44EBB">
        <w:rPr>
          <w:rFonts w:ascii="Arial" w:hAnsi="Arial" w:cs="Arial"/>
          <w:szCs w:val="24"/>
        </w:rPr>
        <w:t xml:space="preserve"> the quality of human resource management undoubtedly has a strong correlation with the service quality</w:t>
      </w:r>
      <w:r w:rsidR="004A29E0" w:rsidRPr="00B44EBB">
        <w:rPr>
          <w:rFonts w:ascii="Arial" w:hAnsi="Arial" w:cs="Arial"/>
          <w:szCs w:val="24"/>
        </w:rPr>
        <w:t xml:space="preserve"> (Dawson, 2015)</w:t>
      </w:r>
      <w:r w:rsidRPr="00B44EBB">
        <w:rPr>
          <w:rFonts w:ascii="Arial" w:hAnsi="Arial" w:cs="Arial"/>
          <w:szCs w:val="24"/>
        </w:rPr>
        <w:t xml:space="preserve">. </w:t>
      </w:r>
      <w:r w:rsidR="006402B5" w:rsidRPr="00B44EBB">
        <w:rPr>
          <w:rFonts w:ascii="Arial" w:hAnsi="Arial" w:cs="Arial"/>
          <w:szCs w:val="24"/>
        </w:rPr>
        <w:t>The guest model was developed by David Guest in 1997. This model shows the link between a redeveloped basic human resource philosophy combined with the human resource management functions. These functions are to be logically arranged and worked according to the sequence prescribed by the researcher.</w:t>
      </w:r>
    </w:p>
    <w:p w14:paraId="6D60D934" w14:textId="77777777" w:rsidR="006402B5" w:rsidRPr="00B44EBB" w:rsidRDefault="006402B5" w:rsidP="00D42C3F">
      <w:pPr>
        <w:jc w:val="both"/>
        <w:rPr>
          <w:rFonts w:ascii="Arial" w:hAnsi="Arial" w:cs="Arial"/>
          <w:szCs w:val="24"/>
        </w:rPr>
      </w:pPr>
      <w:r w:rsidRPr="00B44EBB">
        <w:rPr>
          <w:rFonts w:ascii="Arial" w:hAnsi="Arial" w:cs="Arial"/>
          <w:szCs w:val="24"/>
        </w:rPr>
        <w:t>Aldi’s business requires low</w:t>
      </w:r>
      <w:r w:rsidR="00D42C3F" w:rsidRPr="00B44EBB">
        <w:rPr>
          <w:rFonts w:ascii="Arial" w:hAnsi="Arial" w:cs="Arial"/>
          <w:szCs w:val="24"/>
        </w:rPr>
        <w:t>-</w:t>
      </w:r>
      <w:r w:rsidRPr="00B44EBB">
        <w:rPr>
          <w:rFonts w:ascii="Arial" w:hAnsi="Arial" w:cs="Arial"/>
          <w:szCs w:val="24"/>
        </w:rPr>
        <w:t xml:space="preserve">cost human resources. To achieve that goal, the fundamental objective of the human resource management team of Aldi is to get </w:t>
      </w:r>
      <w:r w:rsidR="00D42C3F" w:rsidRPr="00B44EBB">
        <w:rPr>
          <w:rFonts w:ascii="Arial" w:hAnsi="Arial" w:cs="Arial"/>
          <w:szCs w:val="24"/>
        </w:rPr>
        <w:t xml:space="preserve">the </w:t>
      </w:r>
      <w:r w:rsidRPr="00B44EBB">
        <w:rPr>
          <w:rFonts w:ascii="Arial" w:hAnsi="Arial" w:cs="Arial"/>
          <w:szCs w:val="24"/>
        </w:rPr>
        <w:t xml:space="preserve">thing done with as low manpower as possible. This policy, although helps in the cause of cost leadership, creates complications when it comes to quality management and customer service requirements. The employees, when pressed with too much work, will have little to almost no time available for providing customer service to the customers, which will result in </w:t>
      </w:r>
      <w:r w:rsidR="00D42C3F" w:rsidRPr="00B44EBB">
        <w:rPr>
          <w:rFonts w:ascii="Arial" w:hAnsi="Arial" w:cs="Arial"/>
          <w:szCs w:val="24"/>
        </w:rPr>
        <w:t xml:space="preserve">a </w:t>
      </w:r>
      <w:r w:rsidRPr="00B44EBB">
        <w:rPr>
          <w:rFonts w:ascii="Arial" w:hAnsi="Arial" w:cs="Arial"/>
          <w:szCs w:val="24"/>
        </w:rPr>
        <w:t xml:space="preserve">poor quality of customer experience. The quality control system itself may get compromised if pushed too hard with too few employees. Aldi must redefine its human resource policy to include more employees to work on a shift and to provide more training to the store staff so that they may provide excellent help to the customers who are in love with Aldi’s product offering. </w:t>
      </w:r>
    </w:p>
    <w:p w14:paraId="37798532" w14:textId="77777777" w:rsidR="006402B5" w:rsidRPr="00B44EBB" w:rsidRDefault="006402B5" w:rsidP="00D42C3F">
      <w:pPr>
        <w:keepNext/>
        <w:jc w:val="center"/>
        <w:rPr>
          <w:rFonts w:ascii="Arial" w:hAnsi="Arial" w:cs="Arial"/>
          <w:szCs w:val="24"/>
        </w:rPr>
      </w:pPr>
      <w:r w:rsidRPr="00B44EBB">
        <w:rPr>
          <w:rFonts w:ascii="Arial" w:hAnsi="Arial" w:cs="Arial"/>
          <w:noProof/>
          <w:szCs w:val="24"/>
          <w:lang w:val="en-US"/>
        </w:rPr>
        <w:lastRenderedPageBreak/>
        <w:drawing>
          <wp:inline distT="0" distB="0" distL="0" distR="0" wp14:anchorId="5238F3BE" wp14:editId="6DEB9FDB">
            <wp:extent cx="2548255" cy="5041900"/>
            <wp:effectExtent l="0" t="0" r="4445"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48255" cy="5041900"/>
                    </a:xfrm>
                    <a:prstGeom prst="rect">
                      <a:avLst/>
                    </a:prstGeom>
                    <a:noFill/>
                  </pic:spPr>
                </pic:pic>
              </a:graphicData>
            </a:graphic>
          </wp:inline>
        </w:drawing>
      </w:r>
    </w:p>
    <w:p w14:paraId="4BF798D1" w14:textId="77777777" w:rsidR="006402B5" w:rsidRPr="00B44EBB" w:rsidRDefault="006402B5" w:rsidP="00D42C3F">
      <w:pPr>
        <w:pStyle w:val="Caption"/>
        <w:jc w:val="center"/>
        <w:rPr>
          <w:rFonts w:ascii="Arial" w:hAnsi="Arial" w:cs="Arial"/>
          <w:sz w:val="24"/>
          <w:szCs w:val="24"/>
        </w:rPr>
      </w:pPr>
      <w:bookmarkStart w:id="11" w:name="_Toc15860738"/>
      <w:r w:rsidRPr="00B44EBB">
        <w:rPr>
          <w:rFonts w:ascii="Arial" w:hAnsi="Arial" w:cs="Arial"/>
          <w:sz w:val="24"/>
          <w:szCs w:val="24"/>
        </w:rPr>
        <w:t xml:space="preserve">Figure </w:t>
      </w:r>
      <w:r w:rsidRPr="00B44EBB">
        <w:rPr>
          <w:rFonts w:ascii="Arial" w:hAnsi="Arial" w:cs="Arial"/>
          <w:sz w:val="24"/>
          <w:szCs w:val="24"/>
        </w:rPr>
        <w:fldChar w:fldCharType="begin"/>
      </w:r>
      <w:r w:rsidRPr="00B44EBB">
        <w:rPr>
          <w:rFonts w:ascii="Arial" w:hAnsi="Arial" w:cs="Arial"/>
          <w:sz w:val="24"/>
          <w:szCs w:val="24"/>
        </w:rPr>
        <w:instrText xml:space="preserve"> SEQ Figure \* ARABIC </w:instrText>
      </w:r>
      <w:r w:rsidRPr="00B44EBB">
        <w:rPr>
          <w:rFonts w:ascii="Arial" w:hAnsi="Arial" w:cs="Arial"/>
          <w:sz w:val="24"/>
          <w:szCs w:val="24"/>
        </w:rPr>
        <w:fldChar w:fldCharType="separate"/>
      </w:r>
      <w:r w:rsidR="00853201" w:rsidRPr="00B44EBB">
        <w:rPr>
          <w:rFonts w:ascii="Arial" w:hAnsi="Arial" w:cs="Arial"/>
          <w:noProof/>
          <w:sz w:val="24"/>
          <w:szCs w:val="24"/>
        </w:rPr>
        <w:t>3</w:t>
      </w:r>
      <w:r w:rsidRPr="00B44EBB">
        <w:rPr>
          <w:rFonts w:ascii="Arial" w:hAnsi="Arial" w:cs="Arial"/>
          <w:sz w:val="24"/>
          <w:szCs w:val="24"/>
        </w:rPr>
        <w:fldChar w:fldCharType="end"/>
      </w:r>
      <w:r w:rsidRPr="00B44EBB">
        <w:rPr>
          <w:rFonts w:ascii="Arial" w:hAnsi="Arial" w:cs="Arial"/>
          <w:sz w:val="24"/>
          <w:szCs w:val="24"/>
        </w:rPr>
        <w:t>: Guest's HRM model</w:t>
      </w:r>
      <w:r w:rsidR="004A29E0" w:rsidRPr="00B44EBB">
        <w:rPr>
          <w:rFonts w:ascii="Arial" w:hAnsi="Arial" w:cs="Arial"/>
          <w:sz w:val="24"/>
          <w:szCs w:val="24"/>
        </w:rPr>
        <w:t xml:space="preserve"> (Dawson, 2015)</w:t>
      </w:r>
      <w:bookmarkEnd w:id="11"/>
    </w:p>
    <w:p w14:paraId="74AE78F7" w14:textId="439795A1" w:rsidR="006402B5" w:rsidRPr="00B44EBB" w:rsidRDefault="006402B5" w:rsidP="00D42C3F">
      <w:pPr>
        <w:jc w:val="both"/>
        <w:rPr>
          <w:rFonts w:ascii="Arial" w:hAnsi="Arial" w:cs="Arial"/>
          <w:szCs w:val="24"/>
        </w:rPr>
      </w:pPr>
      <w:r w:rsidRPr="00B44EBB">
        <w:rPr>
          <w:rFonts w:ascii="Arial" w:hAnsi="Arial" w:cs="Arial"/>
          <w:szCs w:val="24"/>
        </w:rPr>
        <w:t xml:space="preserve">One of the few attractions of </w:t>
      </w:r>
      <w:r w:rsidR="00D42C3F" w:rsidRPr="00B44EBB">
        <w:rPr>
          <w:rFonts w:ascii="Arial" w:hAnsi="Arial" w:cs="Arial"/>
          <w:szCs w:val="24"/>
        </w:rPr>
        <w:t xml:space="preserve">the </w:t>
      </w:r>
      <w:r w:rsidRPr="00B44EBB">
        <w:rPr>
          <w:rFonts w:ascii="Arial" w:hAnsi="Arial" w:cs="Arial"/>
          <w:szCs w:val="24"/>
        </w:rPr>
        <w:t xml:space="preserve">guest model is that it directly links the human resource strategy and practices with the financial outcomes of an organisation or a project. The performance outcomes can be </w:t>
      </w:r>
      <w:r w:rsidR="00B44EBB" w:rsidRPr="00B44EBB">
        <w:rPr>
          <w:rFonts w:ascii="Arial" w:hAnsi="Arial" w:cs="Arial"/>
          <w:szCs w:val="24"/>
        </w:rPr>
        <w:t>measured,</w:t>
      </w:r>
      <w:r w:rsidRPr="00B44EBB">
        <w:rPr>
          <w:rFonts w:ascii="Arial" w:hAnsi="Arial" w:cs="Arial"/>
          <w:szCs w:val="24"/>
        </w:rPr>
        <w:t xml:space="preserve"> and the statistical reference can be drawn by comparing the financial results with the organisational policies</w:t>
      </w:r>
      <w:r w:rsidR="004A29E0" w:rsidRPr="00B44EBB">
        <w:rPr>
          <w:rFonts w:ascii="Arial" w:hAnsi="Arial" w:cs="Arial"/>
          <w:szCs w:val="24"/>
        </w:rPr>
        <w:t xml:space="preserve"> (Flynn and </w:t>
      </w:r>
      <w:proofErr w:type="spellStart"/>
      <w:r w:rsidR="004A29E0" w:rsidRPr="00B44EBB">
        <w:rPr>
          <w:rFonts w:ascii="Arial" w:hAnsi="Arial" w:cs="Arial"/>
          <w:szCs w:val="24"/>
        </w:rPr>
        <w:t>Sakakibara</w:t>
      </w:r>
      <w:proofErr w:type="spellEnd"/>
      <w:r w:rsidR="004A29E0" w:rsidRPr="00B44EBB">
        <w:rPr>
          <w:rFonts w:ascii="Arial" w:hAnsi="Arial" w:cs="Arial"/>
          <w:szCs w:val="24"/>
        </w:rPr>
        <w:t>, 2011)</w:t>
      </w:r>
      <w:r w:rsidRPr="00B44EBB">
        <w:rPr>
          <w:rFonts w:ascii="Arial" w:hAnsi="Arial" w:cs="Arial"/>
          <w:szCs w:val="24"/>
        </w:rPr>
        <w:t xml:space="preserve">. Aldi, therefore, should compare their updated human resource policy with the previous one </w:t>
      </w:r>
      <w:r w:rsidR="00B44EBB" w:rsidRPr="00B44EBB">
        <w:rPr>
          <w:rFonts w:ascii="Arial" w:hAnsi="Arial" w:cs="Arial"/>
          <w:szCs w:val="24"/>
        </w:rPr>
        <w:t>considering</w:t>
      </w:r>
      <w:r w:rsidRPr="00B44EBB">
        <w:rPr>
          <w:rFonts w:ascii="Arial" w:hAnsi="Arial" w:cs="Arial"/>
          <w:szCs w:val="24"/>
        </w:rPr>
        <w:t xml:space="preserve"> the financial bottom line that has just been developed. Ultimately, all that the business and the investors are looking for is the bottom line.</w:t>
      </w:r>
    </w:p>
    <w:p w14:paraId="6463A346" w14:textId="77777777" w:rsidR="006402B5" w:rsidRPr="00B44EBB" w:rsidRDefault="00116E5F" w:rsidP="00D42C3F">
      <w:pPr>
        <w:pStyle w:val="Heading2"/>
        <w:jc w:val="both"/>
        <w:rPr>
          <w:rFonts w:ascii="Arial" w:hAnsi="Arial" w:cs="Arial"/>
          <w:sz w:val="24"/>
          <w:szCs w:val="24"/>
        </w:rPr>
      </w:pPr>
      <w:bookmarkStart w:id="12" w:name="_Toc15860722"/>
      <w:r w:rsidRPr="00B44EBB">
        <w:rPr>
          <w:rFonts w:ascii="Arial" w:hAnsi="Arial" w:cs="Arial"/>
          <w:sz w:val="24"/>
          <w:szCs w:val="24"/>
        </w:rPr>
        <w:t>Gavin’s quality framework and Aldi’s systems</w:t>
      </w:r>
      <w:bookmarkEnd w:id="12"/>
    </w:p>
    <w:p w14:paraId="5D7BA4E5" w14:textId="21A54F10" w:rsidR="006402B5" w:rsidRPr="00B44EBB" w:rsidRDefault="00116E5F" w:rsidP="00D42C3F">
      <w:pPr>
        <w:jc w:val="both"/>
        <w:rPr>
          <w:rFonts w:ascii="Arial" w:hAnsi="Arial" w:cs="Arial"/>
          <w:szCs w:val="24"/>
        </w:rPr>
      </w:pPr>
      <w:r w:rsidRPr="00B44EBB">
        <w:rPr>
          <w:rFonts w:ascii="Arial" w:hAnsi="Arial" w:cs="Arial"/>
          <w:szCs w:val="24"/>
        </w:rPr>
        <w:t xml:space="preserve">Gavin’s framework </w:t>
      </w:r>
      <w:r w:rsidR="00A31431" w:rsidRPr="00B44EBB">
        <w:rPr>
          <w:rFonts w:ascii="Arial" w:hAnsi="Arial" w:cs="Arial"/>
          <w:szCs w:val="24"/>
        </w:rPr>
        <w:t>proposes</w:t>
      </w:r>
      <w:r w:rsidRPr="00B44EBB">
        <w:rPr>
          <w:rFonts w:ascii="Arial" w:hAnsi="Arial" w:cs="Arial"/>
          <w:szCs w:val="24"/>
        </w:rPr>
        <w:t xml:space="preserve"> eight critical </w:t>
      </w:r>
      <w:r w:rsidR="00A31431" w:rsidRPr="00B44EBB">
        <w:rPr>
          <w:rFonts w:ascii="Arial" w:hAnsi="Arial" w:cs="Arial"/>
          <w:szCs w:val="24"/>
        </w:rPr>
        <w:t>dimensions</w:t>
      </w:r>
      <w:r w:rsidRPr="00B44EBB">
        <w:rPr>
          <w:rFonts w:ascii="Arial" w:hAnsi="Arial" w:cs="Arial"/>
          <w:szCs w:val="24"/>
        </w:rPr>
        <w:t xml:space="preserve"> that can serve as </w:t>
      </w:r>
      <w:r w:rsidR="00D42C3F" w:rsidRPr="00B44EBB">
        <w:rPr>
          <w:rFonts w:ascii="Arial" w:hAnsi="Arial" w:cs="Arial"/>
          <w:szCs w:val="24"/>
        </w:rPr>
        <w:t xml:space="preserve">a </w:t>
      </w:r>
      <w:r w:rsidRPr="00B44EBB">
        <w:rPr>
          <w:rFonts w:ascii="Arial" w:hAnsi="Arial" w:cs="Arial"/>
          <w:szCs w:val="24"/>
        </w:rPr>
        <w:t xml:space="preserve">structural understanding to further develop </w:t>
      </w:r>
      <w:r w:rsidR="00D42C3F" w:rsidRPr="00B44EBB">
        <w:rPr>
          <w:rFonts w:ascii="Arial" w:hAnsi="Arial" w:cs="Arial"/>
          <w:szCs w:val="24"/>
        </w:rPr>
        <w:t xml:space="preserve">the </w:t>
      </w:r>
      <w:r w:rsidR="00A31431" w:rsidRPr="00B44EBB">
        <w:rPr>
          <w:rFonts w:ascii="Arial" w:hAnsi="Arial" w:cs="Arial"/>
          <w:szCs w:val="24"/>
        </w:rPr>
        <w:t>quality</w:t>
      </w:r>
      <w:r w:rsidRPr="00B44EBB">
        <w:rPr>
          <w:rFonts w:ascii="Arial" w:hAnsi="Arial" w:cs="Arial"/>
          <w:szCs w:val="24"/>
        </w:rPr>
        <w:t xml:space="preserve"> </w:t>
      </w:r>
      <w:r w:rsidR="00A31431" w:rsidRPr="00B44EBB">
        <w:rPr>
          <w:rFonts w:ascii="Arial" w:hAnsi="Arial" w:cs="Arial"/>
          <w:szCs w:val="24"/>
        </w:rPr>
        <w:t>strategical</w:t>
      </w:r>
      <w:r w:rsidRPr="00B44EBB">
        <w:rPr>
          <w:rFonts w:ascii="Arial" w:hAnsi="Arial" w:cs="Arial"/>
          <w:szCs w:val="24"/>
        </w:rPr>
        <w:t xml:space="preserve"> framework. </w:t>
      </w:r>
      <w:r w:rsidR="00A31431" w:rsidRPr="00B44EBB">
        <w:rPr>
          <w:rFonts w:ascii="Arial" w:hAnsi="Arial" w:cs="Arial"/>
          <w:szCs w:val="24"/>
        </w:rPr>
        <w:t xml:space="preserve">Those are </w:t>
      </w:r>
      <w:r w:rsidR="00D42C3F" w:rsidRPr="00B44EBB">
        <w:rPr>
          <w:rFonts w:ascii="Arial" w:hAnsi="Arial" w:cs="Arial"/>
          <w:szCs w:val="24"/>
        </w:rPr>
        <w:t>t</w:t>
      </w:r>
      <w:r w:rsidR="00A31431" w:rsidRPr="00B44EBB">
        <w:rPr>
          <w:rFonts w:ascii="Arial" w:hAnsi="Arial" w:cs="Arial"/>
          <w:szCs w:val="24"/>
        </w:rPr>
        <w:t xml:space="preserve">he variables that are used to determine the quality framework of performance, features, </w:t>
      </w:r>
      <w:r w:rsidR="00A31431" w:rsidRPr="00B44EBB">
        <w:rPr>
          <w:rFonts w:ascii="Arial" w:hAnsi="Arial" w:cs="Arial"/>
          <w:szCs w:val="24"/>
        </w:rPr>
        <w:lastRenderedPageBreak/>
        <w:t>reliability, conformance, durability, serviceability, aesthetics and perceived quality</w:t>
      </w:r>
      <w:r w:rsidR="004A29E0" w:rsidRPr="00B44EBB">
        <w:rPr>
          <w:rFonts w:ascii="Arial" w:hAnsi="Arial" w:cs="Arial"/>
          <w:szCs w:val="24"/>
        </w:rPr>
        <w:t xml:space="preserve"> (FlynnandSakakibara,2011)</w:t>
      </w:r>
      <w:r w:rsidR="00A31431" w:rsidRPr="00B44EBB">
        <w:rPr>
          <w:rFonts w:ascii="Arial" w:hAnsi="Arial" w:cs="Arial"/>
          <w:szCs w:val="24"/>
        </w:rPr>
        <w:t>.</w:t>
      </w:r>
      <w:r w:rsidR="00A31431" w:rsidRPr="00B44EBB">
        <w:rPr>
          <w:rFonts w:ascii="Arial" w:hAnsi="Arial" w:cs="Arial"/>
          <w:szCs w:val="24"/>
        </w:rPr>
        <w:br/>
      </w:r>
      <w:r w:rsidR="00A31431" w:rsidRPr="00B44EBB">
        <w:rPr>
          <w:rFonts w:ascii="Arial" w:hAnsi="Arial" w:cs="Arial"/>
          <w:szCs w:val="24"/>
        </w:rPr>
        <w:br/>
        <w:t>The performance factor is the product or services operating characteristics that ultimately decide the primary operating performance</w:t>
      </w:r>
      <w:r w:rsidR="004A29E0" w:rsidRPr="00B44EBB">
        <w:rPr>
          <w:rFonts w:ascii="Arial" w:hAnsi="Arial" w:cs="Arial"/>
          <w:szCs w:val="24"/>
        </w:rPr>
        <w:t xml:space="preserve"> (Garvin, 2019)</w:t>
      </w:r>
      <w:r w:rsidR="00A31431" w:rsidRPr="00B44EBB">
        <w:rPr>
          <w:rFonts w:ascii="Arial" w:hAnsi="Arial" w:cs="Arial"/>
          <w:szCs w:val="24"/>
        </w:rPr>
        <w:t xml:space="preserve">. Aldi's performance factor is its ability to deliver on its promise to provide the best possible products in the least price possible. Gavin's quality framework calls on Aldi to develop overall performance rankings that involve benefits that customers may need or demands on the spot. </w:t>
      </w:r>
      <w:r w:rsidR="005C14B9" w:rsidRPr="00B44EBB">
        <w:rPr>
          <w:rFonts w:ascii="Arial" w:hAnsi="Arial" w:cs="Arial"/>
          <w:szCs w:val="24"/>
        </w:rPr>
        <w:t>The features of the service of Aldi decide its second parameter. In this theory’s definition, features of an offering are basically the secondary elements that the business offers</w:t>
      </w:r>
      <w:r w:rsidR="004A29E0" w:rsidRPr="00B44EBB">
        <w:rPr>
          <w:rFonts w:ascii="Arial" w:hAnsi="Arial" w:cs="Arial"/>
          <w:szCs w:val="24"/>
        </w:rPr>
        <w:t xml:space="preserve"> (Goodman and </w:t>
      </w:r>
      <w:proofErr w:type="spellStart"/>
      <w:r w:rsidR="004A29E0" w:rsidRPr="00B44EBB">
        <w:rPr>
          <w:rFonts w:ascii="Arial" w:hAnsi="Arial" w:cs="Arial"/>
          <w:szCs w:val="24"/>
        </w:rPr>
        <w:t>Broetzmann</w:t>
      </w:r>
      <w:proofErr w:type="spellEnd"/>
      <w:r w:rsidR="004A29E0" w:rsidRPr="00B44EBB">
        <w:rPr>
          <w:rFonts w:ascii="Arial" w:hAnsi="Arial" w:cs="Arial"/>
          <w:szCs w:val="24"/>
        </w:rPr>
        <w:t>, 2013)</w:t>
      </w:r>
      <w:r w:rsidR="005C14B9" w:rsidRPr="00B44EBB">
        <w:rPr>
          <w:rFonts w:ascii="Arial" w:hAnsi="Arial" w:cs="Arial"/>
          <w:szCs w:val="24"/>
        </w:rPr>
        <w:t>. Aldi offers its services in such a way that people don’t need to travel very far from their homes in order to get groceries from Aldi</w:t>
      </w:r>
      <w:r w:rsidR="004A29E0" w:rsidRPr="00B44EBB">
        <w:rPr>
          <w:rFonts w:ascii="Arial" w:hAnsi="Arial" w:cs="Arial"/>
          <w:szCs w:val="24"/>
        </w:rPr>
        <w:t xml:space="preserve"> (</w:t>
      </w:r>
      <w:proofErr w:type="spellStart"/>
      <w:r w:rsidR="004A29E0" w:rsidRPr="00B44EBB">
        <w:rPr>
          <w:rFonts w:ascii="Arial" w:hAnsi="Arial" w:cs="Arial"/>
          <w:szCs w:val="24"/>
        </w:rPr>
        <w:t>Gronholdt</w:t>
      </w:r>
      <w:proofErr w:type="spellEnd"/>
      <w:r w:rsidR="004A29E0" w:rsidRPr="00B44EBB">
        <w:rPr>
          <w:rFonts w:ascii="Arial" w:hAnsi="Arial" w:cs="Arial"/>
          <w:szCs w:val="24"/>
        </w:rPr>
        <w:t xml:space="preserve"> and Kristensen, 2013)</w:t>
      </w:r>
      <w:r w:rsidR="005C14B9" w:rsidRPr="00B44EBB">
        <w:rPr>
          <w:rFonts w:ascii="Arial" w:hAnsi="Arial" w:cs="Arial"/>
          <w:szCs w:val="24"/>
        </w:rPr>
        <w:t xml:space="preserve">. This is a secondary future which affects the customers’ perception </w:t>
      </w:r>
      <w:r w:rsidR="00D42C3F" w:rsidRPr="00B44EBB">
        <w:rPr>
          <w:rFonts w:ascii="Arial" w:hAnsi="Arial" w:cs="Arial"/>
          <w:szCs w:val="24"/>
        </w:rPr>
        <w:t>of</w:t>
      </w:r>
      <w:r w:rsidR="005C14B9" w:rsidRPr="00B44EBB">
        <w:rPr>
          <w:rFonts w:ascii="Arial" w:hAnsi="Arial" w:cs="Arial"/>
          <w:szCs w:val="24"/>
        </w:rPr>
        <w:t xml:space="preserve"> shopping at Aldi. Reliability feature is basically Aldi’s ability to perform up to the mark of its buyers consistently over an extended </w:t>
      </w:r>
      <w:r w:rsidR="00B44EBB" w:rsidRPr="00B44EBB">
        <w:rPr>
          <w:rFonts w:ascii="Arial" w:hAnsi="Arial" w:cs="Arial"/>
          <w:szCs w:val="24"/>
        </w:rPr>
        <w:t>period</w:t>
      </w:r>
      <w:r w:rsidR="005C14B9" w:rsidRPr="00B44EBB">
        <w:rPr>
          <w:rFonts w:ascii="Arial" w:hAnsi="Arial" w:cs="Arial"/>
          <w:szCs w:val="24"/>
        </w:rPr>
        <w:t xml:space="preserve">. This feature basically provides Aldi </w:t>
      </w:r>
      <w:r w:rsidR="00D42C3F" w:rsidRPr="00B44EBB">
        <w:rPr>
          <w:rFonts w:ascii="Arial" w:hAnsi="Arial" w:cs="Arial"/>
          <w:szCs w:val="24"/>
        </w:rPr>
        <w:t xml:space="preserve">with </w:t>
      </w:r>
      <w:r w:rsidR="005C14B9" w:rsidRPr="00B44EBB">
        <w:rPr>
          <w:rFonts w:ascii="Arial" w:hAnsi="Arial" w:cs="Arial"/>
          <w:szCs w:val="24"/>
        </w:rPr>
        <w:t xml:space="preserve">the trust which is so important for the business to survive </w:t>
      </w:r>
      <w:r w:rsidR="00D42C3F" w:rsidRPr="00B44EBB">
        <w:rPr>
          <w:rFonts w:ascii="Arial" w:hAnsi="Arial" w:cs="Arial"/>
          <w:szCs w:val="24"/>
        </w:rPr>
        <w:t>i</w:t>
      </w:r>
      <w:r w:rsidR="005C14B9" w:rsidRPr="00B44EBB">
        <w:rPr>
          <w:rFonts w:ascii="Arial" w:hAnsi="Arial" w:cs="Arial"/>
          <w:szCs w:val="24"/>
        </w:rPr>
        <w:t xml:space="preserve">n the long run. Reliability is also an important factor when it comes to retaining customers, Aldi has been able to perform quite consistently over the years, the allegations of quality standard violations are </w:t>
      </w:r>
      <w:r w:rsidR="00B44EBB" w:rsidRPr="00B44EBB">
        <w:rPr>
          <w:rFonts w:ascii="Arial" w:hAnsi="Arial" w:cs="Arial"/>
          <w:szCs w:val="24"/>
        </w:rPr>
        <w:t>low</w:t>
      </w:r>
      <w:r w:rsidR="005C14B9" w:rsidRPr="00B44EBB">
        <w:rPr>
          <w:rFonts w:ascii="Arial" w:hAnsi="Arial" w:cs="Arial"/>
          <w:szCs w:val="24"/>
        </w:rPr>
        <w:t xml:space="preserve"> against Aldi, resulting in a fair amount of customer reliance on the Aldi brand. Aldi’s products are stocked based on heavy market research. This allows Aldi to conform </w:t>
      </w:r>
      <w:r w:rsidR="00D42C3F" w:rsidRPr="00B44EBB">
        <w:rPr>
          <w:rFonts w:ascii="Arial" w:hAnsi="Arial" w:cs="Arial"/>
          <w:szCs w:val="24"/>
        </w:rPr>
        <w:t>to</w:t>
      </w:r>
      <w:r w:rsidR="005C14B9" w:rsidRPr="00B44EBB">
        <w:rPr>
          <w:rFonts w:ascii="Arial" w:hAnsi="Arial" w:cs="Arial"/>
          <w:szCs w:val="24"/>
        </w:rPr>
        <w:t xml:space="preserve"> the flow of consumer demands. In some cases, Aldi’s own developed products are praised as having comparable if not superior quality compared to its high</w:t>
      </w:r>
      <w:r w:rsidR="00D42C3F" w:rsidRPr="00B44EBB">
        <w:rPr>
          <w:rFonts w:ascii="Arial" w:hAnsi="Arial" w:cs="Arial"/>
          <w:szCs w:val="24"/>
        </w:rPr>
        <w:t>-</w:t>
      </w:r>
      <w:r w:rsidR="005C14B9" w:rsidRPr="00B44EBB">
        <w:rPr>
          <w:rFonts w:ascii="Arial" w:hAnsi="Arial" w:cs="Arial"/>
          <w:szCs w:val="24"/>
        </w:rPr>
        <w:t>cost high differentiation counterparts</w:t>
      </w:r>
      <w:r w:rsidR="004A29E0" w:rsidRPr="00B44EBB">
        <w:rPr>
          <w:rFonts w:ascii="Arial" w:hAnsi="Arial" w:cs="Arial"/>
          <w:szCs w:val="24"/>
        </w:rPr>
        <w:t xml:space="preserve"> (Srivastava, 2018)</w:t>
      </w:r>
      <w:r w:rsidR="005C14B9" w:rsidRPr="00B44EBB">
        <w:rPr>
          <w:rFonts w:ascii="Arial" w:hAnsi="Arial" w:cs="Arial"/>
          <w:szCs w:val="24"/>
        </w:rPr>
        <w:t xml:space="preserve">. </w:t>
      </w:r>
    </w:p>
    <w:p w14:paraId="6B71D7AE" w14:textId="77777777" w:rsidR="005C14B9" w:rsidRPr="00B44EBB" w:rsidRDefault="005C14B9" w:rsidP="00D42C3F">
      <w:pPr>
        <w:jc w:val="both"/>
        <w:rPr>
          <w:rFonts w:ascii="Arial" w:hAnsi="Arial" w:cs="Arial"/>
          <w:szCs w:val="24"/>
        </w:rPr>
      </w:pPr>
      <w:r w:rsidRPr="00B44EBB">
        <w:rPr>
          <w:rFonts w:ascii="Arial" w:hAnsi="Arial" w:cs="Arial"/>
          <w:szCs w:val="24"/>
        </w:rPr>
        <w:t xml:space="preserve">Durability can be interpreted in two different </w:t>
      </w:r>
      <w:r w:rsidR="000B761D" w:rsidRPr="00B44EBB">
        <w:rPr>
          <w:rFonts w:ascii="Arial" w:hAnsi="Arial" w:cs="Arial"/>
          <w:szCs w:val="24"/>
        </w:rPr>
        <w:t>ways</w:t>
      </w:r>
      <w:r w:rsidRPr="00B44EBB">
        <w:rPr>
          <w:rFonts w:ascii="Arial" w:hAnsi="Arial" w:cs="Arial"/>
          <w:szCs w:val="24"/>
        </w:rPr>
        <w:t xml:space="preserve"> for a company like Aldi. It can be used to indicate the sustainability of the operations and customer experiences of the company, along with another point of view that focuses on the </w:t>
      </w:r>
      <w:r w:rsidR="000B761D" w:rsidRPr="00B44EBB">
        <w:rPr>
          <w:rFonts w:ascii="Arial" w:hAnsi="Arial" w:cs="Arial"/>
          <w:szCs w:val="24"/>
        </w:rPr>
        <w:t>quality of Aldi’s products in relation to being able to sustain a long useful life. The quality of products can only be ensured through a sustainable and logical quality control system, which can be only achieved through human resource and information system development</w:t>
      </w:r>
      <w:r w:rsidR="004A29E0" w:rsidRPr="00B44EBB">
        <w:rPr>
          <w:rFonts w:ascii="Arial" w:hAnsi="Arial" w:cs="Arial"/>
          <w:szCs w:val="24"/>
        </w:rPr>
        <w:t xml:space="preserve"> (Wood and Pierson, 2011)</w:t>
      </w:r>
      <w:r w:rsidR="000B761D" w:rsidRPr="00B44EBB">
        <w:rPr>
          <w:rFonts w:ascii="Arial" w:hAnsi="Arial" w:cs="Arial"/>
          <w:szCs w:val="24"/>
        </w:rPr>
        <w:t>. Aldi is already upgrading it</w:t>
      </w:r>
      <w:r w:rsidR="00D42C3F" w:rsidRPr="00B44EBB">
        <w:rPr>
          <w:rFonts w:ascii="Arial" w:hAnsi="Arial" w:cs="Arial"/>
          <w:szCs w:val="24"/>
        </w:rPr>
        <w:t>s</w:t>
      </w:r>
      <w:r w:rsidR="000B761D" w:rsidRPr="00B44EBB">
        <w:rPr>
          <w:rFonts w:ascii="Arial" w:hAnsi="Arial" w:cs="Arial"/>
          <w:szCs w:val="24"/>
        </w:rPr>
        <w:t xml:space="preserve"> information crunching and processing abilities, so it is safe to say that Aldi must</w:t>
      </w:r>
      <w:r w:rsidR="00D42C3F" w:rsidRPr="00B44EBB">
        <w:rPr>
          <w:rFonts w:ascii="Arial" w:hAnsi="Arial" w:cs="Arial"/>
          <w:szCs w:val="24"/>
        </w:rPr>
        <w:t>, therefore,</w:t>
      </w:r>
      <w:r w:rsidR="000B761D" w:rsidRPr="00B44EBB">
        <w:rPr>
          <w:rFonts w:ascii="Arial" w:hAnsi="Arial" w:cs="Arial"/>
          <w:szCs w:val="24"/>
        </w:rPr>
        <w:t xml:space="preserve"> give a sizable focus to its human resource development. The other factors including serviceability and aesthetics solely </w:t>
      </w:r>
      <w:r w:rsidR="000B761D" w:rsidRPr="00B44EBB">
        <w:rPr>
          <w:rFonts w:ascii="Arial" w:hAnsi="Arial" w:cs="Arial"/>
          <w:szCs w:val="24"/>
        </w:rPr>
        <w:lastRenderedPageBreak/>
        <w:t>depend on Aldi’s ability to build and financially sustain a store that is not only a storehouse of trust and efficiency but also a pleasure to look at. Only then the perceived quality of Aldi’s offering can be accept</w:t>
      </w:r>
      <w:r w:rsidR="00D42C3F" w:rsidRPr="00B44EBB">
        <w:rPr>
          <w:rFonts w:ascii="Arial" w:hAnsi="Arial" w:cs="Arial"/>
          <w:szCs w:val="24"/>
        </w:rPr>
        <w:t>ed</w:t>
      </w:r>
      <w:r w:rsidR="000B761D" w:rsidRPr="00B44EBB">
        <w:rPr>
          <w:rFonts w:ascii="Arial" w:hAnsi="Arial" w:cs="Arial"/>
          <w:szCs w:val="24"/>
        </w:rPr>
        <w:t xml:space="preserve"> as having great quality compared to the others. </w:t>
      </w:r>
    </w:p>
    <w:p w14:paraId="096C1D09" w14:textId="77777777" w:rsidR="000B761D" w:rsidRPr="00B44EBB" w:rsidRDefault="000B761D" w:rsidP="00D42C3F">
      <w:pPr>
        <w:pStyle w:val="Heading2"/>
        <w:jc w:val="both"/>
        <w:rPr>
          <w:rFonts w:ascii="Arial" w:hAnsi="Arial" w:cs="Arial"/>
          <w:sz w:val="24"/>
          <w:szCs w:val="24"/>
        </w:rPr>
      </w:pPr>
      <w:bookmarkStart w:id="13" w:name="_Toc15860723"/>
      <w:r w:rsidRPr="00B44EBB">
        <w:rPr>
          <w:rFonts w:ascii="Arial" w:hAnsi="Arial" w:cs="Arial"/>
          <w:sz w:val="24"/>
          <w:szCs w:val="24"/>
        </w:rPr>
        <w:t>Benchmarking to improve the quality standards application</w:t>
      </w:r>
      <w:bookmarkEnd w:id="13"/>
    </w:p>
    <w:p w14:paraId="13A28843" w14:textId="1731A86B" w:rsidR="00853201" w:rsidRPr="00B44EBB" w:rsidRDefault="000B761D" w:rsidP="00D42C3F">
      <w:pPr>
        <w:jc w:val="both"/>
        <w:rPr>
          <w:rFonts w:ascii="Arial" w:hAnsi="Arial" w:cs="Arial"/>
          <w:szCs w:val="24"/>
        </w:rPr>
      </w:pPr>
      <w:r w:rsidRPr="00B44EBB">
        <w:rPr>
          <w:rFonts w:ascii="Arial" w:hAnsi="Arial" w:cs="Arial"/>
          <w:szCs w:val="24"/>
        </w:rPr>
        <w:t xml:space="preserve">Benchmarking can be of different types. Aldi can clearly define the level of customer complaints </w:t>
      </w:r>
      <w:r w:rsidR="004F0D65" w:rsidRPr="00B44EBB">
        <w:rPr>
          <w:rFonts w:ascii="Arial" w:hAnsi="Arial" w:cs="Arial"/>
          <w:szCs w:val="24"/>
        </w:rPr>
        <w:t>that</w:t>
      </w:r>
      <w:r w:rsidRPr="00B44EBB">
        <w:rPr>
          <w:rFonts w:ascii="Arial" w:hAnsi="Arial" w:cs="Arial"/>
          <w:szCs w:val="24"/>
        </w:rPr>
        <w:t xml:space="preserve"> can be </w:t>
      </w:r>
      <w:r w:rsidR="004F0D65" w:rsidRPr="00B44EBB">
        <w:rPr>
          <w:rFonts w:ascii="Arial" w:hAnsi="Arial" w:cs="Arial"/>
          <w:szCs w:val="24"/>
        </w:rPr>
        <w:t>acceptable</w:t>
      </w:r>
      <w:r w:rsidRPr="00B44EBB">
        <w:rPr>
          <w:rFonts w:ascii="Arial" w:hAnsi="Arial" w:cs="Arial"/>
          <w:szCs w:val="24"/>
        </w:rPr>
        <w:t xml:space="preserve"> </w:t>
      </w:r>
      <w:r w:rsidR="004F0D65" w:rsidRPr="00B44EBB">
        <w:rPr>
          <w:rFonts w:ascii="Arial" w:hAnsi="Arial" w:cs="Arial"/>
          <w:szCs w:val="24"/>
        </w:rPr>
        <w:t>reasonably</w:t>
      </w:r>
      <w:r w:rsidRPr="00B44EBB">
        <w:rPr>
          <w:rFonts w:ascii="Arial" w:hAnsi="Arial" w:cs="Arial"/>
          <w:szCs w:val="24"/>
        </w:rPr>
        <w:t xml:space="preserve"> within a defined </w:t>
      </w:r>
      <w:r w:rsidR="00B44EBB" w:rsidRPr="00B44EBB">
        <w:rPr>
          <w:rFonts w:ascii="Arial" w:hAnsi="Arial" w:cs="Arial"/>
          <w:szCs w:val="24"/>
        </w:rPr>
        <w:t>period</w:t>
      </w:r>
      <w:r w:rsidRPr="00B44EBB">
        <w:rPr>
          <w:rFonts w:ascii="Arial" w:hAnsi="Arial" w:cs="Arial"/>
          <w:szCs w:val="24"/>
        </w:rPr>
        <w:t xml:space="preserve">. Furthermore, the company can have </w:t>
      </w:r>
      <w:r w:rsidR="00D42C3F" w:rsidRPr="00B44EBB">
        <w:rPr>
          <w:rFonts w:ascii="Arial" w:hAnsi="Arial" w:cs="Arial"/>
          <w:szCs w:val="24"/>
        </w:rPr>
        <w:t>the</w:t>
      </w:r>
      <w:r w:rsidRPr="00B44EBB">
        <w:rPr>
          <w:rFonts w:ascii="Arial" w:hAnsi="Arial" w:cs="Arial"/>
          <w:szCs w:val="24"/>
        </w:rPr>
        <w:t xml:space="preserve"> policy to </w:t>
      </w:r>
      <w:r w:rsidR="004F0D65" w:rsidRPr="00B44EBB">
        <w:rPr>
          <w:rFonts w:ascii="Arial" w:hAnsi="Arial" w:cs="Arial"/>
          <w:szCs w:val="24"/>
        </w:rPr>
        <w:t>divide</w:t>
      </w:r>
      <w:r w:rsidRPr="00B44EBB">
        <w:rPr>
          <w:rFonts w:ascii="Arial" w:hAnsi="Arial" w:cs="Arial"/>
          <w:szCs w:val="24"/>
        </w:rPr>
        <w:t xml:space="preserve"> the customer </w:t>
      </w:r>
      <w:r w:rsidR="004F0D65" w:rsidRPr="00B44EBB">
        <w:rPr>
          <w:rFonts w:ascii="Arial" w:hAnsi="Arial" w:cs="Arial"/>
          <w:szCs w:val="24"/>
        </w:rPr>
        <w:t>complaints</w:t>
      </w:r>
      <w:r w:rsidRPr="00B44EBB">
        <w:rPr>
          <w:rFonts w:ascii="Arial" w:hAnsi="Arial" w:cs="Arial"/>
          <w:szCs w:val="24"/>
        </w:rPr>
        <w:t xml:space="preserve"> into several segments that allow the company to keep track of the </w:t>
      </w:r>
      <w:r w:rsidR="004F0D65" w:rsidRPr="00B44EBB">
        <w:rPr>
          <w:rFonts w:ascii="Arial" w:hAnsi="Arial" w:cs="Arial"/>
          <w:szCs w:val="24"/>
        </w:rPr>
        <w:t>things</w:t>
      </w:r>
      <w:r w:rsidRPr="00B44EBB">
        <w:rPr>
          <w:rFonts w:ascii="Arial" w:hAnsi="Arial" w:cs="Arial"/>
          <w:szCs w:val="24"/>
        </w:rPr>
        <w:t xml:space="preserve"> that are </w:t>
      </w:r>
      <w:r w:rsidR="004F0D65" w:rsidRPr="00B44EBB">
        <w:rPr>
          <w:rFonts w:ascii="Arial" w:hAnsi="Arial" w:cs="Arial"/>
          <w:szCs w:val="24"/>
        </w:rPr>
        <w:t>bothering</w:t>
      </w:r>
      <w:r w:rsidRPr="00B44EBB">
        <w:rPr>
          <w:rFonts w:ascii="Arial" w:hAnsi="Arial" w:cs="Arial"/>
          <w:szCs w:val="24"/>
        </w:rPr>
        <w:t xml:space="preserve"> the customers the most. This will allow the company to take effective action whenever possible with </w:t>
      </w:r>
      <w:r w:rsidR="00D42C3F" w:rsidRPr="00B44EBB">
        <w:rPr>
          <w:rFonts w:ascii="Arial" w:hAnsi="Arial" w:cs="Arial"/>
          <w:szCs w:val="24"/>
        </w:rPr>
        <w:t xml:space="preserve">a </w:t>
      </w:r>
      <w:r w:rsidRPr="00B44EBB">
        <w:rPr>
          <w:rFonts w:ascii="Arial" w:hAnsi="Arial" w:cs="Arial"/>
          <w:szCs w:val="24"/>
        </w:rPr>
        <w:t xml:space="preserve">little amount </w:t>
      </w:r>
      <w:r w:rsidR="004F0D65" w:rsidRPr="00B44EBB">
        <w:rPr>
          <w:rFonts w:ascii="Arial" w:hAnsi="Arial" w:cs="Arial"/>
          <w:szCs w:val="24"/>
        </w:rPr>
        <w:t>of</w:t>
      </w:r>
      <w:r w:rsidRPr="00B44EBB">
        <w:rPr>
          <w:rFonts w:ascii="Arial" w:hAnsi="Arial" w:cs="Arial"/>
          <w:szCs w:val="24"/>
        </w:rPr>
        <w:t xml:space="preserve"> time </w:t>
      </w:r>
      <w:r w:rsidR="004F0D65" w:rsidRPr="00B44EBB">
        <w:rPr>
          <w:rFonts w:ascii="Arial" w:hAnsi="Arial" w:cs="Arial"/>
          <w:szCs w:val="24"/>
        </w:rPr>
        <w:t>wasted</w:t>
      </w:r>
      <w:r w:rsidRPr="00B44EBB">
        <w:rPr>
          <w:rFonts w:ascii="Arial" w:hAnsi="Arial" w:cs="Arial"/>
          <w:szCs w:val="24"/>
        </w:rPr>
        <w:t xml:space="preserve">. </w:t>
      </w:r>
      <w:r w:rsidR="004F0D65" w:rsidRPr="00B44EBB">
        <w:rPr>
          <w:rFonts w:ascii="Arial" w:hAnsi="Arial" w:cs="Arial"/>
          <w:szCs w:val="24"/>
        </w:rPr>
        <w:t>All these would be internal benchmarking.</w:t>
      </w:r>
    </w:p>
    <w:p w14:paraId="5D522956" w14:textId="77777777" w:rsidR="00853201" w:rsidRPr="00B44EBB" w:rsidRDefault="00853201" w:rsidP="00D42C3F">
      <w:pPr>
        <w:keepNext/>
        <w:jc w:val="center"/>
        <w:rPr>
          <w:rFonts w:ascii="Arial" w:hAnsi="Arial" w:cs="Arial"/>
          <w:szCs w:val="24"/>
        </w:rPr>
      </w:pPr>
      <w:r w:rsidRPr="00B44EBB">
        <w:rPr>
          <w:rFonts w:ascii="Arial" w:hAnsi="Arial" w:cs="Arial"/>
          <w:noProof/>
          <w:szCs w:val="24"/>
          <w:lang w:val="en-US"/>
        </w:rPr>
        <w:drawing>
          <wp:inline distT="0" distB="0" distL="0" distR="0" wp14:anchorId="03607A9D" wp14:editId="274C9BCC">
            <wp:extent cx="5730875" cy="2005965"/>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2005965"/>
                    </a:xfrm>
                    <a:prstGeom prst="rect">
                      <a:avLst/>
                    </a:prstGeom>
                    <a:noFill/>
                  </pic:spPr>
                </pic:pic>
              </a:graphicData>
            </a:graphic>
          </wp:inline>
        </w:drawing>
      </w:r>
    </w:p>
    <w:p w14:paraId="3408AE85" w14:textId="77777777" w:rsidR="00853201" w:rsidRPr="00B44EBB" w:rsidRDefault="00853201" w:rsidP="00D42C3F">
      <w:pPr>
        <w:pStyle w:val="Caption"/>
        <w:jc w:val="center"/>
        <w:rPr>
          <w:rFonts w:ascii="Arial" w:hAnsi="Arial" w:cs="Arial"/>
          <w:sz w:val="24"/>
          <w:szCs w:val="24"/>
        </w:rPr>
      </w:pPr>
      <w:bookmarkStart w:id="14" w:name="_Toc15860739"/>
      <w:r w:rsidRPr="00B44EBB">
        <w:rPr>
          <w:rFonts w:ascii="Arial" w:hAnsi="Arial" w:cs="Arial"/>
          <w:sz w:val="24"/>
          <w:szCs w:val="24"/>
        </w:rPr>
        <w:t xml:space="preserve">Figure </w:t>
      </w:r>
      <w:r w:rsidRPr="00B44EBB">
        <w:rPr>
          <w:rFonts w:ascii="Arial" w:hAnsi="Arial" w:cs="Arial"/>
          <w:sz w:val="24"/>
          <w:szCs w:val="24"/>
        </w:rPr>
        <w:fldChar w:fldCharType="begin"/>
      </w:r>
      <w:r w:rsidRPr="00B44EBB">
        <w:rPr>
          <w:rFonts w:ascii="Arial" w:hAnsi="Arial" w:cs="Arial"/>
          <w:sz w:val="24"/>
          <w:szCs w:val="24"/>
        </w:rPr>
        <w:instrText xml:space="preserve"> SEQ Figure \* ARABIC </w:instrText>
      </w:r>
      <w:r w:rsidRPr="00B44EBB">
        <w:rPr>
          <w:rFonts w:ascii="Arial" w:hAnsi="Arial" w:cs="Arial"/>
          <w:sz w:val="24"/>
          <w:szCs w:val="24"/>
        </w:rPr>
        <w:fldChar w:fldCharType="separate"/>
      </w:r>
      <w:r w:rsidRPr="00B44EBB">
        <w:rPr>
          <w:rFonts w:ascii="Arial" w:hAnsi="Arial" w:cs="Arial"/>
          <w:noProof/>
          <w:sz w:val="24"/>
          <w:szCs w:val="24"/>
        </w:rPr>
        <w:t>4</w:t>
      </w:r>
      <w:r w:rsidRPr="00B44EBB">
        <w:rPr>
          <w:rFonts w:ascii="Arial" w:hAnsi="Arial" w:cs="Arial"/>
          <w:sz w:val="24"/>
          <w:szCs w:val="24"/>
        </w:rPr>
        <w:fldChar w:fldCharType="end"/>
      </w:r>
      <w:r w:rsidRPr="00B44EBB">
        <w:rPr>
          <w:rFonts w:ascii="Arial" w:hAnsi="Arial" w:cs="Arial"/>
          <w:sz w:val="24"/>
          <w:szCs w:val="24"/>
        </w:rPr>
        <w:t>: Formal benchmarking process</w:t>
      </w:r>
      <w:r w:rsidR="00E56EB6" w:rsidRPr="00B44EBB">
        <w:rPr>
          <w:rFonts w:ascii="Arial" w:hAnsi="Arial" w:cs="Arial"/>
          <w:sz w:val="24"/>
          <w:szCs w:val="24"/>
        </w:rPr>
        <w:t xml:space="preserve"> (Camp, 2011)</w:t>
      </w:r>
      <w:bookmarkEnd w:id="14"/>
    </w:p>
    <w:p w14:paraId="4C1BFBD5" w14:textId="0DA086B6" w:rsidR="000B761D" w:rsidRPr="00B44EBB" w:rsidRDefault="004F0D65" w:rsidP="00D42C3F">
      <w:pPr>
        <w:jc w:val="both"/>
        <w:rPr>
          <w:rFonts w:ascii="Arial" w:hAnsi="Arial" w:cs="Arial"/>
          <w:szCs w:val="24"/>
        </w:rPr>
      </w:pPr>
      <w:r w:rsidRPr="00B44EBB">
        <w:rPr>
          <w:rFonts w:ascii="Arial" w:hAnsi="Arial" w:cs="Arial"/>
          <w:szCs w:val="24"/>
        </w:rPr>
        <w:t xml:space="preserve"> However, the company can also develop competitive and functional benchmarking to compare the store</w:t>
      </w:r>
      <w:r w:rsidR="00D42C3F" w:rsidRPr="00B44EBB">
        <w:rPr>
          <w:rFonts w:ascii="Arial" w:hAnsi="Arial" w:cs="Arial"/>
          <w:szCs w:val="24"/>
        </w:rPr>
        <w:t>'</w:t>
      </w:r>
      <w:r w:rsidRPr="00B44EBB">
        <w:rPr>
          <w:rFonts w:ascii="Arial" w:hAnsi="Arial" w:cs="Arial"/>
          <w:szCs w:val="24"/>
        </w:rPr>
        <w:t xml:space="preserve">s performance in relation to the others. Generic benchmarking </w:t>
      </w:r>
      <w:r w:rsidR="00B44EBB" w:rsidRPr="00B44EBB">
        <w:rPr>
          <w:rFonts w:ascii="Arial" w:hAnsi="Arial" w:cs="Arial"/>
          <w:szCs w:val="24"/>
        </w:rPr>
        <w:t>requires</w:t>
      </w:r>
      <w:r w:rsidRPr="00B44EBB">
        <w:rPr>
          <w:rFonts w:ascii="Arial" w:hAnsi="Arial" w:cs="Arial"/>
          <w:szCs w:val="24"/>
        </w:rPr>
        <w:t xml:space="preserve"> a lot of thinking and research, which may not be relevant for an efficiency</w:t>
      </w:r>
      <w:r w:rsidR="00D42C3F" w:rsidRPr="00B44EBB">
        <w:rPr>
          <w:rFonts w:ascii="Arial" w:hAnsi="Arial" w:cs="Arial"/>
          <w:szCs w:val="24"/>
        </w:rPr>
        <w:t>-</w:t>
      </w:r>
      <w:r w:rsidRPr="00B44EBB">
        <w:rPr>
          <w:rFonts w:ascii="Arial" w:hAnsi="Arial" w:cs="Arial"/>
          <w:szCs w:val="24"/>
        </w:rPr>
        <w:t xml:space="preserve">related company like Aldi. Nevertheless, if that can be developed with reasonable monetary and functional resources, it is </w:t>
      </w:r>
      <w:r w:rsidR="00B44EBB" w:rsidRPr="00B44EBB">
        <w:rPr>
          <w:rFonts w:ascii="Arial" w:hAnsi="Arial" w:cs="Arial"/>
          <w:szCs w:val="24"/>
        </w:rPr>
        <w:t>welcome</w:t>
      </w:r>
      <w:r w:rsidRPr="00B44EBB">
        <w:rPr>
          <w:rFonts w:ascii="Arial" w:hAnsi="Arial" w:cs="Arial"/>
          <w:szCs w:val="24"/>
        </w:rPr>
        <w:t xml:space="preserve">. </w:t>
      </w:r>
    </w:p>
    <w:p w14:paraId="6898FA36" w14:textId="77777777" w:rsidR="004F0D65" w:rsidRPr="00B44EBB" w:rsidRDefault="004F0D65" w:rsidP="00D42C3F">
      <w:pPr>
        <w:jc w:val="both"/>
        <w:rPr>
          <w:rFonts w:ascii="Arial" w:hAnsi="Arial" w:cs="Arial"/>
          <w:szCs w:val="24"/>
        </w:rPr>
      </w:pPr>
    </w:p>
    <w:p w14:paraId="4FC3CFAB" w14:textId="77777777" w:rsidR="004F0D65" w:rsidRPr="00B44EBB" w:rsidRDefault="004F0D65" w:rsidP="00D42C3F">
      <w:pPr>
        <w:jc w:val="both"/>
        <w:rPr>
          <w:rFonts w:ascii="Arial" w:hAnsi="Arial" w:cs="Arial"/>
          <w:szCs w:val="24"/>
        </w:rPr>
      </w:pPr>
      <w:r w:rsidRPr="00B44EBB">
        <w:rPr>
          <w:rFonts w:ascii="Arial" w:hAnsi="Arial" w:cs="Arial"/>
          <w:szCs w:val="24"/>
        </w:rPr>
        <w:br w:type="page"/>
      </w:r>
    </w:p>
    <w:p w14:paraId="2602BC19" w14:textId="77777777" w:rsidR="004F0D65" w:rsidRPr="00B44EBB" w:rsidRDefault="004F0D65" w:rsidP="00D42C3F">
      <w:pPr>
        <w:pStyle w:val="Heading1"/>
        <w:jc w:val="both"/>
        <w:rPr>
          <w:rFonts w:ascii="Arial" w:hAnsi="Arial" w:cs="Arial"/>
          <w:sz w:val="24"/>
          <w:szCs w:val="24"/>
        </w:rPr>
      </w:pPr>
      <w:bookmarkStart w:id="15" w:name="_Toc15860724"/>
      <w:r w:rsidRPr="00B44EBB">
        <w:rPr>
          <w:rFonts w:ascii="Arial" w:hAnsi="Arial" w:cs="Arial"/>
          <w:sz w:val="24"/>
          <w:szCs w:val="24"/>
        </w:rPr>
        <w:lastRenderedPageBreak/>
        <w:t>Conclusion</w:t>
      </w:r>
      <w:bookmarkEnd w:id="15"/>
    </w:p>
    <w:p w14:paraId="51F6D0EA" w14:textId="77777777" w:rsidR="004F0D65" w:rsidRPr="00B44EBB" w:rsidRDefault="004F0D65" w:rsidP="00D42C3F">
      <w:pPr>
        <w:jc w:val="both"/>
        <w:rPr>
          <w:rFonts w:ascii="Arial" w:hAnsi="Arial" w:cs="Arial"/>
          <w:szCs w:val="24"/>
        </w:rPr>
      </w:pPr>
      <w:r w:rsidRPr="00B44EBB">
        <w:rPr>
          <w:rFonts w:ascii="Arial" w:hAnsi="Arial" w:cs="Arial"/>
          <w:szCs w:val="24"/>
        </w:rPr>
        <w:t>Aldi, as an efficiency</w:t>
      </w:r>
      <w:r w:rsidR="00D42C3F" w:rsidRPr="00B44EBB">
        <w:rPr>
          <w:rFonts w:ascii="Arial" w:hAnsi="Arial" w:cs="Arial"/>
          <w:szCs w:val="24"/>
        </w:rPr>
        <w:t>-</w:t>
      </w:r>
      <w:r w:rsidRPr="00B44EBB">
        <w:rPr>
          <w:rFonts w:ascii="Arial" w:hAnsi="Arial" w:cs="Arial"/>
          <w:szCs w:val="24"/>
        </w:rPr>
        <w:t>oriented retail company, must effectively organize and develop its human resources to uncover the best potential of the company. This report has focused on the quality of services and the overall offerings of the company, along with the logic behind the company’s decision to follow such policy in order to find the best solution to the industry challenges. As can be seen from the above analysis, the company isn’t working with the full capacity of its quality potential. A lot of thing</w:t>
      </w:r>
      <w:r w:rsidR="00D42C3F" w:rsidRPr="00B44EBB">
        <w:rPr>
          <w:rFonts w:ascii="Arial" w:hAnsi="Arial" w:cs="Arial"/>
          <w:szCs w:val="24"/>
        </w:rPr>
        <w:t>s</w:t>
      </w:r>
      <w:r w:rsidRPr="00B44EBB">
        <w:rPr>
          <w:rFonts w:ascii="Arial" w:hAnsi="Arial" w:cs="Arial"/>
          <w:szCs w:val="24"/>
        </w:rPr>
        <w:t xml:space="preserve"> can be improved, with the glaring priorities of human resources management, quality control methods and organisational service manuals. These issues, if fixed, can derive exceptional business value for Aldi as it can support the retail chain to become more consumer</w:t>
      </w:r>
      <w:r w:rsidR="00D42C3F" w:rsidRPr="00B44EBB">
        <w:rPr>
          <w:rFonts w:ascii="Arial" w:hAnsi="Arial" w:cs="Arial"/>
          <w:szCs w:val="24"/>
        </w:rPr>
        <w:t>-</w:t>
      </w:r>
      <w:r w:rsidRPr="00B44EBB">
        <w:rPr>
          <w:rFonts w:ascii="Arial" w:hAnsi="Arial" w:cs="Arial"/>
          <w:szCs w:val="24"/>
        </w:rPr>
        <w:t xml:space="preserve">friendly and help them to keep more of such happy customers in their pockets. </w:t>
      </w:r>
    </w:p>
    <w:p w14:paraId="04B985F1" w14:textId="77777777" w:rsidR="004F0D65" w:rsidRPr="00B44EBB" w:rsidRDefault="004F0D65" w:rsidP="00D42C3F">
      <w:pPr>
        <w:jc w:val="both"/>
        <w:rPr>
          <w:rFonts w:ascii="Arial" w:hAnsi="Arial" w:cs="Arial"/>
          <w:szCs w:val="24"/>
        </w:rPr>
      </w:pPr>
    </w:p>
    <w:p w14:paraId="5C54155D" w14:textId="77777777" w:rsidR="004F0D65" w:rsidRPr="00B44EBB" w:rsidRDefault="004F0D65" w:rsidP="00D42C3F">
      <w:pPr>
        <w:jc w:val="both"/>
        <w:rPr>
          <w:rFonts w:ascii="Arial" w:hAnsi="Arial" w:cs="Arial"/>
          <w:szCs w:val="24"/>
        </w:rPr>
      </w:pPr>
      <w:r w:rsidRPr="00B44EBB">
        <w:rPr>
          <w:rFonts w:ascii="Arial" w:hAnsi="Arial" w:cs="Arial"/>
          <w:szCs w:val="24"/>
        </w:rPr>
        <w:br w:type="page"/>
      </w:r>
    </w:p>
    <w:p w14:paraId="20C46E13" w14:textId="77777777" w:rsidR="004F0D65" w:rsidRPr="00B44EBB" w:rsidRDefault="004F0D65" w:rsidP="00D42C3F">
      <w:pPr>
        <w:pStyle w:val="Heading1"/>
        <w:jc w:val="both"/>
        <w:rPr>
          <w:rFonts w:ascii="Arial" w:hAnsi="Arial" w:cs="Arial"/>
          <w:sz w:val="24"/>
          <w:szCs w:val="24"/>
        </w:rPr>
      </w:pPr>
      <w:bookmarkStart w:id="16" w:name="_Toc15860725"/>
      <w:r w:rsidRPr="00B44EBB">
        <w:rPr>
          <w:rFonts w:ascii="Arial" w:hAnsi="Arial" w:cs="Arial"/>
          <w:sz w:val="24"/>
          <w:szCs w:val="24"/>
        </w:rPr>
        <w:lastRenderedPageBreak/>
        <w:t>References</w:t>
      </w:r>
      <w:bookmarkEnd w:id="16"/>
    </w:p>
    <w:p w14:paraId="2ABF87D9" w14:textId="77777777" w:rsidR="00D42C3F" w:rsidRPr="00B44EBB" w:rsidRDefault="00D42C3F" w:rsidP="00D42C3F">
      <w:pPr>
        <w:jc w:val="both"/>
        <w:rPr>
          <w:rFonts w:ascii="Arial" w:hAnsi="Arial" w:cs="Arial"/>
          <w:szCs w:val="24"/>
        </w:rPr>
      </w:pPr>
      <w:r w:rsidRPr="00B44EBB">
        <w:rPr>
          <w:rFonts w:ascii="Arial" w:hAnsi="Arial" w:cs="Arial"/>
          <w:szCs w:val="24"/>
        </w:rPr>
        <w:t>Camp, R. (2011). Business process benchmarking: finding and implementing best practices. </w:t>
      </w:r>
      <w:r w:rsidRPr="00B44EBB">
        <w:rPr>
          <w:rFonts w:ascii="Arial" w:hAnsi="Arial" w:cs="Arial"/>
          <w:i/>
          <w:iCs/>
          <w:szCs w:val="24"/>
        </w:rPr>
        <w:t>Choice Reviews Online</w:t>
      </w:r>
      <w:r w:rsidRPr="00B44EBB">
        <w:rPr>
          <w:rFonts w:ascii="Arial" w:hAnsi="Arial" w:cs="Arial"/>
          <w:szCs w:val="24"/>
        </w:rPr>
        <w:t>, 32(11), pp.32-6309-32-6309.</w:t>
      </w:r>
    </w:p>
    <w:p w14:paraId="10CB6B79" w14:textId="77777777" w:rsidR="00D42C3F" w:rsidRPr="00B44EBB" w:rsidRDefault="00D42C3F" w:rsidP="00D42C3F">
      <w:pPr>
        <w:jc w:val="both"/>
        <w:rPr>
          <w:rFonts w:ascii="Arial" w:hAnsi="Arial" w:cs="Arial"/>
          <w:szCs w:val="24"/>
        </w:rPr>
      </w:pPr>
      <w:r w:rsidRPr="00B44EBB">
        <w:rPr>
          <w:rFonts w:ascii="Arial" w:hAnsi="Arial" w:cs="Arial"/>
          <w:szCs w:val="24"/>
        </w:rPr>
        <w:t>David, D. (2014). Total Quality Management as a competitive advantage: A review and empirical study. </w:t>
      </w:r>
      <w:r w:rsidRPr="00B44EBB">
        <w:rPr>
          <w:rFonts w:ascii="Arial" w:hAnsi="Arial" w:cs="Arial"/>
          <w:i/>
          <w:iCs/>
          <w:szCs w:val="24"/>
        </w:rPr>
        <w:t>Long Range Planning</w:t>
      </w:r>
      <w:r w:rsidRPr="00B44EBB">
        <w:rPr>
          <w:rFonts w:ascii="Arial" w:hAnsi="Arial" w:cs="Arial"/>
          <w:szCs w:val="24"/>
        </w:rPr>
        <w:t>, 28(3), p.120.</w:t>
      </w:r>
    </w:p>
    <w:p w14:paraId="66E6BA0D" w14:textId="77777777" w:rsidR="00D42C3F" w:rsidRPr="00B44EBB" w:rsidRDefault="00D42C3F" w:rsidP="00D42C3F">
      <w:pPr>
        <w:jc w:val="both"/>
        <w:rPr>
          <w:rFonts w:ascii="Arial" w:hAnsi="Arial" w:cs="Arial"/>
          <w:szCs w:val="24"/>
        </w:rPr>
      </w:pPr>
      <w:r w:rsidRPr="00B44EBB">
        <w:rPr>
          <w:rFonts w:ascii="Arial" w:hAnsi="Arial" w:cs="Arial"/>
          <w:szCs w:val="24"/>
        </w:rPr>
        <w:t>Dawson, J. (2015). Retailing at century end: some challenges for management and research. </w:t>
      </w:r>
      <w:r w:rsidRPr="00B44EBB">
        <w:rPr>
          <w:rFonts w:ascii="Arial" w:hAnsi="Arial" w:cs="Arial"/>
          <w:i/>
          <w:iCs/>
          <w:szCs w:val="24"/>
        </w:rPr>
        <w:t>The International Review of Retail, Distribution and Consumer Research</w:t>
      </w:r>
      <w:r w:rsidRPr="00B44EBB">
        <w:rPr>
          <w:rFonts w:ascii="Arial" w:hAnsi="Arial" w:cs="Arial"/>
          <w:szCs w:val="24"/>
        </w:rPr>
        <w:t>, 10(2), pp.119-148.</w:t>
      </w:r>
    </w:p>
    <w:p w14:paraId="3C7C6E4C" w14:textId="77777777" w:rsidR="00D42C3F" w:rsidRPr="00B44EBB" w:rsidRDefault="00D42C3F" w:rsidP="00D42C3F">
      <w:pPr>
        <w:jc w:val="both"/>
        <w:rPr>
          <w:rFonts w:ascii="Arial" w:hAnsi="Arial" w:cs="Arial"/>
          <w:szCs w:val="24"/>
        </w:rPr>
      </w:pPr>
      <w:r w:rsidRPr="00B44EBB">
        <w:rPr>
          <w:rFonts w:ascii="Arial" w:hAnsi="Arial" w:cs="Arial"/>
          <w:szCs w:val="24"/>
        </w:rPr>
        <w:t xml:space="preserve">Flynn, B. and </w:t>
      </w:r>
      <w:proofErr w:type="spellStart"/>
      <w:r w:rsidRPr="00B44EBB">
        <w:rPr>
          <w:rFonts w:ascii="Arial" w:hAnsi="Arial" w:cs="Arial"/>
          <w:szCs w:val="24"/>
        </w:rPr>
        <w:t>Sakakibara</w:t>
      </w:r>
      <w:proofErr w:type="spellEnd"/>
      <w:r w:rsidRPr="00B44EBB">
        <w:rPr>
          <w:rFonts w:ascii="Arial" w:hAnsi="Arial" w:cs="Arial"/>
          <w:szCs w:val="24"/>
        </w:rPr>
        <w:t>, S. (2011). A framework for quality management research and an associated measurement instrument. </w:t>
      </w:r>
      <w:r w:rsidRPr="00B44EBB">
        <w:rPr>
          <w:rFonts w:ascii="Arial" w:hAnsi="Arial" w:cs="Arial"/>
          <w:i/>
          <w:iCs/>
          <w:szCs w:val="24"/>
        </w:rPr>
        <w:t>Journal of Operations Management</w:t>
      </w:r>
      <w:r w:rsidRPr="00B44EBB">
        <w:rPr>
          <w:rFonts w:ascii="Arial" w:hAnsi="Arial" w:cs="Arial"/>
          <w:szCs w:val="24"/>
        </w:rPr>
        <w:t>, 11(4), pp.339-366.</w:t>
      </w:r>
    </w:p>
    <w:p w14:paraId="0CA030D4" w14:textId="77777777" w:rsidR="00D42C3F" w:rsidRPr="00B44EBB" w:rsidRDefault="00D42C3F" w:rsidP="00D42C3F">
      <w:pPr>
        <w:jc w:val="both"/>
        <w:rPr>
          <w:rFonts w:ascii="Arial" w:hAnsi="Arial" w:cs="Arial"/>
          <w:szCs w:val="24"/>
        </w:rPr>
      </w:pPr>
      <w:r w:rsidRPr="00B44EBB">
        <w:rPr>
          <w:rFonts w:ascii="Arial" w:hAnsi="Arial" w:cs="Arial"/>
          <w:szCs w:val="24"/>
        </w:rPr>
        <w:t>Garvin, D. (2019). </w:t>
      </w:r>
      <w:r w:rsidRPr="00B44EBB">
        <w:rPr>
          <w:rFonts w:ascii="Arial" w:hAnsi="Arial" w:cs="Arial"/>
          <w:i/>
          <w:iCs/>
          <w:szCs w:val="24"/>
        </w:rPr>
        <w:t>Competing on the Eight Dimensions of Quality</w:t>
      </w:r>
      <w:r w:rsidRPr="00B44EBB">
        <w:rPr>
          <w:rFonts w:ascii="Arial" w:hAnsi="Arial" w:cs="Arial"/>
          <w:szCs w:val="24"/>
        </w:rPr>
        <w:t>. [online] Harvard Business Review. Available at: https://hbr.org/1987/11/competing-on-the-eight-dimensions-of-quality [Accessed 4 Aug. 2019].</w:t>
      </w:r>
    </w:p>
    <w:p w14:paraId="787DF8F9" w14:textId="77777777" w:rsidR="00D42C3F" w:rsidRPr="00B44EBB" w:rsidRDefault="00D42C3F" w:rsidP="00D42C3F">
      <w:pPr>
        <w:jc w:val="both"/>
        <w:rPr>
          <w:rFonts w:ascii="Arial" w:hAnsi="Arial" w:cs="Arial"/>
          <w:szCs w:val="24"/>
        </w:rPr>
      </w:pPr>
      <w:r w:rsidRPr="00B44EBB">
        <w:rPr>
          <w:rFonts w:ascii="Arial" w:hAnsi="Arial" w:cs="Arial"/>
          <w:szCs w:val="24"/>
        </w:rPr>
        <w:t xml:space="preserve">Goodman, J. and </w:t>
      </w:r>
      <w:proofErr w:type="spellStart"/>
      <w:r w:rsidRPr="00B44EBB">
        <w:rPr>
          <w:rFonts w:ascii="Arial" w:hAnsi="Arial" w:cs="Arial"/>
          <w:szCs w:val="24"/>
        </w:rPr>
        <w:t>Broetzmann</w:t>
      </w:r>
      <w:proofErr w:type="spellEnd"/>
      <w:r w:rsidRPr="00B44EBB">
        <w:rPr>
          <w:rFonts w:ascii="Arial" w:hAnsi="Arial" w:cs="Arial"/>
          <w:szCs w:val="24"/>
        </w:rPr>
        <w:t>, S. (2013). </w:t>
      </w:r>
      <w:r w:rsidRPr="00B44EBB">
        <w:rPr>
          <w:rFonts w:ascii="Arial" w:hAnsi="Arial" w:cs="Arial"/>
          <w:i/>
          <w:iCs/>
          <w:szCs w:val="24"/>
        </w:rPr>
        <w:t>Strategic customer service</w:t>
      </w:r>
      <w:r w:rsidRPr="00B44EBB">
        <w:rPr>
          <w:rFonts w:ascii="Arial" w:hAnsi="Arial" w:cs="Arial"/>
          <w:szCs w:val="24"/>
        </w:rPr>
        <w:t>.</w:t>
      </w:r>
    </w:p>
    <w:p w14:paraId="13C55EFF" w14:textId="77777777" w:rsidR="00D42C3F" w:rsidRPr="00B44EBB" w:rsidRDefault="00D42C3F" w:rsidP="00D42C3F">
      <w:pPr>
        <w:jc w:val="both"/>
        <w:rPr>
          <w:rFonts w:ascii="Arial" w:hAnsi="Arial" w:cs="Arial"/>
          <w:szCs w:val="24"/>
        </w:rPr>
      </w:pPr>
      <w:proofErr w:type="spellStart"/>
      <w:r w:rsidRPr="00B44EBB">
        <w:rPr>
          <w:rFonts w:ascii="Arial" w:hAnsi="Arial" w:cs="Arial"/>
          <w:szCs w:val="24"/>
        </w:rPr>
        <w:t>Gronholdt</w:t>
      </w:r>
      <w:proofErr w:type="spellEnd"/>
      <w:r w:rsidRPr="00B44EBB">
        <w:rPr>
          <w:rFonts w:ascii="Arial" w:hAnsi="Arial" w:cs="Arial"/>
          <w:szCs w:val="24"/>
        </w:rPr>
        <w:t>, L. and Kristensen, K. (2013). The relationship between customer satisfaction and loyalty: Cross-industry differences. </w:t>
      </w:r>
      <w:r w:rsidRPr="00B44EBB">
        <w:rPr>
          <w:rFonts w:ascii="Arial" w:hAnsi="Arial" w:cs="Arial"/>
          <w:i/>
          <w:iCs/>
          <w:szCs w:val="24"/>
        </w:rPr>
        <w:t>Total Quality Management</w:t>
      </w:r>
      <w:r w:rsidRPr="00B44EBB">
        <w:rPr>
          <w:rFonts w:ascii="Arial" w:hAnsi="Arial" w:cs="Arial"/>
          <w:szCs w:val="24"/>
        </w:rPr>
        <w:t>, 11(4-6), pp.509-514.</w:t>
      </w:r>
    </w:p>
    <w:p w14:paraId="15DA1DE7" w14:textId="77777777" w:rsidR="00D42C3F" w:rsidRPr="00B44EBB" w:rsidRDefault="00D42C3F" w:rsidP="00D42C3F">
      <w:pPr>
        <w:jc w:val="both"/>
        <w:rPr>
          <w:rFonts w:ascii="Arial" w:hAnsi="Arial" w:cs="Arial"/>
          <w:szCs w:val="24"/>
        </w:rPr>
      </w:pPr>
      <w:proofErr w:type="spellStart"/>
      <w:r w:rsidRPr="00B44EBB">
        <w:rPr>
          <w:rFonts w:ascii="Arial" w:hAnsi="Arial" w:cs="Arial"/>
          <w:szCs w:val="24"/>
        </w:rPr>
        <w:t>Gummesson</w:t>
      </w:r>
      <w:proofErr w:type="spellEnd"/>
      <w:r w:rsidRPr="00B44EBB">
        <w:rPr>
          <w:rFonts w:ascii="Arial" w:hAnsi="Arial" w:cs="Arial"/>
          <w:szCs w:val="24"/>
        </w:rPr>
        <w:t>, E. (2011). </w:t>
      </w:r>
      <w:r w:rsidRPr="00B44EBB">
        <w:rPr>
          <w:rFonts w:ascii="Arial" w:hAnsi="Arial" w:cs="Arial"/>
          <w:i/>
          <w:iCs/>
          <w:szCs w:val="24"/>
        </w:rPr>
        <w:t>Total relationship marketing</w:t>
      </w:r>
      <w:r w:rsidRPr="00B44EBB">
        <w:rPr>
          <w:rFonts w:ascii="Arial" w:hAnsi="Arial" w:cs="Arial"/>
          <w:szCs w:val="24"/>
        </w:rPr>
        <w:t>. Oxford: Butterworth-Heinemann.</w:t>
      </w:r>
    </w:p>
    <w:p w14:paraId="6BB9E269" w14:textId="77777777" w:rsidR="00D42C3F" w:rsidRPr="00B44EBB" w:rsidRDefault="00D42C3F" w:rsidP="00D42C3F">
      <w:pPr>
        <w:jc w:val="both"/>
        <w:rPr>
          <w:rFonts w:ascii="Arial" w:hAnsi="Arial" w:cs="Arial"/>
          <w:szCs w:val="24"/>
        </w:rPr>
      </w:pPr>
      <w:r w:rsidRPr="00B44EBB">
        <w:rPr>
          <w:rFonts w:ascii="Arial" w:hAnsi="Arial" w:cs="Arial"/>
          <w:szCs w:val="24"/>
        </w:rPr>
        <w:t>Heizer, J. and Munson, C. (2016). </w:t>
      </w:r>
      <w:r w:rsidRPr="00B44EBB">
        <w:rPr>
          <w:rFonts w:ascii="Arial" w:hAnsi="Arial" w:cs="Arial"/>
          <w:i/>
          <w:iCs/>
          <w:szCs w:val="24"/>
        </w:rPr>
        <w:t>Operations Management</w:t>
      </w:r>
      <w:r w:rsidRPr="00B44EBB">
        <w:rPr>
          <w:rFonts w:ascii="Arial" w:hAnsi="Arial" w:cs="Arial"/>
          <w:szCs w:val="24"/>
        </w:rPr>
        <w:t>. Pearson Australia Pty Ltd.</w:t>
      </w:r>
    </w:p>
    <w:p w14:paraId="552FB886" w14:textId="77777777" w:rsidR="00D42C3F" w:rsidRPr="00B44EBB" w:rsidRDefault="00D42C3F" w:rsidP="00D42C3F">
      <w:pPr>
        <w:jc w:val="both"/>
        <w:rPr>
          <w:rFonts w:ascii="Arial" w:hAnsi="Arial" w:cs="Arial"/>
          <w:szCs w:val="24"/>
        </w:rPr>
      </w:pPr>
      <w:r w:rsidRPr="00B44EBB">
        <w:rPr>
          <w:rFonts w:ascii="Arial" w:hAnsi="Arial" w:cs="Arial"/>
          <w:szCs w:val="24"/>
        </w:rPr>
        <w:t>Laudon, K. and Laudon, J. (2012). </w:t>
      </w:r>
      <w:r w:rsidRPr="00B44EBB">
        <w:rPr>
          <w:rFonts w:ascii="Arial" w:hAnsi="Arial" w:cs="Arial"/>
          <w:i/>
          <w:iCs/>
          <w:szCs w:val="24"/>
        </w:rPr>
        <w:t>Essentials of CRM: a guide to customer relationship management</w:t>
      </w:r>
      <w:r w:rsidRPr="00B44EBB">
        <w:rPr>
          <w:rFonts w:ascii="Arial" w:hAnsi="Arial" w:cs="Arial"/>
          <w:szCs w:val="24"/>
        </w:rPr>
        <w:t>.</w:t>
      </w:r>
    </w:p>
    <w:p w14:paraId="22C6D98D" w14:textId="77777777" w:rsidR="00D42C3F" w:rsidRPr="00B44EBB" w:rsidRDefault="00D42C3F" w:rsidP="00D42C3F">
      <w:pPr>
        <w:jc w:val="both"/>
        <w:rPr>
          <w:rFonts w:ascii="Arial" w:hAnsi="Arial" w:cs="Arial"/>
          <w:szCs w:val="24"/>
        </w:rPr>
      </w:pPr>
      <w:r w:rsidRPr="00B44EBB">
        <w:rPr>
          <w:rFonts w:ascii="Arial" w:hAnsi="Arial" w:cs="Arial"/>
          <w:szCs w:val="24"/>
        </w:rPr>
        <w:t>Leeming, R. (2019). </w:t>
      </w:r>
      <w:r w:rsidRPr="00B44EBB">
        <w:rPr>
          <w:rFonts w:ascii="Arial" w:hAnsi="Arial" w:cs="Arial"/>
          <w:i/>
          <w:iCs/>
          <w:szCs w:val="24"/>
        </w:rPr>
        <w:t>Aldi defends HR practices after scathing Channel 4 documentary</w:t>
      </w:r>
      <w:r w:rsidRPr="00B44EBB">
        <w:rPr>
          <w:rFonts w:ascii="Arial" w:hAnsi="Arial" w:cs="Arial"/>
          <w:szCs w:val="24"/>
        </w:rPr>
        <w:t xml:space="preserve">. [online] </w:t>
      </w:r>
      <w:proofErr w:type="spellStart"/>
      <w:r w:rsidRPr="00B44EBB">
        <w:rPr>
          <w:rFonts w:ascii="Arial" w:hAnsi="Arial" w:cs="Arial"/>
          <w:szCs w:val="24"/>
        </w:rPr>
        <w:t>HRreview</w:t>
      </w:r>
      <w:proofErr w:type="spellEnd"/>
      <w:r w:rsidRPr="00B44EBB">
        <w:rPr>
          <w:rFonts w:ascii="Arial" w:hAnsi="Arial" w:cs="Arial"/>
          <w:szCs w:val="24"/>
        </w:rPr>
        <w:t>. Available at: https://www.hrreview.co.uk/hr-news/strategy-news/aldi-defends-hr-practices-scathing-channel-4-documentary/60055 [Accessed 4 Aug. 2019].</w:t>
      </w:r>
    </w:p>
    <w:p w14:paraId="4194CD24" w14:textId="77777777" w:rsidR="00D42C3F" w:rsidRPr="00B44EBB" w:rsidRDefault="00D42C3F" w:rsidP="00D42C3F">
      <w:pPr>
        <w:jc w:val="both"/>
        <w:rPr>
          <w:rFonts w:ascii="Arial" w:hAnsi="Arial" w:cs="Arial"/>
          <w:szCs w:val="24"/>
        </w:rPr>
      </w:pPr>
      <w:r w:rsidRPr="00B44EBB">
        <w:rPr>
          <w:rFonts w:ascii="Arial" w:hAnsi="Arial" w:cs="Arial"/>
          <w:szCs w:val="24"/>
        </w:rPr>
        <w:lastRenderedPageBreak/>
        <w:t>Leppard, J. and Molyneux, L. (2007). </w:t>
      </w:r>
      <w:r w:rsidRPr="00B44EBB">
        <w:rPr>
          <w:rFonts w:ascii="Arial" w:hAnsi="Arial" w:cs="Arial"/>
          <w:i/>
          <w:iCs/>
          <w:szCs w:val="24"/>
        </w:rPr>
        <w:t>Auditing your customer service</w:t>
      </w:r>
      <w:r w:rsidRPr="00B44EBB">
        <w:rPr>
          <w:rFonts w:ascii="Arial" w:hAnsi="Arial" w:cs="Arial"/>
          <w:szCs w:val="24"/>
        </w:rPr>
        <w:t>. London: Routledge.</w:t>
      </w:r>
    </w:p>
    <w:p w14:paraId="048EAC88" w14:textId="77777777" w:rsidR="00D42C3F" w:rsidRPr="00B44EBB" w:rsidRDefault="00D42C3F" w:rsidP="00D42C3F">
      <w:pPr>
        <w:jc w:val="both"/>
        <w:rPr>
          <w:rFonts w:ascii="Arial" w:hAnsi="Arial" w:cs="Arial"/>
          <w:szCs w:val="24"/>
        </w:rPr>
      </w:pPr>
      <w:r w:rsidRPr="00B44EBB">
        <w:rPr>
          <w:rFonts w:ascii="Arial" w:hAnsi="Arial" w:cs="Arial"/>
          <w:szCs w:val="24"/>
        </w:rPr>
        <w:t>Saraph, J. and Schroeder, R. (2012). An Instrument for Measuring the Critical Factors of Quality Management. </w:t>
      </w:r>
      <w:r w:rsidRPr="00B44EBB">
        <w:rPr>
          <w:rFonts w:ascii="Arial" w:hAnsi="Arial" w:cs="Arial"/>
          <w:i/>
          <w:iCs/>
          <w:szCs w:val="24"/>
        </w:rPr>
        <w:t>Decision Sciences</w:t>
      </w:r>
      <w:r w:rsidRPr="00B44EBB">
        <w:rPr>
          <w:rFonts w:ascii="Arial" w:hAnsi="Arial" w:cs="Arial"/>
          <w:szCs w:val="24"/>
        </w:rPr>
        <w:t>, 20(4), pp.810-829.</w:t>
      </w:r>
    </w:p>
    <w:p w14:paraId="707D97B3" w14:textId="46A1532B" w:rsidR="00D42C3F" w:rsidRPr="00B44EBB" w:rsidRDefault="00D42C3F" w:rsidP="00D42C3F">
      <w:pPr>
        <w:jc w:val="both"/>
        <w:rPr>
          <w:rFonts w:ascii="Arial" w:hAnsi="Arial" w:cs="Arial"/>
          <w:szCs w:val="24"/>
        </w:rPr>
      </w:pPr>
      <w:r w:rsidRPr="00B44EBB">
        <w:rPr>
          <w:rFonts w:ascii="Arial" w:hAnsi="Arial" w:cs="Arial"/>
          <w:szCs w:val="24"/>
        </w:rPr>
        <w:t>Srivastava, M. (2018). To Study the Relationship between Service Encounter and Retail Experience on Customer Satisfaction and Customer Loyalty with Impact of Loyalty Program Membership. </w:t>
      </w:r>
      <w:r w:rsidRPr="00B44EBB">
        <w:rPr>
          <w:rFonts w:ascii="Arial" w:hAnsi="Arial" w:cs="Arial"/>
          <w:i/>
          <w:iCs/>
          <w:szCs w:val="24"/>
        </w:rPr>
        <w:t>Indian Journal of Commerce &amp; Management Studies</w:t>
      </w:r>
      <w:r w:rsidRPr="00B44EBB">
        <w:rPr>
          <w:rFonts w:ascii="Arial" w:hAnsi="Arial" w:cs="Arial"/>
          <w:szCs w:val="24"/>
        </w:rPr>
        <w:t xml:space="preserve">, </w:t>
      </w:r>
      <w:r w:rsidR="00B44EBB" w:rsidRPr="00B44EBB">
        <w:rPr>
          <w:rFonts w:ascii="Arial" w:hAnsi="Arial" w:cs="Arial"/>
          <w:szCs w:val="24"/>
        </w:rPr>
        <w:t>IX (</w:t>
      </w:r>
      <w:r w:rsidRPr="00B44EBB">
        <w:rPr>
          <w:rFonts w:ascii="Arial" w:hAnsi="Arial" w:cs="Arial"/>
          <w:szCs w:val="24"/>
        </w:rPr>
        <w:t>3), p.65.</w:t>
      </w:r>
    </w:p>
    <w:p w14:paraId="1D319402" w14:textId="77777777" w:rsidR="00D42C3F" w:rsidRPr="00B44EBB" w:rsidRDefault="00D42C3F" w:rsidP="00D42C3F">
      <w:pPr>
        <w:jc w:val="both"/>
        <w:rPr>
          <w:rFonts w:ascii="Arial" w:hAnsi="Arial" w:cs="Arial"/>
          <w:szCs w:val="24"/>
        </w:rPr>
      </w:pPr>
      <w:r w:rsidRPr="00B44EBB">
        <w:rPr>
          <w:rFonts w:ascii="Arial" w:hAnsi="Arial" w:cs="Arial"/>
          <w:szCs w:val="24"/>
        </w:rPr>
        <w:t>Wood, L. and Pierson, B. (2011). The brand description of Sainsbury's and Aldi: price and quality positioning. </w:t>
      </w:r>
      <w:r w:rsidRPr="00B44EBB">
        <w:rPr>
          <w:rFonts w:ascii="Arial" w:hAnsi="Arial" w:cs="Arial"/>
          <w:i/>
          <w:iCs/>
          <w:szCs w:val="24"/>
        </w:rPr>
        <w:t>International Journal of Retail &amp; Distribution Management</w:t>
      </w:r>
      <w:r w:rsidRPr="00B44EBB">
        <w:rPr>
          <w:rFonts w:ascii="Arial" w:hAnsi="Arial" w:cs="Arial"/>
          <w:szCs w:val="24"/>
        </w:rPr>
        <w:t>, 34(12), pp.904-917.</w:t>
      </w:r>
    </w:p>
    <w:sectPr w:rsidR="00D42C3F" w:rsidRPr="00B44EBB" w:rsidSect="00D42C3F">
      <w:headerReference w:type="default" r:id="rId17"/>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A26A57" w14:textId="77777777" w:rsidR="00715C91" w:rsidRDefault="00715C91" w:rsidP="00D42C3F">
      <w:pPr>
        <w:spacing w:after="0" w:line="240" w:lineRule="auto"/>
      </w:pPr>
      <w:r>
        <w:separator/>
      </w:r>
    </w:p>
  </w:endnote>
  <w:endnote w:type="continuationSeparator" w:id="0">
    <w:p w14:paraId="639E8BDB" w14:textId="77777777" w:rsidR="00715C91" w:rsidRDefault="00715C91" w:rsidP="00D42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E505E8" w14:textId="77777777" w:rsidR="009E3319" w:rsidRDefault="009E33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84429264"/>
      <w:docPartObj>
        <w:docPartGallery w:val="Page Numbers (Bottom of Page)"/>
        <w:docPartUnique/>
      </w:docPartObj>
    </w:sdtPr>
    <w:sdtEndPr>
      <w:rPr>
        <w:noProof/>
      </w:rPr>
    </w:sdtEndPr>
    <w:sdtContent>
      <w:p w14:paraId="2D190819" w14:textId="77777777" w:rsidR="00D42C3F" w:rsidRDefault="00D42C3F">
        <w:pPr>
          <w:pStyle w:val="Footer"/>
          <w:jc w:val="right"/>
        </w:pPr>
        <w:r>
          <w:fldChar w:fldCharType="begin"/>
        </w:r>
        <w:r>
          <w:instrText xml:space="preserve"> PAGE   \* MERGEFORMAT </w:instrText>
        </w:r>
        <w:r>
          <w:fldChar w:fldCharType="separate"/>
        </w:r>
        <w:r w:rsidR="00E67F4B">
          <w:rPr>
            <w:noProof/>
          </w:rPr>
          <w:t>i</w:t>
        </w:r>
        <w:r>
          <w:rPr>
            <w:noProof/>
          </w:rPr>
          <w:fldChar w:fldCharType="end"/>
        </w:r>
      </w:p>
    </w:sdtContent>
  </w:sdt>
  <w:p w14:paraId="34586430" w14:textId="77777777" w:rsidR="00D42C3F" w:rsidRDefault="00D42C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00716D" w14:textId="77777777" w:rsidR="009E3319" w:rsidRDefault="009E33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EF4475" w14:textId="77777777" w:rsidR="00715C91" w:rsidRDefault="00715C91" w:rsidP="00D42C3F">
      <w:pPr>
        <w:spacing w:after="0" w:line="240" w:lineRule="auto"/>
      </w:pPr>
      <w:r>
        <w:separator/>
      </w:r>
    </w:p>
  </w:footnote>
  <w:footnote w:type="continuationSeparator" w:id="0">
    <w:p w14:paraId="50440E55" w14:textId="77777777" w:rsidR="00715C91" w:rsidRDefault="00715C91" w:rsidP="00D42C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2254C6" w14:textId="77777777" w:rsidR="009E3319" w:rsidRDefault="009E331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2CE6E7" w14:textId="77777777" w:rsidR="009E3319" w:rsidRDefault="009E331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18611A" w14:textId="77777777" w:rsidR="009E3319" w:rsidRDefault="009E331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975BF6" w14:textId="77777777" w:rsidR="00D42C3F" w:rsidRDefault="00D42C3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DQxtDQzNDCxNDYxNDJX0lEKTi0uzszPAykwqgUAdZWY7SwAAAA="/>
  </w:docVars>
  <w:rsids>
    <w:rsidRoot w:val="008E3BCE"/>
    <w:rsid w:val="000810CF"/>
    <w:rsid w:val="000B4A6A"/>
    <w:rsid w:val="000B761D"/>
    <w:rsid w:val="001142ED"/>
    <w:rsid w:val="00116E5F"/>
    <w:rsid w:val="00181BFE"/>
    <w:rsid w:val="001930C1"/>
    <w:rsid w:val="001A16F4"/>
    <w:rsid w:val="00215776"/>
    <w:rsid w:val="0027236A"/>
    <w:rsid w:val="00277BBE"/>
    <w:rsid w:val="00402FAF"/>
    <w:rsid w:val="004A29E0"/>
    <w:rsid w:val="004F0D65"/>
    <w:rsid w:val="00525D00"/>
    <w:rsid w:val="00545799"/>
    <w:rsid w:val="005C14B9"/>
    <w:rsid w:val="005C7D83"/>
    <w:rsid w:val="006402B5"/>
    <w:rsid w:val="00674144"/>
    <w:rsid w:val="006E6E3B"/>
    <w:rsid w:val="00715C91"/>
    <w:rsid w:val="007E521F"/>
    <w:rsid w:val="00853201"/>
    <w:rsid w:val="008E3BCE"/>
    <w:rsid w:val="009A58DC"/>
    <w:rsid w:val="009C48B0"/>
    <w:rsid w:val="009E3319"/>
    <w:rsid w:val="00A31431"/>
    <w:rsid w:val="00A72275"/>
    <w:rsid w:val="00A81CE2"/>
    <w:rsid w:val="00B429BA"/>
    <w:rsid w:val="00B44EBB"/>
    <w:rsid w:val="00BD566F"/>
    <w:rsid w:val="00C33D6F"/>
    <w:rsid w:val="00C5467C"/>
    <w:rsid w:val="00C74686"/>
    <w:rsid w:val="00CC3FCF"/>
    <w:rsid w:val="00CD4AA2"/>
    <w:rsid w:val="00D42C3F"/>
    <w:rsid w:val="00E56EB6"/>
    <w:rsid w:val="00E57C0F"/>
    <w:rsid w:val="00E67F4B"/>
    <w:rsid w:val="00F906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87C9A5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16F4"/>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1A16F4"/>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1A16F4"/>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16F4"/>
    <w:rPr>
      <w:rFonts w:eastAsiaTheme="majorEastAsia" w:cstheme="majorBidi"/>
      <w:b/>
      <w:color w:val="000000" w:themeColor="text1"/>
      <w:sz w:val="32"/>
      <w:szCs w:val="32"/>
    </w:rPr>
  </w:style>
  <w:style w:type="character" w:customStyle="1" w:styleId="Heading3Char">
    <w:name w:val="Heading 3 Char"/>
    <w:basedOn w:val="DefaultParagraphFont"/>
    <w:link w:val="Heading3"/>
    <w:uiPriority w:val="9"/>
    <w:semiHidden/>
    <w:rsid w:val="001A16F4"/>
    <w:rPr>
      <w:rFonts w:eastAsiaTheme="majorEastAsia" w:cstheme="majorBidi"/>
      <w:b/>
      <w:color w:val="000000" w:themeColor="text1"/>
      <w:szCs w:val="24"/>
    </w:rPr>
  </w:style>
  <w:style w:type="character" w:customStyle="1" w:styleId="Heading2Char">
    <w:name w:val="Heading 2 Char"/>
    <w:basedOn w:val="DefaultParagraphFont"/>
    <w:link w:val="Heading2"/>
    <w:uiPriority w:val="9"/>
    <w:rsid w:val="001A16F4"/>
    <w:rPr>
      <w:rFonts w:eastAsiaTheme="majorEastAsia" w:cstheme="majorBidi"/>
      <w:b/>
      <w:color w:val="000000" w:themeColor="text1"/>
      <w:sz w:val="28"/>
      <w:szCs w:val="26"/>
    </w:rPr>
  </w:style>
  <w:style w:type="paragraph" w:styleId="TOCHeading">
    <w:name w:val="TOC Heading"/>
    <w:basedOn w:val="Heading1"/>
    <w:next w:val="Normal"/>
    <w:uiPriority w:val="39"/>
    <w:unhideWhenUsed/>
    <w:qFormat/>
    <w:rsid w:val="008E3BCE"/>
    <w:pPr>
      <w:spacing w:line="259" w:lineRule="auto"/>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CD4AA2"/>
    <w:pPr>
      <w:spacing w:after="100"/>
    </w:pPr>
  </w:style>
  <w:style w:type="character" w:styleId="Hyperlink">
    <w:name w:val="Hyperlink"/>
    <w:basedOn w:val="DefaultParagraphFont"/>
    <w:uiPriority w:val="99"/>
    <w:unhideWhenUsed/>
    <w:rsid w:val="00CD4AA2"/>
    <w:rPr>
      <w:color w:val="0563C1" w:themeColor="hyperlink"/>
      <w:u w:val="single"/>
    </w:rPr>
  </w:style>
  <w:style w:type="paragraph" w:styleId="Caption">
    <w:name w:val="caption"/>
    <w:basedOn w:val="Normal"/>
    <w:next w:val="Normal"/>
    <w:uiPriority w:val="35"/>
    <w:unhideWhenUsed/>
    <w:qFormat/>
    <w:rsid w:val="00CD4AA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D4AA2"/>
    <w:pPr>
      <w:spacing w:after="0"/>
    </w:pPr>
  </w:style>
  <w:style w:type="paragraph" w:styleId="TOC2">
    <w:name w:val="toc 2"/>
    <w:basedOn w:val="Normal"/>
    <w:next w:val="Normal"/>
    <w:autoRedefine/>
    <w:uiPriority w:val="39"/>
    <w:unhideWhenUsed/>
    <w:rsid w:val="00C33D6F"/>
    <w:pPr>
      <w:spacing w:after="100"/>
      <w:ind w:left="240"/>
    </w:pPr>
  </w:style>
  <w:style w:type="paragraph" w:styleId="Header">
    <w:name w:val="header"/>
    <w:basedOn w:val="Normal"/>
    <w:link w:val="HeaderChar"/>
    <w:uiPriority w:val="99"/>
    <w:unhideWhenUsed/>
    <w:rsid w:val="00D42C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2C3F"/>
  </w:style>
  <w:style w:type="paragraph" w:styleId="Footer">
    <w:name w:val="footer"/>
    <w:basedOn w:val="Normal"/>
    <w:link w:val="FooterChar"/>
    <w:uiPriority w:val="99"/>
    <w:unhideWhenUsed/>
    <w:rsid w:val="00D42C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2C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22024078">
      <w:bodyDiv w:val="1"/>
      <w:marLeft w:val="0"/>
      <w:marRight w:val="0"/>
      <w:marTop w:val="0"/>
      <w:marBottom w:val="0"/>
      <w:divBdr>
        <w:top w:val="none" w:sz="0" w:space="0" w:color="auto"/>
        <w:left w:val="none" w:sz="0" w:space="0" w:color="auto"/>
        <w:bottom w:val="none" w:sz="0" w:space="0" w:color="auto"/>
        <w:right w:val="none" w:sz="0" w:space="0" w:color="auto"/>
      </w:divBdr>
    </w:div>
    <w:div w:id="1632206127">
      <w:bodyDiv w:val="1"/>
      <w:marLeft w:val="0"/>
      <w:marRight w:val="0"/>
      <w:marTop w:val="0"/>
      <w:marBottom w:val="0"/>
      <w:divBdr>
        <w:top w:val="none" w:sz="0" w:space="0" w:color="auto"/>
        <w:left w:val="none" w:sz="0" w:space="0" w:color="auto"/>
        <w:bottom w:val="none" w:sz="0" w:space="0" w:color="auto"/>
        <w:right w:val="none" w:sz="0" w:space="0" w:color="auto"/>
      </w:divBdr>
      <w:divsChild>
        <w:div w:id="890581605">
          <w:marLeft w:val="0"/>
          <w:marRight w:val="0"/>
          <w:marTop w:val="0"/>
          <w:marBottom w:val="0"/>
          <w:divBdr>
            <w:top w:val="none" w:sz="0" w:space="0" w:color="auto"/>
            <w:left w:val="none" w:sz="0" w:space="0" w:color="auto"/>
            <w:bottom w:val="none" w:sz="0" w:space="0" w:color="auto"/>
            <w:right w:val="none" w:sz="0" w:space="0" w:color="auto"/>
          </w:divBdr>
        </w:div>
        <w:div w:id="1908416181">
          <w:marLeft w:val="0"/>
          <w:marRight w:val="0"/>
          <w:marTop w:val="0"/>
          <w:marBottom w:val="0"/>
          <w:divBdr>
            <w:top w:val="none" w:sz="0" w:space="0" w:color="auto"/>
            <w:left w:val="none" w:sz="0" w:space="0" w:color="auto"/>
            <w:bottom w:val="none" w:sz="0" w:space="0" w:color="auto"/>
            <w:right w:val="none" w:sz="0" w:space="0" w:color="auto"/>
          </w:divBdr>
        </w:div>
        <w:div w:id="574513071">
          <w:marLeft w:val="0"/>
          <w:marRight w:val="0"/>
          <w:marTop w:val="0"/>
          <w:marBottom w:val="0"/>
          <w:divBdr>
            <w:top w:val="none" w:sz="0" w:space="0" w:color="auto"/>
            <w:left w:val="none" w:sz="0" w:space="0" w:color="auto"/>
            <w:bottom w:val="none" w:sz="0" w:space="0" w:color="auto"/>
            <w:right w:val="none" w:sz="0" w:space="0" w:color="auto"/>
          </w:divBdr>
        </w:div>
      </w:divsChild>
    </w:div>
    <w:div w:id="2070105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header" Target="header4.xml"/><Relationship Id="rId2" Type="http://schemas.openxmlformats.org/officeDocument/2006/relationships/styles" Target="styles.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90E2E17-D526-4285-A2E2-FB996E3E20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4530</Words>
  <Characters>25827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2019-08-26T23:10:00Z</dcterms:created>
  <dcterms:modified xsi:type="dcterms:W3CDTF">2019-08-26T23:10:00Z</dcterms:modified>
</cp:coreProperties>
</file>