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4793853"/>
        <w:docPartObj>
          <w:docPartGallery w:val="Cover Pages"/>
          <w:docPartUnique/>
        </w:docPartObj>
      </w:sdtPr>
      <w:sdtEndPr/>
      <w:sdtContent>
        <w:p w14:paraId="7E09E54D" w14:textId="3C70CA88" w:rsidR="006C1190" w:rsidRDefault="006C1190" w:rsidP="00AE19B8">
          <w:pPr>
            <w:spacing w:line="360" w:lineRule="auto"/>
          </w:pPr>
          <w:r>
            <w:rPr>
              <w:noProof/>
            </w:rPr>
            <mc:AlternateContent>
              <mc:Choice Requires="wpg">
                <w:drawing>
                  <wp:anchor distT="0" distB="0" distL="114300" distR="114300" simplePos="0" relativeHeight="251662336" behindDoc="0" locked="0" layoutInCell="1" allowOverlap="1" wp14:anchorId="5CAEA7B1" wp14:editId="336420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4054F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3481082" wp14:editId="1EAE00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22CDB9" w14:textId="2BC34F3E" w:rsidR="006C1190" w:rsidRPr="00450BD7" w:rsidRDefault="00AE19B8">
                                    <w:pPr>
                                      <w:pStyle w:val="NoSpacing"/>
                                      <w:jc w:val="right"/>
                                      <w:rPr>
                                        <w:rFonts w:ascii="Arial" w:hAnsi="Arial" w:cs="Arial"/>
                                        <w:color w:val="595959" w:themeColor="text1" w:themeTint="A6"/>
                                        <w:sz w:val="28"/>
                                        <w:szCs w:val="28"/>
                                      </w:rPr>
                                    </w:pPr>
                                    <w:r w:rsidRPr="00450BD7">
                                      <w:rPr>
                                        <w:rFonts w:ascii="Arial" w:hAnsi="Arial" w:cs="Arial"/>
                                        <w:color w:val="595959" w:themeColor="text1" w:themeTint="A6"/>
                                        <w:sz w:val="28"/>
                                        <w:szCs w:val="28"/>
                                      </w:rPr>
                                      <w:t>Galina Kaeva</w:t>
                                    </w:r>
                                  </w:p>
                                </w:sdtContent>
                              </w:sdt>
                              <w:p w14:paraId="763B1A5B" w14:textId="72F50DFA" w:rsidR="006C1190" w:rsidRPr="00450BD7" w:rsidRDefault="00A86F51">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7538D">
                                      <w:rPr>
                                        <w:rFonts w:ascii="Arial" w:hAnsi="Arial" w:cs="Arial"/>
                                        <w:color w:val="595959" w:themeColor="text1" w:themeTint="A6"/>
                                        <w:sz w:val="18"/>
                                        <w:szCs w:val="18"/>
                                      </w:rPr>
                                      <w:t>Student ID: 2019393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348108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22CDB9" w14:textId="2BC34F3E" w:rsidR="006C1190" w:rsidRPr="00450BD7" w:rsidRDefault="00AE19B8">
                              <w:pPr>
                                <w:pStyle w:val="NoSpacing"/>
                                <w:jc w:val="right"/>
                                <w:rPr>
                                  <w:rFonts w:ascii="Arial" w:hAnsi="Arial" w:cs="Arial"/>
                                  <w:color w:val="595959" w:themeColor="text1" w:themeTint="A6"/>
                                  <w:sz w:val="28"/>
                                  <w:szCs w:val="28"/>
                                </w:rPr>
                              </w:pPr>
                              <w:r w:rsidRPr="00450BD7">
                                <w:rPr>
                                  <w:rFonts w:ascii="Arial" w:hAnsi="Arial" w:cs="Arial"/>
                                  <w:color w:val="595959" w:themeColor="text1" w:themeTint="A6"/>
                                  <w:sz w:val="28"/>
                                  <w:szCs w:val="28"/>
                                </w:rPr>
                                <w:t>Galina Kaeva</w:t>
                              </w:r>
                            </w:p>
                          </w:sdtContent>
                        </w:sdt>
                        <w:p w14:paraId="763B1A5B" w14:textId="72F50DFA" w:rsidR="006C1190" w:rsidRPr="00450BD7" w:rsidRDefault="00A86F51">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7538D">
                                <w:rPr>
                                  <w:rFonts w:ascii="Arial" w:hAnsi="Arial" w:cs="Arial"/>
                                  <w:color w:val="595959" w:themeColor="text1" w:themeTint="A6"/>
                                  <w:sz w:val="18"/>
                                  <w:szCs w:val="18"/>
                                </w:rPr>
                                <w:t>Student ID: 2019393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5BCDB4" wp14:editId="20EF2D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989F3B" w14:textId="229153FD" w:rsidR="006C1190" w:rsidRPr="00450BD7" w:rsidRDefault="006C1190">
                                <w:pPr>
                                  <w:pStyle w:val="NoSpacing"/>
                                  <w:jc w:val="right"/>
                                  <w:rPr>
                                    <w:rFonts w:ascii="Arial" w:hAnsi="Arial" w:cs="Arial"/>
                                    <w:color w:val="4472C4" w:themeColor="accent1"/>
                                    <w:sz w:val="28"/>
                                    <w:szCs w:val="28"/>
                                  </w:rPr>
                                </w:pPr>
                                <w:r w:rsidRPr="00450BD7">
                                  <w:rPr>
                                    <w:rFonts w:ascii="Arial" w:hAnsi="Arial" w:cs="Arial"/>
                                    <w:color w:val="4472C4" w:themeColor="accent1"/>
                                    <w:sz w:val="28"/>
                                    <w:szCs w:val="28"/>
                                  </w:rPr>
                                  <w:t>Module code: BMSW4003</w:t>
                                </w:r>
                              </w:p>
                              <w:sdt>
                                <w:sdtPr>
                                  <w:rPr>
                                    <w:rFonts w:ascii="Arial" w:hAnsi="Arial" w:cs="Arial"/>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7216238" w14:textId="298A3FDC" w:rsidR="006C1190" w:rsidRPr="00450BD7" w:rsidRDefault="006C1190">
                                    <w:pPr>
                                      <w:pStyle w:val="NoSpacing"/>
                                      <w:jc w:val="right"/>
                                      <w:rPr>
                                        <w:rFonts w:ascii="Arial" w:hAnsi="Arial" w:cs="Arial"/>
                                        <w:color w:val="595959" w:themeColor="text1" w:themeTint="A6"/>
                                        <w:sz w:val="20"/>
                                        <w:szCs w:val="20"/>
                                      </w:rPr>
                                    </w:pPr>
                                    <w:r w:rsidRPr="00450BD7">
                                      <w:rPr>
                                        <w:rFonts w:ascii="Arial" w:hAnsi="Arial" w:cs="Arial"/>
                                        <w:color w:val="595959" w:themeColor="text1" w:themeTint="A6"/>
                                        <w:sz w:val="20"/>
                                        <w:szCs w:val="20"/>
                                      </w:rPr>
                                      <w:t>Lecturer: John Malagila</w:t>
                                    </w:r>
                                    <w:r w:rsidRPr="00450BD7">
                                      <w:rPr>
                                        <w:rFonts w:ascii="Arial" w:hAnsi="Arial" w:cs="Arial"/>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5BCDB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989F3B" w14:textId="229153FD" w:rsidR="006C1190" w:rsidRPr="00450BD7" w:rsidRDefault="006C1190">
                          <w:pPr>
                            <w:pStyle w:val="NoSpacing"/>
                            <w:jc w:val="right"/>
                            <w:rPr>
                              <w:rFonts w:ascii="Arial" w:hAnsi="Arial" w:cs="Arial"/>
                              <w:color w:val="4472C4" w:themeColor="accent1"/>
                              <w:sz w:val="28"/>
                              <w:szCs w:val="28"/>
                            </w:rPr>
                          </w:pPr>
                          <w:r w:rsidRPr="00450BD7">
                            <w:rPr>
                              <w:rFonts w:ascii="Arial" w:hAnsi="Arial" w:cs="Arial"/>
                              <w:color w:val="4472C4" w:themeColor="accent1"/>
                              <w:sz w:val="28"/>
                              <w:szCs w:val="28"/>
                            </w:rPr>
                            <w:t>Module code: BMSW4003</w:t>
                          </w:r>
                        </w:p>
                        <w:sdt>
                          <w:sdtPr>
                            <w:rPr>
                              <w:rFonts w:ascii="Arial" w:hAnsi="Arial" w:cs="Arial"/>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7216238" w14:textId="298A3FDC" w:rsidR="006C1190" w:rsidRPr="00450BD7" w:rsidRDefault="006C1190">
                              <w:pPr>
                                <w:pStyle w:val="NoSpacing"/>
                                <w:jc w:val="right"/>
                                <w:rPr>
                                  <w:rFonts w:ascii="Arial" w:hAnsi="Arial" w:cs="Arial"/>
                                  <w:color w:val="595959" w:themeColor="text1" w:themeTint="A6"/>
                                  <w:sz w:val="20"/>
                                  <w:szCs w:val="20"/>
                                </w:rPr>
                              </w:pPr>
                              <w:r w:rsidRPr="00450BD7">
                                <w:rPr>
                                  <w:rFonts w:ascii="Arial" w:hAnsi="Arial" w:cs="Arial"/>
                                  <w:color w:val="595959" w:themeColor="text1" w:themeTint="A6"/>
                                  <w:sz w:val="20"/>
                                  <w:szCs w:val="20"/>
                                </w:rPr>
                                <w:t>Lecturer: John Malagila</w:t>
                              </w:r>
                              <w:r w:rsidRPr="00450BD7">
                                <w:rPr>
                                  <w:rFonts w:ascii="Arial" w:hAnsi="Arial" w:cs="Arial"/>
                                  <w:color w:val="595959" w:themeColor="text1" w:themeTint="A6"/>
                                  <w:sz w:val="20"/>
                                  <w:szCs w:val="20"/>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2ABFA64" wp14:editId="6AB18B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E0D62E" w14:textId="5B9F3DB2" w:rsidR="006C1190" w:rsidRPr="00450BD7" w:rsidRDefault="00A86F51">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1190" w:rsidRPr="00450BD7">
                                      <w:rPr>
                                        <w:rFonts w:ascii="Arial" w:hAnsi="Arial" w:cs="Arial"/>
                                        <w:caps/>
                                        <w:color w:val="4472C4" w:themeColor="accent1"/>
                                        <w:sz w:val="64"/>
                                        <w:szCs w:val="64"/>
                                      </w:rPr>
                                      <w:t>Digital skills and research methods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F85B019" w14:textId="452B2E1A" w:rsidR="006C1190" w:rsidRPr="00450BD7" w:rsidRDefault="00EB4CDB">
                                    <w:pPr>
                                      <w:jc w:val="right"/>
                                      <w:rPr>
                                        <w:rFonts w:ascii="Arial" w:hAnsi="Arial" w:cs="Arial"/>
                                        <w:smallCaps/>
                                        <w:color w:val="404040" w:themeColor="text1" w:themeTint="BF"/>
                                        <w:sz w:val="36"/>
                                        <w:szCs w:val="36"/>
                                      </w:rPr>
                                    </w:pPr>
                                    <w:r w:rsidRPr="00450BD7">
                                      <w:rPr>
                                        <w:rFonts w:ascii="Arial" w:hAnsi="Arial" w:cs="Arial"/>
                                        <w:color w:val="404040" w:themeColor="text1" w:themeTint="BF"/>
                                        <w:sz w:val="36"/>
                                        <w:szCs w:val="36"/>
                                      </w:rPr>
                                      <w:t>DSR Assignment 2 Individual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2ABFA6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FE0D62E" w14:textId="5B9F3DB2" w:rsidR="006C1190" w:rsidRPr="00450BD7" w:rsidRDefault="00A86F51">
                          <w:pPr>
                            <w:jc w:val="right"/>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1190" w:rsidRPr="00450BD7">
                                <w:rPr>
                                  <w:rFonts w:ascii="Arial" w:hAnsi="Arial" w:cs="Arial"/>
                                  <w:caps/>
                                  <w:color w:val="4472C4" w:themeColor="accent1"/>
                                  <w:sz w:val="64"/>
                                  <w:szCs w:val="64"/>
                                </w:rPr>
                                <w:t>Digital skills and research methods</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F85B019" w14:textId="452B2E1A" w:rsidR="006C1190" w:rsidRPr="00450BD7" w:rsidRDefault="00EB4CDB">
                              <w:pPr>
                                <w:jc w:val="right"/>
                                <w:rPr>
                                  <w:rFonts w:ascii="Arial" w:hAnsi="Arial" w:cs="Arial"/>
                                  <w:smallCaps/>
                                  <w:color w:val="404040" w:themeColor="text1" w:themeTint="BF"/>
                                  <w:sz w:val="36"/>
                                  <w:szCs w:val="36"/>
                                </w:rPr>
                              </w:pPr>
                              <w:r w:rsidRPr="00450BD7">
                                <w:rPr>
                                  <w:rFonts w:ascii="Arial" w:hAnsi="Arial" w:cs="Arial"/>
                                  <w:color w:val="404040" w:themeColor="text1" w:themeTint="BF"/>
                                  <w:sz w:val="36"/>
                                  <w:szCs w:val="36"/>
                                </w:rPr>
                                <w:t>DSR Assignment 2 Individual Report</w:t>
                              </w:r>
                            </w:p>
                          </w:sdtContent>
                        </w:sdt>
                      </w:txbxContent>
                    </v:textbox>
                    <w10:wrap type="square" anchorx="page" anchory="page"/>
                  </v:shape>
                </w:pict>
              </mc:Fallback>
            </mc:AlternateContent>
          </w:r>
        </w:p>
        <w:p w14:paraId="0CE1B5A9" w14:textId="4396F5A9" w:rsidR="006C1190" w:rsidRDefault="006C1190">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492064926"/>
        <w:docPartObj>
          <w:docPartGallery w:val="Table of Contents"/>
          <w:docPartUnique/>
        </w:docPartObj>
      </w:sdtPr>
      <w:sdtEndPr>
        <w:rPr>
          <w:b/>
          <w:bCs/>
          <w:noProof/>
        </w:rPr>
      </w:sdtEndPr>
      <w:sdtContent>
        <w:p w14:paraId="560EB248" w14:textId="2961EAC2" w:rsidR="00C526D5" w:rsidRPr="008B0C3E" w:rsidRDefault="00C526D5" w:rsidP="008B0C3E">
          <w:pPr>
            <w:pStyle w:val="TOCHeading"/>
            <w:spacing w:line="360" w:lineRule="auto"/>
            <w:rPr>
              <w:rFonts w:ascii="Arial" w:hAnsi="Arial" w:cs="Arial"/>
              <w:sz w:val="22"/>
              <w:szCs w:val="22"/>
            </w:rPr>
          </w:pPr>
          <w:r w:rsidRPr="008B0C3E">
            <w:rPr>
              <w:rFonts w:ascii="Arial" w:hAnsi="Arial" w:cs="Arial"/>
              <w:sz w:val="22"/>
              <w:szCs w:val="22"/>
            </w:rPr>
            <w:t>Contents</w:t>
          </w:r>
        </w:p>
        <w:p w14:paraId="78AEECB2" w14:textId="7E49FA75" w:rsidR="00C526D5" w:rsidRPr="008B0C3E" w:rsidRDefault="00C526D5" w:rsidP="008B0C3E">
          <w:pPr>
            <w:pStyle w:val="TOC1"/>
            <w:tabs>
              <w:tab w:val="right" w:leader="dot" w:pos="9016"/>
            </w:tabs>
            <w:spacing w:line="360" w:lineRule="auto"/>
            <w:rPr>
              <w:rFonts w:ascii="Arial" w:eastAsiaTheme="minorEastAsia" w:hAnsi="Arial" w:cs="Arial"/>
              <w:noProof/>
              <w:lang w:eastAsia="en-GB"/>
            </w:rPr>
          </w:pPr>
          <w:r w:rsidRPr="008B0C3E">
            <w:rPr>
              <w:rFonts w:ascii="Arial" w:hAnsi="Arial" w:cs="Arial"/>
            </w:rPr>
            <w:fldChar w:fldCharType="begin"/>
          </w:r>
          <w:r w:rsidRPr="008B0C3E">
            <w:rPr>
              <w:rFonts w:ascii="Arial" w:hAnsi="Arial" w:cs="Arial"/>
            </w:rPr>
            <w:instrText xml:space="preserve"> TOC \o "1-3" \h \z \u </w:instrText>
          </w:r>
          <w:r w:rsidRPr="008B0C3E">
            <w:rPr>
              <w:rFonts w:ascii="Arial" w:hAnsi="Arial" w:cs="Arial"/>
            </w:rPr>
            <w:fldChar w:fldCharType="separate"/>
          </w:r>
          <w:hyperlink w:anchor="_Toc70609621" w:history="1">
            <w:r w:rsidRPr="008B0C3E">
              <w:rPr>
                <w:rStyle w:val="Hyperlink"/>
                <w:rFonts w:ascii="Arial" w:hAnsi="Arial" w:cs="Arial"/>
                <w:noProof/>
              </w:rPr>
              <w:t>Section 1: Introduction</w:t>
            </w:r>
            <w:r w:rsidRPr="008B0C3E">
              <w:rPr>
                <w:rFonts w:ascii="Arial" w:hAnsi="Arial" w:cs="Arial"/>
                <w:noProof/>
                <w:webHidden/>
              </w:rPr>
              <w:tab/>
            </w:r>
            <w:r w:rsidRPr="008B0C3E">
              <w:rPr>
                <w:rFonts w:ascii="Arial" w:hAnsi="Arial" w:cs="Arial"/>
                <w:noProof/>
                <w:webHidden/>
              </w:rPr>
              <w:fldChar w:fldCharType="begin"/>
            </w:r>
            <w:r w:rsidRPr="008B0C3E">
              <w:rPr>
                <w:rFonts w:ascii="Arial" w:hAnsi="Arial" w:cs="Arial"/>
                <w:noProof/>
                <w:webHidden/>
              </w:rPr>
              <w:instrText xml:space="preserve"> PAGEREF _Toc70609621 \h </w:instrText>
            </w:r>
            <w:r w:rsidRPr="008B0C3E">
              <w:rPr>
                <w:rFonts w:ascii="Arial" w:hAnsi="Arial" w:cs="Arial"/>
                <w:noProof/>
                <w:webHidden/>
              </w:rPr>
            </w:r>
            <w:r w:rsidRPr="008B0C3E">
              <w:rPr>
                <w:rFonts w:ascii="Arial" w:hAnsi="Arial" w:cs="Arial"/>
                <w:noProof/>
                <w:webHidden/>
              </w:rPr>
              <w:fldChar w:fldCharType="separate"/>
            </w:r>
            <w:r w:rsidR="00A86F51">
              <w:rPr>
                <w:rFonts w:ascii="Arial" w:hAnsi="Arial" w:cs="Arial"/>
                <w:noProof/>
                <w:webHidden/>
              </w:rPr>
              <w:t>2</w:t>
            </w:r>
            <w:r w:rsidRPr="008B0C3E">
              <w:rPr>
                <w:rFonts w:ascii="Arial" w:hAnsi="Arial" w:cs="Arial"/>
                <w:noProof/>
                <w:webHidden/>
              </w:rPr>
              <w:fldChar w:fldCharType="end"/>
            </w:r>
          </w:hyperlink>
        </w:p>
        <w:p w14:paraId="69BB52D6" w14:textId="497B3F0D" w:rsidR="00C526D5" w:rsidRPr="008B0C3E" w:rsidRDefault="00A86F51" w:rsidP="008B0C3E">
          <w:pPr>
            <w:pStyle w:val="TOC1"/>
            <w:tabs>
              <w:tab w:val="right" w:leader="dot" w:pos="9016"/>
            </w:tabs>
            <w:spacing w:line="360" w:lineRule="auto"/>
            <w:rPr>
              <w:rFonts w:ascii="Arial" w:eastAsiaTheme="minorEastAsia" w:hAnsi="Arial" w:cs="Arial"/>
              <w:noProof/>
              <w:lang w:eastAsia="en-GB"/>
            </w:rPr>
          </w:pPr>
          <w:hyperlink w:anchor="_Toc70609622" w:history="1">
            <w:r w:rsidR="00C526D5" w:rsidRPr="008B0C3E">
              <w:rPr>
                <w:rStyle w:val="Hyperlink"/>
                <w:rFonts w:ascii="Arial" w:hAnsi="Arial" w:cs="Arial"/>
                <w:noProof/>
              </w:rPr>
              <w:t>Section 2: Research Literature</w:t>
            </w:r>
            <w:r w:rsidR="00C526D5" w:rsidRPr="008B0C3E">
              <w:rPr>
                <w:rFonts w:ascii="Arial" w:hAnsi="Arial" w:cs="Arial"/>
                <w:noProof/>
                <w:webHidden/>
              </w:rPr>
              <w:tab/>
            </w:r>
            <w:r w:rsidR="00C526D5" w:rsidRPr="008B0C3E">
              <w:rPr>
                <w:rFonts w:ascii="Arial" w:hAnsi="Arial" w:cs="Arial"/>
                <w:noProof/>
                <w:webHidden/>
              </w:rPr>
              <w:fldChar w:fldCharType="begin"/>
            </w:r>
            <w:r w:rsidR="00C526D5" w:rsidRPr="008B0C3E">
              <w:rPr>
                <w:rFonts w:ascii="Arial" w:hAnsi="Arial" w:cs="Arial"/>
                <w:noProof/>
                <w:webHidden/>
              </w:rPr>
              <w:instrText xml:space="preserve"> PAGEREF _Toc70609622 \h </w:instrText>
            </w:r>
            <w:r w:rsidR="00C526D5" w:rsidRPr="008B0C3E">
              <w:rPr>
                <w:rFonts w:ascii="Arial" w:hAnsi="Arial" w:cs="Arial"/>
                <w:noProof/>
                <w:webHidden/>
              </w:rPr>
            </w:r>
            <w:r w:rsidR="00C526D5" w:rsidRPr="008B0C3E">
              <w:rPr>
                <w:rFonts w:ascii="Arial" w:hAnsi="Arial" w:cs="Arial"/>
                <w:noProof/>
                <w:webHidden/>
              </w:rPr>
              <w:fldChar w:fldCharType="separate"/>
            </w:r>
            <w:r>
              <w:rPr>
                <w:rFonts w:ascii="Arial" w:hAnsi="Arial" w:cs="Arial"/>
                <w:noProof/>
                <w:webHidden/>
              </w:rPr>
              <w:t>3</w:t>
            </w:r>
            <w:r w:rsidR="00C526D5" w:rsidRPr="008B0C3E">
              <w:rPr>
                <w:rFonts w:ascii="Arial" w:hAnsi="Arial" w:cs="Arial"/>
                <w:noProof/>
                <w:webHidden/>
              </w:rPr>
              <w:fldChar w:fldCharType="end"/>
            </w:r>
          </w:hyperlink>
        </w:p>
        <w:p w14:paraId="5265C46B" w14:textId="4FBC13E2" w:rsidR="00C526D5" w:rsidRPr="008B0C3E" w:rsidRDefault="00A86F51" w:rsidP="008B0C3E">
          <w:pPr>
            <w:pStyle w:val="TOC1"/>
            <w:tabs>
              <w:tab w:val="right" w:leader="dot" w:pos="9016"/>
            </w:tabs>
            <w:spacing w:line="360" w:lineRule="auto"/>
            <w:rPr>
              <w:rFonts w:ascii="Arial" w:eastAsiaTheme="minorEastAsia" w:hAnsi="Arial" w:cs="Arial"/>
              <w:noProof/>
              <w:lang w:eastAsia="en-GB"/>
            </w:rPr>
          </w:pPr>
          <w:hyperlink w:anchor="_Toc70609623" w:history="1">
            <w:r w:rsidR="00C526D5" w:rsidRPr="008B0C3E">
              <w:rPr>
                <w:rStyle w:val="Hyperlink"/>
                <w:rFonts w:ascii="Arial" w:hAnsi="Arial" w:cs="Arial"/>
                <w:noProof/>
              </w:rPr>
              <w:t>Section 3: Methodology</w:t>
            </w:r>
            <w:r w:rsidR="00C526D5" w:rsidRPr="008B0C3E">
              <w:rPr>
                <w:rFonts w:ascii="Arial" w:hAnsi="Arial" w:cs="Arial"/>
                <w:noProof/>
                <w:webHidden/>
              </w:rPr>
              <w:tab/>
            </w:r>
            <w:r w:rsidR="00C526D5" w:rsidRPr="008B0C3E">
              <w:rPr>
                <w:rFonts w:ascii="Arial" w:hAnsi="Arial" w:cs="Arial"/>
                <w:noProof/>
                <w:webHidden/>
              </w:rPr>
              <w:fldChar w:fldCharType="begin"/>
            </w:r>
            <w:r w:rsidR="00C526D5" w:rsidRPr="008B0C3E">
              <w:rPr>
                <w:rFonts w:ascii="Arial" w:hAnsi="Arial" w:cs="Arial"/>
                <w:noProof/>
                <w:webHidden/>
              </w:rPr>
              <w:instrText xml:space="preserve"> PAGEREF _Toc70609623 \h </w:instrText>
            </w:r>
            <w:r w:rsidR="00C526D5" w:rsidRPr="008B0C3E">
              <w:rPr>
                <w:rFonts w:ascii="Arial" w:hAnsi="Arial" w:cs="Arial"/>
                <w:noProof/>
                <w:webHidden/>
              </w:rPr>
            </w:r>
            <w:r w:rsidR="00C526D5" w:rsidRPr="008B0C3E">
              <w:rPr>
                <w:rFonts w:ascii="Arial" w:hAnsi="Arial" w:cs="Arial"/>
                <w:noProof/>
                <w:webHidden/>
              </w:rPr>
              <w:fldChar w:fldCharType="separate"/>
            </w:r>
            <w:r>
              <w:rPr>
                <w:rFonts w:ascii="Arial" w:hAnsi="Arial" w:cs="Arial"/>
                <w:noProof/>
                <w:webHidden/>
              </w:rPr>
              <w:t>5</w:t>
            </w:r>
            <w:r w:rsidR="00C526D5" w:rsidRPr="008B0C3E">
              <w:rPr>
                <w:rFonts w:ascii="Arial" w:hAnsi="Arial" w:cs="Arial"/>
                <w:noProof/>
                <w:webHidden/>
              </w:rPr>
              <w:fldChar w:fldCharType="end"/>
            </w:r>
          </w:hyperlink>
        </w:p>
        <w:p w14:paraId="252D0D32" w14:textId="0DEDFF3E" w:rsidR="00C526D5" w:rsidRPr="008B0C3E" w:rsidRDefault="00A86F51" w:rsidP="008B0C3E">
          <w:pPr>
            <w:pStyle w:val="TOC1"/>
            <w:tabs>
              <w:tab w:val="right" w:leader="dot" w:pos="9016"/>
            </w:tabs>
            <w:spacing w:line="360" w:lineRule="auto"/>
            <w:rPr>
              <w:rFonts w:ascii="Arial" w:eastAsiaTheme="minorEastAsia" w:hAnsi="Arial" w:cs="Arial"/>
              <w:noProof/>
              <w:lang w:eastAsia="en-GB"/>
            </w:rPr>
          </w:pPr>
          <w:hyperlink w:anchor="_Toc70609624" w:history="1">
            <w:r w:rsidR="00C526D5" w:rsidRPr="008B0C3E">
              <w:rPr>
                <w:rStyle w:val="Hyperlink"/>
                <w:rFonts w:ascii="Arial" w:hAnsi="Arial" w:cs="Arial"/>
                <w:noProof/>
              </w:rPr>
              <w:t>Section 4: Analysis</w:t>
            </w:r>
            <w:r w:rsidR="00C526D5" w:rsidRPr="008B0C3E">
              <w:rPr>
                <w:rFonts w:ascii="Arial" w:hAnsi="Arial" w:cs="Arial"/>
                <w:noProof/>
                <w:webHidden/>
              </w:rPr>
              <w:tab/>
            </w:r>
            <w:r w:rsidR="00C526D5" w:rsidRPr="008B0C3E">
              <w:rPr>
                <w:rFonts w:ascii="Arial" w:hAnsi="Arial" w:cs="Arial"/>
                <w:noProof/>
                <w:webHidden/>
              </w:rPr>
              <w:fldChar w:fldCharType="begin"/>
            </w:r>
            <w:r w:rsidR="00C526D5" w:rsidRPr="008B0C3E">
              <w:rPr>
                <w:rFonts w:ascii="Arial" w:hAnsi="Arial" w:cs="Arial"/>
                <w:noProof/>
                <w:webHidden/>
              </w:rPr>
              <w:instrText xml:space="preserve"> PAGEREF _Toc70609624 \h </w:instrText>
            </w:r>
            <w:r w:rsidR="00C526D5" w:rsidRPr="008B0C3E">
              <w:rPr>
                <w:rFonts w:ascii="Arial" w:hAnsi="Arial" w:cs="Arial"/>
                <w:noProof/>
                <w:webHidden/>
              </w:rPr>
            </w:r>
            <w:r w:rsidR="00C526D5" w:rsidRPr="008B0C3E">
              <w:rPr>
                <w:rFonts w:ascii="Arial" w:hAnsi="Arial" w:cs="Arial"/>
                <w:noProof/>
                <w:webHidden/>
              </w:rPr>
              <w:fldChar w:fldCharType="separate"/>
            </w:r>
            <w:r>
              <w:rPr>
                <w:rFonts w:ascii="Arial" w:hAnsi="Arial" w:cs="Arial"/>
                <w:noProof/>
                <w:webHidden/>
              </w:rPr>
              <w:t>5</w:t>
            </w:r>
            <w:r w:rsidR="00C526D5" w:rsidRPr="008B0C3E">
              <w:rPr>
                <w:rFonts w:ascii="Arial" w:hAnsi="Arial" w:cs="Arial"/>
                <w:noProof/>
                <w:webHidden/>
              </w:rPr>
              <w:fldChar w:fldCharType="end"/>
            </w:r>
          </w:hyperlink>
        </w:p>
        <w:p w14:paraId="4C600637" w14:textId="1A4BE0C8" w:rsidR="00C526D5" w:rsidRPr="008B0C3E" w:rsidRDefault="00A86F51" w:rsidP="008B0C3E">
          <w:pPr>
            <w:pStyle w:val="TOC1"/>
            <w:tabs>
              <w:tab w:val="right" w:leader="dot" w:pos="9016"/>
            </w:tabs>
            <w:spacing w:line="360" w:lineRule="auto"/>
            <w:rPr>
              <w:rFonts w:ascii="Arial" w:eastAsiaTheme="minorEastAsia" w:hAnsi="Arial" w:cs="Arial"/>
              <w:noProof/>
              <w:lang w:eastAsia="en-GB"/>
            </w:rPr>
          </w:pPr>
          <w:hyperlink w:anchor="_Toc70609625" w:history="1">
            <w:r w:rsidR="00C526D5" w:rsidRPr="008B0C3E">
              <w:rPr>
                <w:rStyle w:val="Hyperlink"/>
                <w:rFonts w:ascii="Arial" w:hAnsi="Arial" w:cs="Arial"/>
                <w:noProof/>
              </w:rPr>
              <w:t>Section 5: Conclusion and Recommendation</w:t>
            </w:r>
            <w:r w:rsidR="00C526D5" w:rsidRPr="008B0C3E">
              <w:rPr>
                <w:rFonts w:ascii="Arial" w:hAnsi="Arial" w:cs="Arial"/>
                <w:noProof/>
                <w:webHidden/>
              </w:rPr>
              <w:tab/>
            </w:r>
            <w:r w:rsidR="00C526D5" w:rsidRPr="008B0C3E">
              <w:rPr>
                <w:rFonts w:ascii="Arial" w:hAnsi="Arial" w:cs="Arial"/>
                <w:noProof/>
                <w:webHidden/>
              </w:rPr>
              <w:fldChar w:fldCharType="begin"/>
            </w:r>
            <w:r w:rsidR="00C526D5" w:rsidRPr="008B0C3E">
              <w:rPr>
                <w:rFonts w:ascii="Arial" w:hAnsi="Arial" w:cs="Arial"/>
                <w:noProof/>
                <w:webHidden/>
              </w:rPr>
              <w:instrText xml:space="preserve"> PAGEREF _Toc70609625 \h </w:instrText>
            </w:r>
            <w:r w:rsidR="00C526D5" w:rsidRPr="008B0C3E">
              <w:rPr>
                <w:rFonts w:ascii="Arial" w:hAnsi="Arial" w:cs="Arial"/>
                <w:noProof/>
                <w:webHidden/>
              </w:rPr>
            </w:r>
            <w:r w:rsidR="00C526D5" w:rsidRPr="008B0C3E">
              <w:rPr>
                <w:rFonts w:ascii="Arial" w:hAnsi="Arial" w:cs="Arial"/>
                <w:noProof/>
                <w:webHidden/>
              </w:rPr>
              <w:fldChar w:fldCharType="separate"/>
            </w:r>
            <w:r>
              <w:rPr>
                <w:rFonts w:ascii="Arial" w:hAnsi="Arial" w:cs="Arial"/>
                <w:noProof/>
                <w:webHidden/>
              </w:rPr>
              <w:t>10</w:t>
            </w:r>
            <w:r w:rsidR="00C526D5" w:rsidRPr="008B0C3E">
              <w:rPr>
                <w:rFonts w:ascii="Arial" w:hAnsi="Arial" w:cs="Arial"/>
                <w:noProof/>
                <w:webHidden/>
              </w:rPr>
              <w:fldChar w:fldCharType="end"/>
            </w:r>
          </w:hyperlink>
        </w:p>
        <w:p w14:paraId="1ADB37A9" w14:textId="193B43F5" w:rsidR="00C526D5" w:rsidRPr="008B0C3E" w:rsidRDefault="00A86F51" w:rsidP="008B0C3E">
          <w:pPr>
            <w:pStyle w:val="TOC1"/>
            <w:tabs>
              <w:tab w:val="right" w:leader="dot" w:pos="9016"/>
            </w:tabs>
            <w:spacing w:line="360" w:lineRule="auto"/>
            <w:rPr>
              <w:rFonts w:ascii="Arial" w:eastAsiaTheme="minorEastAsia" w:hAnsi="Arial" w:cs="Arial"/>
              <w:noProof/>
              <w:lang w:eastAsia="en-GB"/>
            </w:rPr>
          </w:pPr>
          <w:hyperlink w:anchor="_Toc70609626" w:history="1">
            <w:r w:rsidR="00C526D5" w:rsidRPr="008B0C3E">
              <w:rPr>
                <w:rStyle w:val="Hyperlink"/>
                <w:rFonts w:ascii="Arial" w:hAnsi="Arial" w:cs="Arial"/>
                <w:noProof/>
              </w:rPr>
              <w:t>Section 6: References:</w:t>
            </w:r>
            <w:r w:rsidR="00C526D5" w:rsidRPr="008B0C3E">
              <w:rPr>
                <w:rFonts w:ascii="Arial" w:hAnsi="Arial" w:cs="Arial"/>
                <w:noProof/>
                <w:webHidden/>
              </w:rPr>
              <w:tab/>
            </w:r>
            <w:r w:rsidR="00C526D5" w:rsidRPr="008B0C3E">
              <w:rPr>
                <w:rFonts w:ascii="Arial" w:hAnsi="Arial" w:cs="Arial"/>
                <w:noProof/>
                <w:webHidden/>
              </w:rPr>
              <w:fldChar w:fldCharType="begin"/>
            </w:r>
            <w:r w:rsidR="00C526D5" w:rsidRPr="008B0C3E">
              <w:rPr>
                <w:rFonts w:ascii="Arial" w:hAnsi="Arial" w:cs="Arial"/>
                <w:noProof/>
                <w:webHidden/>
              </w:rPr>
              <w:instrText xml:space="preserve"> PAGEREF _Toc70609626 \h </w:instrText>
            </w:r>
            <w:r w:rsidR="00C526D5" w:rsidRPr="008B0C3E">
              <w:rPr>
                <w:rFonts w:ascii="Arial" w:hAnsi="Arial" w:cs="Arial"/>
                <w:noProof/>
                <w:webHidden/>
              </w:rPr>
            </w:r>
            <w:r w:rsidR="00C526D5" w:rsidRPr="008B0C3E">
              <w:rPr>
                <w:rFonts w:ascii="Arial" w:hAnsi="Arial" w:cs="Arial"/>
                <w:noProof/>
                <w:webHidden/>
              </w:rPr>
              <w:fldChar w:fldCharType="separate"/>
            </w:r>
            <w:r>
              <w:rPr>
                <w:rFonts w:ascii="Arial" w:hAnsi="Arial" w:cs="Arial"/>
                <w:noProof/>
                <w:webHidden/>
              </w:rPr>
              <w:t>11</w:t>
            </w:r>
            <w:r w:rsidR="00C526D5" w:rsidRPr="008B0C3E">
              <w:rPr>
                <w:rFonts w:ascii="Arial" w:hAnsi="Arial" w:cs="Arial"/>
                <w:noProof/>
                <w:webHidden/>
              </w:rPr>
              <w:fldChar w:fldCharType="end"/>
            </w:r>
          </w:hyperlink>
        </w:p>
        <w:p w14:paraId="0CDA52B8" w14:textId="5B42B68B" w:rsidR="00C526D5" w:rsidRDefault="00C526D5" w:rsidP="008B0C3E">
          <w:pPr>
            <w:spacing w:line="360" w:lineRule="auto"/>
          </w:pPr>
          <w:r w:rsidRPr="008B0C3E">
            <w:rPr>
              <w:rFonts w:ascii="Arial" w:hAnsi="Arial" w:cs="Arial"/>
              <w:b/>
              <w:bCs/>
              <w:noProof/>
            </w:rPr>
            <w:fldChar w:fldCharType="end"/>
          </w:r>
        </w:p>
      </w:sdtContent>
    </w:sdt>
    <w:p w14:paraId="6F9F1B7F" w14:textId="2B7D4491" w:rsidR="00243064" w:rsidRPr="00C117EB" w:rsidRDefault="00243064" w:rsidP="00243064">
      <w:pPr>
        <w:pStyle w:val="TOC3"/>
        <w:ind w:left="0"/>
        <w:rPr>
          <w:b/>
          <w:bCs/>
        </w:rPr>
      </w:pPr>
    </w:p>
    <w:p w14:paraId="11060DDF" w14:textId="565B0E20" w:rsidR="00243064" w:rsidRPr="001169EC" w:rsidRDefault="00243064" w:rsidP="00450BD7">
      <w:pPr>
        <w:pStyle w:val="TOC3"/>
        <w:spacing w:line="360" w:lineRule="auto"/>
        <w:ind w:left="0"/>
        <w:rPr>
          <w:rFonts w:ascii="Arial" w:eastAsiaTheme="minorHAnsi" w:hAnsi="Arial" w:cs="Arial"/>
          <w:sz w:val="36"/>
          <w:szCs w:val="36"/>
          <w:lang w:val="en-GB"/>
        </w:rPr>
      </w:pPr>
    </w:p>
    <w:p w14:paraId="049A88F3" w14:textId="6C0BE7A7" w:rsidR="00850413" w:rsidRDefault="00A86F51" w:rsidP="00450BD7">
      <w:pPr>
        <w:pStyle w:val="Heading1"/>
        <w:spacing w:line="360" w:lineRule="auto"/>
        <w:rPr>
          <w:sz w:val="48"/>
          <w:szCs w:val="48"/>
        </w:rPr>
      </w:pPr>
    </w:p>
    <w:p w14:paraId="1FC2DBEB" w14:textId="117B8FBB" w:rsidR="00243064" w:rsidRDefault="00243064" w:rsidP="00450BD7">
      <w:pPr>
        <w:spacing w:line="360" w:lineRule="auto"/>
      </w:pPr>
    </w:p>
    <w:p w14:paraId="4C45A5BE" w14:textId="26F43554" w:rsidR="00243064" w:rsidRDefault="00243064" w:rsidP="00450BD7">
      <w:pPr>
        <w:spacing w:line="360" w:lineRule="auto"/>
      </w:pPr>
    </w:p>
    <w:p w14:paraId="01AEA00D" w14:textId="233EBF9B" w:rsidR="00243064" w:rsidRDefault="00243064" w:rsidP="00450BD7">
      <w:pPr>
        <w:spacing w:line="360" w:lineRule="auto"/>
      </w:pPr>
    </w:p>
    <w:p w14:paraId="39496F95" w14:textId="514A828A" w:rsidR="00243064" w:rsidRDefault="00243064" w:rsidP="00450BD7">
      <w:pPr>
        <w:spacing w:line="360" w:lineRule="auto"/>
      </w:pPr>
    </w:p>
    <w:p w14:paraId="327ED90D" w14:textId="4759974C" w:rsidR="00243064" w:rsidRDefault="00243064" w:rsidP="00450BD7">
      <w:pPr>
        <w:spacing w:line="360" w:lineRule="auto"/>
      </w:pPr>
    </w:p>
    <w:p w14:paraId="530E14B3" w14:textId="5E3D0BEA" w:rsidR="00243064" w:rsidRDefault="00243064" w:rsidP="00450BD7">
      <w:pPr>
        <w:spacing w:line="360" w:lineRule="auto"/>
      </w:pPr>
    </w:p>
    <w:p w14:paraId="66FEF7A2" w14:textId="5E6EE3B5" w:rsidR="00243064" w:rsidRDefault="00243064" w:rsidP="00450BD7">
      <w:pPr>
        <w:spacing w:line="360" w:lineRule="auto"/>
      </w:pPr>
    </w:p>
    <w:p w14:paraId="5F227922" w14:textId="488DFA26" w:rsidR="00243064" w:rsidRDefault="00243064" w:rsidP="00450BD7">
      <w:pPr>
        <w:spacing w:line="360" w:lineRule="auto"/>
      </w:pPr>
    </w:p>
    <w:p w14:paraId="09C253C2" w14:textId="7F13E5AE" w:rsidR="00243064" w:rsidRDefault="00243064" w:rsidP="00450BD7">
      <w:pPr>
        <w:spacing w:line="360" w:lineRule="auto"/>
      </w:pPr>
    </w:p>
    <w:p w14:paraId="395F4ADC" w14:textId="17C79D23" w:rsidR="00243064" w:rsidRDefault="00243064" w:rsidP="00450BD7">
      <w:pPr>
        <w:spacing w:line="360" w:lineRule="auto"/>
      </w:pPr>
    </w:p>
    <w:p w14:paraId="5FE3F891" w14:textId="47C3BD00" w:rsidR="00243064" w:rsidRDefault="00243064" w:rsidP="00450BD7">
      <w:pPr>
        <w:spacing w:line="360" w:lineRule="auto"/>
      </w:pPr>
    </w:p>
    <w:p w14:paraId="3B36792D" w14:textId="33D37476" w:rsidR="00243064" w:rsidRDefault="00243064" w:rsidP="00450BD7">
      <w:pPr>
        <w:spacing w:line="360" w:lineRule="auto"/>
      </w:pPr>
    </w:p>
    <w:p w14:paraId="5227A6C9" w14:textId="563657A4" w:rsidR="00243064" w:rsidRDefault="00243064" w:rsidP="00450BD7">
      <w:pPr>
        <w:spacing w:line="360" w:lineRule="auto"/>
      </w:pPr>
    </w:p>
    <w:p w14:paraId="709C0F70" w14:textId="09774D4A" w:rsidR="0084302C" w:rsidRPr="00450BD7" w:rsidRDefault="00D7538D" w:rsidP="00D7538D">
      <w:pPr>
        <w:pStyle w:val="Heading1"/>
      </w:pPr>
      <w:bookmarkStart w:id="0" w:name="_Toc70609621"/>
      <w:r>
        <w:lastRenderedPageBreak/>
        <w:t xml:space="preserve">Section 1: </w:t>
      </w:r>
      <w:r w:rsidR="0084302C" w:rsidRPr="00450BD7">
        <w:t>Introduction</w:t>
      </w:r>
      <w:bookmarkEnd w:id="0"/>
    </w:p>
    <w:p w14:paraId="35B8BC35" w14:textId="77777777" w:rsidR="00790A90" w:rsidRDefault="00790A90" w:rsidP="00450BD7">
      <w:pPr>
        <w:spacing w:line="360" w:lineRule="auto"/>
        <w:rPr>
          <w:rFonts w:ascii="Arial" w:hAnsi="Arial" w:cs="Arial"/>
        </w:rPr>
      </w:pPr>
    </w:p>
    <w:p w14:paraId="33EC6455" w14:textId="5D237E7F" w:rsidR="0084302C" w:rsidRPr="00450BD7" w:rsidRDefault="001E35F7" w:rsidP="00450BD7">
      <w:pPr>
        <w:spacing w:line="360" w:lineRule="auto"/>
        <w:rPr>
          <w:rFonts w:ascii="Arial" w:hAnsi="Arial" w:cs="Arial"/>
        </w:rPr>
      </w:pPr>
      <w:r w:rsidRPr="00450BD7">
        <w:rPr>
          <w:rFonts w:ascii="Arial" w:hAnsi="Arial" w:cs="Arial"/>
        </w:rPr>
        <w:t xml:space="preserve">The advent of technology has completely changed the world as well as we do. Whether this is harmful or not remains a contentious question. However, technologies meet people's needs such as information, </w:t>
      </w:r>
      <w:r w:rsidR="001169EC" w:rsidRPr="00450BD7">
        <w:rPr>
          <w:rFonts w:ascii="Arial" w:hAnsi="Arial" w:cs="Arial"/>
        </w:rPr>
        <w:t>communication,</w:t>
      </w:r>
      <w:r w:rsidRPr="00450BD7">
        <w:rPr>
          <w:rFonts w:ascii="Arial" w:hAnsi="Arial" w:cs="Arial"/>
        </w:rPr>
        <w:t xml:space="preserve"> and contacts with others. Nowadays (time of pandemic) the use of technology is </w:t>
      </w:r>
      <w:r w:rsidR="001169EC" w:rsidRPr="00450BD7">
        <w:rPr>
          <w:rFonts w:ascii="Arial" w:hAnsi="Arial" w:cs="Arial"/>
        </w:rPr>
        <w:t>every day</w:t>
      </w:r>
      <w:r w:rsidRPr="00450BD7">
        <w:rPr>
          <w:rFonts w:ascii="Arial" w:hAnsi="Arial" w:cs="Arial"/>
        </w:rPr>
        <w:t xml:space="preserve">. Through technology, people can shop online, book a </w:t>
      </w:r>
      <w:r w:rsidR="001169EC" w:rsidRPr="00450BD7">
        <w:rPr>
          <w:rFonts w:ascii="Arial" w:hAnsi="Arial" w:cs="Arial"/>
        </w:rPr>
        <w:t>holiday,</w:t>
      </w:r>
      <w:r w:rsidRPr="00450BD7">
        <w:rPr>
          <w:rFonts w:ascii="Arial" w:hAnsi="Arial" w:cs="Arial"/>
        </w:rPr>
        <w:t xml:space="preserve"> or be used for educational purposes. Virtual learning is a used platform nowadays. This platform is used as a means of managing and providing learning activities. This report will address both the benefits and disadvantages of online learning. A methodology will be used to examine the impact of virtual learning. A qualitative</w:t>
      </w:r>
      <w:r w:rsidR="00BD19FE">
        <w:rPr>
          <w:rFonts w:ascii="Arial" w:hAnsi="Arial" w:cs="Arial"/>
        </w:rPr>
        <w:t xml:space="preserve"> and </w:t>
      </w:r>
      <w:r w:rsidR="009538D3">
        <w:rPr>
          <w:rFonts w:ascii="Arial" w:hAnsi="Arial" w:cs="Arial"/>
        </w:rPr>
        <w:t>quantitative</w:t>
      </w:r>
      <w:r w:rsidRPr="00450BD7">
        <w:rPr>
          <w:rFonts w:ascii="Arial" w:hAnsi="Arial" w:cs="Arial"/>
        </w:rPr>
        <w:t xml:space="preserve"> method of research will be used, and literature will be searched in advance and then an interview will be done by phone and video link. The questions to be asked to respondents will be open</w:t>
      </w:r>
      <w:r w:rsidR="0085551E">
        <w:rPr>
          <w:rFonts w:ascii="Arial" w:hAnsi="Arial" w:cs="Arial"/>
        </w:rPr>
        <w:t>, closed, and multiple choices</w:t>
      </w:r>
      <w:r w:rsidRPr="00450BD7">
        <w:rPr>
          <w:rFonts w:ascii="Arial" w:hAnsi="Arial" w:cs="Arial"/>
        </w:rPr>
        <w:t xml:space="preserve"> questions and will be a subjective approach. Finally, the results will be </w:t>
      </w:r>
      <w:r w:rsidR="001169EC" w:rsidRPr="00450BD7">
        <w:rPr>
          <w:rFonts w:ascii="Arial" w:hAnsi="Arial" w:cs="Arial"/>
        </w:rPr>
        <w:t>analysed,</w:t>
      </w:r>
      <w:r w:rsidRPr="00450BD7">
        <w:rPr>
          <w:rFonts w:ascii="Arial" w:hAnsi="Arial" w:cs="Arial"/>
        </w:rPr>
        <w:t xml:space="preserve"> and recommendations will be made on the negative impacts of virtual learning.</w:t>
      </w:r>
    </w:p>
    <w:p w14:paraId="27097C4D" w14:textId="77777777" w:rsidR="0084302C" w:rsidRPr="00450BD7" w:rsidRDefault="0084302C" w:rsidP="00450BD7">
      <w:pPr>
        <w:spacing w:line="360" w:lineRule="auto"/>
        <w:rPr>
          <w:rFonts w:ascii="Arial" w:hAnsi="Arial" w:cs="Arial"/>
          <w:b/>
          <w:bCs/>
          <w:sz w:val="32"/>
          <w:szCs w:val="32"/>
        </w:rPr>
      </w:pPr>
    </w:p>
    <w:p w14:paraId="5F5BB203" w14:textId="34C2327D" w:rsidR="00243064" w:rsidRPr="00450BD7" w:rsidRDefault="00190018" w:rsidP="00450BD7">
      <w:pPr>
        <w:spacing w:line="360" w:lineRule="auto"/>
        <w:rPr>
          <w:rFonts w:ascii="Arial" w:hAnsi="Arial" w:cs="Arial"/>
          <w:b/>
          <w:bCs/>
          <w:color w:val="2F5496" w:themeColor="accent1" w:themeShade="BF"/>
          <w:u w:val="single"/>
        </w:rPr>
      </w:pPr>
      <w:r w:rsidRPr="00450BD7">
        <w:rPr>
          <w:rFonts w:ascii="Arial" w:hAnsi="Arial" w:cs="Arial"/>
          <w:b/>
          <w:bCs/>
          <w:color w:val="2F5496" w:themeColor="accent1" w:themeShade="BF"/>
          <w:u w:val="single"/>
        </w:rPr>
        <w:t>Aims</w:t>
      </w:r>
    </w:p>
    <w:p w14:paraId="4A539C00" w14:textId="68413A46" w:rsidR="00243064" w:rsidRPr="00450BD7" w:rsidRDefault="0084302C" w:rsidP="00450BD7">
      <w:pPr>
        <w:spacing w:line="360" w:lineRule="auto"/>
        <w:rPr>
          <w:rFonts w:ascii="Arial" w:hAnsi="Arial" w:cs="Arial"/>
        </w:rPr>
      </w:pPr>
      <w:r w:rsidRPr="00450BD7">
        <w:rPr>
          <w:rFonts w:ascii="Arial" w:hAnsi="Arial" w:cs="Arial"/>
        </w:rPr>
        <w:t xml:space="preserve">The aims of this report are to clarify the positive and negative impacts of the virtual learning environment. </w:t>
      </w:r>
      <w:r w:rsidR="00CA2304" w:rsidRPr="00450BD7">
        <w:rPr>
          <w:rFonts w:ascii="Arial" w:hAnsi="Arial" w:cs="Arial"/>
        </w:rPr>
        <w:t>To</w:t>
      </w:r>
      <w:r w:rsidRPr="00450BD7">
        <w:rPr>
          <w:rFonts w:ascii="Arial" w:hAnsi="Arial" w:cs="Arial"/>
        </w:rPr>
        <w:t xml:space="preserve"> achieve these aims, a qualitative</w:t>
      </w:r>
      <w:r w:rsidR="00075667">
        <w:rPr>
          <w:rFonts w:ascii="Arial" w:hAnsi="Arial" w:cs="Arial"/>
        </w:rPr>
        <w:t xml:space="preserve"> and quantitative</w:t>
      </w:r>
      <w:r w:rsidRPr="00450BD7">
        <w:rPr>
          <w:rFonts w:ascii="Arial" w:hAnsi="Arial" w:cs="Arial"/>
        </w:rPr>
        <w:t xml:space="preserve"> method of study will be applied. The necessary literature will be found, and an interview will be done with open </w:t>
      </w:r>
      <w:r w:rsidR="00341D59">
        <w:rPr>
          <w:rFonts w:ascii="Arial" w:hAnsi="Arial" w:cs="Arial"/>
        </w:rPr>
        <w:t xml:space="preserve">and closed </w:t>
      </w:r>
      <w:r w:rsidRPr="00450BD7">
        <w:rPr>
          <w:rFonts w:ascii="Arial" w:hAnsi="Arial" w:cs="Arial"/>
        </w:rPr>
        <w:t>questions about the thoughts and feelings of the interviewees. An analysis will be carried out once the information from the interview and literature has been collected. Finally, a conclusion will be made, and a recommendation will be given on the impact of the virtual learning environment.</w:t>
      </w:r>
    </w:p>
    <w:p w14:paraId="50A2FD7E" w14:textId="62D4C4F2" w:rsidR="00243064" w:rsidRPr="00450BD7" w:rsidRDefault="0084302C" w:rsidP="00450BD7">
      <w:pPr>
        <w:spacing w:line="360" w:lineRule="auto"/>
        <w:rPr>
          <w:rFonts w:ascii="Arial" w:hAnsi="Arial" w:cs="Arial"/>
          <w:b/>
          <w:bCs/>
          <w:color w:val="2F5496" w:themeColor="accent1" w:themeShade="BF"/>
          <w:u w:val="single"/>
        </w:rPr>
      </w:pPr>
      <w:r w:rsidRPr="00450BD7">
        <w:rPr>
          <w:rFonts w:ascii="Arial" w:hAnsi="Arial" w:cs="Arial"/>
          <w:b/>
          <w:bCs/>
          <w:color w:val="2F5496" w:themeColor="accent1" w:themeShade="BF"/>
          <w:u w:val="single"/>
        </w:rPr>
        <w:t>Objectives</w:t>
      </w:r>
    </w:p>
    <w:p w14:paraId="14963C8B" w14:textId="76ECD36D" w:rsidR="00243064" w:rsidRPr="00450BD7" w:rsidRDefault="0084302C" w:rsidP="00450BD7">
      <w:pPr>
        <w:pStyle w:val="ListParagraph"/>
        <w:numPr>
          <w:ilvl w:val="0"/>
          <w:numId w:val="1"/>
        </w:numPr>
        <w:spacing w:line="360" w:lineRule="auto"/>
        <w:rPr>
          <w:rFonts w:ascii="Arial" w:hAnsi="Arial" w:cs="Arial"/>
          <w:lang w:val="bg-BG"/>
        </w:rPr>
      </w:pPr>
      <w:r w:rsidRPr="00450BD7">
        <w:rPr>
          <w:rFonts w:ascii="Arial" w:hAnsi="Arial" w:cs="Arial"/>
          <w:lang w:val="bg-BG"/>
        </w:rPr>
        <w:t>To clarify technological advances in times of pandemic.</w:t>
      </w:r>
    </w:p>
    <w:p w14:paraId="7677F60E" w14:textId="26EAFCCF" w:rsidR="0084302C" w:rsidRPr="00450BD7" w:rsidRDefault="0084302C" w:rsidP="00450BD7">
      <w:pPr>
        <w:pStyle w:val="ListParagraph"/>
        <w:numPr>
          <w:ilvl w:val="0"/>
          <w:numId w:val="1"/>
        </w:numPr>
        <w:spacing w:line="360" w:lineRule="auto"/>
        <w:rPr>
          <w:rFonts w:ascii="Arial" w:hAnsi="Arial" w:cs="Arial"/>
          <w:lang w:val="bg-BG"/>
        </w:rPr>
      </w:pPr>
      <w:r w:rsidRPr="00450BD7">
        <w:rPr>
          <w:rFonts w:ascii="Arial" w:hAnsi="Arial" w:cs="Arial"/>
          <w:lang w:val="bg-BG"/>
        </w:rPr>
        <w:t>Clarify the perspectives of the virtual learning environment</w:t>
      </w:r>
    </w:p>
    <w:p w14:paraId="1FF151B7" w14:textId="47C316F6" w:rsidR="0084302C" w:rsidRDefault="0084302C" w:rsidP="00450BD7">
      <w:pPr>
        <w:pStyle w:val="ListParagraph"/>
        <w:numPr>
          <w:ilvl w:val="0"/>
          <w:numId w:val="1"/>
        </w:numPr>
        <w:spacing w:line="360" w:lineRule="auto"/>
        <w:rPr>
          <w:rFonts w:ascii="Arial" w:hAnsi="Arial" w:cs="Arial"/>
          <w:lang w:val="bg-BG"/>
        </w:rPr>
      </w:pPr>
      <w:r w:rsidRPr="00450BD7">
        <w:rPr>
          <w:rFonts w:ascii="Arial" w:hAnsi="Arial" w:cs="Arial"/>
          <w:lang w:val="bg-BG"/>
        </w:rPr>
        <w:t>Clarify the negative impacts of the virtual learning environment</w:t>
      </w:r>
    </w:p>
    <w:p w14:paraId="2254BD00" w14:textId="314D00BC" w:rsidR="006C16EC" w:rsidRPr="00450BD7" w:rsidRDefault="006C16EC" w:rsidP="00450BD7">
      <w:pPr>
        <w:pStyle w:val="ListParagraph"/>
        <w:numPr>
          <w:ilvl w:val="0"/>
          <w:numId w:val="1"/>
        </w:numPr>
        <w:spacing w:line="360" w:lineRule="auto"/>
        <w:rPr>
          <w:rFonts w:ascii="Arial" w:hAnsi="Arial" w:cs="Arial"/>
          <w:lang w:val="bg-BG"/>
        </w:rPr>
      </w:pPr>
      <w:r w:rsidRPr="006C16EC">
        <w:rPr>
          <w:rFonts w:ascii="Arial" w:hAnsi="Arial" w:cs="Arial"/>
          <w:lang w:val="bg-BG"/>
        </w:rPr>
        <w:t>Clarifying the effectiveness of the virtual learning environment</w:t>
      </w:r>
    </w:p>
    <w:p w14:paraId="36A34650" w14:textId="77777777" w:rsidR="0084302C" w:rsidRPr="00450BD7" w:rsidRDefault="0084302C" w:rsidP="00450BD7">
      <w:pPr>
        <w:pStyle w:val="ListParagraph"/>
        <w:spacing w:line="360" w:lineRule="auto"/>
        <w:rPr>
          <w:rFonts w:ascii="Arial" w:hAnsi="Arial" w:cs="Arial"/>
          <w:lang w:val="bg-BG"/>
        </w:rPr>
      </w:pPr>
    </w:p>
    <w:p w14:paraId="4BE44403" w14:textId="185A8CC3" w:rsidR="00243064" w:rsidRPr="00450BD7" w:rsidRDefault="00EB4CDB" w:rsidP="00450BD7">
      <w:pPr>
        <w:spacing w:line="360" w:lineRule="auto"/>
        <w:rPr>
          <w:rFonts w:ascii="Arial" w:hAnsi="Arial" w:cs="Arial"/>
          <w:b/>
          <w:bCs/>
          <w:color w:val="2F5496" w:themeColor="accent1" w:themeShade="BF"/>
          <w:u w:val="single"/>
        </w:rPr>
      </w:pPr>
      <w:r w:rsidRPr="00450BD7">
        <w:rPr>
          <w:rFonts w:ascii="Arial" w:hAnsi="Arial" w:cs="Arial"/>
          <w:b/>
          <w:bCs/>
          <w:color w:val="2F5496" w:themeColor="accent1" w:themeShade="BF"/>
          <w:u w:val="single"/>
        </w:rPr>
        <w:t>Research Questions</w:t>
      </w:r>
    </w:p>
    <w:p w14:paraId="41A351A8" w14:textId="3DDAF559" w:rsidR="00243064" w:rsidRPr="00450BD7" w:rsidRDefault="00EA37FE" w:rsidP="00450BD7">
      <w:pPr>
        <w:pStyle w:val="ListParagraph"/>
        <w:numPr>
          <w:ilvl w:val="0"/>
          <w:numId w:val="2"/>
        </w:numPr>
        <w:spacing w:line="360" w:lineRule="auto"/>
        <w:rPr>
          <w:rFonts w:ascii="Arial" w:hAnsi="Arial" w:cs="Arial"/>
        </w:rPr>
      </w:pPr>
      <w:r w:rsidRPr="00450BD7">
        <w:rPr>
          <w:rFonts w:ascii="Arial" w:hAnsi="Arial" w:cs="Arial"/>
        </w:rPr>
        <w:t>How is technology used during a pandemic</w:t>
      </w:r>
      <w:r w:rsidR="00EB4CDB" w:rsidRPr="00450BD7">
        <w:rPr>
          <w:rFonts w:ascii="Arial" w:hAnsi="Arial" w:cs="Arial"/>
        </w:rPr>
        <w:t>?</w:t>
      </w:r>
    </w:p>
    <w:p w14:paraId="6AC5E066" w14:textId="6B3FE4F1" w:rsidR="00EB4CDB" w:rsidRPr="00450BD7" w:rsidRDefault="00EB4CDB" w:rsidP="00450BD7">
      <w:pPr>
        <w:pStyle w:val="ListParagraph"/>
        <w:numPr>
          <w:ilvl w:val="0"/>
          <w:numId w:val="2"/>
        </w:numPr>
        <w:spacing w:line="360" w:lineRule="auto"/>
        <w:rPr>
          <w:rFonts w:ascii="Arial" w:hAnsi="Arial" w:cs="Arial"/>
        </w:rPr>
      </w:pPr>
      <w:r w:rsidRPr="00450BD7">
        <w:rPr>
          <w:rFonts w:ascii="Arial" w:hAnsi="Arial" w:cs="Arial"/>
        </w:rPr>
        <w:lastRenderedPageBreak/>
        <w:t>What are the advantages of</w:t>
      </w:r>
      <w:r w:rsidRPr="00450BD7">
        <w:rPr>
          <w:rFonts w:ascii="Arial" w:hAnsi="Arial" w:cs="Arial"/>
          <w:lang w:val="bg-BG"/>
        </w:rPr>
        <w:t xml:space="preserve"> </w:t>
      </w:r>
      <w:r w:rsidRPr="00450BD7">
        <w:rPr>
          <w:rFonts w:ascii="Arial" w:hAnsi="Arial" w:cs="Arial"/>
        </w:rPr>
        <w:t>virtual learning environment?</w:t>
      </w:r>
    </w:p>
    <w:p w14:paraId="4CDA3C16" w14:textId="68017961" w:rsidR="00EB4CDB" w:rsidRDefault="00EB4CDB" w:rsidP="00450BD7">
      <w:pPr>
        <w:pStyle w:val="ListParagraph"/>
        <w:numPr>
          <w:ilvl w:val="0"/>
          <w:numId w:val="2"/>
        </w:numPr>
        <w:spacing w:line="360" w:lineRule="auto"/>
        <w:rPr>
          <w:rFonts w:ascii="Arial" w:hAnsi="Arial" w:cs="Arial"/>
        </w:rPr>
      </w:pPr>
      <w:r w:rsidRPr="00450BD7">
        <w:rPr>
          <w:rFonts w:ascii="Arial" w:hAnsi="Arial" w:cs="Arial"/>
        </w:rPr>
        <w:t>What a</w:t>
      </w:r>
      <w:r w:rsidR="000231CB">
        <w:rPr>
          <w:rFonts w:ascii="Arial" w:hAnsi="Arial" w:cs="Arial"/>
        </w:rPr>
        <w:t>r</w:t>
      </w:r>
      <w:r w:rsidRPr="00450BD7">
        <w:rPr>
          <w:rFonts w:ascii="Arial" w:hAnsi="Arial" w:cs="Arial"/>
        </w:rPr>
        <w:t>e the</w:t>
      </w:r>
      <w:r w:rsidRPr="00450BD7">
        <w:rPr>
          <w:rFonts w:ascii="Arial" w:hAnsi="Arial" w:cs="Arial"/>
          <w:lang w:val="bg-BG"/>
        </w:rPr>
        <w:t xml:space="preserve"> </w:t>
      </w:r>
      <w:r w:rsidRPr="00450BD7">
        <w:rPr>
          <w:rFonts w:ascii="Arial" w:hAnsi="Arial" w:cs="Arial"/>
        </w:rPr>
        <w:t>disadvantages of virtual learning environment?</w:t>
      </w:r>
    </w:p>
    <w:p w14:paraId="1B9A6A92" w14:textId="237DB730" w:rsidR="00A867DC" w:rsidRPr="00450BD7" w:rsidRDefault="00A867DC" w:rsidP="00450BD7">
      <w:pPr>
        <w:pStyle w:val="ListParagraph"/>
        <w:numPr>
          <w:ilvl w:val="0"/>
          <w:numId w:val="2"/>
        </w:numPr>
        <w:spacing w:line="360" w:lineRule="auto"/>
        <w:rPr>
          <w:rFonts w:ascii="Arial" w:hAnsi="Arial" w:cs="Arial"/>
        </w:rPr>
      </w:pPr>
      <w:r w:rsidRPr="00A867DC">
        <w:rPr>
          <w:rFonts w:ascii="Arial" w:hAnsi="Arial" w:cs="Arial"/>
        </w:rPr>
        <w:t>Is online learning effective in an online environment?</w:t>
      </w:r>
    </w:p>
    <w:p w14:paraId="28292347" w14:textId="77777777" w:rsidR="008B0C3E" w:rsidRDefault="008B0C3E" w:rsidP="00D7538D">
      <w:pPr>
        <w:pStyle w:val="Heading1"/>
      </w:pPr>
      <w:bookmarkStart w:id="1" w:name="_Toc70609622"/>
    </w:p>
    <w:p w14:paraId="6FA4A775" w14:textId="77777777" w:rsidR="008B0C3E" w:rsidRDefault="008B0C3E" w:rsidP="00D7538D">
      <w:pPr>
        <w:pStyle w:val="Heading1"/>
      </w:pPr>
    </w:p>
    <w:p w14:paraId="4C01CF85" w14:textId="77777777" w:rsidR="008B0C3E" w:rsidRDefault="008B0C3E" w:rsidP="00D7538D">
      <w:pPr>
        <w:pStyle w:val="Heading1"/>
      </w:pPr>
    </w:p>
    <w:p w14:paraId="49964BEF" w14:textId="77777777" w:rsidR="008B0C3E" w:rsidRDefault="008B0C3E" w:rsidP="00D7538D">
      <w:pPr>
        <w:pStyle w:val="Heading1"/>
      </w:pPr>
    </w:p>
    <w:p w14:paraId="79A969B3" w14:textId="5A3CFD9A" w:rsidR="00243064" w:rsidRDefault="00D7538D" w:rsidP="00D7538D">
      <w:pPr>
        <w:pStyle w:val="Heading1"/>
      </w:pPr>
      <w:r>
        <w:t xml:space="preserve">Section 2: </w:t>
      </w:r>
      <w:r w:rsidR="00AE19B8" w:rsidRPr="00B23ECC">
        <w:t>Research Literature</w:t>
      </w:r>
      <w:bookmarkEnd w:id="1"/>
    </w:p>
    <w:p w14:paraId="5B9DB0A4" w14:textId="77777777" w:rsidR="00790A90" w:rsidRPr="00790A90" w:rsidRDefault="00790A90" w:rsidP="00790A90"/>
    <w:p w14:paraId="33DDBA18" w14:textId="6A6A1EB3" w:rsidR="006346E9" w:rsidRPr="00BA677B" w:rsidRDefault="00F13F33" w:rsidP="00450BD7">
      <w:pPr>
        <w:spacing w:line="360" w:lineRule="auto"/>
        <w:rPr>
          <w:rFonts w:ascii="Arial" w:hAnsi="Arial" w:cs="Arial"/>
        </w:rPr>
      </w:pPr>
      <w:r w:rsidRPr="00450BD7">
        <w:rPr>
          <w:rFonts w:ascii="Arial" w:hAnsi="Arial" w:cs="Arial"/>
        </w:rPr>
        <w:t xml:space="preserve">Today, digital devices are used in many different aspects. Thanks to these technologies, today everyone can shop from home, communicate easily with </w:t>
      </w:r>
      <w:r w:rsidR="00867472" w:rsidRPr="00450BD7">
        <w:rPr>
          <w:rFonts w:ascii="Arial" w:hAnsi="Arial" w:cs="Arial"/>
        </w:rPr>
        <w:t>people,</w:t>
      </w:r>
      <w:r w:rsidRPr="00450BD7">
        <w:rPr>
          <w:rFonts w:ascii="Arial" w:hAnsi="Arial" w:cs="Arial"/>
        </w:rPr>
        <w:t xml:space="preserve"> or even work or study from home. Technology is improving with each passing day and from </w:t>
      </w:r>
      <w:r w:rsidR="00D15420" w:rsidRPr="00450BD7">
        <w:rPr>
          <w:rFonts w:ascii="Arial" w:hAnsi="Arial" w:cs="Arial"/>
        </w:rPr>
        <w:t>year-to-year</w:t>
      </w:r>
      <w:r w:rsidR="006A3B72" w:rsidRPr="00450BD7">
        <w:rPr>
          <w:rFonts w:ascii="Arial" w:hAnsi="Arial" w:cs="Arial"/>
        </w:rPr>
        <w:t xml:space="preserve"> </w:t>
      </w:r>
      <w:proofErr w:type="spellStart"/>
      <w:r w:rsidRPr="00450BD7">
        <w:rPr>
          <w:rFonts w:ascii="Arial" w:hAnsi="Arial" w:cs="Arial"/>
        </w:rPr>
        <w:t>Kendirck</w:t>
      </w:r>
      <w:proofErr w:type="spellEnd"/>
      <w:r w:rsidR="00D10717" w:rsidRPr="00450BD7">
        <w:rPr>
          <w:rFonts w:ascii="Arial" w:hAnsi="Arial" w:cs="Arial"/>
        </w:rPr>
        <w:t xml:space="preserve"> (</w:t>
      </w:r>
      <w:r w:rsidRPr="00450BD7">
        <w:rPr>
          <w:rFonts w:ascii="Arial" w:hAnsi="Arial" w:cs="Arial"/>
        </w:rPr>
        <w:t>2013). Digital devices greatly facilitate and improve the lives of people in beak positions. Communication between people during a pandemic, even from a distance, is easy and fast due to the availability of technology. Sending important documents, shopping online, booking a vacation can now be done in seconds.</w:t>
      </w:r>
      <w:r w:rsidR="0044351F">
        <w:rPr>
          <w:rFonts w:ascii="Arial" w:hAnsi="Arial" w:cs="Arial"/>
        </w:rPr>
        <w:t xml:space="preserve">                                                                    </w:t>
      </w:r>
      <w:r w:rsidRPr="00450BD7">
        <w:rPr>
          <w:rFonts w:ascii="Arial" w:hAnsi="Arial" w:cs="Arial"/>
        </w:rPr>
        <w:t xml:space="preserve">In 2020, all schools / institutions were forced to switch to virtual learning due to </w:t>
      </w:r>
      <w:r w:rsidR="00867472" w:rsidRPr="00450BD7">
        <w:rPr>
          <w:rFonts w:ascii="Arial" w:hAnsi="Arial" w:cs="Arial"/>
        </w:rPr>
        <w:t>C</w:t>
      </w:r>
      <w:r w:rsidRPr="00450BD7">
        <w:rPr>
          <w:rFonts w:ascii="Arial" w:hAnsi="Arial" w:cs="Arial"/>
        </w:rPr>
        <w:t>OVID-19. All students were forced to adapt to virtual learning</w:t>
      </w:r>
      <w:r w:rsidR="00B75ECF" w:rsidRPr="00450BD7">
        <w:rPr>
          <w:rFonts w:ascii="Arial" w:hAnsi="Arial" w:cs="Arial"/>
        </w:rPr>
        <w:t xml:space="preserve"> from home</w:t>
      </w:r>
      <w:r w:rsidRPr="00450BD7">
        <w:rPr>
          <w:rFonts w:ascii="Arial" w:hAnsi="Arial" w:cs="Arial"/>
        </w:rPr>
        <w:t>. According to</w:t>
      </w:r>
      <w:r w:rsidR="006A3B72" w:rsidRPr="00450BD7">
        <w:rPr>
          <w:rFonts w:ascii="Arial" w:hAnsi="Arial" w:cs="Arial"/>
        </w:rPr>
        <w:t xml:space="preserve"> </w:t>
      </w:r>
      <w:proofErr w:type="spellStart"/>
      <w:r w:rsidRPr="00450BD7">
        <w:rPr>
          <w:rFonts w:ascii="Arial" w:hAnsi="Arial" w:cs="Arial"/>
        </w:rPr>
        <w:t>Jenewein</w:t>
      </w:r>
      <w:proofErr w:type="spellEnd"/>
      <w:r w:rsidR="006A3B72" w:rsidRPr="00450BD7">
        <w:rPr>
          <w:rFonts w:ascii="Arial" w:hAnsi="Arial" w:cs="Arial"/>
        </w:rPr>
        <w:t xml:space="preserve"> </w:t>
      </w:r>
      <w:r w:rsidR="00D10717" w:rsidRPr="00450BD7">
        <w:rPr>
          <w:rFonts w:ascii="Arial" w:hAnsi="Arial" w:cs="Arial"/>
        </w:rPr>
        <w:t>(</w:t>
      </w:r>
      <w:r w:rsidRPr="00450BD7">
        <w:rPr>
          <w:rFonts w:ascii="Arial" w:hAnsi="Arial" w:cs="Arial"/>
        </w:rPr>
        <w:t>2021), almost all teachers and students have had difficulty using the virtual learning environment. In addition, people do not have the necessary social contact.</w:t>
      </w:r>
      <w:r w:rsidR="00151FD4">
        <w:rPr>
          <w:rFonts w:ascii="Arial" w:hAnsi="Arial" w:cs="Arial"/>
        </w:rPr>
        <w:t xml:space="preserve">                          </w:t>
      </w:r>
      <w:r w:rsidR="00BA24D4" w:rsidRPr="00450BD7">
        <w:rPr>
          <w:rFonts w:ascii="Arial" w:hAnsi="Arial" w:cs="Arial"/>
        </w:rPr>
        <w:t xml:space="preserve">As the impact of the pandemic closed students at home, all colleges and universities have created online learning platforms. These platforms have a great positive impact on the learning process because students </w:t>
      </w:r>
      <w:r w:rsidR="00B25D36" w:rsidRPr="00450BD7">
        <w:rPr>
          <w:rFonts w:ascii="Arial" w:hAnsi="Arial" w:cs="Arial"/>
        </w:rPr>
        <w:t>can</w:t>
      </w:r>
      <w:r w:rsidR="00BA24D4" w:rsidRPr="00450BD7">
        <w:rPr>
          <w:rFonts w:ascii="Arial" w:hAnsi="Arial" w:cs="Arial"/>
        </w:rPr>
        <w:t xml:space="preserve"> continue their education</w:t>
      </w:r>
      <w:r w:rsidR="00597C2D" w:rsidRPr="00450BD7">
        <w:rPr>
          <w:rFonts w:ascii="Arial" w:hAnsi="Arial" w:cs="Arial"/>
        </w:rPr>
        <w:t xml:space="preserve"> </w:t>
      </w:r>
      <w:r w:rsidR="007E5E05" w:rsidRPr="00450BD7">
        <w:rPr>
          <w:rFonts w:ascii="Arial" w:hAnsi="Arial" w:cs="Arial"/>
        </w:rPr>
        <w:t>The Scientific World (2020)</w:t>
      </w:r>
      <w:r w:rsidR="00597C2D" w:rsidRPr="00450BD7">
        <w:rPr>
          <w:rFonts w:ascii="Arial" w:hAnsi="Arial" w:cs="Arial"/>
        </w:rPr>
        <w:t>.</w:t>
      </w:r>
      <w:r w:rsidR="00151FD4">
        <w:rPr>
          <w:rFonts w:ascii="Arial" w:hAnsi="Arial" w:cs="Arial"/>
        </w:rPr>
        <w:t xml:space="preserve"> </w:t>
      </w:r>
      <w:r w:rsidR="00BD7B14" w:rsidRPr="00450BD7">
        <w:rPr>
          <w:rFonts w:ascii="Arial" w:hAnsi="Arial" w:cs="Arial"/>
          <w:color w:val="000000"/>
          <w:shd w:val="clear" w:color="auto" w:fill="F5F5F5"/>
        </w:rPr>
        <w:t xml:space="preserve">The first positive impact of virtual learning is that it allows us to continue our education even today during a pandemic. The virtual platform provides us with the opportunity to attend online lectures and online resources. </w:t>
      </w:r>
      <w:r w:rsidR="00151FD4">
        <w:rPr>
          <w:rFonts w:ascii="Arial" w:hAnsi="Arial" w:cs="Arial"/>
        </w:rPr>
        <w:t xml:space="preserve">                                                                                </w:t>
      </w:r>
      <w:r w:rsidR="00BD7B14" w:rsidRPr="00450BD7">
        <w:rPr>
          <w:rFonts w:ascii="Arial" w:hAnsi="Arial" w:cs="Arial"/>
          <w:color w:val="000000"/>
          <w:shd w:val="clear" w:color="auto" w:fill="F5F5F5"/>
        </w:rPr>
        <w:t>Other positive effects of the virtual learning environment are, for example, cost savings. School attendance leads to some routine costs such as 'travel expenses'. Virtual learning saves us these costs as the learning process is conducted (online) from home. The virtual platform also saves us travel time, and this time can be added to the lesson or</w:t>
      </w:r>
      <w:r w:rsidR="004B6205" w:rsidRPr="00450BD7">
        <w:rPr>
          <w:rFonts w:ascii="Arial" w:hAnsi="Arial" w:cs="Arial"/>
          <w:color w:val="000000"/>
          <w:shd w:val="clear" w:color="auto" w:fill="F5F5F5"/>
        </w:rPr>
        <w:t xml:space="preserve"> self-</w:t>
      </w:r>
      <w:r w:rsidR="00BD7B14" w:rsidRPr="00450BD7">
        <w:rPr>
          <w:rFonts w:ascii="Arial" w:hAnsi="Arial" w:cs="Arial"/>
          <w:color w:val="000000"/>
          <w:shd w:val="clear" w:color="auto" w:fill="F5F5F5"/>
        </w:rPr>
        <w:t>learning from home.</w:t>
      </w:r>
      <w:r w:rsidR="00151FD4">
        <w:rPr>
          <w:rFonts w:ascii="Arial" w:hAnsi="Arial" w:cs="Arial"/>
        </w:rPr>
        <w:t xml:space="preserve">                                                                                                                          </w:t>
      </w:r>
      <w:r w:rsidR="00BD7B14" w:rsidRPr="00450BD7">
        <w:rPr>
          <w:rFonts w:ascii="Arial" w:hAnsi="Arial" w:cs="Arial"/>
          <w:color w:val="000000"/>
          <w:shd w:val="clear" w:color="auto" w:fill="F5F5F5"/>
        </w:rPr>
        <w:t xml:space="preserve">Improved accessibility is also part of the positive impact of virtual learning by providing 24/7 access to course materials which helps students view their materials. </w:t>
      </w:r>
      <w:r w:rsidR="00151FD4">
        <w:rPr>
          <w:rFonts w:ascii="Arial" w:hAnsi="Arial" w:cs="Arial"/>
        </w:rPr>
        <w:t xml:space="preserve">                                </w:t>
      </w:r>
      <w:r w:rsidR="00BD7B14" w:rsidRPr="00450BD7">
        <w:rPr>
          <w:rFonts w:ascii="Arial" w:hAnsi="Arial" w:cs="Arial"/>
          <w:color w:val="000000"/>
          <w:shd w:val="clear" w:color="auto" w:fill="F5F5F5"/>
        </w:rPr>
        <w:lastRenderedPageBreak/>
        <w:t>The virtual learning platform also has a positive impact on the teacher's easier access to the student's work and giving feedback. This makes it easier by not taking all the coursework home. Greater comfort for children with disabilities who have difficulty attending traditional schools. It is more convenient for them to study from home</w:t>
      </w:r>
      <w:r w:rsidR="00EB2054" w:rsidRPr="00450BD7">
        <w:rPr>
          <w:rFonts w:ascii="Arial" w:hAnsi="Arial" w:cs="Arial"/>
          <w:color w:val="000000"/>
          <w:shd w:val="clear" w:color="auto" w:fill="F5F5F5"/>
        </w:rPr>
        <w:t xml:space="preserve"> </w:t>
      </w:r>
      <w:r w:rsidR="00190531" w:rsidRPr="00450BD7">
        <w:rPr>
          <w:rFonts w:ascii="Arial" w:hAnsi="Arial" w:cs="Arial"/>
          <w:color w:val="000000"/>
          <w:shd w:val="clear" w:color="auto" w:fill="F5F5F5"/>
        </w:rPr>
        <w:t>(</w:t>
      </w:r>
      <w:r w:rsidR="00EB2054" w:rsidRPr="00450BD7">
        <w:rPr>
          <w:rFonts w:ascii="Arial" w:hAnsi="Arial" w:cs="Arial"/>
          <w:color w:val="000000"/>
          <w:shd w:val="clear" w:color="auto" w:fill="F5F5F5"/>
        </w:rPr>
        <w:t>Dung</w:t>
      </w:r>
      <w:r w:rsidR="007C5011" w:rsidRPr="00450BD7">
        <w:rPr>
          <w:rFonts w:ascii="Arial" w:hAnsi="Arial" w:cs="Arial"/>
          <w:color w:val="000000"/>
          <w:shd w:val="clear" w:color="auto" w:fill="F5F5F5"/>
        </w:rPr>
        <w:t xml:space="preserve">, </w:t>
      </w:r>
      <w:r w:rsidR="006A3B72" w:rsidRPr="00450BD7">
        <w:rPr>
          <w:rFonts w:ascii="Arial" w:hAnsi="Arial" w:cs="Arial"/>
          <w:color w:val="000000"/>
          <w:shd w:val="clear" w:color="auto" w:fill="F5F5F5"/>
        </w:rPr>
        <w:t>2020, p. 47)</w:t>
      </w:r>
      <w:r w:rsidR="00BD7B14" w:rsidRPr="00450BD7">
        <w:rPr>
          <w:rFonts w:ascii="Arial" w:hAnsi="Arial" w:cs="Arial"/>
          <w:color w:val="000000"/>
          <w:shd w:val="clear" w:color="auto" w:fill="F5F5F5"/>
        </w:rPr>
        <w:t>.</w:t>
      </w:r>
      <w:r w:rsidR="00BA677B">
        <w:rPr>
          <w:rFonts w:ascii="Arial" w:hAnsi="Arial" w:cs="Arial"/>
        </w:rPr>
        <w:t xml:space="preserve">               </w:t>
      </w:r>
      <w:r w:rsidR="006346E9" w:rsidRPr="00450BD7">
        <w:rPr>
          <w:rFonts w:ascii="Arial" w:hAnsi="Arial" w:cs="Arial"/>
          <w:lang w:val="bg-BG"/>
        </w:rPr>
        <w:t>However, virtual learning also has many drawbacks. Learning at home using some digital devices can be very unhealthy for people.</w:t>
      </w:r>
    </w:p>
    <w:p w14:paraId="75B32225" w14:textId="00518E61" w:rsidR="00A94A84" w:rsidRPr="00BA677B" w:rsidRDefault="006346E9" w:rsidP="00450BD7">
      <w:pPr>
        <w:spacing w:line="360" w:lineRule="auto"/>
        <w:rPr>
          <w:rFonts w:ascii="Arial" w:hAnsi="Arial" w:cs="Arial"/>
          <w:lang w:val="bg-BG"/>
        </w:rPr>
      </w:pPr>
      <w:r w:rsidRPr="00450BD7">
        <w:rPr>
          <w:rFonts w:ascii="Arial" w:hAnsi="Arial" w:cs="Arial"/>
          <w:lang w:val="bg-BG"/>
        </w:rPr>
        <w:t>One major harm is the 'damage from radiation from digital screens'. Irradiation causes dry eyes, red eyes, irritation, headaches and more. Which can lead to a serious human problem such as the mandatory wearing of glasses.</w:t>
      </w:r>
      <w:r w:rsidR="00BA677B">
        <w:rPr>
          <w:rFonts w:ascii="Arial" w:hAnsi="Arial" w:cs="Arial"/>
        </w:rPr>
        <w:t xml:space="preserve">                                                                        </w:t>
      </w:r>
      <w:r w:rsidRPr="00450BD7">
        <w:rPr>
          <w:rFonts w:ascii="Arial" w:hAnsi="Arial" w:cs="Arial"/>
          <w:lang w:val="bg-BG"/>
        </w:rPr>
        <w:t>Apart from the fact that the use of digital learning devices harms people's eyes, it also leads to a lack of physical movement. Lack of exercise also leads to other health problems such as body aches, weight gain and more.</w:t>
      </w:r>
      <w:r w:rsidR="00BA677B">
        <w:rPr>
          <w:rFonts w:ascii="Arial" w:hAnsi="Arial" w:cs="Arial"/>
        </w:rPr>
        <w:t xml:space="preserve">                                                                                          </w:t>
      </w:r>
      <w:r w:rsidRPr="00450BD7">
        <w:rPr>
          <w:rFonts w:ascii="Arial" w:hAnsi="Arial" w:cs="Arial"/>
          <w:lang w:val="bg-BG"/>
        </w:rPr>
        <w:t>For a long time, learning from home causes people to lack social life. In traditional schools, students meet other students, exchange information, share their time together. Unfortunately, now during the pandemic there is no opportunity to visit schools and meet people.</w:t>
      </w:r>
      <w:r w:rsidR="00BA677B">
        <w:rPr>
          <w:rFonts w:ascii="Arial" w:hAnsi="Arial" w:cs="Arial"/>
        </w:rPr>
        <w:t xml:space="preserve">                                                                                                                            </w:t>
      </w:r>
      <w:r w:rsidRPr="00450BD7">
        <w:rPr>
          <w:rFonts w:ascii="Arial" w:hAnsi="Arial" w:cs="Arial"/>
          <w:lang w:val="bg-BG"/>
        </w:rPr>
        <w:t>Difficulty using the learning platform also has a negative effect on some students. There are many problems when using the learning platform, such as poor internet connection, forgotten password, difficulty in finding learning material, bad connection (</w:t>
      </w:r>
      <w:r w:rsidR="00253FF8" w:rsidRPr="00450BD7">
        <w:rPr>
          <w:rFonts w:ascii="Arial" w:hAnsi="Arial" w:cs="Arial"/>
        </w:rPr>
        <w:t>not able to listen/speak good</w:t>
      </w:r>
      <w:r w:rsidRPr="00450BD7">
        <w:rPr>
          <w:rFonts w:ascii="Arial" w:hAnsi="Arial" w:cs="Arial"/>
          <w:lang w:val="bg-BG"/>
        </w:rPr>
        <w:t>) and many more.</w:t>
      </w:r>
      <w:r w:rsidR="00BA677B">
        <w:rPr>
          <w:rFonts w:ascii="Arial" w:hAnsi="Arial" w:cs="Arial"/>
        </w:rPr>
        <w:t xml:space="preserve">                                                                                      </w:t>
      </w:r>
      <w:r w:rsidRPr="00450BD7">
        <w:rPr>
          <w:rFonts w:ascii="Arial" w:hAnsi="Arial" w:cs="Arial"/>
          <w:lang w:val="bg-BG"/>
        </w:rPr>
        <w:t>When you study from home alone in front of the laptop, it is difficult to maintain concentration, which leads to (not listening to the teacher), which therefore becomes a problem when you start writing your term paper because you will not have learned all the necessary study material</w:t>
      </w:r>
      <w:r w:rsidR="00253FF8" w:rsidRPr="00450BD7">
        <w:rPr>
          <w:rFonts w:ascii="Arial" w:hAnsi="Arial" w:cs="Arial"/>
        </w:rPr>
        <w:t xml:space="preserve"> </w:t>
      </w:r>
      <w:r w:rsidR="00253FF8" w:rsidRPr="00450BD7">
        <w:rPr>
          <w:rFonts w:ascii="Arial" w:hAnsi="Arial" w:cs="Arial"/>
          <w:color w:val="000000"/>
          <w:shd w:val="clear" w:color="auto" w:fill="F5F5F5"/>
        </w:rPr>
        <w:t>(Dung, 2020, p. 47).</w:t>
      </w:r>
      <w:r w:rsidR="00BA677B">
        <w:rPr>
          <w:rFonts w:ascii="Arial" w:hAnsi="Arial" w:cs="Arial"/>
        </w:rPr>
        <w:t xml:space="preserve">                                                                   </w:t>
      </w:r>
      <w:r w:rsidR="00A94A84" w:rsidRPr="00A94A84">
        <w:rPr>
          <w:rFonts w:ascii="Arial" w:hAnsi="Arial" w:cs="Arial"/>
          <w:lang w:val="bg-BG"/>
        </w:rPr>
        <w:t>Distance learning is based on self-study, course work, exams, written work. The Open University in Israel offers people all over the world distance learning. The open</w:t>
      </w:r>
      <w:r w:rsidR="0074729A">
        <w:rPr>
          <w:rFonts w:ascii="Arial" w:hAnsi="Arial" w:cs="Arial"/>
          <w:lang w:val="bg-BG"/>
        </w:rPr>
        <w:t>/</w:t>
      </w:r>
      <w:r w:rsidR="00A94A84" w:rsidRPr="00A94A84">
        <w:rPr>
          <w:rFonts w:ascii="Arial" w:hAnsi="Arial" w:cs="Arial"/>
          <w:lang w:val="bg-BG"/>
        </w:rPr>
        <w:t>distance</w:t>
      </w:r>
      <w:r w:rsidR="0074729A">
        <w:rPr>
          <w:rFonts w:ascii="Arial" w:hAnsi="Arial" w:cs="Arial"/>
          <w:lang w:val="bg-BG"/>
        </w:rPr>
        <w:t xml:space="preserve"> </w:t>
      </w:r>
      <w:r w:rsidR="00A94A84" w:rsidRPr="00A94A84">
        <w:rPr>
          <w:rFonts w:ascii="Arial" w:hAnsi="Arial" w:cs="Arial"/>
          <w:lang w:val="bg-BG"/>
        </w:rPr>
        <w:t>university has different age groups of students (from children to adults). Their goal is to enable more people to study regardless of their age, profession, or place of residence. This is an effective method of learning that helps people in various difficulties to realize their academic skills</w:t>
      </w:r>
      <w:r w:rsidR="00411FD9">
        <w:rPr>
          <w:rFonts w:ascii="Arial" w:hAnsi="Arial" w:cs="Arial"/>
        </w:rPr>
        <w:t xml:space="preserve"> </w:t>
      </w:r>
      <w:r w:rsidR="0054099B">
        <w:rPr>
          <w:rFonts w:ascii="Arial" w:hAnsi="Arial" w:cs="Arial"/>
        </w:rPr>
        <w:t>(</w:t>
      </w:r>
      <w:r w:rsidR="0026128B">
        <w:rPr>
          <w:rFonts w:ascii="Arial" w:hAnsi="Arial" w:cs="Arial"/>
        </w:rPr>
        <w:t>Jain</w:t>
      </w:r>
      <w:r w:rsidR="0054099B">
        <w:rPr>
          <w:rFonts w:ascii="Arial" w:hAnsi="Arial" w:cs="Arial"/>
        </w:rPr>
        <w:t xml:space="preserve"> </w:t>
      </w:r>
      <w:r w:rsidR="0026128B" w:rsidRPr="0054099B">
        <w:rPr>
          <w:rFonts w:ascii="Arial" w:hAnsi="Arial" w:cs="Arial"/>
          <w:i/>
          <w:iCs/>
        </w:rPr>
        <w:t>et.</w:t>
      </w:r>
      <w:r w:rsidR="00D420BC" w:rsidRPr="0054099B">
        <w:rPr>
          <w:rFonts w:ascii="Arial" w:hAnsi="Arial" w:cs="Arial"/>
          <w:i/>
          <w:iCs/>
        </w:rPr>
        <w:t>a</w:t>
      </w:r>
      <w:r w:rsidR="0026128B" w:rsidRPr="0054099B">
        <w:rPr>
          <w:rFonts w:ascii="Arial" w:hAnsi="Arial" w:cs="Arial"/>
          <w:i/>
          <w:iCs/>
        </w:rPr>
        <w:t>l</w:t>
      </w:r>
      <w:r w:rsidR="009D2003">
        <w:rPr>
          <w:rFonts w:ascii="Arial" w:hAnsi="Arial" w:cs="Arial"/>
        </w:rPr>
        <w:t xml:space="preserve">, </w:t>
      </w:r>
      <w:r w:rsidR="00CD2193">
        <w:rPr>
          <w:rFonts w:ascii="Arial" w:hAnsi="Arial" w:cs="Arial"/>
        </w:rPr>
        <w:t>2002</w:t>
      </w:r>
      <w:r w:rsidR="006D1FA2">
        <w:rPr>
          <w:rFonts w:ascii="Arial" w:hAnsi="Arial" w:cs="Arial"/>
        </w:rPr>
        <w:t>,</w:t>
      </w:r>
      <w:r w:rsidR="00406E65">
        <w:rPr>
          <w:rFonts w:ascii="Arial" w:hAnsi="Arial" w:cs="Arial"/>
        </w:rPr>
        <w:t xml:space="preserve"> </w:t>
      </w:r>
      <w:r w:rsidR="006D1FA2">
        <w:rPr>
          <w:rFonts w:ascii="Arial" w:hAnsi="Arial" w:cs="Arial"/>
        </w:rPr>
        <w:t>p</w:t>
      </w:r>
      <w:r w:rsidR="00406E65">
        <w:rPr>
          <w:rFonts w:ascii="Arial" w:hAnsi="Arial" w:cs="Arial"/>
        </w:rPr>
        <w:t>p</w:t>
      </w:r>
      <w:r w:rsidR="006D1FA2">
        <w:rPr>
          <w:rFonts w:ascii="Arial" w:hAnsi="Arial" w:cs="Arial"/>
        </w:rPr>
        <w:t>.</w:t>
      </w:r>
      <w:r w:rsidR="00406E65">
        <w:rPr>
          <w:rFonts w:ascii="Arial" w:hAnsi="Arial" w:cs="Arial"/>
        </w:rPr>
        <w:t>43-47</w:t>
      </w:r>
      <w:r w:rsidR="00D420BC">
        <w:rPr>
          <w:rFonts w:ascii="Arial" w:hAnsi="Arial" w:cs="Arial"/>
        </w:rPr>
        <w:t>)</w:t>
      </w:r>
    </w:p>
    <w:p w14:paraId="7A9C124B" w14:textId="77777777" w:rsidR="00450BD7" w:rsidRPr="00450BD7" w:rsidRDefault="00450BD7" w:rsidP="00450BD7">
      <w:pPr>
        <w:spacing w:line="360" w:lineRule="auto"/>
        <w:rPr>
          <w:rFonts w:ascii="Arial" w:hAnsi="Arial" w:cs="Arial"/>
          <w:lang w:val="bg-BG"/>
        </w:rPr>
      </w:pPr>
    </w:p>
    <w:p w14:paraId="69C47AAE" w14:textId="77777777" w:rsidR="008B0C3E" w:rsidRDefault="008B0C3E" w:rsidP="00D7538D">
      <w:pPr>
        <w:pStyle w:val="Heading1"/>
      </w:pPr>
      <w:bookmarkStart w:id="2" w:name="_Toc70609623"/>
    </w:p>
    <w:p w14:paraId="5FCD7AD9" w14:textId="77777777" w:rsidR="008B0C3E" w:rsidRDefault="008B0C3E" w:rsidP="00D7538D">
      <w:pPr>
        <w:pStyle w:val="Heading1"/>
      </w:pPr>
    </w:p>
    <w:p w14:paraId="3AEF3DF0" w14:textId="31A34652" w:rsidR="00243064" w:rsidRDefault="00D7538D" w:rsidP="00D7538D">
      <w:pPr>
        <w:pStyle w:val="Heading1"/>
      </w:pPr>
      <w:r>
        <w:t xml:space="preserve">Section 3: </w:t>
      </w:r>
      <w:r w:rsidR="00F60335" w:rsidRPr="00B23ECC">
        <w:t>Methodology</w:t>
      </w:r>
      <w:bookmarkEnd w:id="2"/>
      <w:r w:rsidR="00F60335" w:rsidRPr="00B23ECC">
        <w:t xml:space="preserve"> </w:t>
      </w:r>
    </w:p>
    <w:p w14:paraId="64A02180" w14:textId="77777777" w:rsidR="00BA677B" w:rsidRPr="00BA677B" w:rsidRDefault="00BA677B" w:rsidP="00BA677B"/>
    <w:p w14:paraId="342D8F96" w14:textId="0D4D117B" w:rsidR="00F60335" w:rsidRDefault="00AA4F0C" w:rsidP="00450BD7">
      <w:pPr>
        <w:spacing w:line="360" w:lineRule="auto"/>
        <w:rPr>
          <w:rFonts w:ascii="Arial" w:hAnsi="Arial" w:cs="Arial"/>
          <w:lang w:val="bg-BG"/>
        </w:rPr>
      </w:pPr>
      <w:r w:rsidRPr="00450BD7">
        <w:rPr>
          <w:rFonts w:ascii="Arial" w:hAnsi="Arial" w:cs="Arial"/>
          <w:lang w:val="bg-BG"/>
        </w:rPr>
        <w:t>This research report is based on a qualitative</w:t>
      </w:r>
      <w:r w:rsidR="0015676F">
        <w:rPr>
          <w:rFonts w:ascii="Arial" w:hAnsi="Arial" w:cs="Arial"/>
          <w:lang w:val="bg-BG"/>
        </w:rPr>
        <w:t xml:space="preserve"> </w:t>
      </w:r>
      <w:r w:rsidR="0015676F">
        <w:rPr>
          <w:rFonts w:ascii="Arial" w:hAnsi="Arial" w:cs="Arial"/>
        </w:rPr>
        <w:t>and quantitative</w:t>
      </w:r>
      <w:r w:rsidRPr="00450BD7">
        <w:rPr>
          <w:rFonts w:ascii="Arial" w:hAnsi="Arial" w:cs="Arial"/>
          <w:lang w:val="bg-BG"/>
        </w:rPr>
        <w:t xml:space="preserve"> method of research. Primary and secondary </w:t>
      </w:r>
      <w:r w:rsidR="005C4C96" w:rsidRPr="00450BD7">
        <w:rPr>
          <w:rFonts w:ascii="Arial" w:hAnsi="Arial" w:cs="Arial"/>
        </w:rPr>
        <w:t>data collection</w:t>
      </w:r>
      <w:r w:rsidRPr="00450BD7">
        <w:rPr>
          <w:rFonts w:ascii="Arial" w:hAnsi="Arial" w:cs="Arial"/>
          <w:lang w:val="bg-BG"/>
        </w:rPr>
        <w:t>s were made, first scouring literature on the given topic. Then there was an interview of participants who answered</w:t>
      </w:r>
      <w:r w:rsidR="00C76697">
        <w:rPr>
          <w:rFonts w:ascii="Arial" w:hAnsi="Arial" w:cs="Arial"/>
        </w:rPr>
        <w:t xml:space="preserve"> closed, </w:t>
      </w:r>
      <w:r w:rsidRPr="00450BD7">
        <w:rPr>
          <w:rFonts w:ascii="Arial" w:hAnsi="Arial" w:cs="Arial"/>
          <w:lang w:val="bg-BG"/>
        </w:rPr>
        <w:t>deep and open questions. The qualitative</w:t>
      </w:r>
      <w:r w:rsidR="00C76697">
        <w:rPr>
          <w:rFonts w:ascii="Arial" w:hAnsi="Arial" w:cs="Arial"/>
        </w:rPr>
        <w:t xml:space="preserve"> and quantitative</w:t>
      </w:r>
      <w:r w:rsidRPr="00450BD7">
        <w:rPr>
          <w:rFonts w:ascii="Arial" w:hAnsi="Arial" w:cs="Arial"/>
          <w:lang w:val="bg-BG"/>
        </w:rPr>
        <w:t xml:space="preserve"> method of research is preferred because the thoughts and feelings of the respondents about the topic are important. A subjective approach has been taken. An analysis of the respondents' responses was carried out and an analysis of the literature was also carried out. The personal reasoning of the researcher himself was also included in the </w:t>
      </w:r>
      <w:r w:rsidR="00252AC6" w:rsidRPr="00450BD7">
        <w:rPr>
          <w:rFonts w:ascii="Arial" w:hAnsi="Arial" w:cs="Arial"/>
        </w:rPr>
        <w:t>research report</w:t>
      </w:r>
      <w:r w:rsidRPr="00450BD7">
        <w:rPr>
          <w:rFonts w:ascii="Arial" w:hAnsi="Arial" w:cs="Arial"/>
          <w:lang w:val="bg-BG"/>
        </w:rPr>
        <w:t xml:space="preserve">. All participants in the interview have basic knowledge of the topic. The whole process was done without bias and each participant freely expressed their opinion. There are no questions that can harm certain brands or people. The respondents to the interview were students who </w:t>
      </w:r>
      <w:r w:rsidR="000F5854">
        <w:rPr>
          <w:rFonts w:ascii="Arial" w:hAnsi="Arial" w:cs="Arial"/>
        </w:rPr>
        <w:t xml:space="preserve">study at University of Wales </w:t>
      </w:r>
      <w:r w:rsidR="00F92AB4">
        <w:rPr>
          <w:rFonts w:ascii="Arial" w:hAnsi="Arial" w:cs="Arial"/>
        </w:rPr>
        <w:t xml:space="preserve">Trinity </w:t>
      </w:r>
      <w:r w:rsidR="000F5854">
        <w:rPr>
          <w:rFonts w:ascii="Arial" w:hAnsi="Arial" w:cs="Arial"/>
        </w:rPr>
        <w:t>Saint David</w:t>
      </w:r>
      <w:r w:rsidR="00F92AB4">
        <w:rPr>
          <w:rFonts w:ascii="Arial" w:hAnsi="Arial" w:cs="Arial"/>
        </w:rPr>
        <w:t>.</w:t>
      </w:r>
      <w:r w:rsidRPr="00450BD7">
        <w:rPr>
          <w:rFonts w:ascii="Arial" w:hAnsi="Arial" w:cs="Arial"/>
          <w:lang w:val="bg-BG"/>
        </w:rPr>
        <w:t xml:space="preserve"> The interview was conducted via internet connection, telephone and email questionnaire.</w:t>
      </w:r>
    </w:p>
    <w:p w14:paraId="60A449CD" w14:textId="19B022D1" w:rsidR="002A3340" w:rsidRDefault="002A3340" w:rsidP="00450BD7">
      <w:pPr>
        <w:spacing w:line="360" w:lineRule="auto"/>
        <w:rPr>
          <w:rFonts w:ascii="Arial" w:hAnsi="Arial" w:cs="Arial"/>
          <w:lang w:val="bg-BG"/>
        </w:rPr>
      </w:pPr>
    </w:p>
    <w:p w14:paraId="153465EC" w14:textId="1636D8D7" w:rsidR="002A3340" w:rsidRDefault="002A3340" w:rsidP="00450BD7">
      <w:pPr>
        <w:spacing w:line="360" w:lineRule="auto"/>
        <w:rPr>
          <w:rFonts w:ascii="Arial" w:hAnsi="Arial" w:cs="Arial"/>
          <w:lang w:val="bg-BG"/>
        </w:rPr>
      </w:pPr>
    </w:p>
    <w:p w14:paraId="51297C3B" w14:textId="10819203" w:rsidR="002A3340" w:rsidRDefault="00785634" w:rsidP="00BA677B">
      <w:pPr>
        <w:pStyle w:val="Heading1"/>
      </w:pPr>
      <w:bookmarkStart w:id="3" w:name="_Toc70609624"/>
      <w:r>
        <w:t xml:space="preserve">Section 4: </w:t>
      </w:r>
      <w:r w:rsidR="002A3340">
        <w:t>Analysis</w:t>
      </w:r>
      <w:bookmarkEnd w:id="3"/>
    </w:p>
    <w:p w14:paraId="55CB34B0" w14:textId="6FB120BC" w:rsidR="00A0015A" w:rsidRDefault="00A0015A" w:rsidP="00A0015A"/>
    <w:p w14:paraId="7941B7E4" w14:textId="09459D80" w:rsidR="00A0015A" w:rsidRPr="00A0015A" w:rsidRDefault="00A0015A" w:rsidP="00A0015A">
      <w:pPr>
        <w:spacing w:line="360" w:lineRule="auto"/>
        <w:rPr>
          <w:rFonts w:ascii="Arial" w:hAnsi="Arial" w:cs="Arial"/>
          <w:lang w:val="bg-BG"/>
        </w:rPr>
      </w:pPr>
      <w:r w:rsidRPr="00A0015A">
        <w:rPr>
          <w:rFonts w:ascii="Arial" w:hAnsi="Arial" w:cs="Arial"/>
        </w:rPr>
        <w:t>The aim of the study was to determine the impact of the virtual learning environment. As a result, a survey was conducted of 12 respondents who are students at Trinity University St. David's, London. The questionnaires asked to the respondents, together with the findings that helped the project to identify the impact of the virtual learning environment, are shown below. After the survey, information was collected from the respondents, which is presented and analy</w:t>
      </w:r>
      <w:r>
        <w:rPr>
          <w:rFonts w:ascii="Arial" w:hAnsi="Arial" w:cs="Arial"/>
        </w:rPr>
        <w:t>se</w:t>
      </w:r>
      <w:r w:rsidRPr="00A0015A">
        <w:rPr>
          <w:rFonts w:ascii="Arial" w:hAnsi="Arial" w:cs="Arial"/>
        </w:rPr>
        <w:t>d below, along with several graphs.</w:t>
      </w:r>
    </w:p>
    <w:p w14:paraId="71A44B35" w14:textId="4C7F0449" w:rsidR="002A3340" w:rsidRPr="002A3340" w:rsidRDefault="002A3340" w:rsidP="00450BD7">
      <w:pPr>
        <w:spacing w:line="360" w:lineRule="auto"/>
        <w:rPr>
          <w:rFonts w:ascii="Arial" w:hAnsi="Arial" w:cs="Arial"/>
        </w:rPr>
      </w:pPr>
    </w:p>
    <w:p w14:paraId="23D50E89" w14:textId="60312D80" w:rsidR="00243064" w:rsidRDefault="00A0015A" w:rsidP="00243064">
      <w:pPr>
        <w:rPr>
          <w:lang w:val="bg-BG"/>
        </w:rPr>
      </w:pPr>
      <w:r w:rsidRPr="002A3340">
        <w:rPr>
          <w:rFonts w:ascii="Arial" w:hAnsi="Arial" w:cs="Arial"/>
          <w:noProof/>
        </w:rPr>
        <w:lastRenderedPageBreak/>
        <w:drawing>
          <wp:anchor distT="0" distB="0" distL="114300" distR="114300" simplePos="0" relativeHeight="251663360" behindDoc="1" locked="0" layoutInCell="1" allowOverlap="1" wp14:anchorId="02115B29" wp14:editId="4E37EC46">
            <wp:simplePos x="0" y="0"/>
            <wp:positionH relativeFrom="margin">
              <wp:align>left</wp:align>
            </wp:positionH>
            <wp:positionV relativeFrom="paragraph">
              <wp:posOffset>618086</wp:posOffset>
            </wp:positionV>
            <wp:extent cx="5731182" cy="2632190"/>
            <wp:effectExtent l="0" t="0" r="3175" b="0"/>
            <wp:wrapTight wrapText="bothSides">
              <wp:wrapPolygon edited="0">
                <wp:start x="0" y="0"/>
                <wp:lineTo x="0" y="21418"/>
                <wp:lineTo x="21540" y="21418"/>
                <wp:lineTo x="21540" y="0"/>
                <wp:lineTo x="0" y="0"/>
              </wp:wrapPolygon>
            </wp:wrapTight>
            <wp:docPr id="1" name="Picture 1"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ox and whisker chart&#10;&#10;Description automatically generated"/>
                    <pic:cNvPicPr/>
                  </pic:nvPicPr>
                  <pic:blipFill rotWithShape="1">
                    <a:blip r:embed="rId11">
                      <a:extLst>
                        <a:ext uri="{28A0092B-C50C-407E-A947-70E740481C1C}">
                          <a14:useLocalDpi xmlns:a14="http://schemas.microsoft.com/office/drawing/2010/main" val="0"/>
                        </a:ext>
                      </a:extLst>
                    </a:blip>
                    <a:srcRect t="9697" b="25663"/>
                    <a:stretch/>
                  </pic:blipFill>
                  <pic:spPr bwMode="auto">
                    <a:xfrm>
                      <a:off x="0" y="0"/>
                      <a:ext cx="5731182" cy="2632190"/>
                    </a:xfrm>
                    <a:prstGeom prst="rect">
                      <a:avLst/>
                    </a:prstGeom>
                    <a:ln>
                      <a:noFill/>
                    </a:ln>
                    <a:extLst>
                      <a:ext uri="{53640926-AAD7-44D8-BBD7-CCE9431645EC}">
                        <a14:shadowObscured xmlns:a14="http://schemas.microsoft.com/office/drawing/2010/main"/>
                      </a:ext>
                    </a:extLst>
                  </pic:spPr>
                </pic:pic>
              </a:graphicData>
            </a:graphic>
          </wp:anchor>
        </w:drawing>
      </w:r>
    </w:p>
    <w:p w14:paraId="59AB8168" w14:textId="239060EE" w:rsidR="00D21D80" w:rsidRPr="00D21D80" w:rsidRDefault="00D21D80" w:rsidP="00D21D80">
      <w:pPr>
        <w:spacing w:line="360" w:lineRule="auto"/>
        <w:rPr>
          <w:rFonts w:ascii="Arial" w:hAnsi="Arial" w:cs="Arial"/>
          <w:lang w:val="bg-BG"/>
        </w:rPr>
      </w:pPr>
    </w:p>
    <w:p w14:paraId="74E33E62" w14:textId="52ABEA02" w:rsidR="00D21D80" w:rsidRPr="00D21D80" w:rsidRDefault="00D21D80" w:rsidP="00D21D80">
      <w:pPr>
        <w:spacing w:line="360" w:lineRule="auto"/>
        <w:rPr>
          <w:rFonts w:ascii="Arial" w:hAnsi="Arial" w:cs="Arial"/>
          <w:lang w:val="bg-BG"/>
        </w:rPr>
      </w:pPr>
      <w:r w:rsidRPr="00D21D80">
        <w:rPr>
          <w:rFonts w:ascii="Arial" w:hAnsi="Arial" w:cs="Arial"/>
        </w:rPr>
        <w:t xml:space="preserve">From the graph above for approximately 60% of respondents, online virtual learning is extremely useful. It is assumed that this is a consequence of the possibility for students to continue their education, despite the </w:t>
      </w:r>
      <w:r>
        <w:rPr>
          <w:rFonts w:ascii="Arial" w:hAnsi="Arial" w:cs="Arial"/>
        </w:rPr>
        <w:t>C</w:t>
      </w:r>
      <w:r w:rsidRPr="00D21D80">
        <w:rPr>
          <w:rFonts w:ascii="Arial" w:hAnsi="Arial" w:cs="Arial"/>
        </w:rPr>
        <w:t>OVID-19 pandemic. There is no denying the fact that for about 40% of students, virtual online learning is not so useful.</w:t>
      </w:r>
    </w:p>
    <w:p w14:paraId="5CB0D9A7" w14:textId="079AD282" w:rsidR="00D21D80" w:rsidRPr="00D21D80" w:rsidRDefault="00D21D80" w:rsidP="00D21D80">
      <w:pPr>
        <w:rPr>
          <w:lang w:val="bg-BG"/>
        </w:rPr>
      </w:pPr>
    </w:p>
    <w:p w14:paraId="598A7BD9" w14:textId="233D37B3" w:rsidR="00D21D80" w:rsidRPr="00FA4690" w:rsidRDefault="00D21D80" w:rsidP="00FA4690">
      <w:pPr>
        <w:spacing w:line="360" w:lineRule="auto"/>
        <w:rPr>
          <w:rFonts w:ascii="Arial" w:hAnsi="Arial" w:cs="Arial"/>
          <w:lang w:val="bg-BG"/>
        </w:rPr>
      </w:pPr>
    </w:p>
    <w:p w14:paraId="4CCB115A" w14:textId="01AF0D22" w:rsidR="00FA4690" w:rsidRDefault="00FA4690" w:rsidP="00FA4690">
      <w:pPr>
        <w:spacing w:line="360" w:lineRule="auto"/>
        <w:rPr>
          <w:rFonts w:ascii="Arial" w:hAnsi="Arial" w:cs="Arial"/>
          <w:lang w:val="en"/>
        </w:rPr>
      </w:pPr>
    </w:p>
    <w:p w14:paraId="41519D81" w14:textId="7E8E96DB" w:rsidR="00FA4690" w:rsidRDefault="008B0C3E" w:rsidP="00FA4690">
      <w:pPr>
        <w:spacing w:line="360" w:lineRule="auto"/>
        <w:rPr>
          <w:rFonts w:ascii="Arial" w:hAnsi="Arial" w:cs="Arial"/>
          <w:lang w:val="en"/>
        </w:rPr>
      </w:pPr>
      <w:r w:rsidRPr="0020581E">
        <w:rPr>
          <w:noProof/>
        </w:rPr>
        <w:drawing>
          <wp:anchor distT="0" distB="0" distL="114300" distR="114300" simplePos="0" relativeHeight="251664384" behindDoc="1" locked="0" layoutInCell="1" allowOverlap="1" wp14:anchorId="077DC77B" wp14:editId="0BF8D2F4">
            <wp:simplePos x="0" y="0"/>
            <wp:positionH relativeFrom="margin">
              <wp:align>left</wp:align>
            </wp:positionH>
            <wp:positionV relativeFrom="paragraph">
              <wp:posOffset>429549</wp:posOffset>
            </wp:positionV>
            <wp:extent cx="5731510" cy="2418080"/>
            <wp:effectExtent l="0" t="0" r="2540" b="1270"/>
            <wp:wrapTight wrapText="bothSides">
              <wp:wrapPolygon edited="0">
                <wp:start x="0" y="0"/>
                <wp:lineTo x="0" y="21441"/>
                <wp:lineTo x="21538" y="21441"/>
                <wp:lineTo x="21538" y="0"/>
                <wp:lineTo x="0" y="0"/>
              </wp:wrapPolygon>
            </wp:wrapTight>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418080"/>
                    </a:xfrm>
                    <a:prstGeom prst="rect">
                      <a:avLst/>
                    </a:prstGeom>
                  </pic:spPr>
                </pic:pic>
              </a:graphicData>
            </a:graphic>
          </wp:anchor>
        </w:drawing>
      </w:r>
    </w:p>
    <w:p w14:paraId="20BD1E12" w14:textId="77777777" w:rsidR="008B0C3E" w:rsidRDefault="008B0C3E" w:rsidP="00FA4690">
      <w:pPr>
        <w:spacing w:line="360" w:lineRule="auto"/>
        <w:rPr>
          <w:rFonts w:ascii="Arial" w:hAnsi="Arial" w:cs="Arial"/>
          <w:lang w:val="en"/>
        </w:rPr>
      </w:pPr>
    </w:p>
    <w:p w14:paraId="0883959D" w14:textId="196DB4C8" w:rsidR="00D21D80" w:rsidRPr="00FA4690" w:rsidRDefault="00FA4690" w:rsidP="00FA4690">
      <w:pPr>
        <w:spacing w:line="360" w:lineRule="auto"/>
        <w:rPr>
          <w:rFonts w:ascii="Arial" w:hAnsi="Arial" w:cs="Arial"/>
          <w:lang w:val="bg-BG"/>
        </w:rPr>
      </w:pPr>
      <w:r w:rsidRPr="00FA4690">
        <w:rPr>
          <w:rFonts w:ascii="Arial" w:hAnsi="Arial" w:cs="Arial"/>
          <w:lang w:val="en"/>
        </w:rPr>
        <w:lastRenderedPageBreak/>
        <w:t>Obviously, virtual learning from home saves time and money. Students' travel and food costs are generally high. In this case, the pandemic saves a lot of money for students. In addition, time to travel to university is also saved. In this case, this free time can be used for studying or preparing for exams.</w:t>
      </w:r>
    </w:p>
    <w:p w14:paraId="57D49B26" w14:textId="6DFEEE2E" w:rsidR="00D21D80" w:rsidRPr="00D21D80" w:rsidRDefault="00D21D80" w:rsidP="00D21D80">
      <w:pPr>
        <w:rPr>
          <w:lang w:val="bg-BG"/>
        </w:rPr>
      </w:pPr>
    </w:p>
    <w:p w14:paraId="43569850" w14:textId="243B24A1" w:rsidR="00D21D80" w:rsidRPr="00D21D80" w:rsidRDefault="00D21D80" w:rsidP="00D21D80">
      <w:pPr>
        <w:rPr>
          <w:lang w:val="bg-BG"/>
        </w:rPr>
      </w:pPr>
    </w:p>
    <w:p w14:paraId="55CA4123" w14:textId="7D7338C9" w:rsidR="00D21D80" w:rsidRPr="00D21D80" w:rsidRDefault="00D21D80" w:rsidP="00D21D80">
      <w:pPr>
        <w:rPr>
          <w:lang w:val="bg-BG"/>
        </w:rPr>
      </w:pPr>
    </w:p>
    <w:p w14:paraId="4C5122CB" w14:textId="21AC2CCD" w:rsidR="00D21D80" w:rsidRPr="00D21D80" w:rsidRDefault="00D21D80" w:rsidP="00D21D80">
      <w:pPr>
        <w:rPr>
          <w:lang w:val="bg-BG"/>
        </w:rPr>
      </w:pPr>
    </w:p>
    <w:p w14:paraId="165A09FE" w14:textId="0D4D5D94" w:rsidR="00D21D80" w:rsidRPr="00D21D80" w:rsidRDefault="00D21D80" w:rsidP="00D21D80">
      <w:pPr>
        <w:rPr>
          <w:lang w:val="bg-BG"/>
        </w:rPr>
      </w:pPr>
    </w:p>
    <w:p w14:paraId="47EFA85F" w14:textId="70C2E61E" w:rsidR="00243064" w:rsidRDefault="00FA4690" w:rsidP="00243064">
      <w:r w:rsidRPr="009119A5">
        <w:rPr>
          <w:noProof/>
        </w:rPr>
        <w:drawing>
          <wp:inline distT="0" distB="0" distL="0" distR="0" wp14:anchorId="000300F7" wp14:editId="50EDD57D">
            <wp:extent cx="5731510" cy="2326640"/>
            <wp:effectExtent l="0" t="0" r="254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3"/>
                    <a:stretch>
                      <a:fillRect/>
                    </a:stretch>
                  </pic:blipFill>
                  <pic:spPr>
                    <a:xfrm>
                      <a:off x="0" y="0"/>
                      <a:ext cx="5731510" cy="2326640"/>
                    </a:xfrm>
                    <a:prstGeom prst="rect">
                      <a:avLst/>
                    </a:prstGeom>
                  </pic:spPr>
                </pic:pic>
              </a:graphicData>
            </a:graphic>
          </wp:inline>
        </w:drawing>
      </w:r>
    </w:p>
    <w:p w14:paraId="6DAFB41E" w14:textId="77777777" w:rsidR="00FD5448" w:rsidRDefault="00FD5448" w:rsidP="00243064">
      <w:pPr>
        <w:rPr>
          <w:lang w:val="en"/>
        </w:rPr>
      </w:pPr>
    </w:p>
    <w:p w14:paraId="64B9DF72" w14:textId="75703BB6" w:rsidR="00365654" w:rsidRPr="00FD5448" w:rsidRDefault="00FD5448" w:rsidP="00FD5448">
      <w:pPr>
        <w:spacing w:line="360" w:lineRule="auto"/>
        <w:rPr>
          <w:rFonts w:ascii="Arial" w:hAnsi="Arial" w:cs="Arial"/>
          <w:lang w:val="bg-BG"/>
        </w:rPr>
      </w:pPr>
      <w:r w:rsidRPr="00FD5448">
        <w:rPr>
          <w:rFonts w:ascii="Arial" w:hAnsi="Arial" w:cs="Arial"/>
          <w:lang w:val="en"/>
        </w:rPr>
        <w:t>From the table above it can be seen that face-to-face contact is extremely important for students, and less than 10% of students said that it did not matter. More than 90% of students believe that face-to-face training, or so-called traditional training, is an advantage, as concentration will be better. In addition, access to more information and understanding of the teacher and other students is better.</w:t>
      </w:r>
    </w:p>
    <w:p w14:paraId="3328BB33" w14:textId="50525E50" w:rsidR="009119A5" w:rsidRDefault="009119A5" w:rsidP="00243064"/>
    <w:p w14:paraId="3DEEF745" w14:textId="12FA25AC" w:rsidR="00243064" w:rsidRDefault="00187472" w:rsidP="00243064">
      <w:r w:rsidRPr="00187472">
        <w:rPr>
          <w:noProof/>
        </w:rPr>
        <w:lastRenderedPageBreak/>
        <w:drawing>
          <wp:inline distT="0" distB="0" distL="0" distR="0" wp14:anchorId="02303491" wp14:editId="08002E55">
            <wp:extent cx="5731510" cy="2531745"/>
            <wp:effectExtent l="0" t="0" r="2540" b="190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4"/>
                    <a:stretch>
                      <a:fillRect/>
                    </a:stretch>
                  </pic:blipFill>
                  <pic:spPr>
                    <a:xfrm>
                      <a:off x="0" y="0"/>
                      <a:ext cx="5731510" cy="2531745"/>
                    </a:xfrm>
                    <a:prstGeom prst="rect">
                      <a:avLst/>
                    </a:prstGeom>
                  </pic:spPr>
                </pic:pic>
              </a:graphicData>
            </a:graphic>
          </wp:inline>
        </w:drawing>
      </w:r>
    </w:p>
    <w:p w14:paraId="2183F3F4" w14:textId="5E32A185" w:rsidR="002F7667" w:rsidRDefault="002F7667" w:rsidP="008B0C3E">
      <w:pPr>
        <w:spacing w:line="360" w:lineRule="auto"/>
      </w:pPr>
    </w:p>
    <w:p w14:paraId="576B48E7" w14:textId="2A18987A" w:rsidR="002F7667" w:rsidRPr="002F7667" w:rsidRDefault="002F7667" w:rsidP="008B0C3E">
      <w:pPr>
        <w:spacing w:line="360" w:lineRule="auto"/>
        <w:rPr>
          <w:rFonts w:ascii="Arial" w:hAnsi="Arial" w:cs="Arial"/>
        </w:rPr>
      </w:pPr>
      <w:r w:rsidRPr="002F7667">
        <w:rPr>
          <w:rFonts w:ascii="Arial" w:hAnsi="Arial" w:cs="Arial"/>
        </w:rPr>
        <w:t>Here the table shows that more than 65% prefer face-to-face training, and 40% of them support online training. Although online learning has several advantages, face-to-face contact leads to better understanding, and real-life examples from teachers and other students. In addition, distraction will be less if you are at home.</w:t>
      </w:r>
    </w:p>
    <w:p w14:paraId="46833E1E" w14:textId="33F2E9C1" w:rsidR="002F7667" w:rsidRDefault="002F7667" w:rsidP="00243064"/>
    <w:p w14:paraId="08FE5753" w14:textId="2068C633" w:rsidR="002F7667" w:rsidRDefault="002F7667" w:rsidP="00243064"/>
    <w:p w14:paraId="6E884B18" w14:textId="77777777" w:rsidR="002F7667" w:rsidRDefault="002F7667" w:rsidP="00243064"/>
    <w:p w14:paraId="38ABA0FB" w14:textId="02274DA2" w:rsidR="00243064" w:rsidRDefault="00187472" w:rsidP="00243064">
      <w:r w:rsidRPr="00187472">
        <w:rPr>
          <w:noProof/>
        </w:rPr>
        <w:drawing>
          <wp:inline distT="0" distB="0" distL="0" distR="0" wp14:anchorId="770C1AC3" wp14:editId="1EFF24E4">
            <wp:extent cx="5731510" cy="2531110"/>
            <wp:effectExtent l="0" t="0" r="2540" b="254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5"/>
                    <a:stretch>
                      <a:fillRect/>
                    </a:stretch>
                  </pic:blipFill>
                  <pic:spPr>
                    <a:xfrm>
                      <a:off x="0" y="0"/>
                      <a:ext cx="5731510" cy="2531110"/>
                    </a:xfrm>
                    <a:prstGeom prst="rect">
                      <a:avLst/>
                    </a:prstGeom>
                  </pic:spPr>
                </pic:pic>
              </a:graphicData>
            </a:graphic>
          </wp:inline>
        </w:drawing>
      </w:r>
    </w:p>
    <w:p w14:paraId="38D9F8CC" w14:textId="1D2A85C0" w:rsidR="00E844A0" w:rsidRDefault="00E844A0" w:rsidP="00243064"/>
    <w:p w14:paraId="0359E6DA" w14:textId="19A9C6BC" w:rsidR="00E844A0" w:rsidRPr="00E844A0" w:rsidRDefault="00E844A0" w:rsidP="00E844A0">
      <w:pPr>
        <w:spacing w:line="360" w:lineRule="auto"/>
        <w:rPr>
          <w:rFonts w:ascii="Arial" w:hAnsi="Arial" w:cs="Arial"/>
          <w:lang w:val="en"/>
        </w:rPr>
      </w:pPr>
      <w:r w:rsidRPr="00E844A0">
        <w:rPr>
          <w:rFonts w:ascii="Arial" w:hAnsi="Arial" w:cs="Arial"/>
          <w:lang w:val="en"/>
        </w:rPr>
        <w:t xml:space="preserve">It is much more productive for students if there is an option for students to choose whether to study online or traditionally. In the beginning, every sphere of online life and face to face merge almost seamlessly. People's personal lives are connected to technology today, but </w:t>
      </w:r>
      <w:r w:rsidRPr="00E844A0">
        <w:rPr>
          <w:rFonts w:ascii="Arial" w:hAnsi="Arial" w:cs="Arial"/>
          <w:lang w:val="en"/>
        </w:rPr>
        <w:lastRenderedPageBreak/>
        <w:t>people still want the presence of others in their lives. The use of different ways of providing training is an effective experience in teaching and learning.</w:t>
      </w:r>
    </w:p>
    <w:p w14:paraId="2139DB69" w14:textId="77777777" w:rsidR="00E844A0" w:rsidRDefault="00E844A0" w:rsidP="00243064"/>
    <w:p w14:paraId="0DCDF447" w14:textId="05D540C5" w:rsidR="00243064" w:rsidRDefault="00495F1D" w:rsidP="00243064">
      <w:r w:rsidRPr="00495F1D">
        <w:rPr>
          <w:noProof/>
        </w:rPr>
        <w:drawing>
          <wp:inline distT="0" distB="0" distL="0" distR="0" wp14:anchorId="00EBE1DA" wp14:editId="54D3ED11">
            <wp:extent cx="5731510" cy="3217545"/>
            <wp:effectExtent l="0" t="0" r="2540" b="190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6"/>
                    <a:stretch>
                      <a:fillRect/>
                    </a:stretch>
                  </pic:blipFill>
                  <pic:spPr>
                    <a:xfrm>
                      <a:off x="0" y="0"/>
                      <a:ext cx="5731510" cy="3217545"/>
                    </a:xfrm>
                    <a:prstGeom prst="rect">
                      <a:avLst/>
                    </a:prstGeom>
                  </pic:spPr>
                </pic:pic>
              </a:graphicData>
            </a:graphic>
          </wp:inline>
        </w:drawing>
      </w:r>
    </w:p>
    <w:p w14:paraId="61227020" w14:textId="4EEBD2F1" w:rsidR="00E844A0" w:rsidRPr="00C228DC" w:rsidRDefault="00C228DC" w:rsidP="008B0C3E">
      <w:pPr>
        <w:spacing w:line="360" w:lineRule="auto"/>
        <w:rPr>
          <w:rFonts w:ascii="Arial" w:hAnsi="Arial" w:cs="Arial"/>
        </w:rPr>
      </w:pPr>
      <w:r w:rsidRPr="00C228DC">
        <w:rPr>
          <w:rFonts w:ascii="Arial" w:hAnsi="Arial" w:cs="Arial"/>
        </w:rPr>
        <w:t>In terms of easy perception of online learning, students are multifaceted. For some of them it is extremely easy, but for others not so much. Again, there is opposition to the debate "face to face" or "technology". It is important that efforts are spent on the best practices of education, using all the tools at our disposal.</w:t>
      </w:r>
    </w:p>
    <w:p w14:paraId="5A4E6C7C" w14:textId="4B7CE793" w:rsidR="00243064" w:rsidRDefault="00243064" w:rsidP="00243064"/>
    <w:p w14:paraId="37E1F3DE" w14:textId="777C9FB2" w:rsidR="008B0C3E" w:rsidRDefault="008B0C3E" w:rsidP="009862D1">
      <w:pPr>
        <w:spacing w:line="360" w:lineRule="auto"/>
        <w:rPr>
          <w:rFonts w:ascii="Arial" w:hAnsi="Arial" w:cs="Arial"/>
          <w:lang w:val="en"/>
        </w:rPr>
      </w:pPr>
    </w:p>
    <w:p w14:paraId="51B017BF" w14:textId="11CCBE15" w:rsidR="008B0C3E" w:rsidRDefault="008B0C3E" w:rsidP="009862D1">
      <w:pPr>
        <w:spacing w:line="360" w:lineRule="auto"/>
        <w:rPr>
          <w:rFonts w:ascii="Arial" w:hAnsi="Arial" w:cs="Arial"/>
          <w:lang w:val="en"/>
        </w:rPr>
      </w:pPr>
      <w:r w:rsidRPr="003B26E5">
        <w:rPr>
          <w:noProof/>
        </w:rPr>
        <w:drawing>
          <wp:anchor distT="0" distB="0" distL="114300" distR="114300" simplePos="0" relativeHeight="251665408" behindDoc="1" locked="0" layoutInCell="1" allowOverlap="1" wp14:anchorId="16FB264C" wp14:editId="76A4F0A3">
            <wp:simplePos x="0" y="0"/>
            <wp:positionH relativeFrom="margin">
              <wp:align>left</wp:align>
            </wp:positionH>
            <wp:positionV relativeFrom="paragraph">
              <wp:posOffset>260580</wp:posOffset>
            </wp:positionV>
            <wp:extent cx="5731510" cy="2381250"/>
            <wp:effectExtent l="0" t="0" r="2540" b="0"/>
            <wp:wrapTight wrapText="bothSides">
              <wp:wrapPolygon edited="0">
                <wp:start x="0" y="0"/>
                <wp:lineTo x="0" y="21427"/>
                <wp:lineTo x="21538" y="21427"/>
                <wp:lineTo x="21538" y="0"/>
                <wp:lineTo x="0" y="0"/>
              </wp:wrapPolygon>
            </wp:wrapTight>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381250"/>
                    </a:xfrm>
                    <a:prstGeom prst="rect">
                      <a:avLst/>
                    </a:prstGeom>
                  </pic:spPr>
                </pic:pic>
              </a:graphicData>
            </a:graphic>
          </wp:anchor>
        </w:drawing>
      </w:r>
    </w:p>
    <w:p w14:paraId="5DD59352" w14:textId="72556928" w:rsidR="0057090E" w:rsidRPr="009862D1" w:rsidRDefault="00C15945" w:rsidP="009862D1">
      <w:pPr>
        <w:spacing w:line="360" w:lineRule="auto"/>
        <w:rPr>
          <w:rFonts w:ascii="Arial" w:hAnsi="Arial" w:cs="Arial"/>
          <w:lang w:val="en"/>
        </w:rPr>
      </w:pPr>
      <w:r w:rsidRPr="00C15945">
        <w:rPr>
          <w:rFonts w:ascii="Arial" w:hAnsi="Arial" w:cs="Arial"/>
          <w:lang w:val="en"/>
        </w:rPr>
        <w:lastRenderedPageBreak/>
        <w:t>More than 70% of students believe that they receive the necessary support from the University to help virtual learning. Less than 30% of students did not receive the necessary support. In this case, it is important for universities to provide and inform each student and his or her needs; to analyze students' problems and to take the best practices of education and support.</w:t>
      </w:r>
    </w:p>
    <w:p w14:paraId="1E157ACE" w14:textId="1951B827" w:rsidR="001777B4" w:rsidRPr="009862D1" w:rsidRDefault="00635693" w:rsidP="009862D1">
      <w:pPr>
        <w:spacing w:line="360" w:lineRule="auto"/>
        <w:rPr>
          <w:rFonts w:ascii="Arial" w:hAnsi="Arial" w:cs="Arial"/>
          <w:lang w:val="bg-BG"/>
        </w:rPr>
      </w:pPr>
      <w:r w:rsidRPr="00E54890">
        <w:rPr>
          <w:rFonts w:ascii="Arial" w:hAnsi="Arial" w:cs="Arial"/>
        </w:rPr>
        <w:t xml:space="preserve">It can be said that virtual learning has its advantages. First, students receive their education despite a pandemic situation. Second, students prefer virtual learning because they save a lot of money on travel and food. Third, students have a lot of free time that they could use for preparation and study. Despite these benefits of online education, we cannot rule out the fact that online learning has an impact on students' health. Excessive use of technology leads to severe headaches, eye problems, obesity. In addition, sometimes the internet connection is not so good, as sometimes students do not have access to the session and have problems with online presence. Many students prefer traditional learning to face-to-face learning, as contact with teachers and students is </w:t>
      </w:r>
      <w:r w:rsidR="00E54890" w:rsidRPr="00E54890">
        <w:rPr>
          <w:rFonts w:ascii="Arial" w:hAnsi="Arial" w:cs="Arial"/>
        </w:rPr>
        <w:t>especially important</w:t>
      </w:r>
      <w:r w:rsidRPr="00E54890">
        <w:rPr>
          <w:rFonts w:ascii="Arial" w:hAnsi="Arial" w:cs="Arial"/>
        </w:rPr>
        <w:t xml:space="preserve"> for students' learning environments. </w:t>
      </w:r>
      <w:r w:rsidR="00E54890" w:rsidRPr="00E54890">
        <w:rPr>
          <w:rFonts w:ascii="Arial" w:hAnsi="Arial" w:cs="Arial"/>
        </w:rPr>
        <w:t>Finally</w:t>
      </w:r>
      <w:r w:rsidRPr="00E54890">
        <w:rPr>
          <w:rFonts w:ascii="Arial" w:hAnsi="Arial" w:cs="Arial"/>
        </w:rPr>
        <w:t>, students are more concentrated in the learning environment than at home</w:t>
      </w:r>
      <w:r w:rsidR="00E54890" w:rsidRPr="00E54890">
        <w:rPr>
          <w:rFonts w:ascii="Arial" w:hAnsi="Arial" w:cs="Arial"/>
          <w:lang w:val="bg-BG"/>
        </w:rPr>
        <w:t>.</w:t>
      </w:r>
    </w:p>
    <w:p w14:paraId="7A11FCBE" w14:textId="7F90D335" w:rsidR="00243064" w:rsidRDefault="00243064" w:rsidP="00AB4A17">
      <w:pPr>
        <w:pStyle w:val="Heading1"/>
      </w:pPr>
    </w:p>
    <w:p w14:paraId="7203A0C5" w14:textId="103BA3F9" w:rsidR="00AB4A17" w:rsidRDefault="00AB4A17" w:rsidP="00AB4A17"/>
    <w:p w14:paraId="55C76F4F" w14:textId="56A07235" w:rsidR="00AB4A17" w:rsidRPr="00AB4A17" w:rsidRDefault="00AB4A17" w:rsidP="00AB4A17">
      <w:pPr>
        <w:pStyle w:val="Heading1"/>
      </w:pPr>
      <w:bookmarkStart w:id="4" w:name="_Toc70609625"/>
      <w:r>
        <w:t>Section 5: Conclusion and Recommendation</w:t>
      </w:r>
      <w:bookmarkEnd w:id="4"/>
      <w:r>
        <w:t xml:space="preserve"> </w:t>
      </w:r>
    </w:p>
    <w:p w14:paraId="4102D960" w14:textId="255A1B3B" w:rsidR="00243064" w:rsidRDefault="00243064" w:rsidP="00243064"/>
    <w:p w14:paraId="0CD37ABB" w14:textId="2859538B" w:rsidR="00243064" w:rsidRPr="007D1D6F" w:rsidRDefault="007D1D6F" w:rsidP="007D1D6F">
      <w:pPr>
        <w:spacing w:line="360" w:lineRule="auto"/>
        <w:rPr>
          <w:rFonts w:ascii="Arial" w:hAnsi="Arial" w:cs="Arial"/>
          <w:lang w:val="bg-BG"/>
        </w:rPr>
      </w:pPr>
      <w:r w:rsidRPr="007D1D6F">
        <w:rPr>
          <w:rFonts w:ascii="Arial" w:hAnsi="Arial" w:cs="Arial"/>
          <w:lang w:val="en"/>
        </w:rPr>
        <w:t xml:space="preserve">Today, one of the most popular approaches to distance learning is virtual online learning. In this type of learning, time, and space constraints, such as classroom learning, do not exist. This training is available to anyone, wherever they are, and at any time, although some people think that online training is not good enough. Virtual learning is useful for many people, especially those who work and have families. In addition, the number of students studying in virtual universities to solve their education is increasing. Some people believe that distance learning reduces the quality of learning, but this form is becoming increasingly popular. First, it opens new opportunities for students, such as difficulty going to school for one reason or another. Second, distance learning allows universities to educate large numbers of students. Third, students can continue their education no matter where or how they live. There is a benefit to a virtual learning environment because many students get their education even from home. Today, many schools are asking themselves the question: can the Internet replace traditional education? New technologies are an effective learning tool, but they cannot completely replace traditional learning. It is important for universities to </w:t>
      </w:r>
      <w:r w:rsidRPr="007D1D6F">
        <w:rPr>
          <w:rFonts w:ascii="Arial" w:hAnsi="Arial" w:cs="Arial"/>
          <w:lang w:val="en"/>
        </w:rPr>
        <w:lastRenderedPageBreak/>
        <w:t>comply with the appropriate technology for the learning process to meet the needs of students.</w:t>
      </w:r>
    </w:p>
    <w:p w14:paraId="3F7755ED" w14:textId="60283DF6" w:rsidR="00243064" w:rsidRDefault="00243064" w:rsidP="00243064"/>
    <w:p w14:paraId="02DDF08B" w14:textId="1761C6BC" w:rsidR="00243064" w:rsidRDefault="00243064" w:rsidP="00243064"/>
    <w:p w14:paraId="4932D3BF" w14:textId="4520E035" w:rsidR="00243064" w:rsidRDefault="00F868DB" w:rsidP="003B7F2C">
      <w:pPr>
        <w:pStyle w:val="Heading1"/>
      </w:pPr>
      <w:bookmarkStart w:id="5" w:name="_Toc70609626"/>
      <w:r>
        <w:t>S</w:t>
      </w:r>
      <w:r w:rsidR="006502A7">
        <w:t>e</w:t>
      </w:r>
      <w:r>
        <w:t>ction</w:t>
      </w:r>
      <w:r w:rsidR="006502A7">
        <w:t xml:space="preserve"> 6: </w:t>
      </w:r>
      <w:r w:rsidR="00FA576F" w:rsidRPr="00F92AB4">
        <w:t>References</w:t>
      </w:r>
      <w:bookmarkEnd w:id="5"/>
    </w:p>
    <w:p w14:paraId="1F5F67A0" w14:textId="5C8CEE8A" w:rsidR="00F868DB" w:rsidRDefault="00F868DB" w:rsidP="00F868DB"/>
    <w:p w14:paraId="37E826A6" w14:textId="77777777" w:rsidR="00794DA3" w:rsidRPr="0018085E" w:rsidRDefault="00794DA3" w:rsidP="00794DA3">
      <w:pPr>
        <w:pStyle w:val="ListParagraph"/>
        <w:numPr>
          <w:ilvl w:val="0"/>
          <w:numId w:val="4"/>
        </w:numPr>
        <w:spacing w:line="360" w:lineRule="auto"/>
        <w:rPr>
          <w:rFonts w:ascii="Arial" w:hAnsi="Arial" w:cs="Arial"/>
        </w:rPr>
      </w:pPr>
      <w:r w:rsidRPr="0018085E">
        <w:rPr>
          <w:rFonts w:ascii="Arial" w:hAnsi="Arial" w:cs="Arial"/>
        </w:rPr>
        <w:t xml:space="preserve">Dung, D.T.H. (2020) ‘IOSR Journal of Research &amp; Method in Education’, </w:t>
      </w:r>
      <w:r w:rsidRPr="0018085E">
        <w:rPr>
          <w:rFonts w:ascii="Arial" w:hAnsi="Arial" w:cs="Arial"/>
          <w:i/>
          <w:iCs/>
        </w:rPr>
        <w:t>The Advantages and Disadvantages of Virtual Learning</w:t>
      </w:r>
      <w:r w:rsidRPr="0018085E">
        <w:rPr>
          <w:rFonts w:ascii="Arial" w:hAnsi="Arial" w:cs="Arial"/>
        </w:rPr>
        <w:t xml:space="preserve">, 10 (3), p.47     Available at: </w:t>
      </w:r>
      <w:hyperlink r:id="rId18" w:history="1">
        <w:r w:rsidRPr="0018085E">
          <w:rPr>
            <w:rStyle w:val="Hyperlink"/>
            <w:rFonts w:ascii="Arial" w:hAnsi="Arial" w:cs="Arial"/>
          </w:rPr>
          <w:t>http://iosrjournals.org/iosr-jrme/papers/Vol-10%20Issue-3/Series-5/H1003054548.pdf</w:t>
        </w:r>
      </w:hyperlink>
      <w:r w:rsidRPr="0018085E">
        <w:rPr>
          <w:rFonts w:ascii="Arial" w:hAnsi="Arial" w:cs="Arial"/>
        </w:rPr>
        <w:t xml:space="preserve"> </w:t>
      </w:r>
    </w:p>
    <w:p w14:paraId="601F79FB" w14:textId="77777777" w:rsidR="00794DA3" w:rsidRPr="0018085E" w:rsidRDefault="00794DA3" w:rsidP="00794DA3">
      <w:pPr>
        <w:spacing w:line="360" w:lineRule="auto"/>
        <w:ind w:firstLine="720"/>
        <w:rPr>
          <w:rFonts w:ascii="Arial" w:hAnsi="Arial" w:cs="Arial"/>
        </w:rPr>
      </w:pPr>
      <w:r w:rsidRPr="0018085E">
        <w:rPr>
          <w:rFonts w:ascii="Arial" w:hAnsi="Arial" w:cs="Arial"/>
        </w:rPr>
        <w:t>DOI: 10.9790/7388-1003054548</w:t>
      </w:r>
    </w:p>
    <w:p w14:paraId="6B485347" w14:textId="77777777" w:rsidR="00B13B84" w:rsidRPr="0018085E" w:rsidRDefault="00B13B84" w:rsidP="00B13B84">
      <w:pPr>
        <w:pStyle w:val="ListParagraph"/>
        <w:numPr>
          <w:ilvl w:val="0"/>
          <w:numId w:val="4"/>
        </w:numPr>
        <w:spacing w:line="360" w:lineRule="auto"/>
        <w:rPr>
          <w:rFonts w:ascii="Arial" w:hAnsi="Arial" w:cs="Arial"/>
        </w:rPr>
      </w:pPr>
      <w:r w:rsidRPr="0018085E">
        <w:rPr>
          <w:rFonts w:ascii="Arial" w:hAnsi="Arial" w:cs="Arial"/>
        </w:rPr>
        <w:t xml:space="preserve">Jain, L.C. </w:t>
      </w:r>
      <w:r w:rsidRPr="0018085E">
        <w:rPr>
          <w:rFonts w:ascii="Arial" w:hAnsi="Arial" w:cs="Arial"/>
          <w:i/>
          <w:iCs/>
        </w:rPr>
        <w:t xml:space="preserve">et al. </w:t>
      </w:r>
      <w:r w:rsidRPr="0018085E">
        <w:rPr>
          <w:rFonts w:ascii="Arial" w:hAnsi="Arial" w:cs="Arial"/>
        </w:rPr>
        <w:t xml:space="preserve">(2002) </w:t>
      </w:r>
      <w:r w:rsidRPr="0018085E">
        <w:rPr>
          <w:rFonts w:ascii="Arial" w:hAnsi="Arial" w:cs="Arial"/>
          <w:i/>
          <w:iCs/>
        </w:rPr>
        <w:t xml:space="preserve">Virtual Environment for Teaching &amp; Learning </w:t>
      </w:r>
    </w:p>
    <w:p w14:paraId="25A80BE9" w14:textId="7E97A577" w:rsidR="00A426F3" w:rsidRPr="00B13B84" w:rsidRDefault="00B13B84" w:rsidP="00B13B84">
      <w:pPr>
        <w:pStyle w:val="ListParagraph"/>
        <w:spacing w:line="360" w:lineRule="auto"/>
        <w:rPr>
          <w:rFonts w:ascii="Arial" w:hAnsi="Arial" w:cs="Arial"/>
          <w:lang w:val="bg-BG"/>
        </w:rPr>
      </w:pPr>
      <w:r w:rsidRPr="0018085E">
        <w:rPr>
          <w:rFonts w:ascii="Arial" w:hAnsi="Arial" w:cs="Arial"/>
        </w:rPr>
        <w:t xml:space="preserve">Singapore: World Scientific </w:t>
      </w:r>
    </w:p>
    <w:p w14:paraId="3C480FFE" w14:textId="2B6BD925" w:rsidR="00FA576F" w:rsidRPr="0018085E" w:rsidRDefault="00882187" w:rsidP="0018085E">
      <w:pPr>
        <w:pStyle w:val="ListParagraph"/>
        <w:numPr>
          <w:ilvl w:val="0"/>
          <w:numId w:val="4"/>
        </w:numPr>
        <w:spacing w:line="360" w:lineRule="auto"/>
        <w:rPr>
          <w:rFonts w:ascii="Arial" w:hAnsi="Arial" w:cs="Arial"/>
        </w:rPr>
      </w:pPr>
      <w:proofErr w:type="spellStart"/>
      <w:r w:rsidRPr="0018085E">
        <w:rPr>
          <w:rFonts w:ascii="Arial" w:hAnsi="Arial" w:cs="Arial"/>
        </w:rPr>
        <w:t>Jenewein</w:t>
      </w:r>
      <w:proofErr w:type="spellEnd"/>
      <w:r w:rsidRPr="0018085E">
        <w:rPr>
          <w:rFonts w:ascii="Arial" w:hAnsi="Arial" w:cs="Arial"/>
          <w:lang w:val="bg-BG"/>
        </w:rPr>
        <w:t xml:space="preserve">, Т. (2021) </w:t>
      </w:r>
      <w:r w:rsidR="003D17FA" w:rsidRPr="0018085E">
        <w:rPr>
          <w:rFonts w:ascii="Arial" w:hAnsi="Arial" w:cs="Arial"/>
          <w:i/>
          <w:iCs/>
          <w:lang w:val="bg-BG"/>
        </w:rPr>
        <w:t xml:space="preserve">How to Make the Most of Virtual Learning   </w:t>
      </w:r>
      <w:r w:rsidR="003D17FA" w:rsidRPr="0018085E">
        <w:rPr>
          <w:rFonts w:ascii="Arial" w:hAnsi="Arial" w:cs="Arial"/>
        </w:rPr>
        <w:t xml:space="preserve">Available at: </w:t>
      </w:r>
      <w:hyperlink r:id="rId19" w:history="1">
        <w:r w:rsidR="00206A36" w:rsidRPr="0018085E">
          <w:rPr>
            <w:rStyle w:val="Hyperlink"/>
            <w:rFonts w:ascii="Arial" w:hAnsi="Arial" w:cs="Arial"/>
          </w:rPr>
          <w:t>https://news.sap.com/2021/02/make-most-virtual-learning-in-2021/</w:t>
        </w:r>
      </w:hyperlink>
    </w:p>
    <w:p w14:paraId="58A63135" w14:textId="77777777" w:rsidR="00206A36" w:rsidRPr="0018085E" w:rsidRDefault="00206A36" w:rsidP="0018085E">
      <w:pPr>
        <w:spacing w:line="360" w:lineRule="auto"/>
        <w:ind w:firstLine="720"/>
        <w:rPr>
          <w:rFonts w:ascii="Arial" w:hAnsi="Arial" w:cs="Arial"/>
        </w:rPr>
      </w:pPr>
      <w:r w:rsidRPr="0018085E">
        <w:rPr>
          <w:rFonts w:ascii="Arial" w:hAnsi="Arial" w:cs="Arial"/>
        </w:rPr>
        <w:t>(Accessed at: 05 April 2021)</w:t>
      </w:r>
    </w:p>
    <w:p w14:paraId="2AF84B7F" w14:textId="3B2FE79B" w:rsidR="00206A36" w:rsidRPr="0018085E" w:rsidRDefault="00E5640E" w:rsidP="0018085E">
      <w:pPr>
        <w:pStyle w:val="ListParagraph"/>
        <w:numPr>
          <w:ilvl w:val="0"/>
          <w:numId w:val="4"/>
        </w:numPr>
        <w:spacing w:line="360" w:lineRule="auto"/>
        <w:rPr>
          <w:rFonts w:ascii="Arial" w:hAnsi="Arial" w:cs="Arial"/>
        </w:rPr>
      </w:pPr>
      <w:proofErr w:type="spellStart"/>
      <w:r w:rsidRPr="0018085E">
        <w:rPr>
          <w:rFonts w:ascii="Arial" w:hAnsi="Arial" w:cs="Arial"/>
        </w:rPr>
        <w:t>Kendirck</w:t>
      </w:r>
      <w:proofErr w:type="spellEnd"/>
      <w:r w:rsidRPr="0018085E">
        <w:rPr>
          <w:rFonts w:ascii="Arial" w:hAnsi="Arial" w:cs="Arial"/>
        </w:rPr>
        <w:t>, J. (2013)</w:t>
      </w:r>
      <w:r w:rsidR="00437C24" w:rsidRPr="0018085E">
        <w:rPr>
          <w:rFonts w:ascii="Arial" w:hAnsi="Arial" w:cs="Arial"/>
        </w:rPr>
        <w:t xml:space="preserve"> </w:t>
      </w:r>
      <w:r w:rsidR="00437C24" w:rsidRPr="0018085E">
        <w:rPr>
          <w:rFonts w:ascii="Arial" w:hAnsi="Arial" w:cs="Arial"/>
          <w:i/>
          <w:iCs/>
        </w:rPr>
        <w:t>Mobile technology the amazing impact of our lives</w:t>
      </w:r>
      <w:r w:rsidR="00DA3199" w:rsidRPr="0018085E">
        <w:rPr>
          <w:rFonts w:ascii="Arial" w:hAnsi="Arial" w:cs="Arial"/>
          <w:i/>
          <w:iCs/>
        </w:rPr>
        <w:t xml:space="preserve"> </w:t>
      </w:r>
      <w:r w:rsidR="00710030" w:rsidRPr="0018085E">
        <w:rPr>
          <w:rFonts w:ascii="Arial" w:hAnsi="Arial" w:cs="Arial"/>
          <w:i/>
          <w:iCs/>
        </w:rPr>
        <w:t xml:space="preserve">   </w:t>
      </w:r>
      <w:r w:rsidR="00DA3199" w:rsidRPr="0018085E">
        <w:rPr>
          <w:rFonts w:ascii="Arial" w:hAnsi="Arial" w:cs="Arial"/>
        </w:rPr>
        <w:t>Available at</w:t>
      </w:r>
      <w:r w:rsidR="00BC08A3" w:rsidRPr="0018085E">
        <w:rPr>
          <w:rFonts w:ascii="Arial" w:hAnsi="Arial" w:cs="Arial"/>
        </w:rPr>
        <w:t xml:space="preserve">: </w:t>
      </w:r>
      <w:hyperlink r:id="rId20" w:history="1">
        <w:r w:rsidR="00206A36" w:rsidRPr="0018085E">
          <w:rPr>
            <w:rStyle w:val="Hyperlink"/>
            <w:rFonts w:ascii="Arial" w:hAnsi="Arial" w:cs="Arial"/>
          </w:rPr>
          <w:t>https://www.zdnet.com/article/mobile-technology-the-amazing-impact-on-our-lives/</w:t>
        </w:r>
      </w:hyperlink>
    </w:p>
    <w:p w14:paraId="0A52BF33" w14:textId="5CD09BE3" w:rsidR="00243064" w:rsidRPr="0018085E" w:rsidRDefault="00F24FCA" w:rsidP="0018085E">
      <w:pPr>
        <w:spacing w:line="360" w:lineRule="auto"/>
        <w:ind w:firstLine="720"/>
        <w:rPr>
          <w:rFonts w:ascii="Arial" w:hAnsi="Arial" w:cs="Arial"/>
        </w:rPr>
      </w:pPr>
      <w:r w:rsidRPr="0018085E">
        <w:rPr>
          <w:rFonts w:ascii="Arial" w:hAnsi="Arial" w:cs="Arial"/>
        </w:rPr>
        <w:t xml:space="preserve"> (Accessed at: 05</w:t>
      </w:r>
      <w:r w:rsidR="00710030" w:rsidRPr="0018085E">
        <w:rPr>
          <w:rFonts w:ascii="Arial" w:hAnsi="Arial" w:cs="Arial"/>
        </w:rPr>
        <w:t xml:space="preserve"> April </w:t>
      </w:r>
      <w:r w:rsidRPr="0018085E">
        <w:rPr>
          <w:rFonts w:ascii="Arial" w:hAnsi="Arial" w:cs="Arial"/>
        </w:rPr>
        <w:t>2021</w:t>
      </w:r>
      <w:r w:rsidR="00710030" w:rsidRPr="0018085E">
        <w:rPr>
          <w:rFonts w:ascii="Arial" w:hAnsi="Arial" w:cs="Arial"/>
        </w:rPr>
        <w:t>)</w:t>
      </w:r>
    </w:p>
    <w:p w14:paraId="49F93F70" w14:textId="18863184" w:rsidR="00FB3FED" w:rsidRPr="0018085E" w:rsidRDefault="00493BD9" w:rsidP="0018085E">
      <w:pPr>
        <w:pStyle w:val="ListParagraph"/>
        <w:numPr>
          <w:ilvl w:val="0"/>
          <w:numId w:val="4"/>
        </w:numPr>
        <w:spacing w:line="360" w:lineRule="auto"/>
        <w:rPr>
          <w:rFonts w:ascii="Arial" w:hAnsi="Arial" w:cs="Arial"/>
        </w:rPr>
      </w:pPr>
      <w:r w:rsidRPr="0018085E">
        <w:rPr>
          <w:rFonts w:ascii="Arial" w:hAnsi="Arial" w:cs="Arial"/>
        </w:rPr>
        <w:t>The Scientific World</w:t>
      </w:r>
      <w:r w:rsidR="00162B71" w:rsidRPr="0018085E">
        <w:rPr>
          <w:rFonts w:ascii="Arial" w:hAnsi="Arial" w:cs="Arial"/>
        </w:rPr>
        <w:t xml:space="preserve"> (</w:t>
      </w:r>
      <w:r w:rsidR="00D91F51" w:rsidRPr="0018085E">
        <w:rPr>
          <w:rFonts w:ascii="Arial" w:hAnsi="Arial" w:cs="Arial"/>
        </w:rPr>
        <w:t>2020)</w:t>
      </w:r>
      <w:r w:rsidR="00D91F51" w:rsidRPr="0018085E">
        <w:rPr>
          <w:rFonts w:ascii="Arial" w:hAnsi="Arial" w:cs="Arial"/>
          <w:i/>
          <w:iCs/>
        </w:rPr>
        <w:t xml:space="preserve"> Scientific World Info</w:t>
      </w:r>
      <w:r w:rsidR="00F02CA6" w:rsidRPr="0018085E">
        <w:rPr>
          <w:rFonts w:ascii="Arial" w:hAnsi="Arial" w:cs="Arial"/>
          <w:i/>
          <w:iCs/>
        </w:rPr>
        <w:t xml:space="preserve"> </w:t>
      </w:r>
      <w:r w:rsidR="000B0CC7" w:rsidRPr="0018085E">
        <w:rPr>
          <w:rFonts w:ascii="Arial" w:hAnsi="Arial" w:cs="Arial"/>
          <w:i/>
          <w:iCs/>
        </w:rPr>
        <w:t xml:space="preserve">  </w:t>
      </w:r>
      <w:r w:rsidR="00F02CA6" w:rsidRPr="0018085E">
        <w:rPr>
          <w:rFonts w:ascii="Arial" w:hAnsi="Arial" w:cs="Arial"/>
        </w:rPr>
        <w:t>Available at:</w:t>
      </w:r>
      <w:r w:rsidR="00D52AC1" w:rsidRPr="0018085E">
        <w:rPr>
          <w:rFonts w:ascii="Arial" w:hAnsi="Arial" w:cs="Arial"/>
        </w:rPr>
        <w:t xml:space="preserve"> </w:t>
      </w:r>
      <w:hyperlink r:id="rId21" w:history="1">
        <w:r w:rsidR="00D52AC1" w:rsidRPr="0018085E">
          <w:rPr>
            <w:rStyle w:val="Hyperlink"/>
            <w:rFonts w:ascii="Arial" w:hAnsi="Arial" w:cs="Arial"/>
          </w:rPr>
          <w:t>https://www.scientificworldinfo.com/2020/09/how-has-virtual-learning-become-imperative.html</w:t>
        </w:r>
      </w:hyperlink>
    </w:p>
    <w:p w14:paraId="0A0B71DD" w14:textId="346653A3" w:rsidR="00D52AC1" w:rsidRPr="0018085E" w:rsidRDefault="00D52AC1" w:rsidP="0018085E">
      <w:pPr>
        <w:spacing w:line="360" w:lineRule="auto"/>
        <w:ind w:firstLine="720"/>
        <w:rPr>
          <w:rFonts w:ascii="Arial" w:hAnsi="Arial" w:cs="Arial"/>
        </w:rPr>
      </w:pPr>
      <w:r w:rsidRPr="0018085E">
        <w:rPr>
          <w:rFonts w:ascii="Arial" w:hAnsi="Arial" w:cs="Arial"/>
        </w:rPr>
        <w:t xml:space="preserve">(Accessed at: </w:t>
      </w:r>
      <w:r w:rsidR="000B0CC7" w:rsidRPr="0018085E">
        <w:rPr>
          <w:rFonts w:ascii="Arial" w:hAnsi="Arial" w:cs="Arial"/>
        </w:rPr>
        <w:t>5 April 2021)</w:t>
      </w:r>
    </w:p>
    <w:p w14:paraId="6FB8E348" w14:textId="22F42C15" w:rsidR="00243064" w:rsidRDefault="00243064" w:rsidP="00243064"/>
    <w:p w14:paraId="0C4BDCE7" w14:textId="55663108" w:rsidR="00243064" w:rsidRDefault="00243064" w:rsidP="00243064"/>
    <w:p w14:paraId="4C73D2B4" w14:textId="12671238" w:rsidR="00243064" w:rsidRDefault="00243064" w:rsidP="00243064"/>
    <w:p w14:paraId="1732A51F" w14:textId="0CF54146" w:rsidR="00243064" w:rsidRDefault="00243064" w:rsidP="00243064"/>
    <w:p w14:paraId="37D5D7F2" w14:textId="21CA3DA0" w:rsidR="00243064" w:rsidRDefault="00243064" w:rsidP="00243064"/>
    <w:p w14:paraId="66AAED60" w14:textId="77777777" w:rsidR="00243064" w:rsidRPr="00243064" w:rsidRDefault="00243064" w:rsidP="00243064"/>
    <w:sectPr w:rsidR="00243064" w:rsidRPr="00243064" w:rsidSect="006C1190">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B6E12" w14:textId="77777777" w:rsidR="00ED37FF" w:rsidRDefault="00ED37FF" w:rsidP="00243064">
      <w:pPr>
        <w:spacing w:after="0" w:line="240" w:lineRule="auto"/>
      </w:pPr>
      <w:r>
        <w:separator/>
      </w:r>
    </w:p>
  </w:endnote>
  <w:endnote w:type="continuationSeparator" w:id="0">
    <w:p w14:paraId="486F93E0" w14:textId="77777777" w:rsidR="00ED37FF" w:rsidRDefault="00ED37FF" w:rsidP="00243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434503"/>
      <w:docPartObj>
        <w:docPartGallery w:val="Page Numbers (Bottom of Page)"/>
        <w:docPartUnique/>
      </w:docPartObj>
    </w:sdtPr>
    <w:sdtEndPr>
      <w:rPr>
        <w:noProof/>
      </w:rPr>
    </w:sdtEndPr>
    <w:sdtContent>
      <w:p w14:paraId="7C47DD43" w14:textId="63CB4AA8" w:rsidR="00D7538D" w:rsidRDefault="00D753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EA8518" w14:textId="115EC8BE" w:rsidR="00243064" w:rsidRDefault="00243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944A1" w14:textId="77777777" w:rsidR="00ED37FF" w:rsidRDefault="00ED37FF" w:rsidP="00243064">
      <w:pPr>
        <w:spacing w:after="0" w:line="240" w:lineRule="auto"/>
      </w:pPr>
      <w:r>
        <w:separator/>
      </w:r>
    </w:p>
  </w:footnote>
  <w:footnote w:type="continuationSeparator" w:id="0">
    <w:p w14:paraId="2CA19AEB" w14:textId="77777777" w:rsidR="00ED37FF" w:rsidRDefault="00ED37FF" w:rsidP="00243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E30B5"/>
    <w:multiLevelType w:val="hybridMultilevel"/>
    <w:tmpl w:val="9ACAB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433DC"/>
    <w:multiLevelType w:val="hybridMultilevel"/>
    <w:tmpl w:val="6D34E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5035AA"/>
    <w:multiLevelType w:val="hybridMultilevel"/>
    <w:tmpl w:val="191E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C0DAF"/>
    <w:multiLevelType w:val="hybridMultilevel"/>
    <w:tmpl w:val="65529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190"/>
    <w:rsid w:val="00015ADA"/>
    <w:rsid w:val="0002205F"/>
    <w:rsid w:val="000231CB"/>
    <w:rsid w:val="00045C97"/>
    <w:rsid w:val="00075667"/>
    <w:rsid w:val="000B0CC7"/>
    <w:rsid w:val="000C489B"/>
    <w:rsid w:val="000D621C"/>
    <w:rsid w:val="000D64A9"/>
    <w:rsid w:val="000F5854"/>
    <w:rsid w:val="001169EC"/>
    <w:rsid w:val="00150513"/>
    <w:rsid w:val="00151FD4"/>
    <w:rsid w:val="0015676F"/>
    <w:rsid w:val="00162B71"/>
    <w:rsid w:val="001777B4"/>
    <w:rsid w:val="0018085E"/>
    <w:rsid w:val="00187472"/>
    <w:rsid w:val="00190018"/>
    <w:rsid w:val="00190531"/>
    <w:rsid w:val="001C4435"/>
    <w:rsid w:val="001D1AFB"/>
    <w:rsid w:val="001E35F7"/>
    <w:rsid w:val="00203F27"/>
    <w:rsid w:val="0020581E"/>
    <w:rsid w:val="00206A36"/>
    <w:rsid w:val="00230F9C"/>
    <w:rsid w:val="00236503"/>
    <w:rsid w:val="00243064"/>
    <w:rsid w:val="00252AC6"/>
    <w:rsid w:val="00253FF8"/>
    <w:rsid w:val="0026128B"/>
    <w:rsid w:val="002A3340"/>
    <w:rsid w:val="002B0D3B"/>
    <w:rsid w:val="002D3BD7"/>
    <w:rsid w:val="002D5AC6"/>
    <w:rsid w:val="002F7667"/>
    <w:rsid w:val="00341D59"/>
    <w:rsid w:val="00365654"/>
    <w:rsid w:val="00375249"/>
    <w:rsid w:val="0038743C"/>
    <w:rsid w:val="003B2483"/>
    <w:rsid w:val="003B26E5"/>
    <w:rsid w:val="003B7F2C"/>
    <w:rsid w:val="003C7A51"/>
    <w:rsid w:val="003D17FA"/>
    <w:rsid w:val="003E7C4A"/>
    <w:rsid w:val="00406E65"/>
    <w:rsid w:val="00411FD9"/>
    <w:rsid w:val="00437C24"/>
    <w:rsid w:val="0044351F"/>
    <w:rsid w:val="00450BD7"/>
    <w:rsid w:val="00493BD9"/>
    <w:rsid w:val="00495F1D"/>
    <w:rsid w:val="004B6205"/>
    <w:rsid w:val="004D5DB6"/>
    <w:rsid w:val="004E14E6"/>
    <w:rsid w:val="0054099B"/>
    <w:rsid w:val="00564BD4"/>
    <w:rsid w:val="0057090E"/>
    <w:rsid w:val="00597C2D"/>
    <w:rsid w:val="005C4C96"/>
    <w:rsid w:val="005C58A5"/>
    <w:rsid w:val="0060543B"/>
    <w:rsid w:val="006346E9"/>
    <w:rsid w:val="00635693"/>
    <w:rsid w:val="0064719B"/>
    <w:rsid w:val="006502A7"/>
    <w:rsid w:val="006A3B72"/>
    <w:rsid w:val="006B2B0F"/>
    <w:rsid w:val="006C1190"/>
    <w:rsid w:val="006C16EC"/>
    <w:rsid w:val="006C3BF6"/>
    <w:rsid w:val="006D1FA2"/>
    <w:rsid w:val="006E50E9"/>
    <w:rsid w:val="00710030"/>
    <w:rsid w:val="007233BD"/>
    <w:rsid w:val="0074729A"/>
    <w:rsid w:val="00785634"/>
    <w:rsid w:val="00790A90"/>
    <w:rsid w:val="00791DB0"/>
    <w:rsid w:val="00794DA3"/>
    <w:rsid w:val="007B0B21"/>
    <w:rsid w:val="007C5011"/>
    <w:rsid w:val="007D1D6F"/>
    <w:rsid w:val="007E5E05"/>
    <w:rsid w:val="00810AE0"/>
    <w:rsid w:val="00813CAA"/>
    <w:rsid w:val="0084302C"/>
    <w:rsid w:val="0085551E"/>
    <w:rsid w:val="00867472"/>
    <w:rsid w:val="00882187"/>
    <w:rsid w:val="008B0366"/>
    <w:rsid w:val="008B0C3E"/>
    <w:rsid w:val="009119A5"/>
    <w:rsid w:val="00940260"/>
    <w:rsid w:val="009538D3"/>
    <w:rsid w:val="009862D1"/>
    <w:rsid w:val="009A16A2"/>
    <w:rsid w:val="009D2003"/>
    <w:rsid w:val="009F4FE5"/>
    <w:rsid w:val="00A0015A"/>
    <w:rsid w:val="00A20370"/>
    <w:rsid w:val="00A426F3"/>
    <w:rsid w:val="00A867DC"/>
    <w:rsid w:val="00A86F51"/>
    <w:rsid w:val="00A875AF"/>
    <w:rsid w:val="00A94A84"/>
    <w:rsid w:val="00AA4F0C"/>
    <w:rsid w:val="00AB4A17"/>
    <w:rsid w:val="00AE19B8"/>
    <w:rsid w:val="00AF7F75"/>
    <w:rsid w:val="00B13B84"/>
    <w:rsid w:val="00B23ECC"/>
    <w:rsid w:val="00B25D36"/>
    <w:rsid w:val="00B57486"/>
    <w:rsid w:val="00B75ECF"/>
    <w:rsid w:val="00BA24D4"/>
    <w:rsid w:val="00BA6499"/>
    <w:rsid w:val="00BA677B"/>
    <w:rsid w:val="00BC08A3"/>
    <w:rsid w:val="00BD19FE"/>
    <w:rsid w:val="00BD7B14"/>
    <w:rsid w:val="00BE444E"/>
    <w:rsid w:val="00C0207C"/>
    <w:rsid w:val="00C117EB"/>
    <w:rsid w:val="00C15945"/>
    <w:rsid w:val="00C228DC"/>
    <w:rsid w:val="00C2526D"/>
    <w:rsid w:val="00C45B60"/>
    <w:rsid w:val="00C526D5"/>
    <w:rsid w:val="00C76697"/>
    <w:rsid w:val="00CA2304"/>
    <w:rsid w:val="00CC1177"/>
    <w:rsid w:val="00CD2193"/>
    <w:rsid w:val="00D10717"/>
    <w:rsid w:val="00D15420"/>
    <w:rsid w:val="00D21D80"/>
    <w:rsid w:val="00D32A90"/>
    <w:rsid w:val="00D420BC"/>
    <w:rsid w:val="00D52AC1"/>
    <w:rsid w:val="00D55486"/>
    <w:rsid w:val="00D56195"/>
    <w:rsid w:val="00D7538D"/>
    <w:rsid w:val="00D91F51"/>
    <w:rsid w:val="00D97656"/>
    <w:rsid w:val="00DA3199"/>
    <w:rsid w:val="00E31C40"/>
    <w:rsid w:val="00E3724A"/>
    <w:rsid w:val="00E54890"/>
    <w:rsid w:val="00E5640E"/>
    <w:rsid w:val="00E844A0"/>
    <w:rsid w:val="00E92B41"/>
    <w:rsid w:val="00EA37FE"/>
    <w:rsid w:val="00EB2054"/>
    <w:rsid w:val="00EB4CDB"/>
    <w:rsid w:val="00ED37FF"/>
    <w:rsid w:val="00F02CA6"/>
    <w:rsid w:val="00F13F33"/>
    <w:rsid w:val="00F24FCA"/>
    <w:rsid w:val="00F42593"/>
    <w:rsid w:val="00F60335"/>
    <w:rsid w:val="00F868DB"/>
    <w:rsid w:val="00F92AB4"/>
    <w:rsid w:val="00F973A4"/>
    <w:rsid w:val="00FA4690"/>
    <w:rsid w:val="00FA576F"/>
    <w:rsid w:val="00FB3FED"/>
    <w:rsid w:val="00FD5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470EC"/>
  <w15:chartTrackingRefBased/>
  <w15:docId w15:val="{5424FBCD-C6AF-4934-B48B-DACF7AD86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DA3"/>
  </w:style>
  <w:style w:type="paragraph" w:styleId="Heading1">
    <w:name w:val="heading 1"/>
    <w:basedOn w:val="Normal"/>
    <w:next w:val="Normal"/>
    <w:link w:val="Heading1Char"/>
    <w:uiPriority w:val="9"/>
    <w:qFormat/>
    <w:rsid w:val="006C11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24306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306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19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C119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1190"/>
    <w:rPr>
      <w:rFonts w:eastAsiaTheme="minorEastAsia"/>
      <w:lang w:val="en-US"/>
    </w:rPr>
  </w:style>
  <w:style w:type="character" w:customStyle="1" w:styleId="Heading4Char">
    <w:name w:val="Heading 4 Char"/>
    <w:basedOn w:val="DefaultParagraphFont"/>
    <w:link w:val="Heading4"/>
    <w:uiPriority w:val="9"/>
    <w:semiHidden/>
    <w:rsid w:val="0024306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3064"/>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243064"/>
    <w:pPr>
      <w:outlineLvl w:val="9"/>
    </w:pPr>
    <w:rPr>
      <w:lang w:val="en-US"/>
    </w:rPr>
  </w:style>
  <w:style w:type="paragraph" w:styleId="TOC1">
    <w:name w:val="toc 1"/>
    <w:basedOn w:val="Normal"/>
    <w:next w:val="Normal"/>
    <w:autoRedefine/>
    <w:uiPriority w:val="39"/>
    <w:unhideWhenUsed/>
    <w:rsid w:val="00243064"/>
    <w:pPr>
      <w:spacing w:after="100"/>
    </w:pPr>
  </w:style>
  <w:style w:type="paragraph" w:styleId="TOC2">
    <w:name w:val="toc 2"/>
    <w:basedOn w:val="Normal"/>
    <w:next w:val="Normal"/>
    <w:autoRedefine/>
    <w:uiPriority w:val="39"/>
    <w:unhideWhenUsed/>
    <w:rsid w:val="00243064"/>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243064"/>
    <w:pPr>
      <w:spacing w:after="100"/>
      <w:ind w:left="440"/>
    </w:pPr>
    <w:rPr>
      <w:rFonts w:eastAsiaTheme="minorEastAsia" w:cs="Times New Roman"/>
      <w:lang w:val="en-US"/>
    </w:rPr>
  </w:style>
  <w:style w:type="paragraph" w:styleId="Header">
    <w:name w:val="header"/>
    <w:basedOn w:val="Normal"/>
    <w:link w:val="HeaderChar"/>
    <w:uiPriority w:val="99"/>
    <w:unhideWhenUsed/>
    <w:rsid w:val="00243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064"/>
  </w:style>
  <w:style w:type="paragraph" w:styleId="Footer">
    <w:name w:val="footer"/>
    <w:basedOn w:val="Normal"/>
    <w:link w:val="FooterChar"/>
    <w:uiPriority w:val="99"/>
    <w:unhideWhenUsed/>
    <w:rsid w:val="00243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064"/>
  </w:style>
  <w:style w:type="paragraph" w:styleId="ListParagraph">
    <w:name w:val="List Paragraph"/>
    <w:basedOn w:val="Normal"/>
    <w:uiPriority w:val="34"/>
    <w:qFormat/>
    <w:rsid w:val="0084302C"/>
    <w:pPr>
      <w:ind w:left="720"/>
      <w:contextualSpacing/>
    </w:pPr>
  </w:style>
  <w:style w:type="character" w:styleId="Hyperlink">
    <w:name w:val="Hyperlink"/>
    <w:basedOn w:val="DefaultParagraphFont"/>
    <w:uiPriority w:val="99"/>
    <w:unhideWhenUsed/>
    <w:rsid w:val="00DA3199"/>
    <w:rPr>
      <w:color w:val="0000FF"/>
      <w:u w:val="single"/>
    </w:rPr>
  </w:style>
  <w:style w:type="character" w:styleId="UnresolvedMention">
    <w:name w:val="Unresolved Mention"/>
    <w:basedOn w:val="DefaultParagraphFont"/>
    <w:uiPriority w:val="99"/>
    <w:semiHidden/>
    <w:unhideWhenUsed/>
    <w:rsid w:val="00206A36"/>
    <w:rPr>
      <w:color w:val="605E5C"/>
      <w:shd w:val="clear" w:color="auto" w:fill="E1DFDD"/>
    </w:rPr>
  </w:style>
  <w:style w:type="character" w:customStyle="1" w:styleId="jlqj4b">
    <w:name w:val="jlqj4b"/>
    <w:basedOn w:val="DefaultParagraphFont"/>
    <w:rsid w:val="00EA37FE"/>
  </w:style>
  <w:style w:type="character" w:customStyle="1" w:styleId="viiyi">
    <w:name w:val="viiyi"/>
    <w:basedOn w:val="DefaultParagraphFont"/>
    <w:rsid w:val="001C4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68339">
      <w:bodyDiv w:val="1"/>
      <w:marLeft w:val="0"/>
      <w:marRight w:val="0"/>
      <w:marTop w:val="0"/>
      <w:marBottom w:val="0"/>
      <w:divBdr>
        <w:top w:val="none" w:sz="0" w:space="0" w:color="auto"/>
        <w:left w:val="none" w:sz="0" w:space="0" w:color="auto"/>
        <w:bottom w:val="none" w:sz="0" w:space="0" w:color="auto"/>
        <w:right w:val="none" w:sz="0" w:space="0" w:color="auto"/>
      </w:divBdr>
    </w:div>
    <w:div w:id="448404002">
      <w:bodyDiv w:val="1"/>
      <w:marLeft w:val="0"/>
      <w:marRight w:val="0"/>
      <w:marTop w:val="0"/>
      <w:marBottom w:val="0"/>
      <w:divBdr>
        <w:top w:val="none" w:sz="0" w:space="0" w:color="auto"/>
        <w:left w:val="none" w:sz="0" w:space="0" w:color="auto"/>
        <w:bottom w:val="none" w:sz="0" w:space="0" w:color="auto"/>
        <w:right w:val="none" w:sz="0" w:space="0" w:color="auto"/>
      </w:divBdr>
    </w:div>
    <w:div w:id="1436753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iosrjournals.org/iosr-jrme/papers/Vol-10%20Issue-3/Series-5/H1003054548.pdf" TargetMode="External"/><Relationship Id="rId3" Type="http://schemas.openxmlformats.org/officeDocument/2006/relationships/numbering" Target="numbering.xml"/><Relationship Id="rId21" Type="http://schemas.openxmlformats.org/officeDocument/2006/relationships/hyperlink" Target="https://www.scientificworldinfo.com/2020/09/how-has-virtual-learning-become-imperative.html"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zdnet.com/article/mobile-technology-the-amazing-impact-on-our-liv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news.sap.com/2021/02/make-most-virtual-learning-in-202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John Malagila
</Abstract>
  <CompanyAddress/>
  <CompanyPhone/>
  <CompanyFax/>
  <CompanyEmail>Student ID: 2019393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61F12E-AC7F-47A9-B342-BDB4717B1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5680</TotalTime>
  <Pages>12</Pages>
  <Words>2352</Words>
  <Characters>13409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DSR Assignment 2 Individual Report</dc:subject>
  <dc:creator>Galina Kaeva</dc:creator>
  <cp:keywords/>
  <dc:description/>
  <cp:lastModifiedBy>Galina Kaeva</cp:lastModifiedBy>
  <cp:revision>161</cp:revision>
  <dcterms:created xsi:type="dcterms:W3CDTF">2021-03-21T15:40:00Z</dcterms:created>
  <dcterms:modified xsi:type="dcterms:W3CDTF">2021-04-30T09:50:00Z</dcterms:modified>
</cp:coreProperties>
</file>