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D9BDA" w14:textId="4D7F682C" w:rsidR="006A2AC3" w:rsidRPr="00C94390" w:rsidRDefault="006A2AC3" w:rsidP="00F33865">
      <w:pPr>
        <w:spacing w:line="360" w:lineRule="auto"/>
        <w:rPr>
          <w:rFonts w:ascii="Arial" w:hAnsi="Arial" w:cs="Arial"/>
        </w:rPr>
      </w:pPr>
      <w:r w:rsidRPr="00C94390">
        <w:rPr>
          <w:rFonts w:ascii="Arial" w:hAnsi="Arial" w:cs="Arial"/>
        </w:rPr>
        <w:t xml:space="preserve">Mariam begum </w:t>
      </w:r>
    </w:p>
    <w:p w14:paraId="71972573" w14:textId="7F19C8F7" w:rsidR="006A2AC3" w:rsidRPr="00C94390" w:rsidRDefault="006A2AC3" w:rsidP="00F33865">
      <w:pPr>
        <w:spacing w:line="360" w:lineRule="auto"/>
        <w:rPr>
          <w:rFonts w:ascii="Arial" w:hAnsi="Arial" w:cs="Arial"/>
        </w:rPr>
      </w:pPr>
      <w:r w:rsidRPr="00C94390">
        <w:rPr>
          <w:rFonts w:ascii="Arial" w:hAnsi="Arial" w:cs="Arial"/>
        </w:rPr>
        <w:t>Component 1: Online Portfolio of Set Exercises</w:t>
      </w:r>
    </w:p>
    <w:p w14:paraId="67F0B397" w14:textId="77777777" w:rsidR="006A2AC3" w:rsidRPr="00C94390" w:rsidRDefault="006A2AC3" w:rsidP="00F33865">
      <w:pPr>
        <w:spacing w:line="360" w:lineRule="auto"/>
        <w:rPr>
          <w:rFonts w:ascii="Arial" w:hAnsi="Arial" w:cs="Arial"/>
        </w:rPr>
      </w:pPr>
      <w:r w:rsidRPr="00C94390">
        <w:rPr>
          <w:rFonts w:ascii="Arial" w:hAnsi="Arial" w:cs="Arial"/>
        </w:rPr>
        <w:t>2321253</w:t>
      </w:r>
    </w:p>
    <w:p w14:paraId="191A69A1" w14:textId="6C0F8BD6" w:rsidR="006A2AC3" w:rsidRPr="00C94390" w:rsidRDefault="006A2AC3" w:rsidP="00F33865">
      <w:pPr>
        <w:spacing w:line="360" w:lineRule="auto"/>
        <w:rPr>
          <w:rFonts w:ascii="Arial" w:hAnsi="Arial" w:cs="Arial"/>
        </w:rPr>
      </w:pPr>
      <w:r w:rsidRPr="00C94390">
        <w:rPr>
          <w:rFonts w:ascii="Arial" w:hAnsi="Arial" w:cs="Arial"/>
        </w:rPr>
        <w:t>BMHP5015</w:t>
      </w:r>
    </w:p>
    <w:p w14:paraId="25207F9F" w14:textId="33F4B89F" w:rsidR="006A2AC3" w:rsidRPr="00C94390" w:rsidRDefault="006A2AC3" w:rsidP="00F33865">
      <w:pPr>
        <w:spacing w:line="360" w:lineRule="auto"/>
        <w:rPr>
          <w:rFonts w:ascii="Arial" w:hAnsi="Arial" w:cs="Arial"/>
        </w:rPr>
      </w:pPr>
      <w:r w:rsidRPr="00C94390">
        <w:rPr>
          <w:rFonts w:ascii="Arial" w:hAnsi="Arial" w:cs="Arial"/>
        </w:rPr>
        <w:t>Dr Eleni Koutsogeorgou-Andreou</w:t>
      </w:r>
    </w:p>
    <w:p w14:paraId="09B3E28A" w14:textId="77777777" w:rsidR="006A2AC3" w:rsidRPr="00C94390" w:rsidRDefault="006A2AC3" w:rsidP="00F33865">
      <w:pPr>
        <w:spacing w:line="360" w:lineRule="auto"/>
        <w:rPr>
          <w:rFonts w:ascii="Arial" w:hAnsi="Arial" w:cs="Arial"/>
        </w:rPr>
      </w:pPr>
    </w:p>
    <w:p w14:paraId="7270BBFB" w14:textId="77777777" w:rsidR="006A2AC3" w:rsidRPr="00C94390" w:rsidRDefault="006A2AC3" w:rsidP="00F33865">
      <w:pPr>
        <w:spacing w:line="360" w:lineRule="auto"/>
        <w:rPr>
          <w:rFonts w:ascii="Arial" w:hAnsi="Arial" w:cs="Arial"/>
        </w:rPr>
      </w:pPr>
    </w:p>
    <w:p w14:paraId="1A0AFBF4" w14:textId="77777777" w:rsidR="006A2AC3" w:rsidRPr="00C94390" w:rsidRDefault="006A2AC3" w:rsidP="00F33865">
      <w:pPr>
        <w:spacing w:line="360" w:lineRule="auto"/>
        <w:rPr>
          <w:rFonts w:ascii="Arial" w:hAnsi="Arial" w:cs="Arial"/>
        </w:rPr>
      </w:pPr>
    </w:p>
    <w:p w14:paraId="23278798" w14:textId="77777777" w:rsidR="006A2AC3" w:rsidRPr="00C94390" w:rsidRDefault="006A2AC3" w:rsidP="00F33865">
      <w:pPr>
        <w:spacing w:line="360" w:lineRule="auto"/>
        <w:rPr>
          <w:rFonts w:ascii="Arial" w:hAnsi="Arial" w:cs="Arial"/>
        </w:rPr>
      </w:pPr>
    </w:p>
    <w:p w14:paraId="3DA1266A" w14:textId="77777777" w:rsidR="006A2AC3" w:rsidRPr="00C94390" w:rsidRDefault="006A2AC3" w:rsidP="00F33865">
      <w:pPr>
        <w:spacing w:line="360" w:lineRule="auto"/>
        <w:rPr>
          <w:rFonts w:ascii="Arial" w:hAnsi="Arial" w:cs="Arial"/>
        </w:rPr>
      </w:pPr>
    </w:p>
    <w:p w14:paraId="6C978611" w14:textId="77777777" w:rsidR="006A2AC3" w:rsidRPr="00C94390" w:rsidRDefault="006A2AC3" w:rsidP="00F33865">
      <w:pPr>
        <w:spacing w:line="360" w:lineRule="auto"/>
        <w:rPr>
          <w:rFonts w:ascii="Arial" w:hAnsi="Arial" w:cs="Arial"/>
        </w:rPr>
      </w:pPr>
    </w:p>
    <w:p w14:paraId="55677B56" w14:textId="77777777" w:rsidR="006A2AC3" w:rsidRPr="00C94390" w:rsidRDefault="006A2AC3" w:rsidP="00F33865">
      <w:pPr>
        <w:spacing w:line="360" w:lineRule="auto"/>
        <w:rPr>
          <w:rFonts w:ascii="Arial" w:hAnsi="Arial" w:cs="Arial"/>
        </w:rPr>
      </w:pPr>
    </w:p>
    <w:p w14:paraId="01B3AEB5" w14:textId="77777777" w:rsidR="006A2AC3" w:rsidRPr="00C94390" w:rsidRDefault="006A2AC3" w:rsidP="00F33865">
      <w:pPr>
        <w:spacing w:line="360" w:lineRule="auto"/>
        <w:rPr>
          <w:rFonts w:ascii="Arial" w:hAnsi="Arial" w:cs="Arial"/>
        </w:rPr>
      </w:pPr>
    </w:p>
    <w:p w14:paraId="2F0D4944" w14:textId="77777777" w:rsidR="006A2AC3" w:rsidRPr="00C94390" w:rsidRDefault="006A2AC3" w:rsidP="00F33865">
      <w:pPr>
        <w:spacing w:line="360" w:lineRule="auto"/>
        <w:rPr>
          <w:rFonts w:ascii="Arial" w:hAnsi="Arial" w:cs="Arial"/>
        </w:rPr>
      </w:pPr>
    </w:p>
    <w:p w14:paraId="16272F79" w14:textId="77777777" w:rsidR="006A2AC3" w:rsidRPr="00C94390" w:rsidRDefault="006A2AC3" w:rsidP="00F33865">
      <w:pPr>
        <w:spacing w:line="360" w:lineRule="auto"/>
        <w:rPr>
          <w:rFonts w:ascii="Arial" w:hAnsi="Arial" w:cs="Arial"/>
        </w:rPr>
      </w:pPr>
    </w:p>
    <w:p w14:paraId="6C012085" w14:textId="77777777" w:rsidR="006A2AC3" w:rsidRPr="00C94390" w:rsidRDefault="006A2AC3" w:rsidP="00F33865">
      <w:pPr>
        <w:spacing w:line="360" w:lineRule="auto"/>
        <w:rPr>
          <w:rFonts w:ascii="Arial" w:hAnsi="Arial" w:cs="Arial"/>
        </w:rPr>
      </w:pPr>
    </w:p>
    <w:p w14:paraId="597D669E" w14:textId="77777777" w:rsidR="006A2AC3" w:rsidRPr="00C94390" w:rsidRDefault="006A2AC3" w:rsidP="00F33865">
      <w:pPr>
        <w:spacing w:line="360" w:lineRule="auto"/>
        <w:rPr>
          <w:rFonts w:ascii="Arial" w:hAnsi="Arial" w:cs="Arial"/>
        </w:rPr>
      </w:pPr>
    </w:p>
    <w:p w14:paraId="54B25323" w14:textId="77777777" w:rsidR="006A2AC3" w:rsidRPr="00C94390" w:rsidRDefault="006A2AC3" w:rsidP="00F33865">
      <w:pPr>
        <w:spacing w:line="360" w:lineRule="auto"/>
        <w:rPr>
          <w:rFonts w:ascii="Arial" w:hAnsi="Arial" w:cs="Arial"/>
        </w:rPr>
      </w:pPr>
    </w:p>
    <w:p w14:paraId="3574F1EA" w14:textId="77777777" w:rsidR="006A2AC3" w:rsidRPr="00C94390" w:rsidRDefault="006A2AC3" w:rsidP="00F33865">
      <w:pPr>
        <w:spacing w:line="360" w:lineRule="auto"/>
        <w:rPr>
          <w:rFonts w:ascii="Arial" w:hAnsi="Arial" w:cs="Arial"/>
        </w:rPr>
      </w:pPr>
    </w:p>
    <w:p w14:paraId="32947999" w14:textId="77777777" w:rsidR="006A2AC3" w:rsidRPr="00C94390" w:rsidRDefault="006A2AC3" w:rsidP="00F33865">
      <w:pPr>
        <w:spacing w:line="360" w:lineRule="auto"/>
        <w:rPr>
          <w:rFonts w:ascii="Arial" w:hAnsi="Arial" w:cs="Arial"/>
        </w:rPr>
      </w:pPr>
    </w:p>
    <w:p w14:paraId="5D77FBFB" w14:textId="77777777" w:rsidR="006A2AC3" w:rsidRPr="00C94390" w:rsidRDefault="006A2AC3" w:rsidP="00F33865">
      <w:pPr>
        <w:spacing w:line="360" w:lineRule="auto"/>
        <w:rPr>
          <w:rFonts w:ascii="Arial" w:hAnsi="Arial" w:cs="Arial"/>
        </w:rPr>
      </w:pPr>
    </w:p>
    <w:p w14:paraId="37143FE7" w14:textId="77777777" w:rsidR="006A2AC3" w:rsidRPr="00C94390" w:rsidRDefault="006A2AC3" w:rsidP="00F33865">
      <w:pPr>
        <w:spacing w:line="360" w:lineRule="auto"/>
        <w:rPr>
          <w:rFonts w:ascii="Arial" w:hAnsi="Arial" w:cs="Arial"/>
        </w:rPr>
      </w:pPr>
    </w:p>
    <w:p w14:paraId="39BF930C" w14:textId="77777777" w:rsidR="006A2AC3" w:rsidRPr="00C94390" w:rsidRDefault="006A2AC3" w:rsidP="00F33865">
      <w:pPr>
        <w:spacing w:line="360" w:lineRule="auto"/>
        <w:rPr>
          <w:rFonts w:ascii="Arial" w:hAnsi="Arial" w:cs="Arial"/>
        </w:rPr>
      </w:pPr>
    </w:p>
    <w:p w14:paraId="1A182D57" w14:textId="77777777" w:rsidR="006A2AC3" w:rsidRPr="00C94390" w:rsidRDefault="006A2AC3" w:rsidP="00F33865">
      <w:pPr>
        <w:spacing w:line="360" w:lineRule="auto"/>
        <w:rPr>
          <w:rFonts w:ascii="Arial" w:hAnsi="Arial" w:cs="Arial"/>
        </w:rPr>
      </w:pPr>
    </w:p>
    <w:p w14:paraId="3212EE1E" w14:textId="77777777" w:rsidR="006A2AC3" w:rsidRPr="00C94390" w:rsidRDefault="006A2AC3" w:rsidP="00F33865">
      <w:pPr>
        <w:spacing w:line="360" w:lineRule="auto"/>
        <w:rPr>
          <w:rFonts w:ascii="Arial" w:hAnsi="Arial" w:cs="Arial"/>
        </w:rPr>
      </w:pPr>
    </w:p>
    <w:p w14:paraId="1E6678DA" w14:textId="77777777" w:rsidR="006A2AC3" w:rsidRPr="00C94390" w:rsidRDefault="006A2AC3" w:rsidP="00F33865">
      <w:pPr>
        <w:spacing w:line="360" w:lineRule="auto"/>
        <w:rPr>
          <w:rFonts w:ascii="Arial" w:hAnsi="Arial" w:cs="Arial"/>
        </w:rPr>
      </w:pPr>
    </w:p>
    <w:p w14:paraId="46B592B9" w14:textId="1A5DFCE0" w:rsidR="006A2AC3" w:rsidRPr="00C94390" w:rsidRDefault="006A2AC3" w:rsidP="00F33865">
      <w:pPr>
        <w:spacing w:line="360" w:lineRule="auto"/>
        <w:rPr>
          <w:rFonts w:ascii="Arial" w:hAnsi="Arial" w:cs="Arial"/>
        </w:rPr>
      </w:pPr>
      <w:r w:rsidRPr="00C94390">
        <w:rPr>
          <w:rFonts w:ascii="Arial" w:hAnsi="Arial" w:cs="Arial"/>
        </w:rPr>
        <w:lastRenderedPageBreak/>
        <w:t xml:space="preserve">A personal brand </w:t>
      </w:r>
      <w:r w:rsidR="006F2FDE" w:rsidRPr="00C94390">
        <w:rPr>
          <w:rFonts w:ascii="Arial" w:hAnsi="Arial" w:cs="Arial"/>
        </w:rPr>
        <w:t xml:space="preserve">is </w:t>
      </w:r>
      <w:r w:rsidR="00AD0A86" w:rsidRPr="00C94390">
        <w:rPr>
          <w:rFonts w:ascii="Arial" w:hAnsi="Arial" w:cs="Arial"/>
        </w:rPr>
        <w:t>centred</w:t>
      </w:r>
      <w:r w:rsidR="006F2FDE" w:rsidRPr="00C94390">
        <w:rPr>
          <w:rFonts w:ascii="Arial" w:hAnsi="Arial" w:cs="Arial"/>
        </w:rPr>
        <w:t xml:space="preserve"> on empathy, resilience, and a strong desire to support others- values that reflect the qualities of an effective social worker. I aim to be recognized as someone who listens without judgment, advocates for fairness, and builds trust with individuals and communities. According to Peters (1997), developing a personal brand involves understanding and communicating what makes you unique and valuable to employers.</w:t>
      </w:r>
    </w:p>
    <w:p w14:paraId="44B1958C" w14:textId="7D9F3269" w:rsidR="00AD0A86" w:rsidRPr="00C94390" w:rsidRDefault="00AD0A86" w:rsidP="00F33865">
      <w:pPr>
        <w:spacing w:line="360" w:lineRule="auto"/>
        <w:rPr>
          <w:rFonts w:ascii="Arial" w:hAnsi="Arial" w:cs="Arial"/>
        </w:rPr>
      </w:pPr>
      <w:r w:rsidRPr="00C94390">
        <w:rPr>
          <w:rFonts w:ascii="Arial" w:hAnsi="Arial" w:cs="Arial"/>
        </w:rPr>
        <w:t xml:space="preserve">To strengthen my brand and achieve my goal of becoming a qualified social worker, I need to improve my confidence in public speaking and my ability to manage challenging situations. I will achieve this by gaining more experience through volunteering, attending workshops on communication and conflict resolution, and seeking feedback from mentors. Building a professional presence on LinkedIn will also allow me to network with others in the social care sector and highlight my achievements. Labrecque et al. (2011) suggest that maintaining a strong, authentic online identity can enhance career opportunities and professional credibility. </w:t>
      </w:r>
    </w:p>
    <w:p w14:paraId="0E57D44F" w14:textId="433E3479" w:rsidR="00AD0A86" w:rsidRPr="00C94390" w:rsidRDefault="00AD0A86" w:rsidP="00F33865">
      <w:pPr>
        <w:spacing w:line="360" w:lineRule="auto"/>
        <w:rPr>
          <w:rFonts w:ascii="Arial" w:hAnsi="Arial" w:cs="Arial"/>
        </w:rPr>
      </w:pPr>
      <w:r w:rsidRPr="00C94390">
        <w:rPr>
          <w:rFonts w:ascii="Arial" w:hAnsi="Arial" w:cs="Arial"/>
        </w:rPr>
        <w:t>By continuously developing my skills, reflecting on my practice, and demonstrating commitment to helping others, I will strengthen my personal brand and move closer to achieving my dream of becoming a social worker.</w:t>
      </w:r>
    </w:p>
    <w:p w14:paraId="6F9F12D1" w14:textId="77777777" w:rsidR="00BF40E6" w:rsidRDefault="00BF40E6" w:rsidP="00F33865">
      <w:pPr>
        <w:spacing w:line="360" w:lineRule="auto"/>
        <w:rPr>
          <w:rFonts w:ascii="Arial" w:hAnsi="Arial" w:cs="Arial"/>
        </w:rPr>
      </w:pPr>
    </w:p>
    <w:p w14:paraId="30BB779C" w14:textId="77777777" w:rsidR="00446F54" w:rsidRDefault="00446F54" w:rsidP="00F33865">
      <w:pPr>
        <w:spacing w:line="360" w:lineRule="auto"/>
        <w:rPr>
          <w:rFonts w:ascii="Arial" w:hAnsi="Arial" w:cs="Arial"/>
        </w:rPr>
      </w:pPr>
    </w:p>
    <w:p w14:paraId="4B331149" w14:textId="77777777" w:rsidR="00446F54" w:rsidRDefault="00446F54" w:rsidP="00F33865">
      <w:pPr>
        <w:spacing w:line="360" w:lineRule="auto"/>
        <w:rPr>
          <w:rFonts w:ascii="Arial" w:hAnsi="Arial" w:cs="Arial"/>
        </w:rPr>
      </w:pPr>
    </w:p>
    <w:p w14:paraId="6B5A13D2" w14:textId="77777777" w:rsidR="00446F54" w:rsidRDefault="00446F54" w:rsidP="00F33865">
      <w:pPr>
        <w:spacing w:line="360" w:lineRule="auto"/>
        <w:rPr>
          <w:rFonts w:ascii="Arial" w:hAnsi="Arial" w:cs="Arial"/>
        </w:rPr>
      </w:pPr>
    </w:p>
    <w:p w14:paraId="081701AC" w14:textId="77777777" w:rsidR="00446F54" w:rsidRDefault="00446F54" w:rsidP="00F33865">
      <w:pPr>
        <w:spacing w:line="360" w:lineRule="auto"/>
        <w:rPr>
          <w:rFonts w:ascii="Arial" w:hAnsi="Arial" w:cs="Arial"/>
        </w:rPr>
      </w:pPr>
    </w:p>
    <w:p w14:paraId="448C5A6B" w14:textId="77777777" w:rsidR="00446F54" w:rsidRDefault="00446F54" w:rsidP="00F33865">
      <w:pPr>
        <w:spacing w:line="360" w:lineRule="auto"/>
        <w:rPr>
          <w:rFonts w:ascii="Arial" w:hAnsi="Arial" w:cs="Arial"/>
        </w:rPr>
      </w:pPr>
    </w:p>
    <w:p w14:paraId="52197B58" w14:textId="77777777" w:rsidR="00446F54" w:rsidRDefault="00446F54" w:rsidP="00F33865">
      <w:pPr>
        <w:spacing w:line="360" w:lineRule="auto"/>
        <w:rPr>
          <w:rFonts w:ascii="Arial" w:hAnsi="Arial" w:cs="Arial"/>
        </w:rPr>
      </w:pPr>
    </w:p>
    <w:p w14:paraId="5CECE1AE" w14:textId="77777777" w:rsidR="00446F54" w:rsidRDefault="00446F54" w:rsidP="00F33865">
      <w:pPr>
        <w:spacing w:line="360" w:lineRule="auto"/>
        <w:rPr>
          <w:rFonts w:ascii="Arial" w:hAnsi="Arial" w:cs="Arial"/>
        </w:rPr>
      </w:pPr>
    </w:p>
    <w:p w14:paraId="76A88453" w14:textId="77777777" w:rsidR="00446F54" w:rsidRDefault="00446F54" w:rsidP="00F33865">
      <w:pPr>
        <w:spacing w:line="360" w:lineRule="auto"/>
      </w:pPr>
    </w:p>
    <w:p w14:paraId="200145AB" w14:textId="77777777" w:rsidR="0016303F" w:rsidRDefault="0016303F" w:rsidP="00F33865">
      <w:pPr>
        <w:spacing w:line="360" w:lineRule="auto"/>
      </w:pPr>
    </w:p>
    <w:p w14:paraId="36435CE2" w14:textId="7333EB7E" w:rsidR="0016303F" w:rsidRDefault="0016303F" w:rsidP="00F33865">
      <w:pPr>
        <w:spacing w:line="360" w:lineRule="auto"/>
      </w:pPr>
    </w:p>
    <w:p w14:paraId="60B8CD89" w14:textId="6B2DC768" w:rsidR="0016303F" w:rsidRDefault="0016303F" w:rsidP="00F33865">
      <w:pPr>
        <w:spacing w:line="360" w:lineRule="auto"/>
      </w:pPr>
    </w:p>
    <w:p w14:paraId="41D0F9AB" w14:textId="6701993E" w:rsidR="0016303F" w:rsidRDefault="0016303F" w:rsidP="00F33865">
      <w:pPr>
        <w:spacing w:line="360" w:lineRule="auto"/>
      </w:pPr>
    </w:p>
    <w:p w14:paraId="6763C38F" w14:textId="4360DBD4" w:rsidR="0016303F" w:rsidRDefault="005F5730" w:rsidP="00F33865">
      <w:pPr>
        <w:spacing w:line="360" w:lineRule="auto"/>
      </w:pPr>
      <w:r w:rsidRPr="00C94390">
        <w:rPr>
          <w:rFonts w:ascii="Arial" w:hAnsi="Arial" w:cs="Arial"/>
        </w:rPr>
        <w:lastRenderedPageBreak/>
        <mc:AlternateContent>
          <mc:Choice Requires="wps">
            <w:drawing>
              <wp:anchor distT="0" distB="0" distL="114300" distR="114300" simplePos="0" relativeHeight="251663360" behindDoc="0" locked="0" layoutInCell="1" allowOverlap="1" wp14:anchorId="6558CFED" wp14:editId="2280B73C">
                <wp:simplePos x="0" y="0"/>
                <wp:positionH relativeFrom="margin">
                  <wp:posOffset>2206266</wp:posOffset>
                </wp:positionH>
                <wp:positionV relativeFrom="paragraph">
                  <wp:posOffset>274458</wp:posOffset>
                </wp:positionV>
                <wp:extent cx="1143000" cy="1136650"/>
                <wp:effectExtent l="0" t="0" r="0" b="6350"/>
                <wp:wrapNone/>
                <wp:docPr id="739725350" name="Text Box 5"/>
                <wp:cNvGraphicFramePr/>
                <a:graphic xmlns:a="http://schemas.openxmlformats.org/drawingml/2006/main">
                  <a:graphicData uri="http://schemas.microsoft.com/office/word/2010/wordprocessingShape">
                    <wps:wsp>
                      <wps:cNvSpPr txBox="1"/>
                      <wps:spPr>
                        <a:xfrm>
                          <a:off x="0" y="0"/>
                          <a:ext cx="1143000" cy="1136650"/>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48E77C7D" w14:textId="5ECB6A6F" w:rsidR="0016303F" w:rsidRPr="0016303F" w:rsidRDefault="0016303F">
                            <w:pPr>
                              <w:rPr>
                                <w:b/>
                                <w:bCs/>
                              </w:rPr>
                            </w:pPr>
                            <w:r w:rsidRPr="0016303F">
                              <w:rPr>
                                <w:b/>
                                <w:bCs/>
                              </w:rPr>
                              <w:t xml:space="preserve">Career </w:t>
                            </w:r>
                          </w:p>
                          <w:p w14:paraId="3C1BFAAA" w14:textId="02086B7C" w:rsidR="0016303F" w:rsidRDefault="00565063">
                            <w:r>
                              <w:t>lecturers</w:t>
                            </w:r>
                          </w:p>
                          <w:p w14:paraId="011D8923" w14:textId="551F7D46" w:rsidR="0016303F" w:rsidRDefault="0016303F">
                            <w:r>
                              <w:t xml:space="preserve">Placement </w:t>
                            </w:r>
                          </w:p>
                          <w:p w14:paraId="44C822D9" w14:textId="099DBADC" w:rsidR="0016303F" w:rsidRDefault="0016303F">
                            <w:r>
                              <w:t>supervisors</w:t>
                            </w:r>
                          </w:p>
                          <w:p w14:paraId="5122709E" w14:textId="77777777" w:rsidR="0016303F" w:rsidRDefault="001630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58CFED" id="_x0000_t202" coordsize="21600,21600" o:spt="202" path="m,l,21600r21600,l21600,xe">
                <v:stroke joinstyle="miter"/>
                <v:path gradientshapeok="t" o:connecttype="rect"/>
              </v:shapetype>
              <v:shape id="Text Box 5" o:spid="_x0000_s1026" type="#_x0000_t202" style="position:absolute;margin-left:173.7pt;margin-top:21.6pt;width:90pt;height:8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" filled="f" stroked="f">
                <v:textbox>
                  <w:txbxContent>
                    <w:p w14:paraId="48E77C7D" w14:textId="5ECB6A6F" w:rsidR="0016303F" w:rsidRPr="0016303F" w:rsidRDefault="0016303F">
                      <w:pPr>
                        <w:rPr>
                          <w:b/>
                          <w:bCs/>
                        </w:rPr>
                      </w:pPr>
                      <w:r w:rsidRPr="0016303F">
                        <w:rPr>
                          <w:b/>
                          <w:bCs/>
                        </w:rPr>
                        <w:t xml:space="preserve">Career </w:t>
                      </w:r>
                    </w:p>
                    <w:p w14:paraId="3C1BFAAA" w14:textId="02086B7C" w:rsidR="0016303F" w:rsidRDefault="00565063">
                      <w:r>
                        <w:t>lecturers</w:t>
                      </w:r>
                    </w:p>
                    <w:p w14:paraId="011D8923" w14:textId="551F7D46" w:rsidR="0016303F" w:rsidRDefault="0016303F">
                      <w:r>
                        <w:t xml:space="preserve">Placement </w:t>
                      </w:r>
                    </w:p>
                    <w:p w14:paraId="44C822D9" w14:textId="099DBADC" w:rsidR="0016303F" w:rsidRDefault="0016303F">
                      <w:r>
                        <w:t>supervisors</w:t>
                      </w:r>
                    </w:p>
                    <w:p w14:paraId="5122709E" w14:textId="77777777" w:rsidR="0016303F" w:rsidRDefault="0016303F"/>
                  </w:txbxContent>
                </v:textbox>
                <w10:wrap anchorx="margin"/>
              </v:shape>
            </w:pict>
          </mc:Fallback>
        </mc:AlternateContent>
      </w:r>
      <w:r w:rsidRPr="00C94390">
        <w:rPr>
          <w:rFonts w:ascii="Arial" w:hAnsi="Arial" w:cs="Arial"/>
        </w:rPr>
        <mc:AlternateContent>
          <mc:Choice Requires="wps">
            <w:drawing>
              <wp:anchor distT="0" distB="0" distL="114300" distR="114300" simplePos="0" relativeHeight="251662336" behindDoc="0" locked="0" layoutInCell="1" allowOverlap="1" wp14:anchorId="1156F76A" wp14:editId="0CF45836">
                <wp:simplePos x="0" y="0"/>
                <wp:positionH relativeFrom="column">
                  <wp:posOffset>1823720</wp:posOffset>
                </wp:positionH>
                <wp:positionV relativeFrom="paragraph">
                  <wp:posOffset>273188</wp:posOffset>
                </wp:positionV>
                <wp:extent cx="1797050" cy="1143000"/>
                <wp:effectExtent l="0" t="0" r="12700" b="19050"/>
                <wp:wrapNone/>
                <wp:docPr id="494035604" name="Oval 4"/>
                <wp:cNvGraphicFramePr/>
                <a:graphic xmlns:a="http://schemas.openxmlformats.org/drawingml/2006/main">
                  <a:graphicData uri="http://schemas.microsoft.com/office/word/2010/wordprocessingShape">
                    <wps:wsp>
                      <wps:cNvSpPr/>
                      <wps:spPr>
                        <a:xfrm>
                          <a:off x="0" y="0"/>
                          <a:ext cx="1797050" cy="11430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B00CDE" id="Oval 4" o:spid="_x0000_s1026" style="position:absolute;margin-left:143.6pt;margin-top:21.5pt;width:141.5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" fillcolor="#156082 [3204]" strokecolor="#030e13 [484]" strokeweight="1pt">
                <v:stroke joinstyle="miter"/>
              </v:oval>
            </w:pict>
          </mc:Fallback>
        </mc:AlternateContent>
      </w:r>
    </w:p>
    <w:p w14:paraId="6068268D" w14:textId="095CF881" w:rsidR="0016303F" w:rsidRDefault="0016303F" w:rsidP="00F33865">
      <w:pPr>
        <w:spacing w:line="360" w:lineRule="auto"/>
      </w:pPr>
    </w:p>
    <w:p w14:paraId="733228D3" w14:textId="43F52176" w:rsidR="0016303F" w:rsidRDefault="0016303F" w:rsidP="00F33865">
      <w:pPr>
        <w:spacing w:line="360" w:lineRule="auto"/>
      </w:pPr>
    </w:p>
    <w:p w14:paraId="69CC47CE" w14:textId="1EE3F686" w:rsidR="0016303F" w:rsidRDefault="0016303F" w:rsidP="00F33865">
      <w:pPr>
        <w:spacing w:line="360" w:lineRule="auto"/>
      </w:pPr>
    </w:p>
    <w:p w14:paraId="571AFC7C" w14:textId="3B13B2E6" w:rsidR="0016303F" w:rsidRDefault="005F5730" w:rsidP="00F33865">
      <w:pPr>
        <w:spacing w:line="360" w:lineRule="auto"/>
      </w:pPr>
      <w:r w:rsidRPr="00C94390">
        <w:rPr>
          <w:rFonts w:ascii="Arial" w:hAnsi="Arial" w:cs="Arial"/>
        </w:rPr>
        <mc:AlternateContent>
          <mc:Choice Requires="wps">
            <w:drawing>
              <wp:anchor distT="0" distB="0" distL="114300" distR="114300" simplePos="0" relativeHeight="251661312" behindDoc="0" locked="0" layoutInCell="1" allowOverlap="1" wp14:anchorId="72ECA420" wp14:editId="3CBC35B6">
                <wp:simplePos x="0" y="0"/>
                <wp:positionH relativeFrom="column">
                  <wp:posOffset>2629341</wp:posOffset>
                </wp:positionH>
                <wp:positionV relativeFrom="paragraph">
                  <wp:posOffset>27222</wp:posOffset>
                </wp:positionV>
                <wp:extent cx="114300" cy="488950"/>
                <wp:effectExtent l="19050" t="19050" r="38100" b="25400"/>
                <wp:wrapNone/>
                <wp:docPr id="600753585" name="Arrow: Up 3"/>
                <wp:cNvGraphicFramePr/>
                <a:graphic xmlns:a="http://schemas.openxmlformats.org/drawingml/2006/main">
                  <a:graphicData uri="http://schemas.microsoft.com/office/word/2010/wordprocessingShape">
                    <wps:wsp>
                      <wps:cNvSpPr/>
                      <wps:spPr>
                        <a:xfrm>
                          <a:off x="0" y="0"/>
                          <a:ext cx="114300" cy="4889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520D8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 o:spid="_x0000_s1026" type="#_x0000_t68" style="position:absolute;margin-left:207.05pt;margin-top:2.15pt;width:9pt;height:3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" adj="2525" fillcolor="#156082 [3204]" strokecolor="#030e13 [484]" strokeweight="1pt"/>
            </w:pict>
          </mc:Fallback>
        </mc:AlternateContent>
      </w:r>
    </w:p>
    <w:p w14:paraId="77B31F65" w14:textId="18FBA29B" w:rsidR="0016303F" w:rsidRDefault="00466DCC" w:rsidP="00F33865">
      <w:pPr>
        <w:spacing w:line="360" w:lineRule="auto"/>
      </w:pPr>
      <w:r>
        <w:rPr>
          <w:rFonts w:ascii="Arial" w:hAnsi="Arial" w:cs="Arial"/>
          <w:noProof/>
        </w:rPr>
        <mc:AlternateContent>
          <mc:Choice Requires="wps">
            <w:drawing>
              <wp:anchor distT="0" distB="0" distL="114300" distR="114300" simplePos="0" relativeHeight="251672576" behindDoc="0" locked="0" layoutInCell="1" allowOverlap="1" wp14:anchorId="08AC84B9" wp14:editId="64860A7D">
                <wp:simplePos x="0" y="0"/>
                <wp:positionH relativeFrom="column">
                  <wp:posOffset>-555183</wp:posOffset>
                </wp:positionH>
                <wp:positionV relativeFrom="paragraph">
                  <wp:posOffset>243012</wp:posOffset>
                </wp:positionV>
                <wp:extent cx="1057330" cy="882429"/>
                <wp:effectExtent l="0" t="0" r="0" b="0"/>
                <wp:wrapNone/>
                <wp:docPr id="1302079478" name="Text Box 16"/>
                <wp:cNvGraphicFramePr/>
                <a:graphic xmlns:a="http://schemas.openxmlformats.org/drawingml/2006/main">
                  <a:graphicData uri="http://schemas.microsoft.com/office/word/2010/wordprocessingShape">
                    <wps:wsp>
                      <wps:cNvSpPr txBox="1"/>
                      <wps:spPr>
                        <a:xfrm>
                          <a:off x="0" y="0"/>
                          <a:ext cx="1057330" cy="882429"/>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31886BA9" w14:textId="478B3C53" w:rsidR="001D267B" w:rsidRPr="001D267B" w:rsidRDefault="001D267B">
                            <w:pPr>
                              <w:rPr>
                                <w:b/>
                                <w:bCs/>
                              </w:rPr>
                            </w:pPr>
                            <w:r w:rsidRPr="001D267B">
                              <w:rPr>
                                <w:b/>
                                <w:bCs/>
                              </w:rPr>
                              <w:t xml:space="preserve">Support </w:t>
                            </w:r>
                          </w:p>
                          <w:p w14:paraId="7254A63B" w14:textId="6FA8F469" w:rsidR="001D267B" w:rsidRDefault="001D267B">
                            <w:r>
                              <w:t>Family</w:t>
                            </w:r>
                          </w:p>
                          <w:p w14:paraId="60DC4399" w14:textId="18799FBF" w:rsidR="001D267B" w:rsidRDefault="001D267B">
                            <w:r>
                              <w:t>Close fr</w:t>
                            </w:r>
                            <w:r w:rsidR="00466DCC">
                              <w:t>ie</w:t>
                            </w:r>
                            <w:r>
                              <w:t>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C84B9" id="Text Box 16" o:spid="_x0000_s1027" type="#_x0000_t202" style="position:absolute;margin-left:-43.7pt;margin-top:19.15pt;width:83.25pt;height:6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" filled="f" stroked="f">
                <v:textbox>
                  <w:txbxContent>
                    <w:p w14:paraId="31886BA9" w14:textId="478B3C53" w:rsidR="001D267B" w:rsidRPr="001D267B" w:rsidRDefault="001D267B">
                      <w:pPr>
                        <w:rPr>
                          <w:b/>
                          <w:bCs/>
                        </w:rPr>
                      </w:pPr>
                      <w:r w:rsidRPr="001D267B">
                        <w:rPr>
                          <w:b/>
                          <w:bCs/>
                        </w:rPr>
                        <w:t xml:space="preserve">Support </w:t>
                      </w:r>
                    </w:p>
                    <w:p w14:paraId="7254A63B" w14:textId="6FA8F469" w:rsidR="001D267B" w:rsidRDefault="001D267B">
                      <w:r>
                        <w:t>Family</w:t>
                      </w:r>
                    </w:p>
                    <w:p w14:paraId="60DC4399" w14:textId="18799FBF" w:rsidR="001D267B" w:rsidRDefault="001D267B">
                      <w:r>
                        <w:t>Close fr</w:t>
                      </w:r>
                      <w:r w:rsidR="00466DCC">
                        <w:t>ie</w:t>
                      </w:r>
                      <w:r>
                        <w:t>nds</w:t>
                      </w:r>
                    </w:p>
                  </w:txbxContent>
                </v:textbox>
              </v:shap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2672FA94" wp14:editId="1FFAAC9A">
                <wp:simplePos x="0" y="0"/>
                <wp:positionH relativeFrom="page">
                  <wp:posOffset>27029</wp:posOffset>
                </wp:positionH>
                <wp:positionV relativeFrom="paragraph">
                  <wp:posOffset>203697</wp:posOffset>
                </wp:positionV>
                <wp:extent cx="1661823" cy="970059"/>
                <wp:effectExtent l="0" t="0" r="14605" b="20955"/>
                <wp:wrapNone/>
                <wp:docPr id="1829361852" name="Oval 15"/>
                <wp:cNvGraphicFramePr/>
                <a:graphic xmlns:a="http://schemas.openxmlformats.org/drawingml/2006/main">
                  <a:graphicData uri="http://schemas.microsoft.com/office/word/2010/wordprocessingShape">
                    <wps:wsp>
                      <wps:cNvSpPr/>
                      <wps:spPr>
                        <a:xfrm>
                          <a:off x="0" y="0"/>
                          <a:ext cx="1661823" cy="97005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787DE4" id="Oval 15" o:spid="_x0000_s1026" style="position:absolute;margin-left:2.15pt;margin-top:16.05pt;width:130.85pt;height:76.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" fillcolor="#156082 [3204]" strokecolor="#030e13 [484]" strokeweight="1pt">
                <v:stroke joinstyle="miter"/>
                <w10:wrap anchorx="page"/>
              </v:oval>
            </w:pict>
          </mc:Fallback>
        </mc:AlternateContent>
      </w:r>
      <w:r w:rsidRPr="00C94390">
        <w:rPr>
          <w:rFonts w:ascii="Arial" w:hAnsi="Arial" w:cs="Arial"/>
        </w:rPr>
        <mc:AlternateContent>
          <mc:Choice Requires="wps">
            <w:drawing>
              <wp:anchor distT="0" distB="0" distL="114300" distR="114300" simplePos="0" relativeHeight="251666432" behindDoc="0" locked="0" layoutInCell="1" allowOverlap="1" wp14:anchorId="29092354" wp14:editId="2E26D16C">
                <wp:simplePos x="0" y="0"/>
                <wp:positionH relativeFrom="column">
                  <wp:posOffset>4963657</wp:posOffset>
                </wp:positionH>
                <wp:positionV relativeFrom="paragraph">
                  <wp:posOffset>225895</wp:posOffset>
                </wp:positionV>
                <wp:extent cx="1111250" cy="838200"/>
                <wp:effectExtent l="0" t="0" r="0" b="0"/>
                <wp:wrapNone/>
                <wp:docPr id="1956097483" name="Text Box 10"/>
                <wp:cNvGraphicFramePr/>
                <a:graphic xmlns:a="http://schemas.openxmlformats.org/drawingml/2006/main">
                  <a:graphicData uri="http://schemas.microsoft.com/office/word/2010/wordprocessingShape">
                    <wps:wsp>
                      <wps:cNvSpPr txBox="1"/>
                      <wps:spPr>
                        <a:xfrm>
                          <a:off x="0" y="0"/>
                          <a:ext cx="1111250" cy="838200"/>
                        </a:xfrm>
                        <a:prstGeom prst="rect">
                          <a:avLst/>
                        </a:prstGeom>
                        <a:noFill/>
                        <a:ln>
                          <a:noFill/>
                        </a:ln>
                      </wps:spPr>
                      <wps:style>
                        <a:lnRef idx="0">
                          <a:scrgbClr r="0" g="0" b="0"/>
                        </a:lnRef>
                        <a:fillRef idx="0">
                          <a:scrgbClr r="0" g="0" b="0"/>
                        </a:fillRef>
                        <a:effectRef idx="0">
                          <a:scrgbClr r="0" g="0" b="0"/>
                        </a:effectRef>
                        <a:fontRef idx="minor">
                          <a:schemeClr val="accent3"/>
                        </a:fontRef>
                      </wps:style>
                      <wps:txbx>
                        <w:txbxContent>
                          <w:p w14:paraId="180AE257" w14:textId="01F332C4" w:rsidR="008616DD" w:rsidRPr="00C0751F" w:rsidRDefault="00C0751F">
                            <w:pPr>
                              <w:rPr>
                                <w:b/>
                                <w:bCs/>
                              </w:rPr>
                            </w:pPr>
                            <w:r w:rsidRPr="00C0751F">
                              <w:rPr>
                                <w:b/>
                                <w:bCs/>
                              </w:rPr>
                              <w:t xml:space="preserve">Social </w:t>
                            </w:r>
                          </w:p>
                          <w:p w14:paraId="1AA42921" w14:textId="3722883F" w:rsidR="00C0751F" w:rsidRDefault="00C0751F">
                            <w:r>
                              <w:t>Peers</w:t>
                            </w:r>
                          </w:p>
                          <w:p w14:paraId="62D90924" w14:textId="3EA253F8" w:rsidR="00C0751F" w:rsidRDefault="00C0751F">
                            <w:r>
                              <w:t>classmates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92354" id="Text Box 10" o:spid="_x0000_s1028" type="#_x0000_t202" style="position:absolute;margin-left:390.85pt;margin-top:17.8pt;width:87.5pt;height: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" filled="f" stroked="f">
                <v:textbox>
                  <w:txbxContent>
                    <w:p w14:paraId="180AE257" w14:textId="01F332C4" w:rsidR="008616DD" w:rsidRPr="00C0751F" w:rsidRDefault="00C0751F">
                      <w:pPr>
                        <w:rPr>
                          <w:b/>
                          <w:bCs/>
                        </w:rPr>
                      </w:pPr>
                      <w:r w:rsidRPr="00C0751F">
                        <w:rPr>
                          <w:b/>
                          <w:bCs/>
                        </w:rPr>
                        <w:t xml:space="preserve">Social </w:t>
                      </w:r>
                    </w:p>
                    <w:p w14:paraId="1AA42921" w14:textId="3722883F" w:rsidR="00C0751F" w:rsidRDefault="00C0751F">
                      <w:r>
                        <w:t>Peers</w:t>
                      </w:r>
                    </w:p>
                    <w:p w14:paraId="62D90924" w14:textId="3EA253F8" w:rsidR="00C0751F" w:rsidRDefault="00C0751F">
                      <w:r>
                        <w:t>classmates</w:t>
                      </w:r>
                    </w:p>
                  </w:txbxContent>
                </v:textbox>
              </v:shape>
            </w:pict>
          </mc:Fallback>
        </mc:AlternateContent>
      </w:r>
      <w:r w:rsidRPr="00C94390">
        <w:rPr>
          <w:rFonts w:ascii="Arial" w:hAnsi="Arial" w:cs="Arial"/>
        </w:rPr>
        <mc:AlternateContent>
          <mc:Choice Requires="wps">
            <w:drawing>
              <wp:anchor distT="0" distB="0" distL="114300" distR="114300" simplePos="0" relativeHeight="251665408" behindDoc="0" locked="0" layoutInCell="1" allowOverlap="1" wp14:anchorId="248556E5" wp14:editId="7969A2B1">
                <wp:simplePos x="0" y="0"/>
                <wp:positionH relativeFrom="column">
                  <wp:posOffset>4666753</wp:posOffset>
                </wp:positionH>
                <wp:positionV relativeFrom="paragraph">
                  <wp:posOffset>228655</wp:posOffset>
                </wp:positionV>
                <wp:extent cx="1536700" cy="863600"/>
                <wp:effectExtent l="0" t="0" r="25400" b="12700"/>
                <wp:wrapNone/>
                <wp:docPr id="1798424144" name="Oval 9"/>
                <wp:cNvGraphicFramePr/>
                <a:graphic xmlns:a="http://schemas.openxmlformats.org/drawingml/2006/main">
                  <a:graphicData uri="http://schemas.microsoft.com/office/word/2010/wordprocessingShape">
                    <wps:wsp>
                      <wps:cNvSpPr/>
                      <wps:spPr>
                        <a:xfrm>
                          <a:off x="0" y="0"/>
                          <a:ext cx="1536700" cy="8636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BB557F" id="Oval 9" o:spid="_x0000_s1026" style="position:absolute;margin-left:367.45pt;margin-top:18pt;width:121pt;height:6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" fillcolor="#156082 [3204]" strokecolor="#030e13 [484]" strokeweight="1pt">
                <v:stroke joinstyle="miter"/>
              </v:oval>
            </w:pict>
          </mc:Fallback>
        </mc:AlternateContent>
      </w:r>
      <w:r w:rsidR="005F5730" w:rsidRPr="00C94390">
        <w:rPr>
          <w:rFonts w:ascii="Arial" w:hAnsi="Arial" w:cs="Arial"/>
        </w:rPr>
        <mc:AlternateContent>
          <mc:Choice Requires="wps">
            <w:drawing>
              <wp:anchor distT="0" distB="0" distL="114300" distR="114300" simplePos="0" relativeHeight="251660288" behindDoc="0" locked="0" layoutInCell="1" allowOverlap="1" wp14:anchorId="184F9276" wp14:editId="21ADB3BD">
                <wp:simplePos x="0" y="0"/>
                <wp:positionH relativeFrom="column">
                  <wp:posOffset>1912151</wp:posOffset>
                </wp:positionH>
                <wp:positionV relativeFrom="paragraph">
                  <wp:posOffset>258638</wp:posOffset>
                </wp:positionV>
                <wp:extent cx="1714500" cy="768350"/>
                <wp:effectExtent l="0" t="0" r="0" b="0"/>
                <wp:wrapNone/>
                <wp:docPr id="439253807" name="Text Box 2"/>
                <wp:cNvGraphicFramePr/>
                <a:graphic xmlns:a="http://schemas.openxmlformats.org/drawingml/2006/main">
                  <a:graphicData uri="http://schemas.microsoft.com/office/word/2010/wordprocessingShape">
                    <wps:wsp>
                      <wps:cNvSpPr txBox="1"/>
                      <wps:spPr>
                        <a:xfrm>
                          <a:off x="0" y="0"/>
                          <a:ext cx="1714500" cy="768350"/>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4DF47754" w14:textId="2D699DD2" w:rsidR="0016303F" w:rsidRPr="0016303F" w:rsidRDefault="0016303F">
                            <w:pPr>
                              <w:rPr>
                                <w:sz w:val="44"/>
                                <w:szCs w:val="44"/>
                              </w:rPr>
                            </w:pPr>
                            <w:r w:rsidRPr="0016303F">
                              <w:rPr>
                                <w:sz w:val="44"/>
                                <w:szCs w:val="44"/>
                              </w:rPr>
                              <w:t>Personal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F9276" id="Text Box 2" o:spid="_x0000_s1029" type="#_x0000_t202" style="position:absolute;margin-left:150.55pt;margin-top:20.35pt;width:135pt;height: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" filled="f" stroked="f">
                <v:textbox>
                  <w:txbxContent>
                    <w:p w14:paraId="4DF47754" w14:textId="2D699DD2" w:rsidR="0016303F" w:rsidRPr="0016303F" w:rsidRDefault="0016303F">
                      <w:pPr>
                        <w:rPr>
                          <w:sz w:val="44"/>
                          <w:szCs w:val="44"/>
                        </w:rPr>
                      </w:pPr>
                      <w:r w:rsidRPr="0016303F">
                        <w:rPr>
                          <w:sz w:val="44"/>
                          <w:szCs w:val="44"/>
                        </w:rPr>
                        <w:t>Personal network</w:t>
                      </w:r>
                    </w:p>
                  </w:txbxContent>
                </v:textbox>
              </v:shape>
            </w:pict>
          </mc:Fallback>
        </mc:AlternateContent>
      </w:r>
      <w:r w:rsidR="005F5730" w:rsidRPr="00C94390">
        <w:rPr>
          <w:rFonts w:ascii="Arial" w:hAnsi="Arial" w:cs="Arial"/>
        </w:rPr>
        <mc:AlternateContent>
          <mc:Choice Requires="wps">
            <w:drawing>
              <wp:anchor distT="0" distB="0" distL="114300" distR="114300" simplePos="0" relativeHeight="251659264" behindDoc="0" locked="0" layoutInCell="1" allowOverlap="1" wp14:anchorId="3A6A1A3D" wp14:editId="609DAD52">
                <wp:simplePos x="0" y="0"/>
                <wp:positionH relativeFrom="column">
                  <wp:posOffset>1532807</wp:posOffset>
                </wp:positionH>
                <wp:positionV relativeFrom="paragraph">
                  <wp:posOffset>147623</wp:posOffset>
                </wp:positionV>
                <wp:extent cx="2324100" cy="1123950"/>
                <wp:effectExtent l="0" t="0" r="19050" b="19050"/>
                <wp:wrapNone/>
                <wp:docPr id="1331093810" name="Oval 1"/>
                <wp:cNvGraphicFramePr/>
                <a:graphic xmlns:a="http://schemas.openxmlformats.org/drawingml/2006/main">
                  <a:graphicData uri="http://schemas.microsoft.com/office/word/2010/wordprocessingShape">
                    <wps:wsp>
                      <wps:cNvSpPr/>
                      <wps:spPr>
                        <a:xfrm>
                          <a:off x="0" y="0"/>
                          <a:ext cx="2324100" cy="11239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B92DE" id="Oval 1" o:spid="_x0000_s1026" style="position:absolute;margin-left:120.7pt;margin-top:11.6pt;width:183pt;height: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" fillcolor="#156082 [3204]" strokecolor="#030e13 [484]" strokeweight="1pt">
                <v:stroke joinstyle="miter"/>
              </v:oval>
            </w:pict>
          </mc:Fallback>
        </mc:AlternateContent>
      </w:r>
    </w:p>
    <w:p w14:paraId="7CD729E7" w14:textId="02EF3365" w:rsidR="0016303F" w:rsidRDefault="00466DCC" w:rsidP="00F33865">
      <w:pPr>
        <w:spacing w:line="360" w:lineRule="auto"/>
      </w:pPr>
      <w:r>
        <w:rPr>
          <w:rFonts w:ascii="Arial" w:hAnsi="Arial" w:cs="Arial"/>
          <w:noProof/>
        </w:rPr>
        <mc:AlternateContent>
          <mc:Choice Requires="wps">
            <w:drawing>
              <wp:anchor distT="0" distB="0" distL="114300" distR="114300" simplePos="0" relativeHeight="251670528" behindDoc="0" locked="0" layoutInCell="1" allowOverlap="1" wp14:anchorId="361C5600" wp14:editId="3ED03464">
                <wp:simplePos x="0" y="0"/>
                <wp:positionH relativeFrom="column">
                  <wp:posOffset>770917</wp:posOffset>
                </wp:positionH>
                <wp:positionV relativeFrom="paragraph">
                  <wp:posOffset>243067</wp:posOffset>
                </wp:positionV>
                <wp:extent cx="771276" cy="174929"/>
                <wp:effectExtent l="19050" t="19050" r="10160" b="34925"/>
                <wp:wrapNone/>
                <wp:docPr id="893017739" name="Arrow: Left 14"/>
                <wp:cNvGraphicFramePr/>
                <a:graphic xmlns:a="http://schemas.openxmlformats.org/drawingml/2006/main">
                  <a:graphicData uri="http://schemas.microsoft.com/office/word/2010/wordprocessingShape">
                    <wps:wsp>
                      <wps:cNvSpPr/>
                      <wps:spPr>
                        <a:xfrm>
                          <a:off x="0" y="0"/>
                          <a:ext cx="771276" cy="17492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71E4D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 o:spid="_x0000_s1026" type="#_x0000_t66" style="position:absolute;margin-left:60.7pt;margin-top:19.15pt;width:60.75pt;height:13.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" adj="2449" fillcolor="#156082 [3204]" strokecolor="#030e13 [484]" strokeweight="1pt"/>
            </w:pict>
          </mc:Fallback>
        </mc:AlternateContent>
      </w:r>
      <w:r w:rsidR="005F5730" w:rsidRPr="00C94390">
        <w:rPr>
          <w:rFonts w:ascii="Arial" w:hAnsi="Arial" w:cs="Arial"/>
        </w:rPr>
        <mc:AlternateContent>
          <mc:Choice Requires="wps">
            <w:drawing>
              <wp:anchor distT="0" distB="0" distL="114300" distR="114300" simplePos="0" relativeHeight="251664384" behindDoc="0" locked="0" layoutInCell="1" allowOverlap="1" wp14:anchorId="4A9BACF2" wp14:editId="00DFCE74">
                <wp:simplePos x="0" y="0"/>
                <wp:positionH relativeFrom="column">
                  <wp:posOffset>3838989</wp:posOffset>
                </wp:positionH>
                <wp:positionV relativeFrom="paragraph">
                  <wp:posOffset>247898</wp:posOffset>
                </wp:positionV>
                <wp:extent cx="793750" cy="152400"/>
                <wp:effectExtent l="0" t="19050" r="44450" b="38100"/>
                <wp:wrapNone/>
                <wp:docPr id="444677114" name="Arrow: Right 8"/>
                <wp:cNvGraphicFramePr/>
                <a:graphic xmlns:a="http://schemas.openxmlformats.org/drawingml/2006/main">
                  <a:graphicData uri="http://schemas.microsoft.com/office/word/2010/wordprocessingShape">
                    <wps:wsp>
                      <wps:cNvSpPr/>
                      <wps:spPr>
                        <a:xfrm>
                          <a:off x="0" y="0"/>
                          <a:ext cx="793750" cy="1524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DEBCE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02.3pt;margin-top:19.5pt;width:62.5pt;height:1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" adj="19526" fillcolor="#156082 [3204]" strokecolor="#030e13 [484]" strokeweight="1pt"/>
            </w:pict>
          </mc:Fallback>
        </mc:AlternateContent>
      </w:r>
    </w:p>
    <w:p w14:paraId="006540D7" w14:textId="19DD54C1" w:rsidR="0016303F" w:rsidRDefault="0016303F" w:rsidP="00F33865">
      <w:pPr>
        <w:spacing w:line="360" w:lineRule="auto"/>
      </w:pPr>
    </w:p>
    <w:p w14:paraId="74AB6996" w14:textId="3A55768B" w:rsidR="0016303F" w:rsidRDefault="00466DCC" w:rsidP="00F33865">
      <w:pPr>
        <w:spacing w:line="360" w:lineRule="auto"/>
      </w:pPr>
      <w:r w:rsidRPr="00C94390">
        <w:rPr>
          <w:rFonts w:ascii="Arial" w:hAnsi="Arial" w:cs="Arial"/>
        </w:rPr>
        <mc:AlternateContent>
          <mc:Choice Requires="wps">
            <w:drawing>
              <wp:anchor distT="0" distB="0" distL="114300" distR="114300" simplePos="0" relativeHeight="251667456" behindDoc="0" locked="0" layoutInCell="1" allowOverlap="1" wp14:anchorId="1848759C" wp14:editId="481C634B">
                <wp:simplePos x="0" y="0"/>
                <wp:positionH relativeFrom="column">
                  <wp:posOffset>2623544</wp:posOffset>
                </wp:positionH>
                <wp:positionV relativeFrom="paragraph">
                  <wp:posOffset>177827</wp:posOffset>
                </wp:positionV>
                <wp:extent cx="120650" cy="641350"/>
                <wp:effectExtent l="19050" t="0" r="31750" b="44450"/>
                <wp:wrapNone/>
                <wp:docPr id="1622180417" name="Arrow: Down 11"/>
                <wp:cNvGraphicFramePr/>
                <a:graphic xmlns:a="http://schemas.openxmlformats.org/drawingml/2006/main">
                  <a:graphicData uri="http://schemas.microsoft.com/office/word/2010/wordprocessingShape">
                    <wps:wsp>
                      <wps:cNvSpPr/>
                      <wps:spPr>
                        <a:xfrm>
                          <a:off x="0" y="0"/>
                          <a:ext cx="120650" cy="6413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27DC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206.6pt;margin-top:14pt;width:9.5pt;height:5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" adj="19568" fillcolor="#156082 [3204]" strokecolor="#030e13 [484]" strokeweight="1pt"/>
            </w:pict>
          </mc:Fallback>
        </mc:AlternateContent>
      </w:r>
    </w:p>
    <w:p w14:paraId="3572CD2E" w14:textId="5A700E23" w:rsidR="0016303F" w:rsidRDefault="0016303F" w:rsidP="00F33865">
      <w:pPr>
        <w:spacing w:line="360" w:lineRule="auto"/>
      </w:pPr>
    </w:p>
    <w:p w14:paraId="07941537" w14:textId="18432E19" w:rsidR="0016303F" w:rsidRDefault="00466DCC" w:rsidP="00F33865">
      <w:pPr>
        <w:spacing w:line="360" w:lineRule="auto"/>
      </w:pPr>
      <w:r w:rsidRPr="00C94390">
        <w:rPr>
          <w:rFonts w:ascii="Arial" w:hAnsi="Arial" w:cs="Arial"/>
        </w:rPr>
        <mc:AlternateContent>
          <mc:Choice Requires="wps">
            <w:drawing>
              <wp:anchor distT="0" distB="0" distL="114300" distR="114300" simplePos="0" relativeHeight="251669504" behindDoc="0" locked="0" layoutInCell="1" allowOverlap="1" wp14:anchorId="6815E123" wp14:editId="7E55D69E">
                <wp:simplePos x="0" y="0"/>
                <wp:positionH relativeFrom="margin">
                  <wp:posOffset>2050139</wp:posOffset>
                </wp:positionH>
                <wp:positionV relativeFrom="paragraph">
                  <wp:posOffset>220732</wp:posOffset>
                </wp:positionV>
                <wp:extent cx="1678940" cy="1165860"/>
                <wp:effectExtent l="0" t="0" r="0" b="0"/>
                <wp:wrapNone/>
                <wp:docPr id="1166786397" name="Text Box 13"/>
                <wp:cNvGraphicFramePr/>
                <a:graphic xmlns:a="http://schemas.openxmlformats.org/drawingml/2006/main">
                  <a:graphicData uri="http://schemas.microsoft.com/office/word/2010/wordprocessingShape">
                    <wps:wsp>
                      <wps:cNvSpPr txBox="1"/>
                      <wps:spPr>
                        <a:xfrm>
                          <a:off x="0" y="0"/>
                          <a:ext cx="1678940" cy="116586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165927CB" w14:textId="39A8C150" w:rsidR="001F23B3" w:rsidRPr="00C94390" w:rsidRDefault="00C94390">
                            <w:pPr>
                              <w:rPr>
                                <w:b/>
                                <w:bCs/>
                              </w:rPr>
                            </w:pPr>
                            <w:r w:rsidRPr="00C94390">
                              <w:rPr>
                                <w:b/>
                                <w:bCs/>
                              </w:rPr>
                              <w:t xml:space="preserve">Community </w:t>
                            </w:r>
                          </w:p>
                          <w:p w14:paraId="7D3ADEFE" w14:textId="3F4B9855" w:rsidR="00C94390" w:rsidRDefault="00C94390">
                            <w:r>
                              <w:t>Voluntary</w:t>
                            </w:r>
                          </w:p>
                          <w:p w14:paraId="6BE213A1" w14:textId="49191BF7" w:rsidR="00C94390" w:rsidRDefault="00C94390">
                            <w:r>
                              <w:t>Organisations</w:t>
                            </w:r>
                          </w:p>
                          <w:p w14:paraId="310A6355" w14:textId="11E892EF" w:rsidR="00C94390" w:rsidRDefault="00C94390">
                            <w:r>
                              <w:t>Local charities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5E123" id="Text Box 13" o:spid="_x0000_s1030" type="#_x0000_t202" style="position:absolute;margin-left:161.45pt;margin-top:17.4pt;width:132.2pt;height:91.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" filled="f" stroked="f">
                <v:textbox>
                  <w:txbxContent>
                    <w:p w14:paraId="165927CB" w14:textId="39A8C150" w:rsidR="001F23B3" w:rsidRPr="00C94390" w:rsidRDefault="00C94390">
                      <w:pPr>
                        <w:rPr>
                          <w:b/>
                          <w:bCs/>
                        </w:rPr>
                      </w:pPr>
                      <w:r w:rsidRPr="00C94390">
                        <w:rPr>
                          <w:b/>
                          <w:bCs/>
                        </w:rPr>
                        <w:t xml:space="preserve">Community </w:t>
                      </w:r>
                    </w:p>
                    <w:p w14:paraId="7D3ADEFE" w14:textId="3F4B9855" w:rsidR="00C94390" w:rsidRDefault="00C94390">
                      <w:r>
                        <w:t>Voluntary</w:t>
                      </w:r>
                    </w:p>
                    <w:p w14:paraId="6BE213A1" w14:textId="49191BF7" w:rsidR="00C94390" w:rsidRDefault="00C94390">
                      <w:r>
                        <w:t>Organisations</w:t>
                      </w:r>
                    </w:p>
                    <w:p w14:paraId="310A6355" w14:textId="11E892EF" w:rsidR="00C94390" w:rsidRDefault="00C94390">
                      <w:r>
                        <w:t>Local charities</w:t>
                      </w:r>
                    </w:p>
                  </w:txbxContent>
                </v:textbox>
                <w10:wrap anchorx="margin"/>
              </v:shape>
            </w:pict>
          </mc:Fallback>
        </mc:AlternateContent>
      </w:r>
      <w:r w:rsidRPr="00C94390">
        <w:rPr>
          <w:rFonts w:ascii="Arial" w:hAnsi="Arial" w:cs="Arial"/>
        </w:rPr>
        <mc:AlternateContent>
          <mc:Choice Requires="wps">
            <w:drawing>
              <wp:anchor distT="0" distB="0" distL="114300" distR="114300" simplePos="0" relativeHeight="251668480" behindDoc="0" locked="0" layoutInCell="1" allowOverlap="1" wp14:anchorId="3B962DEC" wp14:editId="4A339E4E">
                <wp:simplePos x="0" y="0"/>
                <wp:positionH relativeFrom="column">
                  <wp:posOffset>1597218</wp:posOffset>
                </wp:positionH>
                <wp:positionV relativeFrom="paragraph">
                  <wp:posOffset>189561</wp:posOffset>
                </wp:positionV>
                <wp:extent cx="2281472" cy="1303711"/>
                <wp:effectExtent l="0" t="0" r="24130" b="10795"/>
                <wp:wrapNone/>
                <wp:docPr id="1124969125" name="Oval 12"/>
                <wp:cNvGraphicFramePr/>
                <a:graphic xmlns:a="http://schemas.openxmlformats.org/drawingml/2006/main">
                  <a:graphicData uri="http://schemas.microsoft.com/office/word/2010/wordprocessingShape">
                    <wps:wsp>
                      <wps:cNvSpPr/>
                      <wps:spPr>
                        <a:xfrm>
                          <a:off x="0" y="0"/>
                          <a:ext cx="2281472" cy="130371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C6B12B" id="Oval 12" o:spid="_x0000_s1026" style="position:absolute;margin-left:125.75pt;margin-top:14.95pt;width:179.65pt;height:10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" fillcolor="#156082 [3204]" strokecolor="#030e13 [484]" strokeweight="1pt">
                <v:stroke joinstyle="miter"/>
              </v:oval>
            </w:pict>
          </mc:Fallback>
        </mc:AlternateContent>
      </w:r>
    </w:p>
    <w:p w14:paraId="121C653E" w14:textId="5E630853" w:rsidR="0016303F" w:rsidRDefault="0016303F" w:rsidP="00F33865">
      <w:pPr>
        <w:spacing w:line="360" w:lineRule="auto"/>
      </w:pPr>
    </w:p>
    <w:p w14:paraId="6C714103" w14:textId="087A6F4A" w:rsidR="00AD0A86" w:rsidRDefault="00AD0A86" w:rsidP="00F33865">
      <w:pPr>
        <w:spacing w:line="360" w:lineRule="auto"/>
        <w:rPr>
          <w:rFonts w:ascii="Arial" w:hAnsi="Arial" w:cs="Arial"/>
        </w:rPr>
      </w:pPr>
    </w:p>
    <w:p w14:paraId="4AF57AEE" w14:textId="77777777" w:rsidR="00A66654" w:rsidRDefault="00A66654" w:rsidP="00F33865">
      <w:pPr>
        <w:spacing w:line="360" w:lineRule="auto"/>
        <w:rPr>
          <w:rFonts w:ascii="Arial" w:hAnsi="Arial" w:cs="Arial"/>
        </w:rPr>
      </w:pPr>
    </w:p>
    <w:p w14:paraId="62D4F83B" w14:textId="77777777" w:rsidR="00A66654" w:rsidRDefault="00A66654" w:rsidP="00F33865">
      <w:pPr>
        <w:spacing w:line="360" w:lineRule="auto"/>
        <w:rPr>
          <w:rFonts w:ascii="Arial" w:hAnsi="Arial" w:cs="Arial"/>
        </w:rPr>
      </w:pPr>
    </w:p>
    <w:p w14:paraId="0736EC7A" w14:textId="77777777" w:rsidR="00A66654" w:rsidRDefault="00A66654" w:rsidP="00F33865">
      <w:pPr>
        <w:spacing w:line="360" w:lineRule="auto"/>
        <w:rPr>
          <w:rFonts w:ascii="Arial" w:hAnsi="Arial" w:cs="Arial"/>
        </w:rPr>
      </w:pPr>
    </w:p>
    <w:p w14:paraId="7B39249C" w14:textId="1529C807" w:rsidR="00A66654" w:rsidRDefault="00565063" w:rsidP="00F33865">
      <w:pPr>
        <w:spacing w:line="360" w:lineRule="auto"/>
        <w:rPr>
          <w:rFonts w:ascii="Arial" w:hAnsi="Arial" w:cs="Arial"/>
        </w:rPr>
      </w:pPr>
      <w:r>
        <w:rPr>
          <w:rFonts w:ascii="Arial" w:hAnsi="Arial" w:cs="Arial"/>
        </w:rPr>
        <w:t>My personal network consist of four main dimensions: ca</w:t>
      </w:r>
      <w:r w:rsidR="00966DBE">
        <w:rPr>
          <w:rFonts w:ascii="Arial" w:hAnsi="Arial" w:cs="Arial"/>
        </w:rPr>
        <w:t xml:space="preserve">reer </w:t>
      </w:r>
      <w:r>
        <w:rPr>
          <w:rFonts w:ascii="Arial" w:hAnsi="Arial" w:cs="Arial"/>
        </w:rPr>
        <w:t>,support</w:t>
      </w:r>
      <w:r w:rsidR="00966DBE">
        <w:rPr>
          <w:rFonts w:ascii="Arial" w:hAnsi="Arial" w:cs="Arial"/>
        </w:rPr>
        <w:t xml:space="preserve"> </w:t>
      </w:r>
      <w:r>
        <w:rPr>
          <w:rFonts w:ascii="Arial" w:hAnsi="Arial" w:cs="Arial"/>
        </w:rPr>
        <w:t>,social and community. In the career dimension, my lecturers</w:t>
      </w:r>
      <w:r w:rsidR="00C80FAD">
        <w:rPr>
          <w:rFonts w:ascii="Arial" w:hAnsi="Arial" w:cs="Arial"/>
        </w:rPr>
        <w:t xml:space="preserve">, placement supervisors and </w:t>
      </w:r>
      <w:r w:rsidR="00966DBE">
        <w:rPr>
          <w:rFonts w:ascii="Arial" w:hAnsi="Arial" w:cs="Arial"/>
        </w:rPr>
        <w:t>professionals</w:t>
      </w:r>
      <w:r w:rsidR="00C80FAD">
        <w:rPr>
          <w:rFonts w:ascii="Arial" w:hAnsi="Arial" w:cs="Arial"/>
        </w:rPr>
        <w:t xml:space="preserve"> connect with on </w:t>
      </w:r>
      <w:r w:rsidR="00966DBE">
        <w:rPr>
          <w:rFonts w:ascii="Arial" w:hAnsi="Arial" w:cs="Arial"/>
        </w:rPr>
        <w:t>LinkedIn</w:t>
      </w:r>
      <w:r w:rsidR="000E6781">
        <w:rPr>
          <w:rFonts w:ascii="Arial" w:hAnsi="Arial" w:cs="Arial"/>
        </w:rPr>
        <w:t xml:space="preserve"> provide guidance, feedback, and potential job opportunities in social work. The support network includes my family and close friends </w:t>
      </w:r>
      <w:r w:rsidR="000B714A">
        <w:rPr>
          <w:rFonts w:ascii="Arial" w:hAnsi="Arial" w:cs="Arial"/>
        </w:rPr>
        <w:t xml:space="preserve">who offer emotional stability and encouragement during my studies and placements. My social network </w:t>
      </w:r>
      <w:r w:rsidR="00AA0F1B">
        <w:rPr>
          <w:rFonts w:ascii="Arial" w:hAnsi="Arial" w:cs="Arial"/>
        </w:rPr>
        <w:t xml:space="preserve">comprises peers and classmates who share similar goals and provide motivation, collaboration and shared learning experiences. </w:t>
      </w:r>
      <w:r w:rsidR="00966DBE">
        <w:rPr>
          <w:rFonts w:ascii="Arial" w:hAnsi="Arial" w:cs="Arial"/>
        </w:rPr>
        <w:t>Finally,</w:t>
      </w:r>
      <w:r w:rsidR="00AA0F1B">
        <w:rPr>
          <w:rFonts w:ascii="Arial" w:hAnsi="Arial" w:cs="Arial"/>
        </w:rPr>
        <w:t xml:space="preserve"> the </w:t>
      </w:r>
      <w:r w:rsidR="00966DBE">
        <w:rPr>
          <w:rFonts w:ascii="Arial" w:hAnsi="Arial" w:cs="Arial"/>
        </w:rPr>
        <w:t>community</w:t>
      </w:r>
      <w:r w:rsidR="00AA0F1B">
        <w:rPr>
          <w:rFonts w:ascii="Arial" w:hAnsi="Arial" w:cs="Arial"/>
        </w:rPr>
        <w:t xml:space="preserve"> </w:t>
      </w:r>
      <w:r w:rsidR="00055B42">
        <w:rPr>
          <w:rFonts w:ascii="Arial" w:hAnsi="Arial" w:cs="Arial"/>
        </w:rPr>
        <w:t xml:space="preserve">dimension includes voluntary organisations and local charities where I participate, helping me build professional experiences while giving back to society. </w:t>
      </w:r>
    </w:p>
    <w:p w14:paraId="27522F25" w14:textId="6AEB04B6" w:rsidR="00055B42" w:rsidRDefault="00966DBE" w:rsidP="00F33865">
      <w:pPr>
        <w:spacing w:line="360" w:lineRule="auto"/>
        <w:rPr>
          <w:rFonts w:ascii="Arial" w:hAnsi="Arial" w:cs="Arial"/>
        </w:rPr>
      </w:pPr>
      <w:r>
        <w:rPr>
          <w:rFonts w:ascii="Arial" w:hAnsi="Arial" w:cs="Arial"/>
        </w:rPr>
        <w:t>According</w:t>
      </w:r>
      <w:r w:rsidR="00055B42">
        <w:rPr>
          <w:rFonts w:ascii="Arial" w:hAnsi="Arial" w:cs="Arial"/>
        </w:rPr>
        <w:t xml:space="preserve"> </w:t>
      </w:r>
      <w:r w:rsidR="00844D3C">
        <w:rPr>
          <w:rFonts w:ascii="Arial" w:hAnsi="Arial" w:cs="Arial"/>
        </w:rPr>
        <w:t xml:space="preserve">to granovetter (1973), “weak ties” such as </w:t>
      </w:r>
      <w:r>
        <w:rPr>
          <w:rFonts w:ascii="Arial" w:hAnsi="Arial" w:cs="Arial"/>
        </w:rPr>
        <w:t>acquaintances</w:t>
      </w:r>
      <w:r w:rsidR="00844D3C">
        <w:rPr>
          <w:rFonts w:ascii="Arial" w:hAnsi="Arial" w:cs="Arial"/>
        </w:rPr>
        <w:t xml:space="preserve"> in professional networks can be crucial for </w:t>
      </w:r>
      <w:r>
        <w:rPr>
          <w:rFonts w:ascii="Arial" w:hAnsi="Arial" w:cs="Arial"/>
        </w:rPr>
        <w:t>accessing</w:t>
      </w:r>
      <w:r w:rsidR="00844D3C">
        <w:rPr>
          <w:rFonts w:ascii="Arial" w:hAnsi="Arial" w:cs="Arial"/>
        </w:rPr>
        <w:t xml:space="preserve"> new information and job </w:t>
      </w:r>
      <w:r>
        <w:rPr>
          <w:rFonts w:ascii="Arial" w:hAnsi="Arial" w:cs="Arial"/>
        </w:rPr>
        <w:t>opportunities</w:t>
      </w:r>
      <w:r w:rsidR="00844D3C">
        <w:rPr>
          <w:rFonts w:ascii="Arial" w:hAnsi="Arial" w:cs="Arial"/>
        </w:rPr>
        <w:t xml:space="preserve">. Maintaining </w:t>
      </w:r>
      <w:r w:rsidR="00D23AD5">
        <w:rPr>
          <w:rFonts w:ascii="Arial" w:hAnsi="Arial" w:cs="Arial"/>
        </w:rPr>
        <w:t xml:space="preserve">and expanding these connections can help me learn about roles, training, and </w:t>
      </w:r>
      <w:r>
        <w:rPr>
          <w:rFonts w:ascii="Arial" w:hAnsi="Arial" w:cs="Arial"/>
        </w:rPr>
        <w:t>internships</w:t>
      </w:r>
      <w:r w:rsidR="00D23AD5">
        <w:rPr>
          <w:rFonts w:ascii="Arial" w:hAnsi="Arial" w:cs="Arial"/>
        </w:rPr>
        <w:t xml:space="preserve"> in social care. </w:t>
      </w:r>
      <w:r w:rsidR="00996F93">
        <w:rPr>
          <w:rFonts w:ascii="Arial" w:hAnsi="Arial" w:cs="Arial"/>
        </w:rPr>
        <w:t>Similarly,</w:t>
      </w:r>
      <w:r w:rsidR="00D23AD5">
        <w:rPr>
          <w:rFonts w:ascii="Arial" w:hAnsi="Arial" w:cs="Arial"/>
        </w:rPr>
        <w:t xml:space="preserve"> </w:t>
      </w:r>
      <w:r w:rsidR="00E87E00">
        <w:rPr>
          <w:rFonts w:ascii="Arial" w:hAnsi="Arial" w:cs="Arial"/>
        </w:rPr>
        <w:t xml:space="preserve">Ibarra (2003) argues that diverse networks enhance career </w:t>
      </w:r>
      <w:r w:rsidR="00E87E00">
        <w:rPr>
          <w:rFonts w:ascii="Arial" w:hAnsi="Arial" w:cs="Arial"/>
        </w:rPr>
        <w:lastRenderedPageBreak/>
        <w:t xml:space="preserve">development by providing access to resources, perspectives and mentoring. By nurturing all four arears of my network, I can strengthen both my personal and </w:t>
      </w:r>
      <w:r>
        <w:rPr>
          <w:rFonts w:ascii="Arial" w:hAnsi="Arial" w:cs="Arial"/>
        </w:rPr>
        <w:t>professional</w:t>
      </w:r>
      <w:r w:rsidR="00E87E00">
        <w:rPr>
          <w:rFonts w:ascii="Arial" w:hAnsi="Arial" w:cs="Arial"/>
        </w:rPr>
        <w:t xml:space="preserve"> </w:t>
      </w:r>
      <w:r>
        <w:rPr>
          <w:rFonts w:ascii="Arial" w:hAnsi="Arial" w:cs="Arial"/>
        </w:rPr>
        <w:t>growth, gain support from multiple sources, and progress toward achieving my goal of becoming a qualified social worker.</w:t>
      </w:r>
    </w:p>
    <w:p w14:paraId="59A4BF18" w14:textId="77777777" w:rsidR="00D9460B" w:rsidRDefault="00D9460B" w:rsidP="00F33865">
      <w:pPr>
        <w:spacing w:line="360" w:lineRule="auto"/>
        <w:rPr>
          <w:rFonts w:ascii="Arial" w:hAnsi="Arial" w:cs="Arial"/>
        </w:rPr>
      </w:pPr>
    </w:p>
    <w:p w14:paraId="67B4C5FA" w14:textId="77777777" w:rsidR="00D9460B" w:rsidRDefault="00D9460B" w:rsidP="00F33865">
      <w:pPr>
        <w:spacing w:line="360" w:lineRule="auto"/>
        <w:rPr>
          <w:rFonts w:ascii="Arial" w:hAnsi="Arial" w:cs="Arial"/>
        </w:rPr>
      </w:pPr>
    </w:p>
    <w:p w14:paraId="569DA929" w14:textId="77777777" w:rsidR="00D9460B" w:rsidRDefault="00D9460B" w:rsidP="00F33865">
      <w:pPr>
        <w:spacing w:line="360" w:lineRule="auto"/>
        <w:rPr>
          <w:rFonts w:ascii="Arial" w:hAnsi="Arial" w:cs="Arial"/>
        </w:rPr>
      </w:pPr>
    </w:p>
    <w:p w14:paraId="4579851E" w14:textId="77777777" w:rsidR="00D9460B" w:rsidRDefault="00D9460B" w:rsidP="00F33865">
      <w:pPr>
        <w:spacing w:line="360" w:lineRule="auto"/>
        <w:rPr>
          <w:rFonts w:ascii="Arial" w:hAnsi="Arial" w:cs="Arial"/>
        </w:rPr>
      </w:pPr>
    </w:p>
    <w:p w14:paraId="0384F94D" w14:textId="77777777" w:rsidR="00D9460B" w:rsidRDefault="00D9460B" w:rsidP="00F33865">
      <w:pPr>
        <w:spacing w:line="360" w:lineRule="auto"/>
        <w:rPr>
          <w:rFonts w:ascii="Arial" w:hAnsi="Arial" w:cs="Arial"/>
        </w:rPr>
      </w:pPr>
    </w:p>
    <w:p w14:paraId="404E0D6F" w14:textId="77777777" w:rsidR="00D9460B" w:rsidRDefault="00D9460B" w:rsidP="00F33865">
      <w:pPr>
        <w:spacing w:line="360" w:lineRule="auto"/>
        <w:rPr>
          <w:rFonts w:ascii="Arial" w:hAnsi="Arial" w:cs="Arial"/>
        </w:rPr>
      </w:pPr>
    </w:p>
    <w:p w14:paraId="26824D61" w14:textId="77777777" w:rsidR="00D9460B" w:rsidRDefault="00D9460B" w:rsidP="00F33865">
      <w:pPr>
        <w:spacing w:line="360" w:lineRule="auto"/>
        <w:rPr>
          <w:rFonts w:ascii="Arial" w:hAnsi="Arial" w:cs="Arial"/>
        </w:rPr>
      </w:pPr>
    </w:p>
    <w:p w14:paraId="627B2F5F" w14:textId="77777777" w:rsidR="00D9460B" w:rsidRDefault="00D9460B" w:rsidP="00F33865">
      <w:pPr>
        <w:spacing w:line="360" w:lineRule="auto"/>
        <w:rPr>
          <w:rFonts w:ascii="Arial" w:hAnsi="Arial" w:cs="Arial"/>
        </w:rPr>
      </w:pPr>
    </w:p>
    <w:p w14:paraId="53B378E9" w14:textId="77777777" w:rsidR="00D9460B" w:rsidRDefault="00D9460B" w:rsidP="00F33865">
      <w:pPr>
        <w:spacing w:line="360" w:lineRule="auto"/>
        <w:rPr>
          <w:rFonts w:ascii="Arial" w:hAnsi="Arial" w:cs="Arial"/>
        </w:rPr>
      </w:pPr>
    </w:p>
    <w:p w14:paraId="5490F602" w14:textId="77777777" w:rsidR="00D9460B" w:rsidRDefault="00D9460B" w:rsidP="00F33865">
      <w:pPr>
        <w:spacing w:line="360" w:lineRule="auto"/>
        <w:rPr>
          <w:rFonts w:ascii="Arial" w:hAnsi="Arial" w:cs="Arial"/>
        </w:rPr>
      </w:pPr>
    </w:p>
    <w:p w14:paraId="58CB7709" w14:textId="77777777" w:rsidR="00D9460B" w:rsidRDefault="00D9460B" w:rsidP="00F33865">
      <w:pPr>
        <w:spacing w:line="360" w:lineRule="auto"/>
        <w:rPr>
          <w:rFonts w:ascii="Arial" w:hAnsi="Arial" w:cs="Arial"/>
        </w:rPr>
      </w:pPr>
    </w:p>
    <w:p w14:paraId="43DCA908" w14:textId="77777777" w:rsidR="00D9460B" w:rsidRDefault="00D9460B" w:rsidP="00F33865">
      <w:pPr>
        <w:spacing w:line="360" w:lineRule="auto"/>
        <w:rPr>
          <w:rFonts w:ascii="Arial" w:hAnsi="Arial" w:cs="Arial"/>
        </w:rPr>
      </w:pPr>
    </w:p>
    <w:p w14:paraId="4D33FC82" w14:textId="77777777" w:rsidR="00D9460B" w:rsidRDefault="00D9460B" w:rsidP="00F33865">
      <w:pPr>
        <w:spacing w:line="360" w:lineRule="auto"/>
        <w:rPr>
          <w:rFonts w:ascii="Arial" w:hAnsi="Arial" w:cs="Arial"/>
        </w:rPr>
      </w:pPr>
    </w:p>
    <w:p w14:paraId="54762EC7" w14:textId="77777777" w:rsidR="00446F54" w:rsidRDefault="00446F54" w:rsidP="00F33865">
      <w:pPr>
        <w:spacing w:line="360" w:lineRule="auto"/>
        <w:rPr>
          <w:rFonts w:ascii="Arial" w:hAnsi="Arial" w:cs="Arial"/>
        </w:rPr>
      </w:pPr>
    </w:p>
    <w:p w14:paraId="3133CB87" w14:textId="77777777" w:rsidR="00446F54" w:rsidRDefault="00446F54" w:rsidP="00F33865">
      <w:pPr>
        <w:spacing w:line="360" w:lineRule="auto"/>
        <w:rPr>
          <w:rFonts w:ascii="Arial" w:hAnsi="Arial" w:cs="Arial"/>
        </w:rPr>
      </w:pPr>
    </w:p>
    <w:p w14:paraId="2E368A81" w14:textId="77777777" w:rsidR="00446F54" w:rsidRDefault="00446F54" w:rsidP="00F33865">
      <w:pPr>
        <w:spacing w:line="360" w:lineRule="auto"/>
        <w:rPr>
          <w:rFonts w:ascii="Arial" w:hAnsi="Arial" w:cs="Arial"/>
        </w:rPr>
      </w:pPr>
    </w:p>
    <w:p w14:paraId="3F219DE8" w14:textId="77777777" w:rsidR="00446F54" w:rsidRDefault="00446F54" w:rsidP="00F33865">
      <w:pPr>
        <w:spacing w:line="360" w:lineRule="auto"/>
        <w:rPr>
          <w:rFonts w:ascii="Arial" w:hAnsi="Arial" w:cs="Arial"/>
        </w:rPr>
      </w:pPr>
    </w:p>
    <w:p w14:paraId="14248AA8" w14:textId="77777777" w:rsidR="00446F54" w:rsidRDefault="00446F54" w:rsidP="00F33865">
      <w:pPr>
        <w:spacing w:line="360" w:lineRule="auto"/>
        <w:rPr>
          <w:rFonts w:ascii="Arial" w:hAnsi="Arial" w:cs="Arial"/>
        </w:rPr>
      </w:pPr>
    </w:p>
    <w:p w14:paraId="5B751BB4" w14:textId="77777777" w:rsidR="00446F54" w:rsidRDefault="00446F54" w:rsidP="00F33865">
      <w:pPr>
        <w:spacing w:line="360" w:lineRule="auto"/>
        <w:rPr>
          <w:rFonts w:ascii="Arial" w:hAnsi="Arial" w:cs="Arial"/>
        </w:rPr>
      </w:pPr>
    </w:p>
    <w:p w14:paraId="4B617BDD" w14:textId="77777777" w:rsidR="00446F54" w:rsidRDefault="00446F54" w:rsidP="00F33865">
      <w:pPr>
        <w:spacing w:line="360" w:lineRule="auto"/>
        <w:rPr>
          <w:rFonts w:ascii="Arial" w:hAnsi="Arial" w:cs="Arial"/>
        </w:rPr>
      </w:pPr>
    </w:p>
    <w:p w14:paraId="39C50A1C" w14:textId="77777777" w:rsidR="00446F54" w:rsidRDefault="00446F54" w:rsidP="00F33865">
      <w:pPr>
        <w:spacing w:line="360" w:lineRule="auto"/>
        <w:rPr>
          <w:rFonts w:ascii="Arial" w:hAnsi="Arial" w:cs="Arial"/>
        </w:rPr>
      </w:pPr>
    </w:p>
    <w:p w14:paraId="438E85C4" w14:textId="77777777" w:rsidR="00D9460B" w:rsidRDefault="00D9460B" w:rsidP="00F33865">
      <w:pPr>
        <w:spacing w:line="360" w:lineRule="auto"/>
        <w:rPr>
          <w:rFonts w:ascii="Arial" w:hAnsi="Arial" w:cs="Arial"/>
        </w:rPr>
      </w:pPr>
    </w:p>
    <w:p w14:paraId="3DA4A624" w14:textId="77777777" w:rsidR="00D9460B" w:rsidRDefault="00D9460B" w:rsidP="00F33865">
      <w:pPr>
        <w:spacing w:line="360" w:lineRule="auto"/>
        <w:rPr>
          <w:rFonts w:ascii="Arial" w:hAnsi="Arial" w:cs="Arial"/>
        </w:rPr>
      </w:pPr>
    </w:p>
    <w:p w14:paraId="5AA2D71E" w14:textId="77777777" w:rsidR="00D9460B" w:rsidRPr="00D9460B" w:rsidRDefault="00D9460B" w:rsidP="00D9460B">
      <w:pPr>
        <w:spacing w:line="360" w:lineRule="auto"/>
        <w:rPr>
          <w:rFonts w:ascii="Arial" w:hAnsi="Arial" w:cs="Arial"/>
        </w:rPr>
      </w:pPr>
      <w:r w:rsidRPr="00D9460B">
        <w:rPr>
          <w:rFonts w:ascii="Arial" w:hAnsi="Arial" w:cs="Arial"/>
        </w:rPr>
        <w:lastRenderedPageBreak/>
        <w:t>The Rising Mental Health Crisis Among Young People in the UK</w:t>
      </w:r>
    </w:p>
    <w:p w14:paraId="53043E53" w14:textId="67B4F189" w:rsidR="00D9460B" w:rsidRPr="00D9460B" w:rsidRDefault="00D9460B" w:rsidP="00D9460B">
      <w:pPr>
        <w:spacing w:line="360" w:lineRule="auto"/>
        <w:rPr>
          <w:rFonts w:ascii="Arial" w:hAnsi="Arial" w:cs="Arial"/>
        </w:rPr>
      </w:pPr>
      <w:r w:rsidRPr="00D9460B">
        <w:rPr>
          <w:rFonts w:ascii="Arial" w:hAnsi="Arial" w:cs="Arial"/>
        </w:rPr>
        <w:t xml:space="preserve">By </w:t>
      </w:r>
      <w:r>
        <w:rPr>
          <w:rFonts w:ascii="Arial" w:hAnsi="Arial" w:cs="Arial"/>
        </w:rPr>
        <w:t>mariam begum</w:t>
      </w:r>
    </w:p>
    <w:p w14:paraId="64D7E738" w14:textId="77777777" w:rsidR="00D9460B" w:rsidRPr="00D9460B" w:rsidRDefault="00D9460B" w:rsidP="00D9460B">
      <w:pPr>
        <w:spacing w:line="360" w:lineRule="auto"/>
        <w:rPr>
          <w:rFonts w:ascii="Arial" w:hAnsi="Arial" w:cs="Arial"/>
        </w:rPr>
      </w:pPr>
    </w:p>
    <w:p w14:paraId="49CE2CDB" w14:textId="77777777" w:rsidR="00D9460B" w:rsidRPr="00D9460B" w:rsidRDefault="00D9460B" w:rsidP="00D9460B">
      <w:pPr>
        <w:spacing w:line="360" w:lineRule="auto"/>
        <w:rPr>
          <w:rFonts w:ascii="Arial" w:hAnsi="Arial" w:cs="Arial"/>
        </w:rPr>
      </w:pPr>
      <w:r w:rsidRPr="00D9460B">
        <w:rPr>
          <w:rFonts w:ascii="Arial" w:hAnsi="Arial" w:cs="Arial"/>
        </w:rPr>
        <w:t>In recent years, the UK has seen a concerning rise in mental health issues among children and young people. According to NHS Digital (2023), one in five young people aged 8–25 now experience a probable mental health disorder — a figure that has almost doubled since 2017. This trend highlights a growing crisis that demands urgent attention from health and social care professionals, educators, and policymakers.</w:t>
      </w:r>
    </w:p>
    <w:p w14:paraId="059B9B6A" w14:textId="77777777" w:rsidR="00D9460B" w:rsidRPr="00D9460B" w:rsidRDefault="00D9460B" w:rsidP="00D9460B">
      <w:pPr>
        <w:spacing w:line="360" w:lineRule="auto"/>
        <w:rPr>
          <w:rFonts w:ascii="Arial" w:hAnsi="Arial" w:cs="Arial"/>
        </w:rPr>
      </w:pPr>
    </w:p>
    <w:p w14:paraId="3DA5DA6B" w14:textId="76230298" w:rsidR="00D9460B" w:rsidRPr="00D9460B" w:rsidRDefault="00D9460B" w:rsidP="00D9460B">
      <w:pPr>
        <w:spacing w:line="360" w:lineRule="auto"/>
        <w:rPr>
          <w:rFonts w:ascii="Arial" w:hAnsi="Arial" w:cs="Arial"/>
        </w:rPr>
      </w:pPr>
      <w:r w:rsidRPr="00D9460B">
        <w:rPr>
          <w:rFonts w:ascii="Arial" w:hAnsi="Arial" w:cs="Arial"/>
        </w:rPr>
        <w:t xml:space="preserve">The causes are complex and interconnected. Increased social media use, academic pressures, family breakdowns, and the lingering effects of the COVID-19 pandemic have all contributed to a decline in young people’s </w:t>
      </w:r>
      <w:r w:rsidR="00EB55AD">
        <w:rPr>
          <w:rFonts w:ascii="Arial" w:hAnsi="Arial" w:cs="Arial"/>
        </w:rPr>
        <w:t>well-being</w:t>
      </w:r>
      <w:r w:rsidRPr="00D9460B">
        <w:rPr>
          <w:rFonts w:ascii="Arial" w:hAnsi="Arial" w:cs="Arial"/>
        </w:rPr>
        <w:t>. Many struggle in silence due to long waiting times for mental health services. The Care Quality Commission (CQC, 2023) recently reported that access to Child and Adolescent Mental Health Services (CAMHS) remains inconsistent across regions, leaving many young people without timely support.</w:t>
      </w:r>
    </w:p>
    <w:p w14:paraId="1EB91B75" w14:textId="77777777" w:rsidR="00D9460B" w:rsidRPr="00D9460B" w:rsidRDefault="00D9460B" w:rsidP="00D9460B">
      <w:pPr>
        <w:spacing w:line="360" w:lineRule="auto"/>
        <w:rPr>
          <w:rFonts w:ascii="Arial" w:hAnsi="Arial" w:cs="Arial"/>
        </w:rPr>
      </w:pPr>
    </w:p>
    <w:p w14:paraId="3E5F1026" w14:textId="77777777" w:rsidR="00D9460B" w:rsidRPr="00D9460B" w:rsidRDefault="00D9460B" w:rsidP="00D9460B">
      <w:pPr>
        <w:spacing w:line="360" w:lineRule="auto"/>
        <w:rPr>
          <w:rFonts w:ascii="Arial" w:hAnsi="Arial" w:cs="Arial"/>
        </w:rPr>
      </w:pPr>
      <w:r w:rsidRPr="00D9460B">
        <w:rPr>
          <w:rFonts w:ascii="Arial" w:hAnsi="Arial" w:cs="Arial"/>
        </w:rPr>
        <w:t>For professionals working in social care, early intervention and community-based support are vital. Schools, youth workers, and families must collaborate to identify early signs of distress and provide safe spaces for young people to talk. Expanding access to counselling, peer support, and mental health education can make a life-changing difference.</w:t>
      </w:r>
    </w:p>
    <w:p w14:paraId="5FFB67EE" w14:textId="77777777" w:rsidR="00D9460B" w:rsidRPr="00D9460B" w:rsidRDefault="00D9460B" w:rsidP="00D9460B">
      <w:pPr>
        <w:spacing w:line="360" w:lineRule="auto"/>
        <w:rPr>
          <w:rFonts w:ascii="Arial" w:hAnsi="Arial" w:cs="Arial"/>
        </w:rPr>
      </w:pPr>
    </w:p>
    <w:p w14:paraId="049CA509" w14:textId="4ACF0567" w:rsidR="00D9460B" w:rsidRDefault="00D9460B" w:rsidP="00D9460B">
      <w:pPr>
        <w:spacing w:line="360" w:lineRule="auto"/>
        <w:rPr>
          <w:rFonts w:ascii="Arial" w:hAnsi="Arial" w:cs="Arial"/>
        </w:rPr>
      </w:pPr>
      <w:r w:rsidRPr="00D9460B">
        <w:rPr>
          <w:rFonts w:ascii="Arial" w:hAnsi="Arial" w:cs="Arial"/>
        </w:rPr>
        <w:t>As future health and social care practitioners, we have a duty to advocate for improved mental health funding and awareness. By supporting preventative measures and reducing stigma, we can help young people build resilience and access the care they deserve.</w:t>
      </w:r>
    </w:p>
    <w:p w14:paraId="7734D709" w14:textId="77777777" w:rsidR="00EB55AD" w:rsidRDefault="00EB55AD" w:rsidP="00D9460B">
      <w:pPr>
        <w:spacing w:line="360" w:lineRule="auto"/>
        <w:rPr>
          <w:rFonts w:ascii="Arial" w:hAnsi="Arial" w:cs="Arial"/>
        </w:rPr>
      </w:pPr>
    </w:p>
    <w:p w14:paraId="1527B341" w14:textId="77777777" w:rsidR="00EB55AD" w:rsidRDefault="00EB55AD" w:rsidP="00D9460B">
      <w:pPr>
        <w:spacing w:line="360" w:lineRule="auto"/>
        <w:rPr>
          <w:rFonts w:ascii="Arial" w:hAnsi="Arial" w:cs="Arial"/>
        </w:rPr>
      </w:pPr>
    </w:p>
    <w:p w14:paraId="42B6D4D7" w14:textId="77777777" w:rsidR="00EB55AD" w:rsidRDefault="00EB55AD" w:rsidP="00D9460B">
      <w:pPr>
        <w:spacing w:line="360" w:lineRule="auto"/>
        <w:rPr>
          <w:rFonts w:ascii="Arial" w:hAnsi="Arial" w:cs="Arial"/>
        </w:rPr>
      </w:pPr>
    </w:p>
    <w:p w14:paraId="35AD797D" w14:textId="77777777" w:rsidR="00EB55AD" w:rsidRDefault="00EB55AD" w:rsidP="00D9460B">
      <w:pPr>
        <w:spacing w:line="360" w:lineRule="auto"/>
        <w:rPr>
          <w:rFonts w:ascii="Arial" w:hAnsi="Arial" w:cs="Arial"/>
        </w:rPr>
      </w:pPr>
    </w:p>
    <w:p w14:paraId="0B048343" w14:textId="77777777" w:rsidR="00EB55AD" w:rsidRDefault="00EB55AD" w:rsidP="00D9460B">
      <w:pPr>
        <w:spacing w:line="360" w:lineRule="auto"/>
        <w:rPr>
          <w:rFonts w:ascii="Arial" w:hAnsi="Arial" w:cs="Arial"/>
        </w:rPr>
      </w:pPr>
    </w:p>
    <w:p w14:paraId="4754BE11" w14:textId="77777777" w:rsidR="00EB55AD" w:rsidRDefault="00EB55AD" w:rsidP="00D9460B">
      <w:pPr>
        <w:spacing w:line="360" w:lineRule="auto"/>
        <w:rPr>
          <w:rFonts w:ascii="Arial" w:hAnsi="Arial" w:cs="Arial"/>
        </w:rPr>
      </w:pPr>
    </w:p>
    <w:p w14:paraId="0D64BDF2" w14:textId="7348F8A9" w:rsidR="00EB55AD" w:rsidRPr="0052416A" w:rsidRDefault="0052416A" w:rsidP="0052416A">
      <w:pPr>
        <w:pStyle w:val="ListParagraph"/>
        <w:numPr>
          <w:ilvl w:val="0"/>
          <w:numId w:val="1"/>
        </w:numPr>
        <w:spacing w:line="360" w:lineRule="auto"/>
        <w:rPr>
          <w:rFonts w:ascii="Arial" w:hAnsi="Arial" w:cs="Arial"/>
        </w:rPr>
      </w:pPr>
      <w:r w:rsidRPr="0052416A">
        <w:rPr>
          <w:rFonts w:ascii="Arial" w:hAnsi="Arial" w:cs="Arial"/>
        </w:rPr>
        <w:lastRenderedPageBreak/>
        <w:t>What is the primary goal of the NHS Equality, Diversity, and Inclusion Improvement Plan?</w:t>
      </w:r>
    </w:p>
    <w:p w14:paraId="62445A4C" w14:textId="7E614748" w:rsidR="0052416A" w:rsidRDefault="001D22BE" w:rsidP="0052416A">
      <w:pPr>
        <w:spacing w:line="360" w:lineRule="auto"/>
        <w:ind w:left="360"/>
        <w:rPr>
          <w:rFonts w:ascii="Arial" w:hAnsi="Arial" w:cs="Arial"/>
        </w:rPr>
      </w:pPr>
      <w:r w:rsidRPr="001D22BE">
        <w:rPr>
          <w:rFonts w:ascii="Arial" w:hAnsi="Arial" w:cs="Arial"/>
        </w:rPr>
        <w:t>The primary goal of the NHS Equality, Diversity, and Inclusion Improvement Plan is to create a fair, inclusive, and compassionate working environment across the NHS by ensuring equality of opportunity, improving staff experiences, and reducing disparities in patient care outcomes.</w:t>
      </w:r>
    </w:p>
    <w:p w14:paraId="73A5F4AF" w14:textId="77777777" w:rsidR="00FA1A0C" w:rsidRPr="00FA1A0C" w:rsidRDefault="00FA1A0C" w:rsidP="00FA1A0C">
      <w:pPr>
        <w:spacing w:line="360" w:lineRule="auto"/>
        <w:ind w:left="360"/>
        <w:rPr>
          <w:rFonts w:ascii="Arial" w:hAnsi="Arial" w:cs="Arial"/>
        </w:rPr>
      </w:pPr>
      <w:r w:rsidRPr="00FA1A0C">
        <w:rPr>
          <w:rFonts w:ascii="Arial" w:hAnsi="Arial" w:cs="Arial"/>
        </w:rPr>
        <w:t>2.</w:t>
      </w:r>
      <w:r w:rsidRPr="00FA1A0C">
        <w:rPr>
          <w:rFonts w:ascii="Arial" w:hAnsi="Arial" w:cs="Arial"/>
        </w:rPr>
        <w:tab/>
        <w:t>How does the NHS EDI Improvement Plan propose to tackle the gender pay gap?</w:t>
      </w:r>
    </w:p>
    <w:p w14:paraId="56B5FA04" w14:textId="3B604A13" w:rsidR="001D22BE" w:rsidRDefault="00FA1A0C" w:rsidP="00FA1A0C">
      <w:pPr>
        <w:spacing w:line="360" w:lineRule="auto"/>
        <w:ind w:left="360"/>
        <w:rPr>
          <w:rFonts w:ascii="Arial" w:hAnsi="Arial" w:cs="Arial"/>
        </w:rPr>
      </w:pPr>
      <w:r w:rsidRPr="00FA1A0C">
        <w:rPr>
          <w:rFonts w:ascii="Arial" w:hAnsi="Arial" w:cs="Arial"/>
        </w:rPr>
        <w:t>The NHS EDI Improvement Plan aims to tackle the gender pay gap by increasing transparency in pay data, promoting fair recruitment and promotion practices, and supporting more women into senior leadership roles across the organisation.</w:t>
      </w:r>
    </w:p>
    <w:p w14:paraId="64F1CDE9" w14:textId="77777777" w:rsidR="00E23554" w:rsidRPr="00E23554" w:rsidRDefault="00E23554" w:rsidP="00E23554">
      <w:pPr>
        <w:spacing w:line="360" w:lineRule="auto"/>
        <w:ind w:left="360"/>
        <w:rPr>
          <w:rFonts w:ascii="Arial" w:hAnsi="Arial" w:cs="Arial"/>
        </w:rPr>
      </w:pPr>
      <w:r w:rsidRPr="00E23554">
        <w:rPr>
          <w:rFonts w:ascii="Arial" w:hAnsi="Arial" w:cs="Arial"/>
        </w:rPr>
        <w:t>3.</w:t>
      </w:r>
      <w:r w:rsidRPr="00E23554">
        <w:rPr>
          <w:rFonts w:ascii="Arial" w:hAnsi="Arial" w:cs="Arial"/>
        </w:rPr>
        <w:tab/>
        <w:t>What is meant by the term ‘intersectionality’ as used in the NHS EDI Improvement Plan?</w:t>
      </w:r>
    </w:p>
    <w:p w14:paraId="620BB529" w14:textId="2E78CBE1" w:rsidR="00FA1A0C" w:rsidRDefault="00E23554" w:rsidP="00E23554">
      <w:pPr>
        <w:spacing w:line="360" w:lineRule="auto"/>
        <w:ind w:left="360"/>
        <w:rPr>
          <w:rFonts w:ascii="Arial" w:hAnsi="Arial" w:cs="Arial"/>
        </w:rPr>
      </w:pPr>
      <w:r w:rsidRPr="00E23554">
        <w:rPr>
          <w:rFonts w:ascii="Arial" w:hAnsi="Arial" w:cs="Arial"/>
        </w:rPr>
        <w:t>In the NHS EDI Improvement Plan, intersectionality refers to how different aspects of a person’s identity—such as race, gender, disability, and sexuality—interconnect and combine to create unique experiences of discrimination or disadvantage.</w:t>
      </w:r>
    </w:p>
    <w:p w14:paraId="2F47C743" w14:textId="77777777" w:rsidR="007F4D59" w:rsidRPr="007F4D59" w:rsidRDefault="007F4D59" w:rsidP="007F4D59">
      <w:pPr>
        <w:spacing w:line="360" w:lineRule="auto"/>
        <w:ind w:left="360"/>
        <w:rPr>
          <w:rFonts w:ascii="Arial" w:hAnsi="Arial" w:cs="Arial"/>
        </w:rPr>
      </w:pPr>
      <w:r w:rsidRPr="007F4D59">
        <w:rPr>
          <w:rFonts w:ascii="Arial" w:hAnsi="Arial" w:cs="Arial"/>
        </w:rPr>
        <w:t>4.</w:t>
      </w:r>
      <w:r w:rsidRPr="007F4D59">
        <w:rPr>
          <w:rFonts w:ascii="Arial" w:hAnsi="Arial" w:cs="Arial"/>
        </w:rPr>
        <w:tab/>
        <w:t>Why is it important for the NHS to create a psychologically safe work environment?</w:t>
      </w:r>
    </w:p>
    <w:p w14:paraId="016300DF" w14:textId="1074E93A" w:rsidR="00E23554" w:rsidRDefault="006E2B26" w:rsidP="007F4D59">
      <w:pPr>
        <w:spacing w:line="360" w:lineRule="auto"/>
        <w:ind w:left="360"/>
        <w:rPr>
          <w:rFonts w:ascii="Arial" w:hAnsi="Arial" w:cs="Arial"/>
        </w:rPr>
      </w:pPr>
      <w:r w:rsidRPr="006E2B26">
        <w:rPr>
          <w:rFonts w:ascii="Arial" w:hAnsi="Arial" w:cs="Arial"/>
        </w:rPr>
        <w:t>It is important for the NHS to create a psychologically safe work environment so that staff feel confident to speak up about concerns, mistakes, or new ideas without fear of blame or discrimination, which leads to better teamwork, staff wellbeing, and safer patient care</w:t>
      </w:r>
    </w:p>
    <w:p w14:paraId="0B77BF6E" w14:textId="77777777" w:rsidR="003869E7" w:rsidRPr="003869E7" w:rsidRDefault="003869E7" w:rsidP="003869E7">
      <w:pPr>
        <w:spacing w:line="360" w:lineRule="auto"/>
        <w:ind w:left="360"/>
        <w:rPr>
          <w:rFonts w:ascii="Arial" w:hAnsi="Arial" w:cs="Arial"/>
        </w:rPr>
      </w:pPr>
      <w:r w:rsidRPr="003869E7">
        <w:rPr>
          <w:rFonts w:ascii="Arial" w:hAnsi="Arial" w:cs="Arial"/>
        </w:rPr>
        <w:t>5.</w:t>
      </w:r>
      <w:r w:rsidRPr="003869E7">
        <w:rPr>
          <w:rFonts w:ascii="Arial" w:hAnsi="Arial" w:cs="Arial"/>
        </w:rPr>
        <w:tab/>
        <w:t>How does the NHS EDI Improvement Plan suggest improving the experience of internationally recruited staff?</w:t>
      </w:r>
    </w:p>
    <w:p w14:paraId="0BF79B5B" w14:textId="2D4B3F70" w:rsidR="003869E7" w:rsidRDefault="00006E0D" w:rsidP="003869E7">
      <w:pPr>
        <w:spacing w:line="360" w:lineRule="auto"/>
        <w:ind w:left="360"/>
        <w:rPr>
          <w:rFonts w:ascii="Arial" w:hAnsi="Arial" w:cs="Arial"/>
        </w:rPr>
      </w:pPr>
      <w:r w:rsidRPr="00006E0D">
        <w:rPr>
          <w:rFonts w:ascii="Arial" w:hAnsi="Arial" w:cs="Arial"/>
        </w:rPr>
        <w:t>The NHS EDI Improvement Plan suggests improving the experience of internationally recruited staff by providing better induction and pastoral support, promoting inclusive workplace cultures, and ensuring equal opportunities for career development and progression.</w:t>
      </w:r>
    </w:p>
    <w:p w14:paraId="4704BB3F" w14:textId="77777777" w:rsidR="00503906" w:rsidRPr="00503906" w:rsidRDefault="00503906" w:rsidP="00503906">
      <w:pPr>
        <w:spacing w:line="360" w:lineRule="auto"/>
        <w:ind w:left="360"/>
        <w:rPr>
          <w:rFonts w:ascii="Arial" w:hAnsi="Arial" w:cs="Arial"/>
        </w:rPr>
      </w:pPr>
      <w:r w:rsidRPr="00503906">
        <w:rPr>
          <w:rFonts w:ascii="Arial" w:hAnsi="Arial" w:cs="Arial"/>
        </w:rPr>
        <w:t>6.</w:t>
      </w:r>
      <w:r w:rsidRPr="00503906">
        <w:rPr>
          <w:rFonts w:ascii="Arial" w:hAnsi="Arial" w:cs="Arial"/>
        </w:rPr>
        <w:tab/>
        <w:t>What role does leadership play in advancing EDI objectives according to the NHS Improvement Plan?</w:t>
      </w:r>
    </w:p>
    <w:p w14:paraId="0AB9F582" w14:textId="423DF5C2" w:rsidR="006E2B26" w:rsidRDefault="00EA7BF7" w:rsidP="007F4D59">
      <w:pPr>
        <w:spacing w:line="360" w:lineRule="auto"/>
        <w:ind w:left="360"/>
        <w:rPr>
          <w:rFonts w:ascii="Arial" w:hAnsi="Arial" w:cs="Arial"/>
        </w:rPr>
      </w:pPr>
      <w:r w:rsidRPr="00EA7BF7">
        <w:rPr>
          <w:rFonts w:ascii="Arial" w:hAnsi="Arial" w:cs="Arial"/>
        </w:rPr>
        <w:t>According to the NHS EDI Improvement Plan, leadership plays a crucial role in advancing EDI objectives by modelling inclusive behaviours, holding teams accountable for progress, and embedding equality, diversity, and inclusion into organisational culture and decision-making.</w:t>
      </w:r>
    </w:p>
    <w:p w14:paraId="6AF7B2AE" w14:textId="77777777" w:rsidR="00593B23" w:rsidRPr="00593B23" w:rsidRDefault="00593B23" w:rsidP="00593B23">
      <w:pPr>
        <w:spacing w:line="360" w:lineRule="auto"/>
        <w:ind w:left="360"/>
        <w:rPr>
          <w:rFonts w:ascii="Arial" w:hAnsi="Arial" w:cs="Arial"/>
        </w:rPr>
      </w:pPr>
      <w:r w:rsidRPr="00593B23">
        <w:rPr>
          <w:rFonts w:ascii="Arial" w:hAnsi="Arial" w:cs="Arial"/>
        </w:rPr>
        <w:lastRenderedPageBreak/>
        <w:t>7.</w:t>
      </w:r>
      <w:r w:rsidRPr="00593B23">
        <w:rPr>
          <w:rFonts w:ascii="Arial" w:hAnsi="Arial" w:cs="Arial"/>
        </w:rPr>
        <w:tab/>
        <w:t>Identify one way the NHS EDI Improvement Plan aims to reduce health inequalities within the workforce.</w:t>
      </w:r>
    </w:p>
    <w:p w14:paraId="6F31161C" w14:textId="1D690BD7" w:rsidR="00EA7BF7" w:rsidRDefault="00593B23" w:rsidP="007F4D59">
      <w:pPr>
        <w:spacing w:line="360" w:lineRule="auto"/>
        <w:ind w:left="360"/>
        <w:rPr>
          <w:rFonts w:ascii="Arial" w:hAnsi="Arial" w:cs="Arial"/>
        </w:rPr>
      </w:pPr>
      <w:r w:rsidRPr="00593B23">
        <w:rPr>
          <w:rFonts w:ascii="Arial" w:hAnsi="Arial" w:cs="Arial"/>
        </w:rPr>
        <w:t>The NHS EDI Improvement Plan aims to reduce health inequalities within the workforce by ensuring equitable access to health and wellbeing support services for all staff, particularly those from underrepresented or disadvantaged groups.</w:t>
      </w:r>
    </w:p>
    <w:p w14:paraId="646EC8CA" w14:textId="77777777" w:rsidR="00380F85" w:rsidRDefault="00380F85" w:rsidP="00380F85">
      <w:pPr>
        <w:spacing w:line="360" w:lineRule="auto"/>
        <w:ind w:left="360"/>
        <w:rPr>
          <w:rFonts w:ascii="Arial" w:hAnsi="Arial" w:cs="Arial"/>
        </w:rPr>
      </w:pPr>
      <w:r w:rsidRPr="00380F85">
        <w:rPr>
          <w:rFonts w:ascii="Arial" w:hAnsi="Arial" w:cs="Arial"/>
        </w:rPr>
        <w:t>8.</w:t>
      </w:r>
      <w:r w:rsidRPr="00380F85">
        <w:rPr>
          <w:rFonts w:ascii="Arial" w:hAnsi="Arial" w:cs="Arial"/>
        </w:rPr>
        <w:tab/>
        <w:t>Why does the NHS EDI Improvement Plan emphasise the importance of collecting and analysing data on protected characteristics?</w:t>
      </w:r>
    </w:p>
    <w:p w14:paraId="1BD305F8" w14:textId="4C2BB3F3" w:rsidR="00380F85" w:rsidRDefault="00380F85" w:rsidP="00380F85">
      <w:pPr>
        <w:spacing w:line="360" w:lineRule="auto"/>
        <w:ind w:left="360"/>
        <w:rPr>
          <w:rFonts w:ascii="Arial" w:hAnsi="Arial" w:cs="Arial"/>
        </w:rPr>
      </w:pPr>
      <w:r w:rsidRPr="00380F85">
        <w:rPr>
          <w:rFonts w:ascii="Arial" w:hAnsi="Arial" w:cs="Arial"/>
        </w:rPr>
        <w:t>The NHS EDI Improvement Plan emphasises collecting and analysing data on protected characteristics to identify disparities, monitor progress, and ensure that policies and practices promote fairness and equality for all staff and patients.</w:t>
      </w:r>
    </w:p>
    <w:p w14:paraId="3189AD79" w14:textId="77777777" w:rsidR="0066285A" w:rsidRDefault="0066285A" w:rsidP="0066285A">
      <w:pPr>
        <w:spacing w:line="360" w:lineRule="auto"/>
        <w:ind w:left="360"/>
        <w:rPr>
          <w:rFonts w:ascii="Arial" w:hAnsi="Arial" w:cs="Arial"/>
        </w:rPr>
      </w:pPr>
      <w:r w:rsidRPr="0066285A">
        <w:rPr>
          <w:rFonts w:ascii="Arial" w:hAnsi="Arial" w:cs="Arial"/>
        </w:rPr>
        <w:t>9.</w:t>
      </w:r>
      <w:r w:rsidRPr="0066285A">
        <w:rPr>
          <w:rFonts w:ascii="Arial" w:hAnsi="Arial" w:cs="Arial"/>
        </w:rPr>
        <w:tab/>
        <w:t>Explain how flexible working policies can contribute to equality and inclusion in the NHS workforce.</w:t>
      </w:r>
    </w:p>
    <w:p w14:paraId="547A3FE1" w14:textId="77777777" w:rsidR="0066285A" w:rsidRDefault="0066285A" w:rsidP="0066285A">
      <w:pPr>
        <w:spacing w:line="360" w:lineRule="auto"/>
        <w:ind w:left="360"/>
        <w:rPr>
          <w:rFonts w:ascii="Arial" w:hAnsi="Arial" w:cs="Arial"/>
        </w:rPr>
      </w:pPr>
      <w:r w:rsidRPr="0066285A">
        <w:rPr>
          <w:rFonts w:ascii="Arial" w:hAnsi="Arial" w:cs="Arial"/>
        </w:rPr>
        <w:t>Flexible working policies support equality and inclusion in the NHS by allowing staff to balance work with personal or family responsibilities, making employment more accessible to people of different ages, genders, health conditions, and life circumstances.</w:t>
      </w:r>
    </w:p>
    <w:p w14:paraId="4F919A7C" w14:textId="77777777" w:rsidR="00816599" w:rsidRPr="00816599" w:rsidRDefault="00816599" w:rsidP="00816599">
      <w:pPr>
        <w:spacing w:line="360" w:lineRule="auto"/>
        <w:ind w:left="360"/>
        <w:rPr>
          <w:rFonts w:ascii="Arial" w:hAnsi="Arial" w:cs="Arial"/>
        </w:rPr>
      </w:pPr>
      <w:r w:rsidRPr="00816599">
        <w:rPr>
          <w:rFonts w:ascii="Arial" w:hAnsi="Arial" w:cs="Arial"/>
        </w:rPr>
        <w:t>10.</w:t>
      </w:r>
      <w:r w:rsidRPr="00816599">
        <w:rPr>
          <w:rFonts w:ascii="Arial" w:hAnsi="Arial" w:cs="Arial"/>
        </w:rPr>
        <w:tab/>
        <w:t>What is one strategy mentioned in the NHS EDI Improvement Plan to combat bullying and harassment in the workplace?</w:t>
      </w:r>
    </w:p>
    <w:p w14:paraId="79232AC1" w14:textId="6A9FAF8F" w:rsidR="0066285A" w:rsidRDefault="008F70F8" w:rsidP="00816599">
      <w:pPr>
        <w:spacing w:line="360" w:lineRule="auto"/>
        <w:ind w:left="360"/>
        <w:rPr>
          <w:rFonts w:ascii="Arial" w:hAnsi="Arial" w:cs="Arial"/>
        </w:rPr>
      </w:pPr>
      <w:r w:rsidRPr="008F70F8">
        <w:rPr>
          <w:rFonts w:ascii="Arial" w:hAnsi="Arial" w:cs="Arial"/>
        </w:rPr>
        <w:t>One strategy in the NHS EDI Improvement Plan to combat bullying and harassment is strengthening reporting mechanisms and ensuring that all staff feel safe to speak up, supported by clear accountability, training, and prompt action from leadership.</w:t>
      </w:r>
    </w:p>
    <w:p w14:paraId="7958505F" w14:textId="77777777" w:rsidR="008F70F8" w:rsidRDefault="008F70F8" w:rsidP="00816599">
      <w:pPr>
        <w:spacing w:line="360" w:lineRule="auto"/>
        <w:ind w:left="360"/>
        <w:rPr>
          <w:rFonts w:ascii="Arial" w:hAnsi="Arial" w:cs="Arial"/>
        </w:rPr>
      </w:pPr>
    </w:p>
    <w:p w14:paraId="25C0F83C" w14:textId="77777777" w:rsidR="008F70F8" w:rsidRDefault="008F70F8" w:rsidP="00816599">
      <w:pPr>
        <w:spacing w:line="360" w:lineRule="auto"/>
        <w:ind w:left="360"/>
        <w:rPr>
          <w:rFonts w:ascii="Arial" w:hAnsi="Arial" w:cs="Arial"/>
        </w:rPr>
      </w:pPr>
    </w:p>
    <w:p w14:paraId="4E606E06" w14:textId="77777777" w:rsidR="008F70F8" w:rsidRDefault="008F70F8" w:rsidP="00816599">
      <w:pPr>
        <w:spacing w:line="360" w:lineRule="auto"/>
        <w:ind w:left="360"/>
        <w:rPr>
          <w:rFonts w:ascii="Arial" w:hAnsi="Arial" w:cs="Arial"/>
        </w:rPr>
      </w:pPr>
    </w:p>
    <w:p w14:paraId="4622735E" w14:textId="77777777" w:rsidR="008F70F8" w:rsidRDefault="008F70F8" w:rsidP="00816599">
      <w:pPr>
        <w:spacing w:line="360" w:lineRule="auto"/>
        <w:ind w:left="360"/>
        <w:rPr>
          <w:rFonts w:ascii="Arial" w:hAnsi="Arial" w:cs="Arial"/>
        </w:rPr>
      </w:pPr>
    </w:p>
    <w:p w14:paraId="419F4B9D" w14:textId="77777777" w:rsidR="008F70F8" w:rsidRDefault="008F70F8" w:rsidP="00816599">
      <w:pPr>
        <w:spacing w:line="360" w:lineRule="auto"/>
        <w:ind w:left="360"/>
        <w:rPr>
          <w:rFonts w:ascii="Arial" w:hAnsi="Arial" w:cs="Arial"/>
        </w:rPr>
      </w:pPr>
    </w:p>
    <w:p w14:paraId="754F4C70" w14:textId="77777777" w:rsidR="008F70F8" w:rsidRDefault="008F70F8" w:rsidP="00816599">
      <w:pPr>
        <w:spacing w:line="360" w:lineRule="auto"/>
        <w:ind w:left="360"/>
        <w:rPr>
          <w:rFonts w:ascii="Arial" w:hAnsi="Arial" w:cs="Arial"/>
        </w:rPr>
      </w:pPr>
    </w:p>
    <w:p w14:paraId="19B57B0C" w14:textId="77777777" w:rsidR="00446F54" w:rsidRDefault="00446F54" w:rsidP="00816599">
      <w:pPr>
        <w:spacing w:line="360" w:lineRule="auto"/>
        <w:ind w:left="360"/>
        <w:rPr>
          <w:rFonts w:ascii="Arial" w:hAnsi="Arial" w:cs="Arial"/>
        </w:rPr>
      </w:pPr>
    </w:p>
    <w:p w14:paraId="0663DBBF" w14:textId="77777777" w:rsidR="00446F54" w:rsidRDefault="00446F54" w:rsidP="00816599">
      <w:pPr>
        <w:spacing w:line="360" w:lineRule="auto"/>
        <w:ind w:left="360"/>
        <w:rPr>
          <w:rFonts w:ascii="Arial" w:hAnsi="Arial" w:cs="Arial"/>
        </w:rPr>
      </w:pPr>
    </w:p>
    <w:p w14:paraId="274D809E" w14:textId="77777777" w:rsidR="008F70F8" w:rsidRDefault="008F70F8" w:rsidP="00816599">
      <w:pPr>
        <w:spacing w:line="360" w:lineRule="auto"/>
        <w:ind w:left="360"/>
        <w:rPr>
          <w:rFonts w:ascii="Arial" w:hAnsi="Arial" w:cs="Arial"/>
        </w:rPr>
      </w:pPr>
    </w:p>
    <w:p w14:paraId="68AAF15F" w14:textId="77777777" w:rsidR="008F70F8" w:rsidRDefault="008F70F8" w:rsidP="00816599">
      <w:pPr>
        <w:spacing w:line="360" w:lineRule="auto"/>
        <w:ind w:left="360"/>
        <w:rPr>
          <w:rFonts w:ascii="Arial" w:hAnsi="Arial" w:cs="Arial"/>
        </w:rPr>
      </w:pPr>
    </w:p>
    <w:p w14:paraId="26E5A544" w14:textId="77777777" w:rsidR="000E55E7" w:rsidRPr="000E55E7" w:rsidRDefault="000E55E7" w:rsidP="000E55E7">
      <w:pPr>
        <w:spacing w:line="360" w:lineRule="auto"/>
        <w:ind w:left="360"/>
        <w:rPr>
          <w:rFonts w:ascii="Arial" w:hAnsi="Arial" w:cs="Arial"/>
        </w:rPr>
      </w:pPr>
      <w:r w:rsidRPr="000E55E7">
        <w:rPr>
          <w:rFonts w:ascii="Arial" w:hAnsi="Arial" w:cs="Arial"/>
        </w:rPr>
        <w:t>Dear Younger Me,</w:t>
      </w:r>
    </w:p>
    <w:p w14:paraId="5301ECC8" w14:textId="77777777" w:rsidR="000E55E7" w:rsidRPr="000E55E7" w:rsidRDefault="000E55E7" w:rsidP="000E55E7">
      <w:pPr>
        <w:spacing w:line="360" w:lineRule="auto"/>
        <w:ind w:left="360"/>
        <w:rPr>
          <w:rFonts w:ascii="Arial" w:hAnsi="Arial" w:cs="Arial"/>
        </w:rPr>
      </w:pPr>
    </w:p>
    <w:p w14:paraId="0BE58EA6" w14:textId="32FC9BCC" w:rsidR="000E55E7" w:rsidRPr="000E55E7" w:rsidRDefault="000E55E7" w:rsidP="000E55E7">
      <w:pPr>
        <w:spacing w:line="360" w:lineRule="auto"/>
        <w:ind w:left="360"/>
        <w:rPr>
          <w:rFonts w:ascii="Arial" w:hAnsi="Arial" w:cs="Arial"/>
        </w:rPr>
      </w:pPr>
      <w:r w:rsidRPr="000E55E7">
        <w:rPr>
          <w:rFonts w:ascii="Arial" w:hAnsi="Arial" w:cs="Arial"/>
        </w:rPr>
        <w:t>Looking back, I recognise that the challenges you faced could have been managed more effectively with greater emotional intelligence and resilience. At the time, feelings of stress and self-doubt often took over, making it difficult to remain focused or confident. Through this module, I have learned that emotional intelligence—understanding and managing one’s emotions and empathising with others—is essential for both personal and professional growth. Had you developed these skills earlier, you may have communicated your feelings more effectively, built stronger support networks, and responded to conflict with greater self-awareness.</w:t>
      </w:r>
    </w:p>
    <w:p w14:paraId="009E2F8E" w14:textId="77777777" w:rsidR="000E55E7" w:rsidRPr="000E55E7" w:rsidRDefault="000E55E7" w:rsidP="000E55E7">
      <w:pPr>
        <w:spacing w:line="360" w:lineRule="auto"/>
        <w:ind w:left="360"/>
        <w:rPr>
          <w:rFonts w:ascii="Arial" w:hAnsi="Arial" w:cs="Arial"/>
        </w:rPr>
      </w:pPr>
    </w:p>
    <w:p w14:paraId="4F93055F" w14:textId="1FF1AE5D" w:rsidR="000E55E7" w:rsidRPr="000E55E7" w:rsidRDefault="000E55E7" w:rsidP="000E55E7">
      <w:pPr>
        <w:spacing w:line="360" w:lineRule="auto"/>
        <w:ind w:left="360"/>
        <w:rPr>
          <w:rFonts w:ascii="Arial" w:hAnsi="Arial" w:cs="Arial"/>
        </w:rPr>
      </w:pPr>
      <w:r w:rsidRPr="000E55E7">
        <w:rPr>
          <w:rFonts w:ascii="Arial" w:hAnsi="Arial" w:cs="Arial"/>
        </w:rPr>
        <w:t>Resilience, the ability to adapt and recover from difficulties, is equally important. You often viewed setbacks as personal failures when in reality, they were opportunities for learning and development. Building resilience would have allowed you to see challenges as temporary and manageable, helping you to persevere through uncertainty with optimism and self-compassion.</w:t>
      </w:r>
    </w:p>
    <w:p w14:paraId="5641DC7C" w14:textId="77777777" w:rsidR="000E55E7" w:rsidRPr="000E55E7" w:rsidRDefault="000E55E7" w:rsidP="000E55E7">
      <w:pPr>
        <w:spacing w:line="360" w:lineRule="auto"/>
        <w:ind w:left="360"/>
        <w:rPr>
          <w:rFonts w:ascii="Arial" w:hAnsi="Arial" w:cs="Arial"/>
        </w:rPr>
      </w:pPr>
    </w:p>
    <w:p w14:paraId="37B47796" w14:textId="69529136" w:rsidR="000E55E7" w:rsidRPr="000E55E7" w:rsidRDefault="000E55E7" w:rsidP="000E55E7">
      <w:pPr>
        <w:spacing w:line="360" w:lineRule="auto"/>
        <w:ind w:left="360"/>
        <w:rPr>
          <w:rFonts w:ascii="Arial" w:hAnsi="Arial" w:cs="Arial"/>
        </w:rPr>
      </w:pPr>
      <w:r w:rsidRPr="000E55E7">
        <w:rPr>
          <w:rFonts w:ascii="Arial" w:hAnsi="Arial" w:cs="Arial"/>
        </w:rPr>
        <w:t xml:space="preserve">Developing these attributes not only supports emotional </w:t>
      </w:r>
      <w:r>
        <w:rPr>
          <w:rFonts w:ascii="Arial" w:hAnsi="Arial" w:cs="Arial"/>
        </w:rPr>
        <w:t>well-being</w:t>
      </w:r>
      <w:r w:rsidRPr="000E55E7">
        <w:rPr>
          <w:rFonts w:ascii="Arial" w:hAnsi="Arial" w:cs="Arial"/>
        </w:rPr>
        <w:t xml:space="preserve"> but also enhances professional competence—especially in health and social care, where empathy, reflection, and adaptability are vital. If I could offer advice, it would be to view every experience, positive or negative, as a chance to grow stronger and wiser. Emotional intelligence and resilience are not innate traits but skills that can be nurtured through practice, reflection, and self-awareness.</w:t>
      </w:r>
    </w:p>
    <w:p w14:paraId="215C769B" w14:textId="77777777" w:rsidR="000E55E7" w:rsidRPr="000E55E7" w:rsidRDefault="000E55E7" w:rsidP="000E55E7">
      <w:pPr>
        <w:spacing w:line="360" w:lineRule="auto"/>
        <w:ind w:left="360"/>
        <w:rPr>
          <w:rFonts w:ascii="Arial" w:hAnsi="Arial" w:cs="Arial"/>
        </w:rPr>
      </w:pPr>
    </w:p>
    <w:p w14:paraId="733EEC3A" w14:textId="77777777" w:rsidR="000E55E7" w:rsidRPr="000E55E7" w:rsidRDefault="000E55E7" w:rsidP="000E55E7">
      <w:pPr>
        <w:spacing w:line="360" w:lineRule="auto"/>
        <w:ind w:left="360"/>
        <w:rPr>
          <w:rFonts w:ascii="Arial" w:hAnsi="Arial" w:cs="Arial"/>
        </w:rPr>
      </w:pPr>
      <w:r w:rsidRPr="000E55E7">
        <w:rPr>
          <w:rFonts w:ascii="Arial" w:hAnsi="Arial" w:cs="Arial"/>
        </w:rPr>
        <w:t>With understanding,</w:t>
      </w:r>
    </w:p>
    <w:p w14:paraId="4C232600" w14:textId="4FF957B1" w:rsidR="008F70F8" w:rsidRDefault="000E55E7" w:rsidP="000E55E7">
      <w:pPr>
        <w:spacing w:line="360" w:lineRule="auto"/>
        <w:ind w:left="360"/>
        <w:rPr>
          <w:rFonts w:ascii="Arial" w:hAnsi="Arial" w:cs="Arial"/>
        </w:rPr>
      </w:pPr>
      <w:r w:rsidRPr="000E55E7">
        <w:rPr>
          <w:rFonts w:ascii="Arial" w:hAnsi="Arial" w:cs="Arial"/>
        </w:rPr>
        <w:t>Your Older Self</w:t>
      </w:r>
    </w:p>
    <w:p w14:paraId="582F1FB1" w14:textId="77777777" w:rsidR="000E55E7" w:rsidRDefault="000E55E7" w:rsidP="000E55E7">
      <w:pPr>
        <w:spacing w:line="360" w:lineRule="auto"/>
        <w:ind w:left="360"/>
        <w:rPr>
          <w:rFonts w:ascii="Arial" w:hAnsi="Arial" w:cs="Arial"/>
        </w:rPr>
      </w:pPr>
    </w:p>
    <w:p w14:paraId="7B179000" w14:textId="77777777" w:rsidR="000E55E7" w:rsidRDefault="000E55E7" w:rsidP="000E55E7">
      <w:pPr>
        <w:spacing w:line="360" w:lineRule="auto"/>
        <w:ind w:left="360"/>
        <w:rPr>
          <w:rFonts w:ascii="Arial" w:hAnsi="Arial" w:cs="Arial"/>
        </w:rPr>
      </w:pPr>
    </w:p>
    <w:p w14:paraId="593B9A03" w14:textId="77777777" w:rsidR="000E55E7" w:rsidRDefault="000E55E7" w:rsidP="000E55E7">
      <w:pPr>
        <w:spacing w:line="360" w:lineRule="auto"/>
        <w:ind w:left="360"/>
        <w:rPr>
          <w:rFonts w:ascii="Arial" w:hAnsi="Arial" w:cs="Arial"/>
        </w:rPr>
      </w:pPr>
    </w:p>
    <w:p w14:paraId="62D2F3B4" w14:textId="77777777" w:rsidR="000E55E7" w:rsidRDefault="000E55E7" w:rsidP="000E55E7">
      <w:pPr>
        <w:spacing w:line="360" w:lineRule="auto"/>
        <w:ind w:left="360"/>
        <w:rPr>
          <w:rFonts w:ascii="Arial" w:hAnsi="Arial" w:cs="Arial"/>
        </w:rPr>
      </w:pPr>
    </w:p>
    <w:p w14:paraId="6FFD7BAA" w14:textId="77777777" w:rsidR="000E55E7" w:rsidRDefault="000E55E7" w:rsidP="000E55E7">
      <w:pPr>
        <w:spacing w:line="360" w:lineRule="auto"/>
        <w:ind w:left="360"/>
        <w:rPr>
          <w:rFonts w:ascii="Arial" w:hAnsi="Arial" w:cs="Arial"/>
        </w:rPr>
      </w:pPr>
    </w:p>
    <w:p w14:paraId="4F857FE7" w14:textId="77777777" w:rsidR="000E7F50" w:rsidRPr="000E7F50" w:rsidRDefault="000E7F50" w:rsidP="000E7F50">
      <w:pPr>
        <w:spacing w:line="360" w:lineRule="auto"/>
        <w:ind w:left="360"/>
        <w:rPr>
          <w:rFonts w:ascii="Arial" w:hAnsi="Arial" w:cs="Arial"/>
        </w:rPr>
      </w:pPr>
      <w:r w:rsidRPr="000E7F50">
        <w:rPr>
          <w:rFonts w:ascii="Arial" w:hAnsi="Arial" w:cs="Arial"/>
        </w:rPr>
        <w:t>Gantt Chart: Pathway to Becoming a Qualified Social Worker</w:t>
      </w:r>
    </w:p>
    <w:tbl>
      <w:tblPr>
        <w:tblStyle w:val="TableGrid"/>
        <w:tblW w:w="0" w:type="auto"/>
        <w:tblInd w:w="360" w:type="dxa"/>
        <w:tblLook w:val="04A0" w:firstRow="1" w:lastRow="0" w:firstColumn="1" w:lastColumn="0" w:noHBand="0" w:noVBand="1"/>
      </w:tblPr>
      <w:tblGrid>
        <w:gridCol w:w="1485"/>
        <w:gridCol w:w="1757"/>
        <w:gridCol w:w="1322"/>
        <w:gridCol w:w="1318"/>
        <w:gridCol w:w="1394"/>
        <w:gridCol w:w="1380"/>
      </w:tblGrid>
      <w:tr w:rsidR="007859B0" w14:paraId="7C457917" w14:textId="77777777" w:rsidTr="001E1C03">
        <w:tc>
          <w:tcPr>
            <w:tcW w:w="1493" w:type="dxa"/>
          </w:tcPr>
          <w:p w14:paraId="51C55C7E" w14:textId="2AD0B7DD" w:rsidR="009B3157" w:rsidRDefault="008D7D09" w:rsidP="0066285A">
            <w:pPr>
              <w:spacing w:line="360" w:lineRule="auto"/>
              <w:rPr>
                <w:rFonts w:ascii="Arial" w:hAnsi="Arial" w:cs="Arial"/>
              </w:rPr>
            </w:pPr>
            <w:r>
              <w:rPr>
                <w:rFonts w:ascii="Arial" w:hAnsi="Arial" w:cs="Arial"/>
              </w:rPr>
              <w:t>Task/goal</w:t>
            </w:r>
          </w:p>
        </w:tc>
        <w:tc>
          <w:tcPr>
            <w:tcW w:w="1481" w:type="dxa"/>
          </w:tcPr>
          <w:p w14:paraId="1B7A249E" w14:textId="29C1FBA1" w:rsidR="009B3157" w:rsidRDefault="008D7D09" w:rsidP="0066285A">
            <w:pPr>
              <w:spacing w:line="360" w:lineRule="auto"/>
              <w:rPr>
                <w:rFonts w:ascii="Arial" w:hAnsi="Arial" w:cs="Arial"/>
              </w:rPr>
            </w:pPr>
            <w:r>
              <w:rPr>
                <w:rFonts w:ascii="Arial" w:hAnsi="Arial" w:cs="Arial"/>
              </w:rPr>
              <w:t xml:space="preserve">Description </w:t>
            </w:r>
          </w:p>
        </w:tc>
        <w:tc>
          <w:tcPr>
            <w:tcW w:w="1408" w:type="dxa"/>
          </w:tcPr>
          <w:p w14:paraId="37DB88E1" w14:textId="66453860" w:rsidR="009B3157" w:rsidRDefault="008D7D09" w:rsidP="0066285A">
            <w:pPr>
              <w:spacing w:line="360" w:lineRule="auto"/>
              <w:rPr>
                <w:rFonts w:ascii="Arial" w:hAnsi="Arial" w:cs="Arial"/>
              </w:rPr>
            </w:pPr>
            <w:r>
              <w:rPr>
                <w:rFonts w:ascii="Arial" w:hAnsi="Arial" w:cs="Arial"/>
              </w:rPr>
              <w:t>Start date</w:t>
            </w:r>
          </w:p>
        </w:tc>
        <w:tc>
          <w:tcPr>
            <w:tcW w:w="1404" w:type="dxa"/>
          </w:tcPr>
          <w:p w14:paraId="7C1F0483" w14:textId="7B294672" w:rsidR="009B3157" w:rsidRDefault="008D7D09" w:rsidP="0066285A">
            <w:pPr>
              <w:spacing w:line="360" w:lineRule="auto"/>
              <w:rPr>
                <w:rFonts w:ascii="Arial" w:hAnsi="Arial" w:cs="Arial"/>
              </w:rPr>
            </w:pPr>
            <w:r>
              <w:rPr>
                <w:rFonts w:ascii="Arial" w:hAnsi="Arial" w:cs="Arial"/>
              </w:rPr>
              <w:t>End date</w:t>
            </w:r>
          </w:p>
        </w:tc>
        <w:tc>
          <w:tcPr>
            <w:tcW w:w="1447" w:type="dxa"/>
          </w:tcPr>
          <w:p w14:paraId="4CFD218E" w14:textId="5D8F2435" w:rsidR="009B3157" w:rsidRDefault="008D7D09" w:rsidP="0066285A">
            <w:pPr>
              <w:spacing w:line="360" w:lineRule="auto"/>
              <w:rPr>
                <w:rFonts w:ascii="Arial" w:hAnsi="Arial" w:cs="Arial"/>
              </w:rPr>
            </w:pPr>
            <w:r>
              <w:rPr>
                <w:rFonts w:ascii="Arial" w:hAnsi="Arial" w:cs="Arial"/>
              </w:rPr>
              <w:t>duration</w:t>
            </w:r>
          </w:p>
        </w:tc>
        <w:tc>
          <w:tcPr>
            <w:tcW w:w="1423" w:type="dxa"/>
          </w:tcPr>
          <w:p w14:paraId="25FD2A1E" w14:textId="765FB4E4" w:rsidR="009B3157" w:rsidRDefault="008D7D09" w:rsidP="0066285A">
            <w:pPr>
              <w:spacing w:line="360" w:lineRule="auto"/>
              <w:rPr>
                <w:rFonts w:ascii="Arial" w:hAnsi="Arial" w:cs="Arial"/>
              </w:rPr>
            </w:pPr>
            <w:r>
              <w:rPr>
                <w:rFonts w:ascii="Arial" w:hAnsi="Arial" w:cs="Arial"/>
              </w:rPr>
              <w:t>status</w:t>
            </w:r>
          </w:p>
        </w:tc>
      </w:tr>
      <w:tr w:rsidR="007859B0" w14:paraId="4BCE2A58" w14:textId="77777777" w:rsidTr="001E1C03">
        <w:tc>
          <w:tcPr>
            <w:tcW w:w="1493" w:type="dxa"/>
          </w:tcPr>
          <w:p w14:paraId="10437067" w14:textId="4A7400D4" w:rsidR="009B3157" w:rsidRDefault="00687741" w:rsidP="0066285A">
            <w:pPr>
              <w:spacing w:line="360" w:lineRule="auto"/>
              <w:rPr>
                <w:rFonts w:ascii="Arial" w:hAnsi="Arial" w:cs="Arial"/>
              </w:rPr>
            </w:pPr>
            <w:r w:rsidRPr="00687741">
              <w:rPr>
                <w:rFonts w:ascii="Arial" w:hAnsi="Arial" w:cs="Arial"/>
              </w:rPr>
              <w:t>1. Complete Social Work Degree</w:t>
            </w:r>
          </w:p>
        </w:tc>
        <w:tc>
          <w:tcPr>
            <w:tcW w:w="1481" w:type="dxa"/>
          </w:tcPr>
          <w:p w14:paraId="063BDB70" w14:textId="078A9CDE" w:rsidR="009B3157" w:rsidRDefault="00481E5C" w:rsidP="0066285A">
            <w:pPr>
              <w:spacing w:line="360" w:lineRule="auto"/>
              <w:rPr>
                <w:rFonts w:ascii="Arial" w:hAnsi="Arial" w:cs="Arial"/>
              </w:rPr>
            </w:pPr>
            <w:r w:rsidRPr="00481E5C">
              <w:rPr>
                <w:rFonts w:ascii="Arial" w:hAnsi="Arial" w:cs="Arial"/>
              </w:rPr>
              <w:t>Continue studying and complete all coursework and placements.</w:t>
            </w:r>
          </w:p>
        </w:tc>
        <w:tc>
          <w:tcPr>
            <w:tcW w:w="1408" w:type="dxa"/>
          </w:tcPr>
          <w:p w14:paraId="415E1E1F" w14:textId="7A65DF6E" w:rsidR="009B3157" w:rsidRDefault="0064244D" w:rsidP="0066285A">
            <w:pPr>
              <w:spacing w:line="360" w:lineRule="auto"/>
              <w:rPr>
                <w:rFonts w:ascii="Arial" w:hAnsi="Arial" w:cs="Arial"/>
              </w:rPr>
            </w:pPr>
            <w:r>
              <w:rPr>
                <w:rFonts w:ascii="Arial" w:hAnsi="Arial" w:cs="Arial"/>
              </w:rPr>
              <w:t>Jan 2025</w:t>
            </w:r>
          </w:p>
        </w:tc>
        <w:tc>
          <w:tcPr>
            <w:tcW w:w="1404" w:type="dxa"/>
          </w:tcPr>
          <w:p w14:paraId="52B65B36" w14:textId="5613EC9E" w:rsidR="009B3157" w:rsidRDefault="0064244D" w:rsidP="0066285A">
            <w:pPr>
              <w:spacing w:line="360" w:lineRule="auto"/>
              <w:rPr>
                <w:rFonts w:ascii="Arial" w:hAnsi="Arial" w:cs="Arial"/>
              </w:rPr>
            </w:pPr>
            <w:r>
              <w:rPr>
                <w:rFonts w:ascii="Arial" w:hAnsi="Arial" w:cs="Arial"/>
              </w:rPr>
              <w:t>Dec 2027</w:t>
            </w:r>
          </w:p>
        </w:tc>
        <w:tc>
          <w:tcPr>
            <w:tcW w:w="1447" w:type="dxa"/>
          </w:tcPr>
          <w:p w14:paraId="38D5F930" w14:textId="43631698" w:rsidR="009B3157" w:rsidRDefault="0064244D" w:rsidP="0066285A">
            <w:pPr>
              <w:spacing w:line="360" w:lineRule="auto"/>
              <w:rPr>
                <w:rFonts w:ascii="Arial" w:hAnsi="Arial" w:cs="Arial"/>
              </w:rPr>
            </w:pPr>
            <w:r>
              <w:rPr>
                <w:rFonts w:ascii="Arial" w:hAnsi="Arial" w:cs="Arial"/>
              </w:rPr>
              <w:t>3 years</w:t>
            </w:r>
          </w:p>
        </w:tc>
        <w:tc>
          <w:tcPr>
            <w:tcW w:w="1423" w:type="dxa"/>
          </w:tcPr>
          <w:p w14:paraId="03C586B9" w14:textId="0C61EDD6" w:rsidR="009B3157" w:rsidRDefault="0064244D" w:rsidP="0066285A">
            <w:pPr>
              <w:spacing w:line="360" w:lineRule="auto"/>
              <w:rPr>
                <w:rFonts w:ascii="Arial" w:hAnsi="Arial" w:cs="Arial"/>
              </w:rPr>
            </w:pPr>
            <w:r>
              <w:rPr>
                <w:rFonts w:ascii="Arial" w:hAnsi="Arial" w:cs="Arial"/>
              </w:rPr>
              <w:t xml:space="preserve">In </w:t>
            </w:r>
            <w:r w:rsidR="00CE6CC2">
              <w:rPr>
                <w:rFonts w:ascii="Arial" w:hAnsi="Arial" w:cs="Arial"/>
              </w:rPr>
              <w:t>progress</w:t>
            </w:r>
            <w:r>
              <w:rPr>
                <w:rFonts w:ascii="Arial" w:hAnsi="Arial" w:cs="Arial"/>
              </w:rPr>
              <w:t xml:space="preserve"> </w:t>
            </w:r>
          </w:p>
        </w:tc>
      </w:tr>
      <w:tr w:rsidR="007859B0" w14:paraId="52636B8F" w14:textId="77777777" w:rsidTr="001E1C03">
        <w:tc>
          <w:tcPr>
            <w:tcW w:w="1493" w:type="dxa"/>
          </w:tcPr>
          <w:p w14:paraId="3F3B4238" w14:textId="1E8E943F" w:rsidR="009B3157" w:rsidRDefault="00687741" w:rsidP="0066285A">
            <w:pPr>
              <w:spacing w:line="360" w:lineRule="auto"/>
              <w:rPr>
                <w:rFonts w:ascii="Arial" w:hAnsi="Arial" w:cs="Arial"/>
              </w:rPr>
            </w:pPr>
            <w:r w:rsidRPr="00687741">
              <w:rPr>
                <w:rFonts w:ascii="Arial" w:hAnsi="Arial" w:cs="Arial"/>
              </w:rPr>
              <w:t>2. Gain Practical Experience</w:t>
            </w:r>
          </w:p>
        </w:tc>
        <w:tc>
          <w:tcPr>
            <w:tcW w:w="1481" w:type="dxa"/>
          </w:tcPr>
          <w:p w14:paraId="5F68266C" w14:textId="1AAC4B87" w:rsidR="009B3157" w:rsidRDefault="00481E5C" w:rsidP="0066285A">
            <w:pPr>
              <w:spacing w:line="360" w:lineRule="auto"/>
              <w:rPr>
                <w:rFonts w:ascii="Arial" w:hAnsi="Arial" w:cs="Arial"/>
              </w:rPr>
            </w:pPr>
            <w:r w:rsidRPr="00481E5C">
              <w:rPr>
                <w:rFonts w:ascii="Arial" w:hAnsi="Arial" w:cs="Arial"/>
              </w:rPr>
              <w:t>Volunteer or work part-time in social care settings to build skills and networks.</w:t>
            </w:r>
          </w:p>
        </w:tc>
        <w:tc>
          <w:tcPr>
            <w:tcW w:w="1408" w:type="dxa"/>
          </w:tcPr>
          <w:p w14:paraId="3996F366" w14:textId="1716966C" w:rsidR="009B3157" w:rsidRDefault="00CE6CC2" w:rsidP="0066285A">
            <w:pPr>
              <w:spacing w:line="360" w:lineRule="auto"/>
              <w:rPr>
                <w:rFonts w:ascii="Arial" w:hAnsi="Arial" w:cs="Arial"/>
              </w:rPr>
            </w:pPr>
            <w:r>
              <w:rPr>
                <w:rFonts w:ascii="Arial" w:hAnsi="Arial" w:cs="Arial"/>
              </w:rPr>
              <w:t>Mar 2025</w:t>
            </w:r>
          </w:p>
        </w:tc>
        <w:tc>
          <w:tcPr>
            <w:tcW w:w="1404" w:type="dxa"/>
          </w:tcPr>
          <w:p w14:paraId="6F0454B0" w14:textId="4FF3557B" w:rsidR="009B3157" w:rsidRDefault="00CE6CC2" w:rsidP="0066285A">
            <w:pPr>
              <w:spacing w:line="360" w:lineRule="auto"/>
              <w:rPr>
                <w:rFonts w:ascii="Arial" w:hAnsi="Arial" w:cs="Arial"/>
              </w:rPr>
            </w:pPr>
            <w:r>
              <w:rPr>
                <w:rFonts w:ascii="Arial" w:hAnsi="Arial" w:cs="Arial"/>
              </w:rPr>
              <w:t>Dec 2027</w:t>
            </w:r>
          </w:p>
        </w:tc>
        <w:tc>
          <w:tcPr>
            <w:tcW w:w="1447" w:type="dxa"/>
          </w:tcPr>
          <w:p w14:paraId="1431CC77" w14:textId="37091CAC" w:rsidR="009B3157" w:rsidRDefault="00CE6CC2" w:rsidP="0066285A">
            <w:pPr>
              <w:spacing w:line="360" w:lineRule="auto"/>
              <w:rPr>
                <w:rFonts w:ascii="Arial" w:hAnsi="Arial" w:cs="Arial"/>
              </w:rPr>
            </w:pPr>
            <w:r>
              <w:rPr>
                <w:rFonts w:ascii="Arial" w:hAnsi="Arial" w:cs="Arial"/>
              </w:rPr>
              <w:t>2 years 9 months</w:t>
            </w:r>
          </w:p>
        </w:tc>
        <w:tc>
          <w:tcPr>
            <w:tcW w:w="1423" w:type="dxa"/>
          </w:tcPr>
          <w:p w14:paraId="557DB3B1" w14:textId="7D758FCA" w:rsidR="009B3157" w:rsidRDefault="00CE6CC2" w:rsidP="0066285A">
            <w:pPr>
              <w:spacing w:line="360" w:lineRule="auto"/>
              <w:rPr>
                <w:rFonts w:ascii="Arial" w:hAnsi="Arial" w:cs="Arial"/>
              </w:rPr>
            </w:pPr>
            <w:r>
              <w:rPr>
                <w:rFonts w:ascii="Arial" w:hAnsi="Arial" w:cs="Arial"/>
              </w:rPr>
              <w:t xml:space="preserve">On going </w:t>
            </w:r>
          </w:p>
        </w:tc>
      </w:tr>
      <w:tr w:rsidR="007859B0" w14:paraId="6ED4EA06" w14:textId="77777777" w:rsidTr="001E1C03">
        <w:tc>
          <w:tcPr>
            <w:tcW w:w="1493" w:type="dxa"/>
          </w:tcPr>
          <w:p w14:paraId="4B223A1F" w14:textId="0A3164F5" w:rsidR="009B3157" w:rsidRDefault="007859B0" w:rsidP="0066285A">
            <w:pPr>
              <w:spacing w:line="360" w:lineRule="auto"/>
              <w:rPr>
                <w:rFonts w:ascii="Arial" w:hAnsi="Arial" w:cs="Arial"/>
              </w:rPr>
            </w:pPr>
            <w:r w:rsidRPr="007859B0">
              <w:rPr>
                <w:rFonts w:ascii="Arial" w:hAnsi="Arial" w:cs="Arial"/>
              </w:rPr>
              <w:t>3. Develop Professional Skills</w:t>
            </w:r>
          </w:p>
        </w:tc>
        <w:tc>
          <w:tcPr>
            <w:tcW w:w="1481" w:type="dxa"/>
          </w:tcPr>
          <w:p w14:paraId="7B1C83AF" w14:textId="77A2C906" w:rsidR="009B3157" w:rsidRDefault="00496233" w:rsidP="0066285A">
            <w:pPr>
              <w:spacing w:line="360" w:lineRule="auto"/>
              <w:rPr>
                <w:rFonts w:ascii="Arial" w:hAnsi="Arial" w:cs="Arial"/>
              </w:rPr>
            </w:pPr>
            <w:r w:rsidRPr="00496233">
              <w:rPr>
                <w:rFonts w:ascii="Arial" w:hAnsi="Arial" w:cs="Arial"/>
              </w:rPr>
              <w:t>Attend workshops on communication, safeguarding, and emotional resilience.</w:t>
            </w:r>
          </w:p>
        </w:tc>
        <w:tc>
          <w:tcPr>
            <w:tcW w:w="1408" w:type="dxa"/>
          </w:tcPr>
          <w:p w14:paraId="0FF4DB45" w14:textId="7EC8CF81" w:rsidR="009B3157" w:rsidRDefault="00F45DDA" w:rsidP="0066285A">
            <w:pPr>
              <w:spacing w:line="360" w:lineRule="auto"/>
              <w:rPr>
                <w:rFonts w:ascii="Arial" w:hAnsi="Arial" w:cs="Arial"/>
              </w:rPr>
            </w:pPr>
            <w:r>
              <w:rPr>
                <w:rFonts w:ascii="Arial" w:hAnsi="Arial" w:cs="Arial"/>
              </w:rPr>
              <w:t xml:space="preserve">Jun 2025 </w:t>
            </w:r>
          </w:p>
        </w:tc>
        <w:tc>
          <w:tcPr>
            <w:tcW w:w="1404" w:type="dxa"/>
          </w:tcPr>
          <w:p w14:paraId="3F8CA1EF" w14:textId="7A453860" w:rsidR="009B3157" w:rsidRDefault="00F45DDA" w:rsidP="0066285A">
            <w:pPr>
              <w:spacing w:line="360" w:lineRule="auto"/>
              <w:rPr>
                <w:rFonts w:ascii="Arial" w:hAnsi="Arial" w:cs="Arial"/>
              </w:rPr>
            </w:pPr>
            <w:r>
              <w:rPr>
                <w:rFonts w:ascii="Arial" w:hAnsi="Arial" w:cs="Arial"/>
              </w:rPr>
              <w:t>Dec 2026</w:t>
            </w:r>
          </w:p>
        </w:tc>
        <w:tc>
          <w:tcPr>
            <w:tcW w:w="1447" w:type="dxa"/>
          </w:tcPr>
          <w:p w14:paraId="112D2CB0" w14:textId="22EEE8B0" w:rsidR="009B3157" w:rsidRDefault="00F45DDA" w:rsidP="0066285A">
            <w:pPr>
              <w:spacing w:line="360" w:lineRule="auto"/>
              <w:rPr>
                <w:rFonts w:ascii="Arial" w:hAnsi="Arial" w:cs="Arial"/>
              </w:rPr>
            </w:pPr>
            <w:r>
              <w:rPr>
                <w:rFonts w:ascii="Arial" w:hAnsi="Arial" w:cs="Arial"/>
              </w:rPr>
              <w:t>1.5 years</w:t>
            </w:r>
          </w:p>
        </w:tc>
        <w:tc>
          <w:tcPr>
            <w:tcW w:w="1423" w:type="dxa"/>
          </w:tcPr>
          <w:p w14:paraId="0D180DC5" w14:textId="3BAD5E8D" w:rsidR="009B3157" w:rsidRDefault="00F45DDA" w:rsidP="0066285A">
            <w:pPr>
              <w:spacing w:line="360" w:lineRule="auto"/>
              <w:rPr>
                <w:rFonts w:ascii="Arial" w:hAnsi="Arial" w:cs="Arial"/>
              </w:rPr>
            </w:pPr>
            <w:r>
              <w:rPr>
                <w:rFonts w:ascii="Arial" w:hAnsi="Arial" w:cs="Arial"/>
              </w:rPr>
              <w:t xml:space="preserve">Planned </w:t>
            </w:r>
          </w:p>
        </w:tc>
      </w:tr>
      <w:tr w:rsidR="007859B0" w14:paraId="3CA01498" w14:textId="77777777" w:rsidTr="001E1C03">
        <w:tc>
          <w:tcPr>
            <w:tcW w:w="1493" w:type="dxa"/>
          </w:tcPr>
          <w:p w14:paraId="7922CF81" w14:textId="4D8D090E" w:rsidR="009B3157" w:rsidRDefault="003D4DED" w:rsidP="0066285A">
            <w:pPr>
              <w:spacing w:line="360" w:lineRule="auto"/>
              <w:rPr>
                <w:rFonts w:ascii="Arial" w:hAnsi="Arial" w:cs="Arial"/>
              </w:rPr>
            </w:pPr>
            <w:r w:rsidRPr="003D4DED">
              <w:rPr>
                <w:rFonts w:ascii="Arial" w:hAnsi="Arial" w:cs="Arial"/>
              </w:rPr>
              <w:t>4. Build Professional Network</w:t>
            </w:r>
          </w:p>
        </w:tc>
        <w:tc>
          <w:tcPr>
            <w:tcW w:w="1481" w:type="dxa"/>
          </w:tcPr>
          <w:p w14:paraId="477F7449" w14:textId="4928C4AC" w:rsidR="009B3157" w:rsidRDefault="00496233" w:rsidP="0066285A">
            <w:pPr>
              <w:spacing w:line="360" w:lineRule="auto"/>
              <w:rPr>
                <w:rFonts w:ascii="Arial" w:hAnsi="Arial" w:cs="Arial"/>
              </w:rPr>
            </w:pPr>
            <w:r w:rsidRPr="00496233">
              <w:rPr>
                <w:rFonts w:ascii="Arial" w:hAnsi="Arial" w:cs="Arial"/>
              </w:rPr>
              <w:t>Create a LinkedIn profile and connect with practitioners and mentors.</w:t>
            </w:r>
          </w:p>
        </w:tc>
        <w:tc>
          <w:tcPr>
            <w:tcW w:w="1408" w:type="dxa"/>
          </w:tcPr>
          <w:p w14:paraId="7F9CE810" w14:textId="716808DC" w:rsidR="009B3157" w:rsidRDefault="006F3E61" w:rsidP="0066285A">
            <w:pPr>
              <w:spacing w:line="360" w:lineRule="auto"/>
              <w:rPr>
                <w:rFonts w:ascii="Arial" w:hAnsi="Arial" w:cs="Arial"/>
              </w:rPr>
            </w:pPr>
            <w:r>
              <w:rPr>
                <w:rFonts w:ascii="Arial" w:hAnsi="Arial" w:cs="Arial"/>
              </w:rPr>
              <w:t xml:space="preserve">May 2025 </w:t>
            </w:r>
          </w:p>
        </w:tc>
        <w:tc>
          <w:tcPr>
            <w:tcW w:w="1404" w:type="dxa"/>
          </w:tcPr>
          <w:p w14:paraId="417F9BF5" w14:textId="7C12C3FC" w:rsidR="009B3157" w:rsidRDefault="006F3E61" w:rsidP="0066285A">
            <w:pPr>
              <w:spacing w:line="360" w:lineRule="auto"/>
              <w:rPr>
                <w:rFonts w:ascii="Arial" w:hAnsi="Arial" w:cs="Arial"/>
              </w:rPr>
            </w:pPr>
            <w:r>
              <w:rPr>
                <w:rFonts w:ascii="Arial" w:hAnsi="Arial" w:cs="Arial"/>
              </w:rPr>
              <w:t>Dec 2026</w:t>
            </w:r>
          </w:p>
        </w:tc>
        <w:tc>
          <w:tcPr>
            <w:tcW w:w="1447" w:type="dxa"/>
          </w:tcPr>
          <w:p w14:paraId="578EE071" w14:textId="53409738" w:rsidR="009B3157" w:rsidRDefault="006F3E61" w:rsidP="0066285A">
            <w:pPr>
              <w:spacing w:line="360" w:lineRule="auto"/>
              <w:rPr>
                <w:rFonts w:ascii="Arial" w:hAnsi="Arial" w:cs="Arial"/>
              </w:rPr>
            </w:pPr>
            <w:r>
              <w:rPr>
                <w:rFonts w:ascii="Arial" w:hAnsi="Arial" w:cs="Arial"/>
              </w:rPr>
              <w:t>1.5 years</w:t>
            </w:r>
          </w:p>
        </w:tc>
        <w:tc>
          <w:tcPr>
            <w:tcW w:w="1423" w:type="dxa"/>
          </w:tcPr>
          <w:p w14:paraId="1F45321C" w14:textId="16EADA6F" w:rsidR="009B3157" w:rsidRDefault="006F3E61" w:rsidP="0066285A">
            <w:pPr>
              <w:spacing w:line="360" w:lineRule="auto"/>
              <w:rPr>
                <w:rFonts w:ascii="Arial" w:hAnsi="Arial" w:cs="Arial"/>
              </w:rPr>
            </w:pPr>
            <w:r>
              <w:rPr>
                <w:rFonts w:ascii="Arial" w:hAnsi="Arial" w:cs="Arial"/>
              </w:rPr>
              <w:t xml:space="preserve">Planned </w:t>
            </w:r>
          </w:p>
        </w:tc>
      </w:tr>
      <w:tr w:rsidR="007859B0" w14:paraId="0188E56F" w14:textId="77777777" w:rsidTr="001E1C03">
        <w:tc>
          <w:tcPr>
            <w:tcW w:w="1493" w:type="dxa"/>
          </w:tcPr>
          <w:p w14:paraId="6442DC70" w14:textId="75BAAFA7" w:rsidR="009B3157" w:rsidRDefault="00760EA8" w:rsidP="0066285A">
            <w:pPr>
              <w:spacing w:line="360" w:lineRule="auto"/>
              <w:rPr>
                <w:rFonts w:ascii="Arial" w:hAnsi="Arial" w:cs="Arial"/>
              </w:rPr>
            </w:pPr>
            <w:r w:rsidRPr="00760EA8">
              <w:rPr>
                <w:rFonts w:ascii="Arial" w:hAnsi="Arial" w:cs="Arial"/>
              </w:rPr>
              <w:t>5. Apply for Registration (Social Work England)</w:t>
            </w:r>
          </w:p>
        </w:tc>
        <w:tc>
          <w:tcPr>
            <w:tcW w:w="1481" w:type="dxa"/>
          </w:tcPr>
          <w:p w14:paraId="740FB0FE" w14:textId="5302C876" w:rsidR="009B3157" w:rsidRDefault="00F5627D" w:rsidP="0066285A">
            <w:pPr>
              <w:spacing w:line="360" w:lineRule="auto"/>
              <w:rPr>
                <w:rFonts w:ascii="Arial" w:hAnsi="Arial" w:cs="Arial"/>
              </w:rPr>
            </w:pPr>
            <w:r w:rsidRPr="00F5627D">
              <w:rPr>
                <w:rFonts w:ascii="Arial" w:hAnsi="Arial" w:cs="Arial"/>
              </w:rPr>
              <w:t>Apply for professional registration after completing degree.</w:t>
            </w:r>
          </w:p>
        </w:tc>
        <w:tc>
          <w:tcPr>
            <w:tcW w:w="1408" w:type="dxa"/>
          </w:tcPr>
          <w:p w14:paraId="1905E73A" w14:textId="4E11684D" w:rsidR="009B3157" w:rsidRDefault="006F3E61" w:rsidP="0066285A">
            <w:pPr>
              <w:spacing w:line="360" w:lineRule="auto"/>
              <w:rPr>
                <w:rFonts w:ascii="Arial" w:hAnsi="Arial" w:cs="Arial"/>
              </w:rPr>
            </w:pPr>
            <w:r>
              <w:rPr>
                <w:rFonts w:ascii="Arial" w:hAnsi="Arial" w:cs="Arial"/>
              </w:rPr>
              <w:t xml:space="preserve">Jan 2028 </w:t>
            </w:r>
          </w:p>
        </w:tc>
        <w:tc>
          <w:tcPr>
            <w:tcW w:w="1404" w:type="dxa"/>
          </w:tcPr>
          <w:p w14:paraId="128465BA" w14:textId="6D4D3D4A" w:rsidR="009B3157" w:rsidRDefault="006F3E61" w:rsidP="0066285A">
            <w:pPr>
              <w:spacing w:line="360" w:lineRule="auto"/>
              <w:rPr>
                <w:rFonts w:ascii="Arial" w:hAnsi="Arial" w:cs="Arial"/>
              </w:rPr>
            </w:pPr>
            <w:r>
              <w:rPr>
                <w:rFonts w:ascii="Arial" w:hAnsi="Arial" w:cs="Arial"/>
              </w:rPr>
              <w:t>Mar 2028</w:t>
            </w:r>
          </w:p>
        </w:tc>
        <w:tc>
          <w:tcPr>
            <w:tcW w:w="1447" w:type="dxa"/>
          </w:tcPr>
          <w:p w14:paraId="7C3F593F" w14:textId="7754A78F" w:rsidR="009B3157" w:rsidRDefault="00772849" w:rsidP="0066285A">
            <w:pPr>
              <w:spacing w:line="360" w:lineRule="auto"/>
              <w:rPr>
                <w:rFonts w:ascii="Arial" w:hAnsi="Arial" w:cs="Arial"/>
              </w:rPr>
            </w:pPr>
            <w:r>
              <w:rPr>
                <w:rFonts w:ascii="Arial" w:hAnsi="Arial" w:cs="Arial"/>
              </w:rPr>
              <w:t xml:space="preserve">3 months </w:t>
            </w:r>
          </w:p>
        </w:tc>
        <w:tc>
          <w:tcPr>
            <w:tcW w:w="1423" w:type="dxa"/>
          </w:tcPr>
          <w:p w14:paraId="254FCD6F" w14:textId="5E76EEB8" w:rsidR="009B3157" w:rsidRDefault="00772849" w:rsidP="0066285A">
            <w:pPr>
              <w:spacing w:line="360" w:lineRule="auto"/>
              <w:rPr>
                <w:rFonts w:ascii="Arial" w:hAnsi="Arial" w:cs="Arial"/>
              </w:rPr>
            </w:pPr>
            <w:r>
              <w:rPr>
                <w:rFonts w:ascii="Arial" w:hAnsi="Arial" w:cs="Arial"/>
              </w:rPr>
              <w:t xml:space="preserve">Pending </w:t>
            </w:r>
          </w:p>
        </w:tc>
      </w:tr>
      <w:tr w:rsidR="007859B0" w14:paraId="00A71C67" w14:textId="77777777" w:rsidTr="001E1C03">
        <w:tc>
          <w:tcPr>
            <w:tcW w:w="1493" w:type="dxa"/>
          </w:tcPr>
          <w:p w14:paraId="7BD67916" w14:textId="450280EE" w:rsidR="009B3157" w:rsidRDefault="00760EA8" w:rsidP="0066285A">
            <w:pPr>
              <w:spacing w:line="360" w:lineRule="auto"/>
              <w:rPr>
                <w:rFonts w:ascii="Arial" w:hAnsi="Arial" w:cs="Arial"/>
              </w:rPr>
            </w:pPr>
            <w:r w:rsidRPr="00760EA8">
              <w:rPr>
                <w:rFonts w:ascii="Arial" w:hAnsi="Arial" w:cs="Arial"/>
              </w:rPr>
              <w:lastRenderedPageBreak/>
              <w:t>6. Apply for Graduate Role</w:t>
            </w:r>
          </w:p>
        </w:tc>
        <w:tc>
          <w:tcPr>
            <w:tcW w:w="1481" w:type="dxa"/>
          </w:tcPr>
          <w:p w14:paraId="6DF02FCF" w14:textId="4DD2CF95" w:rsidR="009B3157" w:rsidRDefault="00F5627D" w:rsidP="0066285A">
            <w:pPr>
              <w:spacing w:line="360" w:lineRule="auto"/>
              <w:rPr>
                <w:rFonts w:ascii="Arial" w:hAnsi="Arial" w:cs="Arial"/>
              </w:rPr>
            </w:pPr>
            <w:r w:rsidRPr="00F5627D">
              <w:rPr>
                <w:rFonts w:ascii="Arial" w:hAnsi="Arial" w:cs="Arial"/>
              </w:rPr>
              <w:t xml:space="preserve">Apply for social worker positions or ASYE </w:t>
            </w:r>
          </w:p>
        </w:tc>
        <w:tc>
          <w:tcPr>
            <w:tcW w:w="1408" w:type="dxa"/>
          </w:tcPr>
          <w:p w14:paraId="32671674" w14:textId="0C59DF72" w:rsidR="009B3157" w:rsidRDefault="00772849" w:rsidP="0066285A">
            <w:pPr>
              <w:spacing w:line="360" w:lineRule="auto"/>
              <w:rPr>
                <w:rFonts w:ascii="Arial" w:hAnsi="Arial" w:cs="Arial"/>
              </w:rPr>
            </w:pPr>
            <w:r>
              <w:rPr>
                <w:rFonts w:ascii="Arial" w:hAnsi="Arial" w:cs="Arial"/>
              </w:rPr>
              <w:t xml:space="preserve">Apr 2028 </w:t>
            </w:r>
          </w:p>
        </w:tc>
        <w:tc>
          <w:tcPr>
            <w:tcW w:w="1404" w:type="dxa"/>
          </w:tcPr>
          <w:p w14:paraId="37D53C87" w14:textId="58975B15" w:rsidR="009B3157" w:rsidRDefault="00772849" w:rsidP="0066285A">
            <w:pPr>
              <w:spacing w:line="360" w:lineRule="auto"/>
              <w:rPr>
                <w:rFonts w:ascii="Arial" w:hAnsi="Arial" w:cs="Arial"/>
              </w:rPr>
            </w:pPr>
            <w:r>
              <w:rPr>
                <w:rFonts w:ascii="Arial" w:hAnsi="Arial" w:cs="Arial"/>
              </w:rPr>
              <w:t xml:space="preserve">Sep 2028 </w:t>
            </w:r>
          </w:p>
        </w:tc>
        <w:tc>
          <w:tcPr>
            <w:tcW w:w="1447" w:type="dxa"/>
          </w:tcPr>
          <w:p w14:paraId="0A7FDF76" w14:textId="3289A5DD" w:rsidR="009B3157" w:rsidRDefault="00FC0ECA" w:rsidP="0066285A">
            <w:pPr>
              <w:spacing w:line="360" w:lineRule="auto"/>
              <w:rPr>
                <w:rFonts w:ascii="Arial" w:hAnsi="Arial" w:cs="Arial"/>
              </w:rPr>
            </w:pPr>
            <w:r>
              <w:rPr>
                <w:rFonts w:ascii="Arial" w:hAnsi="Arial" w:cs="Arial"/>
              </w:rPr>
              <w:t xml:space="preserve">6 months </w:t>
            </w:r>
          </w:p>
        </w:tc>
        <w:tc>
          <w:tcPr>
            <w:tcW w:w="1423" w:type="dxa"/>
          </w:tcPr>
          <w:p w14:paraId="66AC723B" w14:textId="1A7B36B2" w:rsidR="009B3157" w:rsidRDefault="00FC0ECA" w:rsidP="0066285A">
            <w:pPr>
              <w:spacing w:line="360" w:lineRule="auto"/>
              <w:rPr>
                <w:rFonts w:ascii="Arial" w:hAnsi="Arial" w:cs="Arial"/>
              </w:rPr>
            </w:pPr>
            <w:r>
              <w:rPr>
                <w:rFonts w:ascii="Arial" w:hAnsi="Arial" w:cs="Arial"/>
              </w:rPr>
              <w:t xml:space="preserve">Pending </w:t>
            </w:r>
          </w:p>
        </w:tc>
      </w:tr>
    </w:tbl>
    <w:tbl>
      <w:tblPr>
        <w:tblStyle w:val="TableGrid"/>
        <w:tblpPr w:leftFromText="180" w:rightFromText="180" w:vertAnchor="text" w:horzAnchor="margin" w:tblpXSpec="center" w:tblpY="82"/>
        <w:tblW w:w="0" w:type="auto"/>
        <w:tblLook w:val="04A0" w:firstRow="1" w:lastRow="0" w:firstColumn="1" w:lastColumn="0" w:noHBand="0" w:noVBand="1"/>
      </w:tblPr>
      <w:tblGrid>
        <w:gridCol w:w="1427"/>
        <w:gridCol w:w="1537"/>
        <w:gridCol w:w="1421"/>
        <w:gridCol w:w="1421"/>
        <w:gridCol w:w="1421"/>
        <w:gridCol w:w="1421"/>
      </w:tblGrid>
      <w:tr w:rsidR="001E1C03" w14:paraId="576306FD" w14:textId="77777777" w:rsidTr="00A82EE3">
        <w:trPr>
          <w:trHeight w:val="406"/>
        </w:trPr>
        <w:tc>
          <w:tcPr>
            <w:tcW w:w="1427" w:type="dxa"/>
          </w:tcPr>
          <w:p w14:paraId="5DD49031" w14:textId="01AD2CF0" w:rsidR="001E1C03" w:rsidRDefault="00A82EE3" w:rsidP="00A82EE3">
            <w:pPr>
              <w:spacing w:line="360" w:lineRule="auto"/>
              <w:rPr>
                <w:rFonts w:ascii="Arial" w:hAnsi="Arial" w:cs="Arial"/>
              </w:rPr>
            </w:pPr>
            <w:r w:rsidRPr="00A82EE3">
              <w:rPr>
                <w:rFonts w:ascii="Arial" w:hAnsi="Arial" w:cs="Arial"/>
              </w:rPr>
              <w:t>7. Begin Professional Practice</w:t>
            </w:r>
          </w:p>
        </w:tc>
        <w:tc>
          <w:tcPr>
            <w:tcW w:w="1420" w:type="dxa"/>
          </w:tcPr>
          <w:p w14:paraId="3EACA0A9" w14:textId="09ECD7E3" w:rsidR="001E1C03" w:rsidRDefault="00DA7663" w:rsidP="00A82EE3">
            <w:pPr>
              <w:spacing w:line="360" w:lineRule="auto"/>
              <w:rPr>
                <w:rFonts w:ascii="Arial" w:hAnsi="Arial" w:cs="Arial"/>
              </w:rPr>
            </w:pPr>
            <w:r w:rsidRPr="00DA7663">
              <w:rPr>
                <w:rFonts w:ascii="Arial" w:hAnsi="Arial" w:cs="Arial"/>
              </w:rPr>
              <w:t>Start working as a qualified social worker and continue professional development.</w:t>
            </w:r>
          </w:p>
        </w:tc>
        <w:tc>
          <w:tcPr>
            <w:tcW w:w="1421" w:type="dxa"/>
          </w:tcPr>
          <w:p w14:paraId="7F9C4CB5" w14:textId="10A11AA9" w:rsidR="001E1C03" w:rsidRDefault="00DA7663" w:rsidP="00A82EE3">
            <w:pPr>
              <w:spacing w:line="360" w:lineRule="auto"/>
              <w:rPr>
                <w:rFonts w:ascii="Arial" w:hAnsi="Arial" w:cs="Arial"/>
              </w:rPr>
            </w:pPr>
            <w:r>
              <w:rPr>
                <w:rFonts w:ascii="Arial" w:hAnsi="Arial" w:cs="Arial"/>
              </w:rPr>
              <w:t>Oct 2028</w:t>
            </w:r>
          </w:p>
        </w:tc>
        <w:tc>
          <w:tcPr>
            <w:tcW w:w="1421" w:type="dxa"/>
          </w:tcPr>
          <w:p w14:paraId="2A37A960" w14:textId="3E7AAE6A" w:rsidR="001E1C03" w:rsidRDefault="00DA7663" w:rsidP="00A82EE3">
            <w:pPr>
              <w:spacing w:line="360" w:lineRule="auto"/>
              <w:rPr>
                <w:rFonts w:ascii="Arial" w:hAnsi="Arial" w:cs="Arial"/>
              </w:rPr>
            </w:pPr>
            <w:r>
              <w:rPr>
                <w:rFonts w:ascii="Arial" w:hAnsi="Arial" w:cs="Arial"/>
              </w:rPr>
              <w:t xml:space="preserve">Ongoing </w:t>
            </w:r>
          </w:p>
        </w:tc>
        <w:tc>
          <w:tcPr>
            <w:tcW w:w="1421" w:type="dxa"/>
          </w:tcPr>
          <w:p w14:paraId="346997D3" w14:textId="3DC6F2AB" w:rsidR="001E1C03" w:rsidRDefault="00DA7663" w:rsidP="00A82EE3">
            <w:pPr>
              <w:spacing w:line="360" w:lineRule="auto"/>
              <w:rPr>
                <w:rFonts w:ascii="Arial" w:hAnsi="Arial" w:cs="Arial"/>
              </w:rPr>
            </w:pPr>
            <w:r>
              <w:rPr>
                <w:rFonts w:ascii="Arial" w:hAnsi="Arial" w:cs="Arial"/>
              </w:rPr>
              <w:t xml:space="preserve">Continuous </w:t>
            </w:r>
          </w:p>
        </w:tc>
        <w:tc>
          <w:tcPr>
            <w:tcW w:w="1421" w:type="dxa"/>
          </w:tcPr>
          <w:p w14:paraId="51F24C39" w14:textId="4369954F" w:rsidR="001E1C03" w:rsidRDefault="00DA7663" w:rsidP="00A82EE3">
            <w:pPr>
              <w:spacing w:line="360" w:lineRule="auto"/>
              <w:rPr>
                <w:rFonts w:ascii="Arial" w:hAnsi="Arial" w:cs="Arial"/>
              </w:rPr>
            </w:pPr>
            <w:r>
              <w:rPr>
                <w:rFonts w:ascii="Arial" w:hAnsi="Arial" w:cs="Arial"/>
              </w:rPr>
              <w:t>Future goal</w:t>
            </w:r>
          </w:p>
        </w:tc>
      </w:tr>
    </w:tbl>
    <w:p w14:paraId="5CB6AF47" w14:textId="77777777" w:rsidR="001E1C03" w:rsidRDefault="00380F85" w:rsidP="0066285A">
      <w:pPr>
        <w:spacing w:line="360" w:lineRule="auto"/>
        <w:ind w:left="360"/>
        <w:rPr>
          <w:rFonts w:ascii="Arial" w:hAnsi="Arial" w:cs="Arial"/>
        </w:rPr>
      </w:pPr>
      <w:r>
        <w:rPr>
          <w:rFonts w:ascii="Arial" w:hAnsi="Arial" w:cs="Arial"/>
        </w:rPr>
        <w:t xml:space="preserve">   </w:t>
      </w:r>
    </w:p>
    <w:p w14:paraId="3C874366" w14:textId="5D212C8B" w:rsidR="00541822" w:rsidRDefault="00541822" w:rsidP="0066285A">
      <w:pPr>
        <w:spacing w:line="360" w:lineRule="auto"/>
        <w:ind w:left="360"/>
        <w:rPr>
          <w:rFonts w:ascii="Arial" w:hAnsi="Arial" w:cs="Arial"/>
        </w:rPr>
      </w:pPr>
    </w:p>
    <w:p w14:paraId="6037EED6" w14:textId="77777777" w:rsidR="00FC0ECA" w:rsidRDefault="00FC0ECA" w:rsidP="0066285A">
      <w:pPr>
        <w:spacing w:line="360" w:lineRule="auto"/>
        <w:ind w:left="360"/>
        <w:rPr>
          <w:rFonts w:ascii="Arial" w:hAnsi="Arial" w:cs="Arial"/>
        </w:rPr>
      </w:pPr>
    </w:p>
    <w:p w14:paraId="12DE8A4A" w14:textId="77777777" w:rsidR="00FC0ECA" w:rsidRDefault="00FC0ECA" w:rsidP="0066285A">
      <w:pPr>
        <w:spacing w:line="360" w:lineRule="auto"/>
        <w:ind w:left="360"/>
        <w:rPr>
          <w:rFonts w:ascii="Arial" w:hAnsi="Arial" w:cs="Arial"/>
        </w:rPr>
      </w:pPr>
    </w:p>
    <w:p w14:paraId="0D99741F" w14:textId="77777777" w:rsidR="00FC0ECA" w:rsidRDefault="00FC0ECA" w:rsidP="0066285A">
      <w:pPr>
        <w:spacing w:line="360" w:lineRule="auto"/>
        <w:ind w:left="360"/>
        <w:rPr>
          <w:rFonts w:ascii="Arial" w:hAnsi="Arial" w:cs="Arial"/>
        </w:rPr>
      </w:pPr>
    </w:p>
    <w:p w14:paraId="0AA2CDEF" w14:textId="77777777" w:rsidR="00FC0ECA" w:rsidRDefault="00FC0ECA" w:rsidP="0066285A">
      <w:pPr>
        <w:spacing w:line="360" w:lineRule="auto"/>
        <w:ind w:left="360"/>
        <w:rPr>
          <w:rFonts w:ascii="Arial" w:hAnsi="Arial" w:cs="Arial"/>
        </w:rPr>
      </w:pPr>
    </w:p>
    <w:p w14:paraId="2FDDA93B" w14:textId="77777777" w:rsidR="00FC0ECA" w:rsidRDefault="00FC0ECA" w:rsidP="0066285A">
      <w:pPr>
        <w:spacing w:line="360" w:lineRule="auto"/>
        <w:ind w:left="360"/>
        <w:rPr>
          <w:rFonts w:ascii="Arial" w:hAnsi="Arial" w:cs="Arial"/>
        </w:rPr>
      </w:pPr>
    </w:p>
    <w:p w14:paraId="7789C116" w14:textId="77777777" w:rsidR="00FC0ECA" w:rsidRDefault="00FC0ECA" w:rsidP="0066285A">
      <w:pPr>
        <w:spacing w:line="360" w:lineRule="auto"/>
        <w:ind w:left="360"/>
        <w:rPr>
          <w:rFonts w:ascii="Arial" w:hAnsi="Arial" w:cs="Arial"/>
        </w:rPr>
      </w:pPr>
    </w:p>
    <w:p w14:paraId="69EA6987" w14:textId="77777777" w:rsidR="00FC0ECA" w:rsidRDefault="00FC0ECA" w:rsidP="0066285A">
      <w:pPr>
        <w:spacing w:line="360" w:lineRule="auto"/>
        <w:ind w:left="360"/>
        <w:rPr>
          <w:rFonts w:ascii="Arial" w:hAnsi="Arial" w:cs="Arial"/>
        </w:rPr>
      </w:pPr>
    </w:p>
    <w:p w14:paraId="72DE352E" w14:textId="77777777" w:rsidR="00FC0ECA" w:rsidRDefault="00FC0ECA" w:rsidP="0066285A">
      <w:pPr>
        <w:spacing w:line="360" w:lineRule="auto"/>
        <w:ind w:left="360"/>
        <w:rPr>
          <w:rFonts w:ascii="Arial" w:hAnsi="Arial" w:cs="Arial"/>
        </w:rPr>
      </w:pPr>
    </w:p>
    <w:p w14:paraId="2ABB37B5" w14:textId="77777777" w:rsidR="00FC0ECA" w:rsidRDefault="00FC0ECA" w:rsidP="0066285A">
      <w:pPr>
        <w:spacing w:line="360" w:lineRule="auto"/>
        <w:ind w:left="360"/>
        <w:rPr>
          <w:rFonts w:ascii="Arial" w:hAnsi="Arial" w:cs="Arial"/>
        </w:rPr>
      </w:pPr>
    </w:p>
    <w:p w14:paraId="35691AB1" w14:textId="77777777" w:rsidR="00FC0ECA" w:rsidRDefault="00FC0ECA" w:rsidP="0066285A">
      <w:pPr>
        <w:spacing w:line="360" w:lineRule="auto"/>
        <w:ind w:left="360"/>
        <w:rPr>
          <w:rFonts w:ascii="Arial" w:hAnsi="Arial" w:cs="Arial"/>
        </w:rPr>
      </w:pPr>
    </w:p>
    <w:p w14:paraId="3F48F5E3" w14:textId="77777777" w:rsidR="00FC0ECA" w:rsidRDefault="00FC0ECA" w:rsidP="0066285A">
      <w:pPr>
        <w:spacing w:line="360" w:lineRule="auto"/>
        <w:ind w:left="360"/>
        <w:rPr>
          <w:rFonts w:ascii="Arial" w:hAnsi="Arial" w:cs="Arial"/>
        </w:rPr>
      </w:pPr>
    </w:p>
    <w:p w14:paraId="4808C756" w14:textId="77777777" w:rsidR="00FC0ECA" w:rsidRDefault="00FC0ECA" w:rsidP="0066285A">
      <w:pPr>
        <w:spacing w:line="360" w:lineRule="auto"/>
        <w:ind w:left="360"/>
        <w:rPr>
          <w:rFonts w:ascii="Arial" w:hAnsi="Arial" w:cs="Arial"/>
        </w:rPr>
      </w:pPr>
    </w:p>
    <w:p w14:paraId="47D3E479" w14:textId="77777777" w:rsidR="00FC0ECA" w:rsidRDefault="00FC0ECA" w:rsidP="0066285A">
      <w:pPr>
        <w:spacing w:line="360" w:lineRule="auto"/>
        <w:ind w:left="360"/>
        <w:rPr>
          <w:rFonts w:ascii="Arial" w:hAnsi="Arial" w:cs="Arial"/>
        </w:rPr>
      </w:pPr>
    </w:p>
    <w:p w14:paraId="010443E7" w14:textId="77777777" w:rsidR="00FC0ECA" w:rsidRDefault="00FC0ECA" w:rsidP="0066285A">
      <w:pPr>
        <w:spacing w:line="360" w:lineRule="auto"/>
        <w:ind w:left="360"/>
        <w:rPr>
          <w:rFonts w:ascii="Arial" w:hAnsi="Arial" w:cs="Arial"/>
        </w:rPr>
      </w:pPr>
    </w:p>
    <w:p w14:paraId="71E26830" w14:textId="77777777" w:rsidR="00FC0ECA" w:rsidRDefault="00FC0ECA" w:rsidP="0066285A">
      <w:pPr>
        <w:spacing w:line="360" w:lineRule="auto"/>
        <w:ind w:left="360"/>
        <w:rPr>
          <w:rFonts w:ascii="Arial" w:hAnsi="Arial" w:cs="Arial"/>
        </w:rPr>
      </w:pPr>
    </w:p>
    <w:p w14:paraId="17998978" w14:textId="77777777" w:rsidR="00FC0ECA" w:rsidRDefault="00FC0ECA" w:rsidP="0066285A">
      <w:pPr>
        <w:spacing w:line="360" w:lineRule="auto"/>
        <w:ind w:left="360"/>
        <w:rPr>
          <w:rFonts w:ascii="Arial" w:hAnsi="Arial" w:cs="Arial"/>
        </w:rPr>
      </w:pPr>
    </w:p>
    <w:p w14:paraId="1C6D81E0" w14:textId="77777777" w:rsidR="00FC0ECA" w:rsidRDefault="00FC0ECA" w:rsidP="0066285A">
      <w:pPr>
        <w:spacing w:line="360" w:lineRule="auto"/>
        <w:ind w:left="360"/>
        <w:rPr>
          <w:rFonts w:ascii="Arial" w:hAnsi="Arial" w:cs="Arial"/>
        </w:rPr>
      </w:pPr>
    </w:p>
    <w:p w14:paraId="298C5720" w14:textId="77777777" w:rsidR="00383A61" w:rsidRPr="00383A61" w:rsidRDefault="00383A61" w:rsidP="00383A61">
      <w:pPr>
        <w:spacing w:line="360" w:lineRule="auto"/>
        <w:rPr>
          <w:rFonts w:ascii="Arial" w:hAnsi="Arial" w:cs="Arial"/>
        </w:rPr>
      </w:pPr>
      <w:r w:rsidRPr="00383A61">
        <w:rPr>
          <w:rFonts w:ascii="Arial" w:hAnsi="Arial" w:cs="Arial"/>
        </w:rPr>
        <w:lastRenderedPageBreak/>
        <w:t>Implementing Change in a Care Home Setting: Enhancing Person-Centred Care through Digital Care Planning</w:t>
      </w:r>
    </w:p>
    <w:p w14:paraId="3393655A" w14:textId="08D26ACD" w:rsidR="00383A61" w:rsidRPr="00383A61" w:rsidRDefault="00383A61" w:rsidP="00383A61">
      <w:pPr>
        <w:spacing w:line="360" w:lineRule="auto"/>
        <w:rPr>
          <w:rFonts w:ascii="Arial" w:hAnsi="Arial" w:cs="Arial"/>
        </w:rPr>
      </w:pPr>
      <w:r w:rsidRPr="00383A61">
        <w:rPr>
          <w:rFonts w:ascii="Arial" w:hAnsi="Arial" w:cs="Arial"/>
        </w:rPr>
        <w:t>As the manager of a care home, I aim to implement digital care planning software to replace paper-based records. This change will improve efficiency, enhance accuracy in documentation, and promote person-centred care by giving staff instant access to residents’ care plans.</w:t>
      </w:r>
    </w:p>
    <w:p w14:paraId="0607385D" w14:textId="77777777" w:rsidR="00383A61" w:rsidRPr="00383A61" w:rsidRDefault="00383A61" w:rsidP="00383A61">
      <w:pPr>
        <w:spacing w:line="360" w:lineRule="auto"/>
        <w:rPr>
          <w:rFonts w:ascii="Arial" w:hAnsi="Arial" w:cs="Arial"/>
        </w:rPr>
      </w:pPr>
      <w:r w:rsidRPr="00383A61">
        <w:rPr>
          <w:rFonts w:ascii="Arial" w:hAnsi="Arial" w:cs="Arial"/>
        </w:rPr>
        <w:t>To achieve this change, effective leadership and communication skills are essential. Using Lewin’s (1951) Change Management Model, the first stage, unfreezing, will involve raising staff awareness about the benefits of digital systems through team meetings and training sessions. During the change stage, staff will receive hands-on training and ongoing support to build confidence in using the software. Finally, the refreezing stage will focus on embedding digital documentation into daily routines and celebrating successful adoption.</w:t>
      </w:r>
    </w:p>
    <w:p w14:paraId="3D472A0D" w14:textId="77777777" w:rsidR="00383A61" w:rsidRPr="00383A61" w:rsidRDefault="00383A61" w:rsidP="00383A61">
      <w:pPr>
        <w:spacing w:line="360" w:lineRule="auto"/>
        <w:rPr>
          <w:rFonts w:ascii="Arial" w:hAnsi="Arial" w:cs="Arial"/>
        </w:rPr>
      </w:pPr>
      <w:r w:rsidRPr="00383A61">
        <w:rPr>
          <w:rFonts w:ascii="Arial" w:hAnsi="Arial" w:cs="Arial"/>
        </w:rPr>
        <w:t>Possible barriers include staff resistance due to lack of confidence with technology, limited time for training, and concerns about data privacy. These can be addressed by adopting a participative leadership approach—encouraging feedback, offering reassurance, and ensuring staff feel involved in decision-making. Clear communication, patience, and positive reinforcement will be key to sustaining motivation and ensuring a smooth transition.</w:t>
      </w:r>
    </w:p>
    <w:p w14:paraId="02401AE3" w14:textId="1D594B3F" w:rsidR="00FC0ECA" w:rsidRDefault="00383A61" w:rsidP="00383A61">
      <w:pPr>
        <w:spacing w:line="360" w:lineRule="auto"/>
        <w:rPr>
          <w:rFonts w:ascii="Arial" w:hAnsi="Arial" w:cs="Arial"/>
        </w:rPr>
      </w:pPr>
      <w:r w:rsidRPr="00383A61">
        <w:rPr>
          <w:rFonts w:ascii="Arial" w:hAnsi="Arial" w:cs="Arial"/>
        </w:rPr>
        <w:t>Implementing digital care planning will ultimately lead to improved care quality, greater efficiency, and a more collaborative workplace culture, aligning with the Care Quality Commission’s (CQC, 2023) focus on effective, person-centred, and well-led services.</w:t>
      </w:r>
    </w:p>
    <w:p w14:paraId="70913978" w14:textId="77777777" w:rsidR="00984205" w:rsidRDefault="00984205" w:rsidP="00383A61">
      <w:pPr>
        <w:spacing w:line="360" w:lineRule="auto"/>
        <w:rPr>
          <w:rFonts w:ascii="Arial" w:hAnsi="Arial" w:cs="Arial"/>
        </w:rPr>
      </w:pPr>
    </w:p>
    <w:p w14:paraId="0A0BE141" w14:textId="77777777" w:rsidR="00446F54" w:rsidRDefault="00446F54" w:rsidP="00383A61">
      <w:pPr>
        <w:spacing w:line="360" w:lineRule="auto"/>
        <w:rPr>
          <w:rFonts w:ascii="Arial" w:hAnsi="Arial" w:cs="Arial"/>
        </w:rPr>
      </w:pPr>
    </w:p>
    <w:p w14:paraId="4C8F5F8F" w14:textId="77777777" w:rsidR="00446F54" w:rsidRDefault="00446F54" w:rsidP="00383A61">
      <w:pPr>
        <w:spacing w:line="360" w:lineRule="auto"/>
        <w:rPr>
          <w:rFonts w:ascii="Arial" w:hAnsi="Arial" w:cs="Arial"/>
        </w:rPr>
      </w:pPr>
    </w:p>
    <w:p w14:paraId="486B3552" w14:textId="77777777" w:rsidR="00446F54" w:rsidRDefault="00446F54" w:rsidP="00383A61">
      <w:pPr>
        <w:spacing w:line="360" w:lineRule="auto"/>
        <w:rPr>
          <w:rFonts w:ascii="Arial" w:hAnsi="Arial" w:cs="Arial"/>
        </w:rPr>
      </w:pPr>
    </w:p>
    <w:p w14:paraId="2C39F158" w14:textId="77777777" w:rsidR="00984205" w:rsidRDefault="00984205" w:rsidP="00383A61">
      <w:pPr>
        <w:spacing w:line="360" w:lineRule="auto"/>
        <w:rPr>
          <w:rFonts w:ascii="Arial" w:hAnsi="Arial" w:cs="Arial"/>
        </w:rPr>
      </w:pPr>
    </w:p>
    <w:p w14:paraId="1E710B3F" w14:textId="77777777" w:rsidR="00984205" w:rsidRDefault="00984205" w:rsidP="00383A61">
      <w:pPr>
        <w:spacing w:line="360" w:lineRule="auto"/>
        <w:rPr>
          <w:rFonts w:ascii="Arial" w:hAnsi="Arial" w:cs="Arial"/>
        </w:rPr>
      </w:pPr>
    </w:p>
    <w:p w14:paraId="4FA8B290" w14:textId="77777777" w:rsidR="00984205" w:rsidRDefault="00984205" w:rsidP="00383A61">
      <w:pPr>
        <w:spacing w:line="360" w:lineRule="auto"/>
        <w:rPr>
          <w:rFonts w:ascii="Arial" w:hAnsi="Arial" w:cs="Arial"/>
        </w:rPr>
      </w:pPr>
    </w:p>
    <w:p w14:paraId="7ABD3FB2" w14:textId="77777777" w:rsidR="00984205" w:rsidRDefault="00984205" w:rsidP="00383A61">
      <w:pPr>
        <w:spacing w:line="360" w:lineRule="auto"/>
        <w:rPr>
          <w:rFonts w:ascii="Arial" w:hAnsi="Arial" w:cs="Arial"/>
        </w:rPr>
      </w:pPr>
    </w:p>
    <w:p w14:paraId="36B5B92A" w14:textId="77777777" w:rsidR="00984205" w:rsidRDefault="00984205" w:rsidP="00383A61">
      <w:pPr>
        <w:spacing w:line="360" w:lineRule="auto"/>
        <w:rPr>
          <w:rFonts w:ascii="Arial" w:hAnsi="Arial" w:cs="Arial"/>
        </w:rPr>
      </w:pPr>
    </w:p>
    <w:p w14:paraId="77ED429C" w14:textId="77777777" w:rsidR="00984205" w:rsidRPr="00984205" w:rsidRDefault="00984205" w:rsidP="00984205">
      <w:pPr>
        <w:spacing w:line="360" w:lineRule="auto"/>
        <w:rPr>
          <w:rFonts w:ascii="Arial" w:hAnsi="Arial" w:cs="Arial"/>
        </w:rPr>
      </w:pPr>
      <w:r w:rsidRPr="00984205">
        <w:rPr>
          <w:rFonts w:ascii="Arial" w:hAnsi="Arial" w:cs="Arial"/>
        </w:rPr>
        <w:t>Reflective Account Using Gibbs’ Reflective Cycle (1988)</w:t>
      </w:r>
    </w:p>
    <w:p w14:paraId="6EFB714B" w14:textId="77777777" w:rsidR="00984205" w:rsidRPr="00984205" w:rsidRDefault="00984205" w:rsidP="00984205">
      <w:pPr>
        <w:spacing w:line="360" w:lineRule="auto"/>
        <w:rPr>
          <w:rFonts w:ascii="Arial" w:hAnsi="Arial" w:cs="Arial"/>
        </w:rPr>
      </w:pPr>
      <w:r w:rsidRPr="00984205">
        <w:rPr>
          <w:rFonts w:ascii="Arial" w:hAnsi="Arial" w:cs="Arial"/>
        </w:rPr>
        <w:lastRenderedPageBreak/>
        <w:t>Throughout this module, I have developed a deeper understanding of my personal and professional growth, particularly in areas such as emotional intelligence, communication, and resilience. Using Gibbs’ Reflective Cycle (1988), I have reflected on my experiences and recognised how theory connects to practice.</w:t>
      </w:r>
    </w:p>
    <w:p w14:paraId="20181802" w14:textId="77777777" w:rsidR="00984205" w:rsidRPr="00984205" w:rsidRDefault="00984205" w:rsidP="00984205">
      <w:pPr>
        <w:spacing w:line="360" w:lineRule="auto"/>
        <w:rPr>
          <w:rFonts w:ascii="Arial" w:hAnsi="Arial" w:cs="Arial"/>
        </w:rPr>
      </w:pPr>
      <w:r w:rsidRPr="00984205">
        <w:rPr>
          <w:rFonts w:ascii="Arial" w:hAnsi="Arial" w:cs="Arial"/>
        </w:rPr>
        <w:t>Description and Feelings:</w:t>
      </w:r>
    </w:p>
    <w:p w14:paraId="575DC504" w14:textId="77777777" w:rsidR="00984205" w:rsidRPr="00984205" w:rsidRDefault="00984205" w:rsidP="00984205">
      <w:pPr>
        <w:spacing w:line="360" w:lineRule="auto"/>
        <w:rPr>
          <w:rFonts w:ascii="Arial" w:hAnsi="Arial" w:cs="Arial"/>
        </w:rPr>
      </w:pPr>
      <w:r w:rsidRPr="00984205">
        <w:rPr>
          <w:rFonts w:ascii="Arial" w:hAnsi="Arial" w:cs="Arial"/>
        </w:rPr>
        <w:t>At the start of the module, I felt uncertain about my ability to manage stress and work effectively under pressure, especially when discussing sensitive issues related to health and social care.</w:t>
      </w:r>
    </w:p>
    <w:p w14:paraId="3B3D4D02" w14:textId="77777777" w:rsidR="00984205" w:rsidRPr="00984205" w:rsidRDefault="00984205" w:rsidP="00984205">
      <w:pPr>
        <w:spacing w:line="360" w:lineRule="auto"/>
        <w:rPr>
          <w:rFonts w:ascii="Arial" w:hAnsi="Arial" w:cs="Arial"/>
        </w:rPr>
      </w:pPr>
      <w:r w:rsidRPr="00984205">
        <w:rPr>
          <w:rFonts w:ascii="Arial" w:hAnsi="Arial" w:cs="Arial"/>
        </w:rPr>
        <w:t>Evaluation and Analysis:</w:t>
      </w:r>
    </w:p>
    <w:p w14:paraId="39C0074A" w14:textId="77777777" w:rsidR="00984205" w:rsidRPr="00984205" w:rsidRDefault="00984205" w:rsidP="00984205">
      <w:pPr>
        <w:spacing w:line="360" w:lineRule="auto"/>
        <w:rPr>
          <w:rFonts w:ascii="Arial" w:hAnsi="Arial" w:cs="Arial"/>
        </w:rPr>
      </w:pPr>
      <w:r w:rsidRPr="00984205">
        <w:rPr>
          <w:rFonts w:ascii="Arial" w:hAnsi="Arial" w:cs="Arial"/>
        </w:rPr>
        <w:t>Through learning about emotional intelligence and resilience, I realised the importance of self-awareness and empathy in building professional relationships. Goleman’s (1998) theory helped me understand how managing emotions can improve teamwork and support clients more effectively. I also developed confidence in reflective writing, understanding that reflection promotes continuous learning and accountability.</w:t>
      </w:r>
    </w:p>
    <w:p w14:paraId="560C5E25" w14:textId="77777777" w:rsidR="00984205" w:rsidRPr="00984205" w:rsidRDefault="00984205" w:rsidP="00984205">
      <w:pPr>
        <w:spacing w:line="360" w:lineRule="auto"/>
        <w:rPr>
          <w:rFonts w:ascii="Arial" w:hAnsi="Arial" w:cs="Arial"/>
        </w:rPr>
      </w:pPr>
      <w:r w:rsidRPr="00984205">
        <w:rPr>
          <w:rFonts w:ascii="Arial" w:hAnsi="Arial" w:cs="Arial"/>
        </w:rPr>
        <w:t>Conclusion:</w:t>
      </w:r>
    </w:p>
    <w:p w14:paraId="33849FBD" w14:textId="77777777" w:rsidR="00984205" w:rsidRPr="00984205" w:rsidRDefault="00984205" w:rsidP="00984205">
      <w:pPr>
        <w:spacing w:line="360" w:lineRule="auto"/>
        <w:rPr>
          <w:rFonts w:ascii="Arial" w:hAnsi="Arial" w:cs="Arial"/>
        </w:rPr>
      </w:pPr>
      <w:r w:rsidRPr="00984205">
        <w:rPr>
          <w:rFonts w:ascii="Arial" w:hAnsi="Arial" w:cs="Arial"/>
        </w:rPr>
        <w:t>I have learned that personal growth relies on open-mindedness and the willingness to accept feedback. Recognising my emotional responses allows me to stay calm and professional in challenging situations.</w:t>
      </w:r>
    </w:p>
    <w:p w14:paraId="0F88FC8F" w14:textId="77777777" w:rsidR="00984205" w:rsidRPr="00984205" w:rsidRDefault="00984205" w:rsidP="00984205">
      <w:pPr>
        <w:spacing w:line="360" w:lineRule="auto"/>
        <w:rPr>
          <w:rFonts w:ascii="Arial" w:hAnsi="Arial" w:cs="Arial"/>
        </w:rPr>
      </w:pPr>
      <w:r w:rsidRPr="00984205">
        <w:rPr>
          <w:rFonts w:ascii="Arial" w:hAnsi="Arial" w:cs="Arial"/>
        </w:rPr>
        <w:t>Action Plan:</w:t>
      </w:r>
    </w:p>
    <w:p w14:paraId="154DBB5E" w14:textId="77777777" w:rsidR="00984205" w:rsidRPr="00984205" w:rsidRDefault="00984205" w:rsidP="00984205">
      <w:pPr>
        <w:spacing w:line="360" w:lineRule="auto"/>
        <w:rPr>
          <w:rFonts w:ascii="Arial" w:hAnsi="Arial" w:cs="Arial"/>
        </w:rPr>
      </w:pPr>
      <w:r w:rsidRPr="00984205">
        <w:rPr>
          <w:rFonts w:ascii="Arial" w:hAnsi="Arial" w:cs="Arial"/>
        </w:rPr>
        <w:t>Moving forward, I will continue to apply reflection in my practice to identify strengths and areas for improvement. I will also seek supervision and ongoing training to enhance my communication and decision-making skills.</w:t>
      </w:r>
    </w:p>
    <w:p w14:paraId="1E9E6359" w14:textId="10C9986B" w:rsidR="00984205" w:rsidRDefault="00984205" w:rsidP="00984205">
      <w:pPr>
        <w:spacing w:line="360" w:lineRule="auto"/>
        <w:rPr>
          <w:rFonts w:ascii="Arial" w:hAnsi="Arial" w:cs="Arial"/>
        </w:rPr>
      </w:pPr>
      <w:r w:rsidRPr="00984205">
        <w:rPr>
          <w:rFonts w:ascii="Arial" w:hAnsi="Arial" w:cs="Arial"/>
        </w:rPr>
        <w:t>This module has strengthened my confidence, self-awareness, and commitment to ethical, person-centred practice—key qualities for my future career in social work.</w:t>
      </w:r>
    </w:p>
    <w:p w14:paraId="431AD063" w14:textId="77777777" w:rsidR="00DE11E9" w:rsidRDefault="00DE11E9" w:rsidP="00383A61">
      <w:pPr>
        <w:spacing w:line="360" w:lineRule="auto"/>
        <w:rPr>
          <w:rFonts w:ascii="Arial" w:hAnsi="Arial" w:cs="Arial"/>
        </w:rPr>
      </w:pPr>
    </w:p>
    <w:p w14:paraId="40D482FA" w14:textId="77777777" w:rsidR="00446F54" w:rsidRDefault="00446F54" w:rsidP="00383A61">
      <w:pPr>
        <w:spacing w:line="360" w:lineRule="auto"/>
        <w:rPr>
          <w:rFonts w:ascii="Arial" w:hAnsi="Arial" w:cs="Arial"/>
        </w:rPr>
      </w:pPr>
    </w:p>
    <w:p w14:paraId="3AEDE06A" w14:textId="77777777" w:rsidR="00446F54" w:rsidRDefault="00446F54" w:rsidP="00383A61">
      <w:pPr>
        <w:spacing w:line="360" w:lineRule="auto"/>
        <w:rPr>
          <w:rFonts w:ascii="Arial" w:hAnsi="Arial" w:cs="Arial"/>
        </w:rPr>
      </w:pPr>
    </w:p>
    <w:p w14:paraId="3BD69129" w14:textId="77777777" w:rsidR="00446F54" w:rsidRDefault="00446F54" w:rsidP="00383A61">
      <w:pPr>
        <w:spacing w:line="360" w:lineRule="auto"/>
        <w:rPr>
          <w:rFonts w:ascii="Arial" w:hAnsi="Arial" w:cs="Arial"/>
        </w:rPr>
      </w:pPr>
    </w:p>
    <w:p w14:paraId="76DDD403" w14:textId="77777777" w:rsidR="00446F54" w:rsidRDefault="00446F54" w:rsidP="00383A61">
      <w:pPr>
        <w:spacing w:line="360" w:lineRule="auto"/>
        <w:rPr>
          <w:rFonts w:ascii="Arial" w:hAnsi="Arial" w:cs="Arial"/>
        </w:rPr>
      </w:pPr>
    </w:p>
    <w:p w14:paraId="7CD9B3F9" w14:textId="2B8B362D" w:rsidR="00446F54" w:rsidRDefault="00446F54" w:rsidP="00383A61">
      <w:pPr>
        <w:spacing w:line="360" w:lineRule="auto"/>
        <w:rPr>
          <w:rFonts w:ascii="Arial" w:hAnsi="Arial" w:cs="Arial"/>
        </w:rPr>
      </w:pPr>
      <w:r>
        <w:rPr>
          <w:rFonts w:ascii="Arial" w:hAnsi="Arial" w:cs="Arial"/>
        </w:rPr>
        <w:t xml:space="preserve">References </w:t>
      </w:r>
    </w:p>
    <w:p w14:paraId="20FFD4DB" w14:textId="7116F37C" w:rsidR="00446F54" w:rsidRDefault="00446F54" w:rsidP="00383A61">
      <w:pPr>
        <w:spacing w:line="360" w:lineRule="auto"/>
        <w:rPr>
          <w:rFonts w:ascii="Arial" w:hAnsi="Arial" w:cs="Arial"/>
        </w:rPr>
      </w:pPr>
      <w:r w:rsidRPr="00446F54">
        <w:rPr>
          <w:rFonts w:ascii="Arial" w:hAnsi="Arial" w:cs="Arial"/>
        </w:rPr>
        <w:lastRenderedPageBreak/>
        <w:t xml:space="preserve">Care Quality Commission (2024). State of health and adult social care in England: 2023 to 2024. [online] GOV.UK. Available at: </w:t>
      </w:r>
      <w:hyperlink r:id="rId5" w:history="1">
        <w:r w:rsidRPr="0001225D">
          <w:rPr>
            <w:rStyle w:val="Hyperlink"/>
            <w:rFonts w:ascii="Arial" w:hAnsi="Arial" w:cs="Arial"/>
          </w:rPr>
          <w:t>https://www.gov.uk/government/publications/state-of-health-and-adult-social-care-in-england-2023-to-2024</w:t>
        </w:r>
      </w:hyperlink>
      <w:r w:rsidRPr="00446F54">
        <w:rPr>
          <w:rFonts w:ascii="Arial" w:hAnsi="Arial" w:cs="Arial"/>
        </w:rPr>
        <w:t>.</w:t>
      </w:r>
    </w:p>
    <w:p w14:paraId="648B0C32" w14:textId="2EEA6012" w:rsidR="00446F54" w:rsidRDefault="00446F54" w:rsidP="00383A61">
      <w:pPr>
        <w:spacing w:line="360" w:lineRule="auto"/>
        <w:rPr>
          <w:rFonts w:ascii="Arial" w:hAnsi="Arial" w:cs="Arial"/>
        </w:rPr>
      </w:pPr>
      <w:r w:rsidRPr="00446F54">
        <w:rPr>
          <w:rFonts w:ascii="Arial" w:hAnsi="Arial" w:cs="Arial"/>
        </w:rPr>
        <w:t xml:space="preserve">Granovetter, M. (1973). The Strength of Weak Ties. The American Journal of Sociology, [online] 78(6), pp.1360–1380. Available at: </w:t>
      </w:r>
      <w:hyperlink r:id="rId6" w:history="1">
        <w:r w:rsidRPr="0001225D">
          <w:rPr>
            <w:rStyle w:val="Hyperlink"/>
            <w:rFonts w:ascii="Arial" w:hAnsi="Arial" w:cs="Arial"/>
          </w:rPr>
          <w:t>https://res.cloudinary.com/institute-for-career-transitions/image/upload/v1607955901/Library:%20Career%20Topics/1973_American_Journal_of_Sociology_The_Strength_of_Weak_Ties_a9g5x8.pdf</w:t>
        </w:r>
      </w:hyperlink>
    </w:p>
    <w:p w14:paraId="37BE9C18" w14:textId="13F8EB80" w:rsidR="00446F54" w:rsidRDefault="00446F54" w:rsidP="00383A61">
      <w:pPr>
        <w:spacing w:line="360" w:lineRule="auto"/>
        <w:rPr>
          <w:rFonts w:ascii="Arial" w:hAnsi="Arial" w:cs="Arial"/>
        </w:rPr>
      </w:pPr>
      <w:r w:rsidRPr="00446F54">
        <w:rPr>
          <w:rFonts w:ascii="Arial" w:hAnsi="Arial" w:cs="Arial"/>
        </w:rPr>
        <w:t xml:space="preserve">Kurt Lewin (1951). Field theory in social science. [online] Internet Archive. Available at: </w:t>
      </w:r>
      <w:hyperlink r:id="rId7" w:history="1">
        <w:r w:rsidRPr="0001225D">
          <w:rPr>
            <w:rStyle w:val="Hyperlink"/>
            <w:rFonts w:ascii="Arial" w:hAnsi="Arial" w:cs="Arial"/>
          </w:rPr>
          <w:t>https://archive.org/details/fieldtheoryinsoc0000kurt</w:t>
        </w:r>
      </w:hyperlink>
      <w:r w:rsidRPr="00446F54">
        <w:rPr>
          <w:rFonts w:ascii="Arial" w:hAnsi="Arial" w:cs="Arial"/>
        </w:rPr>
        <w:t>.</w:t>
      </w:r>
    </w:p>
    <w:p w14:paraId="7EE2D418" w14:textId="5E7F63A0" w:rsidR="00446F54" w:rsidRDefault="00446F54" w:rsidP="00383A61">
      <w:pPr>
        <w:spacing w:line="360" w:lineRule="auto"/>
        <w:rPr>
          <w:rFonts w:ascii="Arial" w:hAnsi="Arial" w:cs="Arial"/>
        </w:rPr>
      </w:pPr>
      <w:r w:rsidRPr="00446F54">
        <w:rPr>
          <w:rFonts w:ascii="Arial" w:hAnsi="Arial" w:cs="Arial"/>
        </w:rPr>
        <w:t xml:space="preserve">Labrecque, L.I., Markos, E. and Milne, G.R. (2011). Online Personal Branding: Processes, Challenges, and Implications. Journal of Interactive Marketing, [online] 25(1), pp.37–50. Available at: </w:t>
      </w:r>
      <w:hyperlink r:id="rId8" w:history="1">
        <w:r w:rsidRPr="0001225D">
          <w:rPr>
            <w:rStyle w:val="Hyperlink"/>
            <w:rFonts w:ascii="Arial" w:hAnsi="Arial" w:cs="Arial"/>
          </w:rPr>
          <w:t>https://journals.sagepub.com/doi/abs/10.1016/j.intmar.2010.09.002</w:t>
        </w:r>
      </w:hyperlink>
      <w:r w:rsidRPr="00446F54">
        <w:rPr>
          <w:rFonts w:ascii="Arial" w:hAnsi="Arial" w:cs="Arial"/>
        </w:rPr>
        <w:t>.</w:t>
      </w:r>
    </w:p>
    <w:p w14:paraId="7CBEC0F9" w14:textId="27DCC0C6" w:rsidR="00446F54" w:rsidRDefault="00446F54" w:rsidP="00446F54">
      <w:pPr>
        <w:spacing w:line="360" w:lineRule="auto"/>
        <w:rPr>
          <w:rFonts w:ascii="Arial" w:hAnsi="Arial" w:cs="Arial"/>
        </w:rPr>
      </w:pPr>
      <w:r w:rsidRPr="00446F54">
        <w:rPr>
          <w:rFonts w:ascii="Arial" w:hAnsi="Arial" w:cs="Arial"/>
        </w:rPr>
        <w:t xml:space="preserve">Peters, T. (1997). The Brand Called You. [online] Fast Company. Available at: </w:t>
      </w:r>
      <w:hyperlink r:id="rId9" w:history="1">
        <w:r w:rsidRPr="0001225D">
          <w:rPr>
            <w:rStyle w:val="Hyperlink"/>
            <w:rFonts w:ascii="Arial" w:hAnsi="Arial" w:cs="Arial"/>
          </w:rPr>
          <w:t>https://www.fastcompany.com/28905/brand-called-you</w:t>
        </w:r>
      </w:hyperlink>
      <w:r w:rsidRPr="00446F54">
        <w:rPr>
          <w:rFonts w:ascii="Arial" w:hAnsi="Arial" w:cs="Arial"/>
        </w:rPr>
        <w:t>.</w:t>
      </w:r>
    </w:p>
    <w:p w14:paraId="7EF62E26" w14:textId="77777777" w:rsidR="00446F54" w:rsidRPr="00446F54" w:rsidRDefault="00446F54" w:rsidP="00446F54">
      <w:pPr>
        <w:spacing w:line="360" w:lineRule="auto"/>
        <w:rPr>
          <w:rFonts w:ascii="Arial" w:hAnsi="Arial" w:cs="Arial"/>
        </w:rPr>
      </w:pPr>
      <w:r w:rsidRPr="00446F54">
        <w:rPr>
          <w:rFonts w:ascii="Arial" w:hAnsi="Arial" w:cs="Arial"/>
        </w:rPr>
        <w:t>[Accessed 10 Nov. 2025].</w:t>
      </w:r>
    </w:p>
    <w:p w14:paraId="2BB30FB1" w14:textId="5C42E146" w:rsidR="00446F54" w:rsidRDefault="00446F54" w:rsidP="00446F54">
      <w:pPr>
        <w:spacing w:line="360" w:lineRule="auto"/>
        <w:rPr>
          <w:rFonts w:ascii="Arial" w:hAnsi="Arial" w:cs="Arial"/>
        </w:rPr>
      </w:pPr>
      <w:r w:rsidRPr="00446F54">
        <w:rPr>
          <w:rFonts w:ascii="Arial" w:hAnsi="Arial" w:cs="Arial"/>
        </w:rPr>
        <w:t xml:space="preserve">Soares, C. (2003). Working identity: unconventional strategies for reinventing your career. Herminia Ibarra. Boston: Harvard Business School Press, 2003. Revista De Administracao Publica. [online] doi: </w:t>
      </w:r>
      <w:hyperlink r:id="rId10" w:history="1">
        <w:r w:rsidRPr="0001225D">
          <w:rPr>
            <w:rStyle w:val="Hyperlink"/>
            <w:rFonts w:ascii="Arial" w:hAnsi="Arial" w:cs="Arial"/>
          </w:rPr>
          <w:t>https://doi.org/107538585/96759775/s200_getulio</w:t>
        </w:r>
      </w:hyperlink>
      <w:r w:rsidRPr="00446F54">
        <w:rPr>
          <w:rFonts w:ascii="Arial" w:hAnsi="Arial" w:cs="Arial"/>
        </w:rPr>
        <w:t>.</w:t>
      </w:r>
    </w:p>
    <w:p w14:paraId="384A1F33" w14:textId="77777777" w:rsidR="00446F54" w:rsidRDefault="00446F54" w:rsidP="00446F54">
      <w:pPr>
        <w:spacing w:line="360" w:lineRule="auto"/>
        <w:rPr>
          <w:rFonts w:ascii="Arial" w:hAnsi="Arial" w:cs="Arial"/>
        </w:rPr>
      </w:pPr>
    </w:p>
    <w:p w14:paraId="6C2714D3" w14:textId="77777777" w:rsidR="00446F54" w:rsidRDefault="00446F54" w:rsidP="00446F54">
      <w:pPr>
        <w:spacing w:line="360" w:lineRule="auto"/>
        <w:rPr>
          <w:rFonts w:ascii="Arial" w:hAnsi="Arial" w:cs="Arial"/>
        </w:rPr>
      </w:pPr>
    </w:p>
    <w:p w14:paraId="52E7A361" w14:textId="77777777" w:rsidR="00446F54" w:rsidRDefault="00446F54" w:rsidP="00446F54">
      <w:pPr>
        <w:spacing w:line="360" w:lineRule="auto"/>
        <w:rPr>
          <w:rFonts w:ascii="Arial" w:hAnsi="Arial" w:cs="Arial"/>
        </w:rPr>
      </w:pPr>
    </w:p>
    <w:p w14:paraId="2F0B3865" w14:textId="77777777" w:rsidR="00541822" w:rsidRDefault="00541822" w:rsidP="00F33865">
      <w:pPr>
        <w:spacing w:line="360" w:lineRule="auto"/>
        <w:rPr>
          <w:rFonts w:ascii="Arial" w:hAnsi="Arial" w:cs="Arial"/>
        </w:rPr>
      </w:pPr>
    </w:p>
    <w:p w14:paraId="64DB7FC1" w14:textId="77777777" w:rsidR="00541822" w:rsidRDefault="00541822" w:rsidP="00F33865">
      <w:pPr>
        <w:spacing w:line="360" w:lineRule="auto"/>
        <w:rPr>
          <w:rFonts w:ascii="Arial" w:hAnsi="Arial" w:cs="Arial"/>
        </w:rPr>
      </w:pPr>
    </w:p>
    <w:p w14:paraId="7FFB104C" w14:textId="77777777" w:rsidR="00C00539" w:rsidRDefault="00C00539" w:rsidP="00F33865">
      <w:pPr>
        <w:spacing w:line="360" w:lineRule="auto"/>
        <w:rPr>
          <w:rFonts w:ascii="Arial" w:hAnsi="Arial" w:cs="Arial"/>
        </w:rPr>
      </w:pPr>
    </w:p>
    <w:p w14:paraId="69E0128D" w14:textId="77777777" w:rsidR="00C00539" w:rsidRPr="00C94390" w:rsidRDefault="00C00539" w:rsidP="00F33865">
      <w:pPr>
        <w:spacing w:line="360" w:lineRule="auto"/>
        <w:rPr>
          <w:rFonts w:ascii="Arial" w:hAnsi="Arial" w:cs="Arial"/>
        </w:rPr>
      </w:pPr>
    </w:p>
    <w:sectPr w:rsidR="00C00539" w:rsidRPr="00C94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71482"/>
    <w:multiLevelType w:val="hybridMultilevel"/>
    <w:tmpl w:val="9C7CA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3387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C3"/>
    <w:rsid w:val="00006E0D"/>
    <w:rsid w:val="00010276"/>
    <w:rsid w:val="00055B42"/>
    <w:rsid w:val="000B714A"/>
    <w:rsid w:val="000E55E7"/>
    <w:rsid w:val="000E6781"/>
    <w:rsid w:val="000E7F50"/>
    <w:rsid w:val="0016303F"/>
    <w:rsid w:val="001D22BE"/>
    <w:rsid w:val="001D267B"/>
    <w:rsid w:val="001E1C03"/>
    <w:rsid w:val="001F23B3"/>
    <w:rsid w:val="0029719D"/>
    <w:rsid w:val="00380F85"/>
    <w:rsid w:val="00383A61"/>
    <w:rsid w:val="003869E7"/>
    <w:rsid w:val="003D4DED"/>
    <w:rsid w:val="00446F54"/>
    <w:rsid w:val="00455B0D"/>
    <w:rsid w:val="00466DCC"/>
    <w:rsid w:val="00481E5C"/>
    <w:rsid w:val="00496233"/>
    <w:rsid w:val="00503906"/>
    <w:rsid w:val="0052416A"/>
    <w:rsid w:val="00541822"/>
    <w:rsid w:val="00565063"/>
    <w:rsid w:val="00593B23"/>
    <w:rsid w:val="005F5730"/>
    <w:rsid w:val="0064244D"/>
    <w:rsid w:val="0066285A"/>
    <w:rsid w:val="00687741"/>
    <w:rsid w:val="006A2AC3"/>
    <w:rsid w:val="006B29A8"/>
    <w:rsid w:val="006E2B26"/>
    <w:rsid w:val="006F2FDE"/>
    <w:rsid w:val="006F3E61"/>
    <w:rsid w:val="0070416B"/>
    <w:rsid w:val="00760EA8"/>
    <w:rsid w:val="00772849"/>
    <w:rsid w:val="007859B0"/>
    <w:rsid w:val="007F4D59"/>
    <w:rsid w:val="00812D87"/>
    <w:rsid w:val="00816599"/>
    <w:rsid w:val="00844D3C"/>
    <w:rsid w:val="008616DD"/>
    <w:rsid w:val="008D7D09"/>
    <w:rsid w:val="008F70F8"/>
    <w:rsid w:val="00966DBE"/>
    <w:rsid w:val="00973ADE"/>
    <w:rsid w:val="00984205"/>
    <w:rsid w:val="00996F93"/>
    <w:rsid w:val="009B3157"/>
    <w:rsid w:val="009C0093"/>
    <w:rsid w:val="00A66654"/>
    <w:rsid w:val="00A82EE3"/>
    <w:rsid w:val="00AA0F1B"/>
    <w:rsid w:val="00AD0A86"/>
    <w:rsid w:val="00AF547F"/>
    <w:rsid w:val="00BF40E6"/>
    <w:rsid w:val="00C00539"/>
    <w:rsid w:val="00C0751F"/>
    <w:rsid w:val="00C80FAD"/>
    <w:rsid w:val="00C94390"/>
    <w:rsid w:val="00CE6CC2"/>
    <w:rsid w:val="00D23AD5"/>
    <w:rsid w:val="00D9460B"/>
    <w:rsid w:val="00DA7663"/>
    <w:rsid w:val="00DA79F1"/>
    <w:rsid w:val="00DC3BBB"/>
    <w:rsid w:val="00DD1B11"/>
    <w:rsid w:val="00DE11E9"/>
    <w:rsid w:val="00DE21F9"/>
    <w:rsid w:val="00E23554"/>
    <w:rsid w:val="00E60841"/>
    <w:rsid w:val="00E87BC4"/>
    <w:rsid w:val="00E87E00"/>
    <w:rsid w:val="00EA7BF7"/>
    <w:rsid w:val="00EB55AD"/>
    <w:rsid w:val="00F33865"/>
    <w:rsid w:val="00F45DDA"/>
    <w:rsid w:val="00F5627D"/>
    <w:rsid w:val="00FA1A0C"/>
    <w:rsid w:val="00FC0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7AE8C"/>
  <w15:chartTrackingRefBased/>
  <w15:docId w15:val="{2C51C122-1418-4B02-B2E3-E88942251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2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2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2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2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2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2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2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2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2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2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AC3"/>
    <w:rPr>
      <w:rFonts w:eastAsiaTheme="majorEastAsia" w:cstheme="majorBidi"/>
      <w:color w:val="272727" w:themeColor="text1" w:themeTint="D8"/>
    </w:rPr>
  </w:style>
  <w:style w:type="paragraph" w:styleId="Title">
    <w:name w:val="Title"/>
    <w:basedOn w:val="Normal"/>
    <w:next w:val="Normal"/>
    <w:link w:val="TitleChar"/>
    <w:uiPriority w:val="10"/>
    <w:qFormat/>
    <w:rsid w:val="006A2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AC3"/>
    <w:pPr>
      <w:spacing w:before="160"/>
      <w:jc w:val="center"/>
    </w:pPr>
    <w:rPr>
      <w:i/>
      <w:iCs/>
      <w:color w:val="404040" w:themeColor="text1" w:themeTint="BF"/>
    </w:rPr>
  </w:style>
  <w:style w:type="character" w:customStyle="1" w:styleId="QuoteChar">
    <w:name w:val="Quote Char"/>
    <w:basedOn w:val="DefaultParagraphFont"/>
    <w:link w:val="Quote"/>
    <w:uiPriority w:val="29"/>
    <w:rsid w:val="006A2AC3"/>
    <w:rPr>
      <w:i/>
      <w:iCs/>
      <w:color w:val="404040" w:themeColor="text1" w:themeTint="BF"/>
    </w:rPr>
  </w:style>
  <w:style w:type="paragraph" w:styleId="ListParagraph">
    <w:name w:val="List Paragraph"/>
    <w:basedOn w:val="Normal"/>
    <w:uiPriority w:val="34"/>
    <w:qFormat/>
    <w:rsid w:val="006A2AC3"/>
    <w:pPr>
      <w:ind w:left="720"/>
      <w:contextualSpacing/>
    </w:pPr>
  </w:style>
  <w:style w:type="character" w:styleId="IntenseEmphasis">
    <w:name w:val="Intense Emphasis"/>
    <w:basedOn w:val="DefaultParagraphFont"/>
    <w:uiPriority w:val="21"/>
    <w:qFormat/>
    <w:rsid w:val="006A2AC3"/>
    <w:rPr>
      <w:i/>
      <w:iCs/>
      <w:color w:val="0F4761" w:themeColor="accent1" w:themeShade="BF"/>
    </w:rPr>
  </w:style>
  <w:style w:type="paragraph" w:styleId="IntenseQuote">
    <w:name w:val="Intense Quote"/>
    <w:basedOn w:val="Normal"/>
    <w:next w:val="Normal"/>
    <w:link w:val="IntenseQuoteChar"/>
    <w:uiPriority w:val="30"/>
    <w:qFormat/>
    <w:rsid w:val="006A2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2AC3"/>
    <w:rPr>
      <w:i/>
      <w:iCs/>
      <w:color w:val="0F4761" w:themeColor="accent1" w:themeShade="BF"/>
    </w:rPr>
  </w:style>
  <w:style w:type="character" w:styleId="IntenseReference">
    <w:name w:val="Intense Reference"/>
    <w:basedOn w:val="DefaultParagraphFont"/>
    <w:uiPriority w:val="32"/>
    <w:qFormat/>
    <w:rsid w:val="006A2AC3"/>
    <w:rPr>
      <w:b/>
      <w:bCs/>
      <w:smallCaps/>
      <w:color w:val="0F4761" w:themeColor="accent1" w:themeShade="BF"/>
      <w:spacing w:val="5"/>
    </w:rPr>
  </w:style>
  <w:style w:type="character" w:styleId="Hyperlink">
    <w:name w:val="Hyperlink"/>
    <w:basedOn w:val="DefaultParagraphFont"/>
    <w:uiPriority w:val="99"/>
    <w:unhideWhenUsed/>
    <w:rsid w:val="00AD0A86"/>
    <w:rPr>
      <w:color w:val="467886" w:themeColor="hyperlink"/>
      <w:u w:val="single"/>
    </w:rPr>
  </w:style>
  <w:style w:type="character" w:styleId="UnresolvedMention">
    <w:name w:val="Unresolved Mention"/>
    <w:basedOn w:val="DefaultParagraphFont"/>
    <w:uiPriority w:val="99"/>
    <w:semiHidden/>
    <w:unhideWhenUsed/>
    <w:rsid w:val="00AD0A86"/>
    <w:rPr>
      <w:color w:val="605E5C"/>
      <w:shd w:val="clear" w:color="auto" w:fill="E1DFDD"/>
    </w:rPr>
  </w:style>
  <w:style w:type="table" w:styleId="TableGrid">
    <w:name w:val="Table Grid"/>
    <w:basedOn w:val="TableNormal"/>
    <w:uiPriority w:val="39"/>
    <w:rsid w:val="009B3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016/j.intmar.2010.09.002" TargetMode="External"/><Relationship Id="rId3" Type="http://schemas.openxmlformats.org/officeDocument/2006/relationships/settings" Target="settings.xml"/><Relationship Id="rId7" Type="http://schemas.openxmlformats.org/officeDocument/2006/relationships/hyperlink" Target="https://archive.org/details/fieldtheoryinsoc0000ku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cloudinary.com/institute-for-career-transitions/image/upload/v1607955901/Library:%20Career%20Topics/1973_American_Journal_of_Sociology_The_Strength_of_Weak_Ties_a9g5x8.pdf" TargetMode="External"/><Relationship Id="rId11" Type="http://schemas.openxmlformats.org/officeDocument/2006/relationships/fontTable" Target="fontTable.xml"/><Relationship Id="rId5" Type="http://schemas.openxmlformats.org/officeDocument/2006/relationships/hyperlink" Target="https://www.gov.uk/government/publications/state-of-health-and-adult-social-care-in-england-2023-to-2024" TargetMode="External"/><Relationship Id="rId10" Type="http://schemas.openxmlformats.org/officeDocument/2006/relationships/hyperlink" Target="https://doi.org/107538585/96759775/s200_getulio" TargetMode="External"/><Relationship Id="rId4" Type="http://schemas.openxmlformats.org/officeDocument/2006/relationships/webSettings" Target="webSettings.xml"/><Relationship Id="rId9" Type="http://schemas.openxmlformats.org/officeDocument/2006/relationships/hyperlink" Target="https://www.fastcompany.com/28905/brand-called-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13</Pages>
  <Words>2232</Words>
  <Characters>13751</Characters>
  <Application>Microsoft Office Word</Application>
  <DocSecurity>0</DocSecurity>
  <Lines>474</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73</cp:revision>
  <dcterms:created xsi:type="dcterms:W3CDTF">2025-11-01T14:12:00Z</dcterms:created>
  <dcterms:modified xsi:type="dcterms:W3CDTF">2025-11-10T13:58:00Z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9057f009-1cd3-4cea-8dd9-40fec7485541</vt:lpwstr>
  </property>
</Properties>
</file>