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97F08F4" w14:textId="4B266D3A" w:rsidR="003B1862" w:rsidRDefault="003B1862" w:rsidP="00CB18CD">
      <w:pPr>
        <w:spacing w:line="480" w:lineRule="auto"/>
        <w:jc w:val="center"/>
        <w:rPr>
          <w:rFonts w:ascii="Times New Roman" w:hAnsi="Times New Roman" w:cs="Times New Roman"/>
          <w:b/>
          <w:sz w:val="32"/>
          <w:szCs w:val="32"/>
        </w:rPr>
      </w:pPr>
      <w:r>
        <w:rPr>
          <w:noProof/>
        </w:rPr>
        <w:drawing>
          <wp:inline distT="0" distB="0" distL="0" distR="0" wp14:anchorId="3EEF892F" wp14:editId="066E9D1B">
            <wp:extent cx="3743325" cy="1371600"/>
            <wp:effectExtent l="0" t="0" r="9525"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743325" cy="1371600"/>
                    </a:xfrm>
                    <a:prstGeom prst="rect">
                      <a:avLst/>
                    </a:prstGeom>
                  </pic:spPr>
                </pic:pic>
              </a:graphicData>
            </a:graphic>
          </wp:inline>
        </w:drawing>
      </w:r>
    </w:p>
    <w:p w14:paraId="1C392124" w14:textId="77777777" w:rsidR="003B1862" w:rsidRDefault="003B1862" w:rsidP="00CB18CD">
      <w:pPr>
        <w:spacing w:line="480" w:lineRule="auto"/>
        <w:jc w:val="center"/>
        <w:rPr>
          <w:rFonts w:ascii="Times New Roman" w:hAnsi="Times New Roman" w:cs="Times New Roman" w:hint="eastAsia"/>
          <w:b/>
          <w:sz w:val="32"/>
          <w:szCs w:val="32"/>
        </w:rPr>
      </w:pPr>
    </w:p>
    <w:p w14:paraId="1BD63555" w14:textId="45F9EB99" w:rsidR="003B1862" w:rsidRDefault="003B1862" w:rsidP="003B1862">
      <w:pPr>
        <w:widowControl/>
        <w:pBdr>
          <w:bottom w:val="single" w:sz="6" w:space="23" w:color="auto"/>
        </w:pBdr>
        <w:spacing w:line="480" w:lineRule="auto"/>
        <w:jc w:val="center"/>
        <w:rPr>
          <w:rFonts w:ascii="Times New Roman" w:eastAsia="宋体" w:hAnsi="Times New Roman" w:cs="Times New Roman"/>
          <w:b/>
          <w:bCs/>
          <w:kern w:val="0"/>
          <w:sz w:val="52"/>
          <w:szCs w:val="52"/>
        </w:rPr>
      </w:pPr>
      <w:r w:rsidRPr="003B1862">
        <w:rPr>
          <w:rFonts w:ascii="Times New Roman" w:eastAsia="宋体" w:hAnsi="Times New Roman" w:cs="Times New Roman"/>
          <w:b/>
          <w:bCs/>
          <w:kern w:val="0"/>
          <w:sz w:val="52"/>
          <w:szCs w:val="52"/>
        </w:rPr>
        <w:t>Strategic Management (BMMB7013)</w:t>
      </w:r>
      <w:r w:rsidRPr="003B1862">
        <w:rPr>
          <w:rFonts w:ascii="Times New Roman" w:eastAsia="宋体" w:hAnsi="Times New Roman" w:cs="Times New Roman"/>
          <w:b/>
          <w:bCs/>
          <w:kern w:val="0"/>
          <w:sz w:val="52"/>
          <w:szCs w:val="52"/>
        </w:rPr>
        <w:t xml:space="preserve"> </w:t>
      </w:r>
    </w:p>
    <w:p w14:paraId="25FC7C9E" w14:textId="5CB03810" w:rsidR="003B1862" w:rsidRDefault="003B1862" w:rsidP="003B1862">
      <w:pPr>
        <w:widowControl/>
        <w:jc w:val="center"/>
        <w:rPr>
          <w:rFonts w:ascii="Times New Roman" w:hAnsi="Times New Roman" w:cs="Times New Roman"/>
          <w:b/>
          <w:sz w:val="32"/>
          <w:szCs w:val="32"/>
        </w:rPr>
      </w:pPr>
    </w:p>
    <w:p w14:paraId="6F639B78" w14:textId="77777777" w:rsidR="009F1EFF" w:rsidRDefault="009F1EFF" w:rsidP="003B1862">
      <w:pPr>
        <w:widowControl/>
        <w:jc w:val="center"/>
        <w:rPr>
          <w:rFonts w:ascii="Times New Roman" w:hAnsi="Times New Roman" w:cs="Times New Roman" w:hint="eastAsia"/>
          <w:b/>
          <w:sz w:val="32"/>
          <w:szCs w:val="32"/>
        </w:rPr>
      </w:pPr>
    </w:p>
    <w:p w14:paraId="53543623" w14:textId="77777777" w:rsidR="004E58BF" w:rsidRDefault="004E58BF" w:rsidP="003B1862">
      <w:pPr>
        <w:widowControl/>
        <w:jc w:val="center"/>
        <w:rPr>
          <w:rFonts w:ascii="Times New Roman" w:hAnsi="Times New Roman" w:cs="Times New Roman" w:hint="eastAsia"/>
          <w:b/>
          <w:sz w:val="32"/>
          <w:szCs w:val="32"/>
        </w:rPr>
      </w:pPr>
    </w:p>
    <w:p w14:paraId="1FC3E6B8" w14:textId="28D85B2E" w:rsidR="00164C1C" w:rsidRPr="005A55D5" w:rsidRDefault="003B1862" w:rsidP="004E58BF">
      <w:pPr>
        <w:widowControl/>
        <w:jc w:val="center"/>
        <w:rPr>
          <w:rFonts w:ascii="Times New Roman" w:hAnsi="Times New Roman" w:cs="Times New Roman"/>
          <w:b/>
          <w:sz w:val="32"/>
          <w:szCs w:val="32"/>
        </w:rPr>
      </w:pPr>
      <w:r w:rsidRPr="005A55D5">
        <w:rPr>
          <w:rFonts w:ascii="Times New Roman" w:hAnsi="Times New Roman" w:cs="Times New Roman"/>
          <w:b/>
          <w:sz w:val="32"/>
          <w:szCs w:val="32"/>
        </w:rPr>
        <w:t>IKEA’s R</w:t>
      </w:r>
      <w:r w:rsidRPr="005A55D5">
        <w:rPr>
          <w:rFonts w:ascii="Times New Roman" w:hAnsi="Times New Roman" w:cs="Times New Roman" w:hint="eastAsia"/>
          <w:b/>
          <w:sz w:val="32"/>
          <w:szCs w:val="32"/>
        </w:rPr>
        <w:t>eport</w:t>
      </w:r>
      <w:r w:rsidRPr="005A55D5">
        <w:rPr>
          <w:rFonts w:ascii="Times New Roman" w:hAnsi="Times New Roman" w:cs="Times New Roman"/>
          <w:b/>
          <w:sz w:val="32"/>
          <w:szCs w:val="32"/>
        </w:rPr>
        <w:t>: Developing a new landscape for customer care</w:t>
      </w:r>
    </w:p>
    <w:p w14:paraId="2387883E" w14:textId="77777777" w:rsidR="00164C1C" w:rsidRDefault="00164C1C" w:rsidP="003B1862">
      <w:pPr>
        <w:widowControl/>
        <w:jc w:val="center"/>
        <w:rPr>
          <w:rFonts w:ascii="Times New Roman" w:hAnsi="Times New Roman" w:cs="Times New Roman"/>
          <w:b/>
          <w:sz w:val="32"/>
          <w:szCs w:val="32"/>
        </w:rPr>
      </w:pPr>
    </w:p>
    <w:p w14:paraId="233F37C9" w14:textId="77777777" w:rsidR="00164C1C" w:rsidRDefault="00164C1C" w:rsidP="003B1862">
      <w:pPr>
        <w:widowControl/>
        <w:jc w:val="center"/>
        <w:rPr>
          <w:rFonts w:ascii="Times New Roman" w:hAnsi="Times New Roman" w:cs="Times New Roman"/>
          <w:b/>
          <w:sz w:val="32"/>
          <w:szCs w:val="32"/>
        </w:rPr>
      </w:pPr>
    </w:p>
    <w:p w14:paraId="2B7EAEE3" w14:textId="77777777" w:rsidR="00164C1C" w:rsidRDefault="00164C1C" w:rsidP="003B1862">
      <w:pPr>
        <w:widowControl/>
        <w:jc w:val="center"/>
        <w:rPr>
          <w:rFonts w:ascii="Times New Roman" w:hAnsi="Times New Roman" w:cs="Times New Roman"/>
          <w:b/>
          <w:sz w:val="32"/>
          <w:szCs w:val="32"/>
        </w:rPr>
      </w:pPr>
      <w:r>
        <w:rPr>
          <w:rFonts w:ascii="Times New Roman" w:hAnsi="Times New Roman" w:cs="Times New Roman" w:hint="eastAsia"/>
          <w:b/>
          <w:sz w:val="32"/>
          <w:szCs w:val="32"/>
        </w:rPr>
        <w:t>S</w:t>
      </w:r>
      <w:r>
        <w:rPr>
          <w:rFonts w:ascii="Times New Roman" w:hAnsi="Times New Roman" w:cs="Times New Roman"/>
          <w:b/>
          <w:sz w:val="32"/>
          <w:szCs w:val="32"/>
        </w:rPr>
        <w:t>ubmitted by:</w:t>
      </w:r>
    </w:p>
    <w:p w14:paraId="69F7FFF2" w14:textId="77777777" w:rsidR="00164C1C" w:rsidRDefault="00164C1C" w:rsidP="003B1862">
      <w:pPr>
        <w:widowControl/>
        <w:jc w:val="center"/>
        <w:rPr>
          <w:rFonts w:ascii="Times New Roman" w:hAnsi="Times New Roman" w:cs="Times New Roman"/>
          <w:b/>
          <w:sz w:val="32"/>
          <w:szCs w:val="32"/>
        </w:rPr>
      </w:pPr>
    </w:p>
    <w:p w14:paraId="24EA6796" w14:textId="10DCB288" w:rsidR="003B1862" w:rsidRDefault="00164C1C" w:rsidP="003B1862">
      <w:pPr>
        <w:widowControl/>
        <w:jc w:val="center"/>
        <w:rPr>
          <w:rFonts w:ascii="Times New Roman" w:hAnsi="Times New Roman" w:cs="Times New Roman"/>
          <w:b/>
          <w:sz w:val="32"/>
          <w:szCs w:val="32"/>
        </w:rPr>
      </w:pPr>
      <w:r>
        <w:rPr>
          <w:rFonts w:ascii="Times New Roman" w:hAnsi="Times New Roman" w:cs="Times New Roman" w:hint="eastAsia"/>
          <w:b/>
          <w:sz w:val="32"/>
          <w:szCs w:val="32"/>
        </w:rPr>
        <w:t>S</w:t>
      </w:r>
      <w:r>
        <w:rPr>
          <w:rFonts w:ascii="Times New Roman" w:hAnsi="Times New Roman" w:cs="Times New Roman"/>
          <w:b/>
          <w:sz w:val="32"/>
          <w:szCs w:val="32"/>
        </w:rPr>
        <w:t>tudent</w:t>
      </w:r>
      <w:r w:rsidR="004E58BF">
        <w:rPr>
          <w:rFonts w:ascii="Times New Roman" w:hAnsi="Times New Roman" w:cs="Times New Roman"/>
          <w:b/>
          <w:sz w:val="32"/>
          <w:szCs w:val="32"/>
        </w:rPr>
        <w:t xml:space="preserve"> ID:</w:t>
      </w:r>
      <w:r w:rsidR="005A55D5">
        <w:rPr>
          <w:rFonts w:ascii="Times New Roman" w:hAnsi="Times New Roman" w:cs="Times New Roman"/>
          <w:b/>
          <w:sz w:val="32"/>
          <w:szCs w:val="32"/>
        </w:rPr>
        <w:t xml:space="preserve"> </w:t>
      </w:r>
      <w:r w:rsidR="004E58BF">
        <w:rPr>
          <w:rFonts w:ascii="Times New Roman" w:hAnsi="Times New Roman" w:cs="Times New Roman"/>
          <w:b/>
          <w:sz w:val="32"/>
          <w:szCs w:val="32"/>
        </w:rPr>
        <w:t>2009952</w:t>
      </w:r>
      <w:r w:rsidR="003B1862">
        <w:rPr>
          <w:rFonts w:ascii="Times New Roman" w:hAnsi="Times New Roman" w:cs="Times New Roman"/>
          <w:b/>
          <w:sz w:val="32"/>
          <w:szCs w:val="32"/>
        </w:rPr>
        <w:br w:type="page"/>
      </w:r>
    </w:p>
    <w:p w14:paraId="73ED83A7" w14:textId="79E09540" w:rsidR="0099152A" w:rsidRPr="00124DE9" w:rsidRDefault="00CB18CD" w:rsidP="0099152A">
      <w:pPr>
        <w:spacing w:line="480" w:lineRule="auto"/>
        <w:jc w:val="center"/>
        <w:rPr>
          <w:rFonts w:ascii="Times New Roman" w:hAnsi="Times New Roman" w:cs="Times New Roman" w:hint="eastAsia"/>
          <w:b/>
          <w:sz w:val="32"/>
          <w:szCs w:val="32"/>
        </w:rPr>
      </w:pPr>
      <w:r w:rsidRPr="00124DE9">
        <w:rPr>
          <w:rFonts w:ascii="Times New Roman" w:hAnsi="Times New Roman" w:cs="Times New Roman"/>
          <w:b/>
          <w:sz w:val="32"/>
          <w:szCs w:val="32"/>
        </w:rPr>
        <w:lastRenderedPageBreak/>
        <w:t>IKEA</w:t>
      </w:r>
      <w:r w:rsidR="00766720">
        <w:rPr>
          <w:rFonts w:ascii="Times New Roman" w:hAnsi="Times New Roman" w:cs="Times New Roman"/>
          <w:b/>
          <w:sz w:val="32"/>
          <w:szCs w:val="32"/>
        </w:rPr>
        <w:t>’s Report</w:t>
      </w:r>
      <w:r w:rsidR="00881461" w:rsidRPr="00124DE9">
        <w:rPr>
          <w:rFonts w:ascii="Times New Roman" w:hAnsi="Times New Roman" w:cs="Times New Roman"/>
          <w:b/>
          <w:sz w:val="32"/>
          <w:szCs w:val="32"/>
        </w:rPr>
        <w:t xml:space="preserve">: Developing </w:t>
      </w:r>
      <w:bookmarkStart w:id="0" w:name="_Hlk59040870"/>
      <w:r w:rsidR="00881461" w:rsidRPr="00124DE9">
        <w:rPr>
          <w:rFonts w:ascii="Times New Roman" w:hAnsi="Times New Roman" w:cs="Times New Roman"/>
          <w:b/>
          <w:sz w:val="32"/>
          <w:szCs w:val="32"/>
        </w:rPr>
        <w:t>a new landscape for customer care</w:t>
      </w:r>
      <w:bookmarkEnd w:id="0"/>
    </w:p>
    <w:p w14:paraId="338C1242" w14:textId="7B7053CE" w:rsidR="00EB0EEA" w:rsidRPr="00124DE9" w:rsidRDefault="00EB0EEA" w:rsidP="00CB18CD">
      <w:pPr>
        <w:spacing w:line="480" w:lineRule="auto"/>
        <w:jc w:val="left"/>
        <w:rPr>
          <w:rFonts w:ascii="Times New Roman" w:hAnsi="Times New Roman" w:cs="Times New Roman"/>
          <w:b/>
          <w:bCs/>
          <w:sz w:val="26"/>
          <w:szCs w:val="26"/>
        </w:rPr>
      </w:pPr>
      <w:r w:rsidRPr="00124DE9">
        <w:rPr>
          <w:rFonts w:ascii="Times New Roman" w:hAnsi="Times New Roman" w:cs="Times New Roman"/>
          <w:b/>
          <w:bCs/>
          <w:sz w:val="26"/>
          <w:szCs w:val="26"/>
        </w:rPr>
        <w:t>Executive Summary</w:t>
      </w:r>
    </w:p>
    <w:p w14:paraId="1F4C090A" w14:textId="38577FC5" w:rsidR="00586B8B" w:rsidRPr="00124DE9" w:rsidRDefault="00BD2D5F" w:rsidP="00CB18CD">
      <w:pPr>
        <w:spacing w:line="480" w:lineRule="auto"/>
        <w:jc w:val="left"/>
        <w:rPr>
          <w:rFonts w:ascii="Times New Roman" w:hAnsi="Times New Roman" w:cs="Times New Roman"/>
          <w:sz w:val="24"/>
          <w:szCs w:val="24"/>
        </w:rPr>
      </w:pPr>
      <w:r w:rsidRPr="00124DE9">
        <w:rPr>
          <w:rFonts w:ascii="Times New Roman" w:hAnsi="Times New Roman" w:cs="Times New Roman"/>
          <w:sz w:val="24"/>
          <w:szCs w:val="24"/>
        </w:rPr>
        <w:t xml:space="preserve">This report analyzes IKEA’s external and internal strategies. </w:t>
      </w:r>
      <w:r w:rsidR="00021151" w:rsidRPr="00124DE9">
        <w:rPr>
          <w:rFonts w:ascii="Times New Roman" w:hAnsi="Times New Roman" w:cs="Times New Roman"/>
          <w:sz w:val="24"/>
          <w:szCs w:val="24"/>
        </w:rPr>
        <w:t xml:space="preserve">The framework of "Five Forces" is used as a ruler to study the external environment of IKEA and analyze the situation of the industry in which it is located. </w:t>
      </w:r>
      <w:r w:rsidRPr="00124DE9">
        <w:rPr>
          <w:rFonts w:ascii="Times New Roman" w:hAnsi="Times New Roman" w:cs="Times New Roman"/>
          <w:sz w:val="24"/>
          <w:szCs w:val="24"/>
        </w:rPr>
        <w:t>(Porter, 1980)</w:t>
      </w:r>
      <w:r w:rsidR="00DC3248" w:rsidRPr="00124DE9">
        <w:rPr>
          <w:rFonts w:ascii="Times New Roman" w:hAnsi="Times New Roman" w:cs="Times New Roman"/>
          <w:sz w:val="24"/>
          <w:szCs w:val="24"/>
        </w:rPr>
        <w:t xml:space="preserve"> SWOT is also used to analyze IKEA's transformation in the face of bottlenecks in traditional furniture retail development, the impact of e-commerce and the COVID-19.</w:t>
      </w:r>
      <w:r w:rsidRPr="00124DE9">
        <w:rPr>
          <w:rFonts w:ascii="Times New Roman" w:hAnsi="Times New Roman" w:cs="Times New Roman"/>
          <w:sz w:val="24"/>
          <w:szCs w:val="24"/>
        </w:rPr>
        <w:t xml:space="preserve"> </w:t>
      </w:r>
      <w:r w:rsidR="00DC3248" w:rsidRPr="00124DE9">
        <w:rPr>
          <w:rFonts w:ascii="Times New Roman" w:hAnsi="Times New Roman" w:cs="Times New Roman"/>
          <w:sz w:val="24"/>
          <w:szCs w:val="24"/>
        </w:rPr>
        <w:t>The VRIO framework serves as a plan for further research on IKEA's internal sustainable resources and capabilities.</w:t>
      </w:r>
      <w:r w:rsidR="00BA4454" w:rsidRPr="00124DE9">
        <w:rPr>
          <w:rFonts w:ascii="Times New Roman" w:hAnsi="Times New Roman" w:cs="Times New Roman"/>
          <w:sz w:val="24"/>
          <w:szCs w:val="24"/>
        </w:rPr>
        <w:t xml:space="preserve"> </w:t>
      </w:r>
      <w:r w:rsidR="009523AC" w:rsidRPr="00124DE9">
        <w:rPr>
          <w:rFonts w:ascii="Times New Roman" w:hAnsi="Times New Roman" w:cs="Times New Roman"/>
          <w:sz w:val="24"/>
          <w:szCs w:val="24"/>
        </w:rPr>
        <w:t>At the same time, it analyzes the strategy of pursuing personalized customer service in terms of technology, experience economy, food, store remodeling, etc. To cope with the changes, these IKEA transformations to survive are still at the trial-and-error stage. Some strategies are to completely abandon the original advantage strategy for survival. Therefore, this article offers a personalized customer care which combines the original benefit strategy and then innovates Suggest.</w:t>
      </w:r>
    </w:p>
    <w:p w14:paraId="0FCD6C88" w14:textId="77777777" w:rsidR="00CB18CD" w:rsidRPr="00124DE9" w:rsidRDefault="00CB18CD" w:rsidP="00CB18CD">
      <w:pPr>
        <w:spacing w:line="480" w:lineRule="auto"/>
        <w:jc w:val="left"/>
        <w:rPr>
          <w:rFonts w:ascii="Times New Roman" w:hAnsi="Times New Roman" w:cs="Times New Roman"/>
          <w:sz w:val="24"/>
          <w:szCs w:val="24"/>
        </w:rPr>
      </w:pPr>
    </w:p>
    <w:p w14:paraId="3B0B0558" w14:textId="4FAE1001" w:rsidR="00881461" w:rsidRPr="00124DE9" w:rsidRDefault="00EB0EEA" w:rsidP="00CB18CD">
      <w:pPr>
        <w:pStyle w:val="a7"/>
        <w:numPr>
          <w:ilvl w:val="0"/>
          <w:numId w:val="4"/>
        </w:numPr>
        <w:spacing w:line="480" w:lineRule="auto"/>
        <w:ind w:firstLineChars="0"/>
        <w:jc w:val="left"/>
        <w:rPr>
          <w:rFonts w:ascii="Times New Roman" w:hAnsi="Times New Roman" w:cs="Times New Roman"/>
          <w:b/>
          <w:bCs/>
          <w:sz w:val="26"/>
          <w:szCs w:val="26"/>
        </w:rPr>
      </w:pPr>
      <w:r w:rsidRPr="00124DE9">
        <w:rPr>
          <w:rFonts w:ascii="Times New Roman" w:hAnsi="Times New Roman" w:cs="Times New Roman"/>
          <w:b/>
          <w:bCs/>
          <w:sz w:val="26"/>
          <w:szCs w:val="26"/>
        </w:rPr>
        <w:t>Introduction</w:t>
      </w:r>
      <w:r w:rsidR="00E22D18" w:rsidRPr="00124DE9">
        <w:rPr>
          <w:rFonts w:ascii="Times New Roman" w:hAnsi="Times New Roman" w:cs="Times New Roman"/>
          <w:b/>
          <w:bCs/>
          <w:sz w:val="26"/>
          <w:szCs w:val="26"/>
        </w:rPr>
        <w:t>-</w:t>
      </w:r>
      <w:r w:rsidRPr="00124DE9">
        <w:rPr>
          <w:rFonts w:ascii="Times New Roman" w:hAnsi="Times New Roman" w:cs="Times New Roman"/>
          <w:b/>
          <w:bCs/>
          <w:sz w:val="26"/>
          <w:szCs w:val="26"/>
        </w:rPr>
        <w:t>Company background</w:t>
      </w:r>
    </w:p>
    <w:p w14:paraId="17AD6D8C" w14:textId="37CAB48F" w:rsidR="005377CF" w:rsidRDefault="00512C3C" w:rsidP="00CB18CD">
      <w:pPr>
        <w:spacing w:line="480" w:lineRule="auto"/>
        <w:jc w:val="left"/>
        <w:rPr>
          <w:rFonts w:ascii="Times New Roman" w:hAnsi="Times New Roman" w:cs="Times New Roman"/>
          <w:sz w:val="24"/>
          <w:szCs w:val="24"/>
        </w:rPr>
      </w:pPr>
      <w:r w:rsidRPr="00124DE9">
        <w:rPr>
          <w:rFonts w:ascii="Times New Roman" w:hAnsi="Times New Roman" w:cs="Times New Roman"/>
          <w:sz w:val="24"/>
          <w:szCs w:val="24"/>
        </w:rPr>
        <w:t>Spread across the globe, IKEA has a passion for furniture and a common vision that creates a better life for all</w:t>
      </w:r>
      <w:r w:rsidR="004C10B3" w:rsidRPr="00124DE9">
        <w:rPr>
          <w:rFonts w:ascii="Times New Roman" w:hAnsi="Times New Roman" w:cs="Times New Roman"/>
          <w:sz w:val="24"/>
          <w:szCs w:val="24"/>
        </w:rPr>
        <w:t>.</w:t>
      </w:r>
      <w:r w:rsidR="00BA4454" w:rsidRPr="00124DE9">
        <w:rPr>
          <w:rFonts w:ascii="Times New Roman" w:hAnsi="Times New Roman" w:cs="Times New Roman"/>
        </w:rPr>
        <w:t xml:space="preserve"> </w:t>
      </w:r>
      <w:r w:rsidR="00BA4454" w:rsidRPr="00124DE9">
        <w:rPr>
          <w:rFonts w:ascii="Times New Roman" w:hAnsi="Times New Roman" w:cs="Times New Roman"/>
          <w:sz w:val="24"/>
          <w:szCs w:val="24"/>
        </w:rPr>
        <w:t>The value-orientation of IKEA is a zeal for living a life at home</w:t>
      </w:r>
      <w:r w:rsidR="00FC50C9" w:rsidRPr="00124DE9">
        <w:rPr>
          <w:rFonts w:ascii="Times New Roman" w:hAnsi="Times New Roman" w:cs="Times New Roman"/>
          <w:sz w:val="24"/>
          <w:szCs w:val="24"/>
        </w:rPr>
        <w:t>.</w:t>
      </w:r>
      <w:r w:rsidR="004C10B3" w:rsidRPr="00124DE9">
        <w:rPr>
          <w:rFonts w:ascii="Times New Roman" w:hAnsi="Times New Roman" w:cs="Times New Roman"/>
          <w:sz w:val="24"/>
          <w:szCs w:val="24"/>
        </w:rPr>
        <w:fldChar w:fldCharType="begin" w:fldLock="1"/>
      </w:r>
      <w:r w:rsidR="00245F28" w:rsidRPr="00124DE9">
        <w:rPr>
          <w:rFonts w:ascii="Times New Roman" w:hAnsi="Times New Roman" w:cs="Times New Roman"/>
          <w:sz w:val="24"/>
          <w:szCs w:val="24"/>
        </w:rPr>
        <w:instrText>ADDIN CSL_CITATION {"citationItems":[{"id":"ITEM-1","itemData":{"URL":"https://about.ikea.com/en/about-us","accessed":{"date-parts":[["2020","12","15"]]},"id":"ITEM-1","issued":{"date-parts":[["0"]]},"title":"About us","type":"webpage"},"uris":["http://www.mendeley.com/documents/?uuid=686a6e0c-63d3-3327-9ec1-1773fd04c460"]}],"mendeley":{"formattedCitation":"(&lt;i&gt;About us&lt;/i&gt;, no date)","manualFormatting":"(About.ikea.com)","plainTextFormattedCitation":"(About us, no date)","previouslyFormattedCitation":"(&lt;i&gt;About us&lt;/i&gt;, no date)"},"properties":{"noteIndex":0},"schema":"https://github.com/citation-style-language/schema/raw/master/csl-citation.json"}</w:instrText>
      </w:r>
      <w:r w:rsidR="004C10B3" w:rsidRPr="00124DE9">
        <w:rPr>
          <w:rFonts w:ascii="Times New Roman" w:hAnsi="Times New Roman" w:cs="Times New Roman"/>
          <w:sz w:val="24"/>
          <w:szCs w:val="24"/>
        </w:rPr>
        <w:fldChar w:fldCharType="separate"/>
      </w:r>
      <w:r w:rsidR="004C10B3" w:rsidRPr="00124DE9">
        <w:rPr>
          <w:rFonts w:ascii="Times New Roman" w:hAnsi="Times New Roman" w:cs="Times New Roman"/>
          <w:noProof/>
          <w:sz w:val="24"/>
          <w:szCs w:val="24"/>
        </w:rPr>
        <w:t>(</w:t>
      </w:r>
      <w:r w:rsidR="004C10B3" w:rsidRPr="00124DE9">
        <w:rPr>
          <w:rFonts w:ascii="Times New Roman" w:hAnsi="Times New Roman" w:cs="Times New Roman"/>
          <w:i/>
          <w:noProof/>
          <w:sz w:val="24"/>
          <w:szCs w:val="24"/>
        </w:rPr>
        <w:t>About.ikea.com</w:t>
      </w:r>
      <w:r w:rsidR="004C10B3" w:rsidRPr="00124DE9">
        <w:rPr>
          <w:rFonts w:ascii="Times New Roman" w:hAnsi="Times New Roman" w:cs="Times New Roman"/>
          <w:noProof/>
          <w:sz w:val="24"/>
          <w:szCs w:val="24"/>
        </w:rPr>
        <w:t>)</w:t>
      </w:r>
      <w:r w:rsidR="004C10B3" w:rsidRPr="00124DE9">
        <w:rPr>
          <w:rFonts w:ascii="Times New Roman" w:hAnsi="Times New Roman" w:cs="Times New Roman"/>
          <w:sz w:val="24"/>
          <w:szCs w:val="24"/>
        </w:rPr>
        <w:fldChar w:fldCharType="end"/>
      </w:r>
      <w:r w:rsidR="00FC50C9" w:rsidRPr="00124DE9">
        <w:rPr>
          <w:rFonts w:ascii="Times New Roman" w:hAnsi="Times New Roman" w:cs="Times New Roman"/>
          <w:sz w:val="24"/>
          <w:szCs w:val="24"/>
        </w:rPr>
        <w:t xml:space="preserve"> </w:t>
      </w:r>
      <w:r w:rsidR="005377CF" w:rsidRPr="00124DE9">
        <w:rPr>
          <w:rFonts w:ascii="Times New Roman" w:hAnsi="Times New Roman" w:cs="Times New Roman"/>
          <w:sz w:val="24"/>
          <w:szCs w:val="24"/>
        </w:rPr>
        <w:t xml:space="preserve">IKEA has grown from a </w:t>
      </w:r>
      <w:r w:rsidR="00B377F4" w:rsidRPr="00124DE9">
        <w:rPr>
          <w:rFonts w:ascii="Times New Roman" w:hAnsi="Times New Roman" w:cs="Times New Roman"/>
          <w:sz w:val="24"/>
          <w:szCs w:val="24"/>
        </w:rPr>
        <w:t>mini</w:t>
      </w:r>
      <w:r w:rsidR="005D328C" w:rsidRPr="00124DE9">
        <w:rPr>
          <w:rFonts w:ascii="Times New Roman" w:hAnsi="Times New Roman" w:cs="Times New Roman"/>
          <w:sz w:val="24"/>
          <w:szCs w:val="24"/>
        </w:rPr>
        <w:t xml:space="preserve"> </w:t>
      </w:r>
      <w:r w:rsidR="00B377F4" w:rsidRPr="00124DE9">
        <w:rPr>
          <w:rFonts w:ascii="Times New Roman" w:hAnsi="Times New Roman" w:cs="Times New Roman"/>
          <w:sz w:val="24"/>
          <w:szCs w:val="24"/>
        </w:rPr>
        <w:t>type</w:t>
      </w:r>
      <w:r w:rsidR="005377CF" w:rsidRPr="00124DE9">
        <w:rPr>
          <w:rFonts w:ascii="Times New Roman" w:hAnsi="Times New Roman" w:cs="Times New Roman"/>
          <w:sz w:val="24"/>
          <w:szCs w:val="24"/>
        </w:rPr>
        <w:t xml:space="preserve"> family </w:t>
      </w:r>
      <w:r w:rsidR="00B377F4" w:rsidRPr="00124DE9">
        <w:rPr>
          <w:rFonts w:ascii="Times New Roman" w:hAnsi="Times New Roman" w:cs="Times New Roman"/>
          <w:sz w:val="24"/>
          <w:szCs w:val="24"/>
        </w:rPr>
        <w:t>business</w:t>
      </w:r>
      <w:r w:rsidR="005377CF" w:rsidRPr="00124DE9">
        <w:rPr>
          <w:rFonts w:ascii="Times New Roman" w:hAnsi="Times New Roman" w:cs="Times New Roman"/>
          <w:sz w:val="24"/>
          <w:szCs w:val="24"/>
        </w:rPr>
        <w:t xml:space="preserve"> in Sweden to the household furniture with more than 500 stores covering six continents employing </w:t>
      </w:r>
      <w:r w:rsidR="00DD1B02" w:rsidRPr="00124DE9">
        <w:rPr>
          <w:rFonts w:ascii="Times New Roman" w:hAnsi="Times New Roman" w:cs="Times New Roman"/>
          <w:sz w:val="24"/>
          <w:szCs w:val="24"/>
        </w:rPr>
        <w:t xml:space="preserve">two hundred and seventeen </w:t>
      </w:r>
      <w:r w:rsidR="005377CF" w:rsidRPr="00124DE9">
        <w:rPr>
          <w:rFonts w:ascii="Times New Roman" w:hAnsi="Times New Roman" w:cs="Times New Roman"/>
          <w:sz w:val="24"/>
          <w:szCs w:val="24"/>
        </w:rPr>
        <w:t>co-workers</w:t>
      </w:r>
      <w:r w:rsidR="00DD1B02" w:rsidRPr="00124DE9">
        <w:rPr>
          <w:rFonts w:ascii="Times New Roman" w:hAnsi="Times New Roman" w:cs="Times New Roman"/>
          <w:sz w:val="24"/>
          <w:szCs w:val="24"/>
        </w:rPr>
        <w:t xml:space="preserve"> sitting on the chair of the largest</w:t>
      </w:r>
      <w:r w:rsidR="005377CF" w:rsidRPr="00124DE9">
        <w:rPr>
          <w:rFonts w:ascii="Times New Roman" w:hAnsi="Times New Roman" w:cs="Times New Roman"/>
          <w:sz w:val="24"/>
          <w:szCs w:val="24"/>
        </w:rPr>
        <w:t xml:space="preserve"> and with retail sales reached EUR 39.6 billion in FY2020. </w:t>
      </w:r>
      <w:r w:rsidR="005377CF" w:rsidRPr="00124DE9">
        <w:rPr>
          <w:rFonts w:ascii="Times New Roman" w:hAnsi="Times New Roman" w:cs="Times New Roman"/>
          <w:sz w:val="24"/>
          <w:szCs w:val="24"/>
        </w:rPr>
        <w:fldChar w:fldCharType="begin" w:fldLock="1"/>
      </w:r>
      <w:r w:rsidR="005E7F2A" w:rsidRPr="00124DE9">
        <w:rPr>
          <w:rFonts w:ascii="Times New Roman" w:hAnsi="Times New Roman" w:cs="Times New Roman"/>
          <w:sz w:val="24"/>
          <w:szCs w:val="24"/>
        </w:rPr>
        <w:instrText>ADDIN CSL_CITATION {"citationItems":[{"id":"ITEM-1","itemData":{"URL":"https://about.ikea.com/en/about-us/year-in-review","accessed":{"date-parts":[["2020","12","15"]]},"id":"ITEM-1","issued":{"date-parts":[["0"]]},"title":"FY20: a year of homecoming","type":"webpage"},"uris":["http://www.mendeley.com/documents/?uuid=caedb765-6c59-3c66-a8cb-a6cdfb4d9a61"]}],"mendeley":{"formattedCitation":"(&lt;i&gt;FY20: a year of homecoming&lt;/i&gt;, no date)","manualFormatting":"(FY20: a year of homecoming, 2020)","plainTextFormattedCitation":"(FY20: a year of homecoming, no date)","previouslyFormattedCitation":"(&lt;i&gt;FY20: a year of homecoming&lt;/i&gt;, no date)"},"properties":{"noteIndex":0},"schema":"https://github.com/citation-style-language/schema/raw/master/csl-citation.json"}</w:instrText>
      </w:r>
      <w:r w:rsidR="005377CF" w:rsidRPr="00124DE9">
        <w:rPr>
          <w:rFonts w:ascii="Times New Roman" w:hAnsi="Times New Roman" w:cs="Times New Roman"/>
          <w:sz w:val="24"/>
          <w:szCs w:val="24"/>
        </w:rPr>
        <w:fldChar w:fldCharType="separate"/>
      </w:r>
      <w:r w:rsidR="005377CF" w:rsidRPr="00124DE9">
        <w:rPr>
          <w:rFonts w:ascii="Times New Roman" w:hAnsi="Times New Roman" w:cs="Times New Roman"/>
          <w:noProof/>
          <w:sz w:val="24"/>
          <w:szCs w:val="24"/>
        </w:rPr>
        <w:t>(</w:t>
      </w:r>
      <w:r w:rsidR="005377CF" w:rsidRPr="00124DE9">
        <w:rPr>
          <w:rFonts w:ascii="Times New Roman" w:hAnsi="Times New Roman" w:cs="Times New Roman"/>
          <w:i/>
          <w:noProof/>
          <w:sz w:val="24"/>
          <w:szCs w:val="24"/>
        </w:rPr>
        <w:t>FY20: a year of homecoming</w:t>
      </w:r>
      <w:r w:rsidR="005377CF" w:rsidRPr="00124DE9">
        <w:rPr>
          <w:rFonts w:ascii="Times New Roman" w:hAnsi="Times New Roman" w:cs="Times New Roman"/>
          <w:noProof/>
          <w:sz w:val="24"/>
          <w:szCs w:val="24"/>
        </w:rPr>
        <w:t xml:space="preserve">, </w:t>
      </w:r>
      <w:r w:rsidR="0036558F" w:rsidRPr="00124DE9">
        <w:rPr>
          <w:rFonts w:ascii="Times New Roman" w:hAnsi="Times New Roman" w:cs="Times New Roman"/>
          <w:noProof/>
          <w:sz w:val="24"/>
          <w:szCs w:val="24"/>
        </w:rPr>
        <w:t>2020</w:t>
      </w:r>
      <w:r w:rsidR="005377CF" w:rsidRPr="00124DE9">
        <w:rPr>
          <w:rFonts w:ascii="Times New Roman" w:hAnsi="Times New Roman" w:cs="Times New Roman"/>
          <w:noProof/>
          <w:sz w:val="24"/>
          <w:szCs w:val="24"/>
        </w:rPr>
        <w:t>)</w:t>
      </w:r>
      <w:r w:rsidR="005377CF" w:rsidRPr="00124DE9">
        <w:rPr>
          <w:rFonts w:ascii="Times New Roman" w:hAnsi="Times New Roman" w:cs="Times New Roman"/>
          <w:sz w:val="24"/>
          <w:szCs w:val="24"/>
        </w:rPr>
        <w:fldChar w:fldCharType="end"/>
      </w:r>
      <w:r w:rsidR="005E7F2A" w:rsidRPr="00124DE9">
        <w:rPr>
          <w:rFonts w:ascii="Times New Roman" w:hAnsi="Times New Roman" w:cs="Times New Roman"/>
          <w:sz w:val="24"/>
          <w:szCs w:val="24"/>
        </w:rPr>
        <w:t xml:space="preserve"> </w:t>
      </w:r>
      <w:r w:rsidR="00553AE6" w:rsidRPr="00124DE9">
        <w:rPr>
          <w:rFonts w:ascii="Times New Roman" w:hAnsi="Times New Roman" w:cs="Times New Roman"/>
          <w:sz w:val="24"/>
          <w:szCs w:val="24"/>
        </w:rPr>
        <w:t xml:space="preserve">IKEA, which has carried out global affairs, already has the basis of economies of scale. From procurement to </w:t>
      </w:r>
      <w:r w:rsidR="00553AE6" w:rsidRPr="00124DE9">
        <w:rPr>
          <w:rFonts w:ascii="Times New Roman" w:hAnsi="Times New Roman" w:cs="Times New Roman"/>
          <w:sz w:val="24"/>
          <w:szCs w:val="24"/>
        </w:rPr>
        <w:lastRenderedPageBreak/>
        <w:t>logistics and transportation to marketing into different markets, it has explored its superior unique style.</w:t>
      </w:r>
      <w:r w:rsidR="0032396E" w:rsidRPr="00124DE9">
        <w:rPr>
          <w:rFonts w:ascii="Times New Roman" w:hAnsi="Times New Roman" w:cs="Times New Roman"/>
          <w:sz w:val="24"/>
          <w:szCs w:val="24"/>
        </w:rPr>
        <w:t xml:space="preserve"> (</w:t>
      </w:r>
      <w:proofErr w:type="spellStart"/>
      <w:r w:rsidR="0032396E" w:rsidRPr="00124DE9">
        <w:rPr>
          <w:rFonts w:ascii="Times New Roman" w:hAnsi="Times New Roman" w:cs="Times New Roman"/>
          <w:sz w:val="24"/>
          <w:szCs w:val="24"/>
        </w:rPr>
        <w:t>Mårtensson</w:t>
      </w:r>
      <w:proofErr w:type="spellEnd"/>
      <w:r w:rsidR="0032396E" w:rsidRPr="00124DE9">
        <w:rPr>
          <w:rFonts w:ascii="Times New Roman" w:hAnsi="Times New Roman" w:cs="Times New Roman"/>
          <w:sz w:val="24"/>
          <w:szCs w:val="24"/>
        </w:rPr>
        <w:t xml:space="preserve">, 1988: 25) </w:t>
      </w:r>
      <w:r w:rsidR="00634E28" w:rsidRPr="00124DE9">
        <w:rPr>
          <w:rFonts w:ascii="Times New Roman" w:hAnsi="Times New Roman" w:cs="Times New Roman"/>
          <w:sz w:val="24"/>
          <w:szCs w:val="24"/>
        </w:rPr>
        <w:t>One of IKEA's strategies can be condensed into "standardization", and uniform standards are used to spread from business models to global products.</w:t>
      </w:r>
      <w:r w:rsidR="005E7F2A" w:rsidRPr="00124DE9">
        <w:rPr>
          <w:rFonts w:ascii="Times New Roman" w:hAnsi="Times New Roman" w:cs="Times New Roman"/>
          <w:sz w:val="24"/>
          <w:szCs w:val="24"/>
        </w:rPr>
        <w:fldChar w:fldCharType="begin" w:fldLock="1"/>
      </w:r>
      <w:r w:rsidR="005E7F2A" w:rsidRPr="00124DE9">
        <w:rPr>
          <w:rFonts w:ascii="Times New Roman" w:hAnsi="Times New Roman" w:cs="Times New Roman"/>
          <w:sz w:val="24"/>
          <w:szCs w:val="24"/>
        </w:rPr>
        <w:instrText>ADDIN CSL_CITATION {"citationItems":[{"id":"ITEM-1","itemData":{"DOI":"10.1057/jibs.2011.32","ISSN":"00472506","abstract":"Business organizations may expand internationally by replicating a part of their value chain, such as a sales and marketing format, in other countries. However, little is known regarding how such international replicators build a format for replication, or how they can adjust it in order to adapt to local environments and under the impact of new learning. To illuminate these issues, we draw on a longitudinal in-depth study of Swedish home furnishing giant IKEA, involving more than 70 interviews. We find that IKEA has developed organizational mechanisms that support an ongoing learning process aimed at frequent modification of the format for replication. Another finding is that IKEA treats replication as hierarchical: lower-level features (marketing efforts, pricing, etc.) are allowed to vary across IKEA stores in response to market-based learning, while higher-level features (fundamental values, vision, etc.) are replicated in a uniform manner across stores, and change only very slowly (if at all) in response to learning (flexible replication). We conclude by discussing the factors that influence the approach to replication adopted by an international replicator. © 2011 Academy of International Business All rights reserved.","author":[{"dropping-particle":"","family":"Jonsson","given":"Anna","non-dropping-particle":"","parse-names":false,"suffix":""},{"dropping-particle":"","family":"Foss","given":"Nicolai J.","non-dropping-particle":"","parse-names":false,"suffix":""}],"container-title":"Journal of International Business Studies","id":"ITEM-1","issue":"9","issued":{"date-parts":[["2011","12","8"]]},"page":"1079-1102","publisher":"Palgrave","title":"International expansion through flexible replication: Learning from the internationalization experience of IKEA","type":"article-journal","volume":"42"},"uris":["http://www.mendeley.com/documents/?uuid=63f306fa-4402-3863-915a-dee74ec22cdb"]}],"mendeley":{"formattedCitation":"(Jonsson and Foss, 2011)","plainTextFormattedCitation":"(Jonsson and Foss, 2011)","previouslyFormattedCitation":"(Jonsson and Foss, 2011)"},"properties":{"noteIndex":0},"schema":"https://github.com/citation-style-language/schema/raw/master/csl-citation.json"}</w:instrText>
      </w:r>
      <w:r w:rsidR="005E7F2A" w:rsidRPr="00124DE9">
        <w:rPr>
          <w:rFonts w:ascii="Times New Roman" w:hAnsi="Times New Roman" w:cs="Times New Roman"/>
          <w:sz w:val="24"/>
          <w:szCs w:val="24"/>
        </w:rPr>
        <w:fldChar w:fldCharType="separate"/>
      </w:r>
      <w:r w:rsidR="005E7F2A" w:rsidRPr="00124DE9">
        <w:rPr>
          <w:rFonts w:ascii="Times New Roman" w:hAnsi="Times New Roman" w:cs="Times New Roman"/>
          <w:noProof/>
          <w:sz w:val="24"/>
          <w:szCs w:val="24"/>
        </w:rPr>
        <w:t>(Jonsson and Foss, 2011)</w:t>
      </w:r>
      <w:r w:rsidR="005E7F2A" w:rsidRPr="00124DE9">
        <w:rPr>
          <w:rFonts w:ascii="Times New Roman" w:hAnsi="Times New Roman" w:cs="Times New Roman"/>
          <w:sz w:val="24"/>
          <w:szCs w:val="24"/>
        </w:rPr>
        <w:fldChar w:fldCharType="end"/>
      </w:r>
      <w:r w:rsidR="001C467D" w:rsidRPr="00124DE9">
        <w:rPr>
          <w:rFonts w:ascii="Times New Roman" w:hAnsi="Times New Roman" w:cs="Times New Roman"/>
        </w:rPr>
        <w:t xml:space="preserve"> </w:t>
      </w:r>
      <w:r w:rsidR="001C467D" w:rsidRPr="00124DE9">
        <w:rPr>
          <w:rFonts w:ascii="Times New Roman" w:hAnsi="Times New Roman" w:cs="Times New Roman"/>
          <w:sz w:val="24"/>
          <w:szCs w:val="24"/>
        </w:rPr>
        <w:t>Furthermore, even with a standardized strategy, IKEA's products satisfy diverse types of consumers and at the same time become a leader in the</w:t>
      </w:r>
      <w:r w:rsidR="001C467D" w:rsidRPr="00124DE9">
        <w:rPr>
          <w:rFonts w:ascii="Times New Roman" w:hAnsi="Times New Roman" w:cs="Times New Roman"/>
        </w:rPr>
        <w:t xml:space="preserve"> </w:t>
      </w:r>
      <w:r w:rsidR="001C467D" w:rsidRPr="00124DE9">
        <w:rPr>
          <w:rFonts w:ascii="Times New Roman" w:hAnsi="Times New Roman" w:cs="Times New Roman"/>
          <w:sz w:val="24"/>
          <w:szCs w:val="24"/>
        </w:rPr>
        <w:t xml:space="preserve">world of furniture retail </w:t>
      </w:r>
      <w:r w:rsidR="005F7C11" w:rsidRPr="00124DE9">
        <w:rPr>
          <w:rFonts w:ascii="Times New Roman" w:hAnsi="Times New Roman" w:cs="Times New Roman"/>
          <w:sz w:val="24"/>
          <w:szCs w:val="24"/>
        </w:rPr>
        <w:t xml:space="preserve">(Kotler </w:t>
      </w:r>
      <w:proofErr w:type="spellStart"/>
      <w:r w:rsidR="005F7C11" w:rsidRPr="00124DE9">
        <w:rPr>
          <w:rFonts w:ascii="Times New Roman" w:hAnsi="Times New Roman" w:cs="Times New Roman"/>
          <w:sz w:val="24"/>
          <w:szCs w:val="24"/>
        </w:rPr>
        <w:t>eal</w:t>
      </w:r>
      <w:proofErr w:type="spellEnd"/>
      <w:r w:rsidR="005F7C11" w:rsidRPr="00124DE9">
        <w:rPr>
          <w:rFonts w:ascii="Times New Roman" w:hAnsi="Times New Roman" w:cs="Times New Roman"/>
          <w:sz w:val="24"/>
          <w:szCs w:val="24"/>
        </w:rPr>
        <w:t>., 2009).</w:t>
      </w:r>
      <w:r w:rsidRPr="00124DE9">
        <w:rPr>
          <w:rFonts w:ascii="Times New Roman" w:hAnsi="Times New Roman" w:cs="Times New Roman"/>
        </w:rPr>
        <w:t xml:space="preserve"> </w:t>
      </w:r>
      <w:r w:rsidRPr="00124DE9">
        <w:rPr>
          <w:rFonts w:ascii="Times New Roman" w:hAnsi="Times New Roman" w:cs="Times New Roman"/>
          <w:sz w:val="24"/>
          <w:szCs w:val="24"/>
        </w:rPr>
        <w:t>IKEA hopes that all consumers can afford the products they design at a low cost, and their design style is simple, functional and convenient.</w:t>
      </w:r>
      <w:r w:rsidR="00FC4739" w:rsidRPr="00124DE9">
        <w:rPr>
          <w:rFonts w:ascii="Times New Roman" w:hAnsi="Times New Roman" w:cs="Times New Roman"/>
          <w:sz w:val="24"/>
          <w:szCs w:val="24"/>
        </w:rPr>
        <w:t xml:space="preserve"> </w:t>
      </w:r>
      <w:r w:rsidR="00C826D1" w:rsidRPr="00124DE9">
        <w:rPr>
          <w:rFonts w:ascii="Times New Roman" w:hAnsi="Times New Roman" w:cs="Times New Roman"/>
          <w:sz w:val="24"/>
          <w:szCs w:val="24"/>
        </w:rPr>
        <w:t xml:space="preserve">Complete functions, durable quality, and reasonable price are the core secrets of his continuous development and growth. Now IKEA is also regarded as </w:t>
      </w:r>
      <w:proofErr w:type="gramStart"/>
      <w:r w:rsidR="00C826D1" w:rsidRPr="00124DE9">
        <w:rPr>
          <w:rFonts w:ascii="Times New Roman" w:hAnsi="Times New Roman" w:cs="Times New Roman"/>
          <w:sz w:val="24"/>
          <w:szCs w:val="24"/>
        </w:rPr>
        <w:t>an</w:t>
      </w:r>
      <w:proofErr w:type="gramEnd"/>
      <w:r w:rsidR="00C826D1" w:rsidRPr="00124DE9">
        <w:rPr>
          <w:rFonts w:ascii="Times New Roman" w:hAnsi="Times New Roman" w:cs="Times New Roman"/>
          <w:sz w:val="24"/>
          <w:szCs w:val="24"/>
        </w:rPr>
        <w:t xml:space="preserve"> distinguished global business entity in today's sanitary ware industry.</w:t>
      </w:r>
    </w:p>
    <w:p w14:paraId="767D929C" w14:textId="77777777" w:rsidR="0099152A" w:rsidRPr="00124DE9" w:rsidRDefault="0099152A" w:rsidP="00CB18CD">
      <w:pPr>
        <w:spacing w:line="480" w:lineRule="auto"/>
        <w:jc w:val="left"/>
        <w:rPr>
          <w:rFonts w:ascii="Times New Roman" w:hAnsi="Times New Roman" w:cs="Times New Roman"/>
          <w:sz w:val="24"/>
          <w:szCs w:val="24"/>
        </w:rPr>
      </w:pPr>
    </w:p>
    <w:p w14:paraId="08E1E569" w14:textId="6BCB8F65" w:rsidR="00B17ECA" w:rsidRPr="00124DE9" w:rsidRDefault="00CB18CD" w:rsidP="00CB18CD">
      <w:pPr>
        <w:spacing w:line="480" w:lineRule="auto"/>
        <w:jc w:val="left"/>
        <w:rPr>
          <w:rFonts w:ascii="Times New Roman" w:hAnsi="Times New Roman" w:cs="Times New Roman"/>
          <w:b/>
          <w:bCs/>
          <w:sz w:val="26"/>
          <w:szCs w:val="26"/>
        </w:rPr>
      </w:pPr>
      <w:r w:rsidRPr="00124DE9">
        <w:rPr>
          <w:rFonts w:ascii="Times New Roman" w:hAnsi="Times New Roman" w:cs="Times New Roman"/>
          <w:b/>
          <w:bCs/>
          <w:sz w:val="26"/>
          <w:szCs w:val="26"/>
        </w:rPr>
        <w:t xml:space="preserve">2. </w:t>
      </w:r>
      <w:r w:rsidR="00B17ECA" w:rsidRPr="00124DE9">
        <w:rPr>
          <w:rFonts w:ascii="Times New Roman" w:hAnsi="Times New Roman" w:cs="Times New Roman"/>
          <w:b/>
          <w:bCs/>
          <w:sz w:val="26"/>
          <w:szCs w:val="26"/>
        </w:rPr>
        <w:t>Porter’s 5 Force Analysis</w:t>
      </w:r>
    </w:p>
    <w:p w14:paraId="74485628" w14:textId="46C1A4CB" w:rsidR="00B17ECA" w:rsidRPr="00124DE9" w:rsidRDefault="003A36B9" w:rsidP="00CB18CD">
      <w:pPr>
        <w:spacing w:line="480" w:lineRule="auto"/>
        <w:jc w:val="left"/>
        <w:rPr>
          <w:rFonts w:ascii="Times New Roman" w:hAnsi="Times New Roman" w:cs="Times New Roman"/>
          <w:sz w:val="24"/>
          <w:szCs w:val="24"/>
        </w:rPr>
      </w:pPr>
      <w:r w:rsidRPr="00124DE9">
        <w:rPr>
          <w:rFonts w:ascii="Times New Roman" w:hAnsi="Times New Roman" w:cs="Times New Roman"/>
          <w:sz w:val="24"/>
          <w:szCs w:val="24"/>
        </w:rPr>
        <w:t>Porter</w:t>
      </w:r>
      <w:proofErr w:type="gramStart"/>
      <w:r w:rsidRPr="00124DE9">
        <w:rPr>
          <w:rFonts w:ascii="Times New Roman" w:hAnsi="Times New Roman" w:cs="Times New Roman"/>
          <w:sz w:val="24"/>
          <w:szCs w:val="24"/>
        </w:rPr>
        <w:t>’</w:t>
      </w:r>
      <w:proofErr w:type="gramEnd"/>
      <w:r w:rsidRPr="00124DE9">
        <w:rPr>
          <w:rFonts w:ascii="Times New Roman" w:hAnsi="Times New Roman" w:cs="Times New Roman"/>
          <w:sz w:val="24"/>
          <w:szCs w:val="24"/>
        </w:rPr>
        <w:t>s 5 forces</w:t>
      </w:r>
      <w:r w:rsidRPr="00124DE9">
        <w:rPr>
          <w:rFonts w:ascii="Times New Roman" w:hAnsi="Times New Roman" w:cs="Times New Roman"/>
          <w:sz w:val="24"/>
          <w:szCs w:val="24"/>
        </w:rPr>
        <w:t>，</w:t>
      </w:r>
      <w:r w:rsidRPr="00124DE9">
        <w:rPr>
          <w:rFonts w:ascii="Times New Roman" w:hAnsi="Times New Roman" w:cs="Times New Roman"/>
          <w:sz w:val="24"/>
          <w:szCs w:val="24"/>
        </w:rPr>
        <w:t>is a tool that analy</w:t>
      </w:r>
      <w:r w:rsidR="00C826D1" w:rsidRPr="00124DE9">
        <w:rPr>
          <w:rFonts w:ascii="Times New Roman" w:hAnsi="Times New Roman" w:cs="Times New Roman"/>
          <w:sz w:val="24"/>
          <w:szCs w:val="24"/>
        </w:rPr>
        <w:t>zes</w:t>
      </w:r>
      <w:r w:rsidRPr="00124DE9">
        <w:rPr>
          <w:rFonts w:ascii="Times New Roman" w:hAnsi="Times New Roman" w:cs="Times New Roman"/>
          <w:sz w:val="24"/>
          <w:szCs w:val="24"/>
        </w:rPr>
        <w:t xml:space="preserve"> </w:t>
      </w:r>
      <w:r w:rsidR="00C826D1" w:rsidRPr="00124DE9">
        <w:rPr>
          <w:rFonts w:ascii="Times New Roman" w:hAnsi="Times New Roman" w:cs="Times New Roman"/>
          <w:sz w:val="24"/>
          <w:szCs w:val="24"/>
        </w:rPr>
        <w:t>the basic competitive situation of IKEA</w:t>
      </w:r>
      <w:r w:rsidRPr="00124DE9">
        <w:rPr>
          <w:rFonts w:ascii="Times New Roman" w:hAnsi="Times New Roman" w:cs="Times New Roman"/>
          <w:sz w:val="24"/>
          <w:szCs w:val="24"/>
        </w:rPr>
        <w:t xml:space="preserve"> in accordance with 5 competitive industrial forces.</w:t>
      </w:r>
    </w:p>
    <w:p w14:paraId="3EFF8EEA" w14:textId="7F153628" w:rsidR="003A36B9" w:rsidRPr="00124DE9" w:rsidRDefault="00CB18CD" w:rsidP="00CB18CD">
      <w:pPr>
        <w:spacing w:line="480" w:lineRule="auto"/>
        <w:jc w:val="left"/>
        <w:rPr>
          <w:rFonts w:ascii="Times New Roman" w:hAnsi="Times New Roman" w:cs="Times New Roman"/>
          <w:b/>
          <w:bCs/>
          <w:sz w:val="26"/>
          <w:szCs w:val="26"/>
        </w:rPr>
      </w:pPr>
      <w:r w:rsidRPr="00124DE9">
        <w:rPr>
          <w:rFonts w:ascii="Times New Roman" w:hAnsi="Times New Roman" w:cs="Times New Roman"/>
          <w:b/>
          <w:bCs/>
          <w:sz w:val="26"/>
          <w:szCs w:val="26"/>
        </w:rPr>
        <w:t xml:space="preserve">2.1 </w:t>
      </w:r>
      <w:r w:rsidR="00574349" w:rsidRPr="00124DE9">
        <w:rPr>
          <w:rFonts w:ascii="Times New Roman" w:hAnsi="Times New Roman" w:cs="Times New Roman"/>
          <w:b/>
          <w:bCs/>
          <w:sz w:val="26"/>
          <w:szCs w:val="26"/>
        </w:rPr>
        <w:t>Rivalry between existing competitors</w:t>
      </w:r>
    </w:p>
    <w:p w14:paraId="7C523FA1" w14:textId="3C68C777" w:rsidR="003E444B" w:rsidRPr="00124DE9" w:rsidRDefault="003E444B" w:rsidP="00CB18CD">
      <w:pPr>
        <w:spacing w:line="480" w:lineRule="auto"/>
        <w:jc w:val="left"/>
        <w:rPr>
          <w:rFonts w:ascii="Times New Roman" w:hAnsi="Times New Roman" w:cs="Times New Roman"/>
          <w:sz w:val="24"/>
          <w:szCs w:val="24"/>
        </w:rPr>
      </w:pPr>
      <w:r w:rsidRPr="00124DE9">
        <w:rPr>
          <w:rFonts w:ascii="Times New Roman" w:hAnsi="Times New Roman" w:cs="Times New Roman"/>
          <w:sz w:val="24"/>
          <w:szCs w:val="24"/>
        </w:rPr>
        <w:t xml:space="preserve">Walmart, Amazon, Wayfair, Sears, Tesco, American </w:t>
      </w:r>
      <w:proofErr w:type="spellStart"/>
      <w:r w:rsidRPr="00124DE9">
        <w:rPr>
          <w:rFonts w:ascii="Times New Roman" w:hAnsi="Times New Roman" w:cs="Times New Roman"/>
          <w:sz w:val="24"/>
          <w:szCs w:val="24"/>
        </w:rPr>
        <w:t>Woodmark</w:t>
      </w:r>
      <w:proofErr w:type="spellEnd"/>
      <w:r w:rsidRPr="00124DE9">
        <w:rPr>
          <w:rFonts w:ascii="Times New Roman" w:hAnsi="Times New Roman" w:cs="Times New Roman"/>
          <w:sz w:val="24"/>
          <w:szCs w:val="24"/>
        </w:rPr>
        <w:t>,</w:t>
      </w:r>
      <w:r w:rsidR="00BE2FFC" w:rsidRPr="00124DE9">
        <w:rPr>
          <w:rFonts w:ascii="Times New Roman" w:hAnsi="Times New Roman" w:cs="Times New Roman"/>
          <w:sz w:val="24"/>
          <w:szCs w:val="24"/>
        </w:rPr>
        <w:t xml:space="preserve"> </w:t>
      </w:r>
      <w:proofErr w:type="spellStart"/>
      <w:r w:rsidRPr="00124DE9">
        <w:rPr>
          <w:rFonts w:ascii="Times New Roman" w:hAnsi="Times New Roman" w:cs="Times New Roman"/>
          <w:sz w:val="24"/>
          <w:szCs w:val="24"/>
        </w:rPr>
        <w:t>Pepperfry</w:t>
      </w:r>
      <w:proofErr w:type="spellEnd"/>
      <w:r w:rsidRPr="00124DE9">
        <w:rPr>
          <w:rFonts w:ascii="Times New Roman" w:hAnsi="Times New Roman" w:cs="Times New Roman"/>
          <w:sz w:val="24"/>
          <w:szCs w:val="24"/>
        </w:rPr>
        <w:t xml:space="preserve"> (India), Private label brands, Unorganized Competition are the main competitors of</w:t>
      </w:r>
      <w:r w:rsidR="00BE2FFC" w:rsidRPr="00124DE9">
        <w:rPr>
          <w:rFonts w:ascii="Times New Roman" w:hAnsi="Times New Roman" w:cs="Times New Roman"/>
          <w:sz w:val="24"/>
          <w:szCs w:val="24"/>
        </w:rPr>
        <w:t xml:space="preserve"> </w:t>
      </w:r>
      <w:r w:rsidRPr="00124DE9">
        <w:rPr>
          <w:rFonts w:ascii="Times New Roman" w:hAnsi="Times New Roman" w:cs="Times New Roman"/>
          <w:sz w:val="24"/>
          <w:szCs w:val="24"/>
        </w:rPr>
        <w:t>IKEA.</w:t>
      </w:r>
      <w:r w:rsidRPr="00124DE9">
        <w:rPr>
          <w:rFonts w:ascii="Times New Roman" w:hAnsi="Times New Roman" w:cs="Times New Roman"/>
          <w:sz w:val="24"/>
          <w:szCs w:val="24"/>
        </w:rPr>
        <w:fldChar w:fldCharType="begin" w:fldLock="1"/>
      </w:r>
      <w:r w:rsidR="00881416" w:rsidRPr="00124DE9">
        <w:rPr>
          <w:rFonts w:ascii="Times New Roman" w:hAnsi="Times New Roman" w:cs="Times New Roman"/>
          <w:sz w:val="24"/>
          <w:szCs w:val="24"/>
        </w:rPr>
        <w:instrText>ADDIN CSL_CITATION {"citationItems":[{"id":"ITEM-1","itemData":{"URL":"https://www.marketing91.com/ikea-competitors/","accessed":{"date-parts":[["2020","12","15"]]},"id":"ITEM-1","issued":{"date-parts":[["2018"]]},"title":"Top 9 Ikea competitors - Ikea Competitor analysis in detail","type":"webpage"},"uris":["http://www.mendeley.com/documents/?uuid=e0808c2c-3a97-3c32-9316-0b2c214b4f72"]}],"mendeley":{"formattedCitation":"(&lt;i&gt;Top 9 Ikea competitors - Ikea Competitor analysis in detail&lt;/i&gt;, 2018)","manualFormatting":"( marketing91.com</w:instrText>
      </w:r>
      <w:r w:rsidR="00881416" w:rsidRPr="00124DE9">
        <w:rPr>
          <w:rFonts w:ascii="Times New Roman" w:hAnsi="Times New Roman" w:cs="Times New Roman"/>
          <w:sz w:val="24"/>
          <w:szCs w:val="24"/>
        </w:rPr>
        <w:instrText>，</w:instrText>
      </w:r>
      <w:r w:rsidR="00881416" w:rsidRPr="00124DE9">
        <w:rPr>
          <w:rFonts w:ascii="Times New Roman" w:hAnsi="Times New Roman" w:cs="Times New Roman"/>
          <w:sz w:val="24"/>
          <w:szCs w:val="24"/>
        </w:rPr>
        <w:instrText>n.d, 2018)","plainTextFormattedCitation":"(Top 9 Ikea competitors - Ikea Competitor analysis in detail, 2018)","previouslyFormattedCitation":"(&lt;i&gt;Top 9 Ikea competitors - Ikea Competitor analysis in detail&lt;/i&gt;, 2018)"},"properties":{"noteIndex":0},"schema":"https://github.com/citation-style-language/schema/raw/master/csl-citation.json"}</w:instrText>
      </w:r>
      <w:r w:rsidRPr="00124DE9">
        <w:rPr>
          <w:rFonts w:ascii="Times New Roman" w:hAnsi="Times New Roman" w:cs="Times New Roman"/>
          <w:sz w:val="24"/>
          <w:szCs w:val="24"/>
        </w:rPr>
        <w:fldChar w:fldCharType="separate"/>
      </w:r>
      <w:r w:rsidRPr="00124DE9">
        <w:rPr>
          <w:rFonts w:ascii="Times New Roman" w:hAnsi="Times New Roman" w:cs="Times New Roman"/>
          <w:noProof/>
          <w:sz w:val="24"/>
          <w:szCs w:val="24"/>
        </w:rPr>
        <w:t xml:space="preserve">( </w:t>
      </w:r>
      <w:r w:rsidRPr="00124DE9">
        <w:rPr>
          <w:rFonts w:ascii="Times New Roman" w:hAnsi="Times New Roman" w:cs="Times New Roman"/>
          <w:i/>
          <w:iCs/>
          <w:noProof/>
          <w:sz w:val="24"/>
          <w:szCs w:val="24"/>
        </w:rPr>
        <w:t>marketing91.com</w:t>
      </w:r>
      <w:r w:rsidRPr="00124DE9">
        <w:rPr>
          <w:rFonts w:ascii="Times New Roman" w:hAnsi="Times New Roman" w:cs="Times New Roman"/>
          <w:noProof/>
          <w:sz w:val="24"/>
          <w:szCs w:val="24"/>
        </w:rPr>
        <w:t>，</w:t>
      </w:r>
      <w:r w:rsidRPr="00124DE9">
        <w:rPr>
          <w:rFonts w:ascii="Times New Roman" w:hAnsi="Times New Roman" w:cs="Times New Roman"/>
          <w:noProof/>
          <w:sz w:val="24"/>
          <w:szCs w:val="24"/>
        </w:rPr>
        <w:t>n.d, 2018)</w:t>
      </w:r>
      <w:r w:rsidRPr="00124DE9">
        <w:rPr>
          <w:rFonts w:ascii="Times New Roman" w:hAnsi="Times New Roman" w:cs="Times New Roman"/>
          <w:sz w:val="24"/>
          <w:szCs w:val="24"/>
        </w:rPr>
        <w:fldChar w:fldCharType="end"/>
      </w:r>
      <w:r w:rsidR="000421EB" w:rsidRPr="00124DE9">
        <w:rPr>
          <w:rFonts w:ascii="Times New Roman" w:hAnsi="Times New Roman" w:cs="Times New Roman"/>
          <w:sz w:val="24"/>
          <w:szCs w:val="24"/>
        </w:rPr>
        <w:t xml:space="preserve"> </w:t>
      </w:r>
      <w:r w:rsidR="001C3127" w:rsidRPr="00124DE9">
        <w:rPr>
          <w:rFonts w:ascii="Times New Roman" w:hAnsi="Times New Roman" w:cs="Times New Roman"/>
          <w:sz w:val="24"/>
          <w:szCs w:val="24"/>
        </w:rPr>
        <w:t>Walmart has performed tremendously splendid in the retail business and is often regarded as the top competitor of IKEA.</w:t>
      </w:r>
      <w:r w:rsidR="000421EB" w:rsidRPr="00124DE9">
        <w:rPr>
          <w:rFonts w:ascii="Times New Roman" w:hAnsi="Times New Roman" w:cs="Times New Roman"/>
          <w:sz w:val="24"/>
          <w:szCs w:val="24"/>
        </w:rPr>
        <w:t xml:space="preserve"> In addition to high investment and rising costs, IKEA is also facing more competition. German online furniture retailer Home24, American Wayfair and other peers are</w:t>
      </w:r>
      <w:r w:rsidR="00962392" w:rsidRPr="00124DE9">
        <w:rPr>
          <w:rFonts w:ascii="Times New Roman" w:hAnsi="Times New Roman" w:cs="Times New Roman"/>
          <w:sz w:val="24"/>
          <w:szCs w:val="24"/>
        </w:rPr>
        <w:t xml:space="preserve"> expanding rapidly.</w:t>
      </w:r>
      <w:r w:rsidR="000421EB" w:rsidRPr="00124DE9">
        <w:rPr>
          <w:rFonts w:ascii="Times New Roman" w:hAnsi="Times New Roman" w:cs="Times New Roman"/>
          <w:sz w:val="24"/>
          <w:szCs w:val="24"/>
        </w:rPr>
        <w:t xml:space="preserve"> </w:t>
      </w:r>
      <w:r w:rsidR="00962392" w:rsidRPr="00124DE9">
        <w:rPr>
          <w:rFonts w:ascii="Times New Roman" w:hAnsi="Times New Roman" w:cs="Times New Roman"/>
          <w:sz w:val="24"/>
          <w:szCs w:val="24"/>
        </w:rPr>
        <w:t>At the same time, Amazon and traditional department stores have a cooperation</w:t>
      </w:r>
      <w:r w:rsidR="000421EB" w:rsidRPr="00124DE9">
        <w:rPr>
          <w:rFonts w:ascii="Times New Roman" w:hAnsi="Times New Roman" w:cs="Times New Roman"/>
          <w:sz w:val="24"/>
          <w:szCs w:val="24"/>
        </w:rPr>
        <w:t xml:space="preserve">. Sex retailers expanded to the </w:t>
      </w:r>
      <w:r w:rsidR="000421EB" w:rsidRPr="00124DE9">
        <w:rPr>
          <w:rFonts w:ascii="Times New Roman" w:hAnsi="Times New Roman" w:cs="Times New Roman"/>
          <w:sz w:val="24"/>
          <w:szCs w:val="24"/>
        </w:rPr>
        <w:lastRenderedPageBreak/>
        <w:t>home decoration category.</w:t>
      </w:r>
      <w:r w:rsidR="004E1F40" w:rsidRPr="00124DE9">
        <w:rPr>
          <w:rFonts w:ascii="Times New Roman" w:hAnsi="Times New Roman" w:cs="Times New Roman"/>
          <w:sz w:val="24"/>
          <w:szCs w:val="24"/>
        </w:rPr>
        <w:t xml:space="preserve"> </w:t>
      </w:r>
      <w:proofErr w:type="spellStart"/>
      <w:r w:rsidR="001275E2" w:rsidRPr="00124DE9">
        <w:rPr>
          <w:rFonts w:ascii="Times New Roman" w:hAnsi="Times New Roman" w:cs="Times New Roman"/>
          <w:sz w:val="24"/>
          <w:szCs w:val="24"/>
        </w:rPr>
        <w:t>Juvencio</w:t>
      </w:r>
      <w:proofErr w:type="spellEnd"/>
      <w:r w:rsidR="001275E2" w:rsidRPr="00124DE9">
        <w:rPr>
          <w:rFonts w:ascii="Times New Roman" w:hAnsi="Times New Roman" w:cs="Times New Roman"/>
          <w:sz w:val="24"/>
          <w:szCs w:val="24"/>
        </w:rPr>
        <w:t xml:space="preserve"> </w:t>
      </w:r>
      <w:proofErr w:type="spellStart"/>
      <w:r w:rsidR="001275E2" w:rsidRPr="00124DE9">
        <w:rPr>
          <w:rFonts w:ascii="Times New Roman" w:hAnsi="Times New Roman" w:cs="Times New Roman"/>
          <w:sz w:val="24"/>
          <w:szCs w:val="24"/>
        </w:rPr>
        <w:t>Maeztu</w:t>
      </w:r>
      <w:proofErr w:type="spellEnd"/>
      <w:r w:rsidR="001275E2" w:rsidRPr="00124DE9">
        <w:rPr>
          <w:rFonts w:ascii="Times New Roman" w:hAnsi="Times New Roman" w:cs="Times New Roman"/>
          <w:sz w:val="24"/>
          <w:szCs w:val="24"/>
        </w:rPr>
        <w:t xml:space="preserve">, chief financial officer of IKEA, pointed out that despite the gradual increase in raw material costs, the company did not raise prices to solve this problem, and it will not in the future. </w:t>
      </w:r>
    </w:p>
    <w:p w14:paraId="71AAC143" w14:textId="33773411" w:rsidR="004E1F40" w:rsidRPr="00124DE9" w:rsidRDefault="00CB18CD" w:rsidP="00CB18CD">
      <w:pPr>
        <w:spacing w:line="480" w:lineRule="auto"/>
        <w:jc w:val="left"/>
        <w:rPr>
          <w:rFonts w:ascii="Times New Roman" w:hAnsi="Times New Roman" w:cs="Times New Roman"/>
          <w:b/>
          <w:bCs/>
          <w:sz w:val="26"/>
          <w:szCs w:val="26"/>
        </w:rPr>
      </w:pPr>
      <w:r w:rsidRPr="00124DE9">
        <w:rPr>
          <w:rFonts w:ascii="Times New Roman" w:hAnsi="Times New Roman" w:cs="Times New Roman"/>
          <w:b/>
          <w:bCs/>
          <w:sz w:val="26"/>
          <w:szCs w:val="26"/>
        </w:rPr>
        <w:t xml:space="preserve">2.2 </w:t>
      </w:r>
      <w:r w:rsidR="004E1F40" w:rsidRPr="00124DE9">
        <w:rPr>
          <w:rFonts w:ascii="Times New Roman" w:hAnsi="Times New Roman" w:cs="Times New Roman"/>
          <w:b/>
          <w:bCs/>
          <w:sz w:val="26"/>
          <w:szCs w:val="26"/>
        </w:rPr>
        <w:t>The threat of entry</w:t>
      </w:r>
    </w:p>
    <w:p w14:paraId="22E4B6EB" w14:textId="68858434" w:rsidR="00DF7133" w:rsidRPr="00124DE9" w:rsidRDefault="00FB01B9" w:rsidP="00CB18CD">
      <w:pPr>
        <w:spacing w:line="480" w:lineRule="auto"/>
        <w:jc w:val="left"/>
        <w:rPr>
          <w:rFonts w:ascii="Times New Roman" w:hAnsi="Times New Roman" w:cs="Times New Roman"/>
          <w:sz w:val="24"/>
          <w:szCs w:val="24"/>
        </w:rPr>
      </w:pPr>
      <w:r w:rsidRPr="00124DE9">
        <w:rPr>
          <w:rFonts w:ascii="Times New Roman" w:hAnsi="Times New Roman" w:cs="Times New Roman"/>
          <w:sz w:val="24"/>
          <w:szCs w:val="24"/>
        </w:rPr>
        <w:t xml:space="preserve">The profit of the furniture industry generally exceeds the profit level of other industries in society. The improvement of people's economic level and the high profit rate of the furniture industry attract more investors to enter the furniture industry. </w:t>
      </w:r>
      <w:r w:rsidR="00881416" w:rsidRPr="00124DE9">
        <w:rPr>
          <w:rFonts w:ascii="Times New Roman" w:hAnsi="Times New Roman" w:cs="Times New Roman"/>
          <w:sz w:val="24"/>
          <w:szCs w:val="24"/>
        </w:rPr>
        <w:t>Consumers who were previously unfamiliar with online shopping are now becoming ambassadors for this way of shopping. At least part of the reshaping of shopping habits will be permanent.</w:t>
      </w:r>
      <w:r w:rsidR="00881416" w:rsidRPr="00124DE9">
        <w:rPr>
          <w:rFonts w:ascii="Times New Roman" w:hAnsi="Times New Roman" w:cs="Times New Roman"/>
          <w:sz w:val="24"/>
          <w:szCs w:val="24"/>
        </w:rPr>
        <w:fldChar w:fldCharType="begin" w:fldLock="1"/>
      </w:r>
      <w:r w:rsidR="001D3647" w:rsidRPr="00124DE9">
        <w:rPr>
          <w:rFonts w:ascii="Times New Roman" w:hAnsi="Times New Roman" w:cs="Times New Roman"/>
          <w:sz w:val="24"/>
          <w:szCs w:val="24"/>
        </w:rPr>
        <w:instrText>ADDIN CSL_CITATION {"citationItems":[{"id":"ITEM-1","itemData":{"DOI":"10.1007/s43039-020-00016-3","ISBN":"0123456789","ISSN":"2662-3323","abstract":"We discuss the effects of COVID-19 on consumer behaviour and elaborate on the consequences of this disruption for marketing strategies and marketing policies. The crisis shows similarities with changes in consumer behaviour and the way marketing is carried out during economic downturns. However, it also displays characteristics which differ from downcycles, such as shifts in consumption between categories and the accelerated shift from offline to online behaviour. This is forced by the re-evaluation of life priorities by final consumers.","author":[{"dropping-particle":"","family":"Hoekstra","given":"Janny C.","non-dropping-particle":"","parse-names":false,"suffix":""},{"dropping-particle":"","family":"Leeflang","given":"Peter S. H.","non-dropping-particle":"","parse-names":false,"suffix":""}],"container-title":"Italian Journal of Marketing","id":"ITEM-1","issue":"4","issued":{"date-parts":[["2020"]]},"page":"249-260","publisher":"Springer International Publishing","title":"Marketing in the era of COVID-19","type":"article-journal","volume":"2020"},"uris":["http://www.mendeley.com/documents/?uuid=331435a6-1f67-47f1-99fb-7fd7e536e0d9"]}],"mendeley":{"formattedCitation":"(Hoekstra and Leeflang, 2020)","plainTextFormattedCitation":"(Hoekstra and Leeflang, 2020)","previouslyFormattedCitation":"(Hoekstra and Leeflang, 2020)"},"properties":{"noteIndex":0},"schema":"https://github.com/citation-style-language/schema/raw/master/csl-citation.json"}</w:instrText>
      </w:r>
      <w:r w:rsidR="00881416" w:rsidRPr="00124DE9">
        <w:rPr>
          <w:rFonts w:ascii="Times New Roman" w:hAnsi="Times New Roman" w:cs="Times New Roman"/>
          <w:sz w:val="24"/>
          <w:szCs w:val="24"/>
        </w:rPr>
        <w:fldChar w:fldCharType="separate"/>
      </w:r>
      <w:r w:rsidR="00881416" w:rsidRPr="00124DE9">
        <w:rPr>
          <w:rFonts w:ascii="Times New Roman" w:hAnsi="Times New Roman" w:cs="Times New Roman"/>
          <w:noProof/>
          <w:sz w:val="24"/>
          <w:szCs w:val="24"/>
        </w:rPr>
        <w:t>(Hoekstra and Leeflang, 2020)</w:t>
      </w:r>
      <w:r w:rsidR="00881416" w:rsidRPr="00124DE9">
        <w:rPr>
          <w:rFonts w:ascii="Times New Roman" w:hAnsi="Times New Roman" w:cs="Times New Roman"/>
          <w:sz w:val="24"/>
          <w:szCs w:val="24"/>
        </w:rPr>
        <w:fldChar w:fldCharType="end"/>
      </w:r>
      <w:r w:rsidR="00881416" w:rsidRPr="00124DE9">
        <w:rPr>
          <w:rFonts w:ascii="Times New Roman" w:hAnsi="Times New Roman" w:cs="Times New Roman"/>
          <w:sz w:val="24"/>
          <w:szCs w:val="24"/>
        </w:rPr>
        <w:t xml:space="preserve"> </w:t>
      </w:r>
      <w:r w:rsidR="00AC1BA6" w:rsidRPr="00124DE9">
        <w:rPr>
          <w:rFonts w:ascii="Times New Roman" w:hAnsi="Times New Roman" w:cs="Times New Roman"/>
          <w:sz w:val="24"/>
          <w:szCs w:val="24"/>
        </w:rPr>
        <w:t>IKEA also implements the Click &amp; Collect online service in most of its stores, which allows customers to order online store pickups. The United States is the largest market for this service. The IKEA Group also acquired TaskRabbit, a running platform, to provide customers with flexible and convenient services such as furniture installation.</w:t>
      </w:r>
      <w:r w:rsidR="001D3647" w:rsidRPr="00124DE9">
        <w:rPr>
          <w:rFonts w:ascii="Times New Roman" w:hAnsi="Times New Roman" w:cs="Times New Roman"/>
          <w:sz w:val="24"/>
          <w:szCs w:val="24"/>
        </w:rPr>
        <w:t xml:space="preserve"> </w:t>
      </w:r>
      <w:proofErr w:type="gramStart"/>
      <w:r w:rsidR="001D3647" w:rsidRPr="00124DE9">
        <w:rPr>
          <w:rFonts w:ascii="Times New Roman" w:hAnsi="Times New Roman" w:cs="Times New Roman"/>
          <w:sz w:val="24"/>
          <w:szCs w:val="24"/>
        </w:rPr>
        <w:t>IKEA</w:t>
      </w:r>
      <w:proofErr w:type="gramEnd"/>
      <w:r w:rsidR="001D3647" w:rsidRPr="00124DE9">
        <w:rPr>
          <w:rFonts w:ascii="Times New Roman" w:hAnsi="Times New Roman" w:cs="Times New Roman"/>
          <w:sz w:val="24"/>
          <w:szCs w:val="24"/>
        </w:rPr>
        <w:t xml:space="preserve"> We have improved e-commerce functions to better serve IKEA’s 4 billion website visits. Compared with FY19, online retail sales increased by 45%.</w:t>
      </w:r>
      <w:r w:rsidR="001D3647" w:rsidRPr="00124DE9">
        <w:rPr>
          <w:rFonts w:ascii="Times New Roman" w:hAnsi="Times New Roman" w:cs="Times New Roman"/>
          <w:sz w:val="24"/>
          <w:szCs w:val="24"/>
        </w:rPr>
        <w:fldChar w:fldCharType="begin" w:fldLock="1"/>
      </w:r>
      <w:r w:rsidR="00B339CC" w:rsidRPr="00124DE9">
        <w:rPr>
          <w:rFonts w:ascii="Times New Roman" w:hAnsi="Times New Roman" w:cs="Times New Roman"/>
          <w:sz w:val="24"/>
          <w:szCs w:val="24"/>
        </w:rPr>
        <w:instrText>ADDIN CSL_CITATION {"citationItems":[{"id":"ITEM-1","itemData":{"URL":"https://about.ikea.com/en/about-us/year-in-review","accessed":{"date-parts":[["2020","12","15"]]},"id":"ITEM-1","issued":{"date-parts":[["0"]]},"title":"FY20: a year of homecoming","type":"webpage"},"uris":["http://www.mendeley.com/documents/?uuid=caedb765-6c59-3c66-a8cb-a6cdfb4d9a61"]}],"mendeley":{"formattedCitation":"(&lt;i&gt;FY20: a year of homecoming&lt;/i&gt;, no date)","manualFormatting":"(FY20: a year of homecoming, 2020)","plainTextFormattedCitation":"(FY20: a year of homecoming, no date)","previouslyFormattedCitation":"(&lt;i&gt;FY20: a year of homecoming&lt;/i&gt;, no date)"},"properties":{"noteIndex":0},"schema":"https://github.com/citation-style-language/schema/raw/master/csl-citation.json"}</w:instrText>
      </w:r>
      <w:r w:rsidR="001D3647" w:rsidRPr="00124DE9">
        <w:rPr>
          <w:rFonts w:ascii="Times New Roman" w:hAnsi="Times New Roman" w:cs="Times New Roman"/>
          <w:sz w:val="24"/>
          <w:szCs w:val="24"/>
        </w:rPr>
        <w:fldChar w:fldCharType="separate"/>
      </w:r>
      <w:r w:rsidR="001D3647" w:rsidRPr="00124DE9">
        <w:rPr>
          <w:rFonts w:ascii="Times New Roman" w:hAnsi="Times New Roman" w:cs="Times New Roman"/>
          <w:noProof/>
          <w:sz w:val="24"/>
          <w:szCs w:val="24"/>
        </w:rPr>
        <w:t>(</w:t>
      </w:r>
      <w:r w:rsidR="001D3647" w:rsidRPr="00124DE9">
        <w:rPr>
          <w:rFonts w:ascii="Times New Roman" w:hAnsi="Times New Roman" w:cs="Times New Roman"/>
          <w:i/>
          <w:noProof/>
          <w:sz w:val="24"/>
          <w:szCs w:val="24"/>
        </w:rPr>
        <w:t>FY20: a year of homecoming</w:t>
      </w:r>
      <w:r w:rsidR="001D3647" w:rsidRPr="00124DE9">
        <w:rPr>
          <w:rFonts w:ascii="Times New Roman" w:hAnsi="Times New Roman" w:cs="Times New Roman"/>
          <w:noProof/>
          <w:sz w:val="24"/>
          <w:szCs w:val="24"/>
        </w:rPr>
        <w:t>, 2020)</w:t>
      </w:r>
      <w:r w:rsidR="001D3647" w:rsidRPr="00124DE9">
        <w:rPr>
          <w:rFonts w:ascii="Times New Roman" w:hAnsi="Times New Roman" w:cs="Times New Roman"/>
          <w:sz w:val="24"/>
          <w:szCs w:val="24"/>
        </w:rPr>
        <w:fldChar w:fldCharType="end"/>
      </w:r>
      <w:r w:rsidR="009B73F4" w:rsidRPr="00124DE9">
        <w:rPr>
          <w:rFonts w:ascii="Times New Roman" w:hAnsi="Times New Roman" w:cs="Times New Roman"/>
          <w:sz w:val="24"/>
          <w:szCs w:val="24"/>
        </w:rPr>
        <w:t xml:space="preserve"> IKEA Group CEO Jesper </w:t>
      </w:r>
      <w:proofErr w:type="spellStart"/>
      <w:r w:rsidR="009B73F4" w:rsidRPr="00124DE9">
        <w:rPr>
          <w:rFonts w:ascii="Times New Roman" w:hAnsi="Times New Roman" w:cs="Times New Roman"/>
          <w:sz w:val="24"/>
          <w:szCs w:val="24"/>
        </w:rPr>
        <w:t>Brodin</w:t>
      </w:r>
      <w:proofErr w:type="spellEnd"/>
      <w:r w:rsidR="009B73F4" w:rsidRPr="00124DE9">
        <w:rPr>
          <w:rFonts w:ascii="Times New Roman" w:hAnsi="Times New Roman" w:cs="Times New Roman"/>
          <w:sz w:val="24"/>
          <w:szCs w:val="24"/>
        </w:rPr>
        <w:t xml:space="preserve"> said: "We know that 80% of customers start shopping online. "</w:t>
      </w:r>
      <w:r w:rsidR="00B339CC" w:rsidRPr="00124DE9">
        <w:rPr>
          <w:rFonts w:ascii="Times New Roman" w:hAnsi="Times New Roman" w:cs="Times New Roman"/>
          <w:sz w:val="24"/>
          <w:szCs w:val="24"/>
        </w:rPr>
        <w:t xml:space="preserve"> As far as offline stores are concerned, when social distancing is maintained, big cities have reached a state of saturation, and free zones such as parks, streets, and shopping streets, and natural areas such as woods and beaches can provide space Insufficient, there will be a trend of shifting to medium-sized cities.</w:t>
      </w:r>
      <w:r w:rsidR="00B339CC" w:rsidRPr="00124DE9">
        <w:rPr>
          <w:rFonts w:ascii="Times New Roman" w:hAnsi="Times New Roman" w:cs="Times New Roman"/>
          <w:sz w:val="24"/>
          <w:szCs w:val="24"/>
        </w:rPr>
        <w:fldChar w:fldCharType="begin" w:fldLock="1"/>
      </w:r>
      <w:r w:rsidR="00B92964" w:rsidRPr="00124DE9">
        <w:rPr>
          <w:rFonts w:ascii="Times New Roman" w:hAnsi="Times New Roman" w:cs="Times New Roman"/>
          <w:sz w:val="24"/>
          <w:szCs w:val="24"/>
        </w:rPr>
        <w:instrText>ADDIN CSL_CITATION {"citationItems":[{"id":"ITEM-1","itemData":{"DOI":"10.1007/s43039-020-00016-3","ISBN":"0123456789","ISSN":"2662-3323","abstract":"We discuss the effects of COVID-19 on consumer behaviour and elaborate on the consequences of this disruption for marketing strategies and marketing policies. The crisis shows similarities with changes in consumer behaviour and the way marketing is carried out during economic downturns. However, it also displays characteristics which differ from downcycles, such as shifts in consumption between categories and the accelerated shift from offline to online behaviour. This is forced by the re-evaluation of life priorities by final consumers.","author":[{"dropping-particle":"","family":"Hoekstra","given":"Janny C.","non-dropping-particle":"","parse-names":false,"suffix":""},{"dropping-particle":"","family":"Leeflang","given":"Peter S. H.","non-dropping-particle":"","parse-names":false,"suffix":""}],"container-title":"Italian Journal of Marketing","id":"ITEM-1","issue":"4","issued":{"date-parts":[["2020"]]},"page":"249-260","publisher":"Springer International Publishing","title":"Marketing in the era of COVID-19","type":"article-journal","volume":"2020"},"uris":["http://www.mendeley.com/documents/?uuid=331435a6-1f67-47f1-99fb-7fd7e536e0d9"]}],"mendeley":{"formattedCitation":"(Hoekstra and Leeflang, 2020)","plainTextFormattedCitation":"(Hoekstra and Leeflang, 2020)","previouslyFormattedCitation":"(Hoekstra and Leeflang, 2020)"},"properties":{"noteIndex":0},"schema":"https://github.com/citation-style-language/schema/raw/master/csl-citation.json"}</w:instrText>
      </w:r>
      <w:r w:rsidR="00B339CC" w:rsidRPr="00124DE9">
        <w:rPr>
          <w:rFonts w:ascii="Times New Roman" w:hAnsi="Times New Roman" w:cs="Times New Roman"/>
          <w:sz w:val="24"/>
          <w:szCs w:val="24"/>
        </w:rPr>
        <w:fldChar w:fldCharType="separate"/>
      </w:r>
      <w:r w:rsidR="00B339CC" w:rsidRPr="00124DE9">
        <w:rPr>
          <w:rFonts w:ascii="Times New Roman" w:hAnsi="Times New Roman" w:cs="Times New Roman"/>
          <w:noProof/>
          <w:sz w:val="24"/>
          <w:szCs w:val="24"/>
        </w:rPr>
        <w:t>(Hoekstra and Leeflang, 2020)</w:t>
      </w:r>
      <w:r w:rsidR="00B339CC" w:rsidRPr="00124DE9">
        <w:rPr>
          <w:rFonts w:ascii="Times New Roman" w:hAnsi="Times New Roman" w:cs="Times New Roman"/>
          <w:sz w:val="24"/>
          <w:szCs w:val="24"/>
        </w:rPr>
        <w:fldChar w:fldCharType="end"/>
      </w:r>
    </w:p>
    <w:p w14:paraId="5EC4176F" w14:textId="5B1799E1" w:rsidR="008475B3" w:rsidRPr="00124DE9" w:rsidRDefault="00CB18CD" w:rsidP="00CB18CD">
      <w:pPr>
        <w:spacing w:line="480" w:lineRule="auto"/>
        <w:jc w:val="left"/>
        <w:rPr>
          <w:rFonts w:ascii="Times New Roman" w:hAnsi="Times New Roman" w:cs="Times New Roman"/>
          <w:b/>
          <w:bCs/>
          <w:sz w:val="26"/>
          <w:szCs w:val="26"/>
        </w:rPr>
      </w:pPr>
      <w:r w:rsidRPr="00124DE9">
        <w:rPr>
          <w:rFonts w:ascii="Times New Roman" w:hAnsi="Times New Roman" w:cs="Times New Roman"/>
          <w:b/>
          <w:bCs/>
          <w:sz w:val="26"/>
          <w:szCs w:val="26"/>
        </w:rPr>
        <w:t xml:space="preserve">2.3 </w:t>
      </w:r>
      <w:r w:rsidR="008475B3" w:rsidRPr="00124DE9">
        <w:rPr>
          <w:rFonts w:ascii="Times New Roman" w:hAnsi="Times New Roman" w:cs="Times New Roman"/>
          <w:b/>
          <w:bCs/>
          <w:sz w:val="26"/>
          <w:szCs w:val="26"/>
        </w:rPr>
        <w:t>The threat of substitutes</w:t>
      </w:r>
    </w:p>
    <w:p w14:paraId="4839AE68" w14:textId="3CD25E99" w:rsidR="008475B3" w:rsidRPr="00124DE9" w:rsidRDefault="00FB01B9" w:rsidP="00CB18CD">
      <w:pPr>
        <w:spacing w:line="480" w:lineRule="auto"/>
        <w:jc w:val="left"/>
        <w:rPr>
          <w:rFonts w:ascii="Times New Roman" w:hAnsi="Times New Roman" w:cs="Times New Roman"/>
          <w:sz w:val="24"/>
          <w:szCs w:val="24"/>
        </w:rPr>
      </w:pPr>
      <w:r w:rsidRPr="00124DE9">
        <w:rPr>
          <w:rFonts w:ascii="Times New Roman" w:hAnsi="Times New Roman" w:cs="Times New Roman"/>
          <w:sz w:val="24"/>
          <w:szCs w:val="24"/>
        </w:rPr>
        <w:t xml:space="preserve">According to reports, among the Swedish cities that IKEA chose to enter between 2004 and </w:t>
      </w:r>
      <w:r w:rsidRPr="00124DE9">
        <w:rPr>
          <w:rFonts w:ascii="Times New Roman" w:hAnsi="Times New Roman" w:cs="Times New Roman"/>
          <w:sz w:val="24"/>
          <w:szCs w:val="24"/>
        </w:rPr>
        <w:lastRenderedPageBreak/>
        <w:t>2007, durable goods retail revenue increased by an average of 20%, and durable goods retail employment increased by an average of 17%</w:t>
      </w:r>
      <w:r w:rsidR="004C23EC" w:rsidRPr="00124DE9">
        <w:rPr>
          <w:rFonts w:ascii="Times New Roman" w:hAnsi="Times New Roman" w:cs="Times New Roman"/>
          <w:sz w:val="24"/>
          <w:szCs w:val="24"/>
        </w:rPr>
        <w:t xml:space="preserve"> (</w:t>
      </w:r>
      <w:proofErr w:type="spellStart"/>
      <w:r w:rsidR="004C23EC" w:rsidRPr="00124DE9">
        <w:rPr>
          <w:rFonts w:ascii="Times New Roman" w:hAnsi="Times New Roman" w:cs="Times New Roman"/>
          <w:sz w:val="24"/>
          <w:szCs w:val="24"/>
        </w:rPr>
        <w:t>Daunfeldt</w:t>
      </w:r>
      <w:proofErr w:type="spellEnd"/>
      <w:r w:rsidR="004C23EC" w:rsidRPr="00124DE9">
        <w:rPr>
          <w:rFonts w:ascii="Times New Roman" w:hAnsi="Times New Roman" w:cs="Times New Roman"/>
          <w:sz w:val="24"/>
          <w:szCs w:val="24"/>
        </w:rPr>
        <w:t xml:space="preserve"> et al., 2017). </w:t>
      </w:r>
      <w:r w:rsidRPr="00124DE9">
        <w:rPr>
          <w:rFonts w:ascii="Times New Roman" w:hAnsi="Times New Roman" w:cs="Times New Roman"/>
          <w:sz w:val="24"/>
          <w:szCs w:val="24"/>
        </w:rPr>
        <w:t>They also report that these effects are inversely related to distance from IKEA.</w:t>
      </w:r>
      <w:r w:rsidR="000F24B4" w:rsidRPr="00124DE9">
        <w:rPr>
          <w:rFonts w:ascii="Times New Roman" w:hAnsi="Times New Roman" w:cs="Times New Roman"/>
          <w:sz w:val="24"/>
          <w:szCs w:val="24"/>
        </w:rPr>
        <w:t xml:space="preserve"> (</w:t>
      </w:r>
      <w:proofErr w:type="spellStart"/>
      <w:r w:rsidR="000F24B4" w:rsidRPr="00124DE9">
        <w:rPr>
          <w:rFonts w:ascii="Times New Roman" w:hAnsi="Times New Roman" w:cs="Times New Roman"/>
          <w:sz w:val="24"/>
          <w:szCs w:val="24"/>
        </w:rPr>
        <w:t>Daunfeldt</w:t>
      </w:r>
      <w:proofErr w:type="spellEnd"/>
      <w:r w:rsidR="000F24B4" w:rsidRPr="00124DE9">
        <w:rPr>
          <w:rFonts w:ascii="Times New Roman" w:hAnsi="Times New Roman" w:cs="Times New Roman"/>
          <w:sz w:val="24"/>
          <w:szCs w:val="24"/>
        </w:rPr>
        <w:t xml:space="preserve"> et al., 2016).</w:t>
      </w:r>
      <w:r w:rsidR="007026F2" w:rsidRPr="00124DE9">
        <w:rPr>
          <w:rFonts w:ascii="Times New Roman" w:hAnsi="Times New Roman" w:cs="Times New Roman"/>
          <w:sz w:val="24"/>
          <w:szCs w:val="24"/>
        </w:rPr>
        <w:t xml:space="preserve"> </w:t>
      </w:r>
      <w:r w:rsidR="002B47B1" w:rsidRPr="00124DE9">
        <w:rPr>
          <w:rFonts w:ascii="Times New Roman" w:hAnsi="Times New Roman" w:cs="Times New Roman"/>
          <w:sz w:val="24"/>
          <w:szCs w:val="24"/>
        </w:rPr>
        <w:t xml:space="preserve">IKEA's rural entry in </w:t>
      </w:r>
      <w:proofErr w:type="spellStart"/>
      <w:r w:rsidR="002B47B1" w:rsidRPr="00124DE9">
        <w:rPr>
          <w:rFonts w:ascii="Times New Roman" w:hAnsi="Times New Roman" w:cs="Times New Roman"/>
          <w:sz w:val="24"/>
          <w:szCs w:val="24"/>
        </w:rPr>
        <w:t>Kaparanda</w:t>
      </w:r>
      <w:proofErr w:type="spellEnd"/>
      <w:r w:rsidR="002B47B1" w:rsidRPr="00124DE9">
        <w:rPr>
          <w:rFonts w:ascii="Times New Roman" w:hAnsi="Times New Roman" w:cs="Times New Roman"/>
          <w:sz w:val="24"/>
          <w:szCs w:val="24"/>
        </w:rPr>
        <w:t xml:space="preserve"> increased the initial shopping retailers in the countryside by 35%, and the same result occurred in Kalmar (an increase of 18%). Entering coaxial cities such as Karlstad and Gothenburg, the previously existing one-stop shopping retailers found no significant impact.</w:t>
      </w:r>
      <w:r w:rsidR="007026F2" w:rsidRPr="00124DE9">
        <w:rPr>
          <w:rFonts w:ascii="Times New Roman" w:hAnsi="Times New Roman" w:cs="Times New Roman"/>
          <w:sz w:val="24"/>
          <w:szCs w:val="24"/>
        </w:rPr>
        <w:t xml:space="preserve"> </w:t>
      </w:r>
      <w:r w:rsidR="002B47B1" w:rsidRPr="00124DE9">
        <w:rPr>
          <w:rFonts w:ascii="Times New Roman" w:hAnsi="Times New Roman" w:cs="Times New Roman"/>
          <w:sz w:val="24"/>
          <w:szCs w:val="24"/>
        </w:rPr>
        <w:t xml:space="preserve">The other is that there is no cumulative overlap effect when </w:t>
      </w:r>
      <w:r w:rsidR="007026F2" w:rsidRPr="00124DE9">
        <w:rPr>
          <w:rFonts w:ascii="Times New Roman" w:hAnsi="Times New Roman" w:cs="Times New Roman"/>
          <w:sz w:val="24"/>
          <w:szCs w:val="24"/>
        </w:rPr>
        <w:t>the urban IKEA entry included</w:t>
      </w:r>
      <w:r w:rsidR="00964241" w:rsidRPr="00124DE9">
        <w:rPr>
          <w:rFonts w:ascii="Times New Roman" w:hAnsi="Times New Roman" w:cs="Times New Roman"/>
          <w:sz w:val="24"/>
          <w:szCs w:val="24"/>
        </w:rPr>
        <w:t>.</w:t>
      </w:r>
      <w:r w:rsidR="00B92964" w:rsidRPr="00124DE9">
        <w:rPr>
          <w:rFonts w:ascii="Times New Roman" w:hAnsi="Times New Roman" w:cs="Times New Roman"/>
          <w:sz w:val="24"/>
          <w:szCs w:val="24"/>
        </w:rPr>
        <w:fldChar w:fldCharType="begin" w:fldLock="1"/>
      </w:r>
      <w:r w:rsidR="00FC4739" w:rsidRPr="00124DE9">
        <w:rPr>
          <w:rFonts w:ascii="Times New Roman" w:hAnsi="Times New Roman" w:cs="Times New Roman"/>
          <w:sz w:val="24"/>
          <w:szCs w:val="24"/>
        </w:rPr>
        <w:instrText>ADDIN CSL_CITATION {"citationItems":[{"id":"ITEM-1","itemData":{"DOI":"10.1016/j.jretconser.2017.10.003","ISSN":"09696989","abstract":"This paper empirically measures the potential spillover effects of big-box retail entry on the productivity of incumbent retailers in the entry regions, and investigates whether the effects differ depending on 1) if the entry is in a rural or urban area, and 2) if the incumbent retailers are within retail industries selling substitute or complement goods to those found in IKEA. To identify the IKEA-entry effect, a difference-in-difference model is suitable, but traditionally such estimators neglect the possibility that firms’ sales are determined by a process with spatially interactive responses. If ignored, these responses may cause biased estimates of the IKEA entry effect due to spatial heterogeneity of the treatment effect. One objective of this paper is thus to propose a spatial difference-in-difference estimator accounting for possible spatial spillover effects of IKEA entry. Particular emphasis is placed on the development of a suitable weight matrix accounting for the spatial links between firms, where we allow for local spatial interactions such that the outcome of observed units depends both on their own treatment as well as on the treatment of their neighbors. Our results show that for complementary goods retailers (or one-stop shopping retailers) in Haparanda and Kalmar, productivity increased by 35% and 18%, respectively, due to IKEA entry. No statistically significant effects were found for the entries in Karlstad and Gothenburg, indicating that it is mainly incumbents in smaller entry regions that benefit from IKEA entry. Also, for incumbent retailers selling substitute (or comparison shopping) goods no significant effects were found in any of the entry regions, indicating that it is mainly retailers selling complementary goods that benefit from IKEA entry. Finally, our results also show that ignoring the possibility of spatially correlated treatment effects in the regression models reduces the estimated impact of the IKEA entries in Haparanda and Kalmar on productivity in one-stop shopping retail firms with 3% and 0.1% points, respectively.","author":[{"dropping-particle":"","family":"Han","given":"Mengjie","non-dropping-particle":"","parse-names":false,"suffix":""},{"dropping-particle":"","family":"Mihaescu","given":"Oana","non-dropping-particle":"","parse-names":false,"suffix":""},{"dropping-particle":"","family":"Li","given":"Yujiao","non-dropping-particle":"","parse-names":false,"suffix":""},{"dropping-particle":"","family":"Rudholm","given":"Niklas","non-dropping-particle":"","parse-names":false,"suffix":""}],"container-title":"Journal of Retailing and Consumer Services","id":"ITEM-1","issued":{"date-parts":[["2018","1","1"]]},"page":"175-187","publisher":"Elsevier Ltd","title":"Comparison and one-stop shopping after big-box retail entry: A spatial difference-in-difference analysis","type":"article-journal","volume":"40"},"uris":["http://www.mendeley.com/documents/?uuid=9179c6fc-20fd-36e3-a6bc-8a03e6d1251f"]}],"mendeley":{"formattedCitation":"(Han &lt;i&gt;et al.&lt;/i&gt;, 2018)","plainTextFormattedCitation":"(Han et al., 2018)","previouslyFormattedCitation":"(Han &lt;i&gt;et al.&lt;/i&gt;, 2018)"},"properties":{"noteIndex":0},"schema":"https://github.com/citation-style-language/schema/raw/master/csl-citation.json"}</w:instrText>
      </w:r>
      <w:r w:rsidR="00B92964" w:rsidRPr="00124DE9">
        <w:rPr>
          <w:rFonts w:ascii="Times New Roman" w:hAnsi="Times New Roman" w:cs="Times New Roman"/>
          <w:sz w:val="24"/>
          <w:szCs w:val="24"/>
        </w:rPr>
        <w:fldChar w:fldCharType="separate"/>
      </w:r>
      <w:r w:rsidR="00B92964" w:rsidRPr="00124DE9">
        <w:rPr>
          <w:rFonts w:ascii="Times New Roman" w:hAnsi="Times New Roman" w:cs="Times New Roman"/>
          <w:noProof/>
          <w:sz w:val="24"/>
          <w:szCs w:val="24"/>
        </w:rPr>
        <w:t xml:space="preserve">(Han </w:t>
      </w:r>
      <w:r w:rsidR="00B92964" w:rsidRPr="00124DE9">
        <w:rPr>
          <w:rFonts w:ascii="Times New Roman" w:hAnsi="Times New Roman" w:cs="Times New Roman"/>
          <w:i/>
          <w:noProof/>
          <w:sz w:val="24"/>
          <w:szCs w:val="24"/>
        </w:rPr>
        <w:t>et al.</w:t>
      </w:r>
      <w:r w:rsidR="00B92964" w:rsidRPr="00124DE9">
        <w:rPr>
          <w:rFonts w:ascii="Times New Roman" w:hAnsi="Times New Roman" w:cs="Times New Roman"/>
          <w:noProof/>
          <w:sz w:val="24"/>
          <w:szCs w:val="24"/>
        </w:rPr>
        <w:t>, 2018)</w:t>
      </w:r>
      <w:r w:rsidR="00B92964" w:rsidRPr="00124DE9">
        <w:rPr>
          <w:rFonts w:ascii="Times New Roman" w:hAnsi="Times New Roman" w:cs="Times New Roman"/>
          <w:sz w:val="24"/>
          <w:szCs w:val="24"/>
        </w:rPr>
        <w:fldChar w:fldCharType="end"/>
      </w:r>
      <w:r w:rsidR="007026F2" w:rsidRPr="00124DE9">
        <w:rPr>
          <w:rFonts w:ascii="Times New Roman" w:hAnsi="Times New Roman" w:cs="Times New Roman"/>
          <w:sz w:val="24"/>
          <w:szCs w:val="24"/>
        </w:rPr>
        <w:t xml:space="preserve"> </w:t>
      </w:r>
      <w:r w:rsidR="009B2100" w:rsidRPr="00124DE9">
        <w:rPr>
          <w:rFonts w:ascii="Times New Roman" w:hAnsi="Times New Roman" w:cs="Times New Roman"/>
          <w:sz w:val="24"/>
          <w:szCs w:val="24"/>
        </w:rPr>
        <w:t>Complementary products in the furniture industry include housing, household appliances and other daily consumer goods. In order to adapt the high housing price to the furniture and decorations inside the house, people are willing to use high prices to complete this adaptation process, and at the same time achieve the goal of pursuing high-quality life and improving the living environment.</w:t>
      </w:r>
      <w:r w:rsidR="00B72AFF" w:rsidRPr="00124DE9">
        <w:rPr>
          <w:rFonts w:ascii="Times New Roman" w:hAnsi="Times New Roman" w:cs="Times New Roman"/>
          <w:sz w:val="24"/>
          <w:szCs w:val="24"/>
        </w:rPr>
        <w:t xml:space="preserve"> China, the first lockdown, was also initially lifted and plenty of Chinese shoppers immediately hit IKEA shops when they </w:t>
      </w:r>
      <w:proofErr w:type="gramStart"/>
      <w:r w:rsidR="00B72AFF" w:rsidRPr="00124DE9">
        <w:rPr>
          <w:rFonts w:ascii="Times New Roman" w:hAnsi="Times New Roman" w:cs="Times New Roman"/>
          <w:sz w:val="24"/>
          <w:szCs w:val="24"/>
        </w:rPr>
        <w:t>returned</w:t>
      </w:r>
      <w:r w:rsidR="001F5FD5" w:rsidRPr="00124DE9">
        <w:rPr>
          <w:rFonts w:ascii="Times New Roman" w:hAnsi="Times New Roman" w:cs="Times New Roman"/>
          <w:sz w:val="24"/>
          <w:szCs w:val="24"/>
        </w:rPr>
        <w:t>.</w:t>
      </w:r>
      <w:r w:rsidR="004E7086" w:rsidRPr="00124DE9">
        <w:rPr>
          <w:rFonts w:ascii="Times New Roman" w:hAnsi="Times New Roman" w:cs="Times New Roman"/>
          <w:sz w:val="24"/>
          <w:szCs w:val="24"/>
        </w:rPr>
        <w:t>(</w:t>
      </w:r>
      <w:proofErr w:type="gramEnd"/>
      <w:r w:rsidR="008B5E29" w:rsidRPr="00124DE9">
        <w:rPr>
          <w:rFonts w:ascii="Times New Roman" w:hAnsi="Times New Roman" w:cs="Times New Roman"/>
          <w:i/>
          <w:iCs/>
          <w:sz w:val="24"/>
          <w:szCs w:val="24"/>
        </w:rPr>
        <w:t>The Economist</w:t>
      </w:r>
      <w:r w:rsidR="008B5E29" w:rsidRPr="00124DE9">
        <w:rPr>
          <w:rFonts w:ascii="Times New Roman" w:hAnsi="Times New Roman" w:cs="Times New Roman"/>
          <w:sz w:val="24"/>
          <w:szCs w:val="24"/>
        </w:rPr>
        <w:t>,2020)</w:t>
      </w:r>
      <w:r w:rsidR="001F5FD5" w:rsidRPr="00124DE9">
        <w:rPr>
          <w:rFonts w:ascii="Times New Roman" w:hAnsi="Times New Roman" w:cs="Times New Roman"/>
          <w:sz w:val="24"/>
          <w:szCs w:val="24"/>
        </w:rPr>
        <w:t xml:space="preserve"> Many bought big and expensive items, says Jesper </w:t>
      </w:r>
      <w:proofErr w:type="spellStart"/>
      <w:r w:rsidR="001F5FD5" w:rsidRPr="00124DE9">
        <w:rPr>
          <w:rFonts w:ascii="Times New Roman" w:hAnsi="Times New Roman" w:cs="Times New Roman"/>
          <w:sz w:val="24"/>
          <w:szCs w:val="24"/>
        </w:rPr>
        <w:t>Brodin</w:t>
      </w:r>
      <w:proofErr w:type="spellEnd"/>
      <w:r w:rsidR="001F5FD5" w:rsidRPr="00124DE9">
        <w:rPr>
          <w:rFonts w:ascii="Times New Roman" w:hAnsi="Times New Roman" w:cs="Times New Roman"/>
          <w:sz w:val="24"/>
          <w:szCs w:val="24"/>
        </w:rPr>
        <w:t xml:space="preserve">, </w:t>
      </w:r>
      <w:r w:rsidR="00681231" w:rsidRPr="00124DE9">
        <w:rPr>
          <w:rFonts w:ascii="Times New Roman" w:hAnsi="Times New Roman" w:cs="Times New Roman"/>
          <w:sz w:val="24"/>
          <w:szCs w:val="24"/>
        </w:rPr>
        <w:t xml:space="preserve">CEO </w:t>
      </w:r>
      <w:r w:rsidR="001F5FD5" w:rsidRPr="00124DE9">
        <w:rPr>
          <w:rFonts w:ascii="Times New Roman" w:hAnsi="Times New Roman" w:cs="Times New Roman"/>
          <w:sz w:val="24"/>
          <w:szCs w:val="24"/>
        </w:rPr>
        <w:t>of Ingka Group.</w:t>
      </w:r>
      <w:r w:rsidR="00681231" w:rsidRPr="00124DE9">
        <w:rPr>
          <w:rFonts w:ascii="Times New Roman" w:hAnsi="Times New Roman" w:cs="Times New Roman"/>
        </w:rPr>
        <w:t xml:space="preserve"> </w:t>
      </w:r>
      <w:r w:rsidR="00681231" w:rsidRPr="00124DE9">
        <w:rPr>
          <w:rFonts w:ascii="Times New Roman" w:hAnsi="Times New Roman" w:cs="Times New Roman"/>
          <w:sz w:val="24"/>
          <w:szCs w:val="24"/>
        </w:rPr>
        <w:t>Once approved to open, customers flocked to the mall. "Efforts to control the crowd" was a request made by IKEA managers when IKEA in Europe (Germany, Austria, Switzerland, etc.) reopened.</w:t>
      </w:r>
      <w:r w:rsidR="001F5FD5" w:rsidRPr="00124DE9">
        <w:rPr>
          <w:rFonts w:ascii="Times New Roman" w:hAnsi="Times New Roman" w:cs="Times New Roman"/>
          <w:sz w:val="24"/>
          <w:szCs w:val="24"/>
        </w:rPr>
        <w:t xml:space="preserve"> </w:t>
      </w:r>
      <w:r w:rsidR="008B5E29" w:rsidRPr="00124DE9">
        <w:rPr>
          <w:rFonts w:ascii="Times New Roman" w:hAnsi="Times New Roman" w:cs="Times New Roman"/>
          <w:sz w:val="24"/>
          <w:szCs w:val="24"/>
        </w:rPr>
        <w:t>(</w:t>
      </w:r>
      <w:r w:rsidR="008B5E29" w:rsidRPr="00124DE9">
        <w:rPr>
          <w:rFonts w:ascii="Times New Roman" w:hAnsi="Times New Roman" w:cs="Times New Roman"/>
          <w:i/>
          <w:iCs/>
          <w:sz w:val="24"/>
          <w:szCs w:val="24"/>
        </w:rPr>
        <w:t>The Economist</w:t>
      </w:r>
      <w:r w:rsidR="008B5E29" w:rsidRPr="00124DE9">
        <w:rPr>
          <w:rFonts w:ascii="Times New Roman" w:hAnsi="Times New Roman" w:cs="Times New Roman"/>
          <w:sz w:val="24"/>
          <w:szCs w:val="24"/>
        </w:rPr>
        <w:t>,2020)</w:t>
      </w:r>
      <w:r w:rsidR="007026F2" w:rsidRPr="00124DE9">
        <w:rPr>
          <w:rFonts w:ascii="Times New Roman" w:hAnsi="Times New Roman" w:cs="Times New Roman"/>
          <w:sz w:val="24"/>
          <w:szCs w:val="24"/>
        </w:rPr>
        <w:t xml:space="preserve"> </w:t>
      </w:r>
      <w:r w:rsidR="00233BC7" w:rsidRPr="00124DE9">
        <w:rPr>
          <w:rFonts w:ascii="Times New Roman" w:hAnsi="Times New Roman" w:cs="Times New Roman"/>
          <w:sz w:val="24"/>
          <w:szCs w:val="24"/>
        </w:rPr>
        <w:t>With technological changes and exponential growth in product categories, the prices of household appliances and other daily consumables have been declining, and people can spend more on furniture consumption in terms of food, clothing, housing and transportation. On the other hand, complementary furniture products are not a big threat to the furniture industry, but may be a growth point.</w:t>
      </w:r>
    </w:p>
    <w:p w14:paraId="56F6D485" w14:textId="4B35695B" w:rsidR="00243D04" w:rsidRPr="00124DE9" w:rsidRDefault="00CB18CD" w:rsidP="00CB18CD">
      <w:pPr>
        <w:spacing w:line="480" w:lineRule="auto"/>
        <w:jc w:val="left"/>
        <w:rPr>
          <w:rFonts w:ascii="Times New Roman" w:hAnsi="Times New Roman" w:cs="Times New Roman"/>
          <w:b/>
          <w:bCs/>
          <w:sz w:val="26"/>
          <w:szCs w:val="26"/>
        </w:rPr>
      </w:pPr>
      <w:r w:rsidRPr="00124DE9">
        <w:rPr>
          <w:rFonts w:ascii="Times New Roman" w:hAnsi="Times New Roman" w:cs="Times New Roman"/>
          <w:b/>
          <w:bCs/>
          <w:sz w:val="26"/>
          <w:szCs w:val="26"/>
        </w:rPr>
        <w:lastRenderedPageBreak/>
        <w:t xml:space="preserve">2.4 </w:t>
      </w:r>
      <w:r w:rsidR="00243D04" w:rsidRPr="00124DE9">
        <w:rPr>
          <w:rFonts w:ascii="Times New Roman" w:hAnsi="Times New Roman" w:cs="Times New Roman"/>
          <w:b/>
          <w:bCs/>
          <w:sz w:val="26"/>
          <w:szCs w:val="26"/>
        </w:rPr>
        <w:t>The bargaining power of buyers</w:t>
      </w:r>
    </w:p>
    <w:p w14:paraId="1DEBC2A5" w14:textId="64F8E165" w:rsidR="00243D04" w:rsidRPr="00124DE9" w:rsidRDefault="00FD68A7" w:rsidP="00CB18CD">
      <w:pPr>
        <w:spacing w:line="480" w:lineRule="auto"/>
        <w:jc w:val="left"/>
        <w:rPr>
          <w:rFonts w:ascii="Times New Roman" w:hAnsi="Times New Roman" w:cs="Times New Roman"/>
          <w:sz w:val="24"/>
          <w:szCs w:val="24"/>
        </w:rPr>
      </w:pPr>
      <w:r w:rsidRPr="00124DE9">
        <w:rPr>
          <w:rFonts w:ascii="Times New Roman" w:hAnsi="Times New Roman" w:cs="Times New Roman"/>
          <w:sz w:val="24"/>
          <w:szCs w:val="24"/>
        </w:rPr>
        <w:t>IKEA hopes to satisfy customers' needs by adding more options. A</w:t>
      </w:r>
      <w:r w:rsidR="00FC4739" w:rsidRPr="00124DE9">
        <w:rPr>
          <w:rFonts w:ascii="Times New Roman" w:hAnsi="Times New Roman" w:cs="Times New Roman"/>
          <w:sz w:val="24"/>
          <w:szCs w:val="24"/>
        </w:rPr>
        <w:t xml:space="preserve">nd </w:t>
      </w:r>
      <w:r w:rsidRPr="00124DE9">
        <w:rPr>
          <w:rFonts w:ascii="Times New Roman" w:hAnsi="Times New Roman" w:cs="Times New Roman"/>
          <w:sz w:val="24"/>
          <w:szCs w:val="24"/>
        </w:rPr>
        <w:t xml:space="preserve">all options are dedicated strive to </w:t>
      </w:r>
      <w:proofErr w:type="spellStart"/>
      <w:r w:rsidRPr="00124DE9">
        <w:rPr>
          <w:rFonts w:ascii="Times New Roman" w:hAnsi="Times New Roman" w:cs="Times New Roman"/>
          <w:sz w:val="24"/>
          <w:szCs w:val="24"/>
        </w:rPr>
        <w:t>provid</w:t>
      </w:r>
      <w:proofErr w:type="spellEnd"/>
      <w:r w:rsidRPr="00124DE9">
        <w:rPr>
          <w:rFonts w:ascii="Times New Roman" w:hAnsi="Times New Roman" w:cs="Times New Roman"/>
          <w:sz w:val="24"/>
          <w:szCs w:val="24"/>
        </w:rPr>
        <w:t xml:space="preserve"> consumers with the lowest prices and the highest quality furniture.</w:t>
      </w:r>
      <w:r w:rsidR="00FC4739" w:rsidRPr="00124DE9">
        <w:rPr>
          <w:rFonts w:ascii="Times New Roman" w:hAnsi="Times New Roman" w:cs="Times New Roman"/>
          <w:sz w:val="24"/>
          <w:szCs w:val="24"/>
        </w:rPr>
        <w:t xml:space="preserve"> The concept of providing consumers with low-priced products has been transformed into the entire sales process of IKEA. After consumers have purchased the products in the mall, </w:t>
      </w:r>
      <w:r w:rsidR="00064F62" w:rsidRPr="00124DE9">
        <w:rPr>
          <w:rFonts w:ascii="Times New Roman" w:hAnsi="Times New Roman" w:cs="Times New Roman"/>
          <w:sz w:val="24"/>
          <w:szCs w:val="24"/>
        </w:rPr>
        <w:t xml:space="preserve">after that </w:t>
      </w:r>
      <w:r w:rsidR="00FC4739" w:rsidRPr="00124DE9">
        <w:rPr>
          <w:rFonts w:ascii="Times New Roman" w:hAnsi="Times New Roman" w:cs="Times New Roman"/>
          <w:sz w:val="24"/>
          <w:szCs w:val="24"/>
        </w:rPr>
        <w:t xml:space="preserve">they pick up the goods </w:t>
      </w:r>
      <w:r w:rsidR="00064F62" w:rsidRPr="00124DE9">
        <w:rPr>
          <w:rFonts w:ascii="Times New Roman" w:hAnsi="Times New Roman" w:cs="Times New Roman"/>
          <w:sz w:val="24"/>
          <w:szCs w:val="24"/>
        </w:rPr>
        <w:t>from</w:t>
      </w:r>
      <w:r w:rsidR="00FC4739" w:rsidRPr="00124DE9">
        <w:rPr>
          <w:rFonts w:ascii="Times New Roman" w:hAnsi="Times New Roman" w:cs="Times New Roman"/>
          <w:sz w:val="24"/>
          <w:szCs w:val="24"/>
        </w:rPr>
        <w:t xml:space="preserve"> warehouse</w:t>
      </w:r>
      <w:r w:rsidR="00064F62" w:rsidRPr="00124DE9">
        <w:rPr>
          <w:rFonts w:ascii="Times New Roman" w:hAnsi="Times New Roman" w:cs="Times New Roman"/>
          <w:sz w:val="24"/>
          <w:szCs w:val="24"/>
        </w:rPr>
        <w:t xml:space="preserve"> themselves</w:t>
      </w:r>
      <w:r w:rsidR="00FC4739" w:rsidRPr="00124DE9">
        <w:rPr>
          <w:rFonts w:ascii="Times New Roman" w:hAnsi="Times New Roman" w:cs="Times New Roman"/>
          <w:sz w:val="24"/>
          <w:szCs w:val="24"/>
        </w:rPr>
        <w:t>. In this way, consumers save part of t</w:t>
      </w:r>
      <w:r w:rsidR="00064F62" w:rsidRPr="00124DE9">
        <w:rPr>
          <w:rFonts w:ascii="Times New Roman" w:hAnsi="Times New Roman" w:cs="Times New Roman"/>
          <w:sz w:val="24"/>
          <w:szCs w:val="24"/>
        </w:rPr>
        <w:t>heir</w:t>
      </w:r>
      <w:r w:rsidR="00FC4739" w:rsidRPr="00124DE9">
        <w:rPr>
          <w:rFonts w:ascii="Times New Roman" w:hAnsi="Times New Roman" w:cs="Times New Roman"/>
          <w:sz w:val="24"/>
          <w:szCs w:val="24"/>
        </w:rPr>
        <w:t xml:space="preserve"> cost (</w:t>
      </w:r>
      <w:r w:rsidR="00064F62" w:rsidRPr="00124DE9">
        <w:rPr>
          <w:rFonts w:ascii="Times New Roman" w:hAnsi="Times New Roman" w:cs="Times New Roman"/>
          <w:sz w:val="24"/>
          <w:szCs w:val="24"/>
        </w:rPr>
        <w:t>collection</w:t>
      </w:r>
      <w:r w:rsidR="00FC4739" w:rsidRPr="00124DE9">
        <w:rPr>
          <w:rFonts w:ascii="Times New Roman" w:hAnsi="Times New Roman" w:cs="Times New Roman"/>
          <w:sz w:val="24"/>
          <w:szCs w:val="24"/>
        </w:rPr>
        <w:t xml:space="preserve">, assembly, transportation) and enjoy low prices; IKEA saves costs and maintains the </w:t>
      </w:r>
      <w:proofErr w:type="gramStart"/>
      <w:r w:rsidR="00FC4739" w:rsidRPr="00124DE9">
        <w:rPr>
          <w:rFonts w:ascii="Times New Roman" w:hAnsi="Times New Roman" w:cs="Times New Roman"/>
          <w:sz w:val="24"/>
          <w:szCs w:val="24"/>
        </w:rPr>
        <w:t>low price</w:t>
      </w:r>
      <w:proofErr w:type="gramEnd"/>
      <w:r w:rsidR="00FC4739" w:rsidRPr="00124DE9">
        <w:rPr>
          <w:rFonts w:ascii="Times New Roman" w:hAnsi="Times New Roman" w:cs="Times New Roman"/>
          <w:sz w:val="24"/>
          <w:szCs w:val="24"/>
        </w:rPr>
        <w:t xml:space="preserve"> advantage</w:t>
      </w:r>
      <w:r w:rsidR="00064F62" w:rsidRPr="00124DE9">
        <w:rPr>
          <w:rFonts w:ascii="Times New Roman" w:hAnsi="Times New Roman" w:cs="Times New Roman"/>
          <w:sz w:val="24"/>
          <w:szCs w:val="24"/>
        </w:rPr>
        <w:t xml:space="preserve"> of its products</w:t>
      </w:r>
      <w:r w:rsidR="00FC4739" w:rsidRPr="00124DE9">
        <w:rPr>
          <w:rFonts w:ascii="Times New Roman" w:hAnsi="Times New Roman" w:cs="Times New Roman"/>
          <w:sz w:val="24"/>
          <w:szCs w:val="24"/>
        </w:rPr>
        <w:t>. The flat packaging increases the possibility of consumers' autonomous transportation. This model allows consumers and companies to establish a stronger emotional connection when searching for value.</w:t>
      </w:r>
      <w:r w:rsidR="00FC4739" w:rsidRPr="00124DE9">
        <w:rPr>
          <w:rFonts w:ascii="Times New Roman" w:hAnsi="Times New Roman" w:cs="Times New Roman"/>
          <w:sz w:val="24"/>
          <w:szCs w:val="24"/>
        </w:rPr>
        <w:fldChar w:fldCharType="begin" w:fldLock="1"/>
      </w:r>
      <w:r w:rsidR="000A66D1" w:rsidRPr="00124DE9">
        <w:rPr>
          <w:rFonts w:ascii="Times New Roman" w:hAnsi="Times New Roman" w:cs="Times New Roman"/>
          <w:sz w:val="24"/>
          <w:szCs w:val="24"/>
        </w:rPr>
        <w:instrText>ADDIN CSL_CITATION {"citationItems":[{"id":"ITEM-1","itemData":{"DOI":"10.1007/s43039-020-00016-3","ISBN":"0123456789","ISSN":"2662-3323","abstract":"We discuss the effects of COVID-19 on consumer behaviour and elaborate on the consequences of this disruption for marketing strategies and marketing policies. The crisis shows similarities with changes in consumer behaviour and the way marketing is carried out during economic downturns. However, it also displays characteristics which differ from downcycles, such as shifts in consumption between categories and the accelerated shift from offline to online behaviour. This is forced by the re-evaluation of life priorities by final consumers.","author":[{"dropping-particle":"","family":"Hoekstra","given":"Janny C.","non-dropping-particle":"","parse-names":false,"suffix":""},{"dropping-particle":"","family":"Leeflang","given":"Peter S. H.","non-dropping-particle":"","parse-names":false,"suffix":""}],"container-title":"Italian Journal of Marketing","id":"ITEM-1","issue":"4","issued":{"date-parts":[["2020"]]},"page":"249-260","publisher":"Springer International Publishing","title":"Marketing in the era of COVID-19","type":"article-journal","volume":"2020"},"uris":["http://www.mendeley.com/documents/?uuid=331435a6-1f67-47f1-99fb-7fd7e536e0d9"]}],"mendeley":{"formattedCitation":"(Hoekstra and Leeflang, 2020)","plainTextFormattedCitation":"(Hoekstra and Leeflang, 2020)","previouslyFormattedCitation":"(Hoekstra and Leeflang, 2020)"},"properties":{"noteIndex":0},"schema":"https://github.com/citation-style-language/schema/raw/master/csl-citation.json"}</w:instrText>
      </w:r>
      <w:r w:rsidR="00FC4739" w:rsidRPr="00124DE9">
        <w:rPr>
          <w:rFonts w:ascii="Times New Roman" w:hAnsi="Times New Roman" w:cs="Times New Roman"/>
          <w:sz w:val="24"/>
          <w:szCs w:val="24"/>
        </w:rPr>
        <w:fldChar w:fldCharType="separate"/>
      </w:r>
      <w:r w:rsidR="00FC4739" w:rsidRPr="00124DE9">
        <w:rPr>
          <w:rFonts w:ascii="Times New Roman" w:hAnsi="Times New Roman" w:cs="Times New Roman"/>
          <w:noProof/>
          <w:sz w:val="24"/>
          <w:szCs w:val="24"/>
        </w:rPr>
        <w:t>(Hoekstra and Leeflang, 2020)</w:t>
      </w:r>
      <w:r w:rsidR="00FC4739" w:rsidRPr="00124DE9">
        <w:rPr>
          <w:rFonts w:ascii="Times New Roman" w:hAnsi="Times New Roman" w:cs="Times New Roman"/>
          <w:sz w:val="24"/>
          <w:szCs w:val="24"/>
        </w:rPr>
        <w:fldChar w:fldCharType="end"/>
      </w:r>
    </w:p>
    <w:p w14:paraId="29F9CBFC" w14:textId="500E2F32" w:rsidR="008C1DF2" w:rsidRPr="00124DE9" w:rsidRDefault="00CB18CD" w:rsidP="00CB18CD">
      <w:pPr>
        <w:spacing w:line="480" w:lineRule="auto"/>
        <w:jc w:val="left"/>
        <w:rPr>
          <w:rFonts w:ascii="Times New Roman" w:hAnsi="Times New Roman" w:cs="Times New Roman"/>
          <w:b/>
          <w:bCs/>
          <w:sz w:val="26"/>
          <w:szCs w:val="26"/>
        </w:rPr>
      </w:pPr>
      <w:r w:rsidRPr="00124DE9">
        <w:rPr>
          <w:rFonts w:ascii="Times New Roman" w:hAnsi="Times New Roman" w:cs="Times New Roman"/>
          <w:b/>
          <w:bCs/>
          <w:sz w:val="26"/>
          <w:szCs w:val="26"/>
        </w:rPr>
        <w:t xml:space="preserve">2.5 </w:t>
      </w:r>
      <w:r w:rsidR="008C1DF2" w:rsidRPr="00124DE9">
        <w:rPr>
          <w:rFonts w:ascii="Times New Roman" w:hAnsi="Times New Roman" w:cs="Times New Roman"/>
          <w:b/>
          <w:bCs/>
          <w:sz w:val="26"/>
          <w:szCs w:val="26"/>
        </w:rPr>
        <w:t>The bargaining power of suppliers</w:t>
      </w:r>
    </w:p>
    <w:p w14:paraId="079F955E" w14:textId="54806326" w:rsidR="0099152A" w:rsidRDefault="00444612" w:rsidP="00CB18CD">
      <w:pPr>
        <w:spacing w:line="480" w:lineRule="auto"/>
        <w:jc w:val="left"/>
        <w:rPr>
          <w:rFonts w:ascii="Times New Roman" w:hAnsi="Times New Roman" w:cs="Times New Roman"/>
          <w:sz w:val="24"/>
          <w:szCs w:val="24"/>
        </w:rPr>
      </w:pPr>
      <w:r w:rsidRPr="00124DE9">
        <w:rPr>
          <w:rFonts w:ascii="Times New Roman" w:hAnsi="Times New Roman" w:cs="Times New Roman"/>
          <w:sz w:val="24"/>
          <w:szCs w:val="24"/>
        </w:rPr>
        <w:t xml:space="preserve">According to official website data, IKEA currently has 963 upstream suppliers worldwide, covering 51 countries and regions. One of its earliest suppliers, </w:t>
      </w:r>
      <w:proofErr w:type="spellStart"/>
      <w:r w:rsidRPr="00124DE9">
        <w:rPr>
          <w:rFonts w:ascii="Times New Roman" w:hAnsi="Times New Roman" w:cs="Times New Roman"/>
          <w:sz w:val="24"/>
          <w:szCs w:val="24"/>
        </w:rPr>
        <w:t>Gyllensvaans</w:t>
      </w:r>
      <w:proofErr w:type="spellEnd"/>
      <w:r w:rsidRPr="00124DE9">
        <w:rPr>
          <w:rFonts w:ascii="Times New Roman" w:hAnsi="Times New Roman" w:cs="Times New Roman"/>
          <w:sz w:val="24"/>
          <w:szCs w:val="24"/>
        </w:rPr>
        <w:t xml:space="preserve">, has been cooperating with IKEA since 1952 and has now become the largest supplier of its BILLY series of bookcases. IKEA </w:t>
      </w:r>
      <w:r w:rsidR="00A35DBB" w:rsidRPr="00124DE9">
        <w:rPr>
          <w:rFonts w:ascii="Times New Roman" w:hAnsi="Times New Roman" w:cs="Times New Roman"/>
          <w:sz w:val="24"/>
          <w:szCs w:val="24"/>
        </w:rPr>
        <w:t>insist</w:t>
      </w:r>
      <w:r w:rsidRPr="00124DE9">
        <w:rPr>
          <w:rFonts w:ascii="Times New Roman" w:hAnsi="Times New Roman" w:cs="Times New Roman"/>
          <w:sz w:val="24"/>
          <w:szCs w:val="24"/>
        </w:rPr>
        <w:t xml:space="preserve"> that </w:t>
      </w:r>
      <w:r w:rsidR="00A35DBB" w:rsidRPr="00124DE9">
        <w:rPr>
          <w:rFonts w:ascii="Times New Roman" w:hAnsi="Times New Roman" w:cs="Times New Roman"/>
          <w:sz w:val="24"/>
          <w:szCs w:val="24"/>
        </w:rPr>
        <w:t>brilliant</w:t>
      </w:r>
      <w:r w:rsidRPr="00124DE9">
        <w:rPr>
          <w:rFonts w:ascii="Times New Roman" w:hAnsi="Times New Roman" w:cs="Times New Roman"/>
          <w:sz w:val="24"/>
          <w:szCs w:val="24"/>
        </w:rPr>
        <w:t xml:space="preserve"> suppliers can </w:t>
      </w:r>
      <w:r w:rsidR="006A3881">
        <w:rPr>
          <w:rFonts w:ascii="Times New Roman" w:hAnsi="Times New Roman" w:cs="Times New Roman"/>
          <w:sz w:val="24"/>
          <w:szCs w:val="24"/>
        </w:rPr>
        <w:t>perceive</w:t>
      </w:r>
      <w:r w:rsidRPr="00124DE9">
        <w:rPr>
          <w:rFonts w:ascii="Times New Roman" w:hAnsi="Times New Roman" w:cs="Times New Roman"/>
          <w:sz w:val="24"/>
          <w:szCs w:val="24"/>
        </w:rPr>
        <w:t xml:space="preserve"> the products </w:t>
      </w:r>
      <w:r w:rsidR="006A3881">
        <w:rPr>
          <w:rFonts w:ascii="Times New Roman" w:hAnsi="Times New Roman" w:cs="Times New Roman"/>
          <w:sz w:val="24"/>
          <w:szCs w:val="24"/>
        </w:rPr>
        <w:t xml:space="preserve">better </w:t>
      </w:r>
      <w:r w:rsidRPr="00124DE9">
        <w:rPr>
          <w:rFonts w:ascii="Times New Roman" w:hAnsi="Times New Roman" w:cs="Times New Roman"/>
          <w:sz w:val="24"/>
          <w:szCs w:val="24"/>
        </w:rPr>
        <w:t xml:space="preserve">and show the final effect of the products more completely, which is a key factor to ensure that the company's products are better. Therefore, the IKEA Group attaches great importance to maintaining good long-term cooperative relations with suppliers, with an average of 11 years of cooperation with suppliers. </w:t>
      </w:r>
      <w:r w:rsidR="009033E8" w:rsidRPr="00124DE9">
        <w:rPr>
          <w:rFonts w:ascii="Times New Roman" w:hAnsi="Times New Roman" w:cs="Times New Roman"/>
          <w:sz w:val="24"/>
          <w:szCs w:val="24"/>
        </w:rPr>
        <w:t>A Supplier Code of Conduct-IWAY has also been set up by the community to govern supplier responsibilities and use this as a standard to select and assess suppliers.</w:t>
      </w:r>
      <w:r w:rsidR="009033E8" w:rsidRPr="00124DE9">
        <w:rPr>
          <w:rFonts w:ascii="Times New Roman" w:hAnsi="Times New Roman" w:cs="Times New Roman"/>
        </w:rPr>
        <w:t xml:space="preserve"> </w:t>
      </w:r>
      <w:r w:rsidR="009033E8" w:rsidRPr="00124DE9">
        <w:rPr>
          <w:rFonts w:ascii="Times New Roman" w:hAnsi="Times New Roman" w:cs="Times New Roman"/>
          <w:sz w:val="24"/>
          <w:szCs w:val="24"/>
        </w:rPr>
        <w:t xml:space="preserve">Not only does it ensure fairness and performance, but it also increases the tolerance </w:t>
      </w:r>
      <w:r w:rsidR="009033E8" w:rsidRPr="00124DE9">
        <w:rPr>
          <w:rFonts w:ascii="Times New Roman" w:hAnsi="Times New Roman" w:cs="Times New Roman"/>
          <w:sz w:val="24"/>
          <w:szCs w:val="24"/>
        </w:rPr>
        <w:lastRenderedPageBreak/>
        <w:t>to faults in the choice of suppliers. IKEA advises different suppliers of the corresponding specifications for the goods to be made, and each supplier offers detailed plans for their requirements.</w:t>
      </w:r>
      <w:r w:rsidRPr="00124DE9">
        <w:rPr>
          <w:rFonts w:ascii="Times New Roman" w:hAnsi="Times New Roman" w:cs="Times New Roman"/>
          <w:sz w:val="24"/>
          <w:szCs w:val="24"/>
        </w:rPr>
        <w:t xml:space="preserve"> </w:t>
      </w:r>
      <w:r w:rsidR="00330712" w:rsidRPr="00124DE9">
        <w:rPr>
          <w:rFonts w:ascii="Times New Roman" w:hAnsi="Times New Roman" w:cs="Times New Roman"/>
          <w:sz w:val="24"/>
          <w:szCs w:val="24"/>
        </w:rPr>
        <w:t xml:space="preserve">The most suitable vendors are chosen for collaboration after price comparison, and a significant number of constant and consistent orders are placed in order to ensure the continuity of production and performance of goods and to efficiently minimize selection costs and shipping costs. </w:t>
      </w:r>
      <w:r w:rsidR="000A66D1" w:rsidRPr="00124DE9">
        <w:rPr>
          <w:rFonts w:ascii="Times New Roman" w:hAnsi="Times New Roman" w:cs="Times New Roman"/>
          <w:sz w:val="24"/>
          <w:szCs w:val="24"/>
        </w:rPr>
        <w:t xml:space="preserve">The trend of shortening the supply chain was revealed in the COVID-19 crisis. </w:t>
      </w:r>
      <w:r w:rsidR="00580462" w:rsidRPr="00124DE9">
        <w:rPr>
          <w:rFonts w:ascii="Times New Roman" w:hAnsi="Times New Roman" w:cs="Times New Roman"/>
          <w:sz w:val="24"/>
          <w:szCs w:val="24"/>
        </w:rPr>
        <w:t xml:space="preserve">Hoekstra and </w:t>
      </w:r>
      <w:proofErr w:type="spellStart"/>
      <w:r w:rsidR="00580462" w:rsidRPr="00124DE9">
        <w:rPr>
          <w:rFonts w:ascii="Times New Roman" w:hAnsi="Times New Roman" w:cs="Times New Roman"/>
          <w:sz w:val="24"/>
          <w:szCs w:val="24"/>
        </w:rPr>
        <w:t>Leeflang</w:t>
      </w:r>
      <w:proofErr w:type="spellEnd"/>
      <w:r w:rsidR="00580462" w:rsidRPr="00124DE9">
        <w:rPr>
          <w:rFonts w:ascii="Times New Roman" w:hAnsi="Times New Roman" w:cs="Times New Roman"/>
          <w:sz w:val="24"/>
          <w:szCs w:val="24"/>
        </w:rPr>
        <w:t>(2020) deem that t</w:t>
      </w:r>
      <w:r w:rsidR="000A66D1" w:rsidRPr="00124DE9">
        <w:rPr>
          <w:rFonts w:ascii="Times New Roman" w:hAnsi="Times New Roman" w:cs="Times New Roman"/>
          <w:sz w:val="24"/>
          <w:szCs w:val="24"/>
        </w:rPr>
        <w:t>he epidemic has given us an idea of the previous dependence on foreign markets in terms of demand and supply.</w:t>
      </w:r>
      <w:r w:rsidR="000A66D1" w:rsidRPr="00124DE9">
        <w:rPr>
          <w:rFonts w:ascii="Times New Roman" w:hAnsi="Times New Roman" w:cs="Times New Roman"/>
          <w:sz w:val="24"/>
          <w:szCs w:val="24"/>
        </w:rPr>
        <w:fldChar w:fldCharType="begin" w:fldLock="1"/>
      </w:r>
      <w:r w:rsidR="00245F28" w:rsidRPr="00124DE9">
        <w:rPr>
          <w:rFonts w:ascii="Times New Roman" w:hAnsi="Times New Roman" w:cs="Times New Roman"/>
          <w:sz w:val="24"/>
          <w:szCs w:val="24"/>
        </w:rPr>
        <w:instrText>ADDIN CSL_CITATION {"citationItems":[{"id":"ITEM-1","itemData":{"DOI":"10.1007/s43039-020-00016-3","ISBN":"0123456789","ISSN":"2662-3323","abstract":"We discuss the effects of COVID-19 on consumer behaviour and elaborate on the consequences of this disruption for marketing strategies and marketing policies. The crisis shows similarities with changes in consumer behaviour and the way marketing is carried out during economic downturns. However, it also displays characteristics which differ from downcycles, such as shifts in consumption between categories and the accelerated shift from offline to online behaviour. This is forced by the re-evaluation of life priorities by final consumers.","author":[{"dropping-particle":"","family":"Hoekstra","given":"Janny C.","non-dropping-particle":"","parse-names":false,"suffix":""},{"dropping-particle":"","family":"Leeflang","given":"Peter S. H.","non-dropping-particle":"","parse-names":false,"suffix":""}],"container-title":"Italian Journal of Marketing","id":"ITEM-1","issue":"4","issued":{"date-parts":[["2020"]]},"page":"249-260","publisher":"Springer International Publishing","title":"Marketing in the era of COVID-19","type":"article-journal","volume":"2020"},"uris":["http://www.mendeley.com/documents/?uuid=331435a6-1f67-47f1-99fb-7fd7e536e0d9"]}],"mendeley":{"formattedCitation":"(Hoekstra and Leeflang, 2020)","plainTextFormattedCitation":"(Hoekstra and Leeflang, 2020)","previouslyFormattedCitation":"(Hoekstra and Leeflang, 2020)"},"properties":{"noteIndex":0},"schema":"https://github.com/citation-style-language/schema/raw/master/csl-citation.json"}</w:instrText>
      </w:r>
      <w:r w:rsidR="000A66D1" w:rsidRPr="00124DE9">
        <w:rPr>
          <w:rFonts w:ascii="Times New Roman" w:hAnsi="Times New Roman" w:cs="Times New Roman"/>
          <w:sz w:val="24"/>
          <w:szCs w:val="24"/>
        </w:rPr>
        <w:fldChar w:fldCharType="separate"/>
      </w:r>
      <w:r w:rsidR="00245F28" w:rsidRPr="00124DE9">
        <w:rPr>
          <w:rFonts w:ascii="Times New Roman" w:hAnsi="Times New Roman" w:cs="Times New Roman"/>
          <w:noProof/>
          <w:sz w:val="24"/>
          <w:szCs w:val="24"/>
        </w:rPr>
        <w:t>(Hoekstra and Leeflang, 2020)</w:t>
      </w:r>
      <w:r w:rsidR="000A66D1" w:rsidRPr="00124DE9">
        <w:rPr>
          <w:rFonts w:ascii="Times New Roman" w:hAnsi="Times New Roman" w:cs="Times New Roman"/>
          <w:sz w:val="24"/>
          <w:szCs w:val="24"/>
        </w:rPr>
        <w:fldChar w:fldCharType="end"/>
      </w:r>
    </w:p>
    <w:p w14:paraId="2001C525" w14:textId="4A6E6182" w:rsidR="008C1DF2" w:rsidRPr="00124DE9" w:rsidRDefault="00580462" w:rsidP="00CB18CD">
      <w:pPr>
        <w:spacing w:line="480" w:lineRule="auto"/>
        <w:jc w:val="left"/>
        <w:rPr>
          <w:rFonts w:ascii="Times New Roman" w:hAnsi="Times New Roman" w:cs="Times New Roman"/>
          <w:sz w:val="24"/>
          <w:szCs w:val="24"/>
        </w:rPr>
      </w:pPr>
      <w:r w:rsidRPr="00124DE9">
        <w:rPr>
          <w:rFonts w:ascii="Times New Roman" w:hAnsi="Times New Roman" w:cs="Times New Roman"/>
          <w:sz w:val="24"/>
          <w:szCs w:val="24"/>
        </w:rPr>
        <w:t xml:space="preserve"> </w:t>
      </w:r>
    </w:p>
    <w:p w14:paraId="6804C479" w14:textId="5A32204E" w:rsidR="00AE69DC" w:rsidRPr="00124DE9" w:rsidRDefault="00CB18CD" w:rsidP="00CB18CD">
      <w:pPr>
        <w:spacing w:line="480" w:lineRule="auto"/>
        <w:jc w:val="left"/>
        <w:rPr>
          <w:rFonts w:ascii="Times New Roman" w:hAnsi="Times New Roman" w:cs="Times New Roman"/>
          <w:b/>
          <w:bCs/>
          <w:sz w:val="26"/>
          <w:szCs w:val="26"/>
        </w:rPr>
      </w:pPr>
      <w:r w:rsidRPr="00124DE9">
        <w:rPr>
          <w:rFonts w:ascii="Times New Roman" w:hAnsi="Times New Roman" w:cs="Times New Roman"/>
          <w:b/>
          <w:bCs/>
          <w:sz w:val="26"/>
          <w:szCs w:val="26"/>
        </w:rPr>
        <w:t xml:space="preserve">3. </w:t>
      </w:r>
      <w:r w:rsidR="00AE69DC" w:rsidRPr="00124DE9">
        <w:rPr>
          <w:rFonts w:ascii="Times New Roman" w:hAnsi="Times New Roman" w:cs="Times New Roman"/>
          <w:b/>
          <w:bCs/>
          <w:sz w:val="26"/>
          <w:szCs w:val="26"/>
        </w:rPr>
        <w:t>VRIO</w:t>
      </w:r>
    </w:p>
    <w:p w14:paraId="0B1722DC" w14:textId="4CEDCF2F" w:rsidR="00FD3EAA" w:rsidRPr="00124DE9" w:rsidRDefault="00CB18CD" w:rsidP="00CB18CD">
      <w:pPr>
        <w:spacing w:line="480" w:lineRule="auto"/>
        <w:jc w:val="left"/>
        <w:rPr>
          <w:rFonts w:ascii="Times New Roman" w:hAnsi="Times New Roman" w:cs="Times New Roman"/>
          <w:b/>
          <w:bCs/>
          <w:sz w:val="26"/>
          <w:szCs w:val="26"/>
        </w:rPr>
      </w:pPr>
      <w:r w:rsidRPr="00124DE9">
        <w:rPr>
          <w:rFonts w:ascii="Times New Roman" w:hAnsi="Times New Roman" w:cs="Times New Roman"/>
          <w:b/>
          <w:bCs/>
          <w:sz w:val="26"/>
          <w:szCs w:val="26"/>
        </w:rPr>
        <w:t xml:space="preserve">3.1 </w:t>
      </w:r>
      <w:r w:rsidR="00FD3EAA" w:rsidRPr="00124DE9">
        <w:rPr>
          <w:rFonts w:ascii="Times New Roman" w:hAnsi="Times New Roman" w:cs="Times New Roman"/>
          <w:b/>
          <w:bCs/>
          <w:sz w:val="26"/>
          <w:szCs w:val="26"/>
        </w:rPr>
        <w:t>V – Value of resources and capabilities</w:t>
      </w:r>
    </w:p>
    <w:p w14:paraId="29D6B5FA" w14:textId="5865843E" w:rsidR="00653C5C" w:rsidRPr="00124DE9" w:rsidRDefault="00653C5C" w:rsidP="00CB18CD">
      <w:pPr>
        <w:spacing w:line="480" w:lineRule="auto"/>
        <w:rPr>
          <w:rFonts w:ascii="Times New Roman" w:hAnsi="Times New Roman" w:cs="Times New Roman"/>
          <w:sz w:val="24"/>
          <w:szCs w:val="24"/>
        </w:rPr>
      </w:pPr>
      <w:r w:rsidRPr="00124DE9">
        <w:rPr>
          <w:rFonts w:ascii="Times New Roman" w:hAnsi="Times New Roman" w:cs="Times New Roman"/>
          <w:sz w:val="24"/>
          <w:szCs w:val="24"/>
        </w:rPr>
        <w:t>IKEA's international expansion has gone through three stages</w:t>
      </w:r>
      <w:r w:rsidR="00A40064" w:rsidRPr="00124DE9">
        <w:rPr>
          <w:rFonts w:ascii="Times New Roman" w:hAnsi="Times New Roman" w:cs="Times New Roman"/>
          <w:sz w:val="24"/>
          <w:szCs w:val="24"/>
        </w:rPr>
        <w:t>, even i</w:t>
      </w:r>
      <w:r w:rsidRPr="00124DE9">
        <w:rPr>
          <w:rFonts w:ascii="Times New Roman" w:hAnsi="Times New Roman" w:cs="Times New Roman"/>
          <w:sz w:val="24"/>
          <w:szCs w:val="24"/>
        </w:rPr>
        <w:t>n the "flexible replication" stage, it has always maintained its strategy of becoming a cost leader.</w:t>
      </w:r>
      <w:r w:rsidRPr="00124DE9">
        <w:rPr>
          <w:rFonts w:ascii="Times New Roman" w:hAnsi="Times New Roman" w:cs="Times New Roman"/>
          <w:sz w:val="24"/>
          <w:szCs w:val="24"/>
        </w:rPr>
        <w:fldChar w:fldCharType="begin" w:fldLock="1"/>
      </w:r>
      <w:r w:rsidR="005C2119" w:rsidRPr="00124DE9">
        <w:rPr>
          <w:rFonts w:ascii="Times New Roman" w:hAnsi="Times New Roman" w:cs="Times New Roman"/>
          <w:sz w:val="24"/>
          <w:szCs w:val="24"/>
        </w:rPr>
        <w:instrText>ADDIN CSL_CITATION {"citationItems":[{"id":"ITEM-1","itemData":{"DOI":"10.1057/jibs.2011.32","ISSN":"00472506","abstract":"Business organizations may expand internationally by replicating a part of their value chain, such as a sales and marketing format, in other countries. However, little is known regarding how such international replicators build a format for replication, or how they can adjust it in order to adapt to local environments and under the impact of new learning. To illuminate these issues, we draw on a longitudinal in-depth study of Swedish home furnishing giant IKEA, involving more than 70 interviews. We find that IKEA has developed organizational mechanisms that support an ongoing learning process aimed at frequent modification of the format for replication. Another finding is that IKEA treats replication as hierarchical: lower-level features (marketing efforts, pricing, etc.) are allowed to vary across IKEA stores in response to market-based learning, while higher-level features (fundamental values, vision, etc.) are replicated in a uniform manner across stores, and change only very slowly (if at all) in response to learning (flexible replication). We conclude by discussing the factors that influence the approach to replication adopted by an international replicator. © 2011 Academy of International Business All rights reserved.","author":[{"dropping-particle":"","family":"Jonsson","given":"Anna","non-dropping-particle":"","parse-names":false,"suffix":""},{"dropping-particle":"","family":"Foss","given":"Nicolai J.","non-dropping-particle":"","parse-names":false,"suffix":""}],"container-title":"Journal of International Business Studies","id":"ITEM-1","issue":"9","issued":{"date-parts":[["2011","12","8"]]},"page":"1079-1102","publisher":"Palgrave","title":"International expansion through flexible replication: Learning from the internationalization experience of IKEA","type":"article-journal","volume":"42"},"uris":["http://www.mendeley.com/documents/?uuid=63f306fa-4402-3863-915a-dee74ec22cdb"]}],"mendeley":{"formattedCitation":"(Jonsson and Foss, 2011)","plainTextFormattedCitation":"(Jonsson and Foss, 2011)","previouslyFormattedCitation":"(Jonsson and Foss, 2011)"},"properties":{"noteIndex":0},"schema":"https://github.com/citation-style-language/schema/raw/master/csl-citation.json"}</w:instrText>
      </w:r>
      <w:r w:rsidRPr="00124DE9">
        <w:rPr>
          <w:rFonts w:ascii="Times New Roman" w:hAnsi="Times New Roman" w:cs="Times New Roman"/>
          <w:sz w:val="24"/>
          <w:szCs w:val="24"/>
        </w:rPr>
        <w:fldChar w:fldCharType="separate"/>
      </w:r>
      <w:r w:rsidRPr="00124DE9">
        <w:rPr>
          <w:rFonts w:ascii="Times New Roman" w:hAnsi="Times New Roman" w:cs="Times New Roman"/>
          <w:noProof/>
          <w:sz w:val="24"/>
          <w:szCs w:val="24"/>
        </w:rPr>
        <w:t>(Jonsson and Foss, 2011)</w:t>
      </w:r>
      <w:r w:rsidRPr="00124DE9">
        <w:rPr>
          <w:rFonts w:ascii="Times New Roman" w:hAnsi="Times New Roman" w:cs="Times New Roman"/>
          <w:sz w:val="24"/>
          <w:szCs w:val="24"/>
        </w:rPr>
        <w:fldChar w:fldCharType="end"/>
      </w:r>
      <w:r w:rsidR="00072B9E" w:rsidRPr="00124DE9">
        <w:rPr>
          <w:rFonts w:ascii="Times New Roman" w:hAnsi="Times New Roman" w:cs="Times New Roman"/>
          <w:sz w:val="24"/>
          <w:szCs w:val="24"/>
        </w:rPr>
        <w:t xml:space="preserve"> IKEA's low-cost strategy is from the design, procurement, logistics, and sales links. The design philosophy of IKEA home furnishing products is low-cost and high-quality. Adopting the strategy of "reverse pricing", designers consider the first factor in product development is the amount consumers are willing to spend on the product, and then select the most suitable raw materials within a limited cost to improve the quality of the product.</w:t>
      </w:r>
      <w:r w:rsidR="002A215E" w:rsidRPr="00124DE9">
        <w:rPr>
          <w:rFonts w:ascii="Times New Roman" w:hAnsi="Times New Roman" w:cs="Times New Roman"/>
          <w:sz w:val="24"/>
          <w:szCs w:val="24"/>
        </w:rPr>
        <w:t xml:space="preserve"> </w:t>
      </w:r>
      <w:r w:rsidR="00330712" w:rsidRPr="00124DE9">
        <w:rPr>
          <w:rFonts w:ascii="Times New Roman" w:hAnsi="Times New Roman" w:cs="Times New Roman"/>
          <w:sz w:val="24"/>
          <w:szCs w:val="24"/>
        </w:rPr>
        <w:t xml:space="preserve">IKEA uses a corporate sourcing model and has many worldwide delivery centers. Today's sales in China, led by Poland and Italy, account for about 20 percent. </w:t>
      </w:r>
      <w:r w:rsidR="002A215E" w:rsidRPr="00124DE9">
        <w:rPr>
          <w:rFonts w:ascii="Times New Roman" w:hAnsi="Times New Roman" w:cs="Times New Roman"/>
          <w:sz w:val="24"/>
          <w:szCs w:val="24"/>
        </w:rPr>
        <w:t xml:space="preserve">IKEA will consider the price and human resource cost of the place of purchase to adjust its place of purchase, preferentially choosing regions with </w:t>
      </w:r>
      <w:r w:rsidR="002A215E" w:rsidRPr="00124DE9">
        <w:rPr>
          <w:rFonts w:ascii="Times New Roman" w:hAnsi="Times New Roman" w:cs="Times New Roman"/>
          <w:sz w:val="24"/>
          <w:szCs w:val="24"/>
        </w:rPr>
        <w:lastRenderedPageBreak/>
        <w:t>lower costs.</w:t>
      </w:r>
      <w:r w:rsidR="006B39FC" w:rsidRPr="00124DE9">
        <w:rPr>
          <w:rFonts w:ascii="Times New Roman" w:hAnsi="Times New Roman" w:cs="Times New Roman"/>
          <w:sz w:val="24"/>
          <w:szCs w:val="24"/>
        </w:rPr>
        <w:t xml:space="preserve"> IKEA began to implement flat packaging in 1956. The furniture is modularized and packaged, the limited space is released, the carrying capacity is effectively exerted, and the damage rate of the goods is also reduced, and the transportation and storage costs are doubled. Secondly, IKEA is often located in the suburbs, with smoother traffic conditions and low construction costs, saving a lot of costs for transportation and storage. In the sales process, IKEA advocates the general shopping concept of "home", with no shopping guides, combining product mixes and creating a model room, allowing customers to enjoy an immersive shopping model. </w:t>
      </w:r>
      <w:r w:rsidR="00DE7B89" w:rsidRPr="00124DE9">
        <w:rPr>
          <w:rFonts w:ascii="Times New Roman" w:hAnsi="Times New Roman" w:cs="Times New Roman"/>
          <w:sz w:val="24"/>
          <w:szCs w:val="24"/>
        </w:rPr>
        <w:t>IKEA does not provide customers with free delivery and installation services, but instead encourages customers to pick up goods independently by charging a certain fee.</w:t>
      </w:r>
    </w:p>
    <w:p w14:paraId="780CC1D4" w14:textId="75A4C385" w:rsidR="005C2119" w:rsidRPr="00124DE9" w:rsidRDefault="00CB18CD" w:rsidP="00CB18CD">
      <w:pPr>
        <w:spacing w:line="480" w:lineRule="auto"/>
        <w:rPr>
          <w:rFonts w:ascii="Times New Roman" w:hAnsi="Times New Roman" w:cs="Times New Roman"/>
          <w:b/>
          <w:bCs/>
          <w:sz w:val="26"/>
          <w:szCs w:val="26"/>
        </w:rPr>
      </w:pPr>
      <w:r w:rsidRPr="00124DE9">
        <w:rPr>
          <w:rFonts w:ascii="Times New Roman" w:hAnsi="Times New Roman" w:cs="Times New Roman"/>
          <w:b/>
          <w:bCs/>
          <w:sz w:val="26"/>
          <w:szCs w:val="26"/>
        </w:rPr>
        <w:t xml:space="preserve">3.2 </w:t>
      </w:r>
      <w:r w:rsidR="005C2119" w:rsidRPr="00124DE9">
        <w:rPr>
          <w:rFonts w:ascii="Times New Roman" w:hAnsi="Times New Roman" w:cs="Times New Roman"/>
          <w:b/>
          <w:bCs/>
          <w:sz w:val="26"/>
          <w:szCs w:val="26"/>
        </w:rPr>
        <w:t>R – Rarity</w:t>
      </w:r>
    </w:p>
    <w:p w14:paraId="29290170" w14:textId="4DB17F82" w:rsidR="005C2119" w:rsidRPr="00124DE9" w:rsidRDefault="008F4750" w:rsidP="00CB18CD">
      <w:pPr>
        <w:spacing w:line="480" w:lineRule="auto"/>
        <w:rPr>
          <w:rFonts w:ascii="Times New Roman" w:hAnsi="Times New Roman" w:cs="Times New Roman"/>
          <w:sz w:val="24"/>
          <w:szCs w:val="24"/>
        </w:rPr>
      </w:pPr>
      <w:r w:rsidRPr="00124DE9">
        <w:rPr>
          <w:rFonts w:ascii="Times New Roman" w:hAnsi="Times New Roman" w:cs="Times New Roman"/>
          <w:sz w:val="24"/>
          <w:szCs w:val="24"/>
        </w:rPr>
        <w:t xml:space="preserve">In 1976, Ingvar Kamprad decided to conceptualize IKEA to ensure that no matter which local market IKEA enters, IKEA should become IKEA, not "IKEA Germany" or "IKEA Switzerland." Because of the </w:t>
      </w:r>
      <w:r w:rsidR="00F458D7" w:rsidRPr="00124DE9">
        <w:rPr>
          <w:rFonts w:ascii="Times New Roman" w:hAnsi="Times New Roman" w:cs="Times New Roman"/>
          <w:sz w:val="24"/>
          <w:szCs w:val="24"/>
        </w:rPr>
        <w:t>“Do-It-Yourself”</w:t>
      </w:r>
      <w:r w:rsidRPr="00124DE9">
        <w:rPr>
          <w:rFonts w:ascii="Times New Roman" w:hAnsi="Times New Roman" w:cs="Times New Roman"/>
          <w:sz w:val="24"/>
          <w:szCs w:val="24"/>
        </w:rPr>
        <w:t xml:space="preserve"> function of IKEA furniture, c</w:t>
      </w:r>
      <w:r w:rsidR="005C2119" w:rsidRPr="00124DE9">
        <w:rPr>
          <w:rFonts w:ascii="Times New Roman" w:hAnsi="Times New Roman" w:cs="Times New Roman"/>
          <w:sz w:val="24"/>
          <w:szCs w:val="24"/>
        </w:rPr>
        <w:t xml:space="preserve">onsumers show higher willingness to pay when assembling products by themselves </w:t>
      </w:r>
      <w:r w:rsidR="005C2119" w:rsidRPr="00124DE9">
        <w:rPr>
          <w:rFonts w:ascii="Times New Roman" w:hAnsi="Times New Roman" w:cs="Times New Roman"/>
          <w:sz w:val="24"/>
          <w:szCs w:val="24"/>
        </w:rPr>
        <w:fldChar w:fldCharType="begin" w:fldLock="1"/>
      </w:r>
      <w:r w:rsidR="00BF485E" w:rsidRPr="00124DE9">
        <w:rPr>
          <w:rFonts w:ascii="Times New Roman" w:hAnsi="Times New Roman" w:cs="Times New Roman"/>
          <w:sz w:val="24"/>
          <w:szCs w:val="24"/>
        </w:rPr>
        <w:instrText>ADDIN CSL_CITATION {"citationItems":[{"id":"ITEM-1","itemData":{"DOI":"10.1016/j.ijresmar.2012.05.001","ISSN":"01678116","abstract":"We examine the underlying process behind the IKEA effect, which is defined as consumers' willingness to pay more for self-created products than for identical products made by others, and explore the factors that influence both consumers' willingness to engage in self-creation and the utility that they derive from such activities. We propose that creating products fulfills consumers' psychological need to signal competence to themselves and to others, and that feelings of competence associated with self-created products lead to their increased valuation. We demonstrate that the feelings of competence that arise from assembling products mediate their increased value (Experiment 1), that affirming consumers' sense of self decreases the value they derive from their creations (Experiment 2), and that threatening consumers' sense of self increases their propensity to make things themselves (Experiments 3A and 3B). © 2012 Elsevier B.V.","author":[{"dropping-particle":"","family":"Mochon","given":"Daniel","non-dropping-particle":"","parse-names":false,"suffix":""},{"dropping-particle":"","family":"Norton","given":"Michael I.","non-dropping-particle":"","parse-names":false,"suffix":""},{"dropping-particle":"","family":"Ariely","given":"Dan","non-dropping-particle":"","parse-names":false,"suffix":""}],"container-title":"International Journal of Research in Marketing","id":"ITEM-1","issue":"4","issued":{"date-parts":[["2012"]]},"page":"363-369","publisher":"Elsevier B.V.","title":"Bolstering and restoring feelings of competence via the IKEA effect","type":"article-journal","volume":"29"},"uris":["http://www.mendeley.com/documents/?uuid=4add83dc-c6d3-4e23-8541-99ea0ddb550c"]}],"mendeley":{"formattedCitation":"(Mochon, Norton and Ariely, 2012)","plainTextFormattedCitation":"(Mochon, Norton and Ariely, 2012)","previouslyFormattedCitation":"(Mochon, Norton and Ariely, 2012)"},"properties":{"noteIndex":0},"schema":"https://github.com/citation-style-language/schema/raw/master/csl-citation.json"}</w:instrText>
      </w:r>
      <w:r w:rsidR="005C2119" w:rsidRPr="00124DE9">
        <w:rPr>
          <w:rFonts w:ascii="Times New Roman" w:hAnsi="Times New Roman" w:cs="Times New Roman"/>
          <w:sz w:val="24"/>
          <w:szCs w:val="24"/>
        </w:rPr>
        <w:fldChar w:fldCharType="separate"/>
      </w:r>
      <w:r w:rsidR="005C2119" w:rsidRPr="00124DE9">
        <w:rPr>
          <w:rFonts w:ascii="Times New Roman" w:hAnsi="Times New Roman" w:cs="Times New Roman"/>
          <w:noProof/>
          <w:sz w:val="24"/>
          <w:szCs w:val="24"/>
        </w:rPr>
        <w:t>(Mochon, Norton and Ariely, 2012)</w:t>
      </w:r>
      <w:r w:rsidR="005C2119" w:rsidRPr="00124DE9">
        <w:rPr>
          <w:rFonts w:ascii="Times New Roman" w:hAnsi="Times New Roman" w:cs="Times New Roman"/>
          <w:sz w:val="24"/>
          <w:szCs w:val="24"/>
        </w:rPr>
        <w:fldChar w:fldCharType="end"/>
      </w:r>
      <w:r w:rsidR="005C2119" w:rsidRPr="00124DE9">
        <w:rPr>
          <w:rFonts w:ascii="Times New Roman" w:hAnsi="Times New Roman" w:cs="Times New Roman"/>
          <w:sz w:val="24"/>
          <w:szCs w:val="24"/>
        </w:rPr>
        <w:t>,forming the "IKEA effect".</w:t>
      </w:r>
      <w:r w:rsidR="00BF485E" w:rsidRPr="00124DE9">
        <w:rPr>
          <w:rFonts w:ascii="Times New Roman" w:hAnsi="Times New Roman" w:cs="Times New Roman"/>
          <w:sz w:val="24"/>
          <w:szCs w:val="24"/>
        </w:rPr>
        <w:t xml:space="preserve"> Behind the IKEA effect is "</w:t>
      </w:r>
      <w:r w:rsidR="00330712" w:rsidRPr="00124DE9">
        <w:rPr>
          <w:rFonts w:ascii="Times New Roman" w:hAnsi="Times New Roman" w:cs="Times New Roman"/>
        </w:rPr>
        <w:t xml:space="preserve"> </w:t>
      </w:r>
      <w:r w:rsidR="00330712" w:rsidRPr="00124DE9">
        <w:rPr>
          <w:rFonts w:ascii="Times New Roman" w:hAnsi="Times New Roman" w:cs="Times New Roman"/>
          <w:sz w:val="24"/>
          <w:szCs w:val="24"/>
        </w:rPr>
        <w:t>People monitor and influence their world by constructing things on their own, thereby demonstrating their talents to themselves and others</w:t>
      </w:r>
      <w:r w:rsidR="00BF485E" w:rsidRPr="00124DE9">
        <w:rPr>
          <w:rFonts w:ascii="Times New Roman" w:hAnsi="Times New Roman" w:cs="Times New Roman"/>
          <w:sz w:val="24"/>
          <w:szCs w:val="24"/>
        </w:rPr>
        <w:t>."</w:t>
      </w:r>
      <w:r w:rsidR="00BF485E" w:rsidRPr="00124DE9">
        <w:rPr>
          <w:rFonts w:ascii="Times New Roman" w:hAnsi="Times New Roman" w:cs="Times New Roman"/>
          <w:sz w:val="24"/>
          <w:szCs w:val="24"/>
        </w:rPr>
        <w:fldChar w:fldCharType="begin" w:fldLock="1"/>
      </w:r>
      <w:r w:rsidR="00BF485E" w:rsidRPr="00124DE9">
        <w:rPr>
          <w:rFonts w:ascii="Times New Roman" w:hAnsi="Times New Roman" w:cs="Times New Roman"/>
          <w:sz w:val="24"/>
          <w:szCs w:val="24"/>
        </w:rPr>
        <w:instrText>ADDIN CSL_CITATION {"citationItems":[{"id":"ITEM-1","itemData":{"DOI":"10.1016/j.ijresmar.2012.05.001","ISSN":"01678116","abstract":"We examine the underlying process behind the IKEA effect, which is defined as consumers' willingness to pay more for self-created products than for identical products made by others, and explore the factors that influence both consumers' willingness to engage in self-creation and the utility that they derive from such activities. We propose that creating products fulfills consumers' psychological need to signal competence to themselves and to others, and that feelings of competence associated with self-created products lead to their increased valuation. We demonstrate that the feelings of competence that arise from assembling products mediate their increased value (Experiment 1), that affirming consumers' sense of self decreases the value they derive from their creations (Experiment 2), and that threatening consumers' sense of self increases their propensity to make things themselves (Experiments 3A and 3B). © 2012 Elsevier B.V.","author":[{"dropping-particle":"","family":"Mochon","given":"Daniel","non-dropping-particle":"","parse-names":false,"suffix":""},{"dropping-particle":"","family":"Norton","given":"Michael I.","non-dropping-particle":"","parse-names":false,"suffix":""},{"dropping-particle":"","family":"Ariely","given":"Dan","non-dropping-particle":"","parse-names":false,"suffix":""}],"container-title":"International Journal of Research in Marketing","id":"ITEM-1","issue":"4","issued":{"date-parts":[["2012"]]},"page":"363-369","publisher":"Elsevier B.V.","title":"Bolstering and restoring feelings of competence via the IKEA effect","type":"article-journal","volume":"29"},"uris":["http://www.mendeley.com/documents/?uuid=4add83dc-c6d3-4e23-8541-99ea0ddb550c"]}],"mendeley":{"formattedCitation":"(Mochon, Norton and Ariely, 2012)","plainTextFormattedCitation":"(Mochon, Norton and Ariely, 2012)","previouslyFormattedCitation":"(Mochon, Norton and Ariely, 2012)"},"properties":{"noteIndex":0},"schema":"https://github.com/citation-style-language/schema/raw/master/csl-citation.json"}</w:instrText>
      </w:r>
      <w:r w:rsidR="00BF485E" w:rsidRPr="00124DE9">
        <w:rPr>
          <w:rFonts w:ascii="Times New Roman" w:hAnsi="Times New Roman" w:cs="Times New Roman"/>
          <w:sz w:val="24"/>
          <w:szCs w:val="24"/>
        </w:rPr>
        <w:fldChar w:fldCharType="separate"/>
      </w:r>
      <w:r w:rsidR="00BF485E" w:rsidRPr="00124DE9">
        <w:rPr>
          <w:rFonts w:ascii="Times New Roman" w:hAnsi="Times New Roman" w:cs="Times New Roman"/>
          <w:noProof/>
          <w:sz w:val="24"/>
          <w:szCs w:val="24"/>
        </w:rPr>
        <w:t>(Mochon, Norton and Ariely, 2012)</w:t>
      </w:r>
      <w:r w:rsidR="00BF485E" w:rsidRPr="00124DE9">
        <w:rPr>
          <w:rFonts w:ascii="Times New Roman" w:hAnsi="Times New Roman" w:cs="Times New Roman"/>
          <w:sz w:val="24"/>
          <w:szCs w:val="24"/>
        </w:rPr>
        <w:fldChar w:fldCharType="end"/>
      </w:r>
      <w:r w:rsidR="00BF485E" w:rsidRPr="00124DE9">
        <w:rPr>
          <w:rFonts w:ascii="Times New Roman" w:hAnsi="Times New Roman" w:cs="Times New Roman"/>
          <w:sz w:val="24"/>
          <w:szCs w:val="24"/>
        </w:rPr>
        <w:t xml:space="preserve"> The IKEA effect will come into play when the company integrates customers into the value creation process by giving customers control and decision-making power over the product portfolio. Conversely, when individuals cover up their creations, psychological ownership and IKEA effects disappear.</w:t>
      </w:r>
      <w:r w:rsidR="00BF485E" w:rsidRPr="00124DE9">
        <w:rPr>
          <w:rFonts w:ascii="Times New Roman" w:hAnsi="Times New Roman" w:cs="Times New Roman"/>
          <w:sz w:val="24"/>
          <w:szCs w:val="24"/>
        </w:rPr>
        <w:fldChar w:fldCharType="begin" w:fldLock="1"/>
      </w:r>
      <w:r w:rsidR="00C22C32" w:rsidRPr="00124DE9">
        <w:rPr>
          <w:rFonts w:ascii="Times New Roman" w:hAnsi="Times New Roman" w:cs="Times New Roman"/>
          <w:sz w:val="24"/>
          <w:szCs w:val="24"/>
        </w:rPr>
        <w:instrText>ADDIN CSL_CITATION {"citationItems":[{"id":"ITEM-1","itemData":{"DOI":"10.1561/107.00000039","ISSN":"2326-5698","abstract":"The IKEA Effect. A Conceptual Replication","author":[{"dropping-particle":"","family":"Sarstedt","given":"Marko","non-dropping-particle":"","parse-names":false,"suffix":""},{"dropping-particle":"","family":"Neubert","given":"Doreen","non-dropping-particle":"","parse-names":false,"suffix":""},{"dropping-particle":"","family":"Barth","given":"Kati","non-dropping-particle":"","parse-names":false,"suffix":""}],"container-title":"Journal of Marketing Behavior","id":"ITEM-1","issue":"4","issued":{"date-parts":[["2017"]]},"page":"307-312","title":"The IKEA Effect. A Conceptual Replication","type":"article-journal","volume":"2"},"uris":["http://www.mendeley.com/documents/?uuid=6fa05633-dd50-4c17-832e-ea71f5faf8d8"]}],"mendeley":{"formattedCitation":"(Sarstedt, Neubert and Barth, 2017)","plainTextFormattedCitation":"(Sarstedt, Neubert and Barth, 2017)","previouslyFormattedCitation":"(Sarstedt, Neubert and Barth, 2017)"},"properties":{"noteIndex":0},"schema":"https://github.com/citation-style-language/schema/raw/master/csl-citation.json"}</w:instrText>
      </w:r>
      <w:r w:rsidR="00BF485E" w:rsidRPr="00124DE9">
        <w:rPr>
          <w:rFonts w:ascii="Times New Roman" w:hAnsi="Times New Roman" w:cs="Times New Roman"/>
          <w:sz w:val="24"/>
          <w:szCs w:val="24"/>
        </w:rPr>
        <w:fldChar w:fldCharType="separate"/>
      </w:r>
      <w:r w:rsidR="00BF485E" w:rsidRPr="00124DE9">
        <w:rPr>
          <w:rFonts w:ascii="Times New Roman" w:hAnsi="Times New Roman" w:cs="Times New Roman"/>
          <w:noProof/>
          <w:sz w:val="24"/>
          <w:szCs w:val="24"/>
        </w:rPr>
        <w:t>(Sarstedt, Neubert and Barth, 2017)</w:t>
      </w:r>
      <w:r w:rsidR="00BF485E" w:rsidRPr="00124DE9">
        <w:rPr>
          <w:rFonts w:ascii="Times New Roman" w:hAnsi="Times New Roman" w:cs="Times New Roman"/>
          <w:sz w:val="24"/>
          <w:szCs w:val="24"/>
        </w:rPr>
        <w:fldChar w:fldCharType="end"/>
      </w:r>
    </w:p>
    <w:p w14:paraId="54C97809" w14:textId="23A300BF" w:rsidR="001420A0" w:rsidRPr="00124DE9" w:rsidRDefault="00CB18CD" w:rsidP="00CB18CD">
      <w:pPr>
        <w:spacing w:line="480" w:lineRule="auto"/>
        <w:rPr>
          <w:rFonts w:ascii="Times New Roman" w:hAnsi="Times New Roman" w:cs="Times New Roman"/>
          <w:b/>
          <w:bCs/>
          <w:sz w:val="26"/>
          <w:szCs w:val="26"/>
        </w:rPr>
      </w:pPr>
      <w:r w:rsidRPr="00124DE9">
        <w:rPr>
          <w:rFonts w:ascii="Times New Roman" w:hAnsi="Times New Roman" w:cs="Times New Roman"/>
          <w:b/>
          <w:bCs/>
          <w:sz w:val="26"/>
          <w:szCs w:val="26"/>
        </w:rPr>
        <w:t xml:space="preserve">3.3 </w:t>
      </w:r>
      <w:r w:rsidR="001420A0" w:rsidRPr="00124DE9">
        <w:rPr>
          <w:rFonts w:ascii="Times New Roman" w:hAnsi="Times New Roman" w:cs="Times New Roman"/>
          <w:b/>
          <w:bCs/>
          <w:sz w:val="26"/>
          <w:szCs w:val="26"/>
        </w:rPr>
        <w:t>I – Inimitability</w:t>
      </w:r>
    </w:p>
    <w:p w14:paraId="2170FEA5" w14:textId="4B2569E1" w:rsidR="001420A0" w:rsidRPr="00124DE9" w:rsidRDefault="00C22C32" w:rsidP="00CB18CD">
      <w:pPr>
        <w:spacing w:line="480" w:lineRule="auto"/>
        <w:rPr>
          <w:rFonts w:ascii="Times New Roman" w:hAnsi="Times New Roman" w:cs="Times New Roman"/>
          <w:sz w:val="24"/>
          <w:szCs w:val="24"/>
        </w:rPr>
      </w:pPr>
      <w:r w:rsidRPr="00124DE9">
        <w:rPr>
          <w:rFonts w:ascii="Times New Roman" w:hAnsi="Times New Roman" w:cs="Times New Roman"/>
          <w:sz w:val="24"/>
          <w:szCs w:val="24"/>
        </w:rPr>
        <w:lastRenderedPageBreak/>
        <w:t>IKEA’s internationalization process is described as a replication strategy</w:t>
      </w:r>
      <w:r w:rsidR="009033E8" w:rsidRPr="00124DE9">
        <w:rPr>
          <w:rFonts w:ascii="Times New Roman" w:hAnsi="Times New Roman" w:cs="Times New Roman"/>
          <w:sz w:val="24"/>
          <w:szCs w:val="24"/>
        </w:rPr>
        <w:t>.</w:t>
      </w:r>
      <w:r w:rsidRPr="00124DE9">
        <w:rPr>
          <w:rFonts w:ascii="Times New Roman" w:hAnsi="Times New Roman" w:cs="Times New Roman"/>
          <w:sz w:val="24"/>
          <w:szCs w:val="24"/>
        </w:rPr>
        <w:t xml:space="preserve"> </w:t>
      </w:r>
      <w:r w:rsidR="009033E8" w:rsidRPr="00124DE9">
        <w:rPr>
          <w:rFonts w:ascii="Times New Roman" w:hAnsi="Times New Roman" w:cs="Times New Roman"/>
          <w:sz w:val="24"/>
          <w:szCs w:val="24"/>
        </w:rPr>
        <w:t>Replication is a mechanism that should allow adaptation and learning to be flexible, not just a way to sustain competition and competitiveness</w:t>
      </w:r>
      <w:r w:rsidRPr="00124DE9">
        <w:rPr>
          <w:rFonts w:ascii="Times New Roman" w:hAnsi="Times New Roman" w:cs="Times New Roman"/>
          <w:sz w:val="24"/>
          <w:szCs w:val="24"/>
        </w:rPr>
        <w:t>. Learning gained locally is spread internally, It can also be used as a means to manage the complexity of entering and operating in different markets.</w:t>
      </w:r>
      <w:r w:rsidRPr="00124DE9">
        <w:rPr>
          <w:rFonts w:ascii="Times New Roman" w:hAnsi="Times New Roman" w:cs="Times New Roman"/>
          <w:sz w:val="24"/>
          <w:szCs w:val="24"/>
        </w:rPr>
        <w:fldChar w:fldCharType="begin" w:fldLock="1"/>
      </w:r>
      <w:r w:rsidR="00590DE6" w:rsidRPr="00124DE9">
        <w:rPr>
          <w:rFonts w:ascii="Times New Roman" w:hAnsi="Times New Roman" w:cs="Times New Roman"/>
          <w:sz w:val="24"/>
          <w:szCs w:val="24"/>
        </w:rPr>
        <w:instrText>ADDIN CSL_CITATION {"citationItems":[{"id":"ITEM-1","itemData":{"DOI":"10.1057/jibs.2011.32","ISSN":"00472506","abstract":"Business organizations may expand internationally by replicating a part of their value chain, such as a sales and marketing format, in other countries. However, little is known regarding how such international replicators build a format for replication, or how they can adjust it in order to adapt to local environments and under the impact of new learning. To illuminate these issues, we draw on a longitudinal in-depth study of Swedish home furnishing giant IKEA, involving more than 70 interviews. We find that IKEA has developed organizational mechanisms that support an ongoing learning process aimed at frequent modification of the format for replication. Another finding is that IKEA treats replication as hierarchical: lower-level features (marketing efforts, pricing, etc.) are allowed to vary across IKEA stores in response to market-based learning, while higher-level features (fundamental values, vision, etc.) are replicated in a uniform manner across stores, and change only very slowly (if at all) in response to learning (flexible replication). We conclude by discussing the factors that influence the approach to replication adopted by an international replicator. © 2011 Academy of International Business All rights reserved.","author":[{"dropping-particle":"","family":"Jonsson","given":"Anna","non-dropping-particle":"","parse-names":false,"suffix":""},{"dropping-particle":"","family":"Foss","given":"Nicolai J.","non-dropping-particle":"","parse-names":false,"suffix":""}],"container-title":"Journal of International Business Studies","id":"ITEM-1","issue":"9","issued":{"date-parts":[["2011","12","8"]]},"page":"1079-1102","publisher":"Palgrave","title":"International expansion through flexible replication: Learning from the internationalization experience of IKEA","type":"article-journal","volume":"42"},"uris":["http://www.mendeley.com/documents/?uuid=63f306fa-4402-3863-915a-dee74ec22cdb"]}],"mendeley":{"formattedCitation":"(Jonsson and Foss, 2011)","plainTextFormattedCitation":"(Jonsson and Foss, 2011)","previouslyFormattedCitation":"(Jonsson and Foss, 2011)"},"properties":{"noteIndex":0},"schema":"https://github.com/citation-style-language/schema/raw/master/csl-citation.json"}</w:instrText>
      </w:r>
      <w:r w:rsidRPr="00124DE9">
        <w:rPr>
          <w:rFonts w:ascii="Times New Roman" w:hAnsi="Times New Roman" w:cs="Times New Roman"/>
          <w:sz w:val="24"/>
          <w:szCs w:val="24"/>
        </w:rPr>
        <w:fldChar w:fldCharType="separate"/>
      </w:r>
      <w:r w:rsidRPr="00124DE9">
        <w:rPr>
          <w:rFonts w:ascii="Times New Roman" w:hAnsi="Times New Roman" w:cs="Times New Roman"/>
          <w:noProof/>
          <w:sz w:val="24"/>
          <w:szCs w:val="24"/>
        </w:rPr>
        <w:t>(Jonsson and Foss, 2011)</w:t>
      </w:r>
      <w:r w:rsidRPr="00124DE9">
        <w:rPr>
          <w:rFonts w:ascii="Times New Roman" w:hAnsi="Times New Roman" w:cs="Times New Roman"/>
          <w:sz w:val="24"/>
          <w:szCs w:val="24"/>
        </w:rPr>
        <w:fldChar w:fldCharType="end"/>
      </w:r>
      <w:r w:rsidR="003060AC" w:rsidRPr="00124DE9">
        <w:rPr>
          <w:rFonts w:ascii="Times New Roman" w:hAnsi="Times New Roman" w:cs="Times New Roman"/>
          <w:sz w:val="24"/>
          <w:szCs w:val="24"/>
        </w:rPr>
        <w:t xml:space="preserve"> The area of IKEA's physical stores is divided into two major modules. One is the home furnishing area that provides services such as furniture purchase and self-pickup; the other is the area for customers' leisure and entertainment, which mainly includes customer restaurants, children's playgrounds and food houses. As people's pursuit of food standards continues to rise, it is not uncommon for Internet celebrity foods to drive economic effects. IKEA's food has a high reputation on all major sharing platforms due to its Swedish characteristics and </w:t>
      </w:r>
      <w:proofErr w:type="gramStart"/>
      <w:r w:rsidR="003060AC" w:rsidRPr="00124DE9">
        <w:rPr>
          <w:rFonts w:ascii="Times New Roman" w:hAnsi="Times New Roman" w:cs="Times New Roman"/>
          <w:sz w:val="24"/>
          <w:szCs w:val="24"/>
        </w:rPr>
        <w:t>high cost</w:t>
      </w:r>
      <w:proofErr w:type="gramEnd"/>
      <w:r w:rsidR="003060AC" w:rsidRPr="00124DE9">
        <w:rPr>
          <w:rFonts w:ascii="Times New Roman" w:hAnsi="Times New Roman" w:cs="Times New Roman"/>
          <w:sz w:val="24"/>
          <w:szCs w:val="24"/>
        </w:rPr>
        <w:t xml:space="preserve"> performance.</w:t>
      </w:r>
      <w:r w:rsidR="00360D1F" w:rsidRPr="00124DE9">
        <w:rPr>
          <w:rFonts w:ascii="Times New Roman" w:hAnsi="Times New Roman" w:cs="Times New Roman"/>
          <w:sz w:val="24"/>
          <w:szCs w:val="24"/>
        </w:rPr>
        <w:t xml:space="preserve"> In the process of IKEA's transformation to an e-commerce model, there is still no neglect of user experience. Scene experiential marketing is the main service model. Maintaining and improving this model during the transformation is also IKEA's current biggest advantage.</w:t>
      </w:r>
      <w:r w:rsidR="00330712" w:rsidRPr="00124DE9">
        <w:rPr>
          <w:rFonts w:ascii="Times New Roman" w:hAnsi="Times New Roman" w:cs="Times New Roman"/>
        </w:rPr>
        <w:t xml:space="preserve"> </w:t>
      </w:r>
      <w:r w:rsidR="00330712" w:rsidRPr="00124DE9">
        <w:rPr>
          <w:rFonts w:ascii="Times New Roman" w:hAnsi="Times New Roman" w:cs="Times New Roman"/>
          <w:sz w:val="24"/>
          <w:szCs w:val="24"/>
        </w:rPr>
        <w:t>Companies still need to ingest more network development, because network-based grids can reduce transportation and logistics costs.</w:t>
      </w:r>
      <w:r w:rsidR="00590DE6" w:rsidRPr="00124DE9">
        <w:rPr>
          <w:rFonts w:ascii="Times New Roman" w:hAnsi="Times New Roman" w:cs="Times New Roman"/>
          <w:sz w:val="24"/>
          <w:szCs w:val="24"/>
        </w:rPr>
        <w:t xml:space="preserve"> (IKEA Current Operations and Future Strategies, 2018).</w:t>
      </w:r>
    </w:p>
    <w:p w14:paraId="4A901873" w14:textId="25E2032B" w:rsidR="00590DE6" w:rsidRPr="00124DE9" w:rsidRDefault="00CB18CD" w:rsidP="00CB18CD">
      <w:pPr>
        <w:spacing w:line="480" w:lineRule="auto"/>
        <w:rPr>
          <w:rFonts w:ascii="Times New Roman" w:hAnsi="Times New Roman" w:cs="Times New Roman"/>
          <w:b/>
          <w:bCs/>
          <w:sz w:val="26"/>
          <w:szCs w:val="26"/>
        </w:rPr>
      </w:pPr>
      <w:r w:rsidRPr="00124DE9">
        <w:rPr>
          <w:rFonts w:ascii="Times New Roman" w:hAnsi="Times New Roman" w:cs="Times New Roman"/>
          <w:b/>
          <w:bCs/>
          <w:sz w:val="26"/>
          <w:szCs w:val="26"/>
        </w:rPr>
        <w:t xml:space="preserve">3.4 </w:t>
      </w:r>
      <w:r w:rsidR="00590DE6" w:rsidRPr="00124DE9">
        <w:rPr>
          <w:rFonts w:ascii="Times New Roman" w:hAnsi="Times New Roman" w:cs="Times New Roman"/>
          <w:b/>
          <w:bCs/>
          <w:sz w:val="26"/>
          <w:szCs w:val="26"/>
        </w:rPr>
        <w:t>O – Organi</w:t>
      </w:r>
      <w:r w:rsidR="000D7107" w:rsidRPr="00124DE9">
        <w:rPr>
          <w:rFonts w:ascii="Times New Roman" w:hAnsi="Times New Roman" w:cs="Times New Roman"/>
          <w:b/>
          <w:bCs/>
          <w:sz w:val="26"/>
          <w:szCs w:val="26"/>
        </w:rPr>
        <w:t>z</w:t>
      </w:r>
      <w:r w:rsidR="00590DE6" w:rsidRPr="00124DE9">
        <w:rPr>
          <w:rFonts w:ascii="Times New Roman" w:hAnsi="Times New Roman" w:cs="Times New Roman"/>
          <w:b/>
          <w:bCs/>
          <w:sz w:val="26"/>
          <w:szCs w:val="26"/>
        </w:rPr>
        <w:t>ational support</w:t>
      </w:r>
    </w:p>
    <w:p w14:paraId="4DF15A95" w14:textId="04A4F098" w:rsidR="00590DE6" w:rsidRDefault="00590DE6" w:rsidP="00CB18CD">
      <w:pPr>
        <w:spacing w:line="480" w:lineRule="auto"/>
        <w:rPr>
          <w:rFonts w:ascii="Times New Roman" w:hAnsi="Times New Roman" w:cs="Times New Roman"/>
          <w:sz w:val="24"/>
          <w:szCs w:val="24"/>
        </w:rPr>
      </w:pPr>
      <w:r w:rsidRPr="00124DE9">
        <w:rPr>
          <w:rFonts w:ascii="Times New Roman" w:hAnsi="Times New Roman" w:cs="Times New Roman"/>
          <w:sz w:val="24"/>
          <w:szCs w:val="24"/>
        </w:rPr>
        <w:t>The IKEA Group and Inter IKEA Systems have conducted a higher level of management to balance exploration and development to a</w:t>
      </w:r>
      <w:r w:rsidR="00C47D2C">
        <w:rPr>
          <w:rFonts w:ascii="Times New Roman" w:hAnsi="Times New Roman" w:cs="Times New Roman"/>
          <w:sz w:val="24"/>
          <w:szCs w:val="24"/>
        </w:rPr>
        <w:t>ttain</w:t>
      </w:r>
      <w:r w:rsidRPr="00124DE9">
        <w:rPr>
          <w:rFonts w:ascii="Times New Roman" w:hAnsi="Times New Roman" w:cs="Times New Roman"/>
          <w:sz w:val="24"/>
          <w:szCs w:val="24"/>
        </w:rPr>
        <w:t xml:space="preserve"> sustainable development, that is, profitable globalization.</w:t>
      </w:r>
      <w:r w:rsidRPr="00124DE9">
        <w:rPr>
          <w:rFonts w:ascii="Times New Roman" w:hAnsi="Times New Roman" w:cs="Times New Roman"/>
          <w:sz w:val="24"/>
          <w:szCs w:val="24"/>
        </w:rPr>
        <w:fldChar w:fldCharType="begin" w:fldLock="1"/>
      </w:r>
      <w:r w:rsidR="00820D9D" w:rsidRPr="00124DE9">
        <w:rPr>
          <w:rFonts w:ascii="Times New Roman" w:hAnsi="Times New Roman" w:cs="Times New Roman"/>
          <w:sz w:val="24"/>
          <w:szCs w:val="24"/>
        </w:rPr>
        <w:instrText>ADDIN CSL_CITATION {"citationItems":[{"id":"ITEM-1","itemData":{"DOI":"10.1016/j.ibusrev.2016.05.006","ISSN":"09695931","abstract":"Most current research argues that globalization of companies is a myth. In spite of this Swedish firms have managed to globalize successfully according to a study by Vahlne and Ivarsson (2014). On a general level this is because they managed to build strong advantages and learned to overcome barriers constituted by cultural, institutional and geographic distance. We elaborate on the expectation that organizational ambidexterity has explanatory power for profitable globalization. We perform case studies of IKEA and AB Volvo to motivate our expectation and illustrate how these firms have been able, or not able, to balance and manage the simultaneous processes of exploration and exploitation. Ambidexterity is included in the package of dynamic capabilities affecting the globalization process positively. We find that being proactive in exploration and improving on the effectiveness in exploitation may lead to successful globalization performance.","author":[{"dropping-particle":"","family":"Vahlne","given":"Jan Erik","non-dropping-particle":"","parse-names":false,"suffix":""},{"dropping-particle":"","family":"Jonsson","given":"Anna","non-dropping-particle":"","parse-names":false,"suffix":""}],"container-title":"International Business Review","id":"ITEM-1","issue":"1","issued":{"date-parts":[["2017","2","1"]]},"page":"57-70","publisher":"Elsevier Ltd","title":"Ambidexterity as a dynamic capability in the globalization of the multinational business enterprise (MBE): Case studies of AB Volvo and IKEA","type":"article-journal","volume":"26"},"uris":["http://www.mendeley.com/documents/?uuid=799f8429-6601-33c6-8f85-d012340626c9"]}],"mendeley":{"formattedCitation":"(Vahlne and Jonsson, 2017)","plainTextFormattedCitation":"(Vahlne and Jonsson, 2017)","previouslyFormattedCitation":"(Vahlne and Jonsson, 2017)"},"properties":{"noteIndex":0},"schema":"https://github.com/citation-style-language/schema/raw/master/csl-citation.json"}</w:instrText>
      </w:r>
      <w:r w:rsidRPr="00124DE9">
        <w:rPr>
          <w:rFonts w:ascii="Times New Roman" w:hAnsi="Times New Roman" w:cs="Times New Roman"/>
          <w:sz w:val="24"/>
          <w:szCs w:val="24"/>
        </w:rPr>
        <w:fldChar w:fldCharType="separate"/>
      </w:r>
      <w:r w:rsidRPr="00124DE9">
        <w:rPr>
          <w:rFonts w:ascii="Times New Roman" w:hAnsi="Times New Roman" w:cs="Times New Roman"/>
          <w:noProof/>
          <w:sz w:val="24"/>
          <w:szCs w:val="24"/>
        </w:rPr>
        <w:t>(Vahlne and Jonsson, 2017)</w:t>
      </w:r>
      <w:r w:rsidRPr="00124DE9">
        <w:rPr>
          <w:rFonts w:ascii="Times New Roman" w:hAnsi="Times New Roman" w:cs="Times New Roman"/>
          <w:sz w:val="24"/>
          <w:szCs w:val="24"/>
        </w:rPr>
        <w:fldChar w:fldCharType="end"/>
      </w:r>
      <w:r w:rsidRPr="00124DE9">
        <w:rPr>
          <w:rFonts w:ascii="Times New Roman" w:hAnsi="Times New Roman" w:cs="Times New Roman"/>
          <w:sz w:val="24"/>
          <w:szCs w:val="24"/>
        </w:rPr>
        <w:t xml:space="preserve"> Of IKEA's existing more than 9,000 products, 60% are produced based on renewable materials. At the same time, it is planned to use renewable materials in all products by 2030. These achievements and goals are closely related to IKEA's </w:t>
      </w:r>
      <w:r w:rsidRPr="00124DE9">
        <w:rPr>
          <w:rFonts w:ascii="Times New Roman" w:hAnsi="Times New Roman" w:cs="Times New Roman"/>
          <w:sz w:val="24"/>
          <w:szCs w:val="24"/>
        </w:rPr>
        <w:lastRenderedPageBreak/>
        <w:t xml:space="preserve">supply chain partners. </w:t>
      </w:r>
      <w:r w:rsidR="00D9000B" w:rsidRPr="00124DE9">
        <w:rPr>
          <w:rFonts w:ascii="Times New Roman" w:hAnsi="Times New Roman" w:cs="Times New Roman"/>
          <w:sz w:val="24"/>
          <w:szCs w:val="24"/>
        </w:rPr>
        <w:t xml:space="preserve">IKEA also initiated IKEA’s first global running (not time-limited) social entrepreneurship products. These partnerships aim to be mutually beneficial – IKEA dedicates resources to develop the businesses and the ability to meet the IKEA requirements, the partners showcase different approaches to engaging with vulnerable and </w:t>
      </w:r>
      <w:proofErr w:type="spellStart"/>
      <w:r w:rsidR="00D9000B" w:rsidRPr="00124DE9">
        <w:rPr>
          <w:rFonts w:ascii="Times New Roman" w:hAnsi="Times New Roman" w:cs="Times New Roman"/>
          <w:sz w:val="24"/>
          <w:szCs w:val="24"/>
        </w:rPr>
        <w:t>marginalised</w:t>
      </w:r>
      <w:proofErr w:type="spellEnd"/>
      <w:r w:rsidR="00D9000B" w:rsidRPr="00124DE9">
        <w:rPr>
          <w:rFonts w:ascii="Times New Roman" w:hAnsi="Times New Roman" w:cs="Times New Roman"/>
          <w:sz w:val="24"/>
          <w:szCs w:val="24"/>
        </w:rPr>
        <w:t xml:space="preserve"> groups and producing innovative products and services.</w:t>
      </w:r>
      <w:r w:rsidR="00245F28" w:rsidRPr="00124DE9">
        <w:rPr>
          <w:rFonts w:ascii="Times New Roman" w:hAnsi="Times New Roman" w:cs="Times New Roman"/>
          <w:sz w:val="24"/>
          <w:szCs w:val="24"/>
        </w:rPr>
        <w:fldChar w:fldCharType="begin" w:fldLock="1"/>
      </w:r>
      <w:r w:rsidR="00D22F56" w:rsidRPr="00124DE9">
        <w:rPr>
          <w:rFonts w:ascii="Times New Roman" w:hAnsi="Times New Roman" w:cs="Times New Roman"/>
          <w:sz w:val="24"/>
          <w:szCs w:val="24"/>
        </w:rPr>
        <w:instrText>ADDIN CSL_CITATION {"citationItems":[{"id":"ITEM-1","itemData":{"id":"ITEM-1","issue":"April","issued":{"date-parts":[["2020"]]},"title":"Annual Review FY19 IKEA Social Entrepreneurship","type":"article-journal"},"uris":["http://www.mendeley.com/documents/?uuid=d2463aa2-8129-42e7-b05c-aaf8211861c6"]}],"mendeley":{"formattedCitation":"(“Annual Review FY19 IKEA Social Entrepreneurship,” 2020)","plainTextFormattedCitation":"(“Annual Review FY19 IKEA Social Entrepreneurship,” 2020)","previouslyFormattedCitation":"(“Annual Review FY19 IKEA Social Entrepreneurship,” 2020)"},"properties":{"noteIndex":0},"schema":"https://github.com/citation-style-language/schema/raw/master/csl-citation.json"}</w:instrText>
      </w:r>
      <w:r w:rsidR="00245F28" w:rsidRPr="00124DE9">
        <w:rPr>
          <w:rFonts w:ascii="Times New Roman" w:hAnsi="Times New Roman" w:cs="Times New Roman"/>
          <w:sz w:val="24"/>
          <w:szCs w:val="24"/>
        </w:rPr>
        <w:fldChar w:fldCharType="separate"/>
      </w:r>
      <w:r w:rsidR="00245F28" w:rsidRPr="00124DE9">
        <w:rPr>
          <w:rFonts w:ascii="Times New Roman" w:hAnsi="Times New Roman" w:cs="Times New Roman"/>
          <w:noProof/>
          <w:sz w:val="24"/>
          <w:szCs w:val="24"/>
        </w:rPr>
        <w:t>(“Annual Review FY19 IKEA Social Entrepreneurship,” 2020)</w:t>
      </w:r>
      <w:r w:rsidR="00245F28" w:rsidRPr="00124DE9">
        <w:rPr>
          <w:rFonts w:ascii="Times New Roman" w:hAnsi="Times New Roman" w:cs="Times New Roman"/>
          <w:sz w:val="24"/>
          <w:szCs w:val="24"/>
        </w:rPr>
        <w:fldChar w:fldCharType="end"/>
      </w:r>
    </w:p>
    <w:p w14:paraId="46AEAA8B" w14:textId="77777777" w:rsidR="00804B78" w:rsidRPr="00124DE9" w:rsidRDefault="00804B78" w:rsidP="00CB18CD">
      <w:pPr>
        <w:spacing w:line="480" w:lineRule="auto"/>
        <w:rPr>
          <w:rFonts w:ascii="Times New Roman" w:hAnsi="Times New Roman" w:cs="Times New Roman"/>
          <w:sz w:val="24"/>
          <w:szCs w:val="24"/>
        </w:rPr>
      </w:pPr>
    </w:p>
    <w:p w14:paraId="0C8FF10E" w14:textId="4F1EE6BC" w:rsidR="00DB6F41" w:rsidRPr="00124DE9" w:rsidRDefault="00DB6F41" w:rsidP="00CB18CD">
      <w:pPr>
        <w:spacing w:line="480" w:lineRule="auto"/>
        <w:jc w:val="center"/>
        <w:rPr>
          <w:rFonts w:ascii="Times New Roman" w:hAnsi="Times New Roman" w:cs="Times New Roman"/>
          <w:sz w:val="24"/>
          <w:szCs w:val="24"/>
        </w:rPr>
      </w:pPr>
      <w:r w:rsidRPr="00124DE9">
        <w:rPr>
          <w:rFonts w:ascii="Times New Roman" w:hAnsi="Times New Roman" w:cs="Times New Roman"/>
          <w:noProof/>
          <w:sz w:val="24"/>
          <w:szCs w:val="24"/>
        </w:rPr>
        <w:drawing>
          <wp:inline distT="0" distB="0" distL="0" distR="0" wp14:anchorId="51CFFC66" wp14:editId="6EAC5568">
            <wp:extent cx="5665470" cy="2438400"/>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91628" cy="2449658"/>
                    </a:xfrm>
                    <a:prstGeom prst="rect">
                      <a:avLst/>
                    </a:prstGeom>
                    <a:noFill/>
                  </pic:spPr>
                </pic:pic>
              </a:graphicData>
            </a:graphic>
          </wp:inline>
        </w:drawing>
      </w:r>
    </w:p>
    <w:p w14:paraId="413F28DA" w14:textId="2F0F00AC" w:rsidR="00804B78" w:rsidRPr="00786332" w:rsidRDefault="005256E5" w:rsidP="00CB18CD">
      <w:pPr>
        <w:spacing w:line="480" w:lineRule="auto"/>
        <w:jc w:val="left"/>
        <w:rPr>
          <w:rFonts w:ascii="Times New Roman" w:hAnsi="Times New Roman" w:cs="Times New Roman" w:hint="eastAsia"/>
          <w:i/>
          <w:iCs/>
          <w:sz w:val="20"/>
          <w:szCs w:val="20"/>
        </w:rPr>
      </w:pPr>
      <w:r w:rsidRPr="00786332">
        <w:rPr>
          <w:rFonts w:ascii="Times New Roman" w:hAnsi="Times New Roman" w:cs="Times New Roman"/>
          <w:i/>
          <w:iCs/>
          <w:sz w:val="20"/>
          <w:szCs w:val="20"/>
        </w:rPr>
        <w:t>Fig</w:t>
      </w:r>
      <w:r w:rsidR="00786332">
        <w:rPr>
          <w:rFonts w:ascii="Times New Roman" w:hAnsi="Times New Roman" w:cs="Times New Roman"/>
          <w:i/>
          <w:iCs/>
          <w:sz w:val="20"/>
          <w:szCs w:val="20"/>
        </w:rPr>
        <w:t>ure</w:t>
      </w:r>
      <w:r w:rsidRPr="00786332">
        <w:rPr>
          <w:rFonts w:ascii="Times New Roman" w:hAnsi="Times New Roman" w:cs="Times New Roman"/>
          <w:i/>
          <w:iCs/>
          <w:sz w:val="20"/>
          <w:szCs w:val="20"/>
        </w:rPr>
        <w:t>.1</w:t>
      </w:r>
      <w:r w:rsidR="003C7839" w:rsidRPr="00786332">
        <w:rPr>
          <w:rFonts w:ascii="Times New Roman" w:hAnsi="Times New Roman" w:cs="Times New Roman"/>
          <w:i/>
          <w:iCs/>
          <w:sz w:val="20"/>
          <w:szCs w:val="20"/>
        </w:rPr>
        <w:t xml:space="preserve"> </w:t>
      </w:r>
      <w:proofErr w:type="spellStart"/>
      <w:r w:rsidR="003C7839" w:rsidRPr="00786332">
        <w:rPr>
          <w:rFonts w:ascii="Times New Roman" w:hAnsi="Times New Roman" w:cs="Times New Roman"/>
          <w:i/>
          <w:iCs/>
          <w:sz w:val="20"/>
          <w:szCs w:val="20"/>
        </w:rPr>
        <w:t>Programmes</w:t>
      </w:r>
      <w:proofErr w:type="spellEnd"/>
      <w:r w:rsidR="003C7839" w:rsidRPr="00786332">
        <w:rPr>
          <w:rFonts w:ascii="Times New Roman" w:hAnsi="Times New Roman" w:cs="Times New Roman"/>
          <w:i/>
          <w:iCs/>
          <w:sz w:val="20"/>
          <w:szCs w:val="20"/>
        </w:rPr>
        <w:t xml:space="preserve"> through intermediaries and direct support</w:t>
      </w:r>
      <w:r w:rsidR="003C7839" w:rsidRPr="00786332">
        <w:rPr>
          <w:rFonts w:ascii="Times New Roman" w:hAnsi="Times New Roman" w:cs="Times New Roman"/>
          <w:i/>
          <w:iCs/>
          <w:sz w:val="20"/>
          <w:szCs w:val="20"/>
        </w:rPr>
        <w:t>（</w:t>
      </w:r>
      <w:r w:rsidR="003C7839" w:rsidRPr="00786332">
        <w:rPr>
          <w:rFonts w:ascii="Times New Roman" w:hAnsi="Times New Roman" w:cs="Times New Roman"/>
          <w:i/>
          <w:iCs/>
          <w:sz w:val="20"/>
          <w:szCs w:val="20"/>
        </w:rPr>
        <w:t>Annual Review FY19 IKEA Social Entrepreneurship</w:t>
      </w:r>
      <w:r w:rsidR="003C7839" w:rsidRPr="00786332">
        <w:rPr>
          <w:rFonts w:ascii="Times New Roman" w:hAnsi="Times New Roman" w:cs="Times New Roman"/>
          <w:i/>
          <w:iCs/>
          <w:sz w:val="20"/>
          <w:szCs w:val="20"/>
        </w:rPr>
        <w:t>，</w:t>
      </w:r>
      <w:r w:rsidR="003C7839" w:rsidRPr="00786332">
        <w:rPr>
          <w:rFonts w:ascii="Times New Roman" w:hAnsi="Times New Roman" w:cs="Times New Roman"/>
          <w:i/>
          <w:iCs/>
          <w:sz w:val="20"/>
          <w:szCs w:val="20"/>
        </w:rPr>
        <w:t>2020</w:t>
      </w:r>
      <w:r w:rsidR="003C7839" w:rsidRPr="00786332">
        <w:rPr>
          <w:rFonts w:ascii="Times New Roman" w:hAnsi="Times New Roman" w:cs="Times New Roman"/>
          <w:i/>
          <w:iCs/>
          <w:sz w:val="20"/>
          <w:szCs w:val="20"/>
        </w:rPr>
        <w:t>）</w:t>
      </w:r>
    </w:p>
    <w:p w14:paraId="3B5B4EF8" w14:textId="6D999947" w:rsidR="00786332" w:rsidRDefault="00D22F56" w:rsidP="00CB18CD">
      <w:pPr>
        <w:spacing w:line="480" w:lineRule="auto"/>
        <w:rPr>
          <w:rFonts w:ascii="Times New Roman" w:hAnsi="Times New Roman" w:cs="Times New Roman" w:hint="eastAsia"/>
          <w:sz w:val="24"/>
          <w:szCs w:val="24"/>
        </w:rPr>
      </w:pPr>
      <w:r w:rsidRPr="00124DE9">
        <w:rPr>
          <w:rFonts w:ascii="Times New Roman" w:hAnsi="Times New Roman" w:cs="Times New Roman"/>
          <w:sz w:val="24"/>
          <w:szCs w:val="24"/>
        </w:rPr>
        <w:t>Jordan River Foundation conducted a survey among the women who participated in the IKEA generation. The results showed that women showed positive attitudes in assessing sustainability, financial aspects, coping strategies and relationship well-being. This support allowed JRF to enhance its capacity to produce quality products that meet IKEA’s various requirements.</w:t>
      </w:r>
      <w:r w:rsidRPr="00124DE9">
        <w:rPr>
          <w:rFonts w:ascii="Times New Roman" w:hAnsi="Times New Roman" w:cs="Times New Roman"/>
          <w:sz w:val="24"/>
          <w:szCs w:val="24"/>
        </w:rPr>
        <w:fldChar w:fldCharType="begin" w:fldLock="1"/>
      </w:r>
      <w:r w:rsidR="009D6A4B" w:rsidRPr="00124DE9">
        <w:rPr>
          <w:rFonts w:ascii="Times New Roman" w:hAnsi="Times New Roman" w:cs="Times New Roman"/>
          <w:sz w:val="24"/>
          <w:szCs w:val="24"/>
        </w:rPr>
        <w:instrText>ADDIN CSL_CITATION {"citationItems":[{"id":"ITEM-1","itemData":{"id":"ITEM-1","issue":"April","issued":{"date-parts":[["2020"]]},"title":"Annual Review FY19 IKEA Social Entrepreneurship","type":"article-journal"},"uris":["http://www.mendeley.com/documents/?uuid=d2463aa2-8129-42e7-b05c-aaf8211861c6"]}],"mendeley":{"formattedCitation":"(“Annual Review FY19 IKEA Social Entrepreneurship,” 2020)","plainTextFormattedCitation":"(“Annual Review FY19 IKEA Social Entrepreneurship,” 2020)","previouslyFormattedCitation":"(“Annual Review FY19 IKEA Social Entrepreneurship,” 2020)"},"properties":{"noteIndex":0},"schema":"https://github.com/citation-style-language/schema/raw/master/csl-citation.json"}</w:instrText>
      </w:r>
      <w:r w:rsidRPr="00124DE9">
        <w:rPr>
          <w:rFonts w:ascii="Times New Roman" w:hAnsi="Times New Roman" w:cs="Times New Roman"/>
          <w:sz w:val="24"/>
          <w:szCs w:val="24"/>
        </w:rPr>
        <w:fldChar w:fldCharType="separate"/>
      </w:r>
      <w:r w:rsidRPr="00124DE9">
        <w:rPr>
          <w:rFonts w:ascii="Times New Roman" w:hAnsi="Times New Roman" w:cs="Times New Roman"/>
          <w:noProof/>
          <w:sz w:val="24"/>
          <w:szCs w:val="24"/>
        </w:rPr>
        <w:t>(“Annual Review FY19 IKEA Social Entrepreneurship,” 2020)</w:t>
      </w:r>
      <w:r w:rsidRPr="00124DE9">
        <w:rPr>
          <w:rFonts w:ascii="Times New Roman" w:hAnsi="Times New Roman" w:cs="Times New Roman"/>
          <w:sz w:val="24"/>
          <w:szCs w:val="24"/>
        </w:rPr>
        <w:fldChar w:fldCharType="end"/>
      </w:r>
      <w:r w:rsidR="003E2A28" w:rsidRPr="00124DE9">
        <w:rPr>
          <w:rFonts w:ascii="Times New Roman" w:hAnsi="Times New Roman" w:cs="Times New Roman"/>
        </w:rPr>
        <w:t xml:space="preserve"> </w:t>
      </w:r>
      <w:r w:rsidR="003E2A28" w:rsidRPr="00124DE9">
        <w:rPr>
          <w:rFonts w:ascii="Times New Roman" w:hAnsi="Times New Roman" w:cs="Times New Roman"/>
          <w:sz w:val="24"/>
          <w:szCs w:val="24"/>
        </w:rPr>
        <w:t xml:space="preserve">IKEA Social Entrepreneurship B.V. supports with developing a theory of change and financing a pre-study and the purchase of the mini production plant for the </w:t>
      </w:r>
      <w:proofErr w:type="spellStart"/>
      <w:r w:rsidR="003E2A28" w:rsidRPr="00124DE9">
        <w:rPr>
          <w:rFonts w:ascii="Times New Roman" w:hAnsi="Times New Roman" w:cs="Times New Roman"/>
          <w:sz w:val="24"/>
          <w:szCs w:val="24"/>
        </w:rPr>
        <w:t>programme</w:t>
      </w:r>
      <w:proofErr w:type="spellEnd"/>
      <w:r w:rsidR="003E2A28" w:rsidRPr="00124DE9">
        <w:rPr>
          <w:rFonts w:ascii="Times New Roman" w:hAnsi="Times New Roman" w:cs="Times New Roman"/>
          <w:sz w:val="24"/>
          <w:szCs w:val="24"/>
        </w:rPr>
        <w:t xml:space="preserve"> like “</w:t>
      </w:r>
      <w:proofErr w:type="spellStart"/>
      <w:r w:rsidR="003E2A28" w:rsidRPr="00124DE9">
        <w:rPr>
          <w:rFonts w:ascii="Times New Roman" w:hAnsi="Times New Roman" w:cs="Times New Roman"/>
          <w:sz w:val="24"/>
          <w:szCs w:val="24"/>
        </w:rPr>
        <w:t>i</w:t>
      </w:r>
      <w:proofErr w:type="spellEnd"/>
      <w:r w:rsidR="003E2A28" w:rsidRPr="00124DE9">
        <w:rPr>
          <w:rFonts w:ascii="Times New Roman" w:hAnsi="Times New Roman" w:cs="Times New Roman"/>
          <w:sz w:val="24"/>
          <w:szCs w:val="24"/>
        </w:rPr>
        <w:t>-did”.</w:t>
      </w:r>
    </w:p>
    <w:p w14:paraId="6C50C308" w14:textId="645566F2" w:rsidR="005A683E" w:rsidRPr="00124DE9" w:rsidRDefault="00CB18CD" w:rsidP="00CB18CD">
      <w:pPr>
        <w:spacing w:line="480" w:lineRule="auto"/>
        <w:rPr>
          <w:rFonts w:ascii="Times New Roman" w:hAnsi="Times New Roman" w:cs="Times New Roman"/>
          <w:b/>
          <w:bCs/>
          <w:sz w:val="26"/>
          <w:szCs w:val="26"/>
        </w:rPr>
      </w:pPr>
      <w:r w:rsidRPr="00124DE9">
        <w:rPr>
          <w:rFonts w:ascii="Times New Roman" w:hAnsi="Times New Roman" w:cs="Times New Roman"/>
          <w:b/>
          <w:bCs/>
          <w:sz w:val="26"/>
          <w:szCs w:val="26"/>
        </w:rPr>
        <w:lastRenderedPageBreak/>
        <w:t xml:space="preserve">4. </w:t>
      </w:r>
      <w:r w:rsidR="005A683E" w:rsidRPr="00124DE9">
        <w:rPr>
          <w:rFonts w:ascii="Times New Roman" w:hAnsi="Times New Roman" w:cs="Times New Roman"/>
          <w:b/>
          <w:bCs/>
          <w:sz w:val="26"/>
          <w:szCs w:val="26"/>
        </w:rPr>
        <w:t>SWOT</w:t>
      </w:r>
    </w:p>
    <w:p w14:paraId="52AF1AC1" w14:textId="491AAD32" w:rsidR="005A683E" w:rsidRPr="00124DE9" w:rsidRDefault="00CB18CD" w:rsidP="00CB18CD">
      <w:pPr>
        <w:spacing w:line="480" w:lineRule="auto"/>
        <w:rPr>
          <w:rFonts w:ascii="Times New Roman" w:hAnsi="Times New Roman" w:cs="Times New Roman"/>
          <w:b/>
          <w:bCs/>
          <w:sz w:val="26"/>
          <w:szCs w:val="26"/>
        </w:rPr>
      </w:pPr>
      <w:r w:rsidRPr="00124DE9">
        <w:rPr>
          <w:rFonts w:ascii="Times New Roman" w:hAnsi="Times New Roman" w:cs="Times New Roman"/>
          <w:b/>
          <w:bCs/>
          <w:sz w:val="26"/>
          <w:szCs w:val="26"/>
        </w:rPr>
        <w:t xml:space="preserve">4.1 </w:t>
      </w:r>
      <w:r w:rsidR="005A683E" w:rsidRPr="00124DE9">
        <w:rPr>
          <w:rFonts w:ascii="Times New Roman" w:hAnsi="Times New Roman" w:cs="Times New Roman"/>
          <w:b/>
          <w:bCs/>
          <w:sz w:val="26"/>
          <w:szCs w:val="26"/>
        </w:rPr>
        <w:t>Strengths</w:t>
      </w:r>
    </w:p>
    <w:p w14:paraId="7D26D629" w14:textId="47BB8C8C" w:rsidR="00D527C5" w:rsidRPr="00124DE9" w:rsidRDefault="008D7429" w:rsidP="00CB18CD">
      <w:pPr>
        <w:spacing w:line="480" w:lineRule="auto"/>
        <w:rPr>
          <w:rFonts w:ascii="Times New Roman" w:hAnsi="Times New Roman" w:cs="Times New Roman"/>
          <w:sz w:val="24"/>
          <w:szCs w:val="24"/>
        </w:rPr>
      </w:pPr>
      <w:r w:rsidRPr="00124DE9">
        <w:rPr>
          <w:rFonts w:ascii="Times New Roman" w:hAnsi="Times New Roman" w:cs="Times New Roman"/>
          <w:sz w:val="24"/>
          <w:szCs w:val="24"/>
        </w:rPr>
        <w:t>IKEA believes that it was a groundbreaking force in sustainable approaches to mainstream consumer culture. Kamprad calls the "democratic design".</w:t>
      </w:r>
      <w:r w:rsidR="00820D9D" w:rsidRPr="00124DE9">
        <w:rPr>
          <w:rFonts w:ascii="Times New Roman" w:hAnsi="Times New Roman" w:cs="Times New Roman"/>
          <w:sz w:val="24"/>
          <w:szCs w:val="24"/>
        </w:rPr>
        <w:fldChar w:fldCharType="begin" w:fldLock="1"/>
      </w:r>
      <w:r w:rsidR="00D527C5" w:rsidRPr="00124DE9">
        <w:rPr>
          <w:rFonts w:ascii="Times New Roman" w:hAnsi="Times New Roman" w:cs="Times New Roman"/>
          <w:sz w:val="24"/>
          <w:szCs w:val="24"/>
        </w:rPr>
        <w:instrText>ADDIN CSL_CITATION {"citationItems":[{"id":"ITEM-1","itemData":{"DOI":"10.2139/ssrn.3282924","ISSN":"1556-5068","author":[{"dropping-particle":"","family":"Goel","given":"Ritika","non-dropping-particle":"","parse-names":false,"suffix":""},{"dropping-particle":"","family":"Garg","given":"Shraddha","non-dropping-particle":"","parse-names":false,"suffix":""}],"container-title":"SSRN Electronic Journal","id":"ITEM-1","issued":{"date-parts":[["2018"]]},"page":"1-17","title":"India As a Marketplace: A Case Study of IKEA","type":"article-journal"},"uris":["http://www.mendeley.com/documents/?uuid=ffc46474-e5fc-4bd1-be7a-5dd6cae1074f"]}],"mendeley":{"formattedCitation":"(Goel and Garg, 2018)","plainTextFormattedCitation":"(Goel and Garg, 2018)","previouslyFormattedCitation":"(Goel and Garg, 2018)"},"properties":{"noteIndex":0},"schema":"https://github.com/citation-style-language/schema/raw/master/csl-citation.json"}</w:instrText>
      </w:r>
      <w:r w:rsidR="00820D9D" w:rsidRPr="00124DE9">
        <w:rPr>
          <w:rFonts w:ascii="Times New Roman" w:hAnsi="Times New Roman" w:cs="Times New Roman"/>
          <w:sz w:val="24"/>
          <w:szCs w:val="24"/>
        </w:rPr>
        <w:fldChar w:fldCharType="separate"/>
      </w:r>
      <w:r w:rsidR="00820D9D" w:rsidRPr="00124DE9">
        <w:rPr>
          <w:rFonts w:ascii="Times New Roman" w:hAnsi="Times New Roman" w:cs="Times New Roman"/>
          <w:noProof/>
          <w:sz w:val="24"/>
          <w:szCs w:val="24"/>
        </w:rPr>
        <w:t>(Goel and Garg, 2018)</w:t>
      </w:r>
      <w:r w:rsidR="00820D9D" w:rsidRPr="00124DE9">
        <w:rPr>
          <w:rFonts w:ascii="Times New Roman" w:hAnsi="Times New Roman" w:cs="Times New Roman"/>
          <w:sz w:val="24"/>
          <w:szCs w:val="24"/>
        </w:rPr>
        <w:fldChar w:fldCharType="end"/>
      </w:r>
      <w:r w:rsidR="00820D9D" w:rsidRPr="00124DE9">
        <w:rPr>
          <w:rFonts w:ascii="Times New Roman" w:hAnsi="Times New Roman" w:cs="Times New Roman"/>
          <w:sz w:val="24"/>
          <w:szCs w:val="24"/>
        </w:rPr>
        <w:t xml:space="preserve"> ,forming a </w:t>
      </w:r>
      <w:r w:rsidR="00D527C5" w:rsidRPr="00124DE9">
        <w:rPr>
          <w:rFonts w:ascii="Times New Roman" w:hAnsi="Times New Roman" w:cs="Times New Roman"/>
          <w:sz w:val="24"/>
          <w:szCs w:val="24"/>
        </w:rPr>
        <w:t>“</w:t>
      </w:r>
      <w:r w:rsidR="00820D9D" w:rsidRPr="00124DE9">
        <w:rPr>
          <w:rFonts w:ascii="Times New Roman" w:hAnsi="Times New Roman" w:cs="Times New Roman"/>
          <w:sz w:val="24"/>
          <w:szCs w:val="24"/>
        </w:rPr>
        <w:t>DIY</w:t>
      </w:r>
      <w:r w:rsidR="00D527C5" w:rsidRPr="00124DE9">
        <w:rPr>
          <w:rFonts w:ascii="Times New Roman" w:hAnsi="Times New Roman" w:cs="Times New Roman"/>
          <w:sz w:val="24"/>
          <w:szCs w:val="24"/>
        </w:rPr>
        <w:t>”</w:t>
      </w:r>
      <w:r w:rsidR="00820D9D" w:rsidRPr="00124DE9">
        <w:rPr>
          <w:rFonts w:ascii="Times New Roman" w:hAnsi="Times New Roman" w:cs="Times New Roman"/>
          <w:sz w:val="24"/>
          <w:szCs w:val="24"/>
        </w:rPr>
        <w:t xml:space="preserve"> culture</w:t>
      </w:r>
      <w:r w:rsidR="00D527C5" w:rsidRPr="00124DE9">
        <w:rPr>
          <w:rFonts w:ascii="Times New Roman" w:hAnsi="Times New Roman" w:cs="Times New Roman"/>
          <w:sz w:val="24"/>
          <w:szCs w:val="24"/>
        </w:rPr>
        <w:t>. Its DIY products are quite famous among customers, which makes them the first choice of many customers. During the COVID-19 crisis, marketing is faced with a major challenge: channel. Companies with their own online channel are at an advantage compared to stores that only operate offline.</w:t>
      </w:r>
      <w:r w:rsidR="00D527C5" w:rsidRPr="00124DE9">
        <w:rPr>
          <w:rFonts w:ascii="Times New Roman" w:hAnsi="Times New Roman" w:cs="Times New Roman"/>
          <w:sz w:val="24"/>
          <w:szCs w:val="24"/>
        </w:rPr>
        <w:fldChar w:fldCharType="begin" w:fldLock="1"/>
      </w:r>
      <w:r w:rsidR="00417E89" w:rsidRPr="00124DE9">
        <w:rPr>
          <w:rFonts w:ascii="Times New Roman" w:hAnsi="Times New Roman" w:cs="Times New Roman"/>
          <w:sz w:val="24"/>
          <w:szCs w:val="24"/>
        </w:rPr>
        <w:instrText>ADDIN CSL_CITATION {"citationItems":[{"id":"ITEM-1","itemData":{"DOI":"10.1007/s43039-020-00016-3","ISBN":"0123456789","ISSN":"2662-3323","abstract":"We discuss the effects of COVID-19 on consumer behaviour and elaborate on the consequences of this disruption for marketing strategies and marketing policies. The crisis shows similarities with changes in consumer behaviour and the way marketing is carried out during economic downturns. However, it also displays characteristics which differ from downcycles, such as shifts in consumption between categories and the accelerated shift from offline to online behaviour. This is forced by the re-evaluation of life priorities by final consumers.","author":[{"dropping-particle":"","family":"Hoekstra","given":"Janny C.","non-dropping-particle":"","parse-names":false,"suffix":""},{"dropping-particle":"","family":"Leeflang","given":"Peter S. H.","non-dropping-particle":"","parse-names":false,"suffix":""}],"container-title":"Italian Journal of Marketing","id":"ITEM-1","issue":"4","issued":{"date-parts":[["2020"]]},"page":"249-260","publisher":"Springer International Publishing","title":"Marketing in the era of COVID-19","type":"article-journal","volume":"2020"},"uris":["http://www.mendeley.com/documents/?uuid=331435a6-1f67-47f1-99fb-7fd7e536e0d9"]}],"mendeley":{"formattedCitation":"(Hoekstra and Leeflang, 2020)","plainTextFormattedCitation":"(Hoekstra and Leeflang, 2020)","previouslyFormattedCitation":"(Hoekstra and Leeflang, 2020)"},"properties":{"noteIndex":0},"schema":"https://github.com/citation-style-language/schema/raw/master/csl-citation.json"}</w:instrText>
      </w:r>
      <w:r w:rsidR="00D527C5" w:rsidRPr="00124DE9">
        <w:rPr>
          <w:rFonts w:ascii="Times New Roman" w:hAnsi="Times New Roman" w:cs="Times New Roman"/>
          <w:sz w:val="24"/>
          <w:szCs w:val="24"/>
        </w:rPr>
        <w:fldChar w:fldCharType="separate"/>
      </w:r>
      <w:r w:rsidR="00D527C5" w:rsidRPr="00124DE9">
        <w:rPr>
          <w:rFonts w:ascii="Times New Roman" w:hAnsi="Times New Roman" w:cs="Times New Roman"/>
          <w:noProof/>
          <w:sz w:val="24"/>
          <w:szCs w:val="24"/>
        </w:rPr>
        <w:t>(Hoekstra and Leeflang, 2020)</w:t>
      </w:r>
      <w:r w:rsidR="00D527C5" w:rsidRPr="00124DE9">
        <w:rPr>
          <w:rFonts w:ascii="Times New Roman" w:hAnsi="Times New Roman" w:cs="Times New Roman"/>
          <w:sz w:val="24"/>
          <w:szCs w:val="24"/>
        </w:rPr>
        <w:fldChar w:fldCharType="end"/>
      </w:r>
      <w:r w:rsidR="00D527C5" w:rsidRPr="00124DE9">
        <w:rPr>
          <w:rFonts w:ascii="Times New Roman" w:hAnsi="Times New Roman" w:cs="Times New Roman"/>
          <w:sz w:val="24"/>
          <w:szCs w:val="24"/>
        </w:rPr>
        <w:t xml:space="preserve"> With experience in e-commerce sales, IKEA set up an official website in 1997, and thus realized e-commerce business in thirteen different countries and regions.</w:t>
      </w:r>
      <w:r w:rsidR="000A28C9" w:rsidRPr="00124DE9">
        <w:rPr>
          <w:rFonts w:ascii="Times New Roman" w:hAnsi="Times New Roman" w:cs="Times New Roman"/>
          <w:sz w:val="24"/>
          <w:szCs w:val="24"/>
        </w:rPr>
        <w:t xml:space="preserve"> IKEA’s online business model is still based on the core brand spirit of respecting customer experience. Consumers can use the “scenario shopping” model with 3D perception technology as the core to see each product and where they are on the spot. The suitability of the office, bedroom, and even outdoor environment. As of December 2020, the client "IKEA" has been downloaded nearly 100,000 times, with a score of 5.0.</w:t>
      </w:r>
      <w:proofErr w:type="gramStart"/>
      <w:r w:rsidR="000A28C9" w:rsidRPr="00124DE9">
        <w:rPr>
          <w:rFonts w:ascii="Times New Roman" w:hAnsi="Times New Roman" w:cs="Times New Roman"/>
          <w:sz w:val="24"/>
          <w:szCs w:val="24"/>
        </w:rPr>
        <w:t>( data</w:t>
      </w:r>
      <w:proofErr w:type="gramEnd"/>
      <w:r w:rsidR="000A28C9" w:rsidRPr="00124DE9">
        <w:rPr>
          <w:rFonts w:ascii="Times New Roman" w:hAnsi="Times New Roman" w:cs="Times New Roman"/>
          <w:sz w:val="24"/>
          <w:szCs w:val="24"/>
        </w:rPr>
        <w:t xml:space="preserve"> comes from the Apple App Store) The above achievements are inseparable from the accumulation and optimization of IKEA's e-commerce sales experience.</w:t>
      </w:r>
    </w:p>
    <w:p w14:paraId="45DD9545" w14:textId="782A2ACB" w:rsidR="00417E89" w:rsidRPr="00124DE9" w:rsidRDefault="00CB18CD" w:rsidP="00CB18CD">
      <w:pPr>
        <w:spacing w:line="480" w:lineRule="auto"/>
        <w:rPr>
          <w:rFonts w:ascii="Times New Roman" w:hAnsi="Times New Roman" w:cs="Times New Roman"/>
          <w:b/>
          <w:bCs/>
          <w:sz w:val="26"/>
          <w:szCs w:val="26"/>
        </w:rPr>
      </w:pPr>
      <w:r w:rsidRPr="00124DE9">
        <w:rPr>
          <w:rFonts w:ascii="Times New Roman" w:hAnsi="Times New Roman" w:cs="Times New Roman"/>
          <w:b/>
          <w:bCs/>
          <w:sz w:val="26"/>
          <w:szCs w:val="26"/>
        </w:rPr>
        <w:t xml:space="preserve">4.2 </w:t>
      </w:r>
      <w:r w:rsidR="00417E89" w:rsidRPr="00124DE9">
        <w:rPr>
          <w:rFonts w:ascii="Times New Roman" w:hAnsi="Times New Roman" w:cs="Times New Roman"/>
          <w:b/>
          <w:bCs/>
          <w:sz w:val="26"/>
          <w:szCs w:val="26"/>
        </w:rPr>
        <w:t>Weaknesses</w:t>
      </w:r>
    </w:p>
    <w:p w14:paraId="36C4ABE2" w14:textId="3DC36AAD" w:rsidR="00417E89" w:rsidRPr="00124DE9" w:rsidRDefault="007E4DF5" w:rsidP="00CB18CD">
      <w:pPr>
        <w:spacing w:line="480" w:lineRule="auto"/>
        <w:rPr>
          <w:rFonts w:ascii="Times New Roman" w:hAnsi="Times New Roman" w:cs="Times New Roman"/>
          <w:sz w:val="24"/>
          <w:szCs w:val="24"/>
        </w:rPr>
      </w:pPr>
      <w:r w:rsidRPr="00124DE9">
        <w:rPr>
          <w:rFonts w:ascii="Times New Roman" w:hAnsi="Times New Roman" w:cs="Times New Roman"/>
          <w:sz w:val="24"/>
          <w:szCs w:val="24"/>
        </w:rPr>
        <w:t>The service features of IIKEA have always been based on experience interpretation. The e-commerce model will ultimately reduce customer loyalty and enjoyment by intuitive interaction during the shopping process and will also reduce the impulsive consumption phenomenon encouraged by active shopping. W</w:t>
      </w:r>
      <w:r w:rsidR="00391D90" w:rsidRPr="00124DE9">
        <w:rPr>
          <w:rFonts w:ascii="Times New Roman" w:hAnsi="Times New Roman" w:cs="Times New Roman"/>
          <w:sz w:val="24"/>
          <w:szCs w:val="24"/>
        </w:rPr>
        <w:t>hile</w:t>
      </w:r>
      <w:r w:rsidR="00417E89" w:rsidRPr="00124DE9">
        <w:rPr>
          <w:rFonts w:ascii="Times New Roman" w:hAnsi="Times New Roman" w:cs="Times New Roman"/>
          <w:sz w:val="24"/>
          <w:szCs w:val="24"/>
        </w:rPr>
        <w:t xml:space="preserve"> </w:t>
      </w:r>
      <w:r w:rsidR="00391D90" w:rsidRPr="00124DE9">
        <w:rPr>
          <w:rFonts w:ascii="Times New Roman" w:hAnsi="Times New Roman" w:cs="Times New Roman"/>
          <w:sz w:val="24"/>
          <w:szCs w:val="24"/>
        </w:rPr>
        <w:t>enhancement and exploiting consumer’s touch behavior will actively promote the production of consumer behavior in retail</w:t>
      </w:r>
      <w:r w:rsidR="00391D90" w:rsidRPr="00124DE9">
        <w:rPr>
          <w:rFonts w:ascii="Times New Roman" w:hAnsi="Times New Roman" w:cs="Times New Roman"/>
          <w:sz w:val="24"/>
          <w:szCs w:val="24"/>
        </w:rPr>
        <w:fldChar w:fldCharType="begin" w:fldLock="1"/>
      </w:r>
      <w:r w:rsidR="006F262C" w:rsidRPr="00124DE9">
        <w:rPr>
          <w:rFonts w:ascii="Times New Roman" w:hAnsi="Times New Roman" w:cs="Times New Roman"/>
          <w:sz w:val="24"/>
          <w:szCs w:val="24"/>
        </w:rPr>
        <w:instrText>ADDIN CSL_CITATION {"citationItems":[{"id":"ITEM-1","itemData":{"DOI":"10.1108/09590551211211774","ISSN":"09590552","abstract":"Purpose: The presented research aims to depict shoppers' touching behaviour in relation to the introduction of visual and olfactory sensory cues at point-of-purchase in a retail setting. In the field of retailing research, there is a paucity of knowledge on how visual and olfactory sensory cues impact on consumers' touch behaviour. Design/methodology/approach: The author presents a review of theoretically relevant work from retailing and consumer psychology, and an original study examining the impact of visual and olfactory sensory cues on consumer touch behaviour. The study was a field experiment in the glass department of the Swedish retailer IKEA. The design was quasi-experimental with a convenience sample of shoppers assigned to a control group (n=451) and an experimental group (n=435). Findings: In the reported study, the author finds significant differences between shoppers' touching behaviour in a manipulated point-of-purchase compared to a conventional one. The findings show that visual and olfactory sensory cues have a positive impact on shoppers' touching behaviour, purchase intentions and total sale. Research limitations/implications: The findings demonstrate that sensory cues exert a positive impact on consumers' desire to touch. Sensory cues frame consumers' affective responses and decision making through involving the sense of touch. Practical implications: The findings provide guidelines for managers of retail and service outlets, concerning the benefits of sensory cues in enhancing shoppers' touching behaviour at point-of-purchase. Originality/value: The research demonstrates that the introduction of visual and olfactory sensory cues impact consumers' touch behaviour at point-of-purchase in a retail setting. © Emerald Group Publishing Limited.","author":[{"dropping-particle":"","family":"Hultén","given":"Bertil","non-dropping-particle":"","parse-names":false,"suffix":""}],"container-title":"International Journal of Retail and Distribution Management","id":"ITEM-1","issue":"4","issued":{"date-parts":[["2012"]]},"page":"273-289","title":"Sensory cues and shoppers' touching behaviour: The case of IKEA","type":"article-journal","volume":"40"},"uris":["http://www.mendeley.com/documents/?uuid=023b0ad5-8cc7-4849-adf1-e9eea2e97ddf"]}],"mendeley":{"formattedCitation":"(Hultén, 2012)","plainTextFormattedCitation":"(Hultén, 2012)","previouslyFormattedCitation":"(Hultén, 2012)"},"properties":{"noteIndex":0},"schema":"https://github.com/citation-style-language/schema/raw/master/csl-citation.json"}</w:instrText>
      </w:r>
      <w:r w:rsidR="00391D90" w:rsidRPr="00124DE9">
        <w:rPr>
          <w:rFonts w:ascii="Times New Roman" w:hAnsi="Times New Roman" w:cs="Times New Roman"/>
          <w:sz w:val="24"/>
          <w:szCs w:val="24"/>
        </w:rPr>
        <w:fldChar w:fldCharType="separate"/>
      </w:r>
      <w:r w:rsidR="00391D90" w:rsidRPr="00124DE9">
        <w:rPr>
          <w:rFonts w:ascii="Times New Roman" w:hAnsi="Times New Roman" w:cs="Times New Roman"/>
          <w:noProof/>
          <w:sz w:val="24"/>
          <w:szCs w:val="24"/>
        </w:rPr>
        <w:t>(Hultén, 2012)</w:t>
      </w:r>
      <w:r w:rsidR="00391D90" w:rsidRPr="00124DE9">
        <w:rPr>
          <w:rFonts w:ascii="Times New Roman" w:hAnsi="Times New Roman" w:cs="Times New Roman"/>
          <w:sz w:val="24"/>
          <w:szCs w:val="24"/>
        </w:rPr>
        <w:fldChar w:fldCharType="end"/>
      </w:r>
      <w:r w:rsidR="00391D90" w:rsidRPr="00124DE9">
        <w:rPr>
          <w:rFonts w:ascii="Times New Roman" w:hAnsi="Times New Roman" w:cs="Times New Roman"/>
          <w:sz w:val="24"/>
          <w:szCs w:val="24"/>
        </w:rPr>
        <w:t xml:space="preserve"> </w:t>
      </w:r>
      <w:r w:rsidR="00417E89" w:rsidRPr="00124DE9">
        <w:rPr>
          <w:rFonts w:ascii="Times New Roman" w:hAnsi="Times New Roman" w:cs="Times New Roman"/>
          <w:sz w:val="24"/>
          <w:szCs w:val="24"/>
        </w:rPr>
        <w:t xml:space="preserve">and sales </w:t>
      </w:r>
      <w:r w:rsidR="00417E89" w:rsidRPr="00124DE9">
        <w:rPr>
          <w:rFonts w:ascii="Times New Roman" w:hAnsi="Times New Roman" w:cs="Times New Roman"/>
          <w:sz w:val="24"/>
          <w:szCs w:val="24"/>
        </w:rPr>
        <w:lastRenderedPageBreak/>
        <w:t>will inevitably be affected to varying degrees although the “scenario shopping” model that has been simultaneously launched in online stores can formally supplement this physical sales model. In addition, IKEA's advantageous services include restaurants and food like the Swedish-style food mentioned above is mainly salmon, meatballs and ice cream. The peculiarities of food services and consumers' increased consumption behavior</w:t>
      </w:r>
      <w:r w:rsidR="00417E89" w:rsidRPr="00124DE9">
        <w:rPr>
          <w:rFonts w:ascii="Times New Roman" w:hAnsi="Times New Roman" w:cs="Times New Roman"/>
          <w:sz w:val="24"/>
          <w:szCs w:val="24"/>
        </w:rPr>
        <w:fldChar w:fldCharType="begin" w:fldLock="1"/>
      </w:r>
      <w:r w:rsidR="00297E44" w:rsidRPr="00124DE9">
        <w:rPr>
          <w:rFonts w:ascii="Times New Roman" w:hAnsi="Times New Roman" w:cs="Times New Roman"/>
          <w:sz w:val="24"/>
          <w:szCs w:val="24"/>
        </w:rPr>
        <w:instrText>ADDIN CSL_CITATION {"citationItems":[{"id":"ITEM-1","itemData":{"DOI":"10.1108/09590551211211774","ISSN":"09590552","abstract":"Purpose: The presented research aims to depict shoppers' touching behaviour in relation to the introduction of visual and olfactory sensory cues at point-of-purchase in a retail setting. In the field of retailing research, there is a paucity of knowledge on how visual and olfactory sensory cues impact on consumers' touch behaviour. Design/methodology/approach: The author presents a review of theoretically relevant work from retailing and consumer psychology, and an original study examining the impact of visual and olfactory sensory cues on consumer touch behaviour. The study was a field experiment in the glass department of the Swedish retailer IKEA. The design was quasi-experimental with a convenience sample of shoppers assigned to a control group (n=451) and an experimental group (n=435). Findings: In the reported study, the author finds significant differences between shoppers' touching behaviour in a manipulated point-of-purchase compared to a conventional one. The findings show that visual and olfactory sensory cues have a positive impact on shoppers' touching behaviour, purchase intentions and total sale. Research limitations/implications: The findings demonstrate that sensory cues exert a positive impact on consumers' desire to touch. Sensory cues frame consumers' affective responses and decision making through involving the sense of touch. Practical implications: The findings provide guidelines for managers of retail and service outlets, concerning the benefits of sensory cues in enhancing shoppers' touching behaviour at point-of-purchase. Originality/value: The research demonstrates that the introduction of visual and olfactory sensory cues impact consumers' touch behaviour at point-of-purchase in a retail setting. © Emerald Group Publishing Limited.","author":[{"dropping-particle":"","family":"Hultén","given":"Bertil","non-dropping-particle":"","parse-names":false,"suffix":""}],"container-title":"International Journal of Retail and Distribution Management","id":"ITEM-1","issue":"4","issued":{"date-parts":[["2012"]]},"page":"273-289","title":"Sensory cues and shoppers' touching behaviour: The case of IKEA","type":"article-journal","volume":"40"},"uris":["http://www.mendeley.com/documents/?uuid=023b0ad5-8cc7-4849-adf1-e9eea2e97ddf"]}],"mendeley":{"formattedCitation":"(Hultén, 2012)","plainTextFormattedCitation":"(Hultén, 2012)","previouslyFormattedCitation":"(Hultén, 2012)"},"properties":{"noteIndex":0},"schema":"https://github.com/citation-style-language/schema/raw/master/csl-citation.json"}</w:instrText>
      </w:r>
      <w:r w:rsidR="00417E89" w:rsidRPr="00124DE9">
        <w:rPr>
          <w:rFonts w:ascii="Times New Roman" w:hAnsi="Times New Roman" w:cs="Times New Roman"/>
          <w:sz w:val="24"/>
          <w:szCs w:val="24"/>
        </w:rPr>
        <w:fldChar w:fldCharType="separate"/>
      </w:r>
      <w:r w:rsidR="00417E89" w:rsidRPr="00124DE9">
        <w:rPr>
          <w:rFonts w:ascii="Times New Roman" w:hAnsi="Times New Roman" w:cs="Times New Roman"/>
          <w:noProof/>
          <w:sz w:val="24"/>
          <w:szCs w:val="24"/>
        </w:rPr>
        <w:t>(Hultén, 2012)</w:t>
      </w:r>
      <w:r w:rsidR="00417E89" w:rsidRPr="00124DE9">
        <w:rPr>
          <w:rFonts w:ascii="Times New Roman" w:hAnsi="Times New Roman" w:cs="Times New Roman"/>
          <w:sz w:val="24"/>
          <w:szCs w:val="24"/>
        </w:rPr>
        <w:fldChar w:fldCharType="end"/>
      </w:r>
      <w:r w:rsidR="00417E89" w:rsidRPr="00124DE9">
        <w:rPr>
          <w:rFonts w:ascii="Times New Roman" w:hAnsi="Times New Roman" w:cs="Times New Roman"/>
          <w:sz w:val="24"/>
          <w:szCs w:val="24"/>
        </w:rPr>
        <w:t xml:space="preserve"> will lead to the reduction of IKEA's offline quality services. Since IKEA does not have own transportation facilities, its supply and distribution network </w:t>
      </w:r>
      <w:proofErr w:type="gramStart"/>
      <w:r w:rsidR="00417E89" w:rsidRPr="00124DE9">
        <w:rPr>
          <w:rFonts w:ascii="Times New Roman" w:hAnsi="Times New Roman" w:cs="Times New Roman"/>
          <w:sz w:val="24"/>
          <w:szCs w:val="24"/>
        </w:rPr>
        <w:t>is</w:t>
      </w:r>
      <w:proofErr w:type="gramEnd"/>
      <w:r w:rsidR="00417E89" w:rsidRPr="00124DE9">
        <w:rPr>
          <w:rFonts w:ascii="Times New Roman" w:hAnsi="Times New Roman" w:cs="Times New Roman"/>
          <w:sz w:val="24"/>
          <w:szCs w:val="24"/>
        </w:rPr>
        <w:t xml:space="preserve"> physically connected through external participants and thousands of logistics partners. Coordinating and connecting the IKEA used in this complex network requires a lot of energy and a very advanced monitoring system.</w:t>
      </w:r>
      <w:r w:rsidR="00297E44" w:rsidRPr="00124DE9">
        <w:rPr>
          <w:rFonts w:ascii="Times New Roman" w:hAnsi="Times New Roman" w:cs="Times New Roman"/>
          <w:sz w:val="24"/>
          <w:szCs w:val="24"/>
        </w:rPr>
        <w:t xml:space="preserve"> IKEA has operations in many countries, but not all places follow the same standards. Therefore, their product portfolio cannot be fully replicated everywhere, which has caused trouble for the company.</w:t>
      </w:r>
      <w:r w:rsidR="00297E44" w:rsidRPr="00124DE9">
        <w:rPr>
          <w:rFonts w:ascii="Times New Roman" w:hAnsi="Times New Roman" w:cs="Times New Roman"/>
          <w:sz w:val="24"/>
          <w:szCs w:val="24"/>
        </w:rPr>
        <w:fldChar w:fldCharType="begin" w:fldLock="1"/>
      </w:r>
      <w:r w:rsidR="009B7B57" w:rsidRPr="00124DE9">
        <w:rPr>
          <w:rFonts w:ascii="Times New Roman" w:hAnsi="Times New Roman" w:cs="Times New Roman"/>
          <w:sz w:val="24"/>
          <w:szCs w:val="24"/>
        </w:rPr>
        <w:instrText>ADDIN CSL_CITATION {"citationItems":[{"id":"ITEM-1","itemData":{"DOI":"10.2139/ssrn.3282924","ISSN":"1556-5068","author":[{"dropping-particle":"","family":"Goel","given":"Ritika","non-dropping-particle":"","parse-names":false,"suffix":""},{"dropping-particle":"","family":"Garg","given":"Shraddha","non-dropping-particle":"","parse-names":false,"suffix":""}],"container-title":"SSRN Electronic Journal","id":"ITEM-1","issued":{"date-parts":[["2018"]]},"page":"1-17","title":"India As a Marketplace: A Case Study of IKEA","type":"article-journal"},"uris":["http://www.mendeley.com/documents/?uuid=ffc46474-e5fc-4bd1-be7a-5dd6cae1074f"]}],"mendeley":{"formattedCitation":"(Goel and Garg, 2018)","plainTextFormattedCitation":"(Goel and Garg, 2018)","previouslyFormattedCitation":"(Goel and Garg, 2018)"},"properties":{"noteIndex":0},"schema":"https://github.com/citation-style-language/schema/raw/master/csl-citation.json"}</w:instrText>
      </w:r>
      <w:r w:rsidR="00297E44" w:rsidRPr="00124DE9">
        <w:rPr>
          <w:rFonts w:ascii="Times New Roman" w:hAnsi="Times New Roman" w:cs="Times New Roman"/>
          <w:sz w:val="24"/>
          <w:szCs w:val="24"/>
        </w:rPr>
        <w:fldChar w:fldCharType="separate"/>
      </w:r>
      <w:r w:rsidR="00297E44" w:rsidRPr="00124DE9">
        <w:rPr>
          <w:rFonts w:ascii="Times New Roman" w:hAnsi="Times New Roman" w:cs="Times New Roman"/>
          <w:noProof/>
          <w:sz w:val="24"/>
          <w:szCs w:val="24"/>
        </w:rPr>
        <w:t>(Goel and Garg, 2018)</w:t>
      </w:r>
      <w:r w:rsidR="00297E44" w:rsidRPr="00124DE9">
        <w:rPr>
          <w:rFonts w:ascii="Times New Roman" w:hAnsi="Times New Roman" w:cs="Times New Roman"/>
          <w:sz w:val="24"/>
          <w:szCs w:val="24"/>
        </w:rPr>
        <w:fldChar w:fldCharType="end"/>
      </w:r>
    </w:p>
    <w:p w14:paraId="2FE3369B" w14:textId="4E7242C2" w:rsidR="00297E44" w:rsidRPr="00124DE9" w:rsidRDefault="00CB18CD" w:rsidP="00CB18CD">
      <w:pPr>
        <w:spacing w:line="480" w:lineRule="auto"/>
        <w:rPr>
          <w:rFonts w:ascii="Times New Roman" w:hAnsi="Times New Roman" w:cs="Times New Roman"/>
          <w:b/>
          <w:bCs/>
          <w:sz w:val="26"/>
          <w:szCs w:val="26"/>
        </w:rPr>
      </w:pPr>
      <w:r w:rsidRPr="00124DE9">
        <w:rPr>
          <w:rFonts w:ascii="Times New Roman" w:hAnsi="Times New Roman" w:cs="Times New Roman"/>
          <w:b/>
          <w:bCs/>
          <w:sz w:val="26"/>
          <w:szCs w:val="26"/>
        </w:rPr>
        <w:t xml:space="preserve">4.3 </w:t>
      </w:r>
      <w:r w:rsidR="00297E44" w:rsidRPr="00124DE9">
        <w:rPr>
          <w:rFonts w:ascii="Times New Roman" w:hAnsi="Times New Roman" w:cs="Times New Roman"/>
          <w:b/>
          <w:bCs/>
          <w:sz w:val="26"/>
          <w:szCs w:val="26"/>
        </w:rPr>
        <w:t>Opportunities</w:t>
      </w:r>
    </w:p>
    <w:p w14:paraId="676AF724" w14:textId="0256DD86" w:rsidR="00297E44" w:rsidRPr="00124DE9" w:rsidRDefault="009B7B57" w:rsidP="00CB18CD">
      <w:pPr>
        <w:spacing w:line="480" w:lineRule="auto"/>
        <w:rPr>
          <w:rFonts w:ascii="Times New Roman" w:hAnsi="Times New Roman" w:cs="Times New Roman"/>
          <w:sz w:val="24"/>
          <w:szCs w:val="24"/>
        </w:rPr>
      </w:pPr>
      <w:r w:rsidRPr="00124DE9">
        <w:rPr>
          <w:rFonts w:ascii="Times New Roman" w:hAnsi="Times New Roman" w:cs="Times New Roman"/>
          <w:sz w:val="24"/>
          <w:szCs w:val="24"/>
        </w:rPr>
        <w:t>It is wise to invest in research and development (R&amp;D) and innovation during periods of austerity</w:t>
      </w:r>
      <w:r w:rsidRPr="00124DE9">
        <w:rPr>
          <w:rFonts w:ascii="Times New Roman" w:hAnsi="Times New Roman" w:cs="Times New Roman"/>
          <w:sz w:val="24"/>
          <w:szCs w:val="24"/>
        </w:rPr>
        <w:fldChar w:fldCharType="begin" w:fldLock="1"/>
      </w:r>
      <w:r w:rsidR="005256A3" w:rsidRPr="00124DE9">
        <w:rPr>
          <w:rFonts w:ascii="Times New Roman" w:hAnsi="Times New Roman" w:cs="Times New Roman"/>
          <w:sz w:val="24"/>
          <w:szCs w:val="24"/>
        </w:rPr>
        <w:instrText>ADDIN CSL_CITATION {"citationItems":[{"id":"ITEM-1","itemData":{"DOI":"10.1509/jmkg.75.3.49","ISSN":"00222429","abstract":"Whenever a recession occurs, there is a heated dialog among marketing academics and practitioners about the appropriate levels of marketing spending. In this article, the authors investigate whether firms should spend more on research and development (R&amp;D) and advertising in recessions. They propose that the effects of changes in firms' R&amp;D and advertising spending in recessions on profits and stock returns are contingent on their market share, financial leverage, and product-market profile (i.e., business-to-consumer goods, business-to-business services, business-to-business goods, or business-to-consumer services). They estimate the model using a panel of more than 10,000 firm-years of publicly listed U.S. firms from 1969 to 2008, during which there were seven recessions. Their results support the contingency approach. The authors compute the marginal effects, which show how the effects of changes in R&amp;D and advertising spending in recessions vary across firms. The marginal effects provide evidence of inadequate spending (e.g., 98% of business-to-consumer goods firms underspend on R&amp;D), proactivity (e.g., 96% of business-to-business services firms are at approximately the right levels on advertising). and excess spending (e.g., 92% of business-to-consumer services firms overspend on advertising). Using the authors' approach and publicly available data, managers can estimate the effects of their firms' and competitors' R&amp;D and advertising spending on profits and stock returns in recessions. © 2011, American Marketing Association.","author":[{"dropping-particle":"","family":"Srinivasan","given":"Raji","non-dropping-particle":"","parse-names":false,"suffix":""},{"dropping-particle":"","family":"Lilien","given":"Gary L.","non-dropping-particle":"","parse-names":false,"suffix":""},{"dropping-particle":"","family":"Sridhar","given":"Shrihari","non-dropping-particle":"","parse-names":false,"suffix":""}],"container-title":"Journal of Marketing","id":"ITEM-1","issue":"3","issued":{"date-parts":[["2011"]]},"page":"49-65","title":"Should firms spend more on research and development and advertising during recessions?","type":"article-journal","volume":"75"},"uris":["http://www.mendeley.com/documents/?uuid=662d40c9-1cb6-4d6f-b56b-5f1e39b84e2a"]}],"mendeley":{"formattedCitation":"(Srinivasan, Lilien and Sridhar, 2011)","plainTextFormattedCitation":"(Srinivasan, Lilien and Sridhar, 2011)","previouslyFormattedCitation":"(Srinivasan, Lilien and Sridhar, 2011)"},"properties":{"noteIndex":0},"schema":"https://github.com/citation-style-language/schema/raw/master/csl-citation.json"}</w:instrText>
      </w:r>
      <w:r w:rsidRPr="00124DE9">
        <w:rPr>
          <w:rFonts w:ascii="Times New Roman" w:hAnsi="Times New Roman" w:cs="Times New Roman"/>
          <w:sz w:val="24"/>
          <w:szCs w:val="24"/>
        </w:rPr>
        <w:fldChar w:fldCharType="separate"/>
      </w:r>
      <w:r w:rsidRPr="00124DE9">
        <w:rPr>
          <w:rFonts w:ascii="Times New Roman" w:hAnsi="Times New Roman" w:cs="Times New Roman"/>
          <w:noProof/>
          <w:sz w:val="24"/>
          <w:szCs w:val="24"/>
        </w:rPr>
        <w:t>(Srinivasan, Lilien and Sridhar, 2011)</w:t>
      </w:r>
      <w:r w:rsidRPr="00124DE9">
        <w:rPr>
          <w:rFonts w:ascii="Times New Roman" w:hAnsi="Times New Roman" w:cs="Times New Roman"/>
          <w:sz w:val="24"/>
          <w:szCs w:val="24"/>
        </w:rPr>
        <w:fldChar w:fldCharType="end"/>
      </w:r>
      <w:r w:rsidRPr="00124DE9">
        <w:rPr>
          <w:rFonts w:ascii="Times New Roman" w:hAnsi="Times New Roman" w:cs="Times New Roman"/>
          <w:sz w:val="24"/>
          <w:szCs w:val="24"/>
        </w:rPr>
        <w:t>, including not only products, but also new services and processes, such as the aforementioned home delivery services.</w:t>
      </w:r>
      <w:r w:rsidR="005256A3" w:rsidRPr="00124DE9">
        <w:rPr>
          <w:rFonts w:ascii="Times New Roman" w:hAnsi="Times New Roman" w:cs="Times New Roman"/>
          <w:sz w:val="24"/>
          <w:szCs w:val="24"/>
        </w:rPr>
        <w:t xml:space="preserve"> In the period of contraction, consumers' acceptance of new products/services is higher than in the period of expansion.</w:t>
      </w:r>
      <w:r w:rsidR="009033E8" w:rsidRPr="00124DE9">
        <w:rPr>
          <w:rFonts w:ascii="Times New Roman" w:hAnsi="Times New Roman" w:cs="Times New Roman"/>
        </w:rPr>
        <w:t xml:space="preserve"> </w:t>
      </w:r>
      <w:r w:rsidR="009033E8" w:rsidRPr="00124DE9">
        <w:rPr>
          <w:rFonts w:ascii="Times New Roman" w:hAnsi="Times New Roman" w:cs="Times New Roman"/>
          <w:sz w:val="24"/>
          <w:szCs w:val="24"/>
        </w:rPr>
        <w:t>And with the onset of COVID-19, more emphasis has been placed on the efficacy and effect of the use of antimicrobials for home goods, like furniture, to reduce disease transmission</w:t>
      </w:r>
      <w:r w:rsidR="005256A3" w:rsidRPr="00124DE9">
        <w:rPr>
          <w:rFonts w:ascii="Times New Roman" w:hAnsi="Times New Roman" w:cs="Times New Roman"/>
          <w:sz w:val="24"/>
          <w:szCs w:val="24"/>
        </w:rPr>
        <w:t>.</w:t>
      </w:r>
      <w:r w:rsidR="005256A3" w:rsidRPr="00124DE9">
        <w:rPr>
          <w:rFonts w:ascii="Times New Roman" w:hAnsi="Times New Roman" w:cs="Times New Roman"/>
          <w:sz w:val="24"/>
          <w:szCs w:val="24"/>
        </w:rPr>
        <w:fldChar w:fldCharType="begin" w:fldLock="1"/>
      </w:r>
      <w:r w:rsidR="004E0420" w:rsidRPr="00124DE9">
        <w:rPr>
          <w:rFonts w:ascii="Times New Roman" w:hAnsi="Times New Roman" w:cs="Times New Roman"/>
          <w:sz w:val="24"/>
          <w:szCs w:val="24"/>
        </w:rPr>
        <w:instrText>ADDIN CSL_CITATION {"citationItems":[{"id":"ITEM-1","itemData":{"URL":"https://newsroom.inter.ikea.com/about-us/all/our-view-on-chemicals/s/9966f0ae-ab19-4606-8443-0cb8464befb1","accessed":{"date-parts":[["2020","12","16"]]},"id":"ITEM-1","issued":{"date-parts":[["0"]]},"title":"Inter IKEA Group | Newsroom : Our view on chemicals","type":"webpage"},"uris":["http://www.mendeley.com/documents/?uuid=ba0b8c59-0caa-3d59-bbcd-cc03c1094b13"]}],"mendeley":{"formattedCitation":"(&lt;i&gt;Inter IKEA Group | Newsroom : Our view on chemicals&lt;/i&gt;, no date)","manualFormatting":"(Inter IKEA Group | Newsroom : Our view on chemicals, 2020)","plainTextFormattedCitation":"(Inter IKEA Group | Newsroom : Our view on chemicals, no date)","previouslyFormattedCitation":"(&lt;i&gt;Inter IKEA Group | Newsroom : Our view on chemicals&lt;/i&gt;, no date)"},"properties":{"noteIndex":0},"schema":"https://github.com/citation-style-language/schema/raw/master/csl-citation.json"}</w:instrText>
      </w:r>
      <w:r w:rsidR="005256A3" w:rsidRPr="00124DE9">
        <w:rPr>
          <w:rFonts w:ascii="Times New Roman" w:hAnsi="Times New Roman" w:cs="Times New Roman"/>
          <w:sz w:val="24"/>
          <w:szCs w:val="24"/>
        </w:rPr>
        <w:fldChar w:fldCharType="separate"/>
      </w:r>
      <w:r w:rsidR="005256A3" w:rsidRPr="00124DE9">
        <w:rPr>
          <w:rFonts w:ascii="Times New Roman" w:hAnsi="Times New Roman" w:cs="Times New Roman"/>
          <w:noProof/>
          <w:sz w:val="24"/>
          <w:szCs w:val="24"/>
        </w:rPr>
        <w:t>(</w:t>
      </w:r>
      <w:r w:rsidR="005256A3" w:rsidRPr="00124DE9">
        <w:rPr>
          <w:rFonts w:ascii="Times New Roman" w:hAnsi="Times New Roman" w:cs="Times New Roman"/>
          <w:i/>
          <w:noProof/>
          <w:sz w:val="24"/>
          <w:szCs w:val="24"/>
        </w:rPr>
        <w:t>Inter IKEA Group | Newsroom : Our view on chemicals</w:t>
      </w:r>
      <w:r w:rsidR="005256A3" w:rsidRPr="00124DE9">
        <w:rPr>
          <w:rFonts w:ascii="Times New Roman" w:hAnsi="Times New Roman" w:cs="Times New Roman"/>
          <w:noProof/>
          <w:sz w:val="24"/>
          <w:szCs w:val="24"/>
        </w:rPr>
        <w:t>, 2020)</w:t>
      </w:r>
      <w:r w:rsidR="005256A3" w:rsidRPr="00124DE9">
        <w:rPr>
          <w:rFonts w:ascii="Times New Roman" w:hAnsi="Times New Roman" w:cs="Times New Roman"/>
          <w:sz w:val="24"/>
          <w:szCs w:val="24"/>
        </w:rPr>
        <w:fldChar w:fldCharType="end"/>
      </w:r>
      <w:r w:rsidR="004E0420" w:rsidRPr="00124DE9">
        <w:rPr>
          <w:rFonts w:ascii="Times New Roman" w:hAnsi="Times New Roman" w:cs="Times New Roman"/>
          <w:sz w:val="24"/>
          <w:szCs w:val="24"/>
        </w:rPr>
        <w:t xml:space="preserve"> Low-cost products will prove to be huge markets in China and India because of the low per capita income in developing countries.</w:t>
      </w:r>
      <w:r w:rsidR="004E0420" w:rsidRPr="00124DE9">
        <w:rPr>
          <w:rFonts w:ascii="Times New Roman" w:hAnsi="Times New Roman" w:cs="Times New Roman"/>
          <w:sz w:val="24"/>
          <w:szCs w:val="24"/>
        </w:rPr>
        <w:fldChar w:fldCharType="begin" w:fldLock="1"/>
      </w:r>
      <w:r w:rsidR="00F15CE6" w:rsidRPr="00124DE9">
        <w:rPr>
          <w:rFonts w:ascii="Times New Roman" w:hAnsi="Times New Roman" w:cs="Times New Roman"/>
          <w:sz w:val="24"/>
          <w:szCs w:val="24"/>
        </w:rPr>
        <w:instrText>ADDIN CSL_CITATION {"citationItems":[{"id":"ITEM-1","itemData":{"DOI":"10.2139/ssrn.3282924","ISSN":"1556-5068","author":[{"dropping-particle":"","family":"Goel","given":"Ritika","non-dropping-particle":"","parse-names":false,"suffix":""},{"dropping-particle":"","family":"Garg","given":"Shraddha","non-dropping-particle":"","parse-names":false,"suffix":""}],"container-title":"SSRN Electronic Journal","id":"ITEM-1","issued":{"date-parts":[["2018"]]},"page":"1-17","title":"India As a Marketplace: A Case Study of IKEA","type":"article-journal"},"uris":["http://www.mendeley.com/documents/?uuid=ffc46474-e5fc-4bd1-be7a-5dd6cae1074f"]}],"mendeley":{"formattedCitation":"(Goel and Garg, 2018)","plainTextFormattedCitation":"(Goel and Garg, 2018)","previouslyFormattedCitation":"(Goel and Garg, 2018)"},"properties":{"noteIndex":0},"schema":"https://github.com/citation-style-language/schema/raw/master/csl-citation.json"}</w:instrText>
      </w:r>
      <w:r w:rsidR="004E0420" w:rsidRPr="00124DE9">
        <w:rPr>
          <w:rFonts w:ascii="Times New Roman" w:hAnsi="Times New Roman" w:cs="Times New Roman"/>
          <w:sz w:val="24"/>
          <w:szCs w:val="24"/>
        </w:rPr>
        <w:fldChar w:fldCharType="separate"/>
      </w:r>
      <w:r w:rsidR="004E0420" w:rsidRPr="00124DE9">
        <w:rPr>
          <w:rFonts w:ascii="Times New Roman" w:hAnsi="Times New Roman" w:cs="Times New Roman"/>
          <w:noProof/>
          <w:sz w:val="24"/>
          <w:szCs w:val="24"/>
        </w:rPr>
        <w:t>(Goel and Garg, 2018)</w:t>
      </w:r>
      <w:r w:rsidR="004E0420" w:rsidRPr="00124DE9">
        <w:rPr>
          <w:rFonts w:ascii="Times New Roman" w:hAnsi="Times New Roman" w:cs="Times New Roman"/>
          <w:sz w:val="24"/>
          <w:szCs w:val="24"/>
        </w:rPr>
        <w:fldChar w:fldCharType="end"/>
      </w:r>
    </w:p>
    <w:p w14:paraId="2EAF908D" w14:textId="602CB226" w:rsidR="00990CB1" w:rsidRPr="00124DE9" w:rsidRDefault="00CB18CD" w:rsidP="00CB18CD">
      <w:pPr>
        <w:spacing w:line="480" w:lineRule="auto"/>
        <w:rPr>
          <w:rFonts w:ascii="Times New Roman" w:hAnsi="Times New Roman" w:cs="Times New Roman"/>
          <w:b/>
          <w:bCs/>
          <w:sz w:val="26"/>
          <w:szCs w:val="26"/>
        </w:rPr>
      </w:pPr>
      <w:r w:rsidRPr="00124DE9">
        <w:rPr>
          <w:rFonts w:ascii="Times New Roman" w:hAnsi="Times New Roman" w:cs="Times New Roman"/>
          <w:b/>
          <w:bCs/>
          <w:sz w:val="26"/>
          <w:szCs w:val="26"/>
        </w:rPr>
        <w:lastRenderedPageBreak/>
        <w:t xml:space="preserve">4.4 </w:t>
      </w:r>
      <w:r w:rsidR="00990CB1" w:rsidRPr="00124DE9">
        <w:rPr>
          <w:rFonts w:ascii="Times New Roman" w:hAnsi="Times New Roman" w:cs="Times New Roman"/>
          <w:b/>
          <w:bCs/>
          <w:sz w:val="26"/>
          <w:szCs w:val="26"/>
        </w:rPr>
        <w:t>Threats</w:t>
      </w:r>
    </w:p>
    <w:p w14:paraId="55D40611" w14:textId="0AA6EF3A" w:rsidR="00990CB1" w:rsidRPr="00124DE9" w:rsidRDefault="00990CB1" w:rsidP="00CB18CD">
      <w:pPr>
        <w:spacing w:line="480" w:lineRule="auto"/>
        <w:rPr>
          <w:rFonts w:ascii="Times New Roman" w:hAnsi="Times New Roman" w:cs="Times New Roman"/>
          <w:sz w:val="24"/>
          <w:szCs w:val="24"/>
        </w:rPr>
      </w:pPr>
      <w:r w:rsidRPr="00124DE9">
        <w:rPr>
          <w:rFonts w:ascii="Times New Roman" w:hAnsi="Times New Roman" w:cs="Times New Roman"/>
          <w:sz w:val="24"/>
          <w:szCs w:val="24"/>
        </w:rPr>
        <w:t xml:space="preserve">The offline shopping experience that IKEA was once proud of has also shown signs of fatigue in its motivation to attract consumers. “IKEA's online business is very thin. For a long time, it only has e-commerce services on the official website of the PC side. There is no mobile APP.” IKEA is hesitating whether to cooperate with third-party platforms. According to </w:t>
      </w:r>
      <w:proofErr w:type="spellStart"/>
      <w:r w:rsidRPr="00124DE9">
        <w:rPr>
          <w:rFonts w:ascii="Times New Roman" w:hAnsi="Times New Roman" w:cs="Times New Roman"/>
          <w:sz w:val="24"/>
          <w:szCs w:val="24"/>
        </w:rPr>
        <w:t>Torbjorn</w:t>
      </w:r>
      <w:proofErr w:type="spellEnd"/>
      <w:r w:rsidRPr="00124DE9">
        <w:rPr>
          <w:rFonts w:ascii="Times New Roman" w:hAnsi="Times New Roman" w:cs="Times New Roman"/>
          <w:sz w:val="24"/>
          <w:szCs w:val="24"/>
        </w:rPr>
        <w:t xml:space="preserve"> </w:t>
      </w:r>
      <w:proofErr w:type="spellStart"/>
      <w:r w:rsidRPr="00124DE9">
        <w:rPr>
          <w:rFonts w:ascii="Times New Roman" w:hAnsi="Times New Roman" w:cs="Times New Roman"/>
          <w:sz w:val="24"/>
          <w:szCs w:val="24"/>
        </w:rPr>
        <w:t>Loof</w:t>
      </w:r>
      <w:proofErr w:type="spellEnd"/>
      <w:r w:rsidRPr="00124DE9">
        <w:rPr>
          <w:rFonts w:ascii="Times New Roman" w:hAnsi="Times New Roman" w:cs="Times New Roman"/>
          <w:sz w:val="24"/>
          <w:szCs w:val="24"/>
        </w:rPr>
        <w:t xml:space="preserve">, CEO of Inter Ikea, the sales platform has entered the finalization of the details. Or test the water on e-commerce platforms such as Alibaba for the first sales test. According to </w:t>
      </w:r>
      <w:proofErr w:type="spellStart"/>
      <w:r w:rsidRPr="00124DE9">
        <w:rPr>
          <w:rFonts w:ascii="Times New Roman" w:hAnsi="Times New Roman" w:cs="Times New Roman"/>
          <w:sz w:val="24"/>
          <w:szCs w:val="24"/>
        </w:rPr>
        <w:t>Torbjörn</w:t>
      </w:r>
      <w:proofErr w:type="spellEnd"/>
      <w:r w:rsidRPr="00124DE9">
        <w:rPr>
          <w:rFonts w:ascii="Times New Roman" w:hAnsi="Times New Roman" w:cs="Times New Roman"/>
          <w:sz w:val="24"/>
          <w:szCs w:val="24"/>
        </w:rPr>
        <w:t xml:space="preserve"> Love, there must be room for "accommodating a platform" between the IKEA online store and comprehensive e-commerce platforms such as Amazon and Alibaba. This means that IKEA has to share online traffic with other brands, from fully self-operated to integrated platform.</w:t>
      </w:r>
      <w:r w:rsidR="0088248E" w:rsidRPr="00124DE9">
        <w:rPr>
          <w:rFonts w:ascii="Times New Roman" w:hAnsi="Times New Roman" w:cs="Times New Roman"/>
          <w:sz w:val="24"/>
          <w:szCs w:val="24"/>
        </w:rPr>
        <w:t xml:space="preserve"> Prices must be used cautiously as a marketing tool because consumers' price sensitivity increases</w:t>
      </w:r>
      <w:r w:rsidR="00F15CE6" w:rsidRPr="00124DE9">
        <w:rPr>
          <w:rFonts w:ascii="Times New Roman" w:hAnsi="Times New Roman" w:cs="Times New Roman"/>
          <w:sz w:val="24"/>
          <w:szCs w:val="24"/>
        </w:rPr>
        <w:fldChar w:fldCharType="begin" w:fldLock="1"/>
      </w:r>
      <w:r w:rsidR="006E2347" w:rsidRPr="00124DE9">
        <w:rPr>
          <w:rFonts w:ascii="Times New Roman" w:hAnsi="Times New Roman" w:cs="Times New Roman"/>
          <w:sz w:val="24"/>
          <w:szCs w:val="24"/>
        </w:rPr>
        <w:instrText>ADDIN CSL_CITATION {"citationItems":[{"id":"ITEM-1","itemData":{"DOI":"10.1509/jmr.10.0414","ISSN":"00222437","abstract":"Firms are under increasing pressure to justify their marketing expenditures. This evolution toward greater accountability is reinforced in harsh economic times when marketing budgets are among the first to be reconsidered. To make such decisions, managers must know whether, and to what extent, marketing's effectiveness varies with the economic tide; however, surprisingly little research addresses this issue. Therefore, the authors conduct a systematic investigation of the business cycle's Impact on the effectiveness of two important marketing instruments: Price and advertising. To do so, they estimate time-varying short- and longterm advertising and price elasticities for 150 brands across 36 consumer packaged goods categories, using 18 years of monthly U.K. data from 1993 to 2010. The long-term price sensitivity tends to decrease during economic expansions, whereas long-term advertising elasticities increase. During contractions, the long-term own and cross price elasticities increase. Moreover, throughout the observation period, the short-term price elasticity became significantly stronger. Finally, patterns differ across categories and brands, which presents opportunities for firms that know how to ride the economic tide. © 2013, American Marketing Association.","author":[{"dropping-particle":"","family":"Heerde","given":"Harald J.","non-dropping-particle":"Van","parse-names":false,"suffix":""},{"dropping-particle":"","family":"Gijsenberg","given":"Maarten J.","non-dropping-particle":"","parse-names":false,"suffix":""},{"dropping-particle":"","family":"Dekimpe","given":"Marnik G.","non-dropping-particle":"","parse-names":false,"suffix":""},{"dropping-particle":"","family":"Steenkamp","given":"Jan Benedict E.M.","non-dropping-particle":"","parse-names":false,"suffix":""}],"container-title":"Journal of Marketing Research","id":"ITEM-1","issue":"2","issued":{"date-parts":[["2013"]]},"page":"177-193","title":"Price and advertising effectiveness over the business cycle","type":"article-journal","volume":"50"},"uris":["http://www.mendeley.com/documents/?uuid=42e0c588-1a9e-445f-aa90-48b819d6b53c"]}],"mendeley":{"formattedCitation":"(Van Heerde &lt;i&gt;et al.&lt;/i&gt;, 2013)","plainTextFormattedCitation":"(Van Heerde et al., 2013)","previouslyFormattedCitation":"(Van Heerde &lt;i&gt;et al.&lt;/i&gt;, 2013)"},"properties":{"noteIndex":0},"schema":"https://github.com/citation-style-language/schema/raw/master/csl-citation.json"}</w:instrText>
      </w:r>
      <w:r w:rsidR="00F15CE6" w:rsidRPr="00124DE9">
        <w:rPr>
          <w:rFonts w:ascii="Times New Roman" w:hAnsi="Times New Roman" w:cs="Times New Roman"/>
          <w:sz w:val="24"/>
          <w:szCs w:val="24"/>
        </w:rPr>
        <w:fldChar w:fldCharType="separate"/>
      </w:r>
      <w:r w:rsidR="00F15CE6" w:rsidRPr="00124DE9">
        <w:rPr>
          <w:rFonts w:ascii="Times New Roman" w:hAnsi="Times New Roman" w:cs="Times New Roman"/>
          <w:noProof/>
          <w:sz w:val="24"/>
          <w:szCs w:val="24"/>
        </w:rPr>
        <w:t xml:space="preserve">(Van Heerde </w:t>
      </w:r>
      <w:r w:rsidR="00F15CE6" w:rsidRPr="00124DE9">
        <w:rPr>
          <w:rFonts w:ascii="Times New Roman" w:hAnsi="Times New Roman" w:cs="Times New Roman"/>
          <w:i/>
          <w:noProof/>
          <w:sz w:val="24"/>
          <w:szCs w:val="24"/>
        </w:rPr>
        <w:t>et al.</w:t>
      </w:r>
      <w:r w:rsidR="00F15CE6" w:rsidRPr="00124DE9">
        <w:rPr>
          <w:rFonts w:ascii="Times New Roman" w:hAnsi="Times New Roman" w:cs="Times New Roman"/>
          <w:noProof/>
          <w:sz w:val="24"/>
          <w:szCs w:val="24"/>
        </w:rPr>
        <w:t>, 2013)</w:t>
      </w:r>
      <w:r w:rsidR="00F15CE6" w:rsidRPr="00124DE9">
        <w:rPr>
          <w:rFonts w:ascii="Times New Roman" w:hAnsi="Times New Roman" w:cs="Times New Roman"/>
          <w:sz w:val="24"/>
          <w:szCs w:val="24"/>
        </w:rPr>
        <w:fldChar w:fldCharType="end"/>
      </w:r>
      <w:r w:rsidR="0088248E" w:rsidRPr="00124DE9">
        <w:rPr>
          <w:rFonts w:ascii="Times New Roman" w:hAnsi="Times New Roman" w:cs="Times New Roman"/>
          <w:sz w:val="24"/>
          <w:szCs w:val="24"/>
        </w:rPr>
        <w:t xml:space="preserve"> with the effect of the COVID-19 around the world.</w:t>
      </w:r>
      <w:r w:rsidR="006E2347" w:rsidRPr="00124DE9">
        <w:rPr>
          <w:rFonts w:ascii="Times New Roman" w:hAnsi="Times New Roman" w:cs="Times New Roman"/>
          <w:sz w:val="24"/>
          <w:szCs w:val="24"/>
        </w:rPr>
        <w:t xml:space="preserve"> Now, more important than ever is to create products that provide consumers with "value for money". If consumers pay higher prices without improving the quality of products or services at the same time, they will be dissatisfied.</w:t>
      </w:r>
      <w:r w:rsidR="006E2347" w:rsidRPr="00124DE9">
        <w:rPr>
          <w:rFonts w:ascii="Times New Roman" w:hAnsi="Times New Roman" w:cs="Times New Roman"/>
          <w:sz w:val="24"/>
          <w:szCs w:val="24"/>
        </w:rPr>
        <w:fldChar w:fldCharType="begin" w:fldLock="1"/>
      </w:r>
      <w:r w:rsidR="004C10B3" w:rsidRPr="00124DE9">
        <w:rPr>
          <w:rFonts w:ascii="Times New Roman" w:hAnsi="Times New Roman" w:cs="Times New Roman"/>
          <w:sz w:val="24"/>
          <w:szCs w:val="24"/>
        </w:rPr>
        <w:instrText>ADDIN CSL_CITATION {"citationItems":[{"id":"ITEM-1","itemData":{"URL":"https://www.bi.edu/research/business-review/articles/2020/05/the-dos-and-donts-for-marketing-in-a-recession","accessed":{"date-parts":[["2020","12","16"]]},"id":"ITEM-1","issued":{"date-parts":[["0"]]},"title":"The do’s and don’ts for marketing in a recession | BI","type":"webpage"},"uris":["http://www.mendeley.com/documents/?uuid=e84753fa-93da-34be-8ae0-06d422a96bd5"]}],"mendeley":{"formattedCitation":"(&lt;i&gt;The do’s and don’ts for marketing in a recession | BI&lt;/i&gt;, no date)","manualFormatting":"(The do’s and don’ts for marketing in a recession | BI, 2020)","plainTextFormattedCitation":"(The do’s and don’ts for marketing in a recession | BI, no date)","previouslyFormattedCitation":"(&lt;i&gt;The do’s and don’ts for marketing in a recession | BI&lt;/i&gt;, no date)"},"properties":{"noteIndex":0},"schema":"https://github.com/citation-style-language/schema/raw/master/csl-citation.json"}</w:instrText>
      </w:r>
      <w:r w:rsidR="006E2347" w:rsidRPr="00124DE9">
        <w:rPr>
          <w:rFonts w:ascii="Times New Roman" w:hAnsi="Times New Roman" w:cs="Times New Roman"/>
          <w:sz w:val="24"/>
          <w:szCs w:val="24"/>
        </w:rPr>
        <w:fldChar w:fldCharType="separate"/>
      </w:r>
      <w:r w:rsidR="006E2347" w:rsidRPr="00124DE9">
        <w:rPr>
          <w:rFonts w:ascii="Times New Roman" w:hAnsi="Times New Roman" w:cs="Times New Roman"/>
          <w:noProof/>
          <w:sz w:val="24"/>
          <w:szCs w:val="24"/>
        </w:rPr>
        <w:t>(</w:t>
      </w:r>
      <w:r w:rsidR="006E2347" w:rsidRPr="00124DE9">
        <w:rPr>
          <w:rFonts w:ascii="Times New Roman" w:hAnsi="Times New Roman" w:cs="Times New Roman"/>
          <w:i/>
          <w:noProof/>
          <w:sz w:val="24"/>
          <w:szCs w:val="24"/>
        </w:rPr>
        <w:t>The do’s and don’ts for marketing in a recession | BI</w:t>
      </w:r>
      <w:r w:rsidR="006E2347" w:rsidRPr="00124DE9">
        <w:rPr>
          <w:rFonts w:ascii="Times New Roman" w:hAnsi="Times New Roman" w:cs="Times New Roman"/>
          <w:noProof/>
          <w:sz w:val="24"/>
          <w:szCs w:val="24"/>
        </w:rPr>
        <w:t>, 2020)</w:t>
      </w:r>
      <w:r w:rsidR="006E2347" w:rsidRPr="00124DE9">
        <w:rPr>
          <w:rFonts w:ascii="Times New Roman" w:hAnsi="Times New Roman" w:cs="Times New Roman"/>
          <w:sz w:val="24"/>
          <w:szCs w:val="24"/>
        </w:rPr>
        <w:fldChar w:fldCharType="end"/>
      </w:r>
    </w:p>
    <w:p w14:paraId="4134458F" w14:textId="03F0492F" w:rsidR="007E1225" w:rsidRPr="00124DE9" w:rsidRDefault="00CB18CD" w:rsidP="00CB18CD">
      <w:pPr>
        <w:spacing w:line="480" w:lineRule="auto"/>
        <w:rPr>
          <w:rFonts w:ascii="Times New Roman" w:hAnsi="Times New Roman" w:cs="Times New Roman"/>
          <w:b/>
          <w:bCs/>
          <w:sz w:val="26"/>
          <w:szCs w:val="26"/>
        </w:rPr>
      </w:pPr>
      <w:r w:rsidRPr="00124DE9">
        <w:rPr>
          <w:rFonts w:ascii="Times New Roman" w:hAnsi="Times New Roman" w:cs="Times New Roman"/>
          <w:b/>
          <w:bCs/>
          <w:sz w:val="26"/>
          <w:szCs w:val="26"/>
        </w:rPr>
        <w:t xml:space="preserve">5. </w:t>
      </w:r>
      <w:r w:rsidR="007E1225" w:rsidRPr="00124DE9">
        <w:rPr>
          <w:rFonts w:ascii="Times New Roman" w:hAnsi="Times New Roman" w:cs="Times New Roman"/>
          <w:b/>
          <w:bCs/>
          <w:sz w:val="26"/>
          <w:szCs w:val="26"/>
        </w:rPr>
        <w:t>customer care</w:t>
      </w:r>
    </w:p>
    <w:p w14:paraId="61A02B5C" w14:textId="0ADAD813" w:rsidR="007E1225" w:rsidRPr="00124DE9" w:rsidRDefault="00AC2474" w:rsidP="00CB18CD">
      <w:pPr>
        <w:spacing w:line="480" w:lineRule="auto"/>
        <w:rPr>
          <w:rFonts w:ascii="Times New Roman" w:hAnsi="Times New Roman" w:cs="Times New Roman"/>
          <w:sz w:val="24"/>
          <w:szCs w:val="24"/>
        </w:rPr>
      </w:pPr>
      <w:r w:rsidRPr="00124DE9">
        <w:rPr>
          <w:rFonts w:ascii="Times New Roman" w:hAnsi="Times New Roman" w:cs="Times New Roman"/>
          <w:sz w:val="24"/>
          <w:szCs w:val="24"/>
        </w:rPr>
        <w:t xml:space="preserve">Jon </w:t>
      </w:r>
      <w:proofErr w:type="spellStart"/>
      <w:r w:rsidRPr="00124DE9">
        <w:rPr>
          <w:rFonts w:ascii="Times New Roman" w:hAnsi="Times New Roman" w:cs="Times New Roman"/>
          <w:sz w:val="24"/>
          <w:szCs w:val="24"/>
        </w:rPr>
        <w:t>Abrahamsson</w:t>
      </w:r>
      <w:proofErr w:type="spellEnd"/>
      <w:r w:rsidRPr="00124DE9">
        <w:rPr>
          <w:rFonts w:ascii="Times New Roman" w:hAnsi="Times New Roman" w:cs="Times New Roman"/>
          <w:sz w:val="24"/>
          <w:szCs w:val="24"/>
        </w:rPr>
        <w:t xml:space="preserve"> Ring, Managing Director</w:t>
      </w:r>
      <w:r w:rsidR="0027166C" w:rsidRPr="00124DE9">
        <w:rPr>
          <w:rFonts w:ascii="Times New Roman" w:hAnsi="Times New Roman" w:cs="Times New Roman"/>
          <w:sz w:val="24"/>
          <w:szCs w:val="24"/>
        </w:rPr>
        <w:t xml:space="preserve"> of </w:t>
      </w:r>
      <w:r w:rsidRPr="00124DE9">
        <w:rPr>
          <w:rFonts w:ascii="Times New Roman" w:hAnsi="Times New Roman" w:cs="Times New Roman"/>
          <w:sz w:val="24"/>
          <w:szCs w:val="24"/>
        </w:rPr>
        <w:t>Inter IKEA Systems, “</w:t>
      </w:r>
      <w:r w:rsidR="0027166C" w:rsidRPr="00124DE9">
        <w:rPr>
          <w:rFonts w:ascii="Times New Roman" w:hAnsi="Times New Roman" w:cs="Times New Roman"/>
          <w:sz w:val="24"/>
          <w:szCs w:val="24"/>
        </w:rPr>
        <w:t xml:space="preserve">The expectations of customer change constantly, </w:t>
      </w:r>
      <w:r w:rsidRPr="00124DE9">
        <w:rPr>
          <w:rFonts w:ascii="Times New Roman" w:hAnsi="Times New Roman" w:cs="Times New Roman"/>
          <w:sz w:val="24"/>
          <w:szCs w:val="24"/>
        </w:rPr>
        <w:t>there’s still lots to do.”</w:t>
      </w:r>
      <w:r w:rsidR="00B429D3" w:rsidRPr="00124DE9">
        <w:rPr>
          <w:rFonts w:ascii="Times New Roman" w:hAnsi="Times New Roman" w:cs="Times New Roman"/>
        </w:rPr>
        <w:t xml:space="preserve"> </w:t>
      </w:r>
      <w:r w:rsidR="00B429D3" w:rsidRPr="00124DE9">
        <w:rPr>
          <w:rFonts w:ascii="Times New Roman" w:hAnsi="Times New Roman" w:cs="Times New Roman"/>
          <w:sz w:val="24"/>
          <w:szCs w:val="24"/>
        </w:rPr>
        <w:t xml:space="preserve">When IKEA UK made its strategic layout for the London market, it considered the way Londoners interact with the IKEA brand, rather than considering the factors of stores and online stores. More and more young people live in the city center, and the private car ownership rate of the British is getting lower and lower. Opening an IKEA store in the center of London can stimulate their desire to buy and bring </w:t>
      </w:r>
      <w:r w:rsidR="00B429D3" w:rsidRPr="00124DE9">
        <w:rPr>
          <w:rFonts w:ascii="Times New Roman" w:hAnsi="Times New Roman" w:cs="Times New Roman"/>
          <w:sz w:val="24"/>
          <w:szCs w:val="24"/>
        </w:rPr>
        <w:lastRenderedPageBreak/>
        <w:t>IKEA products home. It has also become more convenient and easier</w:t>
      </w:r>
      <w:r w:rsidRPr="00124DE9">
        <w:rPr>
          <w:rFonts w:ascii="Times New Roman" w:hAnsi="Times New Roman" w:cs="Times New Roman"/>
          <w:sz w:val="24"/>
          <w:szCs w:val="24"/>
        </w:rPr>
        <w:t xml:space="preserve">. Jon </w:t>
      </w:r>
      <w:proofErr w:type="spellStart"/>
      <w:r w:rsidRPr="00124DE9">
        <w:rPr>
          <w:rFonts w:ascii="Times New Roman" w:hAnsi="Times New Roman" w:cs="Times New Roman"/>
          <w:sz w:val="24"/>
          <w:szCs w:val="24"/>
        </w:rPr>
        <w:t>Abrahamsson</w:t>
      </w:r>
      <w:proofErr w:type="spellEnd"/>
      <w:r w:rsidRPr="00124DE9">
        <w:rPr>
          <w:rFonts w:ascii="Times New Roman" w:hAnsi="Times New Roman" w:cs="Times New Roman"/>
          <w:sz w:val="24"/>
          <w:szCs w:val="24"/>
        </w:rPr>
        <w:t xml:space="preserve"> Ring “IKEA UK created new stores closer to where people live, work and </w:t>
      </w:r>
      <w:proofErr w:type="spellStart"/>
      <w:r w:rsidRPr="00124DE9">
        <w:rPr>
          <w:rFonts w:ascii="Times New Roman" w:hAnsi="Times New Roman" w:cs="Times New Roman"/>
          <w:sz w:val="24"/>
          <w:szCs w:val="24"/>
        </w:rPr>
        <w:t>socialise</w:t>
      </w:r>
      <w:proofErr w:type="spellEnd"/>
      <w:r w:rsidRPr="00124DE9">
        <w:rPr>
          <w:rFonts w:ascii="Times New Roman" w:hAnsi="Times New Roman" w:cs="Times New Roman"/>
          <w:sz w:val="24"/>
          <w:szCs w:val="24"/>
        </w:rPr>
        <w:t>.</w:t>
      </w:r>
      <w:r w:rsidR="004548BD" w:rsidRPr="00124DE9">
        <w:rPr>
          <w:rFonts w:ascii="Times New Roman" w:hAnsi="Times New Roman" w:cs="Times New Roman"/>
          <w:sz w:val="24"/>
          <w:szCs w:val="24"/>
        </w:rPr>
        <w:t>”</w:t>
      </w:r>
      <w:r w:rsidR="00814390" w:rsidRPr="00124DE9">
        <w:rPr>
          <w:rFonts w:ascii="Times New Roman" w:hAnsi="Times New Roman" w:cs="Times New Roman"/>
          <w:sz w:val="24"/>
          <w:szCs w:val="24"/>
        </w:rPr>
        <w:t xml:space="preserve"> This new store opened in London can be said to be a "three </w:t>
      </w:r>
      <w:proofErr w:type="spellStart"/>
      <w:r w:rsidR="00814390" w:rsidRPr="00124DE9">
        <w:rPr>
          <w:rFonts w:ascii="Times New Roman" w:hAnsi="Times New Roman" w:cs="Times New Roman"/>
          <w:sz w:val="24"/>
          <w:szCs w:val="24"/>
        </w:rPr>
        <w:t>nos</w:t>
      </w:r>
      <w:proofErr w:type="spellEnd"/>
      <w:r w:rsidR="00814390" w:rsidRPr="00124DE9">
        <w:rPr>
          <w:rFonts w:ascii="Times New Roman" w:hAnsi="Times New Roman" w:cs="Times New Roman"/>
          <w:sz w:val="24"/>
          <w:szCs w:val="24"/>
        </w:rPr>
        <w:t>" store: no dining, no cash register, no immersive experience. The things users fancy can only be purchased through the mobile APP or online, and finally placed directly at home-the planning studio.</w:t>
      </w:r>
      <w:r w:rsidR="009033E8" w:rsidRPr="00124DE9">
        <w:rPr>
          <w:rFonts w:ascii="Times New Roman" w:hAnsi="Times New Roman" w:cs="Times New Roman"/>
        </w:rPr>
        <w:t xml:space="preserve"> </w:t>
      </w:r>
      <w:r w:rsidR="009033E8" w:rsidRPr="00124DE9">
        <w:rPr>
          <w:rFonts w:ascii="Times New Roman" w:hAnsi="Times New Roman" w:cs="Times New Roman"/>
          <w:sz w:val="24"/>
          <w:szCs w:val="24"/>
        </w:rPr>
        <w:t xml:space="preserve">"The Studio will provide Londoners with a relaxed and professional experience to get the advice and inspiration they need to plan more complex or large-scale home projects," said IKEA London City Centre business leader Jane Bisset. </w:t>
      </w:r>
      <w:r w:rsidR="00814390" w:rsidRPr="00124DE9">
        <w:rPr>
          <w:rFonts w:ascii="Times New Roman" w:hAnsi="Times New Roman" w:cs="Times New Roman"/>
          <w:sz w:val="24"/>
          <w:szCs w:val="24"/>
        </w:rPr>
        <w:fldChar w:fldCharType="begin" w:fldLock="1"/>
      </w:r>
      <w:r w:rsidR="00AA0ED9" w:rsidRPr="00124DE9">
        <w:rPr>
          <w:rFonts w:ascii="Times New Roman" w:hAnsi="Times New Roman" w:cs="Times New Roman"/>
          <w:sz w:val="24"/>
          <w:szCs w:val="24"/>
        </w:rPr>
        <w:instrText>ADDIN CSL_CITATION {"citationItems":[{"id":"ITEM-1","itemData":{"URL":"https://www.housewareslive.net/ikea-opens-its-first-city-centre-planning-studio/","accessed":{"date-parts":[["2020","12","17"]]},"id":"ITEM-1","issued":{"date-parts":[["2018"]]},"title":"IKEA opens its first city centre Planning Studio – Housewares","type":"webpage"},"uris":["http://www.mendeley.com/documents/?uuid=5c2c17ca-1846-36be-a920-93f0eb6444d2"]}],"mendeley":{"formattedCitation":"(&lt;i&gt;IKEA opens its first city centre Planning Studio – Housewares&lt;/i&gt;, 2018)","plainTextFormattedCitation":"(IKEA opens its first city centre Planning Studio – Housewares, 2018)","previouslyFormattedCitation":"(&lt;i&gt;IKEA opens its first city centre Planning Studio – Housewares&lt;/i&gt;, 2018)"},"properties":{"noteIndex":0},"schema":"https://github.com/citation-style-language/schema/raw/master/csl-citation.json"}</w:instrText>
      </w:r>
      <w:r w:rsidR="00814390" w:rsidRPr="00124DE9">
        <w:rPr>
          <w:rFonts w:ascii="Times New Roman" w:hAnsi="Times New Roman" w:cs="Times New Roman"/>
          <w:sz w:val="24"/>
          <w:szCs w:val="24"/>
        </w:rPr>
        <w:fldChar w:fldCharType="separate"/>
      </w:r>
      <w:r w:rsidR="00814390" w:rsidRPr="00124DE9">
        <w:rPr>
          <w:rFonts w:ascii="Times New Roman" w:hAnsi="Times New Roman" w:cs="Times New Roman"/>
          <w:noProof/>
          <w:sz w:val="24"/>
          <w:szCs w:val="24"/>
        </w:rPr>
        <w:t>(</w:t>
      </w:r>
      <w:r w:rsidR="00814390" w:rsidRPr="00124DE9">
        <w:rPr>
          <w:rFonts w:ascii="Times New Roman" w:hAnsi="Times New Roman" w:cs="Times New Roman"/>
          <w:i/>
          <w:noProof/>
          <w:sz w:val="24"/>
          <w:szCs w:val="24"/>
        </w:rPr>
        <w:t>IKEA opens its first city centre Planning Studio – Housewares</w:t>
      </w:r>
      <w:r w:rsidR="00814390" w:rsidRPr="00124DE9">
        <w:rPr>
          <w:rFonts w:ascii="Times New Roman" w:hAnsi="Times New Roman" w:cs="Times New Roman"/>
          <w:noProof/>
          <w:sz w:val="24"/>
          <w:szCs w:val="24"/>
        </w:rPr>
        <w:t>, 2018)</w:t>
      </w:r>
      <w:r w:rsidR="00814390" w:rsidRPr="00124DE9">
        <w:rPr>
          <w:rFonts w:ascii="Times New Roman" w:hAnsi="Times New Roman" w:cs="Times New Roman"/>
          <w:sz w:val="24"/>
          <w:szCs w:val="24"/>
        </w:rPr>
        <w:fldChar w:fldCharType="end"/>
      </w:r>
      <w:r w:rsidR="005648C7" w:rsidRPr="00124DE9">
        <w:rPr>
          <w:rFonts w:ascii="Times New Roman" w:hAnsi="Times New Roman" w:cs="Times New Roman"/>
          <w:sz w:val="24"/>
          <w:szCs w:val="24"/>
        </w:rPr>
        <w:t xml:space="preserve"> IKEA's transformation from a large suburban store to an experience store in the center of a big city is to cope with the impact of online platforms, adapt to the lifestyle and consumption habits of the younger generation, and the trend of reduced private cars.</w:t>
      </w:r>
      <w:r w:rsidR="009033E8" w:rsidRPr="00124DE9">
        <w:rPr>
          <w:rFonts w:ascii="Times New Roman" w:hAnsi="Times New Roman" w:cs="Times New Roman"/>
        </w:rPr>
        <w:t xml:space="preserve"> </w:t>
      </w:r>
      <w:r w:rsidR="009033E8" w:rsidRPr="00124DE9">
        <w:rPr>
          <w:rFonts w:ascii="Times New Roman" w:hAnsi="Times New Roman" w:cs="Times New Roman"/>
          <w:sz w:val="24"/>
          <w:szCs w:val="24"/>
        </w:rPr>
        <w:t xml:space="preserve">The business is experimenting in cities with 25 separate "touch points," ranging from the workshop on the posh Upper East Side of Manhattan to a mini-store that will open in West London next spring. In the next couple of years, large cities in America are planning to expand. Decreasing commercial-property prices due to business failures caused by a pandemic could bring </w:t>
      </w:r>
      <w:proofErr w:type="gramStart"/>
      <w:r w:rsidR="009033E8" w:rsidRPr="00124DE9">
        <w:rPr>
          <w:rFonts w:ascii="Times New Roman" w:hAnsi="Times New Roman" w:cs="Times New Roman"/>
          <w:sz w:val="24"/>
          <w:szCs w:val="24"/>
        </w:rPr>
        <w:t>bargains.</w:t>
      </w:r>
      <w:r w:rsidR="005736E0" w:rsidRPr="00124DE9">
        <w:rPr>
          <w:rFonts w:ascii="Times New Roman" w:hAnsi="Times New Roman" w:cs="Times New Roman"/>
          <w:sz w:val="24"/>
          <w:szCs w:val="24"/>
        </w:rPr>
        <w:t>（</w:t>
      </w:r>
      <w:proofErr w:type="gramEnd"/>
      <w:r w:rsidR="005736E0" w:rsidRPr="00124DE9">
        <w:rPr>
          <w:rFonts w:ascii="Times New Roman" w:hAnsi="Times New Roman" w:cs="Times New Roman"/>
          <w:i/>
          <w:iCs/>
          <w:sz w:val="24"/>
          <w:szCs w:val="24"/>
        </w:rPr>
        <w:t>The Economist</w:t>
      </w:r>
      <w:r w:rsidR="005736E0" w:rsidRPr="00124DE9">
        <w:rPr>
          <w:rFonts w:ascii="Times New Roman" w:hAnsi="Times New Roman" w:cs="Times New Roman"/>
          <w:sz w:val="24"/>
          <w:szCs w:val="24"/>
        </w:rPr>
        <w:t>）</w:t>
      </w:r>
    </w:p>
    <w:p w14:paraId="6ADF3EBC" w14:textId="2FD0F56F" w:rsidR="000072AC" w:rsidRPr="00124DE9" w:rsidRDefault="000072AC" w:rsidP="00CB18CD">
      <w:pPr>
        <w:spacing w:line="480" w:lineRule="auto"/>
        <w:jc w:val="left"/>
        <w:rPr>
          <w:rFonts w:ascii="Times New Roman" w:hAnsi="Times New Roman" w:cs="Times New Roman"/>
          <w:sz w:val="24"/>
          <w:szCs w:val="24"/>
        </w:rPr>
      </w:pPr>
      <w:r w:rsidRPr="00124DE9">
        <w:rPr>
          <w:rFonts w:ascii="Times New Roman" w:hAnsi="Times New Roman" w:cs="Times New Roman"/>
          <w:sz w:val="24"/>
          <w:szCs w:val="24"/>
        </w:rPr>
        <w:t>The theory of consumer behavior must be reconsidered</w:t>
      </w:r>
      <w:r w:rsidR="008E18F6" w:rsidRPr="00124DE9">
        <w:rPr>
          <w:rFonts w:ascii="Times New Roman" w:hAnsi="Times New Roman" w:cs="Times New Roman"/>
          <w:sz w:val="24"/>
          <w:szCs w:val="24"/>
        </w:rPr>
        <w:t xml:space="preserve"> for reason that</w:t>
      </w:r>
      <w:r w:rsidRPr="00124DE9">
        <w:rPr>
          <w:rFonts w:ascii="Times New Roman" w:hAnsi="Times New Roman" w:cs="Times New Roman"/>
          <w:sz w:val="24"/>
          <w:szCs w:val="24"/>
        </w:rPr>
        <w:t xml:space="preserve"> consumers will rely on technology to understand needs and realize products, thus becoming more passive participants in retail consumption.</w:t>
      </w:r>
      <w:r w:rsidR="00E74F15" w:rsidRPr="00124DE9">
        <w:rPr>
          <w:rFonts w:ascii="Times New Roman" w:hAnsi="Times New Roman" w:cs="Times New Roman"/>
          <w:sz w:val="24"/>
          <w:szCs w:val="24"/>
        </w:rPr>
        <w:fldChar w:fldCharType="begin" w:fldLock="1"/>
      </w:r>
      <w:r w:rsidR="00E74F15" w:rsidRPr="00124DE9">
        <w:rPr>
          <w:rFonts w:ascii="Times New Roman" w:hAnsi="Times New Roman" w:cs="Times New Roman"/>
          <w:sz w:val="24"/>
          <w:szCs w:val="24"/>
        </w:rPr>
        <w:instrText>ADDIN CSL_CITATION {"citationItems":[{"id":"ITEM-1","itemData":{"DOI":"10.1108/JRIM-07-2017-0058","ISSN":"20407122","abstract":"Purpose: This paper aims to offer insights into the impact of digitization technology on consumer goods manufacturers and retail organizations. The authors propose that the “next phase” of digitization will entail the employment of digitization technology to offer consumers personalized product offerings and recommendations based on their internal biomarkers. Design/methodology/approach: The authors draw on past investigations into digitization and their retailing experience to speculate on how the next phase of digitization will affect both consumer goods manufacturers and retailers. Findings: The next phase of digitization will entail the use of nutrigenomics (DNA sequencing), exhaled breath analysis, fitness tracker devices, sensory patches, radio frequency identification tags and quantum ID tags to create customized and recommend products, and support product-to-customer communication regarding authenticity. Research limitations/implications: Consumers will increasingly rely on technology to inform them of their bodily needs and to receive personalized solutions to help satisfy those needs. Consumer behavior theories must be reconsidered because consumers will become more passive participants in retail consumption as they rely on technology for need-recognition and product-fulfillment. Social implications: Digitization technologies that use consumers’ biomarkers for new product creation or product recommendation raise new risks and uncertainty. For example, the legal implications of an incorrect product recommendation based on customer biomarkers are unknown. Furthermore, retailers would need to maintain data privacy of biomarker data and be responsible for data breaches. Originality/value: The research explores how digitization will affect consumers’ in-store experiences with consumer goods products.","author":[{"dropping-particle":"","family":"Rosenbaum","given":"Mark Scott","non-dropping-particle":"","parse-names":false,"suffix":""},{"dropping-particle":"","family":"Ramírez","given":"Germán Contreras","non-dropping-particle":"","parse-names":false,"suffix":""},{"dropping-particle":"","family":"Edwards","given":"Karen","non-dropping-particle":"","parse-names":false,"suffix":""},{"dropping-particle":"","family":"Kim","given":"Jiyeon","non-dropping-particle":"","parse-names":false,"suffix":""},{"dropping-particle":"","family":"Campbell","given":"Jeffery M.","non-dropping-particle":"","parse-names":false,"suffix":""},{"dropping-particle":"","family":"Bickle","given":"Marianne C.","non-dropping-particle":"","parse-names":false,"suffix":""}],"container-title":"Journal of Research in Interactive Marketing","id":"ITEM-1","issue":"4","issued":{"date-parts":[["2017"]]},"page":"432-446","publisher":"Emerald Group Publishing Ltd.","title":"The digitization of health care retailing","type":"article-journal","volume":"11"},"uris":["http://www.mendeley.com/documents/?uuid=231ceeef-b055-3ae2-9dd2-59b3a30cfa4e"]}],"mendeley":{"formattedCitation":"(Rosenbaum &lt;i&gt;et al.&lt;/i&gt;, 2017)","plainTextFormattedCitation":"(Rosenbaum et al., 2017)","previouslyFormattedCitation":"(Rosenbaum &lt;i&gt;et al.&lt;/i&gt;, 2017)"},"properties":{"noteIndex":0},"schema":"https://github.com/citation-style-language/schema/raw/master/csl-citation.json"}</w:instrText>
      </w:r>
      <w:r w:rsidR="00E74F15" w:rsidRPr="00124DE9">
        <w:rPr>
          <w:rFonts w:ascii="Times New Roman" w:hAnsi="Times New Roman" w:cs="Times New Roman"/>
          <w:sz w:val="24"/>
          <w:szCs w:val="24"/>
        </w:rPr>
        <w:fldChar w:fldCharType="separate"/>
      </w:r>
      <w:r w:rsidR="00E74F15" w:rsidRPr="00124DE9">
        <w:rPr>
          <w:rFonts w:ascii="Times New Roman" w:hAnsi="Times New Roman" w:cs="Times New Roman"/>
          <w:noProof/>
          <w:sz w:val="24"/>
          <w:szCs w:val="24"/>
        </w:rPr>
        <w:t xml:space="preserve">(Rosenbaum </w:t>
      </w:r>
      <w:r w:rsidR="00E74F15" w:rsidRPr="00124DE9">
        <w:rPr>
          <w:rFonts w:ascii="Times New Roman" w:hAnsi="Times New Roman" w:cs="Times New Roman"/>
          <w:i/>
          <w:noProof/>
          <w:sz w:val="24"/>
          <w:szCs w:val="24"/>
        </w:rPr>
        <w:t>et al.</w:t>
      </w:r>
      <w:r w:rsidR="00E74F15" w:rsidRPr="00124DE9">
        <w:rPr>
          <w:rFonts w:ascii="Times New Roman" w:hAnsi="Times New Roman" w:cs="Times New Roman"/>
          <w:noProof/>
          <w:sz w:val="24"/>
          <w:szCs w:val="24"/>
        </w:rPr>
        <w:t>, 2017)</w:t>
      </w:r>
      <w:r w:rsidR="00E74F15" w:rsidRPr="00124DE9">
        <w:rPr>
          <w:rFonts w:ascii="Times New Roman" w:hAnsi="Times New Roman" w:cs="Times New Roman"/>
          <w:sz w:val="24"/>
          <w:szCs w:val="24"/>
        </w:rPr>
        <w:fldChar w:fldCharType="end"/>
      </w:r>
      <w:r w:rsidR="00E74F15" w:rsidRPr="00124DE9">
        <w:rPr>
          <w:rFonts w:ascii="Times New Roman" w:hAnsi="Times New Roman" w:cs="Times New Roman"/>
          <w:sz w:val="24"/>
          <w:szCs w:val="24"/>
        </w:rPr>
        <w:t xml:space="preserve"> In 2016, IKEA began to enter the smart home business. The IKEA TRDFRI smart lighting kit is one of the first products to mark this change. </w:t>
      </w:r>
      <w:r w:rsidR="0079682F" w:rsidRPr="00124DE9">
        <w:rPr>
          <w:rFonts w:ascii="Times New Roman" w:hAnsi="Times New Roman" w:cs="Times New Roman"/>
          <w:sz w:val="24"/>
          <w:szCs w:val="24"/>
        </w:rPr>
        <w:t>The IKEA media group announced that a big effort would be the smart</w:t>
      </w:r>
      <w:r w:rsidR="000D6062" w:rsidRPr="00124DE9">
        <w:rPr>
          <w:rFonts w:ascii="Times New Roman" w:hAnsi="Times New Roman" w:cs="Times New Roman"/>
          <w:sz w:val="24"/>
          <w:szCs w:val="24"/>
        </w:rPr>
        <w:t xml:space="preserve"> home project. </w:t>
      </w:r>
      <w:r w:rsidR="00E74F15" w:rsidRPr="00124DE9">
        <w:rPr>
          <w:rFonts w:ascii="Times New Roman" w:hAnsi="Times New Roman" w:cs="Times New Roman"/>
          <w:sz w:val="24"/>
          <w:szCs w:val="24"/>
        </w:rPr>
        <w:t>They also established a cooperative relationship with Philips Hue.</w:t>
      </w:r>
      <w:r w:rsidR="00D10E5F" w:rsidRPr="00124DE9">
        <w:rPr>
          <w:rFonts w:ascii="Times New Roman" w:hAnsi="Times New Roman" w:cs="Times New Roman"/>
          <w:sz w:val="24"/>
          <w:szCs w:val="24"/>
        </w:rPr>
        <w:fldChar w:fldCharType="begin" w:fldLock="1"/>
      </w:r>
      <w:r w:rsidR="00083359" w:rsidRPr="00124DE9">
        <w:rPr>
          <w:rFonts w:ascii="Times New Roman" w:hAnsi="Times New Roman" w:cs="Times New Roman"/>
          <w:sz w:val="24"/>
          <w:szCs w:val="24"/>
        </w:rPr>
        <w:instrText>ADDIN CSL_CITATION {"citationItems":[{"id":"ITEM-1","itemData":{"DOI":"10.2139/ssrn.3282924","ISSN":"1556-5068","author":[{"dropping-particle":"","family":"Goel","given":"Ritika","non-dropping-particle":"","parse-names":false,"suffix":""},{"dropping-particle":"","family":"Garg","given":"Shraddha","non-dropping-particle":"","parse-names":false,"suffix":""}],"container-title":"SSRN Electronic Journal","id":"ITEM-1","issued":{"date-parts":[["2018"]]},"page":"1-17","title":"India As a Marketplace: A Case Study of IKEA","type":"article-journal"},"uris":["http://www.mendeley.com/documents/?uuid=ffc46474-e5fc-4bd1-be7a-5dd6cae1074f"]}],"mendeley":{"formattedCitation":"(Goel and Garg, 2018)","plainTextFormattedCitation":"(Goel and Garg, 2018)","previouslyFormattedCitation":"(Goel and Garg, 2018)"},"properties":{"noteIndex":0},"schema":"https://github.com/citation-style-language/schema/raw/master/csl-citation.json"}</w:instrText>
      </w:r>
      <w:r w:rsidR="00D10E5F" w:rsidRPr="00124DE9">
        <w:rPr>
          <w:rFonts w:ascii="Times New Roman" w:hAnsi="Times New Roman" w:cs="Times New Roman"/>
          <w:sz w:val="24"/>
          <w:szCs w:val="24"/>
        </w:rPr>
        <w:fldChar w:fldCharType="separate"/>
      </w:r>
      <w:r w:rsidR="00D10E5F" w:rsidRPr="00124DE9">
        <w:rPr>
          <w:rFonts w:ascii="Times New Roman" w:hAnsi="Times New Roman" w:cs="Times New Roman"/>
          <w:sz w:val="24"/>
          <w:szCs w:val="24"/>
        </w:rPr>
        <w:t>(Goel and Garg, 2018)</w:t>
      </w:r>
      <w:r w:rsidR="00D10E5F" w:rsidRPr="00124DE9">
        <w:rPr>
          <w:rFonts w:ascii="Times New Roman" w:hAnsi="Times New Roman" w:cs="Times New Roman"/>
          <w:sz w:val="24"/>
          <w:szCs w:val="24"/>
        </w:rPr>
        <w:fldChar w:fldCharType="end"/>
      </w:r>
      <w:r w:rsidR="00E74F15" w:rsidRPr="00124DE9">
        <w:rPr>
          <w:rFonts w:ascii="Times New Roman" w:hAnsi="Times New Roman" w:cs="Times New Roman"/>
          <w:sz w:val="24"/>
          <w:szCs w:val="24"/>
        </w:rPr>
        <w:t xml:space="preserve"> Wireless charging furniture, integrating wireless charging into daily furniture is another </w:t>
      </w:r>
      <w:r w:rsidR="00E74F15" w:rsidRPr="00124DE9">
        <w:rPr>
          <w:rFonts w:ascii="Times New Roman" w:hAnsi="Times New Roman" w:cs="Times New Roman"/>
          <w:sz w:val="24"/>
          <w:szCs w:val="24"/>
        </w:rPr>
        <w:lastRenderedPageBreak/>
        <w:t xml:space="preserve">strategy of smart home companies. IKEA announced a collaboration to apply </w:t>
      </w:r>
      <w:proofErr w:type="spellStart"/>
      <w:r w:rsidR="00E74F15" w:rsidRPr="00124DE9">
        <w:rPr>
          <w:rFonts w:ascii="Times New Roman" w:hAnsi="Times New Roman" w:cs="Times New Roman"/>
          <w:sz w:val="24"/>
          <w:szCs w:val="24"/>
        </w:rPr>
        <w:t>Sonos</w:t>
      </w:r>
      <w:proofErr w:type="spellEnd"/>
      <w:r w:rsidR="00E74F15" w:rsidRPr="00124DE9">
        <w:rPr>
          <w:rFonts w:ascii="Times New Roman" w:hAnsi="Times New Roman" w:cs="Times New Roman"/>
          <w:sz w:val="24"/>
          <w:szCs w:val="24"/>
        </w:rPr>
        <w:t>' smart speaker</w:t>
      </w:r>
      <w:r w:rsidR="00666575" w:rsidRPr="00124DE9">
        <w:rPr>
          <w:rFonts w:ascii="Times New Roman" w:hAnsi="Times New Roman" w:cs="Times New Roman"/>
          <w:sz w:val="24"/>
          <w:szCs w:val="24"/>
        </w:rPr>
        <w:t xml:space="preserve"> </w:t>
      </w:r>
      <w:r w:rsidR="00E74F15" w:rsidRPr="00124DE9">
        <w:rPr>
          <w:rFonts w:ascii="Times New Roman" w:hAnsi="Times New Roman" w:cs="Times New Roman"/>
          <w:sz w:val="24"/>
          <w:szCs w:val="24"/>
        </w:rPr>
        <w:t>technology to furniture sales</w:t>
      </w:r>
      <w:r w:rsidR="00666575" w:rsidRPr="00124DE9">
        <w:rPr>
          <w:rFonts w:ascii="Times New Roman" w:hAnsi="Times New Roman" w:cs="Times New Roman"/>
          <w:sz w:val="24"/>
          <w:szCs w:val="24"/>
        </w:rPr>
        <w:t xml:space="preserve"> </w:t>
      </w:r>
      <w:r w:rsidR="007A40A6" w:rsidRPr="00124DE9">
        <w:rPr>
          <w:rFonts w:ascii="Times New Roman" w:hAnsi="Times New Roman" w:cs="Times New Roman"/>
          <w:sz w:val="24"/>
          <w:szCs w:val="24"/>
        </w:rPr>
        <w:t>in 2017</w:t>
      </w:r>
      <w:r w:rsidR="00E74F15" w:rsidRPr="00124DE9">
        <w:rPr>
          <w:rFonts w:ascii="Times New Roman" w:hAnsi="Times New Roman" w:cs="Times New Roman"/>
          <w:sz w:val="24"/>
          <w:szCs w:val="24"/>
        </w:rPr>
        <w:t>.</w:t>
      </w:r>
      <w:r w:rsidR="00E74F15" w:rsidRPr="00124DE9">
        <w:rPr>
          <w:rFonts w:ascii="Times New Roman" w:hAnsi="Times New Roman" w:cs="Times New Roman"/>
          <w:sz w:val="24"/>
          <w:szCs w:val="24"/>
        </w:rPr>
        <w:fldChar w:fldCharType="begin" w:fldLock="1"/>
      </w:r>
      <w:r w:rsidR="00083359" w:rsidRPr="00124DE9">
        <w:rPr>
          <w:rFonts w:ascii="Times New Roman" w:hAnsi="Times New Roman" w:cs="Times New Roman"/>
          <w:sz w:val="24"/>
          <w:szCs w:val="24"/>
        </w:rPr>
        <w:instrText>ADDIN CSL_CITATION {"citationItems":[{"id":"ITEM-1","itemData":{"DOI":"10.2139/ssrn.3282924","ISSN":"1556-5068","author":[{"dropping-particle":"","family":"Goel","given":"Ritika","non-dropping-particle":"","parse-names":false,"suffix":""},{"dropping-particle":"","family":"Garg","given":"Shraddha","non-dropping-particle":"","parse-names":false,"suffix":""}],"container-title":"SSRN Electronic Journal","id":"ITEM-1","issued":{"date-parts":[["2018"]]},"page":"1-17","title":"India As a Marketplace: A Case Study of IKEA","type":"article-journal"},"uris":["http://www.mendeley.com/documents/?uuid=ffc46474-e5fc-4bd1-be7a-5dd6cae1074f"]}],"mendeley":{"formattedCitation":"(Goel and Garg, 2018)","plainTextFormattedCitation":"(Goel and Garg, 2018)","previouslyFormattedCitation":"(Goel and Garg, 2018)"},"properties":{"noteIndex":0},"schema":"https://github.com/citation-style-language/schema/raw/master/csl-citation.json"}</w:instrText>
      </w:r>
      <w:r w:rsidR="00E74F15" w:rsidRPr="00124DE9">
        <w:rPr>
          <w:rFonts w:ascii="Times New Roman" w:hAnsi="Times New Roman" w:cs="Times New Roman"/>
          <w:sz w:val="24"/>
          <w:szCs w:val="24"/>
        </w:rPr>
        <w:fldChar w:fldCharType="separate"/>
      </w:r>
      <w:r w:rsidR="00083359" w:rsidRPr="00124DE9">
        <w:rPr>
          <w:rFonts w:ascii="Times New Roman" w:hAnsi="Times New Roman" w:cs="Times New Roman"/>
          <w:sz w:val="24"/>
          <w:szCs w:val="24"/>
        </w:rPr>
        <w:t>(Goel and Garg, 2018)</w:t>
      </w:r>
      <w:r w:rsidR="00E74F15" w:rsidRPr="00124DE9">
        <w:rPr>
          <w:rFonts w:ascii="Times New Roman" w:hAnsi="Times New Roman" w:cs="Times New Roman"/>
          <w:sz w:val="24"/>
          <w:szCs w:val="24"/>
        </w:rPr>
        <w:fldChar w:fldCharType="end"/>
      </w:r>
      <w:r w:rsidR="00666575" w:rsidRPr="00124DE9">
        <w:rPr>
          <w:rFonts w:ascii="Times New Roman" w:hAnsi="Times New Roman" w:cs="Times New Roman"/>
          <w:sz w:val="24"/>
          <w:szCs w:val="24"/>
        </w:rPr>
        <w:t xml:space="preserve">Before reserving the ones they like in the IKEA Place app, which uses Artificial Intelligence to give users curated and tailored home furnishing tips, clients can see 3-D renderings from </w:t>
      </w:r>
      <w:r w:rsidR="00A77366" w:rsidRPr="00124DE9">
        <w:rPr>
          <w:rFonts w:ascii="Times New Roman" w:hAnsi="Times New Roman" w:cs="Times New Roman"/>
          <w:sz w:val="24"/>
          <w:szCs w:val="24"/>
        </w:rPr>
        <w:t>various angles of over 2,000</w:t>
      </w:r>
      <w:r w:rsidR="00C251B0" w:rsidRPr="00124DE9">
        <w:rPr>
          <w:rFonts w:ascii="Times New Roman" w:hAnsi="Times New Roman" w:cs="Times New Roman"/>
          <w:sz w:val="24"/>
          <w:szCs w:val="24"/>
        </w:rPr>
        <w:t xml:space="preserve"> </w:t>
      </w:r>
      <w:r w:rsidR="00A77366" w:rsidRPr="00124DE9">
        <w:rPr>
          <w:rFonts w:ascii="Times New Roman" w:hAnsi="Times New Roman" w:cs="Times New Roman"/>
          <w:sz w:val="24"/>
          <w:szCs w:val="24"/>
        </w:rPr>
        <w:t>brands.</w:t>
      </w:r>
      <w:r w:rsidR="00C251B0" w:rsidRPr="00124DE9">
        <w:rPr>
          <w:rFonts w:ascii="Times New Roman" w:hAnsi="Times New Roman" w:cs="Times New Roman"/>
          <w:sz w:val="24"/>
          <w:szCs w:val="24"/>
        </w:rPr>
        <w:t xml:space="preserve"> Artificial Intelligence and Virtual Reality are merged in the software. Based on curation, meaning and behavior, individuals will get smart home furnishing tips and recommendations. </w:t>
      </w:r>
      <w:r w:rsidR="00083359" w:rsidRPr="00124DE9">
        <w:rPr>
          <w:rFonts w:ascii="Times New Roman" w:hAnsi="Times New Roman" w:cs="Times New Roman"/>
          <w:sz w:val="24"/>
          <w:szCs w:val="24"/>
        </w:rPr>
        <w:fldChar w:fldCharType="begin" w:fldLock="1"/>
      </w:r>
      <w:r w:rsidR="004461D9" w:rsidRPr="00124DE9">
        <w:rPr>
          <w:rFonts w:ascii="Times New Roman" w:hAnsi="Times New Roman" w:cs="Times New Roman"/>
          <w:sz w:val="24"/>
          <w:szCs w:val="24"/>
        </w:rPr>
        <w:instrText>ADDIN CSL_CITATION {"citationItems":[{"id":"ITEM-1","itemData":{"URL":"https://newsroom.inter.ikea.com/news/all/ikea-sparks-home-furnishing-ideas-and-inspiration-through-artificial-intelligence/s/77ed5adf-d6bb-4262-90c0-61b02821d04e","accessed":{"date-parts":[["2020","12","16"]]},"id":"ITEM-1","issued":{"date-parts":[["0"]]},"title":"Inter IKEA Group | Newsroom : IKEA sparks home furnishing ideas and inspiration through Artificial Intelligence","type":"webpage"},"uris":["http://www.mendeley.com/documents/?uuid=816099f5-760d-3bb1-bcdb-cc589bd9388e"]}],"mendeley":{"formattedCitation":"(&lt;i&gt;Inter IKEA Group | Newsroom : IKEA sparks home furnishing ideas and inspiration through Artificial Intelligence&lt;/i&gt;, no date)","manualFormatting":"(Inter IKEA Group | Newsroom : IKEA sparks home furnishing ideas and inspiration through Artificial Intelligence, 2019)","plainTextFormattedCitation":"(Inter IKEA Group | Newsroom : IKEA sparks home furnishing ideas and inspiration through Artificial Intelligence, no date)","previouslyFormattedCitation":"(&lt;i&gt;Inter IKEA Group | Newsroom : IKEA sparks home furnishing ideas and inspiration through Artificial Intelligence&lt;/i&gt;, no date)"},"properties":{"noteIndex":0},"schema":"https://github.com/citation-style-language/schema/raw/master/csl-citation.json"}</w:instrText>
      </w:r>
      <w:r w:rsidR="00083359" w:rsidRPr="00124DE9">
        <w:rPr>
          <w:rFonts w:ascii="Times New Roman" w:hAnsi="Times New Roman" w:cs="Times New Roman"/>
          <w:sz w:val="24"/>
          <w:szCs w:val="24"/>
        </w:rPr>
        <w:fldChar w:fldCharType="separate"/>
      </w:r>
      <w:r w:rsidR="00083359" w:rsidRPr="00124DE9">
        <w:rPr>
          <w:rFonts w:ascii="Times New Roman" w:hAnsi="Times New Roman" w:cs="Times New Roman"/>
          <w:sz w:val="24"/>
          <w:szCs w:val="24"/>
        </w:rPr>
        <w:t>(Inter IKEA Group | Newsroom , 2019)</w:t>
      </w:r>
      <w:r w:rsidR="00083359" w:rsidRPr="00124DE9">
        <w:rPr>
          <w:rFonts w:ascii="Times New Roman" w:hAnsi="Times New Roman" w:cs="Times New Roman"/>
          <w:sz w:val="24"/>
          <w:szCs w:val="24"/>
        </w:rPr>
        <w:fldChar w:fldCharType="end"/>
      </w:r>
      <w:r w:rsidR="006F262C" w:rsidRPr="00124DE9">
        <w:rPr>
          <w:rFonts w:ascii="Times New Roman" w:hAnsi="Times New Roman" w:cs="Times New Roman"/>
          <w:sz w:val="24"/>
          <w:szCs w:val="24"/>
        </w:rPr>
        <w:t xml:space="preserve">and IKEA acts as a free </w:t>
      </w:r>
      <w:proofErr w:type="spellStart"/>
      <w:r w:rsidR="006F262C" w:rsidRPr="00124DE9">
        <w:rPr>
          <w:rFonts w:ascii="Times New Roman" w:hAnsi="Times New Roman" w:cs="Times New Roman"/>
          <w:sz w:val="24"/>
          <w:szCs w:val="24"/>
        </w:rPr>
        <w:t>infobroker</w:t>
      </w:r>
      <w:proofErr w:type="spellEnd"/>
      <w:r w:rsidR="006F262C" w:rsidRPr="00124DE9">
        <w:rPr>
          <w:rFonts w:ascii="Times New Roman" w:hAnsi="Times New Roman" w:cs="Times New Roman"/>
          <w:sz w:val="24"/>
          <w:szCs w:val="24"/>
        </w:rPr>
        <w:fldChar w:fldCharType="begin" w:fldLock="1"/>
      </w:r>
      <w:r w:rsidR="00005C53" w:rsidRPr="00124DE9">
        <w:rPr>
          <w:rFonts w:ascii="Times New Roman" w:hAnsi="Times New Roman" w:cs="Times New Roman"/>
          <w:sz w:val="24"/>
          <w:szCs w:val="24"/>
        </w:rPr>
        <w:instrText>ADDIN CSL_CITATION {"citationItems":[{"id":"ITEM-1","itemData":{"ISSN":"17321948","abstract":"Customers knowledge is an attractive and effective source of ideas for proposals innovative products (services) as well as changes in existing products (services). Contemporary firms recognize the need to co-create product (services) with the participation of customers. The aim of this article is to define customer knowledge, value co-creation and customer co-creation concepts. The activities of IKEA were used to illustrate the issues presented in the article.","author":[{"dropping-particle":"","family":"Koniorczyk","given":"Grazyna","non-dropping-particle":"","parse-names":false,"suffix":""}],"container-title":"Journal of Economics &amp; Management","id":"ITEM-1","issue":"2014","issued":{"date-parts":[["2015"]]},"page":"107-120","title":"Customer knowledge in (co)creation of product. A case study of IKEA *","type":"article-journal","volume":"22"},"uris":["http://www.mendeley.com/documents/?uuid=e746a6be-8689-490d-b039-cd0c3b2d4c40"]}],"mendeley":{"formattedCitation":"(Koniorczyk, 2015)","plainTextFormattedCitation":"(Koniorczyk, 2015)","previouslyFormattedCitation":"(Koniorczyk, 2015)"},"properties":{"noteIndex":0},"schema":"https://github.com/citation-style-language/schema/raw/master/csl-citation.json"}</w:instrText>
      </w:r>
      <w:r w:rsidR="006F262C" w:rsidRPr="00124DE9">
        <w:rPr>
          <w:rFonts w:ascii="Times New Roman" w:hAnsi="Times New Roman" w:cs="Times New Roman"/>
          <w:sz w:val="24"/>
          <w:szCs w:val="24"/>
        </w:rPr>
        <w:fldChar w:fldCharType="separate"/>
      </w:r>
      <w:r w:rsidR="006F262C" w:rsidRPr="00124DE9">
        <w:rPr>
          <w:rFonts w:ascii="Times New Roman" w:hAnsi="Times New Roman" w:cs="Times New Roman"/>
          <w:sz w:val="24"/>
          <w:szCs w:val="24"/>
        </w:rPr>
        <w:t>(</w:t>
      </w:r>
      <w:proofErr w:type="spellStart"/>
      <w:r w:rsidR="006F262C" w:rsidRPr="00124DE9">
        <w:rPr>
          <w:rFonts w:ascii="Times New Roman" w:hAnsi="Times New Roman" w:cs="Times New Roman"/>
          <w:sz w:val="24"/>
          <w:szCs w:val="24"/>
        </w:rPr>
        <w:t>Koniorczyk</w:t>
      </w:r>
      <w:proofErr w:type="spellEnd"/>
      <w:r w:rsidR="006F262C" w:rsidRPr="00124DE9">
        <w:rPr>
          <w:rFonts w:ascii="Times New Roman" w:hAnsi="Times New Roman" w:cs="Times New Roman"/>
          <w:sz w:val="24"/>
          <w:szCs w:val="24"/>
        </w:rPr>
        <w:t>, 2015)</w:t>
      </w:r>
      <w:r w:rsidR="006F262C" w:rsidRPr="00124DE9">
        <w:rPr>
          <w:rFonts w:ascii="Times New Roman" w:hAnsi="Times New Roman" w:cs="Times New Roman"/>
          <w:sz w:val="24"/>
          <w:szCs w:val="24"/>
        </w:rPr>
        <w:fldChar w:fldCharType="end"/>
      </w:r>
      <w:r w:rsidR="006F262C" w:rsidRPr="00124DE9">
        <w:rPr>
          <w:rFonts w:ascii="Times New Roman" w:hAnsi="Times New Roman" w:cs="Times New Roman"/>
          <w:sz w:val="24"/>
          <w:szCs w:val="24"/>
        </w:rPr>
        <w:t>.</w:t>
      </w:r>
    </w:p>
    <w:p w14:paraId="76CFFAC8" w14:textId="10A5FF41" w:rsidR="003E2A28" w:rsidRPr="00124DE9" w:rsidRDefault="003E2A28" w:rsidP="00CB18CD">
      <w:pPr>
        <w:spacing w:line="480" w:lineRule="auto"/>
        <w:rPr>
          <w:rFonts w:ascii="Times New Roman" w:hAnsi="Times New Roman" w:cs="Times New Roman"/>
          <w:sz w:val="24"/>
          <w:szCs w:val="24"/>
        </w:rPr>
      </w:pPr>
      <w:proofErr w:type="spellStart"/>
      <w:r w:rsidRPr="00124DE9">
        <w:rPr>
          <w:rFonts w:ascii="Times New Roman" w:hAnsi="Times New Roman" w:cs="Times New Roman"/>
          <w:sz w:val="24"/>
          <w:szCs w:val="24"/>
        </w:rPr>
        <w:t>i-did’s</w:t>
      </w:r>
      <w:proofErr w:type="spellEnd"/>
      <w:r w:rsidRPr="00124DE9">
        <w:rPr>
          <w:rFonts w:ascii="Times New Roman" w:hAnsi="Times New Roman" w:cs="Times New Roman"/>
          <w:sz w:val="24"/>
          <w:szCs w:val="24"/>
        </w:rPr>
        <w:t xml:space="preserve"> collaboration with IKEA started in 2016. </w:t>
      </w:r>
      <w:proofErr w:type="spellStart"/>
      <w:r w:rsidRPr="00124DE9">
        <w:rPr>
          <w:rFonts w:ascii="Times New Roman" w:hAnsi="Times New Roman" w:cs="Times New Roman"/>
          <w:sz w:val="24"/>
          <w:szCs w:val="24"/>
        </w:rPr>
        <w:t>i</w:t>
      </w:r>
      <w:proofErr w:type="spellEnd"/>
      <w:r w:rsidRPr="00124DE9">
        <w:rPr>
          <w:rFonts w:ascii="Times New Roman" w:hAnsi="Times New Roman" w:cs="Times New Roman"/>
          <w:sz w:val="24"/>
          <w:szCs w:val="24"/>
        </w:rPr>
        <w:t>-did has together with IKEA designed and produced two local temporary collections – ÅTERSTÄLLA 1 and 2 – sold in all IKEA stores in the Netherlands.</w:t>
      </w:r>
      <w:r w:rsidRPr="00124DE9">
        <w:rPr>
          <w:rFonts w:ascii="Times New Roman" w:hAnsi="Times New Roman" w:cs="Times New Roman"/>
          <w:sz w:val="24"/>
          <w:szCs w:val="24"/>
        </w:rPr>
        <w:fldChar w:fldCharType="begin" w:fldLock="1"/>
      </w:r>
      <w:r w:rsidRPr="00124DE9">
        <w:rPr>
          <w:rFonts w:ascii="Times New Roman" w:hAnsi="Times New Roman" w:cs="Times New Roman"/>
          <w:sz w:val="24"/>
          <w:szCs w:val="24"/>
        </w:rPr>
        <w:instrText>ADDIN CSL_CITATION {"citationItems":[{"id":"ITEM-1","itemData":{"id":"ITEM-1","issue":"April","issued":{"date-parts":[["2020"]]},"title":"Annual Review FY19 IKEA Social Entrepreneurship","type":"article-journal"},"uris":["http://www.mendeley.com/documents/?uuid=d2463aa2-8129-42e7-b05c-aaf8211861c6"]}],"mendeley":{"formattedCitation":"(“Annual Review FY19 IKEA Social Entrepreneurship,” 2020)","plainTextFormattedCitation":"(“Annual Review FY19 IKEA Social Entrepreneurship,” 2020)"},"properties":{"noteIndex":0},"schema":"https://github.com/citation-style-language/schema/raw/master/csl-citation.json"}</w:instrText>
      </w:r>
      <w:r w:rsidRPr="00124DE9">
        <w:rPr>
          <w:rFonts w:ascii="Times New Roman" w:hAnsi="Times New Roman" w:cs="Times New Roman"/>
          <w:sz w:val="24"/>
          <w:szCs w:val="24"/>
        </w:rPr>
        <w:fldChar w:fldCharType="separate"/>
      </w:r>
      <w:r w:rsidRPr="00124DE9">
        <w:rPr>
          <w:rFonts w:ascii="Times New Roman" w:hAnsi="Times New Roman" w:cs="Times New Roman"/>
          <w:noProof/>
          <w:sz w:val="24"/>
          <w:szCs w:val="24"/>
        </w:rPr>
        <w:t>(“Annual Review FY19 IKEA Social Entrepreneurship,” 2020)</w:t>
      </w:r>
      <w:r w:rsidRPr="00124DE9">
        <w:rPr>
          <w:rFonts w:ascii="Times New Roman" w:hAnsi="Times New Roman" w:cs="Times New Roman"/>
          <w:sz w:val="24"/>
          <w:szCs w:val="24"/>
        </w:rPr>
        <w:fldChar w:fldCharType="end"/>
      </w:r>
      <w:r w:rsidRPr="00124DE9">
        <w:rPr>
          <w:rFonts w:ascii="Times New Roman" w:hAnsi="Times New Roman" w:cs="Times New Roman"/>
          <w:sz w:val="24"/>
          <w:szCs w:val="24"/>
        </w:rPr>
        <w:t xml:space="preserve"> The textiles used in the collections manufactured by </w:t>
      </w:r>
      <w:proofErr w:type="spellStart"/>
      <w:r w:rsidRPr="00124DE9">
        <w:rPr>
          <w:rFonts w:ascii="Times New Roman" w:hAnsi="Times New Roman" w:cs="Times New Roman"/>
          <w:sz w:val="24"/>
          <w:szCs w:val="24"/>
        </w:rPr>
        <w:t>i</w:t>
      </w:r>
      <w:proofErr w:type="spellEnd"/>
      <w:r w:rsidRPr="00124DE9">
        <w:rPr>
          <w:rFonts w:ascii="Times New Roman" w:hAnsi="Times New Roman" w:cs="Times New Roman"/>
          <w:sz w:val="24"/>
          <w:szCs w:val="24"/>
        </w:rPr>
        <w:t xml:space="preserve">-did are surplus IKEA fabrics that have been redesigned into new products, such as cushion covers and table mats. Going forward, </w:t>
      </w:r>
      <w:proofErr w:type="spellStart"/>
      <w:r w:rsidRPr="00124DE9">
        <w:rPr>
          <w:rFonts w:ascii="Times New Roman" w:hAnsi="Times New Roman" w:cs="Times New Roman"/>
          <w:sz w:val="24"/>
          <w:szCs w:val="24"/>
        </w:rPr>
        <w:t>i</w:t>
      </w:r>
      <w:proofErr w:type="spellEnd"/>
      <w:r w:rsidRPr="00124DE9">
        <w:rPr>
          <w:rFonts w:ascii="Times New Roman" w:hAnsi="Times New Roman" w:cs="Times New Roman"/>
          <w:sz w:val="24"/>
          <w:szCs w:val="24"/>
        </w:rPr>
        <w:t xml:space="preserve">-did hopes to </w:t>
      </w:r>
      <w:proofErr w:type="spellStart"/>
      <w:r w:rsidRPr="00124DE9">
        <w:rPr>
          <w:rFonts w:ascii="Times New Roman" w:hAnsi="Times New Roman" w:cs="Times New Roman"/>
          <w:sz w:val="24"/>
          <w:szCs w:val="24"/>
        </w:rPr>
        <w:t>realise</w:t>
      </w:r>
      <w:proofErr w:type="spellEnd"/>
      <w:r w:rsidRPr="00124DE9">
        <w:rPr>
          <w:rFonts w:ascii="Times New Roman" w:hAnsi="Times New Roman" w:cs="Times New Roman"/>
          <w:sz w:val="24"/>
          <w:szCs w:val="24"/>
        </w:rPr>
        <w:t xml:space="preserve"> its vision of establishing ‘mini production plants’ in which locally sourced textile waste is upcycled and turned into sellable products.</w:t>
      </w:r>
      <w:r w:rsidRPr="00124DE9">
        <w:rPr>
          <w:rFonts w:ascii="Times New Roman" w:hAnsi="Times New Roman" w:cs="Times New Roman"/>
        </w:rPr>
        <w:t xml:space="preserve"> </w:t>
      </w:r>
      <w:r w:rsidRPr="00124DE9">
        <w:rPr>
          <w:rFonts w:ascii="Times New Roman" w:hAnsi="Times New Roman" w:cs="Times New Roman"/>
          <w:sz w:val="24"/>
          <w:szCs w:val="24"/>
        </w:rPr>
        <w:t>IKEA Netherlands sells the products locally and IKEA of Sweden provides support to product development.</w:t>
      </w:r>
    </w:p>
    <w:p w14:paraId="786A1C36" w14:textId="38EB737E" w:rsidR="00005C53" w:rsidRPr="00124DE9" w:rsidRDefault="00005C53" w:rsidP="00CB18CD">
      <w:pPr>
        <w:spacing w:line="480" w:lineRule="auto"/>
        <w:rPr>
          <w:rFonts w:ascii="Times New Roman" w:hAnsi="Times New Roman" w:cs="Times New Roman"/>
          <w:sz w:val="24"/>
          <w:szCs w:val="24"/>
        </w:rPr>
      </w:pPr>
      <w:r w:rsidRPr="00124DE9">
        <w:rPr>
          <w:rFonts w:ascii="Times New Roman" w:hAnsi="Times New Roman" w:cs="Times New Roman"/>
          <w:sz w:val="24"/>
          <w:szCs w:val="24"/>
        </w:rPr>
        <w:t>Because the COVID-19 crisis is being discussed about climate change and its consequences for the planet and its residents, the sustainability of the brand also plays an important role.</w:t>
      </w:r>
      <w:r w:rsidRPr="00124DE9">
        <w:rPr>
          <w:rFonts w:ascii="Times New Roman" w:hAnsi="Times New Roman" w:cs="Times New Roman"/>
          <w:sz w:val="24"/>
          <w:szCs w:val="24"/>
        </w:rPr>
        <w:fldChar w:fldCharType="begin" w:fldLock="1"/>
      </w:r>
      <w:r w:rsidR="00814390" w:rsidRPr="00124DE9">
        <w:rPr>
          <w:rFonts w:ascii="Times New Roman" w:hAnsi="Times New Roman" w:cs="Times New Roman"/>
          <w:sz w:val="24"/>
          <w:szCs w:val="24"/>
        </w:rPr>
        <w:instrText>ADDIN CSL_CITATION {"citationItems":[{"id":"ITEM-1","itemData":{"DOI":"10.1007/s43039-020-00016-3","ISBN":"0123456789","ISSN":"2662-3323","abstract":"We discuss the effects of COVID-19 on consumer behaviour and elaborate on the consequences of this disruption for marketing strategies and marketing policies. The crisis shows similarities with changes in consumer behaviour and the way marketing is carried out during economic downturns. However, it also displays characteristics which differ from downcycles, such as shifts in consumption between categories and the accelerated shift from offline to online behaviour. This is forced by the re-evaluation of life priorities by final consumers.","author":[{"dropping-particle":"","family":"Hoekstra","given":"Janny C.","non-dropping-particle":"","parse-names":false,"suffix":""},{"dropping-particle":"","family":"Leeflang","given":"Peter S. H.","non-dropping-particle":"","parse-names":false,"suffix":""}],"container-title":"Italian Journal of Marketing","id":"ITEM-1","issue":"4","issued":{"date-parts":[["2020"]]},"page":"249-260","publisher":"Springer International Publishing","title":"Marketing in the era of COVID-19","type":"article-journal","volume":"2020"},"uris":["http://www.mendeley.com/documents/?uuid=331435a6-1f67-47f1-99fb-7fd7e536e0d9"]}],"mendeley":{"formattedCitation":"(Hoekstra and Leeflang, 2020)","plainTextFormattedCitation":"(Hoekstra and Leeflang, 2020)","previouslyFormattedCitation":"(Hoekstra and Leeflang, 2020)"},"properties":{"noteIndex":0},"schema":"https://github.com/citation-style-language/schema/raw/master/csl-citation.json"}</w:instrText>
      </w:r>
      <w:r w:rsidRPr="00124DE9">
        <w:rPr>
          <w:rFonts w:ascii="Times New Roman" w:hAnsi="Times New Roman" w:cs="Times New Roman"/>
          <w:sz w:val="24"/>
          <w:szCs w:val="24"/>
        </w:rPr>
        <w:fldChar w:fldCharType="separate"/>
      </w:r>
      <w:r w:rsidRPr="00124DE9">
        <w:rPr>
          <w:rFonts w:ascii="Times New Roman" w:hAnsi="Times New Roman" w:cs="Times New Roman"/>
          <w:noProof/>
          <w:sz w:val="24"/>
          <w:szCs w:val="24"/>
        </w:rPr>
        <w:t>(Hoekstra and Leeflang, 2020)</w:t>
      </w:r>
      <w:r w:rsidRPr="00124DE9">
        <w:rPr>
          <w:rFonts w:ascii="Times New Roman" w:hAnsi="Times New Roman" w:cs="Times New Roman"/>
          <w:sz w:val="24"/>
          <w:szCs w:val="24"/>
        </w:rPr>
        <w:fldChar w:fldCharType="end"/>
      </w:r>
      <w:r w:rsidR="00457056" w:rsidRPr="00124DE9">
        <w:rPr>
          <w:rFonts w:ascii="Times New Roman" w:hAnsi="Times New Roman" w:cs="Times New Roman"/>
          <w:sz w:val="24"/>
          <w:szCs w:val="24"/>
        </w:rPr>
        <w:t xml:space="preserve"> </w:t>
      </w:r>
      <w:r w:rsidR="00573BC9" w:rsidRPr="00124DE9">
        <w:rPr>
          <w:rFonts w:ascii="Times New Roman" w:hAnsi="Times New Roman" w:cs="Times New Roman"/>
          <w:sz w:val="24"/>
          <w:szCs w:val="24"/>
        </w:rPr>
        <w:t>Information on the additives not used can also be seen on particular items such as chrome-free leather sofas sold in IKEA stores in the US and on the local IKEA websites in certain countries to help consumers make an informed decision.</w:t>
      </w:r>
    </w:p>
    <w:p w14:paraId="4719C0CC" w14:textId="30FA1710" w:rsidR="00AA0ED9" w:rsidRPr="00124DE9" w:rsidRDefault="00B71DAD" w:rsidP="00CB18CD">
      <w:pPr>
        <w:spacing w:line="480" w:lineRule="auto"/>
        <w:rPr>
          <w:rFonts w:ascii="Times New Roman" w:hAnsi="Times New Roman" w:cs="Times New Roman"/>
          <w:sz w:val="24"/>
          <w:szCs w:val="24"/>
        </w:rPr>
      </w:pPr>
      <w:bookmarkStart w:id="1" w:name="_Hlk59149919"/>
      <w:r w:rsidRPr="00124DE9">
        <w:rPr>
          <w:rFonts w:ascii="Times New Roman" w:hAnsi="Times New Roman" w:cs="Times New Roman"/>
          <w:sz w:val="24"/>
          <w:szCs w:val="24"/>
        </w:rPr>
        <w:t xml:space="preserve">IKEA hopes to satisfy customers' dual needs for nutrition and deliciousness by adding more </w:t>
      </w:r>
      <w:r w:rsidRPr="00124DE9">
        <w:rPr>
          <w:rFonts w:ascii="Times New Roman" w:hAnsi="Times New Roman" w:cs="Times New Roman"/>
          <w:sz w:val="24"/>
          <w:szCs w:val="24"/>
        </w:rPr>
        <w:lastRenderedPageBreak/>
        <w:t>food options</w:t>
      </w:r>
      <w:bookmarkEnd w:id="1"/>
      <w:r w:rsidRPr="00124DE9">
        <w:rPr>
          <w:rFonts w:ascii="Times New Roman" w:hAnsi="Times New Roman" w:cs="Times New Roman"/>
          <w:sz w:val="24"/>
          <w:szCs w:val="24"/>
        </w:rPr>
        <w:t xml:space="preserve"> to its restaurants.</w:t>
      </w:r>
      <w:r w:rsidR="00F45BF4" w:rsidRPr="00124DE9">
        <w:rPr>
          <w:rFonts w:ascii="Times New Roman" w:hAnsi="Times New Roman" w:cs="Times New Roman"/>
        </w:rPr>
        <w:t xml:space="preserve"> </w:t>
      </w:r>
      <w:r w:rsidR="00F45BF4" w:rsidRPr="00124DE9">
        <w:rPr>
          <w:rFonts w:ascii="Times New Roman" w:hAnsi="Times New Roman" w:cs="Times New Roman"/>
          <w:sz w:val="24"/>
          <w:szCs w:val="24"/>
        </w:rPr>
        <w:t xml:space="preserve">The survey covered 27 countries and regions, with 27,000 people participating in the survey. Only a quarter of the population does not want to lessen the impact on the environment. The vast majority of people, including many carnivores, are willing to turn into "vegetarians" in order to reduce the environmental impact and eat plant-based alternative meat. If the price, nutritional value and </w:t>
      </w:r>
      <w:proofErr w:type="spellStart"/>
      <w:r w:rsidR="00F45BF4" w:rsidRPr="00124DE9">
        <w:rPr>
          <w:rFonts w:ascii="Times New Roman" w:hAnsi="Times New Roman" w:cs="Times New Roman"/>
          <w:sz w:val="24"/>
          <w:szCs w:val="24"/>
        </w:rPr>
        <w:t>flavour</w:t>
      </w:r>
      <w:proofErr w:type="spellEnd"/>
      <w:r w:rsidR="00F45BF4" w:rsidRPr="00124DE9">
        <w:rPr>
          <w:rFonts w:ascii="Times New Roman" w:hAnsi="Times New Roman" w:cs="Times New Roman"/>
          <w:sz w:val="24"/>
          <w:szCs w:val="24"/>
        </w:rPr>
        <w:t xml:space="preserve"> of the vegetable meat are the same as the meat, they are very pleased. </w:t>
      </w:r>
      <w:r w:rsidR="00AA0ED9" w:rsidRPr="00124DE9">
        <w:rPr>
          <w:rFonts w:ascii="Times New Roman" w:hAnsi="Times New Roman" w:cs="Times New Roman"/>
          <w:sz w:val="24"/>
          <w:szCs w:val="24"/>
        </w:rPr>
        <w:fldChar w:fldCharType="begin" w:fldLock="1"/>
      </w:r>
      <w:r w:rsidR="00AA0ED9" w:rsidRPr="00124DE9">
        <w:rPr>
          <w:rFonts w:ascii="Times New Roman" w:hAnsi="Times New Roman" w:cs="Times New Roman"/>
          <w:sz w:val="24"/>
          <w:szCs w:val="24"/>
        </w:rPr>
        <w:instrText>ADDIN CSL_CITATION {"citationItems":[{"id":"ITEM-1","itemData":{"URL":"https://globescan.com/people-want-healthy-sustainable-living-choices-2020/","accessed":{"date-parts":[["2020","12","17"]]},"id":"ITEM-1","issued":{"date-parts":[["2020"]]},"title":"People Want to Make Healthy &amp; Sustainable Living Choices but Don't Know Where to Start","type":"webpage"},"uris":["http://www.mendeley.com/documents/?uuid=ad3884a3-cd59-3be5-8a2f-4b928d302eff"]}],"mendeley":{"formattedCitation":"(&lt;i&gt;People Want to Make Healthy &amp; Sustainable Living Choices but Don’t Know Where to Start&lt;/i&gt;, 2020)","plainTextFormattedCitation":"(People Want to Make Healthy &amp; Sustainable Living Choices but Don’t Know Where to Start, 2020)","previouslyFormattedCitation":"(&lt;i&gt;People Want to Make Healthy &amp; Sustainable Living Choices but Don’t Know Where to Start&lt;/i&gt;, 2020)"},"properties":{"noteIndex":0},"schema":"https://github.com/citation-style-language/schema/raw/master/csl-citation.json"}</w:instrText>
      </w:r>
      <w:r w:rsidR="00AA0ED9" w:rsidRPr="00124DE9">
        <w:rPr>
          <w:rFonts w:ascii="Times New Roman" w:hAnsi="Times New Roman" w:cs="Times New Roman"/>
          <w:sz w:val="24"/>
          <w:szCs w:val="24"/>
        </w:rPr>
        <w:fldChar w:fldCharType="separate"/>
      </w:r>
      <w:r w:rsidR="00AA0ED9" w:rsidRPr="00124DE9">
        <w:rPr>
          <w:rFonts w:ascii="Times New Roman" w:hAnsi="Times New Roman" w:cs="Times New Roman"/>
          <w:noProof/>
          <w:sz w:val="24"/>
          <w:szCs w:val="24"/>
        </w:rPr>
        <w:t>(</w:t>
      </w:r>
      <w:r w:rsidR="00AA0ED9" w:rsidRPr="00124DE9">
        <w:rPr>
          <w:rFonts w:ascii="Times New Roman" w:hAnsi="Times New Roman" w:cs="Times New Roman"/>
          <w:i/>
          <w:noProof/>
          <w:sz w:val="24"/>
          <w:szCs w:val="24"/>
        </w:rPr>
        <w:t>People Want to Make Healthy &amp; Sustainable Living Choices but Don’t Know Where to Start</w:t>
      </w:r>
      <w:r w:rsidR="00AA0ED9" w:rsidRPr="00124DE9">
        <w:rPr>
          <w:rFonts w:ascii="Times New Roman" w:hAnsi="Times New Roman" w:cs="Times New Roman"/>
          <w:noProof/>
          <w:sz w:val="24"/>
          <w:szCs w:val="24"/>
        </w:rPr>
        <w:t>, 2020)</w:t>
      </w:r>
      <w:r w:rsidR="00AA0ED9" w:rsidRPr="00124DE9">
        <w:rPr>
          <w:rFonts w:ascii="Times New Roman" w:hAnsi="Times New Roman" w:cs="Times New Roman"/>
          <w:sz w:val="24"/>
          <w:szCs w:val="24"/>
        </w:rPr>
        <w:fldChar w:fldCharType="end"/>
      </w:r>
      <w:r w:rsidR="00AA0ED9" w:rsidRPr="00124DE9">
        <w:rPr>
          <w:rFonts w:ascii="Times New Roman" w:hAnsi="Times New Roman" w:cs="Times New Roman"/>
          <w:sz w:val="24"/>
          <w:szCs w:val="24"/>
        </w:rPr>
        <w:t>.</w:t>
      </w:r>
      <w:r w:rsidR="001F3D5C" w:rsidRPr="00124DE9">
        <w:rPr>
          <w:rFonts w:ascii="Times New Roman" w:hAnsi="Times New Roman" w:cs="Times New Roman"/>
        </w:rPr>
        <w:t xml:space="preserve"> </w:t>
      </w:r>
      <w:r w:rsidR="001F3D5C" w:rsidRPr="00124DE9">
        <w:rPr>
          <w:rFonts w:ascii="Times New Roman" w:hAnsi="Times New Roman" w:cs="Times New Roman"/>
          <w:sz w:val="24"/>
          <w:szCs w:val="24"/>
        </w:rPr>
        <w:t xml:space="preserve">IKEA recently launched a new vegetable protein </w:t>
      </w:r>
      <w:proofErr w:type="gramStart"/>
      <w:r w:rsidR="001F3D5C" w:rsidRPr="00124DE9">
        <w:rPr>
          <w:rFonts w:ascii="Times New Roman" w:hAnsi="Times New Roman" w:cs="Times New Roman"/>
          <w:sz w:val="24"/>
          <w:szCs w:val="24"/>
        </w:rPr>
        <w:t>meatball,</w:t>
      </w:r>
      <w:proofErr w:type="gramEnd"/>
      <w:r w:rsidR="001F3D5C" w:rsidRPr="00124DE9">
        <w:rPr>
          <w:rFonts w:ascii="Times New Roman" w:hAnsi="Times New Roman" w:cs="Times New Roman"/>
          <w:sz w:val="24"/>
          <w:szCs w:val="24"/>
        </w:rPr>
        <w:t xml:space="preserve"> this is the first time IKEA has tried water and vegetable meat. This meatball is made of pea protein, potatoes, onions, and apples. It will be offered to participants at the 2020 China Import Expo for tasting. Consumers said that there is still a common problem of "poor taste".</w:t>
      </w:r>
      <w:r w:rsidR="00AA0ED9" w:rsidRPr="00124DE9">
        <w:rPr>
          <w:rFonts w:ascii="Times New Roman" w:hAnsi="Times New Roman" w:cs="Times New Roman"/>
          <w:sz w:val="24"/>
          <w:szCs w:val="24"/>
        </w:rPr>
        <w:fldChar w:fldCharType="begin" w:fldLock="1"/>
      </w:r>
      <w:r w:rsidR="0052057D" w:rsidRPr="00124DE9">
        <w:rPr>
          <w:rFonts w:ascii="Times New Roman" w:hAnsi="Times New Roman" w:cs="Times New Roman"/>
          <w:sz w:val="24"/>
          <w:szCs w:val="24"/>
        </w:rPr>
        <w:instrText>ADDIN CSL_CITATION {"citationItems":[{"id":"ITEM-1","itemData":{"URL":"https://newsroom.inter.ikea.com/news/all/ikea-restaurant-meals--50--plant-based-by-2025/s/abee8b24-5506-48e1-a057-4417f35962fb","accessed":{"date-parts":[["2020","12","17"]]},"id":"ITEM-1","issued":{"date-parts":[["2020"]]},"title":"Inter IKEA Group | Newsroom : IKEA restaurant meals: 50% plant-based by 2025","type":"webpage"},"uris":["http://www.mendeley.com/documents/?uuid=77b6d1b5-91c6-3945-9c0f-6858e7b7ff6e"]}],"mendeley":{"formattedCitation":"(&lt;i&gt;Inter IKEA Group | Newsroom : IKEA restaurant meals: 50% plant-based by 2025&lt;/i&gt;, 2020)","manualFormatting":"(Inter IKEA Group | Newsroom , 2020)","plainTextFormattedCitation":"(Inter IKEA Group | Newsroom : IKEA restaurant meals: 50% plant-based by 2025, 2020)","previouslyFormattedCitation":"(&lt;i&gt;Inter IKEA Group | Newsroom : IKEA restaurant meals: 50% plant-based by 2025&lt;/i&gt;, 2020)"},"properties":{"noteIndex":0},"schema":"https://github.com/citation-style-language/schema/raw/master/csl-citation.json"}</w:instrText>
      </w:r>
      <w:r w:rsidR="00AA0ED9" w:rsidRPr="00124DE9">
        <w:rPr>
          <w:rFonts w:ascii="Times New Roman" w:hAnsi="Times New Roman" w:cs="Times New Roman"/>
          <w:sz w:val="24"/>
          <w:szCs w:val="24"/>
        </w:rPr>
        <w:fldChar w:fldCharType="separate"/>
      </w:r>
      <w:r w:rsidR="00AA0ED9" w:rsidRPr="00124DE9">
        <w:rPr>
          <w:rFonts w:ascii="Times New Roman" w:hAnsi="Times New Roman" w:cs="Times New Roman"/>
          <w:noProof/>
          <w:sz w:val="24"/>
          <w:szCs w:val="24"/>
        </w:rPr>
        <w:t>(</w:t>
      </w:r>
      <w:r w:rsidR="00AA0ED9" w:rsidRPr="00124DE9">
        <w:rPr>
          <w:rFonts w:ascii="Times New Roman" w:hAnsi="Times New Roman" w:cs="Times New Roman"/>
          <w:i/>
          <w:noProof/>
          <w:sz w:val="24"/>
          <w:szCs w:val="24"/>
        </w:rPr>
        <w:t>Inter IKEA Group | Newsroom </w:t>
      </w:r>
      <w:r w:rsidR="00AA0ED9" w:rsidRPr="00124DE9">
        <w:rPr>
          <w:rFonts w:ascii="Times New Roman" w:hAnsi="Times New Roman" w:cs="Times New Roman"/>
          <w:noProof/>
          <w:sz w:val="24"/>
          <w:szCs w:val="24"/>
        </w:rPr>
        <w:t>, 2020)</w:t>
      </w:r>
      <w:r w:rsidR="00AA0ED9" w:rsidRPr="00124DE9">
        <w:rPr>
          <w:rFonts w:ascii="Times New Roman" w:hAnsi="Times New Roman" w:cs="Times New Roman"/>
          <w:sz w:val="24"/>
          <w:szCs w:val="24"/>
        </w:rPr>
        <w:fldChar w:fldCharType="end"/>
      </w:r>
      <w:r w:rsidR="00AE4A08" w:rsidRPr="00124DE9">
        <w:rPr>
          <w:rFonts w:ascii="Times New Roman" w:hAnsi="Times New Roman" w:cs="Times New Roman"/>
        </w:rPr>
        <w:t xml:space="preserve"> </w:t>
      </w:r>
      <w:r w:rsidR="00AE4A08" w:rsidRPr="00124DE9">
        <w:rPr>
          <w:rFonts w:ascii="Times New Roman" w:hAnsi="Times New Roman" w:cs="Times New Roman"/>
          <w:sz w:val="24"/>
          <w:szCs w:val="24"/>
        </w:rPr>
        <w:t>IKEA is also constantly developing plant-based foods that can solve the problem of poor taste.</w:t>
      </w:r>
    </w:p>
    <w:p w14:paraId="1FF99042" w14:textId="77777777" w:rsidR="007A7966" w:rsidRDefault="007A7966" w:rsidP="00CB18CD">
      <w:pPr>
        <w:spacing w:line="480" w:lineRule="auto"/>
        <w:rPr>
          <w:rFonts w:ascii="Times New Roman" w:hAnsi="Times New Roman" w:cs="Times New Roman"/>
          <w:b/>
          <w:bCs/>
          <w:sz w:val="26"/>
          <w:szCs w:val="26"/>
        </w:rPr>
      </w:pPr>
    </w:p>
    <w:p w14:paraId="5FE098EB" w14:textId="18235ED3" w:rsidR="00221EDC" w:rsidRPr="00124DE9" w:rsidRDefault="00CB18CD" w:rsidP="00CB18CD">
      <w:pPr>
        <w:spacing w:line="480" w:lineRule="auto"/>
        <w:rPr>
          <w:rFonts w:ascii="Times New Roman" w:hAnsi="Times New Roman" w:cs="Times New Roman"/>
          <w:b/>
          <w:bCs/>
          <w:sz w:val="26"/>
          <w:szCs w:val="26"/>
        </w:rPr>
      </w:pPr>
      <w:r w:rsidRPr="00124DE9">
        <w:rPr>
          <w:rFonts w:ascii="Times New Roman" w:hAnsi="Times New Roman" w:cs="Times New Roman"/>
          <w:b/>
          <w:bCs/>
          <w:sz w:val="26"/>
          <w:szCs w:val="26"/>
        </w:rPr>
        <w:t xml:space="preserve">6. </w:t>
      </w:r>
      <w:r w:rsidR="00221EDC" w:rsidRPr="00124DE9">
        <w:rPr>
          <w:rFonts w:ascii="Times New Roman" w:hAnsi="Times New Roman" w:cs="Times New Roman"/>
          <w:b/>
          <w:bCs/>
          <w:sz w:val="26"/>
          <w:szCs w:val="26"/>
        </w:rPr>
        <w:t>Conclusions</w:t>
      </w:r>
    </w:p>
    <w:p w14:paraId="100E2244" w14:textId="5245F49E" w:rsidR="00BD10B0" w:rsidRPr="00124DE9" w:rsidRDefault="00BD10B0" w:rsidP="00CB18CD">
      <w:pPr>
        <w:spacing w:line="480" w:lineRule="auto"/>
        <w:rPr>
          <w:rFonts w:ascii="Times New Roman" w:hAnsi="Times New Roman" w:cs="Times New Roman"/>
          <w:sz w:val="24"/>
          <w:szCs w:val="24"/>
        </w:rPr>
      </w:pPr>
      <w:r w:rsidRPr="00124DE9">
        <w:rPr>
          <w:rFonts w:ascii="Times New Roman" w:hAnsi="Times New Roman" w:cs="Times New Roman"/>
          <w:sz w:val="24"/>
          <w:szCs w:val="24"/>
        </w:rPr>
        <w:t xml:space="preserve">Through the external and internal strategic analysis of IKEA, we found that the traditional offline retail giants faced the fierce impact of online platforms and the pressure of rising store rents, raw materials, etc., caused some abandonment Advantages to transform the move. What is not to be disputed is that the changes made are all to adapt to the new changes in the times, to meet the new needs of customers (for example, to seize the young people), and to survive the business. Under the influence of the COVID-19, IKEA developed a certain strategy to offer online services and apply technology to furniture and furniture purchases. At the same time, IKEA’s traditional layout strategy and sustainable development strategy have also been </w:t>
      </w:r>
      <w:r w:rsidRPr="00124DE9">
        <w:rPr>
          <w:rFonts w:ascii="Times New Roman" w:hAnsi="Times New Roman" w:cs="Times New Roman"/>
          <w:sz w:val="24"/>
          <w:szCs w:val="24"/>
        </w:rPr>
        <w:lastRenderedPageBreak/>
        <w:t>innovated by expanding the range of cooperative suppliers, as well as furniture materials and food bureaus. The limitation is that practices demonstrated in many aspects of IKEA treatment are contradictory and not combined.</w:t>
      </w:r>
    </w:p>
    <w:p w14:paraId="4DDD6DB1" w14:textId="77777777" w:rsidR="006A3881" w:rsidRDefault="006A3881" w:rsidP="00CB18CD">
      <w:pPr>
        <w:spacing w:line="480" w:lineRule="auto"/>
        <w:rPr>
          <w:rFonts w:ascii="Times New Roman" w:hAnsi="Times New Roman" w:cs="Times New Roman"/>
          <w:b/>
          <w:bCs/>
          <w:sz w:val="26"/>
          <w:szCs w:val="26"/>
        </w:rPr>
      </w:pPr>
    </w:p>
    <w:p w14:paraId="1F533F6D" w14:textId="6C8538B5" w:rsidR="00221EDC" w:rsidRPr="00124DE9" w:rsidRDefault="00CB18CD" w:rsidP="00CB18CD">
      <w:pPr>
        <w:spacing w:line="480" w:lineRule="auto"/>
        <w:rPr>
          <w:rFonts w:ascii="Times New Roman" w:hAnsi="Times New Roman" w:cs="Times New Roman"/>
          <w:b/>
          <w:bCs/>
          <w:sz w:val="24"/>
          <w:szCs w:val="24"/>
        </w:rPr>
      </w:pPr>
      <w:r w:rsidRPr="00124DE9">
        <w:rPr>
          <w:rFonts w:ascii="Times New Roman" w:hAnsi="Times New Roman" w:cs="Times New Roman"/>
          <w:b/>
          <w:bCs/>
          <w:sz w:val="26"/>
          <w:szCs w:val="26"/>
        </w:rPr>
        <w:t xml:space="preserve">7. </w:t>
      </w:r>
      <w:r w:rsidR="00221EDC" w:rsidRPr="00124DE9">
        <w:rPr>
          <w:rFonts w:ascii="Times New Roman" w:hAnsi="Times New Roman" w:cs="Times New Roman"/>
          <w:b/>
          <w:bCs/>
          <w:sz w:val="26"/>
          <w:szCs w:val="26"/>
        </w:rPr>
        <w:t xml:space="preserve">Recommendations </w:t>
      </w:r>
      <w:r w:rsidR="00221EDC" w:rsidRPr="00124DE9">
        <w:rPr>
          <w:rFonts w:ascii="Times New Roman" w:hAnsi="Times New Roman" w:cs="Times New Roman"/>
          <w:b/>
          <w:bCs/>
          <w:sz w:val="24"/>
          <w:szCs w:val="24"/>
        </w:rPr>
        <w:t xml:space="preserve"> </w:t>
      </w:r>
    </w:p>
    <w:p w14:paraId="5A079DB8" w14:textId="4313E040" w:rsidR="004E5F0A" w:rsidRPr="00124DE9" w:rsidRDefault="00817A12" w:rsidP="00CB18CD">
      <w:pPr>
        <w:spacing w:line="480" w:lineRule="auto"/>
        <w:rPr>
          <w:rFonts w:ascii="Times New Roman" w:hAnsi="Times New Roman" w:cs="Times New Roman"/>
          <w:sz w:val="24"/>
          <w:szCs w:val="24"/>
        </w:rPr>
      </w:pPr>
      <w:r w:rsidRPr="00124DE9">
        <w:rPr>
          <w:rFonts w:ascii="Times New Roman" w:hAnsi="Times New Roman" w:cs="Times New Roman"/>
          <w:sz w:val="24"/>
          <w:szCs w:val="24"/>
        </w:rPr>
        <w:t xml:space="preserve">In the future, the development of IKEA can combine its past benefits with new market changes and new customer needs to personalize strategies. Starting from the five dimensions of convenience, design, selection, professionalism, and sustainable development, with digital solutions to create a new furniture retail experience integrating shopping, leisure and social interaction, and innovate on the basis of its original experience </w:t>
      </w:r>
      <w:proofErr w:type="gramStart"/>
      <w:r w:rsidRPr="00124DE9">
        <w:rPr>
          <w:rFonts w:ascii="Times New Roman" w:hAnsi="Times New Roman" w:cs="Times New Roman"/>
          <w:sz w:val="24"/>
          <w:szCs w:val="24"/>
        </w:rPr>
        <w:t>economy .</w:t>
      </w:r>
      <w:proofErr w:type="gramEnd"/>
      <w:r w:rsidRPr="00124DE9">
        <w:rPr>
          <w:rFonts w:ascii="Times New Roman" w:hAnsi="Times New Roman" w:cs="Times New Roman"/>
          <w:sz w:val="24"/>
          <w:szCs w:val="24"/>
        </w:rPr>
        <w:t xml:space="preserve"> Add an area that integrates local characteristics in the layout of stores in major cities around the world, such as the style of old houses in Shanghai, the layout of IKEA blankets in the prayer activities of the Middle East or the Muslim Eid al-Fitr in Germany. Add an area that integrates local characteristics in the layout of stores in major cities around the world, such as the style of old houses in Shanghai, the layout of IKEA blankets in the prayer activities of the Middle East or the Muslim Eid al-Fitr in Germany. In terms of channels, formulate a development strategy for diverse channels in order to improve consumer accessibility, in particular by opening new stores, investing in electronic commerce and co-operating with third-party electronic commerce platforms. Through some furniture experience or sustainable development experience activities, we can add social functions to IKEA.</w:t>
      </w:r>
    </w:p>
    <w:p w14:paraId="1D83E174" w14:textId="77777777" w:rsidR="004E58BF" w:rsidRDefault="004E58BF">
      <w:pPr>
        <w:widowControl/>
        <w:jc w:val="left"/>
        <w:rPr>
          <w:rFonts w:ascii="Times New Roman" w:hAnsi="Times New Roman" w:cs="Times New Roman"/>
          <w:b/>
          <w:bCs/>
          <w:sz w:val="26"/>
          <w:szCs w:val="26"/>
        </w:rPr>
      </w:pPr>
      <w:r>
        <w:rPr>
          <w:rFonts w:ascii="Times New Roman" w:hAnsi="Times New Roman" w:cs="Times New Roman"/>
          <w:b/>
          <w:bCs/>
          <w:sz w:val="26"/>
          <w:szCs w:val="26"/>
        </w:rPr>
        <w:br w:type="page"/>
      </w:r>
    </w:p>
    <w:p w14:paraId="6C8EDE93" w14:textId="7BFC6A38" w:rsidR="00D03EE3" w:rsidRPr="00124DE9" w:rsidRDefault="00D03EE3" w:rsidP="00CB18CD">
      <w:pPr>
        <w:spacing w:line="480" w:lineRule="auto"/>
        <w:rPr>
          <w:rFonts w:ascii="Times New Roman" w:hAnsi="Times New Roman" w:cs="Times New Roman"/>
          <w:b/>
          <w:bCs/>
          <w:sz w:val="26"/>
          <w:szCs w:val="26"/>
        </w:rPr>
      </w:pPr>
      <w:r w:rsidRPr="00124DE9">
        <w:rPr>
          <w:rFonts w:ascii="Times New Roman" w:hAnsi="Times New Roman" w:cs="Times New Roman"/>
          <w:b/>
          <w:bCs/>
          <w:sz w:val="26"/>
          <w:szCs w:val="26"/>
        </w:rPr>
        <w:lastRenderedPageBreak/>
        <w:t>References</w:t>
      </w:r>
    </w:p>
    <w:p w14:paraId="52C42939" w14:textId="05B8897B" w:rsidR="003E2A28" w:rsidRPr="00124DE9" w:rsidRDefault="00DD4466" w:rsidP="00CB18CD">
      <w:pPr>
        <w:autoSpaceDE w:val="0"/>
        <w:autoSpaceDN w:val="0"/>
        <w:adjustRightInd w:val="0"/>
        <w:spacing w:line="480" w:lineRule="auto"/>
        <w:jc w:val="left"/>
        <w:rPr>
          <w:rFonts w:ascii="Times New Roman" w:hAnsi="Times New Roman" w:cs="Times New Roman"/>
          <w:noProof/>
          <w:kern w:val="0"/>
          <w:sz w:val="24"/>
          <w:szCs w:val="24"/>
        </w:rPr>
      </w:pPr>
      <w:r w:rsidRPr="00124DE9">
        <w:rPr>
          <w:rFonts w:ascii="Times New Roman" w:hAnsi="Times New Roman" w:cs="Times New Roman"/>
          <w:b/>
          <w:bCs/>
          <w:sz w:val="24"/>
          <w:szCs w:val="24"/>
        </w:rPr>
        <w:fldChar w:fldCharType="begin" w:fldLock="1"/>
      </w:r>
      <w:r w:rsidRPr="00124DE9">
        <w:rPr>
          <w:rFonts w:ascii="Times New Roman" w:hAnsi="Times New Roman" w:cs="Times New Roman"/>
          <w:b/>
          <w:bCs/>
          <w:sz w:val="24"/>
          <w:szCs w:val="24"/>
        </w:rPr>
        <w:instrText xml:space="preserve">ADDIN Mendeley Bibliography CSL_BIBLIOGRAPHY </w:instrText>
      </w:r>
      <w:r w:rsidRPr="00124DE9">
        <w:rPr>
          <w:rFonts w:ascii="Times New Roman" w:hAnsi="Times New Roman" w:cs="Times New Roman"/>
          <w:b/>
          <w:bCs/>
          <w:sz w:val="24"/>
          <w:szCs w:val="24"/>
        </w:rPr>
        <w:fldChar w:fldCharType="separate"/>
      </w:r>
      <w:r w:rsidR="003E2A28" w:rsidRPr="00124DE9">
        <w:rPr>
          <w:rFonts w:ascii="Times New Roman" w:hAnsi="Times New Roman" w:cs="Times New Roman"/>
          <w:i/>
          <w:iCs/>
          <w:noProof/>
          <w:kern w:val="0"/>
          <w:sz w:val="24"/>
          <w:szCs w:val="24"/>
        </w:rPr>
        <w:t>About us</w:t>
      </w:r>
      <w:r w:rsidR="003E2A28" w:rsidRPr="00124DE9">
        <w:rPr>
          <w:rFonts w:ascii="Times New Roman" w:hAnsi="Times New Roman" w:cs="Times New Roman"/>
          <w:noProof/>
          <w:kern w:val="0"/>
          <w:sz w:val="24"/>
          <w:szCs w:val="24"/>
        </w:rPr>
        <w:t xml:space="preserve"> (no date). Available at: https://about.ikea.com/en/about-us (Accessed: December 15, 2020).</w:t>
      </w:r>
    </w:p>
    <w:p w14:paraId="4A6E62B9" w14:textId="77777777" w:rsidR="003E2A28" w:rsidRPr="00124DE9" w:rsidRDefault="003E2A28" w:rsidP="00CB18CD">
      <w:pPr>
        <w:autoSpaceDE w:val="0"/>
        <w:autoSpaceDN w:val="0"/>
        <w:adjustRightInd w:val="0"/>
        <w:spacing w:line="480" w:lineRule="auto"/>
        <w:jc w:val="left"/>
        <w:rPr>
          <w:rFonts w:ascii="Times New Roman" w:hAnsi="Times New Roman" w:cs="Times New Roman"/>
          <w:noProof/>
          <w:kern w:val="0"/>
          <w:sz w:val="24"/>
          <w:szCs w:val="24"/>
        </w:rPr>
      </w:pPr>
      <w:r w:rsidRPr="00124DE9">
        <w:rPr>
          <w:rFonts w:ascii="Times New Roman" w:hAnsi="Times New Roman" w:cs="Times New Roman"/>
          <w:noProof/>
          <w:kern w:val="0"/>
          <w:sz w:val="24"/>
          <w:szCs w:val="24"/>
        </w:rPr>
        <w:t>“Annual Review FY19 IKEA Social Entrepreneurship” (2020), (April).</w:t>
      </w:r>
    </w:p>
    <w:p w14:paraId="07CE2615" w14:textId="77777777" w:rsidR="003E2A28" w:rsidRPr="00124DE9" w:rsidRDefault="003E2A28" w:rsidP="00CB18CD">
      <w:pPr>
        <w:autoSpaceDE w:val="0"/>
        <w:autoSpaceDN w:val="0"/>
        <w:adjustRightInd w:val="0"/>
        <w:spacing w:line="480" w:lineRule="auto"/>
        <w:jc w:val="left"/>
        <w:rPr>
          <w:rFonts w:ascii="Times New Roman" w:hAnsi="Times New Roman" w:cs="Times New Roman"/>
          <w:noProof/>
          <w:kern w:val="0"/>
          <w:sz w:val="24"/>
          <w:szCs w:val="24"/>
        </w:rPr>
      </w:pPr>
      <w:r w:rsidRPr="00124DE9">
        <w:rPr>
          <w:rFonts w:ascii="Times New Roman" w:hAnsi="Times New Roman" w:cs="Times New Roman"/>
          <w:i/>
          <w:iCs/>
          <w:noProof/>
          <w:kern w:val="0"/>
          <w:sz w:val="24"/>
          <w:szCs w:val="24"/>
        </w:rPr>
        <w:t>FY20: a year of homecoming</w:t>
      </w:r>
      <w:r w:rsidRPr="00124DE9">
        <w:rPr>
          <w:rFonts w:ascii="Times New Roman" w:hAnsi="Times New Roman" w:cs="Times New Roman"/>
          <w:noProof/>
          <w:kern w:val="0"/>
          <w:sz w:val="24"/>
          <w:szCs w:val="24"/>
        </w:rPr>
        <w:t xml:space="preserve"> (no date). Available at: https://about.ikea.com/en/about-us/year-in-review (Accessed: December 15, 2020).</w:t>
      </w:r>
    </w:p>
    <w:p w14:paraId="0A97A310" w14:textId="77777777" w:rsidR="003E2A28" w:rsidRPr="00124DE9" w:rsidRDefault="003E2A28" w:rsidP="00CB18CD">
      <w:pPr>
        <w:autoSpaceDE w:val="0"/>
        <w:autoSpaceDN w:val="0"/>
        <w:adjustRightInd w:val="0"/>
        <w:spacing w:line="480" w:lineRule="auto"/>
        <w:jc w:val="left"/>
        <w:rPr>
          <w:rFonts w:ascii="Times New Roman" w:hAnsi="Times New Roman" w:cs="Times New Roman"/>
          <w:noProof/>
          <w:kern w:val="0"/>
          <w:sz w:val="24"/>
          <w:szCs w:val="24"/>
        </w:rPr>
      </w:pPr>
      <w:r w:rsidRPr="00124DE9">
        <w:rPr>
          <w:rFonts w:ascii="Times New Roman" w:hAnsi="Times New Roman" w:cs="Times New Roman"/>
          <w:noProof/>
          <w:kern w:val="0"/>
          <w:sz w:val="24"/>
          <w:szCs w:val="24"/>
        </w:rPr>
        <w:t xml:space="preserve">Goel, R. and Garg, S. (2018) “India As a Marketplace: A Case Study of IKEA,” </w:t>
      </w:r>
      <w:r w:rsidRPr="00124DE9">
        <w:rPr>
          <w:rFonts w:ascii="Times New Roman" w:hAnsi="Times New Roman" w:cs="Times New Roman"/>
          <w:i/>
          <w:iCs/>
          <w:noProof/>
          <w:kern w:val="0"/>
          <w:sz w:val="24"/>
          <w:szCs w:val="24"/>
        </w:rPr>
        <w:t>SSRN Electronic Journal</w:t>
      </w:r>
      <w:r w:rsidRPr="00124DE9">
        <w:rPr>
          <w:rFonts w:ascii="Times New Roman" w:hAnsi="Times New Roman" w:cs="Times New Roman"/>
          <w:noProof/>
          <w:kern w:val="0"/>
          <w:sz w:val="24"/>
          <w:szCs w:val="24"/>
        </w:rPr>
        <w:t>, pp. 1–17. doi: 10.2139/ssrn.3282924.</w:t>
      </w:r>
    </w:p>
    <w:p w14:paraId="76574F76" w14:textId="77777777" w:rsidR="003E2A28" w:rsidRPr="00124DE9" w:rsidRDefault="003E2A28" w:rsidP="00CB18CD">
      <w:pPr>
        <w:autoSpaceDE w:val="0"/>
        <w:autoSpaceDN w:val="0"/>
        <w:adjustRightInd w:val="0"/>
        <w:spacing w:line="480" w:lineRule="auto"/>
        <w:jc w:val="left"/>
        <w:rPr>
          <w:rFonts w:ascii="Times New Roman" w:hAnsi="Times New Roman" w:cs="Times New Roman"/>
          <w:noProof/>
          <w:kern w:val="0"/>
          <w:sz w:val="24"/>
          <w:szCs w:val="24"/>
        </w:rPr>
      </w:pPr>
      <w:r w:rsidRPr="00124DE9">
        <w:rPr>
          <w:rFonts w:ascii="Times New Roman" w:hAnsi="Times New Roman" w:cs="Times New Roman"/>
          <w:noProof/>
          <w:kern w:val="0"/>
          <w:sz w:val="24"/>
          <w:szCs w:val="24"/>
        </w:rPr>
        <w:t xml:space="preserve">Han, M. </w:t>
      </w:r>
      <w:r w:rsidRPr="00124DE9">
        <w:rPr>
          <w:rFonts w:ascii="Times New Roman" w:hAnsi="Times New Roman" w:cs="Times New Roman"/>
          <w:i/>
          <w:iCs/>
          <w:noProof/>
          <w:kern w:val="0"/>
          <w:sz w:val="24"/>
          <w:szCs w:val="24"/>
        </w:rPr>
        <w:t>et al.</w:t>
      </w:r>
      <w:r w:rsidRPr="00124DE9">
        <w:rPr>
          <w:rFonts w:ascii="Times New Roman" w:hAnsi="Times New Roman" w:cs="Times New Roman"/>
          <w:noProof/>
          <w:kern w:val="0"/>
          <w:sz w:val="24"/>
          <w:szCs w:val="24"/>
        </w:rPr>
        <w:t xml:space="preserve"> (2018) “Comparison and one-stop shopping after big-box retail entry: A spatial difference-in-difference analysis,” </w:t>
      </w:r>
      <w:r w:rsidRPr="00124DE9">
        <w:rPr>
          <w:rFonts w:ascii="Times New Roman" w:hAnsi="Times New Roman" w:cs="Times New Roman"/>
          <w:i/>
          <w:iCs/>
          <w:noProof/>
          <w:kern w:val="0"/>
          <w:sz w:val="24"/>
          <w:szCs w:val="24"/>
        </w:rPr>
        <w:t>Journal of Retailing and Consumer Services</w:t>
      </w:r>
      <w:r w:rsidRPr="00124DE9">
        <w:rPr>
          <w:rFonts w:ascii="Times New Roman" w:hAnsi="Times New Roman" w:cs="Times New Roman"/>
          <w:noProof/>
          <w:kern w:val="0"/>
          <w:sz w:val="24"/>
          <w:szCs w:val="24"/>
        </w:rPr>
        <w:t>, 40, pp. 175–187. doi: 10.1016/j.jretconser.2017.10.003.</w:t>
      </w:r>
    </w:p>
    <w:p w14:paraId="0E9059FB" w14:textId="77777777" w:rsidR="003E2A28" w:rsidRPr="00124DE9" w:rsidRDefault="003E2A28" w:rsidP="00CB18CD">
      <w:pPr>
        <w:autoSpaceDE w:val="0"/>
        <w:autoSpaceDN w:val="0"/>
        <w:adjustRightInd w:val="0"/>
        <w:spacing w:line="480" w:lineRule="auto"/>
        <w:jc w:val="left"/>
        <w:rPr>
          <w:rFonts w:ascii="Times New Roman" w:hAnsi="Times New Roman" w:cs="Times New Roman"/>
          <w:noProof/>
          <w:kern w:val="0"/>
          <w:sz w:val="24"/>
          <w:szCs w:val="24"/>
        </w:rPr>
      </w:pPr>
      <w:r w:rsidRPr="00124DE9">
        <w:rPr>
          <w:rFonts w:ascii="Times New Roman" w:hAnsi="Times New Roman" w:cs="Times New Roman"/>
          <w:noProof/>
          <w:kern w:val="0"/>
          <w:sz w:val="24"/>
          <w:szCs w:val="24"/>
        </w:rPr>
        <w:t xml:space="preserve">Van Heerde, H. J. </w:t>
      </w:r>
      <w:r w:rsidRPr="00124DE9">
        <w:rPr>
          <w:rFonts w:ascii="Times New Roman" w:hAnsi="Times New Roman" w:cs="Times New Roman"/>
          <w:i/>
          <w:iCs/>
          <w:noProof/>
          <w:kern w:val="0"/>
          <w:sz w:val="24"/>
          <w:szCs w:val="24"/>
        </w:rPr>
        <w:t>et al.</w:t>
      </w:r>
      <w:r w:rsidRPr="00124DE9">
        <w:rPr>
          <w:rFonts w:ascii="Times New Roman" w:hAnsi="Times New Roman" w:cs="Times New Roman"/>
          <w:noProof/>
          <w:kern w:val="0"/>
          <w:sz w:val="24"/>
          <w:szCs w:val="24"/>
        </w:rPr>
        <w:t xml:space="preserve"> (2013) “Price and advertising effectiveness over the business cycle,” </w:t>
      </w:r>
      <w:r w:rsidRPr="00124DE9">
        <w:rPr>
          <w:rFonts w:ascii="Times New Roman" w:hAnsi="Times New Roman" w:cs="Times New Roman"/>
          <w:i/>
          <w:iCs/>
          <w:noProof/>
          <w:kern w:val="0"/>
          <w:sz w:val="24"/>
          <w:szCs w:val="24"/>
        </w:rPr>
        <w:t>Journal of Marketing Research</w:t>
      </w:r>
      <w:r w:rsidRPr="00124DE9">
        <w:rPr>
          <w:rFonts w:ascii="Times New Roman" w:hAnsi="Times New Roman" w:cs="Times New Roman"/>
          <w:noProof/>
          <w:kern w:val="0"/>
          <w:sz w:val="24"/>
          <w:szCs w:val="24"/>
        </w:rPr>
        <w:t>, 50(2), pp. 177–193. doi: 10.1509/jmr.10.0414.</w:t>
      </w:r>
    </w:p>
    <w:p w14:paraId="52D8AC41" w14:textId="77777777" w:rsidR="003E2A28" w:rsidRPr="00124DE9" w:rsidRDefault="003E2A28" w:rsidP="00CB18CD">
      <w:pPr>
        <w:autoSpaceDE w:val="0"/>
        <w:autoSpaceDN w:val="0"/>
        <w:adjustRightInd w:val="0"/>
        <w:spacing w:line="480" w:lineRule="auto"/>
        <w:jc w:val="left"/>
        <w:rPr>
          <w:rFonts w:ascii="Times New Roman" w:hAnsi="Times New Roman" w:cs="Times New Roman"/>
          <w:noProof/>
          <w:kern w:val="0"/>
          <w:sz w:val="24"/>
          <w:szCs w:val="24"/>
        </w:rPr>
      </w:pPr>
      <w:r w:rsidRPr="00124DE9">
        <w:rPr>
          <w:rFonts w:ascii="Times New Roman" w:hAnsi="Times New Roman" w:cs="Times New Roman"/>
          <w:noProof/>
          <w:kern w:val="0"/>
          <w:sz w:val="24"/>
          <w:szCs w:val="24"/>
        </w:rPr>
        <w:t xml:space="preserve">Hoekstra, J. C. and Leeflang, P. S. H. (2020) “Marketing in the era of COVID-19,” </w:t>
      </w:r>
      <w:r w:rsidRPr="00124DE9">
        <w:rPr>
          <w:rFonts w:ascii="Times New Roman" w:hAnsi="Times New Roman" w:cs="Times New Roman"/>
          <w:i/>
          <w:iCs/>
          <w:noProof/>
          <w:kern w:val="0"/>
          <w:sz w:val="24"/>
          <w:szCs w:val="24"/>
        </w:rPr>
        <w:t>Italian Journal of Marketing</w:t>
      </w:r>
      <w:r w:rsidRPr="00124DE9">
        <w:rPr>
          <w:rFonts w:ascii="Times New Roman" w:hAnsi="Times New Roman" w:cs="Times New Roman"/>
          <w:noProof/>
          <w:kern w:val="0"/>
          <w:sz w:val="24"/>
          <w:szCs w:val="24"/>
        </w:rPr>
        <w:t>, 2020(4), pp. 249–260. doi: 10.1007/s43039-020-00016-3.</w:t>
      </w:r>
    </w:p>
    <w:p w14:paraId="5D550AAF" w14:textId="77777777" w:rsidR="003E2A28" w:rsidRPr="00124DE9" w:rsidRDefault="003E2A28" w:rsidP="00CB18CD">
      <w:pPr>
        <w:autoSpaceDE w:val="0"/>
        <w:autoSpaceDN w:val="0"/>
        <w:adjustRightInd w:val="0"/>
        <w:spacing w:line="480" w:lineRule="auto"/>
        <w:jc w:val="left"/>
        <w:rPr>
          <w:rFonts w:ascii="Times New Roman" w:hAnsi="Times New Roman" w:cs="Times New Roman"/>
          <w:noProof/>
          <w:kern w:val="0"/>
          <w:sz w:val="24"/>
          <w:szCs w:val="24"/>
        </w:rPr>
      </w:pPr>
      <w:r w:rsidRPr="00124DE9">
        <w:rPr>
          <w:rFonts w:ascii="Times New Roman" w:hAnsi="Times New Roman" w:cs="Times New Roman"/>
          <w:i/>
          <w:iCs/>
          <w:noProof/>
          <w:kern w:val="0"/>
          <w:sz w:val="24"/>
          <w:szCs w:val="24"/>
        </w:rPr>
        <w:t>How a new customer experience approach increased sales</w:t>
      </w:r>
      <w:r w:rsidRPr="00124DE9">
        <w:rPr>
          <w:rFonts w:ascii="Times New Roman" w:hAnsi="Times New Roman" w:cs="Times New Roman"/>
          <w:noProof/>
          <w:kern w:val="0"/>
          <w:sz w:val="24"/>
          <w:szCs w:val="24"/>
        </w:rPr>
        <w:t xml:space="preserve"> (no date). Available at: https://about.ikea.com/en/about-us/ikea-retail/u-turn-in-the-uk (Accessed: December 16, 2020).</w:t>
      </w:r>
    </w:p>
    <w:p w14:paraId="2287C9F2" w14:textId="77777777" w:rsidR="003E2A28" w:rsidRPr="00124DE9" w:rsidRDefault="003E2A28" w:rsidP="00CB18CD">
      <w:pPr>
        <w:autoSpaceDE w:val="0"/>
        <w:autoSpaceDN w:val="0"/>
        <w:adjustRightInd w:val="0"/>
        <w:spacing w:line="480" w:lineRule="auto"/>
        <w:jc w:val="left"/>
        <w:rPr>
          <w:rFonts w:ascii="Times New Roman" w:hAnsi="Times New Roman" w:cs="Times New Roman"/>
          <w:noProof/>
          <w:kern w:val="0"/>
          <w:sz w:val="24"/>
          <w:szCs w:val="24"/>
        </w:rPr>
      </w:pPr>
      <w:r w:rsidRPr="00124DE9">
        <w:rPr>
          <w:rFonts w:ascii="Times New Roman" w:hAnsi="Times New Roman" w:cs="Times New Roman"/>
          <w:i/>
          <w:iCs/>
          <w:noProof/>
          <w:kern w:val="0"/>
          <w:sz w:val="24"/>
          <w:szCs w:val="24"/>
        </w:rPr>
        <w:t>How Ikea is using augmented reality - Digiday</w:t>
      </w:r>
      <w:r w:rsidRPr="00124DE9">
        <w:rPr>
          <w:rFonts w:ascii="Times New Roman" w:hAnsi="Times New Roman" w:cs="Times New Roman"/>
          <w:noProof/>
          <w:kern w:val="0"/>
          <w:sz w:val="24"/>
          <w:szCs w:val="24"/>
        </w:rPr>
        <w:t xml:space="preserve"> (no date). Available at: https://digiday.com/media/ikea-using-augmented-reality/ (Accessed: December 16, 2020).</w:t>
      </w:r>
    </w:p>
    <w:p w14:paraId="4E5B11BE" w14:textId="77777777" w:rsidR="003E2A28" w:rsidRPr="00124DE9" w:rsidRDefault="003E2A28" w:rsidP="00CB18CD">
      <w:pPr>
        <w:autoSpaceDE w:val="0"/>
        <w:autoSpaceDN w:val="0"/>
        <w:adjustRightInd w:val="0"/>
        <w:spacing w:line="480" w:lineRule="auto"/>
        <w:jc w:val="left"/>
        <w:rPr>
          <w:rFonts w:ascii="Times New Roman" w:hAnsi="Times New Roman" w:cs="Times New Roman"/>
          <w:noProof/>
          <w:kern w:val="0"/>
          <w:sz w:val="24"/>
          <w:szCs w:val="24"/>
        </w:rPr>
      </w:pPr>
      <w:r w:rsidRPr="00124DE9">
        <w:rPr>
          <w:rFonts w:ascii="Times New Roman" w:hAnsi="Times New Roman" w:cs="Times New Roman"/>
          <w:noProof/>
          <w:kern w:val="0"/>
          <w:sz w:val="24"/>
          <w:szCs w:val="24"/>
        </w:rPr>
        <w:t xml:space="preserve">Hultén, B. (2012) “Sensory cues and shoppers’ touching behaviour: The case of IKEA,” </w:t>
      </w:r>
      <w:r w:rsidRPr="00124DE9">
        <w:rPr>
          <w:rFonts w:ascii="Times New Roman" w:hAnsi="Times New Roman" w:cs="Times New Roman"/>
          <w:i/>
          <w:iCs/>
          <w:noProof/>
          <w:kern w:val="0"/>
          <w:sz w:val="24"/>
          <w:szCs w:val="24"/>
        </w:rPr>
        <w:t>International Journal of Retail and Distribution Management</w:t>
      </w:r>
      <w:r w:rsidRPr="00124DE9">
        <w:rPr>
          <w:rFonts w:ascii="Times New Roman" w:hAnsi="Times New Roman" w:cs="Times New Roman"/>
          <w:noProof/>
          <w:kern w:val="0"/>
          <w:sz w:val="24"/>
          <w:szCs w:val="24"/>
        </w:rPr>
        <w:t xml:space="preserve">, 40(4), pp. 273–289. doi: </w:t>
      </w:r>
      <w:r w:rsidRPr="00124DE9">
        <w:rPr>
          <w:rFonts w:ascii="Times New Roman" w:hAnsi="Times New Roman" w:cs="Times New Roman"/>
          <w:noProof/>
          <w:kern w:val="0"/>
          <w:sz w:val="24"/>
          <w:szCs w:val="24"/>
        </w:rPr>
        <w:lastRenderedPageBreak/>
        <w:t>10.1108/09590551211211774.</w:t>
      </w:r>
    </w:p>
    <w:p w14:paraId="16C49525" w14:textId="77777777" w:rsidR="003E2A28" w:rsidRPr="00124DE9" w:rsidRDefault="003E2A28" w:rsidP="00CB18CD">
      <w:pPr>
        <w:autoSpaceDE w:val="0"/>
        <w:autoSpaceDN w:val="0"/>
        <w:adjustRightInd w:val="0"/>
        <w:spacing w:line="480" w:lineRule="auto"/>
        <w:jc w:val="left"/>
        <w:rPr>
          <w:rFonts w:ascii="Times New Roman" w:hAnsi="Times New Roman" w:cs="Times New Roman"/>
          <w:noProof/>
          <w:kern w:val="0"/>
          <w:sz w:val="24"/>
          <w:szCs w:val="24"/>
        </w:rPr>
      </w:pPr>
      <w:r w:rsidRPr="00124DE9">
        <w:rPr>
          <w:rFonts w:ascii="Times New Roman" w:hAnsi="Times New Roman" w:cs="Times New Roman"/>
          <w:i/>
          <w:iCs/>
          <w:noProof/>
          <w:kern w:val="0"/>
          <w:sz w:val="24"/>
          <w:szCs w:val="24"/>
        </w:rPr>
        <w:t>IKEA opens its first city centre Planning Studio – Housewares</w:t>
      </w:r>
      <w:r w:rsidRPr="00124DE9">
        <w:rPr>
          <w:rFonts w:ascii="Times New Roman" w:hAnsi="Times New Roman" w:cs="Times New Roman"/>
          <w:noProof/>
          <w:kern w:val="0"/>
          <w:sz w:val="24"/>
          <w:szCs w:val="24"/>
        </w:rPr>
        <w:t xml:space="preserve"> (2018). Available at: https://www.housewareslive.net/ikea-opens-its-first-city-centre-planning-studio/ (Accessed: December 17, 2020).</w:t>
      </w:r>
    </w:p>
    <w:p w14:paraId="0E9A6E3B" w14:textId="77777777" w:rsidR="003E2A28" w:rsidRPr="00124DE9" w:rsidRDefault="003E2A28" w:rsidP="00CB18CD">
      <w:pPr>
        <w:autoSpaceDE w:val="0"/>
        <w:autoSpaceDN w:val="0"/>
        <w:adjustRightInd w:val="0"/>
        <w:spacing w:line="480" w:lineRule="auto"/>
        <w:jc w:val="left"/>
        <w:rPr>
          <w:rFonts w:ascii="Times New Roman" w:hAnsi="Times New Roman" w:cs="Times New Roman"/>
          <w:noProof/>
          <w:kern w:val="0"/>
          <w:sz w:val="24"/>
          <w:szCs w:val="24"/>
        </w:rPr>
      </w:pPr>
      <w:r w:rsidRPr="00124DE9">
        <w:rPr>
          <w:rFonts w:ascii="Times New Roman" w:hAnsi="Times New Roman" w:cs="Times New Roman"/>
          <w:i/>
          <w:iCs/>
          <w:noProof/>
          <w:kern w:val="0"/>
          <w:sz w:val="24"/>
          <w:szCs w:val="24"/>
        </w:rPr>
        <w:t>Inter IKEA Group | Newsroom : IKEA restaurant meals: 50% plant-based by 2025</w:t>
      </w:r>
      <w:r w:rsidRPr="00124DE9">
        <w:rPr>
          <w:rFonts w:ascii="Times New Roman" w:hAnsi="Times New Roman" w:cs="Times New Roman"/>
          <w:noProof/>
          <w:kern w:val="0"/>
          <w:sz w:val="24"/>
          <w:szCs w:val="24"/>
        </w:rPr>
        <w:t xml:space="preserve"> (2020). Available at: https://newsroom.inter.ikea.com/news/all/ikea-restaurant-meals--50--plant-based-by-2025/s/abee8b24-5506-48e1-a057-4417f35962fb (Accessed: December 17, 2020).</w:t>
      </w:r>
    </w:p>
    <w:p w14:paraId="55839357" w14:textId="77777777" w:rsidR="003E2A28" w:rsidRPr="00124DE9" w:rsidRDefault="003E2A28" w:rsidP="00CB18CD">
      <w:pPr>
        <w:autoSpaceDE w:val="0"/>
        <w:autoSpaceDN w:val="0"/>
        <w:adjustRightInd w:val="0"/>
        <w:spacing w:line="480" w:lineRule="auto"/>
        <w:jc w:val="left"/>
        <w:rPr>
          <w:rFonts w:ascii="Times New Roman" w:hAnsi="Times New Roman" w:cs="Times New Roman"/>
          <w:noProof/>
          <w:kern w:val="0"/>
          <w:sz w:val="24"/>
          <w:szCs w:val="24"/>
        </w:rPr>
      </w:pPr>
      <w:r w:rsidRPr="00124DE9">
        <w:rPr>
          <w:rFonts w:ascii="Times New Roman" w:hAnsi="Times New Roman" w:cs="Times New Roman"/>
          <w:i/>
          <w:iCs/>
          <w:noProof/>
          <w:kern w:val="0"/>
          <w:sz w:val="24"/>
          <w:szCs w:val="24"/>
        </w:rPr>
        <w:t>Inter IKEA Group | Newsroom : IKEA sparks home furnishing ideas and inspiration through Artificial Intelligence</w:t>
      </w:r>
      <w:r w:rsidRPr="00124DE9">
        <w:rPr>
          <w:rFonts w:ascii="Times New Roman" w:hAnsi="Times New Roman" w:cs="Times New Roman"/>
          <w:noProof/>
          <w:kern w:val="0"/>
          <w:sz w:val="24"/>
          <w:szCs w:val="24"/>
        </w:rPr>
        <w:t xml:space="preserve"> (no date). Available at: https://newsroom.inter.ikea.com/news/all/ikea-sparks-home-furnishing-ideas-and-inspiration-through-artificial-intelligence/s/77ed5adf-d6bb-4262-90c0-61b02821d04e (Accessed: December 16, 2020).</w:t>
      </w:r>
    </w:p>
    <w:p w14:paraId="33B85C81" w14:textId="77777777" w:rsidR="003E2A28" w:rsidRPr="00124DE9" w:rsidRDefault="003E2A28" w:rsidP="00CB18CD">
      <w:pPr>
        <w:autoSpaceDE w:val="0"/>
        <w:autoSpaceDN w:val="0"/>
        <w:adjustRightInd w:val="0"/>
        <w:spacing w:line="480" w:lineRule="auto"/>
        <w:jc w:val="left"/>
        <w:rPr>
          <w:rFonts w:ascii="Times New Roman" w:hAnsi="Times New Roman" w:cs="Times New Roman"/>
          <w:noProof/>
          <w:kern w:val="0"/>
          <w:sz w:val="24"/>
          <w:szCs w:val="24"/>
        </w:rPr>
      </w:pPr>
      <w:r w:rsidRPr="00124DE9">
        <w:rPr>
          <w:rFonts w:ascii="Times New Roman" w:hAnsi="Times New Roman" w:cs="Times New Roman"/>
          <w:i/>
          <w:iCs/>
          <w:noProof/>
          <w:kern w:val="0"/>
          <w:sz w:val="24"/>
          <w:szCs w:val="24"/>
        </w:rPr>
        <w:t>Inter IKEA Group | Newsroom : Our view on chemicals</w:t>
      </w:r>
      <w:r w:rsidRPr="00124DE9">
        <w:rPr>
          <w:rFonts w:ascii="Times New Roman" w:hAnsi="Times New Roman" w:cs="Times New Roman"/>
          <w:noProof/>
          <w:kern w:val="0"/>
          <w:sz w:val="24"/>
          <w:szCs w:val="24"/>
        </w:rPr>
        <w:t xml:space="preserve"> (no date). Available at: https://newsroom.inter.ikea.com/about-us/all/our-view-on-chemicals/s/9966f0ae-ab19-4606-8443-0cb8464befb1 (Accessed: December 16, 2020).</w:t>
      </w:r>
    </w:p>
    <w:p w14:paraId="42C189EB" w14:textId="77777777" w:rsidR="003E2A28" w:rsidRPr="00124DE9" w:rsidRDefault="003E2A28" w:rsidP="00CB18CD">
      <w:pPr>
        <w:autoSpaceDE w:val="0"/>
        <w:autoSpaceDN w:val="0"/>
        <w:adjustRightInd w:val="0"/>
        <w:spacing w:line="480" w:lineRule="auto"/>
        <w:jc w:val="left"/>
        <w:rPr>
          <w:rFonts w:ascii="Times New Roman" w:hAnsi="Times New Roman" w:cs="Times New Roman"/>
          <w:noProof/>
          <w:kern w:val="0"/>
          <w:sz w:val="24"/>
          <w:szCs w:val="24"/>
        </w:rPr>
      </w:pPr>
      <w:r w:rsidRPr="00124DE9">
        <w:rPr>
          <w:rFonts w:ascii="Times New Roman" w:hAnsi="Times New Roman" w:cs="Times New Roman"/>
          <w:noProof/>
          <w:kern w:val="0"/>
          <w:sz w:val="24"/>
          <w:szCs w:val="24"/>
        </w:rPr>
        <w:t xml:space="preserve">Jonsson, A. and Foss, N. J. (2011) “International expansion through flexible replication: Learning from the internationalization experience of IKEA,” </w:t>
      </w:r>
      <w:r w:rsidRPr="00124DE9">
        <w:rPr>
          <w:rFonts w:ascii="Times New Roman" w:hAnsi="Times New Roman" w:cs="Times New Roman"/>
          <w:i/>
          <w:iCs/>
          <w:noProof/>
          <w:kern w:val="0"/>
          <w:sz w:val="24"/>
          <w:szCs w:val="24"/>
        </w:rPr>
        <w:t>Journal of International Business Studies</w:t>
      </w:r>
      <w:r w:rsidRPr="00124DE9">
        <w:rPr>
          <w:rFonts w:ascii="Times New Roman" w:hAnsi="Times New Roman" w:cs="Times New Roman"/>
          <w:noProof/>
          <w:kern w:val="0"/>
          <w:sz w:val="24"/>
          <w:szCs w:val="24"/>
        </w:rPr>
        <w:t>, 42(9), pp. 1079–1102. doi: 10.1057/jibs.2011.32.</w:t>
      </w:r>
    </w:p>
    <w:p w14:paraId="15D4DA09" w14:textId="77777777" w:rsidR="003E2A28" w:rsidRPr="00124DE9" w:rsidRDefault="003E2A28" w:rsidP="00CB18CD">
      <w:pPr>
        <w:autoSpaceDE w:val="0"/>
        <w:autoSpaceDN w:val="0"/>
        <w:adjustRightInd w:val="0"/>
        <w:spacing w:line="480" w:lineRule="auto"/>
        <w:jc w:val="left"/>
        <w:rPr>
          <w:rFonts w:ascii="Times New Roman" w:hAnsi="Times New Roman" w:cs="Times New Roman"/>
          <w:noProof/>
          <w:kern w:val="0"/>
          <w:sz w:val="24"/>
          <w:szCs w:val="24"/>
        </w:rPr>
      </w:pPr>
      <w:r w:rsidRPr="00124DE9">
        <w:rPr>
          <w:rFonts w:ascii="Times New Roman" w:hAnsi="Times New Roman" w:cs="Times New Roman"/>
          <w:noProof/>
          <w:kern w:val="0"/>
          <w:sz w:val="24"/>
          <w:szCs w:val="24"/>
        </w:rPr>
        <w:t xml:space="preserve">Koniorczyk, G. (2015) “Customer knowledge in (co)creation of product. A case study of IKEA *,” </w:t>
      </w:r>
      <w:r w:rsidRPr="00124DE9">
        <w:rPr>
          <w:rFonts w:ascii="Times New Roman" w:hAnsi="Times New Roman" w:cs="Times New Roman"/>
          <w:i/>
          <w:iCs/>
          <w:noProof/>
          <w:kern w:val="0"/>
          <w:sz w:val="24"/>
          <w:szCs w:val="24"/>
        </w:rPr>
        <w:t>Journal of Economics &amp; Management</w:t>
      </w:r>
      <w:r w:rsidRPr="00124DE9">
        <w:rPr>
          <w:rFonts w:ascii="Times New Roman" w:hAnsi="Times New Roman" w:cs="Times New Roman"/>
          <w:noProof/>
          <w:kern w:val="0"/>
          <w:sz w:val="24"/>
          <w:szCs w:val="24"/>
        </w:rPr>
        <w:t>, 22(2014), pp. 107–120. Available at: http://search.proquest.com/docview/1793543299?accountid=48005.</w:t>
      </w:r>
    </w:p>
    <w:p w14:paraId="21BD40B2" w14:textId="77777777" w:rsidR="003E2A28" w:rsidRPr="00124DE9" w:rsidRDefault="003E2A28" w:rsidP="00CB18CD">
      <w:pPr>
        <w:autoSpaceDE w:val="0"/>
        <w:autoSpaceDN w:val="0"/>
        <w:adjustRightInd w:val="0"/>
        <w:spacing w:line="480" w:lineRule="auto"/>
        <w:jc w:val="left"/>
        <w:rPr>
          <w:rFonts w:ascii="Times New Roman" w:hAnsi="Times New Roman" w:cs="Times New Roman"/>
          <w:noProof/>
          <w:kern w:val="0"/>
          <w:sz w:val="24"/>
          <w:szCs w:val="24"/>
        </w:rPr>
      </w:pPr>
      <w:r w:rsidRPr="00124DE9">
        <w:rPr>
          <w:rFonts w:ascii="Times New Roman" w:hAnsi="Times New Roman" w:cs="Times New Roman"/>
          <w:noProof/>
          <w:kern w:val="0"/>
          <w:sz w:val="24"/>
          <w:szCs w:val="24"/>
        </w:rPr>
        <w:t xml:space="preserve">Mochon, D., Norton, M. I. and Ariely, D. (2012) “Bolstering and restoring feelings of competence via the IKEA effect,” </w:t>
      </w:r>
      <w:r w:rsidRPr="00124DE9">
        <w:rPr>
          <w:rFonts w:ascii="Times New Roman" w:hAnsi="Times New Roman" w:cs="Times New Roman"/>
          <w:i/>
          <w:iCs/>
          <w:noProof/>
          <w:kern w:val="0"/>
          <w:sz w:val="24"/>
          <w:szCs w:val="24"/>
        </w:rPr>
        <w:t>International Journal of Research in Marketing</w:t>
      </w:r>
      <w:r w:rsidRPr="00124DE9">
        <w:rPr>
          <w:rFonts w:ascii="Times New Roman" w:hAnsi="Times New Roman" w:cs="Times New Roman"/>
          <w:noProof/>
          <w:kern w:val="0"/>
          <w:sz w:val="24"/>
          <w:szCs w:val="24"/>
        </w:rPr>
        <w:t xml:space="preserve">, 29(4), pp. </w:t>
      </w:r>
      <w:r w:rsidRPr="00124DE9">
        <w:rPr>
          <w:rFonts w:ascii="Times New Roman" w:hAnsi="Times New Roman" w:cs="Times New Roman"/>
          <w:noProof/>
          <w:kern w:val="0"/>
          <w:sz w:val="24"/>
          <w:szCs w:val="24"/>
        </w:rPr>
        <w:lastRenderedPageBreak/>
        <w:t>363–369. doi: 10.1016/j.ijresmar.2012.05.001.</w:t>
      </w:r>
    </w:p>
    <w:p w14:paraId="7467B3B1" w14:textId="77777777" w:rsidR="003E2A28" w:rsidRPr="00124DE9" w:rsidRDefault="003E2A28" w:rsidP="00CB18CD">
      <w:pPr>
        <w:autoSpaceDE w:val="0"/>
        <w:autoSpaceDN w:val="0"/>
        <w:adjustRightInd w:val="0"/>
        <w:spacing w:line="480" w:lineRule="auto"/>
        <w:jc w:val="left"/>
        <w:rPr>
          <w:rFonts w:ascii="Times New Roman" w:hAnsi="Times New Roman" w:cs="Times New Roman"/>
          <w:noProof/>
          <w:kern w:val="0"/>
          <w:sz w:val="24"/>
          <w:szCs w:val="24"/>
        </w:rPr>
      </w:pPr>
      <w:r w:rsidRPr="00124DE9">
        <w:rPr>
          <w:rFonts w:ascii="Times New Roman" w:hAnsi="Times New Roman" w:cs="Times New Roman"/>
          <w:i/>
          <w:iCs/>
          <w:noProof/>
          <w:kern w:val="0"/>
          <w:sz w:val="24"/>
          <w:szCs w:val="24"/>
        </w:rPr>
        <w:t>People Want to Make Healthy &amp; Sustainable Living Choices but Don’t Know Where to Start</w:t>
      </w:r>
      <w:r w:rsidRPr="00124DE9">
        <w:rPr>
          <w:rFonts w:ascii="Times New Roman" w:hAnsi="Times New Roman" w:cs="Times New Roman"/>
          <w:noProof/>
          <w:kern w:val="0"/>
          <w:sz w:val="24"/>
          <w:szCs w:val="24"/>
        </w:rPr>
        <w:t xml:space="preserve"> (2020). Available at: https://globescan.com/people-want-healthy-sustainable-living-choices-2020/ (Accessed: December 17, 2020).</w:t>
      </w:r>
    </w:p>
    <w:p w14:paraId="496594FF" w14:textId="77777777" w:rsidR="003E2A28" w:rsidRPr="00124DE9" w:rsidRDefault="003E2A28" w:rsidP="00CB18CD">
      <w:pPr>
        <w:autoSpaceDE w:val="0"/>
        <w:autoSpaceDN w:val="0"/>
        <w:adjustRightInd w:val="0"/>
        <w:spacing w:line="480" w:lineRule="auto"/>
        <w:jc w:val="left"/>
        <w:rPr>
          <w:rFonts w:ascii="Times New Roman" w:hAnsi="Times New Roman" w:cs="Times New Roman"/>
          <w:noProof/>
          <w:kern w:val="0"/>
          <w:sz w:val="24"/>
          <w:szCs w:val="24"/>
        </w:rPr>
      </w:pPr>
      <w:r w:rsidRPr="00124DE9">
        <w:rPr>
          <w:rFonts w:ascii="Times New Roman" w:hAnsi="Times New Roman" w:cs="Times New Roman"/>
          <w:noProof/>
          <w:kern w:val="0"/>
          <w:sz w:val="24"/>
          <w:szCs w:val="24"/>
        </w:rPr>
        <w:t xml:space="preserve">Rosenbaum, M. S. </w:t>
      </w:r>
      <w:r w:rsidRPr="00124DE9">
        <w:rPr>
          <w:rFonts w:ascii="Times New Roman" w:hAnsi="Times New Roman" w:cs="Times New Roman"/>
          <w:i/>
          <w:iCs/>
          <w:noProof/>
          <w:kern w:val="0"/>
          <w:sz w:val="24"/>
          <w:szCs w:val="24"/>
        </w:rPr>
        <w:t>et al.</w:t>
      </w:r>
      <w:r w:rsidRPr="00124DE9">
        <w:rPr>
          <w:rFonts w:ascii="Times New Roman" w:hAnsi="Times New Roman" w:cs="Times New Roman"/>
          <w:noProof/>
          <w:kern w:val="0"/>
          <w:sz w:val="24"/>
          <w:szCs w:val="24"/>
        </w:rPr>
        <w:t xml:space="preserve"> (2017) “The digitization of health care retailing,” </w:t>
      </w:r>
      <w:r w:rsidRPr="00124DE9">
        <w:rPr>
          <w:rFonts w:ascii="Times New Roman" w:hAnsi="Times New Roman" w:cs="Times New Roman"/>
          <w:i/>
          <w:iCs/>
          <w:noProof/>
          <w:kern w:val="0"/>
          <w:sz w:val="24"/>
          <w:szCs w:val="24"/>
        </w:rPr>
        <w:t>Journal of Research in Interactive Marketing</w:t>
      </w:r>
      <w:r w:rsidRPr="00124DE9">
        <w:rPr>
          <w:rFonts w:ascii="Times New Roman" w:hAnsi="Times New Roman" w:cs="Times New Roman"/>
          <w:noProof/>
          <w:kern w:val="0"/>
          <w:sz w:val="24"/>
          <w:szCs w:val="24"/>
        </w:rPr>
        <w:t>, 11(4), pp. 432–446. doi: 10.1108/JRIM-07-2017-0058.</w:t>
      </w:r>
    </w:p>
    <w:p w14:paraId="5911D2AD" w14:textId="77777777" w:rsidR="003E2A28" w:rsidRPr="00124DE9" w:rsidRDefault="003E2A28" w:rsidP="00CB18CD">
      <w:pPr>
        <w:autoSpaceDE w:val="0"/>
        <w:autoSpaceDN w:val="0"/>
        <w:adjustRightInd w:val="0"/>
        <w:spacing w:line="480" w:lineRule="auto"/>
        <w:jc w:val="left"/>
        <w:rPr>
          <w:rFonts w:ascii="Times New Roman" w:hAnsi="Times New Roman" w:cs="Times New Roman"/>
          <w:noProof/>
          <w:kern w:val="0"/>
          <w:sz w:val="24"/>
          <w:szCs w:val="24"/>
        </w:rPr>
      </w:pPr>
      <w:r w:rsidRPr="00124DE9">
        <w:rPr>
          <w:rFonts w:ascii="Times New Roman" w:hAnsi="Times New Roman" w:cs="Times New Roman"/>
          <w:noProof/>
          <w:kern w:val="0"/>
          <w:sz w:val="24"/>
          <w:szCs w:val="24"/>
        </w:rPr>
        <w:t xml:space="preserve">Sarstedt, M., Neubert, D. and Barth, K. (2017) “The IKEA Effect. A Conceptual Replication,” </w:t>
      </w:r>
      <w:r w:rsidRPr="00124DE9">
        <w:rPr>
          <w:rFonts w:ascii="Times New Roman" w:hAnsi="Times New Roman" w:cs="Times New Roman"/>
          <w:i/>
          <w:iCs/>
          <w:noProof/>
          <w:kern w:val="0"/>
          <w:sz w:val="24"/>
          <w:szCs w:val="24"/>
        </w:rPr>
        <w:t>Journal of Marketing Behavior</w:t>
      </w:r>
      <w:r w:rsidRPr="00124DE9">
        <w:rPr>
          <w:rFonts w:ascii="Times New Roman" w:hAnsi="Times New Roman" w:cs="Times New Roman"/>
          <w:noProof/>
          <w:kern w:val="0"/>
          <w:sz w:val="24"/>
          <w:szCs w:val="24"/>
        </w:rPr>
        <w:t>, 2(4), pp. 307–312. doi: 10.1561/107.00000039.</w:t>
      </w:r>
    </w:p>
    <w:p w14:paraId="1BCC2119" w14:textId="77777777" w:rsidR="003E2A28" w:rsidRPr="00124DE9" w:rsidRDefault="003E2A28" w:rsidP="00CB18CD">
      <w:pPr>
        <w:autoSpaceDE w:val="0"/>
        <w:autoSpaceDN w:val="0"/>
        <w:adjustRightInd w:val="0"/>
        <w:spacing w:line="480" w:lineRule="auto"/>
        <w:jc w:val="left"/>
        <w:rPr>
          <w:rFonts w:ascii="Times New Roman" w:hAnsi="Times New Roman" w:cs="Times New Roman"/>
          <w:noProof/>
          <w:kern w:val="0"/>
          <w:sz w:val="24"/>
          <w:szCs w:val="24"/>
        </w:rPr>
      </w:pPr>
      <w:r w:rsidRPr="00124DE9">
        <w:rPr>
          <w:rFonts w:ascii="Times New Roman" w:hAnsi="Times New Roman" w:cs="Times New Roman"/>
          <w:noProof/>
          <w:kern w:val="0"/>
          <w:sz w:val="24"/>
          <w:szCs w:val="24"/>
        </w:rPr>
        <w:t xml:space="preserve">Srinivasan, R., Lilien, G. L. and Sridhar, S. (2011) “Should firms spend more on research and development and advertising during recessions?,” </w:t>
      </w:r>
      <w:r w:rsidRPr="00124DE9">
        <w:rPr>
          <w:rFonts w:ascii="Times New Roman" w:hAnsi="Times New Roman" w:cs="Times New Roman"/>
          <w:i/>
          <w:iCs/>
          <w:noProof/>
          <w:kern w:val="0"/>
          <w:sz w:val="24"/>
          <w:szCs w:val="24"/>
        </w:rPr>
        <w:t>Journal of Marketing</w:t>
      </w:r>
      <w:r w:rsidRPr="00124DE9">
        <w:rPr>
          <w:rFonts w:ascii="Times New Roman" w:hAnsi="Times New Roman" w:cs="Times New Roman"/>
          <w:noProof/>
          <w:kern w:val="0"/>
          <w:sz w:val="24"/>
          <w:szCs w:val="24"/>
        </w:rPr>
        <w:t>, 75(3), pp. 49–65. doi: 10.1509/jmkg.75.3.49.</w:t>
      </w:r>
    </w:p>
    <w:p w14:paraId="011E854B" w14:textId="77777777" w:rsidR="003E2A28" w:rsidRPr="00124DE9" w:rsidRDefault="003E2A28" w:rsidP="00CB18CD">
      <w:pPr>
        <w:autoSpaceDE w:val="0"/>
        <w:autoSpaceDN w:val="0"/>
        <w:adjustRightInd w:val="0"/>
        <w:spacing w:line="480" w:lineRule="auto"/>
        <w:jc w:val="left"/>
        <w:rPr>
          <w:rFonts w:ascii="Times New Roman" w:hAnsi="Times New Roman" w:cs="Times New Roman"/>
          <w:noProof/>
          <w:kern w:val="0"/>
          <w:sz w:val="24"/>
          <w:szCs w:val="24"/>
        </w:rPr>
      </w:pPr>
      <w:r w:rsidRPr="00124DE9">
        <w:rPr>
          <w:rFonts w:ascii="Times New Roman" w:hAnsi="Times New Roman" w:cs="Times New Roman"/>
          <w:i/>
          <w:iCs/>
          <w:noProof/>
          <w:kern w:val="0"/>
          <w:sz w:val="24"/>
          <w:szCs w:val="24"/>
        </w:rPr>
        <w:t>The do’s and don’ts for marketing in a recession | BI</w:t>
      </w:r>
      <w:r w:rsidRPr="00124DE9">
        <w:rPr>
          <w:rFonts w:ascii="Times New Roman" w:hAnsi="Times New Roman" w:cs="Times New Roman"/>
          <w:noProof/>
          <w:kern w:val="0"/>
          <w:sz w:val="24"/>
          <w:szCs w:val="24"/>
        </w:rPr>
        <w:t xml:space="preserve"> (no date). Available at: https://www.bi.edu/research/business-review/articles/2020/05/the-dos-and-donts-for-marketing-in-a-recession (Accessed: December 16, 2020).</w:t>
      </w:r>
    </w:p>
    <w:p w14:paraId="0AEC2D1F" w14:textId="77777777" w:rsidR="003E2A28" w:rsidRPr="00124DE9" w:rsidRDefault="003E2A28" w:rsidP="00CB18CD">
      <w:pPr>
        <w:autoSpaceDE w:val="0"/>
        <w:autoSpaceDN w:val="0"/>
        <w:adjustRightInd w:val="0"/>
        <w:spacing w:line="480" w:lineRule="auto"/>
        <w:jc w:val="left"/>
        <w:rPr>
          <w:rFonts w:ascii="Times New Roman" w:hAnsi="Times New Roman" w:cs="Times New Roman"/>
          <w:noProof/>
          <w:kern w:val="0"/>
          <w:sz w:val="24"/>
          <w:szCs w:val="24"/>
        </w:rPr>
      </w:pPr>
      <w:r w:rsidRPr="00124DE9">
        <w:rPr>
          <w:rFonts w:ascii="Times New Roman" w:hAnsi="Times New Roman" w:cs="Times New Roman"/>
          <w:i/>
          <w:iCs/>
          <w:noProof/>
          <w:kern w:val="0"/>
          <w:sz w:val="24"/>
          <w:szCs w:val="24"/>
        </w:rPr>
        <w:t>Top 9 Ikea competitors - Ikea Competitor analysis in detail</w:t>
      </w:r>
      <w:r w:rsidRPr="00124DE9">
        <w:rPr>
          <w:rFonts w:ascii="Times New Roman" w:hAnsi="Times New Roman" w:cs="Times New Roman"/>
          <w:noProof/>
          <w:kern w:val="0"/>
          <w:sz w:val="24"/>
          <w:szCs w:val="24"/>
        </w:rPr>
        <w:t xml:space="preserve"> (2018). Available at: https://www.marketing91.com/ikea-competitors/ (Accessed: December 15, 2020).</w:t>
      </w:r>
    </w:p>
    <w:p w14:paraId="218BAB72" w14:textId="77777777" w:rsidR="003E2A28" w:rsidRPr="00124DE9" w:rsidRDefault="003E2A28" w:rsidP="00CB18CD">
      <w:pPr>
        <w:autoSpaceDE w:val="0"/>
        <w:autoSpaceDN w:val="0"/>
        <w:adjustRightInd w:val="0"/>
        <w:spacing w:line="480" w:lineRule="auto"/>
        <w:jc w:val="left"/>
        <w:rPr>
          <w:rFonts w:ascii="Times New Roman" w:hAnsi="Times New Roman" w:cs="Times New Roman"/>
          <w:noProof/>
          <w:sz w:val="24"/>
        </w:rPr>
      </w:pPr>
      <w:r w:rsidRPr="00124DE9">
        <w:rPr>
          <w:rFonts w:ascii="Times New Roman" w:hAnsi="Times New Roman" w:cs="Times New Roman"/>
          <w:noProof/>
          <w:kern w:val="0"/>
          <w:sz w:val="24"/>
          <w:szCs w:val="24"/>
        </w:rPr>
        <w:t xml:space="preserve">Vahlne, J. E. and Jonsson, A. (2017) “Ambidexterity as a dynamic capability in the globalization of the multinational business enterprise (MBE): Case studies of AB Volvo and IKEA,” </w:t>
      </w:r>
      <w:r w:rsidRPr="00124DE9">
        <w:rPr>
          <w:rFonts w:ascii="Times New Roman" w:hAnsi="Times New Roman" w:cs="Times New Roman"/>
          <w:i/>
          <w:iCs/>
          <w:noProof/>
          <w:kern w:val="0"/>
          <w:sz w:val="24"/>
          <w:szCs w:val="24"/>
        </w:rPr>
        <w:t>International Business Review</w:t>
      </w:r>
      <w:r w:rsidRPr="00124DE9">
        <w:rPr>
          <w:rFonts w:ascii="Times New Roman" w:hAnsi="Times New Roman" w:cs="Times New Roman"/>
          <w:noProof/>
          <w:kern w:val="0"/>
          <w:sz w:val="24"/>
          <w:szCs w:val="24"/>
        </w:rPr>
        <w:t>, 26(1), pp. 57–70. doi: 10.1016/j.ibusrev.2016.05.006.</w:t>
      </w:r>
    </w:p>
    <w:p w14:paraId="26F36EDD" w14:textId="245844D3" w:rsidR="00965556" w:rsidRPr="00124DE9" w:rsidRDefault="00DD4466" w:rsidP="00CB18CD">
      <w:pPr>
        <w:autoSpaceDE w:val="0"/>
        <w:autoSpaceDN w:val="0"/>
        <w:adjustRightInd w:val="0"/>
        <w:spacing w:line="480" w:lineRule="auto"/>
        <w:jc w:val="left"/>
        <w:rPr>
          <w:rFonts w:ascii="Times New Roman" w:hAnsi="Times New Roman" w:cs="Times New Roman"/>
          <w:noProof/>
          <w:kern w:val="0"/>
          <w:sz w:val="24"/>
          <w:szCs w:val="24"/>
        </w:rPr>
      </w:pPr>
      <w:r w:rsidRPr="00124DE9">
        <w:rPr>
          <w:rFonts w:ascii="Times New Roman" w:hAnsi="Times New Roman" w:cs="Times New Roman"/>
          <w:b/>
          <w:bCs/>
          <w:sz w:val="24"/>
          <w:szCs w:val="24"/>
        </w:rPr>
        <w:fldChar w:fldCharType="end"/>
      </w:r>
      <w:r w:rsidR="00965556" w:rsidRPr="00124DE9">
        <w:rPr>
          <w:rFonts w:ascii="Times New Roman" w:hAnsi="Times New Roman" w:cs="Times New Roman"/>
          <w:noProof/>
          <w:kern w:val="0"/>
          <w:sz w:val="24"/>
          <w:szCs w:val="24"/>
        </w:rPr>
        <w:t xml:space="preserve">Van Heerde, H. J. </w:t>
      </w:r>
      <w:r w:rsidR="00965556" w:rsidRPr="00124DE9">
        <w:rPr>
          <w:rFonts w:ascii="Times New Roman" w:hAnsi="Times New Roman" w:cs="Times New Roman"/>
          <w:i/>
          <w:iCs/>
          <w:noProof/>
          <w:kern w:val="0"/>
          <w:sz w:val="24"/>
          <w:szCs w:val="24"/>
        </w:rPr>
        <w:t>et al.</w:t>
      </w:r>
      <w:r w:rsidR="00965556" w:rsidRPr="00124DE9">
        <w:rPr>
          <w:rFonts w:ascii="Times New Roman" w:hAnsi="Times New Roman" w:cs="Times New Roman"/>
          <w:noProof/>
          <w:kern w:val="0"/>
          <w:sz w:val="24"/>
          <w:szCs w:val="24"/>
        </w:rPr>
        <w:t xml:space="preserve"> (2013) “Price and advertising effectiveness over the business cycle,” </w:t>
      </w:r>
      <w:r w:rsidR="00965556" w:rsidRPr="00124DE9">
        <w:rPr>
          <w:rFonts w:ascii="Times New Roman" w:hAnsi="Times New Roman" w:cs="Times New Roman"/>
          <w:i/>
          <w:iCs/>
          <w:noProof/>
          <w:kern w:val="0"/>
          <w:sz w:val="24"/>
          <w:szCs w:val="24"/>
        </w:rPr>
        <w:t>Journal of Marketing Research</w:t>
      </w:r>
      <w:r w:rsidR="00965556" w:rsidRPr="00124DE9">
        <w:rPr>
          <w:rFonts w:ascii="Times New Roman" w:hAnsi="Times New Roman" w:cs="Times New Roman"/>
          <w:noProof/>
          <w:kern w:val="0"/>
          <w:sz w:val="24"/>
          <w:szCs w:val="24"/>
        </w:rPr>
        <w:t>, 50(2), pp. 177–193. doi: 10.1509/jmr.10.0414.</w:t>
      </w:r>
    </w:p>
    <w:p w14:paraId="1A8BD4F4" w14:textId="63F0E01C" w:rsidR="003C7839" w:rsidRPr="00124DE9" w:rsidRDefault="003C7839" w:rsidP="00CB18CD">
      <w:pPr>
        <w:spacing w:line="480" w:lineRule="auto"/>
        <w:rPr>
          <w:rFonts w:ascii="Times New Roman" w:hAnsi="Times New Roman" w:cs="Times New Roman"/>
          <w:b/>
          <w:bCs/>
          <w:sz w:val="24"/>
          <w:szCs w:val="24"/>
        </w:rPr>
      </w:pPr>
    </w:p>
    <w:sectPr w:rsidR="003C7839" w:rsidRPr="00124DE9" w:rsidSect="003135BF">
      <w:footerReference w:type="default" r:id="rId10"/>
      <w:pgSz w:w="11906" w:h="16838"/>
      <w:pgMar w:top="1418" w:right="1418" w:bottom="1418" w:left="1418" w:header="851" w:footer="992" w:gutter="0"/>
      <w:pgNumType w:start="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3C47324" w14:textId="77777777" w:rsidR="001B6149" w:rsidRDefault="001B6149" w:rsidP="00B339CC">
      <w:r>
        <w:separator/>
      </w:r>
    </w:p>
  </w:endnote>
  <w:endnote w:type="continuationSeparator" w:id="0">
    <w:p w14:paraId="5562A96A" w14:textId="77777777" w:rsidR="001B6149" w:rsidRDefault="001B6149" w:rsidP="00B339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62793419"/>
      <w:docPartObj>
        <w:docPartGallery w:val="Page Numbers (Bottom of Page)"/>
        <w:docPartUnique/>
      </w:docPartObj>
    </w:sdtPr>
    <w:sdtContent>
      <w:p w14:paraId="1DF6248D" w14:textId="1A9FA016" w:rsidR="003135BF" w:rsidRDefault="003135BF">
        <w:pPr>
          <w:pStyle w:val="a5"/>
          <w:jc w:val="center"/>
        </w:pPr>
        <w:r>
          <w:fldChar w:fldCharType="begin"/>
        </w:r>
        <w:r>
          <w:instrText>PAGE   \* MERGEFORMAT</w:instrText>
        </w:r>
        <w:r>
          <w:fldChar w:fldCharType="separate"/>
        </w:r>
        <w:r>
          <w:rPr>
            <w:lang w:val="zh-CN"/>
          </w:rPr>
          <w:t>2</w:t>
        </w:r>
        <w:r>
          <w:fldChar w:fldCharType="end"/>
        </w:r>
      </w:p>
    </w:sdtContent>
  </w:sdt>
  <w:p w14:paraId="29A3E97A" w14:textId="77777777" w:rsidR="003135BF" w:rsidRDefault="003135BF">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7EDDD18" w14:textId="77777777" w:rsidR="001B6149" w:rsidRDefault="001B6149" w:rsidP="00B339CC">
      <w:r>
        <w:separator/>
      </w:r>
    </w:p>
  </w:footnote>
  <w:footnote w:type="continuationSeparator" w:id="0">
    <w:p w14:paraId="1410F264" w14:textId="77777777" w:rsidR="001B6149" w:rsidRDefault="001B6149" w:rsidP="00B339C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5C778DD"/>
    <w:multiLevelType w:val="hybridMultilevel"/>
    <w:tmpl w:val="9B4C3184"/>
    <w:lvl w:ilvl="0" w:tplc="3474A5D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2CAA2D74"/>
    <w:multiLevelType w:val="hybridMultilevel"/>
    <w:tmpl w:val="B7049F30"/>
    <w:lvl w:ilvl="0" w:tplc="19A67D8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5CCB34D3"/>
    <w:multiLevelType w:val="hybridMultilevel"/>
    <w:tmpl w:val="7DC6A48E"/>
    <w:lvl w:ilvl="0" w:tplc="17E0457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63A85FF0"/>
    <w:multiLevelType w:val="hybridMultilevel"/>
    <w:tmpl w:val="A6F8E430"/>
    <w:lvl w:ilvl="0" w:tplc="7CCE580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1461"/>
    <w:rsid w:val="00005C53"/>
    <w:rsid w:val="000072AC"/>
    <w:rsid w:val="00021151"/>
    <w:rsid w:val="00032B5C"/>
    <w:rsid w:val="000421EB"/>
    <w:rsid w:val="00064F62"/>
    <w:rsid w:val="00072B9E"/>
    <w:rsid w:val="00083359"/>
    <w:rsid w:val="000A28C9"/>
    <w:rsid w:val="000A66D1"/>
    <w:rsid w:val="000D6062"/>
    <w:rsid w:val="000D7107"/>
    <w:rsid w:val="000E4BB1"/>
    <w:rsid w:val="000F24B4"/>
    <w:rsid w:val="00124DE9"/>
    <w:rsid w:val="001275E2"/>
    <w:rsid w:val="001420A0"/>
    <w:rsid w:val="00164C1C"/>
    <w:rsid w:val="001B6149"/>
    <w:rsid w:val="001C3127"/>
    <w:rsid w:val="001C467D"/>
    <w:rsid w:val="001D3647"/>
    <w:rsid w:val="001F3D5C"/>
    <w:rsid w:val="001F5FD5"/>
    <w:rsid w:val="00214699"/>
    <w:rsid w:val="00221EDC"/>
    <w:rsid w:val="00233BC7"/>
    <w:rsid w:val="0023502C"/>
    <w:rsid w:val="00243D04"/>
    <w:rsid w:val="00245F28"/>
    <w:rsid w:val="0027166C"/>
    <w:rsid w:val="00297E44"/>
    <w:rsid w:val="002A215E"/>
    <w:rsid w:val="002B0089"/>
    <w:rsid w:val="002B47B1"/>
    <w:rsid w:val="00303EE3"/>
    <w:rsid w:val="003042E1"/>
    <w:rsid w:val="003060AC"/>
    <w:rsid w:val="003135BF"/>
    <w:rsid w:val="0032396E"/>
    <w:rsid w:val="00330712"/>
    <w:rsid w:val="00360D1F"/>
    <w:rsid w:val="0036558F"/>
    <w:rsid w:val="00384382"/>
    <w:rsid w:val="00391D90"/>
    <w:rsid w:val="003A36B9"/>
    <w:rsid w:val="003B1862"/>
    <w:rsid w:val="003C7839"/>
    <w:rsid w:val="003E1E9A"/>
    <w:rsid w:val="003E2A28"/>
    <w:rsid w:val="003E444B"/>
    <w:rsid w:val="003E5ADF"/>
    <w:rsid w:val="00417E89"/>
    <w:rsid w:val="00421925"/>
    <w:rsid w:val="00421F4A"/>
    <w:rsid w:val="00443EE7"/>
    <w:rsid w:val="00444612"/>
    <w:rsid w:val="004461D9"/>
    <w:rsid w:val="004548BD"/>
    <w:rsid w:val="00457056"/>
    <w:rsid w:val="004B3785"/>
    <w:rsid w:val="004C10B3"/>
    <w:rsid w:val="004C23EC"/>
    <w:rsid w:val="004E0420"/>
    <w:rsid w:val="004E1F40"/>
    <w:rsid w:val="004E4B0E"/>
    <w:rsid w:val="004E4D6B"/>
    <w:rsid w:val="004E58BF"/>
    <w:rsid w:val="004E5F0A"/>
    <w:rsid w:val="004E7086"/>
    <w:rsid w:val="00512C3C"/>
    <w:rsid w:val="00515C24"/>
    <w:rsid w:val="0052057D"/>
    <w:rsid w:val="005256A3"/>
    <w:rsid w:val="005256E5"/>
    <w:rsid w:val="005377CF"/>
    <w:rsid w:val="00553AE6"/>
    <w:rsid w:val="005648C7"/>
    <w:rsid w:val="005736E0"/>
    <w:rsid w:val="00573BC9"/>
    <w:rsid w:val="00574349"/>
    <w:rsid w:val="00580462"/>
    <w:rsid w:val="00586B8B"/>
    <w:rsid w:val="00590DE6"/>
    <w:rsid w:val="005A55D5"/>
    <w:rsid w:val="005A683E"/>
    <w:rsid w:val="005C2119"/>
    <w:rsid w:val="005D328C"/>
    <w:rsid w:val="005E7F2A"/>
    <w:rsid w:val="005F7C11"/>
    <w:rsid w:val="00632110"/>
    <w:rsid w:val="00634E28"/>
    <w:rsid w:val="00642603"/>
    <w:rsid w:val="006463A8"/>
    <w:rsid w:val="00653C5C"/>
    <w:rsid w:val="00666575"/>
    <w:rsid w:val="0067137C"/>
    <w:rsid w:val="00681231"/>
    <w:rsid w:val="006A3881"/>
    <w:rsid w:val="006B39FC"/>
    <w:rsid w:val="006B43F2"/>
    <w:rsid w:val="006E2347"/>
    <w:rsid w:val="006F262C"/>
    <w:rsid w:val="007026F2"/>
    <w:rsid w:val="00766720"/>
    <w:rsid w:val="007861A0"/>
    <w:rsid w:val="00786332"/>
    <w:rsid w:val="0079682F"/>
    <w:rsid w:val="007A2A84"/>
    <w:rsid w:val="007A40A6"/>
    <w:rsid w:val="007A7966"/>
    <w:rsid w:val="007C5A40"/>
    <w:rsid w:val="007E1225"/>
    <w:rsid w:val="007E4DF5"/>
    <w:rsid w:val="00804B78"/>
    <w:rsid w:val="00810A5A"/>
    <w:rsid w:val="00814390"/>
    <w:rsid w:val="00817A12"/>
    <w:rsid w:val="008202E0"/>
    <w:rsid w:val="00820D9D"/>
    <w:rsid w:val="00833D8F"/>
    <w:rsid w:val="00835601"/>
    <w:rsid w:val="00842CDF"/>
    <w:rsid w:val="008475B3"/>
    <w:rsid w:val="00881416"/>
    <w:rsid w:val="00881461"/>
    <w:rsid w:val="0088248E"/>
    <w:rsid w:val="00883C4A"/>
    <w:rsid w:val="008B5E29"/>
    <w:rsid w:val="008C1DF2"/>
    <w:rsid w:val="008D7429"/>
    <w:rsid w:val="008E18F6"/>
    <w:rsid w:val="008F4750"/>
    <w:rsid w:val="009033E8"/>
    <w:rsid w:val="009523AC"/>
    <w:rsid w:val="00962392"/>
    <w:rsid w:val="00964241"/>
    <w:rsid w:val="00965556"/>
    <w:rsid w:val="00990CB1"/>
    <w:rsid w:val="0099152A"/>
    <w:rsid w:val="009B2100"/>
    <w:rsid w:val="009B73F4"/>
    <w:rsid w:val="009B7B57"/>
    <w:rsid w:val="009C6170"/>
    <w:rsid w:val="009D5C1E"/>
    <w:rsid w:val="009D6A4B"/>
    <w:rsid w:val="009F1EFF"/>
    <w:rsid w:val="00A35DBB"/>
    <w:rsid w:val="00A40064"/>
    <w:rsid w:val="00A43C0A"/>
    <w:rsid w:val="00A77366"/>
    <w:rsid w:val="00A96252"/>
    <w:rsid w:val="00AA0ED9"/>
    <w:rsid w:val="00AC1BA6"/>
    <w:rsid w:val="00AC2474"/>
    <w:rsid w:val="00AE4A08"/>
    <w:rsid w:val="00AE69DC"/>
    <w:rsid w:val="00AF24C3"/>
    <w:rsid w:val="00B17ECA"/>
    <w:rsid w:val="00B339CC"/>
    <w:rsid w:val="00B377F4"/>
    <w:rsid w:val="00B429D3"/>
    <w:rsid w:val="00B54B7F"/>
    <w:rsid w:val="00B706F1"/>
    <w:rsid w:val="00B71DAD"/>
    <w:rsid w:val="00B72AFF"/>
    <w:rsid w:val="00B73839"/>
    <w:rsid w:val="00B92964"/>
    <w:rsid w:val="00BA4454"/>
    <w:rsid w:val="00BC20ED"/>
    <w:rsid w:val="00BD10B0"/>
    <w:rsid w:val="00BD2D5F"/>
    <w:rsid w:val="00BE2FFC"/>
    <w:rsid w:val="00BF485E"/>
    <w:rsid w:val="00BF4E33"/>
    <w:rsid w:val="00C22C32"/>
    <w:rsid w:val="00C251B0"/>
    <w:rsid w:val="00C47D2C"/>
    <w:rsid w:val="00C826D1"/>
    <w:rsid w:val="00CB18CD"/>
    <w:rsid w:val="00D03EE3"/>
    <w:rsid w:val="00D10E5F"/>
    <w:rsid w:val="00D22F56"/>
    <w:rsid w:val="00D527C5"/>
    <w:rsid w:val="00D9000B"/>
    <w:rsid w:val="00DB6F41"/>
    <w:rsid w:val="00DC3248"/>
    <w:rsid w:val="00DD1B02"/>
    <w:rsid w:val="00DD4466"/>
    <w:rsid w:val="00DE7B89"/>
    <w:rsid w:val="00DF7133"/>
    <w:rsid w:val="00E22D18"/>
    <w:rsid w:val="00E477E1"/>
    <w:rsid w:val="00E74F15"/>
    <w:rsid w:val="00E96F4A"/>
    <w:rsid w:val="00EB0EEA"/>
    <w:rsid w:val="00EC0A45"/>
    <w:rsid w:val="00EC4DBE"/>
    <w:rsid w:val="00F07D70"/>
    <w:rsid w:val="00F15CE6"/>
    <w:rsid w:val="00F458D7"/>
    <w:rsid w:val="00F45BF4"/>
    <w:rsid w:val="00F92913"/>
    <w:rsid w:val="00FB01B9"/>
    <w:rsid w:val="00FC4739"/>
    <w:rsid w:val="00FC50C9"/>
    <w:rsid w:val="00FD3EAA"/>
    <w:rsid w:val="00FD68A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681541E"/>
  <w15:chartTrackingRefBased/>
  <w15:docId w15:val="{BF4D4E2D-2B9A-427B-9CB0-AF37A492EB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link w:val="10"/>
    <w:uiPriority w:val="9"/>
    <w:qFormat/>
    <w:rsid w:val="003B1862"/>
    <w:pPr>
      <w:widowControl/>
      <w:spacing w:before="100" w:beforeAutospacing="1" w:after="100" w:afterAutospacing="1"/>
      <w:jc w:val="left"/>
      <w:outlineLvl w:val="0"/>
    </w:pPr>
    <w:rPr>
      <w:rFonts w:ascii="宋体" w:eastAsia="宋体" w:hAnsi="宋体" w:cs="宋体"/>
      <w:b/>
      <w:bCs/>
      <w:kern w:val="36"/>
      <w:sz w:val="48"/>
      <w:szCs w:val="4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B339CC"/>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B339CC"/>
    <w:rPr>
      <w:sz w:val="18"/>
      <w:szCs w:val="18"/>
    </w:rPr>
  </w:style>
  <w:style w:type="paragraph" w:styleId="a5">
    <w:name w:val="footer"/>
    <w:basedOn w:val="a"/>
    <w:link w:val="a6"/>
    <w:uiPriority w:val="99"/>
    <w:unhideWhenUsed/>
    <w:rsid w:val="00B339CC"/>
    <w:pPr>
      <w:tabs>
        <w:tab w:val="center" w:pos="4153"/>
        <w:tab w:val="right" w:pos="8306"/>
      </w:tabs>
      <w:snapToGrid w:val="0"/>
      <w:jc w:val="left"/>
    </w:pPr>
    <w:rPr>
      <w:sz w:val="18"/>
      <w:szCs w:val="18"/>
    </w:rPr>
  </w:style>
  <w:style w:type="character" w:customStyle="1" w:styleId="a6">
    <w:name w:val="页脚 字符"/>
    <w:basedOn w:val="a0"/>
    <w:link w:val="a5"/>
    <w:uiPriority w:val="99"/>
    <w:rsid w:val="00B339CC"/>
    <w:rPr>
      <w:sz w:val="18"/>
      <w:szCs w:val="18"/>
    </w:rPr>
  </w:style>
  <w:style w:type="paragraph" w:styleId="a7">
    <w:name w:val="List Paragraph"/>
    <w:basedOn w:val="a"/>
    <w:uiPriority w:val="34"/>
    <w:qFormat/>
    <w:rsid w:val="00AE69DC"/>
    <w:pPr>
      <w:ind w:firstLineChars="200" w:firstLine="420"/>
    </w:pPr>
  </w:style>
  <w:style w:type="character" w:customStyle="1" w:styleId="10">
    <w:name w:val="标题 1 字符"/>
    <w:basedOn w:val="a0"/>
    <w:link w:val="1"/>
    <w:uiPriority w:val="9"/>
    <w:rsid w:val="003B1862"/>
    <w:rPr>
      <w:rFonts w:ascii="宋体" w:eastAsia="宋体" w:hAnsi="宋体" w:cs="宋体"/>
      <w:b/>
      <w:bCs/>
      <w:kern w:val="36"/>
      <w:sz w:val="48"/>
      <w:szCs w:val="48"/>
    </w:rPr>
  </w:style>
  <w:style w:type="character" w:styleId="a8">
    <w:name w:val="Hyperlink"/>
    <w:basedOn w:val="a0"/>
    <w:uiPriority w:val="99"/>
    <w:semiHidden/>
    <w:unhideWhenUsed/>
    <w:rsid w:val="003B186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61781266">
      <w:bodyDiv w:val="1"/>
      <w:marLeft w:val="0"/>
      <w:marRight w:val="0"/>
      <w:marTop w:val="0"/>
      <w:marBottom w:val="0"/>
      <w:divBdr>
        <w:top w:val="none" w:sz="0" w:space="0" w:color="auto"/>
        <w:left w:val="none" w:sz="0" w:space="0" w:color="auto"/>
        <w:bottom w:val="none" w:sz="0" w:space="0" w:color="auto"/>
        <w:right w:val="none" w:sz="0" w:space="0" w:color="auto"/>
      </w:divBdr>
      <w:divsChild>
        <w:div w:id="1687095946">
          <w:marLeft w:val="0"/>
          <w:marRight w:val="0"/>
          <w:marTop w:val="0"/>
          <w:marBottom w:val="0"/>
          <w:divBdr>
            <w:top w:val="none" w:sz="0" w:space="0" w:color="auto"/>
            <w:left w:val="none" w:sz="0" w:space="0" w:color="auto"/>
            <w:bottom w:val="none" w:sz="0" w:space="0" w:color="auto"/>
            <w:right w:val="none" w:sz="0" w:space="0" w:color="auto"/>
          </w:divBdr>
        </w:div>
        <w:div w:id="1534001861">
          <w:marLeft w:val="0"/>
          <w:marRight w:val="0"/>
          <w:marTop w:val="0"/>
          <w:marBottom w:val="0"/>
          <w:divBdr>
            <w:top w:val="none" w:sz="0" w:space="0" w:color="auto"/>
            <w:left w:val="none" w:sz="0" w:space="0" w:color="auto"/>
            <w:bottom w:val="none" w:sz="0" w:space="0" w:color="auto"/>
            <w:right w:val="none" w:sz="0" w:space="0" w:color="auto"/>
          </w:divBdr>
        </w:div>
      </w:divsChild>
    </w:div>
    <w:div w:id="1659922572">
      <w:bodyDiv w:val="1"/>
      <w:marLeft w:val="0"/>
      <w:marRight w:val="0"/>
      <w:marTop w:val="0"/>
      <w:marBottom w:val="0"/>
      <w:divBdr>
        <w:top w:val="none" w:sz="0" w:space="0" w:color="auto"/>
        <w:left w:val="none" w:sz="0" w:space="0" w:color="auto"/>
        <w:bottom w:val="none" w:sz="0" w:space="0" w:color="auto"/>
        <w:right w:val="none" w:sz="0" w:space="0" w:color="auto"/>
      </w:divBdr>
      <w:divsChild>
        <w:div w:id="1659919329">
          <w:marLeft w:val="0"/>
          <w:marRight w:val="0"/>
          <w:marTop w:val="0"/>
          <w:marBottom w:val="0"/>
          <w:divBdr>
            <w:top w:val="none" w:sz="0" w:space="0" w:color="auto"/>
            <w:left w:val="none" w:sz="0" w:space="0" w:color="auto"/>
            <w:bottom w:val="none" w:sz="0" w:space="0" w:color="auto"/>
            <w:right w:val="none" w:sz="0" w:space="0" w:color="auto"/>
          </w:divBdr>
          <w:divsChild>
            <w:div w:id="1007635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F20EC2B-AACD-4667-8D4C-65BE840BAB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20</Pages>
  <Words>13749</Words>
  <Characters>78372</Characters>
  <Application>Microsoft Office Word</Application>
  <DocSecurity>0</DocSecurity>
  <Lines>653</Lines>
  <Paragraphs>183</Paragraphs>
  <ScaleCrop>false</ScaleCrop>
  <Company/>
  <LinksUpToDate>false</LinksUpToDate>
  <CharactersWithSpaces>91938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李 轩</dc:creator>
  <cp:keywords/>
  <dc:description/>
  <cp:lastModifiedBy>李 轩</cp:lastModifiedBy>
  <cp:revision>20</cp:revision>
  <dcterms:created xsi:type="dcterms:W3CDTF">2020-12-18T09:32:00Z</dcterms:created>
  <dcterms:modified xsi:type="dcterms:W3CDTF">2020-12-18T10:15:00Z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7th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 6th edition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d2a81411-2e2d-3c3a-94f8-df98bd6634ce</vt:lpwstr>
  </property>
  <property fmtid="{D5CDD505-2E9C-101B-9397-08002B2CF9AE}" pid="24" name="Mendeley Citation Style_1">
    <vt:lpwstr>http://www.zotero.org/styles/harvard1</vt:lpwstr>
  </property>
</Properties>
</file>