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A4E23B" w14:textId="43D2F3BB" w:rsidR="00280F68" w:rsidRDefault="007005C4">
      <w:pPr>
        <w:rPr>
          <w:rFonts w:cstheme="minorHAnsi"/>
          <w:b/>
          <w:bCs/>
          <w:color w:val="1D2125"/>
          <w:sz w:val="24"/>
          <w:szCs w:val="24"/>
          <w:shd w:val="clear" w:color="auto" w:fill="FFFFFF"/>
        </w:rPr>
      </w:pPr>
      <w:r w:rsidRPr="007005C4">
        <w:rPr>
          <w:rFonts w:cstheme="minorHAnsi"/>
          <w:sz w:val="24"/>
          <w:szCs w:val="24"/>
        </w:rPr>
        <w:t xml:space="preserve">Exegetical Analysis:  John </w:t>
      </w:r>
      <w:r w:rsidRPr="007005C4">
        <w:rPr>
          <w:rFonts w:cstheme="minorHAnsi"/>
          <w:b/>
          <w:bCs/>
          <w:color w:val="1D2125"/>
          <w:sz w:val="24"/>
          <w:szCs w:val="24"/>
          <w:shd w:val="clear" w:color="auto" w:fill="FFFFFF"/>
        </w:rPr>
        <w:t>20:11-28</w:t>
      </w:r>
    </w:p>
    <w:p w14:paraId="1DCB72DD" w14:textId="77777777" w:rsidR="008569B0" w:rsidRDefault="008569B0">
      <w:pPr>
        <w:rPr>
          <w:rFonts w:cstheme="minorHAnsi"/>
          <w:b/>
          <w:bCs/>
          <w:color w:val="1D2125"/>
          <w:sz w:val="24"/>
          <w:szCs w:val="24"/>
          <w:shd w:val="clear" w:color="auto" w:fill="FFFFFF"/>
        </w:rPr>
      </w:pPr>
    </w:p>
    <w:p w14:paraId="5C89045B" w14:textId="09312257" w:rsidR="007B40A6" w:rsidRPr="00F237CB" w:rsidRDefault="00CD3033">
      <w:pPr>
        <w:rPr>
          <w:rFonts w:ascii="Times New Roman" w:hAnsi="Times New Roman" w:cs="Times New Roman"/>
          <w:color w:val="1D2125"/>
          <w:sz w:val="24"/>
          <w:szCs w:val="24"/>
          <w:shd w:val="clear" w:color="auto" w:fill="FFFFFF"/>
        </w:rPr>
      </w:pPr>
      <w:r w:rsidRPr="00F237CB">
        <w:rPr>
          <w:rFonts w:ascii="Times New Roman" w:hAnsi="Times New Roman" w:cs="Times New Roman"/>
          <w:color w:val="1D2125"/>
          <w:sz w:val="24"/>
          <w:szCs w:val="24"/>
          <w:shd w:val="clear" w:color="auto" w:fill="FFFFFF"/>
        </w:rPr>
        <w:t xml:space="preserve">This essay will </w:t>
      </w:r>
      <w:r w:rsidR="00C41F86" w:rsidRPr="00F237CB">
        <w:rPr>
          <w:rFonts w:ascii="Times New Roman" w:hAnsi="Times New Roman" w:cs="Times New Roman"/>
          <w:color w:val="1D2125"/>
          <w:sz w:val="24"/>
          <w:szCs w:val="24"/>
          <w:shd w:val="clear" w:color="auto" w:fill="FFFFFF"/>
        </w:rPr>
        <w:t>provide an analysis of John</w:t>
      </w:r>
      <w:r w:rsidR="00431C41" w:rsidRPr="00F237CB">
        <w:rPr>
          <w:rFonts w:ascii="Times New Roman" w:hAnsi="Times New Roman" w:cs="Times New Roman"/>
          <w:color w:val="1D2125"/>
          <w:sz w:val="24"/>
          <w:szCs w:val="24"/>
          <w:shd w:val="clear" w:color="auto" w:fill="FFFFFF"/>
        </w:rPr>
        <w:t xml:space="preserve"> </w:t>
      </w:r>
      <w:r w:rsidR="00C41F86" w:rsidRPr="00F237CB">
        <w:rPr>
          <w:rFonts w:ascii="Times New Roman" w:hAnsi="Times New Roman" w:cs="Times New Roman"/>
          <w:color w:val="1D2125"/>
          <w:sz w:val="24"/>
          <w:szCs w:val="24"/>
          <w:shd w:val="clear" w:color="auto" w:fill="FFFFFF"/>
        </w:rPr>
        <w:t>20:11-28</w:t>
      </w:r>
      <w:r w:rsidR="00F678B9" w:rsidRPr="00F237CB">
        <w:rPr>
          <w:rFonts w:ascii="Times New Roman" w:hAnsi="Times New Roman" w:cs="Times New Roman"/>
          <w:color w:val="1D2125"/>
          <w:sz w:val="24"/>
          <w:szCs w:val="24"/>
          <w:shd w:val="clear" w:color="auto" w:fill="FFFFFF"/>
        </w:rPr>
        <w:t xml:space="preserve">, </w:t>
      </w:r>
      <w:r w:rsidR="000B00FB" w:rsidRPr="00F237CB">
        <w:rPr>
          <w:rFonts w:ascii="Times New Roman" w:hAnsi="Times New Roman" w:cs="Times New Roman"/>
          <w:color w:val="1D2125"/>
          <w:sz w:val="24"/>
          <w:szCs w:val="24"/>
          <w:shd w:val="clear" w:color="auto" w:fill="FFFFFF"/>
        </w:rPr>
        <w:t>consider</w:t>
      </w:r>
      <w:r w:rsidR="00F678B9" w:rsidRPr="00F237CB">
        <w:rPr>
          <w:rFonts w:ascii="Times New Roman" w:hAnsi="Times New Roman" w:cs="Times New Roman"/>
          <w:color w:val="1D2125"/>
          <w:sz w:val="24"/>
          <w:szCs w:val="24"/>
          <w:shd w:val="clear" w:color="auto" w:fill="FFFFFF"/>
        </w:rPr>
        <w:t>ing</w:t>
      </w:r>
      <w:r w:rsidR="000B00FB" w:rsidRPr="00F237CB">
        <w:rPr>
          <w:rFonts w:ascii="Times New Roman" w:hAnsi="Times New Roman" w:cs="Times New Roman"/>
          <w:color w:val="1D2125"/>
          <w:sz w:val="24"/>
          <w:szCs w:val="24"/>
          <w:shd w:val="clear" w:color="auto" w:fill="FFFFFF"/>
        </w:rPr>
        <w:t xml:space="preserve"> the context of the </w:t>
      </w:r>
      <w:r w:rsidR="00E06888" w:rsidRPr="00F237CB">
        <w:rPr>
          <w:rFonts w:ascii="Times New Roman" w:hAnsi="Times New Roman" w:cs="Times New Roman"/>
          <w:color w:val="1D2125"/>
          <w:sz w:val="24"/>
          <w:szCs w:val="24"/>
          <w:shd w:val="clear" w:color="auto" w:fill="FFFFFF"/>
        </w:rPr>
        <w:t>verses</w:t>
      </w:r>
      <w:r w:rsidR="00F678B9" w:rsidRPr="00F237CB">
        <w:rPr>
          <w:rFonts w:ascii="Times New Roman" w:hAnsi="Times New Roman" w:cs="Times New Roman"/>
          <w:color w:val="1D2125"/>
          <w:sz w:val="24"/>
          <w:szCs w:val="24"/>
          <w:shd w:val="clear" w:color="auto" w:fill="FFFFFF"/>
        </w:rPr>
        <w:t>, providing an overview of the content</w:t>
      </w:r>
      <w:r w:rsidR="004C25FA" w:rsidRPr="00F237CB">
        <w:rPr>
          <w:rFonts w:ascii="Times New Roman" w:hAnsi="Times New Roman" w:cs="Times New Roman"/>
          <w:color w:val="1D2125"/>
          <w:sz w:val="24"/>
          <w:szCs w:val="24"/>
          <w:shd w:val="clear" w:color="auto" w:fill="FFFFFF"/>
        </w:rPr>
        <w:t xml:space="preserve">, </w:t>
      </w:r>
      <w:r w:rsidR="008732F1" w:rsidRPr="00F237CB">
        <w:rPr>
          <w:rFonts w:ascii="Times New Roman" w:hAnsi="Times New Roman" w:cs="Times New Roman"/>
          <w:color w:val="1D2125"/>
          <w:sz w:val="24"/>
          <w:szCs w:val="24"/>
          <w:shd w:val="clear" w:color="auto" w:fill="FFFFFF"/>
        </w:rPr>
        <w:t xml:space="preserve">whilst adding </w:t>
      </w:r>
      <w:r w:rsidR="00363653" w:rsidRPr="00F237CB">
        <w:rPr>
          <w:rFonts w:ascii="Times New Roman" w:hAnsi="Times New Roman" w:cs="Times New Roman"/>
          <w:color w:val="1D2125"/>
          <w:sz w:val="24"/>
          <w:szCs w:val="24"/>
          <w:shd w:val="clear" w:color="auto" w:fill="FFFFFF"/>
        </w:rPr>
        <w:t xml:space="preserve">consideration of a selection of appropriate </w:t>
      </w:r>
      <w:r w:rsidR="00AF7CDD" w:rsidRPr="00F237CB">
        <w:rPr>
          <w:rFonts w:ascii="Times New Roman" w:hAnsi="Times New Roman" w:cs="Times New Roman"/>
          <w:color w:val="1D2125"/>
          <w:sz w:val="24"/>
          <w:szCs w:val="24"/>
          <w:shd w:val="clear" w:color="auto" w:fill="FFFFFF"/>
        </w:rPr>
        <w:t>commentaries.</w:t>
      </w:r>
      <w:r w:rsidR="00425F58" w:rsidRPr="00F237CB">
        <w:rPr>
          <w:rFonts w:ascii="Times New Roman" w:hAnsi="Times New Roman" w:cs="Times New Roman"/>
          <w:color w:val="1D2125"/>
          <w:sz w:val="24"/>
          <w:szCs w:val="24"/>
          <w:shd w:val="clear" w:color="auto" w:fill="FFFFFF"/>
        </w:rPr>
        <w:t xml:space="preserve"> </w:t>
      </w:r>
      <w:r w:rsidR="007B087D" w:rsidRPr="00F237CB">
        <w:rPr>
          <w:rFonts w:ascii="Times New Roman" w:hAnsi="Times New Roman" w:cs="Times New Roman"/>
          <w:color w:val="1D2125"/>
          <w:sz w:val="24"/>
          <w:szCs w:val="24"/>
          <w:shd w:val="clear" w:color="auto" w:fill="FFFFFF"/>
        </w:rPr>
        <w:t>In its entirety, the twentieth chapter of the fourth gospel</w:t>
      </w:r>
      <w:r w:rsidR="00774D8B" w:rsidRPr="00F237CB">
        <w:rPr>
          <w:rFonts w:ascii="Times New Roman" w:hAnsi="Times New Roman" w:cs="Times New Roman"/>
          <w:color w:val="1D2125"/>
          <w:sz w:val="24"/>
          <w:szCs w:val="24"/>
          <w:shd w:val="clear" w:color="auto" w:fill="FFFFFF"/>
        </w:rPr>
        <w:t xml:space="preserve"> provides a consolidation and fulfilment of all the themes raised in the gospel previously</w:t>
      </w:r>
      <w:r w:rsidR="00244BD1" w:rsidRPr="00F237CB">
        <w:rPr>
          <w:rFonts w:ascii="Times New Roman" w:hAnsi="Times New Roman" w:cs="Times New Roman"/>
          <w:color w:val="1D2125"/>
          <w:sz w:val="24"/>
          <w:szCs w:val="24"/>
          <w:shd w:val="clear" w:color="auto" w:fill="FFFFFF"/>
        </w:rPr>
        <w:t xml:space="preserve">; the </w:t>
      </w:r>
      <w:r w:rsidR="00783FC3" w:rsidRPr="00F237CB">
        <w:rPr>
          <w:rFonts w:ascii="Times New Roman" w:hAnsi="Times New Roman" w:cs="Times New Roman"/>
          <w:color w:val="1D2125"/>
          <w:sz w:val="24"/>
          <w:szCs w:val="24"/>
          <w:shd w:val="clear" w:color="auto" w:fill="FFFFFF"/>
        </w:rPr>
        <w:t xml:space="preserve">divinity of Jesus, the </w:t>
      </w:r>
      <w:r w:rsidR="00244BD1" w:rsidRPr="00F237CB">
        <w:rPr>
          <w:rFonts w:ascii="Times New Roman" w:hAnsi="Times New Roman" w:cs="Times New Roman"/>
          <w:color w:val="1D2125"/>
          <w:sz w:val="24"/>
          <w:szCs w:val="24"/>
          <w:shd w:val="clear" w:color="auto" w:fill="FFFFFF"/>
        </w:rPr>
        <w:t>death of Jesus, the resurrection of Jesus</w:t>
      </w:r>
      <w:r w:rsidR="00783FC3" w:rsidRPr="00F237CB">
        <w:rPr>
          <w:rFonts w:ascii="Times New Roman" w:hAnsi="Times New Roman" w:cs="Times New Roman"/>
          <w:color w:val="1D2125"/>
          <w:sz w:val="24"/>
          <w:szCs w:val="24"/>
          <w:shd w:val="clear" w:color="auto" w:fill="FFFFFF"/>
        </w:rPr>
        <w:t>, and the imparting of the Holy Spirit to his followers</w:t>
      </w:r>
      <w:r w:rsidR="006735E9" w:rsidRPr="00F237CB">
        <w:rPr>
          <w:rStyle w:val="FootnoteReference"/>
          <w:rFonts w:ascii="Times New Roman" w:hAnsi="Times New Roman" w:cs="Times New Roman"/>
          <w:color w:val="1D2125"/>
          <w:sz w:val="24"/>
          <w:szCs w:val="24"/>
          <w:shd w:val="clear" w:color="auto" w:fill="FFFFFF"/>
        </w:rPr>
        <w:footnoteReference w:id="1"/>
      </w:r>
      <w:r w:rsidR="00783FC3" w:rsidRPr="00F237CB">
        <w:rPr>
          <w:rFonts w:ascii="Times New Roman" w:hAnsi="Times New Roman" w:cs="Times New Roman"/>
          <w:color w:val="1D2125"/>
          <w:sz w:val="24"/>
          <w:szCs w:val="24"/>
          <w:shd w:val="clear" w:color="auto" w:fill="FFFFFF"/>
        </w:rPr>
        <w:t xml:space="preserve">. </w:t>
      </w:r>
      <w:r w:rsidR="002B2988">
        <w:rPr>
          <w:rFonts w:ascii="Times New Roman" w:hAnsi="Times New Roman" w:cs="Times New Roman"/>
          <w:color w:val="1D2125"/>
          <w:sz w:val="24"/>
          <w:szCs w:val="24"/>
          <w:shd w:val="clear" w:color="auto" w:fill="FFFFFF"/>
        </w:rPr>
        <w:t xml:space="preserve">It could be argued that this is the climax of the </w:t>
      </w:r>
      <w:r w:rsidR="00901D39">
        <w:rPr>
          <w:rFonts w:ascii="Times New Roman" w:hAnsi="Times New Roman" w:cs="Times New Roman"/>
          <w:color w:val="1D2125"/>
          <w:sz w:val="24"/>
          <w:szCs w:val="24"/>
          <w:shd w:val="clear" w:color="auto" w:fill="FFFFFF"/>
        </w:rPr>
        <w:t>gospel and</w:t>
      </w:r>
      <w:r w:rsidR="002B2988">
        <w:rPr>
          <w:rFonts w:ascii="Times New Roman" w:hAnsi="Times New Roman" w:cs="Times New Roman"/>
          <w:color w:val="1D2125"/>
          <w:sz w:val="24"/>
          <w:szCs w:val="24"/>
          <w:shd w:val="clear" w:color="auto" w:fill="FFFFFF"/>
        </w:rPr>
        <w:t xml:space="preserve"> is understood to contain the original ending to the gospel in </w:t>
      </w:r>
      <w:r w:rsidR="00980A85">
        <w:rPr>
          <w:rFonts w:ascii="Times New Roman" w:hAnsi="Times New Roman" w:cs="Times New Roman"/>
          <w:color w:val="1D2125"/>
          <w:sz w:val="24"/>
          <w:szCs w:val="24"/>
          <w:shd w:val="clear" w:color="auto" w:fill="FFFFFF"/>
        </w:rPr>
        <w:t xml:space="preserve">verse </w:t>
      </w:r>
      <w:r w:rsidR="0014727B">
        <w:rPr>
          <w:rFonts w:ascii="Times New Roman" w:hAnsi="Times New Roman" w:cs="Times New Roman"/>
          <w:color w:val="1D2125"/>
          <w:sz w:val="24"/>
          <w:szCs w:val="24"/>
          <w:shd w:val="clear" w:color="auto" w:fill="FFFFFF"/>
        </w:rPr>
        <w:t>thirty-one</w:t>
      </w:r>
      <w:r w:rsidR="00980A85">
        <w:rPr>
          <w:rFonts w:ascii="Times New Roman" w:hAnsi="Times New Roman" w:cs="Times New Roman"/>
          <w:color w:val="1D2125"/>
          <w:sz w:val="24"/>
          <w:szCs w:val="24"/>
          <w:shd w:val="clear" w:color="auto" w:fill="FFFFFF"/>
        </w:rPr>
        <w:t>.</w:t>
      </w:r>
    </w:p>
    <w:p w14:paraId="13CA2E6E" w14:textId="50BE8FEB" w:rsidR="00AB3F8E" w:rsidRPr="001F7351" w:rsidRDefault="00D56445" w:rsidP="00E22A27">
      <w:pPr>
        <w:rPr>
          <w:rFonts w:ascii="Times New Roman" w:hAnsi="Times New Roman" w:cs="Times New Roman"/>
          <w:color w:val="1D2125"/>
          <w:sz w:val="24"/>
          <w:szCs w:val="24"/>
          <w:shd w:val="clear" w:color="auto" w:fill="FFFFFF"/>
        </w:rPr>
      </w:pPr>
      <w:r>
        <w:rPr>
          <w:rFonts w:ascii="Times New Roman" w:hAnsi="Times New Roman" w:cs="Times New Roman"/>
          <w:color w:val="1D2125"/>
          <w:sz w:val="24"/>
          <w:szCs w:val="24"/>
          <w:shd w:val="clear" w:color="auto" w:fill="FFFFFF"/>
        </w:rPr>
        <w:t>Paul’s letter to the Corinthians, is the earliest account of the resurrection of Jesus discovered to date</w:t>
      </w:r>
      <w:r w:rsidR="00095A02">
        <w:rPr>
          <w:rFonts w:ascii="Times New Roman" w:hAnsi="Times New Roman" w:cs="Times New Roman"/>
          <w:color w:val="1D2125"/>
          <w:sz w:val="24"/>
          <w:szCs w:val="24"/>
          <w:shd w:val="clear" w:color="auto" w:fill="FFFFFF"/>
        </w:rPr>
        <w:t xml:space="preserve"> at CE 50.  </w:t>
      </w:r>
      <w:r w:rsidR="00E22A27" w:rsidRPr="001F7351">
        <w:rPr>
          <w:rFonts w:ascii="Times New Roman" w:hAnsi="Times New Roman" w:cs="Times New Roman"/>
          <w:color w:val="1D2125"/>
          <w:sz w:val="24"/>
          <w:szCs w:val="24"/>
          <w:shd w:val="clear" w:color="auto" w:fill="FFFFFF"/>
        </w:rPr>
        <w:t>Paul did not have access to the Gospels in their current form, as they did not exist at the time of his first letter to the Corinthians,</w:t>
      </w:r>
      <w:r w:rsidR="00095A02">
        <w:rPr>
          <w:rFonts w:ascii="Times New Roman" w:hAnsi="Times New Roman" w:cs="Times New Roman"/>
          <w:color w:val="1D2125"/>
          <w:sz w:val="24"/>
          <w:szCs w:val="24"/>
          <w:shd w:val="clear" w:color="auto" w:fill="FFFFFF"/>
        </w:rPr>
        <w:t xml:space="preserve"> with</w:t>
      </w:r>
      <w:r w:rsidR="00095A02" w:rsidRPr="00095A02">
        <w:rPr>
          <w:rFonts w:ascii="Times New Roman" w:hAnsi="Times New Roman" w:cs="Times New Roman"/>
          <w:color w:val="1D2125"/>
          <w:sz w:val="24"/>
          <w:szCs w:val="24"/>
          <w:shd w:val="clear" w:color="auto" w:fill="FFFFFF"/>
        </w:rPr>
        <w:t xml:space="preserve"> </w:t>
      </w:r>
      <w:r w:rsidR="00095A02" w:rsidRPr="001F7351">
        <w:rPr>
          <w:rFonts w:ascii="Times New Roman" w:hAnsi="Times New Roman" w:cs="Times New Roman"/>
          <w:color w:val="1D2125"/>
          <w:sz w:val="24"/>
          <w:szCs w:val="24"/>
          <w:shd w:val="clear" w:color="auto" w:fill="FFFFFF"/>
        </w:rPr>
        <w:t xml:space="preserve">his account of Jesus’ appearance to his followers </w:t>
      </w:r>
      <w:r w:rsidR="00687935">
        <w:rPr>
          <w:rFonts w:ascii="Times New Roman" w:hAnsi="Times New Roman" w:cs="Times New Roman"/>
          <w:color w:val="1D2125"/>
          <w:sz w:val="24"/>
          <w:szCs w:val="24"/>
          <w:shd w:val="clear" w:color="auto" w:fill="FFFFFF"/>
        </w:rPr>
        <w:t>being</w:t>
      </w:r>
      <w:r w:rsidR="00095A02" w:rsidRPr="001F7351">
        <w:rPr>
          <w:rFonts w:ascii="Times New Roman" w:hAnsi="Times New Roman" w:cs="Times New Roman"/>
          <w:color w:val="1D2125"/>
          <w:sz w:val="24"/>
          <w:szCs w:val="24"/>
          <w:shd w:val="clear" w:color="auto" w:fill="FFFFFF"/>
        </w:rPr>
        <w:t xml:space="preserve"> significantly different to the gospels, which were written later; with John’s Gospel being written around CE100. </w:t>
      </w:r>
      <w:r w:rsidR="00095A02">
        <w:rPr>
          <w:rFonts w:ascii="Times New Roman" w:hAnsi="Times New Roman" w:cs="Times New Roman"/>
          <w:color w:val="1D2125"/>
          <w:sz w:val="24"/>
          <w:szCs w:val="24"/>
          <w:shd w:val="clear" w:color="auto" w:fill="FFFFFF"/>
        </w:rPr>
        <w:t xml:space="preserve"> </w:t>
      </w:r>
      <w:r w:rsidR="00E22A27" w:rsidRPr="001F7351">
        <w:rPr>
          <w:rFonts w:ascii="Times New Roman" w:hAnsi="Times New Roman" w:cs="Times New Roman"/>
          <w:color w:val="1D2125"/>
          <w:sz w:val="24"/>
          <w:szCs w:val="24"/>
          <w:shd w:val="clear" w:color="auto" w:fill="FFFFFF"/>
        </w:rPr>
        <w:t xml:space="preserve"> </w:t>
      </w:r>
      <w:r w:rsidR="00687935">
        <w:rPr>
          <w:rFonts w:ascii="Times New Roman" w:hAnsi="Times New Roman" w:cs="Times New Roman"/>
          <w:color w:val="1D2125"/>
          <w:sz w:val="24"/>
          <w:szCs w:val="24"/>
          <w:shd w:val="clear" w:color="auto" w:fill="FFFFFF"/>
        </w:rPr>
        <w:t>It is however,</w:t>
      </w:r>
      <w:r w:rsidR="00E22A27" w:rsidRPr="001F7351">
        <w:rPr>
          <w:rFonts w:ascii="Times New Roman" w:hAnsi="Times New Roman" w:cs="Times New Roman"/>
          <w:color w:val="1D2125"/>
          <w:sz w:val="24"/>
          <w:szCs w:val="24"/>
          <w:shd w:val="clear" w:color="auto" w:fill="FFFFFF"/>
        </w:rPr>
        <w:t xml:space="preserve"> unclear why the Gospel writers did not borrow from Paul’s account, unless it was not available, the gospel writers believed they knew a better truth</w:t>
      </w:r>
      <w:r w:rsidR="00687935">
        <w:rPr>
          <w:rFonts w:ascii="Times New Roman" w:hAnsi="Times New Roman" w:cs="Times New Roman"/>
          <w:color w:val="1D2125"/>
          <w:sz w:val="24"/>
          <w:szCs w:val="24"/>
          <w:shd w:val="clear" w:color="auto" w:fill="FFFFFF"/>
        </w:rPr>
        <w:t xml:space="preserve"> from other sources</w:t>
      </w:r>
      <w:r w:rsidR="00855930">
        <w:rPr>
          <w:rFonts w:ascii="Times New Roman" w:hAnsi="Times New Roman" w:cs="Times New Roman"/>
          <w:color w:val="1D2125"/>
          <w:sz w:val="24"/>
          <w:szCs w:val="24"/>
          <w:shd w:val="clear" w:color="auto" w:fill="FFFFFF"/>
        </w:rPr>
        <w:t xml:space="preserve">, or even potentially that the differences between each of the gospels and the letter of Paul, are </w:t>
      </w:r>
      <w:r w:rsidR="008D0979">
        <w:rPr>
          <w:rFonts w:ascii="Times New Roman" w:hAnsi="Times New Roman" w:cs="Times New Roman"/>
          <w:color w:val="1D2125"/>
          <w:sz w:val="24"/>
          <w:szCs w:val="24"/>
          <w:shd w:val="clear" w:color="auto" w:fill="FFFFFF"/>
        </w:rPr>
        <w:t xml:space="preserve">a possible indication of </w:t>
      </w:r>
      <w:r w:rsidR="00E22A27" w:rsidRPr="001F7351">
        <w:rPr>
          <w:rFonts w:ascii="Times New Roman" w:hAnsi="Times New Roman" w:cs="Times New Roman"/>
          <w:color w:val="1D2125"/>
          <w:sz w:val="24"/>
          <w:szCs w:val="24"/>
          <w:shd w:val="clear" w:color="auto" w:fill="FFFFFF"/>
        </w:rPr>
        <w:t xml:space="preserve">differences </w:t>
      </w:r>
      <w:r w:rsidR="008D0979">
        <w:rPr>
          <w:rFonts w:ascii="Times New Roman" w:hAnsi="Times New Roman" w:cs="Times New Roman"/>
          <w:color w:val="1D2125"/>
          <w:sz w:val="24"/>
          <w:szCs w:val="24"/>
          <w:shd w:val="clear" w:color="auto" w:fill="FFFFFF"/>
        </w:rPr>
        <w:t>in</w:t>
      </w:r>
      <w:r w:rsidR="00E22A27" w:rsidRPr="001F7351">
        <w:rPr>
          <w:rFonts w:ascii="Times New Roman" w:hAnsi="Times New Roman" w:cs="Times New Roman"/>
          <w:color w:val="1D2125"/>
          <w:sz w:val="24"/>
          <w:szCs w:val="24"/>
          <w:shd w:val="clear" w:color="auto" w:fill="FFFFFF"/>
        </w:rPr>
        <w:t xml:space="preserve"> belief or dogma within the early church</w:t>
      </w:r>
      <w:r w:rsidR="00125E33">
        <w:rPr>
          <w:rFonts w:ascii="Times New Roman" w:hAnsi="Times New Roman" w:cs="Times New Roman"/>
          <w:color w:val="1D2125"/>
          <w:sz w:val="24"/>
          <w:szCs w:val="24"/>
          <w:shd w:val="clear" w:color="auto" w:fill="FFFFFF"/>
        </w:rPr>
        <w:t>, particularly as it is unclear where the author of the Fourth Gospel</w:t>
      </w:r>
      <w:r w:rsidR="00844491">
        <w:rPr>
          <w:rFonts w:ascii="Times New Roman" w:hAnsi="Times New Roman" w:cs="Times New Roman"/>
          <w:color w:val="1D2125"/>
          <w:sz w:val="24"/>
          <w:szCs w:val="24"/>
          <w:shd w:val="clear" w:color="auto" w:fill="FFFFFF"/>
        </w:rPr>
        <w:t xml:space="preserve"> wrote, and whether he wrote for the benefit of his own “Johannine” community, in consideration of their </w:t>
      </w:r>
      <w:r w:rsidR="00526739">
        <w:rPr>
          <w:rFonts w:ascii="Times New Roman" w:hAnsi="Times New Roman" w:cs="Times New Roman"/>
          <w:color w:val="1D2125"/>
          <w:sz w:val="24"/>
          <w:szCs w:val="24"/>
          <w:shd w:val="clear" w:color="auto" w:fill="FFFFFF"/>
        </w:rPr>
        <w:t xml:space="preserve">particular </w:t>
      </w:r>
      <w:r w:rsidR="00844491">
        <w:rPr>
          <w:rFonts w:ascii="Times New Roman" w:hAnsi="Times New Roman" w:cs="Times New Roman"/>
          <w:color w:val="1D2125"/>
          <w:sz w:val="24"/>
          <w:szCs w:val="24"/>
          <w:shd w:val="clear" w:color="auto" w:fill="FFFFFF"/>
        </w:rPr>
        <w:t xml:space="preserve">conditions and concerns, rather than the wider Christian audience. </w:t>
      </w:r>
    </w:p>
    <w:p w14:paraId="1D3E6CEF" w14:textId="2863AD58" w:rsidR="00DE0E1F" w:rsidRPr="00F237CB" w:rsidRDefault="00C21684">
      <w:pPr>
        <w:rPr>
          <w:rFonts w:ascii="Times New Roman" w:hAnsi="Times New Roman" w:cs="Times New Roman"/>
          <w:color w:val="1D2125"/>
          <w:sz w:val="24"/>
          <w:szCs w:val="24"/>
          <w:shd w:val="clear" w:color="auto" w:fill="FFFFFF"/>
        </w:rPr>
      </w:pPr>
      <w:r>
        <w:rPr>
          <w:rFonts w:ascii="Times New Roman" w:hAnsi="Times New Roman" w:cs="Times New Roman"/>
          <w:color w:val="1D2125"/>
          <w:sz w:val="24"/>
          <w:szCs w:val="24"/>
          <w:shd w:val="clear" w:color="auto" w:fill="FFFFFF"/>
        </w:rPr>
        <w:t>Verses 11-</w:t>
      </w:r>
      <w:r w:rsidR="00901D39">
        <w:rPr>
          <w:rFonts w:ascii="Times New Roman" w:hAnsi="Times New Roman" w:cs="Times New Roman"/>
          <w:color w:val="1D2125"/>
          <w:sz w:val="24"/>
          <w:szCs w:val="24"/>
          <w:shd w:val="clear" w:color="auto" w:fill="FFFFFF"/>
        </w:rPr>
        <w:t xml:space="preserve">28 </w:t>
      </w:r>
      <w:r w:rsidR="00901D39" w:rsidRPr="00F237CB">
        <w:rPr>
          <w:rFonts w:ascii="Times New Roman" w:hAnsi="Times New Roman" w:cs="Times New Roman"/>
          <w:color w:val="1D2125"/>
          <w:sz w:val="24"/>
          <w:szCs w:val="24"/>
          <w:shd w:val="clear" w:color="auto" w:fill="FFFFFF"/>
        </w:rPr>
        <w:t>follow</w:t>
      </w:r>
      <w:r w:rsidR="00964BDF" w:rsidRPr="00F237CB">
        <w:rPr>
          <w:rFonts w:ascii="Times New Roman" w:hAnsi="Times New Roman" w:cs="Times New Roman"/>
          <w:color w:val="1D2125"/>
          <w:sz w:val="24"/>
          <w:szCs w:val="24"/>
          <w:shd w:val="clear" w:color="auto" w:fill="FFFFFF"/>
        </w:rPr>
        <w:t xml:space="preserve"> the discovery of the empty tomb,</w:t>
      </w:r>
      <w:r w:rsidR="00B22031" w:rsidRPr="00F237CB">
        <w:rPr>
          <w:rFonts w:ascii="Times New Roman" w:hAnsi="Times New Roman" w:cs="Times New Roman"/>
          <w:color w:val="1D2125"/>
          <w:sz w:val="24"/>
          <w:szCs w:val="24"/>
          <w:shd w:val="clear" w:color="auto" w:fill="FFFFFF"/>
        </w:rPr>
        <w:t xml:space="preserve"> </w:t>
      </w:r>
      <w:r w:rsidR="00396167" w:rsidRPr="00F237CB">
        <w:rPr>
          <w:rFonts w:ascii="Times New Roman" w:hAnsi="Times New Roman" w:cs="Times New Roman"/>
          <w:color w:val="1D2125"/>
          <w:sz w:val="24"/>
          <w:szCs w:val="24"/>
          <w:shd w:val="clear" w:color="auto" w:fill="FFFFFF"/>
        </w:rPr>
        <w:t xml:space="preserve">where </w:t>
      </w:r>
      <w:r w:rsidR="00B22031" w:rsidRPr="00F237CB">
        <w:rPr>
          <w:rFonts w:ascii="Times New Roman" w:hAnsi="Times New Roman" w:cs="Times New Roman"/>
          <w:color w:val="1D2125"/>
          <w:sz w:val="24"/>
          <w:szCs w:val="24"/>
          <w:shd w:val="clear" w:color="auto" w:fill="FFFFFF"/>
        </w:rPr>
        <w:t xml:space="preserve">the body of Jesus </w:t>
      </w:r>
      <w:r w:rsidR="00396167" w:rsidRPr="00F237CB">
        <w:rPr>
          <w:rFonts w:ascii="Times New Roman" w:hAnsi="Times New Roman" w:cs="Times New Roman"/>
          <w:color w:val="1D2125"/>
          <w:sz w:val="24"/>
          <w:szCs w:val="24"/>
          <w:shd w:val="clear" w:color="auto" w:fill="FFFFFF"/>
        </w:rPr>
        <w:t xml:space="preserve">is found to be </w:t>
      </w:r>
      <w:r w:rsidR="00B22031" w:rsidRPr="00F237CB">
        <w:rPr>
          <w:rFonts w:ascii="Times New Roman" w:hAnsi="Times New Roman" w:cs="Times New Roman"/>
          <w:color w:val="1D2125"/>
          <w:sz w:val="24"/>
          <w:szCs w:val="24"/>
          <w:shd w:val="clear" w:color="auto" w:fill="FFFFFF"/>
        </w:rPr>
        <w:t>missing</w:t>
      </w:r>
      <w:r w:rsidR="00396167" w:rsidRPr="00F237CB">
        <w:rPr>
          <w:rFonts w:ascii="Times New Roman" w:hAnsi="Times New Roman" w:cs="Times New Roman"/>
          <w:color w:val="1D2125"/>
          <w:sz w:val="24"/>
          <w:szCs w:val="24"/>
          <w:shd w:val="clear" w:color="auto" w:fill="FFFFFF"/>
        </w:rPr>
        <w:t>.</w:t>
      </w:r>
      <w:r w:rsidR="00791A4D" w:rsidRPr="00F237CB">
        <w:rPr>
          <w:rFonts w:ascii="Times New Roman" w:hAnsi="Times New Roman" w:cs="Times New Roman"/>
          <w:color w:val="1D2125"/>
          <w:sz w:val="24"/>
          <w:szCs w:val="24"/>
          <w:shd w:val="clear" w:color="auto" w:fill="FFFFFF"/>
        </w:rPr>
        <w:t xml:space="preserve">  </w:t>
      </w:r>
      <w:r w:rsidR="00396167" w:rsidRPr="00F237CB">
        <w:rPr>
          <w:rFonts w:ascii="Times New Roman" w:hAnsi="Times New Roman" w:cs="Times New Roman"/>
          <w:color w:val="1D2125"/>
          <w:sz w:val="24"/>
          <w:szCs w:val="24"/>
          <w:shd w:val="clear" w:color="auto" w:fill="FFFFFF"/>
        </w:rPr>
        <w:t>The author</w:t>
      </w:r>
      <w:r w:rsidR="00791A4D" w:rsidRPr="00F237CB">
        <w:rPr>
          <w:rFonts w:ascii="Times New Roman" w:hAnsi="Times New Roman" w:cs="Times New Roman"/>
          <w:color w:val="1D2125"/>
          <w:sz w:val="24"/>
          <w:szCs w:val="24"/>
          <w:shd w:val="clear" w:color="auto" w:fill="FFFFFF"/>
        </w:rPr>
        <w:t xml:space="preserve"> has stated in </w:t>
      </w:r>
      <w:r w:rsidR="005D2F62" w:rsidRPr="00F237CB">
        <w:rPr>
          <w:rFonts w:ascii="Times New Roman" w:hAnsi="Times New Roman" w:cs="Times New Roman"/>
          <w:color w:val="1D2125"/>
          <w:sz w:val="24"/>
          <w:szCs w:val="24"/>
          <w:shd w:val="clear" w:color="auto" w:fill="FFFFFF"/>
        </w:rPr>
        <w:t>20:9</w:t>
      </w:r>
      <w:r w:rsidR="00EE3488" w:rsidRPr="00F237CB">
        <w:rPr>
          <w:rFonts w:ascii="Times New Roman" w:hAnsi="Times New Roman" w:cs="Times New Roman"/>
          <w:color w:val="1D2125"/>
          <w:sz w:val="24"/>
          <w:szCs w:val="24"/>
          <w:shd w:val="clear" w:color="auto" w:fill="FFFFFF"/>
        </w:rPr>
        <w:t>-10</w:t>
      </w:r>
      <w:r w:rsidR="005D2F62" w:rsidRPr="00F237CB">
        <w:rPr>
          <w:rFonts w:ascii="Times New Roman" w:hAnsi="Times New Roman" w:cs="Times New Roman"/>
          <w:color w:val="1D2125"/>
          <w:sz w:val="24"/>
          <w:szCs w:val="24"/>
          <w:shd w:val="clear" w:color="auto" w:fill="FFFFFF"/>
        </w:rPr>
        <w:t xml:space="preserve"> that the disciples </w:t>
      </w:r>
      <w:r w:rsidR="00EE3488" w:rsidRPr="00F237CB">
        <w:rPr>
          <w:rFonts w:ascii="Times New Roman" w:hAnsi="Times New Roman" w:cs="Times New Roman"/>
          <w:color w:val="1D2125"/>
          <w:sz w:val="24"/>
          <w:szCs w:val="24"/>
          <w:shd w:val="clear" w:color="auto" w:fill="FFFFFF"/>
        </w:rPr>
        <w:t>had not yet understood that the prophecy w</w:t>
      </w:r>
      <w:r w:rsidR="002177DE" w:rsidRPr="00F237CB">
        <w:rPr>
          <w:rFonts w:ascii="Times New Roman" w:hAnsi="Times New Roman" w:cs="Times New Roman"/>
          <w:color w:val="1D2125"/>
          <w:sz w:val="24"/>
          <w:szCs w:val="24"/>
          <w:shd w:val="clear" w:color="auto" w:fill="FFFFFF"/>
        </w:rPr>
        <w:t xml:space="preserve">as fulfilled that Jesus must rise from the dead, and instead had gone back to their homes; </w:t>
      </w:r>
      <w:r w:rsidR="005053D1" w:rsidRPr="00F237CB">
        <w:rPr>
          <w:rFonts w:ascii="Times New Roman" w:hAnsi="Times New Roman" w:cs="Times New Roman"/>
          <w:color w:val="1D2125"/>
          <w:sz w:val="24"/>
          <w:szCs w:val="24"/>
          <w:shd w:val="clear" w:color="auto" w:fill="FFFFFF"/>
        </w:rPr>
        <w:t>confused and fearful that the body of Jesus had been confiscated.</w:t>
      </w:r>
      <w:r w:rsidR="00135E56">
        <w:rPr>
          <w:rFonts w:ascii="Times New Roman" w:hAnsi="Times New Roman" w:cs="Times New Roman"/>
          <w:color w:val="1D2125"/>
          <w:sz w:val="24"/>
          <w:szCs w:val="24"/>
          <w:shd w:val="clear" w:color="auto" w:fill="FFFFFF"/>
        </w:rPr>
        <w:t xml:space="preserve"> </w:t>
      </w:r>
      <w:r w:rsidR="00DE0E1F">
        <w:rPr>
          <w:rFonts w:ascii="Times New Roman" w:hAnsi="Times New Roman" w:cs="Times New Roman"/>
          <w:color w:val="1D2125"/>
          <w:sz w:val="24"/>
          <w:szCs w:val="24"/>
          <w:shd w:val="clear" w:color="auto" w:fill="FFFFFF"/>
        </w:rPr>
        <w:t>N.T. Wright is clear that it was not a</w:t>
      </w:r>
      <w:r w:rsidR="004C3F26">
        <w:rPr>
          <w:rFonts w:ascii="Times New Roman" w:hAnsi="Times New Roman" w:cs="Times New Roman"/>
          <w:color w:val="1D2125"/>
          <w:sz w:val="24"/>
          <w:szCs w:val="24"/>
          <w:shd w:val="clear" w:color="auto" w:fill="FFFFFF"/>
        </w:rPr>
        <w:t>n</w:t>
      </w:r>
      <w:r w:rsidR="00DE0E1F">
        <w:rPr>
          <w:rFonts w:ascii="Times New Roman" w:hAnsi="Times New Roman" w:cs="Times New Roman"/>
          <w:color w:val="1D2125"/>
          <w:sz w:val="24"/>
          <w:szCs w:val="24"/>
          <w:shd w:val="clear" w:color="auto" w:fill="FFFFFF"/>
        </w:rPr>
        <w:t xml:space="preserve"> </w:t>
      </w:r>
      <w:r w:rsidR="0039050A">
        <w:rPr>
          <w:rFonts w:ascii="Times New Roman" w:hAnsi="Times New Roman" w:cs="Times New Roman"/>
          <w:color w:val="1D2125"/>
          <w:sz w:val="24"/>
          <w:szCs w:val="24"/>
          <w:shd w:val="clear" w:color="auto" w:fill="FFFFFF"/>
        </w:rPr>
        <w:t xml:space="preserve">expectation of the </w:t>
      </w:r>
      <w:r w:rsidR="001B58B1">
        <w:rPr>
          <w:rFonts w:ascii="Times New Roman" w:hAnsi="Times New Roman" w:cs="Times New Roman"/>
          <w:color w:val="1D2125"/>
          <w:sz w:val="24"/>
          <w:szCs w:val="24"/>
          <w:shd w:val="clear" w:color="auto" w:fill="FFFFFF"/>
        </w:rPr>
        <w:t>Jews of the time, that an individual could be resurrected</w:t>
      </w:r>
      <w:r w:rsidR="001D0366">
        <w:rPr>
          <w:rFonts w:ascii="Times New Roman" w:hAnsi="Times New Roman" w:cs="Times New Roman"/>
          <w:color w:val="1D2125"/>
          <w:sz w:val="24"/>
          <w:szCs w:val="24"/>
          <w:shd w:val="clear" w:color="auto" w:fill="FFFFFF"/>
        </w:rPr>
        <w:t xml:space="preserve"> with the rest of the world proceeding as normal</w:t>
      </w:r>
      <w:r w:rsidR="004B2772">
        <w:rPr>
          <w:rFonts w:ascii="Times New Roman" w:hAnsi="Times New Roman" w:cs="Times New Roman"/>
          <w:color w:val="1D2125"/>
          <w:sz w:val="24"/>
          <w:szCs w:val="24"/>
          <w:shd w:val="clear" w:color="auto" w:fill="FFFFFF"/>
        </w:rPr>
        <w:t xml:space="preserve">, thereby maintaining that </w:t>
      </w:r>
      <w:r w:rsidR="00E56505">
        <w:rPr>
          <w:rFonts w:ascii="Times New Roman" w:hAnsi="Times New Roman" w:cs="Times New Roman"/>
          <w:color w:val="1D2125"/>
          <w:sz w:val="24"/>
          <w:szCs w:val="24"/>
          <w:shd w:val="clear" w:color="auto" w:fill="FFFFFF"/>
        </w:rPr>
        <w:t>it was perfectly reasonable for the Disciples not to link back to the teaching of Jesus.</w:t>
      </w:r>
      <w:r w:rsidR="001B58B1">
        <w:rPr>
          <w:rFonts w:ascii="Times New Roman" w:hAnsi="Times New Roman" w:cs="Times New Roman"/>
          <w:color w:val="1D2125"/>
          <w:sz w:val="24"/>
          <w:szCs w:val="24"/>
          <w:shd w:val="clear" w:color="auto" w:fill="FFFFFF"/>
        </w:rPr>
        <w:t xml:space="preserve"> </w:t>
      </w:r>
    </w:p>
    <w:p w14:paraId="75D3781E" w14:textId="39C89496" w:rsidR="008F4D57" w:rsidRDefault="00A27CBA">
      <w:pPr>
        <w:rPr>
          <w:rFonts w:ascii="Times New Roman" w:hAnsi="Times New Roman" w:cs="Times New Roman"/>
          <w:color w:val="1D2125"/>
          <w:sz w:val="24"/>
          <w:szCs w:val="24"/>
          <w:shd w:val="clear" w:color="auto" w:fill="FFFFFF"/>
        </w:rPr>
      </w:pPr>
      <w:r w:rsidRPr="00F237CB">
        <w:rPr>
          <w:rFonts w:ascii="Times New Roman" w:hAnsi="Times New Roman" w:cs="Times New Roman"/>
          <w:color w:val="1D2125"/>
          <w:sz w:val="24"/>
          <w:szCs w:val="24"/>
          <w:shd w:val="clear" w:color="auto" w:fill="FFFFFF"/>
        </w:rPr>
        <w:t xml:space="preserve">This passage begins with Mary Magdalene, who has </w:t>
      </w:r>
      <w:r w:rsidR="0042007D" w:rsidRPr="00F237CB">
        <w:rPr>
          <w:rFonts w:ascii="Times New Roman" w:hAnsi="Times New Roman" w:cs="Times New Roman"/>
          <w:color w:val="1D2125"/>
          <w:sz w:val="24"/>
          <w:szCs w:val="24"/>
          <w:shd w:val="clear" w:color="auto" w:fill="FFFFFF"/>
        </w:rPr>
        <w:t xml:space="preserve">remained by the tomb crying.  She stoops to </w:t>
      </w:r>
      <w:r w:rsidR="00E4370C" w:rsidRPr="00F237CB">
        <w:rPr>
          <w:rFonts w:ascii="Times New Roman" w:hAnsi="Times New Roman" w:cs="Times New Roman"/>
          <w:color w:val="1D2125"/>
          <w:sz w:val="24"/>
          <w:szCs w:val="24"/>
          <w:shd w:val="clear" w:color="auto" w:fill="FFFFFF"/>
        </w:rPr>
        <w:t>investigate</w:t>
      </w:r>
      <w:r w:rsidR="0042007D" w:rsidRPr="00F237CB">
        <w:rPr>
          <w:rFonts w:ascii="Times New Roman" w:hAnsi="Times New Roman" w:cs="Times New Roman"/>
          <w:color w:val="1D2125"/>
          <w:sz w:val="24"/>
          <w:szCs w:val="24"/>
          <w:shd w:val="clear" w:color="auto" w:fill="FFFFFF"/>
        </w:rPr>
        <w:t xml:space="preserve"> the tomb and sees two angels </w:t>
      </w:r>
      <w:r w:rsidR="005B42D1" w:rsidRPr="00F237CB">
        <w:rPr>
          <w:rFonts w:ascii="Times New Roman" w:hAnsi="Times New Roman" w:cs="Times New Roman"/>
          <w:color w:val="1D2125"/>
          <w:sz w:val="24"/>
          <w:szCs w:val="24"/>
          <w:shd w:val="clear" w:color="auto" w:fill="FFFFFF"/>
        </w:rPr>
        <w:t xml:space="preserve">where the body of Jesus would have been. </w:t>
      </w:r>
      <w:r w:rsidR="00550CEE" w:rsidRPr="00F237CB">
        <w:rPr>
          <w:rFonts w:ascii="Times New Roman" w:hAnsi="Times New Roman" w:cs="Times New Roman"/>
          <w:color w:val="1D2125"/>
          <w:sz w:val="24"/>
          <w:szCs w:val="24"/>
          <w:shd w:val="clear" w:color="auto" w:fill="FFFFFF"/>
        </w:rPr>
        <w:t xml:space="preserve">The angels ask her why she is </w:t>
      </w:r>
      <w:r w:rsidR="00D303A8" w:rsidRPr="00F237CB">
        <w:rPr>
          <w:rFonts w:ascii="Times New Roman" w:hAnsi="Times New Roman" w:cs="Times New Roman"/>
          <w:color w:val="1D2125"/>
          <w:sz w:val="24"/>
          <w:szCs w:val="24"/>
          <w:shd w:val="clear" w:color="auto" w:fill="FFFFFF"/>
        </w:rPr>
        <w:t>weepin</w:t>
      </w:r>
      <w:r w:rsidR="00524C53" w:rsidRPr="00F237CB">
        <w:rPr>
          <w:rFonts w:ascii="Times New Roman" w:hAnsi="Times New Roman" w:cs="Times New Roman"/>
          <w:color w:val="1D2125"/>
          <w:sz w:val="24"/>
          <w:szCs w:val="24"/>
          <w:shd w:val="clear" w:color="auto" w:fill="FFFFFF"/>
        </w:rPr>
        <w:t>g</w:t>
      </w:r>
      <w:r w:rsidR="00550CEE" w:rsidRPr="00F237CB">
        <w:rPr>
          <w:rFonts w:ascii="Times New Roman" w:hAnsi="Times New Roman" w:cs="Times New Roman"/>
          <w:color w:val="1D2125"/>
          <w:sz w:val="24"/>
          <w:szCs w:val="24"/>
          <w:shd w:val="clear" w:color="auto" w:fill="FFFFFF"/>
        </w:rPr>
        <w:t>, and she answers that it is because they have taken away the body of Jesus.</w:t>
      </w:r>
      <w:r w:rsidR="003A3878" w:rsidRPr="00F237CB">
        <w:rPr>
          <w:rFonts w:ascii="Times New Roman" w:hAnsi="Times New Roman" w:cs="Times New Roman"/>
          <w:color w:val="1D2125"/>
          <w:sz w:val="24"/>
          <w:szCs w:val="24"/>
          <w:shd w:val="clear" w:color="auto" w:fill="FFFFFF"/>
        </w:rPr>
        <w:t xml:space="preserve">  There is no</w:t>
      </w:r>
      <w:r w:rsidR="008B48B6" w:rsidRPr="00F237CB">
        <w:rPr>
          <w:rFonts w:ascii="Times New Roman" w:hAnsi="Times New Roman" w:cs="Times New Roman"/>
          <w:color w:val="1D2125"/>
          <w:sz w:val="24"/>
          <w:szCs w:val="24"/>
          <w:shd w:val="clear" w:color="auto" w:fill="FFFFFF"/>
        </w:rPr>
        <w:t xml:space="preserve"> clear</w:t>
      </w:r>
      <w:r w:rsidR="003A3878" w:rsidRPr="00F237CB">
        <w:rPr>
          <w:rFonts w:ascii="Times New Roman" w:hAnsi="Times New Roman" w:cs="Times New Roman"/>
          <w:color w:val="1D2125"/>
          <w:sz w:val="24"/>
          <w:szCs w:val="24"/>
          <w:shd w:val="clear" w:color="auto" w:fill="FFFFFF"/>
        </w:rPr>
        <w:t xml:space="preserve"> indication </w:t>
      </w:r>
      <w:r w:rsidR="00F43105" w:rsidRPr="00F237CB">
        <w:rPr>
          <w:rFonts w:ascii="Times New Roman" w:hAnsi="Times New Roman" w:cs="Times New Roman"/>
          <w:color w:val="1D2125"/>
          <w:sz w:val="24"/>
          <w:szCs w:val="24"/>
          <w:shd w:val="clear" w:color="auto" w:fill="FFFFFF"/>
        </w:rPr>
        <w:t>whether</w:t>
      </w:r>
      <w:r w:rsidR="003A3878" w:rsidRPr="00F237CB">
        <w:rPr>
          <w:rFonts w:ascii="Times New Roman" w:hAnsi="Times New Roman" w:cs="Times New Roman"/>
          <w:color w:val="1D2125"/>
          <w:sz w:val="24"/>
          <w:szCs w:val="24"/>
          <w:shd w:val="clear" w:color="auto" w:fill="FFFFFF"/>
        </w:rPr>
        <w:t xml:space="preserve"> Mary identifies the an</w:t>
      </w:r>
      <w:r w:rsidR="008B48B6" w:rsidRPr="00F237CB">
        <w:rPr>
          <w:rFonts w:ascii="Times New Roman" w:hAnsi="Times New Roman" w:cs="Times New Roman"/>
          <w:color w:val="1D2125"/>
          <w:sz w:val="24"/>
          <w:szCs w:val="24"/>
          <w:shd w:val="clear" w:color="auto" w:fill="FFFFFF"/>
        </w:rPr>
        <w:t xml:space="preserve">gels as </w:t>
      </w:r>
      <w:r w:rsidR="001A4783" w:rsidRPr="00F237CB">
        <w:rPr>
          <w:rFonts w:ascii="Times New Roman" w:hAnsi="Times New Roman" w:cs="Times New Roman"/>
          <w:color w:val="1D2125"/>
          <w:sz w:val="24"/>
          <w:szCs w:val="24"/>
          <w:shd w:val="clear" w:color="auto" w:fill="FFFFFF"/>
        </w:rPr>
        <w:t xml:space="preserve">either </w:t>
      </w:r>
      <w:r w:rsidR="008B48B6" w:rsidRPr="00F237CB">
        <w:rPr>
          <w:rFonts w:ascii="Times New Roman" w:hAnsi="Times New Roman" w:cs="Times New Roman"/>
          <w:color w:val="1D2125"/>
          <w:sz w:val="24"/>
          <w:szCs w:val="24"/>
          <w:shd w:val="clear" w:color="auto" w:fill="FFFFFF"/>
        </w:rPr>
        <w:t xml:space="preserve">divine beings, </w:t>
      </w:r>
      <w:r w:rsidR="001A4783" w:rsidRPr="00F237CB">
        <w:rPr>
          <w:rFonts w:ascii="Times New Roman" w:hAnsi="Times New Roman" w:cs="Times New Roman"/>
          <w:color w:val="1D2125"/>
          <w:sz w:val="24"/>
          <w:szCs w:val="24"/>
          <w:shd w:val="clear" w:color="auto" w:fill="FFFFFF"/>
        </w:rPr>
        <w:t>or grave robbers,</w:t>
      </w:r>
      <w:r w:rsidR="00E5001D" w:rsidRPr="00F237CB">
        <w:rPr>
          <w:rFonts w:ascii="Times New Roman" w:hAnsi="Times New Roman" w:cs="Times New Roman"/>
          <w:color w:val="1D2125"/>
          <w:sz w:val="24"/>
          <w:szCs w:val="24"/>
          <w:shd w:val="clear" w:color="auto" w:fill="FFFFFF"/>
        </w:rPr>
        <w:t xml:space="preserve"> </w:t>
      </w:r>
      <w:r w:rsidR="0041266D" w:rsidRPr="00F237CB">
        <w:rPr>
          <w:rFonts w:ascii="Times New Roman" w:hAnsi="Times New Roman" w:cs="Times New Roman"/>
          <w:color w:val="1D2125"/>
          <w:sz w:val="24"/>
          <w:szCs w:val="24"/>
          <w:shd w:val="clear" w:color="auto" w:fill="FFFFFF"/>
        </w:rPr>
        <w:t>as she does not co</w:t>
      </w:r>
      <w:r w:rsidR="00EA494F" w:rsidRPr="00F237CB">
        <w:rPr>
          <w:rFonts w:ascii="Times New Roman" w:hAnsi="Times New Roman" w:cs="Times New Roman"/>
          <w:color w:val="1D2125"/>
          <w:sz w:val="24"/>
          <w:szCs w:val="24"/>
          <w:shd w:val="clear" w:color="auto" w:fill="FFFFFF"/>
        </w:rPr>
        <w:t>n</w:t>
      </w:r>
      <w:r w:rsidR="0041266D" w:rsidRPr="00F237CB">
        <w:rPr>
          <w:rFonts w:ascii="Times New Roman" w:hAnsi="Times New Roman" w:cs="Times New Roman"/>
          <w:color w:val="1D2125"/>
          <w:sz w:val="24"/>
          <w:szCs w:val="24"/>
          <w:shd w:val="clear" w:color="auto" w:fill="FFFFFF"/>
        </w:rPr>
        <w:t xml:space="preserve">verse with them further, nor seem to </w:t>
      </w:r>
      <w:r w:rsidR="00EA494F" w:rsidRPr="00F237CB">
        <w:rPr>
          <w:rFonts w:ascii="Times New Roman" w:hAnsi="Times New Roman" w:cs="Times New Roman"/>
          <w:color w:val="1D2125"/>
          <w:sz w:val="24"/>
          <w:szCs w:val="24"/>
          <w:shd w:val="clear" w:color="auto" w:fill="FFFFFF"/>
        </w:rPr>
        <w:t>marvel at</w:t>
      </w:r>
      <w:r w:rsidR="0041266D" w:rsidRPr="00F237CB">
        <w:rPr>
          <w:rFonts w:ascii="Times New Roman" w:hAnsi="Times New Roman" w:cs="Times New Roman"/>
          <w:color w:val="1D2125"/>
          <w:sz w:val="24"/>
          <w:szCs w:val="24"/>
          <w:shd w:val="clear" w:color="auto" w:fill="FFFFFF"/>
        </w:rPr>
        <w:t xml:space="preserve"> their </w:t>
      </w:r>
      <w:r w:rsidR="00EA494F" w:rsidRPr="00F237CB">
        <w:rPr>
          <w:rFonts w:ascii="Times New Roman" w:hAnsi="Times New Roman" w:cs="Times New Roman"/>
          <w:color w:val="1D2125"/>
          <w:sz w:val="24"/>
          <w:szCs w:val="24"/>
          <w:shd w:val="clear" w:color="auto" w:fill="FFFFFF"/>
        </w:rPr>
        <w:t>presence.</w:t>
      </w:r>
      <w:r w:rsidR="00D53FB0" w:rsidRPr="00F237CB">
        <w:rPr>
          <w:rFonts w:ascii="Times New Roman" w:hAnsi="Times New Roman" w:cs="Times New Roman"/>
          <w:color w:val="1D2125"/>
          <w:sz w:val="24"/>
          <w:szCs w:val="24"/>
          <w:shd w:val="clear" w:color="auto" w:fill="FFFFFF"/>
        </w:rPr>
        <w:t xml:space="preserve"> </w:t>
      </w:r>
      <w:r w:rsidR="00015408">
        <w:rPr>
          <w:rFonts w:ascii="Times New Roman" w:hAnsi="Times New Roman" w:cs="Times New Roman"/>
          <w:color w:val="1D2125"/>
          <w:sz w:val="24"/>
          <w:szCs w:val="24"/>
          <w:shd w:val="clear" w:color="auto" w:fill="FFFFFF"/>
        </w:rPr>
        <w:t>Sanders</w:t>
      </w:r>
      <w:r w:rsidR="00015408">
        <w:rPr>
          <w:rStyle w:val="FootnoteReference"/>
          <w:rFonts w:ascii="Times New Roman" w:hAnsi="Times New Roman" w:cs="Times New Roman"/>
          <w:color w:val="1D2125"/>
          <w:sz w:val="24"/>
          <w:szCs w:val="24"/>
          <w:shd w:val="clear" w:color="auto" w:fill="FFFFFF"/>
        </w:rPr>
        <w:footnoteReference w:id="2"/>
      </w:r>
      <w:r w:rsidR="00015408">
        <w:rPr>
          <w:rFonts w:ascii="Times New Roman" w:hAnsi="Times New Roman" w:cs="Times New Roman"/>
          <w:color w:val="1D2125"/>
          <w:sz w:val="24"/>
          <w:szCs w:val="24"/>
          <w:shd w:val="clear" w:color="auto" w:fill="FFFFFF"/>
        </w:rPr>
        <w:t xml:space="preserve"> notes the </w:t>
      </w:r>
      <w:r w:rsidR="00AA67CC">
        <w:rPr>
          <w:rFonts w:ascii="Times New Roman" w:hAnsi="Times New Roman" w:cs="Times New Roman"/>
          <w:color w:val="1D2125"/>
          <w:sz w:val="24"/>
          <w:szCs w:val="24"/>
          <w:shd w:val="clear" w:color="auto" w:fill="FFFFFF"/>
        </w:rPr>
        <w:t>big contrast betwe</w:t>
      </w:r>
      <w:r w:rsidR="0048258D">
        <w:rPr>
          <w:rFonts w:ascii="Times New Roman" w:hAnsi="Times New Roman" w:cs="Times New Roman"/>
          <w:color w:val="1D2125"/>
          <w:sz w:val="24"/>
          <w:szCs w:val="24"/>
          <w:shd w:val="clear" w:color="auto" w:fill="FFFFFF"/>
        </w:rPr>
        <w:t xml:space="preserve">en Mary’s calm reaction to the angels, and the reactions of the women visiting Jesus’ tomb in </w:t>
      </w:r>
      <w:r w:rsidR="00402C86">
        <w:rPr>
          <w:rFonts w:ascii="Times New Roman" w:hAnsi="Times New Roman" w:cs="Times New Roman"/>
          <w:color w:val="1D2125"/>
          <w:sz w:val="24"/>
          <w:szCs w:val="24"/>
          <w:shd w:val="clear" w:color="auto" w:fill="FFFFFF"/>
        </w:rPr>
        <w:t xml:space="preserve">the Synoptic gospels.  </w:t>
      </w:r>
      <w:r w:rsidR="007B021E">
        <w:rPr>
          <w:rFonts w:ascii="Times New Roman" w:hAnsi="Times New Roman" w:cs="Times New Roman"/>
          <w:color w:val="1D2125"/>
          <w:sz w:val="24"/>
          <w:szCs w:val="24"/>
          <w:shd w:val="clear" w:color="auto" w:fill="FFFFFF"/>
        </w:rPr>
        <w:t>A good example is in Mark</w:t>
      </w:r>
      <w:r w:rsidR="00A1189F">
        <w:rPr>
          <w:rFonts w:ascii="Times New Roman" w:hAnsi="Times New Roman" w:cs="Times New Roman"/>
          <w:color w:val="1D2125"/>
          <w:sz w:val="24"/>
          <w:szCs w:val="24"/>
          <w:shd w:val="clear" w:color="auto" w:fill="FFFFFF"/>
        </w:rPr>
        <w:t xml:space="preserve">: 24.5 where the women seeing the angels </w:t>
      </w:r>
      <w:r w:rsidR="0021156A">
        <w:rPr>
          <w:rFonts w:ascii="Times New Roman" w:hAnsi="Times New Roman" w:cs="Times New Roman"/>
          <w:color w:val="1D2125"/>
          <w:sz w:val="24"/>
          <w:szCs w:val="24"/>
          <w:shd w:val="clear" w:color="auto" w:fill="FFFFFF"/>
        </w:rPr>
        <w:t>“were terrified and bowed their</w:t>
      </w:r>
      <w:r w:rsidR="008F4D57">
        <w:rPr>
          <w:rFonts w:ascii="Times New Roman" w:hAnsi="Times New Roman" w:cs="Times New Roman"/>
          <w:color w:val="1D2125"/>
          <w:sz w:val="24"/>
          <w:szCs w:val="24"/>
          <w:shd w:val="clear" w:color="auto" w:fill="FFFFFF"/>
        </w:rPr>
        <w:t xml:space="preserve"> faces to the ground.”  Sanders comments that whilst the author of the fourth gospel appears to have used the same </w:t>
      </w:r>
      <w:r w:rsidR="00BE1EA9">
        <w:rPr>
          <w:rFonts w:ascii="Times New Roman" w:hAnsi="Times New Roman" w:cs="Times New Roman"/>
          <w:color w:val="1D2125"/>
          <w:sz w:val="24"/>
          <w:szCs w:val="24"/>
          <w:shd w:val="clear" w:color="auto" w:fill="FFFFFF"/>
        </w:rPr>
        <w:t xml:space="preserve">source as the Synoptic gospels, in terms of a tradition that </w:t>
      </w:r>
      <w:r w:rsidR="00BE1EA9">
        <w:rPr>
          <w:rFonts w:ascii="Times New Roman" w:hAnsi="Times New Roman" w:cs="Times New Roman"/>
          <w:color w:val="1D2125"/>
          <w:sz w:val="24"/>
          <w:szCs w:val="24"/>
          <w:shd w:val="clear" w:color="auto" w:fill="FFFFFF"/>
        </w:rPr>
        <w:lastRenderedPageBreak/>
        <w:t xml:space="preserve">women visited the tomb of Jesus and met angels, he notes that it is </w:t>
      </w:r>
      <w:r w:rsidR="00CD6EFF">
        <w:rPr>
          <w:rFonts w:ascii="Times New Roman" w:hAnsi="Times New Roman" w:cs="Times New Roman"/>
          <w:color w:val="1D2125"/>
          <w:sz w:val="24"/>
          <w:szCs w:val="24"/>
          <w:shd w:val="clear" w:color="auto" w:fill="FFFFFF"/>
        </w:rPr>
        <w:t>striking that the Synoptic Gospels the angels give the women the mess</w:t>
      </w:r>
      <w:r w:rsidR="00B94DB0">
        <w:rPr>
          <w:rFonts w:ascii="Times New Roman" w:hAnsi="Times New Roman" w:cs="Times New Roman"/>
          <w:color w:val="1D2125"/>
          <w:sz w:val="24"/>
          <w:szCs w:val="24"/>
          <w:shd w:val="clear" w:color="auto" w:fill="FFFFFF"/>
        </w:rPr>
        <w:t>age that Jesus has risen</w:t>
      </w:r>
      <w:r w:rsidR="00B8316B">
        <w:rPr>
          <w:rStyle w:val="FootnoteReference"/>
          <w:rFonts w:ascii="Times New Roman" w:hAnsi="Times New Roman" w:cs="Times New Roman"/>
          <w:color w:val="1D2125"/>
          <w:sz w:val="24"/>
          <w:szCs w:val="24"/>
          <w:shd w:val="clear" w:color="auto" w:fill="FFFFFF"/>
        </w:rPr>
        <w:footnoteReference w:id="3"/>
      </w:r>
      <w:r w:rsidR="00B94DB0">
        <w:rPr>
          <w:rFonts w:ascii="Times New Roman" w:hAnsi="Times New Roman" w:cs="Times New Roman"/>
          <w:color w:val="1D2125"/>
          <w:sz w:val="24"/>
          <w:szCs w:val="24"/>
          <w:shd w:val="clear" w:color="auto" w:fill="FFFFFF"/>
        </w:rPr>
        <w:t xml:space="preserve">, but in the fourth gospel </w:t>
      </w:r>
      <w:r w:rsidR="00B8316B">
        <w:rPr>
          <w:rFonts w:ascii="Times New Roman" w:hAnsi="Times New Roman" w:cs="Times New Roman"/>
          <w:color w:val="1D2125"/>
          <w:sz w:val="24"/>
          <w:szCs w:val="24"/>
          <w:shd w:val="clear" w:color="auto" w:fill="FFFFFF"/>
        </w:rPr>
        <w:t xml:space="preserve">they offer no message, and simply allow Mary to </w:t>
      </w:r>
      <w:r w:rsidR="00E43BF8">
        <w:rPr>
          <w:rFonts w:ascii="Times New Roman" w:hAnsi="Times New Roman" w:cs="Times New Roman"/>
          <w:color w:val="1D2125"/>
          <w:sz w:val="24"/>
          <w:szCs w:val="24"/>
          <w:shd w:val="clear" w:color="auto" w:fill="FFFFFF"/>
        </w:rPr>
        <w:t>express her grief.</w:t>
      </w:r>
    </w:p>
    <w:p w14:paraId="5386BDBD" w14:textId="31D92E89" w:rsidR="001E5EE0" w:rsidRPr="00F237CB" w:rsidRDefault="00BF498E">
      <w:pPr>
        <w:rPr>
          <w:rFonts w:ascii="Times New Roman" w:hAnsi="Times New Roman" w:cs="Times New Roman"/>
          <w:color w:val="1D2125"/>
          <w:sz w:val="24"/>
          <w:szCs w:val="24"/>
          <w:shd w:val="clear" w:color="auto" w:fill="FFFFFF"/>
        </w:rPr>
      </w:pPr>
      <w:r>
        <w:rPr>
          <w:rFonts w:ascii="Times New Roman" w:hAnsi="Times New Roman" w:cs="Times New Roman"/>
          <w:color w:val="1D2125"/>
          <w:sz w:val="24"/>
          <w:szCs w:val="24"/>
          <w:shd w:val="clear" w:color="auto" w:fill="FFFFFF"/>
        </w:rPr>
        <w:t xml:space="preserve">In verse </w:t>
      </w:r>
      <w:r w:rsidR="0014727B">
        <w:rPr>
          <w:rFonts w:ascii="Times New Roman" w:hAnsi="Times New Roman" w:cs="Times New Roman"/>
          <w:color w:val="1D2125"/>
          <w:sz w:val="24"/>
          <w:szCs w:val="24"/>
          <w:shd w:val="clear" w:color="auto" w:fill="FFFFFF"/>
        </w:rPr>
        <w:t>fourteen</w:t>
      </w:r>
      <w:r w:rsidR="009B209D">
        <w:rPr>
          <w:rFonts w:ascii="Times New Roman" w:hAnsi="Times New Roman" w:cs="Times New Roman"/>
          <w:color w:val="1D2125"/>
          <w:sz w:val="24"/>
          <w:szCs w:val="24"/>
          <w:shd w:val="clear" w:color="auto" w:fill="FFFFFF"/>
        </w:rPr>
        <w:t xml:space="preserve">, </w:t>
      </w:r>
      <w:r w:rsidR="002D58D0">
        <w:rPr>
          <w:rFonts w:ascii="Times New Roman" w:hAnsi="Times New Roman" w:cs="Times New Roman"/>
          <w:color w:val="1D2125"/>
          <w:sz w:val="24"/>
          <w:szCs w:val="24"/>
          <w:shd w:val="clear" w:color="auto" w:fill="FFFFFF"/>
        </w:rPr>
        <w:t>Mary then</w:t>
      </w:r>
      <w:r w:rsidR="00D37003" w:rsidRPr="00F237CB">
        <w:rPr>
          <w:rFonts w:ascii="Times New Roman" w:hAnsi="Times New Roman" w:cs="Times New Roman"/>
          <w:color w:val="1D2125"/>
          <w:sz w:val="24"/>
          <w:szCs w:val="24"/>
          <w:shd w:val="clear" w:color="auto" w:fill="FFFFFF"/>
        </w:rPr>
        <w:t xml:space="preserve"> </w:t>
      </w:r>
      <w:r w:rsidR="00A22379" w:rsidRPr="00F237CB">
        <w:rPr>
          <w:rFonts w:ascii="Times New Roman" w:hAnsi="Times New Roman" w:cs="Times New Roman"/>
          <w:color w:val="1D2125"/>
          <w:sz w:val="24"/>
          <w:szCs w:val="24"/>
          <w:shd w:val="clear" w:color="auto" w:fill="FFFFFF"/>
        </w:rPr>
        <w:t>turn</w:t>
      </w:r>
      <w:r w:rsidR="00E5001D" w:rsidRPr="00F237CB">
        <w:rPr>
          <w:rFonts w:ascii="Times New Roman" w:hAnsi="Times New Roman" w:cs="Times New Roman"/>
          <w:color w:val="1D2125"/>
          <w:sz w:val="24"/>
          <w:szCs w:val="24"/>
          <w:shd w:val="clear" w:color="auto" w:fill="FFFFFF"/>
        </w:rPr>
        <w:t>s</w:t>
      </w:r>
      <w:r w:rsidR="00A22379" w:rsidRPr="00F237CB">
        <w:rPr>
          <w:rFonts w:ascii="Times New Roman" w:hAnsi="Times New Roman" w:cs="Times New Roman"/>
          <w:color w:val="1D2125"/>
          <w:sz w:val="24"/>
          <w:szCs w:val="24"/>
          <w:shd w:val="clear" w:color="auto" w:fill="FFFFFF"/>
        </w:rPr>
        <w:t xml:space="preserve"> around to see an unidentified male, who mirrors </w:t>
      </w:r>
      <w:r w:rsidR="00D303A8" w:rsidRPr="00F237CB">
        <w:rPr>
          <w:rFonts w:ascii="Times New Roman" w:hAnsi="Times New Roman" w:cs="Times New Roman"/>
          <w:color w:val="1D2125"/>
          <w:sz w:val="24"/>
          <w:szCs w:val="24"/>
          <w:shd w:val="clear" w:color="auto" w:fill="FFFFFF"/>
        </w:rPr>
        <w:t>the question of the angels, asking why she is weeping</w:t>
      </w:r>
      <w:r w:rsidR="00524C53" w:rsidRPr="00F237CB">
        <w:rPr>
          <w:rFonts w:ascii="Times New Roman" w:hAnsi="Times New Roman" w:cs="Times New Roman"/>
          <w:color w:val="1D2125"/>
          <w:sz w:val="24"/>
          <w:szCs w:val="24"/>
          <w:shd w:val="clear" w:color="auto" w:fill="FFFFFF"/>
        </w:rPr>
        <w:t>, and then ask</w:t>
      </w:r>
      <w:r w:rsidR="00E5001D" w:rsidRPr="00F237CB">
        <w:rPr>
          <w:rFonts w:ascii="Times New Roman" w:hAnsi="Times New Roman" w:cs="Times New Roman"/>
          <w:color w:val="1D2125"/>
          <w:sz w:val="24"/>
          <w:szCs w:val="24"/>
          <w:shd w:val="clear" w:color="auto" w:fill="FFFFFF"/>
        </w:rPr>
        <w:t>ing</w:t>
      </w:r>
      <w:r w:rsidR="00524C53" w:rsidRPr="00F237CB">
        <w:rPr>
          <w:rFonts w:ascii="Times New Roman" w:hAnsi="Times New Roman" w:cs="Times New Roman"/>
          <w:color w:val="1D2125"/>
          <w:sz w:val="24"/>
          <w:szCs w:val="24"/>
          <w:shd w:val="clear" w:color="auto" w:fill="FFFFFF"/>
        </w:rPr>
        <w:t xml:space="preserve"> who she is looking for.</w:t>
      </w:r>
      <w:r w:rsidR="00F368A6" w:rsidRPr="00F237CB">
        <w:rPr>
          <w:rFonts w:ascii="Times New Roman" w:hAnsi="Times New Roman" w:cs="Times New Roman"/>
          <w:color w:val="1D2125"/>
          <w:sz w:val="24"/>
          <w:szCs w:val="24"/>
          <w:shd w:val="clear" w:color="auto" w:fill="FFFFFF"/>
        </w:rPr>
        <w:t xml:space="preserve">  </w:t>
      </w:r>
      <w:r w:rsidR="00E5001D" w:rsidRPr="00F237CB">
        <w:rPr>
          <w:rFonts w:ascii="Times New Roman" w:hAnsi="Times New Roman" w:cs="Times New Roman"/>
          <w:color w:val="1D2125"/>
          <w:sz w:val="24"/>
          <w:szCs w:val="24"/>
          <w:shd w:val="clear" w:color="auto" w:fill="FFFFFF"/>
        </w:rPr>
        <w:t>The author</w:t>
      </w:r>
      <w:r w:rsidR="00F368A6" w:rsidRPr="00F237CB">
        <w:rPr>
          <w:rFonts w:ascii="Times New Roman" w:hAnsi="Times New Roman" w:cs="Times New Roman"/>
          <w:color w:val="1D2125"/>
          <w:sz w:val="24"/>
          <w:szCs w:val="24"/>
          <w:shd w:val="clear" w:color="auto" w:fill="FFFFFF"/>
        </w:rPr>
        <w:t xml:space="preserve"> notes that Mary</w:t>
      </w:r>
      <w:r w:rsidR="00EE2740" w:rsidRPr="00F237CB">
        <w:rPr>
          <w:rFonts w:ascii="Times New Roman" w:hAnsi="Times New Roman" w:cs="Times New Roman"/>
          <w:color w:val="1D2125"/>
          <w:sz w:val="24"/>
          <w:szCs w:val="24"/>
          <w:shd w:val="clear" w:color="auto" w:fill="FFFFFF"/>
        </w:rPr>
        <w:t xml:space="preserve"> does not recognise the figure of Jesus, and instead presumes that he is the gardener.</w:t>
      </w:r>
      <w:r w:rsidR="009D6394" w:rsidRPr="00F237CB">
        <w:rPr>
          <w:rFonts w:ascii="Times New Roman" w:hAnsi="Times New Roman" w:cs="Times New Roman"/>
          <w:color w:val="1D2125"/>
          <w:sz w:val="24"/>
          <w:szCs w:val="24"/>
          <w:shd w:val="clear" w:color="auto" w:fill="FFFFFF"/>
        </w:rPr>
        <w:t xml:space="preserve"> </w:t>
      </w:r>
      <w:r w:rsidR="005136A8" w:rsidRPr="00F237CB">
        <w:rPr>
          <w:rFonts w:ascii="Times New Roman" w:hAnsi="Times New Roman" w:cs="Times New Roman"/>
          <w:color w:val="1D2125"/>
          <w:sz w:val="24"/>
          <w:szCs w:val="24"/>
          <w:shd w:val="clear" w:color="auto" w:fill="FFFFFF"/>
        </w:rPr>
        <w:t xml:space="preserve">It </w:t>
      </w:r>
      <w:r w:rsidR="00EC4D0E">
        <w:rPr>
          <w:rFonts w:ascii="Times New Roman" w:hAnsi="Times New Roman" w:cs="Times New Roman"/>
          <w:color w:val="1D2125"/>
          <w:sz w:val="24"/>
          <w:szCs w:val="24"/>
          <w:shd w:val="clear" w:color="auto" w:fill="FFFFFF"/>
        </w:rPr>
        <w:t>is not stated that</w:t>
      </w:r>
      <w:r w:rsidR="005136A8" w:rsidRPr="00F237CB">
        <w:rPr>
          <w:rFonts w:ascii="Times New Roman" w:hAnsi="Times New Roman" w:cs="Times New Roman"/>
          <w:color w:val="1D2125"/>
          <w:sz w:val="24"/>
          <w:szCs w:val="24"/>
          <w:shd w:val="clear" w:color="auto" w:fill="FFFFFF"/>
        </w:rPr>
        <w:t xml:space="preserve"> Jesus is attempting to disguise himself in any way, and </w:t>
      </w:r>
      <w:r w:rsidR="0068126F" w:rsidRPr="00F237CB">
        <w:rPr>
          <w:rFonts w:ascii="Times New Roman" w:hAnsi="Times New Roman" w:cs="Times New Roman"/>
          <w:color w:val="1D2125"/>
          <w:sz w:val="24"/>
          <w:szCs w:val="24"/>
          <w:shd w:val="clear" w:color="auto" w:fill="FFFFFF"/>
        </w:rPr>
        <w:t xml:space="preserve">the question </w:t>
      </w:r>
      <w:r w:rsidR="00EC4D0E">
        <w:rPr>
          <w:rFonts w:ascii="Times New Roman" w:hAnsi="Times New Roman" w:cs="Times New Roman"/>
          <w:color w:val="1D2125"/>
          <w:sz w:val="24"/>
          <w:szCs w:val="24"/>
          <w:shd w:val="clear" w:color="auto" w:fill="FFFFFF"/>
        </w:rPr>
        <w:t>to Mary</w:t>
      </w:r>
      <w:r w:rsidR="003E0EE9">
        <w:rPr>
          <w:rFonts w:ascii="Times New Roman" w:hAnsi="Times New Roman" w:cs="Times New Roman"/>
          <w:color w:val="1D2125"/>
          <w:sz w:val="24"/>
          <w:szCs w:val="24"/>
          <w:shd w:val="clear" w:color="auto" w:fill="FFFFFF"/>
        </w:rPr>
        <w:t xml:space="preserve">; </w:t>
      </w:r>
      <w:r w:rsidR="0068126F" w:rsidRPr="00F237CB">
        <w:rPr>
          <w:rFonts w:ascii="Times New Roman" w:hAnsi="Times New Roman" w:cs="Times New Roman"/>
          <w:color w:val="1D2125"/>
          <w:sz w:val="24"/>
          <w:szCs w:val="24"/>
          <w:shd w:val="clear" w:color="auto" w:fill="FFFFFF"/>
        </w:rPr>
        <w:t>of who</w:t>
      </w:r>
      <w:r w:rsidR="00397548" w:rsidRPr="00F237CB">
        <w:rPr>
          <w:rFonts w:ascii="Times New Roman" w:hAnsi="Times New Roman" w:cs="Times New Roman"/>
          <w:color w:val="1D2125"/>
          <w:sz w:val="24"/>
          <w:szCs w:val="24"/>
          <w:shd w:val="clear" w:color="auto" w:fill="FFFFFF"/>
        </w:rPr>
        <w:t xml:space="preserve"> she was looking for, may well reflect a genuine confusion on His </w:t>
      </w:r>
      <w:r w:rsidR="00901D39" w:rsidRPr="00F237CB">
        <w:rPr>
          <w:rFonts w:ascii="Times New Roman" w:hAnsi="Times New Roman" w:cs="Times New Roman"/>
          <w:color w:val="1D2125"/>
          <w:sz w:val="24"/>
          <w:szCs w:val="24"/>
          <w:shd w:val="clear" w:color="auto" w:fill="FFFFFF"/>
        </w:rPr>
        <w:t>part</w:t>
      </w:r>
      <w:r w:rsidR="00E5001D" w:rsidRPr="00F237CB">
        <w:rPr>
          <w:rFonts w:ascii="Times New Roman" w:hAnsi="Times New Roman" w:cs="Times New Roman"/>
          <w:color w:val="1D2125"/>
          <w:sz w:val="24"/>
          <w:szCs w:val="24"/>
          <w:shd w:val="clear" w:color="auto" w:fill="FFFFFF"/>
        </w:rPr>
        <w:t xml:space="preserve"> as</w:t>
      </w:r>
      <w:r w:rsidR="0068126F" w:rsidRPr="00F237CB">
        <w:rPr>
          <w:rFonts w:ascii="Times New Roman" w:hAnsi="Times New Roman" w:cs="Times New Roman"/>
          <w:color w:val="1D2125"/>
          <w:sz w:val="24"/>
          <w:szCs w:val="24"/>
          <w:shd w:val="clear" w:color="auto" w:fill="FFFFFF"/>
        </w:rPr>
        <w:t xml:space="preserve"> she had seen him die </w:t>
      </w:r>
      <w:r w:rsidR="00923A3F" w:rsidRPr="00F237CB">
        <w:rPr>
          <w:rFonts w:ascii="Times New Roman" w:hAnsi="Times New Roman" w:cs="Times New Roman"/>
          <w:color w:val="1D2125"/>
          <w:sz w:val="24"/>
          <w:szCs w:val="24"/>
          <w:shd w:val="clear" w:color="auto" w:fill="FFFFFF"/>
        </w:rPr>
        <w:t>only two days previously.</w:t>
      </w:r>
      <w:r w:rsidR="00397548" w:rsidRPr="00F237CB">
        <w:rPr>
          <w:rFonts w:ascii="Times New Roman" w:hAnsi="Times New Roman" w:cs="Times New Roman"/>
          <w:color w:val="1D2125"/>
          <w:sz w:val="24"/>
          <w:szCs w:val="24"/>
          <w:shd w:val="clear" w:color="auto" w:fill="FFFFFF"/>
        </w:rPr>
        <w:t xml:space="preserve">  </w:t>
      </w:r>
      <w:r w:rsidR="00CD4B5F" w:rsidRPr="00F237CB">
        <w:rPr>
          <w:rFonts w:ascii="Times New Roman" w:hAnsi="Times New Roman" w:cs="Times New Roman"/>
          <w:color w:val="1D2125"/>
          <w:sz w:val="24"/>
          <w:szCs w:val="24"/>
          <w:shd w:val="clear" w:color="auto" w:fill="FFFFFF"/>
        </w:rPr>
        <w:t>He</w:t>
      </w:r>
      <w:r w:rsidR="00AA0697" w:rsidRPr="00F237CB">
        <w:rPr>
          <w:rFonts w:ascii="Times New Roman" w:hAnsi="Times New Roman" w:cs="Times New Roman"/>
          <w:color w:val="1D2125"/>
          <w:sz w:val="24"/>
          <w:szCs w:val="24"/>
          <w:shd w:val="clear" w:color="auto" w:fill="FFFFFF"/>
        </w:rPr>
        <w:t xml:space="preserve"> was stood before her,</w:t>
      </w:r>
      <w:r w:rsidR="005C6E2E" w:rsidRPr="00F237CB">
        <w:rPr>
          <w:rFonts w:ascii="Times New Roman" w:hAnsi="Times New Roman" w:cs="Times New Roman"/>
          <w:color w:val="1D2125"/>
          <w:sz w:val="24"/>
          <w:szCs w:val="24"/>
          <w:shd w:val="clear" w:color="auto" w:fill="FFFFFF"/>
        </w:rPr>
        <w:t xml:space="preserve"> he had taught his followers that he must rise from the dead, and</w:t>
      </w:r>
      <w:r w:rsidR="00C97CB6" w:rsidRPr="00F237CB">
        <w:rPr>
          <w:rFonts w:ascii="Times New Roman" w:hAnsi="Times New Roman" w:cs="Times New Roman"/>
          <w:color w:val="1D2125"/>
          <w:sz w:val="24"/>
          <w:szCs w:val="24"/>
          <w:shd w:val="clear" w:color="auto" w:fill="FFFFFF"/>
        </w:rPr>
        <w:t xml:space="preserve"> Mary had </w:t>
      </w:r>
      <w:r w:rsidR="00CD4B5F" w:rsidRPr="00F237CB">
        <w:rPr>
          <w:rFonts w:ascii="Times New Roman" w:hAnsi="Times New Roman" w:cs="Times New Roman"/>
          <w:color w:val="1D2125"/>
          <w:sz w:val="24"/>
          <w:szCs w:val="24"/>
          <w:shd w:val="clear" w:color="auto" w:fill="FFFFFF"/>
        </w:rPr>
        <w:t xml:space="preserve">already </w:t>
      </w:r>
      <w:r w:rsidR="00C97CB6" w:rsidRPr="00F237CB">
        <w:rPr>
          <w:rFonts w:ascii="Times New Roman" w:hAnsi="Times New Roman" w:cs="Times New Roman"/>
          <w:color w:val="1D2125"/>
          <w:sz w:val="24"/>
          <w:szCs w:val="24"/>
          <w:shd w:val="clear" w:color="auto" w:fill="FFFFFF"/>
        </w:rPr>
        <w:t>found that he was not in his tomb.</w:t>
      </w:r>
    </w:p>
    <w:p w14:paraId="18A74CFA" w14:textId="27BEDFB5" w:rsidR="00925211" w:rsidRPr="00F237CB" w:rsidRDefault="00FF0D50">
      <w:pPr>
        <w:rPr>
          <w:rFonts w:ascii="Times New Roman" w:hAnsi="Times New Roman" w:cs="Times New Roman"/>
          <w:color w:val="1D2125"/>
          <w:sz w:val="24"/>
          <w:szCs w:val="24"/>
          <w:shd w:val="clear" w:color="auto" w:fill="FFFFFF"/>
        </w:rPr>
      </w:pPr>
      <w:r w:rsidRPr="00F237CB">
        <w:rPr>
          <w:rFonts w:ascii="Times New Roman" w:hAnsi="Times New Roman" w:cs="Times New Roman"/>
          <w:color w:val="1D2125"/>
          <w:sz w:val="24"/>
          <w:szCs w:val="24"/>
          <w:shd w:val="clear" w:color="auto" w:fill="FFFFFF"/>
        </w:rPr>
        <w:t xml:space="preserve">The </w:t>
      </w:r>
      <w:r w:rsidR="00870161" w:rsidRPr="00F237CB">
        <w:rPr>
          <w:rFonts w:ascii="Times New Roman" w:hAnsi="Times New Roman" w:cs="Times New Roman"/>
          <w:color w:val="1D2125"/>
          <w:sz w:val="24"/>
          <w:szCs w:val="24"/>
          <w:shd w:val="clear" w:color="auto" w:fill="FFFFFF"/>
        </w:rPr>
        <w:t xml:space="preserve">grief of Mary for the loss of the body of Jesus is understandable, </w:t>
      </w:r>
      <w:r w:rsidR="002A3661" w:rsidRPr="00F237CB">
        <w:rPr>
          <w:rFonts w:ascii="Times New Roman" w:hAnsi="Times New Roman" w:cs="Times New Roman"/>
          <w:color w:val="1D2125"/>
          <w:sz w:val="24"/>
          <w:szCs w:val="24"/>
          <w:shd w:val="clear" w:color="auto" w:fill="FFFFFF"/>
        </w:rPr>
        <w:t xml:space="preserve">as not only </w:t>
      </w:r>
      <w:r w:rsidR="00811FC3" w:rsidRPr="00F237CB">
        <w:rPr>
          <w:rFonts w:ascii="Times New Roman" w:hAnsi="Times New Roman" w:cs="Times New Roman"/>
          <w:color w:val="1D2125"/>
          <w:sz w:val="24"/>
          <w:szCs w:val="24"/>
          <w:shd w:val="clear" w:color="auto" w:fill="FFFFFF"/>
        </w:rPr>
        <w:t xml:space="preserve">would she have been horrified at </w:t>
      </w:r>
      <w:r w:rsidR="00E66FDA" w:rsidRPr="00F237CB">
        <w:rPr>
          <w:rFonts w:ascii="Times New Roman" w:hAnsi="Times New Roman" w:cs="Times New Roman"/>
          <w:color w:val="1D2125"/>
          <w:sz w:val="24"/>
          <w:szCs w:val="24"/>
          <w:shd w:val="clear" w:color="auto" w:fill="FFFFFF"/>
        </w:rPr>
        <w:t xml:space="preserve">a </w:t>
      </w:r>
      <w:r w:rsidR="00811FC3" w:rsidRPr="00F237CB">
        <w:rPr>
          <w:rFonts w:ascii="Times New Roman" w:hAnsi="Times New Roman" w:cs="Times New Roman"/>
          <w:color w:val="1D2125"/>
          <w:sz w:val="24"/>
          <w:szCs w:val="24"/>
          <w:shd w:val="clear" w:color="auto" w:fill="FFFFFF"/>
        </w:rPr>
        <w:t xml:space="preserve">basic level by the loss of the body of a loved one, </w:t>
      </w:r>
      <w:r w:rsidR="005C6E2E" w:rsidRPr="00F237CB">
        <w:rPr>
          <w:rFonts w:ascii="Times New Roman" w:hAnsi="Times New Roman" w:cs="Times New Roman"/>
          <w:color w:val="1D2125"/>
          <w:sz w:val="24"/>
          <w:szCs w:val="24"/>
          <w:shd w:val="clear" w:color="auto" w:fill="FFFFFF"/>
        </w:rPr>
        <w:t xml:space="preserve">but </w:t>
      </w:r>
      <w:r w:rsidR="003372A9" w:rsidRPr="00F237CB">
        <w:rPr>
          <w:rFonts w:ascii="Times New Roman" w:hAnsi="Times New Roman" w:cs="Times New Roman"/>
          <w:color w:val="1D2125"/>
          <w:sz w:val="24"/>
          <w:szCs w:val="24"/>
          <w:shd w:val="clear" w:color="auto" w:fill="FFFFFF"/>
        </w:rPr>
        <w:t xml:space="preserve">we know that there </w:t>
      </w:r>
      <w:r w:rsidR="00E17B9D" w:rsidRPr="00F237CB">
        <w:rPr>
          <w:rFonts w:ascii="Times New Roman" w:hAnsi="Times New Roman" w:cs="Times New Roman"/>
          <w:color w:val="1D2125"/>
          <w:sz w:val="24"/>
          <w:szCs w:val="24"/>
          <w:shd w:val="clear" w:color="auto" w:fill="FFFFFF"/>
        </w:rPr>
        <w:t>had been a significant problem</w:t>
      </w:r>
      <w:r w:rsidR="0068747F">
        <w:rPr>
          <w:rFonts w:ascii="Times New Roman" w:hAnsi="Times New Roman" w:cs="Times New Roman"/>
          <w:color w:val="1D2125"/>
          <w:sz w:val="24"/>
          <w:szCs w:val="24"/>
          <w:shd w:val="clear" w:color="auto" w:fill="FFFFFF"/>
        </w:rPr>
        <w:t>s</w:t>
      </w:r>
      <w:r w:rsidR="00E17B9D" w:rsidRPr="00F237CB">
        <w:rPr>
          <w:rFonts w:ascii="Times New Roman" w:hAnsi="Times New Roman" w:cs="Times New Roman"/>
          <w:color w:val="1D2125"/>
          <w:sz w:val="24"/>
          <w:szCs w:val="24"/>
          <w:shd w:val="clear" w:color="auto" w:fill="FFFFFF"/>
        </w:rPr>
        <w:t xml:space="preserve"> with grave robbing</w:t>
      </w:r>
      <w:r w:rsidR="002F5378" w:rsidRPr="00F237CB">
        <w:rPr>
          <w:rFonts w:ascii="Times New Roman" w:hAnsi="Times New Roman" w:cs="Times New Roman"/>
          <w:color w:val="1D2125"/>
          <w:sz w:val="24"/>
          <w:szCs w:val="24"/>
          <w:shd w:val="clear" w:color="auto" w:fill="FFFFFF"/>
        </w:rPr>
        <w:t xml:space="preserve"> within the </w:t>
      </w:r>
      <w:r w:rsidR="0068747F">
        <w:rPr>
          <w:rFonts w:ascii="Times New Roman" w:hAnsi="Times New Roman" w:cs="Times New Roman"/>
          <w:color w:val="1D2125"/>
          <w:sz w:val="24"/>
          <w:szCs w:val="24"/>
          <w:shd w:val="clear" w:color="auto" w:fill="FFFFFF"/>
        </w:rPr>
        <w:t>Roman province of Judaea</w:t>
      </w:r>
      <w:r w:rsidR="002F5378" w:rsidRPr="00F237CB">
        <w:rPr>
          <w:rFonts w:ascii="Times New Roman" w:hAnsi="Times New Roman" w:cs="Times New Roman"/>
          <w:color w:val="1D2125"/>
          <w:sz w:val="24"/>
          <w:szCs w:val="24"/>
          <w:shd w:val="clear" w:color="auto" w:fill="FFFFFF"/>
        </w:rPr>
        <w:t xml:space="preserve"> at the time</w:t>
      </w:r>
      <w:r w:rsidR="00E17B9D" w:rsidRPr="00F237CB">
        <w:rPr>
          <w:rFonts w:ascii="Times New Roman" w:hAnsi="Times New Roman" w:cs="Times New Roman"/>
          <w:color w:val="1D2125"/>
          <w:sz w:val="24"/>
          <w:szCs w:val="24"/>
          <w:shd w:val="clear" w:color="auto" w:fill="FFFFFF"/>
        </w:rPr>
        <w:t xml:space="preserve">; which was sufficiently serious for the Roman authorities to </w:t>
      </w:r>
      <w:r w:rsidR="00A74B4A" w:rsidRPr="00F237CB">
        <w:rPr>
          <w:rFonts w:ascii="Times New Roman" w:hAnsi="Times New Roman" w:cs="Times New Roman"/>
          <w:color w:val="1D2125"/>
          <w:sz w:val="24"/>
          <w:szCs w:val="24"/>
          <w:shd w:val="clear" w:color="auto" w:fill="FFFFFF"/>
        </w:rPr>
        <w:t xml:space="preserve">be known to have </w:t>
      </w:r>
      <w:r w:rsidR="00E17B9D" w:rsidRPr="00F237CB">
        <w:rPr>
          <w:rFonts w:ascii="Times New Roman" w:hAnsi="Times New Roman" w:cs="Times New Roman"/>
          <w:color w:val="1D2125"/>
          <w:sz w:val="24"/>
          <w:szCs w:val="24"/>
          <w:shd w:val="clear" w:color="auto" w:fill="FFFFFF"/>
        </w:rPr>
        <w:t>issue</w:t>
      </w:r>
      <w:r w:rsidR="00A74B4A" w:rsidRPr="00F237CB">
        <w:rPr>
          <w:rFonts w:ascii="Times New Roman" w:hAnsi="Times New Roman" w:cs="Times New Roman"/>
          <w:color w:val="1D2125"/>
          <w:sz w:val="24"/>
          <w:szCs w:val="24"/>
          <w:shd w:val="clear" w:color="auto" w:fill="FFFFFF"/>
        </w:rPr>
        <w:t>d</w:t>
      </w:r>
      <w:r w:rsidR="00E17B9D" w:rsidRPr="00F237CB">
        <w:rPr>
          <w:rFonts w:ascii="Times New Roman" w:hAnsi="Times New Roman" w:cs="Times New Roman"/>
          <w:color w:val="1D2125"/>
          <w:sz w:val="24"/>
          <w:szCs w:val="24"/>
          <w:shd w:val="clear" w:color="auto" w:fill="FFFFFF"/>
        </w:rPr>
        <w:t xml:space="preserve"> an edict</w:t>
      </w:r>
      <w:r w:rsidR="00930928" w:rsidRPr="00F237CB">
        <w:rPr>
          <w:rFonts w:ascii="Times New Roman" w:hAnsi="Times New Roman" w:cs="Times New Roman"/>
          <w:color w:val="1D2125"/>
          <w:sz w:val="24"/>
          <w:szCs w:val="24"/>
          <w:shd w:val="clear" w:color="auto" w:fill="FFFFFF"/>
        </w:rPr>
        <w:t xml:space="preserve"> </w:t>
      </w:r>
      <w:r w:rsidR="000462E4" w:rsidRPr="00F237CB">
        <w:rPr>
          <w:rFonts w:ascii="Times New Roman" w:hAnsi="Times New Roman" w:cs="Times New Roman"/>
          <w:color w:val="1D2125"/>
          <w:sz w:val="24"/>
          <w:szCs w:val="24"/>
          <w:shd w:val="clear" w:color="auto" w:fill="FFFFFF"/>
        </w:rPr>
        <w:t>threatening capital punishment</w:t>
      </w:r>
      <w:r w:rsidR="0001391F" w:rsidRPr="00F237CB">
        <w:rPr>
          <w:rFonts w:ascii="Times New Roman" w:hAnsi="Times New Roman" w:cs="Times New Roman"/>
          <w:color w:val="1D2125"/>
          <w:sz w:val="24"/>
          <w:szCs w:val="24"/>
          <w:shd w:val="clear" w:color="auto" w:fill="FFFFFF"/>
        </w:rPr>
        <w:t xml:space="preserve"> for anyone caught in </w:t>
      </w:r>
      <w:r w:rsidR="00930928" w:rsidRPr="00F237CB">
        <w:rPr>
          <w:rFonts w:ascii="Times New Roman" w:hAnsi="Times New Roman" w:cs="Times New Roman"/>
          <w:color w:val="1D2125"/>
          <w:sz w:val="24"/>
          <w:szCs w:val="24"/>
          <w:shd w:val="clear" w:color="auto" w:fill="FFFFFF"/>
        </w:rPr>
        <w:t>the activity</w:t>
      </w:r>
      <w:r w:rsidR="0001391F" w:rsidRPr="00F237CB">
        <w:rPr>
          <w:rFonts w:ascii="Times New Roman" w:hAnsi="Times New Roman" w:cs="Times New Roman"/>
          <w:color w:val="1D2125"/>
          <w:sz w:val="24"/>
          <w:szCs w:val="24"/>
          <w:shd w:val="clear" w:color="auto" w:fill="FFFFFF"/>
        </w:rPr>
        <w:t>.</w:t>
      </w:r>
      <w:r w:rsidR="0001391F" w:rsidRPr="00F237CB">
        <w:rPr>
          <w:rStyle w:val="FootnoteReference"/>
          <w:rFonts w:ascii="Times New Roman" w:hAnsi="Times New Roman" w:cs="Times New Roman"/>
          <w:color w:val="1D2125"/>
          <w:sz w:val="24"/>
          <w:szCs w:val="24"/>
          <w:shd w:val="clear" w:color="auto" w:fill="FFFFFF"/>
        </w:rPr>
        <w:footnoteReference w:id="4"/>
      </w:r>
    </w:p>
    <w:p w14:paraId="76A01AE2" w14:textId="19DB9F9D" w:rsidR="002D1E44" w:rsidRPr="001F7351" w:rsidRDefault="002D1E44">
      <w:pPr>
        <w:rPr>
          <w:rFonts w:ascii="Times New Roman" w:hAnsi="Times New Roman" w:cs="Times New Roman"/>
          <w:color w:val="1D2125"/>
          <w:sz w:val="24"/>
          <w:szCs w:val="24"/>
          <w:shd w:val="clear" w:color="auto" w:fill="FFFFFF"/>
        </w:rPr>
      </w:pPr>
      <w:r w:rsidRPr="00F237CB">
        <w:rPr>
          <w:rFonts w:ascii="Times New Roman" w:hAnsi="Times New Roman" w:cs="Times New Roman"/>
          <w:color w:val="1D2125"/>
          <w:sz w:val="24"/>
          <w:szCs w:val="24"/>
          <w:shd w:val="clear" w:color="auto" w:fill="FFFFFF"/>
        </w:rPr>
        <w:t xml:space="preserve">Apart from </w:t>
      </w:r>
      <w:r w:rsidR="002F7C94" w:rsidRPr="00F237CB">
        <w:rPr>
          <w:rFonts w:ascii="Times New Roman" w:hAnsi="Times New Roman" w:cs="Times New Roman"/>
          <w:color w:val="1D2125"/>
          <w:sz w:val="24"/>
          <w:szCs w:val="24"/>
          <w:shd w:val="clear" w:color="auto" w:fill="FFFFFF"/>
        </w:rPr>
        <w:t xml:space="preserve">general grave robbery, the significance of the loss of Jesus’ body </w:t>
      </w:r>
      <w:r w:rsidR="00C658A7" w:rsidRPr="00F237CB">
        <w:rPr>
          <w:rFonts w:ascii="Times New Roman" w:hAnsi="Times New Roman" w:cs="Times New Roman"/>
          <w:color w:val="1D2125"/>
          <w:sz w:val="24"/>
          <w:szCs w:val="24"/>
          <w:shd w:val="clear" w:color="auto" w:fill="FFFFFF"/>
        </w:rPr>
        <w:t xml:space="preserve">would have been </w:t>
      </w:r>
      <w:r w:rsidR="00F06569">
        <w:rPr>
          <w:rFonts w:ascii="Times New Roman" w:hAnsi="Times New Roman" w:cs="Times New Roman"/>
          <w:color w:val="1D2125"/>
          <w:sz w:val="24"/>
          <w:szCs w:val="24"/>
          <w:shd w:val="clear" w:color="auto" w:fill="FFFFFF"/>
        </w:rPr>
        <w:t xml:space="preserve">politically </w:t>
      </w:r>
      <w:r w:rsidR="00C658A7" w:rsidRPr="00F237CB">
        <w:rPr>
          <w:rFonts w:ascii="Times New Roman" w:hAnsi="Times New Roman" w:cs="Times New Roman"/>
          <w:color w:val="1D2125"/>
          <w:sz w:val="24"/>
          <w:szCs w:val="24"/>
          <w:shd w:val="clear" w:color="auto" w:fill="FFFFFF"/>
        </w:rPr>
        <w:t xml:space="preserve">immense, as </w:t>
      </w:r>
      <w:r w:rsidR="00E66FDA" w:rsidRPr="00F237CB">
        <w:rPr>
          <w:rFonts w:ascii="Times New Roman" w:hAnsi="Times New Roman" w:cs="Times New Roman"/>
          <w:color w:val="1D2125"/>
          <w:sz w:val="24"/>
          <w:szCs w:val="24"/>
          <w:shd w:val="clear" w:color="auto" w:fill="FFFFFF"/>
        </w:rPr>
        <w:t>the body</w:t>
      </w:r>
      <w:r w:rsidR="00C658A7" w:rsidRPr="00F237CB">
        <w:rPr>
          <w:rFonts w:ascii="Times New Roman" w:hAnsi="Times New Roman" w:cs="Times New Roman"/>
          <w:color w:val="1D2125"/>
          <w:sz w:val="24"/>
          <w:szCs w:val="24"/>
          <w:shd w:val="clear" w:color="auto" w:fill="FFFFFF"/>
        </w:rPr>
        <w:t xml:space="preserve"> could have been taken by the Roman or Jewish authorities, and </w:t>
      </w:r>
      <w:r w:rsidR="00C658A7" w:rsidRPr="001F7351">
        <w:rPr>
          <w:rFonts w:ascii="Times New Roman" w:hAnsi="Times New Roman" w:cs="Times New Roman"/>
          <w:color w:val="1D2125"/>
          <w:sz w:val="24"/>
          <w:szCs w:val="24"/>
          <w:shd w:val="clear" w:color="auto" w:fill="FFFFFF"/>
        </w:rPr>
        <w:t>potentially used for future</w:t>
      </w:r>
      <w:r w:rsidR="00073E73" w:rsidRPr="001F7351">
        <w:rPr>
          <w:rFonts w:ascii="Times New Roman" w:hAnsi="Times New Roman" w:cs="Times New Roman"/>
          <w:color w:val="1D2125"/>
          <w:sz w:val="24"/>
          <w:szCs w:val="24"/>
          <w:shd w:val="clear" w:color="auto" w:fill="FFFFFF"/>
        </w:rPr>
        <w:t xml:space="preserve"> anti-Christian activity.  Again, we must assume that </w:t>
      </w:r>
      <w:r w:rsidR="004036F1" w:rsidRPr="001F7351">
        <w:rPr>
          <w:rFonts w:ascii="Times New Roman" w:hAnsi="Times New Roman" w:cs="Times New Roman"/>
          <w:color w:val="1D2125"/>
          <w:sz w:val="24"/>
          <w:szCs w:val="24"/>
          <w:shd w:val="clear" w:color="auto" w:fill="FFFFFF"/>
        </w:rPr>
        <w:t xml:space="preserve">as </w:t>
      </w:r>
      <w:r w:rsidR="00C51B06" w:rsidRPr="001F7351">
        <w:rPr>
          <w:rFonts w:ascii="Times New Roman" w:hAnsi="Times New Roman" w:cs="Times New Roman"/>
          <w:color w:val="1D2125"/>
          <w:sz w:val="24"/>
          <w:szCs w:val="24"/>
          <w:shd w:val="clear" w:color="auto" w:fill="FFFFFF"/>
        </w:rPr>
        <w:t xml:space="preserve">the author </w:t>
      </w:r>
      <w:r w:rsidR="004036F1" w:rsidRPr="001F7351">
        <w:rPr>
          <w:rFonts w:ascii="Times New Roman" w:hAnsi="Times New Roman" w:cs="Times New Roman"/>
          <w:color w:val="1D2125"/>
          <w:sz w:val="24"/>
          <w:szCs w:val="24"/>
          <w:shd w:val="clear" w:color="auto" w:fill="FFFFFF"/>
        </w:rPr>
        <w:t>mentions in 20:9</w:t>
      </w:r>
      <w:r w:rsidR="00E66FDA" w:rsidRPr="001F7351">
        <w:rPr>
          <w:rFonts w:ascii="Times New Roman" w:hAnsi="Times New Roman" w:cs="Times New Roman"/>
          <w:color w:val="1D2125"/>
          <w:sz w:val="24"/>
          <w:szCs w:val="24"/>
          <w:shd w:val="clear" w:color="auto" w:fill="FFFFFF"/>
        </w:rPr>
        <w:t xml:space="preserve">, </w:t>
      </w:r>
      <w:r w:rsidR="004036F1" w:rsidRPr="001F7351">
        <w:rPr>
          <w:rFonts w:ascii="Times New Roman" w:hAnsi="Times New Roman" w:cs="Times New Roman"/>
          <w:color w:val="1D2125"/>
          <w:sz w:val="24"/>
          <w:szCs w:val="24"/>
          <w:shd w:val="clear" w:color="auto" w:fill="FFFFFF"/>
        </w:rPr>
        <w:t xml:space="preserve">that the disciples did not </w:t>
      </w:r>
      <w:r w:rsidR="00CC285A" w:rsidRPr="001F7351">
        <w:rPr>
          <w:rFonts w:ascii="Times New Roman" w:hAnsi="Times New Roman" w:cs="Times New Roman"/>
          <w:color w:val="1D2125"/>
          <w:sz w:val="24"/>
          <w:szCs w:val="24"/>
          <w:shd w:val="clear" w:color="auto" w:fill="FFFFFF"/>
        </w:rPr>
        <w:t>understand that Jesus must rise from the dead, so too</w:t>
      </w:r>
      <w:r w:rsidR="005843EF" w:rsidRPr="001F7351">
        <w:rPr>
          <w:rFonts w:ascii="Times New Roman" w:hAnsi="Times New Roman" w:cs="Times New Roman"/>
          <w:color w:val="1D2125"/>
          <w:sz w:val="24"/>
          <w:szCs w:val="24"/>
          <w:shd w:val="clear" w:color="auto" w:fill="FFFFFF"/>
        </w:rPr>
        <w:t>;</w:t>
      </w:r>
      <w:r w:rsidR="00CC285A" w:rsidRPr="001F7351">
        <w:rPr>
          <w:rFonts w:ascii="Times New Roman" w:hAnsi="Times New Roman" w:cs="Times New Roman"/>
          <w:color w:val="1D2125"/>
          <w:sz w:val="24"/>
          <w:szCs w:val="24"/>
          <w:shd w:val="clear" w:color="auto" w:fill="FFFFFF"/>
        </w:rPr>
        <w:t xml:space="preserve"> this </w:t>
      </w:r>
      <w:r w:rsidR="00B9318B">
        <w:rPr>
          <w:rFonts w:ascii="Times New Roman" w:hAnsi="Times New Roman" w:cs="Times New Roman"/>
          <w:color w:val="1D2125"/>
          <w:sz w:val="24"/>
          <w:szCs w:val="24"/>
          <w:shd w:val="clear" w:color="auto" w:fill="FFFFFF"/>
        </w:rPr>
        <w:t xml:space="preserve">similarly </w:t>
      </w:r>
      <w:r w:rsidR="00CC285A" w:rsidRPr="001F7351">
        <w:rPr>
          <w:rFonts w:ascii="Times New Roman" w:hAnsi="Times New Roman" w:cs="Times New Roman"/>
          <w:color w:val="1D2125"/>
          <w:sz w:val="24"/>
          <w:szCs w:val="24"/>
          <w:shd w:val="clear" w:color="auto" w:fill="FFFFFF"/>
        </w:rPr>
        <w:t>did not occur to Mary</w:t>
      </w:r>
      <w:r w:rsidR="00460CB5" w:rsidRPr="001F7351">
        <w:rPr>
          <w:rFonts w:ascii="Times New Roman" w:hAnsi="Times New Roman" w:cs="Times New Roman"/>
          <w:color w:val="1D2125"/>
          <w:sz w:val="24"/>
          <w:szCs w:val="24"/>
          <w:shd w:val="clear" w:color="auto" w:fill="FFFFFF"/>
        </w:rPr>
        <w:t xml:space="preserve"> and encourage her to consider a living Jesus</w:t>
      </w:r>
      <w:r w:rsidR="00CC285A" w:rsidRPr="001F7351">
        <w:rPr>
          <w:rFonts w:ascii="Times New Roman" w:hAnsi="Times New Roman" w:cs="Times New Roman"/>
          <w:color w:val="1D2125"/>
          <w:sz w:val="24"/>
          <w:szCs w:val="24"/>
          <w:shd w:val="clear" w:color="auto" w:fill="FFFFFF"/>
        </w:rPr>
        <w:t>.</w:t>
      </w:r>
    </w:p>
    <w:p w14:paraId="56E01689" w14:textId="19870502" w:rsidR="00830DD7" w:rsidRPr="001F7351" w:rsidRDefault="00C054C0" w:rsidP="00830DD7">
      <w:pPr>
        <w:rPr>
          <w:rFonts w:ascii="Times New Roman" w:hAnsi="Times New Roman" w:cs="Times New Roman"/>
          <w:color w:val="1D2125"/>
          <w:sz w:val="24"/>
          <w:szCs w:val="24"/>
          <w:shd w:val="clear" w:color="auto" w:fill="FFFFFF"/>
        </w:rPr>
      </w:pPr>
      <w:r w:rsidRPr="001F7351">
        <w:rPr>
          <w:rFonts w:ascii="Times New Roman" w:hAnsi="Times New Roman" w:cs="Times New Roman"/>
          <w:color w:val="1D2125"/>
          <w:sz w:val="24"/>
          <w:szCs w:val="24"/>
          <w:shd w:val="clear" w:color="auto" w:fill="FFFFFF"/>
        </w:rPr>
        <w:t xml:space="preserve">Mary asks </w:t>
      </w:r>
      <w:r w:rsidR="00A10957" w:rsidRPr="001F7351">
        <w:rPr>
          <w:rFonts w:ascii="Times New Roman" w:hAnsi="Times New Roman" w:cs="Times New Roman"/>
          <w:color w:val="1D2125"/>
          <w:sz w:val="24"/>
          <w:szCs w:val="24"/>
          <w:shd w:val="clear" w:color="auto" w:fill="FFFFFF"/>
        </w:rPr>
        <w:t xml:space="preserve">the “gardener” if he has moved the body, </w:t>
      </w:r>
      <w:r w:rsidR="00B43C91" w:rsidRPr="001F7351">
        <w:rPr>
          <w:rFonts w:ascii="Times New Roman" w:hAnsi="Times New Roman" w:cs="Times New Roman"/>
          <w:color w:val="1D2125"/>
          <w:sz w:val="24"/>
          <w:szCs w:val="24"/>
          <w:shd w:val="clear" w:color="auto" w:fill="FFFFFF"/>
        </w:rPr>
        <w:t xml:space="preserve">and </w:t>
      </w:r>
      <w:r w:rsidR="00A10957" w:rsidRPr="001F7351">
        <w:rPr>
          <w:rFonts w:ascii="Times New Roman" w:hAnsi="Times New Roman" w:cs="Times New Roman"/>
          <w:color w:val="1D2125"/>
          <w:sz w:val="24"/>
          <w:szCs w:val="24"/>
          <w:shd w:val="clear" w:color="auto" w:fill="FFFFFF"/>
        </w:rPr>
        <w:t xml:space="preserve">to tell her where so that she could collect him.  </w:t>
      </w:r>
      <w:r w:rsidR="00830DD7" w:rsidRPr="001F7351">
        <w:rPr>
          <w:rFonts w:ascii="Times New Roman" w:hAnsi="Times New Roman" w:cs="Times New Roman"/>
          <w:color w:val="1D2125"/>
          <w:sz w:val="24"/>
          <w:szCs w:val="24"/>
          <w:shd w:val="clear" w:color="auto" w:fill="FFFFFF"/>
        </w:rPr>
        <w:t>It seems entirely congruent with the terrible events of Jesus’ trial, passion and execution, that his followers were so traumatized, confused, grieving and bereft, that Mary simply would not have expected to see a living Jesus in the garden next to her, and that she was simply asking for his mercy in terms of help finding and recovering the body.</w:t>
      </w:r>
    </w:p>
    <w:p w14:paraId="1CAC2B61" w14:textId="30D948E4" w:rsidR="008355CE" w:rsidRPr="001F7351" w:rsidRDefault="005A447D">
      <w:pPr>
        <w:rPr>
          <w:rFonts w:ascii="Times New Roman" w:hAnsi="Times New Roman" w:cs="Times New Roman"/>
          <w:color w:val="1D2125"/>
          <w:sz w:val="24"/>
          <w:szCs w:val="24"/>
          <w:shd w:val="clear" w:color="auto" w:fill="FFFFFF"/>
        </w:rPr>
      </w:pPr>
      <w:r w:rsidRPr="001F7351">
        <w:rPr>
          <w:rFonts w:ascii="Times New Roman" w:hAnsi="Times New Roman" w:cs="Times New Roman"/>
          <w:color w:val="1D2125"/>
          <w:sz w:val="24"/>
          <w:szCs w:val="24"/>
          <w:shd w:val="clear" w:color="auto" w:fill="FFFFFF"/>
        </w:rPr>
        <w:t>However, Mary suddenly recognizes Jesus when he calls her by name</w:t>
      </w:r>
      <w:r w:rsidR="00B43C91" w:rsidRPr="001F7351">
        <w:rPr>
          <w:rFonts w:ascii="Times New Roman" w:hAnsi="Times New Roman" w:cs="Times New Roman"/>
          <w:color w:val="1D2125"/>
          <w:sz w:val="24"/>
          <w:szCs w:val="24"/>
          <w:shd w:val="clear" w:color="auto" w:fill="FFFFFF"/>
        </w:rPr>
        <w:t xml:space="preserve">, and she </w:t>
      </w:r>
      <w:r w:rsidR="00A46426" w:rsidRPr="001F7351">
        <w:rPr>
          <w:rFonts w:ascii="Times New Roman" w:hAnsi="Times New Roman" w:cs="Times New Roman"/>
          <w:color w:val="1D2125"/>
          <w:sz w:val="24"/>
          <w:szCs w:val="24"/>
          <w:shd w:val="clear" w:color="auto" w:fill="FFFFFF"/>
        </w:rPr>
        <w:t>answers him with “Rabbouni</w:t>
      </w:r>
      <w:r w:rsidR="003E36F2" w:rsidRPr="001F7351">
        <w:rPr>
          <w:rFonts w:ascii="Times New Roman" w:hAnsi="Times New Roman" w:cs="Times New Roman"/>
          <w:color w:val="1D2125"/>
          <w:sz w:val="24"/>
          <w:szCs w:val="24"/>
          <w:shd w:val="clear" w:color="auto" w:fill="FFFFFF"/>
        </w:rPr>
        <w:t>!</w:t>
      </w:r>
      <w:r w:rsidR="00A46426" w:rsidRPr="001F7351">
        <w:rPr>
          <w:rFonts w:ascii="Times New Roman" w:hAnsi="Times New Roman" w:cs="Times New Roman"/>
          <w:color w:val="1D2125"/>
          <w:sz w:val="24"/>
          <w:szCs w:val="24"/>
          <w:shd w:val="clear" w:color="auto" w:fill="FFFFFF"/>
        </w:rPr>
        <w:t>” or Teacher.</w:t>
      </w:r>
      <w:r w:rsidR="005843EF" w:rsidRPr="001F7351">
        <w:rPr>
          <w:rFonts w:ascii="Times New Roman" w:hAnsi="Times New Roman" w:cs="Times New Roman"/>
          <w:color w:val="1D2125"/>
          <w:sz w:val="24"/>
          <w:szCs w:val="24"/>
          <w:shd w:val="clear" w:color="auto" w:fill="FFFFFF"/>
        </w:rPr>
        <w:t xml:space="preserve">  </w:t>
      </w:r>
      <w:r w:rsidR="00460CB5" w:rsidRPr="001F7351">
        <w:rPr>
          <w:rFonts w:ascii="Times New Roman" w:hAnsi="Times New Roman" w:cs="Times New Roman"/>
          <w:color w:val="1D2125"/>
          <w:sz w:val="24"/>
          <w:szCs w:val="24"/>
          <w:shd w:val="clear" w:color="auto" w:fill="FFFFFF"/>
        </w:rPr>
        <w:t xml:space="preserve">The recognition that comes with the use of Mary’s name </w:t>
      </w:r>
      <w:r w:rsidR="00006959" w:rsidRPr="001F7351">
        <w:rPr>
          <w:rFonts w:ascii="Times New Roman" w:hAnsi="Times New Roman" w:cs="Times New Roman"/>
          <w:color w:val="1D2125"/>
          <w:sz w:val="24"/>
          <w:szCs w:val="24"/>
          <w:shd w:val="clear" w:color="auto" w:fill="FFFFFF"/>
        </w:rPr>
        <w:t xml:space="preserve">by Jesus </w:t>
      </w:r>
      <w:r w:rsidR="00460CB5" w:rsidRPr="001F7351">
        <w:rPr>
          <w:rFonts w:ascii="Times New Roman" w:hAnsi="Times New Roman" w:cs="Times New Roman"/>
          <w:color w:val="1D2125"/>
          <w:sz w:val="24"/>
          <w:szCs w:val="24"/>
          <w:shd w:val="clear" w:color="auto" w:fill="FFFFFF"/>
        </w:rPr>
        <w:t xml:space="preserve">is </w:t>
      </w:r>
      <w:r w:rsidR="001C1ACE" w:rsidRPr="001F7351">
        <w:rPr>
          <w:rFonts w:ascii="Times New Roman" w:hAnsi="Times New Roman" w:cs="Times New Roman"/>
          <w:color w:val="1D2125"/>
          <w:sz w:val="24"/>
          <w:szCs w:val="24"/>
          <w:shd w:val="clear" w:color="auto" w:fill="FFFFFF"/>
        </w:rPr>
        <w:t>interesting, as</w:t>
      </w:r>
      <w:r w:rsidR="00F85F5D" w:rsidRPr="001F7351">
        <w:rPr>
          <w:rFonts w:ascii="Times New Roman" w:hAnsi="Times New Roman" w:cs="Times New Roman"/>
          <w:color w:val="1D2125"/>
          <w:sz w:val="24"/>
          <w:szCs w:val="24"/>
          <w:shd w:val="clear" w:color="auto" w:fill="FFFFFF"/>
        </w:rPr>
        <w:t xml:space="preserve"> </w:t>
      </w:r>
      <w:r w:rsidR="007E1AA3" w:rsidRPr="001F7351">
        <w:rPr>
          <w:rFonts w:ascii="Times New Roman" w:hAnsi="Times New Roman" w:cs="Times New Roman"/>
          <w:color w:val="1D2125"/>
          <w:sz w:val="24"/>
          <w:szCs w:val="24"/>
          <w:shd w:val="clear" w:color="auto" w:fill="FFFFFF"/>
        </w:rPr>
        <w:t>CK Barrett</w:t>
      </w:r>
      <w:r w:rsidR="007E1AA3" w:rsidRPr="001F7351">
        <w:rPr>
          <w:rStyle w:val="FootnoteReference"/>
          <w:rFonts w:ascii="Times New Roman" w:hAnsi="Times New Roman" w:cs="Times New Roman"/>
          <w:color w:val="1D2125"/>
          <w:sz w:val="24"/>
          <w:szCs w:val="24"/>
          <w:shd w:val="clear" w:color="auto" w:fill="FFFFFF"/>
        </w:rPr>
        <w:footnoteReference w:id="5"/>
      </w:r>
      <w:r w:rsidR="000D63CE" w:rsidRPr="001F7351">
        <w:rPr>
          <w:rFonts w:ascii="Times New Roman" w:hAnsi="Times New Roman" w:cs="Times New Roman"/>
          <w:color w:val="1D2125"/>
          <w:sz w:val="24"/>
          <w:szCs w:val="24"/>
          <w:shd w:val="clear" w:color="auto" w:fill="FFFFFF"/>
        </w:rPr>
        <w:t xml:space="preserve"> </w:t>
      </w:r>
      <w:r w:rsidR="007F3DBA" w:rsidRPr="001F7351">
        <w:rPr>
          <w:rFonts w:ascii="Times New Roman" w:hAnsi="Times New Roman" w:cs="Times New Roman"/>
          <w:color w:val="1D2125"/>
          <w:sz w:val="24"/>
          <w:szCs w:val="24"/>
          <w:shd w:val="clear" w:color="auto" w:fill="FFFFFF"/>
        </w:rPr>
        <w:t>notes that it was the voice of Jesus, rather than</w:t>
      </w:r>
      <w:r w:rsidR="008F6A09" w:rsidRPr="001F7351">
        <w:rPr>
          <w:rFonts w:ascii="Times New Roman" w:hAnsi="Times New Roman" w:cs="Times New Roman"/>
          <w:color w:val="1D2125"/>
          <w:sz w:val="24"/>
          <w:szCs w:val="24"/>
          <w:shd w:val="clear" w:color="auto" w:fill="FFFFFF"/>
        </w:rPr>
        <w:t xml:space="preserve"> his appearance which </w:t>
      </w:r>
      <w:r w:rsidR="00D25FF1" w:rsidRPr="001F7351">
        <w:rPr>
          <w:rFonts w:ascii="Times New Roman" w:hAnsi="Times New Roman" w:cs="Times New Roman"/>
          <w:color w:val="1D2125"/>
          <w:sz w:val="24"/>
          <w:szCs w:val="24"/>
          <w:shd w:val="clear" w:color="auto" w:fill="FFFFFF"/>
        </w:rPr>
        <w:t>allowed Mary</w:t>
      </w:r>
      <w:r w:rsidR="004440E2" w:rsidRPr="001F7351">
        <w:rPr>
          <w:rFonts w:ascii="Times New Roman" w:hAnsi="Times New Roman" w:cs="Times New Roman"/>
          <w:color w:val="1D2125"/>
          <w:sz w:val="24"/>
          <w:szCs w:val="24"/>
          <w:shd w:val="clear" w:color="auto" w:fill="FFFFFF"/>
        </w:rPr>
        <w:t xml:space="preserve"> to recognise </w:t>
      </w:r>
      <w:r w:rsidR="00166B02" w:rsidRPr="001F7351">
        <w:rPr>
          <w:rFonts w:ascii="Times New Roman" w:hAnsi="Times New Roman" w:cs="Times New Roman"/>
          <w:color w:val="1D2125"/>
          <w:sz w:val="24"/>
          <w:szCs w:val="24"/>
          <w:shd w:val="clear" w:color="auto" w:fill="FFFFFF"/>
        </w:rPr>
        <w:t>Him</w:t>
      </w:r>
      <w:r w:rsidR="004440E2" w:rsidRPr="001F7351">
        <w:rPr>
          <w:rFonts w:ascii="Times New Roman" w:hAnsi="Times New Roman" w:cs="Times New Roman"/>
          <w:color w:val="1D2125"/>
          <w:sz w:val="24"/>
          <w:szCs w:val="24"/>
          <w:shd w:val="clear" w:color="auto" w:fill="FFFFFF"/>
        </w:rPr>
        <w:t xml:space="preserve">.  </w:t>
      </w:r>
      <w:r w:rsidR="002E43BF" w:rsidRPr="001F7351">
        <w:rPr>
          <w:rFonts w:ascii="Times New Roman" w:hAnsi="Times New Roman" w:cs="Times New Roman"/>
          <w:color w:val="1D2125"/>
          <w:sz w:val="24"/>
          <w:szCs w:val="24"/>
          <w:shd w:val="clear" w:color="auto" w:fill="FFFFFF"/>
        </w:rPr>
        <w:t>Barrett notes in John 10.3</w:t>
      </w:r>
      <w:r w:rsidR="002451CD" w:rsidRPr="001F7351">
        <w:rPr>
          <w:rFonts w:ascii="Times New Roman" w:hAnsi="Times New Roman" w:cs="Times New Roman"/>
          <w:color w:val="1D2125"/>
          <w:sz w:val="24"/>
          <w:szCs w:val="24"/>
          <w:shd w:val="clear" w:color="auto" w:fill="FFFFFF"/>
        </w:rPr>
        <w:t xml:space="preserve"> Jesus </w:t>
      </w:r>
      <w:r w:rsidR="0007043A" w:rsidRPr="001F7351">
        <w:rPr>
          <w:rFonts w:ascii="Times New Roman" w:hAnsi="Times New Roman" w:cs="Times New Roman"/>
          <w:color w:val="1D2125"/>
          <w:sz w:val="24"/>
          <w:szCs w:val="24"/>
          <w:shd w:val="clear" w:color="auto" w:fill="FFFFFF"/>
        </w:rPr>
        <w:t xml:space="preserve">saying </w:t>
      </w:r>
      <w:r w:rsidR="002451CD" w:rsidRPr="001F7351">
        <w:rPr>
          <w:rFonts w:ascii="Times New Roman" w:hAnsi="Times New Roman" w:cs="Times New Roman"/>
          <w:color w:val="1D2125"/>
          <w:sz w:val="24"/>
          <w:szCs w:val="24"/>
          <w:shd w:val="clear" w:color="auto" w:fill="FFFFFF"/>
        </w:rPr>
        <w:t xml:space="preserve">that the </w:t>
      </w:r>
      <w:r w:rsidR="00914CBF" w:rsidRPr="001F7351">
        <w:rPr>
          <w:rFonts w:ascii="Times New Roman" w:hAnsi="Times New Roman" w:cs="Times New Roman"/>
          <w:color w:val="1D2125"/>
          <w:sz w:val="24"/>
          <w:szCs w:val="24"/>
          <w:shd w:val="clear" w:color="auto" w:fill="FFFFFF"/>
        </w:rPr>
        <w:t>true shepher</w:t>
      </w:r>
      <w:r w:rsidR="0007043A" w:rsidRPr="001F7351">
        <w:rPr>
          <w:rFonts w:ascii="Times New Roman" w:hAnsi="Times New Roman" w:cs="Times New Roman"/>
          <w:color w:val="1D2125"/>
          <w:sz w:val="24"/>
          <w:szCs w:val="24"/>
          <w:shd w:val="clear" w:color="auto" w:fill="FFFFFF"/>
        </w:rPr>
        <w:t>d</w:t>
      </w:r>
      <w:r w:rsidR="007C316B" w:rsidRPr="001F7351">
        <w:rPr>
          <w:rFonts w:ascii="Times New Roman" w:hAnsi="Times New Roman" w:cs="Times New Roman"/>
          <w:color w:val="1D2125"/>
          <w:sz w:val="24"/>
          <w:szCs w:val="24"/>
          <w:shd w:val="clear" w:color="auto" w:fill="FFFFFF"/>
        </w:rPr>
        <w:t xml:space="preserve"> is known to his flock through his voice, and that they trust him and follow.</w:t>
      </w:r>
      <w:r w:rsidR="00D04522" w:rsidRPr="001F7351">
        <w:rPr>
          <w:rFonts w:ascii="Times New Roman" w:hAnsi="Times New Roman" w:cs="Times New Roman"/>
          <w:color w:val="1D2125"/>
          <w:sz w:val="24"/>
          <w:szCs w:val="24"/>
          <w:shd w:val="clear" w:color="auto" w:fill="FFFFFF"/>
        </w:rPr>
        <w:t xml:space="preserve">  </w:t>
      </w:r>
      <w:r w:rsidR="003E36F2" w:rsidRPr="001F7351">
        <w:rPr>
          <w:rFonts w:ascii="Times New Roman" w:hAnsi="Times New Roman" w:cs="Times New Roman"/>
          <w:color w:val="1D2125"/>
          <w:sz w:val="24"/>
          <w:szCs w:val="24"/>
          <w:shd w:val="clear" w:color="auto" w:fill="FFFFFF"/>
        </w:rPr>
        <w:t>In addition to the</w:t>
      </w:r>
      <w:r w:rsidR="00D04522" w:rsidRPr="001F7351">
        <w:rPr>
          <w:rFonts w:ascii="Times New Roman" w:hAnsi="Times New Roman" w:cs="Times New Roman"/>
          <w:color w:val="1D2125"/>
          <w:sz w:val="24"/>
          <w:szCs w:val="24"/>
          <w:shd w:val="clear" w:color="auto" w:fill="FFFFFF"/>
        </w:rPr>
        <w:t xml:space="preserve"> shepherd analogy, it is </w:t>
      </w:r>
      <w:r w:rsidR="00BB2FD9" w:rsidRPr="001F7351">
        <w:rPr>
          <w:rFonts w:ascii="Times New Roman" w:hAnsi="Times New Roman" w:cs="Times New Roman"/>
          <w:color w:val="1D2125"/>
          <w:sz w:val="24"/>
          <w:szCs w:val="24"/>
          <w:shd w:val="clear" w:color="auto" w:fill="FFFFFF"/>
        </w:rPr>
        <w:t>also possibly intended as an example of the power of the Word of God, or the Logos</w:t>
      </w:r>
      <w:r w:rsidR="004115B7" w:rsidRPr="001F7351">
        <w:rPr>
          <w:rFonts w:ascii="Times New Roman" w:hAnsi="Times New Roman" w:cs="Times New Roman"/>
          <w:color w:val="1D2125"/>
          <w:sz w:val="24"/>
          <w:szCs w:val="24"/>
          <w:shd w:val="clear" w:color="auto" w:fill="FFFFFF"/>
        </w:rPr>
        <w:t xml:space="preserve"> as Jesus was </w:t>
      </w:r>
      <w:r w:rsidR="001C1ACE" w:rsidRPr="001F7351">
        <w:rPr>
          <w:rFonts w:ascii="Times New Roman" w:hAnsi="Times New Roman" w:cs="Times New Roman"/>
          <w:color w:val="1D2125"/>
          <w:sz w:val="24"/>
          <w:szCs w:val="24"/>
          <w:shd w:val="clear" w:color="auto" w:fill="FFFFFF"/>
        </w:rPr>
        <w:t>described,</w:t>
      </w:r>
      <w:r w:rsidR="003E36F2" w:rsidRPr="001F7351">
        <w:rPr>
          <w:rFonts w:ascii="Times New Roman" w:hAnsi="Times New Roman" w:cs="Times New Roman"/>
          <w:color w:val="1D2125"/>
          <w:sz w:val="24"/>
          <w:szCs w:val="24"/>
          <w:shd w:val="clear" w:color="auto" w:fill="FFFFFF"/>
        </w:rPr>
        <w:t xml:space="preserve"> where </w:t>
      </w:r>
      <w:r w:rsidR="000F2AA4" w:rsidRPr="001F7351">
        <w:rPr>
          <w:rFonts w:ascii="Times New Roman" w:hAnsi="Times New Roman" w:cs="Times New Roman"/>
          <w:color w:val="1D2125"/>
          <w:sz w:val="24"/>
          <w:szCs w:val="24"/>
          <w:shd w:val="clear" w:color="auto" w:fill="FFFFFF"/>
        </w:rPr>
        <w:t xml:space="preserve">Jesus was the truth.  </w:t>
      </w:r>
      <w:r w:rsidR="004115B7" w:rsidRPr="001F7351">
        <w:rPr>
          <w:rFonts w:ascii="Times New Roman" w:hAnsi="Times New Roman" w:cs="Times New Roman"/>
          <w:color w:val="1D2125"/>
          <w:sz w:val="24"/>
          <w:szCs w:val="24"/>
          <w:shd w:val="clear" w:color="auto" w:fill="FFFFFF"/>
        </w:rPr>
        <w:t xml:space="preserve">  </w:t>
      </w:r>
      <w:r w:rsidR="00A16A31" w:rsidRPr="001F7351">
        <w:rPr>
          <w:rFonts w:ascii="Times New Roman" w:hAnsi="Times New Roman" w:cs="Times New Roman"/>
          <w:color w:val="1D2125"/>
          <w:sz w:val="24"/>
          <w:szCs w:val="24"/>
          <w:shd w:val="clear" w:color="auto" w:fill="FFFFFF"/>
        </w:rPr>
        <w:t>Similarly</w:t>
      </w:r>
      <w:r w:rsidR="00D915DD" w:rsidRPr="001F7351">
        <w:rPr>
          <w:rFonts w:ascii="Times New Roman" w:hAnsi="Times New Roman" w:cs="Times New Roman"/>
          <w:color w:val="1D2125"/>
          <w:sz w:val="24"/>
          <w:szCs w:val="24"/>
          <w:shd w:val="clear" w:color="auto" w:fill="FFFFFF"/>
        </w:rPr>
        <w:t xml:space="preserve">, this exchange is foreshadowed </w:t>
      </w:r>
      <w:r w:rsidR="00AF346A" w:rsidRPr="001F7351">
        <w:rPr>
          <w:rFonts w:ascii="Times New Roman" w:hAnsi="Times New Roman" w:cs="Times New Roman"/>
          <w:color w:val="1D2125"/>
          <w:sz w:val="24"/>
          <w:szCs w:val="24"/>
          <w:shd w:val="clear" w:color="auto" w:fill="FFFFFF"/>
        </w:rPr>
        <w:t xml:space="preserve">where Jesus explains to Pilate, that </w:t>
      </w:r>
      <w:r w:rsidR="00BC3C46" w:rsidRPr="001F7351">
        <w:rPr>
          <w:rFonts w:ascii="Times New Roman" w:hAnsi="Times New Roman" w:cs="Times New Roman"/>
          <w:color w:val="1D2125"/>
          <w:sz w:val="24"/>
          <w:szCs w:val="24"/>
          <w:shd w:val="clear" w:color="auto" w:fill="FFFFFF"/>
        </w:rPr>
        <w:t xml:space="preserve">“Everyone who </w:t>
      </w:r>
      <w:r w:rsidR="00A539F8" w:rsidRPr="001F7351">
        <w:rPr>
          <w:rFonts w:ascii="Times New Roman" w:hAnsi="Times New Roman" w:cs="Times New Roman"/>
          <w:color w:val="1D2125"/>
          <w:sz w:val="24"/>
          <w:szCs w:val="24"/>
          <w:shd w:val="clear" w:color="auto" w:fill="FFFFFF"/>
        </w:rPr>
        <w:t>belongs to the truth list</w:t>
      </w:r>
      <w:r w:rsidR="00A62A03" w:rsidRPr="001F7351">
        <w:rPr>
          <w:rFonts w:ascii="Times New Roman" w:hAnsi="Times New Roman" w:cs="Times New Roman"/>
          <w:color w:val="1D2125"/>
          <w:sz w:val="24"/>
          <w:szCs w:val="24"/>
          <w:shd w:val="clear" w:color="auto" w:fill="FFFFFF"/>
        </w:rPr>
        <w:t>ens</w:t>
      </w:r>
      <w:r w:rsidR="00A539F8" w:rsidRPr="001F7351">
        <w:rPr>
          <w:rFonts w:ascii="Times New Roman" w:hAnsi="Times New Roman" w:cs="Times New Roman"/>
          <w:color w:val="1D2125"/>
          <w:sz w:val="24"/>
          <w:szCs w:val="24"/>
          <w:shd w:val="clear" w:color="auto" w:fill="FFFFFF"/>
        </w:rPr>
        <w:t xml:space="preserve"> to my voice.”</w:t>
      </w:r>
      <w:r w:rsidR="00A539F8" w:rsidRPr="001F7351">
        <w:rPr>
          <w:rStyle w:val="FootnoteReference"/>
          <w:rFonts w:ascii="Times New Roman" w:hAnsi="Times New Roman" w:cs="Times New Roman"/>
          <w:color w:val="1D2125"/>
          <w:sz w:val="24"/>
          <w:szCs w:val="24"/>
          <w:shd w:val="clear" w:color="auto" w:fill="FFFFFF"/>
        </w:rPr>
        <w:footnoteReference w:id="6"/>
      </w:r>
      <w:r w:rsidR="00F85F5D" w:rsidRPr="001F7351">
        <w:rPr>
          <w:rFonts w:ascii="Times New Roman" w:hAnsi="Times New Roman" w:cs="Times New Roman"/>
          <w:color w:val="1D2125"/>
          <w:sz w:val="24"/>
          <w:szCs w:val="24"/>
          <w:shd w:val="clear" w:color="auto" w:fill="FFFFFF"/>
        </w:rPr>
        <w:t xml:space="preserve">  </w:t>
      </w:r>
    </w:p>
    <w:p w14:paraId="01499385" w14:textId="77777777" w:rsidR="00822E11" w:rsidRPr="001F7351" w:rsidRDefault="00D13A51">
      <w:pPr>
        <w:rPr>
          <w:rFonts w:ascii="Times New Roman" w:hAnsi="Times New Roman" w:cs="Times New Roman"/>
          <w:color w:val="1D2125"/>
          <w:sz w:val="24"/>
          <w:szCs w:val="24"/>
          <w:shd w:val="clear" w:color="auto" w:fill="FFFFFF"/>
        </w:rPr>
      </w:pPr>
      <w:r w:rsidRPr="001F7351">
        <w:rPr>
          <w:rFonts w:ascii="Times New Roman" w:hAnsi="Times New Roman" w:cs="Times New Roman"/>
          <w:color w:val="1D2125"/>
          <w:sz w:val="24"/>
          <w:szCs w:val="24"/>
          <w:shd w:val="clear" w:color="auto" w:fill="FFFFFF"/>
        </w:rPr>
        <w:lastRenderedPageBreak/>
        <w:t xml:space="preserve">Jesus </w:t>
      </w:r>
      <w:r w:rsidR="004441D1" w:rsidRPr="001F7351">
        <w:rPr>
          <w:rFonts w:ascii="Times New Roman" w:hAnsi="Times New Roman" w:cs="Times New Roman"/>
          <w:color w:val="1D2125"/>
          <w:sz w:val="24"/>
          <w:szCs w:val="24"/>
          <w:shd w:val="clear" w:color="auto" w:fill="FFFFFF"/>
        </w:rPr>
        <w:t>tells Mary</w:t>
      </w:r>
      <w:r w:rsidRPr="001F7351">
        <w:rPr>
          <w:rFonts w:ascii="Times New Roman" w:hAnsi="Times New Roman" w:cs="Times New Roman"/>
          <w:color w:val="1D2125"/>
          <w:sz w:val="24"/>
          <w:szCs w:val="24"/>
          <w:shd w:val="clear" w:color="auto" w:fill="FFFFFF"/>
        </w:rPr>
        <w:t xml:space="preserve"> “Do not hold on to me as I have not yet </w:t>
      </w:r>
      <w:r w:rsidR="008E5F4D" w:rsidRPr="001F7351">
        <w:rPr>
          <w:rFonts w:ascii="Times New Roman" w:hAnsi="Times New Roman" w:cs="Times New Roman"/>
          <w:color w:val="1D2125"/>
          <w:sz w:val="24"/>
          <w:szCs w:val="24"/>
          <w:shd w:val="clear" w:color="auto" w:fill="FFFFFF"/>
        </w:rPr>
        <w:t>ascended</w:t>
      </w:r>
      <w:r w:rsidRPr="001F7351">
        <w:rPr>
          <w:rFonts w:ascii="Times New Roman" w:hAnsi="Times New Roman" w:cs="Times New Roman"/>
          <w:color w:val="1D2125"/>
          <w:sz w:val="24"/>
          <w:szCs w:val="24"/>
          <w:shd w:val="clear" w:color="auto" w:fill="FFFFFF"/>
        </w:rPr>
        <w:t xml:space="preserve"> to the father</w:t>
      </w:r>
      <w:r w:rsidR="00006959" w:rsidRPr="001F7351">
        <w:rPr>
          <w:rFonts w:ascii="Times New Roman" w:hAnsi="Times New Roman" w:cs="Times New Roman"/>
          <w:color w:val="1D2125"/>
          <w:sz w:val="24"/>
          <w:szCs w:val="24"/>
          <w:shd w:val="clear" w:color="auto" w:fill="FFFFFF"/>
        </w:rPr>
        <w:t>”</w:t>
      </w:r>
      <w:r w:rsidR="008E5F4D" w:rsidRPr="001F7351">
        <w:rPr>
          <w:rStyle w:val="FootnoteReference"/>
          <w:rFonts w:ascii="Times New Roman" w:hAnsi="Times New Roman" w:cs="Times New Roman"/>
          <w:color w:val="1D2125"/>
          <w:sz w:val="24"/>
          <w:szCs w:val="24"/>
          <w:shd w:val="clear" w:color="auto" w:fill="FFFFFF"/>
        </w:rPr>
        <w:footnoteReference w:id="7"/>
      </w:r>
      <w:r w:rsidR="00816823" w:rsidRPr="001F7351">
        <w:rPr>
          <w:rFonts w:ascii="Times New Roman" w:hAnsi="Times New Roman" w:cs="Times New Roman"/>
          <w:color w:val="1D2125"/>
          <w:sz w:val="24"/>
          <w:szCs w:val="24"/>
          <w:shd w:val="clear" w:color="auto" w:fill="FFFFFF"/>
        </w:rPr>
        <w:t xml:space="preserve">,  </w:t>
      </w:r>
      <w:r w:rsidR="00E25329" w:rsidRPr="001F7351">
        <w:rPr>
          <w:rFonts w:ascii="Times New Roman" w:hAnsi="Times New Roman" w:cs="Times New Roman"/>
          <w:color w:val="1D2125"/>
          <w:sz w:val="24"/>
          <w:szCs w:val="24"/>
          <w:shd w:val="clear" w:color="auto" w:fill="FFFFFF"/>
        </w:rPr>
        <w:t xml:space="preserve">Perhaps John intended these words as a reminder to his audience that </w:t>
      </w:r>
      <w:r w:rsidR="00BE17FF" w:rsidRPr="001F7351">
        <w:rPr>
          <w:rFonts w:ascii="Times New Roman" w:hAnsi="Times New Roman" w:cs="Times New Roman"/>
          <w:color w:val="1D2125"/>
          <w:sz w:val="24"/>
          <w:szCs w:val="24"/>
          <w:shd w:val="clear" w:color="auto" w:fill="FFFFFF"/>
        </w:rPr>
        <w:t>Jesus was to ascend to the father, and that as Jesus had taught, he was to be replaced with the Holy Spirit</w:t>
      </w:r>
      <w:r w:rsidR="00816823" w:rsidRPr="001F7351">
        <w:rPr>
          <w:rFonts w:ascii="Times New Roman" w:hAnsi="Times New Roman" w:cs="Times New Roman"/>
          <w:color w:val="1D2125"/>
          <w:sz w:val="24"/>
          <w:szCs w:val="24"/>
          <w:shd w:val="clear" w:color="auto" w:fill="FFFFFF"/>
        </w:rPr>
        <w:t>, and that they must accept</w:t>
      </w:r>
      <w:r w:rsidR="00822E11" w:rsidRPr="001F7351">
        <w:rPr>
          <w:rFonts w:ascii="Times New Roman" w:hAnsi="Times New Roman" w:cs="Times New Roman"/>
          <w:color w:val="1D2125"/>
          <w:sz w:val="24"/>
          <w:szCs w:val="24"/>
          <w:shd w:val="clear" w:color="auto" w:fill="FFFFFF"/>
        </w:rPr>
        <w:t xml:space="preserve"> this as a necessary process, and not to try to cling onto his earthly form.</w:t>
      </w:r>
    </w:p>
    <w:p w14:paraId="752BF0CF" w14:textId="248C49E1" w:rsidR="008E5F4D" w:rsidRPr="001F7351" w:rsidRDefault="00BE17FF">
      <w:pPr>
        <w:rPr>
          <w:rFonts w:ascii="Times New Roman" w:hAnsi="Times New Roman" w:cs="Times New Roman"/>
          <w:color w:val="1D2125"/>
          <w:sz w:val="24"/>
          <w:szCs w:val="24"/>
          <w:shd w:val="clear" w:color="auto" w:fill="FFFFFF"/>
        </w:rPr>
      </w:pPr>
      <w:r w:rsidRPr="001F7351">
        <w:rPr>
          <w:rFonts w:ascii="Times New Roman" w:hAnsi="Times New Roman" w:cs="Times New Roman"/>
          <w:color w:val="1D2125"/>
          <w:sz w:val="24"/>
          <w:szCs w:val="24"/>
          <w:shd w:val="clear" w:color="auto" w:fill="FFFFFF"/>
        </w:rPr>
        <w:t xml:space="preserve">Perhaps </w:t>
      </w:r>
      <w:r w:rsidR="00351DB2" w:rsidRPr="001F7351">
        <w:rPr>
          <w:rFonts w:ascii="Times New Roman" w:hAnsi="Times New Roman" w:cs="Times New Roman"/>
          <w:color w:val="1D2125"/>
          <w:sz w:val="24"/>
          <w:szCs w:val="24"/>
          <w:shd w:val="clear" w:color="auto" w:fill="FFFFFF"/>
        </w:rPr>
        <w:t xml:space="preserve">this is an echo of </w:t>
      </w:r>
      <w:r w:rsidR="000F2AA4" w:rsidRPr="001F7351">
        <w:rPr>
          <w:rFonts w:ascii="Times New Roman" w:hAnsi="Times New Roman" w:cs="Times New Roman"/>
          <w:color w:val="1D2125"/>
          <w:sz w:val="24"/>
          <w:szCs w:val="24"/>
          <w:shd w:val="clear" w:color="auto" w:fill="FFFFFF"/>
        </w:rPr>
        <w:t xml:space="preserve">contemporary </w:t>
      </w:r>
      <w:r w:rsidR="00351DB2" w:rsidRPr="001F7351">
        <w:rPr>
          <w:rFonts w:ascii="Times New Roman" w:hAnsi="Times New Roman" w:cs="Times New Roman"/>
          <w:color w:val="1D2125"/>
          <w:sz w:val="24"/>
          <w:szCs w:val="24"/>
          <w:shd w:val="clear" w:color="auto" w:fill="FFFFFF"/>
        </w:rPr>
        <w:t>beliefs about the dead</w:t>
      </w:r>
      <w:r w:rsidR="000F2AA4" w:rsidRPr="001F7351">
        <w:rPr>
          <w:rFonts w:ascii="Times New Roman" w:hAnsi="Times New Roman" w:cs="Times New Roman"/>
          <w:color w:val="1D2125"/>
          <w:sz w:val="24"/>
          <w:szCs w:val="24"/>
          <w:shd w:val="clear" w:color="auto" w:fill="FFFFFF"/>
        </w:rPr>
        <w:t>, as</w:t>
      </w:r>
      <w:r w:rsidR="00351DB2" w:rsidRPr="001F7351">
        <w:rPr>
          <w:rFonts w:ascii="Times New Roman" w:hAnsi="Times New Roman" w:cs="Times New Roman"/>
          <w:color w:val="1D2125"/>
          <w:sz w:val="24"/>
          <w:szCs w:val="24"/>
          <w:shd w:val="clear" w:color="auto" w:fill="FFFFFF"/>
        </w:rPr>
        <w:t xml:space="preserve"> in certain cultures today, it is believed to be important to </w:t>
      </w:r>
      <w:r w:rsidR="00114191" w:rsidRPr="001F7351">
        <w:rPr>
          <w:rFonts w:ascii="Times New Roman" w:hAnsi="Times New Roman" w:cs="Times New Roman"/>
          <w:color w:val="1D2125"/>
          <w:sz w:val="24"/>
          <w:szCs w:val="24"/>
          <w:shd w:val="clear" w:color="auto" w:fill="FFFFFF"/>
        </w:rPr>
        <w:t xml:space="preserve">be careful to </w:t>
      </w:r>
      <w:r w:rsidR="00351DB2" w:rsidRPr="001F7351">
        <w:rPr>
          <w:rFonts w:ascii="Times New Roman" w:hAnsi="Times New Roman" w:cs="Times New Roman"/>
          <w:color w:val="1D2125"/>
          <w:sz w:val="24"/>
          <w:szCs w:val="24"/>
          <w:shd w:val="clear" w:color="auto" w:fill="FFFFFF"/>
        </w:rPr>
        <w:t>release the spirit of the individual so that it can ascend to heaven</w:t>
      </w:r>
      <w:r w:rsidR="00114191" w:rsidRPr="001F7351">
        <w:rPr>
          <w:rFonts w:ascii="Times New Roman" w:hAnsi="Times New Roman" w:cs="Times New Roman"/>
          <w:color w:val="1D2125"/>
          <w:sz w:val="24"/>
          <w:szCs w:val="24"/>
          <w:shd w:val="clear" w:color="auto" w:fill="FFFFFF"/>
        </w:rPr>
        <w:t xml:space="preserve">, by limiting crying, and opening doors and windows so that the spirit can be free, and </w:t>
      </w:r>
      <w:r w:rsidR="00283FAF" w:rsidRPr="001F7351">
        <w:rPr>
          <w:rFonts w:ascii="Times New Roman" w:hAnsi="Times New Roman" w:cs="Times New Roman"/>
          <w:color w:val="1D2125"/>
          <w:sz w:val="24"/>
          <w:szCs w:val="24"/>
          <w:shd w:val="clear" w:color="auto" w:fill="FFFFFF"/>
        </w:rPr>
        <w:t>confident</w:t>
      </w:r>
      <w:r w:rsidR="00772619" w:rsidRPr="001F7351">
        <w:rPr>
          <w:rFonts w:ascii="Times New Roman" w:hAnsi="Times New Roman" w:cs="Times New Roman"/>
          <w:color w:val="1D2125"/>
          <w:sz w:val="24"/>
          <w:szCs w:val="24"/>
          <w:shd w:val="clear" w:color="auto" w:fill="FFFFFF"/>
        </w:rPr>
        <w:t xml:space="preserve"> to move onwards.  Or this could simply be </w:t>
      </w:r>
      <w:r w:rsidR="00283FAF" w:rsidRPr="001F7351">
        <w:rPr>
          <w:rFonts w:ascii="Times New Roman" w:hAnsi="Times New Roman" w:cs="Times New Roman"/>
          <w:color w:val="1D2125"/>
          <w:sz w:val="24"/>
          <w:szCs w:val="24"/>
          <w:shd w:val="clear" w:color="auto" w:fill="FFFFFF"/>
        </w:rPr>
        <w:t>the author’s</w:t>
      </w:r>
      <w:r w:rsidR="00772619" w:rsidRPr="001F7351">
        <w:rPr>
          <w:rFonts w:ascii="Times New Roman" w:hAnsi="Times New Roman" w:cs="Times New Roman"/>
          <w:color w:val="1D2125"/>
          <w:sz w:val="24"/>
          <w:szCs w:val="24"/>
          <w:shd w:val="clear" w:color="auto" w:fill="FFFFFF"/>
        </w:rPr>
        <w:t xml:space="preserve"> method of reminding us</w:t>
      </w:r>
      <w:r w:rsidR="00F75A99" w:rsidRPr="001F7351">
        <w:rPr>
          <w:rFonts w:ascii="Times New Roman" w:hAnsi="Times New Roman" w:cs="Times New Roman"/>
          <w:color w:val="1D2125"/>
          <w:sz w:val="24"/>
          <w:szCs w:val="24"/>
          <w:shd w:val="clear" w:color="auto" w:fill="FFFFFF"/>
        </w:rPr>
        <w:t xml:space="preserve"> of Jesus’ earlier teaching about death and ascension</w:t>
      </w:r>
      <w:r w:rsidR="00E356BA" w:rsidRPr="001F7351">
        <w:rPr>
          <w:rFonts w:ascii="Times New Roman" w:hAnsi="Times New Roman" w:cs="Times New Roman"/>
          <w:color w:val="1D2125"/>
          <w:sz w:val="24"/>
          <w:szCs w:val="24"/>
          <w:shd w:val="clear" w:color="auto" w:fill="FFFFFF"/>
        </w:rPr>
        <w:t>, both being necessary for the rebirth of his followers in Spirit</w:t>
      </w:r>
      <w:r w:rsidR="00F75A99" w:rsidRPr="001F7351">
        <w:rPr>
          <w:rFonts w:ascii="Times New Roman" w:hAnsi="Times New Roman" w:cs="Times New Roman"/>
          <w:color w:val="1D2125"/>
          <w:sz w:val="24"/>
          <w:szCs w:val="24"/>
          <w:shd w:val="clear" w:color="auto" w:fill="FFFFFF"/>
        </w:rPr>
        <w:t>.</w:t>
      </w:r>
      <w:r w:rsidR="004742F2" w:rsidRPr="001F7351">
        <w:rPr>
          <w:rFonts w:ascii="Times New Roman" w:hAnsi="Times New Roman" w:cs="Times New Roman"/>
          <w:color w:val="1D2125"/>
          <w:sz w:val="24"/>
          <w:szCs w:val="24"/>
          <w:shd w:val="clear" w:color="auto" w:fill="FFFFFF"/>
        </w:rPr>
        <w:t xml:space="preserve">  </w:t>
      </w:r>
    </w:p>
    <w:p w14:paraId="421919FF" w14:textId="71EC42C6" w:rsidR="007D7324" w:rsidRPr="001F7351" w:rsidRDefault="00C10BC2">
      <w:pPr>
        <w:rPr>
          <w:rFonts w:ascii="Times New Roman" w:hAnsi="Times New Roman" w:cs="Times New Roman"/>
          <w:color w:val="1D2125"/>
          <w:sz w:val="24"/>
          <w:szCs w:val="24"/>
          <w:shd w:val="clear" w:color="auto" w:fill="FFFFFF"/>
        </w:rPr>
      </w:pPr>
      <w:r w:rsidRPr="001F7351">
        <w:rPr>
          <w:rFonts w:ascii="Times New Roman" w:hAnsi="Times New Roman" w:cs="Times New Roman"/>
          <w:color w:val="1D2125"/>
          <w:sz w:val="24"/>
          <w:szCs w:val="24"/>
          <w:shd w:val="clear" w:color="auto" w:fill="FFFFFF"/>
        </w:rPr>
        <w:t>This</w:t>
      </w:r>
      <w:r w:rsidR="007D7324" w:rsidRPr="001F7351">
        <w:rPr>
          <w:rFonts w:ascii="Times New Roman" w:hAnsi="Times New Roman" w:cs="Times New Roman"/>
          <w:color w:val="1D2125"/>
          <w:sz w:val="24"/>
          <w:szCs w:val="24"/>
          <w:shd w:val="clear" w:color="auto" w:fill="FFFFFF"/>
        </w:rPr>
        <w:t xml:space="preserve"> passage is </w:t>
      </w:r>
      <w:r w:rsidRPr="001F7351">
        <w:rPr>
          <w:rFonts w:ascii="Times New Roman" w:hAnsi="Times New Roman" w:cs="Times New Roman"/>
          <w:color w:val="1D2125"/>
          <w:sz w:val="24"/>
          <w:szCs w:val="24"/>
          <w:shd w:val="clear" w:color="auto" w:fill="FFFFFF"/>
        </w:rPr>
        <w:t xml:space="preserve">challenging </w:t>
      </w:r>
      <w:r w:rsidR="00470523" w:rsidRPr="001F7351">
        <w:rPr>
          <w:rFonts w:ascii="Times New Roman" w:hAnsi="Times New Roman" w:cs="Times New Roman"/>
          <w:color w:val="1D2125"/>
          <w:sz w:val="24"/>
          <w:szCs w:val="24"/>
          <w:shd w:val="clear" w:color="auto" w:fill="FFFFFF"/>
        </w:rPr>
        <w:t xml:space="preserve">in terms of its contrast with John 20: </w:t>
      </w:r>
      <w:r w:rsidR="00427461" w:rsidRPr="001F7351">
        <w:rPr>
          <w:rFonts w:ascii="Times New Roman" w:hAnsi="Times New Roman" w:cs="Times New Roman"/>
          <w:color w:val="1D2125"/>
          <w:sz w:val="24"/>
          <w:szCs w:val="24"/>
          <w:shd w:val="clear" w:color="auto" w:fill="FFFFFF"/>
        </w:rPr>
        <w:t>27, where Jesus invites Thomas to touch his wounds.</w:t>
      </w:r>
      <w:r w:rsidR="00245E11" w:rsidRPr="001F7351">
        <w:rPr>
          <w:rFonts w:ascii="Times New Roman" w:hAnsi="Times New Roman" w:cs="Times New Roman"/>
          <w:color w:val="1D2125"/>
          <w:sz w:val="24"/>
          <w:szCs w:val="24"/>
          <w:shd w:val="clear" w:color="auto" w:fill="FFFFFF"/>
        </w:rPr>
        <w:t xml:space="preserve"> However, it suggests that sometime between </w:t>
      </w:r>
      <w:r w:rsidR="00027AF4" w:rsidRPr="001F7351">
        <w:rPr>
          <w:rFonts w:ascii="Times New Roman" w:hAnsi="Times New Roman" w:cs="Times New Roman"/>
          <w:color w:val="1D2125"/>
          <w:sz w:val="24"/>
          <w:szCs w:val="24"/>
          <w:shd w:val="clear" w:color="auto" w:fill="FFFFFF"/>
        </w:rPr>
        <w:t xml:space="preserve">the meeting with Mary, and </w:t>
      </w:r>
      <w:r w:rsidR="00E00D6B" w:rsidRPr="001F7351">
        <w:rPr>
          <w:rFonts w:ascii="Times New Roman" w:hAnsi="Times New Roman" w:cs="Times New Roman"/>
          <w:color w:val="1D2125"/>
          <w:sz w:val="24"/>
          <w:szCs w:val="24"/>
          <w:shd w:val="clear" w:color="auto" w:fill="FFFFFF"/>
        </w:rPr>
        <w:t>Jesus’</w:t>
      </w:r>
      <w:r w:rsidR="00027AF4" w:rsidRPr="001F7351">
        <w:rPr>
          <w:rFonts w:ascii="Times New Roman" w:hAnsi="Times New Roman" w:cs="Times New Roman"/>
          <w:color w:val="1D2125"/>
          <w:sz w:val="24"/>
          <w:szCs w:val="24"/>
          <w:shd w:val="clear" w:color="auto" w:fill="FFFFFF"/>
        </w:rPr>
        <w:t xml:space="preserve"> invitation to Thomas, Jesus had already ascended, and </w:t>
      </w:r>
      <w:r w:rsidR="00316C61" w:rsidRPr="001F7351">
        <w:rPr>
          <w:rFonts w:ascii="Times New Roman" w:hAnsi="Times New Roman" w:cs="Times New Roman"/>
          <w:color w:val="1D2125"/>
          <w:sz w:val="24"/>
          <w:szCs w:val="24"/>
          <w:shd w:val="clear" w:color="auto" w:fill="FFFFFF"/>
        </w:rPr>
        <w:t>was thus</w:t>
      </w:r>
      <w:r w:rsidR="00806D08" w:rsidRPr="001F7351">
        <w:rPr>
          <w:rFonts w:ascii="Times New Roman" w:hAnsi="Times New Roman" w:cs="Times New Roman"/>
          <w:color w:val="1D2125"/>
          <w:sz w:val="24"/>
          <w:szCs w:val="24"/>
          <w:shd w:val="clear" w:color="auto" w:fill="FFFFFF"/>
        </w:rPr>
        <w:t xml:space="preserve"> fully reunited with the Father</w:t>
      </w:r>
      <w:r w:rsidR="00E00D6B" w:rsidRPr="001F7351">
        <w:rPr>
          <w:rFonts w:ascii="Times New Roman" w:hAnsi="Times New Roman" w:cs="Times New Roman"/>
          <w:color w:val="1D2125"/>
          <w:sz w:val="24"/>
          <w:szCs w:val="24"/>
          <w:shd w:val="clear" w:color="auto" w:fill="FFFFFF"/>
        </w:rPr>
        <w:t>, thereby making Thomas’ touch</w:t>
      </w:r>
      <w:r w:rsidR="00BD1801">
        <w:rPr>
          <w:rFonts w:ascii="Times New Roman" w:hAnsi="Times New Roman" w:cs="Times New Roman"/>
          <w:color w:val="1D2125"/>
          <w:sz w:val="24"/>
          <w:szCs w:val="24"/>
          <w:shd w:val="clear" w:color="auto" w:fill="FFFFFF"/>
        </w:rPr>
        <w:t>, and the sharing of the Holy Spirit</w:t>
      </w:r>
      <w:r w:rsidR="00E00D6B" w:rsidRPr="001F7351">
        <w:rPr>
          <w:rFonts w:ascii="Times New Roman" w:hAnsi="Times New Roman" w:cs="Times New Roman"/>
          <w:color w:val="1D2125"/>
          <w:sz w:val="24"/>
          <w:szCs w:val="24"/>
          <w:shd w:val="clear" w:color="auto" w:fill="FFFFFF"/>
        </w:rPr>
        <w:t xml:space="preserve"> </w:t>
      </w:r>
      <w:r w:rsidR="00316C61" w:rsidRPr="001F7351">
        <w:rPr>
          <w:rFonts w:ascii="Times New Roman" w:hAnsi="Times New Roman" w:cs="Times New Roman"/>
          <w:color w:val="1D2125"/>
          <w:sz w:val="24"/>
          <w:szCs w:val="24"/>
          <w:shd w:val="clear" w:color="auto" w:fill="FFFFFF"/>
        </w:rPr>
        <w:t>permissible</w:t>
      </w:r>
      <w:r w:rsidR="00806D08" w:rsidRPr="001F7351">
        <w:rPr>
          <w:rFonts w:ascii="Times New Roman" w:hAnsi="Times New Roman" w:cs="Times New Roman"/>
          <w:color w:val="1D2125"/>
          <w:sz w:val="24"/>
          <w:szCs w:val="24"/>
          <w:shd w:val="clear" w:color="auto" w:fill="FFFFFF"/>
        </w:rPr>
        <w:t xml:space="preserve">. </w:t>
      </w:r>
      <w:r w:rsidR="003068F2" w:rsidRPr="001F7351">
        <w:rPr>
          <w:rFonts w:ascii="Times New Roman" w:hAnsi="Times New Roman" w:cs="Times New Roman"/>
          <w:color w:val="1D2125"/>
          <w:sz w:val="24"/>
          <w:szCs w:val="24"/>
          <w:shd w:val="clear" w:color="auto" w:fill="FFFFFF"/>
        </w:rPr>
        <w:t xml:space="preserve"> </w:t>
      </w:r>
      <w:r w:rsidR="00916146" w:rsidRPr="001F7351">
        <w:rPr>
          <w:rFonts w:ascii="Times New Roman" w:hAnsi="Times New Roman" w:cs="Times New Roman"/>
          <w:color w:val="1D2125"/>
          <w:sz w:val="24"/>
          <w:szCs w:val="24"/>
          <w:shd w:val="clear" w:color="auto" w:fill="FFFFFF"/>
        </w:rPr>
        <w:t>Barret</w:t>
      </w:r>
      <w:r w:rsidR="003068F2" w:rsidRPr="001F7351">
        <w:rPr>
          <w:rFonts w:ascii="Times New Roman" w:hAnsi="Times New Roman" w:cs="Times New Roman"/>
          <w:color w:val="1D2125"/>
          <w:sz w:val="24"/>
          <w:szCs w:val="24"/>
          <w:shd w:val="clear" w:color="auto" w:fill="FFFFFF"/>
        </w:rPr>
        <w:t xml:space="preserve">t suggests that this theory is endorsed by the fact that </w:t>
      </w:r>
      <w:r w:rsidR="008D2BB7" w:rsidRPr="001F7351">
        <w:rPr>
          <w:rFonts w:ascii="Times New Roman" w:hAnsi="Times New Roman" w:cs="Times New Roman"/>
          <w:color w:val="1D2125"/>
          <w:sz w:val="24"/>
          <w:szCs w:val="24"/>
          <w:shd w:val="clear" w:color="auto" w:fill="FFFFFF"/>
        </w:rPr>
        <w:t xml:space="preserve">in John 20:22 </w:t>
      </w:r>
      <w:r w:rsidR="00D10AEB" w:rsidRPr="001F7351">
        <w:rPr>
          <w:rFonts w:ascii="Times New Roman" w:hAnsi="Times New Roman" w:cs="Times New Roman"/>
          <w:color w:val="1D2125"/>
          <w:sz w:val="24"/>
          <w:szCs w:val="24"/>
          <w:shd w:val="clear" w:color="auto" w:fill="FFFFFF"/>
        </w:rPr>
        <w:t xml:space="preserve">Jesus had already passed the Holy Spirit to them, which </w:t>
      </w:r>
      <w:r w:rsidRPr="001F7351">
        <w:rPr>
          <w:rFonts w:ascii="Times New Roman" w:hAnsi="Times New Roman" w:cs="Times New Roman"/>
          <w:color w:val="1D2125"/>
          <w:sz w:val="24"/>
          <w:szCs w:val="24"/>
          <w:shd w:val="clear" w:color="auto" w:fill="FFFFFF"/>
        </w:rPr>
        <w:t xml:space="preserve">Jesus had </w:t>
      </w:r>
      <w:r w:rsidR="00E00D6B" w:rsidRPr="001F7351">
        <w:rPr>
          <w:rFonts w:ascii="Times New Roman" w:hAnsi="Times New Roman" w:cs="Times New Roman"/>
          <w:color w:val="1D2125"/>
          <w:sz w:val="24"/>
          <w:szCs w:val="24"/>
          <w:shd w:val="clear" w:color="auto" w:fill="FFFFFF"/>
        </w:rPr>
        <w:t xml:space="preserve">previously </w:t>
      </w:r>
      <w:r w:rsidRPr="001F7351">
        <w:rPr>
          <w:rFonts w:ascii="Times New Roman" w:hAnsi="Times New Roman" w:cs="Times New Roman"/>
          <w:color w:val="1D2125"/>
          <w:sz w:val="24"/>
          <w:szCs w:val="24"/>
          <w:shd w:val="clear" w:color="auto" w:fill="FFFFFF"/>
        </w:rPr>
        <w:t>taught,</w:t>
      </w:r>
      <w:r w:rsidR="00D10AEB" w:rsidRPr="001F7351">
        <w:rPr>
          <w:rFonts w:ascii="Times New Roman" w:hAnsi="Times New Roman" w:cs="Times New Roman"/>
          <w:color w:val="1D2125"/>
          <w:sz w:val="24"/>
          <w:szCs w:val="24"/>
          <w:shd w:val="clear" w:color="auto" w:fill="FFFFFF"/>
        </w:rPr>
        <w:t xml:space="preserve"> could not happen until Jesus had </w:t>
      </w:r>
      <w:r w:rsidR="00316C61" w:rsidRPr="001F7351">
        <w:rPr>
          <w:rFonts w:ascii="Times New Roman" w:hAnsi="Times New Roman" w:cs="Times New Roman"/>
          <w:color w:val="1D2125"/>
          <w:sz w:val="24"/>
          <w:szCs w:val="24"/>
          <w:shd w:val="clear" w:color="auto" w:fill="FFFFFF"/>
        </w:rPr>
        <w:t xml:space="preserve">already </w:t>
      </w:r>
      <w:r w:rsidR="00D10AEB" w:rsidRPr="001F7351">
        <w:rPr>
          <w:rFonts w:ascii="Times New Roman" w:hAnsi="Times New Roman" w:cs="Times New Roman"/>
          <w:color w:val="1D2125"/>
          <w:sz w:val="24"/>
          <w:szCs w:val="24"/>
          <w:shd w:val="clear" w:color="auto" w:fill="FFFFFF"/>
        </w:rPr>
        <w:t>ascended.</w:t>
      </w:r>
      <w:r w:rsidR="00591C01" w:rsidRPr="001F7351">
        <w:rPr>
          <w:rFonts w:ascii="Times New Roman" w:hAnsi="Times New Roman" w:cs="Times New Roman"/>
          <w:color w:val="1D2125"/>
          <w:sz w:val="24"/>
          <w:szCs w:val="24"/>
          <w:shd w:val="clear" w:color="auto" w:fill="FFFFFF"/>
        </w:rPr>
        <w:t xml:space="preserve"> </w:t>
      </w:r>
    </w:p>
    <w:p w14:paraId="6AD4C37C" w14:textId="40A4D5F2" w:rsidR="00455B35" w:rsidRPr="001F7351" w:rsidRDefault="00455B35" w:rsidP="00455B35">
      <w:pPr>
        <w:rPr>
          <w:rFonts w:ascii="Times New Roman" w:hAnsi="Times New Roman" w:cs="Times New Roman"/>
          <w:color w:val="1D2125"/>
          <w:sz w:val="24"/>
          <w:szCs w:val="24"/>
          <w:shd w:val="clear" w:color="auto" w:fill="FFFFFF"/>
        </w:rPr>
      </w:pPr>
      <w:r w:rsidRPr="001F7351">
        <w:rPr>
          <w:rFonts w:ascii="Times New Roman" w:hAnsi="Times New Roman" w:cs="Times New Roman"/>
          <w:color w:val="1D2125"/>
          <w:sz w:val="24"/>
          <w:szCs w:val="24"/>
          <w:shd w:val="clear" w:color="auto" w:fill="FFFFFF"/>
        </w:rPr>
        <w:t>NT Wright holds that in the ancient world, it was quite common for people to believe that they had met both with their gods, or the recently deceased members of their family</w:t>
      </w:r>
      <w:r w:rsidRPr="001F7351">
        <w:rPr>
          <w:rStyle w:val="FootnoteReference"/>
          <w:rFonts w:ascii="Times New Roman" w:hAnsi="Times New Roman" w:cs="Times New Roman"/>
          <w:color w:val="1D2125"/>
          <w:sz w:val="24"/>
          <w:szCs w:val="24"/>
          <w:shd w:val="clear" w:color="auto" w:fill="FFFFFF"/>
        </w:rPr>
        <w:footnoteReference w:id="8"/>
      </w:r>
      <w:r w:rsidRPr="001F7351">
        <w:rPr>
          <w:rFonts w:ascii="Times New Roman" w:hAnsi="Times New Roman" w:cs="Times New Roman"/>
          <w:color w:val="1D2125"/>
          <w:sz w:val="24"/>
          <w:szCs w:val="24"/>
          <w:shd w:val="clear" w:color="auto" w:fill="FFFFFF"/>
        </w:rPr>
        <w:t xml:space="preserve">, in fact Wright notes that the sightings of the recently departed were often cited to confirm that the individual was really dead, and was appearing to them in spirit.    </w:t>
      </w:r>
    </w:p>
    <w:p w14:paraId="7F5C5ADD" w14:textId="30EC879E" w:rsidR="00455B35" w:rsidRPr="001F7351" w:rsidRDefault="00455B35" w:rsidP="00455B35">
      <w:pPr>
        <w:rPr>
          <w:rFonts w:ascii="Times New Roman" w:hAnsi="Times New Roman" w:cs="Times New Roman"/>
          <w:color w:val="1D2125"/>
          <w:sz w:val="24"/>
          <w:szCs w:val="24"/>
          <w:shd w:val="clear" w:color="auto" w:fill="FFFFFF"/>
        </w:rPr>
      </w:pPr>
      <w:r w:rsidRPr="001F7351">
        <w:rPr>
          <w:rFonts w:ascii="Times New Roman" w:hAnsi="Times New Roman" w:cs="Times New Roman"/>
          <w:color w:val="1D2125"/>
          <w:sz w:val="24"/>
          <w:szCs w:val="24"/>
          <w:shd w:val="clear" w:color="auto" w:fill="FFFFFF"/>
        </w:rPr>
        <w:t xml:space="preserve">Equally, Wright notes that the empty tomb, linked with the frequency of grave robbing would not have been </w:t>
      </w:r>
      <w:r w:rsidR="00901D39" w:rsidRPr="001F7351">
        <w:rPr>
          <w:rFonts w:ascii="Times New Roman" w:hAnsi="Times New Roman" w:cs="Times New Roman"/>
          <w:color w:val="1D2125"/>
          <w:sz w:val="24"/>
          <w:szCs w:val="24"/>
          <w:shd w:val="clear" w:color="auto" w:fill="FFFFFF"/>
        </w:rPr>
        <w:t>enough</w:t>
      </w:r>
      <w:r w:rsidRPr="001F7351">
        <w:rPr>
          <w:rFonts w:ascii="Times New Roman" w:hAnsi="Times New Roman" w:cs="Times New Roman"/>
          <w:color w:val="1D2125"/>
          <w:sz w:val="24"/>
          <w:szCs w:val="24"/>
          <w:shd w:val="clear" w:color="auto" w:fill="FFFFFF"/>
        </w:rPr>
        <w:t xml:space="preserve"> for the disciples to conclude that Jesus had risen.  Wright believe that it was only the combination of the two factors, which would have been considered to provide sufficient proof both for the disciples and for future.  </w:t>
      </w:r>
    </w:p>
    <w:p w14:paraId="74D14283" w14:textId="3E2848BB" w:rsidR="00DA0A76" w:rsidRPr="001F7351" w:rsidRDefault="002C5B0D">
      <w:pPr>
        <w:rPr>
          <w:rFonts w:ascii="Times New Roman" w:hAnsi="Times New Roman" w:cs="Times New Roman"/>
          <w:color w:val="1D2125"/>
          <w:sz w:val="24"/>
          <w:szCs w:val="24"/>
          <w:shd w:val="clear" w:color="auto" w:fill="FFFFFF"/>
        </w:rPr>
      </w:pPr>
      <w:r w:rsidRPr="001F7351">
        <w:rPr>
          <w:rFonts w:ascii="Times New Roman" w:hAnsi="Times New Roman" w:cs="Times New Roman"/>
          <w:color w:val="1D2125"/>
          <w:sz w:val="24"/>
          <w:szCs w:val="24"/>
          <w:shd w:val="clear" w:color="auto" w:fill="FFFFFF"/>
        </w:rPr>
        <w:t xml:space="preserve">Jesus sent Mary to go and tell the disciples that he was ascending.  However, that </w:t>
      </w:r>
      <w:r w:rsidR="004B6AA6" w:rsidRPr="001F7351">
        <w:rPr>
          <w:rFonts w:ascii="Times New Roman" w:hAnsi="Times New Roman" w:cs="Times New Roman"/>
          <w:color w:val="1D2125"/>
          <w:sz w:val="24"/>
          <w:szCs w:val="24"/>
          <w:shd w:val="clear" w:color="auto" w:fill="FFFFFF"/>
        </w:rPr>
        <w:t>evening, Jesus appeared to them, i</w:t>
      </w:r>
      <w:r w:rsidR="003E04F1" w:rsidRPr="001F7351">
        <w:rPr>
          <w:rFonts w:ascii="Times New Roman" w:hAnsi="Times New Roman" w:cs="Times New Roman"/>
          <w:color w:val="1D2125"/>
          <w:sz w:val="24"/>
          <w:szCs w:val="24"/>
          <w:shd w:val="clear" w:color="auto" w:fill="FFFFFF"/>
        </w:rPr>
        <w:t xml:space="preserve">n the house that they had met in, even though the doors had been </w:t>
      </w:r>
      <w:r w:rsidR="00F800D3" w:rsidRPr="001F7351">
        <w:rPr>
          <w:rFonts w:ascii="Times New Roman" w:hAnsi="Times New Roman" w:cs="Times New Roman"/>
          <w:color w:val="1D2125"/>
          <w:sz w:val="24"/>
          <w:szCs w:val="24"/>
          <w:shd w:val="clear" w:color="auto" w:fill="FFFFFF"/>
        </w:rPr>
        <w:t>“</w:t>
      </w:r>
      <w:r w:rsidR="003E04F1" w:rsidRPr="001F7351">
        <w:rPr>
          <w:rFonts w:ascii="Times New Roman" w:hAnsi="Times New Roman" w:cs="Times New Roman"/>
          <w:color w:val="1D2125"/>
          <w:sz w:val="24"/>
          <w:szCs w:val="24"/>
          <w:shd w:val="clear" w:color="auto" w:fill="FFFFFF"/>
        </w:rPr>
        <w:t>locked through fear</w:t>
      </w:r>
      <w:r w:rsidR="00B3565B" w:rsidRPr="001F7351">
        <w:rPr>
          <w:rFonts w:ascii="Times New Roman" w:hAnsi="Times New Roman" w:cs="Times New Roman"/>
          <w:color w:val="1D2125"/>
          <w:sz w:val="24"/>
          <w:szCs w:val="24"/>
          <w:shd w:val="clear" w:color="auto" w:fill="FFFFFF"/>
        </w:rPr>
        <w:t xml:space="preserve"> of the </w:t>
      </w:r>
      <w:r w:rsidR="009660D3" w:rsidRPr="001F7351">
        <w:rPr>
          <w:rFonts w:ascii="Times New Roman" w:hAnsi="Times New Roman" w:cs="Times New Roman"/>
          <w:color w:val="1D2125"/>
          <w:sz w:val="24"/>
          <w:szCs w:val="24"/>
          <w:shd w:val="clear" w:color="auto" w:fill="FFFFFF"/>
        </w:rPr>
        <w:t>J</w:t>
      </w:r>
      <w:r w:rsidR="00B3565B" w:rsidRPr="001F7351">
        <w:rPr>
          <w:rFonts w:ascii="Times New Roman" w:hAnsi="Times New Roman" w:cs="Times New Roman"/>
          <w:color w:val="1D2125"/>
          <w:sz w:val="24"/>
          <w:szCs w:val="24"/>
          <w:shd w:val="clear" w:color="auto" w:fill="FFFFFF"/>
        </w:rPr>
        <w:t>ews</w:t>
      </w:r>
      <w:r w:rsidR="00F800D3" w:rsidRPr="001F7351">
        <w:rPr>
          <w:rFonts w:ascii="Times New Roman" w:hAnsi="Times New Roman" w:cs="Times New Roman"/>
          <w:color w:val="1D2125"/>
          <w:sz w:val="24"/>
          <w:szCs w:val="24"/>
          <w:shd w:val="clear" w:color="auto" w:fill="FFFFFF"/>
        </w:rPr>
        <w:t>”</w:t>
      </w:r>
      <w:r w:rsidR="00F800D3" w:rsidRPr="001F7351">
        <w:rPr>
          <w:rStyle w:val="FootnoteReference"/>
          <w:rFonts w:ascii="Times New Roman" w:hAnsi="Times New Roman" w:cs="Times New Roman"/>
          <w:color w:val="1D2125"/>
          <w:sz w:val="24"/>
          <w:szCs w:val="24"/>
          <w:shd w:val="clear" w:color="auto" w:fill="FFFFFF"/>
        </w:rPr>
        <w:footnoteReference w:id="9"/>
      </w:r>
      <w:r w:rsidR="00B3565B" w:rsidRPr="001F7351">
        <w:rPr>
          <w:rFonts w:ascii="Times New Roman" w:hAnsi="Times New Roman" w:cs="Times New Roman"/>
          <w:color w:val="1D2125"/>
          <w:sz w:val="24"/>
          <w:szCs w:val="24"/>
          <w:shd w:val="clear" w:color="auto" w:fill="FFFFFF"/>
        </w:rPr>
        <w:t xml:space="preserve">. </w:t>
      </w:r>
      <w:r w:rsidR="006C2EDC" w:rsidRPr="001F7351">
        <w:rPr>
          <w:rFonts w:ascii="Times New Roman" w:hAnsi="Times New Roman" w:cs="Times New Roman"/>
          <w:color w:val="1D2125"/>
          <w:sz w:val="24"/>
          <w:szCs w:val="24"/>
          <w:shd w:val="clear" w:color="auto" w:fill="FFFFFF"/>
        </w:rPr>
        <w:t xml:space="preserve">This suggests that </w:t>
      </w:r>
      <w:r w:rsidR="00632B1E" w:rsidRPr="001F7351">
        <w:rPr>
          <w:rFonts w:ascii="Times New Roman" w:hAnsi="Times New Roman" w:cs="Times New Roman"/>
          <w:color w:val="1D2125"/>
          <w:sz w:val="24"/>
          <w:szCs w:val="24"/>
          <w:shd w:val="clear" w:color="auto" w:fill="FFFFFF"/>
        </w:rPr>
        <w:t xml:space="preserve">Jesus had “materialised” in some way that did not require the physical opening of a locked door, indicating his </w:t>
      </w:r>
      <w:r w:rsidR="00DA0A76" w:rsidRPr="001F7351">
        <w:rPr>
          <w:rFonts w:ascii="Times New Roman" w:hAnsi="Times New Roman" w:cs="Times New Roman"/>
          <w:color w:val="1D2125"/>
          <w:sz w:val="24"/>
          <w:szCs w:val="24"/>
          <w:shd w:val="clear" w:color="auto" w:fill="FFFFFF"/>
        </w:rPr>
        <w:t>other-wordliness</w:t>
      </w:r>
      <w:r w:rsidR="00632B1E" w:rsidRPr="001F7351">
        <w:rPr>
          <w:rFonts w:ascii="Times New Roman" w:hAnsi="Times New Roman" w:cs="Times New Roman"/>
          <w:color w:val="1D2125"/>
          <w:sz w:val="24"/>
          <w:szCs w:val="24"/>
          <w:shd w:val="clear" w:color="auto" w:fill="FFFFFF"/>
        </w:rPr>
        <w:t xml:space="preserve">.  </w:t>
      </w:r>
      <w:r w:rsidR="00C5379A">
        <w:rPr>
          <w:rFonts w:ascii="Times New Roman" w:hAnsi="Times New Roman" w:cs="Times New Roman"/>
          <w:color w:val="1D2125"/>
          <w:sz w:val="24"/>
          <w:szCs w:val="24"/>
          <w:shd w:val="clear" w:color="auto" w:fill="FFFFFF"/>
        </w:rPr>
        <w:t>Sanders</w:t>
      </w:r>
      <w:r w:rsidR="00C5379A">
        <w:rPr>
          <w:rStyle w:val="FootnoteReference"/>
          <w:rFonts w:ascii="Times New Roman" w:hAnsi="Times New Roman" w:cs="Times New Roman"/>
          <w:color w:val="1D2125"/>
          <w:sz w:val="24"/>
          <w:szCs w:val="24"/>
          <w:shd w:val="clear" w:color="auto" w:fill="FFFFFF"/>
        </w:rPr>
        <w:footnoteReference w:id="10"/>
      </w:r>
      <w:r w:rsidR="00C5379A">
        <w:rPr>
          <w:rFonts w:ascii="Times New Roman" w:hAnsi="Times New Roman" w:cs="Times New Roman"/>
          <w:color w:val="1D2125"/>
          <w:sz w:val="24"/>
          <w:szCs w:val="24"/>
          <w:shd w:val="clear" w:color="auto" w:fill="FFFFFF"/>
        </w:rPr>
        <w:t xml:space="preserve"> </w:t>
      </w:r>
      <w:r w:rsidR="00E66BA2">
        <w:rPr>
          <w:rFonts w:ascii="Times New Roman" w:hAnsi="Times New Roman" w:cs="Times New Roman"/>
          <w:color w:val="1D2125"/>
          <w:sz w:val="24"/>
          <w:szCs w:val="24"/>
          <w:shd w:val="clear" w:color="auto" w:fill="FFFFFF"/>
        </w:rPr>
        <w:t>does not believe that it was the intention of the author</w:t>
      </w:r>
      <w:r w:rsidR="00AD7139">
        <w:rPr>
          <w:rFonts w:ascii="Times New Roman" w:hAnsi="Times New Roman" w:cs="Times New Roman"/>
          <w:color w:val="1D2125"/>
          <w:sz w:val="24"/>
          <w:szCs w:val="24"/>
          <w:shd w:val="clear" w:color="auto" w:fill="FFFFFF"/>
        </w:rPr>
        <w:t xml:space="preserve"> to encourage the recipients of the gospel to speculate on the nature of Jesus’ resurrected body, </w:t>
      </w:r>
      <w:r w:rsidR="005D10D6">
        <w:rPr>
          <w:rFonts w:ascii="Times New Roman" w:hAnsi="Times New Roman" w:cs="Times New Roman"/>
          <w:color w:val="1D2125"/>
          <w:sz w:val="24"/>
          <w:szCs w:val="24"/>
          <w:shd w:val="clear" w:color="auto" w:fill="FFFFFF"/>
        </w:rPr>
        <w:t>as it was already unique; in terms of being</w:t>
      </w:r>
      <w:r w:rsidR="003858D8">
        <w:rPr>
          <w:rFonts w:ascii="Times New Roman" w:hAnsi="Times New Roman" w:cs="Times New Roman"/>
          <w:color w:val="1D2125"/>
          <w:sz w:val="24"/>
          <w:szCs w:val="24"/>
          <w:shd w:val="clear" w:color="auto" w:fill="FFFFFF"/>
        </w:rPr>
        <w:t xml:space="preserve"> an individual resurrected body. </w:t>
      </w:r>
    </w:p>
    <w:p w14:paraId="78AEDBEA" w14:textId="60D235CA" w:rsidR="00674EAA" w:rsidRPr="001F7351" w:rsidRDefault="00632B1E">
      <w:pPr>
        <w:rPr>
          <w:rFonts w:ascii="Times New Roman" w:hAnsi="Times New Roman" w:cs="Times New Roman"/>
          <w:color w:val="1D2125"/>
          <w:sz w:val="24"/>
          <w:szCs w:val="24"/>
          <w:shd w:val="clear" w:color="auto" w:fill="FFFFFF"/>
        </w:rPr>
      </w:pPr>
      <w:r w:rsidRPr="001F7351">
        <w:rPr>
          <w:rFonts w:ascii="Times New Roman" w:hAnsi="Times New Roman" w:cs="Times New Roman"/>
          <w:color w:val="1D2125"/>
          <w:sz w:val="24"/>
          <w:szCs w:val="24"/>
          <w:shd w:val="clear" w:color="auto" w:fill="FFFFFF"/>
        </w:rPr>
        <w:t xml:space="preserve">Additionally, this </w:t>
      </w:r>
      <w:r w:rsidR="00BF7155" w:rsidRPr="001F7351">
        <w:rPr>
          <w:rFonts w:ascii="Times New Roman" w:hAnsi="Times New Roman" w:cs="Times New Roman"/>
          <w:color w:val="1D2125"/>
          <w:sz w:val="24"/>
          <w:szCs w:val="24"/>
          <w:shd w:val="clear" w:color="auto" w:fill="FFFFFF"/>
        </w:rPr>
        <w:t xml:space="preserve">reflection on fear of the Jewish authorities suggests the </w:t>
      </w:r>
      <w:r w:rsidR="00DA0A76" w:rsidRPr="001F7351">
        <w:rPr>
          <w:rFonts w:ascii="Times New Roman" w:hAnsi="Times New Roman" w:cs="Times New Roman"/>
          <w:color w:val="1D2125"/>
          <w:sz w:val="24"/>
          <w:szCs w:val="24"/>
          <w:shd w:val="clear" w:color="auto" w:fill="FFFFFF"/>
        </w:rPr>
        <w:t xml:space="preserve">greater </w:t>
      </w:r>
      <w:r w:rsidR="00BF7155" w:rsidRPr="001F7351">
        <w:rPr>
          <w:rFonts w:ascii="Times New Roman" w:hAnsi="Times New Roman" w:cs="Times New Roman"/>
          <w:color w:val="1D2125"/>
          <w:sz w:val="24"/>
          <w:szCs w:val="24"/>
          <w:shd w:val="clear" w:color="auto" w:fill="FFFFFF"/>
        </w:rPr>
        <w:t>ongoing danger that the disciples felt</w:t>
      </w:r>
      <w:r w:rsidR="00381EAF" w:rsidRPr="001F7351">
        <w:rPr>
          <w:rFonts w:ascii="Times New Roman" w:hAnsi="Times New Roman" w:cs="Times New Roman"/>
          <w:color w:val="1D2125"/>
          <w:sz w:val="24"/>
          <w:szCs w:val="24"/>
          <w:shd w:val="clear" w:color="auto" w:fill="FFFFFF"/>
        </w:rPr>
        <w:t xml:space="preserve"> from the Jews rather than the Romans. </w:t>
      </w:r>
      <w:r w:rsidR="009C0280" w:rsidRPr="001F7351">
        <w:rPr>
          <w:rFonts w:ascii="Times New Roman" w:hAnsi="Times New Roman" w:cs="Times New Roman"/>
          <w:color w:val="1D2125"/>
          <w:sz w:val="24"/>
          <w:szCs w:val="24"/>
          <w:shd w:val="clear" w:color="auto" w:fill="FFFFFF"/>
        </w:rPr>
        <w:t xml:space="preserve"> </w:t>
      </w:r>
      <w:r w:rsidR="005B68AF" w:rsidRPr="001F7351">
        <w:rPr>
          <w:rFonts w:ascii="Times New Roman" w:hAnsi="Times New Roman" w:cs="Times New Roman"/>
          <w:color w:val="1D2125"/>
          <w:sz w:val="24"/>
          <w:szCs w:val="24"/>
          <w:shd w:val="clear" w:color="auto" w:fill="FFFFFF"/>
        </w:rPr>
        <w:t xml:space="preserve">Jesus had taught them that they may be </w:t>
      </w:r>
      <w:r w:rsidR="00C9666E" w:rsidRPr="001F7351">
        <w:rPr>
          <w:rFonts w:ascii="Times New Roman" w:hAnsi="Times New Roman" w:cs="Times New Roman"/>
          <w:color w:val="1D2125"/>
          <w:sz w:val="24"/>
          <w:szCs w:val="24"/>
          <w:shd w:val="clear" w:color="auto" w:fill="FFFFFF"/>
        </w:rPr>
        <w:t>ostracised by the Jews</w:t>
      </w:r>
      <w:r w:rsidR="00F0249F" w:rsidRPr="001F7351">
        <w:rPr>
          <w:rFonts w:ascii="Times New Roman" w:hAnsi="Times New Roman" w:cs="Times New Roman"/>
          <w:color w:val="1D2125"/>
          <w:sz w:val="24"/>
          <w:szCs w:val="24"/>
          <w:shd w:val="clear" w:color="auto" w:fill="FFFFFF"/>
        </w:rPr>
        <w:t>.</w:t>
      </w:r>
      <w:r w:rsidR="00F7790C" w:rsidRPr="001F7351">
        <w:rPr>
          <w:rFonts w:ascii="Times New Roman" w:hAnsi="Times New Roman" w:cs="Times New Roman"/>
          <w:color w:val="1D2125"/>
          <w:sz w:val="24"/>
          <w:szCs w:val="24"/>
          <w:shd w:val="clear" w:color="auto" w:fill="FFFFFF"/>
        </w:rPr>
        <w:t xml:space="preserve">  This could be a construct designed to appeal to the </w:t>
      </w:r>
      <w:r w:rsidR="002842D2" w:rsidRPr="001F7351">
        <w:rPr>
          <w:rFonts w:ascii="Times New Roman" w:hAnsi="Times New Roman" w:cs="Times New Roman"/>
          <w:color w:val="1D2125"/>
          <w:sz w:val="24"/>
          <w:szCs w:val="24"/>
          <w:shd w:val="clear" w:color="auto" w:fill="FFFFFF"/>
        </w:rPr>
        <w:t xml:space="preserve">presumed </w:t>
      </w:r>
      <w:r w:rsidR="00F7790C" w:rsidRPr="001F7351">
        <w:rPr>
          <w:rFonts w:ascii="Times New Roman" w:hAnsi="Times New Roman" w:cs="Times New Roman"/>
          <w:color w:val="1D2125"/>
          <w:sz w:val="24"/>
          <w:szCs w:val="24"/>
          <w:shd w:val="clear" w:color="auto" w:fill="FFFFFF"/>
        </w:rPr>
        <w:t>Johannine community</w:t>
      </w:r>
      <w:r w:rsidR="00AA3183" w:rsidRPr="001F7351">
        <w:rPr>
          <w:rFonts w:ascii="Times New Roman" w:hAnsi="Times New Roman" w:cs="Times New Roman"/>
          <w:color w:val="1D2125"/>
          <w:sz w:val="24"/>
          <w:szCs w:val="24"/>
          <w:shd w:val="clear" w:color="auto" w:fill="FFFFFF"/>
        </w:rPr>
        <w:t>;</w:t>
      </w:r>
      <w:r w:rsidR="00542394" w:rsidRPr="001F7351">
        <w:rPr>
          <w:rFonts w:ascii="Times New Roman" w:hAnsi="Times New Roman" w:cs="Times New Roman"/>
          <w:color w:val="1D2125"/>
          <w:sz w:val="24"/>
          <w:szCs w:val="24"/>
          <w:shd w:val="clear" w:color="auto" w:fill="FFFFFF"/>
        </w:rPr>
        <w:t xml:space="preserve"> as a</w:t>
      </w:r>
      <w:r w:rsidR="00177B08" w:rsidRPr="001F7351">
        <w:rPr>
          <w:rFonts w:ascii="Times New Roman" w:hAnsi="Times New Roman" w:cs="Times New Roman"/>
          <w:color w:val="1D2125"/>
          <w:sz w:val="24"/>
          <w:szCs w:val="24"/>
          <w:shd w:val="clear" w:color="auto" w:fill="FFFFFF"/>
        </w:rPr>
        <w:t xml:space="preserve">t the time of authorship of the fourth gospel, Judea had </w:t>
      </w:r>
      <w:r w:rsidR="00A90DCE" w:rsidRPr="001F7351">
        <w:rPr>
          <w:rFonts w:ascii="Times New Roman" w:hAnsi="Times New Roman" w:cs="Times New Roman"/>
          <w:color w:val="1D2125"/>
          <w:sz w:val="24"/>
          <w:szCs w:val="24"/>
          <w:shd w:val="clear" w:color="auto" w:fill="FFFFFF"/>
        </w:rPr>
        <w:lastRenderedPageBreak/>
        <w:t xml:space="preserve">lost the war to the Romans, the second temple had been destroyed, and Christians were being savagely </w:t>
      </w:r>
      <w:r w:rsidR="00CF76E0" w:rsidRPr="001F7351">
        <w:rPr>
          <w:rFonts w:ascii="Times New Roman" w:hAnsi="Times New Roman" w:cs="Times New Roman"/>
          <w:color w:val="1D2125"/>
          <w:sz w:val="24"/>
          <w:szCs w:val="24"/>
          <w:shd w:val="clear" w:color="auto" w:fill="FFFFFF"/>
        </w:rPr>
        <w:t xml:space="preserve">persecuted </w:t>
      </w:r>
      <w:r w:rsidR="00542394" w:rsidRPr="001F7351">
        <w:rPr>
          <w:rFonts w:ascii="Times New Roman" w:hAnsi="Times New Roman" w:cs="Times New Roman"/>
          <w:color w:val="1D2125"/>
          <w:sz w:val="24"/>
          <w:szCs w:val="24"/>
          <w:shd w:val="clear" w:color="auto" w:fill="FFFFFF"/>
        </w:rPr>
        <w:t>throughout</w:t>
      </w:r>
      <w:r w:rsidR="00CF76E0" w:rsidRPr="001F7351">
        <w:rPr>
          <w:rFonts w:ascii="Times New Roman" w:hAnsi="Times New Roman" w:cs="Times New Roman"/>
          <w:color w:val="1D2125"/>
          <w:sz w:val="24"/>
          <w:szCs w:val="24"/>
          <w:shd w:val="clear" w:color="auto" w:fill="FFFFFF"/>
        </w:rPr>
        <w:t xml:space="preserve"> the Roman world.  </w:t>
      </w:r>
      <w:r w:rsidR="003F10FE" w:rsidRPr="001F7351">
        <w:rPr>
          <w:rFonts w:ascii="Times New Roman" w:hAnsi="Times New Roman" w:cs="Times New Roman"/>
          <w:color w:val="1D2125"/>
          <w:sz w:val="24"/>
          <w:szCs w:val="24"/>
          <w:shd w:val="clear" w:color="auto" w:fill="FFFFFF"/>
        </w:rPr>
        <w:t xml:space="preserve">It is unlikely that anywhere in the Roman Empire would have felt safe, so perhaps </w:t>
      </w:r>
      <w:r w:rsidR="00674EAA" w:rsidRPr="001F7351">
        <w:rPr>
          <w:rFonts w:ascii="Times New Roman" w:hAnsi="Times New Roman" w:cs="Times New Roman"/>
          <w:color w:val="1D2125"/>
          <w:sz w:val="24"/>
          <w:szCs w:val="24"/>
          <w:shd w:val="clear" w:color="auto" w:fill="FFFFFF"/>
        </w:rPr>
        <w:t xml:space="preserve">writing that even the great, famous, </w:t>
      </w:r>
      <w:r w:rsidR="001532C2">
        <w:rPr>
          <w:rFonts w:ascii="Times New Roman" w:hAnsi="Times New Roman" w:cs="Times New Roman"/>
          <w:color w:val="1D2125"/>
          <w:sz w:val="24"/>
          <w:szCs w:val="24"/>
          <w:shd w:val="clear" w:color="auto" w:fill="FFFFFF"/>
        </w:rPr>
        <w:t>d</w:t>
      </w:r>
      <w:r w:rsidR="00674EAA" w:rsidRPr="001F7351">
        <w:rPr>
          <w:rFonts w:ascii="Times New Roman" w:hAnsi="Times New Roman" w:cs="Times New Roman"/>
          <w:color w:val="1D2125"/>
          <w:sz w:val="24"/>
          <w:szCs w:val="24"/>
          <w:shd w:val="clear" w:color="auto" w:fill="FFFFFF"/>
        </w:rPr>
        <w:t>isciples of Jesus themselves, had to lock their doors to protect themselves in those early days.</w:t>
      </w:r>
    </w:p>
    <w:p w14:paraId="0CC373EB" w14:textId="2D9D45D8" w:rsidR="00C02407" w:rsidRPr="001F7351" w:rsidRDefault="00024134">
      <w:pPr>
        <w:rPr>
          <w:rFonts w:ascii="Times New Roman" w:hAnsi="Times New Roman" w:cs="Times New Roman"/>
          <w:color w:val="1D2125"/>
          <w:sz w:val="24"/>
          <w:szCs w:val="24"/>
          <w:shd w:val="clear" w:color="auto" w:fill="FFFFFF"/>
        </w:rPr>
      </w:pPr>
      <w:r w:rsidRPr="001F7351">
        <w:rPr>
          <w:rFonts w:ascii="Times New Roman" w:hAnsi="Times New Roman" w:cs="Times New Roman"/>
          <w:color w:val="1D2125"/>
          <w:sz w:val="24"/>
          <w:szCs w:val="24"/>
          <w:shd w:val="clear" w:color="auto" w:fill="FFFFFF"/>
        </w:rPr>
        <w:t xml:space="preserve">Jesus </w:t>
      </w:r>
      <w:r w:rsidR="00EB0957" w:rsidRPr="001F7351">
        <w:rPr>
          <w:rFonts w:ascii="Times New Roman" w:hAnsi="Times New Roman" w:cs="Times New Roman"/>
          <w:color w:val="1D2125"/>
          <w:sz w:val="24"/>
          <w:szCs w:val="24"/>
          <w:shd w:val="clear" w:color="auto" w:fill="FFFFFF"/>
        </w:rPr>
        <w:t xml:space="preserve">greeted them with </w:t>
      </w:r>
      <w:r w:rsidR="006E1801" w:rsidRPr="001F7351">
        <w:rPr>
          <w:rFonts w:ascii="Times New Roman" w:hAnsi="Times New Roman" w:cs="Times New Roman"/>
          <w:color w:val="1D2125"/>
          <w:sz w:val="24"/>
          <w:szCs w:val="24"/>
          <w:shd w:val="clear" w:color="auto" w:fill="FFFFFF"/>
        </w:rPr>
        <w:t>“Peace be with you</w:t>
      </w:r>
      <w:r w:rsidR="004433A1" w:rsidRPr="001F7351">
        <w:rPr>
          <w:rFonts w:ascii="Times New Roman" w:hAnsi="Times New Roman" w:cs="Times New Roman"/>
          <w:color w:val="1D2125"/>
          <w:sz w:val="24"/>
          <w:szCs w:val="24"/>
          <w:shd w:val="clear" w:color="auto" w:fill="FFFFFF"/>
        </w:rPr>
        <w:t>.”</w:t>
      </w:r>
      <w:r w:rsidR="006E1801" w:rsidRPr="001F7351">
        <w:rPr>
          <w:rFonts w:ascii="Times New Roman" w:hAnsi="Times New Roman" w:cs="Times New Roman"/>
          <w:color w:val="1D2125"/>
          <w:sz w:val="24"/>
          <w:szCs w:val="24"/>
          <w:shd w:val="clear" w:color="auto" w:fill="FFFFFF"/>
        </w:rPr>
        <w:t xml:space="preserve">   Barret</w:t>
      </w:r>
      <w:r w:rsidR="00CE627C" w:rsidRPr="001F7351">
        <w:rPr>
          <w:rFonts w:ascii="Times New Roman" w:hAnsi="Times New Roman" w:cs="Times New Roman"/>
          <w:color w:val="1D2125"/>
          <w:sz w:val="24"/>
          <w:szCs w:val="24"/>
          <w:shd w:val="clear" w:color="auto" w:fill="FFFFFF"/>
        </w:rPr>
        <w:t>t</w:t>
      </w:r>
      <w:r w:rsidR="002E45D2" w:rsidRPr="001F7351">
        <w:rPr>
          <w:rStyle w:val="FootnoteReference"/>
          <w:rFonts w:ascii="Times New Roman" w:hAnsi="Times New Roman" w:cs="Times New Roman"/>
          <w:color w:val="1D2125"/>
          <w:sz w:val="24"/>
          <w:szCs w:val="24"/>
          <w:shd w:val="clear" w:color="auto" w:fill="FFFFFF"/>
        </w:rPr>
        <w:footnoteReference w:id="11"/>
      </w:r>
      <w:r w:rsidR="00CE627C" w:rsidRPr="001F7351">
        <w:rPr>
          <w:rFonts w:ascii="Times New Roman" w:hAnsi="Times New Roman" w:cs="Times New Roman"/>
          <w:color w:val="1D2125"/>
          <w:sz w:val="24"/>
          <w:szCs w:val="24"/>
          <w:shd w:val="clear" w:color="auto" w:fill="FFFFFF"/>
        </w:rPr>
        <w:t xml:space="preserve"> comments that this could simply be </w:t>
      </w:r>
      <w:r w:rsidR="00B0177E" w:rsidRPr="001F7351">
        <w:rPr>
          <w:rFonts w:ascii="Times New Roman" w:hAnsi="Times New Roman" w:cs="Times New Roman"/>
          <w:color w:val="1D2125"/>
          <w:sz w:val="24"/>
          <w:szCs w:val="24"/>
          <w:shd w:val="clear" w:color="auto" w:fill="FFFFFF"/>
        </w:rPr>
        <w:t xml:space="preserve">the </w:t>
      </w:r>
      <w:r w:rsidR="00CE627C" w:rsidRPr="001F7351">
        <w:rPr>
          <w:rFonts w:ascii="Times New Roman" w:hAnsi="Times New Roman" w:cs="Times New Roman"/>
          <w:color w:val="1D2125"/>
          <w:sz w:val="24"/>
          <w:szCs w:val="24"/>
          <w:shd w:val="clear" w:color="auto" w:fill="FFFFFF"/>
        </w:rPr>
        <w:t xml:space="preserve">normal Jewish greeting of the time, </w:t>
      </w:r>
      <w:r w:rsidR="002E45D2" w:rsidRPr="001F7351">
        <w:rPr>
          <w:rFonts w:ascii="Times New Roman" w:hAnsi="Times New Roman" w:cs="Times New Roman"/>
          <w:color w:val="1D2125"/>
          <w:sz w:val="24"/>
          <w:szCs w:val="24"/>
          <w:shd w:val="clear" w:color="auto" w:fill="FFFFFF"/>
        </w:rPr>
        <w:t xml:space="preserve">and indeed </w:t>
      </w:r>
      <w:r w:rsidR="00521328" w:rsidRPr="001F7351">
        <w:rPr>
          <w:rFonts w:ascii="Times New Roman" w:hAnsi="Times New Roman" w:cs="Times New Roman"/>
          <w:color w:val="1D2125"/>
          <w:sz w:val="24"/>
          <w:szCs w:val="24"/>
          <w:shd w:val="clear" w:color="auto" w:fill="FFFFFF"/>
        </w:rPr>
        <w:t xml:space="preserve">of present times, </w:t>
      </w:r>
      <w:r w:rsidR="00CE627C" w:rsidRPr="001F7351">
        <w:rPr>
          <w:rFonts w:ascii="Times New Roman" w:hAnsi="Times New Roman" w:cs="Times New Roman"/>
          <w:color w:val="1D2125"/>
          <w:sz w:val="24"/>
          <w:szCs w:val="24"/>
          <w:shd w:val="clear" w:color="auto" w:fill="FFFFFF"/>
        </w:rPr>
        <w:t xml:space="preserve">however he notes that there is speculation that </w:t>
      </w:r>
      <w:r w:rsidR="00521328" w:rsidRPr="001F7351">
        <w:rPr>
          <w:rFonts w:ascii="Times New Roman" w:hAnsi="Times New Roman" w:cs="Times New Roman"/>
          <w:color w:val="1D2125"/>
          <w:sz w:val="24"/>
          <w:szCs w:val="24"/>
          <w:shd w:val="clear" w:color="auto" w:fill="FFFFFF"/>
        </w:rPr>
        <w:t xml:space="preserve">the word “Peace” was used to add the additional </w:t>
      </w:r>
      <w:r w:rsidR="00BF5AF5" w:rsidRPr="001F7351">
        <w:rPr>
          <w:rFonts w:ascii="Times New Roman" w:hAnsi="Times New Roman" w:cs="Times New Roman"/>
          <w:color w:val="1D2125"/>
          <w:sz w:val="24"/>
          <w:szCs w:val="24"/>
          <w:shd w:val="clear" w:color="auto" w:fill="FFFFFF"/>
        </w:rPr>
        <w:t xml:space="preserve">facet </w:t>
      </w:r>
      <w:r w:rsidR="00B0177E" w:rsidRPr="001F7351">
        <w:rPr>
          <w:rFonts w:ascii="Times New Roman" w:hAnsi="Times New Roman" w:cs="Times New Roman"/>
          <w:color w:val="1D2125"/>
          <w:sz w:val="24"/>
          <w:szCs w:val="24"/>
          <w:shd w:val="clear" w:color="auto" w:fill="FFFFFF"/>
        </w:rPr>
        <w:t xml:space="preserve">to the greeting, </w:t>
      </w:r>
      <w:r w:rsidR="00BF5AF5" w:rsidRPr="001F7351">
        <w:rPr>
          <w:rFonts w:ascii="Times New Roman" w:hAnsi="Times New Roman" w:cs="Times New Roman"/>
          <w:color w:val="1D2125"/>
          <w:sz w:val="24"/>
          <w:szCs w:val="24"/>
          <w:shd w:val="clear" w:color="auto" w:fill="FFFFFF"/>
        </w:rPr>
        <w:t>of their new peace earned through being followers of Jesus.</w:t>
      </w:r>
      <w:r w:rsidR="00337802" w:rsidRPr="001F7351">
        <w:rPr>
          <w:rFonts w:ascii="Times New Roman" w:hAnsi="Times New Roman" w:cs="Times New Roman"/>
          <w:color w:val="1D2125"/>
          <w:sz w:val="24"/>
          <w:szCs w:val="24"/>
          <w:shd w:val="clear" w:color="auto" w:fill="FFFFFF"/>
        </w:rPr>
        <w:t xml:space="preserve"> </w:t>
      </w:r>
    </w:p>
    <w:p w14:paraId="4D5CA34C" w14:textId="2973B957" w:rsidR="00337802" w:rsidRPr="001F7351" w:rsidRDefault="00337802">
      <w:pPr>
        <w:rPr>
          <w:rFonts w:ascii="Times New Roman" w:hAnsi="Times New Roman" w:cs="Times New Roman"/>
          <w:color w:val="1D2125"/>
          <w:sz w:val="24"/>
          <w:szCs w:val="24"/>
          <w:shd w:val="clear" w:color="auto" w:fill="FFFFFF"/>
        </w:rPr>
      </w:pPr>
      <w:r w:rsidRPr="001F7351">
        <w:rPr>
          <w:rFonts w:ascii="Times New Roman" w:hAnsi="Times New Roman" w:cs="Times New Roman"/>
          <w:color w:val="1D2125"/>
          <w:sz w:val="24"/>
          <w:szCs w:val="24"/>
          <w:shd w:val="clear" w:color="auto" w:fill="FFFFFF"/>
        </w:rPr>
        <w:t>In the passage, Jesus shows them the wounds on his body</w:t>
      </w:r>
      <w:r w:rsidR="00ED47E8" w:rsidRPr="001F7351">
        <w:rPr>
          <w:rFonts w:ascii="Times New Roman" w:hAnsi="Times New Roman" w:cs="Times New Roman"/>
          <w:color w:val="1D2125"/>
          <w:sz w:val="24"/>
          <w:szCs w:val="24"/>
          <w:shd w:val="clear" w:color="auto" w:fill="FFFFFF"/>
        </w:rPr>
        <w:t xml:space="preserve">, they </w:t>
      </w:r>
      <w:r w:rsidR="004175FF" w:rsidRPr="001F7351">
        <w:rPr>
          <w:rFonts w:ascii="Times New Roman" w:hAnsi="Times New Roman" w:cs="Times New Roman"/>
          <w:color w:val="1D2125"/>
          <w:sz w:val="24"/>
          <w:szCs w:val="24"/>
          <w:shd w:val="clear" w:color="auto" w:fill="FFFFFF"/>
        </w:rPr>
        <w:t xml:space="preserve">see the proof they need, and they rejoice, </w:t>
      </w:r>
      <w:r w:rsidR="001D4296" w:rsidRPr="001F7351">
        <w:rPr>
          <w:rFonts w:ascii="Times New Roman" w:hAnsi="Times New Roman" w:cs="Times New Roman"/>
          <w:color w:val="1D2125"/>
          <w:sz w:val="24"/>
          <w:szCs w:val="24"/>
          <w:shd w:val="clear" w:color="auto" w:fill="FFFFFF"/>
        </w:rPr>
        <w:t>remembering</w:t>
      </w:r>
      <w:r w:rsidR="004175FF" w:rsidRPr="001F7351">
        <w:rPr>
          <w:rFonts w:ascii="Times New Roman" w:hAnsi="Times New Roman" w:cs="Times New Roman"/>
          <w:color w:val="1D2125"/>
          <w:sz w:val="24"/>
          <w:szCs w:val="24"/>
          <w:shd w:val="clear" w:color="auto" w:fill="FFFFFF"/>
        </w:rPr>
        <w:t xml:space="preserve"> Jesus’ teaching that he would have to die and then be resurrected.</w:t>
      </w:r>
    </w:p>
    <w:p w14:paraId="7E505535" w14:textId="6C29BCE2" w:rsidR="000F2C0A" w:rsidRPr="001F7351" w:rsidRDefault="005B4525">
      <w:pPr>
        <w:rPr>
          <w:rFonts w:ascii="Times New Roman" w:hAnsi="Times New Roman" w:cs="Times New Roman"/>
          <w:color w:val="1D2125"/>
          <w:sz w:val="24"/>
          <w:szCs w:val="24"/>
          <w:shd w:val="clear" w:color="auto" w:fill="FFFFFF"/>
        </w:rPr>
      </w:pPr>
      <w:r w:rsidRPr="001F7351">
        <w:rPr>
          <w:rFonts w:ascii="Times New Roman" w:hAnsi="Times New Roman" w:cs="Times New Roman"/>
          <w:color w:val="1D2125"/>
          <w:sz w:val="24"/>
          <w:szCs w:val="24"/>
          <w:shd w:val="clear" w:color="auto" w:fill="FFFFFF"/>
        </w:rPr>
        <w:t xml:space="preserve">Then Jesus breathed on them and imbued in them the holy spirit.  </w:t>
      </w:r>
      <w:r w:rsidR="0055128A" w:rsidRPr="001F7351">
        <w:rPr>
          <w:rFonts w:ascii="Times New Roman" w:hAnsi="Times New Roman" w:cs="Times New Roman"/>
          <w:color w:val="1D2125"/>
          <w:sz w:val="24"/>
          <w:szCs w:val="24"/>
          <w:shd w:val="clear" w:color="auto" w:fill="FFFFFF"/>
        </w:rPr>
        <w:t xml:space="preserve">So, </w:t>
      </w:r>
      <w:r w:rsidR="00474279" w:rsidRPr="001F7351">
        <w:rPr>
          <w:rFonts w:ascii="Times New Roman" w:hAnsi="Times New Roman" w:cs="Times New Roman"/>
          <w:color w:val="1D2125"/>
          <w:sz w:val="24"/>
          <w:szCs w:val="24"/>
          <w:shd w:val="clear" w:color="auto" w:fill="FFFFFF"/>
        </w:rPr>
        <w:t>in the same way as</w:t>
      </w:r>
      <w:r w:rsidR="0055128A" w:rsidRPr="001F7351">
        <w:rPr>
          <w:rFonts w:ascii="Times New Roman" w:hAnsi="Times New Roman" w:cs="Times New Roman"/>
          <w:color w:val="1D2125"/>
          <w:sz w:val="24"/>
          <w:szCs w:val="24"/>
          <w:shd w:val="clear" w:color="auto" w:fill="FFFFFF"/>
        </w:rPr>
        <w:t xml:space="preserve"> </w:t>
      </w:r>
      <w:r w:rsidR="00474279" w:rsidRPr="001F7351">
        <w:rPr>
          <w:rFonts w:ascii="Times New Roman" w:hAnsi="Times New Roman" w:cs="Times New Roman"/>
          <w:color w:val="1D2125"/>
          <w:sz w:val="24"/>
          <w:szCs w:val="24"/>
          <w:shd w:val="clear" w:color="auto" w:fill="FFFFFF"/>
        </w:rPr>
        <w:t xml:space="preserve">mankind was </w:t>
      </w:r>
      <w:r w:rsidR="0055128A" w:rsidRPr="001F7351">
        <w:rPr>
          <w:rFonts w:ascii="Times New Roman" w:hAnsi="Times New Roman" w:cs="Times New Roman"/>
          <w:color w:val="1D2125"/>
          <w:sz w:val="24"/>
          <w:szCs w:val="24"/>
          <w:shd w:val="clear" w:color="auto" w:fill="FFFFFF"/>
        </w:rPr>
        <w:t xml:space="preserve">created by God in his own image and given life through </w:t>
      </w:r>
      <w:r w:rsidR="00D26BBB" w:rsidRPr="001F7351">
        <w:rPr>
          <w:rFonts w:ascii="Times New Roman" w:hAnsi="Times New Roman" w:cs="Times New Roman"/>
          <w:color w:val="1D2125"/>
          <w:sz w:val="24"/>
          <w:szCs w:val="24"/>
          <w:shd w:val="clear" w:color="auto" w:fill="FFFFFF"/>
        </w:rPr>
        <w:t>God’s breath into his nostrils</w:t>
      </w:r>
      <w:r w:rsidR="008469BA" w:rsidRPr="001F7351">
        <w:rPr>
          <w:rFonts w:ascii="Times New Roman" w:hAnsi="Times New Roman" w:cs="Times New Roman"/>
          <w:color w:val="1D2125"/>
          <w:sz w:val="24"/>
          <w:szCs w:val="24"/>
          <w:shd w:val="clear" w:color="auto" w:fill="FFFFFF"/>
        </w:rPr>
        <w:t xml:space="preserve"> in</w:t>
      </w:r>
      <w:r w:rsidR="0055128A" w:rsidRPr="001F7351">
        <w:rPr>
          <w:rFonts w:ascii="Times New Roman" w:hAnsi="Times New Roman" w:cs="Times New Roman"/>
          <w:color w:val="1D2125"/>
          <w:sz w:val="24"/>
          <w:szCs w:val="24"/>
          <w:shd w:val="clear" w:color="auto" w:fill="FFFFFF"/>
        </w:rPr>
        <w:t xml:space="preserve"> Genesis</w:t>
      </w:r>
      <w:r w:rsidR="006748F3" w:rsidRPr="001F7351">
        <w:rPr>
          <w:rFonts w:ascii="Times New Roman" w:hAnsi="Times New Roman" w:cs="Times New Roman"/>
          <w:color w:val="1D2125"/>
          <w:sz w:val="24"/>
          <w:szCs w:val="24"/>
          <w:shd w:val="clear" w:color="auto" w:fill="FFFFFF"/>
        </w:rPr>
        <w:t>:2.7</w:t>
      </w:r>
      <w:r w:rsidR="008D3382" w:rsidRPr="001F7351">
        <w:rPr>
          <w:rFonts w:ascii="Times New Roman" w:hAnsi="Times New Roman" w:cs="Times New Roman"/>
          <w:color w:val="1D2125"/>
          <w:sz w:val="24"/>
          <w:szCs w:val="24"/>
          <w:shd w:val="clear" w:color="auto" w:fill="FFFFFF"/>
        </w:rPr>
        <w:t>,</w:t>
      </w:r>
      <w:r w:rsidR="006748F3" w:rsidRPr="001F7351">
        <w:rPr>
          <w:rFonts w:ascii="Times New Roman" w:hAnsi="Times New Roman" w:cs="Times New Roman"/>
          <w:color w:val="1D2125"/>
          <w:sz w:val="24"/>
          <w:szCs w:val="24"/>
          <w:shd w:val="clear" w:color="auto" w:fill="FFFFFF"/>
        </w:rPr>
        <w:t xml:space="preserve"> </w:t>
      </w:r>
      <w:r w:rsidR="00752204" w:rsidRPr="001F7351">
        <w:rPr>
          <w:rFonts w:ascii="Times New Roman" w:hAnsi="Times New Roman" w:cs="Times New Roman"/>
          <w:color w:val="1D2125"/>
          <w:sz w:val="24"/>
          <w:szCs w:val="24"/>
          <w:shd w:val="clear" w:color="auto" w:fill="FFFFFF"/>
        </w:rPr>
        <w:t>the</w:t>
      </w:r>
      <w:r w:rsidR="0055128A" w:rsidRPr="001F7351">
        <w:rPr>
          <w:rFonts w:ascii="Times New Roman" w:hAnsi="Times New Roman" w:cs="Times New Roman"/>
          <w:color w:val="1D2125"/>
          <w:sz w:val="24"/>
          <w:szCs w:val="24"/>
          <w:shd w:val="clear" w:color="auto" w:fill="FFFFFF"/>
        </w:rPr>
        <w:t xml:space="preserve"> disciples are now </w:t>
      </w:r>
      <w:r w:rsidR="00474279" w:rsidRPr="001F7351">
        <w:rPr>
          <w:rFonts w:ascii="Times New Roman" w:hAnsi="Times New Roman" w:cs="Times New Roman"/>
          <w:color w:val="1D2125"/>
          <w:sz w:val="24"/>
          <w:szCs w:val="24"/>
          <w:shd w:val="clear" w:color="auto" w:fill="FFFFFF"/>
        </w:rPr>
        <w:t>re-</w:t>
      </w:r>
      <w:r w:rsidR="0055128A" w:rsidRPr="001F7351">
        <w:rPr>
          <w:rFonts w:ascii="Times New Roman" w:hAnsi="Times New Roman" w:cs="Times New Roman"/>
          <w:color w:val="1D2125"/>
          <w:sz w:val="24"/>
          <w:szCs w:val="24"/>
          <w:shd w:val="clear" w:color="auto" w:fill="FFFFFF"/>
        </w:rPr>
        <w:t xml:space="preserve">created </w:t>
      </w:r>
      <w:r w:rsidR="004A433D" w:rsidRPr="001F7351">
        <w:rPr>
          <w:rFonts w:ascii="Times New Roman" w:hAnsi="Times New Roman" w:cs="Times New Roman"/>
          <w:color w:val="1D2125"/>
          <w:sz w:val="24"/>
          <w:szCs w:val="24"/>
          <w:shd w:val="clear" w:color="auto" w:fill="FFFFFF"/>
        </w:rPr>
        <w:t>with the ability for not just</w:t>
      </w:r>
      <w:r w:rsidR="004E3386" w:rsidRPr="001F7351">
        <w:rPr>
          <w:rFonts w:ascii="Times New Roman" w:hAnsi="Times New Roman" w:cs="Times New Roman"/>
          <w:color w:val="1D2125"/>
          <w:sz w:val="24"/>
          <w:szCs w:val="24"/>
          <w:shd w:val="clear" w:color="auto" w:fill="FFFFFF"/>
        </w:rPr>
        <w:t xml:space="preserve"> a</w:t>
      </w:r>
      <w:r w:rsidR="004A433D" w:rsidRPr="001F7351">
        <w:rPr>
          <w:rFonts w:ascii="Times New Roman" w:hAnsi="Times New Roman" w:cs="Times New Roman"/>
          <w:color w:val="1D2125"/>
          <w:sz w:val="24"/>
          <w:szCs w:val="24"/>
          <w:shd w:val="clear" w:color="auto" w:fill="FFFFFF"/>
        </w:rPr>
        <w:t xml:space="preserve"> mortal, but </w:t>
      </w:r>
      <w:r w:rsidR="004E3386" w:rsidRPr="001F7351">
        <w:rPr>
          <w:rFonts w:ascii="Times New Roman" w:hAnsi="Times New Roman" w:cs="Times New Roman"/>
          <w:color w:val="1D2125"/>
          <w:sz w:val="24"/>
          <w:szCs w:val="24"/>
          <w:shd w:val="clear" w:color="auto" w:fill="FFFFFF"/>
        </w:rPr>
        <w:t xml:space="preserve">also </w:t>
      </w:r>
      <w:r w:rsidR="004A433D" w:rsidRPr="001F7351">
        <w:rPr>
          <w:rFonts w:ascii="Times New Roman" w:hAnsi="Times New Roman" w:cs="Times New Roman"/>
          <w:color w:val="1D2125"/>
          <w:sz w:val="24"/>
          <w:szCs w:val="24"/>
          <w:shd w:val="clear" w:color="auto" w:fill="FFFFFF"/>
        </w:rPr>
        <w:t xml:space="preserve">an eternal life, </w:t>
      </w:r>
      <w:r w:rsidR="008D3382" w:rsidRPr="001F7351">
        <w:rPr>
          <w:rFonts w:ascii="Times New Roman" w:hAnsi="Times New Roman" w:cs="Times New Roman"/>
          <w:color w:val="1D2125"/>
          <w:sz w:val="24"/>
          <w:szCs w:val="24"/>
          <w:shd w:val="clear" w:color="auto" w:fill="FFFFFF"/>
        </w:rPr>
        <w:t>in the image of God,</w:t>
      </w:r>
      <w:r w:rsidR="0055128A" w:rsidRPr="001F7351">
        <w:rPr>
          <w:rFonts w:ascii="Times New Roman" w:hAnsi="Times New Roman" w:cs="Times New Roman"/>
          <w:color w:val="1D2125"/>
          <w:sz w:val="24"/>
          <w:szCs w:val="24"/>
          <w:shd w:val="clear" w:color="auto" w:fill="FFFFFF"/>
        </w:rPr>
        <w:t xml:space="preserve"> </w:t>
      </w:r>
      <w:r w:rsidR="004E3386" w:rsidRPr="001F7351">
        <w:rPr>
          <w:rFonts w:ascii="Times New Roman" w:hAnsi="Times New Roman" w:cs="Times New Roman"/>
          <w:color w:val="1D2125"/>
          <w:sz w:val="24"/>
          <w:szCs w:val="24"/>
          <w:shd w:val="clear" w:color="auto" w:fill="FFFFFF"/>
        </w:rPr>
        <w:t xml:space="preserve">Jesus </w:t>
      </w:r>
      <w:r w:rsidR="007C3382" w:rsidRPr="001F7351">
        <w:rPr>
          <w:rFonts w:ascii="Times New Roman" w:hAnsi="Times New Roman" w:cs="Times New Roman"/>
          <w:color w:val="1D2125"/>
          <w:sz w:val="24"/>
          <w:szCs w:val="24"/>
          <w:shd w:val="clear" w:color="auto" w:fill="FFFFFF"/>
        </w:rPr>
        <w:t>sa</w:t>
      </w:r>
      <w:r w:rsidR="00CC5CD0" w:rsidRPr="001F7351">
        <w:rPr>
          <w:rFonts w:ascii="Times New Roman" w:hAnsi="Times New Roman" w:cs="Times New Roman"/>
          <w:color w:val="1D2125"/>
          <w:sz w:val="24"/>
          <w:szCs w:val="24"/>
          <w:shd w:val="clear" w:color="auto" w:fill="FFFFFF"/>
        </w:rPr>
        <w:t>id</w:t>
      </w:r>
      <w:r w:rsidR="007C3382" w:rsidRPr="001F7351">
        <w:rPr>
          <w:rFonts w:ascii="Times New Roman" w:hAnsi="Times New Roman" w:cs="Times New Roman"/>
          <w:color w:val="1D2125"/>
          <w:sz w:val="24"/>
          <w:szCs w:val="24"/>
          <w:shd w:val="clear" w:color="auto" w:fill="FFFFFF"/>
        </w:rPr>
        <w:t>:</w:t>
      </w:r>
      <w:r w:rsidR="004C3B7C" w:rsidRPr="001F7351">
        <w:rPr>
          <w:rFonts w:ascii="Times New Roman" w:hAnsi="Times New Roman" w:cs="Times New Roman"/>
          <w:color w:val="1D2125"/>
          <w:sz w:val="24"/>
          <w:szCs w:val="24"/>
          <w:shd w:val="clear" w:color="auto" w:fill="FFFFFF"/>
        </w:rPr>
        <w:t xml:space="preserve"> </w:t>
      </w:r>
      <w:r w:rsidR="00055B38" w:rsidRPr="001F7351">
        <w:rPr>
          <w:rFonts w:ascii="Times New Roman" w:hAnsi="Times New Roman" w:cs="Times New Roman"/>
          <w:color w:val="1D2125"/>
          <w:sz w:val="24"/>
          <w:szCs w:val="24"/>
          <w:shd w:val="clear" w:color="auto" w:fill="FFFFFF"/>
        </w:rPr>
        <w:t>“Receive the Holy Spirit</w:t>
      </w:r>
      <w:r w:rsidR="00CC5CD0" w:rsidRPr="001F7351">
        <w:rPr>
          <w:rFonts w:ascii="Times New Roman" w:hAnsi="Times New Roman" w:cs="Times New Roman"/>
          <w:color w:val="1D2125"/>
          <w:sz w:val="24"/>
          <w:szCs w:val="24"/>
          <w:shd w:val="clear" w:color="auto" w:fill="FFFFFF"/>
        </w:rPr>
        <w:t>.</w:t>
      </w:r>
      <w:r w:rsidR="00055B38" w:rsidRPr="001F7351">
        <w:rPr>
          <w:rFonts w:ascii="Times New Roman" w:hAnsi="Times New Roman" w:cs="Times New Roman"/>
          <w:color w:val="1D2125"/>
          <w:sz w:val="24"/>
          <w:szCs w:val="24"/>
          <w:shd w:val="clear" w:color="auto" w:fill="FFFFFF"/>
        </w:rPr>
        <w:t>”</w:t>
      </w:r>
      <w:r w:rsidR="00CC5CD0" w:rsidRPr="001F7351">
        <w:rPr>
          <w:rFonts w:ascii="Times New Roman" w:hAnsi="Times New Roman" w:cs="Times New Roman"/>
          <w:color w:val="1D2125"/>
          <w:sz w:val="24"/>
          <w:szCs w:val="24"/>
          <w:shd w:val="clear" w:color="auto" w:fill="FFFFFF"/>
        </w:rPr>
        <w:t xml:space="preserve">    </w:t>
      </w:r>
      <w:r w:rsidR="00855734" w:rsidRPr="001F7351">
        <w:rPr>
          <w:rFonts w:ascii="Times New Roman" w:hAnsi="Times New Roman" w:cs="Times New Roman"/>
          <w:color w:val="1D2125"/>
          <w:sz w:val="24"/>
          <w:szCs w:val="24"/>
          <w:shd w:val="clear" w:color="auto" w:fill="FFFFFF"/>
        </w:rPr>
        <w:t>CK Barrett</w:t>
      </w:r>
      <w:r w:rsidR="00855734" w:rsidRPr="001F7351">
        <w:rPr>
          <w:rStyle w:val="FootnoteReference"/>
          <w:rFonts w:ascii="Times New Roman" w:hAnsi="Times New Roman" w:cs="Times New Roman"/>
          <w:color w:val="1D2125"/>
          <w:sz w:val="24"/>
          <w:szCs w:val="24"/>
          <w:shd w:val="clear" w:color="auto" w:fill="FFFFFF"/>
        </w:rPr>
        <w:footnoteReference w:id="12"/>
      </w:r>
      <w:r w:rsidR="00F91A81" w:rsidRPr="001F7351">
        <w:rPr>
          <w:rFonts w:ascii="Times New Roman" w:hAnsi="Times New Roman" w:cs="Times New Roman"/>
          <w:color w:val="1D2125"/>
          <w:sz w:val="24"/>
          <w:szCs w:val="24"/>
          <w:shd w:val="clear" w:color="auto" w:fill="FFFFFF"/>
        </w:rPr>
        <w:t xml:space="preserve"> believes that the </w:t>
      </w:r>
      <w:r w:rsidR="00E92260" w:rsidRPr="001F7351">
        <w:rPr>
          <w:rFonts w:ascii="Times New Roman" w:hAnsi="Times New Roman" w:cs="Times New Roman"/>
          <w:color w:val="1D2125"/>
          <w:sz w:val="24"/>
          <w:szCs w:val="24"/>
          <w:shd w:val="clear" w:color="auto" w:fill="FFFFFF"/>
        </w:rPr>
        <w:t xml:space="preserve">author of the fourth gospel deliberately used the same word used in Genesis:2.7 to </w:t>
      </w:r>
      <w:r w:rsidR="0085573F" w:rsidRPr="001F7351">
        <w:rPr>
          <w:rFonts w:ascii="Times New Roman" w:hAnsi="Times New Roman" w:cs="Times New Roman"/>
          <w:color w:val="1D2125"/>
          <w:sz w:val="24"/>
          <w:szCs w:val="24"/>
          <w:shd w:val="clear" w:color="auto" w:fill="FFFFFF"/>
        </w:rPr>
        <w:t xml:space="preserve">emphasise that this was </w:t>
      </w:r>
      <w:r w:rsidR="000F2C0A" w:rsidRPr="001F7351">
        <w:rPr>
          <w:rFonts w:ascii="Times New Roman" w:hAnsi="Times New Roman" w:cs="Times New Roman"/>
          <w:color w:val="1D2125"/>
          <w:sz w:val="24"/>
          <w:szCs w:val="24"/>
          <w:shd w:val="clear" w:color="auto" w:fill="FFFFFF"/>
        </w:rPr>
        <w:t xml:space="preserve">in all senses the second creation of </w:t>
      </w:r>
      <w:r w:rsidR="0014727B" w:rsidRPr="001F7351">
        <w:rPr>
          <w:rFonts w:ascii="Times New Roman" w:hAnsi="Times New Roman" w:cs="Times New Roman"/>
          <w:color w:val="1D2125"/>
          <w:sz w:val="24"/>
          <w:szCs w:val="24"/>
          <w:shd w:val="clear" w:color="auto" w:fill="FFFFFF"/>
        </w:rPr>
        <w:t>humanity</w:t>
      </w:r>
      <w:r w:rsidR="00DB3041" w:rsidRPr="001F7351">
        <w:rPr>
          <w:rFonts w:ascii="Times New Roman" w:hAnsi="Times New Roman" w:cs="Times New Roman"/>
          <w:color w:val="1D2125"/>
          <w:sz w:val="24"/>
          <w:szCs w:val="24"/>
          <w:shd w:val="clear" w:color="auto" w:fill="FFFFFF"/>
        </w:rPr>
        <w:t xml:space="preserve">, the second time that God had used his breath; the Holy Spirit to bring life to </w:t>
      </w:r>
      <w:r w:rsidR="0014727B" w:rsidRPr="001F7351">
        <w:rPr>
          <w:rFonts w:ascii="Times New Roman" w:hAnsi="Times New Roman" w:cs="Times New Roman"/>
          <w:color w:val="1D2125"/>
          <w:sz w:val="24"/>
          <w:szCs w:val="24"/>
          <w:shd w:val="clear" w:color="auto" w:fill="FFFFFF"/>
        </w:rPr>
        <w:t>humanity</w:t>
      </w:r>
      <w:r w:rsidR="00DB3041" w:rsidRPr="001F7351">
        <w:rPr>
          <w:rFonts w:ascii="Times New Roman" w:hAnsi="Times New Roman" w:cs="Times New Roman"/>
          <w:color w:val="1D2125"/>
          <w:sz w:val="24"/>
          <w:szCs w:val="24"/>
          <w:shd w:val="clear" w:color="auto" w:fill="FFFFFF"/>
        </w:rPr>
        <w:t xml:space="preserve">. </w:t>
      </w:r>
    </w:p>
    <w:p w14:paraId="251702AC" w14:textId="4C722D0D" w:rsidR="00055B38" w:rsidRPr="001F7351" w:rsidRDefault="008D5AA8">
      <w:pPr>
        <w:rPr>
          <w:rFonts w:ascii="Times New Roman" w:hAnsi="Times New Roman" w:cs="Times New Roman"/>
          <w:color w:val="1D2125"/>
          <w:sz w:val="24"/>
          <w:szCs w:val="24"/>
          <w:shd w:val="clear" w:color="auto" w:fill="FFFFFF"/>
        </w:rPr>
      </w:pPr>
      <w:r w:rsidRPr="001F7351">
        <w:rPr>
          <w:rFonts w:ascii="Times New Roman" w:hAnsi="Times New Roman" w:cs="Times New Roman"/>
          <w:color w:val="1D2125"/>
          <w:sz w:val="24"/>
          <w:szCs w:val="24"/>
          <w:shd w:val="clear" w:color="auto" w:fill="FFFFFF"/>
        </w:rPr>
        <w:t>Jesus then explains that they are now completely empowered</w:t>
      </w:r>
      <w:r w:rsidR="001A177C" w:rsidRPr="001F7351">
        <w:rPr>
          <w:rFonts w:ascii="Times New Roman" w:hAnsi="Times New Roman" w:cs="Times New Roman"/>
          <w:color w:val="1D2125"/>
          <w:sz w:val="24"/>
          <w:szCs w:val="24"/>
          <w:shd w:val="clear" w:color="auto" w:fill="FFFFFF"/>
        </w:rPr>
        <w:t xml:space="preserve"> with the Holy Spirit; the Spirit of Truth, for “</w:t>
      </w:r>
      <w:r w:rsidR="00F76631" w:rsidRPr="001F7351">
        <w:rPr>
          <w:rFonts w:ascii="Times New Roman" w:hAnsi="Times New Roman" w:cs="Times New Roman"/>
          <w:color w:val="1D2125"/>
          <w:sz w:val="24"/>
          <w:szCs w:val="24"/>
          <w:shd w:val="clear" w:color="auto" w:fill="FFFFFF"/>
        </w:rPr>
        <w:t>if</w:t>
      </w:r>
      <w:r w:rsidR="000F2C0A" w:rsidRPr="001F7351">
        <w:rPr>
          <w:rFonts w:ascii="Times New Roman" w:hAnsi="Times New Roman" w:cs="Times New Roman"/>
          <w:color w:val="1D2125"/>
          <w:sz w:val="24"/>
          <w:szCs w:val="24"/>
          <w:shd w:val="clear" w:color="auto" w:fill="FFFFFF"/>
        </w:rPr>
        <w:t xml:space="preserve"> you for</w:t>
      </w:r>
      <w:r w:rsidR="00055B38" w:rsidRPr="001F7351">
        <w:rPr>
          <w:rFonts w:ascii="Times New Roman" w:hAnsi="Times New Roman" w:cs="Times New Roman"/>
          <w:color w:val="1D2125"/>
          <w:sz w:val="24"/>
          <w:szCs w:val="24"/>
          <w:shd w:val="clear" w:color="auto" w:fill="FFFFFF"/>
        </w:rPr>
        <w:t xml:space="preserve">give the sins of any they are forgiven, if you </w:t>
      </w:r>
      <w:r w:rsidR="00FE1806" w:rsidRPr="001F7351">
        <w:rPr>
          <w:rFonts w:ascii="Times New Roman" w:hAnsi="Times New Roman" w:cs="Times New Roman"/>
          <w:color w:val="1D2125"/>
          <w:sz w:val="24"/>
          <w:szCs w:val="24"/>
          <w:shd w:val="clear" w:color="auto" w:fill="FFFFFF"/>
        </w:rPr>
        <w:t>retain the sins of any they are retained</w:t>
      </w:r>
      <w:r w:rsidR="001A177C" w:rsidRPr="001F7351">
        <w:rPr>
          <w:rStyle w:val="FootnoteReference"/>
          <w:rFonts w:ascii="Times New Roman" w:hAnsi="Times New Roman" w:cs="Times New Roman"/>
          <w:color w:val="1D2125"/>
          <w:sz w:val="24"/>
          <w:szCs w:val="24"/>
          <w:shd w:val="clear" w:color="auto" w:fill="FFFFFF"/>
        </w:rPr>
        <w:footnoteReference w:id="13"/>
      </w:r>
      <w:r w:rsidR="00FE1806" w:rsidRPr="001F7351">
        <w:rPr>
          <w:rFonts w:ascii="Times New Roman" w:hAnsi="Times New Roman" w:cs="Times New Roman"/>
          <w:color w:val="1D2125"/>
          <w:sz w:val="24"/>
          <w:szCs w:val="24"/>
          <w:shd w:val="clear" w:color="auto" w:fill="FFFFFF"/>
        </w:rPr>
        <w:t xml:space="preserve">”  </w:t>
      </w:r>
      <w:r w:rsidR="00567D8A" w:rsidRPr="001F7351">
        <w:rPr>
          <w:rFonts w:ascii="Times New Roman" w:hAnsi="Times New Roman" w:cs="Times New Roman"/>
          <w:color w:val="1D2125"/>
          <w:sz w:val="24"/>
          <w:szCs w:val="24"/>
          <w:shd w:val="clear" w:color="auto" w:fill="FFFFFF"/>
        </w:rPr>
        <w:t xml:space="preserve">Barrett suggests that whilst this </w:t>
      </w:r>
      <w:r w:rsidR="00AA6041" w:rsidRPr="001F7351">
        <w:rPr>
          <w:rFonts w:ascii="Times New Roman" w:hAnsi="Times New Roman" w:cs="Times New Roman"/>
          <w:color w:val="1D2125"/>
          <w:sz w:val="24"/>
          <w:szCs w:val="24"/>
          <w:shd w:val="clear" w:color="auto" w:fill="FFFFFF"/>
        </w:rPr>
        <w:t xml:space="preserve">statement could be presumed simply to refer to baptism, </w:t>
      </w:r>
      <w:r w:rsidR="001D28A1" w:rsidRPr="001F7351">
        <w:rPr>
          <w:rFonts w:ascii="Times New Roman" w:hAnsi="Times New Roman" w:cs="Times New Roman"/>
          <w:color w:val="1D2125"/>
          <w:sz w:val="24"/>
          <w:szCs w:val="24"/>
          <w:shd w:val="clear" w:color="auto" w:fill="FFFFFF"/>
        </w:rPr>
        <w:t>h</w:t>
      </w:r>
      <w:r w:rsidR="008A5BFF" w:rsidRPr="001F7351">
        <w:rPr>
          <w:rFonts w:ascii="Times New Roman" w:hAnsi="Times New Roman" w:cs="Times New Roman"/>
          <w:color w:val="1D2125"/>
          <w:sz w:val="24"/>
          <w:szCs w:val="24"/>
          <w:shd w:val="clear" w:color="auto" w:fill="FFFFFF"/>
        </w:rPr>
        <w:t>e reflects that the whole of Jesus’ ministry as reflected in the Fourth Gospel, was one of forgiveness or retention of sins.  One example</w:t>
      </w:r>
      <w:r w:rsidR="007D430B" w:rsidRPr="001F7351">
        <w:rPr>
          <w:rFonts w:ascii="Times New Roman" w:hAnsi="Times New Roman" w:cs="Times New Roman"/>
          <w:color w:val="1D2125"/>
          <w:sz w:val="24"/>
          <w:szCs w:val="24"/>
          <w:shd w:val="clear" w:color="auto" w:fill="FFFFFF"/>
        </w:rPr>
        <w:t xml:space="preserve"> offered, is that in John: 9.40</w:t>
      </w:r>
      <w:r w:rsidR="00AA6041" w:rsidRPr="001F7351">
        <w:rPr>
          <w:rFonts w:ascii="Times New Roman" w:hAnsi="Times New Roman" w:cs="Times New Roman"/>
          <w:color w:val="1D2125"/>
          <w:sz w:val="24"/>
          <w:szCs w:val="24"/>
          <w:shd w:val="clear" w:color="auto" w:fill="FFFFFF"/>
        </w:rPr>
        <w:t xml:space="preserve"> </w:t>
      </w:r>
      <w:r w:rsidR="007D430B" w:rsidRPr="001F7351">
        <w:rPr>
          <w:rFonts w:ascii="Times New Roman" w:hAnsi="Times New Roman" w:cs="Times New Roman"/>
          <w:color w:val="1D2125"/>
          <w:sz w:val="24"/>
          <w:szCs w:val="24"/>
          <w:shd w:val="clear" w:color="auto" w:fill="FFFFFF"/>
        </w:rPr>
        <w:t xml:space="preserve">where </w:t>
      </w:r>
      <w:r w:rsidR="00E1399E" w:rsidRPr="001F7351">
        <w:rPr>
          <w:rFonts w:ascii="Times New Roman" w:hAnsi="Times New Roman" w:cs="Times New Roman"/>
          <w:color w:val="1D2125"/>
          <w:sz w:val="24"/>
          <w:szCs w:val="24"/>
          <w:shd w:val="clear" w:color="auto" w:fill="FFFFFF"/>
        </w:rPr>
        <w:t>some</w:t>
      </w:r>
      <w:r w:rsidR="007D430B" w:rsidRPr="001F7351">
        <w:rPr>
          <w:rFonts w:ascii="Times New Roman" w:hAnsi="Times New Roman" w:cs="Times New Roman"/>
          <w:color w:val="1D2125"/>
          <w:sz w:val="24"/>
          <w:szCs w:val="24"/>
          <w:shd w:val="clear" w:color="auto" w:fill="FFFFFF"/>
        </w:rPr>
        <w:t xml:space="preserve"> Pharisee</w:t>
      </w:r>
      <w:r w:rsidR="00E1399E" w:rsidRPr="001F7351">
        <w:rPr>
          <w:rFonts w:ascii="Times New Roman" w:hAnsi="Times New Roman" w:cs="Times New Roman"/>
          <w:color w:val="1D2125"/>
          <w:sz w:val="24"/>
          <w:szCs w:val="24"/>
          <w:shd w:val="clear" w:color="auto" w:fill="FFFFFF"/>
        </w:rPr>
        <w:t>s challenge Jesus</w:t>
      </w:r>
      <w:r w:rsidR="000673B2" w:rsidRPr="001F7351">
        <w:rPr>
          <w:rFonts w:ascii="Times New Roman" w:hAnsi="Times New Roman" w:cs="Times New Roman"/>
          <w:color w:val="1D2125"/>
          <w:sz w:val="24"/>
          <w:szCs w:val="24"/>
          <w:shd w:val="clear" w:color="auto" w:fill="FFFFFF"/>
        </w:rPr>
        <w:t xml:space="preserve">’ teaching saying that they knew their </w:t>
      </w:r>
      <w:r w:rsidR="001D4296" w:rsidRPr="001F7351">
        <w:rPr>
          <w:rFonts w:ascii="Times New Roman" w:hAnsi="Times New Roman" w:cs="Times New Roman"/>
          <w:color w:val="1D2125"/>
          <w:sz w:val="24"/>
          <w:szCs w:val="24"/>
          <w:shd w:val="clear" w:color="auto" w:fill="FFFFFF"/>
        </w:rPr>
        <w:t>God</w:t>
      </w:r>
      <w:r w:rsidR="000673B2" w:rsidRPr="001F7351">
        <w:rPr>
          <w:rFonts w:ascii="Times New Roman" w:hAnsi="Times New Roman" w:cs="Times New Roman"/>
          <w:color w:val="1D2125"/>
          <w:sz w:val="24"/>
          <w:szCs w:val="24"/>
          <w:shd w:val="clear" w:color="auto" w:fill="FFFFFF"/>
        </w:rPr>
        <w:t>!  However, Jesus says</w:t>
      </w:r>
      <w:r w:rsidR="00B14BBA" w:rsidRPr="001F7351">
        <w:rPr>
          <w:rFonts w:ascii="Times New Roman" w:hAnsi="Times New Roman" w:cs="Times New Roman"/>
          <w:color w:val="1D2125"/>
          <w:sz w:val="24"/>
          <w:szCs w:val="24"/>
          <w:shd w:val="clear" w:color="auto" w:fill="FFFFFF"/>
        </w:rPr>
        <w:t xml:space="preserve">: “If you were </w:t>
      </w:r>
      <w:r w:rsidR="00725179" w:rsidRPr="001F7351">
        <w:rPr>
          <w:rFonts w:ascii="Times New Roman" w:hAnsi="Times New Roman" w:cs="Times New Roman"/>
          <w:color w:val="1D2125"/>
          <w:sz w:val="24"/>
          <w:szCs w:val="24"/>
          <w:shd w:val="clear" w:color="auto" w:fill="FFFFFF"/>
        </w:rPr>
        <w:t xml:space="preserve">blind, you would not have sin.  But now that you </w:t>
      </w:r>
      <w:r w:rsidR="00654F08" w:rsidRPr="001F7351">
        <w:rPr>
          <w:rFonts w:ascii="Times New Roman" w:hAnsi="Times New Roman" w:cs="Times New Roman"/>
          <w:color w:val="1D2125"/>
          <w:sz w:val="24"/>
          <w:szCs w:val="24"/>
          <w:shd w:val="clear" w:color="auto" w:fill="FFFFFF"/>
        </w:rPr>
        <w:t>say,</w:t>
      </w:r>
      <w:r w:rsidR="00725179" w:rsidRPr="001F7351">
        <w:rPr>
          <w:rFonts w:ascii="Times New Roman" w:hAnsi="Times New Roman" w:cs="Times New Roman"/>
          <w:color w:val="1D2125"/>
          <w:sz w:val="24"/>
          <w:szCs w:val="24"/>
          <w:shd w:val="clear" w:color="auto" w:fill="FFFFFF"/>
        </w:rPr>
        <w:t xml:space="preserve"> </w:t>
      </w:r>
      <w:r w:rsidR="00C613D1" w:rsidRPr="001F7351">
        <w:rPr>
          <w:rFonts w:ascii="Times New Roman" w:hAnsi="Times New Roman" w:cs="Times New Roman"/>
          <w:color w:val="1D2125"/>
          <w:sz w:val="24"/>
          <w:szCs w:val="24"/>
          <w:shd w:val="clear" w:color="auto" w:fill="FFFFFF"/>
        </w:rPr>
        <w:t>“we see” your sin remains.”</w:t>
      </w:r>
      <w:r w:rsidR="005B24CA" w:rsidRPr="001F7351">
        <w:rPr>
          <w:rStyle w:val="FootnoteReference"/>
          <w:rFonts w:ascii="Times New Roman" w:hAnsi="Times New Roman" w:cs="Times New Roman"/>
          <w:color w:val="1D2125"/>
          <w:sz w:val="24"/>
          <w:szCs w:val="24"/>
          <w:shd w:val="clear" w:color="auto" w:fill="FFFFFF"/>
        </w:rPr>
        <w:footnoteReference w:id="14"/>
      </w:r>
    </w:p>
    <w:p w14:paraId="47D51BF1" w14:textId="00FBBEF7" w:rsidR="00BF1D91" w:rsidRPr="001F7351" w:rsidRDefault="0058251B">
      <w:pPr>
        <w:rPr>
          <w:rFonts w:ascii="Times New Roman" w:hAnsi="Times New Roman" w:cs="Times New Roman"/>
          <w:color w:val="1D2125"/>
          <w:sz w:val="24"/>
          <w:szCs w:val="24"/>
          <w:shd w:val="clear" w:color="auto" w:fill="FFFFFF"/>
        </w:rPr>
      </w:pPr>
      <w:r w:rsidRPr="001F7351">
        <w:rPr>
          <w:rFonts w:ascii="Times New Roman" w:hAnsi="Times New Roman" w:cs="Times New Roman"/>
          <w:color w:val="1D2125"/>
          <w:sz w:val="24"/>
          <w:szCs w:val="24"/>
          <w:shd w:val="clear" w:color="auto" w:fill="FFFFFF"/>
        </w:rPr>
        <w:t>However, the author notes that Thomas was not present</w:t>
      </w:r>
      <w:r w:rsidR="00262CDE" w:rsidRPr="001F7351">
        <w:rPr>
          <w:rFonts w:ascii="Times New Roman" w:hAnsi="Times New Roman" w:cs="Times New Roman"/>
          <w:color w:val="1D2125"/>
          <w:sz w:val="24"/>
          <w:szCs w:val="24"/>
          <w:shd w:val="clear" w:color="auto" w:fill="FFFFFF"/>
        </w:rPr>
        <w:t>, and so struggled to believe, so one week later, Jesus returns to the house</w:t>
      </w:r>
      <w:r w:rsidR="00D177A4" w:rsidRPr="001F7351">
        <w:rPr>
          <w:rFonts w:ascii="Times New Roman" w:hAnsi="Times New Roman" w:cs="Times New Roman"/>
          <w:color w:val="1D2125"/>
          <w:sz w:val="24"/>
          <w:szCs w:val="24"/>
          <w:shd w:val="clear" w:color="auto" w:fill="FFFFFF"/>
        </w:rPr>
        <w:t>, Thomas says</w:t>
      </w:r>
      <w:r w:rsidR="005E7652" w:rsidRPr="001F7351">
        <w:rPr>
          <w:rFonts w:ascii="Times New Roman" w:hAnsi="Times New Roman" w:cs="Times New Roman"/>
          <w:color w:val="1D2125"/>
          <w:sz w:val="24"/>
          <w:szCs w:val="24"/>
          <w:shd w:val="clear" w:color="auto" w:fill="FFFFFF"/>
        </w:rPr>
        <w:t xml:space="preserve"> </w:t>
      </w:r>
      <w:r w:rsidR="00BF1D91" w:rsidRPr="001F7351">
        <w:rPr>
          <w:rFonts w:ascii="Times New Roman" w:hAnsi="Times New Roman" w:cs="Times New Roman"/>
          <w:color w:val="1D2125"/>
          <w:sz w:val="24"/>
          <w:szCs w:val="24"/>
          <w:shd w:val="clear" w:color="auto" w:fill="FFFFFF"/>
        </w:rPr>
        <w:t>“</w:t>
      </w:r>
      <w:r w:rsidR="005E7652" w:rsidRPr="001F7351">
        <w:rPr>
          <w:rFonts w:ascii="Times New Roman" w:hAnsi="Times New Roman" w:cs="Times New Roman"/>
          <w:color w:val="1D2125"/>
          <w:sz w:val="24"/>
          <w:szCs w:val="24"/>
          <w:shd w:val="clear" w:color="auto" w:fill="FFFFFF"/>
        </w:rPr>
        <w:t>My Lord and My God</w:t>
      </w:r>
      <w:r w:rsidR="00BF1D91" w:rsidRPr="001F7351">
        <w:rPr>
          <w:rFonts w:ascii="Times New Roman" w:hAnsi="Times New Roman" w:cs="Times New Roman"/>
          <w:color w:val="1D2125"/>
          <w:sz w:val="24"/>
          <w:szCs w:val="24"/>
          <w:shd w:val="clear" w:color="auto" w:fill="FFFFFF"/>
        </w:rPr>
        <w:t xml:space="preserve">”! </w:t>
      </w:r>
      <w:r w:rsidR="004138E2" w:rsidRPr="001F7351">
        <w:rPr>
          <w:rFonts w:ascii="Times New Roman" w:hAnsi="Times New Roman" w:cs="Times New Roman"/>
          <w:color w:val="1D2125"/>
          <w:sz w:val="24"/>
          <w:szCs w:val="24"/>
          <w:shd w:val="clear" w:color="auto" w:fill="FFFFFF"/>
        </w:rPr>
        <w:t xml:space="preserve">and believes.  </w:t>
      </w:r>
      <w:r w:rsidR="00F72537" w:rsidRPr="001F7351">
        <w:rPr>
          <w:rFonts w:ascii="Times New Roman" w:hAnsi="Times New Roman" w:cs="Times New Roman"/>
          <w:color w:val="1D2125"/>
          <w:sz w:val="24"/>
          <w:szCs w:val="24"/>
          <w:shd w:val="clear" w:color="auto" w:fill="FFFFFF"/>
        </w:rPr>
        <w:t>Barrett</w:t>
      </w:r>
      <w:r w:rsidR="00A8203C" w:rsidRPr="001F7351">
        <w:rPr>
          <w:rStyle w:val="FootnoteReference"/>
          <w:rFonts w:ascii="Times New Roman" w:hAnsi="Times New Roman" w:cs="Times New Roman"/>
          <w:color w:val="1D2125"/>
          <w:sz w:val="24"/>
          <w:szCs w:val="24"/>
          <w:shd w:val="clear" w:color="auto" w:fill="FFFFFF"/>
        </w:rPr>
        <w:footnoteReference w:id="15"/>
      </w:r>
      <w:r w:rsidR="00F72537" w:rsidRPr="001F7351">
        <w:rPr>
          <w:rFonts w:ascii="Times New Roman" w:hAnsi="Times New Roman" w:cs="Times New Roman"/>
          <w:color w:val="1D2125"/>
          <w:sz w:val="24"/>
          <w:szCs w:val="24"/>
          <w:shd w:val="clear" w:color="auto" w:fill="FFFFFF"/>
        </w:rPr>
        <w:t xml:space="preserve"> suggests that the </w:t>
      </w:r>
      <w:r w:rsidR="00F07A0A" w:rsidRPr="001F7351">
        <w:rPr>
          <w:rFonts w:ascii="Times New Roman" w:hAnsi="Times New Roman" w:cs="Times New Roman"/>
          <w:color w:val="1D2125"/>
          <w:sz w:val="24"/>
          <w:szCs w:val="24"/>
          <w:shd w:val="clear" w:color="auto" w:fill="FFFFFF"/>
        </w:rPr>
        <w:t>strange</w:t>
      </w:r>
      <w:r w:rsidR="00F72537" w:rsidRPr="001F7351">
        <w:rPr>
          <w:rFonts w:ascii="Times New Roman" w:hAnsi="Times New Roman" w:cs="Times New Roman"/>
          <w:color w:val="1D2125"/>
          <w:sz w:val="24"/>
          <w:szCs w:val="24"/>
          <w:shd w:val="clear" w:color="auto" w:fill="FFFFFF"/>
        </w:rPr>
        <w:t xml:space="preserve"> </w:t>
      </w:r>
      <w:r w:rsidR="001D4296">
        <w:rPr>
          <w:rFonts w:ascii="Times New Roman" w:hAnsi="Times New Roman" w:cs="Times New Roman"/>
          <w:color w:val="1D2125"/>
          <w:sz w:val="24"/>
          <w:szCs w:val="24"/>
          <w:shd w:val="clear" w:color="auto" w:fill="FFFFFF"/>
        </w:rPr>
        <w:t xml:space="preserve">time </w:t>
      </w:r>
      <w:r w:rsidR="00F72537" w:rsidRPr="001F7351">
        <w:rPr>
          <w:rFonts w:ascii="Times New Roman" w:hAnsi="Times New Roman" w:cs="Times New Roman"/>
          <w:color w:val="1D2125"/>
          <w:sz w:val="24"/>
          <w:szCs w:val="24"/>
          <w:shd w:val="clear" w:color="auto" w:fill="FFFFFF"/>
        </w:rPr>
        <w:t xml:space="preserve">gap of a week, may have been due to the </w:t>
      </w:r>
      <w:r w:rsidR="00B0177E" w:rsidRPr="001F7351">
        <w:rPr>
          <w:rFonts w:ascii="Times New Roman" w:hAnsi="Times New Roman" w:cs="Times New Roman"/>
          <w:color w:val="1D2125"/>
          <w:sz w:val="24"/>
          <w:szCs w:val="24"/>
          <w:shd w:val="clear" w:color="auto" w:fill="FFFFFF"/>
        </w:rPr>
        <w:t xml:space="preserve">familiarity </w:t>
      </w:r>
      <w:r w:rsidR="00F72537" w:rsidRPr="001F7351">
        <w:rPr>
          <w:rFonts w:ascii="Times New Roman" w:hAnsi="Times New Roman" w:cs="Times New Roman"/>
          <w:color w:val="1D2125"/>
          <w:sz w:val="24"/>
          <w:szCs w:val="24"/>
          <w:shd w:val="clear" w:color="auto" w:fill="FFFFFF"/>
        </w:rPr>
        <w:t xml:space="preserve">of the Christian community of the </w:t>
      </w:r>
      <w:r w:rsidR="00654F08" w:rsidRPr="001F7351">
        <w:rPr>
          <w:rFonts w:ascii="Times New Roman" w:hAnsi="Times New Roman" w:cs="Times New Roman"/>
          <w:color w:val="1D2125"/>
          <w:sz w:val="24"/>
          <w:szCs w:val="24"/>
          <w:shd w:val="clear" w:color="auto" w:fill="FFFFFF"/>
        </w:rPr>
        <w:t>time,</w:t>
      </w:r>
      <w:r w:rsidR="00F72537" w:rsidRPr="001F7351">
        <w:rPr>
          <w:rFonts w:ascii="Times New Roman" w:hAnsi="Times New Roman" w:cs="Times New Roman"/>
          <w:color w:val="1D2125"/>
          <w:sz w:val="24"/>
          <w:szCs w:val="24"/>
          <w:shd w:val="clear" w:color="auto" w:fill="FFFFFF"/>
        </w:rPr>
        <w:t xml:space="preserve"> for worshipping on a Sunday.  </w:t>
      </w:r>
    </w:p>
    <w:p w14:paraId="1EED62F2" w14:textId="33C73424" w:rsidR="009A5678" w:rsidRPr="001F7351" w:rsidRDefault="00CE48A4">
      <w:pPr>
        <w:rPr>
          <w:rFonts w:ascii="Times New Roman" w:hAnsi="Times New Roman" w:cs="Times New Roman"/>
          <w:color w:val="1D2125"/>
          <w:sz w:val="24"/>
          <w:szCs w:val="24"/>
          <w:shd w:val="clear" w:color="auto" w:fill="FFFFFF"/>
        </w:rPr>
      </w:pPr>
      <w:r w:rsidRPr="001F7351">
        <w:rPr>
          <w:rFonts w:ascii="Times New Roman" w:hAnsi="Times New Roman" w:cs="Times New Roman"/>
          <w:color w:val="1D2125"/>
          <w:sz w:val="24"/>
          <w:szCs w:val="24"/>
          <w:shd w:val="clear" w:color="auto" w:fill="FFFFFF"/>
        </w:rPr>
        <w:t xml:space="preserve">However, in verse </w:t>
      </w:r>
      <w:r w:rsidR="00F07A0A" w:rsidRPr="001F7351">
        <w:rPr>
          <w:rFonts w:ascii="Times New Roman" w:hAnsi="Times New Roman" w:cs="Times New Roman"/>
          <w:color w:val="1D2125"/>
          <w:sz w:val="24"/>
          <w:szCs w:val="24"/>
          <w:shd w:val="clear" w:color="auto" w:fill="FFFFFF"/>
        </w:rPr>
        <w:t>twenty-nine</w:t>
      </w:r>
      <w:r w:rsidR="00654F08" w:rsidRPr="001F7351">
        <w:rPr>
          <w:rFonts w:ascii="Times New Roman" w:hAnsi="Times New Roman" w:cs="Times New Roman"/>
          <w:color w:val="1D2125"/>
          <w:sz w:val="24"/>
          <w:szCs w:val="24"/>
          <w:shd w:val="clear" w:color="auto" w:fill="FFFFFF"/>
        </w:rPr>
        <w:t>, Jesus</w:t>
      </w:r>
      <w:r w:rsidR="00CE5B18" w:rsidRPr="001F7351">
        <w:rPr>
          <w:rFonts w:ascii="Times New Roman" w:hAnsi="Times New Roman" w:cs="Times New Roman"/>
          <w:color w:val="1D2125"/>
          <w:sz w:val="24"/>
          <w:szCs w:val="24"/>
          <w:shd w:val="clear" w:color="auto" w:fill="FFFFFF"/>
        </w:rPr>
        <w:t xml:space="preserve"> </w:t>
      </w:r>
      <w:r w:rsidR="0014727B" w:rsidRPr="001F7351">
        <w:rPr>
          <w:rFonts w:ascii="Times New Roman" w:hAnsi="Times New Roman" w:cs="Times New Roman"/>
          <w:color w:val="1D2125"/>
          <w:sz w:val="24"/>
          <w:szCs w:val="24"/>
          <w:shd w:val="clear" w:color="auto" w:fill="FFFFFF"/>
        </w:rPr>
        <w:t>is slightly</w:t>
      </w:r>
      <w:r w:rsidR="005E7652" w:rsidRPr="001F7351">
        <w:rPr>
          <w:rFonts w:ascii="Times New Roman" w:hAnsi="Times New Roman" w:cs="Times New Roman"/>
          <w:color w:val="1D2125"/>
          <w:sz w:val="24"/>
          <w:szCs w:val="24"/>
          <w:shd w:val="clear" w:color="auto" w:fill="FFFFFF"/>
        </w:rPr>
        <w:t xml:space="preserve"> chiding him</w:t>
      </w:r>
      <w:r w:rsidR="00901D39" w:rsidRPr="001F7351">
        <w:rPr>
          <w:rFonts w:ascii="Times New Roman" w:hAnsi="Times New Roman" w:cs="Times New Roman"/>
          <w:color w:val="1D2125"/>
          <w:sz w:val="24"/>
          <w:szCs w:val="24"/>
          <w:shd w:val="clear" w:color="auto" w:fill="FFFFFF"/>
        </w:rPr>
        <w:t>: “</w:t>
      </w:r>
      <w:r w:rsidR="00A362FA" w:rsidRPr="001F7351">
        <w:rPr>
          <w:rFonts w:ascii="Times New Roman" w:hAnsi="Times New Roman" w:cs="Times New Roman"/>
          <w:color w:val="1D2125"/>
          <w:sz w:val="24"/>
          <w:szCs w:val="24"/>
          <w:shd w:val="clear" w:color="auto" w:fill="FFFFFF"/>
        </w:rPr>
        <w:t>Have you believed because you have seen me?  Blessed are those who have not seen and yet come to believe</w:t>
      </w:r>
      <w:r w:rsidR="001759F1" w:rsidRPr="001F7351">
        <w:rPr>
          <w:rFonts w:ascii="Times New Roman" w:hAnsi="Times New Roman" w:cs="Times New Roman"/>
          <w:color w:val="1D2125"/>
          <w:sz w:val="24"/>
          <w:szCs w:val="24"/>
          <w:shd w:val="clear" w:color="auto" w:fill="FFFFFF"/>
        </w:rPr>
        <w:t>.”</w:t>
      </w:r>
      <w:r w:rsidR="00CC0156" w:rsidRPr="001F7351">
        <w:rPr>
          <w:rFonts w:ascii="Times New Roman" w:hAnsi="Times New Roman" w:cs="Times New Roman"/>
          <w:color w:val="1D2125"/>
          <w:sz w:val="24"/>
          <w:szCs w:val="24"/>
          <w:shd w:val="clear" w:color="auto" w:fill="FFFFFF"/>
        </w:rPr>
        <w:t xml:space="preserve"> Whilst Wright has argued that the two elements of</w:t>
      </w:r>
      <w:r w:rsidR="00306767" w:rsidRPr="001F7351">
        <w:rPr>
          <w:rFonts w:ascii="Times New Roman" w:hAnsi="Times New Roman" w:cs="Times New Roman"/>
          <w:color w:val="1D2125"/>
          <w:sz w:val="24"/>
          <w:szCs w:val="24"/>
          <w:shd w:val="clear" w:color="auto" w:fill="FFFFFF"/>
        </w:rPr>
        <w:t>;</w:t>
      </w:r>
      <w:r w:rsidR="00CC0156" w:rsidRPr="001F7351">
        <w:rPr>
          <w:rFonts w:ascii="Times New Roman" w:hAnsi="Times New Roman" w:cs="Times New Roman"/>
          <w:color w:val="1D2125"/>
          <w:sz w:val="24"/>
          <w:szCs w:val="24"/>
          <w:shd w:val="clear" w:color="auto" w:fill="FFFFFF"/>
        </w:rPr>
        <w:t xml:space="preserve"> empty tomb, and visitation of Jesus</w:t>
      </w:r>
      <w:r w:rsidR="00306767" w:rsidRPr="001F7351">
        <w:rPr>
          <w:rFonts w:ascii="Times New Roman" w:hAnsi="Times New Roman" w:cs="Times New Roman"/>
          <w:color w:val="1D2125"/>
          <w:sz w:val="24"/>
          <w:szCs w:val="24"/>
          <w:shd w:val="clear" w:color="auto" w:fill="FFFFFF"/>
        </w:rPr>
        <w:t xml:space="preserve"> were both necessary to engender a belief in the resurrection of Jesus</w:t>
      </w:r>
      <w:r w:rsidR="004D65E2" w:rsidRPr="001F7351">
        <w:rPr>
          <w:rFonts w:ascii="Times New Roman" w:hAnsi="Times New Roman" w:cs="Times New Roman"/>
          <w:color w:val="1D2125"/>
          <w:sz w:val="24"/>
          <w:szCs w:val="24"/>
          <w:shd w:val="clear" w:color="auto" w:fill="FFFFFF"/>
        </w:rPr>
        <w:t xml:space="preserve">, yet it seems that </w:t>
      </w:r>
      <w:r w:rsidR="003049F3" w:rsidRPr="001F7351">
        <w:rPr>
          <w:rFonts w:ascii="Times New Roman" w:hAnsi="Times New Roman" w:cs="Times New Roman"/>
          <w:color w:val="1D2125"/>
          <w:sz w:val="24"/>
          <w:szCs w:val="24"/>
          <w:shd w:val="clear" w:color="auto" w:fill="FFFFFF"/>
        </w:rPr>
        <w:t>this could also be a reference to the belief of the “Beloved Disciple”</w:t>
      </w:r>
      <w:r w:rsidR="00102FE7" w:rsidRPr="001F7351">
        <w:rPr>
          <w:rFonts w:ascii="Times New Roman" w:hAnsi="Times New Roman" w:cs="Times New Roman"/>
          <w:color w:val="1D2125"/>
          <w:sz w:val="24"/>
          <w:szCs w:val="24"/>
          <w:shd w:val="clear" w:color="auto" w:fill="FFFFFF"/>
        </w:rPr>
        <w:t xml:space="preserve"> in the glorification of Jesus, even before </w:t>
      </w:r>
      <w:r w:rsidR="00102FE7" w:rsidRPr="001F7351">
        <w:rPr>
          <w:rFonts w:ascii="Times New Roman" w:hAnsi="Times New Roman" w:cs="Times New Roman"/>
          <w:color w:val="1D2125"/>
          <w:sz w:val="24"/>
          <w:szCs w:val="24"/>
          <w:shd w:val="clear" w:color="auto" w:fill="FFFFFF"/>
        </w:rPr>
        <w:lastRenderedPageBreak/>
        <w:t xml:space="preserve">Jesus had appeared.  His faith was </w:t>
      </w:r>
      <w:r w:rsidR="00FB643A" w:rsidRPr="001F7351">
        <w:rPr>
          <w:rFonts w:ascii="Times New Roman" w:hAnsi="Times New Roman" w:cs="Times New Roman"/>
          <w:color w:val="1D2125"/>
          <w:sz w:val="24"/>
          <w:szCs w:val="24"/>
          <w:shd w:val="clear" w:color="auto" w:fill="FFFFFF"/>
        </w:rPr>
        <w:t>already trusting and</w:t>
      </w:r>
      <w:r w:rsidR="00F00AE9" w:rsidRPr="001F7351">
        <w:rPr>
          <w:rFonts w:ascii="Times New Roman" w:hAnsi="Times New Roman" w:cs="Times New Roman"/>
          <w:color w:val="1D2125"/>
          <w:sz w:val="24"/>
          <w:szCs w:val="24"/>
          <w:shd w:val="clear" w:color="auto" w:fill="FFFFFF"/>
        </w:rPr>
        <w:t xml:space="preserve">, and he did not have </w:t>
      </w:r>
      <w:r w:rsidR="00E439DC" w:rsidRPr="001F7351">
        <w:rPr>
          <w:rFonts w:ascii="Times New Roman" w:hAnsi="Times New Roman" w:cs="Times New Roman"/>
          <w:color w:val="1D2125"/>
          <w:sz w:val="24"/>
          <w:szCs w:val="24"/>
          <w:shd w:val="clear" w:color="auto" w:fill="FFFFFF"/>
        </w:rPr>
        <w:t>to “see (Jesus) to believe</w:t>
      </w:r>
      <w:r w:rsidR="00942C1F" w:rsidRPr="001F7351">
        <w:rPr>
          <w:rFonts w:ascii="Times New Roman" w:hAnsi="Times New Roman" w:cs="Times New Roman"/>
          <w:color w:val="1D2125"/>
          <w:sz w:val="24"/>
          <w:szCs w:val="24"/>
          <w:shd w:val="clear" w:color="auto" w:fill="FFFFFF"/>
        </w:rPr>
        <w:t>”</w:t>
      </w:r>
      <w:r w:rsidR="00FB643A" w:rsidRPr="001F7351">
        <w:rPr>
          <w:rFonts w:ascii="Times New Roman" w:hAnsi="Times New Roman" w:cs="Times New Roman"/>
          <w:color w:val="1D2125"/>
          <w:sz w:val="24"/>
          <w:szCs w:val="24"/>
          <w:shd w:val="clear" w:color="auto" w:fill="FFFFFF"/>
        </w:rPr>
        <w:t xml:space="preserve"> </w:t>
      </w:r>
      <w:r w:rsidR="006653DC" w:rsidRPr="001F7351">
        <w:rPr>
          <w:rFonts w:ascii="Times New Roman" w:hAnsi="Times New Roman" w:cs="Times New Roman"/>
          <w:color w:val="1D2125"/>
          <w:sz w:val="24"/>
          <w:szCs w:val="24"/>
          <w:shd w:val="clear" w:color="auto" w:fill="FFFFFF"/>
        </w:rPr>
        <w:t xml:space="preserve"> </w:t>
      </w:r>
    </w:p>
    <w:p w14:paraId="3A6B16F6" w14:textId="2C12548F" w:rsidR="006B602E" w:rsidRPr="001F7351" w:rsidRDefault="009A5678">
      <w:pPr>
        <w:rPr>
          <w:rFonts w:ascii="Times New Roman" w:hAnsi="Times New Roman" w:cs="Times New Roman"/>
          <w:color w:val="1D2125"/>
          <w:sz w:val="24"/>
          <w:szCs w:val="24"/>
          <w:shd w:val="clear" w:color="auto" w:fill="FFFFFF"/>
        </w:rPr>
      </w:pPr>
      <w:r w:rsidRPr="001F7351">
        <w:rPr>
          <w:rFonts w:ascii="Times New Roman" w:hAnsi="Times New Roman" w:cs="Times New Roman"/>
          <w:color w:val="1D2125"/>
          <w:sz w:val="24"/>
          <w:szCs w:val="24"/>
          <w:shd w:val="clear" w:color="auto" w:fill="FFFFFF"/>
        </w:rPr>
        <w:t xml:space="preserve">Equally, </w:t>
      </w:r>
      <w:r w:rsidR="006653DC" w:rsidRPr="001F7351">
        <w:rPr>
          <w:rFonts w:ascii="Times New Roman" w:hAnsi="Times New Roman" w:cs="Times New Roman"/>
          <w:color w:val="1D2125"/>
          <w:sz w:val="24"/>
          <w:szCs w:val="24"/>
          <w:shd w:val="clear" w:color="auto" w:fill="FFFFFF"/>
        </w:rPr>
        <w:t xml:space="preserve">this </w:t>
      </w:r>
      <w:r w:rsidRPr="001F7351">
        <w:rPr>
          <w:rFonts w:ascii="Times New Roman" w:hAnsi="Times New Roman" w:cs="Times New Roman"/>
          <w:color w:val="1D2125"/>
          <w:sz w:val="24"/>
          <w:szCs w:val="24"/>
          <w:shd w:val="clear" w:color="auto" w:fill="FFFFFF"/>
        </w:rPr>
        <w:t>may</w:t>
      </w:r>
      <w:r w:rsidR="006653DC" w:rsidRPr="001F7351">
        <w:rPr>
          <w:rFonts w:ascii="Times New Roman" w:hAnsi="Times New Roman" w:cs="Times New Roman"/>
          <w:color w:val="1D2125"/>
          <w:sz w:val="24"/>
          <w:szCs w:val="24"/>
          <w:shd w:val="clear" w:color="auto" w:fill="FFFFFF"/>
        </w:rPr>
        <w:t xml:space="preserve"> be a call to action to those living after the </w:t>
      </w:r>
      <w:r w:rsidR="006762A2" w:rsidRPr="001F7351">
        <w:rPr>
          <w:rFonts w:ascii="Times New Roman" w:hAnsi="Times New Roman" w:cs="Times New Roman"/>
          <w:color w:val="1D2125"/>
          <w:sz w:val="24"/>
          <w:szCs w:val="24"/>
          <w:shd w:val="clear" w:color="auto" w:fill="FFFFFF"/>
        </w:rPr>
        <w:t xml:space="preserve">lifetime of </w:t>
      </w:r>
      <w:r w:rsidR="00654F08" w:rsidRPr="001F7351">
        <w:rPr>
          <w:rFonts w:ascii="Times New Roman" w:hAnsi="Times New Roman" w:cs="Times New Roman"/>
          <w:color w:val="1D2125"/>
          <w:sz w:val="24"/>
          <w:szCs w:val="24"/>
          <w:shd w:val="clear" w:color="auto" w:fill="FFFFFF"/>
        </w:rPr>
        <w:t>Jesus,</w:t>
      </w:r>
      <w:r w:rsidR="006762A2" w:rsidRPr="001F7351">
        <w:rPr>
          <w:rFonts w:ascii="Times New Roman" w:hAnsi="Times New Roman" w:cs="Times New Roman"/>
          <w:color w:val="1D2125"/>
          <w:sz w:val="24"/>
          <w:szCs w:val="24"/>
          <w:shd w:val="clear" w:color="auto" w:fill="FFFFFF"/>
        </w:rPr>
        <w:t xml:space="preserve"> such as those within the Johannine Community in the late part of the century, that it</w:t>
      </w:r>
      <w:r w:rsidR="000A77DE" w:rsidRPr="001F7351">
        <w:rPr>
          <w:rFonts w:ascii="Times New Roman" w:hAnsi="Times New Roman" w:cs="Times New Roman"/>
          <w:color w:val="1D2125"/>
          <w:sz w:val="24"/>
          <w:szCs w:val="24"/>
          <w:shd w:val="clear" w:color="auto" w:fill="FFFFFF"/>
        </w:rPr>
        <w:t xml:space="preserve"> </w:t>
      </w:r>
      <w:r w:rsidR="00F07A0A" w:rsidRPr="001F7351">
        <w:rPr>
          <w:rFonts w:ascii="Times New Roman" w:hAnsi="Times New Roman" w:cs="Times New Roman"/>
          <w:color w:val="1D2125"/>
          <w:sz w:val="24"/>
          <w:szCs w:val="24"/>
          <w:shd w:val="clear" w:color="auto" w:fill="FFFFFF"/>
        </w:rPr>
        <w:t>is not</w:t>
      </w:r>
      <w:r w:rsidR="000A77DE" w:rsidRPr="001F7351">
        <w:rPr>
          <w:rFonts w:ascii="Times New Roman" w:hAnsi="Times New Roman" w:cs="Times New Roman"/>
          <w:color w:val="1D2125"/>
          <w:sz w:val="24"/>
          <w:szCs w:val="24"/>
          <w:shd w:val="clear" w:color="auto" w:fill="FFFFFF"/>
        </w:rPr>
        <w:t xml:space="preserve"> important to </w:t>
      </w:r>
      <w:r w:rsidR="0014727B" w:rsidRPr="001F7351">
        <w:rPr>
          <w:rFonts w:ascii="Times New Roman" w:hAnsi="Times New Roman" w:cs="Times New Roman"/>
          <w:color w:val="1D2125"/>
          <w:sz w:val="24"/>
          <w:szCs w:val="24"/>
          <w:shd w:val="clear" w:color="auto" w:fill="FFFFFF"/>
        </w:rPr>
        <w:t>have</w:t>
      </w:r>
      <w:r w:rsidR="000A77DE" w:rsidRPr="001F7351">
        <w:rPr>
          <w:rFonts w:ascii="Times New Roman" w:hAnsi="Times New Roman" w:cs="Times New Roman"/>
          <w:color w:val="1D2125"/>
          <w:sz w:val="24"/>
          <w:szCs w:val="24"/>
          <w:shd w:val="clear" w:color="auto" w:fill="FFFFFF"/>
        </w:rPr>
        <w:t xml:space="preserve"> seen Jesus, rather just that the individual has faith.</w:t>
      </w:r>
    </w:p>
    <w:p w14:paraId="6805B12E" w14:textId="336A212A" w:rsidR="00384D20" w:rsidRPr="001F7351" w:rsidRDefault="000A77DE" w:rsidP="00384D20">
      <w:pPr>
        <w:rPr>
          <w:rFonts w:ascii="Times New Roman" w:hAnsi="Times New Roman" w:cs="Times New Roman"/>
          <w:color w:val="1D2125"/>
          <w:sz w:val="24"/>
          <w:szCs w:val="24"/>
          <w:shd w:val="clear" w:color="auto" w:fill="FFFFFF"/>
        </w:rPr>
      </w:pPr>
      <w:r w:rsidRPr="001F7351">
        <w:rPr>
          <w:rFonts w:ascii="Times New Roman" w:hAnsi="Times New Roman" w:cs="Times New Roman"/>
          <w:color w:val="1D2125"/>
          <w:sz w:val="24"/>
          <w:szCs w:val="24"/>
          <w:shd w:val="clear" w:color="auto" w:fill="FFFFFF"/>
        </w:rPr>
        <w:t xml:space="preserve">It should be noted that all the Johannine visitations of Jesus appear to be based in Jerusalem, although this is not the case with the Synoptic Gospels. </w:t>
      </w:r>
      <w:r w:rsidR="00384D20" w:rsidRPr="001F7351">
        <w:rPr>
          <w:rFonts w:ascii="Times New Roman" w:hAnsi="Times New Roman" w:cs="Times New Roman"/>
          <w:color w:val="1D2125"/>
          <w:sz w:val="24"/>
          <w:szCs w:val="24"/>
          <w:shd w:val="clear" w:color="auto" w:fill="FFFFFF"/>
        </w:rPr>
        <w:t xml:space="preserve">However, it is interesting to note that </w:t>
      </w:r>
      <w:r w:rsidR="00654F08" w:rsidRPr="001F7351">
        <w:rPr>
          <w:rFonts w:ascii="Times New Roman" w:hAnsi="Times New Roman" w:cs="Times New Roman"/>
          <w:color w:val="1D2125"/>
          <w:sz w:val="24"/>
          <w:szCs w:val="24"/>
          <w:shd w:val="clear" w:color="auto" w:fill="FFFFFF"/>
        </w:rPr>
        <w:t>with</w:t>
      </w:r>
      <w:r w:rsidR="00384D20" w:rsidRPr="001F7351">
        <w:rPr>
          <w:rFonts w:ascii="Times New Roman" w:hAnsi="Times New Roman" w:cs="Times New Roman"/>
          <w:color w:val="1D2125"/>
          <w:sz w:val="24"/>
          <w:szCs w:val="24"/>
          <w:shd w:val="clear" w:color="auto" w:fill="FFFFFF"/>
        </w:rPr>
        <w:t xml:space="preserve"> reference to the detail contained within John 20:11-28, John offers </w:t>
      </w:r>
      <w:r w:rsidR="0014727B" w:rsidRPr="001F7351">
        <w:rPr>
          <w:rFonts w:ascii="Times New Roman" w:hAnsi="Times New Roman" w:cs="Times New Roman"/>
          <w:color w:val="1D2125"/>
          <w:sz w:val="24"/>
          <w:szCs w:val="24"/>
          <w:shd w:val="clear" w:color="auto" w:fill="FFFFFF"/>
        </w:rPr>
        <w:t>eighteen</w:t>
      </w:r>
      <w:r w:rsidR="00384D20" w:rsidRPr="001F7351">
        <w:rPr>
          <w:rFonts w:ascii="Times New Roman" w:hAnsi="Times New Roman" w:cs="Times New Roman"/>
          <w:color w:val="1D2125"/>
          <w:sz w:val="24"/>
          <w:szCs w:val="24"/>
          <w:shd w:val="clear" w:color="auto" w:fill="FFFFFF"/>
        </w:rPr>
        <w:t xml:space="preserve"> verses, </w:t>
      </w:r>
      <w:r w:rsidR="00901D39" w:rsidRPr="001F7351">
        <w:rPr>
          <w:rFonts w:ascii="Times New Roman" w:hAnsi="Times New Roman" w:cs="Times New Roman"/>
          <w:color w:val="1D2125"/>
          <w:sz w:val="24"/>
          <w:szCs w:val="24"/>
          <w:shd w:val="clear" w:color="auto" w:fill="FFFFFF"/>
        </w:rPr>
        <w:t>whereas</w:t>
      </w:r>
      <w:r w:rsidR="00384D20" w:rsidRPr="001F7351">
        <w:rPr>
          <w:rFonts w:ascii="Times New Roman" w:hAnsi="Times New Roman" w:cs="Times New Roman"/>
          <w:color w:val="1D2125"/>
          <w:sz w:val="24"/>
          <w:szCs w:val="24"/>
          <w:shd w:val="clear" w:color="auto" w:fill="FFFFFF"/>
        </w:rPr>
        <w:t xml:space="preserve"> Mark offers only ten verses; excluding the section where Mary met Jesus outside the </w:t>
      </w:r>
      <w:r w:rsidR="00901D39" w:rsidRPr="001F7351">
        <w:rPr>
          <w:rFonts w:ascii="Times New Roman" w:hAnsi="Times New Roman" w:cs="Times New Roman"/>
          <w:color w:val="1D2125"/>
          <w:sz w:val="24"/>
          <w:szCs w:val="24"/>
          <w:shd w:val="clear" w:color="auto" w:fill="FFFFFF"/>
        </w:rPr>
        <w:t>tomb and</w:t>
      </w:r>
      <w:r w:rsidR="00384D20" w:rsidRPr="001F7351">
        <w:rPr>
          <w:rFonts w:ascii="Times New Roman" w:hAnsi="Times New Roman" w:cs="Times New Roman"/>
          <w:color w:val="1D2125"/>
          <w:sz w:val="24"/>
          <w:szCs w:val="24"/>
          <w:shd w:val="clear" w:color="auto" w:fill="FFFFFF"/>
        </w:rPr>
        <w:t xml:space="preserve"> moving forward straight to Mary reporting her meeting with Jesus to the disciples.   Mark notes that they disbelieved, and that they went to the tomb themselves, where they saw a single angel, instead of the two noted in John’s Gospel.  In this description, the Angel tells the disciples to go and tell Peter, and that Jesus was going into </w:t>
      </w:r>
      <w:r w:rsidR="00954FAB" w:rsidRPr="001F7351">
        <w:rPr>
          <w:rFonts w:ascii="Times New Roman" w:hAnsi="Times New Roman" w:cs="Times New Roman"/>
          <w:color w:val="1D2125"/>
          <w:sz w:val="24"/>
          <w:szCs w:val="24"/>
          <w:shd w:val="clear" w:color="auto" w:fill="FFFFFF"/>
        </w:rPr>
        <w:t>Galilee</w:t>
      </w:r>
      <w:r w:rsidR="00384D20" w:rsidRPr="001F7351">
        <w:rPr>
          <w:rFonts w:ascii="Times New Roman" w:hAnsi="Times New Roman" w:cs="Times New Roman"/>
          <w:color w:val="1D2125"/>
          <w:sz w:val="24"/>
          <w:szCs w:val="24"/>
          <w:shd w:val="clear" w:color="auto" w:fill="FFFFFF"/>
        </w:rPr>
        <w:t xml:space="preserve">. </w:t>
      </w:r>
    </w:p>
    <w:p w14:paraId="4F5E509B" w14:textId="19435E73" w:rsidR="00C8061B" w:rsidRPr="001F7351" w:rsidRDefault="00CF5220">
      <w:pPr>
        <w:rPr>
          <w:rFonts w:ascii="Times New Roman" w:hAnsi="Times New Roman" w:cs="Times New Roman"/>
          <w:color w:val="1D2125"/>
          <w:sz w:val="24"/>
          <w:szCs w:val="24"/>
          <w:shd w:val="clear" w:color="auto" w:fill="FFFFFF"/>
        </w:rPr>
      </w:pPr>
      <w:r>
        <w:rPr>
          <w:rFonts w:ascii="Times New Roman" w:hAnsi="Times New Roman" w:cs="Times New Roman"/>
          <w:color w:val="1D2125"/>
          <w:sz w:val="24"/>
          <w:szCs w:val="24"/>
          <w:shd w:val="clear" w:color="auto" w:fill="FFFFFF"/>
        </w:rPr>
        <w:t xml:space="preserve">Overall, </w:t>
      </w:r>
      <w:r w:rsidR="00C8061B" w:rsidRPr="001F7351">
        <w:rPr>
          <w:rFonts w:ascii="Times New Roman" w:hAnsi="Times New Roman" w:cs="Times New Roman"/>
          <w:color w:val="1D2125"/>
          <w:sz w:val="24"/>
          <w:szCs w:val="24"/>
          <w:shd w:val="clear" w:color="auto" w:fill="FFFFFF"/>
        </w:rPr>
        <w:t>Alan Culpepper</w:t>
      </w:r>
      <w:r w:rsidR="00C2035A" w:rsidRPr="001F7351">
        <w:rPr>
          <w:rStyle w:val="FootnoteReference"/>
          <w:rFonts w:ascii="Times New Roman" w:hAnsi="Times New Roman" w:cs="Times New Roman"/>
          <w:color w:val="1D2125"/>
          <w:sz w:val="24"/>
          <w:szCs w:val="24"/>
          <w:shd w:val="clear" w:color="auto" w:fill="FFFFFF"/>
        </w:rPr>
        <w:footnoteReference w:id="16"/>
      </w:r>
      <w:r w:rsidR="00C8061B" w:rsidRPr="001F7351">
        <w:rPr>
          <w:rFonts w:ascii="Times New Roman" w:hAnsi="Times New Roman" w:cs="Times New Roman"/>
          <w:color w:val="1D2125"/>
          <w:sz w:val="24"/>
          <w:szCs w:val="24"/>
          <w:shd w:val="clear" w:color="auto" w:fill="FFFFFF"/>
        </w:rPr>
        <w:t xml:space="preserve"> sees deep parallels between John</w:t>
      </w:r>
      <w:r w:rsidR="00313059" w:rsidRPr="001F7351">
        <w:rPr>
          <w:rFonts w:ascii="Times New Roman" w:hAnsi="Times New Roman" w:cs="Times New Roman"/>
          <w:color w:val="1D2125"/>
          <w:sz w:val="24"/>
          <w:szCs w:val="24"/>
          <w:shd w:val="clear" w:color="auto" w:fill="FFFFFF"/>
        </w:rPr>
        <w:t>: 20 and Luke:24</w:t>
      </w:r>
      <w:r w:rsidR="00FD4CC3" w:rsidRPr="001F7351">
        <w:rPr>
          <w:rFonts w:ascii="Times New Roman" w:hAnsi="Times New Roman" w:cs="Times New Roman"/>
          <w:color w:val="1D2125"/>
          <w:sz w:val="24"/>
          <w:szCs w:val="24"/>
          <w:shd w:val="clear" w:color="auto" w:fill="FFFFFF"/>
        </w:rPr>
        <w:t xml:space="preserve">, suggesting access to a </w:t>
      </w:r>
      <w:r w:rsidR="0068211F" w:rsidRPr="001F7351">
        <w:rPr>
          <w:rFonts w:ascii="Times New Roman" w:hAnsi="Times New Roman" w:cs="Times New Roman"/>
          <w:color w:val="1D2125"/>
          <w:sz w:val="24"/>
          <w:szCs w:val="24"/>
          <w:shd w:val="clear" w:color="auto" w:fill="FFFFFF"/>
        </w:rPr>
        <w:t xml:space="preserve">similar </w:t>
      </w:r>
      <w:r w:rsidR="00B648B1" w:rsidRPr="001F7351">
        <w:rPr>
          <w:rFonts w:ascii="Times New Roman" w:hAnsi="Times New Roman" w:cs="Times New Roman"/>
          <w:color w:val="1D2125"/>
          <w:sz w:val="24"/>
          <w:szCs w:val="24"/>
          <w:shd w:val="clear" w:color="auto" w:fill="FFFFFF"/>
        </w:rPr>
        <w:t xml:space="preserve">original </w:t>
      </w:r>
      <w:r w:rsidR="0068211F" w:rsidRPr="001F7351">
        <w:rPr>
          <w:rFonts w:ascii="Times New Roman" w:hAnsi="Times New Roman" w:cs="Times New Roman"/>
          <w:color w:val="1D2125"/>
          <w:sz w:val="24"/>
          <w:szCs w:val="24"/>
          <w:shd w:val="clear" w:color="auto" w:fill="FFFFFF"/>
        </w:rPr>
        <w:t>source, but notes the addition in the Johannine gospel of the “Beloved Disciple”</w:t>
      </w:r>
      <w:r w:rsidR="00B648B1" w:rsidRPr="001F7351">
        <w:rPr>
          <w:rFonts w:ascii="Times New Roman" w:hAnsi="Times New Roman" w:cs="Times New Roman"/>
          <w:color w:val="1D2125"/>
          <w:sz w:val="24"/>
          <w:szCs w:val="24"/>
          <w:shd w:val="clear" w:color="auto" w:fill="FFFFFF"/>
        </w:rPr>
        <w:t xml:space="preserve"> </w:t>
      </w:r>
      <w:r w:rsidR="000664C5" w:rsidRPr="001F7351">
        <w:rPr>
          <w:rFonts w:ascii="Times New Roman" w:hAnsi="Times New Roman" w:cs="Times New Roman"/>
          <w:color w:val="1D2125"/>
          <w:sz w:val="24"/>
          <w:szCs w:val="24"/>
          <w:shd w:val="clear" w:color="auto" w:fill="FFFFFF"/>
        </w:rPr>
        <w:t xml:space="preserve">in </w:t>
      </w:r>
      <w:r w:rsidR="00CE5F28" w:rsidRPr="001F7351">
        <w:rPr>
          <w:rFonts w:ascii="Times New Roman" w:hAnsi="Times New Roman" w:cs="Times New Roman"/>
          <w:color w:val="1D2125"/>
          <w:sz w:val="24"/>
          <w:szCs w:val="24"/>
          <w:shd w:val="clear" w:color="auto" w:fill="FFFFFF"/>
        </w:rPr>
        <w:t>John 20:</w:t>
      </w:r>
      <w:r w:rsidR="006E403B" w:rsidRPr="001F7351">
        <w:rPr>
          <w:rFonts w:ascii="Times New Roman" w:hAnsi="Times New Roman" w:cs="Times New Roman"/>
          <w:color w:val="1D2125"/>
          <w:sz w:val="24"/>
          <w:szCs w:val="24"/>
          <w:shd w:val="clear" w:color="auto" w:fill="FFFFFF"/>
        </w:rPr>
        <w:t xml:space="preserve">3 who, not only outruns Peter to the tomb, but is also the </w:t>
      </w:r>
      <w:r w:rsidR="00EE606D" w:rsidRPr="001F7351">
        <w:rPr>
          <w:rFonts w:ascii="Times New Roman" w:hAnsi="Times New Roman" w:cs="Times New Roman"/>
          <w:color w:val="1D2125"/>
          <w:sz w:val="24"/>
          <w:szCs w:val="24"/>
          <w:shd w:val="clear" w:color="auto" w:fill="FFFFFF"/>
        </w:rPr>
        <w:t xml:space="preserve">only one </w:t>
      </w:r>
      <w:r w:rsidR="00171BB8" w:rsidRPr="001F7351">
        <w:rPr>
          <w:rFonts w:ascii="Times New Roman" w:hAnsi="Times New Roman" w:cs="Times New Roman"/>
          <w:color w:val="1D2125"/>
          <w:sz w:val="24"/>
          <w:szCs w:val="24"/>
          <w:shd w:val="clear" w:color="auto" w:fill="FFFFFF"/>
        </w:rPr>
        <w:t>to believe when finding Jesus</w:t>
      </w:r>
      <w:r w:rsidR="00CE5F28" w:rsidRPr="001F7351">
        <w:rPr>
          <w:rFonts w:ascii="Times New Roman" w:hAnsi="Times New Roman" w:cs="Times New Roman"/>
          <w:color w:val="1D2125"/>
          <w:sz w:val="24"/>
          <w:szCs w:val="24"/>
          <w:shd w:val="clear" w:color="auto" w:fill="FFFFFF"/>
        </w:rPr>
        <w:t>’ tomb empty</w:t>
      </w:r>
      <w:r w:rsidR="00EE606D" w:rsidRPr="001F7351">
        <w:rPr>
          <w:rFonts w:ascii="Times New Roman" w:hAnsi="Times New Roman" w:cs="Times New Roman"/>
          <w:color w:val="1D2125"/>
          <w:sz w:val="24"/>
          <w:szCs w:val="24"/>
          <w:shd w:val="clear" w:color="auto" w:fill="FFFFFF"/>
        </w:rPr>
        <w:t xml:space="preserve">; whilst the other disciples are noted as not understanding </w:t>
      </w:r>
      <w:r w:rsidR="00B45989" w:rsidRPr="001F7351">
        <w:rPr>
          <w:rFonts w:ascii="Times New Roman" w:hAnsi="Times New Roman" w:cs="Times New Roman"/>
          <w:color w:val="1D2125"/>
          <w:sz w:val="24"/>
          <w:szCs w:val="24"/>
          <w:shd w:val="clear" w:color="auto" w:fill="FFFFFF"/>
        </w:rPr>
        <w:t>Jesus’ teaching on his death and resurrection.</w:t>
      </w:r>
      <w:r w:rsidR="005239CA" w:rsidRPr="001F7351">
        <w:rPr>
          <w:rFonts w:ascii="Times New Roman" w:hAnsi="Times New Roman" w:cs="Times New Roman"/>
          <w:color w:val="1D2125"/>
          <w:sz w:val="24"/>
          <w:szCs w:val="24"/>
          <w:shd w:val="clear" w:color="auto" w:fill="FFFFFF"/>
        </w:rPr>
        <w:t xml:space="preserve"> </w:t>
      </w:r>
      <w:r w:rsidR="00BB4F37" w:rsidRPr="001F7351">
        <w:rPr>
          <w:rFonts w:ascii="Times New Roman" w:hAnsi="Times New Roman" w:cs="Times New Roman"/>
          <w:color w:val="1D2125"/>
          <w:sz w:val="24"/>
          <w:szCs w:val="24"/>
          <w:shd w:val="clear" w:color="auto" w:fill="FFFFFF"/>
        </w:rPr>
        <w:t xml:space="preserve">This </w:t>
      </w:r>
      <w:r w:rsidR="009A0475" w:rsidRPr="001F7351">
        <w:rPr>
          <w:rFonts w:ascii="Times New Roman" w:hAnsi="Times New Roman" w:cs="Times New Roman"/>
          <w:color w:val="1D2125"/>
          <w:sz w:val="24"/>
          <w:szCs w:val="24"/>
          <w:shd w:val="clear" w:color="auto" w:fill="FFFFFF"/>
        </w:rPr>
        <w:t xml:space="preserve">encourages a perception that the “Beloved Disciple” was not only </w:t>
      </w:r>
      <w:r w:rsidR="004B00DF" w:rsidRPr="001F7351">
        <w:rPr>
          <w:rFonts w:ascii="Times New Roman" w:hAnsi="Times New Roman" w:cs="Times New Roman"/>
          <w:color w:val="1D2125"/>
          <w:sz w:val="24"/>
          <w:szCs w:val="24"/>
          <w:shd w:val="clear" w:color="auto" w:fill="FFFFFF"/>
        </w:rPr>
        <w:t>faster than Peter, but smarter, and more devout.  Culpeper</w:t>
      </w:r>
      <w:r w:rsidR="004B00DF" w:rsidRPr="001F7351">
        <w:rPr>
          <w:rStyle w:val="FootnoteReference"/>
          <w:rFonts w:ascii="Times New Roman" w:hAnsi="Times New Roman" w:cs="Times New Roman"/>
          <w:color w:val="1D2125"/>
          <w:sz w:val="24"/>
          <w:szCs w:val="24"/>
          <w:shd w:val="clear" w:color="auto" w:fill="FFFFFF"/>
        </w:rPr>
        <w:footnoteReference w:id="17"/>
      </w:r>
      <w:r w:rsidR="004B00DF" w:rsidRPr="001F7351">
        <w:rPr>
          <w:rFonts w:ascii="Times New Roman" w:hAnsi="Times New Roman" w:cs="Times New Roman"/>
          <w:color w:val="1D2125"/>
          <w:sz w:val="24"/>
          <w:szCs w:val="24"/>
          <w:shd w:val="clear" w:color="auto" w:fill="FFFFFF"/>
        </w:rPr>
        <w:t xml:space="preserve"> suggests that this may have been an attempt by </w:t>
      </w:r>
      <w:r w:rsidR="000015EE" w:rsidRPr="001F7351">
        <w:rPr>
          <w:rFonts w:ascii="Times New Roman" w:hAnsi="Times New Roman" w:cs="Times New Roman"/>
          <w:color w:val="1D2125"/>
          <w:sz w:val="24"/>
          <w:szCs w:val="24"/>
          <w:shd w:val="clear" w:color="auto" w:fill="FFFFFF"/>
        </w:rPr>
        <w:t>the Fourth Evangelist</w:t>
      </w:r>
      <w:r w:rsidR="00450E9F" w:rsidRPr="001F7351">
        <w:rPr>
          <w:rFonts w:ascii="Times New Roman" w:hAnsi="Times New Roman" w:cs="Times New Roman"/>
          <w:color w:val="1D2125"/>
          <w:sz w:val="24"/>
          <w:szCs w:val="24"/>
          <w:shd w:val="clear" w:color="auto" w:fill="FFFFFF"/>
        </w:rPr>
        <w:t xml:space="preserve"> to </w:t>
      </w:r>
      <w:r w:rsidR="000015EE" w:rsidRPr="001F7351">
        <w:rPr>
          <w:rFonts w:ascii="Times New Roman" w:hAnsi="Times New Roman" w:cs="Times New Roman"/>
          <w:color w:val="1D2125"/>
          <w:sz w:val="24"/>
          <w:szCs w:val="24"/>
          <w:shd w:val="clear" w:color="auto" w:fill="FFFFFF"/>
        </w:rPr>
        <w:t>create an expectation that the “Beloved Disciple”</w:t>
      </w:r>
      <w:r w:rsidR="003A2918" w:rsidRPr="001F7351">
        <w:rPr>
          <w:rFonts w:ascii="Times New Roman" w:hAnsi="Times New Roman" w:cs="Times New Roman"/>
          <w:color w:val="1D2125"/>
          <w:sz w:val="24"/>
          <w:szCs w:val="24"/>
          <w:shd w:val="clear" w:color="auto" w:fill="FFFFFF"/>
        </w:rPr>
        <w:t xml:space="preserve"> and his Johannine Community, were the natural successors to the legacy of Jesus’ teachings.</w:t>
      </w:r>
    </w:p>
    <w:p w14:paraId="2D534981" w14:textId="1806B76E" w:rsidR="005F2A5E" w:rsidRDefault="004A0CB2">
      <w:pPr>
        <w:rPr>
          <w:rFonts w:ascii="Times New Roman" w:hAnsi="Times New Roman" w:cs="Times New Roman"/>
          <w:color w:val="1D2125"/>
          <w:sz w:val="24"/>
          <w:szCs w:val="24"/>
          <w:shd w:val="clear" w:color="auto" w:fill="FFFFFF"/>
        </w:rPr>
      </w:pPr>
      <w:r w:rsidRPr="001F7351">
        <w:rPr>
          <w:rFonts w:ascii="Times New Roman" w:hAnsi="Times New Roman" w:cs="Times New Roman"/>
          <w:color w:val="1D2125"/>
          <w:sz w:val="24"/>
          <w:szCs w:val="24"/>
          <w:shd w:val="clear" w:color="auto" w:fill="FFFFFF"/>
        </w:rPr>
        <w:t>Randel Helms</w:t>
      </w:r>
      <w:r w:rsidRPr="001F7351">
        <w:rPr>
          <w:rStyle w:val="FootnoteReference"/>
          <w:rFonts w:ascii="Times New Roman" w:hAnsi="Times New Roman" w:cs="Times New Roman"/>
          <w:color w:val="1D2125"/>
          <w:sz w:val="24"/>
          <w:szCs w:val="24"/>
          <w:shd w:val="clear" w:color="auto" w:fill="FFFFFF"/>
        </w:rPr>
        <w:footnoteReference w:id="18"/>
      </w:r>
      <w:r w:rsidR="00F02B13" w:rsidRPr="001F7351">
        <w:rPr>
          <w:rFonts w:ascii="Times New Roman" w:hAnsi="Times New Roman" w:cs="Times New Roman"/>
          <w:color w:val="1D2125"/>
          <w:sz w:val="24"/>
          <w:szCs w:val="24"/>
          <w:shd w:val="clear" w:color="auto" w:fill="FFFFFF"/>
        </w:rPr>
        <w:t xml:space="preserve"> offers an interesting suggestion that the writer of the Fourth Gospel</w:t>
      </w:r>
      <w:r w:rsidR="008A331F" w:rsidRPr="001F7351">
        <w:rPr>
          <w:rFonts w:ascii="Times New Roman" w:hAnsi="Times New Roman" w:cs="Times New Roman"/>
          <w:color w:val="1D2125"/>
          <w:sz w:val="24"/>
          <w:szCs w:val="24"/>
          <w:shd w:val="clear" w:color="auto" w:fill="FFFFFF"/>
        </w:rPr>
        <w:t xml:space="preserve">, detected </w:t>
      </w:r>
      <w:r w:rsidR="00927087" w:rsidRPr="001F7351">
        <w:rPr>
          <w:rFonts w:ascii="Times New Roman" w:hAnsi="Times New Roman" w:cs="Times New Roman"/>
          <w:color w:val="1D2125"/>
          <w:sz w:val="24"/>
          <w:szCs w:val="24"/>
          <w:shd w:val="clear" w:color="auto" w:fill="FFFFFF"/>
        </w:rPr>
        <w:t xml:space="preserve">that a </w:t>
      </w:r>
      <w:r w:rsidR="008A331F" w:rsidRPr="001F7351">
        <w:rPr>
          <w:rFonts w:ascii="Times New Roman" w:hAnsi="Times New Roman" w:cs="Times New Roman"/>
          <w:color w:val="1D2125"/>
          <w:sz w:val="24"/>
          <w:szCs w:val="24"/>
          <w:shd w:val="clear" w:color="auto" w:fill="FFFFFF"/>
        </w:rPr>
        <w:t xml:space="preserve">common source material in both the gospels of </w:t>
      </w:r>
      <w:r w:rsidR="00927087" w:rsidRPr="001F7351">
        <w:rPr>
          <w:rFonts w:ascii="Times New Roman" w:hAnsi="Times New Roman" w:cs="Times New Roman"/>
          <w:color w:val="1D2125"/>
          <w:sz w:val="24"/>
          <w:szCs w:val="24"/>
          <w:shd w:val="clear" w:color="auto" w:fill="FFFFFF"/>
        </w:rPr>
        <w:t>Mark and Luke was the Book of Tobit</w:t>
      </w:r>
      <w:r w:rsidR="00143E43" w:rsidRPr="001F7351">
        <w:rPr>
          <w:rFonts w:ascii="Times New Roman" w:hAnsi="Times New Roman" w:cs="Times New Roman"/>
          <w:color w:val="1D2125"/>
          <w:sz w:val="24"/>
          <w:szCs w:val="24"/>
          <w:shd w:val="clear" w:color="auto" w:fill="FFFFFF"/>
        </w:rPr>
        <w:t>, and identifies a number of similarities in the narrative</w:t>
      </w:r>
      <w:r w:rsidR="007E4688" w:rsidRPr="001F7351">
        <w:rPr>
          <w:rFonts w:ascii="Times New Roman" w:hAnsi="Times New Roman" w:cs="Times New Roman"/>
          <w:color w:val="1D2125"/>
          <w:sz w:val="24"/>
          <w:szCs w:val="24"/>
          <w:shd w:val="clear" w:color="auto" w:fill="FFFFFF"/>
        </w:rPr>
        <w:t>, including the resurrection appearance of Jesus to the disciples where he says</w:t>
      </w:r>
      <w:r w:rsidR="00FF0D33" w:rsidRPr="001F7351">
        <w:rPr>
          <w:rFonts w:ascii="Times New Roman" w:hAnsi="Times New Roman" w:cs="Times New Roman"/>
          <w:color w:val="1D2125"/>
          <w:sz w:val="24"/>
          <w:szCs w:val="24"/>
          <w:shd w:val="clear" w:color="auto" w:fill="FFFFFF"/>
        </w:rPr>
        <w:t xml:space="preserve"> “Peace be with you</w:t>
      </w:r>
      <w:r w:rsidR="0089778B" w:rsidRPr="001F7351">
        <w:rPr>
          <w:rFonts w:ascii="Times New Roman" w:hAnsi="Times New Roman" w:cs="Times New Roman"/>
          <w:color w:val="1D2125"/>
          <w:sz w:val="24"/>
          <w:szCs w:val="24"/>
          <w:shd w:val="clear" w:color="auto" w:fill="FFFFFF"/>
        </w:rPr>
        <w:t>,</w:t>
      </w:r>
      <w:r w:rsidR="00FF0D33" w:rsidRPr="001F7351">
        <w:rPr>
          <w:rFonts w:ascii="Times New Roman" w:hAnsi="Times New Roman" w:cs="Times New Roman"/>
          <w:color w:val="1D2125"/>
          <w:sz w:val="24"/>
          <w:szCs w:val="24"/>
          <w:shd w:val="clear" w:color="auto" w:fill="FFFFFF"/>
        </w:rPr>
        <w:t>”</w:t>
      </w:r>
      <w:r w:rsidR="00B710C0" w:rsidRPr="001F7351">
        <w:rPr>
          <w:rStyle w:val="FootnoteReference"/>
          <w:rFonts w:ascii="Times New Roman" w:hAnsi="Times New Roman" w:cs="Times New Roman"/>
          <w:color w:val="1D2125"/>
          <w:sz w:val="24"/>
          <w:szCs w:val="24"/>
          <w:shd w:val="clear" w:color="auto" w:fill="FFFFFF"/>
        </w:rPr>
        <w:footnoteReference w:id="19"/>
      </w:r>
      <w:r w:rsidR="00143E43" w:rsidRPr="001F7351">
        <w:rPr>
          <w:rFonts w:ascii="Times New Roman" w:hAnsi="Times New Roman" w:cs="Times New Roman"/>
          <w:color w:val="1D2125"/>
          <w:sz w:val="24"/>
          <w:szCs w:val="24"/>
          <w:shd w:val="clear" w:color="auto" w:fill="FFFFFF"/>
        </w:rPr>
        <w:t xml:space="preserve"> </w:t>
      </w:r>
      <w:r w:rsidR="0089778B" w:rsidRPr="001F7351">
        <w:rPr>
          <w:rFonts w:ascii="Times New Roman" w:hAnsi="Times New Roman" w:cs="Times New Roman"/>
          <w:color w:val="1D2125"/>
          <w:sz w:val="24"/>
          <w:szCs w:val="24"/>
          <w:shd w:val="clear" w:color="auto" w:fill="FFFFFF"/>
        </w:rPr>
        <w:t xml:space="preserve">which he compares to the </w:t>
      </w:r>
      <w:r w:rsidR="00EF260C" w:rsidRPr="001F7351">
        <w:rPr>
          <w:rFonts w:ascii="Times New Roman" w:hAnsi="Times New Roman" w:cs="Times New Roman"/>
          <w:color w:val="1D2125"/>
          <w:sz w:val="24"/>
          <w:szCs w:val="24"/>
          <w:shd w:val="clear" w:color="auto" w:fill="FFFFFF"/>
        </w:rPr>
        <w:t xml:space="preserve">scene in Tobit, where </w:t>
      </w:r>
      <w:r w:rsidR="005A3A4A" w:rsidRPr="001F7351">
        <w:rPr>
          <w:rFonts w:ascii="Times New Roman" w:hAnsi="Times New Roman" w:cs="Times New Roman"/>
          <w:color w:val="1D2125"/>
          <w:sz w:val="24"/>
          <w:szCs w:val="24"/>
          <w:shd w:val="clear" w:color="auto" w:fill="FFFFFF"/>
        </w:rPr>
        <w:t xml:space="preserve">Raphael says at the moment of appearance and recognition: </w:t>
      </w:r>
      <w:r w:rsidR="00A94CB7" w:rsidRPr="001F7351">
        <w:rPr>
          <w:rFonts w:ascii="Times New Roman" w:hAnsi="Times New Roman" w:cs="Times New Roman"/>
          <w:color w:val="1D2125"/>
          <w:sz w:val="24"/>
          <w:szCs w:val="24"/>
          <w:shd w:val="clear" w:color="auto" w:fill="FFFFFF"/>
        </w:rPr>
        <w:t xml:space="preserve"> “Do not be afraid; peace be with you.”</w:t>
      </w:r>
      <w:r w:rsidR="0082047B" w:rsidRPr="001F7351">
        <w:rPr>
          <w:rStyle w:val="FootnoteReference"/>
          <w:rFonts w:ascii="Times New Roman" w:hAnsi="Times New Roman" w:cs="Times New Roman"/>
          <w:color w:val="1D2125"/>
          <w:sz w:val="24"/>
          <w:szCs w:val="24"/>
          <w:shd w:val="clear" w:color="auto" w:fill="FFFFFF"/>
        </w:rPr>
        <w:footnoteReference w:id="20"/>
      </w:r>
      <w:r w:rsidR="005D25E9" w:rsidRPr="001F7351">
        <w:rPr>
          <w:rFonts w:ascii="Times New Roman" w:hAnsi="Times New Roman" w:cs="Times New Roman"/>
          <w:color w:val="1D2125"/>
          <w:sz w:val="24"/>
          <w:szCs w:val="24"/>
          <w:shd w:val="clear" w:color="auto" w:fill="FFFFFF"/>
        </w:rPr>
        <w:t xml:space="preserve">  Similarly, </w:t>
      </w:r>
      <w:r w:rsidR="00D81F54" w:rsidRPr="001F7351">
        <w:rPr>
          <w:rFonts w:ascii="Times New Roman" w:hAnsi="Times New Roman" w:cs="Times New Roman"/>
          <w:color w:val="1D2125"/>
          <w:sz w:val="24"/>
          <w:szCs w:val="24"/>
          <w:shd w:val="clear" w:color="auto" w:fill="FFFFFF"/>
        </w:rPr>
        <w:t>Helms</w:t>
      </w:r>
      <w:r w:rsidR="00052E09" w:rsidRPr="001F7351">
        <w:rPr>
          <w:rFonts w:ascii="Times New Roman" w:hAnsi="Times New Roman" w:cs="Times New Roman"/>
          <w:color w:val="1D2125"/>
          <w:sz w:val="24"/>
          <w:szCs w:val="24"/>
          <w:shd w:val="clear" w:color="auto" w:fill="FFFFFF"/>
        </w:rPr>
        <w:t xml:space="preserve"> </w:t>
      </w:r>
      <w:r w:rsidR="00A863F8" w:rsidRPr="001F7351">
        <w:rPr>
          <w:rFonts w:ascii="Times New Roman" w:hAnsi="Times New Roman" w:cs="Times New Roman"/>
          <w:color w:val="1D2125"/>
          <w:sz w:val="24"/>
          <w:szCs w:val="24"/>
          <w:shd w:val="clear" w:color="auto" w:fill="FFFFFF"/>
        </w:rPr>
        <w:t>identifies</w:t>
      </w:r>
      <w:r w:rsidR="00052E09" w:rsidRPr="001F7351">
        <w:rPr>
          <w:rFonts w:ascii="Times New Roman" w:hAnsi="Times New Roman" w:cs="Times New Roman"/>
          <w:color w:val="1D2125"/>
          <w:sz w:val="24"/>
          <w:szCs w:val="24"/>
          <w:shd w:val="clear" w:color="auto" w:fill="FFFFFF"/>
        </w:rPr>
        <w:t xml:space="preserve"> the similarity between Jesus’ statement that he is “ascending to his father”</w:t>
      </w:r>
      <w:r w:rsidR="00997F23" w:rsidRPr="001F7351">
        <w:rPr>
          <w:rStyle w:val="FootnoteReference"/>
          <w:rFonts w:ascii="Times New Roman" w:hAnsi="Times New Roman" w:cs="Times New Roman"/>
          <w:color w:val="1D2125"/>
          <w:sz w:val="24"/>
          <w:szCs w:val="24"/>
          <w:shd w:val="clear" w:color="auto" w:fill="FFFFFF"/>
        </w:rPr>
        <w:footnoteReference w:id="21"/>
      </w:r>
      <w:r w:rsidR="005146A5" w:rsidRPr="001F7351">
        <w:rPr>
          <w:rFonts w:ascii="Times New Roman" w:hAnsi="Times New Roman" w:cs="Times New Roman"/>
          <w:color w:val="1D2125"/>
          <w:sz w:val="24"/>
          <w:szCs w:val="24"/>
          <w:shd w:val="clear" w:color="auto" w:fill="FFFFFF"/>
        </w:rPr>
        <w:t xml:space="preserve"> which</w:t>
      </w:r>
      <w:r w:rsidR="009B7130" w:rsidRPr="001F7351">
        <w:rPr>
          <w:rFonts w:ascii="Times New Roman" w:hAnsi="Times New Roman" w:cs="Times New Roman"/>
          <w:color w:val="1D2125"/>
          <w:sz w:val="24"/>
          <w:szCs w:val="24"/>
          <w:shd w:val="clear" w:color="auto" w:fill="FFFFFF"/>
        </w:rPr>
        <w:t xml:space="preserve"> phrase; Helms notes, is not found in any other Gospel</w:t>
      </w:r>
      <w:r w:rsidR="00B16B18" w:rsidRPr="001F7351">
        <w:rPr>
          <w:rFonts w:ascii="Times New Roman" w:hAnsi="Times New Roman" w:cs="Times New Roman"/>
          <w:color w:val="1D2125"/>
          <w:sz w:val="24"/>
          <w:szCs w:val="24"/>
          <w:shd w:val="clear" w:color="auto" w:fill="FFFFFF"/>
        </w:rPr>
        <w:t xml:space="preserve">.  However, the phrase is </w:t>
      </w:r>
      <w:r w:rsidR="00CC17D0" w:rsidRPr="001F7351">
        <w:rPr>
          <w:rFonts w:ascii="Times New Roman" w:hAnsi="Times New Roman" w:cs="Times New Roman"/>
          <w:color w:val="1D2125"/>
          <w:sz w:val="24"/>
          <w:szCs w:val="24"/>
          <w:shd w:val="clear" w:color="auto" w:fill="FFFFFF"/>
        </w:rPr>
        <w:t>remarkably like</w:t>
      </w:r>
      <w:r w:rsidR="00B16B18" w:rsidRPr="001F7351">
        <w:rPr>
          <w:rFonts w:ascii="Times New Roman" w:hAnsi="Times New Roman" w:cs="Times New Roman"/>
          <w:color w:val="1D2125"/>
          <w:sz w:val="24"/>
          <w:szCs w:val="24"/>
          <w:shd w:val="clear" w:color="auto" w:fill="FFFFFF"/>
        </w:rPr>
        <w:t xml:space="preserve"> the scene in Tobit</w:t>
      </w:r>
      <w:r w:rsidR="009F6DD6" w:rsidRPr="001F7351">
        <w:rPr>
          <w:rFonts w:ascii="Times New Roman" w:hAnsi="Times New Roman" w:cs="Times New Roman"/>
          <w:color w:val="1D2125"/>
          <w:sz w:val="24"/>
          <w:szCs w:val="24"/>
          <w:shd w:val="clear" w:color="auto" w:fill="FFFFFF"/>
        </w:rPr>
        <w:t>: “See I am ascending to h</w:t>
      </w:r>
      <w:r w:rsidR="00D67573" w:rsidRPr="001F7351">
        <w:rPr>
          <w:rFonts w:ascii="Times New Roman" w:hAnsi="Times New Roman" w:cs="Times New Roman"/>
          <w:color w:val="1D2125"/>
          <w:sz w:val="24"/>
          <w:szCs w:val="24"/>
          <w:shd w:val="clear" w:color="auto" w:fill="FFFFFF"/>
        </w:rPr>
        <w:t>im</w:t>
      </w:r>
      <w:r w:rsidR="009F6DD6" w:rsidRPr="001F7351">
        <w:rPr>
          <w:rFonts w:ascii="Times New Roman" w:hAnsi="Times New Roman" w:cs="Times New Roman"/>
          <w:color w:val="1D2125"/>
          <w:sz w:val="24"/>
          <w:szCs w:val="24"/>
          <w:shd w:val="clear" w:color="auto" w:fill="FFFFFF"/>
        </w:rPr>
        <w:t xml:space="preserve"> who sent me</w:t>
      </w:r>
      <w:r w:rsidR="00D67573" w:rsidRPr="001F7351">
        <w:rPr>
          <w:rFonts w:ascii="Times New Roman" w:hAnsi="Times New Roman" w:cs="Times New Roman"/>
          <w:color w:val="1D2125"/>
          <w:sz w:val="24"/>
          <w:szCs w:val="24"/>
          <w:shd w:val="clear" w:color="auto" w:fill="FFFFFF"/>
        </w:rPr>
        <w:t>”</w:t>
      </w:r>
      <w:r w:rsidR="00D67573" w:rsidRPr="001F7351">
        <w:rPr>
          <w:rStyle w:val="FootnoteReference"/>
          <w:rFonts w:ascii="Times New Roman" w:hAnsi="Times New Roman" w:cs="Times New Roman"/>
          <w:color w:val="1D2125"/>
          <w:sz w:val="24"/>
          <w:szCs w:val="24"/>
          <w:shd w:val="clear" w:color="auto" w:fill="FFFFFF"/>
        </w:rPr>
        <w:footnoteReference w:id="22"/>
      </w:r>
    </w:p>
    <w:p w14:paraId="4A148910" w14:textId="5D3A98C7" w:rsidR="003858D8" w:rsidRPr="001F7351" w:rsidRDefault="00EC308A">
      <w:pPr>
        <w:rPr>
          <w:rFonts w:ascii="Times New Roman" w:hAnsi="Times New Roman" w:cs="Times New Roman"/>
          <w:color w:val="1D2125"/>
          <w:sz w:val="24"/>
          <w:szCs w:val="24"/>
          <w:shd w:val="clear" w:color="auto" w:fill="FFFFFF"/>
        </w:rPr>
      </w:pPr>
      <w:r>
        <w:rPr>
          <w:rFonts w:ascii="Times New Roman" w:hAnsi="Times New Roman" w:cs="Times New Roman"/>
          <w:color w:val="1D2125"/>
          <w:sz w:val="24"/>
          <w:szCs w:val="24"/>
          <w:shd w:val="clear" w:color="auto" w:fill="FFFFFF"/>
        </w:rPr>
        <w:t xml:space="preserve">In conclusion, </w:t>
      </w:r>
      <w:r w:rsidR="008276FB">
        <w:rPr>
          <w:rFonts w:ascii="Times New Roman" w:hAnsi="Times New Roman" w:cs="Times New Roman"/>
          <w:color w:val="1D2125"/>
          <w:sz w:val="24"/>
          <w:szCs w:val="24"/>
          <w:shd w:val="clear" w:color="auto" w:fill="FFFFFF"/>
        </w:rPr>
        <w:t>w</w:t>
      </w:r>
      <w:r w:rsidR="008276FB">
        <w:rPr>
          <w:rFonts w:ascii="Times New Roman" w:hAnsi="Times New Roman" w:cs="Times New Roman"/>
          <w:color w:val="1D2125"/>
          <w:sz w:val="24"/>
          <w:szCs w:val="24"/>
          <w:shd w:val="clear" w:color="auto" w:fill="FFFFFF"/>
        </w:rPr>
        <w:t xml:space="preserve">hilst the fourth gospel shares some elements of the resurrection narrative with the Synoptic Gospels, it is far more exhaustive in terms of its descriptions of the appearances of Jesus after death. </w:t>
      </w:r>
      <w:r>
        <w:rPr>
          <w:rFonts w:ascii="Times New Roman" w:hAnsi="Times New Roman" w:cs="Times New Roman"/>
          <w:color w:val="1D2125"/>
          <w:sz w:val="24"/>
          <w:szCs w:val="24"/>
          <w:shd w:val="clear" w:color="auto" w:fill="FFFFFF"/>
        </w:rPr>
        <w:t>Verses 11-28</w:t>
      </w:r>
      <w:r w:rsidR="003733C6">
        <w:rPr>
          <w:rFonts w:ascii="Times New Roman" w:hAnsi="Times New Roman" w:cs="Times New Roman"/>
          <w:color w:val="1D2125"/>
          <w:sz w:val="24"/>
          <w:szCs w:val="24"/>
          <w:shd w:val="clear" w:color="auto" w:fill="FFFFFF"/>
        </w:rPr>
        <w:t xml:space="preserve"> are key in presenting the climax of the Fourth </w:t>
      </w:r>
      <w:r w:rsidR="003733C6">
        <w:rPr>
          <w:rFonts w:ascii="Times New Roman" w:hAnsi="Times New Roman" w:cs="Times New Roman"/>
          <w:color w:val="1D2125"/>
          <w:sz w:val="24"/>
          <w:szCs w:val="24"/>
          <w:shd w:val="clear" w:color="auto" w:fill="FFFFFF"/>
        </w:rPr>
        <w:lastRenderedPageBreak/>
        <w:t xml:space="preserve">Gospel.  </w:t>
      </w:r>
      <w:r w:rsidR="00734C7F">
        <w:rPr>
          <w:rFonts w:ascii="Times New Roman" w:hAnsi="Times New Roman" w:cs="Times New Roman"/>
          <w:color w:val="1D2125"/>
          <w:sz w:val="24"/>
          <w:szCs w:val="24"/>
          <w:shd w:val="clear" w:color="auto" w:fill="FFFFFF"/>
        </w:rPr>
        <w:t>These verses pull together all the themes within the Gospel</w:t>
      </w:r>
      <w:r w:rsidR="004C1389">
        <w:rPr>
          <w:rFonts w:ascii="Times New Roman" w:hAnsi="Times New Roman" w:cs="Times New Roman"/>
          <w:color w:val="1D2125"/>
          <w:sz w:val="24"/>
          <w:szCs w:val="24"/>
          <w:shd w:val="clear" w:color="auto" w:fill="FFFFFF"/>
        </w:rPr>
        <w:t xml:space="preserve">; in terms of the need for death, </w:t>
      </w:r>
      <w:r w:rsidR="003733C6">
        <w:rPr>
          <w:rFonts w:ascii="Times New Roman" w:hAnsi="Times New Roman" w:cs="Times New Roman"/>
          <w:color w:val="1D2125"/>
          <w:sz w:val="24"/>
          <w:szCs w:val="24"/>
          <w:shd w:val="clear" w:color="auto" w:fill="FFFFFF"/>
        </w:rPr>
        <w:t>the truth of him rising from the dead, in terms of the empty tomb, the angels,</w:t>
      </w:r>
      <w:r w:rsidR="00363D5E">
        <w:rPr>
          <w:rFonts w:ascii="Times New Roman" w:hAnsi="Times New Roman" w:cs="Times New Roman"/>
          <w:color w:val="1D2125"/>
          <w:sz w:val="24"/>
          <w:szCs w:val="24"/>
          <w:shd w:val="clear" w:color="auto" w:fill="FFFFFF"/>
        </w:rPr>
        <w:t xml:space="preserve"> and then the </w:t>
      </w:r>
      <w:r w:rsidR="003733C6">
        <w:rPr>
          <w:rFonts w:ascii="Times New Roman" w:hAnsi="Times New Roman" w:cs="Times New Roman"/>
          <w:color w:val="1D2125"/>
          <w:sz w:val="24"/>
          <w:szCs w:val="24"/>
          <w:shd w:val="clear" w:color="auto" w:fill="FFFFFF"/>
        </w:rPr>
        <w:t>appearance of Jesus to his followers</w:t>
      </w:r>
      <w:r w:rsidR="00363D5E">
        <w:rPr>
          <w:rFonts w:ascii="Times New Roman" w:hAnsi="Times New Roman" w:cs="Times New Roman"/>
          <w:color w:val="1D2125"/>
          <w:sz w:val="24"/>
          <w:szCs w:val="24"/>
          <w:shd w:val="clear" w:color="auto" w:fill="FFFFFF"/>
        </w:rPr>
        <w:t xml:space="preserve">. </w:t>
      </w:r>
      <w:r w:rsidR="004C1389">
        <w:rPr>
          <w:rFonts w:ascii="Times New Roman" w:hAnsi="Times New Roman" w:cs="Times New Roman"/>
          <w:color w:val="1D2125"/>
          <w:sz w:val="24"/>
          <w:szCs w:val="24"/>
          <w:shd w:val="clear" w:color="auto" w:fill="FFFFFF"/>
        </w:rPr>
        <w:t xml:space="preserve">His </w:t>
      </w:r>
      <w:r w:rsidR="0055353C">
        <w:rPr>
          <w:rFonts w:ascii="Times New Roman" w:hAnsi="Times New Roman" w:cs="Times New Roman"/>
          <w:color w:val="1D2125"/>
          <w:sz w:val="24"/>
          <w:szCs w:val="24"/>
          <w:shd w:val="clear" w:color="auto" w:fill="FFFFFF"/>
        </w:rPr>
        <w:t xml:space="preserve">promise of everlasting love and support to his disciples, and </w:t>
      </w:r>
      <w:r w:rsidR="004C1389">
        <w:rPr>
          <w:rFonts w:ascii="Times New Roman" w:hAnsi="Times New Roman" w:cs="Times New Roman"/>
          <w:color w:val="1D2125"/>
          <w:sz w:val="24"/>
          <w:szCs w:val="24"/>
          <w:shd w:val="clear" w:color="auto" w:fill="FFFFFF"/>
        </w:rPr>
        <w:t xml:space="preserve">the fulfilment of his promise to send to them the Holy Spirit who would </w:t>
      </w:r>
      <w:r w:rsidR="004433A1">
        <w:rPr>
          <w:rFonts w:ascii="Times New Roman" w:hAnsi="Times New Roman" w:cs="Times New Roman"/>
          <w:color w:val="1D2125"/>
          <w:sz w:val="24"/>
          <w:szCs w:val="24"/>
          <w:shd w:val="clear" w:color="auto" w:fill="FFFFFF"/>
        </w:rPr>
        <w:t>function as</w:t>
      </w:r>
      <w:r w:rsidR="004C1389">
        <w:rPr>
          <w:rFonts w:ascii="Times New Roman" w:hAnsi="Times New Roman" w:cs="Times New Roman"/>
          <w:color w:val="1D2125"/>
          <w:sz w:val="24"/>
          <w:szCs w:val="24"/>
          <w:shd w:val="clear" w:color="auto" w:fill="FFFFFF"/>
        </w:rPr>
        <w:t xml:space="preserve"> their teacher and guide forever</w:t>
      </w:r>
      <w:r w:rsidR="0034427B">
        <w:rPr>
          <w:rFonts w:ascii="Times New Roman" w:hAnsi="Times New Roman" w:cs="Times New Roman"/>
          <w:color w:val="1D2125"/>
          <w:sz w:val="24"/>
          <w:szCs w:val="24"/>
          <w:shd w:val="clear" w:color="auto" w:fill="FFFFFF"/>
        </w:rPr>
        <w:t>.</w:t>
      </w:r>
      <w:r w:rsidR="0055353C">
        <w:rPr>
          <w:rFonts w:ascii="Times New Roman" w:hAnsi="Times New Roman" w:cs="Times New Roman"/>
          <w:color w:val="1D2125"/>
          <w:sz w:val="24"/>
          <w:szCs w:val="24"/>
          <w:shd w:val="clear" w:color="auto" w:fill="FFFFFF"/>
        </w:rPr>
        <w:t xml:space="preserve"> </w:t>
      </w:r>
      <w:r w:rsidR="0034427B">
        <w:rPr>
          <w:rFonts w:ascii="Times New Roman" w:hAnsi="Times New Roman" w:cs="Times New Roman"/>
          <w:color w:val="1D2125"/>
          <w:sz w:val="24"/>
          <w:szCs w:val="24"/>
          <w:shd w:val="clear" w:color="auto" w:fill="FFFFFF"/>
        </w:rPr>
        <w:t xml:space="preserve">  </w:t>
      </w:r>
    </w:p>
    <w:p w14:paraId="1A7C29A9" w14:textId="77777777" w:rsidR="00F07596" w:rsidRDefault="00F07596">
      <w:pPr>
        <w:rPr>
          <w:rFonts w:cstheme="minorHAnsi"/>
          <w:color w:val="1D2125"/>
          <w:sz w:val="24"/>
          <w:szCs w:val="24"/>
          <w:shd w:val="clear" w:color="auto" w:fill="FFFFFF"/>
        </w:rPr>
      </w:pPr>
    </w:p>
    <w:p w14:paraId="03DB3186" w14:textId="2AE3391F" w:rsidR="00920126" w:rsidRPr="000E51CE" w:rsidRDefault="00C71C83">
      <w:pPr>
        <w:rPr>
          <w:rFonts w:cstheme="minorHAnsi"/>
          <w:b/>
          <w:bCs/>
          <w:sz w:val="24"/>
          <w:szCs w:val="24"/>
          <w:shd w:val="clear" w:color="auto" w:fill="FFFFFF"/>
        </w:rPr>
      </w:pPr>
      <w:r w:rsidRPr="000E51CE">
        <w:rPr>
          <w:rFonts w:cstheme="minorHAnsi"/>
          <w:b/>
          <w:bCs/>
          <w:sz w:val="24"/>
          <w:szCs w:val="24"/>
          <w:shd w:val="clear" w:color="auto" w:fill="FFFFFF"/>
        </w:rPr>
        <w:t xml:space="preserve">Working </w:t>
      </w:r>
      <w:r w:rsidR="00920126" w:rsidRPr="000E51CE">
        <w:rPr>
          <w:rFonts w:cstheme="minorHAnsi"/>
          <w:b/>
          <w:bCs/>
          <w:sz w:val="24"/>
          <w:szCs w:val="24"/>
          <w:shd w:val="clear" w:color="auto" w:fill="FFFFFF"/>
        </w:rPr>
        <w:t>Bibliography</w:t>
      </w:r>
    </w:p>
    <w:p w14:paraId="53F6C430" w14:textId="68BA7CA1" w:rsidR="00920126" w:rsidRPr="007F111D" w:rsidRDefault="00920126">
      <w:pPr>
        <w:rPr>
          <w:rFonts w:cstheme="minorHAnsi"/>
          <w:b/>
          <w:bCs/>
          <w:color w:val="1D2125"/>
          <w:sz w:val="24"/>
          <w:szCs w:val="24"/>
          <w:shd w:val="clear" w:color="auto" w:fill="FFFFFF"/>
        </w:rPr>
      </w:pPr>
      <w:r w:rsidRPr="007F111D">
        <w:rPr>
          <w:rFonts w:cstheme="minorHAnsi"/>
          <w:b/>
          <w:bCs/>
          <w:color w:val="1D2125"/>
          <w:sz w:val="24"/>
          <w:szCs w:val="24"/>
          <w:shd w:val="clear" w:color="auto" w:fill="FFFFFF"/>
        </w:rPr>
        <w:t>Ancient Sources</w:t>
      </w:r>
    </w:p>
    <w:p w14:paraId="1C8C1DC8" w14:textId="77777777" w:rsidR="000031CC" w:rsidRPr="00C71C83" w:rsidRDefault="000031CC" w:rsidP="000031CC">
      <w:pPr>
        <w:rPr>
          <w:rFonts w:ascii="Times New Roman" w:hAnsi="Times New Roman" w:cs="Times New Roman"/>
          <w:sz w:val="24"/>
          <w:szCs w:val="24"/>
        </w:rPr>
      </w:pPr>
      <w:r w:rsidRPr="00C71C83">
        <w:rPr>
          <w:rFonts w:ascii="Times New Roman" w:hAnsi="Times New Roman" w:cs="Times New Roman"/>
          <w:i/>
          <w:iCs/>
          <w:sz w:val="24"/>
          <w:szCs w:val="24"/>
        </w:rPr>
        <w:t>The New Oxford Annotated Bible with the Apocrypha</w:t>
      </w:r>
      <w:r w:rsidRPr="00C71C83">
        <w:rPr>
          <w:rFonts w:ascii="Times New Roman" w:hAnsi="Times New Roman" w:cs="Times New Roman"/>
          <w:sz w:val="24"/>
          <w:szCs w:val="24"/>
        </w:rPr>
        <w:t xml:space="preserve">, </w:t>
      </w:r>
      <w:r w:rsidRPr="00C71C83">
        <w:rPr>
          <w:rFonts w:ascii="Times New Roman" w:hAnsi="Times New Roman" w:cs="Times New Roman"/>
          <w:i/>
          <w:iCs/>
          <w:sz w:val="24"/>
          <w:szCs w:val="24"/>
        </w:rPr>
        <w:t>New Revised Standard Version</w:t>
      </w:r>
      <w:r w:rsidRPr="00C71C83">
        <w:rPr>
          <w:rFonts w:ascii="Times New Roman" w:hAnsi="Times New Roman" w:cs="Times New Roman"/>
          <w:sz w:val="24"/>
          <w:szCs w:val="24"/>
        </w:rPr>
        <w:t>, (New York: Oxford University Press, 1991).</w:t>
      </w:r>
    </w:p>
    <w:p w14:paraId="64AE313C" w14:textId="77777777" w:rsidR="00920126" w:rsidRDefault="00920126">
      <w:pPr>
        <w:rPr>
          <w:rFonts w:cstheme="minorHAnsi"/>
          <w:color w:val="1D2125"/>
          <w:sz w:val="24"/>
          <w:szCs w:val="24"/>
          <w:shd w:val="clear" w:color="auto" w:fill="FFFFFF"/>
        </w:rPr>
      </w:pPr>
    </w:p>
    <w:p w14:paraId="63059A61" w14:textId="443FFF61" w:rsidR="00920126" w:rsidRPr="007F111D" w:rsidRDefault="00920126">
      <w:pPr>
        <w:rPr>
          <w:rFonts w:cstheme="minorHAnsi"/>
          <w:b/>
          <w:bCs/>
          <w:color w:val="1D2125"/>
          <w:sz w:val="24"/>
          <w:szCs w:val="24"/>
          <w:shd w:val="clear" w:color="auto" w:fill="FFFFFF"/>
        </w:rPr>
      </w:pPr>
      <w:r w:rsidRPr="007F111D">
        <w:rPr>
          <w:rFonts w:cstheme="minorHAnsi"/>
          <w:b/>
          <w:bCs/>
          <w:color w:val="1D2125"/>
          <w:sz w:val="24"/>
          <w:szCs w:val="24"/>
          <w:shd w:val="clear" w:color="auto" w:fill="FFFFFF"/>
        </w:rPr>
        <w:t>Modern Sources</w:t>
      </w:r>
    </w:p>
    <w:p w14:paraId="5760456D" w14:textId="77777777" w:rsidR="00C54B5F" w:rsidRPr="00C71C83" w:rsidRDefault="00C54B5F" w:rsidP="00C54B5F">
      <w:pPr>
        <w:rPr>
          <w:rFonts w:ascii="Times New Roman" w:hAnsi="Times New Roman" w:cs="Times New Roman"/>
          <w:kern w:val="0"/>
          <w:sz w:val="24"/>
          <w:szCs w:val="24"/>
          <w14:ligatures w14:val="none"/>
        </w:rPr>
      </w:pPr>
      <w:bookmarkStart w:id="3" w:name="_Hlk154671682"/>
      <w:r w:rsidRPr="00C71C83">
        <w:rPr>
          <w:rFonts w:ascii="Times New Roman" w:hAnsi="Times New Roman" w:cs="Times New Roman"/>
          <w:kern w:val="0"/>
          <w:sz w:val="24"/>
          <w:szCs w:val="24"/>
          <w14:ligatures w14:val="none"/>
        </w:rPr>
        <w:t xml:space="preserve">Black M, &amp; Rowley H (Eds).  </w:t>
      </w:r>
      <w:r w:rsidRPr="00C71C83">
        <w:rPr>
          <w:rFonts w:ascii="Times New Roman" w:hAnsi="Times New Roman" w:cs="Times New Roman"/>
          <w:i/>
          <w:iCs/>
          <w:kern w:val="0"/>
          <w:sz w:val="24"/>
          <w:szCs w:val="24"/>
          <w14:ligatures w14:val="none"/>
        </w:rPr>
        <w:t xml:space="preserve">Peake’s Commentary of the Bible. </w:t>
      </w:r>
      <w:r w:rsidRPr="00C71C83">
        <w:rPr>
          <w:rFonts w:ascii="Times New Roman" w:hAnsi="Times New Roman" w:cs="Times New Roman"/>
          <w:kern w:val="0"/>
          <w:sz w:val="24"/>
          <w:szCs w:val="24"/>
          <w14:ligatures w14:val="none"/>
        </w:rPr>
        <w:t>(Sunbury-on-Thames:  Thomas Nelson and Sons Ltd. 1977).</w:t>
      </w:r>
    </w:p>
    <w:bookmarkEnd w:id="3"/>
    <w:p w14:paraId="6534C88A" w14:textId="77777777" w:rsidR="00C54B5F" w:rsidRPr="00C54B5F" w:rsidRDefault="00C54B5F" w:rsidP="00C54B5F">
      <w:pPr>
        <w:rPr>
          <w:rFonts w:ascii="Times New Roman" w:hAnsi="Times New Roman" w:cs="Times New Roman"/>
          <w:kern w:val="0"/>
          <w:sz w:val="24"/>
          <w:szCs w:val="24"/>
          <w14:ligatures w14:val="none"/>
        </w:rPr>
      </w:pPr>
      <w:r w:rsidRPr="00C54B5F">
        <w:rPr>
          <w:rFonts w:ascii="Times New Roman" w:hAnsi="Times New Roman" w:cs="Times New Roman"/>
          <w:kern w:val="0"/>
          <w:sz w:val="24"/>
          <w:szCs w:val="24"/>
          <w14:ligatures w14:val="none"/>
        </w:rPr>
        <w:t xml:space="preserve">Chadwick H. </w:t>
      </w:r>
      <w:r w:rsidRPr="00C54B5F">
        <w:rPr>
          <w:rFonts w:ascii="Times New Roman" w:hAnsi="Times New Roman" w:cs="Times New Roman"/>
          <w:i/>
          <w:iCs/>
          <w:kern w:val="0"/>
          <w:sz w:val="24"/>
          <w:szCs w:val="24"/>
          <w14:ligatures w14:val="none"/>
        </w:rPr>
        <w:t xml:space="preserve">The Early Church. </w:t>
      </w:r>
      <w:r w:rsidRPr="00C54B5F">
        <w:rPr>
          <w:rFonts w:ascii="Times New Roman" w:hAnsi="Times New Roman" w:cs="Times New Roman"/>
          <w:kern w:val="0"/>
          <w:sz w:val="24"/>
          <w:szCs w:val="24"/>
          <w14:ligatures w14:val="none"/>
        </w:rPr>
        <w:t>(Harmondsworth:  Penguin Books Ltd,  1967).</w:t>
      </w:r>
    </w:p>
    <w:p w14:paraId="6E6BB4F5" w14:textId="3F4ECEA9" w:rsidR="00843B06" w:rsidRPr="00C71C83" w:rsidRDefault="00843B06">
      <w:pPr>
        <w:rPr>
          <w:rFonts w:cstheme="minorHAnsi"/>
          <w:sz w:val="24"/>
          <w:szCs w:val="24"/>
          <w:shd w:val="clear" w:color="auto" w:fill="FFFFFF"/>
        </w:rPr>
      </w:pPr>
      <w:r w:rsidRPr="00C71C83">
        <w:rPr>
          <w:rFonts w:cstheme="minorHAnsi"/>
          <w:sz w:val="24"/>
          <w:szCs w:val="24"/>
          <w:shd w:val="clear" w:color="auto" w:fill="FFFFFF"/>
        </w:rPr>
        <w:t>Culpepper</w:t>
      </w:r>
      <w:r w:rsidR="00B638A5" w:rsidRPr="00C71C83">
        <w:rPr>
          <w:rFonts w:cstheme="minorHAnsi"/>
          <w:sz w:val="24"/>
          <w:szCs w:val="24"/>
          <w:shd w:val="clear" w:color="auto" w:fill="FFFFFF"/>
        </w:rPr>
        <w:t xml:space="preserve">, RA.  </w:t>
      </w:r>
      <w:r w:rsidR="00B638A5" w:rsidRPr="00C71C83">
        <w:rPr>
          <w:rFonts w:cstheme="minorHAnsi"/>
          <w:i/>
          <w:iCs/>
          <w:sz w:val="24"/>
          <w:szCs w:val="24"/>
          <w:shd w:val="clear" w:color="auto" w:fill="FFFFFF"/>
        </w:rPr>
        <w:t>John.  The Son of Zebedee</w:t>
      </w:r>
      <w:r w:rsidR="00C06938" w:rsidRPr="00C71C83">
        <w:rPr>
          <w:rFonts w:cstheme="minorHAnsi"/>
          <w:i/>
          <w:iCs/>
          <w:sz w:val="24"/>
          <w:szCs w:val="24"/>
          <w:shd w:val="clear" w:color="auto" w:fill="FFFFFF"/>
        </w:rPr>
        <w:t xml:space="preserve">.  The Life of a Legend. </w:t>
      </w:r>
      <w:r w:rsidR="0030484E" w:rsidRPr="00C71C83">
        <w:rPr>
          <w:rFonts w:cstheme="minorHAnsi"/>
          <w:sz w:val="24"/>
          <w:szCs w:val="24"/>
          <w:shd w:val="clear" w:color="auto" w:fill="FFFFFF"/>
        </w:rPr>
        <w:t xml:space="preserve">(Edinburgh:  T&amp;T Clark, </w:t>
      </w:r>
      <w:r w:rsidR="00935176" w:rsidRPr="00C71C83">
        <w:rPr>
          <w:rFonts w:cstheme="minorHAnsi"/>
          <w:sz w:val="24"/>
          <w:szCs w:val="24"/>
          <w:shd w:val="clear" w:color="auto" w:fill="FFFFFF"/>
        </w:rPr>
        <w:t xml:space="preserve">2000). </w:t>
      </w:r>
    </w:p>
    <w:p w14:paraId="1A9BD3E7" w14:textId="77777777" w:rsidR="002A6B83" w:rsidRPr="00C54B5F" w:rsidRDefault="002A6B83" w:rsidP="002A6B83">
      <w:pPr>
        <w:rPr>
          <w:rFonts w:ascii="Times New Roman" w:hAnsi="Times New Roman" w:cs="Times New Roman"/>
          <w:kern w:val="0"/>
          <w:sz w:val="24"/>
          <w:szCs w:val="24"/>
          <w14:ligatures w14:val="none"/>
        </w:rPr>
      </w:pPr>
      <w:r w:rsidRPr="00C54B5F">
        <w:rPr>
          <w:rFonts w:ascii="Times New Roman" w:hAnsi="Times New Roman" w:cs="Times New Roman"/>
          <w:kern w:val="0"/>
          <w:sz w:val="24"/>
          <w:szCs w:val="24"/>
          <w14:ligatures w14:val="none"/>
        </w:rPr>
        <w:t xml:space="preserve">R. Del Colle in: </w:t>
      </w:r>
      <w:r w:rsidRPr="00C54B5F">
        <w:rPr>
          <w:rFonts w:ascii="Times New Roman" w:hAnsi="Times New Roman" w:cs="Times New Roman"/>
          <w:i/>
          <w:iCs/>
          <w:kern w:val="0"/>
          <w:sz w:val="24"/>
          <w:szCs w:val="24"/>
          <w14:ligatures w14:val="none"/>
        </w:rPr>
        <w:t>The Cambridge Companion to Christian Doctrine,</w:t>
      </w:r>
      <w:r w:rsidRPr="00C54B5F">
        <w:rPr>
          <w:rFonts w:ascii="Times New Roman" w:hAnsi="Times New Roman" w:cs="Times New Roman"/>
          <w:kern w:val="0"/>
          <w:sz w:val="24"/>
          <w:szCs w:val="24"/>
          <w14:ligatures w14:val="none"/>
        </w:rPr>
        <w:t xml:space="preserve"> edited by C. E. Gunton, (Cambridge: Cambridge University Press 1997)</w:t>
      </w:r>
    </w:p>
    <w:p w14:paraId="33154D6F" w14:textId="2D0669A1" w:rsidR="00920126" w:rsidRPr="00C71C83" w:rsidRDefault="00920126" w:rsidP="00920126">
      <w:pPr>
        <w:rPr>
          <w:rFonts w:ascii="Times New Roman" w:hAnsi="Times New Roman" w:cs="Times New Roman"/>
          <w:kern w:val="0"/>
          <w:sz w:val="24"/>
          <w:szCs w:val="24"/>
          <w14:ligatures w14:val="none"/>
        </w:rPr>
      </w:pPr>
      <w:r w:rsidRPr="00C71C83">
        <w:rPr>
          <w:rFonts w:ascii="Times New Roman" w:hAnsi="Times New Roman" w:cs="Times New Roman"/>
          <w:kern w:val="0"/>
          <w:sz w:val="24"/>
          <w:szCs w:val="24"/>
          <w14:ligatures w14:val="none"/>
        </w:rPr>
        <w:t xml:space="preserve">Herschell, Sir WJ.  </w:t>
      </w:r>
      <w:r w:rsidRPr="00C71C83">
        <w:rPr>
          <w:rFonts w:ascii="Times New Roman" w:hAnsi="Times New Roman" w:cs="Times New Roman"/>
          <w:i/>
          <w:iCs/>
          <w:kern w:val="0"/>
          <w:sz w:val="24"/>
          <w:szCs w:val="24"/>
          <w14:ligatures w14:val="none"/>
        </w:rPr>
        <w:t xml:space="preserve">The Four Gospels in </w:t>
      </w:r>
      <w:r w:rsidR="00150365" w:rsidRPr="00C71C83">
        <w:rPr>
          <w:rFonts w:ascii="Times New Roman" w:hAnsi="Times New Roman" w:cs="Times New Roman"/>
          <w:i/>
          <w:iCs/>
          <w:kern w:val="0"/>
          <w:sz w:val="24"/>
          <w:szCs w:val="24"/>
          <w14:ligatures w14:val="none"/>
        </w:rPr>
        <w:t>Parallel (</w:t>
      </w:r>
      <w:r w:rsidRPr="00C71C83">
        <w:rPr>
          <w:rFonts w:ascii="Times New Roman" w:hAnsi="Times New Roman" w:cs="Times New Roman"/>
          <w:kern w:val="0"/>
          <w:sz w:val="24"/>
          <w:szCs w:val="24"/>
          <w14:ligatures w14:val="none"/>
        </w:rPr>
        <w:t xml:space="preserve">London:  The University Press Oxford, 1938).  </w:t>
      </w:r>
    </w:p>
    <w:p w14:paraId="1364D809" w14:textId="77777777" w:rsidR="006710F9" w:rsidRPr="00071112" w:rsidRDefault="006710F9" w:rsidP="006710F9">
      <w:pPr>
        <w:rPr>
          <w:rFonts w:ascii="Times New Roman" w:hAnsi="Times New Roman" w:cs="Times New Roman"/>
          <w:kern w:val="0"/>
          <w:sz w:val="24"/>
          <w:szCs w:val="24"/>
          <w14:ligatures w14:val="none"/>
        </w:rPr>
      </w:pPr>
      <w:r w:rsidRPr="00071112">
        <w:rPr>
          <w:rFonts w:ascii="Times New Roman" w:hAnsi="Times New Roman" w:cs="Times New Roman"/>
          <w:kern w:val="0"/>
          <w:sz w:val="24"/>
          <w:szCs w:val="24"/>
          <w14:ligatures w14:val="none"/>
        </w:rPr>
        <w:t xml:space="preserve">Gunton C.  </w:t>
      </w:r>
      <w:r w:rsidRPr="00071112">
        <w:rPr>
          <w:rFonts w:ascii="Times New Roman" w:hAnsi="Times New Roman" w:cs="Times New Roman"/>
          <w:i/>
          <w:iCs/>
          <w:kern w:val="0"/>
          <w:sz w:val="24"/>
          <w:szCs w:val="24"/>
          <w14:ligatures w14:val="none"/>
        </w:rPr>
        <w:t xml:space="preserve">The Cambridge Companion to Christian Doctrine. </w:t>
      </w:r>
      <w:r w:rsidRPr="00071112">
        <w:rPr>
          <w:rFonts w:ascii="Times New Roman" w:hAnsi="Times New Roman" w:cs="Times New Roman"/>
          <w:kern w:val="0"/>
          <w:sz w:val="24"/>
          <w:szCs w:val="24"/>
          <w14:ligatures w14:val="none"/>
        </w:rPr>
        <w:t>(Cambridge:  Cambridge University Press. 1997)</w:t>
      </w:r>
    </w:p>
    <w:p w14:paraId="1EC0892C" w14:textId="77777777" w:rsidR="006710F9" w:rsidRPr="00071112" w:rsidRDefault="006710F9" w:rsidP="006710F9">
      <w:pPr>
        <w:rPr>
          <w:rFonts w:ascii="Times New Roman" w:hAnsi="Times New Roman" w:cs="Times New Roman"/>
          <w:kern w:val="0"/>
          <w:sz w:val="24"/>
          <w:szCs w:val="24"/>
          <w14:ligatures w14:val="none"/>
        </w:rPr>
      </w:pPr>
      <w:r w:rsidRPr="00071112">
        <w:rPr>
          <w:rFonts w:ascii="Times New Roman" w:hAnsi="Times New Roman" w:cs="Times New Roman"/>
          <w:kern w:val="0"/>
          <w:sz w:val="24"/>
          <w:szCs w:val="24"/>
          <w14:ligatures w14:val="none"/>
        </w:rPr>
        <w:t xml:space="preserve">Guthrie D. </w:t>
      </w:r>
      <w:r w:rsidRPr="00071112">
        <w:rPr>
          <w:rFonts w:ascii="Times New Roman" w:hAnsi="Times New Roman" w:cs="Times New Roman"/>
          <w:i/>
          <w:iCs/>
          <w:kern w:val="0"/>
          <w:sz w:val="24"/>
          <w:szCs w:val="24"/>
          <w14:ligatures w14:val="none"/>
        </w:rPr>
        <w:t xml:space="preserve">New Testament Theology. </w:t>
      </w:r>
      <w:r w:rsidRPr="00071112">
        <w:rPr>
          <w:rFonts w:ascii="Times New Roman" w:hAnsi="Times New Roman" w:cs="Times New Roman"/>
          <w:kern w:val="0"/>
          <w:sz w:val="24"/>
          <w:szCs w:val="24"/>
          <w14:ligatures w14:val="none"/>
        </w:rPr>
        <w:t>(Leicester.  Inter-Varsity Press. 1981)</w:t>
      </w:r>
    </w:p>
    <w:p w14:paraId="5B5B146E" w14:textId="77777777" w:rsidR="006710F9" w:rsidRPr="00071112" w:rsidRDefault="006710F9" w:rsidP="006710F9">
      <w:pPr>
        <w:rPr>
          <w:rFonts w:ascii="Times New Roman" w:hAnsi="Times New Roman" w:cs="Times New Roman"/>
          <w:kern w:val="0"/>
          <w:sz w:val="24"/>
          <w:szCs w:val="24"/>
          <w14:ligatures w14:val="none"/>
        </w:rPr>
      </w:pPr>
      <w:bookmarkStart w:id="4" w:name="_Hlk156142825"/>
      <w:r w:rsidRPr="00071112">
        <w:rPr>
          <w:rFonts w:ascii="Times New Roman" w:hAnsi="Times New Roman" w:cs="Times New Roman"/>
          <w:kern w:val="0"/>
          <w:sz w:val="24"/>
          <w:szCs w:val="24"/>
          <w14:ligatures w14:val="none"/>
        </w:rPr>
        <w:t xml:space="preserve">Helms R. </w:t>
      </w:r>
      <w:r w:rsidRPr="00071112">
        <w:rPr>
          <w:rFonts w:ascii="Times New Roman" w:hAnsi="Times New Roman" w:cs="Times New Roman"/>
          <w:i/>
          <w:iCs/>
          <w:kern w:val="0"/>
          <w:sz w:val="24"/>
          <w:szCs w:val="24"/>
          <w14:ligatures w14:val="none"/>
        </w:rPr>
        <w:t xml:space="preserve">Gospel Fictions. </w:t>
      </w:r>
      <w:r w:rsidRPr="00071112">
        <w:rPr>
          <w:rFonts w:ascii="Times New Roman" w:hAnsi="Times New Roman" w:cs="Times New Roman"/>
          <w:kern w:val="0"/>
          <w:sz w:val="24"/>
          <w:szCs w:val="24"/>
          <w14:ligatures w14:val="none"/>
        </w:rPr>
        <w:t>(New York:  Prometheus Books. 1988).</w:t>
      </w:r>
    </w:p>
    <w:bookmarkEnd w:id="4"/>
    <w:p w14:paraId="502BA9AF" w14:textId="77777777" w:rsidR="006710F9" w:rsidRPr="00071112" w:rsidRDefault="006710F9" w:rsidP="006710F9">
      <w:pPr>
        <w:rPr>
          <w:rFonts w:ascii="Times New Roman" w:hAnsi="Times New Roman" w:cs="Times New Roman"/>
          <w:kern w:val="0"/>
          <w:sz w:val="24"/>
          <w:szCs w:val="24"/>
          <w14:ligatures w14:val="none"/>
        </w:rPr>
      </w:pPr>
      <w:r w:rsidRPr="00071112">
        <w:rPr>
          <w:rFonts w:ascii="Times New Roman" w:hAnsi="Times New Roman" w:cs="Times New Roman"/>
          <w:kern w:val="0"/>
          <w:sz w:val="24"/>
          <w:szCs w:val="24"/>
          <w14:ligatures w14:val="none"/>
        </w:rPr>
        <w:t xml:space="preserve">Hendricksen W.  </w:t>
      </w:r>
      <w:r w:rsidRPr="00071112">
        <w:rPr>
          <w:rFonts w:ascii="Times New Roman" w:hAnsi="Times New Roman" w:cs="Times New Roman"/>
          <w:i/>
          <w:iCs/>
          <w:kern w:val="0"/>
          <w:sz w:val="24"/>
          <w:szCs w:val="24"/>
          <w14:ligatures w14:val="none"/>
        </w:rPr>
        <w:t>A Commentary on the Gospel of John</w:t>
      </w:r>
      <w:r w:rsidRPr="00071112">
        <w:rPr>
          <w:rFonts w:ascii="Times New Roman" w:hAnsi="Times New Roman" w:cs="Times New Roman"/>
          <w:kern w:val="0"/>
          <w:sz w:val="24"/>
          <w:szCs w:val="24"/>
          <w14:ligatures w14:val="none"/>
        </w:rPr>
        <w:t>.  (London: The Banner of Truth Trust, 1961).</w:t>
      </w:r>
    </w:p>
    <w:p w14:paraId="1DBBBE2A" w14:textId="77777777" w:rsidR="006710F9" w:rsidRPr="00071112" w:rsidRDefault="006710F9" w:rsidP="006710F9">
      <w:pPr>
        <w:rPr>
          <w:rFonts w:ascii="Times New Roman" w:hAnsi="Times New Roman" w:cs="Times New Roman"/>
          <w:i/>
          <w:iCs/>
          <w:kern w:val="0"/>
          <w:sz w:val="24"/>
          <w:szCs w:val="24"/>
          <w14:ligatures w14:val="none"/>
        </w:rPr>
      </w:pPr>
      <w:r w:rsidRPr="00071112">
        <w:rPr>
          <w:rFonts w:ascii="Times New Roman" w:hAnsi="Times New Roman" w:cs="Times New Roman"/>
          <w:kern w:val="0"/>
          <w:sz w:val="24"/>
          <w:szCs w:val="24"/>
          <w:shd w:val="clear" w:color="auto" w:fill="FFFFFF"/>
          <w14:ligatures w14:val="none"/>
        </w:rPr>
        <w:t xml:space="preserve">Kostenburger A,J. </w:t>
      </w:r>
      <w:r w:rsidRPr="00071112">
        <w:rPr>
          <w:rFonts w:ascii="Times New Roman" w:hAnsi="Times New Roman" w:cs="Times New Roman"/>
          <w:i/>
          <w:iCs/>
          <w:kern w:val="0"/>
          <w:sz w:val="24"/>
          <w:szCs w:val="24"/>
          <w:shd w:val="clear" w:color="auto" w:fill="FFFFFF"/>
          <w14:ligatures w14:val="none"/>
        </w:rPr>
        <w:t>Encountering John. (Grand Rapids: Baker Book House Company. 2002).</w:t>
      </w:r>
    </w:p>
    <w:p w14:paraId="77FB9745" w14:textId="77777777" w:rsidR="006710F9" w:rsidRPr="00071112" w:rsidRDefault="006710F9" w:rsidP="006710F9">
      <w:pPr>
        <w:rPr>
          <w:rFonts w:ascii="Times New Roman" w:hAnsi="Times New Roman" w:cs="Times New Roman"/>
          <w:kern w:val="0"/>
          <w:sz w:val="24"/>
          <w:szCs w:val="24"/>
          <w14:ligatures w14:val="none"/>
        </w:rPr>
      </w:pPr>
      <w:r w:rsidRPr="00071112">
        <w:rPr>
          <w:rFonts w:ascii="Times New Roman" w:hAnsi="Times New Roman" w:cs="Times New Roman"/>
          <w:kern w:val="0"/>
          <w:sz w:val="24"/>
          <w:szCs w:val="24"/>
          <w14:ligatures w14:val="none"/>
        </w:rPr>
        <w:t xml:space="preserve">Lieu J, De Boer M.  </w:t>
      </w:r>
      <w:r w:rsidRPr="00071112">
        <w:rPr>
          <w:rFonts w:ascii="Times New Roman" w:hAnsi="Times New Roman" w:cs="Times New Roman"/>
          <w:i/>
          <w:iCs/>
          <w:kern w:val="0"/>
          <w:sz w:val="24"/>
          <w:szCs w:val="24"/>
          <w14:ligatures w14:val="none"/>
        </w:rPr>
        <w:t xml:space="preserve">The Oxford Handbook of Johannine Studies.  </w:t>
      </w:r>
      <w:r w:rsidRPr="00071112">
        <w:rPr>
          <w:rFonts w:ascii="Times New Roman" w:hAnsi="Times New Roman" w:cs="Times New Roman"/>
          <w:kern w:val="0"/>
          <w:sz w:val="24"/>
          <w:szCs w:val="24"/>
          <w14:ligatures w14:val="none"/>
        </w:rPr>
        <w:t>(Oxford:  Oxford University Press. 2021).</w:t>
      </w:r>
    </w:p>
    <w:p w14:paraId="09E71AF8" w14:textId="77777777" w:rsidR="006710F9" w:rsidRPr="00071112" w:rsidRDefault="006710F9" w:rsidP="006710F9">
      <w:pPr>
        <w:rPr>
          <w:rFonts w:ascii="Times New Roman" w:hAnsi="Times New Roman" w:cs="Times New Roman"/>
          <w:kern w:val="0"/>
          <w:sz w:val="24"/>
          <w:szCs w:val="24"/>
          <w14:ligatures w14:val="none"/>
        </w:rPr>
      </w:pPr>
      <w:r w:rsidRPr="00071112">
        <w:rPr>
          <w:rFonts w:ascii="Times New Roman" w:hAnsi="Times New Roman" w:cs="Times New Roman"/>
          <w:kern w:val="0"/>
          <w:sz w:val="24"/>
          <w:szCs w:val="24"/>
          <w14:ligatures w14:val="none"/>
        </w:rPr>
        <w:t xml:space="preserve">Lincoln AT. </w:t>
      </w:r>
      <w:r w:rsidRPr="00071112">
        <w:rPr>
          <w:rFonts w:ascii="Times New Roman" w:hAnsi="Times New Roman" w:cs="Times New Roman"/>
          <w:i/>
          <w:iCs/>
          <w:kern w:val="0"/>
          <w:sz w:val="24"/>
          <w:szCs w:val="24"/>
          <w14:ligatures w14:val="none"/>
        </w:rPr>
        <w:t xml:space="preserve">Black’s New Testament Commentaries. The Gospel According to St John. </w:t>
      </w:r>
      <w:r w:rsidRPr="00071112">
        <w:rPr>
          <w:rFonts w:ascii="Times New Roman" w:hAnsi="Times New Roman" w:cs="Times New Roman"/>
          <w:kern w:val="0"/>
          <w:sz w:val="24"/>
          <w:szCs w:val="24"/>
          <w14:ligatures w14:val="none"/>
        </w:rPr>
        <w:t>(USA:  Hendrickson Publishers, Inc. 2005).</w:t>
      </w:r>
    </w:p>
    <w:p w14:paraId="2F68520E" w14:textId="04A4BACB" w:rsidR="006710F9" w:rsidRPr="00071112" w:rsidRDefault="006710F9" w:rsidP="006710F9">
      <w:pPr>
        <w:rPr>
          <w:rFonts w:ascii="Times New Roman" w:hAnsi="Times New Roman" w:cs="Times New Roman"/>
          <w:sz w:val="24"/>
          <w:szCs w:val="24"/>
        </w:rPr>
      </w:pPr>
      <w:r w:rsidRPr="00071112">
        <w:rPr>
          <w:rFonts w:ascii="Times New Roman" w:hAnsi="Times New Roman" w:cs="Times New Roman"/>
          <w:sz w:val="24"/>
          <w:szCs w:val="24"/>
        </w:rPr>
        <w:t xml:space="preserve">Marsh. J, </w:t>
      </w:r>
      <w:r w:rsidRPr="00071112">
        <w:rPr>
          <w:rFonts w:ascii="Times New Roman" w:hAnsi="Times New Roman" w:cs="Times New Roman"/>
          <w:i/>
          <w:iCs/>
          <w:sz w:val="24"/>
          <w:szCs w:val="24"/>
        </w:rPr>
        <w:t>Saint John. The Pelican New Testament Commentaries</w:t>
      </w:r>
      <w:r w:rsidRPr="00071112">
        <w:rPr>
          <w:rFonts w:ascii="Times New Roman" w:hAnsi="Times New Roman" w:cs="Times New Roman"/>
          <w:sz w:val="24"/>
          <w:szCs w:val="24"/>
        </w:rPr>
        <w:t>, ed. D.</w:t>
      </w:r>
      <w:r w:rsidR="00901D39" w:rsidRPr="00071112">
        <w:rPr>
          <w:rFonts w:ascii="Times New Roman" w:hAnsi="Times New Roman" w:cs="Times New Roman"/>
          <w:sz w:val="24"/>
          <w:szCs w:val="24"/>
        </w:rPr>
        <w:t>E. Nineham.)</w:t>
      </w:r>
      <w:r w:rsidR="00150365" w:rsidRPr="00071112">
        <w:rPr>
          <w:rFonts w:ascii="Times New Roman" w:hAnsi="Times New Roman" w:cs="Times New Roman"/>
          <w:sz w:val="24"/>
          <w:szCs w:val="24"/>
        </w:rPr>
        <w:t xml:space="preserve"> (</w:t>
      </w:r>
      <w:r w:rsidRPr="00071112">
        <w:rPr>
          <w:rFonts w:ascii="Times New Roman" w:hAnsi="Times New Roman" w:cs="Times New Roman"/>
          <w:sz w:val="24"/>
          <w:szCs w:val="24"/>
        </w:rPr>
        <w:t>Harmondsworth: Penguin Books Ltd. 1980).</w:t>
      </w:r>
    </w:p>
    <w:p w14:paraId="4E538D61" w14:textId="77777777" w:rsidR="006710F9" w:rsidRPr="00071112" w:rsidRDefault="006710F9" w:rsidP="006710F9">
      <w:pPr>
        <w:rPr>
          <w:rFonts w:ascii="Times New Roman" w:hAnsi="Times New Roman" w:cs="Times New Roman"/>
          <w:sz w:val="24"/>
          <w:szCs w:val="24"/>
        </w:rPr>
      </w:pPr>
      <w:r w:rsidRPr="00071112">
        <w:rPr>
          <w:rFonts w:ascii="Times New Roman" w:hAnsi="Times New Roman" w:cs="Times New Roman"/>
          <w:sz w:val="24"/>
          <w:szCs w:val="24"/>
        </w:rPr>
        <w:lastRenderedPageBreak/>
        <w:t xml:space="preserve">Newbigin L, </w:t>
      </w:r>
      <w:r w:rsidRPr="00071112">
        <w:rPr>
          <w:rFonts w:ascii="Times New Roman" w:hAnsi="Times New Roman" w:cs="Times New Roman"/>
          <w:i/>
          <w:iCs/>
          <w:sz w:val="24"/>
          <w:szCs w:val="24"/>
        </w:rPr>
        <w:t xml:space="preserve">The Light has come.  An Exposition of the Fourth Gospel. </w:t>
      </w:r>
      <w:r w:rsidRPr="00071112">
        <w:rPr>
          <w:rFonts w:ascii="Times New Roman" w:hAnsi="Times New Roman" w:cs="Times New Roman"/>
          <w:sz w:val="24"/>
          <w:szCs w:val="24"/>
        </w:rPr>
        <w:t>(Edinburgh, The Handsel Press Ltd. 1982).</w:t>
      </w:r>
    </w:p>
    <w:p w14:paraId="7663B33A" w14:textId="77777777" w:rsidR="006710F9" w:rsidRPr="00071112" w:rsidRDefault="006710F9" w:rsidP="006710F9">
      <w:pPr>
        <w:rPr>
          <w:rFonts w:ascii="Times New Roman" w:hAnsi="Times New Roman" w:cs="Times New Roman"/>
          <w:sz w:val="24"/>
          <w:szCs w:val="24"/>
        </w:rPr>
      </w:pPr>
      <w:r w:rsidRPr="00071112">
        <w:rPr>
          <w:rFonts w:ascii="Times New Roman" w:hAnsi="Times New Roman" w:cs="Times New Roman"/>
          <w:sz w:val="24"/>
          <w:szCs w:val="24"/>
        </w:rPr>
        <w:t xml:space="preserve">Newlands G. </w:t>
      </w:r>
      <w:r w:rsidRPr="00071112">
        <w:rPr>
          <w:rFonts w:ascii="Times New Roman" w:hAnsi="Times New Roman" w:cs="Times New Roman"/>
          <w:i/>
          <w:iCs/>
          <w:sz w:val="24"/>
          <w:szCs w:val="24"/>
        </w:rPr>
        <w:t>Theology of the Love of God</w:t>
      </w:r>
      <w:r w:rsidRPr="00071112">
        <w:rPr>
          <w:rFonts w:ascii="Times New Roman" w:hAnsi="Times New Roman" w:cs="Times New Roman"/>
          <w:sz w:val="24"/>
          <w:szCs w:val="24"/>
        </w:rPr>
        <w:t>. (London: TJ Press (Padstow) Ltd,1980)</w:t>
      </w:r>
    </w:p>
    <w:p w14:paraId="462EACDE" w14:textId="77777777" w:rsidR="006710F9" w:rsidRPr="00071112" w:rsidRDefault="006710F9" w:rsidP="006710F9">
      <w:pPr>
        <w:rPr>
          <w:rFonts w:ascii="Times New Roman" w:hAnsi="Times New Roman" w:cs="Times New Roman"/>
          <w:sz w:val="24"/>
          <w:szCs w:val="24"/>
        </w:rPr>
      </w:pPr>
      <w:r w:rsidRPr="00071112">
        <w:rPr>
          <w:rFonts w:ascii="Times New Roman" w:hAnsi="Times New Roman" w:cs="Times New Roman"/>
          <w:sz w:val="24"/>
          <w:szCs w:val="24"/>
        </w:rPr>
        <w:t xml:space="preserve">Richardson A, Bowden J (Eds).  </w:t>
      </w:r>
      <w:r w:rsidRPr="00071112">
        <w:rPr>
          <w:rFonts w:ascii="Times New Roman" w:hAnsi="Times New Roman" w:cs="Times New Roman"/>
          <w:i/>
          <w:iCs/>
          <w:sz w:val="24"/>
          <w:szCs w:val="24"/>
        </w:rPr>
        <w:t xml:space="preserve">A New Dictionary of Christian Theology. </w:t>
      </w:r>
      <w:r w:rsidRPr="00071112">
        <w:rPr>
          <w:rFonts w:ascii="Times New Roman" w:hAnsi="Times New Roman" w:cs="Times New Roman"/>
          <w:sz w:val="24"/>
          <w:szCs w:val="24"/>
        </w:rPr>
        <w:t>(London:  SCM Press Ltd. 1983).</w:t>
      </w:r>
    </w:p>
    <w:p w14:paraId="07AA9685" w14:textId="25DC9A39" w:rsidR="006710F9" w:rsidRPr="00071112" w:rsidRDefault="006710F9" w:rsidP="006710F9">
      <w:pPr>
        <w:rPr>
          <w:rFonts w:ascii="Times New Roman" w:hAnsi="Times New Roman" w:cs="Times New Roman"/>
          <w:sz w:val="24"/>
          <w:szCs w:val="24"/>
        </w:rPr>
      </w:pPr>
      <w:r w:rsidRPr="00071112">
        <w:rPr>
          <w:rFonts w:ascii="Times New Roman" w:hAnsi="Times New Roman" w:cs="Times New Roman"/>
          <w:sz w:val="24"/>
          <w:szCs w:val="24"/>
        </w:rPr>
        <w:t xml:space="preserve">Robinson J AT, </w:t>
      </w:r>
      <w:r w:rsidRPr="00071112">
        <w:rPr>
          <w:rFonts w:ascii="Times New Roman" w:hAnsi="Times New Roman" w:cs="Times New Roman"/>
          <w:i/>
          <w:iCs/>
          <w:sz w:val="24"/>
          <w:szCs w:val="24"/>
        </w:rPr>
        <w:t xml:space="preserve">The Priority of John, </w:t>
      </w:r>
      <w:r w:rsidRPr="00071112">
        <w:rPr>
          <w:rFonts w:ascii="Times New Roman" w:hAnsi="Times New Roman" w:cs="Times New Roman"/>
          <w:sz w:val="24"/>
          <w:szCs w:val="24"/>
        </w:rPr>
        <w:t xml:space="preserve">ed </w:t>
      </w:r>
      <w:r w:rsidR="00150365" w:rsidRPr="00071112">
        <w:rPr>
          <w:rFonts w:ascii="Times New Roman" w:hAnsi="Times New Roman" w:cs="Times New Roman"/>
          <w:sz w:val="24"/>
          <w:szCs w:val="24"/>
        </w:rPr>
        <w:t>J, F</w:t>
      </w:r>
      <w:r w:rsidRPr="00071112">
        <w:rPr>
          <w:rFonts w:ascii="Times New Roman" w:hAnsi="Times New Roman" w:cs="Times New Roman"/>
          <w:sz w:val="24"/>
          <w:szCs w:val="24"/>
        </w:rPr>
        <w:t xml:space="preserve"> Coakley.  (London: SCM Press Ltd, 1985).</w:t>
      </w:r>
    </w:p>
    <w:p w14:paraId="365D25F0" w14:textId="77777777" w:rsidR="006710F9" w:rsidRPr="00071112" w:rsidRDefault="006710F9" w:rsidP="006710F9">
      <w:pPr>
        <w:rPr>
          <w:rFonts w:ascii="Times New Roman" w:hAnsi="Times New Roman" w:cs="Times New Roman"/>
          <w:kern w:val="0"/>
          <w:sz w:val="24"/>
          <w:szCs w:val="24"/>
          <w:shd w:val="clear" w:color="auto" w:fill="FFFFFF"/>
          <w14:ligatures w14:val="none"/>
        </w:rPr>
      </w:pPr>
      <w:r w:rsidRPr="00071112">
        <w:rPr>
          <w:rFonts w:ascii="Times New Roman" w:hAnsi="Times New Roman" w:cs="Times New Roman"/>
          <w:kern w:val="0"/>
          <w:sz w:val="24"/>
          <w:szCs w:val="24"/>
          <w:shd w:val="clear" w:color="auto" w:fill="FFFFFF"/>
          <w14:ligatures w14:val="none"/>
        </w:rPr>
        <w:t xml:space="preserve">Sanders JN &amp; Mastin BA. </w:t>
      </w:r>
      <w:r w:rsidRPr="00071112">
        <w:rPr>
          <w:rFonts w:ascii="Times New Roman" w:hAnsi="Times New Roman" w:cs="Times New Roman"/>
          <w:i/>
          <w:iCs/>
          <w:kern w:val="0"/>
          <w:sz w:val="24"/>
          <w:szCs w:val="24"/>
          <w:shd w:val="clear" w:color="auto" w:fill="FFFFFF"/>
          <w14:ligatures w14:val="none"/>
        </w:rPr>
        <w:t xml:space="preserve">The Gospel According to John.  </w:t>
      </w:r>
      <w:r w:rsidRPr="00071112">
        <w:rPr>
          <w:rFonts w:ascii="Times New Roman" w:hAnsi="Times New Roman" w:cs="Times New Roman"/>
          <w:kern w:val="0"/>
          <w:sz w:val="24"/>
          <w:szCs w:val="24"/>
          <w:shd w:val="clear" w:color="auto" w:fill="FFFFFF"/>
          <w14:ligatures w14:val="none"/>
        </w:rPr>
        <w:t>(London:  Morrison and Gibb Ltd.  1968)</w:t>
      </w:r>
    </w:p>
    <w:p w14:paraId="2E8535D1" w14:textId="77777777" w:rsidR="006710F9" w:rsidRPr="00071112" w:rsidRDefault="006710F9" w:rsidP="006710F9">
      <w:pPr>
        <w:rPr>
          <w:rFonts w:ascii="Times New Roman" w:hAnsi="Times New Roman" w:cs="Times New Roman"/>
          <w:i/>
          <w:iCs/>
          <w:kern w:val="0"/>
          <w:sz w:val="24"/>
          <w:szCs w:val="24"/>
          <w:shd w:val="clear" w:color="auto" w:fill="FFFFFF"/>
          <w14:ligatures w14:val="none"/>
        </w:rPr>
      </w:pPr>
      <w:r w:rsidRPr="00071112">
        <w:rPr>
          <w:rFonts w:ascii="Times New Roman" w:hAnsi="Times New Roman" w:cs="Times New Roman"/>
          <w:kern w:val="0"/>
          <w:sz w:val="24"/>
          <w:szCs w:val="24"/>
          <w:shd w:val="clear" w:color="auto" w:fill="FFFFFF"/>
          <w14:ligatures w14:val="none"/>
        </w:rPr>
        <w:t xml:space="preserve">Temple S.  </w:t>
      </w:r>
      <w:r w:rsidRPr="00071112">
        <w:rPr>
          <w:rFonts w:ascii="Times New Roman" w:hAnsi="Times New Roman" w:cs="Times New Roman"/>
          <w:i/>
          <w:iCs/>
          <w:kern w:val="0"/>
          <w:sz w:val="24"/>
          <w:szCs w:val="24"/>
          <w:shd w:val="clear" w:color="auto" w:fill="FFFFFF"/>
          <w14:ligatures w14:val="none"/>
        </w:rPr>
        <w:t xml:space="preserve">The Core of the Fourth Gospel. </w:t>
      </w:r>
      <w:r w:rsidRPr="00071112">
        <w:rPr>
          <w:rFonts w:ascii="Times New Roman" w:hAnsi="Times New Roman" w:cs="Times New Roman"/>
          <w:kern w:val="0"/>
          <w:sz w:val="24"/>
          <w:szCs w:val="24"/>
          <w:shd w:val="clear" w:color="auto" w:fill="FFFFFF"/>
          <w14:ligatures w14:val="none"/>
        </w:rPr>
        <w:t>(Oxford:  The Alden Press.  1975)</w:t>
      </w:r>
    </w:p>
    <w:p w14:paraId="773F9833" w14:textId="58C8FA9F" w:rsidR="004B49C2" w:rsidRDefault="006710F9">
      <w:pPr>
        <w:rPr>
          <w:rFonts w:ascii="Times New Roman" w:hAnsi="Times New Roman" w:cs="Times New Roman"/>
          <w:kern w:val="0"/>
          <w:sz w:val="24"/>
          <w:szCs w:val="24"/>
          <w:shd w:val="clear" w:color="auto" w:fill="FFFFFF"/>
          <w14:ligatures w14:val="none"/>
        </w:rPr>
      </w:pPr>
      <w:r w:rsidRPr="00071112">
        <w:rPr>
          <w:rFonts w:ascii="Times New Roman" w:hAnsi="Times New Roman" w:cs="Times New Roman"/>
          <w:kern w:val="0"/>
          <w:sz w:val="24"/>
          <w:szCs w:val="24"/>
          <w:shd w:val="clear" w:color="auto" w:fill="FFFFFF"/>
          <w14:ligatures w14:val="none"/>
        </w:rPr>
        <w:t xml:space="preserve">Theissen G, and Merz A, </w:t>
      </w:r>
      <w:r w:rsidRPr="00071112">
        <w:rPr>
          <w:rFonts w:ascii="Times New Roman" w:hAnsi="Times New Roman" w:cs="Times New Roman"/>
          <w:i/>
          <w:iCs/>
          <w:kern w:val="0"/>
          <w:sz w:val="24"/>
          <w:szCs w:val="24"/>
          <w:shd w:val="clear" w:color="auto" w:fill="FFFFFF"/>
          <w14:ligatures w14:val="none"/>
        </w:rPr>
        <w:t xml:space="preserve">The Historical Jesus. A Comprehensive Guide. </w:t>
      </w:r>
      <w:r w:rsidRPr="00071112">
        <w:rPr>
          <w:rFonts w:ascii="Times New Roman" w:hAnsi="Times New Roman" w:cs="Times New Roman"/>
          <w:kern w:val="0"/>
          <w:sz w:val="24"/>
          <w:szCs w:val="24"/>
          <w:shd w:val="clear" w:color="auto" w:fill="FFFFFF"/>
          <w14:ligatures w14:val="none"/>
        </w:rPr>
        <w:t>(London:  SCM Press Ltd, 1988).</w:t>
      </w:r>
    </w:p>
    <w:p w14:paraId="5B7A1E00" w14:textId="25572DBE" w:rsidR="0099111F" w:rsidRPr="001F6531" w:rsidRDefault="00F0388E">
      <w:pPr>
        <w:rPr>
          <w:rFonts w:cstheme="minorHAnsi"/>
          <w:sz w:val="24"/>
          <w:szCs w:val="24"/>
        </w:rPr>
      </w:pPr>
      <w:r>
        <w:rPr>
          <w:rFonts w:ascii="Times New Roman" w:hAnsi="Times New Roman" w:cs="Times New Roman"/>
          <w:kern w:val="0"/>
          <w:sz w:val="24"/>
          <w:szCs w:val="24"/>
          <w:shd w:val="clear" w:color="auto" w:fill="FFFFFF"/>
          <w14:ligatures w14:val="none"/>
        </w:rPr>
        <w:t xml:space="preserve">Wright NT.  </w:t>
      </w:r>
      <w:r>
        <w:rPr>
          <w:rFonts w:ascii="Times New Roman" w:hAnsi="Times New Roman" w:cs="Times New Roman"/>
          <w:i/>
          <w:iCs/>
          <w:kern w:val="0"/>
          <w:sz w:val="24"/>
          <w:szCs w:val="24"/>
          <w:shd w:val="clear" w:color="auto" w:fill="FFFFFF"/>
          <w14:ligatures w14:val="none"/>
        </w:rPr>
        <w:t>The Resurrection of the Son of God.</w:t>
      </w:r>
      <w:r w:rsidR="001F6531">
        <w:rPr>
          <w:rFonts w:ascii="Times New Roman" w:hAnsi="Times New Roman" w:cs="Times New Roman"/>
          <w:i/>
          <w:iCs/>
          <w:kern w:val="0"/>
          <w:sz w:val="24"/>
          <w:szCs w:val="24"/>
          <w:shd w:val="clear" w:color="auto" w:fill="FFFFFF"/>
          <w14:ligatures w14:val="none"/>
        </w:rPr>
        <w:t xml:space="preserve"> Christian Origins and the Question of God.</w:t>
      </w:r>
      <w:r w:rsidR="00DF3E45">
        <w:rPr>
          <w:rFonts w:ascii="Times New Roman" w:hAnsi="Times New Roman" w:cs="Times New Roman"/>
          <w:i/>
          <w:iCs/>
          <w:kern w:val="0"/>
          <w:sz w:val="24"/>
          <w:szCs w:val="24"/>
          <w:shd w:val="clear" w:color="auto" w:fill="FFFFFF"/>
          <w14:ligatures w14:val="none"/>
        </w:rPr>
        <w:t xml:space="preserve"> Volume 3. </w:t>
      </w:r>
      <w:r w:rsidR="001F6531">
        <w:rPr>
          <w:rFonts w:ascii="Times New Roman" w:hAnsi="Times New Roman" w:cs="Times New Roman"/>
          <w:i/>
          <w:iCs/>
          <w:kern w:val="0"/>
          <w:sz w:val="24"/>
          <w:szCs w:val="24"/>
          <w:shd w:val="clear" w:color="auto" w:fill="FFFFFF"/>
          <w14:ligatures w14:val="none"/>
        </w:rPr>
        <w:t xml:space="preserve"> </w:t>
      </w:r>
      <w:r w:rsidR="001F6531">
        <w:rPr>
          <w:rFonts w:ascii="Times New Roman" w:hAnsi="Times New Roman" w:cs="Times New Roman"/>
          <w:kern w:val="0"/>
          <w:sz w:val="24"/>
          <w:szCs w:val="24"/>
          <w:shd w:val="clear" w:color="auto" w:fill="FFFFFF"/>
          <w14:ligatures w14:val="none"/>
        </w:rPr>
        <w:t>(</w:t>
      </w:r>
      <w:r w:rsidR="00871073">
        <w:rPr>
          <w:rFonts w:ascii="Times New Roman" w:hAnsi="Times New Roman" w:cs="Times New Roman"/>
          <w:kern w:val="0"/>
          <w:sz w:val="24"/>
          <w:szCs w:val="24"/>
          <w:shd w:val="clear" w:color="auto" w:fill="FFFFFF"/>
          <w14:ligatures w14:val="none"/>
        </w:rPr>
        <w:t xml:space="preserve">Great Britain`: </w:t>
      </w:r>
      <w:r w:rsidR="00DF3E45">
        <w:rPr>
          <w:rFonts w:ascii="Times New Roman" w:hAnsi="Times New Roman" w:cs="Times New Roman"/>
          <w:kern w:val="0"/>
          <w:sz w:val="24"/>
          <w:szCs w:val="24"/>
          <w:shd w:val="clear" w:color="auto" w:fill="FFFFFF"/>
          <w14:ligatures w14:val="none"/>
        </w:rPr>
        <w:t>SPCK. 2003)</w:t>
      </w:r>
    </w:p>
    <w:sectPr w:rsidR="0099111F" w:rsidRPr="001F653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BF0D2F" w14:textId="77777777" w:rsidR="00B57EFA" w:rsidRDefault="00B57EFA" w:rsidP="0015414D">
      <w:pPr>
        <w:spacing w:after="0" w:line="240" w:lineRule="auto"/>
      </w:pPr>
      <w:r>
        <w:separator/>
      </w:r>
    </w:p>
  </w:endnote>
  <w:endnote w:type="continuationSeparator" w:id="0">
    <w:p w14:paraId="5AFEECA8" w14:textId="77777777" w:rsidR="00B57EFA" w:rsidRDefault="00B57EFA" w:rsidP="001541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1016189"/>
      <w:docPartObj>
        <w:docPartGallery w:val="Page Numbers (Bottom of Page)"/>
        <w:docPartUnique/>
      </w:docPartObj>
    </w:sdtPr>
    <w:sdtEndPr/>
    <w:sdtContent>
      <w:p w14:paraId="7634E8D0" w14:textId="7C115E7C" w:rsidR="004C25FA" w:rsidRDefault="004C25FA">
        <w:pPr>
          <w:pStyle w:val="Footer"/>
          <w:jc w:val="center"/>
        </w:pPr>
        <w:r>
          <w:fldChar w:fldCharType="begin"/>
        </w:r>
        <w:r>
          <w:instrText>PAGE   \* MERGEFORMAT</w:instrText>
        </w:r>
        <w:r>
          <w:fldChar w:fldCharType="separate"/>
        </w:r>
        <w:r>
          <w:t>2</w:t>
        </w:r>
        <w:r>
          <w:fldChar w:fldCharType="end"/>
        </w:r>
      </w:p>
    </w:sdtContent>
  </w:sdt>
  <w:p w14:paraId="29A34C6A" w14:textId="77777777" w:rsidR="004C25FA" w:rsidRDefault="004C25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36BFE0" w14:textId="77777777" w:rsidR="00B57EFA" w:rsidRDefault="00B57EFA" w:rsidP="0015414D">
      <w:pPr>
        <w:spacing w:after="0" w:line="240" w:lineRule="auto"/>
      </w:pPr>
      <w:r>
        <w:separator/>
      </w:r>
    </w:p>
  </w:footnote>
  <w:footnote w:type="continuationSeparator" w:id="0">
    <w:p w14:paraId="00C2AB7E" w14:textId="77777777" w:rsidR="00B57EFA" w:rsidRDefault="00B57EFA" w:rsidP="0015414D">
      <w:pPr>
        <w:spacing w:after="0" w:line="240" w:lineRule="auto"/>
      </w:pPr>
      <w:r>
        <w:continuationSeparator/>
      </w:r>
    </w:p>
  </w:footnote>
  <w:footnote w:id="1">
    <w:p w14:paraId="467F242F" w14:textId="133F710D" w:rsidR="006735E9" w:rsidRPr="00E43BF8" w:rsidRDefault="006735E9" w:rsidP="00BC685B">
      <w:pPr>
        <w:spacing w:after="0"/>
        <w:rPr>
          <w:rFonts w:ascii="Times New Roman" w:hAnsi="Times New Roman" w:cs="Times New Roman"/>
          <w:sz w:val="24"/>
          <w:szCs w:val="24"/>
        </w:rPr>
      </w:pPr>
      <w:r w:rsidRPr="00E43BF8">
        <w:rPr>
          <w:rStyle w:val="FootnoteReference"/>
          <w:rFonts w:ascii="Times New Roman" w:hAnsi="Times New Roman" w:cs="Times New Roman"/>
          <w:sz w:val="24"/>
          <w:szCs w:val="24"/>
        </w:rPr>
        <w:footnoteRef/>
      </w:r>
      <w:r w:rsidRPr="00E43BF8">
        <w:rPr>
          <w:rFonts w:ascii="Times New Roman" w:hAnsi="Times New Roman" w:cs="Times New Roman"/>
          <w:sz w:val="24"/>
          <w:szCs w:val="24"/>
        </w:rPr>
        <w:t xml:space="preserve"> </w:t>
      </w:r>
      <w:r w:rsidRPr="00E43BF8">
        <w:rPr>
          <w:rFonts w:ascii="Times New Roman" w:hAnsi="Times New Roman" w:cs="Times New Roman"/>
          <w:kern w:val="0"/>
          <w:sz w:val="24"/>
          <w:szCs w:val="24"/>
          <w:shd w:val="clear" w:color="auto" w:fill="FFFFFF"/>
          <w14:ligatures w14:val="none"/>
        </w:rPr>
        <w:t xml:space="preserve">Wright NT.  </w:t>
      </w:r>
      <w:r w:rsidRPr="00E43BF8">
        <w:rPr>
          <w:rFonts w:ascii="Times New Roman" w:hAnsi="Times New Roman" w:cs="Times New Roman"/>
          <w:i/>
          <w:iCs/>
          <w:kern w:val="0"/>
          <w:sz w:val="24"/>
          <w:szCs w:val="24"/>
          <w:shd w:val="clear" w:color="auto" w:fill="FFFFFF"/>
          <w14:ligatures w14:val="none"/>
        </w:rPr>
        <w:t xml:space="preserve">The Resurrection of the Son of God. Christian Origins and the Question of God. Volume 3.  </w:t>
      </w:r>
      <w:r w:rsidRPr="00E43BF8">
        <w:rPr>
          <w:rFonts w:ascii="Times New Roman" w:hAnsi="Times New Roman" w:cs="Times New Roman"/>
          <w:kern w:val="0"/>
          <w:sz w:val="24"/>
          <w:szCs w:val="24"/>
          <w:shd w:val="clear" w:color="auto" w:fill="FFFFFF"/>
          <w14:ligatures w14:val="none"/>
        </w:rPr>
        <w:t>(Great Britain`: SPCK. 2003) p6</w:t>
      </w:r>
      <w:r w:rsidR="00F237CB" w:rsidRPr="00E43BF8">
        <w:rPr>
          <w:rFonts w:ascii="Times New Roman" w:hAnsi="Times New Roman" w:cs="Times New Roman"/>
          <w:kern w:val="0"/>
          <w:sz w:val="24"/>
          <w:szCs w:val="24"/>
          <w:shd w:val="clear" w:color="auto" w:fill="FFFFFF"/>
          <w14:ligatures w14:val="none"/>
        </w:rPr>
        <w:t>75</w:t>
      </w:r>
    </w:p>
  </w:footnote>
  <w:footnote w:id="2">
    <w:p w14:paraId="79C2F4CD" w14:textId="63D28DEA" w:rsidR="00306CE2" w:rsidRPr="00E43BF8" w:rsidRDefault="00015408" w:rsidP="00BC685B">
      <w:pPr>
        <w:spacing w:after="0"/>
        <w:rPr>
          <w:rFonts w:ascii="Times New Roman" w:hAnsi="Times New Roman" w:cs="Times New Roman"/>
          <w:kern w:val="0"/>
          <w:sz w:val="24"/>
          <w:szCs w:val="24"/>
          <w:shd w:val="clear" w:color="auto" w:fill="FFFFFF"/>
          <w14:ligatures w14:val="none"/>
        </w:rPr>
      </w:pPr>
      <w:r w:rsidRPr="00E43BF8">
        <w:rPr>
          <w:rStyle w:val="FootnoteReference"/>
          <w:rFonts w:ascii="Times New Roman" w:hAnsi="Times New Roman" w:cs="Times New Roman"/>
          <w:sz w:val="24"/>
          <w:szCs w:val="24"/>
        </w:rPr>
        <w:footnoteRef/>
      </w:r>
      <w:r w:rsidRPr="00E43BF8">
        <w:rPr>
          <w:rFonts w:ascii="Times New Roman" w:hAnsi="Times New Roman" w:cs="Times New Roman"/>
          <w:sz w:val="24"/>
          <w:szCs w:val="24"/>
        </w:rPr>
        <w:t xml:space="preserve"> </w:t>
      </w:r>
      <w:r w:rsidR="00306CE2" w:rsidRPr="00E43BF8">
        <w:rPr>
          <w:rFonts w:ascii="Times New Roman" w:hAnsi="Times New Roman" w:cs="Times New Roman"/>
          <w:kern w:val="0"/>
          <w:sz w:val="24"/>
          <w:szCs w:val="24"/>
          <w:shd w:val="clear" w:color="auto" w:fill="FFFFFF"/>
          <w14:ligatures w14:val="none"/>
        </w:rPr>
        <w:t xml:space="preserve">Sanders JN &amp; Mastin BA. </w:t>
      </w:r>
      <w:r w:rsidR="00306CE2" w:rsidRPr="00E43BF8">
        <w:rPr>
          <w:rFonts w:ascii="Times New Roman" w:hAnsi="Times New Roman" w:cs="Times New Roman"/>
          <w:i/>
          <w:iCs/>
          <w:kern w:val="0"/>
          <w:sz w:val="24"/>
          <w:szCs w:val="24"/>
          <w:shd w:val="clear" w:color="auto" w:fill="FFFFFF"/>
          <w14:ligatures w14:val="none"/>
        </w:rPr>
        <w:t xml:space="preserve">The Gospel According to John.  </w:t>
      </w:r>
      <w:r w:rsidR="00306CE2" w:rsidRPr="00E43BF8">
        <w:rPr>
          <w:rFonts w:ascii="Times New Roman" w:hAnsi="Times New Roman" w:cs="Times New Roman"/>
          <w:kern w:val="0"/>
          <w:sz w:val="24"/>
          <w:szCs w:val="24"/>
          <w:shd w:val="clear" w:color="auto" w:fill="FFFFFF"/>
          <w14:ligatures w14:val="none"/>
        </w:rPr>
        <w:t>(London:  Morrison and Gibb Ltd.  1968)</w:t>
      </w:r>
      <w:r w:rsidR="00E43BF8" w:rsidRPr="00E43BF8">
        <w:rPr>
          <w:rFonts w:ascii="Times New Roman" w:hAnsi="Times New Roman" w:cs="Times New Roman"/>
          <w:kern w:val="0"/>
          <w:sz w:val="24"/>
          <w:szCs w:val="24"/>
          <w:shd w:val="clear" w:color="auto" w:fill="FFFFFF"/>
          <w14:ligatures w14:val="none"/>
        </w:rPr>
        <w:t xml:space="preserve"> p424</w:t>
      </w:r>
    </w:p>
    <w:p w14:paraId="49FC7C98" w14:textId="47365901" w:rsidR="00015408" w:rsidRPr="00E43BF8" w:rsidRDefault="00015408">
      <w:pPr>
        <w:pStyle w:val="FootnoteText"/>
        <w:rPr>
          <w:rFonts w:ascii="Times New Roman" w:hAnsi="Times New Roman" w:cs="Times New Roman"/>
          <w:sz w:val="24"/>
          <w:szCs w:val="24"/>
        </w:rPr>
      </w:pPr>
    </w:p>
  </w:footnote>
  <w:footnote w:id="3">
    <w:p w14:paraId="17A0237D" w14:textId="38A60CAC" w:rsidR="00B8316B" w:rsidRDefault="00B8316B">
      <w:pPr>
        <w:pStyle w:val="FootnoteText"/>
      </w:pPr>
      <w:r w:rsidRPr="00E43BF8">
        <w:rPr>
          <w:rStyle w:val="FootnoteReference"/>
          <w:rFonts w:ascii="Times New Roman" w:hAnsi="Times New Roman" w:cs="Times New Roman"/>
          <w:sz w:val="24"/>
          <w:szCs w:val="24"/>
        </w:rPr>
        <w:footnoteRef/>
      </w:r>
      <w:r w:rsidRPr="00E43BF8">
        <w:rPr>
          <w:rFonts w:ascii="Times New Roman" w:hAnsi="Times New Roman" w:cs="Times New Roman"/>
          <w:sz w:val="24"/>
          <w:szCs w:val="24"/>
        </w:rPr>
        <w:t xml:space="preserve"> </w:t>
      </w:r>
      <w:r w:rsidR="00FD1B30" w:rsidRPr="00E43BF8">
        <w:rPr>
          <w:rFonts w:ascii="Times New Roman" w:hAnsi="Times New Roman" w:cs="Times New Roman"/>
          <w:sz w:val="24"/>
          <w:szCs w:val="24"/>
        </w:rPr>
        <w:t>Mark: 24</w:t>
      </w:r>
      <w:r w:rsidR="004C3F26" w:rsidRPr="00E43BF8">
        <w:rPr>
          <w:rFonts w:ascii="Times New Roman" w:hAnsi="Times New Roman" w:cs="Times New Roman"/>
          <w:sz w:val="24"/>
          <w:szCs w:val="24"/>
        </w:rPr>
        <w:t>. 5-7</w:t>
      </w:r>
    </w:p>
  </w:footnote>
  <w:footnote w:id="4">
    <w:p w14:paraId="73CDDA8D" w14:textId="17E0617F" w:rsidR="0001391F" w:rsidRPr="0001391F" w:rsidRDefault="0001391F">
      <w:pPr>
        <w:pStyle w:val="FootnoteText"/>
        <w:rPr>
          <w:rFonts w:ascii="Times New Roman" w:hAnsi="Times New Roman" w:cs="Times New Roman"/>
          <w:sz w:val="24"/>
          <w:szCs w:val="24"/>
        </w:rPr>
      </w:pPr>
      <w:r w:rsidRPr="00F237CB">
        <w:rPr>
          <w:rStyle w:val="FootnoteReference"/>
          <w:rFonts w:ascii="Times New Roman" w:hAnsi="Times New Roman" w:cs="Times New Roman"/>
          <w:sz w:val="24"/>
          <w:szCs w:val="24"/>
        </w:rPr>
        <w:footnoteRef/>
      </w:r>
      <w:r w:rsidRPr="00F237CB">
        <w:rPr>
          <w:rFonts w:ascii="Times New Roman" w:hAnsi="Times New Roman" w:cs="Times New Roman"/>
          <w:sz w:val="24"/>
          <w:szCs w:val="24"/>
        </w:rPr>
        <w:t xml:space="preserve"> The Nazareth inscription</w:t>
      </w:r>
      <w:r w:rsidR="007079C8" w:rsidRPr="00F237CB">
        <w:rPr>
          <w:rFonts w:ascii="Times New Roman" w:hAnsi="Times New Roman" w:cs="Times New Roman"/>
          <w:sz w:val="24"/>
          <w:szCs w:val="24"/>
        </w:rPr>
        <w:t xml:space="preserve"> is a First Century CE inscription issued by an unknown Caesar</w:t>
      </w:r>
      <w:r w:rsidR="007D67E7" w:rsidRPr="00F237CB">
        <w:rPr>
          <w:rFonts w:ascii="Times New Roman" w:hAnsi="Times New Roman" w:cs="Times New Roman"/>
          <w:sz w:val="24"/>
          <w:szCs w:val="24"/>
        </w:rPr>
        <w:t xml:space="preserve">.  It was found in </w:t>
      </w:r>
      <w:r w:rsidR="00150365" w:rsidRPr="00F237CB">
        <w:rPr>
          <w:rFonts w:ascii="Times New Roman" w:hAnsi="Times New Roman" w:cs="Times New Roman"/>
          <w:sz w:val="24"/>
          <w:szCs w:val="24"/>
        </w:rPr>
        <w:t>Nazareth and</w:t>
      </w:r>
      <w:r w:rsidR="007D67E7" w:rsidRPr="00F237CB">
        <w:rPr>
          <w:rFonts w:ascii="Times New Roman" w:hAnsi="Times New Roman" w:cs="Times New Roman"/>
          <w:sz w:val="24"/>
          <w:szCs w:val="24"/>
        </w:rPr>
        <w:t xml:space="preserve"> is held in the Louvre Museum.</w:t>
      </w:r>
      <w:r w:rsidR="00217983" w:rsidRPr="00F237CB">
        <w:rPr>
          <w:rFonts w:ascii="Times New Roman" w:hAnsi="Times New Roman" w:cs="Times New Roman"/>
          <w:sz w:val="24"/>
          <w:szCs w:val="24"/>
        </w:rPr>
        <w:t xml:space="preserve">  Laws against exhumation and reburial are also mentioned by Pliny.</w:t>
      </w:r>
    </w:p>
  </w:footnote>
  <w:footnote w:id="5">
    <w:p w14:paraId="1777E195" w14:textId="7822C450" w:rsidR="007E1AA3" w:rsidRDefault="007E1AA3">
      <w:pPr>
        <w:pStyle w:val="FootnoteText"/>
      </w:pPr>
      <w:r w:rsidRPr="0001391F">
        <w:rPr>
          <w:rStyle w:val="FootnoteReference"/>
          <w:rFonts w:ascii="Times New Roman" w:hAnsi="Times New Roman" w:cs="Times New Roman"/>
          <w:sz w:val="24"/>
          <w:szCs w:val="24"/>
        </w:rPr>
        <w:footnoteRef/>
      </w:r>
      <w:r w:rsidRPr="0001391F">
        <w:rPr>
          <w:rFonts w:ascii="Times New Roman" w:hAnsi="Times New Roman" w:cs="Times New Roman"/>
          <w:sz w:val="24"/>
          <w:szCs w:val="24"/>
        </w:rPr>
        <w:t xml:space="preserve"> </w:t>
      </w:r>
      <w:r w:rsidR="0099116B" w:rsidRPr="00BC685B">
        <w:rPr>
          <w:rFonts w:ascii="Times New Roman" w:hAnsi="Times New Roman" w:cs="Times New Roman"/>
          <w:sz w:val="24"/>
          <w:szCs w:val="24"/>
        </w:rPr>
        <w:t>CK Barrett</w:t>
      </w:r>
      <w:r w:rsidR="000D63CE" w:rsidRPr="00BC685B">
        <w:rPr>
          <w:rFonts w:ascii="Times New Roman" w:hAnsi="Times New Roman" w:cs="Times New Roman"/>
          <w:sz w:val="24"/>
          <w:szCs w:val="24"/>
        </w:rPr>
        <w:t>. John’s Gospel.</w:t>
      </w:r>
      <w:r w:rsidR="000D63CE" w:rsidRPr="0001391F">
        <w:rPr>
          <w:rFonts w:ascii="Times New Roman" w:hAnsi="Times New Roman" w:cs="Times New Roman"/>
          <w:sz w:val="24"/>
          <w:szCs w:val="24"/>
        </w:rPr>
        <w:t xml:space="preserve">  </w:t>
      </w:r>
      <w:r w:rsidR="00A1711A" w:rsidRPr="0001391F">
        <w:rPr>
          <w:rFonts w:ascii="Times New Roman" w:hAnsi="Times New Roman" w:cs="Times New Roman"/>
          <w:sz w:val="24"/>
          <w:szCs w:val="24"/>
        </w:rPr>
        <w:t xml:space="preserve">Black M, &amp; Rowley H (Eds).  </w:t>
      </w:r>
      <w:r w:rsidR="00A1711A" w:rsidRPr="0001391F">
        <w:rPr>
          <w:rFonts w:ascii="Times New Roman" w:hAnsi="Times New Roman" w:cs="Times New Roman"/>
          <w:i/>
          <w:iCs/>
          <w:sz w:val="24"/>
          <w:szCs w:val="24"/>
        </w:rPr>
        <w:t xml:space="preserve">Peake’s Commentary of the Bible. </w:t>
      </w:r>
      <w:r w:rsidR="00A1711A" w:rsidRPr="0001391F">
        <w:rPr>
          <w:rFonts w:ascii="Times New Roman" w:hAnsi="Times New Roman" w:cs="Times New Roman"/>
          <w:sz w:val="24"/>
          <w:szCs w:val="24"/>
        </w:rPr>
        <w:t>(Sunbury-on-Thames:  Thomas Nelson and Sons Ltd. 1977).</w:t>
      </w:r>
      <w:r w:rsidR="00CC1782" w:rsidRPr="0001391F">
        <w:rPr>
          <w:rFonts w:ascii="Times New Roman" w:hAnsi="Times New Roman" w:cs="Times New Roman"/>
          <w:sz w:val="24"/>
          <w:szCs w:val="24"/>
        </w:rPr>
        <w:t xml:space="preserve"> </w:t>
      </w:r>
      <w:r w:rsidR="009B2211" w:rsidRPr="0001391F">
        <w:rPr>
          <w:rFonts w:ascii="Times New Roman" w:hAnsi="Times New Roman" w:cs="Times New Roman"/>
          <w:sz w:val="24"/>
          <w:szCs w:val="24"/>
        </w:rPr>
        <w:t>p</w:t>
      </w:r>
      <w:r w:rsidR="00CC1782" w:rsidRPr="0001391F">
        <w:rPr>
          <w:rFonts w:ascii="Times New Roman" w:hAnsi="Times New Roman" w:cs="Times New Roman"/>
          <w:sz w:val="24"/>
          <w:szCs w:val="24"/>
        </w:rPr>
        <w:t>867.</w:t>
      </w:r>
    </w:p>
  </w:footnote>
  <w:footnote w:id="6">
    <w:p w14:paraId="2DCB96DE" w14:textId="70194FB2" w:rsidR="00A539F8" w:rsidRPr="00BC685B" w:rsidRDefault="00A539F8">
      <w:pPr>
        <w:pStyle w:val="FootnoteText"/>
        <w:rPr>
          <w:rFonts w:ascii="Times New Roman" w:hAnsi="Times New Roman" w:cs="Times New Roman"/>
          <w:sz w:val="24"/>
          <w:szCs w:val="24"/>
        </w:rPr>
      </w:pPr>
      <w:r w:rsidRPr="00BC685B">
        <w:rPr>
          <w:rStyle w:val="FootnoteReference"/>
          <w:rFonts w:ascii="Times New Roman" w:hAnsi="Times New Roman" w:cs="Times New Roman"/>
          <w:sz w:val="24"/>
          <w:szCs w:val="24"/>
        </w:rPr>
        <w:footnoteRef/>
      </w:r>
      <w:r w:rsidRPr="00BC685B">
        <w:rPr>
          <w:rFonts w:ascii="Times New Roman" w:hAnsi="Times New Roman" w:cs="Times New Roman"/>
          <w:sz w:val="24"/>
          <w:szCs w:val="24"/>
        </w:rPr>
        <w:t xml:space="preserve"> John</w:t>
      </w:r>
      <w:r w:rsidR="00AC6C25" w:rsidRPr="00BC685B">
        <w:rPr>
          <w:rFonts w:ascii="Times New Roman" w:hAnsi="Times New Roman" w:cs="Times New Roman"/>
          <w:sz w:val="24"/>
          <w:szCs w:val="24"/>
        </w:rPr>
        <w:t>. 18.37</w:t>
      </w:r>
    </w:p>
  </w:footnote>
  <w:footnote w:id="7">
    <w:p w14:paraId="00A1B81A" w14:textId="7464CBD5" w:rsidR="008E5F4D" w:rsidRPr="00BC685B" w:rsidRDefault="008E5F4D" w:rsidP="00BC685B">
      <w:pPr>
        <w:pStyle w:val="FootnoteText"/>
        <w:rPr>
          <w:rFonts w:ascii="Times New Roman" w:hAnsi="Times New Roman" w:cs="Times New Roman"/>
          <w:sz w:val="24"/>
          <w:szCs w:val="24"/>
        </w:rPr>
      </w:pPr>
      <w:r w:rsidRPr="00BC685B">
        <w:rPr>
          <w:rStyle w:val="FootnoteReference"/>
          <w:rFonts w:ascii="Times New Roman" w:hAnsi="Times New Roman" w:cs="Times New Roman"/>
          <w:sz w:val="24"/>
          <w:szCs w:val="24"/>
        </w:rPr>
        <w:footnoteRef/>
      </w:r>
      <w:r w:rsidRPr="00BC685B">
        <w:rPr>
          <w:rFonts w:ascii="Times New Roman" w:hAnsi="Times New Roman" w:cs="Times New Roman"/>
          <w:sz w:val="24"/>
          <w:szCs w:val="24"/>
        </w:rPr>
        <w:t xml:space="preserve"> John</w:t>
      </w:r>
      <w:r w:rsidR="004742F2" w:rsidRPr="00BC685B">
        <w:rPr>
          <w:rFonts w:ascii="Times New Roman" w:hAnsi="Times New Roman" w:cs="Times New Roman"/>
          <w:sz w:val="24"/>
          <w:szCs w:val="24"/>
        </w:rPr>
        <w:t>: 20.17</w:t>
      </w:r>
    </w:p>
  </w:footnote>
  <w:footnote w:id="8">
    <w:p w14:paraId="2543B470" w14:textId="7E62ACA4" w:rsidR="00455B35" w:rsidRPr="00BC685B" w:rsidRDefault="00455B35" w:rsidP="00BC685B">
      <w:pPr>
        <w:spacing w:after="0"/>
        <w:rPr>
          <w:rFonts w:ascii="Times New Roman" w:hAnsi="Times New Roman" w:cs="Times New Roman"/>
          <w:sz w:val="24"/>
          <w:szCs w:val="24"/>
        </w:rPr>
      </w:pPr>
      <w:r w:rsidRPr="00BC685B">
        <w:rPr>
          <w:rStyle w:val="FootnoteReference"/>
          <w:rFonts w:ascii="Times New Roman" w:hAnsi="Times New Roman" w:cs="Times New Roman"/>
          <w:sz w:val="24"/>
          <w:szCs w:val="24"/>
        </w:rPr>
        <w:footnoteRef/>
      </w:r>
      <w:r w:rsidRPr="00BC685B">
        <w:rPr>
          <w:rFonts w:ascii="Times New Roman" w:hAnsi="Times New Roman" w:cs="Times New Roman"/>
          <w:sz w:val="24"/>
          <w:szCs w:val="24"/>
        </w:rPr>
        <w:t xml:space="preserve"> </w:t>
      </w:r>
      <w:bookmarkStart w:id="0" w:name="_Hlk156298871"/>
      <w:r w:rsidRPr="00BC685B">
        <w:rPr>
          <w:rFonts w:ascii="Times New Roman" w:hAnsi="Times New Roman" w:cs="Times New Roman"/>
          <w:kern w:val="0"/>
          <w:sz w:val="24"/>
          <w:szCs w:val="24"/>
          <w:shd w:val="clear" w:color="auto" w:fill="FFFFFF"/>
          <w14:ligatures w14:val="none"/>
        </w:rPr>
        <w:t xml:space="preserve">Wright NT.  </w:t>
      </w:r>
      <w:r w:rsidRPr="00BC685B">
        <w:rPr>
          <w:rFonts w:ascii="Times New Roman" w:hAnsi="Times New Roman" w:cs="Times New Roman"/>
          <w:i/>
          <w:iCs/>
          <w:kern w:val="0"/>
          <w:sz w:val="24"/>
          <w:szCs w:val="24"/>
          <w:shd w:val="clear" w:color="auto" w:fill="FFFFFF"/>
          <w14:ligatures w14:val="none"/>
        </w:rPr>
        <w:t xml:space="preserve">The Resurrection of the Son of God. Christian Origins and the Question of God. Volume 3.  </w:t>
      </w:r>
      <w:r w:rsidRPr="00BC685B">
        <w:rPr>
          <w:rFonts w:ascii="Times New Roman" w:hAnsi="Times New Roman" w:cs="Times New Roman"/>
          <w:kern w:val="0"/>
          <w:sz w:val="24"/>
          <w:szCs w:val="24"/>
          <w:shd w:val="clear" w:color="auto" w:fill="FFFFFF"/>
          <w14:ligatures w14:val="none"/>
        </w:rPr>
        <w:t>(Great Britain`: SPCK. 2003) p691</w:t>
      </w:r>
      <w:bookmarkEnd w:id="0"/>
    </w:p>
  </w:footnote>
  <w:footnote w:id="9">
    <w:p w14:paraId="1B111489" w14:textId="6D824193" w:rsidR="00F800D3" w:rsidRPr="00BC685B" w:rsidRDefault="00F800D3" w:rsidP="00BC685B">
      <w:pPr>
        <w:pStyle w:val="FootnoteText"/>
        <w:rPr>
          <w:rFonts w:ascii="Times New Roman" w:hAnsi="Times New Roman" w:cs="Times New Roman"/>
          <w:sz w:val="24"/>
          <w:szCs w:val="24"/>
        </w:rPr>
      </w:pPr>
      <w:r w:rsidRPr="00BC685B">
        <w:rPr>
          <w:rStyle w:val="FootnoteReference"/>
          <w:rFonts w:ascii="Times New Roman" w:hAnsi="Times New Roman" w:cs="Times New Roman"/>
          <w:sz w:val="24"/>
          <w:szCs w:val="24"/>
        </w:rPr>
        <w:footnoteRef/>
      </w:r>
      <w:r w:rsidRPr="00BC685B">
        <w:rPr>
          <w:rFonts w:ascii="Times New Roman" w:hAnsi="Times New Roman" w:cs="Times New Roman"/>
          <w:sz w:val="24"/>
          <w:szCs w:val="24"/>
        </w:rPr>
        <w:t xml:space="preserve"> John</w:t>
      </w:r>
      <w:r w:rsidR="00BB6F3D" w:rsidRPr="00BC685B">
        <w:rPr>
          <w:rFonts w:ascii="Times New Roman" w:hAnsi="Times New Roman" w:cs="Times New Roman"/>
          <w:sz w:val="24"/>
          <w:szCs w:val="24"/>
        </w:rPr>
        <w:t>:  20:19.</w:t>
      </w:r>
    </w:p>
  </w:footnote>
  <w:footnote w:id="10">
    <w:p w14:paraId="36C44BFF" w14:textId="6B04B25A" w:rsidR="00605FAE" w:rsidRPr="00BC685B" w:rsidRDefault="00C5379A" w:rsidP="00BC685B">
      <w:pPr>
        <w:spacing w:after="0"/>
        <w:rPr>
          <w:rFonts w:ascii="Times New Roman" w:hAnsi="Times New Roman" w:cs="Times New Roman"/>
          <w:kern w:val="0"/>
          <w:sz w:val="24"/>
          <w:szCs w:val="24"/>
          <w:shd w:val="clear" w:color="auto" w:fill="FFFFFF"/>
          <w14:ligatures w14:val="none"/>
        </w:rPr>
      </w:pPr>
      <w:r w:rsidRPr="00BC685B">
        <w:rPr>
          <w:rStyle w:val="FootnoteReference"/>
          <w:rFonts w:ascii="Times New Roman" w:hAnsi="Times New Roman" w:cs="Times New Roman"/>
          <w:sz w:val="24"/>
          <w:szCs w:val="24"/>
        </w:rPr>
        <w:footnoteRef/>
      </w:r>
      <w:r w:rsidRPr="00BC685B">
        <w:rPr>
          <w:rFonts w:ascii="Times New Roman" w:hAnsi="Times New Roman" w:cs="Times New Roman"/>
          <w:sz w:val="24"/>
          <w:szCs w:val="24"/>
        </w:rPr>
        <w:t xml:space="preserve"> </w:t>
      </w:r>
      <w:r w:rsidR="00605FAE" w:rsidRPr="00BC685B">
        <w:rPr>
          <w:rFonts w:ascii="Times New Roman" w:hAnsi="Times New Roman" w:cs="Times New Roman"/>
          <w:kern w:val="0"/>
          <w:sz w:val="24"/>
          <w:szCs w:val="24"/>
          <w:shd w:val="clear" w:color="auto" w:fill="FFFFFF"/>
          <w14:ligatures w14:val="none"/>
        </w:rPr>
        <w:t xml:space="preserve">Sanders JN &amp; Mastin BA. </w:t>
      </w:r>
      <w:r w:rsidR="00605FAE" w:rsidRPr="00BC685B">
        <w:rPr>
          <w:rFonts w:ascii="Times New Roman" w:hAnsi="Times New Roman" w:cs="Times New Roman"/>
          <w:i/>
          <w:iCs/>
          <w:kern w:val="0"/>
          <w:sz w:val="24"/>
          <w:szCs w:val="24"/>
          <w:shd w:val="clear" w:color="auto" w:fill="FFFFFF"/>
          <w14:ligatures w14:val="none"/>
        </w:rPr>
        <w:t xml:space="preserve">The Gospel According to John.  </w:t>
      </w:r>
      <w:r w:rsidR="00605FAE" w:rsidRPr="00BC685B">
        <w:rPr>
          <w:rFonts w:ascii="Times New Roman" w:hAnsi="Times New Roman" w:cs="Times New Roman"/>
          <w:kern w:val="0"/>
          <w:sz w:val="24"/>
          <w:szCs w:val="24"/>
          <w:shd w:val="clear" w:color="auto" w:fill="FFFFFF"/>
          <w14:ligatures w14:val="none"/>
        </w:rPr>
        <w:t>(London:  Morrison and Gibb Ltd.  1968)</w:t>
      </w:r>
      <w:r w:rsidR="00605FAE" w:rsidRPr="00BC685B">
        <w:rPr>
          <w:rFonts w:ascii="Times New Roman" w:hAnsi="Times New Roman" w:cs="Times New Roman"/>
          <w:kern w:val="0"/>
          <w:sz w:val="24"/>
          <w:szCs w:val="24"/>
          <w:shd w:val="clear" w:color="auto" w:fill="FFFFFF"/>
          <w14:ligatures w14:val="none"/>
        </w:rPr>
        <w:t xml:space="preserve"> p </w:t>
      </w:r>
      <w:r w:rsidR="00E66BA2" w:rsidRPr="00BC685B">
        <w:rPr>
          <w:rFonts w:ascii="Times New Roman" w:hAnsi="Times New Roman" w:cs="Times New Roman"/>
          <w:kern w:val="0"/>
          <w:sz w:val="24"/>
          <w:szCs w:val="24"/>
          <w:shd w:val="clear" w:color="auto" w:fill="FFFFFF"/>
          <w14:ligatures w14:val="none"/>
        </w:rPr>
        <w:t>431</w:t>
      </w:r>
    </w:p>
    <w:p w14:paraId="69A08997" w14:textId="23A44E0E" w:rsidR="00C5379A" w:rsidRDefault="00C5379A">
      <w:pPr>
        <w:pStyle w:val="FootnoteText"/>
      </w:pPr>
    </w:p>
  </w:footnote>
  <w:footnote w:id="11">
    <w:p w14:paraId="630C3364" w14:textId="1181147E" w:rsidR="002E45D2" w:rsidRPr="00BC685B" w:rsidRDefault="002E45D2" w:rsidP="00BC685B">
      <w:pPr>
        <w:spacing w:after="0"/>
        <w:rPr>
          <w:rFonts w:ascii="Times New Roman" w:hAnsi="Times New Roman" w:cs="Times New Roman"/>
          <w:sz w:val="24"/>
          <w:szCs w:val="24"/>
        </w:rPr>
      </w:pPr>
      <w:r w:rsidRPr="00BC685B">
        <w:rPr>
          <w:rStyle w:val="FootnoteReference"/>
          <w:rFonts w:ascii="Times New Roman" w:hAnsi="Times New Roman" w:cs="Times New Roman"/>
          <w:sz w:val="24"/>
          <w:szCs w:val="24"/>
        </w:rPr>
        <w:footnoteRef/>
      </w:r>
      <w:r w:rsidRPr="00BC685B">
        <w:rPr>
          <w:rFonts w:ascii="Times New Roman" w:hAnsi="Times New Roman" w:cs="Times New Roman"/>
          <w:sz w:val="24"/>
          <w:szCs w:val="24"/>
        </w:rPr>
        <w:t xml:space="preserve"> </w:t>
      </w:r>
      <w:r w:rsidRPr="00BC685B">
        <w:rPr>
          <w:rFonts w:ascii="Times New Roman" w:hAnsi="Times New Roman" w:cs="Times New Roman"/>
          <w:kern w:val="0"/>
          <w:sz w:val="24"/>
          <w:szCs w:val="24"/>
          <w14:ligatures w14:val="none"/>
        </w:rPr>
        <w:t xml:space="preserve">Black M, &amp; Rowley H (Eds).  </w:t>
      </w:r>
      <w:r w:rsidRPr="00BC685B">
        <w:rPr>
          <w:rFonts w:ascii="Times New Roman" w:hAnsi="Times New Roman" w:cs="Times New Roman"/>
          <w:i/>
          <w:iCs/>
          <w:kern w:val="0"/>
          <w:sz w:val="24"/>
          <w:szCs w:val="24"/>
          <w14:ligatures w14:val="none"/>
        </w:rPr>
        <w:t xml:space="preserve">Peake’s Commentary of the Bible. </w:t>
      </w:r>
      <w:r w:rsidRPr="00BC685B">
        <w:rPr>
          <w:rFonts w:ascii="Times New Roman" w:hAnsi="Times New Roman" w:cs="Times New Roman"/>
          <w:kern w:val="0"/>
          <w:sz w:val="24"/>
          <w:szCs w:val="24"/>
          <w14:ligatures w14:val="none"/>
        </w:rPr>
        <w:t>(Sunbury-on-Thames:  Thomas Nelson and Sons Ltd. 1977). p867</w:t>
      </w:r>
    </w:p>
  </w:footnote>
  <w:footnote w:id="12">
    <w:p w14:paraId="6DBA757D" w14:textId="71CF5BCB" w:rsidR="00855734" w:rsidRPr="00BC685B" w:rsidRDefault="00855734" w:rsidP="00BC685B">
      <w:pPr>
        <w:spacing w:after="0"/>
        <w:rPr>
          <w:rFonts w:ascii="Times New Roman" w:hAnsi="Times New Roman" w:cs="Times New Roman"/>
          <w:sz w:val="24"/>
          <w:szCs w:val="24"/>
        </w:rPr>
      </w:pPr>
      <w:r w:rsidRPr="00BC685B">
        <w:rPr>
          <w:rStyle w:val="FootnoteReference"/>
          <w:rFonts w:ascii="Times New Roman" w:hAnsi="Times New Roman" w:cs="Times New Roman"/>
          <w:sz w:val="24"/>
          <w:szCs w:val="24"/>
        </w:rPr>
        <w:footnoteRef/>
      </w:r>
      <w:r w:rsidRPr="00BC685B">
        <w:rPr>
          <w:rFonts w:ascii="Times New Roman" w:hAnsi="Times New Roman" w:cs="Times New Roman"/>
          <w:sz w:val="24"/>
          <w:szCs w:val="24"/>
        </w:rPr>
        <w:t xml:space="preserve"> </w:t>
      </w:r>
      <w:bookmarkStart w:id="1" w:name="_Hlk156233393"/>
      <w:bookmarkStart w:id="2" w:name="_Hlk156231906"/>
      <w:r w:rsidRPr="00BC685B">
        <w:rPr>
          <w:rFonts w:ascii="Times New Roman" w:hAnsi="Times New Roman" w:cs="Times New Roman"/>
          <w:kern w:val="0"/>
          <w:sz w:val="24"/>
          <w:szCs w:val="24"/>
          <w14:ligatures w14:val="none"/>
        </w:rPr>
        <w:t xml:space="preserve">Black M, &amp; Rowley H (Eds).  </w:t>
      </w:r>
      <w:r w:rsidRPr="00BC685B">
        <w:rPr>
          <w:rFonts w:ascii="Times New Roman" w:hAnsi="Times New Roman" w:cs="Times New Roman"/>
          <w:i/>
          <w:iCs/>
          <w:kern w:val="0"/>
          <w:sz w:val="24"/>
          <w:szCs w:val="24"/>
          <w14:ligatures w14:val="none"/>
        </w:rPr>
        <w:t xml:space="preserve">Peake’s Commentary of the Bible. </w:t>
      </w:r>
      <w:r w:rsidRPr="00BC685B">
        <w:rPr>
          <w:rFonts w:ascii="Times New Roman" w:hAnsi="Times New Roman" w:cs="Times New Roman"/>
          <w:kern w:val="0"/>
          <w:sz w:val="24"/>
          <w:szCs w:val="24"/>
          <w14:ligatures w14:val="none"/>
        </w:rPr>
        <w:t>(Sunbury-on-Thames:  Thomas Nelson and Sons Ltd. 1977).</w:t>
      </w:r>
      <w:r w:rsidR="006775C0" w:rsidRPr="00BC685B">
        <w:rPr>
          <w:rFonts w:ascii="Times New Roman" w:hAnsi="Times New Roman" w:cs="Times New Roman"/>
          <w:kern w:val="0"/>
          <w:sz w:val="24"/>
          <w:szCs w:val="24"/>
          <w14:ligatures w14:val="none"/>
        </w:rPr>
        <w:t xml:space="preserve"> </w:t>
      </w:r>
      <w:r w:rsidRPr="00BC685B">
        <w:rPr>
          <w:rFonts w:ascii="Times New Roman" w:hAnsi="Times New Roman" w:cs="Times New Roman"/>
          <w:kern w:val="0"/>
          <w:sz w:val="24"/>
          <w:szCs w:val="24"/>
          <w14:ligatures w14:val="none"/>
        </w:rPr>
        <w:t>p</w:t>
      </w:r>
      <w:r w:rsidR="006775C0" w:rsidRPr="00BC685B">
        <w:rPr>
          <w:rFonts w:ascii="Times New Roman" w:hAnsi="Times New Roman" w:cs="Times New Roman"/>
          <w:kern w:val="0"/>
          <w:sz w:val="24"/>
          <w:szCs w:val="24"/>
          <w14:ligatures w14:val="none"/>
        </w:rPr>
        <w:t>867</w:t>
      </w:r>
      <w:bookmarkEnd w:id="1"/>
      <w:bookmarkEnd w:id="2"/>
    </w:p>
  </w:footnote>
  <w:footnote w:id="13">
    <w:p w14:paraId="2F7332B7" w14:textId="0795109D" w:rsidR="001A177C" w:rsidRPr="00BC685B" w:rsidRDefault="001A177C" w:rsidP="00FE742D">
      <w:pPr>
        <w:pStyle w:val="FootnoteText"/>
        <w:rPr>
          <w:rFonts w:ascii="Times New Roman" w:hAnsi="Times New Roman" w:cs="Times New Roman"/>
          <w:sz w:val="24"/>
          <w:szCs w:val="24"/>
        </w:rPr>
      </w:pPr>
      <w:r w:rsidRPr="00BC685B">
        <w:rPr>
          <w:rStyle w:val="FootnoteReference"/>
          <w:rFonts w:ascii="Times New Roman" w:hAnsi="Times New Roman" w:cs="Times New Roman"/>
          <w:sz w:val="24"/>
          <w:szCs w:val="24"/>
        </w:rPr>
        <w:footnoteRef/>
      </w:r>
      <w:r w:rsidRPr="00BC685B">
        <w:rPr>
          <w:rFonts w:ascii="Times New Roman" w:hAnsi="Times New Roman" w:cs="Times New Roman"/>
          <w:sz w:val="24"/>
          <w:szCs w:val="24"/>
        </w:rPr>
        <w:t xml:space="preserve"> John</w:t>
      </w:r>
      <w:r w:rsidR="00FE742D" w:rsidRPr="00BC685B">
        <w:rPr>
          <w:rFonts w:ascii="Times New Roman" w:hAnsi="Times New Roman" w:cs="Times New Roman"/>
          <w:sz w:val="24"/>
          <w:szCs w:val="24"/>
        </w:rPr>
        <w:t>: 20.23</w:t>
      </w:r>
    </w:p>
  </w:footnote>
  <w:footnote w:id="14">
    <w:p w14:paraId="4C0E3ED4" w14:textId="7D3CBA7C" w:rsidR="005B24CA" w:rsidRDefault="005B24CA">
      <w:pPr>
        <w:pStyle w:val="FootnoteText"/>
      </w:pPr>
      <w:r w:rsidRPr="00BC685B">
        <w:rPr>
          <w:rStyle w:val="FootnoteReference"/>
          <w:rFonts w:ascii="Times New Roman" w:hAnsi="Times New Roman" w:cs="Times New Roman"/>
          <w:sz w:val="24"/>
          <w:szCs w:val="24"/>
        </w:rPr>
        <w:footnoteRef/>
      </w:r>
      <w:r w:rsidRPr="00BC685B">
        <w:rPr>
          <w:rFonts w:ascii="Times New Roman" w:hAnsi="Times New Roman" w:cs="Times New Roman"/>
          <w:sz w:val="24"/>
          <w:szCs w:val="24"/>
        </w:rPr>
        <w:t xml:space="preserve"> John</w:t>
      </w:r>
      <w:r w:rsidR="00337802" w:rsidRPr="00BC685B">
        <w:rPr>
          <w:rFonts w:ascii="Times New Roman" w:hAnsi="Times New Roman" w:cs="Times New Roman"/>
          <w:sz w:val="24"/>
          <w:szCs w:val="24"/>
        </w:rPr>
        <w:t>: 9.41</w:t>
      </w:r>
    </w:p>
  </w:footnote>
  <w:footnote w:id="15">
    <w:p w14:paraId="3F8418DA" w14:textId="60C443C5" w:rsidR="00A8203C" w:rsidRDefault="00A8203C" w:rsidP="00BC685B">
      <w:pPr>
        <w:pStyle w:val="FootnoteText"/>
      </w:pPr>
      <w:r>
        <w:rPr>
          <w:rStyle w:val="FootnoteReference"/>
        </w:rPr>
        <w:footnoteRef/>
      </w:r>
      <w:r>
        <w:t xml:space="preserve"> </w:t>
      </w:r>
      <w:r w:rsidRPr="00C71C83">
        <w:rPr>
          <w:rFonts w:ascii="Times New Roman" w:hAnsi="Times New Roman" w:cs="Times New Roman"/>
          <w:kern w:val="0"/>
          <w:sz w:val="24"/>
          <w:szCs w:val="24"/>
          <w14:ligatures w14:val="none"/>
        </w:rPr>
        <w:t xml:space="preserve">Black M, &amp; Rowley H (Eds).  </w:t>
      </w:r>
      <w:r w:rsidRPr="00C71C83">
        <w:rPr>
          <w:rFonts w:ascii="Times New Roman" w:hAnsi="Times New Roman" w:cs="Times New Roman"/>
          <w:i/>
          <w:iCs/>
          <w:kern w:val="0"/>
          <w:sz w:val="24"/>
          <w:szCs w:val="24"/>
          <w14:ligatures w14:val="none"/>
        </w:rPr>
        <w:t xml:space="preserve">Peake’s Commentary of the Bible. </w:t>
      </w:r>
      <w:r w:rsidRPr="00C71C83">
        <w:rPr>
          <w:rFonts w:ascii="Times New Roman" w:hAnsi="Times New Roman" w:cs="Times New Roman"/>
          <w:kern w:val="0"/>
          <w:sz w:val="24"/>
          <w:szCs w:val="24"/>
          <w14:ligatures w14:val="none"/>
        </w:rPr>
        <w:t>(Sunbury-on-Thames:  Thomas Nelson and Sons Ltd. 1977).</w:t>
      </w:r>
      <w:r>
        <w:rPr>
          <w:rFonts w:ascii="Times New Roman" w:hAnsi="Times New Roman" w:cs="Times New Roman"/>
          <w:kern w:val="0"/>
          <w:sz w:val="24"/>
          <w:szCs w:val="24"/>
          <w14:ligatures w14:val="none"/>
        </w:rPr>
        <w:t xml:space="preserve"> p867 </w:t>
      </w:r>
    </w:p>
  </w:footnote>
  <w:footnote w:id="16">
    <w:p w14:paraId="1A5B5B50" w14:textId="1FFBF2BA" w:rsidR="00C2035A" w:rsidRDefault="00C2035A" w:rsidP="00BC685B">
      <w:pPr>
        <w:spacing w:after="0" w:line="240" w:lineRule="auto"/>
      </w:pPr>
      <w:r>
        <w:rPr>
          <w:rStyle w:val="FootnoteReference"/>
        </w:rPr>
        <w:footnoteRef/>
      </w:r>
      <w:r>
        <w:t xml:space="preserve"> </w:t>
      </w:r>
      <w:r w:rsidRPr="00C2035A">
        <w:rPr>
          <w:rFonts w:ascii="Times New Roman" w:hAnsi="Times New Roman" w:cs="Times New Roman"/>
          <w:kern w:val="0"/>
          <w:sz w:val="24"/>
          <w:szCs w:val="24"/>
          <w14:ligatures w14:val="none"/>
        </w:rPr>
        <w:t xml:space="preserve">Culpepper RA.  </w:t>
      </w:r>
      <w:r w:rsidRPr="00C2035A">
        <w:rPr>
          <w:rFonts w:ascii="Times New Roman" w:hAnsi="Times New Roman" w:cs="Times New Roman"/>
          <w:i/>
          <w:iCs/>
          <w:kern w:val="0"/>
          <w:sz w:val="24"/>
          <w:szCs w:val="24"/>
          <w14:ligatures w14:val="none"/>
        </w:rPr>
        <w:t xml:space="preserve">John.  The Son of Zebedee.  The Life of a Legend. </w:t>
      </w:r>
      <w:r w:rsidRPr="00C2035A">
        <w:rPr>
          <w:rFonts w:ascii="Times New Roman" w:hAnsi="Times New Roman" w:cs="Times New Roman"/>
          <w:kern w:val="0"/>
          <w:sz w:val="24"/>
          <w:szCs w:val="24"/>
          <w14:ligatures w14:val="none"/>
        </w:rPr>
        <w:t>(Edinburgh:  T&amp;T Clark Ltd. 2000)</w:t>
      </w:r>
      <w:r>
        <w:rPr>
          <w:rFonts w:ascii="Times New Roman" w:hAnsi="Times New Roman" w:cs="Times New Roman"/>
          <w:kern w:val="0"/>
          <w:sz w:val="24"/>
          <w:szCs w:val="24"/>
          <w14:ligatures w14:val="none"/>
        </w:rPr>
        <w:t xml:space="preserve"> p </w:t>
      </w:r>
      <w:r w:rsidR="00C71C83">
        <w:rPr>
          <w:rFonts w:ascii="Times New Roman" w:hAnsi="Times New Roman" w:cs="Times New Roman"/>
          <w:kern w:val="0"/>
          <w:sz w:val="24"/>
          <w:szCs w:val="24"/>
          <w14:ligatures w14:val="none"/>
        </w:rPr>
        <w:t>68</w:t>
      </w:r>
    </w:p>
  </w:footnote>
  <w:footnote w:id="17">
    <w:p w14:paraId="7358DE20" w14:textId="5D1C9F08" w:rsidR="004B00DF" w:rsidRPr="00755E6B" w:rsidRDefault="004B00DF" w:rsidP="00BC685B">
      <w:pPr>
        <w:spacing w:after="0" w:line="240" w:lineRule="auto"/>
        <w:rPr>
          <w:rFonts w:ascii="Times New Roman" w:hAnsi="Times New Roman" w:cs="Times New Roman"/>
          <w:sz w:val="24"/>
          <w:szCs w:val="24"/>
        </w:rPr>
      </w:pPr>
      <w:r w:rsidRPr="00755E6B">
        <w:rPr>
          <w:rStyle w:val="FootnoteReference"/>
          <w:rFonts w:ascii="Times New Roman" w:hAnsi="Times New Roman" w:cs="Times New Roman"/>
          <w:sz w:val="24"/>
          <w:szCs w:val="24"/>
        </w:rPr>
        <w:footnoteRef/>
      </w:r>
      <w:r w:rsidRPr="00755E6B">
        <w:rPr>
          <w:rFonts w:ascii="Times New Roman" w:hAnsi="Times New Roman" w:cs="Times New Roman"/>
          <w:sz w:val="24"/>
          <w:szCs w:val="24"/>
        </w:rPr>
        <w:t xml:space="preserve"> </w:t>
      </w:r>
      <w:r w:rsidR="00450E9F" w:rsidRPr="00755E6B">
        <w:rPr>
          <w:rFonts w:ascii="Times New Roman" w:hAnsi="Times New Roman" w:cs="Times New Roman"/>
          <w:kern w:val="0"/>
          <w:sz w:val="24"/>
          <w:szCs w:val="24"/>
          <w14:ligatures w14:val="none"/>
        </w:rPr>
        <w:t xml:space="preserve">Culpepper RA.  </w:t>
      </w:r>
      <w:r w:rsidR="00450E9F" w:rsidRPr="00755E6B">
        <w:rPr>
          <w:rFonts w:ascii="Times New Roman" w:hAnsi="Times New Roman" w:cs="Times New Roman"/>
          <w:i/>
          <w:iCs/>
          <w:kern w:val="0"/>
          <w:sz w:val="24"/>
          <w:szCs w:val="24"/>
          <w14:ligatures w14:val="none"/>
        </w:rPr>
        <w:t xml:space="preserve">John.  The Son of Zebedee.  The Life of a Legend. </w:t>
      </w:r>
      <w:r w:rsidR="00450E9F" w:rsidRPr="00755E6B">
        <w:rPr>
          <w:rFonts w:ascii="Times New Roman" w:hAnsi="Times New Roman" w:cs="Times New Roman"/>
          <w:kern w:val="0"/>
          <w:sz w:val="24"/>
          <w:szCs w:val="24"/>
          <w14:ligatures w14:val="none"/>
        </w:rPr>
        <w:t>(Edinburgh:  T&amp;T Clark Ltd. 2000) p 64</w:t>
      </w:r>
    </w:p>
  </w:footnote>
  <w:footnote w:id="18">
    <w:p w14:paraId="2150756F" w14:textId="6640F95B" w:rsidR="004A0CB2" w:rsidRPr="00755E6B" w:rsidRDefault="004A0CB2" w:rsidP="00BC685B">
      <w:pPr>
        <w:spacing w:after="0" w:line="240" w:lineRule="auto"/>
        <w:rPr>
          <w:rFonts w:ascii="Times New Roman" w:hAnsi="Times New Roman" w:cs="Times New Roman"/>
          <w:sz w:val="24"/>
          <w:szCs w:val="24"/>
        </w:rPr>
      </w:pPr>
      <w:r w:rsidRPr="00755E6B">
        <w:rPr>
          <w:rStyle w:val="FootnoteReference"/>
          <w:rFonts w:ascii="Times New Roman" w:hAnsi="Times New Roman" w:cs="Times New Roman"/>
          <w:sz w:val="24"/>
          <w:szCs w:val="24"/>
        </w:rPr>
        <w:footnoteRef/>
      </w:r>
      <w:r w:rsidRPr="00755E6B">
        <w:rPr>
          <w:rFonts w:ascii="Times New Roman" w:hAnsi="Times New Roman" w:cs="Times New Roman"/>
          <w:sz w:val="24"/>
          <w:szCs w:val="24"/>
        </w:rPr>
        <w:t xml:space="preserve"> </w:t>
      </w:r>
      <w:r w:rsidRPr="00755E6B">
        <w:rPr>
          <w:rFonts w:ascii="Times New Roman" w:hAnsi="Times New Roman" w:cs="Times New Roman"/>
          <w:kern w:val="0"/>
          <w:sz w:val="24"/>
          <w:szCs w:val="24"/>
          <w14:ligatures w14:val="none"/>
        </w:rPr>
        <w:t xml:space="preserve">Helms R. </w:t>
      </w:r>
      <w:r w:rsidRPr="00755E6B">
        <w:rPr>
          <w:rFonts w:ascii="Times New Roman" w:hAnsi="Times New Roman" w:cs="Times New Roman"/>
          <w:i/>
          <w:iCs/>
          <w:kern w:val="0"/>
          <w:sz w:val="24"/>
          <w:szCs w:val="24"/>
          <w14:ligatures w14:val="none"/>
        </w:rPr>
        <w:t xml:space="preserve">Gospel Fictions. </w:t>
      </w:r>
      <w:r w:rsidRPr="00755E6B">
        <w:rPr>
          <w:rFonts w:ascii="Times New Roman" w:hAnsi="Times New Roman" w:cs="Times New Roman"/>
          <w:kern w:val="0"/>
          <w:sz w:val="24"/>
          <w:szCs w:val="24"/>
          <w14:ligatures w14:val="none"/>
        </w:rPr>
        <w:t>(New York:  Prometheus Books. 1988) p</w:t>
      </w:r>
      <w:r w:rsidR="00143E43" w:rsidRPr="00755E6B">
        <w:rPr>
          <w:rFonts w:ascii="Times New Roman" w:hAnsi="Times New Roman" w:cs="Times New Roman"/>
          <w:kern w:val="0"/>
          <w:sz w:val="24"/>
          <w:szCs w:val="24"/>
          <w14:ligatures w14:val="none"/>
        </w:rPr>
        <w:t>146</w:t>
      </w:r>
    </w:p>
  </w:footnote>
  <w:footnote w:id="19">
    <w:p w14:paraId="0CAAE2BC" w14:textId="621D4991" w:rsidR="00B710C0" w:rsidRPr="00755E6B" w:rsidRDefault="00B710C0" w:rsidP="00BC685B">
      <w:pPr>
        <w:pStyle w:val="FootnoteText"/>
        <w:rPr>
          <w:rFonts w:ascii="Times New Roman" w:hAnsi="Times New Roman" w:cs="Times New Roman"/>
          <w:sz w:val="24"/>
          <w:szCs w:val="24"/>
        </w:rPr>
      </w:pPr>
      <w:r w:rsidRPr="00755E6B">
        <w:rPr>
          <w:rStyle w:val="FootnoteReference"/>
          <w:rFonts w:ascii="Times New Roman" w:hAnsi="Times New Roman" w:cs="Times New Roman"/>
          <w:sz w:val="24"/>
          <w:szCs w:val="24"/>
        </w:rPr>
        <w:footnoteRef/>
      </w:r>
      <w:r w:rsidRPr="00755E6B">
        <w:rPr>
          <w:rFonts w:ascii="Times New Roman" w:hAnsi="Times New Roman" w:cs="Times New Roman"/>
          <w:sz w:val="24"/>
          <w:szCs w:val="24"/>
        </w:rPr>
        <w:t xml:space="preserve"> John. 20:19</w:t>
      </w:r>
    </w:p>
  </w:footnote>
  <w:footnote w:id="20">
    <w:p w14:paraId="61C47CE1" w14:textId="09215AE5" w:rsidR="0082047B" w:rsidRPr="00755E6B" w:rsidRDefault="0082047B" w:rsidP="00BC685B">
      <w:pPr>
        <w:pStyle w:val="FootnoteText"/>
        <w:rPr>
          <w:rFonts w:ascii="Times New Roman" w:hAnsi="Times New Roman" w:cs="Times New Roman"/>
          <w:sz w:val="24"/>
          <w:szCs w:val="24"/>
        </w:rPr>
      </w:pPr>
      <w:r w:rsidRPr="00755E6B">
        <w:rPr>
          <w:rStyle w:val="FootnoteReference"/>
          <w:rFonts w:ascii="Times New Roman" w:hAnsi="Times New Roman" w:cs="Times New Roman"/>
          <w:sz w:val="24"/>
          <w:szCs w:val="24"/>
        </w:rPr>
        <w:footnoteRef/>
      </w:r>
      <w:r w:rsidRPr="00755E6B">
        <w:rPr>
          <w:rFonts w:ascii="Times New Roman" w:hAnsi="Times New Roman" w:cs="Times New Roman"/>
          <w:sz w:val="24"/>
          <w:szCs w:val="24"/>
        </w:rPr>
        <w:t xml:space="preserve"> Tobit: </w:t>
      </w:r>
      <w:r w:rsidR="005D25E9" w:rsidRPr="00755E6B">
        <w:rPr>
          <w:rFonts w:ascii="Times New Roman" w:hAnsi="Times New Roman" w:cs="Times New Roman"/>
          <w:sz w:val="24"/>
          <w:szCs w:val="24"/>
        </w:rPr>
        <w:t>12.17</w:t>
      </w:r>
    </w:p>
  </w:footnote>
  <w:footnote w:id="21">
    <w:p w14:paraId="51297C91" w14:textId="7EC8066D" w:rsidR="00997F23" w:rsidRPr="00755E6B" w:rsidRDefault="00997F23" w:rsidP="00BC685B">
      <w:pPr>
        <w:pStyle w:val="FootnoteText"/>
        <w:rPr>
          <w:rFonts w:ascii="Times New Roman" w:hAnsi="Times New Roman" w:cs="Times New Roman"/>
          <w:sz w:val="24"/>
          <w:szCs w:val="24"/>
        </w:rPr>
      </w:pPr>
      <w:r w:rsidRPr="00755E6B">
        <w:rPr>
          <w:rStyle w:val="FootnoteReference"/>
          <w:rFonts w:ascii="Times New Roman" w:hAnsi="Times New Roman" w:cs="Times New Roman"/>
          <w:sz w:val="24"/>
          <w:szCs w:val="24"/>
        </w:rPr>
        <w:footnoteRef/>
      </w:r>
      <w:r w:rsidRPr="00755E6B">
        <w:rPr>
          <w:rFonts w:ascii="Times New Roman" w:hAnsi="Times New Roman" w:cs="Times New Roman"/>
          <w:sz w:val="24"/>
          <w:szCs w:val="24"/>
        </w:rPr>
        <w:t xml:space="preserve"> John 20</w:t>
      </w:r>
      <w:r w:rsidR="005146A5" w:rsidRPr="00755E6B">
        <w:rPr>
          <w:rFonts w:ascii="Times New Roman" w:hAnsi="Times New Roman" w:cs="Times New Roman"/>
          <w:sz w:val="24"/>
          <w:szCs w:val="24"/>
        </w:rPr>
        <w:t>.17</w:t>
      </w:r>
    </w:p>
  </w:footnote>
  <w:footnote w:id="22">
    <w:p w14:paraId="1E05525B" w14:textId="6DA554E6" w:rsidR="00D67573" w:rsidRDefault="00D67573" w:rsidP="00BC685B">
      <w:pPr>
        <w:pStyle w:val="FootnoteText"/>
      </w:pPr>
      <w:r w:rsidRPr="00755E6B">
        <w:rPr>
          <w:rStyle w:val="FootnoteReference"/>
          <w:rFonts w:ascii="Times New Roman" w:hAnsi="Times New Roman" w:cs="Times New Roman"/>
          <w:sz w:val="24"/>
          <w:szCs w:val="24"/>
        </w:rPr>
        <w:footnoteRef/>
      </w:r>
      <w:r w:rsidRPr="00755E6B">
        <w:rPr>
          <w:rFonts w:ascii="Times New Roman" w:hAnsi="Times New Roman" w:cs="Times New Roman"/>
          <w:sz w:val="24"/>
          <w:szCs w:val="24"/>
        </w:rPr>
        <w:t xml:space="preserve"> Tobit: </w:t>
      </w:r>
      <w:r w:rsidR="00755E6B" w:rsidRPr="00755E6B">
        <w:rPr>
          <w:rFonts w:ascii="Times New Roman" w:hAnsi="Times New Roman" w:cs="Times New Roman"/>
          <w:sz w:val="24"/>
          <w:szCs w:val="24"/>
        </w:rPr>
        <w:t>12.20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5C4"/>
    <w:rsid w:val="000015EE"/>
    <w:rsid w:val="000031CC"/>
    <w:rsid w:val="00006959"/>
    <w:rsid w:val="00007BB4"/>
    <w:rsid w:val="0001391F"/>
    <w:rsid w:val="00015408"/>
    <w:rsid w:val="00024134"/>
    <w:rsid w:val="00027AF4"/>
    <w:rsid w:val="00036F9E"/>
    <w:rsid w:val="0004614F"/>
    <w:rsid w:val="000462E4"/>
    <w:rsid w:val="00052E09"/>
    <w:rsid w:val="00055B38"/>
    <w:rsid w:val="00057263"/>
    <w:rsid w:val="0005786D"/>
    <w:rsid w:val="000664C5"/>
    <w:rsid w:val="000673B2"/>
    <w:rsid w:val="0007043A"/>
    <w:rsid w:val="00071112"/>
    <w:rsid w:val="00073E73"/>
    <w:rsid w:val="00095A02"/>
    <w:rsid w:val="000A77DE"/>
    <w:rsid w:val="000B00FB"/>
    <w:rsid w:val="000B487E"/>
    <w:rsid w:val="000C2DF8"/>
    <w:rsid w:val="000C3564"/>
    <w:rsid w:val="000D63CE"/>
    <w:rsid w:val="000E51CE"/>
    <w:rsid w:val="000E7DBE"/>
    <w:rsid w:val="000F2AA4"/>
    <w:rsid w:val="000F2C0A"/>
    <w:rsid w:val="00102FE7"/>
    <w:rsid w:val="00104F8D"/>
    <w:rsid w:val="00114191"/>
    <w:rsid w:val="00125E33"/>
    <w:rsid w:val="00135E56"/>
    <w:rsid w:val="00143E43"/>
    <w:rsid w:val="0014727B"/>
    <w:rsid w:val="00150365"/>
    <w:rsid w:val="001532C2"/>
    <w:rsid w:val="0015414D"/>
    <w:rsid w:val="00166B02"/>
    <w:rsid w:val="00171BB8"/>
    <w:rsid w:val="00171D2F"/>
    <w:rsid w:val="001759F1"/>
    <w:rsid w:val="00177B08"/>
    <w:rsid w:val="00181222"/>
    <w:rsid w:val="00183320"/>
    <w:rsid w:val="001A177C"/>
    <w:rsid w:val="001A1AF5"/>
    <w:rsid w:val="001A4783"/>
    <w:rsid w:val="001B135C"/>
    <w:rsid w:val="001B58B1"/>
    <w:rsid w:val="001C1ACE"/>
    <w:rsid w:val="001C5592"/>
    <w:rsid w:val="001D0366"/>
    <w:rsid w:val="001D1DAF"/>
    <w:rsid w:val="001D28A1"/>
    <w:rsid w:val="001D4296"/>
    <w:rsid w:val="001E383F"/>
    <w:rsid w:val="001E5EE0"/>
    <w:rsid w:val="001F6531"/>
    <w:rsid w:val="001F7351"/>
    <w:rsid w:val="00204E8F"/>
    <w:rsid w:val="00205D53"/>
    <w:rsid w:val="0021156A"/>
    <w:rsid w:val="00212A76"/>
    <w:rsid w:val="002177DE"/>
    <w:rsid w:val="00217983"/>
    <w:rsid w:val="00240A78"/>
    <w:rsid w:val="00244BD1"/>
    <w:rsid w:val="002451CD"/>
    <w:rsid w:val="00245E11"/>
    <w:rsid w:val="0025718B"/>
    <w:rsid w:val="00262CDE"/>
    <w:rsid w:val="002715E8"/>
    <w:rsid w:val="00280F68"/>
    <w:rsid w:val="00283FAF"/>
    <w:rsid w:val="002842D2"/>
    <w:rsid w:val="00284AA0"/>
    <w:rsid w:val="0028748E"/>
    <w:rsid w:val="002A3661"/>
    <w:rsid w:val="002A6B83"/>
    <w:rsid w:val="002B2988"/>
    <w:rsid w:val="002B79B5"/>
    <w:rsid w:val="002C5B0D"/>
    <w:rsid w:val="002C5D3B"/>
    <w:rsid w:val="002D1E44"/>
    <w:rsid w:val="002D58D0"/>
    <w:rsid w:val="002E43BF"/>
    <w:rsid w:val="002E45D2"/>
    <w:rsid w:val="002F5378"/>
    <w:rsid w:val="002F5D95"/>
    <w:rsid w:val="002F64ED"/>
    <w:rsid w:val="002F7C94"/>
    <w:rsid w:val="0030484E"/>
    <w:rsid w:val="003049F3"/>
    <w:rsid w:val="00306767"/>
    <w:rsid w:val="003068F2"/>
    <w:rsid w:val="00306932"/>
    <w:rsid w:val="00306CE2"/>
    <w:rsid w:val="00313059"/>
    <w:rsid w:val="00315EDE"/>
    <w:rsid w:val="00316C61"/>
    <w:rsid w:val="00335A3D"/>
    <w:rsid w:val="003372A9"/>
    <w:rsid w:val="00337802"/>
    <w:rsid w:val="00342E2F"/>
    <w:rsid w:val="0034427B"/>
    <w:rsid w:val="00351DB2"/>
    <w:rsid w:val="00362311"/>
    <w:rsid w:val="00363653"/>
    <w:rsid w:val="00363D5E"/>
    <w:rsid w:val="00370D9B"/>
    <w:rsid w:val="003733C6"/>
    <w:rsid w:val="00381EAF"/>
    <w:rsid w:val="00382449"/>
    <w:rsid w:val="00384D20"/>
    <w:rsid w:val="003858D8"/>
    <w:rsid w:val="0039050A"/>
    <w:rsid w:val="00396167"/>
    <w:rsid w:val="00397548"/>
    <w:rsid w:val="00397758"/>
    <w:rsid w:val="00397DE1"/>
    <w:rsid w:val="003A229E"/>
    <w:rsid w:val="003A2918"/>
    <w:rsid w:val="003A3878"/>
    <w:rsid w:val="003B614E"/>
    <w:rsid w:val="003E04F1"/>
    <w:rsid w:val="003E0EE9"/>
    <w:rsid w:val="003E36F2"/>
    <w:rsid w:val="003F10FE"/>
    <w:rsid w:val="003F1E48"/>
    <w:rsid w:val="003F7FA4"/>
    <w:rsid w:val="00402C86"/>
    <w:rsid w:val="004036F1"/>
    <w:rsid w:val="004115B7"/>
    <w:rsid w:val="0041266D"/>
    <w:rsid w:val="004138E2"/>
    <w:rsid w:val="004175FF"/>
    <w:rsid w:val="0042007D"/>
    <w:rsid w:val="00425F58"/>
    <w:rsid w:val="00427461"/>
    <w:rsid w:val="00431C41"/>
    <w:rsid w:val="004433A1"/>
    <w:rsid w:val="004440E2"/>
    <w:rsid w:val="004441D1"/>
    <w:rsid w:val="00444C5C"/>
    <w:rsid w:val="00450E9F"/>
    <w:rsid w:val="00455B35"/>
    <w:rsid w:val="00460CB5"/>
    <w:rsid w:val="00470523"/>
    <w:rsid w:val="00470B8A"/>
    <w:rsid w:val="00474279"/>
    <w:rsid w:val="004742F2"/>
    <w:rsid w:val="0048258D"/>
    <w:rsid w:val="00494488"/>
    <w:rsid w:val="004A0CB2"/>
    <w:rsid w:val="004A433D"/>
    <w:rsid w:val="004B00DF"/>
    <w:rsid w:val="004B2772"/>
    <w:rsid w:val="004B49C2"/>
    <w:rsid w:val="004B4C4C"/>
    <w:rsid w:val="004B6AA6"/>
    <w:rsid w:val="004C1389"/>
    <w:rsid w:val="004C25FA"/>
    <w:rsid w:val="004C3B7C"/>
    <w:rsid w:val="004C3F26"/>
    <w:rsid w:val="004C77D4"/>
    <w:rsid w:val="004D65E2"/>
    <w:rsid w:val="004E3386"/>
    <w:rsid w:val="004F0EB1"/>
    <w:rsid w:val="00502BF3"/>
    <w:rsid w:val="005047A3"/>
    <w:rsid w:val="005053D1"/>
    <w:rsid w:val="005136A8"/>
    <w:rsid w:val="005146A5"/>
    <w:rsid w:val="00516320"/>
    <w:rsid w:val="00521328"/>
    <w:rsid w:val="00522364"/>
    <w:rsid w:val="005239CA"/>
    <w:rsid w:val="00524C53"/>
    <w:rsid w:val="00526739"/>
    <w:rsid w:val="00531E78"/>
    <w:rsid w:val="00537DAE"/>
    <w:rsid w:val="00542394"/>
    <w:rsid w:val="005435DE"/>
    <w:rsid w:val="00550CEE"/>
    <w:rsid w:val="0055128A"/>
    <w:rsid w:val="0055353C"/>
    <w:rsid w:val="005626F4"/>
    <w:rsid w:val="00564929"/>
    <w:rsid w:val="00567D71"/>
    <w:rsid w:val="00567D8A"/>
    <w:rsid w:val="00580F29"/>
    <w:rsid w:val="0058251B"/>
    <w:rsid w:val="005843EF"/>
    <w:rsid w:val="00587F2E"/>
    <w:rsid w:val="00591C01"/>
    <w:rsid w:val="005A3A4A"/>
    <w:rsid w:val="005A447D"/>
    <w:rsid w:val="005A48D7"/>
    <w:rsid w:val="005B24CA"/>
    <w:rsid w:val="005B42D1"/>
    <w:rsid w:val="005B4525"/>
    <w:rsid w:val="005B68AF"/>
    <w:rsid w:val="005C6E2E"/>
    <w:rsid w:val="005C72E5"/>
    <w:rsid w:val="005D10D6"/>
    <w:rsid w:val="005D25E9"/>
    <w:rsid w:val="005D2F62"/>
    <w:rsid w:val="005D65FE"/>
    <w:rsid w:val="005E7652"/>
    <w:rsid w:val="005F16B7"/>
    <w:rsid w:val="005F2A5E"/>
    <w:rsid w:val="00602748"/>
    <w:rsid w:val="006039F1"/>
    <w:rsid w:val="006050D2"/>
    <w:rsid w:val="00605FAE"/>
    <w:rsid w:val="00617B0E"/>
    <w:rsid w:val="0062236E"/>
    <w:rsid w:val="006320C9"/>
    <w:rsid w:val="00632B1E"/>
    <w:rsid w:val="00642541"/>
    <w:rsid w:val="00650C79"/>
    <w:rsid w:val="00654F08"/>
    <w:rsid w:val="00656833"/>
    <w:rsid w:val="006653DC"/>
    <w:rsid w:val="006710F9"/>
    <w:rsid w:val="006735E9"/>
    <w:rsid w:val="006748F3"/>
    <w:rsid w:val="00674EAA"/>
    <w:rsid w:val="006762A2"/>
    <w:rsid w:val="006775C0"/>
    <w:rsid w:val="0068126F"/>
    <w:rsid w:val="00681C07"/>
    <w:rsid w:val="0068211F"/>
    <w:rsid w:val="0068747F"/>
    <w:rsid w:val="00687935"/>
    <w:rsid w:val="00694468"/>
    <w:rsid w:val="006A450C"/>
    <w:rsid w:val="006A779A"/>
    <w:rsid w:val="006B01C7"/>
    <w:rsid w:val="006B602E"/>
    <w:rsid w:val="006C2EDC"/>
    <w:rsid w:val="006D6184"/>
    <w:rsid w:val="006E1801"/>
    <w:rsid w:val="006E1FA2"/>
    <w:rsid w:val="006E403B"/>
    <w:rsid w:val="006E4470"/>
    <w:rsid w:val="007005C4"/>
    <w:rsid w:val="00701719"/>
    <w:rsid w:val="007079C8"/>
    <w:rsid w:val="00711C89"/>
    <w:rsid w:val="00714F71"/>
    <w:rsid w:val="0072404B"/>
    <w:rsid w:val="00725179"/>
    <w:rsid w:val="007318D3"/>
    <w:rsid w:val="00733A00"/>
    <w:rsid w:val="00734C7F"/>
    <w:rsid w:val="00735017"/>
    <w:rsid w:val="00736B1A"/>
    <w:rsid w:val="00752204"/>
    <w:rsid w:val="00755E6B"/>
    <w:rsid w:val="007700C8"/>
    <w:rsid w:val="00772619"/>
    <w:rsid w:val="00773991"/>
    <w:rsid w:val="00774D8B"/>
    <w:rsid w:val="00783FC3"/>
    <w:rsid w:val="00785A07"/>
    <w:rsid w:val="00786188"/>
    <w:rsid w:val="00791A4D"/>
    <w:rsid w:val="00794A88"/>
    <w:rsid w:val="007B021E"/>
    <w:rsid w:val="007B087D"/>
    <w:rsid w:val="007B40A6"/>
    <w:rsid w:val="007C316B"/>
    <w:rsid w:val="007C3382"/>
    <w:rsid w:val="007C394F"/>
    <w:rsid w:val="007C50BF"/>
    <w:rsid w:val="007D430B"/>
    <w:rsid w:val="007D4AC4"/>
    <w:rsid w:val="007D5568"/>
    <w:rsid w:val="007D5FFF"/>
    <w:rsid w:val="007D67E7"/>
    <w:rsid w:val="007D7324"/>
    <w:rsid w:val="007E1AA3"/>
    <w:rsid w:val="007E1C65"/>
    <w:rsid w:val="007E4688"/>
    <w:rsid w:val="007F0907"/>
    <w:rsid w:val="007F111D"/>
    <w:rsid w:val="007F3DBA"/>
    <w:rsid w:val="00806D08"/>
    <w:rsid w:val="00807912"/>
    <w:rsid w:val="00811FC3"/>
    <w:rsid w:val="00816823"/>
    <w:rsid w:val="0082047B"/>
    <w:rsid w:val="00822E11"/>
    <w:rsid w:val="008276FB"/>
    <w:rsid w:val="00830DD7"/>
    <w:rsid w:val="008355CE"/>
    <w:rsid w:val="008370C4"/>
    <w:rsid w:val="00843B06"/>
    <w:rsid w:val="00844491"/>
    <w:rsid w:val="00845DB3"/>
    <w:rsid w:val="008469BA"/>
    <w:rsid w:val="00855734"/>
    <w:rsid w:val="0085573F"/>
    <w:rsid w:val="00855930"/>
    <w:rsid w:val="008569B0"/>
    <w:rsid w:val="00870161"/>
    <w:rsid w:val="00871073"/>
    <w:rsid w:val="008732F1"/>
    <w:rsid w:val="00883205"/>
    <w:rsid w:val="00884396"/>
    <w:rsid w:val="0089778B"/>
    <w:rsid w:val="008A331F"/>
    <w:rsid w:val="008A3985"/>
    <w:rsid w:val="008A5BFF"/>
    <w:rsid w:val="008A62D4"/>
    <w:rsid w:val="008B48B6"/>
    <w:rsid w:val="008B6248"/>
    <w:rsid w:val="008C116D"/>
    <w:rsid w:val="008D0979"/>
    <w:rsid w:val="008D2313"/>
    <w:rsid w:val="008D2BB7"/>
    <w:rsid w:val="008D3382"/>
    <w:rsid w:val="008D5AA8"/>
    <w:rsid w:val="008E5F4D"/>
    <w:rsid w:val="008F0299"/>
    <w:rsid w:val="008F4D57"/>
    <w:rsid w:val="008F6A09"/>
    <w:rsid w:val="00901CD5"/>
    <w:rsid w:val="00901D39"/>
    <w:rsid w:val="00903A80"/>
    <w:rsid w:val="00914CBF"/>
    <w:rsid w:val="00914D2F"/>
    <w:rsid w:val="00916146"/>
    <w:rsid w:val="00920126"/>
    <w:rsid w:val="00923A3F"/>
    <w:rsid w:val="00925211"/>
    <w:rsid w:val="00927087"/>
    <w:rsid w:val="00930928"/>
    <w:rsid w:val="00930B50"/>
    <w:rsid w:val="00935176"/>
    <w:rsid w:val="00942C1F"/>
    <w:rsid w:val="00942E83"/>
    <w:rsid w:val="00943A50"/>
    <w:rsid w:val="00954FAB"/>
    <w:rsid w:val="00964BDF"/>
    <w:rsid w:val="0096561E"/>
    <w:rsid w:val="009660D3"/>
    <w:rsid w:val="00980A85"/>
    <w:rsid w:val="00983912"/>
    <w:rsid w:val="0099111F"/>
    <w:rsid w:val="0099116B"/>
    <w:rsid w:val="00997F23"/>
    <w:rsid w:val="009A0475"/>
    <w:rsid w:val="009A1D2D"/>
    <w:rsid w:val="009A233B"/>
    <w:rsid w:val="009A5678"/>
    <w:rsid w:val="009B209D"/>
    <w:rsid w:val="009B2211"/>
    <w:rsid w:val="009B7130"/>
    <w:rsid w:val="009C0280"/>
    <w:rsid w:val="009D466E"/>
    <w:rsid w:val="009D6394"/>
    <w:rsid w:val="009F26D2"/>
    <w:rsid w:val="009F31B5"/>
    <w:rsid w:val="009F6502"/>
    <w:rsid w:val="009F6DD6"/>
    <w:rsid w:val="00A03D2D"/>
    <w:rsid w:val="00A04F8C"/>
    <w:rsid w:val="00A10957"/>
    <w:rsid w:val="00A1189F"/>
    <w:rsid w:val="00A16A31"/>
    <w:rsid w:val="00A1711A"/>
    <w:rsid w:val="00A2158C"/>
    <w:rsid w:val="00A21E0F"/>
    <w:rsid w:val="00A22379"/>
    <w:rsid w:val="00A27CBA"/>
    <w:rsid w:val="00A31E38"/>
    <w:rsid w:val="00A362FA"/>
    <w:rsid w:val="00A3787C"/>
    <w:rsid w:val="00A42231"/>
    <w:rsid w:val="00A46426"/>
    <w:rsid w:val="00A539F8"/>
    <w:rsid w:val="00A62A03"/>
    <w:rsid w:val="00A678EE"/>
    <w:rsid w:val="00A74B4A"/>
    <w:rsid w:val="00A74C6B"/>
    <w:rsid w:val="00A8203C"/>
    <w:rsid w:val="00A863F8"/>
    <w:rsid w:val="00A90DCE"/>
    <w:rsid w:val="00A9270D"/>
    <w:rsid w:val="00A94CB7"/>
    <w:rsid w:val="00AA0697"/>
    <w:rsid w:val="00AA3183"/>
    <w:rsid w:val="00AA6041"/>
    <w:rsid w:val="00AA67CC"/>
    <w:rsid w:val="00AB3F8E"/>
    <w:rsid w:val="00AC6C25"/>
    <w:rsid w:val="00AD7139"/>
    <w:rsid w:val="00AF2C34"/>
    <w:rsid w:val="00AF346A"/>
    <w:rsid w:val="00AF7CDD"/>
    <w:rsid w:val="00B0177E"/>
    <w:rsid w:val="00B14BBA"/>
    <w:rsid w:val="00B14C4A"/>
    <w:rsid w:val="00B16B18"/>
    <w:rsid w:val="00B22031"/>
    <w:rsid w:val="00B2437C"/>
    <w:rsid w:val="00B3565B"/>
    <w:rsid w:val="00B435A6"/>
    <w:rsid w:val="00B43C91"/>
    <w:rsid w:val="00B45989"/>
    <w:rsid w:val="00B509F8"/>
    <w:rsid w:val="00B57EFA"/>
    <w:rsid w:val="00B638A5"/>
    <w:rsid w:val="00B648B1"/>
    <w:rsid w:val="00B65B53"/>
    <w:rsid w:val="00B710C0"/>
    <w:rsid w:val="00B8316B"/>
    <w:rsid w:val="00B874B6"/>
    <w:rsid w:val="00B9318B"/>
    <w:rsid w:val="00B94DB0"/>
    <w:rsid w:val="00BA2BBB"/>
    <w:rsid w:val="00BA3CA8"/>
    <w:rsid w:val="00BB2FD9"/>
    <w:rsid w:val="00BB4F37"/>
    <w:rsid w:val="00BB6F3D"/>
    <w:rsid w:val="00BB781C"/>
    <w:rsid w:val="00BC301B"/>
    <w:rsid w:val="00BC3C46"/>
    <w:rsid w:val="00BC4264"/>
    <w:rsid w:val="00BC685B"/>
    <w:rsid w:val="00BD1801"/>
    <w:rsid w:val="00BD1E76"/>
    <w:rsid w:val="00BE17FF"/>
    <w:rsid w:val="00BE1EA9"/>
    <w:rsid w:val="00BF1D91"/>
    <w:rsid w:val="00BF498E"/>
    <w:rsid w:val="00BF5AF5"/>
    <w:rsid w:val="00BF7155"/>
    <w:rsid w:val="00BF7899"/>
    <w:rsid w:val="00C02407"/>
    <w:rsid w:val="00C04EFA"/>
    <w:rsid w:val="00C054C0"/>
    <w:rsid w:val="00C06938"/>
    <w:rsid w:val="00C10BC2"/>
    <w:rsid w:val="00C11EBF"/>
    <w:rsid w:val="00C134F9"/>
    <w:rsid w:val="00C2035A"/>
    <w:rsid w:val="00C2035E"/>
    <w:rsid w:val="00C21684"/>
    <w:rsid w:val="00C22D4D"/>
    <w:rsid w:val="00C41F86"/>
    <w:rsid w:val="00C51B06"/>
    <w:rsid w:val="00C5379A"/>
    <w:rsid w:val="00C54B5F"/>
    <w:rsid w:val="00C613D1"/>
    <w:rsid w:val="00C658A7"/>
    <w:rsid w:val="00C65F8C"/>
    <w:rsid w:val="00C71C83"/>
    <w:rsid w:val="00C8061B"/>
    <w:rsid w:val="00C951FD"/>
    <w:rsid w:val="00C9586A"/>
    <w:rsid w:val="00C9666E"/>
    <w:rsid w:val="00C97CB6"/>
    <w:rsid w:val="00CA476B"/>
    <w:rsid w:val="00CB125B"/>
    <w:rsid w:val="00CB1EBE"/>
    <w:rsid w:val="00CB29CB"/>
    <w:rsid w:val="00CC0156"/>
    <w:rsid w:val="00CC1782"/>
    <w:rsid w:val="00CC17D0"/>
    <w:rsid w:val="00CC285A"/>
    <w:rsid w:val="00CC5CD0"/>
    <w:rsid w:val="00CD2A26"/>
    <w:rsid w:val="00CD3033"/>
    <w:rsid w:val="00CD4B5F"/>
    <w:rsid w:val="00CD6EFF"/>
    <w:rsid w:val="00CE48A4"/>
    <w:rsid w:val="00CE53B1"/>
    <w:rsid w:val="00CE5B18"/>
    <w:rsid w:val="00CE5F28"/>
    <w:rsid w:val="00CE627C"/>
    <w:rsid w:val="00CF5220"/>
    <w:rsid w:val="00CF76E0"/>
    <w:rsid w:val="00D03899"/>
    <w:rsid w:val="00D04522"/>
    <w:rsid w:val="00D10AEB"/>
    <w:rsid w:val="00D13A51"/>
    <w:rsid w:val="00D177A4"/>
    <w:rsid w:val="00D22982"/>
    <w:rsid w:val="00D25FF1"/>
    <w:rsid w:val="00D26BBB"/>
    <w:rsid w:val="00D303A8"/>
    <w:rsid w:val="00D37003"/>
    <w:rsid w:val="00D53FB0"/>
    <w:rsid w:val="00D56445"/>
    <w:rsid w:val="00D57DF3"/>
    <w:rsid w:val="00D67573"/>
    <w:rsid w:val="00D75DC0"/>
    <w:rsid w:val="00D81F54"/>
    <w:rsid w:val="00D915DD"/>
    <w:rsid w:val="00D93BBF"/>
    <w:rsid w:val="00DA0A76"/>
    <w:rsid w:val="00DA3F86"/>
    <w:rsid w:val="00DA533C"/>
    <w:rsid w:val="00DB2B57"/>
    <w:rsid w:val="00DB3041"/>
    <w:rsid w:val="00DD490F"/>
    <w:rsid w:val="00DE0E1F"/>
    <w:rsid w:val="00DE5EA5"/>
    <w:rsid w:val="00DF3E45"/>
    <w:rsid w:val="00E00D6B"/>
    <w:rsid w:val="00E06888"/>
    <w:rsid w:val="00E1399E"/>
    <w:rsid w:val="00E17B9D"/>
    <w:rsid w:val="00E22A27"/>
    <w:rsid w:val="00E25329"/>
    <w:rsid w:val="00E353CF"/>
    <w:rsid w:val="00E356BA"/>
    <w:rsid w:val="00E42076"/>
    <w:rsid w:val="00E4370C"/>
    <w:rsid w:val="00E439DC"/>
    <w:rsid w:val="00E43BF8"/>
    <w:rsid w:val="00E5001D"/>
    <w:rsid w:val="00E513E8"/>
    <w:rsid w:val="00E52431"/>
    <w:rsid w:val="00E56505"/>
    <w:rsid w:val="00E66BA2"/>
    <w:rsid w:val="00E66FDA"/>
    <w:rsid w:val="00E67066"/>
    <w:rsid w:val="00E92260"/>
    <w:rsid w:val="00E95104"/>
    <w:rsid w:val="00EA494F"/>
    <w:rsid w:val="00EA544A"/>
    <w:rsid w:val="00EB0957"/>
    <w:rsid w:val="00EC0103"/>
    <w:rsid w:val="00EC308A"/>
    <w:rsid w:val="00EC4D0E"/>
    <w:rsid w:val="00EC6178"/>
    <w:rsid w:val="00EC735F"/>
    <w:rsid w:val="00ED47E8"/>
    <w:rsid w:val="00EE0DAB"/>
    <w:rsid w:val="00EE2740"/>
    <w:rsid w:val="00EE3488"/>
    <w:rsid w:val="00EE606D"/>
    <w:rsid w:val="00EE6256"/>
    <w:rsid w:val="00EF1D8A"/>
    <w:rsid w:val="00EF260C"/>
    <w:rsid w:val="00F00AE9"/>
    <w:rsid w:val="00F0249F"/>
    <w:rsid w:val="00F02B13"/>
    <w:rsid w:val="00F0388E"/>
    <w:rsid w:val="00F06569"/>
    <w:rsid w:val="00F07596"/>
    <w:rsid w:val="00F07A0A"/>
    <w:rsid w:val="00F11E08"/>
    <w:rsid w:val="00F128EB"/>
    <w:rsid w:val="00F22D7E"/>
    <w:rsid w:val="00F237CB"/>
    <w:rsid w:val="00F368A6"/>
    <w:rsid w:val="00F40C5A"/>
    <w:rsid w:val="00F43105"/>
    <w:rsid w:val="00F678B9"/>
    <w:rsid w:val="00F72537"/>
    <w:rsid w:val="00F733C0"/>
    <w:rsid w:val="00F75A99"/>
    <w:rsid w:val="00F76631"/>
    <w:rsid w:val="00F7790C"/>
    <w:rsid w:val="00F80034"/>
    <w:rsid w:val="00F800D3"/>
    <w:rsid w:val="00F85F5D"/>
    <w:rsid w:val="00F91A81"/>
    <w:rsid w:val="00F92A82"/>
    <w:rsid w:val="00F93E07"/>
    <w:rsid w:val="00FA2CFD"/>
    <w:rsid w:val="00FB11FD"/>
    <w:rsid w:val="00FB4EE9"/>
    <w:rsid w:val="00FB643A"/>
    <w:rsid w:val="00FB783A"/>
    <w:rsid w:val="00FD1B30"/>
    <w:rsid w:val="00FD4CC3"/>
    <w:rsid w:val="00FE1806"/>
    <w:rsid w:val="00FE742D"/>
    <w:rsid w:val="00FF0D33"/>
    <w:rsid w:val="00FF0D50"/>
    <w:rsid w:val="00FF5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DFDAC"/>
  <w15:chartTrackingRefBased/>
  <w15:docId w15:val="{53700C61-19BD-436C-980F-48E361C45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541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5414D"/>
    <w:rPr>
      <w:sz w:val="20"/>
      <w:szCs w:val="20"/>
    </w:rPr>
  </w:style>
  <w:style w:type="character" w:styleId="FootnoteReference">
    <w:name w:val="footnote reference"/>
    <w:basedOn w:val="DefaultParagraphFont"/>
    <w:uiPriority w:val="99"/>
    <w:semiHidden/>
    <w:unhideWhenUsed/>
    <w:rsid w:val="0015414D"/>
    <w:rPr>
      <w:vertAlign w:val="superscript"/>
    </w:rPr>
  </w:style>
  <w:style w:type="paragraph" w:styleId="Header">
    <w:name w:val="header"/>
    <w:basedOn w:val="Normal"/>
    <w:link w:val="HeaderChar"/>
    <w:uiPriority w:val="99"/>
    <w:unhideWhenUsed/>
    <w:rsid w:val="004C25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5FA"/>
  </w:style>
  <w:style w:type="paragraph" w:styleId="Footer">
    <w:name w:val="footer"/>
    <w:basedOn w:val="Normal"/>
    <w:link w:val="FooterChar"/>
    <w:uiPriority w:val="99"/>
    <w:unhideWhenUsed/>
    <w:rsid w:val="004C25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25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930542-1EBF-44A8-9430-28A6FA4FC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2682</Words>
  <Characters>15291</Characters>
  <Application>Microsoft Office Word</Application>
  <DocSecurity>0</DocSecurity>
  <Lines>127</Lines>
  <Paragraphs>35</Paragraphs>
  <ScaleCrop>false</ScaleCrop>
  <Company/>
  <LinksUpToDate>false</LinksUpToDate>
  <CharactersWithSpaces>17938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hawkins</dc:creator>
  <cp:keywords/>
  <dc:description/>
  <cp:lastModifiedBy>caroline hawkins</cp:lastModifiedBy>
  <cp:revision>2</cp:revision>
  <dcterms:created xsi:type="dcterms:W3CDTF">2024-01-16T13:38:00Z</dcterms:created>
  <dcterms:modified xsi:type="dcterms:W3CDTF">2024-01-16T13:38:00Z</dcterms:modified>
</cp:coreProperties>
</file>