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xmlns:woe="http://schemas.microsoft.com/office/word/2020/oembed" mc:Ignorable="w14 w15 wp14 w16se w16cid w16 w16cex w16sdtdh">
  <w:body>
    <w:p xmlns:wp14="http://schemas.microsoft.com/office/word/2010/wordml" w:rsidP="0DC01806" wp14:paraId="2C078E63" wp14:textId="3ADCCE40">
      <w:pPr>
        <w:jc w:val="center"/>
        <w:rPr>
          <w:rFonts w:ascii="Arial" w:hAnsi="Arial" w:eastAsia="Arial" w:cs="Arial"/>
          <w:noProof w:val="0"/>
          <w:lang w:val="cy-GB"/>
        </w:rPr>
      </w:pPr>
      <w:r w:rsidRPr="0DC01806" w:rsidR="329D8DE0">
        <w:rPr>
          <w:rFonts w:ascii="Arial" w:hAnsi="Arial" w:eastAsia="Arial" w:cs="Arial"/>
          <w:noProof w:val="0"/>
          <w:lang w:val="cy-GB"/>
        </w:rPr>
        <w:t>Sgript</w:t>
      </w:r>
      <w:r w:rsidRPr="0DC01806" w:rsidR="329D8DE0">
        <w:rPr>
          <w:rFonts w:ascii="Arial" w:hAnsi="Arial" w:eastAsia="Arial" w:cs="Arial"/>
          <w:noProof w:val="0"/>
          <w:lang w:val="cy-GB"/>
        </w:rPr>
        <w:t xml:space="preserve"> </w:t>
      </w:r>
      <w:r w:rsidRPr="0DC01806" w:rsidR="329D8DE0">
        <w:rPr>
          <w:rFonts w:ascii="Arial" w:hAnsi="Arial" w:eastAsia="Arial" w:cs="Arial"/>
          <w:noProof w:val="0"/>
          <w:lang w:val="cy-GB"/>
        </w:rPr>
        <w:t>ar</w:t>
      </w:r>
      <w:r w:rsidRPr="0DC01806" w:rsidR="329D8DE0">
        <w:rPr>
          <w:rFonts w:ascii="Arial" w:hAnsi="Arial" w:eastAsia="Arial" w:cs="Arial"/>
          <w:noProof w:val="0"/>
          <w:lang w:val="cy-GB"/>
        </w:rPr>
        <w:t xml:space="preserve"> </w:t>
      </w:r>
      <w:r w:rsidRPr="0DC01806" w:rsidR="329D8DE0">
        <w:rPr>
          <w:rFonts w:ascii="Arial" w:hAnsi="Arial" w:eastAsia="Arial" w:cs="Arial"/>
          <w:noProof w:val="0"/>
          <w:lang w:val="cy-GB"/>
        </w:rPr>
        <w:t>gyfer</w:t>
      </w:r>
      <w:r w:rsidRPr="0DC01806" w:rsidR="329D8DE0">
        <w:rPr>
          <w:rFonts w:ascii="Arial" w:hAnsi="Arial" w:eastAsia="Arial" w:cs="Arial"/>
          <w:noProof w:val="0"/>
          <w:lang w:val="cy-GB"/>
        </w:rPr>
        <w:t xml:space="preserve"> </w:t>
      </w:r>
      <w:r w:rsidRPr="0DC01806" w:rsidR="329D8DE0">
        <w:rPr>
          <w:rFonts w:ascii="Arial" w:hAnsi="Arial" w:eastAsia="Arial" w:cs="Arial"/>
          <w:noProof w:val="0"/>
          <w:lang w:val="cy-GB"/>
        </w:rPr>
        <w:t>yr</w:t>
      </w:r>
      <w:r w:rsidRPr="0DC01806" w:rsidR="329D8DE0">
        <w:rPr>
          <w:rFonts w:ascii="Arial" w:hAnsi="Arial" w:eastAsia="Arial" w:cs="Arial"/>
          <w:noProof w:val="0"/>
          <w:lang w:val="cy-GB"/>
        </w:rPr>
        <w:t xml:space="preserve"> ail </w:t>
      </w:r>
      <w:r w:rsidRPr="0DC01806" w:rsidR="329D8DE0">
        <w:rPr>
          <w:rFonts w:ascii="Arial" w:hAnsi="Arial" w:eastAsia="Arial" w:cs="Arial"/>
          <w:noProof w:val="0"/>
          <w:lang w:val="cy-GB"/>
        </w:rPr>
        <w:t>gyflwyniad</w:t>
      </w:r>
      <w:r w:rsidRPr="0DC01806" w:rsidR="329D8DE0">
        <w:rPr>
          <w:rFonts w:ascii="Arial" w:hAnsi="Arial" w:eastAsia="Arial" w:cs="Arial"/>
          <w:noProof w:val="0"/>
          <w:lang w:val="cy-GB"/>
        </w:rPr>
        <w:t xml:space="preserve"> </w:t>
      </w:r>
    </w:p>
    <w:p w:rsidR="44DB38AF" w:rsidP="0DC01806" w:rsidRDefault="44DB38AF" w14:paraId="5F11E06C" w14:textId="628CFFDB">
      <w:pPr>
        <w:pStyle w:val="ListParagraph"/>
        <w:numPr>
          <w:ilvl w:val="0"/>
          <w:numId w:val="1"/>
        </w:numPr>
        <w:jc w:val="left"/>
        <w:rPr>
          <w:rFonts w:ascii="Arial" w:hAnsi="Arial" w:eastAsia="Arial" w:cs="Arial"/>
          <w:b w:val="1"/>
          <w:bCs w:val="1"/>
          <w:noProof w:val="0"/>
          <w:lang w:val="cy-GB"/>
        </w:rPr>
      </w:pPr>
      <w:r w:rsidRPr="03AD5E70" w:rsidR="44DB38AF">
        <w:rPr>
          <w:rFonts w:ascii="Arial" w:hAnsi="Arial" w:eastAsia="Arial" w:cs="Arial"/>
          <w:b w:val="1"/>
          <w:bCs w:val="1"/>
          <w:noProof w:val="0"/>
          <w:lang w:val="cy-GB"/>
        </w:rPr>
        <w:t xml:space="preserve">Buddion amlieithrwydd/dwyieithrwydd </w:t>
      </w:r>
    </w:p>
    <w:p w:rsidR="7E21A0B8" w:rsidP="03AD5E70" w:rsidRDefault="7E21A0B8" w14:paraId="6B597916" w14:textId="59EE5958">
      <w:pPr>
        <w:pStyle w:val="Normal"/>
        <w:spacing w:line="360" w:lineRule="auto"/>
        <w:ind w:left="0"/>
        <w:jc w:val="left"/>
        <w:rPr>
          <w:rFonts w:ascii="Arial" w:hAnsi="Arial" w:eastAsia="Arial" w:cs="Arial"/>
          <w:b w:val="0"/>
          <w:bCs w:val="0"/>
          <w:noProof w:val="0"/>
          <w:lang w:val="cy-GB"/>
        </w:rPr>
      </w:pPr>
      <w:r w:rsidRPr="365EC1A0" w:rsidR="43D0B5EB">
        <w:rPr>
          <w:rFonts w:ascii="Arial" w:hAnsi="Arial" w:eastAsia="Arial" w:cs="Arial"/>
          <w:b w:val="0"/>
          <w:bCs w:val="0"/>
          <w:noProof w:val="0"/>
          <w:lang w:val="cy-GB"/>
        </w:rPr>
        <w:t xml:space="preserve">Sonia </w:t>
      </w:r>
      <w:r w:rsidRPr="365EC1A0" w:rsidR="43D0B5EB">
        <w:rPr>
          <w:rFonts w:ascii="Arial" w:hAnsi="Arial" w:eastAsia="Arial" w:cs="Arial"/>
          <w:b w:val="0"/>
          <w:bCs w:val="0"/>
          <w:noProof w:val="0"/>
          <w:lang w:val="cy-GB"/>
        </w:rPr>
        <w:t>Gort</w:t>
      </w:r>
      <w:r w:rsidRPr="365EC1A0" w:rsidR="43D0B5EB">
        <w:rPr>
          <w:rFonts w:ascii="Arial" w:hAnsi="Arial" w:eastAsia="Arial" w:cs="Arial"/>
          <w:b w:val="0"/>
          <w:bCs w:val="0"/>
          <w:noProof w:val="0"/>
          <w:lang w:val="cy-GB"/>
        </w:rPr>
        <w:t xml:space="preserve"> ( 2019) fod plant mor ifanc â dwy yn gallu newid rhwng dwy iaith a bod newid cod yn arferol iawn yn ddatblygiad dwyieithrwydd. Noda </w:t>
      </w:r>
      <w:r w:rsidRPr="365EC1A0" w:rsidR="43D0B5EB">
        <w:rPr>
          <w:rFonts w:ascii="Arial" w:hAnsi="Arial" w:eastAsia="Arial" w:cs="Arial"/>
          <w:b w:val="0"/>
          <w:bCs w:val="0"/>
          <w:noProof w:val="0"/>
          <w:lang w:val="cy-GB"/>
        </w:rPr>
        <w:t>Lindon</w:t>
      </w:r>
      <w:r w:rsidRPr="365EC1A0" w:rsidR="43D0B5EB">
        <w:rPr>
          <w:rFonts w:ascii="Arial" w:hAnsi="Arial" w:eastAsia="Arial" w:cs="Arial"/>
          <w:b w:val="0"/>
          <w:bCs w:val="0"/>
          <w:noProof w:val="0"/>
          <w:lang w:val="cy-GB"/>
        </w:rPr>
        <w:t xml:space="preserve"> (2012) fod mantais o fod  yn ddwyieithrwydd yw bod plant yn gallu cymdeithasu a chysylltu gydag amrywiaeth o ddiwylliannau ac ieithoedd yn lleoliadau blynyddoedd cynnar. Yn ogystal, soniwyd dylid bywyd teulu’r plentyn fod o bwysigrwydd yn ystod y blynyddoedd cynnar, ynglŷn â'i ddiwylliant a hunaniaeth. Mae’n bwysig bod meithrinfeydd ac ymarferwyr  yn parchu hyn. I ategu, mae unrhyw staff sydd yn ddwyieithrwydd neu yn amlieithrwydd o fudd er mwyn gallu cyfathrebu gyda phob teulu sydd yn mynychu’r lleoliad.  </w:t>
      </w:r>
    </w:p>
    <w:p w:rsidR="7E21A0B8" w:rsidP="03AD5E70" w:rsidRDefault="7E21A0B8" w14:paraId="639C6940" w14:textId="0F99AFE6">
      <w:pPr>
        <w:pStyle w:val="Normal"/>
        <w:spacing w:line="360" w:lineRule="auto"/>
        <w:ind w:left="0"/>
        <w:jc w:val="left"/>
        <w:rPr>
          <w:rFonts w:ascii="Arial" w:hAnsi="Arial" w:eastAsia="Arial" w:cs="Arial"/>
          <w:b w:val="0"/>
          <w:bCs w:val="0"/>
          <w:noProof w:val="0"/>
          <w:lang w:val="cy-GB"/>
        </w:rPr>
      </w:pPr>
      <w:r w:rsidRPr="365EC1A0" w:rsidR="43D0B5EB">
        <w:rPr>
          <w:rFonts w:ascii="Arial" w:hAnsi="Arial" w:eastAsia="Arial" w:cs="Arial"/>
          <w:b w:val="0"/>
          <w:bCs w:val="0"/>
          <w:noProof w:val="0"/>
          <w:lang w:val="cy-GB"/>
        </w:rPr>
        <w:t xml:space="preserve">Noda, </w:t>
      </w:r>
      <w:r w:rsidRPr="365EC1A0" w:rsidR="43D0B5EB">
        <w:rPr>
          <w:rFonts w:ascii="Arial" w:hAnsi="Arial" w:eastAsia="Arial" w:cs="Arial"/>
          <w:b w:val="0"/>
          <w:bCs w:val="0"/>
          <w:noProof w:val="0"/>
          <w:lang w:val="cy-GB"/>
        </w:rPr>
        <w:t>Early</w:t>
      </w:r>
      <w:r w:rsidRPr="365EC1A0" w:rsidR="43D0B5EB">
        <w:rPr>
          <w:rFonts w:ascii="Arial" w:hAnsi="Arial" w:eastAsia="Arial" w:cs="Arial"/>
          <w:b w:val="0"/>
          <w:bCs w:val="0"/>
          <w:noProof w:val="0"/>
          <w:lang w:val="cy-GB"/>
        </w:rPr>
        <w:t xml:space="preserve"> </w:t>
      </w:r>
      <w:r w:rsidRPr="365EC1A0" w:rsidR="43D0B5EB">
        <w:rPr>
          <w:rFonts w:ascii="Arial" w:hAnsi="Arial" w:eastAsia="Arial" w:cs="Arial"/>
          <w:b w:val="0"/>
          <w:bCs w:val="0"/>
          <w:noProof w:val="0"/>
          <w:lang w:val="cy-GB"/>
        </w:rPr>
        <w:t>Education</w:t>
      </w:r>
      <w:r w:rsidRPr="365EC1A0" w:rsidR="43D0B5EB">
        <w:rPr>
          <w:rFonts w:ascii="Arial" w:hAnsi="Arial" w:eastAsia="Arial" w:cs="Arial"/>
          <w:b w:val="0"/>
          <w:bCs w:val="0"/>
          <w:noProof w:val="0"/>
          <w:lang w:val="cy-GB"/>
        </w:rPr>
        <w:t xml:space="preserve"> (2021) taw bob plentyn sydd yn cyrraedd y lleoliad. Gyda hunaniaeth a diwylliant ei hun ac mae’r fantais o gael staff sydd yn  ddwyieithrwydd neu ymarferwyr sydd gyda dealltwriaeth o’r iaith newydd sydd yn cael ei siarad yn y lleoliad yn gallu rhoi sicrwydd i'r teulu wrth i'w phlentyn dechrau meithrinfa neu leoliad newydd. Hefyd sonia, ei fod yn bwysig bod ymarferwyr  yn arsylwi ac yn ymuno yn y chwarae a bod y plentyn yn gallu helpu’r ymarferwyr blynyddoedd cynnar dysgu mwy am ei ddiwylliant ac yn gallu helpu adnabod rhai geiriau o’i iaith, sydd yn gallu helpu nhw teimlo’n fwy cyfforddus. </w:t>
      </w:r>
    </w:p>
    <w:p w:rsidR="2A2CAE70" w:rsidP="03AD5E70" w:rsidRDefault="2A2CAE70" w14:paraId="1C066535" w14:textId="34D53171">
      <w:pPr>
        <w:pStyle w:val="Normal"/>
        <w:spacing w:line="360" w:lineRule="auto"/>
        <w:ind w:left="0"/>
        <w:jc w:val="left"/>
        <w:rPr>
          <w:rFonts w:ascii="Arial" w:hAnsi="Arial" w:eastAsia="Arial" w:cs="Arial"/>
          <w:b w:val="0"/>
          <w:bCs w:val="0"/>
          <w:noProof w:val="0"/>
          <w:lang w:val="cy-GB"/>
        </w:rPr>
      </w:pPr>
      <w:r w:rsidRPr="365EC1A0" w:rsidR="43D0B5EB">
        <w:rPr>
          <w:rFonts w:ascii="Arial" w:hAnsi="Arial" w:eastAsia="Arial" w:cs="Arial"/>
          <w:b w:val="0"/>
          <w:bCs w:val="0"/>
          <w:noProof w:val="0"/>
          <w:lang w:val="cy-GB"/>
        </w:rPr>
        <w:t xml:space="preserve">Yn ôl, </w:t>
      </w:r>
      <w:r w:rsidRPr="365EC1A0" w:rsidR="43D0B5EB">
        <w:rPr>
          <w:rFonts w:ascii="Arial" w:hAnsi="Arial" w:eastAsia="Arial" w:cs="Arial"/>
          <w:b w:val="0"/>
          <w:bCs w:val="0"/>
          <w:noProof w:val="0"/>
          <w:lang w:val="cy-GB"/>
        </w:rPr>
        <w:t>Bialystok</w:t>
      </w:r>
      <w:r w:rsidRPr="365EC1A0" w:rsidR="43D0B5EB">
        <w:rPr>
          <w:rFonts w:ascii="Arial" w:hAnsi="Arial" w:eastAsia="Arial" w:cs="Arial"/>
          <w:b w:val="0"/>
          <w:bCs w:val="0"/>
          <w:noProof w:val="0"/>
          <w:lang w:val="cy-GB"/>
        </w:rPr>
        <w:t xml:space="preserve"> </w:t>
      </w:r>
      <w:r w:rsidRPr="365EC1A0" w:rsidR="43D0B5EB">
        <w:rPr>
          <w:rFonts w:ascii="Arial" w:hAnsi="Arial" w:eastAsia="Arial" w:cs="Arial"/>
          <w:b w:val="0"/>
          <w:bCs w:val="0"/>
          <w:i w:val="1"/>
          <w:iCs w:val="1"/>
          <w:noProof w:val="0"/>
          <w:lang w:val="cy-GB"/>
        </w:rPr>
        <w:t>et</w:t>
      </w:r>
      <w:r w:rsidRPr="365EC1A0" w:rsidR="43D0B5EB">
        <w:rPr>
          <w:rFonts w:ascii="Arial" w:hAnsi="Arial" w:eastAsia="Arial" w:cs="Arial"/>
          <w:b w:val="0"/>
          <w:bCs w:val="0"/>
          <w:i w:val="1"/>
          <w:iCs w:val="1"/>
          <w:noProof w:val="0"/>
          <w:lang w:val="cy-GB"/>
        </w:rPr>
        <w:t xml:space="preserve"> </w:t>
      </w:r>
      <w:r w:rsidRPr="365EC1A0" w:rsidR="43D0B5EB">
        <w:rPr>
          <w:rFonts w:ascii="Arial" w:hAnsi="Arial" w:eastAsia="Arial" w:cs="Arial"/>
          <w:b w:val="0"/>
          <w:bCs w:val="0"/>
          <w:i w:val="1"/>
          <w:iCs w:val="1"/>
          <w:noProof w:val="0"/>
          <w:lang w:val="cy-GB"/>
        </w:rPr>
        <w:t>al</w:t>
      </w:r>
      <w:r w:rsidRPr="365EC1A0" w:rsidR="43D0B5EB">
        <w:rPr>
          <w:rFonts w:ascii="Arial" w:hAnsi="Arial" w:eastAsia="Arial" w:cs="Arial"/>
          <w:b w:val="0"/>
          <w:bCs w:val="0"/>
          <w:noProof w:val="0"/>
          <w:lang w:val="cy-GB"/>
        </w:rPr>
        <w:t xml:space="preserve">. (2018) taw plant sydd gyda phrofiad o ddysgu dwy iaith wedi cael ei arddangos i ddengys chaffael iaith a chael dylanwad ar y systemau gwybyddol. Mae ymchwil hefyd wedi dangos bod plant dwyieithrwydd wedi echelu plant sydd ond gydag 1 iaith, gan fod ganddynt gof gwell a sylw arnynt. Hefyd, sonia </w:t>
      </w:r>
      <w:r w:rsidRPr="365EC1A0" w:rsidR="43D0B5EB">
        <w:rPr>
          <w:rFonts w:ascii="Arial" w:hAnsi="Arial" w:eastAsia="Arial" w:cs="Arial"/>
          <w:b w:val="0"/>
          <w:bCs w:val="0"/>
          <w:noProof w:val="0"/>
          <w:lang w:val="cy-GB"/>
        </w:rPr>
        <w:t>McLeod</w:t>
      </w:r>
      <w:r w:rsidRPr="365EC1A0" w:rsidR="43D0B5EB">
        <w:rPr>
          <w:rFonts w:ascii="Arial" w:hAnsi="Arial" w:eastAsia="Arial" w:cs="Arial"/>
          <w:b w:val="0"/>
          <w:bCs w:val="0"/>
          <w:noProof w:val="0"/>
          <w:lang w:val="cy-GB"/>
        </w:rPr>
        <w:t xml:space="preserve"> </w:t>
      </w:r>
      <w:r w:rsidRPr="365EC1A0" w:rsidR="43D0B5EB">
        <w:rPr>
          <w:rFonts w:ascii="Arial" w:hAnsi="Arial" w:eastAsia="Arial" w:cs="Arial"/>
          <w:b w:val="0"/>
          <w:bCs w:val="0"/>
          <w:i w:val="1"/>
          <w:iCs w:val="1"/>
          <w:noProof w:val="0"/>
          <w:lang w:val="cy-GB"/>
        </w:rPr>
        <w:t>et</w:t>
      </w:r>
      <w:r w:rsidRPr="365EC1A0" w:rsidR="43D0B5EB">
        <w:rPr>
          <w:rFonts w:ascii="Arial" w:hAnsi="Arial" w:eastAsia="Arial" w:cs="Arial"/>
          <w:b w:val="0"/>
          <w:bCs w:val="0"/>
          <w:i w:val="1"/>
          <w:iCs w:val="1"/>
          <w:noProof w:val="0"/>
          <w:lang w:val="cy-GB"/>
        </w:rPr>
        <w:t xml:space="preserve"> </w:t>
      </w:r>
      <w:r w:rsidRPr="365EC1A0" w:rsidR="43D0B5EB">
        <w:rPr>
          <w:rFonts w:ascii="Arial" w:hAnsi="Arial" w:eastAsia="Arial" w:cs="Arial"/>
          <w:b w:val="0"/>
          <w:bCs w:val="0"/>
          <w:i w:val="1"/>
          <w:iCs w:val="1"/>
          <w:noProof w:val="0"/>
          <w:lang w:val="cy-GB"/>
        </w:rPr>
        <w:t>al</w:t>
      </w:r>
      <w:r w:rsidRPr="365EC1A0" w:rsidR="43D0B5EB">
        <w:rPr>
          <w:rFonts w:ascii="Arial" w:hAnsi="Arial" w:eastAsia="Arial" w:cs="Arial"/>
          <w:b w:val="0"/>
          <w:bCs w:val="0"/>
          <w:noProof w:val="0"/>
          <w:lang w:val="cy-GB"/>
        </w:rPr>
        <w:t xml:space="preserve"> (2015) taw fod yn ddwyieithrwydd hefo nifer o fuddion i blant, trwy gyfathrebu gyda phlant eraill a dyna sut mae perthynas ffrindiau yn datblygu. Mae plant sydd yn amlieithrwydd yn gallu gweld ffyrdd o allu i gysylltu â phlant eraill a chryfhau perthnasoedd i fod yn ffrindiau gydag amrywiaeth o blant. Dywed plant sydd yn ddwyieithrwydd mae bob tro ganddynt ffrind i chwarae. Felly dengys fod bod yn ddwyieithrwydd yn rhoi fwy o gyfle i blant chyfathrebu gydag amrywiaeth o ffrindiau.  </w:t>
      </w:r>
    </w:p>
    <w:p w:rsidR="2A2CAE70" w:rsidP="63D91A3F" w:rsidRDefault="2A2CAE70" w14:paraId="7F0DE207" w14:textId="65272977">
      <w:pPr>
        <w:pStyle w:val="Normal"/>
        <w:spacing w:line="360" w:lineRule="auto"/>
        <w:ind w:left="0"/>
        <w:jc w:val="left"/>
        <w:rPr>
          <w:rFonts w:ascii="Arial" w:hAnsi="Arial" w:eastAsia="Arial" w:cs="Arial"/>
          <w:b w:val="0"/>
          <w:bCs w:val="0"/>
          <w:noProof w:val="0"/>
          <w:lang w:val="cy-GB"/>
        </w:rPr>
      </w:pPr>
      <w:r w:rsidRPr="365EC1A0" w:rsidR="43A0CFB6">
        <w:rPr>
          <w:rFonts w:ascii="Arial" w:hAnsi="Arial" w:eastAsia="Arial" w:cs="Arial"/>
          <w:b w:val="0"/>
          <w:bCs w:val="0"/>
          <w:noProof w:val="0"/>
          <w:lang w:val="cy-GB"/>
        </w:rPr>
        <w:t xml:space="preserve">Soniwyd erthygl 7 yn Gomisiynydd plant Cymru (2024) fod gan blant yr hawl i enw a chenedligrwydd, felly pwysleisio ar yr hawl i bawb deall ei iaith. Felly mae llywodraeth Cymru yn ceisio sicrhau bod cymaint yn gallu siarad Cymraeg ag sy’n bosib erbyn 2050, gan ehangu ar nifer o bolisïau. Mantais arall o fod yn ddwyieithrwydd yw gallu fod yn agos i'ch cenedligrwydd ac i allu cymdeithasu a chyfathrebu yn iaith gartref gwlad y plentyn. Mae’r damcaniaethwyr </w:t>
      </w:r>
      <w:r w:rsidRPr="365EC1A0" w:rsidR="43A0CFB6">
        <w:rPr>
          <w:rFonts w:ascii="Arial" w:hAnsi="Arial" w:eastAsia="Arial" w:cs="Arial"/>
          <w:b w:val="0"/>
          <w:bCs w:val="0"/>
          <w:noProof w:val="0"/>
          <w:lang w:val="cy-GB"/>
        </w:rPr>
        <w:t>Bruner</w:t>
      </w:r>
      <w:r w:rsidRPr="365EC1A0" w:rsidR="43A0CFB6">
        <w:rPr>
          <w:rFonts w:ascii="Arial" w:hAnsi="Arial" w:eastAsia="Arial" w:cs="Arial"/>
          <w:b w:val="0"/>
          <w:bCs w:val="0"/>
          <w:noProof w:val="0"/>
          <w:lang w:val="cy-GB"/>
        </w:rPr>
        <w:t xml:space="preserve"> gyda damcaniaeth Sgaffald. Soniwyd Baker (2011) fod defnydd o weithgareddau a lluniau yn gallu annog plant/teuluoedd i ddysgu iaith newydd. Mae’r ddealltwriaeth yn cael ei chyflwyno mewn ffordd sydd yn gadael i blant dysgu, mha hyn trwy ymarferwyr  yn fod yn hyblyg yn ei ffyrdd dysgu. Yn ogystal, mae’r damcaniaethwyr C</w:t>
      </w:r>
      <w:r w:rsidRPr="365EC1A0" w:rsidR="43A0CFB6">
        <w:rPr>
          <w:rFonts w:ascii="Arial" w:hAnsi="Arial" w:eastAsia="Arial" w:cs="Arial"/>
          <w:b w:val="0"/>
          <w:bCs w:val="0"/>
          <w:noProof w:val="0"/>
          <w:lang w:val="cy-GB"/>
        </w:rPr>
        <w:t xml:space="preserve">homsky </w:t>
      </w:r>
      <w:r w:rsidRPr="365EC1A0" w:rsidR="43A0CFB6">
        <w:rPr>
          <w:rFonts w:ascii="Arial" w:hAnsi="Arial" w:eastAsia="Arial" w:cs="Arial"/>
          <w:b w:val="0"/>
          <w:bCs w:val="0"/>
          <w:noProof w:val="0"/>
          <w:lang w:val="cy-GB"/>
        </w:rPr>
        <w:t>yn dweud ein bod yn cael ein geni gydag iaith. (BBC radio 4, 2015). Yn ogystal soniwyd am ddyfais caffael iaith a’r buddion o ddwyieithedd yw ei fod yn ehangu cyfleoedd a sgiliau ieithyddol plant.</w:t>
      </w:r>
    </w:p>
    <w:p w:rsidR="5B94E815" w:rsidP="63D91A3F" w:rsidRDefault="5B94E815" w14:paraId="26DE763E" w14:textId="4EBF567C">
      <w:pPr>
        <w:pStyle w:val="ListParagraph"/>
        <w:numPr>
          <w:ilvl w:val="0"/>
          <w:numId w:val="1"/>
        </w:numPr>
        <w:spacing w:line="360" w:lineRule="auto"/>
        <w:jc w:val="left"/>
        <w:rPr>
          <w:rFonts w:ascii="Arial" w:hAnsi="Arial" w:eastAsia="Arial" w:cs="Arial"/>
          <w:b w:val="1"/>
          <w:bCs w:val="1"/>
          <w:noProof w:val="0"/>
          <w:lang w:val="cy-GB"/>
        </w:rPr>
      </w:pPr>
      <w:r w:rsidRPr="03AD5E70" w:rsidR="5B94E815">
        <w:rPr>
          <w:rFonts w:ascii="Arial" w:hAnsi="Arial" w:eastAsia="Arial" w:cs="Arial"/>
          <w:b w:val="1"/>
          <w:bCs w:val="1"/>
          <w:noProof w:val="0"/>
          <w:lang w:val="cy-GB"/>
        </w:rPr>
        <w:t>Cymraeg fel iaith ychwanegol</w:t>
      </w:r>
    </w:p>
    <w:p w:rsidR="34FD671B" w:rsidP="03AD5E70" w:rsidRDefault="34FD671B" w14:paraId="50A8371C" w14:textId="28F617B3">
      <w:pPr>
        <w:pStyle w:val="Normal"/>
        <w:spacing w:line="360" w:lineRule="auto"/>
        <w:ind w:left="0"/>
        <w:jc w:val="left"/>
        <w:rPr>
          <w:rFonts w:ascii="Arial" w:hAnsi="Arial" w:eastAsia="Arial" w:cs="Arial"/>
          <w:b w:val="0"/>
          <w:bCs w:val="0"/>
          <w:noProof w:val="0"/>
          <w:lang w:val="cy-GB"/>
        </w:rPr>
      </w:pPr>
      <w:r w:rsidRPr="03AD5E70" w:rsidR="34FD671B">
        <w:rPr>
          <w:rFonts w:ascii="Arial" w:hAnsi="Arial" w:eastAsia="Arial" w:cs="Arial"/>
          <w:b w:val="0"/>
          <w:bCs w:val="0"/>
          <w:noProof w:val="0"/>
          <w:lang w:val="cy-GB"/>
        </w:rPr>
        <w:t xml:space="preserve">Noda </w:t>
      </w:r>
      <w:r w:rsidRPr="03AD5E70" w:rsidR="34FD671B">
        <w:rPr>
          <w:rFonts w:ascii="Arial" w:hAnsi="Arial" w:eastAsia="Arial" w:cs="Arial"/>
          <w:b w:val="0"/>
          <w:bCs w:val="0"/>
          <w:noProof w:val="0"/>
          <w:lang w:val="cy-GB"/>
        </w:rPr>
        <w:t>Hickey</w:t>
      </w:r>
      <w:r w:rsidRPr="03AD5E70" w:rsidR="34FD671B">
        <w:rPr>
          <w:rFonts w:ascii="Arial" w:hAnsi="Arial" w:eastAsia="Arial" w:cs="Arial"/>
          <w:b w:val="0"/>
          <w:bCs w:val="0"/>
          <w:noProof w:val="0"/>
          <w:lang w:val="cy-GB"/>
        </w:rPr>
        <w:t xml:space="preserve"> </w:t>
      </w:r>
      <w:r w:rsidRPr="03AD5E70" w:rsidR="34FD671B">
        <w:rPr>
          <w:rFonts w:ascii="Arial" w:hAnsi="Arial" w:eastAsia="Arial" w:cs="Arial"/>
          <w:b w:val="0"/>
          <w:bCs w:val="0"/>
          <w:i w:val="1"/>
          <w:iCs w:val="1"/>
          <w:noProof w:val="0"/>
          <w:lang w:val="cy-GB"/>
        </w:rPr>
        <w:t>et</w:t>
      </w:r>
      <w:r w:rsidRPr="03AD5E70" w:rsidR="34FD671B">
        <w:rPr>
          <w:rFonts w:ascii="Arial" w:hAnsi="Arial" w:eastAsia="Arial" w:cs="Arial"/>
          <w:b w:val="0"/>
          <w:bCs w:val="0"/>
          <w:i w:val="1"/>
          <w:iCs w:val="1"/>
          <w:noProof w:val="0"/>
          <w:lang w:val="cy-GB"/>
        </w:rPr>
        <w:t xml:space="preserve"> </w:t>
      </w:r>
      <w:r w:rsidRPr="03AD5E70" w:rsidR="34FD671B">
        <w:rPr>
          <w:rFonts w:ascii="Arial" w:hAnsi="Arial" w:eastAsia="Arial" w:cs="Arial"/>
          <w:b w:val="0"/>
          <w:bCs w:val="0"/>
          <w:i w:val="1"/>
          <w:iCs w:val="1"/>
          <w:noProof w:val="0"/>
          <w:lang w:val="cy-GB"/>
        </w:rPr>
        <w:t>al</w:t>
      </w:r>
      <w:r w:rsidRPr="03AD5E70" w:rsidR="34FD671B">
        <w:rPr>
          <w:rFonts w:ascii="Arial" w:hAnsi="Arial" w:eastAsia="Arial" w:cs="Arial"/>
          <w:b w:val="0"/>
          <w:bCs w:val="0"/>
          <w:i w:val="1"/>
          <w:iCs w:val="1"/>
          <w:noProof w:val="0"/>
          <w:lang w:val="cy-GB"/>
        </w:rPr>
        <w:t>.</w:t>
      </w:r>
      <w:r w:rsidRPr="03AD5E70" w:rsidR="34FD671B">
        <w:rPr>
          <w:rFonts w:ascii="Arial" w:hAnsi="Arial" w:eastAsia="Arial" w:cs="Arial"/>
          <w:b w:val="0"/>
          <w:bCs w:val="0"/>
          <w:noProof w:val="0"/>
          <w:lang w:val="cy-GB"/>
        </w:rPr>
        <w:t xml:space="preserve"> (2012) taw yn 2010, dywed Llywodraeth Cymru taw ei nod i phlant sydd a Chymraeg fel iaith cyntaf yw i ysgolion datblygu ei sgiliau gyda’r iaith trwy rhoi profiadau i hybu’r iaith yn fwy. Gan ategu i phlant sydd yn dysgu Cymraeg fel iaith ychwanegol, nod y Llywodraeth yw i ganolbwyntio ar yr Gymraeg yn ysgolion i rhoi’r chyfle i phlant allu ddod yn gyfforddus ac hyderus yn ei sgiliau ieithyddol Gymraeg. Hefyd dywed </w:t>
      </w:r>
      <w:r w:rsidRPr="03AD5E70" w:rsidR="34FD671B">
        <w:rPr>
          <w:rFonts w:ascii="Arial" w:hAnsi="Arial" w:eastAsia="Arial" w:cs="Arial"/>
          <w:b w:val="0"/>
          <w:bCs w:val="0"/>
          <w:noProof w:val="0"/>
          <w:lang w:val="cy-GB"/>
        </w:rPr>
        <w:t>Hickey</w:t>
      </w:r>
      <w:r w:rsidRPr="03AD5E70" w:rsidR="34FD671B">
        <w:rPr>
          <w:rFonts w:ascii="Arial" w:hAnsi="Arial" w:eastAsia="Arial" w:cs="Arial"/>
          <w:b w:val="0"/>
          <w:bCs w:val="0"/>
          <w:noProof w:val="0"/>
          <w:lang w:val="cy-GB"/>
        </w:rPr>
        <w:t xml:space="preserve"> </w:t>
      </w:r>
      <w:r w:rsidRPr="03AD5E70" w:rsidR="34FD671B">
        <w:rPr>
          <w:rFonts w:ascii="Arial" w:hAnsi="Arial" w:eastAsia="Arial" w:cs="Arial"/>
          <w:b w:val="0"/>
          <w:bCs w:val="0"/>
          <w:i w:val="1"/>
          <w:iCs w:val="1"/>
          <w:noProof w:val="0"/>
          <w:lang w:val="cy-GB"/>
        </w:rPr>
        <w:t>et</w:t>
      </w:r>
      <w:r w:rsidRPr="03AD5E70" w:rsidR="34FD671B">
        <w:rPr>
          <w:rFonts w:ascii="Arial" w:hAnsi="Arial" w:eastAsia="Arial" w:cs="Arial"/>
          <w:b w:val="0"/>
          <w:bCs w:val="0"/>
          <w:i w:val="1"/>
          <w:iCs w:val="1"/>
          <w:noProof w:val="0"/>
          <w:lang w:val="cy-GB"/>
        </w:rPr>
        <w:t xml:space="preserve"> </w:t>
      </w:r>
      <w:r w:rsidRPr="03AD5E70" w:rsidR="34FD671B">
        <w:rPr>
          <w:rFonts w:ascii="Arial" w:hAnsi="Arial" w:eastAsia="Arial" w:cs="Arial"/>
          <w:b w:val="0"/>
          <w:bCs w:val="0"/>
          <w:i w:val="1"/>
          <w:iCs w:val="1"/>
          <w:noProof w:val="0"/>
          <w:lang w:val="cy-GB"/>
        </w:rPr>
        <w:t>al</w:t>
      </w:r>
      <w:r w:rsidRPr="03AD5E70" w:rsidR="34FD671B">
        <w:rPr>
          <w:rFonts w:ascii="Arial" w:hAnsi="Arial" w:eastAsia="Arial" w:cs="Arial"/>
          <w:b w:val="0"/>
          <w:bCs w:val="0"/>
          <w:i w:val="1"/>
          <w:iCs w:val="1"/>
          <w:noProof w:val="0"/>
          <w:lang w:val="cy-GB"/>
        </w:rPr>
        <w:t>.</w:t>
      </w:r>
      <w:r w:rsidRPr="03AD5E70" w:rsidR="34FD671B">
        <w:rPr>
          <w:rFonts w:ascii="Arial" w:hAnsi="Arial" w:eastAsia="Arial" w:cs="Arial"/>
          <w:b w:val="0"/>
          <w:bCs w:val="0"/>
          <w:noProof w:val="0"/>
          <w:lang w:val="cy-GB"/>
        </w:rPr>
        <w:t xml:space="preserve"> (2012) bod fwy o boblogrwydd gydag grwpiau cylch meithrin trwy gyfrwng y Gymraeg i chymhorthi a Cymraeg fel iaith ychwanegol i fwy o blant a theuluoedd. Mae plant sydd yn mynychu cylch meithrin trwy gyfrwng y Gymraeg ac yn dechrau Cymraeg fel iaith ychwanegol yn symud ymlaen i ysgolion gynradd Gymraeg erbyn 5 yn gallu siarad Cymraeg yn rhugl rhan fwyaf o’r amser. I ategu, mae’r canran o blant sydd yn dechrau cylch meithrin heb unrhyw Gymraeg yn fwy na’r plant sydd gydag Chymraeg yn y tŷ. </w:t>
      </w:r>
      <w:r w:rsidRPr="03AD5E70" w:rsidR="34FD671B">
        <w:rPr>
          <w:rFonts w:ascii="Arial" w:hAnsi="Arial" w:eastAsia="Arial" w:cs="Arial"/>
          <w:b w:val="0"/>
          <w:bCs w:val="0"/>
          <w:i w:val="1"/>
          <w:iCs w:val="1"/>
          <w:noProof w:val="0"/>
          <w:lang w:val="cy-GB"/>
        </w:rPr>
        <w:t>(</w:t>
      </w:r>
      <w:r w:rsidRPr="03AD5E70" w:rsidR="34FD671B">
        <w:rPr>
          <w:rFonts w:ascii="Arial" w:hAnsi="Arial" w:eastAsia="Arial" w:cs="Arial"/>
          <w:b w:val="0"/>
          <w:bCs w:val="0"/>
          <w:i w:val="0"/>
          <w:iCs w:val="0"/>
          <w:noProof w:val="0"/>
          <w:lang w:val="cy-GB"/>
        </w:rPr>
        <w:t>Hickey</w:t>
      </w:r>
      <w:r w:rsidRPr="03AD5E70" w:rsidR="34FD671B">
        <w:rPr>
          <w:rFonts w:ascii="Arial" w:hAnsi="Arial" w:eastAsia="Arial" w:cs="Arial"/>
          <w:b w:val="0"/>
          <w:bCs w:val="0"/>
          <w:i w:val="1"/>
          <w:iCs w:val="1"/>
          <w:noProof w:val="0"/>
          <w:lang w:val="cy-GB"/>
        </w:rPr>
        <w:t xml:space="preserve"> </w:t>
      </w:r>
      <w:r w:rsidRPr="03AD5E70" w:rsidR="34FD671B">
        <w:rPr>
          <w:rFonts w:ascii="Arial" w:hAnsi="Arial" w:eastAsia="Arial" w:cs="Arial"/>
          <w:b w:val="0"/>
          <w:bCs w:val="0"/>
          <w:i w:val="1"/>
          <w:iCs w:val="1"/>
          <w:noProof w:val="0"/>
          <w:lang w:val="cy-GB"/>
        </w:rPr>
        <w:t>et</w:t>
      </w:r>
      <w:r w:rsidRPr="03AD5E70" w:rsidR="34FD671B">
        <w:rPr>
          <w:rFonts w:ascii="Arial" w:hAnsi="Arial" w:eastAsia="Arial" w:cs="Arial"/>
          <w:b w:val="0"/>
          <w:bCs w:val="0"/>
          <w:i w:val="1"/>
          <w:iCs w:val="1"/>
          <w:noProof w:val="0"/>
          <w:lang w:val="cy-GB"/>
        </w:rPr>
        <w:t xml:space="preserve"> </w:t>
      </w:r>
      <w:r w:rsidRPr="03AD5E70" w:rsidR="34FD671B">
        <w:rPr>
          <w:rFonts w:ascii="Arial" w:hAnsi="Arial" w:eastAsia="Arial" w:cs="Arial"/>
          <w:b w:val="0"/>
          <w:bCs w:val="0"/>
          <w:i w:val="1"/>
          <w:iCs w:val="1"/>
          <w:noProof w:val="0"/>
          <w:lang w:val="cy-GB"/>
        </w:rPr>
        <w:t>al</w:t>
      </w:r>
      <w:r w:rsidRPr="03AD5E70" w:rsidR="34FD671B">
        <w:rPr>
          <w:rFonts w:ascii="Arial" w:hAnsi="Arial" w:eastAsia="Arial" w:cs="Arial"/>
          <w:b w:val="0"/>
          <w:bCs w:val="0"/>
          <w:i w:val="1"/>
          <w:iCs w:val="1"/>
          <w:noProof w:val="0"/>
          <w:lang w:val="cy-GB"/>
        </w:rPr>
        <w:t>.</w:t>
      </w:r>
      <w:r w:rsidRPr="03AD5E70" w:rsidR="34FD671B">
        <w:rPr>
          <w:rFonts w:ascii="Arial" w:hAnsi="Arial" w:eastAsia="Arial" w:cs="Arial"/>
          <w:b w:val="0"/>
          <w:bCs w:val="0"/>
          <w:noProof w:val="0"/>
          <w:lang w:val="cy-GB"/>
        </w:rPr>
        <w:t xml:space="preserve"> 2012). </w:t>
      </w:r>
    </w:p>
    <w:p w:rsidR="485AC44A" w:rsidP="03AD5E70" w:rsidRDefault="485AC44A" w14:paraId="25EBD652" w14:textId="33A45655">
      <w:pPr>
        <w:pStyle w:val="Normal"/>
        <w:spacing w:line="360" w:lineRule="auto"/>
        <w:ind w:left="0"/>
        <w:jc w:val="left"/>
        <w:rPr>
          <w:rFonts w:ascii="Arial" w:hAnsi="Arial" w:eastAsia="Arial" w:cs="Arial"/>
          <w:b w:val="0"/>
          <w:bCs w:val="0"/>
          <w:noProof w:val="0"/>
          <w:lang w:val="cy-GB"/>
        </w:rPr>
      </w:pPr>
      <w:r w:rsidRPr="03AD5E70" w:rsidR="485AC44A">
        <w:rPr>
          <w:rFonts w:ascii="Arial" w:hAnsi="Arial" w:eastAsia="Arial" w:cs="Arial"/>
          <w:b w:val="0"/>
          <w:bCs w:val="0"/>
          <w:noProof w:val="0"/>
          <w:lang w:val="cy-GB"/>
        </w:rPr>
        <w:t xml:space="preserve">Yn ôl LaMorte (2022), roedd y damcaniaethwr Bruner yn credu bod dysgu yn digwydd yn gymdeithasol wrth i blant rhyngweithio. Felly, i blant sydd yn dysgu Cymraeg fel iaith ychwanegol, wrth gymdeithasu a siarad gyda phlant eraill yn y lleoliad sydd yn fwy hyderus yn y Gymraeg yn gallu helpu ei hyder. Yn ogystal, awgryma damcaniaethwr Bandura (1971) bod y blynyddoedd cynnar yn dysgu trwy brofiad, ac wrth arsylwi ymddygiad gan eraill. Yn ôl dwyieithrwydd a Chymraeg fel iaith ychwanegol trwy i blant chwarae gyda phlant o gefndiroedd gwahanol ac sydd gyda Chymraeg fel iaith gyntaf, dyna sut bod modd iddynt ddysgu sut i gyfathrebu gyda’i gilydd ac adeiladu ar ei sgiliau iaith.  </w:t>
      </w:r>
    </w:p>
    <w:p w:rsidR="485AC44A" w:rsidP="03AD5E70" w:rsidRDefault="485AC44A" w14:paraId="56B5FB52" w14:textId="2A3EB4D3">
      <w:pPr>
        <w:pStyle w:val="Normal"/>
        <w:spacing w:line="360" w:lineRule="auto"/>
        <w:ind w:left="0"/>
        <w:jc w:val="left"/>
        <w:rPr>
          <w:rFonts w:ascii="Arial" w:hAnsi="Arial" w:eastAsia="Arial" w:cs="Arial"/>
          <w:b w:val="0"/>
          <w:bCs w:val="0"/>
          <w:noProof w:val="0"/>
          <w:lang w:val="cy-GB"/>
        </w:rPr>
      </w:pPr>
      <w:r w:rsidRPr="365EC1A0" w:rsidR="1727496D">
        <w:rPr>
          <w:rFonts w:ascii="Arial" w:hAnsi="Arial" w:eastAsia="Arial" w:cs="Arial"/>
          <w:b w:val="0"/>
          <w:bCs w:val="0"/>
          <w:noProof w:val="0"/>
          <w:lang w:val="cy-GB"/>
        </w:rPr>
        <w:t xml:space="preserve">Sonia White (2013) taw gredai </w:t>
      </w:r>
      <w:r w:rsidRPr="365EC1A0" w:rsidR="1727496D">
        <w:rPr>
          <w:rFonts w:ascii="Arial" w:hAnsi="Arial" w:eastAsia="Arial" w:cs="Arial"/>
          <w:b w:val="0"/>
          <w:bCs w:val="0"/>
          <w:noProof w:val="0"/>
          <w:lang w:val="cy-GB"/>
        </w:rPr>
        <w:t>Lennenburg</w:t>
      </w:r>
      <w:r w:rsidRPr="365EC1A0" w:rsidR="1727496D">
        <w:rPr>
          <w:rFonts w:ascii="Arial" w:hAnsi="Arial" w:eastAsia="Arial" w:cs="Arial"/>
          <w:b w:val="0"/>
          <w:bCs w:val="0"/>
          <w:noProof w:val="0"/>
          <w:lang w:val="cy-GB"/>
        </w:rPr>
        <w:t xml:space="preserve"> fod caffael iaith yn digwydd, yn ystod ‘cyfnod tyngedfennol’ gan ddechrau yn y blynyddoedd cynnar ac yn gorffen yn yr adeg glasoed. Ddylid oedolion ac ymarferwyr blynyddoedd cynnar fod yn ymwybodol ohono hyn, er mwyn gallu cefnogi’r plant wrth iddynt ddechrau dysgu Cymraeg  fel iaith ychwanegol.   </w:t>
      </w:r>
    </w:p>
    <w:p w:rsidR="485AC44A" w:rsidP="03AD5E70" w:rsidRDefault="485AC44A" w14:paraId="182B4E1F" w14:textId="01572A0C">
      <w:pPr>
        <w:pStyle w:val="Normal"/>
        <w:spacing w:line="360" w:lineRule="auto"/>
        <w:ind w:left="0"/>
        <w:jc w:val="left"/>
        <w:rPr>
          <w:rFonts w:ascii="Arial" w:hAnsi="Arial" w:eastAsia="Arial" w:cs="Arial"/>
          <w:b w:val="0"/>
          <w:bCs w:val="0"/>
          <w:noProof w:val="0"/>
          <w:lang w:val="cy-GB"/>
        </w:rPr>
      </w:pPr>
      <w:r w:rsidRPr="365EC1A0" w:rsidR="1727496D">
        <w:rPr>
          <w:rFonts w:ascii="Arial" w:hAnsi="Arial" w:eastAsia="Arial" w:cs="Arial"/>
          <w:b w:val="0"/>
          <w:bCs w:val="0"/>
          <w:noProof w:val="0"/>
          <w:lang w:val="cy-GB"/>
        </w:rPr>
        <w:t xml:space="preserve">Yn ogystal,  sonia </w:t>
      </w:r>
      <w:r w:rsidRPr="365EC1A0" w:rsidR="1727496D">
        <w:rPr>
          <w:rFonts w:ascii="Arial" w:hAnsi="Arial" w:eastAsia="Arial" w:cs="Arial"/>
          <w:b w:val="0"/>
          <w:bCs w:val="0"/>
          <w:noProof w:val="0"/>
          <w:lang w:val="cy-GB"/>
        </w:rPr>
        <w:t>Sprouts</w:t>
      </w:r>
      <w:r w:rsidRPr="365EC1A0" w:rsidR="1727496D">
        <w:rPr>
          <w:rFonts w:ascii="Arial" w:hAnsi="Arial" w:eastAsia="Arial" w:cs="Arial"/>
          <w:b w:val="0"/>
          <w:bCs w:val="0"/>
          <w:noProof w:val="0"/>
          <w:lang w:val="cy-GB"/>
        </w:rPr>
        <w:t xml:space="preserve"> (2020) fod y damcaniaethwr </w:t>
      </w:r>
      <w:r w:rsidRPr="365EC1A0" w:rsidR="1727496D">
        <w:rPr>
          <w:rFonts w:ascii="Arial" w:hAnsi="Arial" w:eastAsia="Arial" w:cs="Arial"/>
          <w:b w:val="0"/>
          <w:bCs w:val="0"/>
          <w:noProof w:val="0"/>
          <w:lang w:val="cy-GB"/>
        </w:rPr>
        <w:t>Vygotsky</w:t>
      </w:r>
      <w:r w:rsidRPr="365EC1A0" w:rsidR="1727496D">
        <w:rPr>
          <w:rFonts w:ascii="Arial" w:hAnsi="Arial" w:eastAsia="Arial" w:cs="Arial"/>
          <w:b w:val="0"/>
          <w:bCs w:val="0"/>
          <w:noProof w:val="0"/>
          <w:lang w:val="cy-GB"/>
        </w:rPr>
        <w:t xml:space="preserve"> yn credu ein bod yn dysgu o’r person mwy gwybodus.  Felly o ran creu dulliau i ymarferwyr blynyddoedd cynnar defnyddio er mwyn hybu plant i ddysgu Cymraeg fel iaith ychwanegol, awgryma  </w:t>
      </w:r>
      <w:r w:rsidRPr="365EC1A0" w:rsidR="1727496D">
        <w:rPr>
          <w:rFonts w:ascii="Arial" w:hAnsi="Arial" w:eastAsia="Arial" w:cs="Arial"/>
          <w:b w:val="0"/>
          <w:bCs w:val="0"/>
          <w:noProof w:val="0"/>
          <w:lang w:val="cy-GB"/>
        </w:rPr>
        <w:t>Vygotsky</w:t>
      </w:r>
      <w:r w:rsidRPr="365EC1A0" w:rsidR="1727496D">
        <w:rPr>
          <w:rFonts w:ascii="Arial" w:hAnsi="Arial" w:eastAsia="Arial" w:cs="Arial"/>
          <w:b w:val="0"/>
          <w:bCs w:val="0"/>
          <w:noProof w:val="0"/>
          <w:lang w:val="cy-GB"/>
        </w:rPr>
        <w:t xml:space="preserve"> i rwpio plant i ddysgu o. er mwyn iddyn nhw allu dysgu o’r person mwy gwybodus.  </w:t>
      </w:r>
      <w:r w:rsidRPr="365EC1A0" w:rsidR="1727496D">
        <w:rPr>
          <w:rFonts w:ascii="Arial" w:hAnsi="Arial" w:eastAsia="Arial" w:cs="Arial"/>
          <w:b w:val="0"/>
          <w:bCs w:val="0"/>
          <w:noProof w:val="0"/>
          <w:lang w:val="cy-GB"/>
        </w:rPr>
        <w:t>Greda</w:t>
      </w:r>
      <w:r w:rsidRPr="365EC1A0" w:rsidR="1727496D">
        <w:rPr>
          <w:rFonts w:ascii="Arial" w:hAnsi="Arial" w:eastAsia="Arial" w:cs="Arial"/>
          <w:b w:val="0"/>
          <w:bCs w:val="0"/>
          <w:noProof w:val="0"/>
          <w:lang w:val="cy-GB"/>
        </w:rPr>
        <w:t xml:space="preserve"> </w:t>
      </w:r>
      <w:r w:rsidRPr="365EC1A0" w:rsidR="1727496D">
        <w:rPr>
          <w:rFonts w:ascii="Arial" w:hAnsi="Arial" w:eastAsia="Arial" w:cs="Arial"/>
          <w:b w:val="0"/>
          <w:bCs w:val="0"/>
          <w:noProof w:val="0"/>
          <w:lang w:val="cy-GB"/>
        </w:rPr>
        <w:t>Vygtosky</w:t>
      </w:r>
      <w:r w:rsidRPr="365EC1A0" w:rsidR="1727496D">
        <w:rPr>
          <w:rFonts w:ascii="Arial" w:hAnsi="Arial" w:eastAsia="Arial" w:cs="Arial"/>
          <w:b w:val="0"/>
          <w:bCs w:val="0"/>
          <w:noProof w:val="0"/>
          <w:lang w:val="cy-GB"/>
        </w:rPr>
        <w:t xml:space="preserve"> hefyd bod rhyngweithio yn gymdeithasol yn datblygu’n annibynnol yn well o ganlyniad. Mae’r gymdeithas ar amgylchedd o’n hamgylch yn gadael i blant i ddefnyddio’r 4 swyddogaethau meddyliol elfennol rydym yn cael ein geni gyda, rhain sydd yn flaenorol y sgiliau i ddatblygu iaith, Cymraeg fel iaith ychwanegol</w:t>
      </w:r>
      <w:r w:rsidRPr="365EC1A0" w:rsidR="2D64AEEC">
        <w:rPr>
          <w:rFonts w:ascii="Arial" w:hAnsi="Arial" w:eastAsia="Arial" w:cs="Arial"/>
          <w:b w:val="0"/>
          <w:bCs w:val="0"/>
          <w:noProof w:val="0"/>
          <w:lang w:val="cy-GB"/>
        </w:rPr>
        <w:t>.</w:t>
      </w:r>
      <w:r w:rsidRPr="365EC1A0" w:rsidR="11D1C10B">
        <w:rPr>
          <w:rFonts w:ascii="Arial" w:hAnsi="Arial" w:eastAsia="Arial" w:cs="Arial"/>
          <w:b w:val="0"/>
          <w:bCs w:val="0"/>
          <w:noProof w:val="0"/>
          <w:lang w:val="cy-GB"/>
        </w:rPr>
        <w:t xml:space="preserve"> </w:t>
      </w:r>
      <w:r w:rsidRPr="365EC1A0" w:rsidR="11D1C10B">
        <w:rPr>
          <w:rFonts w:ascii="Arial" w:hAnsi="Arial" w:eastAsia="Arial" w:cs="Arial"/>
          <w:b w:val="0"/>
          <w:bCs w:val="0"/>
          <w:noProof w:val="0"/>
          <w:lang w:val="cy-GB"/>
        </w:rPr>
        <w:t xml:space="preserve">I ategu, sonia </w:t>
      </w:r>
      <w:r w:rsidRPr="365EC1A0" w:rsidR="11D1C10B">
        <w:rPr>
          <w:rFonts w:ascii="Arial" w:hAnsi="Arial" w:eastAsia="Arial" w:cs="Arial"/>
          <w:b w:val="0"/>
          <w:bCs w:val="0"/>
          <w:noProof w:val="0"/>
          <w:lang w:val="cy-GB"/>
        </w:rPr>
        <w:t>Antony</w:t>
      </w:r>
      <w:r w:rsidRPr="365EC1A0" w:rsidR="11D1C10B">
        <w:rPr>
          <w:rFonts w:ascii="Arial" w:hAnsi="Arial" w:eastAsia="Arial" w:cs="Arial"/>
          <w:b w:val="0"/>
          <w:bCs w:val="0"/>
          <w:noProof w:val="0"/>
          <w:lang w:val="cy-GB"/>
        </w:rPr>
        <w:t xml:space="preserve"> (2022) </w:t>
      </w:r>
      <w:r w:rsidRPr="365EC1A0" w:rsidR="4E123C53">
        <w:rPr>
          <w:rFonts w:ascii="Arial" w:hAnsi="Arial" w:eastAsia="Arial" w:cs="Arial"/>
          <w:b w:val="0"/>
          <w:bCs w:val="0"/>
          <w:noProof w:val="0"/>
          <w:lang w:val="cy-GB"/>
        </w:rPr>
        <w:t>g</w:t>
      </w:r>
      <w:r w:rsidRPr="365EC1A0" w:rsidR="11D1C10B">
        <w:rPr>
          <w:rFonts w:ascii="Arial" w:hAnsi="Arial" w:eastAsia="Arial" w:cs="Arial"/>
          <w:b w:val="0"/>
          <w:bCs w:val="0"/>
          <w:noProof w:val="0"/>
          <w:lang w:val="cy-GB"/>
        </w:rPr>
        <w:t xml:space="preserve">red </w:t>
      </w:r>
      <w:r w:rsidRPr="365EC1A0" w:rsidR="11D1C10B">
        <w:rPr>
          <w:rFonts w:ascii="Arial" w:hAnsi="Arial" w:eastAsia="Arial" w:cs="Arial"/>
          <w:b w:val="0"/>
          <w:bCs w:val="0"/>
          <w:noProof w:val="0"/>
          <w:lang w:val="cy-GB"/>
        </w:rPr>
        <w:t>B</w:t>
      </w:r>
      <w:r w:rsidRPr="365EC1A0" w:rsidR="11D1C10B">
        <w:rPr>
          <w:rFonts w:ascii="Arial" w:hAnsi="Arial" w:eastAsia="Arial" w:cs="Arial"/>
          <w:b w:val="0"/>
          <w:bCs w:val="0"/>
          <w:noProof w:val="0"/>
          <w:lang w:val="cy-GB"/>
        </w:rPr>
        <w:t>ronfenbrenner</w:t>
      </w:r>
      <w:r w:rsidRPr="365EC1A0" w:rsidR="11D1C10B">
        <w:rPr>
          <w:rFonts w:ascii="Arial" w:hAnsi="Arial" w:eastAsia="Arial" w:cs="Arial"/>
          <w:b w:val="0"/>
          <w:bCs w:val="0"/>
          <w:noProof w:val="0"/>
          <w:lang w:val="cy-GB"/>
        </w:rPr>
        <w:t xml:space="preserve"> </w:t>
      </w:r>
      <w:r w:rsidRPr="365EC1A0" w:rsidR="11D1C10B">
        <w:rPr>
          <w:rFonts w:ascii="Arial" w:hAnsi="Arial" w:eastAsia="Arial" w:cs="Arial"/>
          <w:b w:val="0"/>
          <w:bCs w:val="0"/>
          <w:noProof w:val="0"/>
          <w:lang w:val="cy-GB"/>
        </w:rPr>
        <w:t xml:space="preserve">oedd bod popeth yn ffocysu o amgylch y plentyn. Gan gymorth o athrawon neu ymarferwyr blynyddoedd cynnar neu rieni. Er mwyn y plentyn allu ehangu ei ddealltwriaeth a chodi hyder iaith ychwanegol.  </w:t>
      </w:r>
    </w:p>
    <w:p w:rsidR="0D1C2747" w:rsidP="03AD5E70" w:rsidRDefault="0D1C2747" w14:paraId="0988DA30" w14:textId="7E88E893">
      <w:pPr>
        <w:pStyle w:val="ListParagraph"/>
        <w:numPr>
          <w:ilvl w:val="0"/>
          <w:numId w:val="1"/>
        </w:numPr>
        <w:spacing w:line="360" w:lineRule="auto"/>
        <w:jc w:val="left"/>
        <w:rPr>
          <w:rFonts w:ascii="Arial" w:hAnsi="Arial" w:eastAsia="Arial" w:cs="Arial"/>
          <w:b w:val="1"/>
          <w:bCs w:val="1"/>
          <w:noProof w:val="0"/>
          <w:lang w:val="cy-GB"/>
        </w:rPr>
      </w:pPr>
      <w:r w:rsidRPr="03AD5E70" w:rsidR="0D1C2747">
        <w:rPr>
          <w:rFonts w:ascii="Arial" w:hAnsi="Arial" w:eastAsia="Arial" w:cs="Arial"/>
          <w:b w:val="1"/>
          <w:bCs w:val="1"/>
          <w:noProof w:val="0"/>
          <w:lang w:val="cy-GB"/>
        </w:rPr>
        <w:t>Datblygiad yr ymennydd</w:t>
      </w:r>
    </w:p>
    <w:p w:rsidR="3761C6AA" w:rsidP="03AD5E70" w:rsidRDefault="3761C6AA" w14:paraId="3BC83049" w14:textId="5DAD7B0F">
      <w:pPr>
        <w:pStyle w:val="Normal"/>
        <w:spacing w:line="360" w:lineRule="auto"/>
        <w:ind w:left="0"/>
        <w:jc w:val="left"/>
        <w:rPr>
          <w:rFonts w:ascii="Arial" w:hAnsi="Arial" w:eastAsia="Arial" w:cs="Arial"/>
          <w:b w:val="0"/>
          <w:bCs w:val="0"/>
          <w:noProof w:val="0"/>
          <w:lang w:val="cy-GB"/>
        </w:rPr>
      </w:pPr>
      <w:r w:rsidRPr="365EC1A0" w:rsidR="4F4EE013">
        <w:rPr>
          <w:rFonts w:ascii="Arial" w:hAnsi="Arial" w:eastAsia="Arial" w:cs="Arial"/>
          <w:b w:val="0"/>
          <w:bCs w:val="0"/>
          <w:noProof w:val="0"/>
          <w:lang w:val="cy-GB"/>
        </w:rPr>
        <w:t xml:space="preserve">Dywed </w:t>
      </w:r>
      <w:r w:rsidRPr="365EC1A0" w:rsidR="4F4EE013">
        <w:rPr>
          <w:rFonts w:ascii="Arial" w:hAnsi="Arial" w:eastAsia="Arial" w:cs="Arial"/>
          <w:b w:val="0"/>
          <w:bCs w:val="0"/>
          <w:noProof w:val="0"/>
          <w:lang w:val="cy-GB"/>
        </w:rPr>
        <w:t>Brandt</w:t>
      </w:r>
      <w:r w:rsidRPr="365EC1A0" w:rsidR="4F4EE013">
        <w:rPr>
          <w:rFonts w:ascii="Arial" w:hAnsi="Arial" w:eastAsia="Arial" w:cs="Arial"/>
          <w:b w:val="0"/>
          <w:bCs w:val="0"/>
          <w:i w:val="1"/>
          <w:iCs w:val="1"/>
          <w:noProof w:val="0"/>
          <w:lang w:val="cy-GB"/>
        </w:rPr>
        <w:t xml:space="preserve"> </w:t>
      </w:r>
      <w:r w:rsidRPr="365EC1A0" w:rsidR="4F4EE013">
        <w:rPr>
          <w:rFonts w:ascii="Arial" w:hAnsi="Arial" w:eastAsia="Arial" w:cs="Arial"/>
          <w:b w:val="0"/>
          <w:bCs w:val="0"/>
          <w:i w:val="1"/>
          <w:iCs w:val="1"/>
          <w:noProof w:val="0"/>
          <w:lang w:val="cy-GB"/>
        </w:rPr>
        <w:t>et</w:t>
      </w:r>
      <w:r w:rsidRPr="365EC1A0" w:rsidR="4F4EE013">
        <w:rPr>
          <w:rFonts w:ascii="Arial" w:hAnsi="Arial" w:eastAsia="Arial" w:cs="Arial"/>
          <w:b w:val="0"/>
          <w:bCs w:val="0"/>
          <w:i w:val="1"/>
          <w:iCs w:val="1"/>
          <w:noProof w:val="0"/>
          <w:lang w:val="cy-GB"/>
        </w:rPr>
        <w:t xml:space="preserve"> </w:t>
      </w:r>
      <w:r w:rsidRPr="365EC1A0" w:rsidR="4F4EE013">
        <w:rPr>
          <w:rFonts w:ascii="Arial" w:hAnsi="Arial" w:eastAsia="Arial" w:cs="Arial"/>
          <w:b w:val="0"/>
          <w:bCs w:val="0"/>
          <w:i w:val="1"/>
          <w:iCs w:val="1"/>
          <w:noProof w:val="0"/>
          <w:lang w:val="cy-GB"/>
        </w:rPr>
        <w:t>al</w:t>
      </w:r>
      <w:r w:rsidRPr="365EC1A0" w:rsidR="4F4EE013">
        <w:rPr>
          <w:rFonts w:ascii="Arial" w:hAnsi="Arial" w:eastAsia="Arial" w:cs="Arial"/>
          <w:b w:val="0"/>
          <w:bCs w:val="0"/>
          <w:i w:val="1"/>
          <w:iCs w:val="1"/>
          <w:noProof w:val="0"/>
          <w:lang w:val="cy-GB"/>
        </w:rPr>
        <w:t>.</w:t>
      </w:r>
      <w:r w:rsidRPr="365EC1A0" w:rsidR="4F4EE013">
        <w:rPr>
          <w:rFonts w:ascii="Arial" w:hAnsi="Arial" w:eastAsia="Arial" w:cs="Arial"/>
          <w:b w:val="0"/>
          <w:bCs w:val="0"/>
          <w:noProof w:val="0"/>
          <w:lang w:val="cy-GB"/>
        </w:rPr>
        <w:t xml:space="preserve"> (2012) fod cerddoriaeth wedi cael ei adnabod fel y ffordd gynhwysol i bawb ddeall, ac mae pawb o ddiwylliannau, gwledydd ac ieithoedd gwahanol i ddod at ei gilydd. Mae rôl cerddoriaeth yn ddatblygiad dynol yn bwysig yn enwedig yn y blynyddoedd cynnar, gan fod cerddoriaeth yw beth mae plant yn gallu cysylltu gydag yn fwy nag geiriau a siarad â dechrau gyda. Hefyd, mae cerddoriaeth yn bwysig i statws breintiedig i fabanod. Maen nhw hefyd yn sensitif i rythm, felly yn bwysig i ymarferwyr rhoi’r cyfle i fabanod gwrando ar gerddoriaeth. Mae babanod yn gallu gwahaniaethu rhwng ieithoedd a nodweddion rhythmig. Felly, mae’r ymennydd yn fwy arbenigol o ddatblygiad o ganlyniad i'r gerddoriaeth (</w:t>
      </w:r>
      <w:r w:rsidRPr="365EC1A0" w:rsidR="4F4EE013">
        <w:rPr>
          <w:rFonts w:ascii="Arial" w:hAnsi="Arial" w:eastAsia="Arial" w:cs="Arial"/>
          <w:b w:val="0"/>
          <w:bCs w:val="0"/>
          <w:noProof w:val="0"/>
          <w:lang w:val="cy-GB"/>
        </w:rPr>
        <w:t>Brandt</w:t>
      </w:r>
      <w:r w:rsidRPr="365EC1A0" w:rsidR="4F4EE013">
        <w:rPr>
          <w:rFonts w:ascii="Arial" w:hAnsi="Arial" w:eastAsia="Arial" w:cs="Arial"/>
          <w:b w:val="0"/>
          <w:bCs w:val="0"/>
          <w:noProof w:val="0"/>
          <w:lang w:val="cy-GB"/>
        </w:rPr>
        <w:t xml:space="preserve"> </w:t>
      </w:r>
      <w:r w:rsidRPr="365EC1A0" w:rsidR="4F4EE013">
        <w:rPr>
          <w:rFonts w:ascii="Arial" w:hAnsi="Arial" w:eastAsia="Arial" w:cs="Arial"/>
          <w:b w:val="0"/>
          <w:bCs w:val="0"/>
          <w:i w:val="1"/>
          <w:iCs w:val="1"/>
          <w:noProof w:val="0"/>
          <w:lang w:val="cy-GB"/>
        </w:rPr>
        <w:t>e</w:t>
      </w:r>
      <w:r w:rsidRPr="365EC1A0" w:rsidR="4F4EE013">
        <w:rPr>
          <w:rFonts w:ascii="Arial" w:hAnsi="Arial" w:eastAsia="Arial" w:cs="Arial"/>
          <w:b w:val="0"/>
          <w:bCs w:val="0"/>
          <w:i w:val="1"/>
          <w:iCs w:val="1"/>
          <w:noProof w:val="0"/>
          <w:lang w:val="cy-GB"/>
        </w:rPr>
        <w:t>t</w:t>
      </w:r>
      <w:r w:rsidRPr="365EC1A0" w:rsidR="4F4EE013">
        <w:rPr>
          <w:rFonts w:ascii="Arial" w:hAnsi="Arial" w:eastAsia="Arial" w:cs="Arial"/>
          <w:b w:val="0"/>
          <w:bCs w:val="0"/>
          <w:i w:val="1"/>
          <w:iCs w:val="1"/>
          <w:noProof w:val="0"/>
          <w:lang w:val="cy-GB"/>
        </w:rPr>
        <w:t xml:space="preserve"> </w:t>
      </w:r>
      <w:r w:rsidRPr="365EC1A0" w:rsidR="4F4EE013">
        <w:rPr>
          <w:rFonts w:ascii="Arial" w:hAnsi="Arial" w:eastAsia="Arial" w:cs="Arial"/>
          <w:b w:val="0"/>
          <w:bCs w:val="0"/>
          <w:i w:val="1"/>
          <w:iCs w:val="1"/>
          <w:noProof w:val="0"/>
          <w:lang w:val="cy-GB"/>
        </w:rPr>
        <w:t>al</w:t>
      </w:r>
      <w:r w:rsidRPr="365EC1A0" w:rsidR="4F4EE013">
        <w:rPr>
          <w:rFonts w:ascii="Arial" w:hAnsi="Arial" w:eastAsia="Arial" w:cs="Arial"/>
          <w:b w:val="0"/>
          <w:bCs w:val="0"/>
          <w:i w:val="1"/>
          <w:iCs w:val="1"/>
          <w:noProof w:val="0"/>
          <w:lang w:val="cy-GB"/>
        </w:rPr>
        <w:t xml:space="preserve">. </w:t>
      </w:r>
      <w:r w:rsidRPr="365EC1A0" w:rsidR="4F4EE013">
        <w:rPr>
          <w:rFonts w:ascii="Arial" w:hAnsi="Arial" w:eastAsia="Arial" w:cs="Arial"/>
          <w:b w:val="0"/>
          <w:bCs w:val="0"/>
          <w:noProof w:val="0"/>
          <w:lang w:val="cy-GB"/>
        </w:rPr>
        <w:t>2</w:t>
      </w:r>
      <w:r w:rsidRPr="365EC1A0" w:rsidR="4F4EE013">
        <w:rPr>
          <w:rFonts w:ascii="Arial" w:hAnsi="Arial" w:eastAsia="Arial" w:cs="Arial"/>
          <w:b w:val="0"/>
          <w:bCs w:val="0"/>
          <w:noProof w:val="0"/>
          <w:lang w:val="cy-GB"/>
        </w:rPr>
        <w:t>01</w:t>
      </w:r>
      <w:r w:rsidRPr="365EC1A0" w:rsidR="4F4EE013">
        <w:rPr>
          <w:rFonts w:ascii="Arial" w:hAnsi="Arial" w:eastAsia="Arial" w:cs="Arial"/>
          <w:b w:val="0"/>
          <w:bCs w:val="0"/>
          <w:noProof w:val="0"/>
          <w:lang w:val="cy-GB"/>
        </w:rPr>
        <w:t>2</w:t>
      </w:r>
      <w:r w:rsidRPr="365EC1A0" w:rsidR="4F4EE013">
        <w:rPr>
          <w:rFonts w:ascii="Arial" w:hAnsi="Arial" w:eastAsia="Arial" w:cs="Arial"/>
          <w:b w:val="0"/>
          <w:bCs w:val="0"/>
          <w:noProof w:val="0"/>
          <w:lang w:val="cy-GB"/>
        </w:rPr>
        <w:t>).</w:t>
      </w:r>
      <w:r w:rsidRPr="365EC1A0" w:rsidR="4F4EE013">
        <w:rPr>
          <w:rFonts w:ascii="Arial" w:hAnsi="Arial" w:eastAsia="Arial" w:cs="Arial"/>
          <w:b w:val="0"/>
          <w:bCs w:val="0"/>
          <w:noProof w:val="0"/>
          <w:lang w:val="cy-GB"/>
        </w:rPr>
        <w:t xml:space="preserve"> </w:t>
      </w:r>
    </w:p>
    <w:p w:rsidR="42F3C6E5" w:rsidP="03AD5E70" w:rsidRDefault="42F3C6E5" w14:paraId="499F01BE" w14:textId="6866F228">
      <w:pPr>
        <w:pStyle w:val="Normal"/>
        <w:spacing w:line="360" w:lineRule="auto"/>
        <w:ind w:left="0"/>
        <w:jc w:val="left"/>
        <w:rPr>
          <w:rFonts w:ascii="Arial" w:hAnsi="Arial" w:eastAsia="Arial" w:cs="Arial"/>
          <w:b w:val="0"/>
          <w:bCs w:val="0"/>
          <w:noProof w:val="0"/>
          <w:lang w:val="cy-GB"/>
        </w:rPr>
      </w:pPr>
      <w:r w:rsidRPr="365EC1A0" w:rsidR="47ABA5EF">
        <w:rPr>
          <w:rFonts w:ascii="Arial" w:hAnsi="Arial" w:eastAsia="Arial" w:cs="Arial"/>
          <w:b w:val="0"/>
          <w:bCs w:val="0"/>
          <w:noProof w:val="0"/>
          <w:lang w:val="cy-GB"/>
        </w:rPr>
        <w:t xml:space="preserve">Yn ystod y gweithgaredd, gwelwyd yr ymarferwr yn ailadrodd y lliwiau trwy ganu. Mae’r defnydd o ailadrodd yn helpu plant i gofio pethau, a dengys fod ddwyieithrwydd yn cymhorthi ddatblygiad yr ymennydd. Mae ailadrodd hefyd yn rhoi amser i blant cael prosesu'r wybodaeth (BBC, 2024).  </w:t>
      </w:r>
    </w:p>
    <w:p w:rsidR="3A4E0133" w:rsidP="03AD5E70" w:rsidRDefault="3A4E0133" w14:paraId="3988AE6B" w14:textId="221CE5A0">
      <w:pPr>
        <w:pStyle w:val="Normal"/>
        <w:spacing w:line="360" w:lineRule="auto"/>
        <w:ind w:left="0"/>
        <w:jc w:val="left"/>
        <w:rPr>
          <w:rFonts w:ascii="Arial" w:hAnsi="Arial" w:eastAsia="Arial" w:cs="Arial"/>
          <w:b w:val="0"/>
          <w:bCs w:val="0"/>
          <w:noProof w:val="0"/>
          <w:lang w:val="cy-GB"/>
        </w:rPr>
      </w:pPr>
      <w:r w:rsidRPr="365EC1A0" w:rsidR="4503A96C">
        <w:rPr>
          <w:rFonts w:ascii="Arial" w:hAnsi="Arial" w:eastAsia="Arial" w:cs="Arial"/>
          <w:b w:val="0"/>
          <w:bCs w:val="0"/>
          <w:noProof w:val="0"/>
          <w:lang w:val="cy-GB"/>
        </w:rPr>
        <w:t xml:space="preserve">Noda, </w:t>
      </w:r>
      <w:r w:rsidRPr="365EC1A0" w:rsidR="4503A96C">
        <w:rPr>
          <w:rFonts w:ascii="Arial" w:hAnsi="Arial" w:eastAsia="Arial" w:cs="Arial"/>
          <w:b w:val="0"/>
          <w:bCs w:val="0"/>
          <w:noProof w:val="0"/>
          <w:lang w:val="cy-GB"/>
        </w:rPr>
        <w:t>Wahome</w:t>
      </w:r>
      <w:r w:rsidRPr="365EC1A0" w:rsidR="4503A96C">
        <w:rPr>
          <w:rFonts w:ascii="Arial" w:hAnsi="Arial" w:eastAsia="Arial" w:cs="Arial"/>
          <w:b w:val="0"/>
          <w:bCs w:val="0"/>
          <w:noProof w:val="0"/>
          <w:lang w:val="cy-GB"/>
        </w:rPr>
        <w:t xml:space="preserve"> (2022) fod damcaniaeth </w:t>
      </w:r>
      <w:r w:rsidRPr="365EC1A0" w:rsidR="4503A96C">
        <w:rPr>
          <w:rFonts w:ascii="Arial" w:hAnsi="Arial" w:eastAsia="Arial" w:cs="Arial"/>
          <w:b w:val="0"/>
          <w:bCs w:val="0"/>
          <w:noProof w:val="0"/>
          <w:lang w:val="cy-GB"/>
        </w:rPr>
        <w:t>Maslow</w:t>
      </w:r>
      <w:r w:rsidRPr="365EC1A0" w:rsidR="4503A96C">
        <w:rPr>
          <w:rFonts w:ascii="Arial" w:hAnsi="Arial" w:eastAsia="Arial" w:cs="Arial"/>
          <w:b w:val="0"/>
          <w:bCs w:val="0"/>
          <w:noProof w:val="0"/>
          <w:lang w:val="cy-GB"/>
        </w:rPr>
        <w:t xml:space="preserve"> oedd yr </w:t>
      </w:r>
      <w:r w:rsidRPr="365EC1A0" w:rsidR="4503A96C">
        <w:rPr>
          <w:rFonts w:ascii="Arial" w:hAnsi="Arial" w:eastAsia="Arial" w:cs="Arial"/>
          <w:b w:val="0"/>
          <w:bCs w:val="0"/>
          <w:noProof w:val="0"/>
          <w:lang w:val="cy-GB"/>
        </w:rPr>
        <w:t>hierachy</w:t>
      </w:r>
      <w:r w:rsidRPr="365EC1A0" w:rsidR="4503A96C">
        <w:rPr>
          <w:rFonts w:ascii="Arial" w:hAnsi="Arial" w:eastAsia="Arial" w:cs="Arial"/>
          <w:b w:val="0"/>
          <w:bCs w:val="0"/>
          <w:noProof w:val="0"/>
          <w:lang w:val="cy-GB"/>
        </w:rPr>
        <w:t xml:space="preserve"> o anghenion, a ddylid addasu dysgu i gyrraedd anghenion pob plentyn wrth helpu datblygiad yr ymennydd trwy adeiladu ar ddwyieithrwydd y blynyddoedd cynnar. I ategu, heb fod anghenion y plant nyn cael ei chyrraedd, ni fydd y pŵer neu'r egni ganddynt i ddysgu, a gwella yn yr ail iaith sydd yn cael datblygiad cadarnhaol ar yr ymennydd , felly mae angen anghenion sylfaenol er mwyn i'r ymennydd allu ddatblygu. Yn ogystal mae damcaniaeth </w:t>
      </w:r>
      <w:r w:rsidRPr="365EC1A0" w:rsidR="4503A96C">
        <w:rPr>
          <w:rFonts w:ascii="Arial" w:hAnsi="Arial" w:eastAsia="Arial" w:cs="Arial"/>
          <w:b w:val="0"/>
          <w:bCs w:val="0"/>
          <w:noProof w:val="0"/>
          <w:lang w:val="cy-GB"/>
        </w:rPr>
        <w:t>Lennenburg</w:t>
      </w:r>
      <w:r w:rsidRPr="365EC1A0" w:rsidR="4503A96C">
        <w:rPr>
          <w:rFonts w:ascii="Arial" w:hAnsi="Arial" w:eastAsia="Arial" w:cs="Arial"/>
          <w:b w:val="0"/>
          <w:bCs w:val="0"/>
          <w:noProof w:val="0"/>
          <w:lang w:val="cy-GB"/>
        </w:rPr>
        <w:t xml:space="preserve"> yn plethu i ddatblygiad yr ymennydd. Gan fod caffael iaith yn digwydd yn ystod ‘cyfnod tyngedfennol’</w:t>
      </w:r>
      <w:r w:rsidRPr="365EC1A0" w:rsidR="700FE6C0">
        <w:rPr>
          <w:rFonts w:ascii="Arial" w:hAnsi="Arial" w:eastAsia="Arial" w:cs="Arial"/>
          <w:b w:val="0"/>
          <w:bCs w:val="0"/>
          <w:noProof w:val="0"/>
          <w:lang w:val="cy-GB"/>
        </w:rPr>
        <w:t>.</w:t>
      </w:r>
      <w:r w:rsidRPr="365EC1A0" w:rsidR="4503A96C">
        <w:rPr>
          <w:rFonts w:ascii="Arial" w:hAnsi="Arial" w:eastAsia="Arial" w:cs="Arial"/>
          <w:b w:val="0"/>
          <w:bCs w:val="0"/>
          <w:noProof w:val="0"/>
          <w:lang w:val="cy-GB"/>
        </w:rPr>
        <w:t xml:space="preserve"> Ddylid ymarferwyr  fod yn ymwybodol, er mwyn gallu cefnogi plant wrth iddynt ddechrau adeiladu ar ddod yn ddwyieithrwydd</w:t>
      </w:r>
      <w:r w:rsidRPr="365EC1A0" w:rsidR="4503A96C">
        <w:rPr>
          <w:rFonts w:ascii="Arial" w:hAnsi="Arial" w:eastAsia="Arial" w:cs="Arial"/>
          <w:b w:val="0"/>
          <w:bCs w:val="0"/>
          <w:noProof w:val="0"/>
          <w:lang w:val="cy-GB"/>
        </w:rPr>
        <w:t xml:space="preserve"> (White, 2013).  </w:t>
      </w:r>
    </w:p>
    <w:p w:rsidR="7A87DA87" w:rsidP="03AD5E70" w:rsidRDefault="7A87DA87" w14:paraId="2682222B" w14:textId="10D2922C">
      <w:pPr>
        <w:pStyle w:val="Normal"/>
        <w:spacing w:line="360" w:lineRule="auto"/>
        <w:ind w:left="0"/>
        <w:jc w:val="left"/>
        <w:rPr>
          <w:rFonts w:ascii="Arial" w:hAnsi="Arial" w:eastAsia="Arial" w:cs="Arial"/>
          <w:b w:val="1"/>
          <w:bCs w:val="1"/>
          <w:noProof w:val="0"/>
          <w:lang w:val="cy-GB"/>
        </w:rPr>
      </w:pPr>
      <w:r w:rsidRPr="03AD5E70" w:rsidR="7A87DA87">
        <w:rPr>
          <w:rFonts w:ascii="Arial" w:hAnsi="Arial" w:eastAsia="Arial" w:cs="Arial"/>
          <w:b w:val="1"/>
          <w:bCs w:val="1"/>
          <w:noProof w:val="0"/>
          <w:lang w:val="cy-GB"/>
        </w:rPr>
        <w:t>4. Meddwl dargyfeiriol</w:t>
      </w:r>
    </w:p>
    <w:p w:rsidR="5BCF6D45" w:rsidP="03AD5E70" w:rsidRDefault="5BCF6D45" w14:paraId="6B19568D" w14:textId="3345CD7D">
      <w:pPr>
        <w:pStyle w:val="Normal"/>
        <w:spacing w:line="360" w:lineRule="auto"/>
        <w:ind w:left="0"/>
        <w:jc w:val="left"/>
        <w:rPr>
          <w:rFonts w:ascii="Arial" w:hAnsi="Arial" w:eastAsia="Arial" w:cs="Arial"/>
          <w:b w:val="0"/>
          <w:bCs w:val="0"/>
          <w:noProof w:val="0"/>
          <w:lang w:val="cy-GB"/>
        </w:rPr>
      </w:pPr>
      <w:r w:rsidRPr="365EC1A0" w:rsidR="4AE60DAE">
        <w:rPr>
          <w:rFonts w:ascii="Arial" w:hAnsi="Arial" w:eastAsia="Arial" w:cs="Arial"/>
          <w:b w:val="0"/>
          <w:bCs w:val="0"/>
          <w:noProof w:val="0"/>
          <w:lang w:val="cy-GB"/>
        </w:rPr>
        <w:t xml:space="preserve">Awgryma </w:t>
      </w:r>
      <w:r w:rsidRPr="365EC1A0" w:rsidR="4AE60DAE">
        <w:rPr>
          <w:rFonts w:ascii="Arial" w:hAnsi="Arial" w:eastAsia="Arial" w:cs="Arial"/>
          <w:b w:val="0"/>
          <w:bCs w:val="0"/>
          <w:noProof w:val="0"/>
          <w:lang w:val="cy-GB"/>
        </w:rPr>
        <w:t>Storme</w:t>
      </w:r>
      <w:r w:rsidRPr="365EC1A0" w:rsidR="4AE60DAE">
        <w:rPr>
          <w:rFonts w:ascii="Arial" w:hAnsi="Arial" w:eastAsia="Arial" w:cs="Arial"/>
          <w:b w:val="0"/>
          <w:bCs w:val="0"/>
          <w:noProof w:val="0"/>
          <w:lang w:val="cy-GB"/>
        </w:rPr>
        <w:t xml:space="preserve"> </w:t>
      </w:r>
      <w:r w:rsidRPr="365EC1A0" w:rsidR="4AE60DAE">
        <w:rPr>
          <w:rFonts w:ascii="Arial" w:hAnsi="Arial" w:eastAsia="Arial" w:cs="Arial"/>
          <w:b w:val="0"/>
          <w:bCs w:val="0"/>
          <w:i w:val="1"/>
          <w:iCs w:val="1"/>
          <w:noProof w:val="0"/>
          <w:lang w:val="cy-GB"/>
        </w:rPr>
        <w:t>et</w:t>
      </w:r>
      <w:r w:rsidRPr="365EC1A0" w:rsidR="4AE60DAE">
        <w:rPr>
          <w:rFonts w:ascii="Arial" w:hAnsi="Arial" w:eastAsia="Arial" w:cs="Arial"/>
          <w:b w:val="0"/>
          <w:bCs w:val="0"/>
          <w:i w:val="1"/>
          <w:iCs w:val="1"/>
          <w:noProof w:val="0"/>
          <w:lang w:val="cy-GB"/>
        </w:rPr>
        <w:t xml:space="preserve"> </w:t>
      </w:r>
      <w:r w:rsidRPr="365EC1A0" w:rsidR="4AE60DAE">
        <w:rPr>
          <w:rFonts w:ascii="Arial" w:hAnsi="Arial" w:eastAsia="Arial" w:cs="Arial"/>
          <w:b w:val="0"/>
          <w:bCs w:val="0"/>
          <w:i w:val="1"/>
          <w:iCs w:val="1"/>
          <w:noProof w:val="0"/>
          <w:lang w:val="cy-GB"/>
        </w:rPr>
        <w:t>al</w:t>
      </w:r>
      <w:r w:rsidRPr="365EC1A0" w:rsidR="4AE60DAE">
        <w:rPr>
          <w:rFonts w:ascii="Arial" w:hAnsi="Arial" w:eastAsia="Arial" w:cs="Arial"/>
          <w:b w:val="0"/>
          <w:bCs w:val="0"/>
          <w:i w:val="1"/>
          <w:iCs w:val="1"/>
          <w:noProof w:val="0"/>
          <w:lang w:val="cy-GB"/>
        </w:rPr>
        <w:t>.</w:t>
      </w:r>
      <w:r w:rsidRPr="365EC1A0" w:rsidR="4AE60DAE">
        <w:rPr>
          <w:rFonts w:ascii="Arial" w:hAnsi="Arial" w:eastAsia="Arial" w:cs="Arial"/>
          <w:b w:val="0"/>
          <w:bCs w:val="0"/>
          <w:noProof w:val="0"/>
          <w:lang w:val="cy-GB"/>
        </w:rPr>
        <w:t xml:space="preserve"> (2017) fod rhaid ymchwil wedi dangos bod dwyieithrwydd wedi cael ei chysylltu yn gadarnhaol gyda swyddogaethau gwybyddol. Mae hyblygrwydd gwybyddol yn gallu dod o ganlyniad i blant fod  yn amlieithrwydd, sydd yn helpu  nhw i allu meddwl yn ddargyfeiriol sydd yn hybu ei ddatblygiad. Yn ogystal, noda </w:t>
      </w:r>
      <w:r w:rsidRPr="365EC1A0" w:rsidR="4AE60DAE">
        <w:rPr>
          <w:rFonts w:ascii="Arial" w:hAnsi="Arial" w:eastAsia="Arial" w:cs="Arial"/>
          <w:b w:val="0"/>
          <w:bCs w:val="0"/>
          <w:noProof w:val="0"/>
          <w:lang w:val="cy-GB"/>
        </w:rPr>
        <w:t>Storme</w:t>
      </w:r>
      <w:r w:rsidRPr="365EC1A0" w:rsidR="4AE60DAE">
        <w:rPr>
          <w:rFonts w:ascii="Arial" w:hAnsi="Arial" w:eastAsia="Arial" w:cs="Arial"/>
          <w:b w:val="0"/>
          <w:bCs w:val="0"/>
          <w:noProof w:val="0"/>
          <w:lang w:val="cy-GB"/>
        </w:rPr>
        <w:t xml:space="preserve"> </w:t>
      </w:r>
      <w:r w:rsidRPr="365EC1A0" w:rsidR="4AE60DAE">
        <w:rPr>
          <w:rFonts w:ascii="Arial" w:hAnsi="Arial" w:eastAsia="Arial" w:cs="Arial"/>
          <w:b w:val="0"/>
          <w:bCs w:val="0"/>
          <w:i w:val="1"/>
          <w:iCs w:val="1"/>
          <w:noProof w:val="0"/>
          <w:lang w:val="cy-GB"/>
        </w:rPr>
        <w:t>et</w:t>
      </w:r>
      <w:r w:rsidRPr="365EC1A0" w:rsidR="4AE60DAE">
        <w:rPr>
          <w:rFonts w:ascii="Arial" w:hAnsi="Arial" w:eastAsia="Arial" w:cs="Arial"/>
          <w:b w:val="0"/>
          <w:bCs w:val="0"/>
          <w:i w:val="1"/>
          <w:iCs w:val="1"/>
          <w:noProof w:val="0"/>
          <w:lang w:val="cy-GB"/>
        </w:rPr>
        <w:t xml:space="preserve"> </w:t>
      </w:r>
      <w:r w:rsidRPr="365EC1A0" w:rsidR="4AE60DAE">
        <w:rPr>
          <w:rFonts w:ascii="Arial" w:hAnsi="Arial" w:eastAsia="Arial" w:cs="Arial"/>
          <w:b w:val="0"/>
          <w:bCs w:val="0"/>
          <w:i w:val="1"/>
          <w:iCs w:val="1"/>
          <w:noProof w:val="0"/>
          <w:lang w:val="cy-GB"/>
        </w:rPr>
        <w:t>al</w:t>
      </w:r>
      <w:r w:rsidRPr="365EC1A0" w:rsidR="4AE60DAE">
        <w:rPr>
          <w:rFonts w:ascii="Arial" w:hAnsi="Arial" w:eastAsia="Arial" w:cs="Arial"/>
          <w:b w:val="0"/>
          <w:bCs w:val="0"/>
          <w:i w:val="1"/>
          <w:iCs w:val="1"/>
          <w:noProof w:val="0"/>
          <w:lang w:val="cy-GB"/>
        </w:rPr>
        <w:t>.</w:t>
      </w:r>
      <w:r w:rsidRPr="365EC1A0" w:rsidR="4AE60DAE">
        <w:rPr>
          <w:rFonts w:ascii="Arial" w:hAnsi="Arial" w:eastAsia="Arial" w:cs="Arial"/>
          <w:b w:val="0"/>
          <w:bCs w:val="0"/>
          <w:noProof w:val="0"/>
          <w:lang w:val="cy-GB"/>
        </w:rPr>
        <w:t xml:space="preserve"> (2017) bod plant sydd yn ddwyieithrwydd yn gallu aml-feddwl mae hynny yn allu meddwl yn ddargyfeiriol.  Mae unigolion sydd wedi dod i'r arfer o newid rhwng dwy, neu fwy iaith yn fwy tebygol i allu meddwl yn ddargyfeiriol.  </w:t>
      </w:r>
    </w:p>
    <w:p w:rsidR="6964E45C" w:rsidP="03AD5E70" w:rsidRDefault="6964E45C" w14:paraId="58BCDA10" w14:textId="1AAE9D25">
      <w:pPr>
        <w:pStyle w:val="Normal"/>
        <w:spacing w:line="360" w:lineRule="auto"/>
        <w:ind w:left="0"/>
        <w:jc w:val="left"/>
        <w:rPr>
          <w:rFonts w:ascii="Arial" w:hAnsi="Arial" w:eastAsia="Arial" w:cs="Arial"/>
          <w:b w:val="0"/>
          <w:bCs w:val="0"/>
          <w:noProof w:val="0"/>
          <w:lang w:val="cy-GB"/>
        </w:rPr>
      </w:pPr>
      <w:r w:rsidRPr="03AD5E70" w:rsidR="6964E45C">
        <w:rPr>
          <w:rFonts w:ascii="Arial" w:hAnsi="Arial" w:eastAsia="Arial" w:cs="Arial"/>
          <w:b w:val="0"/>
          <w:bCs w:val="0"/>
          <w:noProof w:val="0"/>
          <w:lang w:val="cy-GB"/>
        </w:rPr>
        <w:t xml:space="preserve"> </w:t>
      </w:r>
      <w:r w:rsidRPr="03AD5E70" w:rsidR="2F2450E4">
        <w:rPr>
          <w:rFonts w:ascii="Arial" w:hAnsi="Arial" w:eastAsia="Arial" w:cs="Arial"/>
          <w:b w:val="0"/>
          <w:bCs w:val="0"/>
          <w:noProof w:val="0"/>
          <w:lang w:val="cy-GB"/>
        </w:rPr>
        <w:t>Dywed Walsh (2015) mae dwyieithrwydd yn cymhorthi meddwl dargyfeiriol gan ei fod yn cryfhau sgiliau datrys problemau gan hefyd cryfhau hyblygrwydd meddyliol. Hefyd, dengys ymchwil bod plant sydd yn ddwyieithrwydd yn well yn sgiliau sydd yn ymwneud gyda sylw, ac yn ddwys ar ddatrys problemau.</w:t>
      </w:r>
    </w:p>
    <w:p w:rsidR="03AD5E70" w:rsidP="03AD5E70" w:rsidRDefault="03AD5E70" w14:paraId="5B7EE72E" w14:textId="509751D2">
      <w:pPr>
        <w:pStyle w:val="Normal"/>
        <w:spacing w:line="360" w:lineRule="auto"/>
        <w:ind w:left="0"/>
        <w:jc w:val="left"/>
        <w:rPr>
          <w:rFonts w:ascii="Arial" w:hAnsi="Arial" w:eastAsia="Arial" w:cs="Arial"/>
          <w:b w:val="0"/>
          <w:bCs w:val="0"/>
          <w:noProof w:val="0"/>
          <w:lang w:val="cy-GB"/>
        </w:rPr>
      </w:pPr>
    </w:p>
    <w:p w:rsidR="03AD5E70" w:rsidP="03AD5E70" w:rsidRDefault="03AD5E70" w14:paraId="30B8D8D6" w14:textId="601596F5">
      <w:pPr>
        <w:pStyle w:val="Normal"/>
        <w:spacing w:line="360" w:lineRule="auto"/>
        <w:ind w:left="0"/>
        <w:jc w:val="left"/>
        <w:rPr>
          <w:rFonts w:ascii="Arial" w:hAnsi="Arial" w:eastAsia="Arial" w:cs="Arial"/>
          <w:b w:val="1"/>
          <w:bCs w:val="1"/>
          <w:noProof w:val="0"/>
          <w:lang w:val="cy-GB"/>
        </w:rPr>
      </w:pPr>
      <w:r w:rsidRPr="03AD5E70" w:rsidR="03AD5E70">
        <w:rPr>
          <w:rFonts w:ascii="Arial" w:hAnsi="Arial" w:eastAsia="Arial" w:cs="Arial"/>
          <w:b w:val="1"/>
          <w:bCs w:val="1"/>
          <w:noProof w:val="0"/>
          <w:lang w:val="cy-GB"/>
        </w:rPr>
        <w:t xml:space="preserve">5. </w:t>
      </w:r>
      <w:r w:rsidRPr="03AD5E70" w:rsidR="63413426">
        <w:rPr>
          <w:rFonts w:ascii="Arial" w:hAnsi="Arial" w:eastAsia="Arial" w:cs="Arial"/>
          <w:b w:val="1"/>
          <w:bCs w:val="1"/>
          <w:noProof w:val="0"/>
          <w:lang w:val="cy-GB"/>
        </w:rPr>
        <w:t xml:space="preserve"> Fframweithiau a </w:t>
      </w:r>
      <w:r w:rsidRPr="03AD5E70" w:rsidR="63413426">
        <w:rPr>
          <w:rFonts w:ascii="Arial" w:hAnsi="Arial" w:eastAsia="Arial" w:cs="Arial"/>
          <w:b w:val="1"/>
          <w:bCs w:val="1"/>
          <w:noProof w:val="0"/>
          <w:lang w:val="cy-GB"/>
        </w:rPr>
        <w:t>rhaglennu</w:t>
      </w:r>
    </w:p>
    <w:p w:rsidR="4CEE4729" w:rsidP="03AD5E70" w:rsidRDefault="4CEE4729" w14:paraId="6476C3C9" w14:textId="1B4676F7">
      <w:pPr>
        <w:pStyle w:val="Normal"/>
        <w:spacing w:line="360" w:lineRule="auto"/>
        <w:ind w:left="0"/>
        <w:jc w:val="left"/>
        <w:rPr>
          <w:rFonts w:ascii="Arial" w:hAnsi="Arial" w:eastAsia="Arial" w:cs="Arial"/>
          <w:b w:val="0"/>
          <w:bCs w:val="0"/>
          <w:noProof w:val="0"/>
          <w:lang w:val="cy-GB"/>
        </w:rPr>
      </w:pPr>
      <w:r w:rsidRPr="365EC1A0" w:rsidR="12238CBF">
        <w:rPr>
          <w:rFonts w:ascii="Arial" w:hAnsi="Arial" w:eastAsia="Arial" w:cs="Arial"/>
          <w:b w:val="0"/>
          <w:bCs w:val="0"/>
          <w:noProof w:val="0"/>
          <w:lang w:val="cy-GB"/>
        </w:rPr>
        <w:t xml:space="preserve">Noda Jones (2019) bydd gan gwricwlwm 2022 6 adran ddysgu, celfyddydau mynegiannol, iechyd a lles, Dyniaethau, ieithoedd, llythrennedd a chyfathrebu, mathemateg a rhifedd a gwyddoniaeth a thechnoleg. Mae llywodraeth Cymru yn pwysleisio pwysigrwydd athrawon ac mae’r fframweithiau yn cysylltu gyda chwricwlwm Cymru o 2004. Yn ogystal, sonia </w:t>
      </w:r>
      <w:r w:rsidRPr="365EC1A0" w:rsidR="12238CBF">
        <w:rPr>
          <w:rFonts w:ascii="Arial" w:hAnsi="Arial" w:eastAsia="Arial" w:cs="Arial"/>
          <w:b w:val="0"/>
          <w:bCs w:val="0"/>
          <w:noProof w:val="0"/>
          <w:lang w:val="cy-GB"/>
        </w:rPr>
        <w:t>Early</w:t>
      </w:r>
      <w:r w:rsidRPr="365EC1A0" w:rsidR="12238CBF">
        <w:rPr>
          <w:rFonts w:ascii="Arial" w:hAnsi="Arial" w:eastAsia="Arial" w:cs="Arial"/>
          <w:b w:val="0"/>
          <w:bCs w:val="0"/>
          <w:noProof w:val="0"/>
          <w:lang w:val="cy-GB"/>
        </w:rPr>
        <w:t xml:space="preserve"> </w:t>
      </w:r>
      <w:r w:rsidRPr="365EC1A0" w:rsidR="12238CBF">
        <w:rPr>
          <w:rFonts w:ascii="Arial" w:hAnsi="Arial" w:eastAsia="Arial" w:cs="Arial"/>
          <w:b w:val="0"/>
          <w:bCs w:val="0"/>
          <w:noProof w:val="0"/>
          <w:lang w:val="cy-GB"/>
        </w:rPr>
        <w:t>Education</w:t>
      </w:r>
      <w:r w:rsidRPr="365EC1A0" w:rsidR="12238CBF">
        <w:rPr>
          <w:rFonts w:ascii="Arial" w:hAnsi="Arial" w:eastAsia="Arial" w:cs="Arial"/>
          <w:b w:val="0"/>
          <w:bCs w:val="0"/>
          <w:noProof w:val="0"/>
          <w:lang w:val="cy-GB"/>
        </w:rPr>
        <w:t xml:space="preserve"> (2021) bydd plant yn cael budd o gwricwlwm sydd yn adeiladu ar ei ddealltwriaeth yn barod, sydd yn gadael i'r staff allu ffocysu ar gryfderau gwahanol y plant gyda’i hunaniaeth a diwylliannau gwahanol yn y lleoliad. </w:t>
      </w:r>
    </w:p>
    <w:p w:rsidR="7B6BC5E7" w:rsidP="03AD5E70" w:rsidRDefault="7B6BC5E7" w14:paraId="2A6FD340" w14:textId="5CDFAFFB">
      <w:pPr>
        <w:pStyle w:val="Normal"/>
        <w:spacing w:line="360" w:lineRule="auto"/>
        <w:ind w:left="0"/>
        <w:jc w:val="left"/>
        <w:rPr>
          <w:rFonts w:ascii="Arial" w:hAnsi="Arial" w:eastAsia="Arial" w:cs="Arial"/>
          <w:b w:val="0"/>
          <w:bCs w:val="0"/>
          <w:noProof w:val="0"/>
          <w:lang w:val="cy-GB"/>
        </w:rPr>
      </w:pPr>
      <w:r w:rsidRPr="365EC1A0" w:rsidR="0BBCF65B">
        <w:rPr>
          <w:rFonts w:ascii="Arial" w:hAnsi="Arial" w:eastAsia="Arial" w:cs="Arial"/>
          <w:b w:val="0"/>
          <w:bCs w:val="0"/>
          <w:noProof w:val="0"/>
          <w:lang w:val="cy-GB"/>
        </w:rPr>
        <w:t>Noda Llywodraeth Cymru (2017) taw ei nod erbyn y flwyddyn 2050 yw i'r iaith Gymraeg i gael ei siarad yn fywyd bob dydd</w:t>
      </w:r>
      <w:r w:rsidRPr="365EC1A0" w:rsidR="1541BD4A">
        <w:rPr>
          <w:rFonts w:ascii="Arial" w:hAnsi="Arial" w:eastAsia="Arial" w:cs="Arial"/>
          <w:b w:val="0"/>
          <w:bCs w:val="0"/>
          <w:noProof w:val="0"/>
          <w:lang w:val="cy-GB"/>
        </w:rPr>
        <w:t>.</w:t>
      </w:r>
      <w:r w:rsidRPr="365EC1A0" w:rsidR="0BBCF65B">
        <w:rPr>
          <w:rFonts w:ascii="Arial" w:hAnsi="Arial" w:eastAsia="Arial" w:cs="Arial"/>
          <w:b w:val="0"/>
          <w:bCs w:val="0"/>
          <w:noProof w:val="0"/>
          <w:lang w:val="cy-GB"/>
        </w:rPr>
        <w:t xml:space="preserve"> Bydd yr iaith hefyd yn cael ei gwerthfawrogi yn y gymdeithas drwy feddwl am ddiwylliant Cymru gyda’r iaith Gymraeg. Hefyd, mae gan lywodraeth Cymru (2017) tri nod er mwyn echelu. Cynyddu nifer siaradwyr Cymraeg, Cynyddu defnydd yr iaith Gymraeg, amodau ffafriol, seilwaith a chyd-destun. O ran cymryd nod 1, mae pwyslais wedi cael ei rhoi ar y blynyddoedd cynnar, gan dyma yw’r oedran orau i ddysgu iaith er mwyn ddod yn rhugl ynddi. Llywodraeth Cymru (2017) eisiau i'r canran o bobl sydd yn gallu siarad Cymraeg symud o 10% yn 2011, i 20%. Un modd o sicrhau bod miliwn o siaradwyr Cymraeg erbyn 2050 yw sicrhau fod cyfrwng eang trwy gyfrwng Gymraeg I'r blynyddoedd cynnar er mwyn hwyluso addysg Cymraeg gan ychwanegu 150 fwy o grwpiau feithrin. </w:t>
      </w:r>
    </w:p>
    <w:p w:rsidR="0DC01806" w:rsidP="03AD5E70" w:rsidRDefault="0DC01806" w14:paraId="4DCC15FE" w14:textId="32380325">
      <w:pPr>
        <w:pStyle w:val="Normal"/>
        <w:spacing w:line="360" w:lineRule="auto"/>
        <w:ind w:left="0"/>
        <w:jc w:val="left"/>
        <w:rPr>
          <w:rFonts w:ascii="Arial" w:hAnsi="Arial" w:eastAsia="Arial" w:cs="Arial"/>
          <w:b w:val="0"/>
          <w:bCs w:val="0"/>
          <w:noProof w:val="0"/>
          <w:lang w:val="cy-GB"/>
        </w:rPr>
      </w:pPr>
      <w:r w:rsidRPr="365EC1A0" w:rsidR="0BBCF65B">
        <w:rPr>
          <w:rFonts w:ascii="Arial" w:hAnsi="Arial" w:eastAsia="Arial" w:cs="Arial"/>
          <w:b w:val="0"/>
          <w:bCs w:val="0"/>
          <w:noProof w:val="0"/>
          <w:lang w:val="cy-GB"/>
        </w:rPr>
        <w:t xml:space="preserve"> </w:t>
      </w:r>
    </w:p>
    <w:p w:rsidR="5022FF6F" w:rsidP="0DC01806" w:rsidRDefault="5022FF6F" w14:paraId="3F270B75" w14:textId="44ADD73A">
      <w:pPr>
        <w:pStyle w:val="Normal"/>
        <w:ind w:left="0"/>
        <w:jc w:val="left"/>
        <w:rPr>
          <w:rFonts w:ascii="Arial" w:hAnsi="Arial" w:eastAsia="Arial" w:cs="Arial"/>
          <w:b w:val="0"/>
          <w:bCs w:val="0"/>
          <w:noProof w:val="0"/>
          <w:u w:val="single"/>
          <w:lang w:val="cy-GB"/>
        </w:rPr>
      </w:pPr>
      <w:r w:rsidRPr="365EC1A0" w:rsidR="620E8B18">
        <w:rPr>
          <w:rFonts w:ascii="Arial" w:hAnsi="Arial" w:eastAsia="Arial" w:cs="Arial"/>
          <w:b w:val="0"/>
          <w:bCs w:val="0"/>
          <w:noProof w:val="0"/>
          <w:u w:val="single"/>
          <w:lang w:val="cy-GB"/>
        </w:rPr>
        <w:t>Rhestr Cyfeirnodi</w:t>
      </w:r>
      <w:r w:rsidRPr="365EC1A0" w:rsidR="40962B6A">
        <w:rPr>
          <w:rFonts w:ascii="Arial" w:hAnsi="Arial" w:eastAsia="Arial" w:cs="Arial"/>
          <w:b w:val="0"/>
          <w:bCs w:val="0"/>
          <w:noProof w:val="0"/>
          <w:u w:val="single"/>
          <w:lang w:val="cy-GB"/>
        </w:rPr>
        <w:t xml:space="preserve"> </w:t>
      </w:r>
    </w:p>
    <w:p w:rsidR="3BB4F264" w:rsidP="365EC1A0" w:rsidRDefault="3BB4F264" w14:paraId="10E73505" w14:textId="7951F792">
      <w:pPr>
        <w:pStyle w:val="Normal"/>
        <w:ind w:left="0"/>
        <w:jc w:val="left"/>
        <w:rPr>
          <w:rFonts w:ascii="Arial" w:hAnsi="Arial" w:eastAsia="Arial" w:cs="Arial"/>
          <w:noProof w:val="0"/>
          <w:sz w:val="24"/>
          <w:szCs w:val="24"/>
          <w:lang w:val="en-US"/>
        </w:rPr>
      </w:pPr>
      <w:r w:rsidRPr="365EC1A0" w:rsidR="3BB4F264">
        <w:rPr>
          <w:rFonts w:ascii="Arial" w:hAnsi="Arial" w:eastAsia="Arial" w:cs="Arial"/>
          <w:b w:val="0"/>
          <w:bCs w:val="0"/>
          <w:noProof w:val="0"/>
          <w:u w:val="none"/>
          <w:lang w:val="en-US"/>
        </w:rPr>
        <w:t>Antony, E.M. (2022).</w:t>
      </w:r>
      <w:r w:rsidRPr="365EC1A0" w:rsidR="3BB4F264">
        <w:rPr>
          <w:rFonts w:ascii="Arial" w:hAnsi="Arial" w:eastAsia="Arial" w:cs="Arial"/>
          <w:b w:val="0"/>
          <w:bCs w:val="0"/>
          <w:i w:val="1"/>
          <w:iCs w:val="1"/>
          <w:noProof w:val="0"/>
          <w:u w:val="none"/>
          <w:lang w:val="en-US"/>
        </w:rPr>
        <w:t xml:space="preserve"> Framing childhood resilience through </w:t>
      </w:r>
      <w:r w:rsidRPr="365EC1A0" w:rsidR="3BB4F264">
        <w:rPr>
          <w:rFonts w:ascii="Arial" w:hAnsi="Arial" w:eastAsia="Arial" w:cs="Arial"/>
          <w:b w:val="0"/>
          <w:bCs w:val="0"/>
          <w:i w:val="1"/>
          <w:iCs w:val="1"/>
          <w:noProof w:val="0"/>
          <w:u w:val="none"/>
          <w:lang w:val="en-US"/>
        </w:rPr>
        <w:t>bronfenbrenner’s</w:t>
      </w:r>
      <w:r w:rsidRPr="365EC1A0" w:rsidR="3BB4F264">
        <w:rPr>
          <w:rFonts w:ascii="Arial" w:hAnsi="Arial" w:eastAsia="Arial" w:cs="Arial"/>
          <w:b w:val="0"/>
          <w:bCs w:val="0"/>
          <w:i w:val="1"/>
          <w:iCs w:val="1"/>
          <w:noProof w:val="0"/>
          <w:u w:val="none"/>
          <w:lang w:val="en-US"/>
        </w:rPr>
        <w:t xml:space="preserve"> ecological systems theory: a discussion paper. </w:t>
      </w:r>
      <w:r w:rsidRPr="365EC1A0" w:rsidR="02BC1880">
        <w:rPr>
          <w:rFonts w:ascii="Arial" w:hAnsi="Arial" w:eastAsia="Arial" w:cs="Arial"/>
          <w:b w:val="0"/>
          <w:bCs w:val="0"/>
          <w:noProof w:val="0"/>
          <w:u w:val="none"/>
          <w:lang w:val="en-US"/>
        </w:rPr>
        <w:t>Cambridge Educational Research e-journal</w:t>
      </w:r>
      <w:r w:rsidRPr="365EC1A0" w:rsidR="1D030F83">
        <w:rPr>
          <w:rFonts w:ascii="Arial" w:hAnsi="Arial" w:eastAsia="Arial" w:cs="Arial"/>
          <w:b w:val="0"/>
          <w:bCs w:val="0"/>
          <w:noProof w:val="0"/>
          <w:u w:val="none"/>
          <w:lang w:val="en-US"/>
        </w:rPr>
        <w:t xml:space="preserve">, 9, 244-257. </w:t>
      </w:r>
      <w:r w:rsidRPr="365EC1A0" w:rsidR="1D030F83">
        <w:rPr>
          <w:rFonts w:ascii="Arial" w:hAnsi="Arial" w:eastAsia="Arial" w:cs="Arial"/>
          <w:b w:val="0"/>
          <w:bCs w:val="0"/>
          <w:noProof w:val="0"/>
          <w:u w:val="none"/>
          <w:lang w:val="en-US"/>
        </w:rPr>
        <w:t>Ar</w:t>
      </w:r>
      <w:r w:rsidRPr="365EC1A0" w:rsidR="1D030F83">
        <w:rPr>
          <w:rFonts w:ascii="Arial" w:hAnsi="Arial" w:eastAsia="Arial" w:cs="Arial"/>
          <w:b w:val="0"/>
          <w:bCs w:val="0"/>
          <w:noProof w:val="0"/>
          <w:u w:val="none"/>
          <w:lang w:val="en-US"/>
        </w:rPr>
        <w:t xml:space="preserve"> </w:t>
      </w:r>
      <w:r w:rsidRPr="365EC1A0" w:rsidR="1D030F83">
        <w:rPr>
          <w:rFonts w:ascii="Arial" w:hAnsi="Arial" w:eastAsia="Arial" w:cs="Arial"/>
          <w:b w:val="0"/>
          <w:bCs w:val="0"/>
          <w:noProof w:val="0"/>
          <w:u w:val="none"/>
          <w:lang w:val="en-US"/>
        </w:rPr>
        <w:t>gael</w:t>
      </w:r>
      <w:r w:rsidRPr="365EC1A0" w:rsidR="1D030F83">
        <w:rPr>
          <w:rFonts w:ascii="Arial" w:hAnsi="Arial" w:eastAsia="Arial" w:cs="Arial"/>
          <w:b w:val="0"/>
          <w:bCs w:val="0"/>
          <w:noProof w:val="0"/>
          <w:u w:val="none"/>
          <w:lang w:val="en-US"/>
        </w:rPr>
        <w:t>:</w:t>
      </w:r>
      <w:hyperlink r:id="R42c458be1eb349f9">
        <w:r w:rsidRPr="365EC1A0" w:rsidR="1D030F83">
          <w:rPr>
            <w:rStyle w:val="Hyperlink"/>
            <w:noProof w:val="0"/>
            <w:lang w:val="en-US"/>
          </w:rPr>
          <w:t>v9_18_244-257_antony.pdf (cam.ac.uk).</w:t>
        </w:r>
      </w:hyperlink>
      <w:r w:rsidRPr="365EC1A0" w:rsidR="1D030F83">
        <w:rPr>
          <w:noProof w:val="0"/>
          <w:lang w:val="en-US"/>
        </w:rPr>
        <w:t xml:space="preserve"> (</w:t>
      </w:r>
      <w:r w:rsidRPr="365EC1A0" w:rsidR="1D030F83">
        <w:rPr>
          <w:noProof w:val="0"/>
          <w:lang w:val="en-US"/>
        </w:rPr>
        <w:t>Cyrchwyd</w:t>
      </w:r>
      <w:r w:rsidRPr="365EC1A0" w:rsidR="1D030F83">
        <w:rPr>
          <w:noProof w:val="0"/>
          <w:lang w:val="en-US"/>
        </w:rPr>
        <w:t xml:space="preserve">: 19 Ebrill 2024). </w:t>
      </w:r>
    </w:p>
    <w:p w:rsidR="2937BF25" w:rsidP="365EC1A0" w:rsidRDefault="2937BF25" w14:paraId="222ED745" w14:textId="4912E504">
      <w:pPr>
        <w:pStyle w:val="Normal"/>
        <w:ind w:left="0"/>
        <w:jc w:val="left"/>
        <w:rPr>
          <w:rFonts w:ascii="Arial" w:hAnsi="Arial" w:eastAsia="Arial" w:cs="Arial"/>
          <w:b w:val="0"/>
          <w:bCs w:val="0"/>
          <w:noProof w:val="0"/>
          <w:u w:val="single"/>
          <w:lang w:val="en-US"/>
        </w:rPr>
      </w:pPr>
      <w:r w:rsidRPr="365EC1A0" w:rsidR="68A60835">
        <w:rPr>
          <w:rFonts w:ascii="Arial" w:hAnsi="Arial" w:eastAsia="Arial" w:cs="Arial"/>
          <w:b w:val="0"/>
          <w:bCs w:val="0"/>
          <w:noProof w:val="0"/>
          <w:u w:val="none"/>
          <w:lang w:val="en-US"/>
        </w:rPr>
        <w:t>Baker, C. (2011)</w:t>
      </w:r>
      <w:r w:rsidRPr="365EC1A0" w:rsidR="68A60835">
        <w:rPr>
          <w:rFonts w:ascii="Arial" w:hAnsi="Arial" w:eastAsia="Arial" w:cs="Arial"/>
          <w:b w:val="0"/>
          <w:bCs w:val="0"/>
          <w:i w:val="1"/>
          <w:iCs w:val="1"/>
          <w:noProof w:val="0"/>
          <w:u w:val="none"/>
          <w:lang w:val="en-US"/>
        </w:rPr>
        <w:t xml:space="preserve"> </w:t>
      </w:r>
      <w:r w:rsidRPr="365EC1A0" w:rsidR="68A60835">
        <w:rPr>
          <w:rFonts w:ascii="Arial" w:hAnsi="Arial" w:eastAsia="Arial" w:cs="Arial"/>
          <w:b w:val="0"/>
          <w:bCs w:val="0"/>
          <w:i w:val="1"/>
          <w:iCs w:val="1"/>
          <w:noProof w:val="0"/>
          <w:u w:val="none"/>
          <w:lang w:val="en-US"/>
        </w:rPr>
        <w:t>Foundations</w:t>
      </w:r>
      <w:r w:rsidRPr="365EC1A0" w:rsidR="68A60835">
        <w:rPr>
          <w:rFonts w:ascii="Arial" w:hAnsi="Arial" w:eastAsia="Arial" w:cs="Arial"/>
          <w:b w:val="0"/>
          <w:bCs w:val="0"/>
          <w:i w:val="1"/>
          <w:iCs w:val="1"/>
          <w:noProof w:val="0"/>
          <w:u w:val="none"/>
          <w:lang w:val="en-US"/>
        </w:rPr>
        <w:t xml:space="preserve"> of </w:t>
      </w:r>
      <w:r w:rsidRPr="365EC1A0" w:rsidR="68A60835">
        <w:rPr>
          <w:rFonts w:ascii="Arial" w:hAnsi="Arial" w:eastAsia="Arial" w:cs="Arial"/>
          <w:b w:val="0"/>
          <w:bCs w:val="0"/>
          <w:i w:val="1"/>
          <w:iCs w:val="1"/>
          <w:noProof w:val="0"/>
          <w:u w:val="none"/>
          <w:lang w:val="en-US"/>
        </w:rPr>
        <w:t>bilingual</w:t>
      </w:r>
      <w:r w:rsidRPr="365EC1A0" w:rsidR="68A60835">
        <w:rPr>
          <w:rFonts w:ascii="Arial" w:hAnsi="Arial" w:eastAsia="Arial" w:cs="Arial"/>
          <w:b w:val="0"/>
          <w:bCs w:val="0"/>
          <w:i w:val="1"/>
          <w:iCs w:val="1"/>
          <w:noProof w:val="0"/>
          <w:u w:val="none"/>
          <w:lang w:val="en-US"/>
        </w:rPr>
        <w:t xml:space="preserve"> </w:t>
      </w:r>
      <w:r w:rsidRPr="365EC1A0" w:rsidR="68A60835">
        <w:rPr>
          <w:rFonts w:ascii="Arial" w:hAnsi="Arial" w:eastAsia="Arial" w:cs="Arial"/>
          <w:b w:val="0"/>
          <w:bCs w:val="0"/>
          <w:i w:val="1"/>
          <w:iCs w:val="1"/>
          <w:noProof w:val="0"/>
          <w:u w:val="none"/>
          <w:lang w:val="en-US"/>
        </w:rPr>
        <w:t>education</w:t>
      </w:r>
      <w:r w:rsidRPr="365EC1A0" w:rsidR="68A60835">
        <w:rPr>
          <w:rFonts w:ascii="Arial" w:hAnsi="Arial" w:eastAsia="Arial" w:cs="Arial"/>
          <w:b w:val="0"/>
          <w:bCs w:val="0"/>
          <w:i w:val="1"/>
          <w:iCs w:val="1"/>
          <w:noProof w:val="0"/>
          <w:u w:val="none"/>
          <w:lang w:val="en-US"/>
        </w:rPr>
        <w:t xml:space="preserve"> </w:t>
      </w:r>
      <w:r w:rsidRPr="365EC1A0" w:rsidR="68A60835">
        <w:rPr>
          <w:rFonts w:ascii="Arial" w:hAnsi="Arial" w:eastAsia="Arial" w:cs="Arial"/>
          <w:b w:val="0"/>
          <w:bCs w:val="0"/>
          <w:i w:val="1"/>
          <w:iCs w:val="1"/>
          <w:noProof w:val="0"/>
          <w:u w:val="none"/>
          <w:lang w:val="en-US"/>
        </w:rPr>
        <w:t>and</w:t>
      </w:r>
      <w:r w:rsidRPr="365EC1A0" w:rsidR="68A60835">
        <w:rPr>
          <w:rFonts w:ascii="Arial" w:hAnsi="Arial" w:eastAsia="Arial" w:cs="Arial"/>
          <w:b w:val="0"/>
          <w:bCs w:val="0"/>
          <w:i w:val="1"/>
          <w:iCs w:val="1"/>
          <w:noProof w:val="0"/>
          <w:u w:val="none"/>
          <w:lang w:val="en-US"/>
        </w:rPr>
        <w:t xml:space="preserve"> </w:t>
      </w:r>
      <w:r w:rsidRPr="365EC1A0" w:rsidR="68A60835">
        <w:rPr>
          <w:rFonts w:ascii="Arial" w:hAnsi="Arial" w:eastAsia="Arial" w:cs="Arial"/>
          <w:b w:val="0"/>
          <w:bCs w:val="0"/>
          <w:i w:val="1"/>
          <w:iCs w:val="1"/>
          <w:noProof w:val="0"/>
          <w:u w:val="none"/>
          <w:lang w:val="en-US"/>
        </w:rPr>
        <w:t>bilingualism</w:t>
      </w:r>
      <w:r w:rsidRPr="365EC1A0" w:rsidR="68A60835">
        <w:rPr>
          <w:rFonts w:ascii="Arial" w:hAnsi="Arial" w:eastAsia="Arial" w:cs="Arial"/>
          <w:b w:val="0"/>
          <w:bCs w:val="0"/>
          <w:i w:val="1"/>
          <w:iCs w:val="1"/>
          <w:noProof w:val="0"/>
          <w:u w:val="none"/>
          <w:lang w:val="en-US"/>
        </w:rPr>
        <w:t>.</w:t>
      </w:r>
      <w:r w:rsidRPr="365EC1A0" w:rsidR="68A60835">
        <w:rPr>
          <w:rFonts w:ascii="Arial" w:hAnsi="Arial" w:eastAsia="Arial" w:cs="Arial"/>
          <w:b w:val="0"/>
          <w:bCs w:val="0"/>
          <w:i w:val="1"/>
          <w:iCs w:val="1"/>
          <w:noProof w:val="0"/>
          <w:u w:val="none"/>
          <w:lang w:val="en-US"/>
        </w:rPr>
        <w:t xml:space="preserve"> 5th </w:t>
      </w:r>
      <w:r w:rsidRPr="365EC1A0" w:rsidR="68A60835">
        <w:rPr>
          <w:rFonts w:ascii="Arial" w:hAnsi="Arial" w:eastAsia="Arial" w:cs="Arial"/>
          <w:b w:val="0"/>
          <w:bCs w:val="0"/>
          <w:i w:val="1"/>
          <w:iCs w:val="1"/>
          <w:noProof w:val="0"/>
          <w:u w:val="none"/>
          <w:lang w:val="en-US"/>
        </w:rPr>
        <w:t>edn</w:t>
      </w:r>
      <w:r w:rsidRPr="365EC1A0" w:rsidR="68A60835">
        <w:rPr>
          <w:rFonts w:ascii="Arial" w:hAnsi="Arial" w:eastAsia="Arial" w:cs="Arial"/>
          <w:b w:val="0"/>
          <w:bCs w:val="0"/>
          <w:i w:val="1"/>
          <w:iCs w:val="1"/>
          <w:noProof w:val="0"/>
          <w:u w:val="none"/>
          <w:lang w:val="en-US"/>
        </w:rPr>
        <w:t>.</w:t>
      </w:r>
      <w:r w:rsidRPr="365EC1A0" w:rsidR="0C44328A">
        <w:rPr>
          <w:rFonts w:ascii="Arial" w:hAnsi="Arial" w:eastAsia="Arial" w:cs="Arial"/>
          <w:b w:val="0"/>
          <w:bCs w:val="0"/>
          <w:noProof w:val="0"/>
          <w:u w:val="none"/>
          <w:lang w:val="en-US"/>
        </w:rPr>
        <w:t xml:space="preserve"> </w:t>
      </w:r>
      <w:r w:rsidRPr="365EC1A0" w:rsidR="0C44328A">
        <w:rPr>
          <w:rFonts w:ascii="Arial" w:hAnsi="Arial" w:eastAsia="Arial" w:cs="Arial"/>
          <w:b w:val="0"/>
          <w:bCs w:val="0"/>
          <w:noProof w:val="0"/>
          <w:u w:val="none"/>
          <w:lang w:val="en-US"/>
        </w:rPr>
        <w:t>Bryste</w:t>
      </w:r>
      <w:r w:rsidRPr="365EC1A0" w:rsidR="0C44328A">
        <w:rPr>
          <w:rFonts w:ascii="Arial" w:hAnsi="Arial" w:eastAsia="Arial" w:cs="Arial"/>
          <w:b w:val="0"/>
          <w:bCs w:val="0"/>
          <w:noProof w:val="0"/>
          <w:u w:val="none"/>
          <w:lang w:val="en-US"/>
        </w:rPr>
        <w:t>: Multilingual matters.</w:t>
      </w:r>
      <w:r w:rsidRPr="365EC1A0" w:rsidR="68A60835">
        <w:rPr>
          <w:rFonts w:ascii="Arial" w:hAnsi="Arial" w:eastAsia="Arial" w:cs="Arial"/>
          <w:b w:val="0"/>
          <w:bCs w:val="0"/>
          <w:noProof w:val="0"/>
          <w:u w:val="none"/>
          <w:lang w:val="en-US"/>
        </w:rPr>
        <w:t xml:space="preserve"> </w:t>
      </w:r>
    </w:p>
    <w:p w:rsidR="44D73963" w:rsidP="63D91A3F" w:rsidRDefault="44D73963" w14:paraId="3F65913A" w14:textId="15FA0A78">
      <w:pPr>
        <w:pStyle w:val="Normal"/>
        <w:ind w:left="0"/>
        <w:jc w:val="left"/>
        <w:rPr>
          <w:rFonts w:ascii="Arial" w:hAnsi="Arial" w:eastAsia="Arial" w:cs="Arial"/>
          <w:noProof w:val="0"/>
          <w:sz w:val="24"/>
          <w:szCs w:val="24"/>
          <w:lang w:val="en-US"/>
        </w:rPr>
      </w:pPr>
      <w:r w:rsidRPr="365EC1A0" w:rsidR="2C3D8524">
        <w:rPr>
          <w:rFonts w:ascii="Arial" w:hAnsi="Arial" w:eastAsia="Arial" w:cs="Arial"/>
          <w:b w:val="0"/>
          <w:bCs w:val="0"/>
          <w:noProof w:val="0"/>
          <w:u w:val="none"/>
          <w:lang w:val="en-US"/>
        </w:rPr>
        <w:t>Bandura, A. (1971)</w:t>
      </w:r>
      <w:r w:rsidRPr="365EC1A0" w:rsidR="2C3D8524">
        <w:rPr>
          <w:rFonts w:ascii="Arial" w:hAnsi="Arial" w:eastAsia="Arial" w:cs="Arial"/>
          <w:b w:val="0"/>
          <w:bCs w:val="0"/>
          <w:i w:val="1"/>
          <w:iCs w:val="1"/>
          <w:noProof w:val="0"/>
          <w:u w:val="none"/>
          <w:lang w:val="en-US"/>
        </w:rPr>
        <w:t xml:space="preserve"> Social learning theory.</w:t>
      </w:r>
      <w:r w:rsidRPr="365EC1A0" w:rsidR="2C3D8524">
        <w:rPr>
          <w:rFonts w:ascii="Arial" w:hAnsi="Arial" w:eastAsia="Arial" w:cs="Arial"/>
          <w:b w:val="0"/>
          <w:bCs w:val="0"/>
          <w:noProof w:val="0"/>
          <w:u w:val="none"/>
          <w:lang w:val="en-US"/>
        </w:rPr>
        <w:t xml:space="preserve"> </w:t>
      </w:r>
      <w:r w:rsidRPr="365EC1A0" w:rsidR="64E794D7">
        <w:rPr>
          <w:rFonts w:ascii="Arial" w:hAnsi="Arial" w:eastAsia="Arial" w:cs="Arial"/>
          <w:b w:val="0"/>
          <w:bCs w:val="0"/>
          <w:noProof w:val="0"/>
          <w:u w:val="none"/>
          <w:lang w:val="en-US"/>
        </w:rPr>
        <w:t xml:space="preserve"> Stanford University. </w:t>
      </w:r>
      <w:r w:rsidRPr="365EC1A0" w:rsidR="2C3D8524">
        <w:rPr>
          <w:rFonts w:ascii="Arial" w:hAnsi="Arial" w:eastAsia="Arial" w:cs="Arial"/>
          <w:b w:val="0"/>
          <w:bCs w:val="0"/>
          <w:noProof w:val="0"/>
          <w:u w:val="none"/>
          <w:lang w:val="en-US"/>
        </w:rPr>
        <w:t>Ar</w:t>
      </w:r>
      <w:r w:rsidRPr="365EC1A0" w:rsidR="2C3D8524">
        <w:rPr>
          <w:rFonts w:ascii="Arial" w:hAnsi="Arial" w:eastAsia="Arial" w:cs="Arial"/>
          <w:b w:val="0"/>
          <w:bCs w:val="0"/>
          <w:noProof w:val="0"/>
          <w:u w:val="none"/>
          <w:lang w:val="en-US"/>
        </w:rPr>
        <w:t xml:space="preserve"> </w:t>
      </w:r>
      <w:r w:rsidRPr="365EC1A0" w:rsidR="2C3D8524">
        <w:rPr>
          <w:rFonts w:ascii="Arial" w:hAnsi="Arial" w:eastAsia="Arial" w:cs="Arial"/>
          <w:b w:val="0"/>
          <w:bCs w:val="0"/>
          <w:noProof w:val="0"/>
          <w:u w:val="none"/>
          <w:lang w:val="en-US"/>
        </w:rPr>
        <w:t>gael</w:t>
      </w:r>
      <w:r w:rsidRPr="365EC1A0" w:rsidR="2C3D8524">
        <w:rPr>
          <w:rFonts w:ascii="Arial" w:hAnsi="Arial" w:eastAsia="Arial" w:cs="Arial"/>
          <w:b w:val="0"/>
          <w:bCs w:val="0"/>
          <w:noProof w:val="0"/>
          <w:u w:val="none"/>
          <w:lang w:val="en-US"/>
        </w:rPr>
        <w:t xml:space="preserve">: </w:t>
      </w:r>
      <w:hyperlink r:id="R000091d59e3c441d">
        <w:r w:rsidRPr="365EC1A0" w:rsidR="2C3D8524">
          <w:rPr>
            <w:rStyle w:val="Hyperlink"/>
            <w:noProof w:val="0"/>
            <w:lang w:val="en-US"/>
          </w:rPr>
          <w:t>Bandura_SocialLearningTheory.pdf (ase.ro).</w:t>
        </w:r>
      </w:hyperlink>
      <w:r w:rsidRPr="365EC1A0" w:rsidR="2C3D8524">
        <w:rPr>
          <w:noProof w:val="0"/>
          <w:lang w:val="en-US"/>
        </w:rPr>
        <w:t xml:space="preserve"> (</w:t>
      </w:r>
      <w:r w:rsidRPr="365EC1A0" w:rsidR="2C3D8524">
        <w:rPr>
          <w:noProof w:val="0"/>
          <w:lang w:val="en-US"/>
        </w:rPr>
        <w:t>Cyrchwyd</w:t>
      </w:r>
      <w:r w:rsidRPr="365EC1A0" w:rsidR="2C3D8524">
        <w:rPr>
          <w:noProof w:val="0"/>
          <w:lang w:val="en-US"/>
        </w:rPr>
        <w:t>: 14 Ebrill 2024).</w:t>
      </w:r>
    </w:p>
    <w:p w:rsidR="57A8062B" w:rsidP="03AD5E70" w:rsidRDefault="57A8062B" w14:paraId="6D9FFC75" w14:textId="4AF765F5">
      <w:pPr>
        <w:pStyle w:val="Normal"/>
        <w:ind w:left="0"/>
        <w:jc w:val="left"/>
        <w:rPr>
          <w:rFonts w:ascii="Arial" w:hAnsi="Arial" w:eastAsia="Arial" w:cs="Arial"/>
          <w:noProof w:val="0"/>
          <w:sz w:val="24"/>
          <w:szCs w:val="24"/>
          <w:lang w:val="en-US"/>
        </w:rPr>
      </w:pPr>
      <w:r w:rsidRPr="365EC1A0" w:rsidR="25D6EEC0">
        <w:rPr>
          <w:rFonts w:ascii="Arial" w:hAnsi="Arial" w:eastAsia="Arial" w:cs="Arial"/>
          <w:noProof w:val="0"/>
          <w:lang w:val="en-US"/>
        </w:rPr>
        <w:t>BBC. (2024</w:t>
      </w:r>
      <w:r w:rsidRPr="365EC1A0" w:rsidR="39EBB7DB">
        <w:rPr>
          <w:rFonts w:ascii="Arial" w:hAnsi="Arial" w:eastAsia="Arial" w:cs="Arial"/>
          <w:noProof w:val="0"/>
          <w:lang w:val="en-US"/>
        </w:rPr>
        <w:t>)</w:t>
      </w:r>
      <w:r w:rsidRPr="365EC1A0" w:rsidR="39EBB7DB">
        <w:rPr>
          <w:rFonts w:ascii="Arial" w:hAnsi="Arial" w:eastAsia="Arial" w:cs="Arial"/>
          <w:i w:val="1"/>
          <w:iCs w:val="1"/>
          <w:noProof w:val="0"/>
          <w:lang w:val="en-US"/>
        </w:rPr>
        <w:t xml:space="preserve"> How</w:t>
      </w:r>
      <w:r w:rsidRPr="365EC1A0" w:rsidR="25D6EEC0">
        <w:rPr>
          <w:rFonts w:ascii="Arial" w:hAnsi="Arial" w:eastAsia="Arial" w:cs="Arial"/>
          <w:i w:val="1"/>
          <w:iCs w:val="1"/>
          <w:noProof w:val="0"/>
          <w:lang w:val="en-US"/>
        </w:rPr>
        <w:t xml:space="preserve"> do babies and toddlers learn words from repetition?</w:t>
      </w:r>
      <w:r w:rsidRPr="365EC1A0" w:rsidR="25D6EEC0">
        <w:rPr>
          <w:rFonts w:ascii="Arial" w:hAnsi="Arial" w:eastAsia="Arial" w:cs="Arial"/>
          <w:noProof w:val="0"/>
          <w:lang w:val="en-US"/>
        </w:rPr>
        <w:t xml:space="preserve"> </w:t>
      </w:r>
      <w:r w:rsidRPr="365EC1A0" w:rsidR="25D6EEC0">
        <w:rPr>
          <w:rFonts w:ascii="Arial" w:hAnsi="Arial" w:eastAsia="Arial" w:cs="Arial"/>
          <w:noProof w:val="0"/>
          <w:lang w:val="en-US"/>
        </w:rPr>
        <w:t>Ar</w:t>
      </w:r>
      <w:r w:rsidRPr="365EC1A0" w:rsidR="25D6EEC0">
        <w:rPr>
          <w:rFonts w:ascii="Arial" w:hAnsi="Arial" w:eastAsia="Arial" w:cs="Arial"/>
          <w:noProof w:val="0"/>
          <w:lang w:val="en-US"/>
        </w:rPr>
        <w:t xml:space="preserve"> </w:t>
      </w:r>
      <w:r w:rsidRPr="365EC1A0" w:rsidR="25D6EEC0">
        <w:rPr>
          <w:rFonts w:ascii="Arial" w:hAnsi="Arial" w:eastAsia="Arial" w:cs="Arial"/>
          <w:noProof w:val="0"/>
          <w:lang w:val="en-US"/>
        </w:rPr>
        <w:t>gael</w:t>
      </w:r>
      <w:r w:rsidRPr="365EC1A0" w:rsidR="25D6EEC0">
        <w:rPr>
          <w:rFonts w:ascii="Arial" w:hAnsi="Arial" w:eastAsia="Arial" w:cs="Arial"/>
          <w:noProof w:val="0"/>
          <w:lang w:val="en-US"/>
        </w:rPr>
        <w:t xml:space="preserve">: </w:t>
      </w:r>
      <w:hyperlink w:anchor=":~:text=Repetition%20helps%20their%20brain%20make%20connections%20between%20words,not%20just%20language%21%20Repeating%20movements%20can%20improve%20coordination." r:id="Rb7d2ab0f939749b9">
        <w:r w:rsidRPr="365EC1A0" w:rsidR="7D51C8C1">
          <w:rPr>
            <w:rStyle w:val="Hyperlink"/>
            <w:noProof w:val="0"/>
            <w:lang w:val="en-US"/>
          </w:rPr>
          <w:t>How does repetition help with a child's development? - BBC Tiny Happy People</w:t>
        </w:r>
      </w:hyperlink>
      <w:r w:rsidRPr="365EC1A0" w:rsidR="7D51C8C1">
        <w:rPr>
          <w:noProof w:val="0"/>
          <w:lang w:val="en-US"/>
        </w:rPr>
        <w:t xml:space="preserve"> (</w:t>
      </w:r>
      <w:r w:rsidRPr="365EC1A0" w:rsidR="7D51C8C1">
        <w:rPr>
          <w:noProof w:val="0"/>
          <w:lang w:val="en-US"/>
        </w:rPr>
        <w:t>Cyrchwyd</w:t>
      </w:r>
      <w:r w:rsidRPr="365EC1A0" w:rsidR="7D51C8C1">
        <w:rPr>
          <w:noProof w:val="0"/>
          <w:lang w:val="en-US"/>
        </w:rPr>
        <w:t>: 14 Ebrill 2024).</w:t>
      </w:r>
    </w:p>
    <w:p w:rsidR="7A015154" w:rsidP="63D91A3F" w:rsidRDefault="7A015154" w14:paraId="12E384A0" w14:textId="5E4D6A32">
      <w:pPr>
        <w:pStyle w:val="Normal"/>
        <w:ind w:left="0"/>
        <w:jc w:val="left"/>
        <w:rPr>
          <w:rFonts w:ascii="Arial" w:hAnsi="Arial" w:eastAsia="Arial" w:cs="Arial"/>
          <w:noProof w:val="0"/>
          <w:sz w:val="24"/>
          <w:szCs w:val="24"/>
          <w:lang w:val="cy-GB"/>
        </w:rPr>
      </w:pPr>
      <w:r w:rsidRPr="365EC1A0" w:rsidR="379384FE">
        <w:rPr>
          <w:rFonts w:ascii="Arial" w:hAnsi="Arial" w:eastAsia="Arial" w:cs="Arial"/>
          <w:b w:val="0"/>
          <w:bCs w:val="0"/>
          <w:noProof w:val="0"/>
          <w:u w:val="none"/>
          <w:lang w:val="cy-GB"/>
        </w:rPr>
        <w:t xml:space="preserve">BBC radio 4 (2015) </w:t>
      </w:r>
      <w:r w:rsidRPr="365EC1A0" w:rsidR="379384FE">
        <w:rPr>
          <w:rFonts w:ascii="Arial" w:hAnsi="Arial" w:eastAsia="Arial" w:cs="Arial"/>
          <w:b w:val="0"/>
          <w:bCs w:val="0"/>
          <w:i w:val="1"/>
          <w:iCs w:val="1"/>
          <w:noProof w:val="0"/>
          <w:u w:val="none"/>
          <w:lang w:val="cy-GB"/>
        </w:rPr>
        <w:t>Noam</w:t>
      </w:r>
      <w:r w:rsidRPr="365EC1A0" w:rsidR="379384FE">
        <w:rPr>
          <w:rFonts w:ascii="Arial" w:hAnsi="Arial" w:eastAsia="Arial" w:cs="Arial"/>
          <w:b w:val="0"/>
          <w:bCs w:val="0"/>
          <w:i w:val="1"/>
          <w:iCs w:val="1"/>
          <w:noProof w:val="0"/>
          <w:u w:val="none"/>
          <w:lang w:val="cy-GB"/>
        </w:rPr>
        <w:t xml:space="preserve"> </w:t>
      </w:r>
      <w:r w:rsidRPr="365EC1A0" w:rsidR="379384FE">
        <w:rPr>
          <w:rFonts w:ascii="Arial" w:hAnsi="Arial" w:eastAsia="Arial" w:cs="Arial"/>
          <w:b w:val="0"/>
          <w:bCs w:val="0"/>
          <w:i w:val="1"/>
          <w:iCs w:val="1"/>
          <w:noProof w:val="0"/>
          <w:u w:val="none"/>
          <w:lang w:val="cy-GB"/>
        </w:rPr>
        <w:t>Chomsky</w:t>
      </w:r>
      <w:r w:rsidRPr="365EC1A0" w:rsidR="379384FE">
        <w:rPr>
          <w:rFonts w:ascii="Arial" w:hAnsi="Arial" w:eastAsia="Arial" w:cs="Arial"/>
          <w:b w:val="0"/>
          <w:bCs w:val="0"/>
          <w:i w:val="1"/>
          <w:iCs w:val="1"/>
          <w:noProof w:val="0"/>
          <w:u w:val="none"/>
          <w:lang w:val="cy-GB"/>
        </w:rPr>
        <w:t xml:space="preserve"> </w:t>
      </w:r>
      <w:r w:rsidRPr="365EC1A0" w:rsidR="379384FE">
        <w:rPr>
          <w:rFonts w:ascii="Arial" w:hAnsi="Arial" w:eastAsia="Arial" w:cs="Arial"/>
          <w:b w:val="0"/>
          <w:bCs w:val="0"/>
          <w:i w:val="1"/>
          <w:iCs w:val="1"/>
          <w:noProof w:val="0"/>
          <w:u w:val="none"/>
          <w:lang w:val="cy-GB"/>
        </w:rPr>
        <w:t>on</w:t>
      </w:r>
      <w:r w:rsidRPr="365EC1A0" w:rsidR="379384FE">
        <w:rPr>
          <w:rFonts w:ascii="Arial" w:hAnsi="Arial" w:eastAsia="Arial" w:cs="Arial"/>
          <w:b w:val="0"/>
          <w:bCs w:val="0"/>
          <w:i w:val="1"/>
          <w:iCs w:val="1"/>
          <w:noProof w:val="0"/>
          <w:u w:val="none"/>
          <w:lang w:val="cy-GB"/>
        </w:rPr>
        <w:t xml:space="preserve"> </w:t>
      </w:r>
      <w:r w:rsidRPr="365EC1A0" w:rsidR="379384FE">
        <w:rPr>
          <w:rFonts w:ascii="Arial" w:hAnsi="Arial" w:eastAsia="Arial" w:cs="Arial"/>
          <w:b w:val="0"/>
          <w:bCs w:val="0"/>
          <w:i w:val="1"/>
          <w:iCs w:val="1"/>
          <w:noProof w:val="0"/>
          <w:u w:val="none"/>
          <w:lang w:val="cy-GB"/>
        </w:rPr>
        <w:t>language</w:t>
      </w:r>
      <w:r w:rsidRPr="365EC1A0" w:rsidR="379384FE">
        <w:rPr>
          <w:rFonts w:ascii="Arial" w:hAnsi="Arial" w:eastAsia="Arial" w:cs="Arial"/>
          <w:b w:val="0"/>
          <w:bCs w:val="0"/>
          <w:i w:val="1"/>
          <w:iCs w:val="1"/>
          <w:noProof w:val="0"/>
          <w:u w:val="none"/>
          <w:lang w:val="cy-GB"/>
        </w:rPr>
        <w:t xml:space="preserve"> </w:t>
      </w:r>
      <w:r w:rsidRPr="365EC1A0" w:rsidR="379384FE">
        <w:rPr>
          <w:rFonts w:ascii="Arial" w:hAnsi="Arial" w:eastAsia="Arial" w:cs="Arial"/>
          <w:b w:val="0"/>
          <w:bCs w:val="0"/>
          <w:i w:val="1"/>
          <w:iCs w:val="1"/>
          <w:noProof w:val="0"/>
          <w:u w:val="none"/>
          <w:lang w:val="cy-GB"/>
        </w:rPr>
        <w:t>acquisition</w:t>
      </w:r>
      <w:r w:rsidRPr="365EC1A0" w:rsidR="379384FE">
        <w:rPr>
          <w:rFonts w:ascii="Arial" w:hAnsi="Arial" w:eastAsia="Arial" w:cs="Arial"/>
          <w:b w:val="0"/>
          <w:bCs w:val="0"/>
          <w:i w:val="1"/>
          <w:iCs w:val="1"/>
          <w:noProof w:val="0"/>
          <w:u w:val="none"/>
          <w:lang w:val="cy-GB"/>
        </w:rPr>
        <w:t>.</w:t>
      </w:r>
      <w:r w:rsidRPr="365EC1A0" w:rsidR="379384FE">
        <w:rPr>
          <w:rFonts w:ascii="Arial" w:hAnsi="Arial" w:eastAsia="Arial" w:cs="Arial"/>
          <w:b w:val="0"/>
          <w:bCs w:val="0"/>
          <w:noProof w:val="0"/>
          <w:u w:val="none"/>
          <w:lang w:val="cy-GB"/>
        </w:rPr>
        <w:t xml:space="preserve"> Ar gael: </w:t>
      </w:r>
      <w:hyperlink r:id="R0a9cf5e453b447f9">
        <w:r w:rsidRPr="365EC1A0" w:rsidR="6D9022D6">
          <w:rPr>
            <w:rStyle w:val="Hyperlink"/>
            <w:noProof w:val="0"/>
            <w:lang w:val="cy-GB"/>
          </w:rPr>
          <w:t>Noam Chomsky on Language Aquisition - YouTube.</w:t>
        </w:r>
      </w:hyperlink>
      <w:r w:rsidRPr="365EC1A0" w:rsidR="6D9022D6">
        <w:rPr>
          <w:noProof w:val="0"/>
          <w:lang w:val="cy-GB"/>
        </w:rPr>
        <w:t xml:space="preserve"> (Cyrchwyd: 10 Ebrill 2024).</w:t>
      </w:r>
    </w:p>
    <w:p w:rsidR="0EDDD94D" w:rsidP="63D91A3F" w:rsidRDefault="0EDDD94D" w14:paraId="779FBD3A" w14:textId="6EE1037C">
      <w:pPr>
        <w:pStyle w:val="Normal"/>
        <w:ind w:left="0"/>
        <w:jc w:val="left"/>
        <w:rPr>
          <w:rFonts w:ascii="Arial" w:hAnsi="Arial" w:eastAsia="Arial" w:cs="Arial"/>
          <w:noProof w:val="0"/>
          <w:sz w:val="24"/>
          <w:szCs w:val="24"/>
          <w:lang w:val="cy-GB"/>
        </w:rPr>
      </w:pPr>
      <w:r w:rsidRPr="365EC1A0" w:rsidR="38078DA1">
        <w:rPr>
          <w:rFonts w:ascii="Arial" w:hAnsi="Arial" w:eastAsia="Arial" w:cs="Arial"/>
          <w:b w:val="0"/>
          <w:bCs w:val="0"/>
          <w:noProof w:val="0"/>
          <w:u w:val="none"/>
          <w:lang w:val="cy-GB"/>
        </w:rPr>
        <w:t>Bialystok</w:t>
      </w:r>
      <w:r w:rsidRPr="365EC1A0" w:rsidR="38078DA1">
        <w:rPr>
          <w:rFonts w:ascii="Arial" w:hAnsi="Arial" w:eastAsia="Arial" w:cs="Arial"/>
          <w:b w:val="0"/>
          <w:bCs w:val="0"/>
          <w:noProof w:val="0"/>
          <w:u w:val="none"/>
          <w:lang w:val="cy-GB"/>
        </w:rPr>
        <w:t xml:space="preserve">, E. ac </w:t>
      </w:r>
      <w:r w:rsidRPr="365EC1A0" w:rsidR="38078DA1">
        <w:rPr>
          <w:rFonts w:ascii="Arial" w:hAnsi="Arial" w:eastAsia="Arial" w:cs="Arial"/>
          <w:b w:val="0"/>
          <w:bCs w:val="0"/>
          <w:noProof w:val="0"/>
          <w:u w:val="none"/>
          <w:lang w:val="cy-GB"/>
        </w:rPr>
        <w:t>Werker</w:t>
      </w:r>
      <w:r w:rsidRPr="365EC1A0" w:rsidR="38078DA1">
        <w:rPr>
          <w:rFonts w:ascii="Arial" w:hAnsi="Arial" w:eastAsia="Arial" w:cs="Arial"/>
          <w:b w:val="0"/>
          <w:bCs w:val="0"/>
          <w:noProof w:val="0"/>
          <w:u w:val="none"/>
          <w:lang w:val="cy-GB"/>
        </w:rPr>
        <w:t xml:space="preserve">, J. (2018) </w:t>
      </w:r>
      <w:r w:rsidRPr="365EC1A0" w:rsidR="38078DA1">
        <w:rPr>
          <w:rFonts w:ascii="Arial" w:hAnsi="Arial" w:eastAsia="Arial" w:cs="Arial"/>
          <w:b w:val="0"/>
          <w:bCs w:val="0"/>
          <w:i w:val="1"/>
          <w:iCs w:val="1"/>
          <w:noProof w:val="0"/>
          <w:u w:val="none"/>
          <w:lang w:val="cy-GB"/>
        </w:rPr>
        <w:t xml:space="preserve">The </w:t>
      </w:r>
      <w:r w:rsidRPr="365EC1A0" w:rsidR="38078DA1">
        <w:rPr>
          <w:rFonts w:ascii="Arial" w:hAnsi="Arial" w:eastAsia="Arial" w:cs="Arial"/>
          <w:b w:val="0"/>
          <w:bCs w:val="0"/>
          <w:i w:val="1"/>
          <w:iCs w:val="1"/>
          <w:noProof w:val="0"/>
          <w:u w:val="none"/>
          <w:lang w:val="cy-GB"/>
        </w:rPr>
        <w:t>systematic</w:t>
      </w:r>
      <w:r w:rsidRPr="365EC1A0" w:rsidR="38078DA1">
        <w:rPr>
          <w:rFonts w:ascii="Arial" w:hAnsi="Arial" w:eastAsia="Arial" w:cs="Arial"/>
          <w:b w:val="0"/>
          <w:bCs w:val="0"/>
          <w:i w:val="1"/>
          <w:iCs w:val="1"/>
          <w:noProof w:val="0"/>
          <w:u w:val="none"/>
          <w:lang w:val="cy-GB"/>
        </w:rPr>
        <w:t xml:space="preserve"> </w:t>
      </w:r>
      <w:r w:rsidRPr="365EC1A0" w:rsidR="38078DA1">
        <w:rPr>
          <w:rFonts w:ascii="Arial" w:hAnsi="Arial" w:eastAsia="Arial" w:cs="Arial"/>
          <w:b w:val="0"/>
          <w:bCs w:val="0"/>
          <w:i w:val="1"/>
          <w:iCs w:val="1"/>
          <w:noProof w:val="0"/>
          <w:u w:val="none"/>
          <w:lang w:val="cy-GB"/>
        </w:rPr>
        <w:t>effects</w:t>
      </w:r>
      <w:r w:rsidRPr="365EC1A0" w:rsidR="38078DA1">
        <w:rPr>
          <w:rFonts w:ascii="Arial" w:hAnsi="Arial" w:eastAsia="Arial" w:cs="Arial"/>
          <w:b w:val="0"/>
          <w:bCs w:val="0"/>
          <w:i w:val="1"/>
          <w:iCs w:val="1"/>
          <w:noProof w:val="0"/>
          <w:u w:val="none"/>
          <w:lang w:val="cy-GB"/>
        </w:rPr>
        <w:t xml:space="preserve"> </w:t>
      </w:r>
      <w:r w:rsidRPr="365EC1A0" w:rsidR="38078DA1">
        <w:rPr>
          <w:rFonts w:ascii="Arial" w:hAnsi="Arial" w:eastAsia="Arial" w:cs="Arial"/>
          <w:b w:val="0"/>
          <w:bCs w:val="0"/>
          <w:i w:val="1"/>
          <w:iCs w:val="1"/>
          <w:noProof w:val="0"/>
          <w:u w:val="none"/>
          <w:lang w:val="cy-GB"/>
        </w:rPr>
        <w:t>off</w:t>
      </w:r>
      <w:r w:rsidRPr="365EC1A0" w:rsidR="38078DA1">
        <w:rPr>
          <w:rFonts w:ascii="Arial" w:hAnsi="Arial" w:eastAsia="Arial" w:cs="Arial"/>
          <w:b w:val="0"/>
          <w:bCs w:val="0"/>
          <w:i w:val="1"/>
          <w:iCs w:val="1"/>
          <w:noProof w:val="0"/>
          <w:u w:val="none"/>
          <w:lang w:val="cy-GB"/>
        </w:rPr>
        <w:t xml:space="preserve"> </w:t>
      </w:r>
      <w:r w:rsidRPr="365EC1A0" w:rsidR="38078DA1">
        <w:rPr>
          <w:rFonts w:ascii="Arial" w:hAnsi="Arial" w:eastAsia="Arial" w:cs="Arial"/>
          <w:b w:val="0"/>
          <w:bCs w:val="0"/>
          <w:i w:val="1"/>
          <w:iCs w:val="1"/>
          <w:noProof w:val="0"/>
          <w:u w:val="none"/>
          <w:lang w:val="cy-GB"/>
        </w:rPr>
        <w:t>bilingualism</w:t>
      </w:r>
      <w:r w:rsidRPr="365EC1A0" w:rsidR="38078DA1">
        <w:rPr>
          <w:rFonts w:ascii="Arial" w:hAnsi="Arial" w:eastAsia="Arial" w:cs="Arial"/>
          <w:b w:val="0"/>
          <w:bCs w:val="0"/>
          <w:i w:val="1"/>
          <w:iCs w:val="1"/>
          <w:noProof w:val="0"/>
          <w:u w:val="none"/>
          <w:lang w:val="cy-GB"/>
        </w:rPr>
        <w:t xml:space="preserve"> </w:t>
      </w:r>
      <w:r w:rsidRPr="365EC1A0" w:rsidR="38078DA1">
        <w:rPr>
          <w:rFonts w:ascii="Arial" w:hAnsi="Arial" w:eastAsia="Arial" w:cs="Arial"/>
          <w:b w:val="0"/>
          <w:bCs w:val="0"/>
          <w:i w:val="1"/>
          <w:iCs w:val="1"/>
          <w:noProof w:val="0"/>
          <w:u w:val="none"/>
          <w:lang w:val="cy-GB"/>
        </w:rPr>
        <w:t>on</w:t>
      </w:r>
      <w:r w:rsidRPr="365EC1A0" w:rsidR="38078DA1">
        <w:rPr>
          <w:rFonts w:ascii="Arial" w:hAnsi="Arial" w:eastAsia="Arial" w:cs="Arial"/>
          <w:b w:val="0"/>
          <w:bCs w:val="0"/>
          <w:i w:val="1"/>
          <w:iCs w:val="1"/>
          <w:noProof w:val="0"/>
          <w:u w:val="none"/>
          <w:lang w:val="cy-GB"/>
        </w:rPr>
        <w:t xml:space="preserve"> </w:t>
      </w:r>
      <w:r w:rsidRPr="365EC1A0" w:rsidR="38078DA1">
        <w:rPr>
          <w:rFonts w:ascii="Arial" w:hAnsi="Arial" w:eastAsia="Arial" w:cs="Arial"/>
          <w:b w:val="0"/>
          <w:bCs w:val="0"/>
          <w:i w:val="1"/>
          <w:iCs w:val="1"/>
          <w:noProof w:val="0"/>
          <w:u w:val="none"/>
          <w:lang w:val="cy-GB"/>
        </w:rPr>
        <w:t>children’s</w:t>
      </w:r>
      <w:r w:rsidRPr="365EC1A0" w:rsidR="38078DA1">
        <w:rPr>
          <w:rFonts w:ascii="Arial" w:hAnsi="Arial" w:eastAsia="Arial" w:cs="Arial"/>
          <w:b w:val="0"/>
          <w:bCs w:val="0"/>
          <w:i w:val="1"/>
          <w:iCs w:val="1"/>
          <w:noProof w:val="0"/>
          <w:u w:val="none"/>
          <w:lang w:val="cy-GB"/>
        </w:rPr>
        <w:t xml:space="preserve"> </w:t>
      </w:r>
      <w:r w:rsidRPr="365EC1A0" w:rsidR="38078DA1">
        <w:rPr>
          <w:rFonts w:ascii="Arial" w:hAnsi="Arial" w:eastAsia="Arial" w:cs="Arial"/>
          <w:b w:val="0"/>
          <w:bCs w:val="0"/>
          <w:i w:val="1"/>
          <w:iCs w:val="1"/>
          <w:noProof w:val="0"/>
          <w:u w:val="none"/>
          <w:lang w:val="cy-GB"/>
        </w:rPr>
        <w:t>development</w:t>
      </w:r>
      <w:r w:rsidRPr="365EC1A0" w:rsidR="38078DA1">
        <w:rPr>
          <w:rFonts w:ascii="Arial" w:hAnsi="Arial" w:eastAsia="Arial" w:cs="Arial"/>
          <w:b w:val="0"/>
          <w:bCs w:val="0"/>
          <w:i w:val="1"/>
          <w:iCs w:val="1"/>
          <w:noProof w:val="0"/>
          <w:u w:val="none"/>
          <w:lang w:val="cy-GB"/>
        </w:rPr>
        <w:t>.</w:t>
      </w:r>
      <w:r w:rsidRPr="365EC1A0" w:rsidR="38078DA1">
        <w:rPr>
          <w:rFonts w:ascii="Arial" w:hAnsi="Arial" w:eastAsia="Arial" w:cs="Arial"/>
          <w:b w:val="0"/>
          <w:bCs w:val="0"/>
          <w:noProof w:val="0"/>
          <w:u w:val="none"/>
          <w:lang w:val="cy-GB"/>
        </w:rPr>
        <w:t xml:space="preserve"> Ar gael: </w:t>
      </w:r>
      <w:hyperlink r:id="R072f58fe92094d4e">
        <w:r w:rsidRPr="365EC1A0" w:rsidR="6CDAC28D">
          <w:rPr>
            <w:rStyle w:val="Hyperlink"/>
            <w:noProof w:val="0"/>
            <w:lang w:val="cy-GB"/>
          </w:rPr>
          <w:t>The Systematic Effects of Bilingualism on Children’s Development - PMC (nih.gov).</w:t>
        </w:r>
      </w:hyperlink>
      <w:r w:rsidRPr="365EC1A0" w:rsidR="6CDAC28D">
        <w:rPr>
          <w:noProof w:val="0"/>
          <w:lang w:val="cy-GB"/>
        </w:rPr>
        <w:t xml:space="preserve"> (Cyrchwyd: 1 Ebrill 2024). </w:t>
      </w:r>
    </w:p>
    <w:p w:rsidR="009ACE4F" w:rsidP="03AD5E70" w:rsidRDefault="009ACE4F" w14:paraId="156465BA" w14:textId="69BFF368">
      <w:pPr>
        <w:pStyle w:val="Normal"/>
        <w:ind w:left="0"/>
        <w:jc w:val="left"/>
        <w:rPr>
          <w:rFonts w:ascii="Aptos" w:hAnsi="Aptos" w:eastAsia="Aptos" w:cs="Aptos"/>
          <w:noProof w:val="0"/>
          <w:sz w:val="24"/>
          <w:szCs w:val="24"/>
          <w:lang w:val="en-US"/>
        </w:rPr>
      </w:pPr>
      <w:r w:rsidRPr="365EC1A0" w:rsidR="64FE15AE">
        <w:rPr>
          <w:noProof w:val="0"/>
          <w:lang w:val="en-US"/>
        </w:rPr>
        <w:t xml:space="preserve">Brandt, A., </w:t>
      </w:r>
      <w:r w:rsidRPr="365EC1A0" w:rsidR="64FE15AE">
        <w:rPr>
          <w:noProof w:val="0"/>
          <w:lang w:val="en-US"/>
        </w:rPr>
        <w:t>Gebrian</w:t>
      </w:r>
      <w:r w:rsidRPr="365EC1A0" w:rsidR="64FE15AE">
        <w:rPr>
          <w:noProof w:val="0"/>
          <w:lang w:val="en-US"/>
        </w:rPr>
        <w:t xml:space="preserve">, M., ac </w:t>
      </w:r>
      <w:r w:rsidRPr="365EC1A0" w:rsidR="64FE15AE">
        <w:rPr>
          <w:noProof w:val="0"/>
          <w:lang w:val="en-US"/>
        </w:rPr>
        <w:t>Slevc</w:t>
      </w:r>
      <w:r w:rsidRPr="365EC1A0" w:rsidR="64FE15AE">
        <w:rPr>
          <w:noProof w:val="0"/>
          <w:lang w:val="en-US"/>
        </w:rPr>
        <w:t xml:space="preserve">, R. (2012) </w:t>
      </w:r>
      <w:r w:rsidRPr="365EC1A0" w:rsidR="7FED794C">
        <w:rPr>
          <w:i w:val="1"/>
          <w:iCs w:val="1"/>
          <w:noProof w:val="0"/>
          <w:lang w:val="en-US"/>
        </w:rPr>
        <w:t>‘</w:t>
      </w:r>
      <w:r w:rsidRPr="365EC1A0" w:rsidR="64FE15AE">
        <w:rPr>
          <w:i w:val="1"/>
          <w:iCs w:val="1"/>
          <w:noProof w:val="0"/>
          <w:lang w:val="en-US"/>
        </w:rPr>
        <w:t>Music and early language acquisition</w:t>
      </w:r>
      <w:r w:rsidRPr="365EC1A0" w:rsidR="6DEAC798">
        <w:rPr>
          <w:i w:val="1"/>
          <w:iCs w:val="1"/>
          <w:noProof w:val="0"/>
          <w:lang w:val="en-US"/>
        </w:rPr>
        <w:t>’</w:t>
      </w:r>
      <w:r w:rsidRPr="365EC1A0" w:rsidR="64FE15AE">
        <w:rPr>
          <w:noProof w:val="0"/>
          <w:lang w:val="en-US"/>
        </w:rPr>
        <w:t>.</w:t>
      </w:r>
      <w:r w:rsidRPr="365EC1A0" w:rsidR="0FF1C11D">
        <w:rPr>
          <w:noProof w:val="0"/>
          <w:lang w:val="en-US"/>
        </w:rPr>
        <w:t xml:space="preserve">  Vol.3</w:t>
      </w:r>
      <w:r w:rsidRPr="365EC1A0" w:rsidR="0FF1C11D">
        <w:rPr>
          <w:noProof w:val="0"/>
          <w:lang w:val="en-US"/>
        </w:rPr>
        <w:t xml:space="preserve"> </w:t>
      </w:r>
      <w:r w:rsidRPr="365EC1A0" w:rsidR="64FE15AE">
        <w:rPr>
          <w:noProof w:val="0"/>
          <w:lang w:val="en-US"/>
        </w:rPr>
        <w:t xml:space="preserve"> </w:t>
      </w:r>
      <w:r w:rsidRPr="365EC1A0" w:rsidR="64FE15AE">
        <w:rPr>
          <w:noProof w:val="0"/>
          <w:lang w:val="en-US"/>
        </w:rPr>
        <w:t>A</w:t>
      </w:r>
      <w:r w:rsidRPr="365EC1A0" w:rsidR="64FE15AE">
        <w:rPr>
          <w:noProof w:val="0"/>
          <w:lang w:val="en-US"/>
        </w:rPr>
        <w:t>r</w:t>
      </w:r>
      <w:r w:rsidRPr="365EC1A0" w:rsidR="64FE15AE">
        <w:rPr>
          <w:noProof w:val="0"/>
          <w:lang w:val="en-US"/>
        </w:rPr>
        <w:t xml:space="preserve"> </w:t>
      </w:r>
      <w:r w:rsidRPr="365EC1A0" w:rsidR="64FE15AE">
        <w:rPr>
          <w:noProof w:val="0"/>
          <w:lang w:val="en-US"/>
        </w:rPr>
        <w:t>ga</w:t>
      </w:r>
      <w:r w:rsidRPr="365EC1A0" w:rsidR="64FE15AE">
        <w:rPr>
          <w:noProof w:val="0"/>
          <w:lang w:val="en-US"/>
        </w:rPr>
        <w:t>el</w:t>
      </w:r>
      <w:r w:rsidRPr="365EC1A0" w:rsidR="64FE15AE">
        <w:rPr>
          <w:noProof w:val="0"/>
          <w:lang w:val="en-US"/>
        </w:rPr>
        <w:t xml:space="preserve">: </w:t>
      </w:r>
      <w:hyperlink r:id="R52cb345e8be644c0">
        <w:r w:rsidRPr="365EC1A0" w:rsidR="719C97A4">
          <w:rPr>
            <w:rStyle w:val="Hyperlink"/>
            <w:noProof w:val="0"/>
            <w:lang w:val="en-US"/>
          </w:rPr>
          <w:t>Frontiers | Music and Early Language Acquisition (frontiersin.org)</w:t>
        </w:r>
      </w:hyperlink>
      <w:r w:rsidRPr="365EC1A0" w:rsidR="719C97A4">
        <w:rPr>
          <w:noProof w:val="0"/>
          <w:lang w:val="en-US"/>
        </w:rPr>
        <w:t xml:space="preserve"> (</w:t>
      </w:r>
      <w:r w:rsidRPr="365EC1A0" w:rsidR="719C97A4">
        <w:rPr>
          <w:noProof w:val="0"/>
          <w:lang w:val="en-US"/>
        </w:rPr>
        <w:t>Cyrchw</w:t>
      </w:r>
      <w:r w:rsidRPr="365EC1A0" w:rsidR="719C97A4">
        <w:rPr>
          <w:noProof w:val="0"/>
          <w:lang w:val="en-US"/>
        </w:rPr>
        <w:t>yd</w:t>
      </w:r>
      <w:r w:rsidRPr="365EC1A0" w:rsidR="719C97A4">
        <w:rPr>
          <w:noProof w:val="0"/>
          <w:lang w:val="en-US"/>
        </w:rPr>
        <w:t>: 2</w:t>
      </w:r>
      <w:r w:rsidRPr="365EC1A0" w:rsidR="719C97A4">
        <w:rPr>
          <w:noProof w:val="0"/>
          <w:lang w:val="en-US"/>
        </w:rPr>
        <w:t xml:space="preserve">8 </w:t>
      </w:r>
      <w:r w:rsidRPr="365EC1A0" w:rsidR="719C97A4">
        <w:rPr>
          <w:noProof w:val="0"/>
          <w:lang w:val="en-US"/>
        </w:rPr>
        <w:t>Fawr</w:t>
      </w:r>
      <w:r w:rsidRPr="365EC1A0" w:rsidR="719C97A4">
        <w:rPr>
          <w:noProof w:val="0"/>
          <w:lang w:val="en-US"/>
        </w:rPr>
        <w:t>th</w:t>
      </w:r>
      <w:r w:rsidRPr="365EC1A0" w:rsidR="719C97A4">
        <w:rPr>
          <w:noProof w:val="0"/>
          <w:lang w:val="en-US"/>
        </w:rPr>
        <w:t xml:space="preserve"> 2024).</w:t>
      </w:r>
    </w:p>
    <w:p w:rsidR="51696704" w:rsidP="63D91A3F" w:rsidRDefault="51696704" w14:paraId="3374092A" w14:textId="177A76BB">
      <w:pPr>
        <w:pStyle w:val="Normal"/>
        <w:ind w:left="0"/>
        <w:jc w:val="left"/>
        <w:rPr>
          <w:noProof w:val="0"/>
          <w:lang w:val="cy-GB"/>
        </w:rPr>
      </w:pPr>
      <w:r w:rsidRPr="365EC1A0" w:rsidR="4901B9B5">
        <w:rPr>
          <w:noProof w:val="0"/>
          <w:lang w:val="cy-GB"/>
        </w:rPr>
        <w:t xml:space="preserve">Comisiynydd Plant Cymru (2024) </w:t>
      </w:r>
      <w:r w:rsidRPr="365EC1A0" w:rsidR="4901B9B5">
        <w:rPr>
          <w:i w:val="1"/>
          <w:iCs w:val="1"/>
          <w:noProof w:val="0"/>
          <w:lang w:val="cy-GB"/>
        </w:rPr>
        <w:t>Hawliau plant</w:t>
      </w:r>
      <w:r w:rsidRPr="365EC1A0" w:rsidR="4901B9B5">
        <w:rPr>
          <w:noProof w:val="0"/>
          <w:lang w:val="cy-GB"/>
        </w:rPr>
        <w:t xml:space="preserve">. Ar gael: </w:t>
      </w:r>
      <w:hyperlink r:id="Rb67a6aa6b95b4bab">
        <w:r w:rsidRPr="365EC1A0" w:rsidR="426F7AEB">
          <w:rPr>
            <w:rStyle w:val="Hyperlink"/>
            <w:noProof w:val="0"/>
            <w:lang w:val="cy-GB"/>
          </w:rPr>
          <w:t>The Systematic Effects of Bilingualism on Children’s Development - PMC (nih.gov).</w:t>
        </w:r>
      </w:hyperlink>
      <w:r w:rsidRPr="365EC1A0" w:rsidR="426F7AEB">
        <w:rPr>
          <w:noProof w:val="0"/>
          <w:lang w:val="cy-GB"/>
        </w:rPr>
        <w:t xml:space="preserve"> (Cyrchwyd: 7 Eb</w:t>
      </w:r>
      <w:r w:rsidRPr="365EC1A0" w:rsidR="02AC0C8D">
        <w:rPr>
          <w:noProof w:val="0"/>
          <w:lang w:val="cy-GB"/>
        </w:rPr>
        <w:t xml:space="preserve">rill 2024). </w:t>
      </w:r>
    </w:p>
    <w:p w:rsidR="6AB20FBD" w:rsidP="63D91A3F" w:rsidRDefault="6AB20FBD" w14:paraId="44D7EC89" w14:textId="06B429BC">
      <w:pPr>
        <w:pStyle w:val="Normal"/>
        <w:ind w:left="0"/>
        <w:jc w:val="left"/>
        <w:rPr>
          <w:rFonts w:ascii="Arial" w:hAnsi="Arial" w:eastAsia="Arial" w:cs="Arial"/>
          <w:noProof w:val="0"/>
          <w:sz w:val="24"/>
          <w:szCs w:val="24"/>
          <w:lang w:val="cy-GB"/>
        </w:rPr>
      </w:pPr>
      <w:r w:rsidRPr="365EC1A0" w:rsidR="40962B6A">
        <w:rPr>
          <w:rFonts w:ascii="Arial" w:hAnsi="Arial" w:eastAsia="Arial" w:cs="Arial"/>
          <w:b w:val="0"/>
          <w:bCs w:val="0"/>
          <w:noProof w:val="0"/>
          <w:u w:val="none"/>
          <w:lang w:val="cy-GB"/>
        </w:rPr>
        <w:t>Early</w:t>
      </w:r>
      <w:r w:rsidRPr="365EC1A0" w:rsidR="40962B6A">
        <w:rPr>
          <w:rFonts w:ascii="Arial" w:hAnsi="Arial" w:eastAsia="Arial" w:cs="Arial"/>
          <w:b w:val="0"/>
          <w:bCs w:val="0"/>
          <w:noProof w:val="0"/>
          <w:u w:val="none"/>
          <w:lang w:val="cy-GB"/>
        </w:rPr>
        <w:t xml:space="preserve"> </w:t>
      </w:r>
      <w:r w:rsidRPr="365EC1A0" w:rsidR="40962B6A">
        <w:rPr>
          <w:rFonts w:ascii="Arial" w:hAnsi="Arial" w:eastAsia="Arial" w:cs="Arial"/>
          <w:b w:val="0"/>
          <w:bCs w:val="0"/>
          <w:noProof w:val="0"/>
          <w:u w:val="none"/>
          <w:lang w:val="cy-GB"/>
        </w:rPr>
        <w:t>Education</w:t>
      </w:r>
      <w:r w:rsidRPr="365EC1A0" w:rsidR="40962B6A">
        <w:rPr>
          <w:rFonts w:ascii="Arial" w:hAnsi="Arial" w:eastAsia="Arial" w:cs="Arial"/>
          <w:b w:val="0"/>
          <w:bCs w:val="0"/>
          <w:noProof w:val="0"/>
          <w:u w:val="none"/>
          <w:lang w:val="cy-GB"/>
        </w:rPr>
        <w:t xml:space="preserve"> (2021) </w:t>
      </w:r>
      <w:r w:rsidRPr="365EC1A0" w:rsidR="40962B6A">
        <w:rPr>
          <w:rFonts w:ascii="Arial" w:hAnsi="Arial" w:eastAsia="Arial" w:cs="Arial"/>
          <w:b w:val="0"/>
          <w:bCs w:val="0"/>
          <w:i w:val="1"/>
          <w:iCs w:val="1"/>
          <w:noProof w:val="0"/>
          <w:u w:val="none"/>
          <w:lang w:val="cy-GB"/>
        </w:rPr>
        <w:t>Cultural</w:t>
      </w:r>
      <w:r w:rsidRPr="365EC1A0" w:rsidR="40962B6A">
        <w:rPr>
          <w:rFonts w:ascii="Arial" w:hAnsi="Arial" w:eastAsia="Arial" w:cs="Arial"/>
          <w:b w:val="0"/>
          <w:bCs w:val="0"/>
          <w:i w:val="1"/>
          <w:iCs w:val="1"/>
          <w:noProof w:val="0"/>
          <w:u w:val="none"/>
          <w:lang w:val="cy-GB"/>
        </w:rPr>
        <w:t xml:space="preserve"> </w:t>
      </w:r>
      <w:r w:rsidRPr="365EC1A0" w:rsidR="40962B6A">
        <w:rPr>
          <w:rFonts w:ascii="Arial" w:hAnsi="Arial" w:eastAsia="Arial" w:cs="Arial"/>
          <w:b w:val="0"/>
          <w:bCs w:val="0"/>
          <w:i w:val="1"/>
          <w:iCs w:val="1"/>
          <w:noProof w:val="0"/>
          <w:u w:val="none"/>
          <w:lang w:val="cy-GB"/>
        </w:rPr>
        <w:t>capital</w:t>
      </w:r>
      <w:r w:rsidRPr="365EC1A0" w:rsidR="40962B6A">
        <w:rPr>
          <w:rFonts w:ascii="Arial" w:hAnsi="Arial" w:eastAsia="Arial" w:cs="Arial"/>
          <w:b w:val="0"/>
          <w:bCs w:val="0"/>
          <w:i w:val="1"/>
          <w:iCs w:val="1"/>
          <w:noProof w:val="0"/>
          <w:u w:val="none"/>
          <w:lang w:val="cy-GB"/>
        </w:rPr>
        <w:t xml:space="preserve">. </w:t>
      </w:r>
      <w:r w:rsidRPr="365EC1A0" w:rsidR="40962B6A">
        <w:rPr>
          <w:rFonts w:ascii="Arial" w:hAnsi="Arial" w:eastAsia="Arial" w:cs="Arial"/>
          <w:b w:val="0"/>
          <w:bCs w:val="0"/>
          <w:noProof w:val="0"/>
          <w:u w:val="none"/>
          <w:lang w:val="cy-GB"/>
        </w:rPr>
        <w:t xml:space="preserve">Ar gael: </w:t>
      </w:r>
      <w:hyperlink r:id="Rc1a7c9952cb04aa6">
        <w:r w:rsidRPr="365EC1A0" w:rsidR="40962B6A">
          <w:rPr>
            <w:rStyle w:val="Hyperlink"/>
            <w:noProof w:val="0"/>
            <w:lang w:val="cy-GB"/>
          </w:rPr>
          <w:t>Cultural capital - Early Education (early-education.org.uk).</w:t>
        </w:r>
      </w:hyperlink>
      <w:r w:rsidRPr="365EC1A0" w:rsidR="40962B6A">
        <w:rPr>
          <w:noProof w:val="0"/>
          <w:lang w:val="cy-GB"/>
        </w:rPr>
        <w:t xml:space="preserve"> (Cyrchwyd: 28 Fawrth 2024). </w:t>
      </w:r>
    </w:p>
    <w:p w:rsidR="59EA1CD2" w:rsidP="365EC1A0" w:rsidRDefault="59EA1CD2" w14:paraId="2172F327" w14:textId="76D75E14">
      <w:pPr>
        <w:pStyle w:val="Normal"/>
        <w:ind w:left="0"/>
        <w:jc w:val="left"/>
        <w:rPr>
          <w:rFonts w:ascii="Arial" w:hAnsi="Arial" w:eastAsia="Arial" w:cs="Arial"/>
          <w:noProof w:val="0"/>
          <w:sz w:val="24"/>
          <w:szCs w:val="24"/>
          <w:lang w:val="en-US"/>
        </w:rPr>
      </w:pPr>
      <w:r w:rsidRPr="365EC1A0" w:rsidR="59EA1CD2">
        <w:rPr>
          <w:rFonts w:ascii="Arial" w:hAnsi="Arial" w:eastAsia="Arial" w:cs="Arial"/>
          <w:b w:val="0"/>
          <w:bCs w:val="0"/>
          <w:noProof w:val="0"/>
          <w:u w:val="none"/>
          <w:lang w:val="en-US"/>
        </w:rPr>
        <w:t>Gort</w:t>
      </w:r>
      <w:r w:rsidRPr="365EC1A0" w:rsidR="59EA1CD2">
        <w:rPr>
          <w:rFonts w:ascii="Arial" w:hAnsi="Arial" w:eastAsia="Arial" w:cs="Arial"/>
          <w:b w:val="0"/>
          <w:bCs w:val="0"/>
          <w:noProof w:val="0"/>
          <w:u w:val="none"/>
          <w:lang w:val="en-US"/>
        </w:rPr>
        <w:t>, M (2019</w:t>
      </w:r>
      <w:r w:rsidRPr="365EC1A0" w:rsidR="2A1D894B">
        <w:rPr>
          <w:rFonts w:ascii="Arial" w:hAnsi="Arial" w:eastAsia="Arial" w:cs="Arial"/>
          <w:b w:val="0"/>
          <w:bCs w:val="0"/>
          <w:noProof w:val="0"/>
          <w:u w:val="none"/>
          <w:lang w:val="en-US"/>
        </w:rPr>
        <w:t>)</w:t>
      </w:r>
      <w:r w:rsidRPr="365EC1A0" w:rsidR="59EA1CD2">
        <w:rPr>
          <w:rFonts w:ascii="Arial" w:hAnsi="Arial" w:eastAsia="Arial" w:cs="Arial"/>
          <w:b w:val="0"/>
          <w:bCs w:val="0"/>
          <w:i w:val="1"/>
          <w:iCs w:val="1"/>
          <w:noProof w:val="0"/>
          <w:u w:val="none"/>
          <w:lang w:val="en-US"/>
        </w:rPr>
        <w:t xml:space="preserve"> </w:t>
      </w:r>
      <w:r w:rsidRPr="365EC1A0" w:rsidR="59EA1CD2">
        <w:rPr>
          <w:rFonts w:ascii="Arial" w:hAnsi="Arial" w:eastAsia="Arial" w:cs="Arial"/>
          <w:b w:val="0"/>
          <w:bCs w:val="0"/>
          <w:i w:val="1"/>
          <w:iCs w:val="1"/>
          <w:noProof w:val="0"/>
          <w:u w:val="none"/>
          <w:lang w:val="en-US"/>
        </w:rPr>
        <w:t>Bilingualism</w:t>
      </w:r>
      <w:r w:rsidRPr="365EC1A0" w:rsidR="59EA1CD2">
        <w:rPr>
          <w:rFonts w:ascii="Arial" w:hAnsi="Arial" w:eastAsia="Arial" w:cs="Arial"/>
          <w:b w:val="0"/>
          <w:bCs w:val="0"/>
          <w:i w:val="1"/>
          <w:iCs w:val="1"/>
          <w:noProof w:val="0"/>
          <w:u w:val="none"/>
          <w:lang w:val="en-US"/>
        </w:rPr>
        <w:t xml:space="preserve"> </w:t>
      </w:r>
      <w:r w:rsidRPr="365EC1A0" w:rsidR="59EA1CD2">
        <w:rPr>
          <w:rFonts w:ascii="Arial" w:hAnsi="Arial" w:eastAsia="Arial" w:cs="Arial"/>
          <w:b w:val="0"/>
          <w:bCs w:val="0"/>
          <w:i w:val="1"/>
          <w:iCs w:val="1"/>
          <w:noProof w:val="0"/>
          <w:u w:val="none"/>
          <w:lang w:val="en-US"/>
        </w:rPr>
        <w:t>matters</w:t>
      </w:r>
      <w:r w:rsidRPr="365EC1A0" w:rsidR="59EA1CD2">
        <w:rPr>
          <w:rFonts w:ascii="Arial" w:hAnsi="Arial" w:eastAsia="Arial" w:cs="Arial"/>
          <w:b w:val="0"/>
          <w:bCs w:val="0"/>
          <w:i w:val="1"/>
          <w:iCs w:val="1"/>
          <w:noProof w:val="0"/>
          <w:u w:val="none"/>
          <w:lang w:val="en-US"/>
        </w:rPr>
        <w:t xml:space="preserve">: </w:t>
      </w:r>
      <w:r w:rsidRPr="365EC1A0" w:rsidR="59EA1CD2">
        <w:rPr>
          <w:rFonts w:ascii="Arial" w:hAnsi="Arial" w:eastAsia="Arial" w:cs="Arial"/>
          <w:b w:val="0"/>
          <w:bCs w:val="0"/>
          <w:i w:val="1"/>
          <w:iCs w:val="1"/>
          <w:noProof w:val="0"/>
          <w:u w:val="none"/>
          <w:lang w:val="en-US"/>
        </w:rPr>
        <w:t>myths</w:t>
      </w:r>
      <w:r w:rsidRPr="365EC1A0" w:rsidR="59EA1CD2">
        <w:rPr>
          <w:rFonts w:ascii="Arial" w:hAnsi="Arial" w:eastAsia="Arial" w:cs="Arial"/>
          <w:b w:val="0"/>
          <w:bCs w:val="0"/>
          <w:i w:val="1"/>
          <w:iCs w:val="1"/>
          <w:noProof w:val="0"/>
          <w:u w:val="none"/>
          <w:lang w:val="en-US"/>
        </w:rPr>
        <w:t xml:space="preserve"> </w:t>
      </w:r>
      <w:r w:rsidRPr="365EC1A0" w:rsidR="59EA1CD2">
        <w:rPr>
          <w:rFonts w:ascii="Arial" w:hAnsi="Arial" w:eastAsia="Arial" w:cs="Arial"/>
          <w:b w:val="0"/>
          <w:bCs w:val="0"/>
          <w:i w:val="1"/>
          <w:iCs w:val="1"/>
          <w:noProof w:val="0"/>
          <w:u w:val="none"/>
          <w:lang w:val="en-US"/>
        </w:rPr>
        <w:t>and</w:t>
      </w:r>
      <w:r w:rsidRPr="365EC1A0" w:rsidR="59EA1CD2">
        <w:rPr>
          <w:rFonts w:ascii="Arial" w:hAnsi="Arial" w:eastAsia="Arial" w:cs="Arial"/>
          <w:b w:val="0"/>
          <w:bCs w:val="0"/>
          <w:i w:val="1"/>
          <w:iCs w:val="1"/>
          <w:noProof w:val="0"/>
          <w:u w:val="none"/>
          <w:lang w:val="en-US"/>
        </w:rPr>
        <w:t xml:space="preserve"> </w:t>
      </w:r>
      <w:r w:rsidRPr="365EC1A0" w:rsidR="59EA1CD2">
        <w:rPr>
          <w:rFonts w:ascii="Arial" w:hAnsi="Arial" w:eastAsia="Arial" w:cs="Arial"/>
          <w:b w:val="0"/>
          <w:bCs w:val="0"/>
          <w:i w:val="1"/>
          <w:iCs w:val="1"/>
          <w:noProof w:val="0"/>
          <w:u w:val="none"/>
          <w:lang w:val="en-US"/>
        </w:rPr>
        <w:t>facts</w:t>
      </w:r>
      <w:r w:rsidRPr="365EC1A0" w:rsidR="59EA1CD2">
        <w:rPr>
          <w:rFonts w:ascii="Arial" w:hAnsi="Arial" w:eastAsia="Arial" w:cs="Arial"/>
          <w:b w:val="0"/>
          <w:bCs w:val="0"/>
          <w:i w:val="1"/>
          <w:iCs w:val="1"/>
          <w:noProof w:val="0"/>
          <w:u w:val="none"/>
          <w:lang w:val="en-US"/>
        </w:rPr>
        <w:t xml:space="preserve"> </w:t>
      </w:r>
      <w:r w:rsidRPr="365EC1A0" w:rsidR="59EA1CD2">
        <w:rPr>
          <w:rFonts w:ascii="Arial" w:hAnsi="Arial" w:eastAsia="Arial" w:cs="Arial"/>
          <w:b w:val="0"/>
          <w:bCs w:val="0"/>
          <w:i w:val="1"/>
          <w:iCs w:val="1"/>
          <w:noProof w:val="0"/>
          <w:u w:val="none"/>
          <w:lang w:val="en-US"/>
        </w:rPr>
        <w:t>about</w:t>
      </w:r>
      <w:r w:rsidRPr="365EC1A0" w:rsidR="59EA1CD2">
        <w:rPr>
          <w:rFonts w:ascii="Arial" w:hAnsi="Arial" w:eastAsia="Arial" w:cs="Arial"/>
          <w:b w:val="0"/>
          <w:bCs w:val="0"/>
          <w:i w:val="1"/>
          <w:iCs w:val="1"/>
          <w:noProof w:val="0"/>
          <w:u w:val="none"/>
          <w:lang w:val="en-US"/>
        </w:rPr>
        <w:t xml:space="preserve"> </w:t>
      </w:r>
      <w:r w:rsidRPr="365EC1A0" w:rsidR="59EA1CD2">
        <w:rPr>
          <w:rFonts w:ascii="Arial" w:hAnsi="Arial" w:eastAsia="Arial" w:cs="Arial"/>
          <w:b w:val="0"/>
          <w:bCs w:val="0"/>
          <w:i w:val="1"/>
          <w:iCs w:val="1"/>
          <w:noProof w:val="0"/>
          <w:u w:val="none"/>
          <w:lang w:val="en-US"/>
        </w:rPr>
        <w:t>early</w:t>
      </w:r>
      <w:r w:rsidRPr="365EC1A0" w:rsidR="59EA1CD2">
        <w:rPr>
          <w:rFonts w:ascii="Arial" w:hAnsi="Arial" w:eastAsia="Arial" w:cs="Arial"/>
          <w:b w:val="0"/>
          <w:bCs w:val="0"/>
          <w:i w:val="1"/>
          <w:iCs w:val="1"/>
          <w:noProof w:val="0"/>
          <w:u w:val="none"/>
          <w:lang w:val="en-US"/>
        </w:rPr>
        <w:t xml:space="preserve"> </w:t>
      </w:r>
      <w:r w:rsidRPr="365EC1A0" w:rsidR="59EA1CD2">
        <w:rPr>
          <w:rFonts w:ascii="Arial" w:hAnsi="Arial" w:eastAsia="Arial" w:cs="Arial"/>
          <w:b w:val="0"/>
          <w:bCs w:val="0"/>
          <w:i w:val="1"/>
          <w:iCs w:val="1"/>
          <w:noProof w:val="0"/>
          <w:u w:val="none"/>
          <w:lang w:val="en-US"/>
        </w:rPr>
        <w:t>bilingual</w:t>
      </w:r>
      <w:r w:rsidRPr="365EC1A0" w:rsidR="59EA1CD2">
        <w:rPr>
          <w:rFonts w:ascii="Arial" w:hAnsi="Arial" w:eastAsia="Arial" w:cs="Arial"/>
          <w:b w:val="0"/>
          <w:bCs w:val="0"/>
          <w:i w:val="1"/>
          <w:iCs w:val="1"/>
          <w:noProof w:val="0"/>
          <w:u w:val="none"/>
          <w:lang w:val="en-US"/>
        </w:rPr>
        <w:t xml:space="preserve"> </w:t>
      </w:r>
      <w:r w:rsidRPr="365EC1A0" w:rsidR="59EA1CD2">
        <w:rPr>
          <w:rFonts w:ascii="Arial" w:hAnsi="Arial" w:eastAsia="Arial" w:cs="Arial"/>
          <w:b w:val="0"/>
          <w:bCs w:val="0"/>
          <w:i w:val="1"/>
          <w:iCs w:val="1"/>
          <w:noProof w:val="0"/>
          <w:u w:val="none"/>
          <w:lang w:val="en-US"/>
        </w:rPr>
        <w:t>development</w:t>
      </w:r>
      <w:r w:rsidRPr="365EC1A0" w:rsidR="59EA1CD2">
        <w:rPr>
          <w:rFonts w:ascii="Arial" w:hAnsi="Arial" w:eastAsia="Arial" w:cs="Arial"/>
          <w:b w:val="0"/>
          <w:bCs w:val="0"/>
          <w:noProof w:val="0"/>
          <w:u w:val="none"/>
          <w:lang w:val="en-US"/>
        </w:rPr>
        <w:t xml:space="preserve">. </w:t>
      </w:r>
      <w:r w:rsidRPr="365EC1A0" w:rsidR="30F21FAD">
        <w:rPr>
          <w:rFonts w:ascii="Arial" w:hAnsi="Arial" w:eastAsia="Arial" w:cs="Arial"/>
          <w:b w:val="0"/>
          <w:bCs w:val="0"/>
          <w:noProof w:val="0"/>
          <w:u w:val="none"/>
          <w:lang w:val="en-US"/>
        </w:rPr>
        <w:t>Ar</w:t>
      </w:r>
      <w:r w:rsidRPr="365EC1A0" w:rsidR="30F21FAD">
        <w:rPr>
          <w:rFonts w:ascii="Arial" w:hAnsi="Arial" w:eastAsia="Arial" w:cs="Arial"/>
          <w:b w:val="0"/>
          <w:bCs w:val="0"/>
          <w:noProof w:val="0"/>
          <w:u w:val="none"/>
          <w:lang w:val="en-US"/>
        </w:rPr>
        <w:t xml:space="preserve"> </w:t>
      </w:r>
      <w:r w:rsidRPr="365EC1A0" w:rsidR="30F21FAD">
        <w:rPr>
          <w:rFonts w:ascii="Arial" w:hAnsi="Arial" w:eastAsia="Arial" w:cs="Arial"/>
          <w:b w:val="0"/>
          <w:bCs w:val="0"/>
          <w:noProof w:val="0"/>
          <w:u w:val="none"/>
          <w:lang w:val="en-US"/>
        </w:rPr>
        <w:t>gael</w:t>
      </w:r>
      <w:r w:rsidRPr="365EC1A0" w:rsidR="30F21FAD">
        <w:rPr>
          <w:rFonts w:ascii="Arial" w:hAnsi="Arial" w:eastAsia="Arial" w:cs="Arial"/>
          <w:b w:val="0"/>
          <w:bCs w:val="0"/>
          <w:noProof w:val="0"/>
          <w:u w:val="none"/>
          <w:lang w:val="en-US"/>
        </w:rPr>
        <w:t xml:space="preserve">: </w:t>
      </w:r>
      <w:hyperlink r:id="R250f936583dd4683">
        <w:r w:rsidRPr="365EC1A0" w:rsidR="30F21FAD">
          <w:rPr>
            <w:rStyle w:val="Hyperlink"/>
            <w:noProof w:val="0"/>
            <w:lang w:val="en-US"/>
          </w:rPr>
          <w:t>You Are Doing Manifestation Wrong (youtube.com)</w:t>
        </w:r>
        <w:r w:rsidRPr="365EC1A0" w:rsidR="266AA6D9">
          <w:rPr>
            <w:rStyle w:val="Hyperlink"/>
            <w:noProof w:val="0"/>
            <w:lang w:val="en-US"/>
          </w:rPr>
          <w:t>.</w:t>
        </w:r>
      </w:hyperlink>
      <w:r w:rsidRPr="365EC1A0" w:rsidR="266AA6D9">
        <w:rPr>
          <w:rFonts w:ascii="Arial" w:hAnsi="Arial" w:eastAsia="Arial" w:cs="Arial"/>
          <w:noProof w:val="0"/>
          <w:sz w:val="24"/>
          <w:szCs w:val="24"/>
          <w:lang w:val="en-US"/>
        </w:rPr>
        <w:t xml:space="preserve"> (</w:t>
      </w:r>
      <w:r w:rsidRPr="365EC1A0" w:rsidR="266AA6D9">
        <w:rPr>
          <w:rFonts w:ascii="Arial" w:hAnsi="Arial" w:eastAsia="Arial" w:cs="Arial"/>
          <w:noProof w:val="0"/>
          <w:sz w:val="24"/>
          <w:szCs w:val="24"/>
          <w:lang w:val="en-US"/>
        </w:rPr>
        <w:t>Cyrchwyd</w:t>
      </w:r>
      <w:r w:rsidRPr="365EC1A0" w:rsidR="266AA6D9">
        <w:rPr>
          <w:rFonts w:ascii="Arial" w:hAnsi="Arial" w:eastAsia="Arial" w:cs="Arial"/>
          <w:noProof w:val="0"/>
          <w:sz w:val="24"/>
          <w:szCs w:val="24"/>
          <w:lang w:val="en-US"/>
        </w:rPr>
        <w:t>: 19 Ebrill 2024).</w:t>
      </w:r>
    </w:p>
    <w:p w:rsidR="4820866A" w:rsidP="63D91A3F" w:rsidRDefault="4820866A" w14:paraId="4A4D37BE" w14:textId="0B7D4A34">
      <w:pPr>
        <w:pStyle w:val="Normal"/>
        <w:ind w:left="0"/>
        <w:jc w:val="left"/>
        <w:rPr>
          <w:rFonts w:ascii="Arial" w:hAnsi="Arial" w:eastAsia="Arial" w:cs="Arial"/>
          <w:noProof w:val="0"/>
          <w:sz w:val="24"/>
          <w:szCs w:val="24"/>
          <w:lang w:val="en-US"/>
        </w:rPr>
      </w:pPr>
      <w:r w:rsidRPr="4E623971" w:rsidR="3EE2FE41">
        <w:rPr>
          <w:rFonts w:ascii="Arial" w:hAnsi="Arial" w:eastAsia="Arial" w:cs="Arial"/>
          <w:b w:val="0"/>
          <w:bCs w:val="0"/>
          <w:noProof w:val="0"/>
          <w:u w:val="none"/>
          <w:lang w:val="en-US"/>
        </w:rPr>
        <w:t xml:space="preserve">Hickey, T., Lewis, G. ac Baker, C. (2012) </w:t>
      </w:r>
      <w:r w:rsidRPr="4E623971" w:rsidR="3FDC0806">
        <w:rPr>
          <w:rFonts w:ascii="Arial" w:hAnsi="Arial" w:eastAsia="Arial" w:cs="Arial"/>
          <w:b w:val="0"/>
          <w:bCs w:val="0"/>
          <w:noProof w:val="0"/>
          <w:u w:val="none"/>
          <w:lang w:val="en-US"/>
        </w:rPr>
        <w:t>‘</w:t>
      </w:r>
      <w:r w:rsidRPr="4E623971" w:rsidR="3EE2FE41">
        <w:rPr>
          <w:rFonts w:ascii="Arial" w:hAnsi="Arial" w:eastAsia="Arial" w:cs="Arial"/>
          <w:b w:val="0"/>
          <w:bCs w:val="0"/>
          <w:i w:val="1"/>
          <w:iCs w:val="1"/>
          <w:noProof w:val="0"/>
          <w:u w:val="none"/>
          <w:lang w:val="en-US"/>
        </w:rPr>
        <w:t xml:space="preserve">How deep is your immersion? Policy and practice in </w:t>
      </w:r>
      <w:r w:rsidRPr="4E623971" w:rsidR="09ACB0D2">
        <w:rPr>
          <w:rFonts w:ascii="Arial" w:hAnsi="Arial" w:eastAsia="Arial" w:cs="Arial"/>
          <w:b w:val="0"/>
          <w:bCs w:val="0"/>
          <w:i w:val="1"/>
          <w:iCs w:val="1"/>
          <w:noProof w:val="0"/>
          <w:u w:val="none"/>
          <w:lang w:val="en-US"/>
        </w:rPr>
        <w:t>Welsh</w:t>
      </w:r>
      <w:r w:rsidRPr="4E623971" w:rsidR="3EE2FE41">
        <w:rPr>
          <w:rFonts w:ascii="Arial" w:hAnsi="Arial" w:eastAsia="Arial" w:cs="Arial"/>
          <w:b w:val="0"/>
          <w:bCs w:val="0"/>
          <w:i w:val="1"/>
          <w:iCs w:val="1"/>
          <w:noProof w:val="0"/>
          <w:u w:val="none"/>
          <w:lang w:val="en-US"/>
        </w:rPr>
        <w:t xml:space="preserve">-medium preschools with children </w:t>
      </w:r>
      <w:r w:rsidRPr="4E623971" w:rsidR="3EE2FE41">
        <w:rPr>
          <w:rFonts w:ascii="Arial" w:hAnsi="Arial" w:eastAsia="Arial" w:cs="Arial"/>
          <w:b w:val="0"/>
          <w:bCs w:val="0"/>
          <w:i w:val="1"/>
          <w:iCs w:val="1"/>
          <w:noProof w:val="0"/>
          <w:u w:val="none"/>
          <w:lang w:val="en-US"/>
        </w:rPr>
        <w:t>fr</w:t>
      </w:r>
      <w:r w:rsidRPr="4E623971" w:rsidR="55F7F068">
        <w:rPr>
          <w:rFonts w:ascii="Arial" w:hAnsi="Arial" w:eastAsia="Arial" w:cs="Arial"/>
          <w:b w:val="0"/>
          <w:bCs w:val="0"/>
          <w:i w:val="1"/>
          <w:iCs w:val="1"/>
          <w:noProof w:val="0"/>
          <w:u w:val="none"/>
          <w:lang w:val="en-US"/>
        </w:rPr>
        <w:t>om</w:t>
      </w:r>
      <w:r w:rsidRPr="4E623971" w:rsidR="3EE2FE41">
        <w:rPr>
          <w:rFonts w:ascii="Arial" w:hAnsi="Arial" w:eastAsia="Arial" w:cs="Arial"/>
          <w:b w:val="0"/>
          <w:bCs w:val="0"/>
          <w:i w:val="1"/>
          <w:iCs w:val="1"/>
          <w:noProof w:val="0"/>
          <w:u w:val="none"/>
          <w:lang w:val="en-US"/>
        </w:rPr>
        <w:t xml:space="preserve"> different language </w:t>
      </w:r>
      <w:r w:rsidRPr="4E623971" w:rsidR="3EE2FE41">
        <w:rPr>
          <w:rFonts w:ascii="Arial" w:hAnsi="Arial" w:eastAsia="Arial" w:cs="Arial"/>
          <w:b w:val="0"/>
          <w:bCs w:val="0"/>
          <w:i w:val="1"/>
          <w:iCs w:val="1"/>
          <w:noProof w:val="0"/>
          <w:u w:val="none"/>
          <w:lang w:val="en-US"/>
        </w:rPr>
        <w:t>backgrou</w:t>
      </w:r>
      <w:r w:rsidRPr="4E623971" w:rsidR="4F6D3B52">
        <w:rPr>
          <w:rFonts w:ascii="Arial" w:hAnsi="Arial" w:eastAsia="Arial" w:cs="Arial"/>
          <w:b w:val="0"/>
          <w:bCs w:val="0"/>
          <w:i w:val="1"/>
          <w:iCs w:val="1"/>
          <w:noProof w:val="0"/>
          <w:u w:val="none"/>
          <w:lang w:val="en-US"/>
        </w:rPr>
        <w:t>nds</w:t>
      </w:r>
      <w:r w:rsidRPr="4E623971" w:rsidR="751BCBBB">
        <w:rPr>
          <w:rFonts w:ascii="Arial" w:hAnsi="Arial" w:eastAsia="Arial" w:cs="Arial"/>
          <w:b w:val="0"/>
          <w:bCs w:val="0"/>
          <w:i w:val="1"/>
          <w:iCs w:val="1"/>
          <w:noProof w:val="0"/>
          <w:u w:val="none"/>
          <w:lang w:val="en-US"/>
        </w:rPr>
        <w:t>’</w:t>
      </w:r>
      <w:r w:rsidRPr="4E623971" w:rsidR="4F6D3B52">
        <w:rPr>
          <w:rFonts w:ascii="Arial" w:hAnsi="Arial" w:eastAsia="Arial" w:cs="Arial"/>
          <w:b w:val="0"/>
          <w:bCs w:val="0"/>
          <w:noProof w:val="0"/>
          <w:u w:val="none"/>
          <w:lang w:val="en-US"/>
        </w:rPr>
        <w:t>.</w:t>
      </w:r>
      <w:r w:rsidRPr="4E623971" w:rsidR="02B81FC8">
        <w:rPr>
          <w:rFonts w:ascii="Arial" w:hAnsi="Arial" w:eastAsia="Arial" w:cs="Arial"/>
          <w:b w:val="0"/>
          <w:bCs w:val="0"/>
          <w:noProof w:val="0"/>
          <w:u w:val="none"/>
          <w:lang w:val="en-US"/>
        </w:rPr>
        <w:t xml:space="preserve"> 17 (2)</w:t>
      </w:r>
      <w:r w:rsidRPr="4E623971" w:rsidR="0FE187F4">
        <w:rPr>
          <w:rFonts w:ascii="Arial" w:hAnsi="Arial" w:eastAsia="Arial" w:cs="Arial"/>
          <w:b w:val="0"/>
          <w:bCs w:val="0"/>
          <w:noProof w:val="0"/>
          <w:u w:val="none"/>
          <w:lang w:val="en-US"/>
        </w:rPr>
        <w:t xml:space="preserve">, </w:t>
      </w:r>
      <w:r w:rsidRPr="4E623971" w:rsidR="0FE187F4">
        <w:rPr>
          <w:rFonts w:ascii="Arial" w:hAnsi="Arial" w:eastAsia="Arial" w:cs="Arial"/>
          <w:b w:val="0"/>
          <w:bCs w:val="0"/>
          <w:noProof w:val="0"/>
          <w:u w:val="none"/>
          <w:lang w:val="en-US"/>
        </w:rPr>
        <w:t>tt</w:t>
      </w:r>
      <w:r w:rsidRPr="4E623971" w:rsidR="0FE187F4">
        <w:rPr>
          <w:rFonts w:ascii="Arial" w:hAnsi="Arial" w:eastAsia="Arial" w:cs="Arial"/>
          <w:b w:val="0"/>
          <w:bCs w:val="0"/>
          <w:noProof w:val="0"/>
          <w:u w:val="none"/>
          <w:lang w:val="en-US"/>
        </w:rPr>
        <w:t>. 215-234</w:t>
      </w:r>
      <w:r w:rsidRPr="4E623971" w:rsidR="5677A059">
        <w:rPr>
          <w:rFonts w:ascii="Arial" w:hAnsi="Arial" w:eastAsia="Arial" w:cs="Arial"/>
          <w:b w:val="0"/>
          <w:bCs w:val="0"/>
          <w:noProof w:val="0"/>
          <w:u w:val="none"/>
          <w:lang w:val="en-US"/>
        </w:rPr>
        <w:t xml:space="preserve">. </w:t>
      </w:r>
      <w:r w:rsidRPr="4E623971" w:rsidR="0FE187F4">
        <w:rPr>
          <w:rFonts w:ascii="Arial" w:hAnsi="Arial" w:eastAsia="Arial" w:cs="Arial"/>
          <w:b w:val="0"/>
          <w:bCs w:val="0"/>
          <w:noProof w:val="0"/>
          <w:u w:val="none"/>
          <w:lang w:val="en-US"/>
        </w:rPr>
        <w:t>DO</w:t>
      </w:r>
      <w:r w:rsidRPr="4E623971" w:rsidR="10AAAB45">
        <w:rPr>
          <w:rFonts w:ascii="Arial" w:hAnsi="Arial" w:eastAsia="Arial" w:cs="Arial"/>
          <w:b w:val="0"/>
          <w:bCs w:val="0"/>
          <w:noProof w:val="0"/>
          <w:u w:val="none"/>
          <w:lang w:val="en-US"/>
        </w:rPr>
        <w:t>I:</w:t>
      </w:r>
      <w:hyperlink r:id="R50fc4a51f1cc4143">
        <w:r w:rsidRPr="4E623971" w:rsidR="26FB6DD9">
          <w:rPr>
            <w:rStyle w:val="Hyperlink"/>
            <w:b w:val="0"/>
            <w:bCs w:val="0"/>
            <w:noProof w:val="0"/>
            <w:lang w:val="en-US"/>
          </w:rPr>
          <w:t>https://www.tandfonline.com/doi/pdf/10.1080/13670050.2013.866629?casa_token=v21sIsLqFiIAAAAA:30cE_4IgNdzce__IJfFGuYUxjSt1x2oGao5E-IJdiyWktZB88icBzPqZNfC8yoZF1GrqYNnHWMTz</w:t>
        </w:r>
      </w:hyperlink>
    </w:p>
    <w:p w:rsidR="56534231" w:rsidP="03AD5E70" w:rsidRDefault="56534231" w14:paraId="565F18A0" w14:textId="6216A810">
      <w:pPr>
        <w:pStyle w:val="Normal"/>
        <w:ind w:left="0"/>
        <w:jc w:val="left"/>
        <w:rPr>
          <w:noProof w:val="0"/>
          <w:lang w:val="en-US"/>
        </w:rPr>
      </w:pPr>
      <w:r w:rsidRPr="4E623971" w:rsidR="468075B2">
        <w:rPr>
          <w:noProof w:val="0"/>
          <w:lang w:val="en-US"/>
        </w:rPr>
        <w:t xml:space="preserve">Jones, C. (2019) </w:t>
      </w:r>
      <w:r w:rsidRPr="4E623971" w:rsidR="468075B2">
        <w:rPr>
          <w:i w:val="1"/>
          <w:iCs w:val="1"/>
          <w:noProof w:val="0"/>
          <w:lang w:val="en-US"/>
        </w:rPr>
        <w:t xml:space="preserve">Fit for the future education in </w:t>
      </w:r>
      <w:r w:rsidRPr="4E623971" w:rsidR="09DAEB96">
        <w:rPr>
          <w:i w:val="1"/>
          <w:iCs w:val="1"/>
          <w:noProof w:val="0"/>
          <w:lang w:val="en-US"/>
        </w:rPr>
        <w:t>Wales</w:t>
      </w:r>
      <w:r w:rsidRPr="4E623971" w:rsidR="468075B2">
        <w:rPr>
          <w:i w:val="1"/>
          <w:iCs w:val="1"/>
          <w:noProof w:val="0"/>
          <w:lang w:val="en-US"/>
        </w:rPr>
        <w:t>: white paper for discussion.</w:t>
      </w:r>
      <w:r w:rsidRPr="4E623971" w:rsidR="468075B2">
        <w:rPr>
          <w:noProof w:val="0"/>
          <w:lang w:val="en-US"/>
        </w:rPr>
        <w:t xml:space="preserve"> </w:t>
      </w:r>
      <w:r w:rsidRPr="4E623971" w:rsidR="468075B2">
        <w:rPr>
          <w:noProof w:val="0"/>
          <w:lang w:val="en-US"/>
        </w:rPr>
        <w:t>Ar</w:t>
      </w:r>
      <w:r w:rsidRPr="4E623971" w:rsidR="468075B2">
        <w:rPr>
          <w:noProof w:val="0"/>
          <w:lang w:val="en-US"/>
        </w:rPr>
        <w:t xml:space="preserve"> </w:t>
      </w:r>
      <w:r w:rsidRPr="4E623971" w:rsidR="468075B2">
        <w:rPr>
          <w:noProof w:val="0"/>
          <w:lang w:val="en-US"/>
        </w:rPr>
        <w:t>gael</w:t>
      </w:r>
      <w:r w:rsidRPr="4E623971" w:rsidR="468075B2">
        <w:rPr>
          <w:noProof w:val="0"/>
          <w:lang w:val="en-US"/>
        </w:rPr>
        <w:t xml:space="preserve">: </w:t>
      </w:r>
      <w:hyperlink r:id="R400c456c5166460a">
        <w:r w:rsidRPr="4E623971" w:rsidR="468075B2">
          <w:rPr>
            <w:rStyle w:val="Hyperlink"/>
            <w:noProof w:val="0"/>
            <w:lang w:val="en-US"/>
          </w:rPr>
          <w:t>2019 10 16 Fit for the Future Education in Wales (futuregenerations.wales).</w:t>
        </w:r>
      </w:hyperlink>
      <w:r w:rsidRPr="4E623971" w:rsidR="468075B2">
        <w:rPr>
          <w:noProof w:val="0"/>
          <w:lang w:val="en-US"/>
        </w:rPr>
        <w:t xml:space="preserve"> (</w:t>
      </w:r>
      <w:r w:rsidRPr="4E623971" w:rsidR="468075B2">
        <w:rPr>
          <w:noProof w:val="0"/>
          <w:lang w:val="en-US"/>
        </w:rPr>
        <w:t>Cyrchwyd</w:t>
      </w:r>
      <w:r w:rsidRPr="4E623971" w:rsidR="468075B2">
        <w:rPr>
          <w:noProof w:val="0"/>
          <w:lang w:val="en-US"/>
        </w:rPr>
        <w:t>:</w:t>
      </w:r>
      <w:r w:rsidRPr="4E623971" w:rsidR="0B0E9B4F">
        <w:rPr>
          <w:noProof w:val="0"/>
          <w:lang w:val="en-US"/>
        </w:rPr>
        <w:t xml:space="preserve"> 28 </w:t>
      </w:r>
      <w:r w:rsidRPr="4E623971" w:rsidR="0B0E9B4F">
        <w:rPr>
          <w:noProof w:val="0"/>
          <w:lang w:val="en-US"/>
        </w:rPr>
        <w:t>Fawrth</w:t>
      </w:r>
      <w:r w:rsidRPr="4E623971" w:rsidR="0B0E9B4F">
        <w:rPr>
          <w:noProof w:val="0"/>
          <w:lang w:val="en-US"/>
        </w:rPr>
        <w:t xml:space="preserve"> 2024).</w:t>
      </w:r>
    </w:p>
    <w:p w:rsidR="42B41B30" w:rsidP="63D91A3F" w:rsidRDefault="42B41B30" w14:paraId="51705A4E" w14:textId="1D05FE7D">
      <w:pPr>
        <w:pStyle w:val="Normal"/>
        <w:ind w:left="0"/>
        <w:jc w:val="left"/>
        <w:rPr>
          <w:noProof w:val="0"/>
          <w:lang w:val="en-US"/>
        </w:rPr>
      </w:pPr>
      <w:r w:rsidRPr="03AD5E70" w:rsidR="42B41B30">
        <w:rPr>
          <w:noProof w:val="0"/>
          <w:lang w:val="en-US"/>
        </w:rPr>
        <w:t>LaMorte, W. (2022)</w:t>
      </w:r>
      <w:r w:rsidRPr="03AD5E70" w:rsidR="42B41B30">
        <w:rPr>
          <w:i w:val="1"/>
          <w:iCs w:val="1"/>
          <w:noProof w:val="0"/>
          <w:lang w:val="en-US"/>
        </w:rPr>
        <w:t xml:space="preserve"> The social cognitive theory</w:t>
      </w:r>
      <w:r w:rsidRPr="03AD5E70" w:rsidR="42B41B30">
        <w:rPr>
          <w:noProof w:val="0"/>
          <w:lang w:val="en-US"/>
        </w:rPr>
        <w:t xml:space="preserve">. </w:t>
      </w:r>
      <w:r w:rsidRPr="03AD5E70" w:rsidR="42B41B30">
        <w:rPr>
          <w:noProof w:val="0"/>
          <w:lang w:val="en-US"/>
        </w:rPr>
        <w:t>Ar</w:t>
      </w:r>
      <w:r w:rsidRPr="03AD5E70" w:rsidR="42B41B30">
        <w:rPr>
          <w:noProof w:val="0"/>
          <w:lang w:val="en-US"/>
        </w:rPr>
        <w:t xml:space="preserve"> </w:t>
      </w:r>
      <w:r w:rsidRPr="03AD5E70" w:rsidR="42B41B30">
        <w:rPr>
          <w:noProof w:val="0"/>
          <w:lang w:val="en-US"/>
        </w:rPr>
        <w:t>gael</w:t>
      </w:r>
      <w:r w:rsidRPr="03AD5E70" w:rsidR="42B41B30">
        <w:rPr>
          <w:noProof w:val="0"/>
          <w:lang w:val="en-US"/>
        </w:rPr>
        <w:t xml:space="preserve">: </w:t>
      </w:r>
      <w:hyperlink r:id="R834cbbe890794341">
        <w:r w:rsidRPr="03AD5E70" w:rsidR="42B41B30">
          <w:rPr>
            <w:rStyle w:val="Hyperlink"/>
            <w:noProof w:val="0"/>
            <w:lang w:val="en-US"/>
          </w:rPr>
          <w:t>The Social Cognitive Theory (bu.edu).</w:t>
        </w:r>
      </w:hyperlink>
      <w:r w:rsidRPr="03AD5E70" w:rsidR="42B41B30">
        <w:rPr>
          <w:noProof w:val="0"/>
          <w:lang w:val="en-US"/>
        </w:rPr>
        <w:t xml:space="preserve"> (</w:t>
      </w:r>
      <w:r w:rsidRPr="03AD5E70" w:rsidR="42B41B30">
        <w:rPr>
          <w:noProof w:val="0"/>
          <w:lang w:val="en-US"/>
        </w:rPr>
        <w:t>Cy</w:t>
      </w:r>
      <w:r w:rsidRPr="03AD5E70" w:rsidR="491AB194">
        <w:rPr>
          <w:noProof w:val="0"/>
          <w:lang w:val="en-US"/>
        </w:rPr>
        <w:t>rchwyd</w:t>
      </w:r>
      <w:r w:rsidRPr="03AD5E70" w:rsidR="491AB194">
        <w:rPr>
          <w:noProof w:val="0"/>
          <w:lang w:val="en-US"/>
        </w:rPr>
        <w:t>: 14 Ebrill 2024).</w:t>
      </w:r>
    </w:p>
    <w:p w:rsidR="47A034F2" w:rsidP="03AD5E70" w:rsidRDefault="47A034F2" w14:paraId="7DA1271B" w14:textId="27D4551D">
      <w:pPr>
        <w:pStyle w:val="Normal"/>
        <w:ind w:left="0"/>
        <w:jc w:val="left"/>
        <w:rPr>
          <w:noProof w:val="0"/>
          <w:lang w:val="en-US"/>
        </w:rPr>
      </w:pPr>
      <w:r w:rsidRPr="4E623971" w:rsidR="47A034F2">
        <w:rPr>
          <w:noProof w:val="0"/>
          <w:lang w:val="en-US"/>
        </w:rPr>
        <w:t>Llywodraeth</w:t>
      </w:r>
      <w:r w:rsidRPr="4E623971" w:rsidR="47A034F2">
        <w:rPr>
          <w:noProof w:val="0"/>
          <w:lang w:val="en-US"/>
        </w:rPr>
        <w:t xml:space="preserve"> Cymru (2017) </w:t>
      </w:r>
      <w:r w:rsidRPr="4E623971" w:rsidR="47A034F2">
        <w:rPr>
          <w:i w:val="1"/>
          <w:iCs w:val="1"/>
          <w:noProof w:val="0"/>
          <w:lang w:val="en-US"/>
        </w:rPr>
        <w:t>Cymraeg</w:t>
      </w:r>
      <w:r w:rsidRPr="4E623971" w:rsidR="47A034F2">
        <w:rPr>
          <w:i w:val="1"/>
          <w:iCs w:val="1"/>
          <w:noProof w:val="0"/>
          <w:lang w:val="en-US"/>
        </w:rPr>
        <w:t xml:space="preserve"> 2050: </w:t>
      </w:r>
      <w:r w:rsidRPr="4E623971" w:rsidR="47A034F2">
        <w:rPr>
          <w:i w:val="1"/>
          <w:iCs w:val="1"/>
          <w:noProof w:val="0"/>
          <w:lang w:val="en-US"/>
        </w:rPr>
        <w:t>miliwn</w:t>
      </w:r>
      <w:r w:rsidRPr="4E623971" w:rsidR="47A034F2">
        <w:rPr>
          <w:i w:val="1"/>
          <w:iCs w:val="1"/>
          <w:noProof w:val="0"/>
          <w:lang w:val="en-US"/>
        </w:rPr>
        <w:t xml:space="preserve"> </w:t>
      </w:r>
      <w:r w:rsidRPr="4E623971" w:rsidR="47A034F2">
        <w:rPr>
          <w:i w:val="1"/>
          <w:iCs w:val="1"/>
          <w:noProof w:val="0"/>
          <w:lang w:val="en-US"/>
        </w:rPr>
        <w:t>siaradwyr</w:t>
      </w:r>
      <w:r w:rsidRPr="4E623971" w:rsidR="47A034F2">
        <w:rPr>
          <w:i w:val="1"/>
          <w:iCs w:val="1"/>
          <w:noProof w:val="0"/>
          <w:lang w:val="en-US"/>
        </w:rPr>
        <w:t>.</w:t>
      </w:r>
      <w:r w:rsidRPr="4E623971" w:rsidR="47A034F2">
        <w:rPr>
          <w:noProof w:val="0"/>
          <w:lang w:val="en-US"/>
        </w:rPr>
        <w:t xml:space="preserve"> </w:t>
      </w:r>
      <w:r w:rsidRPr="4E623971" w:rsidR="47A034F2">
        <w:rPr>
          <w:noProof w:val="0"/>
          <w:lang w:val="en-US"/>
        </w:rPr>
        <w:t>Ar</w:t>
      </w:r>
      <w:r w:rsidRPr="4E623971" w:rsidR="47A034F2">
        <w:rPr>
          <w:noProof w:val="0"/>
          <w:lang w:val="en-US"/>
        </w:rPr>
        <w:t xml:space="preserve"> </w:t>
      </w:r>
      <w:r w:rsidRPr="4E623971" w:rsidR="47A034F2">
        <w:rPr>
          <w:noProof w:val="0"/>
          <w:lang w:val="en-US"/>
        </w:rPr>
        <w:t>gael</w:t>
      </w:r>
      <w:r w:rsidRPr="4E623971" w:rsidR="47A034F2">
        <w:rPr>
          <w:noProof w:val="0"/>
          <w:lang w:val="en-US"/>
        </w:rPr>
        <w:t xml:space="preserve">: </w:t>
      </w:r>
      <w:hyperlink r:id="R15367d4227574c84">
        <w:r w:rsidRPr="4E623971" w:rsidR="47A034F2">
          <w:rPr>
            <w:rStyle w:val="Hyperlink"/>
            <w:noProof w:val="0"/>
            <w:lang w:val="en-US"/>
          </w:rPr>
          <w:t>Cymraeg 2050: Miliwn o siaradwyr (llyw.cymru).</w:t>
        </w:r>
      </w:hyperlink>
      <w:r w:rsidRPr="4E623971" w:rsidR="47A034F2">
        <w:rPr>
          <w:noProof w:val="0"/>
          <w:lang w:val="en-US"/>
        </w:rPr>
        <w:t xml:space="preserve"> </w:t>
      </w:r>
      <w:r w:rsidRPr="4E623971" w:rsidR="37EF6F9B">
        <w:rPr>
          <w:noProof w:val="0"/>
          <w:lang w:val="en-US"/>
        </w:rPr>
        <w:t>(</w:t>
      </w:r>
      <w:r w:rsidRPr="4E623971" w:rsidR="37EF6F9B">
        <w:rPr>
          <w:noProof w:val="0"/>
          <w:lang w:val="en-US"/>
        </w:rPr>
        <w:t>Cyrchwyd</w:t>
      </w:r>
      <w:r w:rsidRPr="4E623971" w:rsidR="37EF6F9B">
        <w:rPr>
          <w:noProof w:val="0"/>
          <w:lang w:val="en-US"/>
        </w:rPr>
        <w:t>: 6 Ebrill 2024).</w:t>
      </w:r>
    </w:p>
    <w:p w:rsidR="4EA73589" w:rsidP="03AD5E70" w:rsidRDefault="4EA73589" w14:paraId="182EDB17" w14:textId="6ED82E55">
      <w:pPr>
        <w:pStyle w:val="Normal"/>
        <w:ind w:left="0"/>
        <w:jc w:val="left"/>
        <w:rPr>
          <w:noProof w:val="0"/>
          <w:lang w:val="en-US"/>
        </w:rPr>
      </w:pPr>
      <w:r w:rsidRPr="4E623971" w:rsidR="4EA73589">
        <w:rPr>
          <w:noProof w:val="0"/>
          <w:lang w:val="en-US"/>
        </w:rPr>
        <w:t>Llywodraeth</w:t>
      </w:r>
      <w:r w:rsidRPr="4E623971" w:rsidR="4EA73589">
        <w:rPr>
          <w:noProof w:val="0"/>
          <w:lang w:val="en-US"/>
        </w:rPr>
        <w:t xml:space="preserve"> Cymru (2021) </w:t>
      </w:r>
      <w:r w:rsidRPr="4E623971" w:rsidR="4EA73589">
        <w:rPr>
          <w:i w:val="1"/>
          <w:iCs w:val="1"/>
          <w:noProof w:val="0"/>
          <w:lang w:val="en-US"/>
        </w:rPr>
        <w:t xml:space="preserve">National policy on </w:t>
      </w:r>
      <w:r w:rsidRPr="4E623971" w:rsidR="097A0F17">
        <w:rPr>
          <w:i w:val="1"/>
          <w:iCs w:val="1"/>
          <w:noProof w:val="0"/>
          <w:lang w:val="en-US"/>
        </w:rPr>
        <w:t>Welsh</w:t>
      </w:r>
      <w:r w:rsidRPr="4E623971" w:rsidR="4EA73589">
        <w:rPr>
          <w:i w:val="1"/>
          <w:iCs w:val="1"/>
          <w:noProof w:val="0"/>
          <w:lang w:val="en-US"/>
        </w:rPr>
        <w:t xml:space="preserve"> language transmission and use in families. </w:t>
      </w:r>
      <w:r w:rsidRPr="4E623971" w:rsidR="4EA73589">
        <w:rPr>
          <w:noProof w:val="0"/>
          <w:lang w:val="en-US"/>
        </w:rPr>
        <w:t>Ar</w:t>
      </w:r>
      <w:r w:rsidRPr="4E623971" w:rsidR="4EA73589">
        <w:rPr>
          <w:noProof w:val="0"/>
          <w:lang w:val="en-US"/>
        </w:rPr>
        <w:t xml:space="preserve"> </w:t>
      </w:r>
      <w:r w:rsidRPr="4E623971" w:rsidR="4EA73589">
        <w:rPr>
          <w:noProof w:val="0"/>
          <w:lang w:val="en-US"/>
        </w:rPr>
        <w:t>gael</w:t>
      </w:r>
      <w:r w:rsidRPr="4E623971" w:rsidR="4EA73589">
        <w:rPr>
          <w:noProof w:val="0"/>
          <w:lang w:val="en-US"/>
        </w:rPr>
        <w:t xml:space="preserve">: </w:t>
      </w:r>
      <w:hyperlink r:id="R51edeb9ced22498c">
        <w:r w:rsidRPr="4E623971" w:rsidR="4EA73589">
          <w:rPr>
            <w:rStyle w:val="Hyperlink"/>
            <w:noProof w:val="0"/>
            <w:lang w:val="en-US"/>
          </w:rPr>
          <w:t>WG36969 (gov.wales).</w:t>
        </w:r>
      </w:hyperlink>
      <w:r w:rsidRPr="4E623971" w:rsidR="4EA73589">
        <w:rPr>
          <w:noProof w:val="0"/>
          <w:lang w:val="en-US"/>
        </w:rPr>
        <w:t xml:space="preserve"> (</w:t>
      </w:r>
      <w:r w:rsidRPr="4E623971" w:rsidR="4EA73589">
        <w:rPr>
          <w:noProof w:val="0"/>
          <w:lang w:val="en-US"/>
        </w:rPr>
        <w:t>Cyrchwyd</w:t>
      </w:r>
      <w:r w:rsidRPr="4E623971" w:rsidR="4EA73589">
        <w:rPr>
          <w:noProof w:val="0"/>
          <w:lang w:val="en-US"/>
        </w:rPr>
        <w:t xml:space="preserve">: </w:t>
      </w:r>
      <w:r w:rsidRPr="4E623971" w:rsidR="50855736">
        <w:rPr>
          <w:noProof w:val="0"/>
          <w:lang w:val="en-US"/>
        </w:rPr>
        <w:t>6 Ebrill 2024).</w:t>
      </w:r>
    </w:p>
    <w:p w:rsidR="7AD111C8" w:rsidP="63D91A3F" w:rsidRDefault="7AD111C8" w14:paraId="3AD3E80E" w14:textId="5C5F3722">
      <w:pPr>
        <w:pStyle w:val="Normal"/>
        <w:ind w:left="0"/>
        <w:jc w:val="left"/>
        <w:rPr>
          <w:noProof w:val="0"/>
          <w:lang w:val="cy-GB"/>
        </w:rPr>
      </w:pPr>
      <w:r w:rsidRPr="63D91A3F" w:rsidR="7AD111C8">
        <w:rPr>
          <w:rFonts w:ascii="Arial" w:hAnsi="Arial" w:eastAsia="Arial" w:cs="Arial"/>
          <w:b w:val="0"/>
          <w:bCs w:val="0"/>
          <w:noProof w:val="0"/>
          <w:u w:val="none"/>
          <w:lang w:val="cy-GB"/>
        </w:rPr>
        <w:t>Lindon</w:t>
      </w:r>
      <w:r w:rsidRPr="63D91A3F" w:rsidR="7AD111C8">
        <w:rPr>
          <w:rFonts w:ascii="Arial" w:hAnsi="Arial" w:eastAsia="Arial" w:cs="Arial"/>
          <w:b w:val="0"/>
          <w:bCs w:val="0"/>
          <w:noProof w:val="0"/>
          <w:u w:val="none"/>
          <w:lang w:val="cy-GB"/>
        </w:rPr>
        <w:t xml:space="preserve">, J. (2012) </w:t>
      </w:r>
      <w:r w:rsidRPr="63D91A3F" w:rsidR="7AD111C8">
        <w:rPr>
          <w:rFonts w:ascii="Arial" w:hAnsi="Arial" w:eastAsia="Arial" w:cs="Arial"/>
          <w:b w:val="0"/>
          <w:bCs w:val="0"/>
          <w:i w:val="1"/>
          <w:iCs w:val="1"/>
          <w:noProof w:val="0"/>
          <w:u w:val="none"/>
          <w:lang w:val="cy-GB"/>
        </w:rPr>
        <w:t>Cultural</w:t>
      </w:r>
      <w:r w:rsidRPr="63D91A3F" w:rsidR="7AD111C8">
        <w:rPr>
          <w:rFonts w:ascii="Arial" w:hAnsi="Arial" w:eastAsia="Arial" w:cs="Arial"/>
          <w:b w:val="0"/>
          <w:bCs w:val="0"/>
          <w:i w:val="1"/>
          <w:iCs w:val="1"/>
          <w:noProof w:val="0"/>
          <w:u w:val="none"/>
          <w:lang w:val="cy-GB"/>
        </w:rPr>
        <w:t xml:space="preserve"> </w:t>
      </w:r>
      <w:r w:rsidRPr="63D91A3F" w:rsidR="7AD111C8">
        <w:rPr>
          <w:rFonts w:ascii="Arial" w:hAnsi="Arial" w:eastAsia="Arial" w:cs="Arial"/>
          <w:b w:val="0"/>
          <w:bCs w:val="0"/>
          <w:i w:val="1"/>
          <w:iCs w:val="1"/>
          <w:noProof w:val="0"/>
          <w:u w:val="none"/>
          <w:lang w:val="cy-GB"/>
        </w:rPr>
        <w:t>diversity</w:t>
      </w:r>
      <w:r w:rsidRPr="63D91A3F" w:rsidR="7AD111C8">
        <w:rPr>
          <w:rFonts w:ascii="Arial" w:hAnsi="Arial" w:eastAsia="Arial" w:cs="Arial"/>
          <w:b w:val="0"/>
          <w:bCs w:val="0"/>
          <w:i w:val="1"/>
          <w:iCs w:val="1"/>
          <w:noProof w:val="0"/>
          <w:u w:val="none"/>
          <w:lang w:val="cy-GB"/>
        </w:rPr>
        <w:t xml:space="preserve"> </w:t>
      </w:r>
      <w:r w:rsidRPr="63D91A3F" w:rsidR="7AD111C8">
        <w:rPr>
          <w:rFonts w:ascii="Arial" w:hAnsi="Arial" w:eastAsia="Arial" w:cs="Arial"/>
          <w:b w:val="0"/>
          <w:bCs w:val="0"/>
          <w:i w:val="1"/>
          <w:iCs w:val="1"/>
          <w:noProof w:val="0"/>
          <w:u w:val="none"/>
          <w:lang w:val="cy-GB"/>
        </w:rPr>
        <w:t>in</w:t>
      </w:r>
      <w:r w:rsidRPr="63D91A3F" w:rsidR="7AD111C8">
        <w:rPr>
          <w:rFonts w:ascii="Arial" w:hAnsi="Arial" w:eastAsia="Arial" w:cs="Arial"/>
          <w:b w:val="0"/>
          <w:bCs w:val="0"/>
          <w:i w:val="1"/>
          <w:iCs w:val="1"/>
          <w:noProof w:val="0"/>
          <w:u w:val="none"/>
          <w:lang w:val="cy-GB"/>
        </w:rPr>
        <w:t xml:space="preserve"> the </w:t>
      </w:r>
      <w:r w:rsidRPr="63D91A3F" w:rsidR="7AD111C8">
        <w:rPr>
          <w:rFonts w:ascii="Arial" w:hAnsi="Arial" w:eastAsia="Arial" w:cs="Arial"/>
          <w:b w:val="0"/>
          <w:bCs w:val="0"/>
          <w:i w:val="1"/>
          <w:iCs w:val="1"/>
          <w:noProof w:val="0"/>
          <w:u w:val="none"/>
          <w:lang w:val="cy-GB"/>
        </w:rPr>
        <w:t>early</w:t>
      </w:r>
      <w:r w:rsidRPr="63D91A3F" w:rsidR="7AD111C8">
        <w:rPr>
          <w:rFonts w:ascii="Arial" w:hAnsi="Arial" w:eastAsia="Arial" w:cs="Arial"/>
          <w:b w:val="0"/>
          <w:bCs w:val="0"/>
          <w:i w:val="1"/>
          <w:iCs w:val="1"/>
          <w:noProof w:val="0"/>
          <w:u w:val="none"/>
          <w:lang w:val="cy-GB"/>
        </w:rPr>
        <w:t xml:space="preserve"> </w:t>
      </w:r>
      <w:r w:rsidRPr="63D91A3F" w:rsidR="7AD111C8">
        <w:rPr>
          <w:rFonts w:ascii="Arial" w:hAnsi="Arial" w:eastAsia="Arial" w:cs="Arial"/>
          <w:b w:val="0"/>
          <w:bCs w:val="0"/>
          <w:i w:val="1"/>
          <w:iCs w:val="1"/>
          <w:noProof w:val="0"/>
          <w:u w:val="none"/>
          <w:lang w:val="cy-GB"/>
        </w:rPr>
        <w:t>years</w:t>
      </w:r>
      <w:r w:rsidRPr="63D91A3F" w:rsidR="7AD111C8">
        <w:rPr>
          <w:rFonts w:ascii="Arial" w:hAnsi="Arial" w:eastAsia="Arial" w:cs="Arial"/>
          <w:b w:val="0"/>
          <w:bCs w:val="0"/>
          <w:noProof w:val="0"/>
          <w:u w:val="none"/>
          <w:lang w:val="cy-GB"/>
        </w:rPr>
        <w:t xml:space="preserve">. Ar gael: </w:t>
      </w:r>
      <w:hyperlink r:id="Re1691c77469c482c">
        <w:r w:rsidRPr="63D91A3F" w:rsidR="7AD111C8">
          <w:rPr>
            <w:rStyle w:val="Hyperlink"/>
            <w:noProof w:val="0"/>
            <w:lang w:val="cy-GB"/>
          </w:rPr>
          <w:t>Cultural diversity in the early years | Community Playthings.</w:t>
        </w:r>
      </w:hyperlink>
      <w:r w:rsidRPr="63D91A3F" w:rsidR="7AD111C8">
        <w:rPr>
          <w:noProof w:val="0"/>
          <w:lang w:val="cy-GB"/>
        </w:rPr>
        <w:t xml:space="preserve"> (Cyrchwyd: </w:t>
      </w:r>
      <w:r w:rsidRPr="63D91A3F" w:rsidR="63405062">
        <w:rPr>
          <w:noProof w:val="0"/>
          <w:lang w:val="cy-GB"/>
        </w:rPr>
        <w:t xml:space="preserve">25 Fawrth 2024). </w:t>
      </w:r>
    </w:p>
    <w:p w:rsidR="5022FF6F" w:rsidP="365EC1A0" w:rsidRDefault="5022FF6F" w14:paraId="13FA4B5D" w14:textId="0DD6EC9A">
      <w:pPr>
        <w:pStyle w:val="Normal"/>
        <w:ind w:left="0"/>
        <w:jc w:val="left"/>
        <w:rPr>
          <w:noProof w:val="0"/>
          <w:lang w:val="en-US"/>
        </w:rPr>
      </w:pPr>
      <w:r w:rsidRPr="4E623971" w:rsidR="4CA1C20A">
        <w:rPr>
          <w:noProof w:val="0"/>
          <w:lang w:val="en-US"/>
        </w:rPr>
        <w:t>McLeod</w:t>
      </w:r>
      <w:r w:rsidRPr="4E623971" w:rsidR="4CA1C20A">
        <w:rPr>
          <w:noProof w:val="0"/>
          <w:lang w:val="en-US"/>
        </w:rPr>
        <w:t xml:space="preserve">, S., </w:t>
      </w:r>
      <w:r w:rsidRPr="4E623971" w:rsidR="4CA1C20A">
        <w:rPr>
          <w:noProof w:val="0"/>
          <w:lang w:val="en-US"/>
        </w:rPr>
        <w:t>Verdom</w:t>
      </w:r>
      <w:r w:rsidRPr="4E623971" w:rsidR="4CA1C20A">
        <w:rPr>
          <w:noProof w:val="0"/>
          <w:lang w:val="en-US"/>
        </w:rPr>
        <w:t xml:space="preserve">, S. ac </w:t>
      </w:r>
      <w:r w:rsidRPr="4E623971" w:rsidR="4CA1C20A">
        <w:rPr>
          <w:noProof w:val="0"/>
          <w:lang w:val="en-US"/>
        </w:rPr>
        <w:t>Theobald,M</w:t>
      </w:r>
      <w:r w:rsidRPr="4E623971" w:rsidR="4CA1C20A">
        <w:rPr>
          <w:noProof w:val="0"/>
          <w:lang w:val="en-US"/>
        </w:rPr>
        <w:t>. (</w:t>
      </w:r>
      <w:r w:rsidRPr="4E623971" w:rsidR="41B85DE4">
        <w:rPr>
          <w:noProof w:val="0"/>
          <w:lang w:val="en-US"/>
        </w:rPr>
        <w:t xml:space="preserve">2015) </w:t>
      </w:r>
      <w:r w:rsidRPr="4E623971" w:rsidR="21D5D089">
        <w:rPr>
          <w:noProof w:val="0"/>
          <w:lang w:val="en-US"/>
        </w:rPr>
        <w:t>‘</w:t>
      </w:r>
      <w:r w:rsidRPr="4E623971" w:rsidR="41B85DE4">
        <w:rPr>
          <w:noProof w:val="0"/>
          <w:lang w:val="en-US"/>
        </w:rPr>
        <w:t>Becoming</w:t>
      </w:r>
      <w:r w:rsidRPr="4E623971" w:rsidR="4CA1C20A">
        <w:rPr>
          <w:i w:val="1"/>
          <w:iCs w:val="1"/>
          <w:noProof w:val="0"/>
          <w:lang w:val="en-US"/>
        </w:rPr>
        <w:t xml:space="preserve"> </w:t>
      </w:r>
      <w:r w:rsidRPr="4E623971" w:rsidR="4CA1C20A">
        <w:rPr>
          <w:i w:val="1"/>
          <w:iCs w:val="1"/>
          <w:noProof w:val="0"/>
          <w:lang w:val="en-US"/>
        </w:rPr>
        <w:t>bilingual</w:t>
      </w:r>
      <w:r w:rsidRPr="4E623971" w:rsidR="1FB665DB">
        <w:rPr>
          <w:i w:val="1"/>
          <w:iCs w:val="1"/>
          <w:noProof w:val="0"/>
          <w:lang w:val="en-US"/>
        </w:rPr>
        <w:t xml:space="preserve">: </w:t>
      </w:r>
      <w:r w:rsidRPr="4E623971" w:rsidR="1FB665DB">
        <w:rPr>
          <w:i w:val="1"/>
          <w:iCs w:val="1"/>
          <w:noProof w:val="0"/>
          <w:lang w:val="en-US"/>
        </w:rPr>
        <w:t>children’s</w:t>
      </w:r>
      <w:r w:rsidRPr="4E623971" w:rsidR="258EC4D1">
        <w:rPr>
          <w:i w:val="1"/>
          <w:iCs w:val="1"/>
          <w:noProof w:val="0"/>
          <w:lang w:val="en-US"/>
        </w:rPr>
        <w:t xml:space="preserve"> </w:t>
      </w:r>
      <w:r w:rsidRPr="4E623971" w:rsidR="258EC4D1">
        <w:rPr>
          <w:i w:val="1"/>
          <w:iCs w:val="1"/>
          <w:noProof w:val="0"/>
          <w:lang w:val="en-US"/>
        </w:rPr>
        <w:t>insights</w:t>
      </w:r>
      <w:r w:rsidRPr="4E623971" w:rsidR="258EC4D1">
        <w:rPr>
          <w:i w:val="1"/>
          <w:iCs w:val="1"/>
          <w:noProof w:val="0"/>
          <w:lang w:val="en-US"/>
        </w:rPr>
        <w:t xml:space="preserve"> </w:t>
      </w:r>
      <w:r w:rsidRPr="4E623971" w:rsidR="258EC4D1">
        <w:rPr>
          <w:i w:val="1"/>
          <w:iCs w:val="1"/>
          <w:noProof w:val="0"/>
          <w:lang w:val="en-US"/>
        </w:rPr>
        <w:t>into</w:t>
      </w:r>
      <w:r w:rsidRPr="4E623971" w:rsidR="258EC4D1">
        <w:rPr>
          <w:i w:val="1"/>
          <w:iCs w:val="1"/>
          <w:noProof w:val="0"/>
          <w:lang w:val="en-US"/>
        </w:rPr>
        <w:t xml:space="preserve"> </w:t>
      </w:r>
      <w:r w:rsidRPr="4E623971" w:rsidR="258EC4D1">
        <w:rPr>
          <w:i w:val="1"/>
          <w:iCs w:val="1"/>
          <w:noProof w:val="0"/>
          <w:lang w:val="en-US"/>
        </w:rPr>
        <w:t>making</w:t>
      </w:r>
      <w:r w:rsidRPr="4E623971" w:rsidR="258EC4D1">
        <w:rPr>
          <w:i w:val="1"/>
          <w:iCs w:val="1"/>
          <w:noProof w:val="0"/>
          <w:lang w:val="en-US"/>
        </w:rPr>
        <w:t xml:space="preserve"> </w:t>
      </w:r>
      <w:r w:rsidRPr="4E623971" w:rsidR="258EC4D1">
        <w:rPr>
          <w:i w:val="1"/>
          <w:iCs w:val="1"/>
          <w:noProof w:val="0"/>
          <w:lang w:val="en-US"/>
        </w:rPr>
        <w:t>friends</w:t>
      </w:r>
      <w:r w:rsidRPr="4E623971" w:rsidR="258EC4D1">
        <w:rPr>
          <w:i w:val="1"/>
          <w:iCs w:val="1"/>
          <w:noProof w:val="0"/>
          <w:lang w:val="en-US"/>
        </w:rPr>
        <w:t xml:space="preserve"> </w:t>
      </w:r>
      <w:r w:rsidRPr="4E623971" w:rsidR="258EC4D1">
        <w:rPr>
          <w:i w:val="1"/>
          <w:iCs w:val="1"/>
          <w:noProof w:val="0"/>
          <w:lang w:val="en-US"/>
        </w:rPr>
        <w:t>in</w:t>
      </w:r>
      <w:r w:rsidRPr="4E623971" w:rsidR="258EC4D1">
        <w:rPr>
          <w:i w:val="1"/>
          <w:iCs w:val="1"/>
          <w:noProof w:val="0"/>
          <w:lang w:val="en-US"/>
        </w:rPr>
        <w:t xml:space="preserve"> </w:t>
      </w:r>
      <w:r w:rsidRPr="4E623971" w:rsidR="258EC4D1">
        <w:rPr>
          <w:i w:val="1"/>
          <w:iCs w:val="1"/>
          <w:noProof w:val="0"/>
          <w:lang w:val="en-US"/>
        </w:rPr>
        <w:t>bilingual</w:t>
      </w:r>
      <w:r w:rsidRPr="4E623971" w:rsidR="258EC4D1">
        <w:rPr>
          <w:i w:val="1"/>
          <w:iCs w:val="1"/>
          <w:noProof w:val="0"/>
          <w:lang w:val="en-US"/>
        </w:rPr>
        <w:t xml:space="preserve"> </w:t>
      </w:r>
      <w:r w:rsidRPr="4E623971" w:rsidR="258EC4D1">
        <w:rPr>
          <w:i w:val="1"/>
          <w:iCs w:val="1"/>
          <w:noProof w:val="0"/>
          <w:lang w:val="en-US"/>
        </w:rPr>
        <w:t>settings</w:t>
      </w:r>
      <w:r w:rsidRPr="4E623971" w:rsidR="5677156A">
        <w:rPr>
          <w:i w:val="1"/>
          <w:iCs w:val="1"/>
          <w:noProof w:val="0"/>
          <w:lang w:val="en-US"/>
        </w:rPr>
        <w:t>’.</w:t>
      </w:r>
      <w:r w:rsidRPr="4E623971" w:rsidR="258EC4D1">
        <w:rPr>
          <w:i w:val="1"/>
          <w:iCs w:val="1"/>
          <w:noProof w:val="0"/>
          <w:lang w:val="en-US"/>
        </w:rPr>
        <w:t xml:space="preserve"> </w:t>
      </w:r>
      <w:r w:rsidRPr="4E623971" w:rsidR="258EC4D1">
        <w:rPr>
          <w:noProof w:val="0"/>
          <w:lang w:val="en-US"/>
        </w:rPr>
        <w:t>47: 385-</w:t>
      </w:r>
      <w:r w:rsidRPr="4E623971" w:rsidR="6EF4FD8F">
        <w:rPr>
          <w:noProof w:val="0"/>
          <w:lang w:val="en-US"/>
        </w:rPr>
        <w:t>402.</w:t>
      </w:r>
      <w:r w:rsidRPr="4E623971" w:rsidR="6330EB57">
        <w:rPr>
          <w:noProof w:val="0"/>
          <w:lang w:val="en-US"/>
        </w:rPr>
        <w:t xml:space="preserve"> DOI: 10.1007/s13158-015-0148-7.</w:t>
      </w:r>
    </w:p>
    <w:p w:rsidR="3AEC4564" w:rsidP="03AD5E70" w:rsidRDefault="3AEC4564" w14:paraId="1A882C47" w14:textId="332B1CE2">
      <w:pPr>
        <w:pStyle w:val="Normal"/>
        <w:ind w:left="0"/>
        <w:jc w:val="left"/>
        <w:rPr>
          <w:rFonts w:ascii="Aptos" w:hAnsi="Aptos" w:eastAsia="Aptos" w:cs="Aptos"/>
          <w:noProof w:val="0"/>
          <w:sz w:val="24"/>
          <w:szCs w:val="24"/>
          <w:lang w:val="en-US"/>
        </w:rPr>
      </w:pPr>
      <w:r w:rsidRPr="4E623971" w:rsidR="3AEC4564">
        <w:rPr>
          <w:noProof w:val="0"/>
          <w:lang w:val="en-US"/>
        </w:rPr>
        <w:t>Sprouts</w:t>
      </w:r>
      <w:r w:rsidRPr="4E623971" w:rsidR="3AEC4564">
        <w:rPr>
          <w:noProof w:val="0"/>
          <w:lang w:val="en-US"/>
        </w:rPr>
        <w:t>, (2020)</w:t>
      </w:r>
      <w:r w:rsidRPr="4E623971" w:rsidR="169C602F">
        <w:rPr>
          <w:noProof w:val="0"/>
          <w:lang w:val="en-US"/>
        </w:rPr>
        <w:t xml:space="preserve"> </w:t>
      </w:r>
      <w:r w:rsidRPr="4E623971" w:rsidR="169C602F">
        <w:rPr>
          <w:i w:val="1"/>
          <w:iCs w:val="1"/>
          <w:noProof w:val="0"/>
          <w:lang w:val="en-US"/>
        </w:rPr>
        <w:t>Vygotsky’s theory of cognitive development in social relationships.</w:t>
      </w:r>
      <w:r w:rsidRPr="4E623971" w:rsidR="3AEC4564">
        <w:rPr>
          <w:noProof w:val="0"/>
          <w:lang w:val="en-US"/>
        </w:rPr>
        <w:t xml:space="preserve"> </w:t>
      </w:r>
      <w:r w:rsidRPr="4E623971" w:rsidR="3AEC4564">
        <w:rPr>
          <w:noProof w:val="0"/>
          <w:lang w:val="en-US"/>
        </w:rPr>
        <w:t>A</w:t>
      </w:r>
      <w:r w:rsidRPr="4E623971" w:rsidR="3AEC4564">
        <w:rPr>
          <w:noProof w:val="0"/>
          <w:lang w:val="en-US"/>
        </w:rPr>
        <w:t>r</w:t>
      </w:r>
      <w:r w:rsidRPr="4E623971" w:rsidR="3AEC4564">
        <w:rPr>
          <w:noProof w:val="0"/>
          <w:lang w:val="en-US"/>
        </w:rPr>
        <w:t xml:space="preserve"> </w:t>
      </w:r>
      <w:r w:rsidRPr="4E623971" w:rsidR="3AEC4564">
        <w:rPr>
          <w:noProof w:val="0"/>
          <w:lang w:val="en-US"/>
        </w:rPr>
        <w:t>gae</w:t>
      </w:r>
      <w:r w:rsidRPr="4E623971" w:rsidR="3AEC4564">
        <w:rPr>
          <w:noProof w:val="0"/>
          <w:lang w:val="en-US"/>
        </w:rPr>
        <w:t>l</w:t>
      </w:r>
      <w:r w:rsidRPr="4E623971" w:rsidR="3AEC4564">
        <w:rPr>
          <w:noProof w:val="0"/>
          <w:lang w:val="en-US"/>
        </w:rPr>
        <w:t xml:space="preserve">: </w:t>
      </w:r>
      <w:hyperlink r:id="R5bebb680c7584294">
        <w:r w:rsidRPr="4E623971" w:rsidR="7A666D13">
          <w:rPr>
            <w:rStyle w:val="Hyperlink"/>
            <w:noProof w:val="0"/>
            <w:lang w:val="en-US"/>
          </w:rPr>
          <w:t>Vygotsky's Theory of Cognitive Development in Social Relationships (youtube.com).</w:t>
        </w:r>
      </w:hyperlink>
      <w:r w:rsidRPr="4E623971" w:rsidR="7A666D13">
        <w:rPr>
          <w:noProof w:val="0"/>
          <w:lang w:val="en-US"/>
        </w:rPr>
        <w:t xml:space="preserve"> </w:t>
      </w:r>
      <w:r w:rsidRPr="4E623971" w:rsidR="7A666D13">
        <w:rPr>
          <w:noProof w:val="0"/>
          <w:lang w:val="en-US"/>
        </w:rPr>
        <w:t>(</w:t>
      </w:r>
      <w:r w:rsidRPr="4E623971" w:rsidR="7A666D13">
        <w:rPr>
          <w:noProof w:val="0"/>
          <w:lang w:val="en-US"/>
        </w:rPr>
        <w:t>Cyrchwy</w:t>
      </w:r>
      <w:r w:rsidRPr="4E623971" w:rsidR="7A666D13">
        <w:rPr>
          <w:noProof w:val="0"/>
          <w:lang w:val="en-US"/>
        </w:rPr>
        <w:t>d</w:t>
      </w:r>
      <w:r w:rsidRPr="4E623971" w:rsidR="7A666D13">
        <w:rPr>
          <w:noProof w:val="0"/>
          <w:lang w:val="en-US"/>
        </w:rPr>
        <w:t>: 14 Ebrill 2024).</w:t>
      </w:r>
    </w:p>
    <w:p w:rsidR="70EC1F1F" w:rsidP="03AD5E70" w:rsidRDefault="70EC1F1F" w14:paraId="21D12673" w14:textId="024764EE">
      <w:pPr>
        <w:pStyle w:val="Normal"/>
        <w:ind w:left="0"/>
        <w:jc w:val="left"/>
        <w:rPr>
          <w:rFonts w:ascii="Aptos" w:hAnsi="Aptos" w:eastAsia="Aptos" w:cs="Aptos"/>
          <w:noProof w:val="0"/>
          <w:sz w:val="24"/>
          <w:szCs w:val="24"/>
          <w:lang w:val="en-US"/>
        </w:rPr>
      </w:pPr>
      <w:r w:rsidRPr="4E623971" w:rsidR="70EC1F1F">
        <w:rPr>
          <w:noProof w:val="0"/>
          <w:lang w:val="en-US"/>
        </w:rPr>
        <w:t xml:space="preserve">Storme, M., Celik, P., Camargo, A., </w:t>
      </w:r>
      <w:r w:rsidRPr="4E623971" w:rsidR="70EC1F1F">
        <w:rPr>
          <w:noProof w:val="0"/>
          <w:lang w:val="en-US"/>
        </w:rPr>
        <w:t>Forthmann</w:t>
      </w:r>
      <w:r w:rsidRPr="4E623971" w:rsidR="70EC1F1F">
        <w:rPr>
          <w:noProof w:val="0"/>
          <w:lang w:val="en-US"/>
        </w:rPr>
        <w:t xml:space="preserve">, B., et al. </w:t>
      </w:r>
      <w:r w:rsidRPr="4E623971" w:rsidR="13D7D42C">
        <w:rPr>
          <w:i w:val="1"/>
          <w:iCs w:val="1"/>
          <w:noProof w:val="0"/>
          <w:lang w:val="en-US"/>
        </w:rPr>
        <w:t>‘</w:t>
      </w:r>
      <w:r w:rsidRPr="4E623971" w:rsidR="70EC1F1F">
        <w:rPr>
          <w:i w:val="1"/>
          <w:iCs w:val="1"/>
          <w:noProof w:val="0"/>
          <w:lang w:val="en-US"/>
        </w:rPr>
        <w:t xml:space="preserve">The effect of forced language switching during divergent thinking: A study on bilingual’s originality of </w:t>
      </w:r>
      <w:r w:rsidRPr="4E623971" w:rsidR="11219E8F">
        <w:rPr>
          <w:i w:val="1"/>
          <w:iCs w:val="1"/>
          <w:noProof w:val="0"/>
          <w:lang w:val="en-US"/>
        </w:rPr>
        <w:t>ideas’</w:t>
      </w:r>
      <w:r w:rsidRPr="4E623971" w:rsidR="70EC1F1F">
        <w:rPr>
          <w:i w:val="1"/>
          <w:iCs w:val="1"/>
          <w:noProof w:val="0"/>
          <w:lang w:val="en-US"/>
        </w:rPr>
        <w:t>.</w:t>
      </w:r>
      <w:r w:rsidRPr="4E623971" w:rsidR="585F1D9F">
        <w:rPr>
          <w:i w:val="1"/>
          <w:iCs w:val="1"/>
          <w:noProof w:val="0"/>
          <w:lang w:val="en-US"/>
        </w:rPr>
        <w:t xml:space="preserve"> </w:t>
      </w:r>
      <w:r w:rsidRPr="4E623971" w:rsidR="585F1D9F">
        <w:rPr>
          <w:i w:val="0"/>
          <w:iCs w:val="0"/>
          <w:noProof w:val="0"/>
          <w:lang w:val="en-US"/>
        </w:rPr>
        <w:t xml:space="preserve">8. </w:t>
      </w:r>
      <w:r w:rsidRPr="4E623971" w:rsidR="70EC1F1F">
        <w:rPr>
          <w:i w:val="1"/>
          <w:iCs w:val="1"/>
          <w:noProof w:val="0"/>
          <w:lang w:val="en-US"/>
        </w:rPr>
        <w:t xml:space="preserve"> </w:t>
      </w:r>
      <w:r w:rsidRPr="4E623971" w:rsidR="1F1F9AEC">
        <w:rPr>
          <w:i w:val="0"/>
          <w:iCs w:val="0"/>
          <w:noProof w:val="0"/>
          <w:lang w:val="en-US"/>
        </w:rPr>
        <w:t>DOI:</w:t>
      </w:r>
      <w:r w:rsidRPr="4E623971" w:rsidR="0ABB082B">
        <w:rPr>
          <w:i w:val="0"/>
          <w:iCs w:val="0"/>
          <w:noProof w:val="0"/>
          <w:lang w:val="en-US"/>
        </w:rPr>
        <w:t xml:space="preserve"> </w:t>
      </w:r>
      <w:r w:rsidRPr="4E623971" w:rsidR="0ABB082B">
        <w:rPr>
          <w:rStyle w:val="Hyperlink"/>
          <w:noProof w:val="0"/>
          <w:lang w:val="en-US"/>
        </w:rPr>
        <w:t>https://www.frontiersin.org/journals/psychology/articles/10.3389/fpsyg.2017.02086/full</w:t>
      </w:r>
    </w:p>
    <w:p w:rsidR="1C708A00" w:rsidP="03AD5E70" w:rsidRDefault="1C708A00" w14:paraId="095BA42D" w14:textId="7F5D2205">
      <w:pPr>
        <w:pStyle w:val="Normal"/>
        <w:ind w:left="0"/>
        <w:jc w:val="left"/>
        <w:rPr>
          <w:rFonts w:ascii="Aptos" w:hAnsi="Aptos" w:eastAsia="Aptos" w:cs="Aptos"/>
          <w:noProof w:val="0"/>
          <w:sz w:val="24"/>
          <w:szCs w:val="24"/>
          <w:lang w:val="en-US"/>
        </w:rPr>
      </w:pPr>
      <w:r w:rsidRPr="03AD5E70" w:rsidR="1C708A00">
        <w:rPr>
          <w:noProof w:val="0"/>
          <w:lang w:val="en-US"/>
        </w:rPr>
        <w:t xml:space="preserve">Wahome, C (2022) </w:t>
      </w:r>
      <w:r w:rsidRPr="03AD5E70" w:rsidR="1C708A00">
        <w:rPr>
          <w:i w:val="1"/>
          <w:iCs w:val="1"/>
          <w:noProof w:val="0"/>
          <w:lang w:val="en-US"/>
        </w:rPr>
        <w:t xml:space="preserve">What is </w:t>
      </w:r>
      <w:r w:rsidRPr="03AD5E70" w:rsidR="1C708A00">
        <w:rPr>
          <w:i w:val="1"/>
          <w:iCs w:val="1"/>
          <w:noProof w:val="0"/>
          <w:lang w:val="en-US"/>
        </w:rPr>
        <w:t>maslow’s</w:t>
      </w:r>
      <w:r w:rsidRPr="03AD5E70" w:rsidR="1C708A00">
        <w:rPr>
          <w:i w:val="1"/>
          <w:iCs w:val="1"/>
          <w:noProof w:val="0"/>
          <w:lang w:val="en-US"/>
        </w:rPr>
        <w:t xml:space="preserve"> </w:t>
      </w:r>
      <w:r w:rsidRPr="03AD5E70" w:rsidR="1C708A00">
        <w:rPr>
          <w:i w:val="1"/>
          <w:iCs w:val="1"/>
          <w:noProof w:val="0"/>
          <w:lang w:val="en-US"/>
        </w:rPr>
        <w:t>hierachy</w:t>
      </w:r>
      <w:r w:rsidRPr="03AD5E70" w:rsidR="1C708A00">
        <w:rPr>
          <w:i w:val="1"/>
          <w:iCs w:val="1"/>
          <w:noProof w:val="0"/>
          <w:lang w:val="en-US"/>
        </w:rPr>
        <w:t xml:space="preserve"> of needs</w:t>
      </w:r>
      <w:r w:rsidRPr="03AD5E70" w:rsidR="1C708A00">
        <w:rPr>
          <w:noProof w:val="0"/>
          <w:lang w:val="en-US"/>
        </w:rPr>
        <w:t xml:space="preserve">. </w:t>
      </w:r>
      <w:r w:rsidRPr="03AD5E70" w:rsidR="1C708A00">
        <w:rPr>
          <w:noProof w:val="0"/>
          <w:lang w:val="en-US"/>
        </w:rPr>
        <w:t>Ar</w:t>
      </w:r>
      <w:r w:rsidRPr="03AD5E70" w:rsidR="1C708A00">
        <w:rPr>
          <w:noProof w:val="0"/>
          <w:lang w:val="en-US"/>
        </w:rPr>
        <w:t xml:space="preserve"> </w:t>
      </w:r>
      <w:r w:rsidRPr="03AD5E70" w:rsidR="1C708A00">
        <w:rPr>
          <w:noProof w:val="0"/>
          <w:lang w:val="en-US"/>
        </w:rPr>
        <w:t>gael</w:t>
      </w:r>
      <w:r w:rsidRPr="03AD5E70" w:rsidR="1C708A00">
        <w:rPr>
          <w:noProof w:val="0"/>
          <w:lang w:val="en-US"/>
        </w:rPr>
        <w:t xml:space="preserve">: </w:t>
      </w:r>
      <w:hyperlink r:id="R3df2e617e09745b4">
        <w:r w:rsidRPr="03AD5E70" w:rsidR="1C708A00">
          <w:rPr>
            <w:rStyle w:val="Hyperlink"/>
            <w:noProof w:val="0"/>
            <w:lang w:val="en-US"/>
          </w:rPr>
          <w:t>Maslow’s Hierarchy Of Needs: What Is It? (webmd.com).</w:t>
        </w:r>
      </w:hyperlink>
      <w:r w:rsidRPr="03AD5E70" w:rsidR="1C708A00">
        <w:rPr>
          <w:noProof w:val="0"/>
          <w:lang w:val="en-US"/>
        </w:rPr>
        <w:t xml:space="preserve"> (</w:t>
      </w:r>
      <w:r w:rsidRPr="03AD5E70" w:rsidR="1C708A00">
        <w:rPr>
          <w:noProof w:val="0"/>
          <w:lang w:val="en-US"/>
        </w:rPr>
        <w:t>Cyrchwyd</w:t>
      </w:r>
      <w:r w:rsidRPr="03AD5E70" w:rsidR="1C708A00">
        <w:rPr>
          <w:noProof w:val="0"/>
          <w:lang w:val="en-US"/>
        </w:rPr>
        <w:t>: 14 Ebrill 2024).</w:t>
      </w:r>
    </w:p>
    <w:p w:rsidR="7FA52710" w:rsidP="03AD5E70" w:rsidRDefault="7FA52710" w14:paraId="3A0B2D50" w14:textId="682F8527">
      <w:pPr>
        <w:pStyle w:val="Normal"/>
        <w:ind w:left="0"/>
        <w:jc w:val="left"/>
        <w:rPr>
          <w:rFonts w:ascii="Aptos" w:hAnsi="Aptos" w:eastAsia="Aptos" w:cs="Aptos"/>
          <w:noProof w:val="0"/>
          <w:sz w:val="24"/>
          <w:szCs w:val="24"/>
          <w:lang w:val="en-US"/>
        </w:rPr>
      </w:pPr>
      <w:r w:rsidRPr="4E623971" w:rsidR="7FA52710">
        <w:rPr>
          <w:noProof w:val="0"/>
          <w:lang w:val="en-US"/>
        </w:rPr>
        <w:t>Walsh, B. (2015)</w:t>
      </w:r>
      <w:r w:rsidRPr="4E623971" w:rsidR="7FA52710">
        <w:rPr>
          <w:i w:val="1"/>
          <w:iCs w:val="1"/>
          <w:noProof w:val="0"/>
          <w:lang w:val="en-US"/>
        </w:rPr>
        <w:t xml:space="preserve"> Bilingualism as a life experience. What </w:t>
      </w:r>
      <w:r w:rsidRPr="4E623971" w:rsidR="7FA52710">
        <w:rPr>
          <w:i w:val="1"/>
          <w:iCs w:val="1"/>
          <w:noProof w:val="0"/>
          <w:lang w:val="en-US"/>
        </w:rPr>
        <w:t>we’re</w:t>
      </w:r>
      <w:r w:rsidRPr="4E623971" w:rsidR="7FA52710">
        <w:rPr>
          <w:i w:val="1"/>
          <w:iCs w:val="1"/>
          <w:noProof w:val="0"/>
          <w:lang w:val="en-US"/>
        </w:rPr>
        <w:t xml:space="preserve"> learning </w:t>
      </w:r>
      <w:r w:rsidRPr="4E623971" w:rsidR="4D2AD1B9">
        <w:rPr>
          <w:i w:val="1"/>
          <w:iCs w:val="1"/>
          <w:noProof w:val="0"/>
          <w:lang w:val="en-US"/>
        </w:rPr>
        <w:t xml:space="preserve">about </w:t>
      </w:r>
      <w:bookmarkStart w:name="_Int_AbATEJJi" w:id="1788963453"/>
      <w:r w:rsidRPr="4E623971" w:rsidR="4D2AD1B9">
        <w:rPr>
          <w:i w:val="1"/>
          <w:iCs w:val="1"/>
          <w:noProof w:val="0"/>
          <w:lang w:val="en-US"/>
        </w:rPr>
        <w:t>the</w:t>
      </w:r>
      <w:bookmarkEnd w:id="1788963453"/>
      <w:r w:rsidRPr="4E623971" w:rsidR="4D2AD1B9">
        <w:rPr>
          <w:i w:val="1"/>
          <w:iCs w:val="1"/>
          <w:noProof w:val="0"/>
          <w:lang w:val="en-US"/>
        </w:rPr>
        <w:t xml:space="preserve"> lasting cognitive effects of speaking 2 languages</w:t>
      </w:r>
      <w:r w:rsidRPr="4E623971" w:rsidR="4D2AD1B9">
        <w:rPr>
          <w:noProof w:val="0"/>
          <w:lang w:val="en-US"/>
        </w:rPr>
        <w:t xml:space="preserve">. </w:t>
      </w:r>
      <w:r w:rsidRPr="4E623971" w:rsidR="4D2AD1B9">
        <w:rPr>
          <w:noProof w:val="0"/>
          <w:lang w:val="en-US"/>
        </w:rPr>
        <w:t>Ar</w:t>
      </w:r>
      <w:r w:rsidRPr="4E623971" w:rsidR="4D2AD1B9">
        <w:rPr>
          <w:noProof w:val="0"/>
          <w:lang w:val="en-US"/>
        </w:rPr>
        <w:t xml:space="preserve"> </w:t>
      </w:r>
      <w:r w:rsidRPr="4E623971" w:rsidR="4D2AD1B9">
        <w:rPr>
          <w:noProof w:val="0"/>
          <w:lang w:val="en-US"/>
        </w:rPr>
        <w:t>gael</w:t>
      </w:r>
      <w:r w:rsidRPr="4E623971" w:rsidR="4D2AD1B9">
        <w:rPr>
          <w:noProof w:val="0"/>
          <w:lang w:val="en-US"/>
        </w:rPr>
        <w:t xml:space="preserve">: </w:t>
      </w:r>
      <w:hyperlink w:anchor=":~:text=Recent%20research%20has%20shown%20that%20bilingual%20children%20outperform,and%20overcoming%20the%20demand%20of%20managing%20two%20languages." r:id="Rfdfbd303fdb04cd1">
        <w:r w:rsidRPr="4E623971" w:rsidR="4D2AD1B9">
          <w:rPr>
            <w:rStyle w:val="Hyperlink"/>
            <w:noProof w:val="0"/>
            <w:lang w:val="en-US"/>
          </w:rPr>
          <w:t>Bilingualism as a Life Experience | Harvard Graduate School of Education.</w:t>
        </w:r>
      </w:hyperlink>
      <w:r w:rsidRPr="4E623971" w:rsidR="4D2AD1B9">
        <w:rPr>
          <w:noProof w:val="0"/>
          <w:lang w:val="en-US"/>
        </w:rPr>
        <w:t xml:space="preserve"> (</w:t>
      </w:r>
      <w:r w:rsidRPr="4E623971" w:rsidR="4D2AD1B9">
        <w:rPr>
          <w:noProof w:val="0"/>
          <w:lang w:val="en-US"/>
        </w:rPr>
        <w:t>Cyrchwyd</w:t>
      </w:r>
      <w:r w:rsidRPr="4E623971" w:rsidR="4D2AD1B9">
        <w:rPr>
          <w:noProof w:val="0"/>
          <w:lang w:val="en-US"/>
        </w:rPr>
        <w:t xml:space="preserve">: 14 Ebrill 2024). </w:t>
      </w:r>
    </w:p>
    <w:p w:rsidR="1EC5A82F" w:rsidP="63D91A3F" w:rsidRDefault="1EC5A82F" w14:paraId="0770FD10" w14:textId="7643B6B1">
      <w:pPr>
        <w:pStyle w:val="Normal"/>
        <w:ind w:left="0"/>
        <w:jc w:val="left"/>
        <w:rPr>
          <w:rFonts w:ascii="Aptos" w:hAnsi="Aptos" w:eastAsia="Aptos" w:cs="Aptos"/>
          <w:noProof w:val="0"/>
          <w:sz w:val="24"/>
          <w:szCs w:val="24"/>
          <w:lang w:val="en-US"/>
        </w:rPr>
      </w:pPr>
      <w:r w:rsidRPr="03AD5E70" w:rsidR="1EC5A82F">
        <w:rPr>
          <w:noProof w:val="0"/>
          <w:lang w:val="en-US"/>
        </w:rPr>
        <w:t xml:space="preserve">White, S (2013) </w:t>
      </w:r>
      <w:r w:rsidRPr="03AD5E70" w:rsidR="1EC5A82F">
        <w:rPr>
          <w:i w:val="1"/>
          <w:iCs w:val="1"/>
          <w:noProof w:val="0"/>
          <w:lang w:val="en-US"/>
        </w:rPr>
        <w:t xml:space="preserve">The critical period in second language acquisition: a statistical critique </w:t>
      </w:r>
      <w:r w:rsidRPr="03AD5E70" w:rsidR="0A61156E">
        <w:rPr>
          <w:i w:val="1"/>
          <w:iCs w:val="1"/>
          <w:noProof w:val="0"/>
          <w:lang w:val="en-US"/>
        </w:rPr>
        <w:t>and a reanalysis.</w:t>
      </w:r>
      <w:r w:rsidRPr="03AD5E70" w:rsidR="0A61156E">
        <w:rPr>
          <w:noProof w:val="0"/>
          <w:lang w:val="en-US"/>
        </w:rPr>
        <w:t xml:space="preserve"> </w:t>
      </w:r>
      <w:r w:rsidRPr="03AD5E70" w:rsidR="0A61156E">
        <w:rPr>
          <w:noProof w:val="0"/>
          <w:lang w:val="en-US"/>
        </w:rPr>
        <w:t>Ar</w:t>
      </w:r>
      <w:r w:rsidRPr="03AD5E70" w:rsidR="0A61156E">
        <w:rPr>
          <w:noProof w:val="0"/>
          <w:lang w:val="en-US"/>
        </w:rPr>
        <w:t xml:space="preserve"> </w:t>
      </w:r>
      <w:r w:rsidRPr="03AD5E70" w:rsidR="0A61156E">
        <w:rPr>
          <w:noProof w:val="0"/>
          <w:lang w:val="en-US"/>
        </w:rPr>
        <w:t>gael</w:t>
      </w:r>
      <w:r w:rsidRPr="03AD5E70" w:rsidR="0A61156E">
        <w:rPr>
          <w:noProof w:val="0"/>
          <w:lang w:val="en-US"/>
        </w:rPr>
        <w:t xml:space="preserve">: </w:t>
      </w:r>
      <w:hyperlink w:anchor=":~:text=Lenneberg%20argued%20that%20language%20acquisition,lateralisation%20process%20of%20the%20brain." r:id="Rafbf6c7f59064206">
        <w:r w:rsidRPr="03AD5E70" w:rsidR="0A61156E">
          <w:rPr>
            <w:rStyle w:val="Hyperlink"/>
            <w:noProof w:val="0"/>
            <w:lang w:val="en-US"/>
          </w:rPr>
          <w:t>The Critical Period Hypothesis in Second Language Acquisition: A Statistical Critique and a Reanalysis - PMC (nih.gov).</w:t>
        </w:r>
      </w:hyperlink>
      <w:r w:rsidRPr="03AD5E70" w:rsidR="0A61156E">
        <w:rPr>
          <w:noProof w:val="0"/>
          <w:lang w:val="en-US"/>
        </w:rPr>
        <w:t xml:space="preserve"> (</w:t>
      </w:r>
      <w:r w:rsidRPr="03AD5E70" w:rsidR="0A61156E">
        <w:rPr>
          <w:noProof w:val="0"/>
          <w:lang w:val="en-US"/>
        </w:rPr>
        <w:t>Cyrchwyd</w:t>
      </w:r>
      <w:r w:rsidRPr="03AD5E70" w:rsidR="0A61156E">
        <w:rPr>
          <w:noProof w:val="0"/>
          <w:lang w:val="en-US"/>
        </w:rPr>
        <w:t xml:space="preserve">: 14 Ebrill 2024). </w:t>
      </w:r>
    </w:p>
    <w:p w:rsidR="63D91A3F" w:rsidP="63D91A3F" w:rsidRDefault="63D91A3F" w14:paraId="33CF0891" w14:textId="57073D85">
      <w:pPr>
        <w:pStyle w:val="Normal"/>
        <w:ind w:left="0"/>
        <w:jc w:val="left"/>
        <w:rPr>
          <w:noProof w:val="0"/>
          <w:lang w:val="cy-GB"/>
        </w:rPr>
      </w:pPr>
    </w:p>
    <w:p w:rsidR="00E3075A" w:rsidP="365EC1A0" w:rsidRDefault="00E3075A" w14:paraId="73AFBD9B" w14:textId="13BE8CB0">
      <w:pPr>
        <w:pStyle w:val="Normal"/>
        <w:ind w:left="0"/>
        <w:jc w:val="left"/>
        <w:rPr>
          <w:noProof w:val="0"/>
          <w:lang w:val="cy-GB"/>
        </w:rPr>
      </w:pPr>
    </w:p>
    <w:p w:rsidR="0DC01806" w:rsidP="0DC01806" w:rsidRDefault="0DC01806" w14:paraId="1D478320" w14:textId="0BBADEF2">
      <w:pPr>
        <w:pStyle w:val="Normal"/>
        <w:ind w:left="0"/>
        <w:jc w:val="left"/>
        <w:rPr>
          <w:rFonts w:ascii="Arial" w:hAnsi="Arial" w:eastAsia="Arial" w:cs="Arial"/>
          <w:b w:val="1"/>
          <w:bCs w:val="1"/>
          <w:noProof w:val="0"/>
          <w:lang w:val="cy-GB"/>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adMoHnUXcMHhV8" int2:id="eVtsmXbw">
      <int2:state int2:type="AugLoop_Text_Critique" int2:value="Rejected"/>
    </int2:textHash>
    <int2:textHash int2:hashCode="hL1fV3G3xG7Vet" int2:id="JRHa4gV6">
      <int2:state int2:type="AugLoop_Text_Critique" int2:value="Rejected"/>
    </int2:textHash>
    <int2:textHash int2:hashCode="iHukBotRnMo/Tp" int2:id="x1nkSN5o">
      <int2:state int2:type="AugLoop_Text_Critique" int2:value="Rejected"/>
    </int2:textHash>
    <int2:textHash int2:hashCode="I9jgFWBiFlyjc2" int2:id="i2X0XJYs">
      <int2:state int2:type="AugLoop_Text_Critique" int2:value="Rejected"/>
    </int2:textHash>
    <int2:textHash int2:hashCode="51grlQczGlVktj" int2:id="MEjqgQpF">
      <int2:state int2:type="AugLoop_Text_Critique" int2:value="Rejected"/>
    </int2:textHash>
    <int2:textHash int2:hashCode="Y7rxyEYEGk+h8X" int2:id="kik2Fs99">
      <int2:state int2:type="AugLoop_Text_Critique" int2:value="Rejected"/>
    </int2:textHash>
    <int2:textHash int2:hashCode="iRJxxofhX9a3j8" int2:id="yTbMKq3T">
      <int2:state int2:type="AugLoop_Text_Critique" int2:value="Rejected"/>
    </int2:textHash>
    <int2:textHash int2:hashCode="Venfysq0ZpSiID" int2:id="qa2owspV">
      <int2:state int2:type="AugLoop_Text_Critique" int2:value="Rejected"/>
    </int2:textHash>
    <int2:textHash int2:hashCode="t2yN8LkAl4Hemh" int2:id="wdQvHZIu">
      <int2:state int2:type="AugLoop_Text_Critique" int2:value="Rejected"/>
    </int2:textHash>
    <int2:textHash int2:hashCode="ImR7ZcYFq521qn" int2:id="ce2RynL9">
      <int2:state int2:type="AugLoop_Text_Critique" int2:value="Rejected"/>
    </int2:textHash>
    <int2:textHash int2:hashCode="W9N47W1Cth/kYX" int2:id="HMYo3u3v">
      <int2:state int2:type="AugLoop_Text_Critique" int2:value="Rejected"/>
    </int2:textHash>
    <int2:textHash int2:hashCode="JpzUTxTnI3oxXV" int2:id="BmQ3Z2Yy">
      <int2:state int2:type="AugLoop_Text_Critique" int2:value="Rejected"/>
    </int2:textHash>
    <int2:textHash int2:hashCode="k6D2gwRQfJ+jqB" int2:id="sQpkfv1e">
      <int2:state int2:type="AugLoop_Text_Critique" int2:value="Rejected"/>
    </int2:textHash>
    <int2:textHash int2:hashCode="2t9ma4NEcRtq7Q" int2:id="ELgJxPDX">
      <int2:state int2:type="AugLoop_Text_Critique" int2:value="Rejected"/>
    </int2:textHash>
    <int2:textHash int2:hashCode="ezlSvYlsrYbAL+" int2:id="CH3PFtSE">
      <int2:state int2:type="AugLoop_Text_Critique" int2:value="Rejected"/>
    </int2:textHash>
    <int2:textHash int2:hashCode="CXWB5ECVuXc/bU" int2:id="sSptr9oE">
      <int2:state int2:type="AugLoop_Text_Critique" int2:value="Rejected"/>
    </int2:textHash>
    <int2:textHash int2:hashCode="Aumf1jqGXUygHv" int2:id="pLAPry6K">
      <int2:state int2:type="AugLoop_Text_Critique" int2:value="Rejected"/>
    </int2:textHash>
    <int2:textHash int2:hashCode="7UGilTziiWdxY+" int2:id="GmqAmVH7">
      <int2:state int2:type="AugLoop_Text_Critique" int2:value="Rejected"/>
    </int2:textHash>
    <int2:textHash int2:hashCode="8yieIy0SfZdjxf" int2:id="jeOo4uiW">
      <int2:state int2:type="AugLoop_Text_Critique" int2:value="Rejected"/>
    </int2:textHash>
    <int2:textHash int2:hashCode="WM8dsvDYkI7RrU" int2:id="W79jHCTv">
      <int2:state int2:type="AugLoop_Text_Critique" int2:value="Rejected"/>
    </int2:textHash>
    <int2:textHash int2:hashCode="dokmf6bDNHiEta" int2:id="1ODXSUEa">
      <int2:state int2:type="AugLoop_Text_Critique" int2:value="Rejected"/>
    </int2:textHash>
    <int2:textHash int2:hashCode="EZnINJl7sdsdKz" int2:id="0q58xcRt">
      <int2:state int2:type="AugLoop_Text_Critique" int2:value="Rejected"/>
    </int2:textHash>
    <int2:textHash int2:hashCode="znV3Z6ukaPLcDK" int2:id="USXkfD4O">
      <int2:state int2:type="AugLoop_Text_Critique" int2:value="Rejected"/>
    </int2:textHash>
    <int2:textHash int2:hashCode="i4UdLCHrmckSm1" int2:id="DALL4oCm">
      <int2:state int2:type="AugLoop_Text_Critique" int2:value="Rejected"/>
    </int2:textHash>
    <int2:textHash int2:hashCode="FcvgeYi8pKt/nn" int2:id="LuVU3A9b">
      <int2:state int2:type="AugLoop_Text_Critique" int2:value="Rejected"/>
    </int2:textHash>
    <int2:textHash int2:hashCode="qWN89hgop7n4AL" int2:id="vhK7JB30">
      <int2:state int2:type="AugLoop_Text_Critique" int2:value="Rejected"/>
    </int2:textHash>
    <int2:textHash int2:hashCode="yeXkTISnMWABHV" int2:id="gqZf2I16">
      <int2:state int2:type="AugLoop_Text_Critique" int2:value="Rejected"/>
    </int2:textHash>
    <int2:textHash int2:hashCode="aTXyajOKCFushj" int2:id="HIzLPeVP">
      <int2:state int2:type="AugLoop_Text_Critique" int2:value="Rejected"/>
    </int2:textHash>
    <int2:textHash int2:hashCode="Lwd9OFxUXkqWw0" int2:id="D6dk1xXd">
      <int2:state int2:type="AugLoop_Text_Critique" int2:value="Rejected"/>
    </int2:textHash>
    <int2:textHash int2:hashCode="L57iszZoIBLLRF" int2:id="DN0gYQry">
      <int2:state int2:type="AugLoop_Text_Critique" int2:value="Rejected"/>
    </int2:textHash>
    <int2:textHash int2:hashCode="pbwdmyrnTnqKJJ" int2:id="bHa8QgjI">
      <int2:state int2:type="AugLoop_Text_Critique" int2:value="Rejected"/>
    </int2:textHash>
    <int2:textHash int2:hashCode="cG8575EJhUpUH0" int2:id="EqdaD5GF">
      <int2:state int2:type="AugLoop_Text_Critique" int2:value="Rejected"/>
    </int2:textHash>
    <int2:textHash int2:hashCode="JOdFHfBe1c1M8Q" int2:id="2Bs7MDRU">
      <int2:state int2:type="AugLoop_Text_Critique" int2:value="Rejected"/>
    </int2:textHash>
    <int2:textHash int2:hashCode="gYdDuWeh/b/1K7" int2:id="p6Y4MGAG">
      <int2:state int2:type="AugLoop_Text_Critique" int2:value="Rejected"/>
    </int2:textHash>
    <int2:textHash int2:hashCode="OEl9Y8gryspEUR" int2:id="lajMBpmc">
      <int2:state int2:type="AugLoop_Text_Critique" int2:value="Rejected"/>
    </int2:textHash>
    <int2:textHash int2:hashCode="AmWii+iuGA2dIx" int2:id="V1FXqFGf">
      <int2:state int2:type="AugLoop_Text_Critique" int2:value="Rejected"/>
    </int2:textHash>
    <int2:textHash int2:hashCode="Cwg+Vq355EoWqa" int2:id="LOr5EQl0">
      <int2:state int2:type="AugLoop_Text_Critique" int2:value="Rejected"/>
    </int2:textHash>
    <int2:bookmark int2:bookmarkName="_Int_AbATEJJi" int2:invalidationBookmarkName="" int2:hashCode="u8zfLvsztS5snQ" int2:id="NCJ1ZMH7">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5e305e1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1D01AB1"/>
    <w:rsid w:val="00382803"/>
    <w:rsid w:val="009ACE4F"/>
    <w:rsid w:val="00BD28B0"/>
    <w:rsid w:val="00BEBA71"/>
    <w:rsid w:val="00E3075A"/>
    <w:rsid w:val="00FB2ECE"/>
    <w:rsid w:val="0136E268"/>
    <w:rsid w:val="018FA4BE"/>
    <w:rsid w:val="01C04179"/>
    <w:rsid w:val="02193AA8"/>
    <w:rsid w:val="021C6A53"/>
    <w:rsid w:val="0261963E"/>
    <w:rsid w:val="0262A29C"/>
    <w:rsid w:val="02705897"/>
    <w:rsid w:val="027D655F"/>
    <w:rsid w:val="0296FF2F"/>
    <w:rsid w:val="02A34205"/>
    <w:rsid w:val="02AC0C8D"/>
    <w:rsid w:val="02B81FC8"/>
    <w:rsid w:val="02BC1880"/>
    <w:rsid w:val="034F5054"/>
    <w:rsid w:val="03AD5E70"/>
    <w:rsid w:val="03B50B09"/>
    <w:rsid w:val="040F1B23"/>
    <w:rsid w:val="042EEC05"/>
    <w:rsid w:val="04B82C6D"/>
    <w:rsid w:val="04E25911"/>
    <w:rsid w:val="054B5037"/>
    <w:rsid w:val="0600C373"/>
    <w:rsid w:val="0602EE82"/>
    <w:rsid w:val="0612C9A3"/>
    <w:rsid w:val="06A76987"/>
    <w:rsid w:val="07E96673"/>
    <w:rsid w:val="088FB8BB"/>
    <w:rsid w:val="08996167"/>
    <w:rsid w:val="09730A36"/>
    <w:rsid w:val="097A0F17"/>
    <w:rsid w:val="09829998"/>
    <w:rsid w:val="09ACB0D2"/>
    <w:rsid w:val="09D75167"/>
    <w:rsid w:val="09DAEB96"/>
    <w:rsid w:val="0A008FA9"/>
    <w:rsid w:val="0A160613"/>
    <w:rsid w:val="0A2B891C"/>
    <w:rsid w:val="0A61156E"/>
    <w:rsid w:val="0ABB082B"/>
    <w:rsid w:val="0ADFB889"/>
    <w:rsid w:val="0AF7D0F4"/>
    <w:rsid w:val="0B0E9B4F"/>
    <w:rsid w:val="0B7523C6"/>
    <w:rsid w:val="0BBCF65B"/>
    <w:rsid w:val="0C44328A"/>
    <w:rsid w:val="0C4FBE5C"/>
    <w:rsid w:val="0C5BF8D3"/>
    <w:rsid w:val="0C9F04B4"/>
    <w:rsid w:val="0CC85743"/>
    <w:rsid w:val="0CC85743"/>
    <w:rsid w:val="0CED6960"/>
    <w:rsid w:val="0D14AB85"/>
    <w:rsid w:val="0D1C2747"/>
    <w:rsid w:val="0D29820D"/>
    <w:rsid w:val="0D6CD28A"/>
    <w:rsid w:val="0D7814A1"/>
    <w:rsid w:val="0D974437"/>
    <w:rsid w:val="0DC01806"/>
    <w:rsid w:val="0E509C6D"/>
    <w:rsid w:val="0E60BCBB"/>
    <w:rsid w:val="0EA6CD82"/>
    <w:rsid w:val="0EDDD94D"/>
    <w:rsid w:val="0F06E582"/>
    <w:rsid w:val="0F1AA986"/>
    <w:rsid w:val="0F511E01"/>
    <w:rsid w:val="0F798C32"/>
    <w:rsid w:val="0FB8DE43"/>
    <w:rsid w:val="0FCB08C9"/>
    <w:rsid w:val="0FE187F4"/>
    <w:rsid w:val="0FE5F570"/>
    <w:rsid w:val="0FF1C11D"/>
    <w:rsid w:val="100973EA"/>
    <w:rsid w:val="1019F471"/>
    <w:rsid w:val="10AAAB45"/>
    <w:rsid w:val="110B8589"/>
    <w:rsid w:val="11219E8F"/>
    <w:rsid w:val="11232F7F"/>
    <w:rsid w:val="1165ED5F"/>
    <w:rsid w:val="1194B697"/>
    <w:rsid w:val="11D1C10B"/>
    <w:rsid w:val="11D54D84"/>
    <w:rsid w:val="12238CBF"/>
    <w:rsid w:val="1241CF8D"/>
    <w:rsid w:val="12467BA6"/>
    <w:rsid w:val="1261D32F"/>
    <w:rsid w:val="12986D3A"/>
    <w:rsid w:val="12BB9C82"/>
    <w:rsid w:val="12BEFFE0"/>
    <w:rsid w:val="1304B585"/>
    <w:rsid w:val="13CE3F13"/>
    <w:rsid w:val="13D7D42C"/>
    <w:rsid w:val="13FF2766"/>
    <w:rsid w:val="13FF2766"/>
    <w:rsid w:val="141A96D6"/>
    <w:rsid w:val="1443264B"/>
    <w:rsid w:val="1482B672"/>
    <w:rsid w:val="14B96693"/>
    <w:rsid w:val="14CFD701"/>
    <w:rsid w:val="1541BD4A"/>
    <w:rsid w:val="154EA2D7"/>
    <w:rsid w:val="156FF156"/>
    <w:rsid w:val="15E8CDB6"/>
    <w:rsid w:val="160C714C"/>
    <w:rsid w:val="1653A9AC"/>
    <w:rsid w:val="165536F4"/>
    <w:rsid w:val="169C602F"/>
    <w:rsid w:val="16C011C1"/>
    <w:rsid w:val="171C50C7"/>
    <w:rsid w:val="1727496D"/>
    <w:rsid w:val="177E7F1E"/>
    <w:rsid w:val="17927103"/>
    <w:rsid w:val="17990364"/>
    <w:rsid w:val="17EC99D9"/>
    <w:rsid w:val="17F10755"/>
    <w:rsid w:val="180777C3"/>
    <w:rsid w:val="18509609"/>
    <w:rsid w:val="18BE8E0D"/>
    <w:rsid w:val="18D65B2F"/>
    <w:rsid w:val="190A10BE"/>
    <w:rsid w:val="190AB833"/>
    <w:rsid w:val="19677F7F"/>
    <w:rsid w:val="198B6B15"/>
    <w:rsid w:val="1A0BFABF"/>
    <w:rsid w:val="1A237309"/>
    <w:rsid w:val="1A2DE7DD"/>
    <w:rsid w:val="1A5E69D2"/>
    <w:rsid w:val="1AA68894"/>
    <w:rsid w:val="1AFDE25A"/>
    <w:rsid w:val="1B29FE5D"/>
    <w:rsid w:val="1BBEFCD6"/>
    <w:rsid w:val="1C52E631"/>
    <w:rsid w:val="1C708A00"/>
    <w:rsid w:val="1CB0F8D5"/>
    <w:rsid w:val="1D030F83"/>
    <w:rsid w:val="1D08536C"/>
    <w:rsid w:val="1D818E42"/>
    <w:rsid w:val="1D8481D1"/>
    <w:rsid w:val="1D922C6B"/>
    <w:rsid w:val="1DCA13DF"/>
    <w:rsid w:val="1EC5A82F"/>
    <w:rsid w:val="1EFDAB3F"/>
    <w:rsid w:val="1F1F9AEC"/>
    <w:rsid w:val="1F79F9B7"/>
    <w:rsid w:val="1FB665DB"/>
    <w:rsid w:val="1FC7DD35"/>
    <w:rsid w:val="1FE91A19"/>
    <w:rsid w:val="1FE9EC8B"/>
    <w:rsid w:val="20279804"/>
    <w:rsid w:val="203B9509"/>
    <w:rsid w:val="20690CE6"/>
    <w:rsid w:val="2087D18A"/>
    <w:rsid w:val="209A8F28"/>
    <w:rsid w:val="20B8DBF0"/>
    <w:rsid w:val="2115CA18"/>
    <w:rsid w:val="217605F7"/>
    <w:rsid w:val="21848354"/>
    <w:rsid w:val="2184EA7A"/>
    <w:rsid w:val="2185BCEC"/>
    <w:rsid w:val="21A07408"/>
    <w:rsid w:val="21D5D089"/>
    <w:rsid w:val="226D7BBE"/>
    <w:rsid w:val="227AC463"/>
    <w:rsid w:val="229E746E"/>
    <w:rsid w:val="22DD1130"/>
    <w:rsid w:val="22F9C21E"/>
    <w:rsid w:val="230A668D"/>
    <w:rsid w:val="23218D4D"/>
    <w:rsid w:val="234C9F34"/>
    <w:rsid w:val="23695524"/>
    <w:rsid w:val="23D004DB"/>
    <w:rsid w:val="23EFD280"/>
    <w:rsid w:val="2445041C"/>
    <w:rsid w:val="24ADA6B9"/>
    <w:rsid w:val="24BE9736"/>
    <w:rsid w:val="24D2A3C4"/>
    <w:rsid w:val="2554B5C8"/>
    <w:rsid w:val="25867EBD"/>
    <w:rsid w:val="258EC4D1"/>
    <w:rsid w:val="25A3D34F"/>
    <w:rsid w:val="25D322FF"/>
    <w:rsid w:val="25D322FF"/>
    <w:rsid w:val="25D6EEC0"/>
    <w:rsid w:val="25E9EADC"/>
    <w:rsid w:val="266AA6D9"/>
    <w:rsid w:val="269E6E74"/>
    <w:rsid w:val="26CEB147"/>
    <w:rsid w:val="26FB5E82"/>
    <w:rsid w:val="26FB6DD9"/>
    <w:rsid w:val="270083FD"/>
    <w:rsid w:val="27A894CD"/>
    <w:rsid w:val="27BD1068"/>
    <w:rsid w:val="27E27430"/>
    <w:rsid w:val="280FB547"/>
    <w:rsid w:val="285733D9"/>
    <w:rsid w:val="28CCF4F8"/>
    <w:rsid w:val="2937BF25"/>
    <w:rsid w:val="2956F4EF"/>
    <w:rsid w:val="2A1D894B"/>
    <w:rsid w:val="2A292EA0"/>
    <w:rsid w:val="2A2CAE70"/>
    <w:rsid w:val="2A8650F4"/>
    <w:rsid w:val="2AE0358F"/>
    <w:rsid w:val="2AE82315"/>
    <w:rsid w:val="2B14B05D"/>
    <w:rsid w:val="2C3D8524"/>
    <w:rsid w:val="2C4342BA"/>
    <w:rsid w:val="2C4556B4"/>
    <w:rsid w:val="2D0504D8"/>
    <w:rsid w:val="2D4CB125"/>
    <w:rsid w:val="2D64AEEC"/>
    <w:rsid w:val="2DBDF1B6"/>
    <w:rsid w:val="2DC4D872"/>
    <w:rsid w:val="2DC9B4AE"/>
    <w:rsid w:val="2DEF6FC5"/>
    <w:rsid w:val="2E17D651"/>
    <w:rsid w:val="2E1FC3D7"/>
    <w:rsid w:val="2E90191E"/>
    <w:rsid w:val="2F2450E4"/>
    <w:rsid w:val="304F3FDF"/>
    <w:rsid w:val="3097AEF6"/>
    <w:rsid w:val="30F21FAD"/>
    <w:rsid w:val="310CDE04"/>
    <w:rsid w:val="31453E9E"/>
    <w:rsid w:val="31576499"/>
    <w:rsid w:val="315D1B7D"/>
    <w:rsid w:val="319A4723"/>
    <w:rsid w:val="31B05245"/>
    <w:rsid w:val="326F7F9E"/>
    <w:rsid w:val="329332E1"/>
    <w:rsid w:val="329D8DE0"/>
    <w:rsid w:val="32C327F1"/>
    <w:rsid w:val="32F334FA"/>
    <w:rsid w:val="3437403C"/>
    <w:rsid w:val="34FD671B"/>
    <w:rsid w:val="350815A3"/>
    <w:rsid w:val="353314DD"/>
    <w:rsid w:val="362AD5BC"/>
    <w:rsid w:val="365EBEAB"/>
    <w:rsid w:val="365EC1A0"/>
    <w:rsid w:val="366DD56B"/>
    <w:rsid w:val="366DEEFE"/>
    <w:rsid w:val="36DF5724"/>
    <w:rsid w:val="37234D72"/>
    <w:rsid w:val="373E5CC2"/>
    <w:rsid w:val="3761C6AA"/>
    <w:rsid w:val="376D18E7"/>
    <w:rsid w:val="379384FE"/>
    <w:rsid w:val="37EF6F9B"/>
    <w:rsid w:val="37F61596"/>
    <w:rsid w:val="38078DA1"/>
    <w:rsid w:val="382DC697"/>
    <w:rsid w:val="38629985"/>
    <w:rsid w:val="39215627"/>
    <w:rsid w:val="39285EE3"/>
    <w:rsid w:val="39ABD5EC"/>
    <w:rsid w:val="39C996F8"/>
    <w:rsid w:val="39EBB7DB"/>
    <w:rsid w:val="3A4E0133"/>
    <w:rsid w:val="3AA953A3"/>
    <w:rsid w:val="3AAA8915"/>
    <w:rsid w:val="3AEC4564"/>
    <w:rsid w:val="3AFD5493"/>
    <w:rsid w:val="3AFE46DF"/>
    <w:rsid w:val="3B26478F"/>
    <w:rsid w:val="3B4763A1"/>
    <w:rsid w:val="3B48F4A4"/>
    <w:rsid w:val="3B999540"/>
    <w:rsid w:val="3BA07B54"/>
    <w:rsid w:val="3BA9F8A6"/>
    <w:rsid w:val="3BB4F264"/>
    <w:rsid w:val="3BD272A7"/>
    <w:rsid w:val="3BFFB89E"/>
    <w:rsid w:val="3C409D45"/>
    <w:rsid w:val="3C56EED0"/>
    <w:rsid w:val="3CCF56A7"/>
    <w:rsid w:val="3D876C88"/>
    <w:rsid w:val="3E295454"/>
    <w:rsid w:val="3E2F2FDA"/>
    <w:rsid w:val="3E35E7A1"/>
    <w:rsid w:val="3EE2FE41"/>
    <w:rsid w:val="3F24301A"/>
    <w:rsid w:val="3F38D936"/>
    <w:rsid w:val="3FD6FA40"/>
    <w:rsid w:val="3FDC0806"/>
    <w:rsid w:val="3FEC566E"/>
    <w:rsid w:val="3FF9FFB7"/>
    <w:rsid w:val="403604F0"/>
    <w:rsid w:val="40962B6A"/>
    <w:rsid w:val="41367200"/>
    <w:rsid w:val="41498A78"/>
    <w:rsid w:val="41793E7F"/>
    <w:rsid w:val="418826CF"/>
    <w:rsid w:val="41B85DE4"/>
    <w:rsid w:val="4233EAC0"/>
    <w:rsid w:val="4234E58A"/>
    <w:rsid w:val="426F7AEB"/>
    <w:rsid w:val="4272A447"/>
    <w:rsid w:val="42B41B30"/>
    <w:rsid w:val="42F3C6E5"/>
    <w:rsid w:val="43085112"/>
    <w:rsid w:val="43115BB8"/>
    <w:rsid w:val="43644DDD"/>
    <w:rsid w:val="43A0CFB6"/>
    <w:rsid w:val="43B7DB8F"/>
    <w:rsid w:val="43B7E8C6"/>
    <w:rsid w:val="43D0B5EB"/>
    <w:rsid w:val="43E9AA3E"/>
    <w:rsid w:val="43FF60ED"/>
    <w:rsid w:val="4419816E"/>
    <w:rsid w:val="4431029D"/>
    <w:rsid w:val="44410528"/>
    <w:rsid w:val="44A52925"/>
    <w:rsid w:val="44C9DB0E"/>
    <w:rsid w:val="44D73963"/>
    <w:rsid w:val="44DB38AF"/>
    <w:rsid w:val="44E3DA8E"/>
    <w:rsid w:val="45001E3E"/>
    <w:rsid w:val="4503A96C"/>
    <w:rsid w:val="463A1A11"/>
    <w:rsid w:val="468075B2"/>
    <w:rsid w:val="469452EB"/>
    <w:rsid w:val="469A593D"/>
    <w:rsid w:val="46A4A573"/>
    <w:rsid w:val="47A034F2"/>
    <w:rsid w:val="47ABA5EF"/>
    <w:rsid w:val="4820866A"/>
    <w:rsid w:val="485AC44A"/>
    <w:rsid w:val="48B7647D"/>
    <w:rsid w:val="48BD1B61"/>
    <w:rsid w:val="48E7E855"/>
    <w:rsid w:val="48E7E855"/>
    <w:rsid w:val="4901B9B5"/>
    <w:rsid w:val="491AB194"/>
    <w:rsid w:val="4A03CB64"/>
    <w:rsid w:val="4A54EB2D"/>
    <w:rsid w:val="4A8B96A3"/>
    <w:rsid w:val="4AE60DAE"/>
    <w:rsid w:val="4B25638B"/>
    <w:rsid w:val="4B4F2D96"/>
    <w:rsid w:val="4B7D090D"/>
    <w:rsid w:val="4BBC303C"/>
    <w:rsid w:val="4BE4D96F"/>
    <w:rsid w:val="4BF4BC23"/>
    <w:rsid w:val="4C473C88"/>
    <w:rsid w:val="4C78838A"/>
    <w:rsid w:val="4CA1C20A"/>
    <w:rsid w:val="4CA4A706"/>
    <w:rsid w:val="4CEE4729"/>
    <w:rsid w:val="4D1728B3"/>
    <w:rsid w:val="4D2AD1B9"/>
    <w:rsid w:val="4D6411BD"/>
    <w:rsid w:val="4D6CC9D2"/>
    <w:rsid w:val="4D85822B"/>
    <w:rsid w:val="4D8AD5A0"/>
    <w:rsid w:val="4DC0D5B7"/>
    <w:rsid w:val="4E123C53"/>
    <w:rsid w:val="4E2F5105"/>
    <w:rsid w:val="4E5E4564"/>
    <w:rsid w:val="4E623971"/>
    <w:rsid w:val="4E774215"/>
    <w:rsid w:val="4E7DCBAA"/>
    <w:rsid w:val="4EA73589"/>
    <w:rsid w:val="4EB2F914"/>
    <w:rsid w:val="4EE201C1"/>
    <w:rsid w:val="4F4EE013"/>
    <w:rsid w:val="4F6D3B52"/>
    <w:rsid w:val="4F773ADC"/>
    <w:rsid w:val="4F8C1A60"/>
    <w:rsid w:val="4FE53065"/>
    <w:rsid w:val="500A89E4"/>
    <w:rsid w:val="5022FF6F"/>
    <w:rsid w:val="5063F969"/>
    <w:rsid w:val="50855736"/>
    <w:rsid w:val="50AD7305"/>
    <w:rsid w:val="50D9473C"/>
    <w:rsid w:val="5106B860"/>
    <w:rsid w:val="51306B4F"/>
    <w:rsid w:val="514C8B7E"/>
    <w:rsid w:val="51696704"/>
    <w:rsid w:val="51A253D7"/>
    <w:rsid w:val="52396225"/>
    <w:rsid w:val="52BA2526"/>
    <w:rsid w:val="53422AA6"/>
    <w:rsid w:val="535927F4"/>
    <w:rsid w:val="5371B72E"/>
    <w:rsid w:val="538705E6"/>
    <w:rsid w:val="53D7D7F9"/>
    <w:rsid w:val="545590F8"/>
    <w:rsid w:val="54708FA6"/>
    <w:rsid w:val="54B34078"/>
    <w:rsid w:val="557FEC91"/>
    <w:rsid w:val="55F7F068"/>
    <w:rsid w:val="56534231"/>
    <w:rsid w:val="5677156A"/>
    <w:rsid w:val="5677A059"/>
    <w:rsid w:val="5799C9CC"/>
    <w:rsid w:val="57A8062B"/>
    <w:rsid w:val="585F1D9F"/>
    <w:rsid w:val="58A3CC44"/>
    <w:rsid w:val="58C875CC"/>
    <w:rsid w:val="58DD8E54"/>
    <w:rsid w:val="591FDECE"/>
    <w:rsid w:val="592CC4A8"/>
    <w:rsid w:val="59AD942F"/>
    <w:rsid w:val="59DBD5BE"/>
    <w:rsid w:val="59EA1CD2"/>
    <w:rsid w:val="5A0F740D"/>
    <w:rsid w:val="5A1DF143"/>
    <w:rsid w:val="5A431A28"/>
    <w:rsid w:val="5A6958A8"/>
    <w:rsid w:val="5A9DD376"/>
    <w:rsid w:val="5AA2A363"/>
    <w:rsid w:val="5B368E2E"/>
    <w:rsid w:val="5B368E2E"/>
    <w:rsid w:val="5B3A7EED"/>
    <w:rsid w:val="5B43F33E"/>
    <w:rsid w:val="5B496490"/>
    <w:rsid w:val="5B590868"/>
    <w:rsid w:val="5B67B84D"/>
    <w:rsid w:val="5B927CAE"/>
    <w:rsid w:val="5B94E815"/>
    <w:rsid w:val="5B97D3B8"/>
    <w:rsid w:val="5BCF6D45"/>
    <w:rsid w:val="5D1FC33B"/>
    <w:rsid w:val="5D9E93C0"/>
    <w:rsid w:val="5DBF6FAC"/>
    <w:rsid w:val="5DEC4A91"/>
    <w:rsid w:val="5F066240"/>
    <w:rsid w:val="5F066240"/>
    <w:rsid w:val="5F178B0C"/>
    <w:rsid w:val="5F35AFEA"/>
    <w:rsid w:val="5F4006F2"/>
    <w:rsid w:val="5F85B7CA"/>
    <w:rsid w:val="5FB147D0"/>
    <w:rsid w:val="6035A3D9"/>
    <w:rsid w:val="60484320"/>
    <w:rsid w:val="6070DE48"/>
    <w:rsid w:val="60829948"/>
    <w:rsid w:val="608487A7"/>
    <w:rsid w:val="6088C293"/>
    <w:rsid w:val="60C8B470"/>
    <w:rsid w:val="61D01AB1"/>
    <w:rsid w:val="620E8B18"/>
    <w:rsid w:val="620F29DB"/>
    <w:rsid w:val="620F29DB"/>
    <w:rsid w:val="62437361"/>
    <w:rsid w:val="62C98A2A"/>
    <w:rsid w:val="6304208D"/>
    <w:rsid w:val="632B7BF2"/>
    <w:rsid w:val="6330EB57"/>
    <w:rsid w:val="6333241D"/>
    <w:rsid w:val="63405062"/>
    <w:rsid w:val="63413426"/>
    <w:rsid w:val="63947318"/>
    <w:rsid w:val="63D91A3F"/>
    <w:rsid w:val="63F11A87"/>
    <w:rsid w:val="645C565A"/>
    <w:rsid w:val="6486D48C"/>
    <w:rsid w:val="64BA0331"/>
    <w:rsid w:val="64E794D7"/>
    <w:rsid w:val="64FAF2FF"/>
    <w:rsid w:val="64FE15AE"/>
    <w:rsid w:val="665FAA9C"/>
    <w:rsid w:val="66E1998B"/>
    <w:rsid w:val="67DEBD43"/>
    <w:rsid w:val="683C93F1"/>
    <w:rsid w:val="68A5B2E0"/>
    <w:rsid w:val="68A60835"/>
    <w:rsid w:val="694D3EB3"/>
    <w:rsid w:val="6964E45C"/>
    <w:rsid w:val="69D8EEDF"/>
    <w:rsid w:val="69EB55BE"/>
    <w:rsid w:val="6A264DB3"/>
    <w:rsid w:val="6AB20FBD"/>
    <w:rsid w:val="6B027894"/>
    <w:rsid w:val="6B40BC52"/>
    <w:rsid w:val="6C0F88B0"/>
    <w:rsid w:val="6C101447"/>
    <w:rsid w:val="6CDAC28D"/>
    <w:rsid w:val="6D0D4563"/>
    <w:rsid w:val="6D0D4563"/>
    <w:rsid w:val="6D5B658F"/>
    <w:rsid w:val="6D9022D6"/>
    <w:rsid w:val="6DCD1EA1"/>
    <w:rsid w:val="6DD9CB4C"/>
    <w:rsid w:val="6DEAC798"/>
    <w:rsid w:val="6DF81814"/>
    <w:rsid w:val="6E40F0C5"/>
    <w:rsid w:val="6EC4269E"/>
    <w:rsid w:val="6EE9ED9F"/>
    <w:rsid w:val="6EF4FD8F"/>
    <w:rsid w:val="6EFE398C"/>
    <w:rsid w:val="6F55C8A0"/>
    <w:rsid w:val="6F68EF02"/>
    <w:rsid w:val="6FA0F006"/>
    <w:rsid w:val="6FE4CFE7"/>
    <w:rsid w:val="700FE6C0"/>
    <w:rsid w:val="7016A241"/>
    <w:rsid w:val="7056D4AE"/>
    <w:rsid w:val="706202F9"/>
    <w:rsid w:val="7062A32A"/>
    <w:rsid w:val="70EC1F1F"/>
    <w:rsid w:val="719C97A4"/>
    <w:rsid w:val="736BC816"/>
    <w:rsid w:val="736BC816"/>
    <w:rsid w:val="73767084"/>
    <w:rsid w:val="73F71FBC"/>
    <w:rsid w:val="74490CD0"/>
    <w:rsid w:val="74948D75"/>
    <w:rsid w:val="74A1156F"/>
    <w:rsid w:val="74FB12F4"/>
    <w:rsid w:val="74FB12F4"/>
    <w:rsid w:val="751B97BA"/>
    <w:rsid w:val="751BCBBB"/>
    <w:rsid w:val="75336822"/>
    <w:rsid w:val="7535741C"/>
    <w:rsid w:val="7589E675"/>
    <w:rsid w:val="75D21F93"/>
    <w:rsid w:val="75E4DD31"/>
    <w:rsid w:val="764CF216"/>
    <w:rsid w:val="76707453"/>
    <w:rsid w:val="76707453"/>
    <w:rsid w:val="768B8ED8"/>
    <w:rsid w:val="769F3DF8"/>
    <w:rsid w:val="76B0A7DA"/>
    <w:rsid w:val="76E1055D"/>
    <w:rsid w:val="77574B0C"/>
    <w:rsid w:val="776DEFF4"/>
    <w:rsid w:val="77C63B58"/>
    <w:rsid w:val="77E8C277"/>
    <w:rsid w:val="783A71F2"/>
    <w:rsid w:val="78612AE6"/>
    <w:rsid w:val="78612AE6"/>
    <w:rsid w:val="786D14DE"/>
    <w:rsid w:val="78BD74ED"/>
    <w:rsid w:val="78BE9186"/>
    <w:rsid w:val="78CE7E56"/>
    <w:rsid w:val="78DD4F9C"/>
    <w:rsid w:val="78F43F67"/>
    <w:rsid w:val="79038B11"/>
    <w:rsid w:val="79038B11"/>
    <w:rsid w:val="79A7557D"/>
    <w:rsid w:val="79AEB08E"/>
    <w:rsid w:val="79D82939"/>
    <w:rsid w:val="79FE98D1"/>
    <w:rsid w:val="7A015154"/>
    <w:rsid w:val="7A1D5870"/>
    <w:rsid w:val="7A3BBF6E"/>
    <w:rsid w:val="7A666D13"/>
    <w:rsid w:val="7A87DA87"/>
    <w:rsid w:val="7AAB6B2A"/>
    <w:rsid w:val="7AD111C8"/>
    <w:rsid w:val="7B5030CA"/>
    <w:rsid w:val="7B6BC5E7"/>
    <w:rsid w:val="7C424969"/>
    <w:rsid w:val="7C5C0C3B"/>
    <w:rsid w:val="7C94735C"/>
    <w:rsid w:val="7D51C8C1"/>
    <w:rsid w:val="7D9E0DD5"/>
    <w:rsid w:val="7DBFAA80"/>
    <w:rsid w:val="7DC3B96A"/>
    <w:rsid w:val="7DDD3CCB"/>
    <w:rsid w:val="7DFCF6BC"/>
    <w:rsid w:val="7E0FF171"/>
    <w:rsid w:val="7E21A0B8"/>
    <w:rsid w:val="7E6062DB"/>
    <w:rsid w:val="7E9C57A1"/>
    <w:rsid w:val="7E9E8695"/>
    <w:rsid w:val="7EAFC91A"/>
    <w:rsid w:val="7F09B8B9"/>
    <w:rsid w:val="7F44BCC2"/>
    <w:rsid w:val="7F5AD5CB"/>
    <w:rsid w:val="7F93ACFD"/>
    <w:rsid w:val="7F9AD4A0"/>
    <w:rsid w:val="7FA52710"/>
    <w:rsid w:val="7FED794C"/>
    <w:rsid w:val="7FF3D4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D01AB1"/>
  <w15:chartTrackingRefBased/>
  <w15:docId w15:val="{F2389F6F-94CA-46FF-8800-F3B7527E532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cd4eecd94f514c58" /><Relationship Type="http://schemas.microsoft.com/office/2020/10/relationships/intelligence" Target="intelligence2.xml" Id="R8aaab1228c784005" /><Relationship Type="http://schemas.openxmlformats.org/officeDocument/2006/relationships/hyperlink" Target="https://www.communityplaythings.co.uk/learning-library/articles/cultural-diversity-in-the-early-years" TargetMode="External" Id="Re1691c77469c482c" /><Relationship Type="http://schemas.openxmlformats.org/officeDocument/2006/relationships/hyperlink" Target="https://sphweb.bumc.bu.edu/otlt/mph-modules/sb/behavioralchangetheories/behavioralchangetheories5.html" TargetMode="External" Id="R834cbbe890794341" /><Relationship Type="http://schemas.openxmlformats.org/officeDocument/2006/relationships/hyperlink" Target="https://www.webmd.com/mental-health/what-is-maslow-hierarchy-of-needs" TargetMode="External" Id="R3df2e617e09745b4" /><Relationship Type="http://schemas.openxmlformats.org/officeDocument/2006/relationships/hyperlink" Target="https://www.ncbi.nlm.nih.gov/pmc/articles/PMC3723803/" TargetMode="External" Id="Rafbf6c7f59064206" /><Relationship Type="http://schemas.openxmlformats.org/officeDocument/2006/relationships/hyperlink" Target="https://cerj.educ.cam.ac.uk/archive/v9_2022/v9_18_244-257_antony.pdf" TargetMode="External" Id="R42c458be1eb349f9" /><Relationship Type="http://schemas.openxmlformats.org/officeDocument/2006/relationships/hyperlink" Target="https://www.asecib.ase.ro/mps/Bandura_SocialLearningTheory.pdf" TargetMode="External" Id="R000091d59e3c441d" /><Relationship Type="http://schemas.openxmlformats.org/officeDocument/2006/relationships/hyperlink" Target="https://www.bbc.co.uk/tiny-happy-people/amazing-toddlers-talking-tots/zfck92p" TargetMode="External" Id="Rb7d2ab0f939749b9" /><Relationship Type="http://schemas.openxmlformats.org/officeDocument/2006/relationships/hyperlink" Target="https://www.youtube.com/watch?v=7Cgpfw4z8cw" TargetMode="External" Id="R0a9cf5e453b447f9" /><Relationship Type="http://schemas.openxmlformats.org/officeDocument/2006/relationships/hyperlink" Target="https://www.ncbi.nlm.nih.gov/pmc/articles/PMC5214932/" TargetMode="External" Id="R072f58fe92094d4e" /><Relationship Type="http://schemas.openxmlformats.org/officeDocument/2006/relationships/hyperlink" Target="https://www.frontiersin.org/journals/psychology/articles/10.3389/fpsyg.2012.00327/full" TargetMode="External" Id="R52cb345e8be644c0" /><Relationship Type="http://schemas.openxmlformats.org/officeDocument/2006/relationships/hyperlink" Target="https://www.ncbi.nlm.nih.gov/pmc/articles/PMC5214932/" TargetMode="External" Id="Rb67a6aa6b95b4bab" /><Relationship Type="http://schemas.openxmlformats.org/officeDocument/2006/relationships/hyperlink" Target="https://early-education.org.uk/cultural-capital/" TargetMode="External" Id="Rc1a7c9952cb04aa6" /><Relationship Type="http://schemas.openxmlformats.org/officeDocument/2006/relationships/hyperlink" Target="https://www.youtube.com/watch?v=i9L9-wtRjmo" TargetMode="External" Id="R250f936583dd4683" /><Relationship Type="http://schemas.openxmlformats.org/officeDocument/2006/relationships/hyperlink" Target="https://www.tandfonline.com/doi/pdf/10.1080/13670050.2013.866629?casa_token=v21sIsLqFiIAAAAA:30cE_4IgNdzce__IJfFGuYUxjSt1x2oGao5E-IJdiyWktZB88icBzPqZNfC8yoZF1GrqYNnHWMTz" TargetMode="External" Id="R50fc4a51f1cc4143" /><Relationship Type="http://schemas.openxmlformats.org/officeDocument/2006/relationships/hyperlink" Target="https://www.futuregenerations.wales/wp-content/uploads/2019/10/2019-10-16-Fit-for-the-Future-Education-in-Wales-1-1.pdf" TargetMode="External" Id="R400c456c5166460a" /><Relationship Type="http://schemas.openxmlformats.org/officeDocument/2006/relationships/hyperlink" Target="https://www.llyw.cymru/sites/default/files/publications/2019-03/cymraeg-2050-strategaeth-y-gymraeg-v1-1.pdf" TargetMode="External" Id="R15367d4227574c84" /><Relationship Type="http://schemas.openxmlformats.org/officeDocument/2006/relationships/hyperlink" Target="https://www.gov.wales/sites/default/files/publications/2021-01/national-policy-on-welsh-language-transmission-and-use-in-families.pdf" TargetMode="External" Id="R51edeb9ced22498c" /><Relationship Type="http://schemas.openxmlformats.org/officeDocument/2006/relationships/hyperlink" Target="https://www.youtube.com/watch?v=8I2hrSRbmHE" TargetMode="External" Id="R5bebb680c7584294" /><Relationship Type="http://schemas.openxmlformats.org/officeDocument/2006/relationships/hyperlink" Target="https://www.gse.harvard.edu/ideas/usable-knowledge/15/10/bilingualism-life-experience" TargetMode="External" Id="Rfdfbd303fdb04cd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2024-03-15T15:10:37.2577558Z</dcterms:created>
  <dcterms:modified xsi:type="dcterms:W3CDTF">2024-04-19T14:28:13.8056218Z</dcterms:modified>
  <dc:creator>Catrin James (2300279)</dc:creator>
  <lastModifiedBy>Catrin James (2300279)</lastModifiedBy>
</coreProperties>
</file>