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F6F61A" w14:textId="77777777" w:rsidR="00EE615A" w:rsidRPr="000F2000" w:rsidRDefault="00EE615A" w:rsidP="00EE615A">
      <w:pPr>
        <w:jc w:val="right"/>
        <w:rPr>
          <w:rFonts w:ascii="Times New Roman" w:hAnsi="Times New Roman" w:cs="Times New Roman"/>
          <w:sz w:val="36"/>
          <w:szCs w:val="36"/>
          <w:shd w:val="clear" w:color="auto" w:fill="FFFFFF"/>
        </w:rPr>
      </w:pPr>
      <w:bookmarkStart w:id="0" w:name="_Hlk168141084"/>
      <w:bookmarkEnd w:id="0"/>
      <w:r w:rsidRPr="000F2000">
        <w:rPr>
          <w:rFonts w:ascii="Times New Roman" w:hAnsi="Times New Roman" w:cs="Times New Roman"/>
          <w:noProof/>
        </w:rPr>
        <w:drawing>
          <wp:inline distT="0" distB="0" distL="0" distR="0" wp14:anchorId="4BC3E609" wp14:editId="355CBDBD">
            <wp:extent cx="2876550" cy="1104900"/>
            <wp:effectExtent l="0" t="0" r="0" b="0"/>
            <wp:docPr id="315831377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C40A7" w14:textId="77777777" w:rsidR="00EE615A" w:rsidRPr="000F2000" w:rsidRDefault="00EE615A" w:rsidP="00EE615A">
      <w:pPr>
        <w:jc w:val="center"/>
        <w:rPr>
          <w:rFonts w:ascii="Times New Roman" w:hAnsi="Times New Roman" w:cs="Times New Roman"/>
          <w:sz w:val="36"/>
          <w:szCs w:val="36"/>
          <w:shd w:val="clear" w:color="auto" w:fill="FFFFFF"/>
        </w:rPr>
      </w:pPr>
    </w:p>
    <w:p w14:paraId="27590E27" w14:textId="77777777" w:rsidR="00EE615A" w:rsidRPr="000F2000" w:rsidRDefault="00EE615A" w:rsidP="00EE615A">
      <w:pPr>
        <w:jc w:val="center"/>
        <w:rPr>
          <w:rFonts w:ascii="Times New Roman" w:hAnsi="Times New Roman" w:cs="Times New Roman"/>
          <w:sz w:val="36"/>
          <w:szCs w:val="36"/>
          <w:shd w:val="clear" w:color="auto" w:fill="FFFFFF"/>
        </w:rPr>
      </w:pPr>
    </w:p>
    <w:p w14:paraId="1E80AC96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44"/>
          <w:szCs w:val="44"/>
        </w:rPr>
      </w:pPr>
      <w:r w:rsidRPr="00EE615A">
        <w:rPr>
          <w:rFonts w:ascii="Times New Roman" w:hAnsi="Times New Roman" w:cs="Times New Roman"/>
          <w:sz w:val="44"/>
          <w:szCs w:val="44"/>
        </w:rPr>
        <w:t>Critical Literature Review for Doctoral Research</w:t>
      </w:r>
    </w:p>
    <w:p w14:paraId="4969B5BB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hd w:val="clear" w:color="auto" w:fill="FFFFFF"/>
        </w:rPr>
      </w:pPr>
    </w:p>
    <w:p w14:paraId="776DAC75" w14:textId="0EAA2E34" w:rsidR="00EE615A" w:rsidRPr="00EE615A" w:rsidRDefault="00EE615A" w:rsidP="00EE615A">
      <w:pPr>
        <w:jc w:val="center"/>
        <w:rPr>
          <w:rFonts w:ascii="Times New Roman" w:hAnsi="Times New Roman" w:cs="Times New Roman" w:hint="eastAsia"/>
          <w:sz w:val="28"/>
          <w:szCs w:val="28"/>
          <w:shd w:val="clear" w:color="auto" w:fill="FFFFFF"/>
        </w:rPr>
      </w:pPr>
      <w:bookmarkStart w:id="1" w:name="_Hlk168497692"/>
      <w:r>
        <w:rPr>
          <w:rFonts w:ascii="Times New Roman" w:hAnsi="Times New Roman" w:cs="Times New Roman" w:hint="eastAsia"/>
          <w:sz w:val="28"/>
          <w:szCs w:val="28"/>
          <w:shd w:val="clear" w:color="auto" w:fill="FFFFFF"/>
        </w:rPr>
        <w:t>PART 3</w:t>
      </w:r>
    </w:p>
    <w:bookmarkEnd w:id="1"/>
    <w:p w14:paraId="457E096D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0F3C7D6E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EA4AED8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2ED44BB1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By Jiyu Zhang </w:t>
      </w:r>
    </w:p>
    <w:p w14:paraId="21689A1F" w14:textId="77777777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>(Student ID: 2321392)</w:t>
      </w:r>
    </w:p>
    <w:p w14:paraId="44ED626A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61E55D77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7BCA3699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79D886A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118715AA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Module Name:</w:t>
      </w: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Critical Literature Review for Doctoral Research (LCDB7009)</w:t>
      </w:r>
    </w:p>
    <w:p w14:paraId="0656D55B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Module Lead: </w:t>
      </w: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>Steve Griffiths</w:t>
      </w:r>
    </w:p>
    <w:p w14:paraId="4C43B92F" w14:textId="77777777" w:rsidR="00EE615A" w:rsidRPr="00EE615A" w:rsidRDefault="00EE615A" w:rsidP="00EE615A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3A0BE461" w14:textId="31BB320B" w:rsidR="00EE615A" w:rsidRPr="00EE615A" w:rsidRDefault="00EE615A" w:rsidP="00EE615A">
      <w:pPr>
        <w:jc w:val="center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EE615A">
        <w:rPr>
          <w:rFonts w:ascii="Times New Roman" w:hAnsi="Times New Roman" w:cs="Times New Roman"/>
          <w:sz w:val="28"/>
          <w:szCs w:val="28"/>
          <w:shd w:val="clear" w:color="auto" w:fill="FFFFFF"/>
        </w:rPr>
        <w:t>June 2024</w:t>
      </w:r>
      <w:r>
        <w:rPr>
          <w:rFonts w:ascii="Times New Roman" w:hAnsi="Times New Roman" w:cs="Times New Roman"/>
        </w:rPr>
        <w:br w:type="page"/>
      </w:r>
    </w:p>
    <w:p w14:paraId="740614EB" w14:textId="66BE9FF8" w:rsidR="00EE615A" w:rsidRPr="00EE615A" w:rsidRDefault="00EE615A" w:rsidP="00EE615A">
      <w:pPr>
        <w:pStyle w:val="Heading1"/>
        <w:rPr>
          <w:rFonts w:ascii="Times New Roman" w:hAnsi="Times New Roman" w:cs="Times New Roman"/>
        </w:rPr>
      </w:pPr>
      <w:r w:rsidRPr="00EE615A">
        <w:rPr>
          <w:rFonts w:ascii="Times New Roman" w:hAnsi="Times New Roman" w:cs="Times New Roman"/>
        </w:rPr>
        <w:lastRenderedPageBreak/>
        <w:t>Part 3</w:t>
      </w:r>
    </w:p>
    <w:p w14:paraId="41ED6C8A" w14:textId="5462F962" w:rsidR="00D01F95" w:rsidRPr="00EE615A" w:rsidRDefault="00D01F95" w:rsidP="00EE615A">
      <w:pPr>
        <w:pStyle w:val="Heading2"/>
        <w:rPr>
          <w:rFonts w:ascii="Times New Roman" w:hAnsi="Times New Roman" w:cs="Times New Roman"/>
        </w:rPr>
      </w:pPr>
      <w:r w:rsidRPr="00EE615A">
        <w:rPr>
          <w:rFonts w:ascii="Times New Roman" w:hAnsi="Times New Roman" w:cs="Times New Roman"/>
        </w:rPr>
        <w:t>Criteria:</w:t>
      </w:r>
    </w:p>
    <w:p w14:paraId="5AA7C022" w14:textId="15357362" w:rsidR="00D01F95" w:rsidRPr="00EE615A" w:rsidRDefault="00D01F95" w:rsidP="00D01F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E615A">
        <w:rPr>
          <w:rFonts w:ascii="Times New Roman" w:hAnsi="Times New Roman" w:cs="Times New Roman"/>
          <w:sz w:val="24"/>
          <w:szCs w:val="24"/>
        </w:rPr>
        <w:t xml:space="preserve">Website: Collect and sort out the keywords about real estate and real estate policies after 2021, </w:t>
      </w:r>
      <w:r w:rsidR="00EE615A" w:rsidRPr="00EE615A">
        <w:rPr>
          <w:rFonts w:ascii="Times New Roman" w:hAnsi="Times New Roman" w:cs="Times New Roman"/>
          <w:sz w:val="24"/>
          <w:szCs w:val="24"/>
        </w:rPr>
        <w:t>to</w:t>
      </w:r>
      <w:r w:rsidRPr="00EE615A">
        <w:rPr>
          <w:rFonts w:ascii="Times New Roman" w:hAnsi="Times New Roman" w:cs="Times New Roman"/>
          <w:sz w:val="24"/>
          <w:szCs w:val="24"/>
        </w:rPr>
        <w:t xml:space="preserve"> understand the latest data and policy changes</w:t>
      </w:r>
      <w:r w:rsidR="00EE615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E615A">
        <w:rPr>
          <w:rFonts w:ascii="Times New Roman" w:hAnsi="Times New Roman" w:cs="Times New Roman"/>
          <w:sz w:val="24"/>
          <w:szCs w:val="24"/>
        </w:rPr>
        <w:t>and attach a webpage link at the back.</w:t>
      </w:r>
    </w:p>
    <w:p w14:paraId="68C9C33F" w14:textId="484A04D2" w:rsidR="00D01F95" w:rsidRPr="00EE615A" w:rsidRDefault="00D01F95" w:rsidP="00D01F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E615A">
        <w:rPr>
          <w:rFonts w:ascii="Times New Roman" w:hAnsi="Times New Roman" w:cs="Times New Roman"/>
          <w:sz w:val="24"/>
          <w:szCs w:val="24"/>
        </w:rPr>
        <w:t>Article: From the stakeholder theory, the concept, types and performance evaluation of M&amp;A, some early studies are selected for comparison in order to understand the history of research changes.</w:t>
      </w:r>
    </w:p>
    <w:p w14:paraId="6DED36D6" w14:textId="77777777" w:rsidR="00D01F95" w:rsidRPr="00EE615A" w:rsidRDefault="00D01F95">
      <w:pPr>
        <w:rPr>
          <w:rFonts w:ascii="Times New Roman" w:hAnsi="Times New Roman" w:cs="Times New Roman"/>
        </w:rPr>
      </w:pPr>
    </w:p>
    <w:p w14:paraId="62E6633F" w14:textId="3D483A47" w:rsidR="00D01F95" w:rsidRDefault="00EE615A" w:rsidP="00EE615A">
      <w:pPr>
        <w:pStyle w:val="Heading2"/>
        <w:rPr>
          <w:rFonts w:ascii="Times New Roman" w:hAnsi="Times New Roman" w:cs="Times New Roman"/>
        </w:rPr>
      </w:pPr>
      <w:r w:rsidRPr="00EE615A">
        <w:rPr>
          <w:rFonts w:ascii="Times New Roman" w:hAnsi="Times New Roman" w:cs="Times New Roman"/>
        </w:rPr>
        <w:t>Screenshot of the taxology:</w:t>
      </w:r>
    </w:p>
    <w:p w14:paraId="242D4C95" w14:textId="77777777" w:rsidR="00EE615A" w:rsidRPr="00EE615A" w:rsidRDefault="00EE615A" w:rsidP="00EE615A">
      <w:pPr>
        <w:rPr>
          <w:rFonts w:hint="eastAsia"/>
        </w:rPr>
      </w:pPr>
    </w:p>
    <w:p w14:paraId="0889D2EF" w14:textId="405DA096" w:rsidR="0043645B" w:rsidRDefault="0091514D">
      <w:r w:rsidRPr="0091514D">
        <w:rPr>
          <w:noProof/>
        </w:rPr>
        <w:drawing>
          <wp:inline distT="0" distB="0" distL="0" distR="0" wp14:anchorId="5E9426B0" wp14:editId="42954D45">
            <wp:extent cx="5274310" cy="1979295"/>
            <wp:effectExtent l="0" t="0" r="0" b="0"/>
            <wp:docPr id="143141597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41597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97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7590760C" wp14:editId="5DAC5BCE">
            <wp:extent cx="5274310" cy="2217420"/>
            <wp:effectExtent l="0" t="0" r="0" b="0"/>
            <wp:docPr id="1575550660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55066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21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7C6D6737" wp14:editId="6960CF56">
            <wp:extent cx="5274310" cy="2156460"/>
            <wp:effectExtent l="0" t="0" r="0" b="0"/>
            <wp:docPr id="56093771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93771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56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D58D209" wp14:editId="1A43C6C4">
            <wp:extent cx="5274310" cy="2628900"/>
            <wp:effectExtent l="0" t="0" r="0" b="0"/>
            <wp:docPr id="58809605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09605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67453A25" wp14:editId="5090E18F">
            <wp:extent cx="5274310" cy="2637790"/>
            <wp:effectExtent l="0" t="0" r="0" b="0"/>
            <wp:docPr id="134668322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68322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3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51779946" wp14:editId="54863852">
            <wp:extent cx="5274310" cy="2797810"/>
            <wp:effectExtent l="0" t="0" r="0" b="0"/>
            <wp:docPr id="153329924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29924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9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12ABB907" wp14:editId="152F7BEE">
            <wp:extent cx="5274310" cy="2418080"/>
            <wp:effectExtent l="0" t="0" r="0" b="0"/>
            <wp:docPr id="16839671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9671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18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558BE3BB" wp14:editId="1137DB25">
            <wp:extent cx="5274310" cy="2764155"/>
            <wp:effectExtent l="0" t="0" r="0" b="0"/>
            <wp:docPr id="204889095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89095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64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205981FB" wp14:editId="0F852040">
            <wp:extent cx="5274310" cy="2489200"/>
            <wp:effectExtent l="0" t="0" r="0" b="0"/>
            <wp:docPr id="146867456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67456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2B552AC" wp14:editId="0CACD28A">
            <wp:extent cx="5274310" cy="2577465"/>
            <wp:effectExtent l="0" t="0" r="0" b="0"/>
            <wp:docPr id="80145659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45659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7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6E2E8A1B" wp14:editId="7E903B0D">
            <wp:extent cx="5274310" cy="2609850"/>
            <wp:effectExtent l="0" t="0" r="0" b="0"/>
            <wp:docPr id="185271227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71227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2929EE89" wp14:editId="09342904">
            <wp:extent cx="5274310" cy="2453005"/>
            <wp:effectExtent l="0" t="0" r="0" b="0"/>
            <wp:docPr id="1612197416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19741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5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7E955D73" wp14:editId="46DCB04D">
            <wp:extent cx="5274310" cy="2754630"/>
            <wp:effectExtent l="0" t="0" r="0" b="0"/>
            <wp:docPr id="106612936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12936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5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731C82C1" wp14:editId="17BC3AED">
            <wp:extent cx="5274310" cy="2833370"/>
            <wp:effectExtent l="0" t="0" r="0" b="0"/>
            <wp:docPr id="349966456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96645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2B198564" wp14:editId="336DD1AC">
            <wp:extent cx="5274310" cy="2172970"/>
            <wp:effectExtent l="0" t="0" r="0" b="0"/>
            <wp:docPr id="144159066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159066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7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2C03E26" wp14:editId="0DFC82DA">
            <wp:extent cx="5274310" cy="2485390"/>
            <wp:effectExtent l="0" t="0" r="0" b="0"/>
            <wp:docPr id="197498537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98537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8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35EBBB5C" wp14:editId="0D057F1D">
            <wp:extent cx="5274310" cy="2742565"/>
            <wp:effectExtent l="0" t="0" r="0" b="0"/>
            <wp:docPr id="4449763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9763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42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lastRenderedPageBreak/>
        <w:drawing>
          <wp:inline distT="0" distB="0" distL="0" distR="0" wp14:anchorId="41C4E1BE" wp14:editId="189D6D33">
            <wp:extent cx="5274310" cy="2590165"/>
            <wp:effectExtent l="0" t="0" r="0" b="0"/>
            <wp:docPr id="187236549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36549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1514D">
        <w:rPr>
          <w:noProof/>
        </w:rPr>
        <w:drawing>
          <wp:inline distT="0" distB="0" distL="0" distR="0" wp14:anchorId="24D1FDA7" wp14:editId="69F85BAA">
            <wp:extent cx="5274310" cy="729615"/>
            <wp:effectExtent l="0" t="0" r="0" b="0"/>
            <wp:docPr id="296389860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38986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72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645B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/>
  <w:defaultTabStop w:val="4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14D"/>
    <w:rsid w:val="000E24D1"/>
    <w:rsid w:val="0043645B"/>
    <w:rsid w:val="0091514D"/>
    <w:rsid w:val="00D01F95"/>
    <w:rsid w:val="00E16E4B"/>
    <w:rsid w:val="00EE6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67C45"/>
  <w15:chartTrackingRefBased/>
  <w15:docId w15:val="{E2B13829-0AD6-482A-9FE8-90A599819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EE615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615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61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E615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8</Pages>
  <Words>99</Words>
  <Characters>568</Characters>
  <Application>Microsoft Office Word</Application>
  <DocSecurity>0</DocSecurity>
  <Lines>4</Lines>
  <Paragraphs>1</Paragraphs>
  <ScaleCrop>false</ScaleCrop>
  <Company/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Jiyu Zhang (2321392)</cp:lastModifiedBy>
  <cp:revision>3</cp:revision>
  <dcterms:created xsi:type="dcterms:W3CDTF">2024-06-05T14:57:00Z</dcterms:created>
  <dcterms:modified xsi:type="dcterms:W3CDTF">2024-06-05T15:39:00Z</dcterms:modified>
</cp:coreProperties>
</file>