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7D8C" w:rsidRPr="00955FF9" w:rsidRDefault="002D7D8C" w:rsidP="002D7D8C">
      <w:pPr>
        <w:pStyle w:val="NormalWeb"/>
        <w:rPr>
          <w:rFonts w:asciiTheme="minorHAnsi" w:hAnsiTheme="minorHAnsi" w:cstheme="minorHAnsi"/>
        </w:rPr>
      </w:pPr>
      <w:r w:rsidRPr="00955FF9">
        <w:rPr>
          <w:rFonts w:asciiTheme="minorHAnsi" w:hAnsiTheme="minorHAnsi" w:cstheme="minorHAnsi"/>
        </w:rPr>
        <w:t xml:space="preserve">Hello / </w:t>
      </w:r>
      <w:proofErr w:type="spellStart"/>
      <w:r w:rsidRPr="00955FF9">
        <w:rPr>
          <w:rFonts w:asciiTheme="minorHAnsi" w:hAnsiTheme="minorHAnsi" w:cstheme="minorHAnsi"/>
        </w:rPr>
        <w:t>Croeso</w:t>
      </w:r>
      <w:proofErr w:type="spellEnd"/>
      <w:r w:rsidRPr="00955FF9">
        <w:rPr>
          <w:rFonts w:asciiTheme="minorHAnsi" w:hAnsiTheme="minorHAnsi" w:cstheme="minorHAnsi"/>
        </w:rPr>
        <w:t xml:space="preserve"> everyone. My name is Rachel Thomas student number 2312291, </w:t>
      </w:r>
      <w:r w:rsidRPr="00955FF9">
        <w:rPr>
          <w:rFonts w:asciiTheme="minorHAnsi" w:hAnsiTheme="minorHAnsi" w:cstheme="minorHAnsi"/>
        </w:rPr>
        <w:t>I would like to welcome you to my presentation,</w:t>
      </w:r>
      <w:r w:rsidRPr="00955FF9">
        <w:rPr>
          <w:rFonts w:asciiTheme="minorHAnsi" w:hAnsiTheme="minorHAnsi" w:cstheme="minorHAnsi"/>
        </w:rPr>
        <w:t xml:space="preserve"> </w:t>
      </w:r>
      <w:r w:rsidRPr="00955FF9">
        <w:rPr>
          <w:rFonts w:asciiTheme="minorHAnsi" w:hAnsiTheme="minorHAnsi" w:cstheme="minorHAnsi"/>
        </w:rPr>
        <w:t>and today</w:t>
      </w:r>
      <w:r w:rsidRPr="00955FF9">
        <w:rPr>
          <w:rFonts w:asciiTheme="minorHAnsi" w:hAnsiTheme="minorHAnsi" w:cstheme="minorHAnsi"/>
        </w:rPr>
        <w:t xml:space="preserve"> </w:t>
      </w:r>
      <w:r w:rsidRPr="00955FF9">
        <w:rPr>
          <w:rFonts w:asciiTheme="minorHAnsi" w:hAnsiTheme="minorHAnsi" w:cstheme="minorHAnsi"/>
        </w:rPr>
        <w:t>I</w:t>
      </w:r>
      <w:r w:rsidRPr="00955FF9">
        <w:rPr>
          <w:rFonts w:asciiTheme="minorHAnsi" w:hAnsiTheme="minorHAnsi" w:cstheme="minorHAnsi"/>
        </w:rPr>
        <w:t xml:space="preserve"> am going to talk to you about the benefits of bilingualism and multilingualism </w:t>
      </w:r>
      <w:r w:rsidRPr="00955FF9">
        <w:rPr>
          <w:rFonts w:asciiTheme="minorHAnsi" w:hAnsiTheme="minorHAnsi" w:cstheme="minorHAnsi"/>
        </w:rPr>
        <w:t>with</w:t>
      </w:r>
      <w:r w:rsidRPr="00955FF9">
        <w:rPr>
          <w:rFonts w:asciiTheme="minorHAnsi" w:hAnsiTheme="minorHAnsi" w:cstheme="minorHAnsi"/>
        </w:rPr>
        <w:t>in the early years. I want to thank you all for being here and taking the time to listen to what I have to say.</w:t>
      </w:r>
      <w:r w:rsidR="008F7E59">
        <w:rPr>
          <w:rFonts w:asciiTheme="minorHAnsi" w:hAnsiTheme="minorHAnsi" w:cstheme="minorHAnsi"/>
        </w:rPr>
        <w:t xml:space="preserve"> </w:t>
      </w:r>
      <w:r w:rsidRPr="00955FF9">
        <w:rPr>
          <w:rFonts w:asciiTheme="minorHAnsi" w:hAnsiTheme="minorHAnsi" w:cstheme="minorHAnsi"/>
        </w:rPr>
        <w:t xml:space="preserve">During this presentation, I will be discussing the benefits of being bilingual / </w:t>
      </w:r>
      <w:r w:rsidRPr="00955FF9">
        <w:rPr>
          <w:rFonts w:asciiTheme="minorHAnsi" w:hAnsiTheme="minorHAnsi" w:cstheme="minorHAnsi"/>
        </w:rPr>
        <w:t>multilingual,</w:t>
      </w:r>
      <w:r w:rsidRPr="00955FF9">
        <w:rPr>
          <w:rFonts w:asciiTheme="minorHAnsi" w:hAnsiTheme="minorHAnsi" w:cstheme="minorHAnsi"/>
        </w:rPr>
        <w:t xml:space="preserve"> how it effects brain development, divergent thinking, welsh as an additional l</w:t>
      </w:r>
      <w:r w:rsidR="008F7E59">
        <w:rPr>
          <w:rFonts w:asciiTheme="minorHAnsi" w:hAnsiTheme="minorHAnsi" w:cstheme="minorHAnsi"/>
        </w:rPr>
        <w:t>anguage and links to frameworks</w:t>
      </w:r>
      <w:r w:rsidRPr="00955FF9">
        <w:rPr>
          <w:rFonts w:asciiTheme="minorHAnsi" w:hAnsiTheme="minorHAnsi" w:cstheme="minorHAnsi"/>
        </w:rPr>
        <w:t>.</w:t>
      </w:r>
      <w:r w:rsidR="00955FF9" w:rsidRPr="00955FF9">
        <w:rPr>
          <w:rFonts w:asciiTheme="minorHAnsi" w:hAnsiTheme="minorHAnsi" w:cstheme="minorHAnsi"/>
        </w:rPr>
        <w:t xml:space="preserve"> </w:t>
      </w:r>
      <w:r w:rsidRPr="00955FF9">
        <w:rPr>
          <w:rFonts w:asciiTheme="minorHAnsi" w:hAnsiTheme="minorHAnsi" w:cstheme="minorHAnsi"/>
        </w:rPr>
        <w:t xml:space="preserve">So, without further ado, let </w:t>
      </w:r>
      <w:r w:rsidR="008F7E59">
        <w:rPr>
          <w:rFonts w:asciiTheme="minorHAnsi" w:hAnsiTheme="minorHAnsi" w:cstheme="minorHAnsi"/>
        </w:rPr>
        <w:t xml:space="preserve">us </w:t>
      </w:r>
      <w:r w:rsidRPr="00955FF9">
        <w:rPr>
          <w:rFonts w:asciiTheme="minorHAnsi" w:hAnsiTheme="minorHAnsi" w:cstheme="minorHAnsi"/>
        </w:rPr>
        <w:t>begin.</w:t>
      </w:r>
    </w:p>
    <w:p w:rsidR="00080B1A" w:rsidRPr="00955FF9" w:rsidRDefault="00420AEC" w:rsidP="00955FF9">
      <w:pPr>
        <w:rPr>
          <w:rFonts w:eastAsiaTheme="minorEastAsia" w:cstheme="minorHAnsi"/>
          <w:kern w:val="24"/>
          <w:sz w:val="24"/>
          <w:szCs w:val="24"/>
        </w:rPr>
      </w:pPr>
      <w:r w:rsidRPr="00955FF9">
        <w:rPr>
          <w:rFonts w:eastAsiaTheme="minorEastAsia" w:cstheme="minorHAnsi"/>
          <w:kern w:val="24"/>
          <w:sz w:val="24"/>
          <w:szCs w:val="24"/>
        </w:rPr>
        <w:t>I would like to</w:t>
      </w:r>
      <w:r w:rsidR="002D7D8C" w:rsidRPr="00955FF9">
        <w:rPr>
          <w:rFonts w:eastAsiaTheme="minorEastAsia" w:cstheme="minorHAnsi"/>
          <w:kern w:val="24"/>
          <w:sz w:val="24"/>
          <w:szCs w:val="24"/>
        </w:rPr>
        <w:t xml:space="preserve"> begin by looking at some benefits of being bilingual / multilingual </w:t>
      </w:r>
      <w:r w:rsidR="00080B1A" w:rsidRPr="00955FF9">
        <w:rPr>
          <w:rFonts w:cstheme="minorHAnsi"/>
          <w:sz w:val="24"/>
          <w:szCs w:val="24"/>
        </w:rPr>
        <w:t>Bilingualism and multilingualism offer a wide range of benefits. Firstly, being able to speak more than one language can increase job opportunities and earning potential, especially in today's global economy. Multilingual individuals are also able to communicate with a wider range of people and cultures, which can lead to greater social and cultural awareness and understanding.</w:t>
      </w:r>
    </w:p>
    <w:p w:rsidR="00080B1A" w:rsidRPr="00955FF9" w:rsidRDefault="00080B1A" w:rsidP="00080B1A">
      <w:pPr>
        <w:pStyle w:val="NormalWeb"/>
        <w:rPr>
          <w:rFonts w:asciiTheme="minorHAnsi" w:hAnsiTheme="minorHAnsi" w:cstheme="minorHAnsi"/>
        </w:rPr>
      </w:pPr>
      <w:r w:rsidRPr="00955FF9">
        <w:rPr>
          <w:rFonts w:asciiTheme="minorHAnsi" w:hAnsiTheme="minorHAnsi" w:cstheme="minorHAnsi"/>
        </w:rPr>
        <w:t>Additionally, studies have shown that being bilingual can improve cognitive function and delay the onset of age-related cognitive decline. It can also enhance problem-solving abilities, memory retention, and multitasking skills.</w:t>
      </w:r>
    </w:p>
    <w:p w:rsidR="00080B1A" w:rsidRPr="00955FF9" w:rsidRDefault="00080B1A" w:rsidP="00080B1A">
      <w:pPr>
        <w:pStyle w:val="NormalWeb"/>
        <w:rPr>
          <w:rFonts w:asciiTheme="minorHAnsi" w:hAnsiTheme="minorHAnsi" w:cstheme="minorHAnsi"/>
        </w:rPr>
      </w:pPr>
      <w:r w:rsidRPr="00955FF9">
        <w:rPr>
          <w:rFonts w:asciiTheme="minorHAnsi" w:hAnsiTheme="minorHAnsi" w:cstheme="minorHAnsi"/>
        </w:rPr>
        <w:t>Overall, bilingualism and multilingualism are valuable skills that offer numerous personal, social, and professional benefits</w:t>
      </w:r>
      <w:r w:rsidR="00955FF9" w:rsidRPr="00955FF9">
        <w:rPr>
          <w:rFonts w:asciiTheme="minorHAnsi" w:hAnsiTheme="minorHAnsi" w:cstheme="minorHAnsi"/>
        </w:rPr>
        <w:t xml:space="preserve"> </w:t>
      </w:r>
      <w:proofErr w:type="spellStart"/>
      <w:r w:rsidR="00955FF9" w:rsidRPr="00955FF9">
        <w:rPr>
          <w:rFonts w:asciiTheme="minorHAnsi" w:hAnsiTheme="minorHAnsi" w:cstheme="minorHAnsi"/>
        </w:rPr>
        <w:t>Mariam.V</w:t>
      </w:r>
      <w:proofErr w:type="spellEnd"/>
      <w:r w:rsidR="00955FF9" w:rsidRPr="00955FF9">
        <w:rPr>
          <w:rFonts w:asciiTheme="minorHAnsi" w:hAnsiTheme="minorHAnsi" w:cstheme="minorHAnsi"/>
        </w:rPr>
        <w:t>.</w:t>
      </w:r>
      <w:r w:rsidR="008F7E59">
        <w:rPr>
          <w:rFonts w:asciiTheme="minorHAnsi" w:hAnsiTheme="minorHAnsi" w:cstheme="minorHAnsi"/>
        </w:rPr>
        <w:t xml:space="preserve"> </w:t>
      </w:r>
      <w:r w:rsidRPr="00955FF9">
        <w:rPr>
          <w:rFonts w:asciiTheme="minorHAnsi" w:hAnsiTheme="minorHAnsi" w:cstheme="minorHAnsi"/>
        </w:rPr>
        <w:t>Being bilingual in the early years can offer a range of benefits to children. Firstly, it can enhance cognitiv</w:t>
      </w:r>
      <w:bookmarkStart w:id="0" w:name="_GoBack"/>
      <w:bookmarkEnd w:id="0"/>
      <w:r w:rsidRPr="00955FF9">
        <w:rPr>
          <w:rFonts w:asciiTheme="minorHAnsi" w:hAnsiTheme="minorHAnsi" w:cstheme="minorHAnsi"/>
        </w:rPr>
        <w:t xml:space="preserve">e development, as the brain is still developing during this time and is more receptive to learning multiple languages. Children who </w:t>
      </w:r>
      <w:proofErr w:type="gramStart"/>
      <w:r w:rsidRPr="00955FF9">
        <w:rPr>
          <w:rFonts w:asciiTheme="minorHAnsi" w:hAnsiTheme="minorHAnsi" w:cstheme="minorHAnsi"/>
        </w:rPr>
        <w:t>are exposed</w:t>
      </w:r>
      <w:proofErr w:type="gramEnd"/>
      <w:r w:rsidRPr="00955FF9">
        <w:rPr>
          <w:rFonts w:asciiTheme="minorHAnsi" w:hAnsiTheme="minorHAnsi" w:cstheme="minorHAnsi"/>
        </w:rPr>
        <w:t xml:space="preserve"> to more than one language in their early years have been shown to have better problem-solving skills, creativity, and higher levels of cognitive flexibility.</w:t>
      </w:r>
    </w:p>
    <w:p w:rsidR="00FF489A" w:rsidRPr="00955FF9" w:rsidRDefault="00080B1A" w:rsidP="00FF489A">
      <w:pPr>
        <w:pStyle w:val="NormalWeb"/>
        <w:rPr>
          <w:rFonts w:asciiTheme="minorHAnsi" w:hAnsiTheme="minorHAnsi" w:cstheme="minorHAnsi"/>
        </w:rPr>
      </w:pPr>
      <w:r w:rsidRPr="00955FF9">
        <w:rPr>
          <w:rFonts w:asciiTheme="minorHAnsi" w:hAnsiTheme="minorHAnsi" w:cstheme="minorHAnsi"/>
        </w:rPr>
        <w:t xml:space="preserve">In addition, bilingualism can also improve language skills in both languages. Children who are bilingual have been found to have better literacy skills and a larger vocabulary than their monolingual </w:t>
      </w:r>
      <w:proofErr w:type="gramStart"/>
      <w:r w:rsidRPr="00955FF9">
        <w:rPr>
          <w:rFonts w:asciiTheme="minorHAnsi" w:hAnsiTheme="minorHAnsi" w:cstheme="minorHAnsi"/>
        </w:rPr>
        <w:t>peers</w:t>
      </w:r>
      <w:proofErr w:type="gramEnd"/>
      <w:r w:rsidRPr="00955FF9">
        <w:rPr>
          <w:rFonts w:asciiTheme="minorHAnsi" w:hAnsiTheme="minorHAnsi" w:cstheme="minorHAnsi"/>
        </w:rPr>
        <w:t>. They are also better able to understand and communicate with people from different cultures and backgrounds.</w:t>
      </w:r>
      <w:r w:rsidR="008F7E59">
        <w:rPr>
          <w:rFonts w:asciiTheme="minorHAnsi" w:hAnsiTheme="minorHAnsi" w:cstheme="minorHAnsi"/>
        </w:rPr>
        <w:t xml:space="preserve"> </w:t>
      </w:r>
      <w:r w:rsidRPr="00955FF9">
        <w:rPr>
          <w:rFonts w:asciiTheme="minorHAnsi" w:hAnsiTheme="minorHAnsi" w:cstheme="minorHAnsi"/>
        </w:rPr>
        <w:t>B</w:t>
      </w:r>
      <w:r w:rsidRPr="00955FF9">
        <w:rPr>
          <w:rFonts w:asciiTheme="minorHAnsi" w:hAnsiTheme="minorHAnsi" w:cstheme="minorHAnsi"/>
        </w:rPr>
        <w:t xml:space="preserve">eing bilingual can provide a sense of cultural identity and belonging. Children who are raised in a bilingual household or community are able to connect with their heritage and culture, and may have a greater sense of </w:t>
      </w:r>
      <w:proofErr w:type="spellStart"/>
      <w:r w:rsidRPr="00955FF9">
        <w:rPr>
          <w:rFonts w:asciiTheme="minorHAnsi" w:hAnsiTheme="minorHAnsi" w:cstheme="minorHAnsi"/>
        </w:rPr>
        <w:t>Cunhefyn</w:t>
      </w:r>
      <w:proofErr w:type="spellEnd"/>
      <w:r w:rsidRPr="00955FF9">
        <w:rPr>
          <w:rFonts w:asciiTheme="minorHAnsi" w:hAnsiTheme="minorHAnsi" w:cstheme="minorHAnsi"/>
        </w:rPr>
        <w:t xml:space="preserve"> as the welsh say.</w:t>
      </w:r>
      <w:r w:rsidR="004719B5" w:rsidRPr="00955FF9">
        <w:rPr>
          <w:rFonts w:asciiTheme="minorHAnsi" w:hAnsiTheme="minorHAnsi" w:cstheme="minorHAnsi"/>
        </w:rPr>
        <w:t xml:space="preserve"> </w:t>
      </w:r>
      <w:r w:rsidRPr="00955FF9">
        <w:rPr>
          <w:rFonts w:asciiTheme="minorHAnsi" w:hAnsiTheme="minorHAnsi" w:cstheme="minorHAnsi"/>
        </w:rPr>
        <w:t xml:space="preserve">Overall, being bilingual in the early years can provide numerous cognitive, linguistic, and cultural benefits that can positively </w:t>
      </w:r>
      <w:r w:rsidRPr="00955FF9">
        <w:rPr>
          <w:rFonts w:asciiTheme="minorHAnsi" w:hAnsiTheme="minorHAnsi" w:cstheme="minorHAnsi"/>
        </w:rPr>
        <w:t>influence</w:t>
      </w:r>
      <w:r w:rsidRPr="00955FF9">
        <w:rPr>
          <w:rFonts w:asciiTheme="minorHAnsi" w:hAnsiTheme="minorHAnsi" w:cstheme="minorHAnsi"/>
        </w:rPr>
        <w:t xml:space="preserve"> a child's development and future opportunities.</w:t>
      </w:r>
      <w:r w:rsidR="00FF489A" w:rsidRPr="00955FF9">
        <w:rPr>
          <w:rFonts w:asciiTheme="minorHAnsi" w:hAnsiTheme="minorHAnsi" w:cstheme="minorHAnsi"/>
        </w:rPr>
        <w:t xml:space="preserve"> </w:t>
      </w:r>
    </w:p>
    <w:p w:rsidR="00080B1A" w:rsidRPr="00955FF9" w:rsidRDefault="00080B1A" w:rsidP="00080B1A">
      <w:pPr>
        <w:pStyle w:val="NormalWeb"/>
        <w:rPr>
          <w:rFonts w:asciiTheme="minorHAnsi" w:hAnsiTheme="minorHAnsi" w:cstheme="minorHAnsi"/>
        </w:rPr>
      </w:pPr>
    </w:p>
    <w:p w:rsidR="00420AEC" w:rsidRPr="00955FF9" w:rsidRDefault="00420AEC" w:rsidP="00420AEC">
      <w:pPr>
        <w:pStyle w:val="NormalWeb"/>
        <w:rPr>
          <w:rFonts w:asciiTheme="minorHAnsi" w:hAnsiTheme="minorHAnsi" w:cstheme="minorHAnsi"/>
        </w:rPr>
      </w:pPr>
      <w:r w:rsidRPr="00955FF9">
        <w:rPr>
          <w:rFonts w:asciiTheme="minorHAnsi" w:hAnsiTheme="minorHAnsi" w:cstheme="minorHAnsi"/>
        </w:rPr>
        <w:t>Let move on and discuss d</w:t>
      </w:r>
      <w:r w:rsidRPr="00955FF9">
        <w:rPr>
          <w:rFonts w:asciiTheme="minorHAnsi" w:hAnsiTheme="minorHAnsi" w:cstheme="minorHAnsi"/>
        </w:rPr>
        <w:t>ivergent thinking</w:t>
      </w:r>
      <w:r w:rsidRPr="00955FF9">
        <w:rPr>
          <w:rFonts w:asciiTheme="minorHAnsi" w:hAnsiTheme="minorHAnsi" w:cstheme="minorHAnsi"/>
        </w:rPr>
        <w:t>- divergent thinking</w:t>
      </w:r>
      <w:r w:rsidRPr="00955FF9">
        <w:rPr>
          <w:rFonts w:asciiTheme="minorHAnsi" w:hAnsiTheme="minorHAnsi" w:cstheme="minorHAnsi"/>
        </w:rPr>
        <w:t xml:space="preserve"> and bilingua</w:t>
      </w:r>
      <w:r w:rsidRPr="00955FF9">
        <w:rPr>
          <w:rFonts w:asciiTheme="minorHAnsi" w:hAnsiTheme="minorHAnsi" w:cstheme="minorHAnsi"/>
        </w:rPr>
        <w:t>lism are two concepts that can work well with each other in</w:t>
      </w:r>
      <w:r w:rsidRPr="00955FF9">
        <w:rPr>
          <w:rFonts w:asciiTheme="minorHAnsi" w:hAnsiTheme="minorHAnsi" w:cstheme="minorHAnsi"/>
        </w:rPr>
        <w:t xml:space="preserve"> numerous ways. Divergent thinking refers to the ability to generate creative and original ideas by exploring multiple solutions to a problem, while bilingualism refers to the ability to speak and understand more than one language.</w:t>
      </w:r>
      <w:r w:rsidR="00642AAB" w:rsidRPr="00955FF9">
        <w:rPr>
          <w:rFonts w:asciiTheme="minorHAnsi" w:hAnsiTheme="minorHAnsi" w:cstheme="minorHAnsi"/>
        </w:rPr>
        <w:t xml:space="preserve"> </w:t>
      </w:r>
      <w:r w:rsidRPr="00955FF9">
        <w:rPr>
          <w:rFonts w:asciiTheme="minorHAnsi" w:hAnsiTheme="minorHAnsi" w:cstheme="minorHAnsi"/>
        </w:rPr>
        <w:t>Bilingual and multilingual individuals often have an advantage in divergent thinking, as they are able to draw upon multiple linguistic and cultural perspectives to approach a problem. This can lead to more creative and innovative solutions, as well as a greater capacity</w:t>
      </w:r>
      <w:r w:rsidRPr="00955FF9">
        <w:rPr>
          <w:rFonts w:asciiTheme="minorHAnsi" w:hAnsiTheme="minorHAnsi" w:cstheme="minorHAnsi"/>
        </w:rPr>
        <w:t xml:space="preserve"> for empathy and understanding.</w:t>
      </w:r>
    </w:p>
    <w:p w:rsidR="00C355BB" w:rsidRPr="00955FF9" w:rsidRDefault="00420AEC" w:rsidP="00420AEC">
      <w:pPr>
        <w:pStyle w:val="NormalWeb"/>
        <w:rPr>
          <w:rFonts w:asciiTheme="minorHAnsi" w:hAnsiTheme="minorHAnsi" w:cstheme="minorHAnsi"/>
        </w:rPr>
      </w:pPr>
      <w:r w:rsidRPr="00955FF9">
        <w:rPr>
          <w:rFonts w:asciiTheme="minorHAnsi" w:hAnsiTheme="minorHAnsi" w:cstheme="minorHAnsi"/>
        </w:rPr>
        <w:lastRenderedPageBreak/>
        <w:t>In addition, being bilingual can enhance cognitive flexibility, which is a key component of divergent thinking. Bilingual individuals are able to switch between languages, which requires them to be more adaptable and flexible in their thinking.</w:t>
      </w:r>
      <w:r w:rsidR="00955FF9">
        <w:rPr>
          <w:rFonts w:asciiTheme="minorHAnsi" w:hAnsiTheme="minorHAnsi" w:cstheme="minorHAnsi"/>
        </w:rPr>
        <w:t xml:space="preserve"> </w:t>
      </w:r>
      <w:r w:rsidRPr="00955FF9">
        <w:rPr>
          <w:rFonts w:asciiTheme="minorHAnsi" w:hAnsiTheme="minorHAnsi" w:cstheme="minorHAnsi"/>
        </w:rPr>
        <w:t>Studies have also shown that bilingualism can improve creativity and problem-solving abilities, Bilingual individuals may be better able to think outside the box and generate unique solutions to problems</w:t>
      </w:r>
      <w:r w:rsidR="00642AAB" w:rsidRPr="00955FF9">
        <w:rPr>
          <w:rFonts w:asciiTheme="minorHAnsi" w:hAnsiTheme="minorHAnsi" w:cstheme="minorHAnsi"/>
        </w:rPr>
        <w:t xml:space="preserve"> Sophie A. </w:t>
      </w:r>
      <w:proofErr w:type="spellStart"/>
      <w:r w:rsidR="00642AAB" w:rsidRPr="00955FF9">
        <w:rPr>
          <w:rFonts w:asciiTheme="minorHAnsi" w:hAnsiTheme="minorHAnsi" w:cstheme="minorHAnsi"/>
        </w:rPr>
        <w:t>Booton</w:t>
      </w:r>
      <w:proofErr w:type="spellEnd"/>
      <w:r w:rsidR="00642AAB" w:rsidRPr="00955FF9">
        <w:rPr>
          <w:rFonts w:asciiTheme="minorHAnsi" w:hAnsiTheme="minorHAnsi" w:cstheme="minorHAnsi"/>
        </w:rPr>
        <w:t>.</w:t>
      </w:r>
    </w:p>
    <w:p w:rsidR="00F60677" w:rsidRPr="00955FF9" w:rsidRDefault="00F60677" w:rsidP="00420AEC">
      <w:pPr>
        <w:pStyle w:val="NormalWeb"/>
        <w:rPr>
          <w:rFonts w:asciiTheme="minorHAnsi" w:hAnsiTheme="minorHAnsi" w:cstheme="minorHAnsi"/>
        </w:rPr>
      </w:pPr>
    </w:p>
    <w:p w:rsidR="00955FF9" w:rsidRPr="00955FF9" w:rsidRDefault="00C355BB" w:rsidP="00955FF9">
      <w:pPr>
        <w:pStyle w:val="NormalWeb"/>
        <w:rPr>
          <w:rFonts w:asciiTheme="minorHAnsi" w:hAnsiTheme="minorHAnsi" w:cstheme="minorHAnsi"/>
        </w:rPr>
      </w:pPr>
      <w:r w:rsidRPr="00955FF9">
        <w:rPr>
          <w:rFonts w:asciiTheme="minorHAnsi" w:hAnsiTheme="minorHAnsi" w:cstheme="minorHAnsi"/>
        </w:rPr>
        <w:t xml:space="preserve">Welsh as an additional language (WAL) can be challenging for foreign families who are not familiar with the language. However, there are many resources available to help support these families in learning Welsh and integrating into the community. Local schools and community </w:t>
      </w:r>
      <w:proofErr w:type="spellStart"/>
      <w:r w:rsidRPr="00955FF9">
        <w:rPr>
          <w:rFonts w:asciiTheme="minorHAnsi" w:hAnsiTheme="minorHAnsi" w:cstheme="minorHAnsi"/>
        </w:rPr>
        <w:t>centers</w:t>
      </w:r>
      <w:proofErr w:type="spellEnd"/>
      <w:r w:rsidRPr="00955FF9">
        <w:rPr>
          <w:rFonts w:asciiTheme="minorHAnsi" w:hAnsiTheme="minorHAnsi" w:cstheme="minorHAnsi"/>
        </w:rPr>
        <w:t xml:space="preserve"> often offer language courses and cultural events that can help foreign families feel more comfortable and connected. Additionally, there are online resources and language exchange programs that can be accessed from any</w:t>
      </w:r>
      <w:r w:rsidR="00642AAB" w:rsidRPr="00955FF9">
        <w:rPr>
          <w:rFonts w:asciiTheme="minorHAnsi" w:hAnsiTheme="minorHAnsi" w:cstheme="minorHAnsi"/>
        </w:rPr>
        <w:t>where in the world</w:t>
      </w:r>
      <w:r w:rsidRPr="00955FF9">
        <w:rPr>
          <w:rFonts w:asciiTheme="minorHAnsi" w:hAnsiTheme="minorHAnsi" w:cstheme="minorHAnsi"/>
        </w:rPr>
        <w:t xml:space="preserve"> </w:t>
      </w:r>
      <w:r w:rsidR="00F60677" w:rsidRPr="00955FF9">
        <w:rPr>
          <w:rFonts w:asciiTheme="minorHAnsi" w:hAnsiTheme="minorHAnsi" w:cstheme="minorHAnsi"/>
        </w:rPr>
        <w:t>Welsh Government 2014</w:t>
      </w:r>
      <w:r w:rsidR="00642AAB" w:rsidRPr="00955FF9">
        <w:rPr>
          <w:rFonts w:asciiTheme="minorHAnsi" w:hAnsiTheme="minorHAnsi" w:cstheme="minorHAnsi"/>
        </w:rPr>
        <w:t>.</w:t>
      </w:r>
      <w:r w:rsidR="00955FF9" w:rsidRPr="00955FF9">
        <w:rPr>
          <w:rFonts w:asciiTheme="minorHAnsi" w:hAnsiTheme="minorHAnsi" w:cstheme="minorHAnsi"/>
        </w:rPr>
        <w:t xml:space="preserve"> </w:t>
      </w:r>
      <w:r w:rsidR="00955FF9" w:rsidRPr="00955FF9">
        <w:rPr>
          <w:rFonts w:asciiTheme="minorHAnsi" w:hAnsiTheme="minorHAnsi" w:cstheme="minorHAnsi"/>
        </w:rPr>
        <w:t xml:space="preserve">Families who are not familiar with Welsh as an additional language (WAL) may face several challenges in learning and integrating into the community. They may struggle to communicate with local residents, teaching staff and their children as they learn the language this can also be the same if </w:t>
      </w:r>
      <w:proofErr w:type="spellStart"/>
      <w:r w:rsidR="00955FF9" w:rsidRPr="00955FF9">
        <w:rPr>
          <w:rFonts w:asciiTheme="minorHAnsi" w:hAnsiTheme="minorHAnsi" w:cstheme="minorHAnsi"/>
        </w:rPr>
        <w:t>if</w:t>
      </w:r>
      <w:proofErr w:type="spellEnd"/>
      <w:r w:rsidR="00955FF9" w:rsidRPr="00955FF9">
        <w:rPr>
          <w:rFonts w:asciiTheme="minorHAnsi" w:hAnsiTheme="minorHAnsi" w:cstheme="minorHAnsi"/>
        </w:rPr>
        <w:t xml:space="preserve"> they are not fluent in English. Additionally, they may face difficulty in understanding cultural customs. These challenges can make it difficult for foreign families to feel comfortable and connected in their new community </w:t>
      </w:r>
      <w:proofErr w:type="spellStart"/>
      <w:proofErr w:type="gramStart"/>
      <w:r w:rsidR="00955FF9" w:rsidRPr="00955FF9">
        <w:rPr>
          <w:rFonts w:asciiTheme="minorHAnsi" w:hAnsiTheme="minorHAnsi" w:cstheme="minorHAnsi"/>
        </w:rPr>
        <w:t>Unicef</w:t>
      </w:r>
      <w:proofErr w:type="spellEnd"/>
      <w:proofErr w:type="gramEnd"/>
      <w:r w:rsidR="00955FF9" w:rsidRPr="00955FF9">
        <w:rPr>
          <w:rFonts w:asciiTheme="minorHAnsi" w:hAnsiTheme="minorHAnsi" w:cstheme="minorHAnsi"/>
        </w:rPr>
        <w:t xml:space="preserve"> (1989).</w:t>
      </w:r>
    </w:p>
    <w:p w:rsidR="00C355BB" w:rsidRPr="00955FF9" w:rsidRDefault="00C355BB" w:rsidP="00420AEC">
      <w:pPr>
        <w:pStyle w:val="NormalWeb"/>
        <w:rPr>
          <w:rFonts w:asciiTheme="minorHAnsi" w:hAnsiTheme="minorHAnsi" w:cstheme="minorHAnsi"/>
        </w:rPr>
      </w:pPr>
    </w:p>
    <w:p w:rsidR="00F60677" w:rsidRPr="00955FF9" w:rsidRDefault="00F60677" w:rsidP="00420AEC">
      <w:pPr>
        <w:pStyle w:val="NormalWeb"/>
        <w:rPr>
          <w:rFonts w:asciiTheme="minorHAnsi" w:hAnsiTheme="minorHAnsi" w:cstheme="minorHAnsi"/>
        </w:rPr>
      </w:pPr>
    </w:p>
    <w:p w:rsidR="00FF489A" w:rsidRPr="00955FF9" w:rsidRDefault="00B9479D" w:rsidP="00080B1A">
      <w:pPr>
        <w:pStyle w:val="NormalWeb"/>
        <w:rPr>
          <w:rFonts w:asciiTheme="minorHAnsi" w:hAnsiTheme="minorHAnsi" w:cstheme="minorHAnsi"/>
        </w:rPr>
      </w:pPr>
      <w:r w:rsidRPr="00955FF9">
        <w:rPr>
          <w:rFonts w:asciiTheme="minorHAnsi" w:hAnsiTheme="minorHAnsi" w:cstheme="minorHAnsi"/>
        </w:rPr>
        <w:t>F</w:t>
      </w:r>
      <w:r w:rsidR="009710F8" w:rsidRPr="00955FF9">
        <w:rPr>
          <w:rFonts w:asciiTheme="minorHAnsi" w:hAnsiTheme="minorHAnsi" w:cstheme="minorHAnsi"/>
        </w:rPr>
        <w:t xml:space="preserve">inally, i would like to discuss my activity with </w:t>
      </w:r>
      <w:r w:rsidRPr="00955FF9">
        <w:rPr>
          <w:rFonts w:asciiTheme="minorHAnsi" w:hAnsiTheme="minorHAnsi" w:cstheme="minorHAnsi"/>
        </w:rPr>
        <w:t>you;</w:t>
      </w:r>
      <w:r w:rsidR="009710F8" w:rsidRPr="00955FF9">
        <w:rPr>
          <w:rFonts w:asciiTheme="minorHAnsi" w:hAnsiTheme="minorHAnsi" w:cstheme="minorHAnsi"/>
        </w:rPr>
        <w:t> </w:t>
      </w:r>
      <w:proofErr w:type="spellStart"/>
      <w:r w:rsidR="009710F8" w:rsidRPr="00955FF9">
        <w:rPr>
          <w:rFonts w:asciiTheme="minorHAnsi" w:hAnsiTheme="minorHAnsi" w:cstheme="minorHAnsi"/>
        </w:rPr>
        <w:t>i</w:t>
      </w:r>
      <w:proofErr w:type="spellEnd"/>
      <w:r w:rsidR="009710F8" w:rsidRPr="00955FF9">
        <w:rPr>
          <w:rFonts w:asciiTheme="minorHAnsi" w:hAnsiTheme="minorHAnsi" w:cstheme="minorHAnsi"/>
        </w:rPr>
        <w:t> choose to demonstrate our morning routine where we alternate between learning phonics/literacy and maths. </w:t>
      </w:r>
      <w:proofErr w:type="spellStart"/>
      <w:proofErr w:type="gramStart"/>
      <w:r w:rsidR="009710F8" w:rsidRPr="00955FF9">
        <w:rPr>
          <w:rFonts w:asciiTheme="minorHAnsi" w:hAnsiTheme="minorHAnsi" w:cstheme="minorHAnsi"/>
        </w:rPr>
        <w:t>i</w:t>
      </w:r>
      <w:proofErr w:type="spellEnd"/>
      <w:proofErr w:type="gramEnd"/>
      <w:r w:rsidR="009710F8" w:rsidRPr="00955FF9">
        <w:rPr>
          <w:rFonts w:asciiTheme="minorHAnsi" w:hAnsiTheme="minorHAnsi" w:cstheme="minorHAnsi"/>
        </w:rPr>
        <w:t xml:space="preserve"> choose to demonstrate our phonics/literacy as it can sometimes be challenging as within my setting we focus on the letter rather than the sound itself. </w:t>
      </w:r>
      <w:r w:rsidRPr="00955FF9">
        <w:rPr>
          <w:rFonts w:asciiTheme="minorHAnsi" w:hAnsiTheme="minorHAnsi" w:cstheme="minorHAnsi"/>
        </w:rPr>
        <w:t>At</w:t>
      </w:r>
      <w:r w:rsidR="009710F8" w:rsidRPr="00955FF9">
        <w:rPr>
          <w:rFonts w:asciiTheme="minorHAnsi" w:hAnsiTheme="minorHAnsi" w:cstheme="minorHAnsi"/>
        </w:rPr>
        <w:t xml:space="preserve"> this stage of the year, we do not display the picture to correspond with the letter as children can regress and call out the pictur</w:t>
      </w:r>
      <w:r w:rsidRPr="00955FF9">
        <w:rPr>
          <w:rFonts w:asciiTheme="minorHAnsi" w:hAnsiTheme="minorHAnsi" w:cstheme="minorHAnsi"/>
        </w:rPr>
        <w:t>e card rather than the letter. I</w:t>
      </w:r>
      <w:r w:rsidR="009710F8" w:rsidRPr="00955FF9">
        <w:rPr>
          <w:rFonts w:asciiTheme="minorHAnsi" w:hAnsiTheme="minorHAnsi" w:cstheme="minorHAnsi"/>
        </w:rPr>
        <w:t xml:space="preserve"> use </w:t>
      </w:r>
      <w:proofErr w:type="spellStart"/>
      <w:r w:rsidR="009710F8" w:rsidRPr="00955FF9">
        <w:rPr>
          <w:rFonts w:asciiTheme="minorHAnsi" w:hAnsiTheme="minorHAnsi" w:cstheme="minorHAnsi"/>
        </w:rPr>
        <w:t>popat</w:t>
      </w:r>
      <w:proofErr w:type="spellEnd"/>
      <w:r w:rsidR="009710F8" w:rsidRPr="00955FF9">
        <w:rPr>
          <w:rFonts w:asciiTheme="minorHAnsi" w:hAnsiTheme="minorHAnsi" w:cstheme="minorHAnsi"/>
        </w:rPr>
        <w:t xml:space="preserve"> to help children with speech and language difficulties but our </w:t>
      </w:r>
      <w:r w:rsidRPr="00955FF9">
        <w:rPr>
          <w:rFonts w:asciiTheme="minorHAnsi" w:hAnsiTheme="minorHAnsi" w:cstheme="minorHAnsi"/>
        </w:rPr>
        <w:t>head teacher</w:t>
      </w:r>
      <w:r w:rsidR="009710F8" w:rsidRPr="00955FF9">
        <w:rPr>
          <w:rFonts w:asciiTheme="minorHAnsi" w:hAnsiTheme="minorHAnsi" w:cstheme="minorHAnsi"/>
        </w:rPr>
        <w:t xml:space="preserve"> will not permit us to use this in our daily practice in the classroom. </w:t>
      </w:r>
      <w:r w:rsidRPr="00955FF9">
        <w:rPr>
          <w:rFonts w:asciiTheme="minorHAnsi" w:hAnsiTheme="minorHAnsi" w:cstheme="minorHAnsi"/>
        </w:rPr>
        <w:t>Having taught both methods I</w:t>
      </w:r>
      <w:r w:rsidR="009710F8" w:rsidRPr="00955FF9">
        <w:rPr>
          <w:rFonts w:asciiTheme="minorHAnsi" w:hAnsiTheme="minorHAnsi" w:cstheme="minorHAnsi"/>
        </w:rPr>
        <w:t> believe that </w:t>
      </w:r>
      <w:proofErr w:type="spellStart"/>
      <w:r w:rsidR="009710F8" w:rsidRPr="00955FF9">
        <w:rPr>
          <w:rFonts w:asciiTheme="minorHAnsi" w:hAnsiTheme="minorHAnsi" w:cstheme="minorHAnsi"/>
        </w:rPr>
        <w:t>popat</w:t>
      </w:r>
      <w:proofErr w:type="spellEnd"/>
      <w:r w:rsidR="009710F8" w:rsidRPr="00955FF9">
        <w:rPr>
          <w:rFonts w:asciiTheme="minorHAnsi" w:hAnsiTheme="minorHAnsi" w:cstheme="minorHAnsi"/>
        </w:rPr>
        <w:t> is more beneficial for children aged 3-5 as it purely focuses on the sound. you may also notice that within my activity </w:t>
      </w:r>
      <w:proofErr w:type="spellStart"/>
      <w:r w:rsidR="009710F8" w:rsidRPr="00955FF9">
        <w:rPr>
          <w:rFonts w:asciiTheme="minorHAnsi" w:hAnsiTheme="minorHAnsi" w:cstheme="minorHAnsi"/>
        </w:rPr>
        <w:t>i</w:t>
      </w:r>
      <w:proofErr w:type="spellEnd"/>
      <w:r w:rsidR="009710F8" w:rsidRPr="00955FF9">
        <w:rPr>
          <w:rFonts w:asciiTheme="minorHAnsi" w:hAnsiTheme="minorHAnsi" w:cstheme="minorHAnsi"/>
        </w:rPr>
        <w:t xml:space="preserve"> do what is known as sandwich language where you say it in welsh then English then back in Welsh, again this is not something that is officially permitted within my setting but we are facing more and more children coming into the nursery with ALN and Speech Delay. To help with this we use gestures to help the children understand what </w:t>
      </w:r>
      <w:proofErr w:type="gramStart"/>
      <w:r w:rsidR="009710F8" w:rsidRPr="00955FF9">
        <w:rPr>
          <w:rFonts w:asciiTheme="minorHAnsi" w:hAnsiTheme="minorHAnsi" w:cstheme="minorHAnsi"/>
        </w:rPr>
        <w:t>is being asked</w:t>
      </w:r>
      <w:proofErr w:type="gramEnd"/>
      <w:r w:rsidR="009710F8" w:rsidRPr="00955FF9">
        <w:rPr>
          <w:rFonts w:asciiTheme="minorHAnsi" w:hAnsiTheme="minorHAnsi" w:cstheme="minorHAnsi"/>
        </w:rPr>
        <w:t xml:space="preserve"> of them </w:t>
      </w:r>
      <w:r w:rsidRPr="00955FF9">
        <w:rPr>
          <w:rFonts w:asciiTheme="minorHAnsi" w:hAnsiTheme="minorHAnsi" w:cstheme="minorHAnsi"/>
        </w:rPr>
        <w:t>and</w:t>
      </w:r>
      <w:r w:rsidR="009710F8" w:rsidRPr="00955FF9">
        <w:rPr>
          <w:rFonts w:asciiTheme="minorHAnsi" w:hAnsiTheme="minorHAnsi" w:cstheme="minorHAnsi"/>
        </w:rPr>
        <w:t xml:space="preserve"> use Makaton for basic signing words to communicate and support the needs of the child.</w:t>
      </w:r>
    </w:p>
    <w:p w:rsidR="00B633B0" w:rsidRPr="00955FF9" w:rsidRDefault="00B633B0">
      <w:pPr>
        <w:rPr>
          <w:rFonts w:eastAsiaTheme="minorEastAsia" w:cstheme="minorHAnsi"/>
          <w:kern w:val="24"/>
          <w:sz w:val="24"/>
          <w:szCs w:val="24"/>
        </w:rPr>
      </w:pPr>
    </w:p>
    <w:p w:rsidR="00B633B0" w:rsidRPr="00955FF9" w:rsidRDefault="00B633B0">
      <w:pPr>
        <w:rPr>
          <w:rFonts w:eastAsiaTheme="minorEastAsia" w:cstheme="minorHAnsi"/>
          <w:kern w:val="24"/>
          <w:sz w:val="24"/>
          <w:szCs w:val="24"/>
        </w:rPr>
      </w:pPr>
    </w:p>
    <w:p w:rsidR="00B02BF8" w:rsidRPr="00B02BF8" w:rsidRDefault="002D7D8C" w:rsidP="002D7D8C">
      <w:pPr>
        <w:rPr>
          <w:rFonts w:eastAsiaTheme="minorEastAsia" w:cstheme="minorHAnsi"/>
          <w:kern w:val="24"/>
          <w:sz w:val="24"/>
          <w:szCs w:val="24"/>
        </w:rPr>
      </w:pPr>
      <w:r w:rsidRPr="00955FF9">
        <w:rPr>
          <w:rFonts w:cstheme="minorHAnsi"/>
          <w:sz w:val="24"/>
          <w:szCs w:val="24"/>
        </w:rPr>
        <w:lastRenderedPageBreak/>
        <w:t>Thank you all for your attention and for taking the time to listen to my presentation</w:t>
      </w:r>
      <w:r w:rsidRPr="00955FF9">
        <w:rPr>
          <w:rFonts w:cstheme="minorHAnsi"/>
          <w:sz w:val="24"/>
          <w:szCs w:val="24"/>
        </w:rPr>
        <w:t xml:space="preserve"> today</w:t>
      </w:r>
      <w:r w:rsidRPr="00955FF9">
        <w:rPr>
          <w:rFonts w:cstheme="minorHAnsi"/>
          <w:sz w:val="24"/>
          <w:szCs w:val="24"/>
        </w:rPr>
        <w:t>. I hope that you found it</w:t>
      </w:r>
      <w:r w:rsidRPr="00955FF9">
        <w:rPr>
          <w:rFonts w:cstheme="minorHAnsi"/>
          <w:sz w:val="24"/>
          <w:szCs w:val="24"/>
        </w:rPr>
        <w:t xml:space="preserve"> enjoyable and</w:t>
      </w:r>
      <w:r w:rsidRPr="00955FF9">
        <w:rPr>
          <w:rFonts w:cstheme="minorHAnsi"/>
          <w:sz w:val="24"/>
          <w:szCs w:val="24"/>
        </w:rPr>
        <w:t xml:space="preserve"> informative. If you have any questions or comments, please feel free to ask. I would be happy </w:t>
      </w:r>
      <w:r w:rsidR="00556042" w:rsidRPr="00955FF9">
        <w:rPr>
          <w:rFonts w:cstheme="minorHAnsi"/>
          <w:sz w:val="24"/>
          <w:szCs w:val="24"/>
        </w:rPr>
        <w:t>to answer them.</w:t>
      </w:r>
    </w:p>
    <w:p w:rsidR="00B40C38" w:rsidRPr="00955FF9" w:rsidRDefault="00B40C38">
      <w:pPr>
        <w:rPr>
          <w:rFonts w:cstheme="minorHAnsi"/>
          <w:sz w:val="24"/>
          <w:szCs w:val="24"/>
        </w:rPr>
      </w:pPr>
    </w:p>
    <w:p w:rsidR="00556042" w:rsidRDefault="00556042">
      <w:pPr>
        <w:rPr>
          <w:rFonts w:ascii="Times New Roman" w:hAnsi="Times New Roman" w:cs="Times New Roman"/>
          <w:sz w:val="24"/>
          <w:szCs w:val="24"/>
        </w:rPr>
      </w:pPr>
    </w:p>
    <w:p w:rsidR="00556042" w:rsidRDefault="00556042">
      <w:pPr>
        <w:rPr>
          <w:rFonts w:ascii="Times New Roman" w:hAnsi="Times New Roman" w:cs="Times New Roman"/>
          <w:sz w:val="24"/>
          <w:szCs w:val="24"/>
        </w:rPr>
      </w:pPr>
    </w:p>
    <w:p w:rsidR="00556042" w:rsidRDefault="00556042">
      <w:pPr>
        <w:rPr>
          <w:rFonts w:ascii="Times New Roman" w:hAnsi="Times New Roman" w:cs="Times New Roman"/>
          <w:sz w:val="24"/>
          <w:szCs w:val="24"/>
        </w:rPr>
      </w:pPr>
    </w:p>
    <w:p w:rsidR="00F60677" w:rsidRDefault="00F60677">
      <w:pPr>
        <w:rPr>
          <w:rFonts w:ascii="Times New Roman" w:hAnsi="Times New Roman" w:cs="Times New Roman"/>
          <w:sz w:val="24"/>
          <w:szCs w:val="24"/>
        </w:rPr>
      </w:pPr>
    </w:p>
    <w:p w:rsidR="00556042" w:rsidRDefault="00556042">
      <w:pPr>
        <w:rPr>
          <w:rFonts w:ascii="Times New Roman" w:hAnsi="Times New Roman" w:cs="Times New Roman"/>
          <w:sz w:val="24"/>
          <w:szCs w:val="24"/>
          <w:u w:val="single"/>
        </w:rPr>
      </w:pPr>
      <w:proofErr w:type="spellStart"/>
      <w:r w:rsidRPr="00556042">
        <w:rPr>
          <w:rFonts w:ascii="Times New Roman" w:hAnsi="Times New Roman" w:cs="Times New Roman"/>
          <w:sz w:val="24"/>
          <w:szCs w:val="24"/>
          <w:u w:val="single"/>
        </w:rPr>
        <w:t>Refrence</w:t>
      </w:r>
      <w:proofErr w:type="spellEnd"/>
      <w:r w:rsidRPr="00556042">
        <w:rPr>
          <w:rFonts w:ascii="Times New Roman" w:hAnsi="Times New Roman" w:cs="Times New Roman"/>
          <w:sz w:val="24"/>
          <w:szCs w:val="24"/>
          <w:u w:val="single"/>
        </w:rPr>
        <w:t xml:space="preserve"> List </w:t>
      </w:r>
    </w:p>
    <w:p w:rsidR="00955FF9" w:rsidRPr="00955FF9" w:rsidRDefault="00955FF9" w:rsidP="004719B5">
      <w:pPr>
        <w:pStyle w:val="NormalWeb"/>
        <w:numPr>
          <w:ilvl w:val="0"/>
          <w:numId w:val="1"/>
        </w:numPr>
        <w:rPr>
          <w:rFonts w:asciiTheme="minorHAnsi" w:hAnsiTheme="minorHAnsi" w:cstheme="minorHAnsi"/>
          <w:sz w:val="28"/>
        </w:rPr>
      </w:pPr>
      <w:proofErr w:type="spellStart"/>
      <w:r w:rsidRPr="00955FF9">
        <w:rPr>
          <w:rFonts w:asciiTheme="minorHAnsi" w:hAnsiTheme="minorHAnsi" w:cstheme="minorHAnsi"/>
          <w:szCs w:val="23"/>
          <w:shd w:val="clear" w:color="auto" w:fill="FBFBFB"/>
        </w:rPr>
        <w:t>Booton</w:t>
      </w:r>
      <w:proofErr w:type="spellEnd"/>
      <w:r w:rsidRPr="00955FF9">
        <w:rPr>
          <w:rFonts w:asciiTheme="minorHAnsi" w:hAnsiTheme="minorHAnsi" w:cstheme="minorHAnsi"/>
          <w:szCs w:val="23"/>
          <w:shd w:val="clear" w:color="auto" w:fill="FBFBFB"/>
        </w:rPr>
        <w:t>, S. </w:t>
      </w:r>
      <w:r w:rsidRPr="00955FF9">
        <w:rPr>
          <w:rFonts w:asciiTheme="minorHAnsi" w:hAnsiTheme="minorHAnsi" w:cstheme="minorHAnsi"/>
          <w:i/>
          <w:iCs/>
          <w:szCs w:val="23"/>
          <w:shd w:val="clear" w:color="auto" w:fill="FBFBFB"/>
        </w:rPr>
        <w:t>Et al</w:t>
      </w:r>
      <w:r w:rsidRPr="00955FF9">
        <w:rPr>
          <w:rFonts w:asciiTheme="minorHAnsi" w:hAnsiTheme="minorHAnsi" w:cstheme="minorHAnsi"/>
          <w:szCs w:val="23"/>
          <w:shd w:val="clear" w:color="auto" w:fill="FBFBFB"/>
        </w:rPr>
        <w:t> (2021) '</w:t>
      </w:r>
      <w:proofErr w:type="spellStart"/>
      <w:r w:rsidRPr="00955FF9">
        <w:rPr>
          <w:rFonts w:asciiTheme="minorHAnsi" w:hAnsiTheme="minorHAnsi" w:cstheme="minorHAnsi"/>
          <w:szCs w:val="23"/>
          <w:shd w:val="clear" w:color="auto" w:fill="FBFBFB"/>
        </w:rPr>
        <w:t>Childrens</w:t>
      </w:r>
      <w:proofErr w:type="spellEnd"/>
      <w:r w:rsidRPr="00955FF9">
        <w:rPr>
          <w:rFonts w:asciiTheme="minorHAnsi" w:hAnsiTheme="minorHAnsi" w:cstheme="minorHAnsi"/>
          <w:szCs w:val="23"/>
          <w:shd w:val="clear" w:color="auto" w:fill="FBFBFB"/>
        </w:rPr>
        <w:t xml:space="preserve"> divergent thinking and bilingualism', </w:t>
      </w:r>
      <w:r w:rsidRPr="00955FF9">
        <w:rPr>
          <w:rFonts w:asciiTheme="minorHAnsi" w:hAnsiTheme="minorHAnsi" w:cstheme="minorHAnsi"/>
          <w:i/>
          <w:iCs/>
          <w:szCs w:val="23"/>
          <w:shd w:val="clear" w:color="auto" w:fill="FBFBFB"/>
        </w:rPr>
        <w:t>Thinking skills and creativity</w:t>
      </w:r>
      <w:r w:rsidRPr="00955FF9">
        <w:rPr>
          <w:rFonts w:asciiTheme="minorHAnsi" w:hAnsiTheme="minorHAnsi" w:cstheme="minorHAnsi"/>
          <w:szCs w:val="23"/>
          <w:shd w:val="clear" w:color="auto" w:fill="FBFBFB"/>
        </w:rPr>
        <w:t>, Available at: https://www.sciencedirect.com/science/article/abs/pii/S1871187121001334 (April 2024).</w:t>
      </w:r>
    </w:p>
    <w:p w:rsidR="004719B5" w:rsidRDefault="004719B5" w:rsidP="004719B5">
      <w:pPr>
        <w:pStyle w:val="NormalWeb"/>
        <w:numPr>
          <w:ilvl w:val="0"/>
          <w:numId w:val="1"/>
        </w:numPr>
      </w:pPr>
      <w:r>
        <w:t xml:space="preserve">Kroll, J. F., </w:t>
      </w:r>
      <w:proofErr w:type="spellStart"/>
      <w:r>
        <w:t>Dussias</w:t>
      </w:r>
      <w:proofErr w:type="spellEnd"/>
      <w:r>
        <w:t xml:space="preserve">, P. E., </w:t>
      </w:r>
      <w:proofErr w:type="spellStart"/>
      <w:r>
        <w:t>Bogulski</w:t>
      </w:r>
      <w:proofErr w:type="spellEnd"/>
      <w:r>
        <w:t>, C. A., &amp; Valdes-</w:t>
      </w:r>
      <w:proofErr w:type="spellStart"/>
      <w:r>
        <w:t>Kroff</w:t>
      </w:r>
      <w:proofErr w:type="spellEnd"/>
      <w:r>
        <w:t xml:space="preserve">, J. R. (2012). Juggling two languages in one mind: What bilinguals tell us about language processing and its consequences for </w:t>
      </w:r>
      <w:proofErr w:type="gramStart"/>
      <w:r>
        <w:t>cognition.</w:t>
      </w:r>
      <w:proofErr w:type="gramEnd"/>
      <w:r>
        <w:t xml:space="preserve"> In B. Ross (Ed.), </w:t>
      </w:r>
      <w:proofErr w:type="gramStart"/>
      <w:r>
        <w:t>The</w:t>
      </w:r>
      <w:proofErr w:type="gramEnd"/>
      <w:r>
        <w:t xml:space="preserve"> Psychology of Learning and Motivation (Vol. 56, pp. 229-262).</w:t>
      </w:r>
    </w:p>
    <w:p w:rsidR="00955FF9" w:rsidRPr="00955FF9" w:rsidRDefault="00955FF9" w:rsidP="00642AAB">
      <w:pPr>
        <w:pStyle w:val="NormalWeb"/>
        <w:numPr>
          <w:ilvl w:val="0"/>
          <w:numId w:val="1"/>
        </w:numPr>
        <w:spacing w:before="200" w:beforeAutospacing="0" w:after="0" w:afterAutospacing="0" w:line="216" w:lineRule="auto"/>
        <w:rPr>
          <w:rFonts w:asciiTheme="minorHAnsi" w:hAnsiTheme="minorHAnsi" w:cstheme="minorHAnsi"/>
        </w:rPr>
      </w:pPr>
      <w:r w:rsidRPr="00955FF9">
        <w:rPr>
          <w:rFonts w:asciiTheme="minorHAnsi" w:hAnsiTheme="minorHAnsi" w:cstheme="minorHAnsi"/>
          <w:shd w:val="clear" w:color="auto" w:fill="FBFBFB"/>
        </w:rPr>
        <w:t>Mariam, V. (2012) 'Title of article', </w:t>
      </w:r>
      <w:r w:rsidRPr="00955FF9">
        <w:rPr>
          <w:rFonts w:asciiTheme="minorHAnsi" w:hAnsiTheme="minorHAnsi" w:cstheme="minorHAnsi"/>
          <w:i/>
          <w:iCs/>
          <w:shd w:val="clear" w:color="auto" w:fill="FBFBFB"/>
        </w:rPr>
        <w:t>Cognitive benefits of being bilingual</w:t>
      </w:r>
      <w:r w:rsidRPr="00955FF9">
        <w:rPr>
          <w:rFonts w:asciiTheme="minorHAnsi" w:hAnsiTheme="minorHAnsi" w:cstheme="minorHAnsi"/>
          <w:shd w:val="clear" w:color="auto" w:fill="FBFBFB"/>
        </w:rPr>
        <w:t>,</w:t>
      </w:r>
      <w:proofErr w:type="gramStart"/>
      <w:r w:rsidRPr="00955FF9">
        <w:rPr>
          <w:rFonts w:asciiTheme="minorHAnsi" w:hAnsiTheme="minorHAnsi" w:cstheme="minorHAnsi"/>
          <w:shd w:val="clear" w:color="auto" w:fill="FBFBFB"/>
        </w:rPr>
        <w:t>  Available</w:t>
      </w:r>
      <w:proofErr w:type="gramEnd"/>
      <w:r w:rsidRPr="00955FF9">
        <w:rPr>
          <w:rFonts w:asciiTheme="minorHAnsi" w:hAnsiTheme="minorHAnsi" w:cstheme="minorHAnsi"/>
          <w:shd w:val="clear" w:color="auto" w:fill="FBFBFB"/>
        </w:rPr>
        <w:t xml:space="preserve"> at: https://www.futurelearn.com/info/courses/multilingual-practices/0/steps/22658 (April 2024).</w:t>
      </w:r>
    </w:p>
    <w:p w:rsidR="00642AAB" w:rsidRPr="00642AAB" w:rsidRDefault="00642AAB" w:rsidP="00642AAB">
      <w:pPr>
        <w:pStyle w:val="NormalWeb"/>
        <w:numPr>
          <w:ilvl w:val="0"/>
          <w:numId w:val="1"/>
        </w:numPr>
        <w:spacing w:before="200" w:beforeAutospacing="0" w:after="0" w:afterAutospacing="0" w:line="216" w:lineRule="auto"/>
        <w:rPr>
          <w:rFonts w:asciiTheme="minorHAnsi" w:hAnsiTheme="minorHAnsi" w:cstheme="minorHAnsi"/>
          <w:sz w:val="18"/>
        </w:rPr>
      </w:pPr>
      <w:r w:rsidRPr="00642AAB">
        <w:rPr>
          <w:rFonts w:asciiTheme="minorHAnsi" w:eastAsia="+mn-ea" w:hAnsiTheme="minorHAnsi" w:cstheme="minorHAnsi"/>
          <w:color w:val="000000"/>
          <w:kern w:val="24"/>
          <w:szCs w:val="36"/>
        </w:rPr>
        <w:t xml:space="preserve">UNICEF (1989) </w:t>
      </w:r>
      <w:r w:rsidRPr="00642AAB">
        <w:rPr>
          <w:rFonts w:asciiTheme="minorHAnsi" w:eastAsia="+mn-ea" w:hAnsiTheme="minorHAnsi" w:cstheme="minorHAnsi"/>
          <w:i/>
          <w:iCs/>
          <w:color w:val="000000"/>
          <w:kern w:val="24"/>
          <w:szCs w:val="36"/>
        </w:rPr>
        <w:t xml:space="preserve">The United Nations Convention on the Rights of the Child, </w:t>
      </w:r>
      <w:hyperlink r:id="rId5" w:history="1">
        <w:r w:rsidRPr="00642AAB">
          <w:rPr>
            <w:rStyle w:val="Hyperlink"/>
            <w:rFonts w:asciiTheme="minorHAnsi" w:eastAsia="+mn-ea" w:hAnsiTheme="minorHAnsi" w:cstheme="minorHAnsi"/>
            <w:color w:val="000000"/>
            <w:kern w:val="24"/>
            <w:szCs w:val="36"/>
          </w:rPr>
          <w:t>http://353ld710iigr2n4po7k4kgvv-wpengine.netdna-ssl.com/wp-content/uploads/2010/05/UNCRC_united_nations_convention_on_the_rights_of_the_child.pdf</w:t>
        </w:r>
      </w:hyperlink>
      <w:r w:rsidRPr="00642AAB">
        <w:rPr>
          <w:rFonts w:asciiTheme="minorHAnsi" w:eastAsia="+mn-ea" w:hAnsiTheme="minorHAnsi" w:cstheme="minorHAnsi"/>
          <w:color w:val="000000"/>
          <w:kern w:val="24"/>
          <w:szCs w:val="36"/>
        </w:rPr>
        <w:t xml:space="preserve"> [Accessed: March 2 2017]</w:t>
      </w:r>
    </w:p>
    <w:p w:rsidR="00642AAB" w:rsidRDefault="00642AAB" w:rsidP="00642AAB">
      <w:pPr>
        <w:pStyle w:val="NormalWeb"/>
        <w:numPr>
          <w:ilvl w:val="0"/>
          <w:numId w:val="1"/>
        </w:numPr>
      </w:pPr>
      <w:r>
        <w:t xml:space="preserve">Welsh Government. (2014). Welsh as an additional language. Retrieved from </w:t>
      </w:r>
      <w:hyperlink r:id="rId6" w:history="1">
        <w:r w:rsidRPr="004E498F">
          <w:rPr>
            <w:rStyle w:val="Hyperlink"/>
          </w:rPr>
          <w:t>https://www.gov.wales/sites/default/files/statistics-and-research/2019-07/140430-welsh-additional-language-en.pdf</w:t>
        </w:r>
      </w:hyperlink>
    </w:p>
    <w:p w:rsidR="00556042" w:rsidRPr="00556042" w:rsidRDefault="00556042">
      <w:pPr>
        <w:rPr>
          <w:rFonts w:ascii="Times New Roman" w:hAnsi="Times New Roman" w:cs="Times New Roman"/>
          <w:sz w:val="24"/>
          <w:szCs w:val="24"/>
          <w:u w:val="single"/>
        </w:rPr>
      </w:pPr>
    </w:p>
    <w:sectPr w:rsidR="00556042" w:rsidRPr="005560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0F3256"/>
    <w:multiLevelType w:val="hybridMultilevel"/>
    <w:tmpl w:val="6960D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27F5"/>
    <w:rsid w:val="000233DA"/>
    <w:rsid w:val="00080B1A"/>
    <w:rsid w:val="00241860"/>
    <w:rsid w:val="002D7D8C"/>
    <w:rsid w:val="003A1706"/>
    <w:rsid w:val="003D27D5"/>
    <w:rsid w:val="00420AEC"/>
    <w:rsid w:val="004719B5"/>
    <w:rsid w:val="004F5681"/>
    <w:rsid w:val="00556042"/>
    <w:rsid w:val="00642AAB"/>
    <w:rsid w:val="00642DB8"/>
    <w:rsid w:val="008F7E59"/>
    <w:rsid w:val="00955FF9"/>
    <w:rsid w:val="009710F8"/>
    <w:rsid w:val="00B02BF8"/>
    <w:rsid w:val="00B40C38"/>
    <w:rsid w:val="00B633B0"/>
    <w:rsid w:val="00B9479D"/>
    <w:rsid w:val="00BF27F5"/>
    <w:rsid w:val="00C355BB"/>
    <w:rsid w:val="00D17018"/>
    <w:rsid w:val="00DD7DDE"/>
    <w:rsid w:val="00E04F26"/>
    <w:rsid w:val="00F60677"/>
    <w:rsid w:val="00FF4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226BB"/>
  <w15:chartTrackingRefBased/>
  <w15:docId w15:val="{4CAF3E84-C93C-40B2-A69E-C95F372E3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D7D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42A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0695034">
      <w:bodyDiv w:val="1"/>
      <w:marLeft w:val="0"/>
      <w:marRight w:val="0"/>
      <w:marTop w:val="0"/>
      <w:marBottom w:val="0"/>
      <w:divBdr>
        <w:top w:val="none" w:sz="0" w:space="0" w:color="auto"/>
        <w:left w:val="none" w:sz="0" w:space="0" w:color="auto"/>
        <w:bottom w:val="none" w:sz="0" w:space="0" w:color="auto"/>
        <w:right w:val="none" w:sz="0" w:space="0" w:color="auto"/>
      </w:divBdr>
    </w:div>
    <w:div w:id="849443603">
      <w:bodyDiv w:val="1"/>
      <w:marLeft w:val="0"/>
      <w:marRight w:val="0"/>
      <w:marTop w:val="0"/>
      <w:marBottom w:val="0"/>
      <w:divBdr>
        <w:top w:val="none" w:sz="0" w:space="0" w:color="auto"/>
        <w:left w:val="none" w:sz="0" w:space="0" w:color="auto"/>
        <w:bottom w:val="none" w:sz="0" w:space="0" w:color="auto"/>
        <w:right w:val="none" w:sz="0" w:space="0" w:color="auto"/>
      </w:divBdr>
    </w:div>
    <w:div w:id="1085877425">
      <w:bodyDiv w:val="1"/>
      <w:marLeft w:val="0"/>
      <w:marRight w:val="0"/>
      <w:marTop w:val="0"/>
      <w:marBottom w:val="0"/>
      <w:divBdr>
        <w:top w:val="none" w:sz="0" w:space="0" w:color="auto"/>
        <w:left w:val="none" w:sz="0" w:space="0" w:color="auto"/>
        <w:bottom w:val="none" w:sz="0" w:space="0" w:color="auto"/>
        <w:right w:val="none" w:sz="0" w:space="0" w:color="auto"/>
      </w:divBdr>
    </w:div>
    <w:div w:id="1735470715">
      <w:bodyDiv w:val="1"/>
      <w:marLeft w:val="0"/>
      <w:marRight w:val="0"/>
      <w:marTop w:val="0"/>
      <w:marBottom w:val="0"/>
      <w:divBdr>
        <w:top w:val="none" w:sz="0" w:space="0" w:color="auto"/>
        <w:left w:val="none" w:sz="0" w:space="0" w:color="auto"/>
        <w:bottom w:val="none" w:sz="0" w:space="0" w:color="auto"/>
        <w:right w:val="none" w:sz="0" w:space="0" w:color="auto"/>
      </w:divBdr>
    </w:div>
    <w:div w:id="2025476779">
      <w:bodyDiv w:val="1"/>
      <w:marLeft w:val="0"/>
      <w:marRight w:val="0"/>
      <w:marTop w:val="0"/>
      <w:marBottom w:val="0"/>
      <w:divBdr>
        <w:top w:val="none" w:sz="0" w:space="0" w:color="auto"/>
        <w:left w:val="none" w:sz="0" w:space="0" w:color="auto"/>
        <w:bottom w:val="none" w:sz="0" w:space="0" w:color="auto"/>
        <w:right w:val="none" w:sz="0" w:space="0" w:color="auto"/>
      </w:divBdr>
    </w:div>
    <w:div w:id="2126731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wales/sites/default/files/statistics-and-research/2019-07/140430-welsh-additional-language-en.pdf" TargetMode="External"/><Relationship Id="rId5" Type="http://schemas.openxmlformats.org/officeDocument/2006/relationships/hyperlink" Target="http://353ld710iigr2n4po7k4kgvv-wpengine.netdna-ssl.com/wp-content/uploads/2010/05/UNCRC_united_nations_convention_on_the_rights_of_the_child.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16624</TotalTime>
  <Pages>3</Pages>
  <Words>1149</Words>
  <Characters>6555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Thomas</dc:creator>
  <cp:keywords/>
  <dc:description/>
  <cp:lastModifiedBy>Rachel Thomas</cp:lastModifiedBy>
  <cp:revision>1</cp:revision>
  <dcterms:created xsi:type="dcterms:W3CDTF">2024-04-12T17:27:00Z</dcterms:created>
  <dcterms:modified xsi:type="dcterms:W3CDTF">2024-04-28T20:58:00Z</dcterms:modified>
</cp:coreProperties>
</file>