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75A68" w14:textId="77777777" w:rsidR="00A57CC8" w:rsidRPr="00A57CC8" w:rsidRDefault="00A57CC8" w:rsidP="00A57CC8">
      <w:pPr>
        <w:spacing w:after="0" w:line="240" w:lineRule="auto"/>
        <w:ind w:right="-334"/>
        <w:rPr>
          <w:rFonts w:ascii="Georgia" w:eastAsia="SimSun" w:hAnsi="Georgia" w:cs="Times New Roman"/>
          <w:color w:val="000000"/>
          <w:sz w:val="21"/>
          <w:szCs w:val="21"/>
          <w:lang w:eastAsia="zh-CN"/>
        </w:rPr>
      </w:pPr>
      <w:bookmarkStart w:id="0" w:name="_Hlk20044311"/>
      <w:r w:rsidRPr="00A57CC8">
        <w:rPr>
          <w:rFonts w:ascii="Georgia" w:eastAsia="SimSun" w:hAnsi="Georgia" w:cs="Times New Roman"/>
          <w:noProof/>
          <w:color w:val="000000"/>
          <w:sz w:val="21"/>
          <w:szCs w:val="21"/>
          <w:lang w:eastAsia="en-GB"/>
        </w:rPr>
        <w:drawing>
          <wp:inline distT="0" distB="0" distL="0" distR="0" wp14:anchorId="3F4686F1" wp14:editId="0FB39655">
            <wp:extent cx="2377440" cy="937260"/>
            <wp:effectExtent l="0" t="0" r="381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937260"/>
                    </a:xfrm>
                    <a:prstGeom prst="rect">
                      <a:avLst/>
                    </a:prstGeom>
                    <a:noFill/>
                    <a:ln>
                      <a:noFill/>
                    </a:ln>
                  </pic:spPr>
                </pic:pic>
              </a:graphicData>
            </a:graphic>
          </wp:inline>
        </w:drawing>
      </w:r>
    </w:p>
    <w:p w14:paraId="4E041F4C" w14:textId="77777777" w:rsidR="00A57CC8" w:rsidRPr="00A57CC8" w:rsidRDefault="00A57CC8" w:rsidP="00A57CC8">
      <w:pPr>
        <w:spacing w:after="0" w:line="240" w:lineRule="auto"/>
        <w:ind w:left="-180" w:right="-334"/>
        <w:rPr>
          <w:rFonts w:ascii="Georgia" w:eastAsia="SimSun" w:hAnsi="Georgia" w:cs="Times New Roman"/>
          <w:color w:val="000000"/>
          <w:sz w:val="21"/>
          <w:szCs w:val="21"/>
          <w:lang w:eastAsia="zh-CN"/>
        </w:rPr>
      </w:pPr>
    </w:p>
    <w:p w14:paraId="0F318672" w14:textId="77777777" w:rsidR="00A57CC8" w:rsidRPr="00A57CC8" w:rsidRDefault="00A57CC8" w:rsidP="00A57CC8">
      <w:pPr>
        <w:spacing w:after="0" w:line="240" w:lineRule="auto"/>
        <w:ind w:left="-180" w:right="-334"/>
        <w:rPr>
          <w:rFonts w:ascii="Georgia" w:eastAsia="SimSun" w:hAnsi="Georgia" w:cs="Times New Roman"/>
          <w:color w:val="000000"/>
          <w:sz w:val="21"/>
          <w:szCs w:val="21"/>
          <w:lang w:eastAsia="zh-CN"/>
        </w:rPr>
      </w:pPr>
    </w:p>
    <w:p w14:paraId="79FF831A" w14:textId="77777777" w:rsidR="00A57CC8" w:rsidRPr="00A57CC8" w:rsidRDefault="00A57CC8" w:rsidP="00A57CC8">
      <w:pPr>
        <w:spacing w:after="0" w:line="240" w:lineRule="auto"/>
        <w:ind w:left="-180" w:right="-334"/>
        <w:jc w:val="center"/>
        <w:rPr>
          <w:rFonts w:ascii="Arial" w:eastAsia="SimSun" w:hAnsi="Arial" w:cs="Arial"/>
          <w:b/>
          <w:color w:val="000000"/>
          <w:sz w:val="28"/>
          <w:szCs w:val="28"/>
          <w:lang w:val="cy-GB" w:eastAsia="zh-CN"/>
        </w:rPr>
      </w:pPr>
      <w:r w:rsidRPr="00A57CC8">
        <w:rPr>
          <w:rFonts w:ascii="Arial" w:eastAsia="SimSun" w:hAnsi="Arial" w:cs="Arial"/>
          <w:b/>
          <w:color w:val="000000"/>
          <w:sz w:val="28"/>
          <w:szCs w:val="28"/>
          <w:lang w:val="cy-GB" w:eastAsia="zh-CN"/>
        </w:rPr>
        <w:t xml:space="preserve">Postgraduate/Distance Learning </w:t>
      </w:r>
    </w:p>
    <w:p w14:paraId="5A55656B" w14:textId="77777777" w:rsidR="00A57CC8" w:rsidRPr="00A57CC8" w:rsidRDefault="00A57CC8" w:rsidP="00A57CC8">
      <w:pPr>
        <w:spacing w:after="0" w:line="240" w:lineRule="auto"/>
        <w:ind w:left="-180" w:right="-334"/>
        <w:jc w:val="center"/>
        <w:rPr>
          <w:rFonts w:ascii="Arial" w:eastAsia="SimSun" w:hAnsi="Arial" w:cs="Arial"/>
          <w:b/>
          <w:color w:val="000000"/>
          <w:sz w:val="28"/>
          <w:szCs w:val="28"/>
          <w:lang w:eastAsia="zh-CN"/>
        </w:rPr>
      </w:pPr>
      <w:r w:rsidRPr="00A57CC8">
        <w:rPr>
          <w:rFonts w:ascii="Arial" w:eastAsia="SimSun" w:hAnsi="Arial" w:cs="Arial"/>
          <w:b/>
          <w:color w:val="000000"/>
          <w:sz w:val="28"/>
          <w:szCs w:val="28"/>
          <w:lang w:val="cy-GB" w:eastAsia="zh-CN"/>
        </w:rPr>
        <w:t>Assignment Coversheet &amp; Feedback Form</w:t>
      </w:r>
    </w:p>
    <w:p w14:paraId="1920A625" w14:textId="77777777" w:rsidR="00A57CC8" w:rsidRPr="00A57CC8" w:rsidRDefault="00A57CC8" w:rsidP="00A57CC8">
      <w:pPr>
        <w:spacing w:after="200" w:line="276" w:lineRule="auto"/>
        <w:rPr>
          <w:rFonts w:ascii="Arial" w:eastAsia="Calibri" w:hAnsi="Arial" w:cs="Arial"/>
          <w:sz w:val="28"/>
          <w:szCs w:val="28"/>
          <w:lang w:val="cy-GB"/>
        </w:rPr>
      </w:pPr>
    </w:p>
    <w:p w14:paraId="14929EFA" w14:textId="77777777" w:rsidR="00A57CC8" w:rsidRPr="00A57CC8" w:rsidRDefault="00A57CC8" w:rsidP="00A57CC8">
      <w:pPr>
        <w:spacing w:after="200" w:line="276" w:lineRule="auto"/>
        <w:jc w:val="center"/>
        <w:rPr>
          <w:rFonts w:ascii="Arial" w:eastAsia="Calibri" w:hAnsi="Arial" w:cs="Arial"/>
          <w:sz w:val="20"/>
          <w:szCs w:val="20"/>
          <w:lang w:val="cy-GB"/>
        </w:rPr>
      </w:pPr>
      <w:r w:rsidRPr="00A57CC8">
        <w:rPr>
          <w:rFonts w:ascii="Arial" w:eastAsia="Calibri" w:hAnsi="Arial" w:cs="Arial"/>
          <w:sz w:val="20"/>
          <w:szCs w:val="20"/>
          <w:lang w:val="cy-GB"/>
        </w:rPr>
        <w:t>[Please insert this coversheet as the first page of the assignment you are submitting]</w:t>
      </w:r>
    </w:p>
    <w:p w14:paraId="57E9A5E0" w14:textId="77777777" w:rsidR="00A57CC8" w:rsidRPr="00A57CC8" w:rsidRDefault="00A57CC8" w:rsidP="00A57CC8">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A57CC8" w:rsidRPr="00A57CC8" w14:paraId="3AF6A77B" w14:textId="77777777" w:rsidTr="00A57CC8">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398D6009"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b/>
                <w:color w:val="000000"/>
                <w:lang w:eastAsia="zh-CN"/>
              </w:rPr>
              <w:t>For completion by the student</w:t>
            </w:r>
            <w:r w:rsidRPr="00A57CC8">
              <w:rPr>
                <w:rFonts w:ascii="Arial" w:eastAsia="SimSun" w:hAnsi="Arial" w:cs="Arial"/>
                <w:color w:val="000000"/>
                <w:lang w:eastAsia="zh-CN"/>
              </w:rPr>
              <w:t>:</w:t>
            </w:r>
          </w:p>
          <w:p w14:paraId="7FAA150E"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Student Name: Dawn Hudd</w:t>
            </w:r>
          </w:p>
        </w:tc>
      </w:tr>
      <w:tr w:rsidR="00A57CC8" w:rsidRPr="00A57CC8" w14:paraId="01629F5B" w14:textId="77777777" w:rsidTr="00A57CC8">
        <w:trPr>
          <w:trHeight w:val="693"/>
        </w:trPr>
        <w:tc>
          <w:tcPr>
            <w:tcW w:w="4788" w:type="dxa"/>
            <w:tcBorders>
              <w:top w:val="single" w:sz="4" w:space="0" w:color="000000"/>
              <w:left w:val="single" w:sz="4" w:space="0" w:color="000000"/>
              <w:bottom w:val="single" w:sz="4" w:space="0" w:color="000000"/>
              <w:right w:val="single" w:sz="4" w:space="0" w:color="000000"/>
            </w:tcBorders>
          </w:tcPr>
          <w:p w14:paraId="2383FB04" w14:textId="77777777" w:rsidR="00A57CC8" w:rsidRPr="00A57CC8" w:rsidRDefault="00A57CC8" w:rsidP="00A57CC8">
            <w:pPr>
              <w:spacing w:after="0" w:line="276" w:lineRule="auto"/>
              <w:ind w:right="34"/>
              <w:rPr>
                <w:rFonts w:ascii="Arial" w:eastAsia="SimSun" w:hAnsi="Arial" w:cs="Arial"/>
                <w:color w:val="000000"/>
                <w:lang w:eastAsia="zh-CN"/>
              </w:rPr>
            </w:pPr>
          </w:p>
          <w:p w14:paraId="1941A06C" w14:textId="7F5312D6"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 xml:space="preserve">Module code:  </w:t>
            </w:r>
            <w:r>
              <w:rPr>
                <w:rFonts w:ascii="Arial" w:eastAsia="SimSun" w:hAnsi="Arial" w:cs="Arial"/>
                <w:color w:val="000000"/>
                <w:lang w:eastAsia="zh-CN"/>
              </w:rPr>
              <w:t>CSPG7023</w:t>
            </w:r>
          </w:p>
          <w:p w14:paraId="05B40C28" w14:textId="77777777" w:rsidR="00A57CC8" w:rsidRPr="00A57CC8" w:rsidRDefault="00A57CC8" w:rsidP="00A57CC8">
            <w:pPr>
              <w:spacing w:after="0" w:line="276" w:lineRule="auto"/>
              <w:ind w:right="34"/>
              <w:rPr>
                <w:rFonts w:ascii="Arial" w:eastAsia="SimSun" w:hAnsi="Arial" w:cs="Arial"/>
                <w:color w:val="000000"/>
                <w:lang w:eastAsia="zh-CN"/>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tcPr>
          <w:p w14:paraId="6743017E"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Student University Number:</w:t>
            </w:r>
          </w:p>
          <w:p w14:paraId="109D2A00" w14:textId="77777777" w:rsidR="00A57CC8" w:rsidRPr="00A57CC8" w:rsidRDefault="00A57CC8" w:rsidP="00A57CC8">
            <w:pPr>
              <w:spacing w:after="0" w:line="276" w:lineRule="auto"/>
              <w:ind w:right="34"/>
              <w:rPr>
                <w:rFonts w:ascii="Arial" w:eastAsia="SimSun" w:hAnsi="Arial" w:cs="Arial"/>
                <w:color w:val="000000"/>
                <w:lang w:eastAsia="zh-CN"/>
              </w:rPr>
            </w:pPr>
          </w:p>
          <w:p w14:paraId="7860F2B3"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1604622</w:t>
            </w:r>
          </w:p>
        </w:tc>
        <w:tc>
          <w:tcPr>
            <w:tcW w:w="1802" w:type="dxa"/>
            <w:vMerge w:val="restart"/>
            <w:tcBorders>
              <w:top w:val="single" w:sz="4" w:space="0" w:color="000000"/>
              <w:left w:val="single" w:sz="4" w:space="0" w:color="000000"/>
              <w:bottom w:val="single" w:sz="4" w:space="0" w:color="000000"/>
              <w:right w:val="single" w:sz="4" w:space="0" w:color="000000"/>
            </w:tcBorders>
            <w:hideMark/>
          </w:tcPr>
          <w:p w14:paraId="3A4BBFC7"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Educational support needs:</w:t>
            </w:r>
          </w:p>
          <w:p w14:paraId="07090DC9"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Yes</w:t>
            </w:r>
          </w:p>
        </w:tc>
      </w:tr>
      <w:tr w:rsidR="00A57CC8" w:rsidRPr="00A57CC8" w14:paraId="6DDBAF9A" w14:textId="77777777" w:rsidTr="00A57CC8">
        <w:trPr>
          <w:trHeight w:val="630"/>
        </w:trPr>
        <w:tc>
          <w:tcPr>
            <w:tcW w:w="4788" w:type="dxa"/>
            <w:tcBorders>
              <w:top w:val="single" w:sz="4" w:space="0" w:color="000000"/>
              <w:left w:val="single" w:sz="4" w:space="0" w:color="000000"/>
              <w:bottom w:val="single" w:sz="4" w:space="0" w:color="000000"/>
              <w:right w:val="single" w:sz="4" w:space="0" w:color="000000"/>
            </w:tcBorders>
          </w:tcPr>
          <w:p w14:paraId="3F88168A" w14:textId="77777777" w:rsidR="00A57CC8" w:rsidRPr="00A57CC8" w:rsidRDefault="00A57CC8" w:rsidP="00A57CC8">
            <w:pPr>
              <w:spacing w:after="0" w:line="276" w:lineRule="auto"/>
              <w:ind w:right="34"/>
              <w:rPr>
                <w:rFonts w:ascii="Arial" w:eastAsia="SimSun" w:hAnsi="Arial" w:cs="Arial"/>
                <w:color w:val="000000"/>
                <w:lang w:eastAsia="zh-CN"/>
              </w:rPr>
            </w:pPr>
          </w:p>
          <w:p w14:paraId="62D5739D" w14:textId="65BD0CFF"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 xml:space="preserve">Module title: </w:t>
            </w:r>
            <w:r w:rsidR="0087200B">
              <w:rPr>
                <w:rFonts w:ascii="Arial" w:eastAsia="SimSun" w:hAnsi="Arial" w:cs="Arial"/>
                <w:color w:val="000000"/>
                <w:lang w:eastAsia="zh-CN"/>
              </w:rPr>
              <w:t>Philosophy of Religion</w:t>
            </w:r>
          </w:p>
          <w:p w14:paraId="31C13E47" w14:textId="77777777" w:rsidR="00A57CC8" w:rsidRPr="00A57CC8" w:rsidRDefault="00A57CC8" w:rsidP="00A57CC8">
            <w:pPr>
              <w:spacing w:after="0" w:line="276" w:lineRule="auto"/>
              <w:ind w:right="34"/>
              <w:rPr>
                <w:rFonts w:ascii="Arial" w:eastAsia="SimSun" w:hAnsi="Arial" w:cs="Arial"/>
                <w:color w:val="000000"/>
                <w:lang w:eastAsia="zh-CN"/>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5D7F0760" w14:textId="77777777" w:rsidR="00A57CC8" w:rsidRPr="00A57CC8" w:rsidRDefault="00A57CC8" w:rsidP="00A57CC8">
            <w:pPr>
              <w:spacing w:after="0" w:line="276" w:lineRule="auto"/>
              <w:rPr>
                <w:rFonts w:ascii="Arial" w:eastAsia="SimSun" w:hAnsi="Arial" w:cs="Arial"/>
                <w:color w:val="000000"/>
                <w:lang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D4AE90E" w14:textId="77777777" w:rsidR="00A57CC8" w:rsidRPr="00A57CC8" w:rsidRDefault="00A57CC8" w:rsidP="00A57CC8">
            <w:pPr>
              <w:spacing w:after="0" w:line="276" w:lineRule="auto"/>
              <w:rPr>
                <w:rFonts w:ascii="Arial" w:eastAsia="SimSun" w:hAnsi="Arial" w:cs="Arial"/>
                <w:color w:val="000000"/>
                <w:lang w:eastAsia="zh-CN"/>
              </w:rPr>
            </w:pPr>
          </w:p>
        </w:tc>
      </w:tr>
      <w:tr w:rsidR="00A57CC8" w:rsidRPr="00A57CC8" w14:paraId="5EFBA510" w14:textId="77777777" w:rsidTr="00A57CC8">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1FEC87FB" w14:textId="77777777" w:rsidR="00A57CC8" w:rsidRPr="00A57CC8" w:rsidRDefault="00A57CC8" w:rsidP="00A57CC8">
            <w:pPr>
              <w:spacing w:after="0" w:line="276" w:lineRule="auto"/>
              <w:ind w:right="34"/>
              <w:rPr>
                <w:rFonts w:ascii="Arial" w:eastAsia="SimSun" w:hAnsi="Arial" w:cs="Arial"/>
                <w:color w:val="000000"/>
                <w:lang w:eastAsia="zh-CN"/>
              </w:rPr>
            </w:pPr>
          </w:p>
          <w:p w14:paraId="5029645A" w14:textId="41BB28CB"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 xml:space="preserve">Module tutor: </w:t>
            </w:r>
            <w:r w:rsidR="0087200B">
              <w:rPr>
                <w:rFonts w:ascii="Arial" w:eastAsia="SimSun" w:hAnsi="Arial" w:cs="Arial"/>
                <w:color w:val="000000"/>
                <w:lang w:eastAsia="zh-CN"/>
              </w:rPr>
              <w:t xml:space="preserve">Dr </w:t>
            </w:r>
            <w:bookmarkStart w:id="1" w:name="_GoBack"/>
            <w:bookmarkEnd w:id="1"/>
            <w:r>
              <w:rPr>
                <w:rFonts w:ascii="Arial" w:eastAsia="SimSun" w:hAnsi="Arial" w:cs="Arial"/>
                <w:color w:val="000000"/>
                <w:lang w:eastAsia="zh-CN"/>
              </w:rPr>
              <w:t>Tristan Nash</w:t>
            </w:r>
          </w:p>
        </w:tc>
      </w:tr>
      <w:tr w:rsidR="00A57CC8" w:rsidRPr="00A57CC8" w14:paraId="587AB979" w14:textId="77777777" w:rsidTr="00A57CC8">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76F844E1" w14:textId="77777777" w:rsidR="00A57CC8" w:rsidRPr="00A57CC8" w:rsidRDefault="00A57CC8" w:rsidP="00A57CC8">
            <w:pPr>
              <w:spacing w:after="0" w:line="276" w:lineRule="auto"/>
              <w:ind w:right="34"/>
              <w:rPr>
                <w:rFonts w:ascii="Arial" w:eastAsia="SimSun" w:hAnsi="Arial" w:cs="Arial"/>
                <w:color w:val="000000"/>
                <w:lang w:eastAsia="zh-CN"/>
              </w:rPr>
            </w:pPr>
          </w:p>
          <w:p w14:paraId="43136530" w14:textId="77777777" w:rsidR="00A57CC8" w:rsidRPr="00A57CC8" w:rsidRDefault="00A57CC8" w:rsidP="00A57CC8">
            <w:pPr>
              <w:spacing w:after="0" w:line="276" w:lineRule="auto"/>
              <w:ind w:right="34"/>
              <w:rPr>
                <w:rFonts w:ascii="Arial" w:eastAsia="SimSun" w:hAnsi="Arial" w:cs="Arial"/>
                <w:b/>
                <w:bCs/>
                <w:color w:val="000000"/>
                <w:lang w:eastAsia="zh-CN"/>
              </w:rPr>
            </w:pPr>
            <w:r w:rsidRPr="00A57CC8">
              <w:rPr>
                <w:rFonts w:ascii="Arial" w:eastAsia="SimSun" w:hAnsi="Arial" w:cs="Arial"/>
                <w:color w:val="000000"/>
                <w:lang w:eastAsia="zh-CN"/>
              </w:rPr>
              <w:t xml:space="preserve">Assignment title: </w:t>
            </w:r>
            <w:r w:rsidRPr="00A57CC8">
              <w:rPr>
                <w:rFonts w:ascii="Arial" w:eastAsia="SimSun" w:hAnsi="Arial" w:cs="Arial"/>
                <w:b/>
                <w:bCs/>
                <w:color w:val="000000"/>
                <w:lang w:eastAsia="zh-CN"/>
              </w:rPr>
              <w:t>Why would a benevolent and omnipotent god have created a world with evil and suffering?</w:t>
            </w:r>
          </w:p>
          <w:p w14:paraId="2D77656C" w14:textId="1CF53EDA" w:rsidR="00A57CC8" w:rsidRPr="00A57CC8" w:rsidRDefault="00A57CC8" w:rsidP="00A57CC8">
            <w:pPr>
              <w:spacing w:after="0" w:line="276" w:lineRule="auto"/>
              <w:ind w:right="34"/>
              <w:rPr>
                <w:rFonts w:ascii="Arial" w:eastAsia="SimSun" w:hAnsi="Arial" w:cs="Arial"/>
                <w:color w:val="000000"/>
                <w:lang w:eastAsia="zh-CN"/>
              </w:rPr>
            </w:pPr>
          </w:p>
        </w:tc>
      </w:tr>
      <w:tr w:rsidR="00A57CC8" w:rsidRPr="00A57CC8" w14:paraId="1938346D" w14:textId="77777777" w:rsidTr="00A57CC8">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772A3D9B" w14:textId="77777777" w:rsidR="00A57CC8" w:rsidRPr="00A57CC8" w:rsidRDefault="00A57CC8" w:rsidP="00A57CC8">
            <w:pPr>
              <w:spacing w:after="0" w:line="276" w:lineRule="auto"/>
              <w:ind w:right="34"/>
              <w:rPr>
                <w:rFonts w:ascii="Arial" w:eastAsia="SimSun" w:hAnsi="Arial" w:cs="Arial"/>
                <w:color w:val="000000"/>
                <w:lang w:eastAsia="zh-CN"/>
              </w:rPr>
            </w:pPr>
          </w:p>
          <w:p w14:paraId="2A8A5DAB" w14:textId="42756476"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 xml:space="preserve">Assignment due date: original </w:t>
            </w:r>
            <w:r>
              <w:rPr>
                <w:rFonts w:ascii="Arial" w:eastAsia="SimSun" w:hAnsi="Arial" w:cs="Arial"/>
                <w:color w:val="000000"/>
                <w:lang w:eastAsia="zh-CN"/>
              </w:rPr>
              <w:t>30/09/2019</w:t>
            </w:r>
          </w:p>
        </w:tc>
      </w:tr>
      <w:tr w:rsidR="00A57CC8" w:rsidRPr="00A57CC8" w14:paraId="64CDDFC4" w14:textId="77777777" w:rsidTr="00A57CC8">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1C400221" w14:textId="77777777" w:rsidR="00A57CC8" w:rsidRPr="00A57CC8" w:rsidRDefault="00A57CC8" w:rsidP="00A57CC8">
            <w:pPr>
              <w:spacing w:after="0" w:line="276" w:lineRule="auto"/>
              <w:ind w:right="34"/>
              <w:rPr>
                <w:rFonts w:ascii="Arial" w:eastAsia="SimSun" w:hAnsi="Arial" w:cs="Arial"/>
                <w:color w:val="000000"/>
                <w:lang w:eastAsia="zh-CN"/>
              </w:rPr>
            </w:pPr>
          </w:p>
          <w:p w14:paraId="5E9E7F3B"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I confirm that this is my original work and that I have adhered to the University policy on plagiarism.</w:t>
            </w:r>
          </w:p>
          <w:p w14:paraId="0183F313" w14:textId="77777777" w:rsidR="00A57CC8" w:rsidRPr="00A57CC8" w:rsidRDefault="00A57CC8" w:rsidP="00A57CC8">
            <w:pPr>
              <w:spacing w:after="0" w:line="276" w:lineRule="auto"/>
              <w:ind w:right="34"/>
              <w:rPr>
                <w:rFonts w:ascii="Arial" w:eastAsia="SimSun" w:hAnsi="Arial" w:cs="Arial"/>
                <w:color w:val="000000"/>
                <w:lang w:eastAsia="zh-CN"/>
              </w:rPr>
            </w:pPr>
          </w:p>
          <w:p w14:paraId="3E10BDF3" w14:textId="77777777" w:rsidR="00A57CC8" w:rsidRPr="00A57CC8" w:rsidRDefault="00A57CC8" w:rsidP="00A57CC8">
            <w:pPr>
              <w:spacing w:after="0" w:line="276" w:lineRule="auto"/>
              <w:ind w:right="34"/>
              <w:rPr>
                <w:rFonts w:ascii="Arial" w:eastAsia="SimSun" w:hAnsi="Arial" w:cs="Arial"/>
                <w:color w:val="000000"/>
                <w:lang w:eastAsia="zh-CN"/>
              </w:rPr>
            </w:pPr>
            <w:r w:rsidRPr="00A57CC8">
              <w:rPr>
                <w:rFonts w:ascii="Arial" w:eastAsia="SimSun" w:hAnsi="Arial" w:cs="Arial"/>
                <w:color w:val="000000"/>
                <w:lang w:eastAsia="zh-CN"/>
              </w:rPr>
              <w:t>Name Dawn Hudd</w:t>
            </w:r>
          </w:p>
          <w:p w14:paraId="2353E6E7" w14:textId="77777777" w:rsidR="00A57CC8" w:rsidRPr="00A57CC8" w:rsidRDefault="00A57CC8" w:rsidP="00A57CC8">
            <w:pPr>
              <w:spacing w:after="0" w:line="276" w:lineRule="auto"/>
              <w:ind w:right="34"/>
              <w:rPr>
                <w:rFonts w:ascii="Arial" w:eastAsia="SimSun" w:hAnsi="Arial" w:cs="Arial"/>
                <w:color w:val="000000"/>
                <w:lang w:eastAsia="zh-CN"/>
              </w:rPr>
            </w:pPr>
          </w:p>
        </w:tc>
      </w:tr>
      <w:tr w:rsidR="00A57CC8" w:rsidRPr="00A57CC8" w14:paraId="67511224" w14:textId="77777777" w:rsidTr="00A57CC8">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490E56B7" w14:textId="77777777" w:rsidR="00A57CC8" w:rsidRPr="00A57CC8" w:rsidRDefault="00A57CC8" w:rsidP="00A57CC8">
            <w:pPr>
              <w:spacing w:after="200" w:line="276" w:lineRule="auto"/>
              <w:rPr>
                <w:rFonts w:ascii="Arial" w:eastAsia="Calibri" w:hAnsi="Arial" w:cs="Arial"/>
                <w:b/>
              </w:rPr>
            </w:pPr>
          </w:p>
          <w:p w14:paraId="462195A1" w14:textId="77777777" w:rsidR="00A57CC8" w:rsidRPr="00A57CC8" w:rsidRDefault="00A57CC8" w:rsidP="00A57CC8">
            <w:pPr>
              <w:spacing w:after="200" w:line="276" w:lineRule="auto"/>
              <w:rPr>
                <w:rFonts w:ascii="Arial" w:eastAsia="Calibri" w:hAnsi="Arial" w:cs="Arial"/>
              </w:rPr>
            </w:pPr>
            <w:r w:rsidRPr="00A57CC8">
              <w:rPr>
                <w:rFonts w:ascii="Arial" w:eastAsia="Calibri"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57CC8" w:rsidRPr="00A57CC8" w14:paraId="3C50A9F5" w14:textId="77777777">
              <w:tc>
                <w:tcPr>
                  <w:tcW w:w="6970" w:type="dxa"/>
                  <w:tcBorders>
                    <w:top w:val="single" w:sz="4" w:space="0" w:color="auto"/>
                    <w:left w:val="single" w:sz="4" w:space="0" w:color="auto"/>
                    <w:bottom w:val="single" w:sz="4" w:space="0" w:color="auto"/>
                    <w:right w:val="single" w:sz="4" w:space="0" w:color="auto"/>
                  </w:tcBorders>
                </w:tcPr>
                <w:p w14:paraId="11761197" w14:textId="77777777" w:rsidR="00A57CC8" w:rsidRPr="00A57CC8" w:rsidRDefault="00A57CC8" w:rsidP="00A57CC8">
                  <w:pPr>
                    <w:spacing w:after="200" w:line="276" w:lineRule="auto"/>
                    <w:rPr>
                      <w:rFonts w:ascii="Arial" w:eastAsia="Calibri" w:hAnsi="Arial" w:cs="Arial"/>
                    </w:rPr>
                  </w:pPr>
                </w:p>
                <w:p w14:paraId="798D87FF" w14:textId="77777777" w:rsidR="00A57CC8" w:rsidRPr="00A57CC8" w:rsidRDefault="00A57CC8" w:rsidP="00A57CC8">
                  <w:pPr>
                    <w:spacing w:after="200" w:line="276" w:lineRule="auto"/>
                    <w:rPr>
                      <w:rFonts w:ascii="Arial" w:eastAsia="Calibri" w:hAnsi="Arial" w:cs="Arial"/>
                    </w:rPr>
                  </w:pPr>
                  <w:r w:rsidRPr="00A57CC8">
                    <w:rPr>
                      <w:rFonts w:ascii="Arial" w:eastAsia="Calibri" w:hAnsi="Arial" w:cs="Arial"/>
                    </w:rPr>
                    <w:t>1</w:t>
                  </w:r>
                  <w:r w:rsidRPr="00A57CC8">
                    <w:rPr>
                      <w:rFonts w:ascii="Arial" w:eastAsia="Calibri" w:hAnsi="Arial" w:cs="Arial"/>
                      <w:vertAlign w:val="superscript"/>
                    </w:rPr>
                    <w:t>st</w:t>
                  </w:r>
                  <w:r w:rsidRPr="00A57CC8">
                    <w:rPr>
                      <w:rFonts w:ascii="Arial" w:eastAsia="Calibri" w:hAnsi="Arial" w:cs="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45A7400A" w14:textId="77777777" w:rsidR="00A57CC8" w:rsidRPr="00A57CC8" w:rsidRDefault="00A57CC8" w:rsidP="00A57CC8">
                  <w:pPr>
                    <w:spacing w:after="200" w:line="276" w:lineRule="auto"/>
                    <w:rPr>
                      <w:rFonts w:ascii="Arial" w:eastAsia="Calibri" w:hAnsi="Arial" w:cs="Arial"/>
                      <w:sz w:val="20"/>
                      <w:szCs w:val="20"/>
                    </w:rPr>
                  </w:pPr>
                </w:p>
              </w:tc>
            </w:tr>
            <w:tr w:rsidR="00A57CC8" w:rsidRPr="00A57CC8" w14:paraId="41BD3E88" w14:textId="77777777">
              <w:tc>
                <w:tcPr>
                  <w:tcW w:w="6970" w:type="dxa"/>
                  <w:tcBorders>
                    <w:top w:val="single" w:sz="4" w:space="0" w:color="auto"/>
                    <w:left w:val="single" w:sz="4" w:space="0" w:color="auto"/>
                    <w:bottom w:val="single" w:sz="4" w:space="0" w:color="auto"/>
                    <w:right w:val="single" w:sz="4" w:space="0" w:color="auto"/>
                  </w:tcBorders>
                </w:tcPr>
                <w:p w14:paraId="7D94EC2C" w14:textId="77777777" w:rsidR="00A57CC8" w:rsidRPr="00A57CC8" w:rsidRDefault="00A57CC8" w:rsidP="00A57CC8">
                  <w:pPr>
                    <w:spacing w:after="200" w:line="276" w:lineRule="auto"/>
                    <w:rPr>
                      <w:rFonts w:ascii="Arial" w:eastAsia="Calibri" w:hAnsi="Arial" w:cs="Arial"/>
                    </w:rPr>
                  </w:pPr>
                </w:p>
                <w:p w14:paraId="553561D3" w14:textId="77777777" w:rsidR="00A57CC8" w:rsidRPr="00A57CC8" w:rsidRDefault="00A57CC8" w:rsidP="00A57CC8">
                  <w:pPr>
                    <w:spacing w:after="200" w:line="276" w:lineRule="auto"/>
                    <w:rPr>
                      <w:rFonts w:ascii="Arial" w:eastAsia="Calibri" w:hAnsi="Arial" w:cs="Arial"/>
                    </w:rPr>
                  </w:pPr>
                  <w:r w:rsidRPr="00A57CC8">
                    <w:rPr>
                      <w:rFonts w:ascii="Arial" w:eastAsia="Calibri" w:hAnsi="Arial" w:cs="Arial"/>
                    </w:rPr>
                    <w:t>2</w:t>
                  </w:r>
                  <w:r w:rsidRPr="00A57CC8">
                    <w:rPr>
                      <w:rFonts w:ascii="Arial" w:eastAsia="Calibri" w:hAnsi="Arial" w:cs="Arial"/>
                      <w:vertAlign w:val="superscript"/>
                    </w:rPr>
                    <w:t>nd</w:t>
                  </w:r>
                  <w:r w:rsidRPr="00A57CC8">
                    <w:rPr>
                      <w:rFonts w:ascii="Arial" w:eastAsia="Calibri" w:hAnsi="Arial" w:cs="Arial"/>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7BF6AFA5" w14:textId="77777777" w:rsidR="00A57CC8" w:rsidRPr="00A57CC8" w:rsidRDefault="00A57CC8" w:rsidP="00A57CC8">
                  <w:pPr>
                    <w:spacing w:after="200" w:line="276" w:lineRule="auto"/>
                    <w:rPr>
                      <w:rFonts w:ascii="Arial" w:eastAsia="Calibri" w:hAnsi="Arial" w:cs="Arial"/>
                      <w:sz w:val="20"/>
                      <w:szCs w:val="20"/>
                    </w:rPr>
                  </w:pPr>
                </w:p>
              </w:tc>
            </w:tr>
            <w:tr w:rsidR="00A57CC8" w:rsidRPr="00A57CC8" w14:paraId="18862007" w14:textId="77777777">
              <w:tc>
                <w:tcPr>
                  <w:tcW w:w="6970" w:type="dxa"/>
                  <w:tcBorders>
                    <w:top w:val="single" w:sz="4" w:space="0" w:color="auto"/>
                    <w:left w:val="single" w:sz="4" w:space="0" w:color="auto"/>
                    <w:bottom w:val="single" w:sz="4" w:space="0" w:color="auto"/>
                    <w:right w:val="single" w:sz="4" w:space="0" w:color="auto"/>
                  </w:tcBorders>
                </w:tcPr>
                <w:p w14:paraId="1414CF56" w14:textId="77777777" w:rsidR="00A57CC8" w:rsidRPr="00A57CC8" w:rsidRDefault="00A57CC8" w:rsidP="00A57CC8">
                  <w:pPr>
                    <w:spacing w:after="200" w:line="276" w:lineRule="auto"/>
                    <w:rPr>
                      <w:rFonts w:ascii="Arial" w:eastAsia="Calibri" w:hAnsi="Arial" w:cs="Arial"/>
                    </w:rPr>
                  </w:pPr>
                </w:p>
                <w:p w14:paraId="7D62C73E" w14:textId="77777777" w:rsidR="00A57CC8" w:rsidRPr="00A57CC8" w:rsidRDefault="00A57CC8" w:rsidP="00A57CC8">
                  <w:pPr>
                    <w:spacing w:after="200" w:line="276" w:lineRule="auto"/>
                    <w:rPr>
                      <w:rFonts w:ascii="Arial" w:eastAsia="Calibri" w:hAnsi="Arial" w:cs="Arial"/>
                    </w:rPr>
                  </w:pPr>
                  <w:r w:rsidRPr="00A57CC8">
                    <w:rPr>
                      <w:rFonts w:ascii="Arial" w:eastAsia="Calibri" w:hAnsi="Arial" w:cs="Arial"/>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51828DC8" w14:textId="77777777" w:rsidR="00A57CC8" w:rsidRPr="00A57CC8" w:rsidRDefault="00A57CC8" w:rsidP="00A57CC8">
                  <w:pPr>
                    <w:spacing w:after="200" w:line="276" w:lineRule="auto"/>
                    <w:rPr>
                      <w:rFonts w:ascii="Arial" w:eastAsia="Calibri" w:hAnsi="Arial" w:cs="Arial"/>
                      <w:sz w:val="20"/>
                      <w:szCs w:val="20"/>
                    </w:rPr>
                  </w:pPr>
                </w:p>
              </w:tc>
            </w:tr>
            <w:tr w:rsidR="00A57CC8" w:rsidRPr="00A57CC8" w14:paraId="7CF1E3FB" w14:textId="77777777">
              <w:tc>
                <w:tcPr>
                  <w:tcW w:w="6970" w:type="dxa"/>
                  <w:tcBorders>
                    <w:top w:val="single" w:sz="4" w:space="0" w:color="auto"/>
                    <w:left w:val="single" w:sz="4" w:space="0" w:color="auto"/>
                    <w:bottom w:val="single" w:sz="4" w:space="0" w:color="auto"/>
                    <w:right w:val="single" w:sz="4" w:space="0" w:color="auto"/>
                  </w:tcBorders>
                </w:tcPr>
                <w:p w14:paraId="6C87755F" w14:textId="77777777" w:rsidR="00A57CC8" w:rsidRPr="00A57CC8" w:rsidRDefault="00A57CC8" w:rsidP="00A57CC8">
                  <w:pPr>
                    <w:spacing w:after="200" w:line="276" w:lineRule="auto"/>
                    <w:rPr>
                      <w:rFonts w:ascii="Arial" w:eastAsia="Calibri" w:hAnsi="Arial" w:cs="Arial"/>
                    </w:rPr>
                  </w:pPr>
                </w:p>
                <w:p w14:paraId="23AEACA2" w14:textId="77777777" w:rsidR="00A57CC8" w:rsidRPr="00A57CC8" w:rsidRDefault="00A57CC8" w:rsidP="00A57CC8">
                  <w:pPr>
                    <w:spacing w:after="200" w:line="276" w:lineRule="auto"/>
                    <w:rPr>
                      <w:rFonts w:ascii="Arial" w:eastAsia="Calibri" w:hAnsi="Arial" w:cs="Arial"/>
                      <w:b/>
                    </w:rPr>
                  </w:pPr>
                  <w:r w:rsidRPr="00A57CC8">
                    <w:rPr>
                      <w:rFonts w:ascii="Arial" w:eastAsia="Calibri" w:hAnsi="Arial" w:cs="Arial"/>
                      <w:b/>
                    </w:rPr>
                    <w:t>Final Mark</w:t>
                  </w:r>
                </w:p>
                <w:p w14:paraId="7F2184B6" w14:textId="77777777" w:rsidR="00A57CC8" w:rsidRPr="00A57CC8" w:rsidRDefault="00A57CC8" w:rsidP="00A57CC8">
                  <w:pPr>
                    <w:spacing w:after="200" w:line="276" w:lineRule="auto"/>
                    <w:rPr>
                      <w:rFonts w:ascii="Arial" w:eastAsia="Calibri" w:hAnsi="Arial" w:cs="Arial"/>
                    </w:rPr>
                  </w:pPr>
                </w:p>
              </w:tc>
              <w:tc>
                <w:tcPr>
                  <w:tcW w:w="1660" w:type="dxa"/>
                  <w:tcBorders>
                    <w:top w:val="single" w:sz="4" w:space="0" w:color="auto"/>
                    <w:left w:val="single" w:sz="4" w:space="0" w:color="auto"/>
                    <w:bottom w:val="single" w:sz="4" w:space="0" w:color="auto"/>
                    <w:right w:val="single" w:sz="4" w:space="0" w:color="auto"/>
                  </w:tcBorders>
                </w:tcPr>
                <w:p w14:paraId="43ED2D5B" w14:textId="77777777" w:rsidR="00A57CC8" w:rsidRPr="00A57CC8" w:rsidRDefault="00A57CC8" w:rsidP="00A57CC8">
                  <w:pPr>
                    <w:spacing w:after="200" w:line="276" w:lineRule="auto"/>
                    <w:rPr>
                      <w:rFonts w:ascii="Arial" w:eastAsia="Calibri" w:hAnsi="Arial" w:cs="Arial"/>
                      <w:b/>
                      <w:sz w:val="20"/>
                      <w:szCs w:val="20"/>
                    </w:rPr>
                  </w:pPr>
                </w:p>
              </w:tc>
            </w:tr>
          </w:tbl>
          <w:p w14:paraId="66C411E9" w14:textId="77777777" w:rsidR="00A57CC8" w:rsidRPr="00A57CC8" w:rsidRDefault="00A57CC8" w:rsidP="00A57CC8">
            <w:pPr>
              <w:spacing w:after="0" w:line="276" w:lineRule="auto"/>
              <w:ind w:left="142" w:right="34"/>
              <w:rPr>
                <w:rFonts w:ascii="Arial" w:eastAsia="SimSun" w:hAnsi="Arial" w:cs="Arial"/>
                <w:b/>
                <w:color w:val="000000"/>
                <w:lang w:eastAsia="zh-CN"/>
              </w:rPr>
            </w:pPr>
          </w:p>
          <w:p w14:paraId="0AF0100F" w14:textId="77777777" w:rsidR="00A57CC8" w:rsidRPr="00A57CC8" w:rsidRDefault="00A57CC8" w:rsidP="00A57CC8">
            <w:pPr>
              <w:spacing w:after="0" w:line="276" w:lineRule="auto"/>
              <w:ind w:left="142" w:right="34"/>
              <w:jc w:val="center"/>
              <w:rPr>
                <w:rFonts w:ascii="Arial" w:eastAsia="SimSun" w:hAnsi="Arial" w:cs="Arial"/>
                <w:b/>
                <w:color w:val="000000"/>
                <w:lang w:eastAsia="zh-CN"/>
              </w:rPr>
            </w:pPr>
            <w:r w:rsidRPr="00A57CC8">
              <w:rPr>
                <w:rFonts w:ascii="Arial" w:eastAsia="SimSun" w:hAnsi="Arial" w:cs="Arial"/>
                <w:b/>
                <w:color w:val="000000"/>
                <w:lang w:eastAsia="zh-CN"/>
              </w:rPr>
              <w:t>NB.  All marks are provisional until confirmed by the Final Examination Board</w:t>
            </w:r>
          </w:p>
          <w:p w14:paraId="36A4BEF4" w14:textId="77777777" w:rsidR="00A57CC8" w:rsidRPr="00A57CC8" w:rsidRDefault="00A57CC8" w:rsidP="00A57CC8">
            <w:pPr>
              <w:spacing w:after="0" w:line="276" w:lineRule="auto"/>
              <w:rPr>
                <w:rFonts w:ascii="Arial" w:eastAsia="SimSun" w:hAnsi="Arial" w:cs="Arial"/>
                <w:b/>
                <w:color w:val="000000"/>
                <w:lang w:eastAsia="zh-CN"/>
              </w:rPr>
            </w:pPr>
          </w:p>
          <w:p w14:paraId="693E769F" w14:textId="77777777" w:rsidR="00A57CC8" w:rsidRPr="00A57CC8" w:rsidRDefault="00A57CC8" w:rsidP="00A57CC8">
            <w:pPr>
              <w:spacing w:after="0" w:line="276" w:lineRule="auto"/>
              <w:rPr>
                <w:rFonts w:ascii="Arial" w:eastAsia="SimSun" w:hAnsi="Arial" w:cs="Arial"/>
                <w:b/>
                <w:color w:val="000000"/>
                <w:lang w:eastAsia="zh-CN"/>
              </w:rPr>
            </w:pPr>
          </w:p>
          <w:p w14:paraId="1C59A5C1" w14:textId="77777777" w:rsidR="00A57CC8" w:rsidRPr="00A57CC8" w:rsidRDefault="00A57CC8" w:rsidP="00A57CC8">
            <w:pPr>
              <w:spacing w:after="0" w:line="276" w:lineRule="auto"/>
              <w:rPr>
                <w:rFonts w:ascii="Arial" w:eastAsia="SimSun" w:hAnsi="Arial" w:cs="Arial"/>
                <w:b/>
                <w:color w:val="000000"/>
                <w:lang w:eastAsia="zh-CN"/>
              </w:rPr>
            </w:pPr>
          </w:p>
          <w:p w14:paraId="3638977C" w14:textId="77777777" w:rsidR="00A57CC8" w:rsidRPr="00A57CC8" w:rsidRDefault="00A57CC8" w:rsidP="00A57CC8">
            <w:pPr>
              <w:spacing w:after="0" w:line="276" w:lineRule="auto"/>
              <w:rPr>
                <w:rFonts w:ascii="Arial" w:eastAsia="SimSun" w:hAnsi="Arial" w:cs="Arial"/>
                <w:b/>
                <w:color w:val="000000"/>
                <w:lang w:eastAsia="zh-CN"/>
              </w:rPr>
            </w:pPr>
          </w:p>
          <w:p w14:paraId="341836A1" w14:textId="77777777" w:rsidR="00A57CC8" w:rsidRPr="00A57CC8" w:rsidRDefault="00A57CC8" w:rsidP="00A57CC8">
            <w:pPr>
              <w:spacing w:after="0" w:line="276" w:lineRule="auto"/>
              <w:rPr>
                <w:rFonts w:ascii="Arial" w:eastAsia="SimSun" w:hAnsi="Arial" w:cs="Arial"/>
                <w:b/>
                <w:color w:val="000000"/>
                <w:lang w:eastAsia="zh-CN"/>
              </w:rPr>
            </w:pPr>
          </w:p>
          <w:p w14:paraId="1FF49C60" w14:textId="77777777" w:rsidR="00A57CC8" w:rsidRPr="00A57CC8" w:rsidRDefault="00A57CC8" w:rsidP="00A57CC8">
            <w:pPr>
              <w:spacing w:after="0" w:line="276" w:lineRule="auto"/>
              <w:rPr>
                <w:rFonts w:ascii="Arial" w:eastAsia="SimSun" w:hAnsi="Arial" w:cs="Arial"/>
                <w:b/>
                <w:color w:val="000000"/>
                <w:lang w:eastAsia="zh-CN"/>
              </w:rPr>
            </w:pPr>
          </w:p>
          <w:p w14:paraId="061FD935" w14:textId="77777777" w:rsidR="00A57CC8" w:rsidRPr="00A57CC8" w:rsidRDefault="00A57CC8" w:rsidP="00A57CC8">
            <w:pPr>
              <w:spacing w:after="0" w:line="276" w:lineRule="auto"/>
              <w:rPr>
                <w:rFonts w:ascii="Arial" w:eastAsia="SimSun" w:hAnsi="Arial" w:cs="Arial"/>
                <w:b/>
                <w:color w:val="000000"/>
                <w:lang w:eastAsia="zh-CN"/>
              </w:rPr>
            </w:pPr>
          </w:p>
          <w:p w14:paraId="0EDC80ED" w14:textId="77777777" w:rsidR="00A57CC8" w:rsidRPr="00A57CC8" w:rsidRDefault="00A57CC8" w:rsidP="00A57CC8">
            <w:pPr>
              <w:spacing w:after="0" w:line="276" w:lineRule="auto"/>
              <w:rPr>
                <w:rFonts w:ascii="Arial" w:eastAsia="SimSun" w:hAnsi="Arial" w:cs="Arial"/>
                <w:b/>
                <w:color w:val="000000"/>
                <w:lang w:eastAsia="zh-CN"/>
              </w:rPr>
            </w:pPr>
          </w:p>
          <w:p w14:paraId="3C4AC031" w14:textId="77777777" w:rsidR="00A57CC8" w:rsidRPr="00A57CC8" w:rsidRDefault="00A57CC8" w:rsidP="00A57CC8">
            <w:pPr>
              <w:spacing w:after="0" w:line="276" w:lineRule="auto"/>
              <w:rPr>
                <w:rFonts w:ascii="Arial" w:eastAsia="SimSun" w:hAnsi="Arial" w:cs="Arial"/>
                <w:b/>
                <w:color w:val="000000"/>
                <w:lang w:eastAsia="zh-CN"/>
              </w:rPr>
            </w:pPr>
          </w:p>
          <w:p w14:paraId="1ABBE534" w14:textId="77777777" w:rsidR="00A57CC8" w:rsidRPr="00A57CC8" w:rsidRDefault="00A57CC8" w:rsidP="00A57CC8">
            <w:pPr>
              <w:spacing w:after="0" w:line="276" w:lineRule="auto"/>
              <w:rPr>
                <w:rFonts w:ascii="Arial" w:eastAsia="SimSun" w:hAnsi="Arial" w:cs="Arial"/>
                <w:b/>
                <w:color w:val="000000"/>
                <w:lang w:eastAsia="zh-CN"/>
              </w:rPr>
            </w:pPr>
          </w:p>
          <w:p w14:paraId="3554C7B8" w14:textId="77777777" w:rsidR="00A57CC8" w:rsidRPr="00A57CC8" w:rsidRDefault="00A57CC8" w:rsidP="00A57CC8">
            <w:pPr>
              <w:spacing w:after="0" w:line="276" w:lineRule="auto"/>
              <w:rPr>
                <w:rFonts w:ascii="Arial" w:eastAsia="SimSun" w:hAnsi="Arial" w:cs="Arial"/>
                <w:b/>
                <w:color w:val="000000"/>
                <w:lang w:eastAsia="zh-CN"/>
              </w:rPr>
            </w:pPr>
            <w:r w:rsidRPr="00A57CC8">
              <w:rPr>
                <w:rFonts w:ascii="Arial" w:eastAsia="SimSun" w:hAnsi="Arial" w:cs="Arial"/>
                <w:b/>
                <w:color w:val="000000"/>
                <w:lang w:eastAsia="zh-CN"/>
              </w:rPr>
              <w:t>For completion by Marker 1:</w:t>
            </w:r>
          </w:p>
          <w:p w14:paraId="107EB0CB" w14:textId="77777777" w:rsidR="00A57CC8" w:rsidRPr="00A57CC8" w:rsidRDefault="00A57CC8" w:rsidP="00A57CC8">
            <w:pPr>
              <w:spacing w:before="100" w:beforeAutospacing="1" w:after="100" w:afterAutospacing="1" w:line="276" w:lineRule="auto"/>
              <w:rPr>
                <w:rFonts w:ascii="Arial" w:eastAsia="SimSun" w:hAnsi="Arial" w:cs="Arial"/>
                <w:color w:val="000000"/>
                <w:lang w:eastAsia="zh-CN"/>
              </w:rPr>
            </w:pPr>
            <w:r w:rsidRPr="00A57CC8">
              <w:rPr>
                <w:rFonts w:ascii="Arial" w:eastAsia="SimSun" w:hAnsi="Arial" w:cs="Arial"/>
                <w:color w:val="000000"/>
                <w:lang w:eastAsia="zh-CN"/>
              </w:rPr>
              <w:t>Comments:</w:t>
            </w:r>
          </w:p>
        </w:tc>
      </w:tr>
      <w:tr w:rsidR="00A57CC8" w:rsidRPr="00A57CC8" w14:paraId="6742479F" w14:textId="77777777" w:rsidTr="00A57CC8">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2C31EA56" w14:textId="77777777" w:rsidR="00A57CC8" w:rsidRPr="00A57CC8" w:rsidRDefault="00A57CC8" w:rsidP="00A57CC8">
            <w:pPr>
              <w:spacing w:before="100" w:beforeAutospacing="1" w:after="100" w:afterAutospacing="1" w:line="276" w:lineRule="auto"/>
              <w:ind w:right="34"/>
              <w:rPr>
                <w:rFonts w:ascii="Arial" w:eastAsia="SimSun" w:hAnsi="Arial" w:cs="Arial"/>
                <w:color w:val="000000"/>
                <w:lang w:eastAsia="zh-CN"/>
              </w:rPr>
            </w:pPr>
            <w:r w:rsidRPr="00A57CC8">
              <w:rPr>
                <w:rFonts w:ascii="Arial" w:eastAsia="SimSun" w:hAnsi="Arial" w:cs="Arial"/>
                <w:color w:val="000000"/>
                <w:lang w:eastAsia="zh-CN"/>
              </w:rPr>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1F7B75E" w14:textId="77777777" w:rsidR="00A57CC8" w:rsidRPr="00A57CC8" w:rsidRDefault="00A57CC8" w:rsidP="00A57CC8">
            <w:pPr>
              <w:spacing w:before="100" w:after="0" w:line="276" w:lineRule="auto"/>
              <w:ind w:left="142" w:right="34"/>
              <w:rPr>
                <w:rFonts w:ascii="Arial" w:eastAsia="SimSun" w:hAnsi="Arial" w:cs="Arial"/>
                <w:color w:val="000000"/>
                <w:lang w:eastAsia="zh-CN"/>
              </w:rPr>
            </w:pPr>
            <w:r w:rsidRPr="00A57CC8">
              <w:rPr>
                <w:rFonts w:ascii="Arial" w:eastAsia="SimSun" w:hAnsi="Arial" w:cs="Arial"/>
                <w:color w:val="000000"/>
                <w:lang w:eastAsia="zh-CN"/>
              </w:rPr>
              <w:t>Date:</w:t>
            </w:r>
          </w:p>
        </w:tc>
      </w:tr>
      <w:tr w:rsidR="00A57CC8" w:rsidRPr="00A57CC8" w14:paraId="1A8DF835" w14:textId="77777777" w:rsidTr="00A57CC8">
        <w:tc>
          <w:tcPr>
            <w:tcW w:w="8856" w:type="dxa"/>
            <w:gridSpan w:val="4"/>
            <w:tcBorders>
              <w:top w:val="single" w:sz="4" w:space="0" w:color="000000"/>
              <w:left w:val="single" w:sz="4" w:space="0" w:color="000000"/>
              <w:bottom w:val="single" w:sz="4" w:space="0" w:color="000000"/>
              <w:right w:val="single" w:sz="4" w:space="0" w:color="000000"/>
            </w:tcBorders>
          </w:tcPr>
          <w:p w14:paraId="74C27A9F" w14:textId="77777777" w:rsidR="00A57CC8" w:rsidRPr="00A57CC8" w:rsidRDefault="00A57CC8" w:rsidP="00A57CC8">
            <w:pPr>
              <w:spacing w:after="0" w:line="276" w:lineRule="auto"/>
              <w:ind w:right="-334"/>
              <w:rPr>
                <w:rFonts w:ascii="Arial" w:eastAsia="SimSun" w:hAnsi="Arial" w:cs="Arial"/>
                <w:bCs/>
                <w:i/>
                <w:color w:val="000000"/>
                <w:lang w:eastAsia="zh-CN"/>
              </w:rPr>
            </w:pPr>
          </w:p>
          <w:p w14:paraId="63E71A20" w14:textId="77777777" w:rsidR="00A57CC8" w:rsidRPr="00A57CC8" w:rsidRDefault="00A57CC8" w:rsidP="00A57CC8">
            <w:pPr>
              <w:spacing w:after="0" w:line="276" w:lineRule="auto"/>
              <w:ind w:right="-334"/>
              <w:rPr>
                <w:rFonts w:ascii="Arial" w:eastAsia="SimSun" w:hAnsi="Arial" w:cs="Arial"/>
                <w:b/>
                <w:bCs/>
                <w:color w:val="000000"/>
                <w:lang w:eastAsia="zh-CN"/>
              </w:rPr>
            </w:pPr>
            <w:r w:rsidRPr="00A57CC8">
              <w:rPr>
                <w:rFonts w:ascii="Arial" w:eastAsia="SimSun" w:hAnsi="Arial" w:cs="Arial"/>
                <w:b/>
                <w:bCs/>
                <w:color w:val="000000"/>
                <w:lang w:eastAsia="zh-CN"/>
              </w:rPr>
              <w:t>For completion by Marker 2 / Moderator:</w:t>
            </w:r>
          </w:p>
          <w:p w14:paraId="33E21AE9" w14:textId="77777777" w:rsidR="00A57CC8" w:rsidRPr="00A57CC8" w:rsidRDefault="00A57CC8" w:rsidP="00A57CC8">
            <w:pPr>
              <w:spacing w:after="0" w:line="276" w:lineRule="auto"/>
              <w:ind w:right="-334"/>
              <w:rPr>
                <w:rFonts w:ascii="Arial" w:eastAsia="SimSun" w:hAnsi="Arial" w:cs="Arial"/>
                <w:b/>
                <w:bCs/>
                <w:color w:val="000000"/>
                <w:lang w:eastAsia="zh-CN"/>
              </w:rPr>
            </w:pPr>
          </w:p>
          <w:p w14:paraId="042F3BF5" w14:textId="77777777" w:rsidR="00A57CC8" w:rsidRPr="00A57CC8" w:rsidRDefault="00A57CC8" w:rsidP="00A57CC8">
            <w:pPr>
              <w:spacing w:after="0" w:line="276" w:lineRule="auto"/>
              <w:ind w:right="-334"/>
              <w:rPr>
                <w:rFonts w:ascii="Arial" w:eastAsia="SimSun" w:hAnsi="Arial" w:cs="Arial"/>
                <w:bCs/>
                <w:color w:val="000000"/>
                <w:lang w:eastAsia="zh-CN"/>
              </w:rPr>
            </w:pPr>
            <w:r w:rsidRPr="00A57CC8">
              <w:rPr>
                <w:rFonts w:ascii="Arial" w:eastAsia="SimSun" w:hAnsi="Arial" w:cs="Arial"/>
                <w:bCs/>
                <w:color w:val="000000"/>
                <w:lang w:eastAsia="zh-CN"/>
              </w:rPr>
              <w:t>Comments:</w:t>
            </w:r>
          </w:p>
          <w:p w14:paraId="231BDB48" w14:textId="77777777" w:rsidR="00A57CC8" w:rsidRPr="00A57CC8" w:rsidRDefault="00A57CC8" w:rsidP="00A57CC8">
            <w:pPr>
              <w:spacing w:after="0" w:line="276" w:lineRule="auto"/>
              <w:ind w:right="-334"/>
              <w:rPr>
                <w:rFonts w:ascii="Arial" w:eastAsia="SimSun" w:hAnsi="Arial" w:cs="Arial"/>
                <w:bCs/>
                <w:color w:val="000000"/>
                <w:lang w:eastAsia="zh-CN"/>
              </w:rPr>
            </w:pPr>
          </w:p>
          <w:p w14:paraId="7EB81240" w14:textId="77777777" w:rsidR="00A57CC8" w:rsidRPr="00A57CC8" w:rsidRDefault="00A57CC8" w:rsidP="00A57CC8">
            <w:pPr>
              <w:spacing w:after="0" w:line="276" w:lineRule="auto"/>
              <w:ind w:right="-334"/>
              <w:rPr>
                <w:rFonts w:ascii="Arial" w:eastAsia="SimSun" w:hAnsi="Arial" w:cs="Arial"/>
                <w:bCs/>
                <w:color w:val="000000"/>
                <w:lang w:eastAsia="zh-CN"/>
              </w:rPr>
            </w:pPr>
          </w:p>
          <w:p w14:paraId="76A10AD2" w14:textId="77777777" w:rsidR="00A57CC8" w:rsidRPr="00A57CC8" w:rsidRDefault="00A57CC8" w:rsidP="00A57CC8">
            <w:pPr>
              <w:spacing w:after="0" w:line="276" w:lineRule="auto"/>
              <w:ind w:right="-334"/>
              <w:rPr>
                <w:rFonts w:ascii="Arial" w:eastAsia="SimSun" w:hAnsi="Arial" w:cs="Arial"/>
                <w:bCs/>
                <w:color w:val="000000"/>
                <w:lang w:eastAsia="zh-CN"/>
              </w:rPr>
            </w:pPr>
          </w:p>
          <w:p w14:paraId="1B2917F2" w14:textId="77777777" w:rsidR="00A57CC8" w:rsidRPr="00A57CC8" w:rsidRDefault="00A57CC8" w:rsidP="00A57CC8">
            <w:pPr>
              <w:spacing w:after="0" w:line="276" w:lineRule="auto"/>
              <w:ind w:right="-334"/>
              <w:rPr>
                <w:rFonts w:ascii="Arial" w:eastAsia="SimSun" w:hAnsi="Arial" w:cs="Arial"/>
                <w:bCs/>
                <w:color w:val="000000"/>
                <w:lang w:eastAsia="zh-CN"/>
              </w:rPr>
            </w:pPr>
          </w:p>
          <w:p w14:paraId="128869EC" w14:textId="77777777" w:rsidR="00A57CC8" w:rsidRPr="00A57CC8" w:rsidRDefault="00A57CC8" w:rsidP="00A57CC8">
            <w:pPr>
              <w:spacing w:after="0" w:line="276" w:lineRule="auto"/>
              <w:ind w:right="-334"/>
              <w:rPr>
                <w:rFonts w:ascii="Arial" w:eastAsia="SimSun" w:hAnsi="Arial" w:cs="Arial"/>
                <w:bCs/>
                <w:color w:val="000000"/>
                <w:lang w:eastAsia="zh-CN"/>
              </w:rPr>
            </w:pPr>
          </w:p>
          <w:p w14:paraId="16542F65" w14:textId="77777777" w:rsidR="00A57CC8" w:rsidRPr="00A57CC8" w:rsidRDefault="00A57CC8" w:rsidP="00A57CC8">
            <w:pPr>
              <w:spacing w:after="0" w:line="276" w:lineRule="auto"/>
              <w:ind w:right="-334"/>
              <w:rPr>
                <w:rFonts w:ascii="Arial" w:eastAsia="SimSun" w:hAnsi="Arial" w:cs="Arial"/>
                <w:bCs/>
                <w:color w:val="000000"/>
                <w:lang w:eastAsia="zh-CN"/>
              </w:rPr>
            </w:pPr>
          </w:p>
          <w:p w14:paraId="36AAF30F" w14:textId="77777777" w:rsidR="00A57CC8" w:rsidRPr="00A57CC8" w:rsidRDefault="00A57CC8" w:rsidP="00A57CC8">
            <w:pPr>
              <w:spacing w:after="0" w:line="276" w:lineRule="auto"/>
              <w:ind w:right="-334"/>
              <w:rPr>
                <w:rFonts w:ascii="Arial" w:eastAsia="SimSun" w:hAnsi="Arial" w:cs="Arial"/>
                <w:bCs/>
                <w:color w:val="000000"/>
                <w:lang w:eastAsia="zh-CN"/>
              </w:rPr>
            </w:pPr>
          </w:p>
          <w:p w14:paraId="573B5739" w14:textId="77777777" w:rsidR="00A57CC8" w:rsidRPr="00A57CC8" w:rsidRDefault="00A57CC8" w:rsidP="00A57CC8">
            <w:pPr>
              <w:spacing w:after="0" w:line="276" w:lineRule="auto"/>
              <w:ind w:right="-334"/>
              <w:rPr>
                <w:rFonts w:ascii="Arial" w:eastAsia="SimSun" w:hAnsi="Arial" w:cs="Arial"/>
                <w:bCs/>
                <w:color w:val="000000"/>
                <w:lang w:eastAsia="zh-CN"/>
              </w:rPr>
            </w:pPr>
          </w:p>
        </w:tc>
      </w:tr>
      <w:tr w:rsidR="00A57CC8" w:rsidRPr="00A57CC8" w14:paraId="37C5E577" w14:textId="77777777" w:rsidTr="00A57CC8">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5377BC34" w14:textId="77777777" w:rsidR="00A57CC8" w:rsidRPr="00A57CC8" w:rsidRDefault="00A57CC8" w:rsidP="00A57CC8">
            <w:pPr>
              <w:spacing w:after="0" w:line="276" w:lineRule="auto"/>
              <w:ind w:right="-334"/>
              <w:rPr>
                <w:rFonts w:ascii="Arial" w:eastAsia="SimSun" w:hAnsi="Arial" w:cs="Arial"/>
                <w:bCs/>
                <w:color w:val="000000"/>
                <w:lang w:eastAsia="zh-CN"/>
              </w:rPr>
            </w:pPr>
            <w:r w:rsidRPr="00A57CC8">
              <w:rPr>
                <w:rFonts w:ascii="Arial" w:eastAsia="SimSun" w:hAnsi="Arial" w:cs="Arial"/>
                <w:bCs/>
                <w:color w:val="000000"/>
                <w:lang w:eastAsia="zh-CN"/>
              </w:rPr>
              <w:lastRenderedPageBreak/>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37C0483" w14:textId="77777777" w:rsidR="00A57CC8" w:rsidRPr="00A57CC8" w:rsidRDefault="00A57CC8" w:rsidP="00A57CC8">
            <w:pPr>
              <w:spacing w:after="0" w:line="276" w:lineRule="auto"/>
              <w:ind w:right="-334"/>
              <w:rPr>
                <w:rFonts w:ascii="Arial" w:eastAsia="SimSun" w:hAnsi="Arial" w:cs="Arial"/>
                <w:bCs/>
                <w:color w:val="000000"/>
                <w:lang w:eastAsia="zh-CN"/>
              </w:rPr>
            </w:pPr>
            <w:r w:rsidRPr="00A57CC8">
              <w:rPr>
                <w:rFonts w:ascii="Arial" w:eastAsia="SimSun" w:hAnsi="Arial" w:cs="Arial"/>
                <w:bCs/>
                <w:color w:val="000000"/>
                <w:lang w:eastAsia="zh-CN"/>
              </w:rPr>
              <w:t>Date:</w:t>
            </w:r>
          </w:p>
        </w:tc>
      </w:tr>
      <w:tr w:rsidR="00A57CC8" w:rsidRPr="00A57CC8" w14:paraId="2EDA4755" w14:textId="77777777" w:rsidTr="00A57CC8">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3E00D1D5" w14:textId="77777777" w:rsidR="00A57CC8" w:rsidRPr="00A57CC8" w:rsidRDefault="00A57CC8" w:rsidP="00A57CC8">
            <w:pPr>
              <w:spacing w:after="200" w:line="276" w:lineRule="auto"/>
              <w:rPr>
                <w:rFonts w:ascii="Arial" w:eastAsia="Calibri" w:hAnsi="Arial" w:cs="Arial"/>
                <w:b/>
              </w:rPr>
            </w:pPr>
          </w:p>
          <w:p w14:paraId="407EBCC8" w14:textId="77777777" w:rsidR="00A57CC8" w:rsidRPr="00A57CC8" w:rsidRDefault="00A57CC8" w:rsidP="00A57CC8">
            <w:pPr>
              <w:spacing w:after="200" w:line="276" w:lineRule="auto"/>
              <w:rPr>
                <w:rFonts w:ascii="Arial" w:eastAsia="Calibri" w:hAnsi="Arial" w:cs="Arial"/>
                <w:b/>
              </w:rPr>
            </w:pPr>
            <w:r w:rsidRPr="00A57CC8">
              <w:rPr>
                <w:rFonts w:ascii="Arial" w:eastAsia="Calibri" w:hAnsi="Arial" w:cs="Arial"/>
                <w:b/>
              </w:rPr>
              <w:t>External Examiner’s comments (if relevant):</w:t>
            </w:r>
          </w:p>
          <w:p w14:paraId="591D2DC8" w14:textId="77777777" w:rsidR="00A57CC8" w:rsidRPr="00A57CC8" w:rsidRDefault="00A57CC8" w:rsidP="00A57CC8">
            <w:pPr>
              <w:spacing w:after="0" w:line="276" w:lineRule="auto"/>
              <w:ind w:right="-334"/>
              <w:rPr>
                <w:rFonts w:ascii="Arial" w:eastAsia="SimSun" w:hAnsi="Arial" w:cs="Arial"/>
                <w:bCs/>
                <w:color w:val="000000"/>
                <w:lang w:eastAsia="zh-CN"/>
              </w:rPr>
            </w:pPr>
          </w:p>
          <w:p w14:paraId="4F72256D" w14:textId="77777777" w:rsidR="00A57CC8" w:rsidRPr="00A57CC8" w:rsidRDefault="00A57CC8" w:rsidP="00A57CC8">
            <w:pPr>
              <w:spacing w:after="0" w:line="276" w:lineRule="auto"/>
              <w:ind w:right="-334"/>
              <w:rPr>
                <w:rFonts w:ascii="Arial" w:eastAsia="SimSun" w:hAnsi="Arial" w:cs="Arial"/>
                <w:bCs/>
                <w:color w:val="000000"/>
                <w:lang w:eastAsia="zh-CN"/>
              </w:rPr>
            </w:pPr>
          </w:p>
          <w:p w14:paraId="6912A348" w14:textId="77777777" w:rsidR="00A57CC8" w:rsidRPr="00A57CC8" w:rsidRDefault="00A57CC8" w:rsidP="00A57CC8">
            <w:pPr>
              <w:spacing w:after="0" w:line="276" w:lineRule="auto"/>
              <w:ind w:right="-334"/>
              <w:rPr>
                <w:rFonts w:ascii="Arial" w:eastAsia="SimSun" w:hAnsi="Arial" w:cs="Arial"/>
                <w:bCs/>
                <w:color w:val="000000"/>
                <w:lang w:eastAsia="zh-CN"/>
              </w:rPr>
            </w:pPr>
          </w:p>
          <w:p w14:paraId="0B0EF573" w14:textId="77777777" w:rsidR="00A57CC8" w:rsidRPr="00A57CC8" w:rsidRDefault="00A57CC8" w:rsidP="00A57CC8">
            <w:pPr>
              <w:spacing w:after="0" w:line="276" w:lineRule="auto"/>
              <w:ind w:right="-334"/>
              <w:rPr>
                <w:rFonts w:ascii="Arial" w:eastAsia="SimSun" w:hAnsi="Arial" w:cs="Arial"/>
                <w:bCs/>
                <w:color w:val="000000"/>
                <w:lang w:eastAsia="zh-CN"/>
              </w:rPr>
            </w:pPr>
          </w:p>
          <w:p w14:paraId="57EAECA8" w14:textId="77777777" w:rsidR="00A57CC8" w:rsidRPr="00A57CC8" w:rsidRDefault="00A57CC8" w:rsidP="00A57CC8">
            <w:pPr>
              <w:spacing w:after="0" w:line="276" w:lineRule="auto"/>
              <w:ind w:right="-334"/>
              <w:rPr>
                <w:rFonts w:ascii="Arial" w:eastAsia="SimSun" w:hAnsi="Arial" w:cs="Arial"/>
                <w:bCs/>
                <w:color w:val="000000"/>
                <w:lang w:eastAsia="zh-CN"/>
              </w:rPr>
            </w:pPr>
          </w:p>
          <w:p w14:paraId="6A85C57E" w14:textId="77777777" w:rsidR="00A57CC8" w:rsidRPr="00A57CC8" w:rsidRDefault="00A57CC8" w:rsidP="00A57CC8">
            <w:pPr>
              <w:spacing w:after="0" w:line="276" w:lineRule="auto"/>
              <w:ind w:right="-334"/>
              <w:rPr>
                <w:rFonts w:ascii="Arial" w:eastAsia="SimSun" w:hAnsi="Arial" w:cs="Arial"/>
                <w:bCs/>
                <w:color w:val="000000"/>
                <w:lang w:eastAsia="zh-CN"/>
              </w:rPr>
            </w:pPr>
          </w:p>
          <w:p w14:paraId="28F65229" w14:textId="77777777" w:rsidR="00A57CC8" w:rsidRPr="00A57CC8" w:rsidRDefault="00A57CC8" w:rsidP="00A57CC8">
            <w:pPr>
              <w:spacing w:after="0" w:line="276" w:lineRule="auto"/>
              <w:ind w:right="-334"/>
              <w:rPr>
                <w:rFonts w:ascii="Arial" w:eastAsia="SimSun" w:hAnsi="Arial" w:cs="Arial"/>
                <w:bCs/>
                <w:color w:val="000000"/>
                <w:lang w:eastAsia="zh-CN"/>
              </w:rPr>
            </w:pPr>
          </w:p>
          <w:p w14:paraId="0CBAAB24" w14:textId="77777777" w:rsidR="00A57CC8" w:rsidRPr="00A57CC8" w:rsidRDefault="00A57CC8" w:rsidP="00A57CC8">
            <w:pPr>
              <w:spacing w:after="0" w:line="276" w:lineRule="auto"/>
              <w:ind w:right="-334"/>
              <w:rPr>
                <w:rFonts w:ascii="Arial" w:eastAsia="SimSun" w:hAnsi="Arial" w:cs="Arial"/>
                <w:bCs/>
                <w:color w:val="000000"/>
                <w:lang w:eastAsia="zh-CN"/>
              </w:rPr>
            </w:pPr>
          </w:p>
          <w:p w14:paraId="7044390D" w14:textId="77777777" w:rsidR="00A57CC8" w:rsidRPr="00A57CC8" w:rsidRDefault="00A57CC8" w:rsidP="00A57CC8">
            <w:pPr>
              <w:spacing w:after="0" w:line="276" w:lineRule="auto"/>
              <w:ind w:right="-334"/>
              <w:rPr>
                <w:rFonts w:ascii="Arial" w:eastAsia="SimSun" w:hAnsi="Arial" w:cs="Arial"/>
                <w:bCs/>
                <w:color w:val="000000"/>
                <w:lang w:eastAsia="zh-CN"/>
              </w:rPr>
            </w:pPr>
          </w:p>
          <w:p w14:paraId="044D91AD" w14:textId="77777777" w:rsidR="00A57CC8" w:rsidRPr="00A57CC8" w:rsidRDefault="00A57CC8" w:rsidP="00A57CC8">
            <w:pPr>
              <w:spacing w:after="0" w:line="276" w:lineRule="auto"/>
              <w:ind w:right="-334"/>
              <w:rPr>
                <w:rFonts w:ascii="Arial" w:eastAsia="SimSun" w:hAnsi="Arial" w:cs="Arial"/>
                <w:bCs/>
                <w:color w:val="000000"/>
                <w:lang w:eastAsia="zh-CN"/>
              </w:rPr>
            </w:pPr>
          </w:p>
        </w:tc>
      </w:tr>
      <w:tr w:rsidR="00A57CC8" w:rsidRPr="00A57CC8" w14:paraId="646985FF" w14:textId="77777777" w:rsidTr="00A57CC8">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06EF452D" w14:textId="77777777" w:rsidR="00A57CC8" w:rsidRPr="00A57CC8" w:rsidRDefault="00A57CC8" w:rsidP="00A57CC8">
            <w:pPr>
              <w:spacing w:after="200" w:line="276" w:lineRule="auto"/>
              <w:rPr>
                <w:rFonts w:ascii="Arial" w:eastAsia="Calibri" w:hAnsi="Arial" w:cs="Arial"/>
              </w:rPr>
            </w:pPr>
            <w:r w:rsidRPr="00A57CC8">
              <w:rPr>
                <w:rFonts w:ascii="Arial" w:eastAsia="Calibri" w:hAnsi="Arial" w:cs="Arial"/>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43D72CA" w14:textId="77777777" w:rsidR="00A57CC8" w:rsidRPr="00A57CC8" w:rsidRDefault="00A57CC8" w:rsidP="00A57CC8">
            <w:pPr>
              <w:spacing w:after="200" w:line="276" w:lineRule="auto"/>
              <w:rPr>
                <w:rFonts w:ascii="Arial" w:eastAsia="Calibri" w:hAnsi="Arial" w:cs="Arial"/>
              </w:rPr>
            </w:pPr>
            <w:r w:rsidRPr="00A57CC8">
              <w:rPr>
                <w:rFonts w:ascii="Arial" w:eastAsia="Calibri" w:hAnsi="Arial" w:cs="Arial"/>
              </w:rPr>
              <w:t>Date:</w:t>
            </w:r>
          </w:p>
        </w:tc>
      </w:tr>
    </w:tbl>
    <w:p w14:paraId="16E1EA12" w14:textId="77777777" w:rsidR="00A57CC8" w:rsidRDefault="00A57CC8" w:rsidP="00A57CC8">
      <w:pPr>
        <w:spacing w:line="360" w:lineRule="auto"/>
        <w:rPr>
          <w:b/>
          <w:bCs/>
          <w:sz w:val="28"/>
          <w:szCs w:val="28"/>
        </w:rPr>
      </w:pPr>
    </w:p>
    <w:p w14:paraId="0F315B89" w14:textId="77777777" w:rsidR="00A57CC8" w:rsidRDefault="00A57CC8">
      <w:pPr>
        <w:rPr>
          <w:b/>
          <w:bCs/>
          <w:sz w:val="28"/>
          <w:szCs w:val="28"/>
        </w:rPr>
      </w:pPr>
      <w:r>
        <w:rPr>
          <w:b/>
          <w:bCs/>
          <w:sz w:val="28"/>
          <w:szCs w:val="28"/>
        </w:rPr>
        <w:br w:type="page"/>
      </w:r>
    </w:p>
    <w:p w14:paraId="62FCC955" w14:textId="73DD6324" w:rsidR="00853BF6" w:rsidRPr="00FE195E" w:rsidRDefault="001A5BF8" w:rsidP="00A57CC8">
      <w:pPr>
        <w:spacing w:line="360" w:lineRule="auto"/>
        <w:rPr>
          <w:b/>
          <w:bCs/>
          <w:sz w:val="28"/>
          <w:szCs w:val="28"/>
        </w:rPr>
      </w:pPr>
      <w:r w:rsidRPr="00FE195E">
        <w:rPr>
          <w:b/>
          <w:bCs/>
          <w:sz w:val="28"/>
          <w:szCs w:val="28"/>
        </w:rPr>
        <w:lastRenderedPageBreak/>
        <w:t>Why would a benevolent and omnipotent god have created a world with evil and suffering?</w:t>
      </w:r>
    </w:p>
    <w:bookmarkEnd w:id="0"/>
    <w:p w14:paraId="459AECBC" w14:textId="2AEBA9B5" w:rsidR="001A5BF8" w:rsidRPr="008D1D9C" w:rsidRDefault="001A5BF8" w:rsidP="00A57CC8">
      <w:pPr>
        <w:spacing w:line="360" w:lineRule="auto"/>
        <w:rPr>
          <w:rFonts w:cstheme="minorHAnsi"/>
        </w:rPr>
      </w:pPr>
      <w:r w:rsidRPr="008D1D9C">
        <w:rPr>
          <w:rFonts w:cstheme="minorHAnsi"/>
        </w:rPr>
        <w:t>To answer this question</w:t>
      </w:r>
      <w:r w:rsidR="008913D5" w:rsidRPr="008D1D9C">
        <w:rPr>
          <w:rFonts w:cstheme="minorHAnsi"/>
        </w:rPr>
        <w:t>,</w:t>
      </w:r>
      <w:r w:rsidRPr="008D1D9C">
        <w:rPr>
          <w:rFonts w:cstheme="minorHAnsi"/>
        </w:rPr>
        <w:t xml:space="preserve"> I will start with the premise that God exists and suppose that this god is the God of the Old and New Testaments.</w:t>
      </w:r>
    </w:p>
    <w:p w14:paraId="40B38F5F" w14:textId="11B4874E" w:rsidR="001A5BF8" w:rsidRPr="008D1D9C" w:rsidRDefault="001A5BF8" w:rsidP="00A57CC8">
      <w:pPr>
        <w:spacing w:line="360" w:lineRule="auto"/>
        <w:rPr>
          <w:rFonts w:cstheme="minorHAnsi"/>
        </w:rPr>
      </w:pPr>
      <w:r w:rsidRPr="008D1D9C">
        <w:rPr>
          <w:rFonts w:cstheme="minorHAnsi"/>
        </w:rPr>
        <w:t>I will consider t</w:t>
      </w:r>
      <w:r w:rsidR="00604E22" w:rsidRPr="008D1D9C">
        <w:rPr>
          <w:rFonts w:cstheme="minorHAnsi"/>
        </w:rPr>
        <w:t>wo</w:t>
      </w:r>
      <w:r w:rsidRPr="008D1D9C">
        <w:rPr>
          <w:rFonts w:cstheme="minorHAnsi"/>
        </w:rPr>
        <w:t xml:space="preserve"> theories as to why this god created evil and suffering and allows these to continue.</w:t>
      </w:r>
    </w:p>
    <w:p w14:paraId="2BDCB2F4" w14:textId="36BA1D2C" w:rsidR="001756AF" w:rsidRPr="008D1D9C" w:rsidRDefault="001A5BF8" w:rsidP="00A57CC8">
      <w:pPr>
        <w:pStyle w:val="ListParagraph"/>
        <w:numPr>
          <w:ilvl w:val="0"/>
          <w:numId w:val="1"/>
        </w:numPr>
        <w:spacing w:line="360" w:lineRule="auto"/>
        <w:rPr>
          <w:rFonts w:cstheme="minorHAnsi"/>
        </w:rPr>
      </w:pPr>
      <w:r w:rsidRPr="008D1D9C">
        <w:rPr>
          <w:rFonts w:cstheme="minorHAnsi"/>
        </w:rPr>
        <w:t>God has granted humanity free will and does not interfere with the doings of man unless. Included in this is the capacity of all men and women to create evil/suffering</w:t>
      </w:r>
      <w:r w:rsidR="006041F6" w:rsidRPr="008D1D9C">
        <w:rPr>
          <w:rFonts w:cstheme="minorHAnsi"/>
        </w:rPr>
        <w:t xml:space="preserve"> in their own minds but not to act on it, to understand and even enjoy it but not inflict it on others. I will discuss this as a modern phenomenon through fiction, film and gaming.</w:t>
      </w:r>
    </w:p>
    <w:p w14:paraId="7420D214" w14:textId="10040245" w:rsidR="00FE195E" w:rsidRPr="008D1D9C" w:rsidRDefault="00FE195E" w:rsidP="00A57CC8">
      <w:pPr>
        <w:pStyle w:val="ListParagraph"/>
        <w:numPr>
          <w:ilvl w:val="0"/>
          <w:numId w:val="1"/>
        </w:numPr>
        <w:spacing w:line="360" w:lineRule="auto"/>
        <w:rPr>
          <w:rFonts w:cstheme="minorHAnsi"/>
        </w:rPr>
      </w:pPr>
      <w:r w:rsidRPr="008D1D9C">
        <w:rPr>
          <w:rFonts w:cstheme="minorHAnsi"/>
        </w:rPr>
        <w:t>That a greater goodness can come from evil and suffering, whether th</w:t>
      </w:r>
      <w:r w:rsidR="00917399" w:rsidRPr="008D1D9C">
        <w:rPr>
          <w:rFonts w:cstheme="minorHAnsi"/>
        </w:rPr>
        <w:t>is evil and suffering</w:t>
      </w:r>
      <w:r w:rsidRPr="008D1D9C">
        <w:rPr>
          <w:rFonts w:cstheme="minorHAnsi"/>
        </w:rPr>
        <w:t xml:space="preserve"> come</w:t>
      </w:r>
      <w:r w:rsidR="00917399" w:rsidRPr="008D1D9C">
        <w:rPr>
          <w:rFonts w:cstheme="minorHAnsi"/>
        </w:rPr>
        <w:t>s</w:t>
      </w:r>
      <w:r w:rsidRPr="008D1D9C">
        <w:rPr>
          <w:rFonts w:cstheme="minorHAnsi"/>
        </w:rPr>
        <w:t xml:space="preserve"> from man or from natural sources.</w:t>
      </w:r>
      <w:r w:rsidR="00917399" w:rsidRPr="008D1D9C">
        <w:rPr>
          <w:rFonts w:cstheme="minorHAnsi"/>
        </w:rPr>
        <w:t xml:space="preserve"> Evil can be described as moral, from man, and natural, as from nature and the elements.</w:t>
      </w:r>
    </w:p>
    <w:p w14:paraId="5E8AE6A4" w14:textId="6B349D21" w:rsidR="001756AF" w:rsidRPr="008D1D9C" w:rsidRDefault="001756AF" w:rsidP="00A57CC8">
      <w:pPr>
        <w:spacing w:line="360" w:lineRule="auto"/>
        <w:rPr>
          <w:rFonts w:cstheme="minorHAnsi"/>
        </w:rPr>
      </w:pPr>
      <w:r w:rsidRPr="008D1D9C">
        <w:rPr>
          <w:rFonts w:cstheme="minorHAnsi"/>
        </w:rPr>
        <w:t>I will also consider throughout the difference between moral evil and natural evil.</w:t>
      </w:r>
    </w:p>
    <w:p w14:paraId="27DFF3D4" w14:textId="27EA960D" w:rsidR="008913D5" w:rsidRPr="008D1D9C" w:rsidRDefault="008913D5" w:rsidP="00A57CC8">
      <w:pPr>
        <w:spacing w:line="360" w:lineRule="auto"/>
        <w:rPr>
          <w:rFonts w:cstheme="minorHAnsi"/>
        </w:rPr>
      </w:pPr>
      <w:r w:rsidRPr="008D1D9C">
        <w:rPr>
          <w:rFonts w:cstheme="minorHAnsi"/>
        </w:rPr>
        <w:t xml:space="preserve">Throughout the Old Testament and into the New there are accounts of the suffering and torment of people brought about by moral evil – that which is brought about by man. The accounts of enslavement (Joseph) and the </w:t>
      </w:r>
      <w:r w:rsidR="00917399" w:rsidRPr="008D1D9C">
        <w:rPr>
          <w:rFonts w:cstheme="minorHAnsi"/>
        </w:rPr>
        <w:t xml:space="preserve">robbery of the </w:t>
      </w:r>
      <w:r w:rsidRPr="008D1D9C">
        <w:rPr>
          <w:rFonts w:cstheme="minorHAnsi"/>
        </w:rPr>
        <w:t>Good Samaritan come to mind.</w:t>
      </w:r>
    </w:p>
    <w:p w14:paraId="6F677A02" w14:textId="316C3D32" w:rsidR="008913D5" w:rsidRPr="008D1D9C" w:rsidRDefault="008913D5" w:rsidP="00A57CC8">
      <w:pPr>
        <w:spacing w:line="360" w:lineRule="auto"/>
        <w:rPr>
          <w:rFonts w:cstheme="minorHAnsi"/>
        </w:rPr>
      </w:pPr>
      <w:r w:rsidRPr="008D1D9C">
        <w:rPr>
          <w:rFonts w:cstheme="minorHAnsi"/>
        </w:rPr>
        <w:t>The Bible is of course full of stories about natural evil (physical) as well. These include plagues, floods and years of starvation and the trials of individuals such as Job.</w:t>
      </w:r>
    </w:p>
    <w:p w14:paraId="4FE801AC" w14:textId="319931DE" w:rsidR="008913D5" w:rsidRPr="008D1D9C" w:rsidRDefault="008913D5" w:rsidP="00A57CC8">
      <w:pPr>
        <w:spacing w:line="360" w:lineRule="auto"/>
        <w:rPr>
          <w:rFonts w:cstheme="minorHAnsi"/>
        </w:rPr>
      </w:pPr>
      <w:r w:rsidRPr="008D1D9C">
        <w:rPr>
          <w:rFonts w:cstheme="minorHAnsi"/>
        </w:rPr>
        <w:t xml:space="preserve">There is no denying that evil and suffering exist in our imperfect world. In the beginning was Eden, a supposed perfect world, with Adam and Eve, untouched by sin and free of evil and any suffering. But this was not a prison of God’s making and God gave Adam and Eve freedom of choice/free will. </w:t>
      </w:r>
      <w:r w:rsidR="00597359" w:rsidRPr="008D1D9C">
        <w:rPr>
          <w:rFonts w:cstheme="minorHAnsi"/>
        </w:rPr>
        <w:t xml:space="preserve">In the book </w:t>
      </w:r>
      <w:r w:rsidR="00FE195E" w:rsidRPr="008D1D9C">
        <w:rPr>
          <w:rFonts w:cstheme="minorHAnsi"/>
        </w:rPr>
        <w:t>of</w:t>
      </w:r>
      <w:r w:rsidR="00597359" w:rsidRPr="008D1D9C">
        <w:rPr>
          <w:rFonts w:cstheme="minorHAnsi"/>
        </w:rPr>
        <w:t xml:space="preserve"> Genesis, God says to Adam ‘And the LORD God commanded the man, </w:t>
      </w:r>
      <w:r w:rsidR="00917399" w:rsidRPr="008D1D9C">
        <w:rPr>
          <w:rFonts w:cstheme="minorHAnsi"/>
        </w:rPr>
        <w:t>‘</w:t>
      </w:r>
      <w:r w:rsidR="00597359" w:rsidRPr="008D1D9C">
        <w:rPr>
          <w:rFonts w:cstheme="minorHAnsi"/>
        </w:rPr>
        <w:t xml:space="preserve">You are free to eat from any tree in the garden; </w:t>
      </w:r>
      <w:r w:rsidR="00597359" w:rsidRPr="008D1D9C">
        <w:rPr>
          <w:rFonts w:cstheme="minorHAnsi"/>
          <w:vertAlign w:val="superscript"/>
        </w:rPr>
        <w:t>17</w:t>
      </w:r>
      <w:r w:rsidR="00597359" w:rsidRPr="008D1D9C">
        <w:rPr>
          <w:rFonts w:cstheme="minorHAnsi"/>
        </w:rPr>
        <w:t xml:space="preserve">but you must not eat from the tree of the knowledge of good and evil, for when you eat from it you will certainly die.’ </w:t>
      </w:r>
      <w:r w:rsidR="00597359" w:rsidRPr="008D1D9C">
        <w:rPr>
          <w:rStyle w:val="FootnoteReference"/>
          <w:rFonts w:cstheme="minorHAnsi"/>
        </w:rPr>
        <w:footnoteReference w:id="1"/>
      </w:r>
      <w:r w:rsidR="00597359" w:rsidRPr="008D1D9C">
        <w:rPr>
          <w:rFonts w:cstheme="minorHAnsi"/>
          <w:vertAlign w:val="superscript"/>
        </w:rPr>
        <w:t xml:space="preserve"> </w:t>
      </w:r>
      <w:r w:rsidR="00FE195E" w:rsidRPr="008D1D9C">
        <w:rPr>
          <w:rFonts w:cstheme="minorHAnsi"/>
          <w:vertAlign w:val="superscript"/>
        </w:rPr>
        <w:t xml:space="preserve"> </w:t>
      </w:r>
      <w:r w:rsidR="00597359" w:rsidRPr="008D1D9C">
        <w:rPr>
          <w:rFonts w:cstheme="minorHAnsi"/>
        </w:rPr>
        <w:t>T</w:t>
      </w:r>
      <w:r w:rsidRPr="008D1D9C">
        <w:rPr>
          <w:rFonts w:cstheme="minorHAnsi"/>
        </w:rPr>
        <w:t xml:space="preserve">hey made the choice to listen to evil in the form of a serpent and to take fruit from the tree that they had been told not to by God. In effect, they committed the first crime of theft. Because of this they were ejected from Eden and placed in a world that contained the evils and suffering that humanity has known since (if you subscribe to this </w:t>
      </w:r>
      <w:r w:rsidRPr="008D1D9C">
        <w:rPr>
          <w:rFonts w:cstheme="minorHAnsi"/>
        </w:rPr>
        <w:lastRenderedPageBreak/>
        <w:t>story). This could be an analogy for the perfect creator having his world destroyed by his creation, humanity</w:t>
      </w:r>
      <w:r w:rsidR="00FE195E" w:rsidRPr="008D1D9C">
        <w:rPr>
          <w:rFonts w:cstheme="minorHAnsi"/>
        </w:rPr>
        <w:t>.</w:t>
      </w:r>
    </w:p>
    <w:p w14:paraId="2501297B" w14:textId="097BC98C" w:rsidR="000724F8" w:rsidRPr="008D1D9C" w:rsidRDefault="000724F8" w:rsidP="00A57CC8">
      <w:pPr>
        <w:spacing w:line="360" w:lineRule="auto"/>
        <w:rPr>
          <w:rFonts w:cstheme="minorHAnsi"/>
          <w:b/>
          <w:bCs/>
        </w:rPr>
      </w:pPr>
      <w:r w:rsidRPr="008D1D9C">
        <w:rPr>
          <w:rFonts w:cstheme="minorHAnsi"/>
          <w:b/>
          <w:bCs/>
        </w:rPr>
        <w:t>Free will theory</w:t>
      </w:r>
    </w:p>
    <w:p w14:paraId="694C6FC4" w14:textId="0DDC03E3" w:rsidR="000724F8" w:rsidRPr="008D1D9C" w:rsidRDefault="000724F8" w:rsidP="00A57CC8">
      <w:pPr>
        <w:spacing w:line="360" w:lineRule="auto"/>
        <w:rPr>
          <w:rFonts w:cstheme="minorHAnsi"/>
        </w:rPr>
      </w:pPr>
      <w:r w:rsidRPr="008D1D9C">
        <w:rPr>
          <w:rFonts w:cstheme="minorHAnsi"/>
        </w:rPr>
        <w:t>It is said that man is made in the image of God and man has the freedom to choose his actions, thoughts and deeds. The question here is whether God, who must also have free will as given to his creation, chooses to ignore the evil and brutality in the world, and if this is so, then why?</w:t>
      </w:r>
      <w:r w:rsidR="005D2F1A" w:rsidRPr="008D1D9C">
        <w:rPr>
          <w:rFonts w:cstheme="minorHAnsi"/>
        </w:rPr>
        <w:t xml:space="preserve"> The concept of free will has been discussed for mille</w:t>
      </w:r>
      <w:r w:rsidR="00186282" w:rsidRPr="008D1D9C">
        <w:rPr>
          <w:rFonts w:cstheme="minorHAnsi"/>
        </w:rPr>
        <w:t>n</w:t>
      </w:r>
      <w:r w:rsidR="005D2F1A" w:rsidRPr="008D1D9C">
        <w:rPr>
          <w:rFonts w:cstheme="minorHAnsi"/>
        </w:rPr>
        <w:t xml:space="preserve">nia and commonly explained as the ability to make a choice over actions which can be somewhat simplistic as </w:t>
      </w:r>
      <w:r w:rsidR="00917399" w:rsidRPr="008D1D9C">
        <w:rPr>
          <w:rFonts w:cstheme="minorHAnsi"/>
        </w:rPr>
        <w:t>‘</w:t>
      </w:r>
      <w:r w:rsidR="005D2F1A" w:rsidRPr="008D1D9C">
        <w:rPr>
          <w:rFonts w:cstheme="minorHAnsi"/>
          <w:color w:val="000000"/>
          <w:shd w:val="clear" w:color="auto" w:fill="FFFFFF"/>
        </w:rPr>
        <w:t>animals seem to satisfy this criterion, and we typically think that only persons, and not animals, have free will.</w:t>
      </w:r>
      <w:r w:rsidR="00917399" w:rsidRPr="008D1D9C">
        <w:rPr>
          <w:rFonts w:cstheme="minorHAnsi"/>
          <w:color w:val="000000"/>
          <w:shd w:val="clear" w:color="auto" w:fill="FFFFFF"/>
        </w:rPr>
        <w:t>’</w:t>
      </w:r>
      <w:r w:rsidR="005D2F1A" w:rsidRPr="008D1D9C">
        <w:rPr>
          <w:rStyle w:val="FootnoteReference"/>
          <w:rFonts w:cstheme="minorHAnsi"/>
          <w:color w:val="000000"/>
          <w:shd w:val="clear" w:color="auto" w:fill="FFFFFF"/>
        </w:rPr>
        <w:footnoteReference w:id="2"/>
      </w:r>
      <w:r w:rsidR="0025294E" w:rsidRPr="008D1D9C">
        <w:rPr>
          <w:rFonts w:cstheme="minorHAnsi"/>
          <w:color w:val="000000"/>
          <w:shd w:val="clear" w:color="auto" w:fill="FFFFFF"/>
        </w:rPr>
        <w:t xml:space="preserve"> To understand the concept more clearly, Th</w:t>
      </w:r>
      <w:r w:rsidR="00917399" w:rsidRPr="008D1D9C">
        <w:rPr>
          <w:rFonts w:cstheme="minorHAnsi"/>
          <w:color w:val="000000"/>
          <w:shd w:val="clear" w:color="auto" w:fill="FFFFFF"/>
        </w:rPr>
        <w:t>is</w:t>
      </w:r>
      <w:r w:rsidR="0025294E" w:rsidRPr="008D1D9C">
        <w:rPr>
          <w:rFonts w:cstheme="minorHAnsi"/>
          <w:color w:val="000000"/>
          <w:shd w:val="clear" w:color="auto" w:fill="FFFFFF"/>
        </w:rPr>
        <w:t xml:space="preserve"> IEP article continues with </w:t>
      </w:r>
      <w:r w:rsidR="00917399" w:rsidRPr="008D1D9C">
        <w:rPr>
          <w:rFonts w:cstheme="minorHAnsi"/>
          <w:color w:val="000000"/>
          <w:shd w:val="clear" w:color="auto" w:fill="FFFFFF"/>
        </w:rPr>
        <w:t>‘</w:t>
      </w:r>
      <w:r w:rsidR="0025294E" w:rsidRPr="008D1D9C">
        <w:rPr>
          <w:rFonts w:cstheme="minorHAnsi"/>
          <w:color w:val="000000"/>
          <w:shd w:val="clear" w:color="auto" w:fill="FFFFFF"/>
        </w:rPr>
        <w:t>Let us then understand free will as the capacity unique to persons that allows them to control their actions</w:t>
      </w:r>
      <w:r w:rsidR="00917399" w:rsidRPr="008D1D9C">
        <w:rPr>
          <w:rFonts w:cstheme="minorHAnsi"/>
          <w:color w:val="000000"/>
          <w:shd w:val="clear" w:color="auto" w:fill="FFFFFF"/>
        </w:rPr>
        <w:t>’</w:t>
      </w:r>
      <w:r w:rsidR="0025294E" w:rsidRPr="008D1D9C">
        <w:rPr>
          <w:rStyle w:val="FootnoteReference"/>
          <w:rFonts w:cstheme="minorHAnsi"/>
          <w:color w:val="000000"/>
          <w:shd w:val="clear" w:color="auto" w:fill="FFFFFF"/>
        </w:rPr>
        <w:footnoteReference w:id="3"/>
      </w:r>
      <w:r w:rsidR="0025294E" w:rsidRPr="008D1D9C">
        <w:rPr>
          <w:rFonts w:cstheme="minorHAnsi"/>
          <w:color w:val="000000"/>
          <w:shd w:val="clear" w:color="auto" w:fill="FFFFFF"/>
        </w:rPr>
        <w:t xml:space="preserve"> It is this concept of control that changes the way we perceive and react to our free will. A person may feel extreme anger and he has a choice whether to act upon his anger. He also has the ability to control his actions, to act or not to act, to delay his response, to consider his response and even to not react.</w:t>
      </w:r>
    </w:p>
    <w:p w14:paraId="688CFC6D" w14:textId="38C18522" w:rsidR="001756AF" w:rsidRPr="008D1D9C" w:rsidRDefault="000724F8" w:rsidP="00A57CC8">
      <w:pPr>
        <w:spacing w:line="360" w:lineRule="auto"/>
        <w:rPr>
          <w:rFonts w:cstheme="minorHAnsi"/>
        </w:rPr>
      </w:pPr>
      <w:r w:rsidRPr="008D1D9C">
        <w:rPr>
          <w:rFonts w:cstheme="minorHAnsi"/>
        </w:rPr>
        <w:t xml:space="preserve">Hume writes that </w:t>
      </w:r>
      <w:r w:rsidR="00917399" w:rsidRPr="008D1D9C">
        <w:rPr>
          <w:rFonts w:cstheme="minorHAnsi"/>
        </w:rPr>
        <w:t>‘</w:t>
      </w:r>
      <w:r w:rsidRPr="008D1D9C">
        <w:rPr>
          <w:rFonts w:cstheme="minorHAnsi"/>
        </w:rPr>
        <w:t>Man is the greatest enemy of man. Oppression, injustice, contempt, contumely, violence, sedition, war, calumny, treachery, fraud – by these they mutually torment ach other…</w:t>
      </w:r>
      <w:r w:rsidR="00917399" w:rsidRPr="008D1D9C">
        <w:rPr>
          <w:rFonts w:cstheme="minorHAnsi"/>
        </w:rPr>
        <w:t>’</w:t>
      </w:r>
      <w:r w:rsidRPr="008D1D9C">
        <w:rPr>
          <w:rStyle w:val="FootnoteReference"/>
          <w:rFonts w:cstheme="minorHAnsi"/>
        </w:rPr>
        <w:footnoteReference w:id="4"/>
      </w:r>
      <w:r w:rsidRPr="008D1D9C">
        <w:rPr>
          <w:rFonts w:cstheme="minorHAnsi"/>
        </w:rPr>
        <w:t xml:space="preserve"> Hume’s list of the evils that man can carry out is almost exhaustive, but these evils are all only a possibility unless acted on by humanity itself. This is where free will enters the equation.</w:t>
      </w:r>
    </w:p>
    <w:p w14:paraId="0AD8663A" w14:textId="7327F2D0" w:rsidR="00A87717" w:rsidRPr="008D1D9C" w:rsidRDefault="00A87717" w:rsidP="00A57CC8">
      <w:pPr>
        <w:spacing w:line="360" w:lineRule="auto"/>
        <w:rPr>
          <w:rFonts w:cstheme="minorHAnsi"/>
        </w:rPr>
      </w:pPr>
      <w:r w:rsidRPr="008D1D9C">
        <w:rPr>
          <w:rFonts w:cstheme="minorHAnsi"/>
        </w:rPr>
        <w:t>On the idea that God could control human action and create a peaceful world free of illness, evil and disaster, Norman Renshaw</w:t>
      </w:r>
      <w:r w:rsidR="00311F63" w:rsidRPr="008D1D9C">
        <w:rPr>
          <w:rFonts w:cstheme="minorHAnsi"/>
        </w:rPr>
        <w:t>, a 1980s evangelist and Baptist minister,</w:t>
      </w:r>
      <w:r w:rsidRPr="008D1D9C">
        <w:rPr>
          <w:rFonts w:cstheme="minorHAnsi"/>
        </w:rPr>
        <w:t xml:space="preserve"> wrote </w:t>
      </w:r>
      <w:r w:rsidR="00917399" w:rsidRPr="008D1D9C">
        <w:rPr>
          <w:rFonts w:cstheme="minorHAnsi"/>
        </w:rPr>
        <w:t>‘</w:t>
      </w:r>
      <w:r w:rsidRPr="008D1D9C">
        <w:rPr>
          <w:rFonts w:cstheme="minorHAnsi"/>
        </w:rPr>
        <w:t>But who would wish to opt for the alternative, the life of a puppet, controlled at every turn by God? It would remove all moral struggle, but what a dull existence it would be.</w:t>
      </w:r>
      <w:r w:rsidR="00917399" w:rsidRPr="008D1D9C">
        <w:rPr>
          <w:rFonts w:cstheme="minorHAnsi"/>
        </w:rPr>
        <w:t>’</w:t>
      </w:r>
      <w:r w:rsidRPr="008D1D9C">
        <w:rPr>
          <w:rStyle w:val="FootnoteReference"/>
          <w:rFonts w:cstheme="minorHAnsi"/>
        </w:rPr>
        <w:footnoteReference w:id="5"/>
      </w:r>
      <w:r w:rsidRPr="008D1D9C">
        <w:rPr>
          <w:rFonts w:cstheme="minorHAnsi"/>
        </w:rPr>
        <w:t xml:space="preserve"> Humanity has been given the ability to choose any of the options previously mentioned by Hume</w:t>
      </w:r>
      <w:r w:rsidR="00456EE4" w:rsidRPr="008D1D9C">
        <w:rPr>
          <w:rFonts w:cstheme="minorHAnsi"/>
        </w:rPr>
        <w:t>.</w:t>
      </w:r>
      <w:r w:rsidRPr="008D1D9C">
        <w:rPr>
          <w:rFonts w:cstheme="minorHAnsi"/>
        </w:rPr>
        <w:t xml:space="preserve"> Renshaw proposes that a life led by God can be peaceful</w:t>
      </w:r>
      <w:r w:rsidR="00456EE4" w:rsidRPr="008D1D9C">
        <w:rPr>
          <w:rFonts w:cstheme="minorHAnsi"/>
        </w:rPr>
        <w:t xml:space="preserve"> as well as, as he puts it, interesting. </w:t>
      </w:r>
      <w:r w:rsidR="00CC27FF" w:rsidRPr="008D1D9C">
        <w:rPr>
          <w:rFonts w:cstheme="minorHAnsi"/>
        </w:rPr>
        <w:t>Human history has always been full of unspeakable acts of violence towards fellow humans, often in the name of peace, as one nation’s (or even one leader’s) notion of peace differs from that of others, each believing that theirs is the right path. Historically, these acts have been done in the name of</w:t>
      </w:r>
      <w:r w:rsidR="00053442" w:rsidRPr="008D1D9C">
        <w:rPr>
          <w:rFonts w:cstheme="minorHAnsi"/>
        </w:rPr>
        <w:t>, or against, a</w:t>
      </w:r>
      <w:r w:rsidR="00CC27FF" w:rsidRPr="008D1D9C">
        <w:rPr>
          <w:rFonts w:cstheme="minorHAnsi"/>
        </w:rPr>
        <w:t xml:space="preserve"> ‘God’</w:t>
      </w:r>
      <w:r w:rsidR="00053442" w:rsidRPr="008D1D9C">
        <w:rPr>
          <w:rFonts w:cstheme="minorHAnsi"/>
        </w:rPr>
        <w:t xml:space="preserve"> or religion</w:t>
      </w:r>
      <w:r w:rsidR="00CC27FF" w:rsidRPr="008D1D9C">
        <w:rPr>
          <w:rFonts w:cstheme="minorHAnsi"/>
        </w:rPr>
        <w:t xml:space="preserve">, including </w:t>
      </w:r>
      <w:r w:rsidR="00CC27FF" w:rsidRPr="008D1D9C">
        <w:rPr>
          <w:rFonts w:cstheme="minorHAnsi"/>
        </w:rPr>
        <w:lastRenderedPageBreak/>
        <w:t>the Crusades (1096-1291)</w:t>
      </w:r>
      <w:r w:rsidR="00053442" w:rsidRPr="008D1D9C">
        <w:rPr>
          <w:rStyle w:val="FootnoteReference"/>
          <w:rFonts w:cstheme="minorHAnsi"/>
        </w:rPr>
        <w:footnoteReference w:id="6"/>
      </w:r>
      <w:r w:rsidR="00CC27FF" w:rsidRPr="008D1D9C">
        <w:rPr>
          <w:rFonts w:cstheme="minorHAnsi"/>
        </w:rPr>
        <w:t xml:space="preserve">, </w:t>
      </w:r>
      <w:r w:rsidR="00053442" w:rsidRPr="008D1D9C">
        <w:rPr>
          <w:rFonts w:cstheme="minorHAnsi"/>
        </w:rPr>
        <w:t>missionaries converting foreign lands to Christianity, and more recently the Holocaust of the early 20</w:t>
      </w:r>
      <w:r w:rsidR="00053442" w:rsidRPr="008D1D9C">
        <w:rPr>
          <w:rFonts w:cstheme="minorHAnsi"/>
          <w:vertAlign w:val="superscript"/>
        </w:rPr>
        <w:t>th</w:t>
      </w:r>
      <w:r w:rsidR="00053442" w:rsidRPr="008D1D9C">
        <w:rPr>
          <w:rFonts w:cstheme="minorHAnsi"/>
        </w:rPr>
        <w:t xml:space="preserve"> Century.</w:t>
      </w:r>
    </w:p>
    <w:p w14:paraId="50074797" w14:textId="6C859AE2" w:rsidR="000768AA" w:rsidRPr="008D1D9C" w:rsidRDefault="000768AA" w:rsidP="00A57CC8">
      <w:pPr>
        <w:spacing w:line="360" w:lineRule="auto"/>
        <w:rPr>
          <w:rFonts w:cstheme="minorHAnsi"/>
        </w:rPr>
      </w:pPr>
      <w:r w:rsidRPr="008D1D9C">
        <w:rPr>
          <w:rFonts w:cstheme="minorHAnsi"/>
        </w:rPr>
        <w:t xml:space="preserve">The question often raised within this theory is whether God has, as Mackie puts it </w:t>
      </w:r>
      <w:r w:rsidR="00917399" w:rsidRPr="008D1D9C">
        <w:rPr>
          <w:rFonts w:cstheme="minorHAnsi"/>
        </w:rPr>
        <w:t>‘</w:t>
      </w:r>
      <w:r w:rsidRPr="008D1D9C">
        <w:rPr>
          <w:rFonts w:cstheme="minorHAnsi"/>
        </w:rPr>
        <w:t xml:space="preserve">made men so free that he </w:t>
      </w:r>
      <w:r w:rsidRPr="008D1D9C">
        <w:rPr>
          <w:rFonts w:cstheme="minorHAnsi"/>
          <w:i/>
          <w:iCs/>
        </w:rPr>
        <w:t xml:space="preserve">cannot </w:t>
      </w:r>
      <w:r w:rsidRPr="008D1D9C">
        <w:rPr>
          <w:rFonts w:cstheme="minorHAnsi"/>
        </w:rPr>
        <w:t>control their wills.</w:t>
      </w:r>
      <w:r w:rsidR="00917399" w:rsidRPr="008D1D9C">
        <w:rPr>
          <w:rFonts w:cstheme="minorHAnsi"/>
        </w:rPr>
        <w:t>’</w:t>
      </w:r>
      <w:r w:rsidRPr="008D1D9C">
        <w:rPr>
          <w:rStyle w:val="FootnoteReference"/>
          <w:rFonts w:cstheme="minorHAnsi"/>
        </w:rPr>
        <w:footnoteReference w:id="7"/>
      </w:r>
      <w:r w:rsidRPr="008D1D9C">
        <w:rPr>
          <w:rFonts w:cstheme="minorHAnsi"/>
        </w:rPr>
        <w:t xml:space="preserve">, with this questioning the omnipotence of God. </w:t>
      </w:r>
      <w:r w:rsidR="002A4722" w:rsidRPr="008D1D9C">
        <w:rPr>
          <w:rFonts w:cstheme="minorHAnsi"/>
        </w:rPr>
        <w:t>Is it more likely that God merely refrains from interfering</w:t>
      </w:r>
      <w:r w:rsidR="005D2F1A" w:rsidRPr="008D1D9C">
        <w:rPr>
          <w:rFonts w:cstheme="minorHAnsi"/>
        </w:rPr>
        <w:t>?</w:t>
      </w:r>
      <w:r w:rsidR="00FE5740" w:rsidRPr="008D1D9C">
        <w:rPr>
          <w:rFonts w:cstheme="minorHAnsi"/>
        </w:rPr>
        <w:t xml:space="preserve"> A benevolent God, who has given his creation the freedom to control their actions, would want his creation to choose the path of lesser evil, of goodness and peace, but once again, history has shown that this is not always possible even for those who propose peace. </w:t>
      </w:r>
    </w:p>
    <w:p w14:paraId="5D50E196" w14:textId="56AB8692" w:rsidR="00604E22" w:rsidRPr="008D1D9C" w:rsidRDefault="00240B98" w:rsidP="00A57CC8">
      <w:pPr>
        <w:spacing w:line="360" w:lineRule="auto"/>
        <w:rPr>
          <w:rFonts w:cstheme="minorHAnsi"/>
        </w:rPr>
      </w:pPr>
      <w:r w:rsidRPr="008D1D9C">
        <w:rPr>
          <w:rFonts w:cstheme="minorHAnsi"/>
        </w:rPr>
        <w:t xml:space="preserve">A meaningful relationship, whether between God and his creation or between fellow human beings must come about through free will. A relationship based on coercion or control cannot be meaningful, therefore people have to come to the path of morality and goodness from choice. That leaves open the choice to reject this path. History, and even current situations, shows us that great atrocities </w:t>
      </w:r>
      <w:r w:rsidR="00917399" w:rsidRPr="008D1D9C">
        <w:rPr>
          <w:rFonts w:cstheme="minorHAnsi"/>
        </w:rPr>
        <w:t xml:space="preserve">can </w:t>
      </w:r>
      <w:r w:rsidRPr="008D1D9C">
        <w:rPr>
          <w:rFonts w:cstheme="minorHAnsi"/>
        </w:rPr>
        <w:t>come about through the ability of a single person to choose a course of action. From third world famines caused by political conflict such as in South Sudan to mass shooting in America such as the El Paso massacre which killed twenty two and injured many others</w:t>
      </w:r>
      <w:r w:rsidRPr="008D1D9C">
        <w:rPr>
          <w:rStyle w:val="FootnoteReference"/>
          <w:rFonts w:cstheme="minorHAnsi"/>
        </w:rPr>
        <w:footnoteReference w:id="8"/>
      </w:r>
      <w:r w:rsidRPr="008D1D9C">
        <w:rPr>
          <w:rFonts w:cstheme="minorHAnsi"/>
        </w:rPr>
        <w:t xml:space="preserve">, there have always been individuals who choose what the majority consider to be the wrong way, whatever justifications are given. </w:t>
      </w:r>
    </w:p>
    <w:p w14:paraId="035F140F" w14:textId="78C2151F" w:rsidR="00292E7B" w:rsidRPr="008D1D9C" w:rsidRDefault="00292E7B" w:rsidP="00A57CC8">
      <w:pPr>
        <w:spacing w:line="360" w:lineRule="auto"/>
        <w:rPr>
          <w:rFonts w:cstheme="minorHAnsi"/>
        </w:rPr>
      </w:pPr>
      <w:r w:rsidRPr="008D1D9C">
        <w:rPr>
          <w:rFonts w:cstheme="minorHAnsi"/>
        </w:rPr>
        <w:t xml:space="preserve">If God is omnipotent then the question arises that surely He should intervene when a person makes the wrong choice? The free-will theory necessitates that He should not, but then poses a further question – why did God not create humans to naturally navigate towards the </w:t>
      </w:r>
      <w:r w:rsidRPr="008D1D9C">
        <w:rPr>
          <w:rFonts w:cstheme="minorHAnsi"/>
          <w:i/>
        </w:rPr>
        <w:t>correct</w:t>
      </w:r>
      <w:r w:rsidRPr="008D1D9C">
        <w:rPr>
          <w:rFonts w:cstheme="minorHAnsi"/>
        </w:rPr>
        <w:t xml:space="preserve"> choice? Mackie</w:t>
      </w:r>
      <w:r w:rsidR="009230EB" w:rsidRPr="008D1D9C">
        <w:rPr>
          <w:rFonts w:cstheme="minorHAnsi"/>
        </w:rPr>
        <w:t xml:space="preserve">, in his </w:t>
      </w:r>
      <w:r w:rsidRPr="008D1D9C">
        <w:rPr>
          <w:rFonts w:cstheme="minorHAnsi"/>
        </w:rPr>
        <w:t>Para</w:t>
      </w:r>
      <w:r w:rsidR="009230EB" w:rsidRPr="008D1D9C">
        <w:rPr>
          <w:rFonts w:cstheme="minorHAnsi"/>
          <w:i/>
        </w:rPr>
        <w:t xml:space="preserve">dox of Omnipotence, </w:t>
      </w:r>
      <w:r w:rsidR="009230EB" w:rsidRPr="008D1D9C">
        <w:rPr>
          <w:rFonts w:cstheme="minorHAnsi"/>
        </w:rPr>
        <w:t xml:space="preserve">questions omnipotence by asking </w:t>
      </w:r>
      <w:r w:rsidR="00917399" w:rsidRPr="008D1D9C">
        <w:rPr>
          <w:rFonts w:cstheme="minorHAnsi"/>
        </w:rPr>
        <w:t>‘</w:t>
      </w:r>
      <w:r w:rsidR="009230EB" w:rsidRPr="008D1D9C">
        <w:rPr>
          <w:rFonts w:cstheme="minorHAnsi"/>
        </w:rPr>
        <w:t>can an omnipotent being make things which he subsequently cannot control?</w:t>
      </w:r>
      <w:r w:rsidR="00917399" w:rsidRPr="008D1D9C">
        <w:rPr>
          <w:rFonts w:cstheme="minorHAnsi"/>
        </w:rPr>
        <w:t>’</w:t>
      </w:r>
      <w:r w:rsidR="00925291" w:rsidRPr="008D1D9C">
        <w:rPr>
          <w:rStyle w:val="FootnoteReference"/>
          <w:rFonts w:cstheme="minorHAnsi"/>
        </w:rPr>
        <w:footnoteReference w:id="9"/>
      </w:r>
      <w:r w:rsidR="009230EB" w:rsidRPr="008D1D9C">
        <w:rPr>
          <w:rFonts w:cstheme="minorHAnsi"/>
        </w:rPr>
        <w:t xml:space="preserve"> and </w:t>
      </w:r>
      <w:r w:rsidR="00917399" w:rsidRPr="008D1D9C">
        <w:rPr>
          <w:rFonts w:cstheme="minorHAnsi"/>
        </w:rPr>
        <w:t>‘</w:t>
      </w:r>
      <w:r w:rsidR="009230EB" w:rsidRPr="008D1D9C">
        <w:rPr>
          <w:rFonts w:cstheme="minorHAnsi"/>
        </w:rPr>
        <w:t>can an omnipotent God makes rules which then bind himself?</w:t>
      </w:r>
      <w:r w:rsidR="00917399" w:rsidRPr="008D1D9C">
        <w:rPr>
          <w:rFonts w:cstheme="minorHAnsi"/>
        </w:rPr>
        <w:t>’</w:t>
      </w:r>
      <w:r w:rsidR="009230EB" w:rsidRPr="008D1D9C">
        <w:rPr>
          <w:rStyle w:val="FootnoteReference"/>
          <w:rFonts w:cstheme="minorHAnsi"/>
        </w:rPr>
        <w:footnoteReference w:id="10"/>
      </w:r>
      <w:r w:rsidR="009230EB" w:rsidRPr="008D1D9C">
        <w:rPr>
          <w:rFonts w:cstheme="minorHAnsi"/>
        </w:rPr>
        <w:t xml:space="preserve"> both of which lead to the supposition that if God gives his creations free will and this forms part of his rules then he, no longer having control of his subjects, is no longer omnipotent. Mackie’s ‘solution’ to this paradox is to suggest just that and that </w:t>
      </w:r>
      <w:r w:rsidR="00917399" w:rsidRPr="008D1D9C">
        <w:rPr>
          <w:rFonts w:cstheme="minorHAnsi"/>
        </w:rPr>
        <w:t>‘</w:t>
      </w:r>
      <w:r w:rsidR="009230EB" w:rsidRPr="008D1D9C">
        <w:rPr>
          <w:rFonts w:cstheme="minorHAnsi"/>
        </w:rPr>
        <w:t xml:space="preserve">what the paradox </w:t>
      </w:r>
      <w:r w:rsidR="009230EB" w:rsidRPr="008D1D9C">
        <w:rPr>
          <w:rFonts w:cstheme="minorHAnsi"/>
        </w:rPr>
        <w:lastRenderedPageBreak/>
        <w:t>shows is that we cannot consistently ascribe to any being omnipotence in an inclusive sense.</w:t>
      </w:r>
      <w:r w:rsidR="00917399" w:rsidRPr="008D1D9C">
        <w:rPr>
          <w:rFonts w:cstheme="minorHAnsi"/>
        </w:rPr>
        <w:t>’</w:t>
      </w:r>
      <w:r w:rsidR="009230EB" w:rsidRPr="008D1D9C">
        <w:rPr>
          <w:rStyle w:val="FootnoteReference"/>
          <w:rFonts w:cstheme="minorHAnsi"/>
        </w:rPr>
        <w:footnoteReference w:id="11"/>
      </w:r>
      <w:r w:rsidR="009230EB" w:rsidRPr="008D1D9C">
        <w:rPr>
          <w:rFonts w:cstheme="minorHAnsi"/>
        </w:rPr>
        <w:t xml:space="preserve"> Therefore, for the free-will theory to stand we must lose sight of God as omnipotent.</w:t>
      </w:r>
      <w:r w:rsidR="00925291" w:rsidRPr="008D1D9C">
        <w:rPr>
          <w:rFonts w:cstheme="minorHAnsi"/>
        </w:rPr>
        <w:t xml:space="preserve"> </w:t>
      </w:r>
    </w:p>
    <w:p w14:paraId="33C7759A" w14:textId="2427B90B" w:rsidR="00DC71F8" w:rsidRPr="008D1D9C" w:rsidRDefault="00DC71F8" w:rsidP="00A57CC8">
      <w:pPr>
        <w:spacing w:line="360" w:lineRule="auto"/>
        <w:rPr>
          <w:rFonts w:cstheme="minorHAnsi"/>
          <w:b/>
          <w:bCs/>
        </w:rPr>
      </w:pPr>
      <w:r w:rsidRPr="008D1D9C">
        <w:rPr>
          <w:rFonts w:cstheme="minorHAnsi"/>
          <w:b/>
          <w:bCs/>
        </w:rPr>
        <w:t>A greater good comes from evil and suffering, therefore Evil and suffering are necessary</w:t>
      </w:r>
    </w:p>
    <w:p w14:paraId="3285AC9B" w14:textId="4E94CDDC" w:rsidR="00EA5EB4" w:rsidRPr="008D1D9C" w:rsidRDefault="00EA5EB4" w:rsidP="00A57CC8">
      <w:pPr>
        <w:spacing w:line="360" w:lineRule="auto"/>
        <w:rPr>
          <w:rFonts w:cstheme="minorHAnsi"/>
        </w:rPr>
      </w:pPr>
      <w:r w:rsidRPr="008D1D9C">
        <w:rPr>
          <w:rFonts w:cstheme="minorHAnsi"/>
        </w:rPr>
        <w:t>One train of thought is that God allows evil and suffering because without it there can be no response to it. The good that comes from the evil is greater than the evil that went before.</w:t>
      </w:r>
      <w:r w:rsidR="00917399" w:rsidRPr="008D1D9C">
        <w:rPr>
          <w:rFonts w:cstheme="minorHAnsi"/>
        </w:rPr>
        <w:t xml:space="preserve"> </w:t>
      </w:r>
      <w:r w:rsidRPr="008D1D9C">
        <w:rPr>
          <w:rFonts w:cstheme="minorHAnsi"/>
        </w:rPr>
        <w:t>Therefore, there is a reason for events. The ‘everything happens for a reason’ theory. E.g. a child is born with a disability because God knows that the parents have the ability, compassion and caring to cope.</w:t>
      </w:r>
    </w:p>
    <w:p w14:paraId="4D3B7C97" w14:textId="7D075A42" w:rsidR="00EA5EB4" w:rsidRPr="008D1D9C" w:rsidRDefault="00EA5EB4" w:rsidP="00A57CC8">
      <w:pPr>
        <w:spacing w:line="360" w:lineRule="auto"/>
        <w:rPr>
          <w:rFonts w:cstheme="minorHAnsi"/>
        </w:rPr>
      </w:pPr>
      <w:r w:rsidRPr="008D1D9C">
        <w:rPr>
          <w:rFonts w:cstheme="minorHAnsi"/>
        </w:rPr>
        <w:t>If we look at sympathy as an example, much good can come from witnessing the suffering of others and that cannot be denied (an individual can step up to help someone who trips, a charity can be set up to help those in disaster areas so that many people can contribute), but does it require evil of such magnitude as 911 or the immense suffering from a tsunami?</w:t>
      </w:r>
    </w:p>
    <w:p w14:paraId="7E27953A" w14:textId="61832292" w:rsidR="00EA5EB4" w:rsidRPr="008D1D9C" w:rsidRDefault="00EA5EB4" w:rsidP="00A57CC8">
      <w:pPr>
        <w:spacing w:line="360" w:lineRule="auto"/>
        <w:rPr>
          <w:rFonts w:cstheme="minorHAnsi"/>
        </w:rPr>
      </w:pPr>
      <w:r w:rsidRPr="008D1D9C">
        <w:rPr>
          <w:rFonts w:cstheme="minorHAnsi"/>
        </w:rPr>
        <w:t>One could argue that in order to feel sympathy one only needs to see suffering in a small degree – a scraped knee or someone not having enough change for a vending machine – for a response to be made. A counter argument to this could be that this ‘good’ is not apparent to the wider audience. Response to a larger scale evil or suffering requires a greater deal of good.</w:t>
      </w:r>
    </w:p>
    <w:p w14:paraId="7ED23877" w14:textId="0267559F" w:rsidR="004A5105" w:rsidRPr="008D1D9C" w:rsidRDefault="004A5105" w:rsidP="00A57CC8">
      <w:pPr>
        <w:spacing w:line="360" w:lineRule="auto"/>
        <w:rPr>
          <w:rFonts w:cstheme="minorHAnsi"/>
        </w:rPr>
      </w:pPr>
      <w:r w:rsidRPr="008D1D9C">
        <w:rPr>
          <w:rFonts w:cstheme="minorHAnsi"/>
        </w:rPr>
        <w:t xml:space="preserve">John Hick believed that man was not created as a perfect image of God </w:t>
      </w:r>
      <w:r w:rsidR="00917399" w:rsidRPr="008D1D9C">
        <w:rPr>
          <w:rFonts w:cstheme="minorHAnsi"/>
        </w:rPr>
        <w:t>‘</w:t>
      </w:r>
      <w:r w:rsidRPr="008D1D9C">
        <w:rPr>
          <w:rFonts w:cstheme="minorHAnsi"/>
        </w:rPr>
        <w:t>but as imperfect and immature beings, able by the exercise of their own freedom gradually to grow towards their future perfection beyond this world.</w:t>
      </w:r>
      <w:r w:rsidR="00917399" w:rsidRPr="008D1D9C">
        <w:rPr>
          <w:rFonts w:cstheme="minorHAnsi"/>
        </w:rPr>
        <w:t>’</w:t>
      </w:r>
      <w:r w:rsidRPr="008D1D9C">
        <w:rPr>
          <w:rStyle w:val="FootnoteReference"/>
          <w:rFonts w:cstheme="minorHAnsi"/>
        </w:rPr>
        <w:footnoteReference w:id="12"/>
      </w:r>
      <w:r w:rsidRPr="008D1D9C">
        <w:rPr>
          <w:rFonts w:cstheme="minorHAnsi"/>
        </w:rPr>
        <w:t xml:space="preserve"> This idea of moving towards perfection can only be possible if man has something to grow from, including responses to the evil and suffering in the world. Hick does not concur that God creates suffering for this to happen. On the contrary he is emphatic that horrors such as the Holocaust are not justified in any sense but that such evils were down to the free will of the people committing the atrocities and/or following the orders of those above them. It follows, though, that the response to such tragedy can lead to a greater good. In this case</w:t>
      </w:r>
      <w:r w:rsidR="00917399" w:rsidRPr="008D1D9C">
        <w:rPr>
          <w:rFonts w:cstheme="minorHAnsi"/>
        </w:rPr>
        <w:t>,</w:t>
      </w:r>
      <w:r w:rsidRPr="008D1D9C">
        <w:rPr>
          <w:rFonts w:cstheme="minorHAnsi"/>
        </w:rPr>
        <w:t xml:space="preserve"> that such </w:t>
      </w:r>
      <w:r w:rsidR="00A93905" w:rsidRPr="008D1D9C">
        <w:rPr>
          <w:rFonts w:cstheme="minorHAnsi"/>
        </w:rPr>
        <w:t xml:space="preserve">horrors should not be allowed to occur again. </w:t>
      </w:r>
    </w:p>
    <w:p w14:paraId="65B93C27" w14:textId="6339813A" w:rsidR="00A93905" w:rsidRPr="008D1D9C" w:rsidRDefault="00A93905" w:rsidP="00A57CC8">
      <w:pPr>
        <w:spacing w:line="360" w:lineRule="auto"/>
        <w:rPr>
          <w:rFonts w:cstheme="minorHAnsi"/>
        </w:rPr>
      </w:pPr>
      <w:r w:rsidRPr="008D1D9C">
        <w:rPr>
          <w:rFonts w:cstheme="minorHAnsi"/>
        </w:rPr>
        <w:t xml:space="preserve">There is also the case of the progression of man on Earth. History relates the perils of society in times when men had not concept of things such as hygiene, the perils of dangerous chemicals (lead in </w:t>
      </w:r>
      <w:r w:rsidR="00CA56F3" w:rsidRPr="008D1D9C">
        <w:rPr>
          <w:rFonts w:cstheme="minorHAnsi"/>
        </w:rPr>
        <w:t>makeup</w:t>
      </w:r>
      <w:r w:rsidRPr="008D1D9C">
        <w:rPr>
          <w:rFonts w:cstheme="minorHAnsi"/>
        </w:rPr>
        <w:t xml:space="preserve"> caused many deformities and deaths in the 1800s) and lack of knowledge of medicine. Science has progressed our abilities beyond imagination in the last two centuries. Renshaw, speaking </w:t>
      </w:r>
      <w:r w:rsidRPr="008D1D9C">
        <w:rPr>
          <w:rFonts w:cstheme="minorHAnsi"/>
        </w:rPr>
        <w:lastRenderedPageBreak/>
        <w:t xml:space="preserve">of the days before TB could be prevented or cured wrote that the deaths from this disease were considered ‘the will of God’. Modern medicine means that TB need no longer be a killer disease. While Renshaw states that </w:t>
      </w:r>
      <w:r w:rsidR="000A6162" w:rsidRPr="008D1D9C">
        <w:rPr>
          <w:rFonts w:cstheme="minorHAnsi"/>
        </w:rPr>
        <w:t>‘</w:t>
      </w:r>
      <w:r w:rsidRPr="008D1D9C">
        <w:rPr>
          <w:rFonts w:cstheme="minorHAnsi"/>
        </w:rPr>
        <w:t>God has worked through medicine</w:t>
      </w:r>
      <w:r w:rsidR="000A6162" w:rsidRPr="008D1D9C">
        <w:rPr>
          <w:rFonts w:cstheme="minorHAnsi"/>
        </w:rPr>
        <w:t>’</w:t>
      </w:r>
      <w:r w:rsidRPr="008D1D9C">
        <w:rPr>
          <w:rStyle w:val="FootnoteReference"/>
          <w:rFonts w:cstheme="minorHAnsi"/>
        </w:rPr>
        <w:footnoteReference w:id="13"/>
      </w:r>
      <w:r w:rsidRPr="008D1D9C">
        <w:rPr>
          <w:rFonts w:cstheme="minorHAnsi"/>
        </w:rPr>
        <w:t xml:space="preserve"> to find a cure, surely it is more that humanity has worked through this ‘necessary (natural) evil’ to enable the better good, in this case medicine, to come about. Renshaw ascribed cancer as the new TB, but this was in 1980, since when huge strides have been made in cancer treatment and survival rates. </w:t>
      </w:r>
    </w:p>
    <w:p w14:paraId="31F78025" w14:textId="77777777" w:rsidR="000A6162" w:rsidRPr="008D1D9C" w:rsidRDefault="00541E2F" w:rsidP="00A57CC8">
      <w:pPr>
        <w:spacing w:line="360" w:lineRule="auto"/>
        <w:rPr>
          <w:rFonts w:cstheme="minorHAnsi"/>
        </w:rPr>
      </w:pPr>
      <w:r w:rsidRPr="008D1D9C">
        <w:rPr>
          <w:rFonts w:cstheme="minorHAnsi"/>
        </w:rPr>
        <w:t xml:space="preserve">But why should a benevolent God allow diseases in the first place. If God is so good then, it has been put forward, he should eradicate the diseases that cause such suffering. A quick search reveals a common theme to explain why a ‘good’ god allows </w:t>
      </w:r>
      <w:r w:rsidR="00235C27" w:rsidRPr="008D1D9C">
        <w:rPr>
          <w:rFonts w:cstheme="minorHAnsi"/>
        </w:rPr>
        <w:t xml:space="preserve">his followers to suffer in this way. Chris Russell, an American pastor, writes </w:t>
      </w:r>
    </w:p>
    <w:p w14:paraId="124636FF" w14:textId="77777777" w:rsidR="000A6162" w:rsidRPr="008D1D9C" w:rsidRDefault="00235C27" w:rsidP="00A57CC8">
      <w:pPr>
        <w:spacing w:line="360" w:lineRule="auto"/>
        <w:ind w:left="340"/>
        <w:rPr>
          <w:rFonts w:cstheme="minorHAnsi"/>
        </w:rPr>
      </w:pPr>
      <w:r w:rsidRPr="008D1D9C">
        <w:rPr>
          <w:rFonts w:cstheme="minorHAnsi"/>
        </w:rPr>
        <w:t>Sometimes His perfect plan for our lives is to allow us to suffer and experience disease, illness, and hardship. The reason for this is that He can often teach us things through suffering that we would never be able to learn through a book or seminar, or through comfort and prosperity.</w:t>
      </w:r>
      <w:r w:rsidRPr="008D1D9C">
        <w:rPr>
          <w:rStyle w:val="FootnoteReference"/>
          <w:rFonts w:cstheme="minorHAnsi"/>
        </w:rPr>
        <w:footnoteReference w:id="14"/>
      </w:r>
    </w:p>
    <w:p w14:paraId="25F96371" w14:textId="2AB8A137" w:rsidR="00541E2F" w:rsidRPr="008D1D9C" w:rsidRDefault="00235C27" w:rsidP="00A57CC8">
      <w:pPr>
        <w:spacing w:line="360" w:lineRule="auto"/>
        <w:rPr>
          <w:rFonts w:cstheme="minorHAnsi"/>
        </w:rPr>
      </w:pPr>
      <w:r w:rsidRPr="008D1D9C">
        <w:rPr>
          <w:rFonts w:cstheme="minorHAnsi"/>
        </w:rPr>
        <w:t xml:space="preserve"> He cites many instances in the Bible where people pleaded with God to take away their suffering only to be told that only through that suffering can they truly come to know God. Job, Paul in Corinthians and Timothy are amongst those Russe</w:t>
      </w:r>
      <w:r w:rsidR="000A6162" w:rsidRPr="008D1D9C">
        <w:rPr>
          <w:rFonts w:cstheme="minorHAnsi"/>
        </w:rPr>
        <w:t>l</w:t>
      </w:r>
      <w:r w:rsidRPr="008D1D9C">
        <w:rPr>
          <w:rFonts w:cstheme="minorHAnsi"/>
        </w:rPr>
        <w:t>l lists.</w:t>
      </w:r>
    </w:p>
    <w:p w14:paraId="297D0C68" w14:textId="09FC6605" w:rsidR="00D90A75" w:rsidRPr="008D1D9C" w:rsidRDefault="00D90A75" w:rsidP="00A57CC8">
      <w:pPr>
        <w:spacing w:line="360" w:lineRule="auto"/>
        <w:rPr>
          <w:rFonts w:cstheme="minorHAnsi"/>
        </w:rPr>
      </w:pPr>
      <w:r w:rsidRPr="008D1D9C">
        <w:rPr>
          <w:rFonts w:cstheme="minorHAnsi"/>
        </w:rPr>
        <w:t>Swinburne writes of the higher-order defence of natural evils in that ‘</w:t>
      </w:r>
      <w:r w:rsidRPr="008D1D9C">
        <w:rPr>
          <w:rFonts w:cstheme="minorHAnsi"/>
        </w:rPr>
        <w:t>natural evil provides opportunities for especially valuable kinds of emotional response and free choice</w:t>
      </w:r>
      <w:r w:rsidRPr="008D1D9C">
        <w:rPr>
          <w:rFonts w:cstheme="minorHAnsi"/>
        </w:rPr>
        <w:t>’</w:t>
      </w:r>
      <w:r w:rsidRPr="008D1D9C">
        <w:rPr>
          <w:rStyle w:val="FootnoteReference"/>
          <w:rFonts w:cstheme="minorHAnsi"/>
        </w:rPr>
        <w:footnoteReference w:id="15"/>
      </w:r>
      <w:r w:rsidRPr="008D1D9C">
        <w:rPr>
          <w:rFonts w:cstheme="minorHAnsi"/>
        </w:rPr>
        <w:t>, allowing compassion for others in suffering</w:t>
      </w:r>
      <w:r w:rsidR="00C9279C" w:rsidRPr="008D1D9C">
        <w:rPr>
          <w:rFonts w:cstheme="minorHAnsi"/>
        </w:rPr>
        <w:t>. H</w:t>
      </w:r>
      <w:r w:rsidR="000A6162" w:rsidRPr="008D1D9C">
        <w:rPr>
          <w:rFonts w:cstheme="minorHAnsi"/>
        </w:rPr>
        <w:t>e</w:t>
      </w:r>
      <w:r w:rsidR="00C9279C" w:rsidRPr="008D1D9C">
        <w:rPr>
          <w:rFonts w:cstheme="minorHAnsi"/>
        </w:rPr>
        <w:t xml:space="preserve"> argues that although god could create a world without suffering it would also be a world without compassion and ‘</w:t>
      </w:r>
      <w:r w:rsidR="00C9279C" w:rsidRPr="008D1D9C">
        <w:rPr>
          <w:rFonts w:cstheme="minorHAnsi"/>
        </w:rPr>
        <w:t>a world with some pain and some compassion is at least as good as a world with no pain and so no compassion.</w:t>
      </w:r>
      <w:r w:rsidR="00C9279C" w:rsidRPr="008D1D9C">
        <w:rPr>
          <w:rFonts w:cstheme="minorHAnsi"/>
        </w:rPr>
        <w:t>’</w:t>
      </w:r>
      <w:r w:rsidR="00C9279C" w:rsidRPr="008D1D9C">
        <w:rPr>
          <w:rStyle w:val="FootnoteReference"/>
          <w:rFonts w:cstheme="minorHAnsi"/>
        </w:rPr>
        <w:footnoteReference w:id="16"/>
      </w:r>
    </w:p>
    <w:p w14:paraId="57E9F5DE" w14:textId="15B58A2D" w:rsidR="00235C27" w:rsidRPr="008D1D9C" w:rsidRDefault="00235C27" w:rsidP="00A57CC8">
      <w:pPr>
        <w:spacing w:line="360" w:lineRule="auto"/>
        <w:rPr>
          <w:rFonts w:cstheme="minorHAnsi"/>
        </w:rPr>
      </w:pPr>
      <w:r w:rsidRPr="008D1D9C">
        <w:rPr>
          <w:rFonts w:cstheme="minorHAnsi"/>
        </w:rPr>
        <w:t xml:space="preserve">Alternatively, other Christians write about illness and disease coming from Satan and that </w:t>
      </w:r>
      <w:r w:rsidR="006259AE" w:rsidRPr="008D1D9C">
        <w:rPr>
          <w:rFonts w:cstheme="minorHAnsi"/>
        </w:rPr>
        <w:t xml:space="preserve">it is sin that is the cause of the suffering in the world, linking back to Adam and Eve and the original sin as discussed at the beginning of this essay. This also is intrinsically linked with the free-will theory. </w:t>
      </w:r>
      <w:r w:rsidR="00B55C85" w:rsidRPr="008D1D9C">
        <w:rPr>
          <w:rFonts w:cstheme="minorHAnsi"/>
        </w:rPr>
        <w:t>For as many websites that state that God allows disease, there are alternative sites such as The Christian Truth Centre</w:t>
      </w:r>
      <w:r w:rsidR="00B55C85" w:rsidRPr="008D1D9C">
        <w:rPr>
          <w:rStyle w:val="FootnoteReference"/>
          <w:rFonts w:cstheme="minorHAnsi"/>
        </w:rPr>
        <w:footnoteReference w:id="17"/>
      </w:r>
      <w:r w:rsidR="00CA56F3" w:rsidRPr="008D1D9C">
        <w:rPr>
          <w:rFonts w:cstheme="minorHAnsi"/>
        </w:rPr>
        <w:t xml:space="preserve"> that postulate that disease comes only from evil.</w:t>
      </w:r>
    </w:p>
    <w:p w14:paraId="3574D041" w14:textId="1B6596EF" w:rsidR="00FE195E" w:rsidRPr="008D1D9C" w:rsidRDefault="00FE195E" w:rsidP="00A57CC8">
      <w:pPr>
        <w:spacing w:line="360" w:lineRule="auto"/>
        <w:rPr>
          <w:rFonts w:cstheme="minorHAnsi"/>
        </w:rPr>
      </w:pPr>
      <w:r w:rsidRPr="008D1D9C">
        <w:rPr>
          <w:rFonts w:cstheme="minorHAnsi"/>
        </w:rPr>
        <w:lastRenderedPageBreak/>
        <w:t>Conclusion</w:t>
      </w:r>
    </w:p>
    <w:p w14:paraId="670C59EB" w14:textId="77777777" w:rsidR="004B4F97" w:rsidRPr="008D1D9C" w:rsidRDefault="004B4F97" w:rsidP="00A57CC8">
      <w:pPr>
        <w:spacing w:line="360" w:lineRule="auto"/>
        <w:rPr>
          <w:rFonts w:cstheme="minorHAnsi"/>
        </w:rPr>
      </w:pPr>
      <w:r w:rsidRPr="008D1D9C">
        <w:rPr>
          <w:rFonts w:cstheme="minorHAnsi"/>
        </w:rPr>
        <w:t xml:space="preserve">Both the free-will theory and the one of greater-goodness have compelling arguments for and against. Free will allows us to make the morally right choice but that moral choice could include fighting for your country. There is no doubt that in war situations both sides believe they are doing what they do to protect the rights and lives of their compatriots. It also allows for people to make what would be considered an immoral choice, even with complete understanding of the consequences of their actions. It is understood that certain personality types gain pleasure from other people’s pain. </w:t>
      </w:r>
    </w:p>
    <w:p w14:paraId="235C1C14" w14:textId="40EAC6EC" w:rsidR="004B4F97" w:rsidRPr="008D1D9C" w:rsidRDefault="004B4F97" w:rsidP="00A57CC8">
      <w:pPr>
        <w:spacing w:line="360" w:lineRule="auto"/>
        <w:rPr>
          <w:rFonts w:cstheme="minorHAnsi"/>
        </w:rPr>
      </w:pPr>
      <w:r w:rsidRPr="008D1D9C">
        <w:rPr>
          <w:rFonts w:cstheme="minorHAnsi"/>
        </w:rPr>
        <w:t xml:space="preserve">The ability to feel great compassion for the suffering of nations in famine or </w:t>
      </w:r>
      <w:r w:rsidR="00CA56F3" w:rsidRPr="008D1D9C">
        <w:rPr>
          <w:rFonts w:cstheme="minorHAnsi"/>
        </w:rPr>
        <w:t>disease outbreaks in a country we are unlikely to see other than in the media creates campaigns to raise funds and send help. Careers are chosen on the basis that they can be of service to others. Doctors, nurses, scientists searching for cures, down to those who clean and serve. Volunteering and fundraising come about as a result of need. It may be that god does not ‘allow’ suffering but rather allows the compassion and resulting actions.</w:t>
      </w:r>
    </w:p>
    <w:p w14:paraId="09DE1432" w14:textId="29A856D3" w:rsidR="00CA56F3" w:rsidRPr="008D1D9C" w:rsidRDefault="00987707" w:rsidP="00A57CC8">
      <w:pPr>
        <w:spacing w:line="360" w:lineRule="auto"/>
        <w:rPr>
          <w:rFonts w:cstheme="minorHAnsi"/>
        </w:rPr>
      </w:pPr>
      <w:r w:rsidRPr="008D1D9C">
        <w:rPr>
          <w:rFonts w:cstheme="minorHAnsi"/>
        </w:rPr>
        <w:t>The answer to the question why a benevolent and omnipotent god would</w:t>
      </w:r>
      <w:r w:rsidRPr="008D1D9C">
        <w:rPr>
          <w:rFonts w:cstheme="minorHAnsi"/>
        </w:rPr>
        <w:t xml:space="preserve"> have created a world with evil and suffering</w:t>
      </w:r>
      <w:r w:rsidRPr="008D1D9C">
        <w:rPr>
          <w:rFonts w:cstheme="minorHAnsi"/>
        </w:rPr>
        <w:t xml:space="preserve"> can ultimately only be answered by that god himself. It is up to the individual to consider the possible reasons and decide</w:t>
      </w:r>
      <w:r w:rsidR="000A6162" w:rsidRPr="008D1D9C">
        <w:rPr>
          <w:rFonts w:cstheme="minorHAnsi"/>
        </w:rPr>
        <w:t xml:space="preserve"> for</w:t>
      </w:r>
      <w:r w:rsidRPr="008D1D9C">
        <w:rPr>
          <w:rFonts w:cstheme="minorHAnsi"/>
        </w:rPr>
        <w:t xml:space="preserve"> the herself. I believe in the balance of order provided by the theory of greater good but also wish for a world without such evils and suffering, but this leaves me with the fear that </w:t>
      </w:r>
      <w:r w:rsidR="00055116" w:rsidRPr="008D1D9C">
        <w:rPr>
          <w:rFonts w:cstheme="minorHAnsi"/>
        </w:rPr>
        <w:t xml:space="preserve">it would dull the sensitivities of humanity, leading to a sense that existence could be pointless. </w:t>
      </w:r>
    </w:p>
    <w:p w14:paraId="4BAB5160" w14:textId="77777777" w:rsidR="00FE195E" w:rsidRPr="008D1D9C" w:rsidRDefault="00FE195E" w:rsidP="00EA5EB4">
      <w:pPr>
        <w:rPr>
          <w:rFonts w:cstheme="minorHAnsi"/>
        </w:rPr>
      </w:pPr>
    </w:p>
    <w:p w14:paraId="556CF554" w14:textId="77777777" w:rsidR="00EA5EB4" w:rsidRPr="00EA5EB4" w:rsidRDefault="00EA5EB4" w:rsidP="00EA5EB4"/>
    <w:p w14:paraId="58DC784D" w14:textId="1A7B7413" w:rsidR="00B9354D" w:rsidRDefault="008D1D9C">
      <w:r>
        <w:t>2580 words</w:t>
      </w:r>
      <w:r w:rsidR="00B9354D">
        <w:br w:type="page"/>
      </w:r>
    </w:p>
    <w:p w14:paraId="2380F902" w14:textId="15F53357" w:rsidR="00541E2F" w:rsidRDefault="00B9354D" w:rsidP="006041F6">
      <w:pPr>
        <w:rPr>
          <w:b/>
          <w:bCs/>
          <w:sz w:val="28"/>
          <w:szCs w:val="28"/>
        </w:rPr>
      </w:pPr>
      <w:r>
        <w:rPr>
          <w:b/>
          <w:bCs/>
          <w:sz w:val="28"/>
          <w:szCs w:val="28"/>
        </w:rPr>
        <w:lastRenderedPageBreak/>
        <w:t>Bibliography</w:t>
      </w:r>
    </w:p>
    <w:p w14:paraId="4037789E" w14:textId="25A05DEF" w:rsidR="00BF6FA8" w:rsidRPr="00BF6FA8" w:rsidRDefault="00BF6FA8" w:rsidP="00B9354D">
      <w:pPr>
        <w:rPr>
          <w:color w:val="0563C1" w:themeColor="hyperlink"/>
          <w:u w:val="single"/>
        </w:rPr>
      </w:pPr>
      <w:r>
        <w:t>Abimbola K,</w:t>
      </w:r>
      <w:r w:rsidRPr="00C92AB5">
        <w:t xml:space="preserve"> </w:t>
      </w:r>
      <w:r>
        <w:t xml:space="preserve">1993, </w:t>
      </w:r>
      <w:r w:rsidRPr="00C92AB5">
        <w:rPr>
          <w:i/>
          <w:iCs/>
        </w:rPr>
        <w:t>God and Evil,</w:t>
      </w:r>
      <w:r>
        <w:t xml:space="preserve"> &lt;</w:t>
      </w:r>
      <w:hyperlink r:id="rId9" w:history="1">
        <w:r w:rsidRPr="002E006F">
          <w:rPr>
            <w:rStyle w:val="Hyperlink"/>
          </w:rPr>
          <w:t>https://philosophynow.org/issues/8/Go</w:t>
        </w:r>
        <w:r w:rsidRPr="002E006F">
          <w:rPr>
            <w:rStyle w:val="Hyperlink"/>
          </w:rPr>
          <w:t>d</w:t>
        </w:r>
        <w:r w:rsidRPr="002E006F">
          <w:rPr>
            <w:rStyle w:val="Hyperlink"/>
          </w:rPr>
          <w:t>_and_Evil</w:t>
        </w:r>
      </w:hyperlink>
      <w:r>
        <w:t>&gt; [accessed 22 September 2019]</w:t>
      </w:r>
    </w:p>
    <w:p w14:paraId="6F5239D0" w14:textId="33BBA1B5" w:rsidR="00B9354D" w:rsidRDefault="00B9354D" w:rsidP="00B9354D">
      <w:proofErr w:type="spellStart"/>
      <w:r>
        <w:t>Bagget</w:t>
      </w:r>
      <w:proofErr w:type="spellEnd"/>
      <w:r>
        <w:t xml:space="preserve"> D, </w:t>
      </w:r>
      <w:r w:rsidRPr="00B9354D">
        <w:rPr>
          <w:i/>
          <w:iCs/>
        </w:rPr>
        <w:t>Good God: The Theistic Foundations of Morality</w:t>
      </w:r>
      <w:r>
        <w:t>, (Oxford: OUP, 2011)</w:t>
      </w:r>
    </w:p>
    <w:p w14:paraId="1C96D824" w14:textId="77777777" w:rsidR="00B9354D" w:rsidRDefault="00B9354D" w:rsidP="00B9354D">
      <w:proofErr w:type="spellStart"/>
      <w:r>
        <w:t>Blattburg</w:t>
      </w:r>
      <w:proofErr w:type="spellEnd"/>
      <w:r>
        <w:t xml:space="preserve"> C, </w:t>
      </w:r>
      <w:r w:rsidRPr="000F6B40">
        <w:rPr>
          <w:i/>
          <w:iCs/>
        </w:rPr>
        <w:t>Taking War Seriously</w:t>
      </w:r>
      <w:r>
        <w:t>, in Philosophy Journal, Vol 94, number 367, January 2019</w:t>
      </w:r>
    </w:p>
    <w:p w14:paraId="49878C25" w14:textId="77777777" w:rsidR="00B9354D" w:rsidRDefault="00B9354D" w:rsidP="00B9354D">
      <w:r>
        <w:t xml:space="preserve">De </w:t>
      </w:r>
      <w:proofErr w:type="spellStart"/>
      <w:r>
        <w:t>Botton</w:t>
      </w:r>
      <w:proofErr w:type="spellEnd"/>
      <w:r>
        <w:t xml:space="preserve"> A, </w:t>
      </w:r>
      <w:r w:rsidRPr="00E87B8D">
        <w:rPr>
          <w:i/>
          <w:iCs/>
        </w:rPr>
        <w:t>Religion For Atheists</w:t>
      </w:r>
      <w:r>
        <w:t>, (London: Penguin, 2012)</w:t>
      </w:r>
    </w:p>
    <w:p w14:paraId="4C744CD8" w14:textId="77777777" w:rsidR="00B9354D" w:rsidRDefault="00B9354D" w:rsidP="00B9354D">
      <w:r>
        <w:t xml:space="preserve">Editors, Crusades, 2019 </w:t>
      </w:r>
      <w:hyperlink r:id="rId10" w:history="1">
        <w:r w:rsidRPr="00704FB5">
          <w:rPr>
            <w:rStyle w:val="Hyperlink"/>
          </w:rPr>
          <w:t>https://www.history.com/topics/middle-ages/crusades</w:t>
        </w:r>
      </w:hyperlink>
      <w:r>
        <w:t xml:space="preserve"> [accessed 20 September 2019].</w:t>
      </w:r>
    </w:p>
    <w:p w14:paraId="5AE53DA9" w14:textId="77777777" w:rsidR="00B9354D" w:rsidRDefault="00B9354D" w:rsidP="00B9354D">
      <w:r>
        <w:t xml:space="preserve">Hare R M, </w:t>
      </w:r>
      <w:r w:rsidRPr="000F6B40">
        <w:rPr>
          <w:i/>
          <w:iCs/>
        </w:rPr>
        <w:t>Freedom and Reason</w:t>
      </w:r>
      <w:r>
        <w:t>, (Oxford: OUP, 1963)</w:t>
      </w:r>
    </w:p>
    <w:p w14:paraId="265DF04A" w14:textId="6CCBCAB0" w:rsidR="00B9354D" w:rsidRDefault="00B9354D" w:rsidP="00B9354D">
      <w:r>
        <w:t>Hick J</w:t>
      </w:r>
      <w:r w:rsidRPr="00925291">
        <w:rPr>
          <w:i/>
          <w:iCs/>
        </w:rPr>
        <w:t>, D Z Phillips on God and Evil</w:t>
      </w:r>
      <w:r>
        <w:t>, &lt;</w:t>
      </w:r>
      <w:r w:rsidRPr="004A5105">
        <w:t>http://johnhick.org.uk/jsite/index.php/articles-by-john-hick/17-d-z-phillips-on-god-and-evil</w:t>
      </w:r>
      <w:r>
        <w:t>&gt; [accessed 20 September 2019]</w:t>
      </w:r>
    </w:p>
    <w:p w14:paraId="461719FC" w14:textId="4527214A" w:rsidR="00B9354D" w:rsidRDefault="00B9354D" w:rsidP="00B9354D">
      <w:r>
        <w:t xml:space="preserve">Hume D, ‘Evil makes a strong case against God’s existence’ in </w:t>
      </w:r>
      <w:r w:rsidRPr="00597359">
        <w:rPr>
          <w:i/>
          <w:iCs/>
        </w:rPr>
        <w:t>Philosophy of Religion</w:t>
      </w:r>
      <w:r w:rsidRPr="00597359">
        <w:t xml:space="preserve">, </w:t>
      </w:r>
      <w:r>
        <w:t>ed Michael Peterson and others, (Oxford: Oxford University Press, 1996)</w:t>
      </w:r>
      <w:r w:rsidRPr="00B9354D">
        <w:t xml:space="preserve"> </w:t>
      </w:r>
    </w:p>
    <w:p w14:paraId="0934F6B8" w14:textId="7734C602" w:rsidR="00B9354D" w:rsidRDefault="00B9354D" w:rsidP="00B9354D">
      <w:r>
        <w:t>Kaye S, Philosophy A Complete Introduction, (London: Hodder &amp; Stoughton, 2013)</w:t>
      </w:r>
    </w:p>
    <w:p w14:paraId="674DA532" w14:textId="22202E8D" w:rsidR="00B9354D" w:rsidRDefault="00B9354D" w:rsidP="00B9354D">
      <w:r>
        <w:t xml:space="preserve">Mackie J L, ‘Evil and Omnipotence’, </w:t>
      </w:r>
      <w:r w:rsidRPr="00597359">
        <w:t xml:space="preserve">in </w:t>
      </w:r>
      <w:r w:rsidRPr="00597359">
        <w:rPr>
          <w:i/>
          <w:iCs/>
        </w:rPr>
        <w:t>Philosophy of Religion</w:t>
      </w:r>
      <w:r w:rsidRPr="00597359">
        <w:t xml:space="preserve">, ed Michael Peterson </w:t>
      </w:r>
      <w:r>
        <w:t>and others</w:t>
      </w:r>
      <w:r w:rsidRPr="00597359">
        <w:t>, (Oxford: Oxford University Press, 1996)</w:t>
      </w:r>
    </w:p>
    <w:p w14:paraId="47A69736" w14:textId="52B55661" w:rsidR="00B9354D" w:rsidRDefault="00B9354D" w:rsidP="00B9354D">
      <w:proofErr w:type="spellStart"/>
      <w:r>
        <w:t>Munguti</w:t>
      </w:r>
      <w:proofErr w:type="spellEnd"/>
      <w:r>
        <w:t xml:space="preserve"> J, </w:t>
      </w:r>
      <w:r w:rsidRPr="00B55C85">
        <w:rPr>
          <w:i/>
          <w:iCs/>
        </w:rPr>
        <w:t>No Disease or Sickness is From God</w:t>
      </w:r>
      <w:r>
        <w:t xml:space="preserve">,&lt; </w:t>
      </w:r>
      <w:hyperlink r:id="rId11" w:history="1">
        <w:r w:rsidRPr="00C22A8A">
          <w:rPr>
            <w:rStyle w:val="Hyperlink"/>
          </w:rPr>
          <w:t>https://www.christiantruthcenter.com/no-disease-or-sickness-is-from-god/</w:t>
        </w:r>
      </w:hyperlink>
      <w:r>
        <w:t>&gt; [accessed 20 September 2019].</w:t>
      </w:r>
    </w:p>
    <w:p w14:paraId="0BF30EC5" w14:textId="1838C860" w:rsidR="00B9354D" w:rsidRDefault="00B9354D" w:rsidP="00B9354D">
      <w:r>
        <w:t xml:space="preserve">Renshaw R, </w:t>
      </w:r>
      <w:r w:rsidRPr="00B03DD3">
        <w:rPr>
          <w:i/>
          <w:iCs/>
        </w:rPr>
        <w:t>No Strings Attached</w:t>
      </w:r>
      <w:r>
        <w:t xml:space="preserve">, (Birmingham: </w:t>
      </w:r>
      <w:proofErr w:type="spellStart"/>
      <w:r>
        <w:t>Edgwood</w:t>
      </w:r>
      <w:proofErr w:type="spellEnd"/>
      <w:r>
        <w:t xml:space="preserve"> Press 1980)</w:t>
      </w:r>
    </w:p>
    <w:p w14:paraId="556BDBB9" w14:textId="11BF9CCF" w:rsidR="00B9354D" w:rsidRDefault="00B9354D" w:rsidP="00B9354D">
      <w:r>
        <w:t xml:space="preserve">Russell  C, </w:t>
      </w:r>
      <w:r w:rsidRPr="00235C27">
        <w:rPr>
          <w:i/>
          <w:iCs/>
        </w:rPr>
        <w:t>Why Doesn’t God Heal Every Sickness, Disease and Illness?,</w:t>
      </w:r>
      <w:r>
        <w:t xml:space="preserve"> &lt;</w:t>
      </w:r>
      <w:hyperlink r:id="rId12" w:history="1">
        <w:r w:rsidRPr="00C22A8A">
          <w:rPr>
            <w:rStyle w:val="Hyperlink"/>
          </w:rPr>
          <w:t>https://www.biblestudytools.com/blogs/chris-russell/why-doesn-t-god-heal-every-sickness-disease-and-illness.html</w:t>
        </w:r>
      </w:hyperlink>
      <w:r>
        <w:t>&gt; [accessed 20 September 2019].</w:t>
      </w:r>
    </w:p>
    <w:p w14:paraId="0A9E3191" w14:textId="3F99466E" w:rsidR="00B9354D" w:rsidRDefault="00B9354D" w:rsidP="00B9354D">
      <w:r>
        <w:t xml:space="preserve">Silverstein J, </w:t>
      </w:r>
      <w:r w:rsidRPr="00925291">
        <w:rPr>
          <w:i/>
          <w:iCs/>
        </w:rPr>
        <w:t>There have been more mass shootings than days this year</w:t>
      </w:r>
      <w:r>
        <w:rPr>
          <w:b/>
          <w:bCs/>
        </w:rPr>
        <w:t xml:space="preserve"> </w:t>
      </w:r>
      <w:r>
        <w:rPr>
          <w:color w:val="0000FF"/>
          <w:u w:val="single"/>
        </w:rPr>
        <w:t>&lt;</w:t>
      </w:r>
      <w:hyperlink r:id="rId13" w:history="1">
        <w:r w:rsidRPr="00C22A8A">
          <w:rPr>
            <w:rStyle w:val="Hyperlink"/>
          </w:rPr>
          <w:t>https://www.cbsnews.com/news/mass-shootings-2019-more-mass-shootings-than-days-so-far-this-year/</w:t>
        </w:r>
      </w:hyperlink>
      <w:r>
        <w:rPr>
          <w:color w:val="0000FF"/>
          <w:u w:val="single"/>
        </w:rPr>
        <w:t xml:space="preserve">&gt; </w:t>
      </w:r>
      <w:r>
        <w:t>[accessed 20 September 2019].</w:t>
      </w:r>
    </w:p>
    <w:p w14:paraId="762FCFEF" w14:textId="1F02EDD7" w:rsidR="00B9354D" w:rsidRDefault="00B9354D" w:rsidP="00B9354D">
      <w:proofErr w:type="spellStart"/>
      <w:r>
        <w:t>Sterba</w:t>
      </w:r>
      <w:proofErr w:type="spellEnd"/>
      <w:r>
        <w:t xml:space="preserve"> JP (ed), </w:t>
      </w:r>
      <w:r w:rsidRPr="000F6B40">
        <w:rPr>
          <w:i/>
          <w:iCs/>
        </w:rPr>
        <w:t>Ethics: The Big Questions</w:t>
      </w:r>
      <w:r>
        <w:t>, (Oxford: Blackwell Publishing, 1998)</w:t>
      </w:r>
    </w:p>
    <w:p w14:paraId="3E5CD683" w14:textId="228B0BAF" w:rsidR="00B9354D" w:rsidRDefault="00B9354D" w:rsidP="00B9354D">
      <w:r>
        <w:t>Swinburne R,</w:t>
      </w:r>
      <w:r>
        <w:rPr>
          <w:i/>
          <w:iCs/>
        </w:rPr>
        <w:t xml:space="preserve"> </w:t>
      </w:r>
      <w:r w:rsidRPr="000F6B40">
        <w:rPr>
          <w:i/>
          <w:iCs/>
        </w:rPr>
        <w:t>The Existence of God</w:t>
      </w:r>
      <w:r>
        <w:rPr>
          <w:i/>
          <w:iCs/>
        </w:rPr>
        <w:t xml:space="preserve">, </w:t>
      </w:r>
      <w:r>
        <w:t>(Oxford: OUP, 2004)</w:t>
      </w:r>
    </w:p>
    <w:p w14:paraId="4B4C090C" w14:textId="6A8ED41C" w:rsidR="00B9354D" w:rsidRDefault="00B9354D" w:rsidP="00B9354D">
      <w:r>
        <w:t xml:space="preserve">Tarrant J, </w:t>
      </w:r>
      <w:r w:rsidRPr="000F6B40">
        <w:rPr>
          <w:i/>
          <w:iCs/>
        </w:rPr>
        <w:t>Hume’s Belief in God,</w:t>
      </w:r>
      <w:r>
        <w:t xml:space="preserve"> in Philosophy Journal, Vol 93, number 363, January 2018</w:t>
      </w:r>
    </w:p>
    <w:p w14:paraId="4A45E7FE" w14:textId="46BCC787" w:rsidR="00B9354D" w:rsidRDefault="00B9354D" w:rsidP="00B9354D">
      <w:r>
        <w:t>The Open Bible, New American Standard (New York: Thomas Nelson Publishers, 1977)</w:t>
      </w:r>
    </w:p>
    <w:p w14:paraId="5F3019E7" w14:textId="7E365049" w:rsidR="00B9354D" w:rsidRDefault="00B9354D" w:rsidP="00B9354D">
      <w:proofErr w:type="spellStart"/>
      <w:r>
        <w:t>Timpe</w:t>
      </w:r>
      <w:proofErr w:type="spellEnd"/>
      <w:r>
        <w:t xml:space="preserve"> K, F</w:t>
      </w:r>
      <w:r w:rsidRPr="00B03DD3">
        <w:rPr>
          <w:i/>
          <w:iCs/>
        </w:rPr>
        <w:t>reewill</w:t>
      </w:r>
      <w:r>
        <w:t xml:space="preserve">, date unknown, </w:t>
      </w:r>
      <w:hyperlink r:id="rId14" w:history="1">
        <w:r w:rsidRPr="00704FB5">
          <w:rPr>
            <w:rStyle w:val="Hyperlink"/>
          </w:rPr>
          <w:t>https://www.iep.utm.edu/freewill/</w:t>
        </w:r>
      </w:hyperlink>
      <w:r>
        <w:t xml:space="preserve"> [accessed 20 September 2019].</w:t>
      </w:r>
    </w:p>
    <w:p w14:paraId="5F584BBF" w14:textId="77777777" w:rsidR="00B9354D" w:rsidRDefault="00B9354D" w:rsidP="00B9354D">
      <w:r>
        <w:t xml:space="preserve">Weeks M, </w:t>
      </w:r>
      <w:r w:rsidRPr="000F6B40">
        <w:rPr>
          <w:i/>
          <w:iCs/>
        </w:rPr>
        <w:t>Heads Up Philosophy</w:t>
      </w:r>
      <w:r>
        <w:t>, (London: DK, 2014)</w:t>
      </w:r>
    </w:p>
    <w:p w14:paraId="04B2EDC5" w14:textId="77777777" w:rsidR="00B9354D" w:rsidRDefault="00B9354D" w:rsidP="00B9354D"/>
    <w:p w14:paraId="3EFB59FF" w14:textId="77777777" w:rsidR="00B9354D" w:rsidRPr="00B9354D" w:rsidRDefault="00B9354D" w:rsidP="006041F6"/>
    <w:sectPr w:rsidR="00B9354D" w:rsidRPr="00B9354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8F9AA7" w14:textId="77777777" w:rsidR="00843156" w:rsidRDefault="00843156" w:rsidP="00B43A29">
      <w:pPr>
        <w:spacing w:after="0" w:line="240" w:lineRule="auto"/>
      </w:pPr>
      <w:r>
        <w:separator/>
      </w:r>
    </w:p>
  </w:endnote>
  <w:endnote w:type="continuationSeparator" w:id="0">
    <w:p w14:paraId="40E770B1" w14:textId="77777777" w:rsidR="00843156" w:rsidRDefault="00843156" w:rsidP="00B43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3958012"/>
      <w:docPartObj>
        <w:docPartGallery w:val="Page Numbers (Bottom of Page)"/>
        <w:docPartUnique/>
      </w:docPartObj>
    </w:sdtPr>
    <w:sdtEndPr>
      <w:rPr>
        <w:noProof/>
      </w:rPr>
    </w:sdtEndPr>
    <w:sdtContent>
      <w:p w14:paraId="7585CA36" w14:textId="528D6024" w:rsidR="003C5865" w:rsidRDefault="003C58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457A95" w14:textId="77777777" w:rsidR="003C5865" w:rsidRDefault="003C5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15B7A" w14:textId="77777777" w:rsidR="00843156" w:rsidRDefault="00843156" w:rsidP="00B43A29">
      <w:pPr>
        <w:spacing w:after="0" w:line="240" w:lineRule="auto"/>
      </w:pPr>
      <w:r>
        <w:separator/>
      </w:r>
    </w:p>
  </w:footnote>
  <w:footnote w:type="continuationSeparator" w:id="0">
    <w:p w14:paraId="0CB52E5C" w14:textId="77777777" w:rsidR="00843156" w:rsidRDefault="00843156" w:rsidP="00B43A29">
      <w:pPr>
        <w:spacing w:after="0" w:line="240" w:lineRule="auto"/>
      </w:pPr>
      <w:r>
        <w:continuationSeparator/>
      </w:r>
    </w:p>
  </w:footnote>
  <w:footnote w:id="1">
    <w:p w14:paraId="78A68409" w14:textId="5764D551" w:rsidR="00597359" w:rsidRDefault="00597359">
      <w:pPr>
        <w:pStyle w:val="FootnoteText"/>
      </w:pPr>
      <w:r>
        <w:rPr>
          <w:rStyle w:val="FootnoteReference"/>
        </w:rPr>
        <w:footnoteRef/>
      </w:r>
      <w:r>
        <w:t xml:space="preserve"> </w:t>
      </w:r>
      <w:r w:rsidR="00FE195E">
        <w:t>Genesis 2. 16-25.</w:t>
      </w:r>
    </w:p>
  </w:footnote>
  <w:footnote w:id="2">
    <w:p w14:paraId="5ADE2365" w14:textId="58475975" w:rsidR="005D2F1A" w:rsidRDefault="005D2F1A">
      <w:pPr>
        <w:pStyle w:val="FootnoteText"/>
      </w:pPr>
      <w:r>
        <w:rPr>
          <w:rStyle w:val="FootnoteReference"/>
        </w:rPr>
        <w:footnoteRef/>
      </w:r>
      <w:r>
        <w:t xml:space="preserve"> </w:t>
      </w:r>
      <w:bookmarkStart w:id="2" w:name="_Hlk20044935"/>
      <w:r w:rsidR="00B03DD3">
        <w:t xml:space="preserve">Kevin </w:t>
      </w:r>
      <w:proofErr w:type="spellStart"/>
      <w:r w:rsidR="00B03DD3">
        <w:t>Timpe</w:t>
      </w:r>
      <w:proofErr w:type="spellEnd"/>
      <w:r w:rsidR="00B03DD3">
        <w:t>, F</w:t>
      </w:r>
      <w:r w:rsidR="00B03DD3" w:rsidRPr="00B03DD3">
        <w:rPr>
          <w:i/>
          <w:iCs/>
        </w:rPr>
        <w:t>reewill</w:t>
      </w:r>
      <w:r w:rsidR="00B03DD3">
        <w:t xml:space="preserve">, date unknown, </w:t>
      </w:r>
      <w:hyperlink r:id="rId1" w:history="1">
        <w:r w:rsidR="00B03DD3" w:rsidRPr="00704FB5">
          <w:rPr>
            <w:rStyle w:val="Hyperlink"/>
          </w:rPr>
          <w:t>https://www.iep.utm.edu/freewill/</w:t>
        </w:r>
      </w:hyperlink>
      <w:r w:rsidR="00B03DD3">
        <w:t xml:space="preserve"> [accessed 20 September 2019]</w:t>
      </w:r>
      <w:r w:rsidR="00597359">
        <w:t>.</w:t>
      </w:r>
      <w:bookmarkEnd w:id="2"/>
    </w:p>
  </w:footnote>
  <w:footnote w:id="3">
    <w:p w14:paraId="0AE251E4" w14:textId="6F430515" w:rsidR="0025294E" w:rsidRDefault="0025294E">
      <w:pPr>
        <w:pStyle w:val="FootnoteText"/>
      </w:pPr>
      <w:r>
        <w:rPr>
          <w:rStyle w:val="FootnoteReference"/>
        </w:rPr>
        <w:footnoteRef/>
      </w:r>
      <w:r>
        <w:t xml:space="preserve"> </w:t>
      </w:r>
      <w:r w:rsidR="00597359">
        <w:t>I</w:t>
      </w:r>
      <w:r>
        <w:t>bid</w:t>
      </w:r>
      <w:r w:rsidR="00597359">
        <w:t>.</w:t>
      </w:r>
    </w:p>
  </w:footnote>
  <w:footnote w:id="4">
    <w:p w14:paraId="2E681589" w14:textId="34F87C77" w:rsidR="000724F8" w:rsidRDefault="000724F8">
      <w:pPr>
        <w:pStyle w:val="FootnoteText"/>
      </w:pPr>
      <w:r>
        <w:rPr>
          <w:rStyle w:val="FootnoteReference"/>
        </w:rPr>
        <w:footnoteRef/>
      </w:r>
      <w:r>
        <w:t xml:space="preserve"> </w:t>
      </w:r>
      <w:bookmarkStart w:id="3" w:name="_Hlk20044990"/>
      <w:r>
        <w:t xml:space="preserve">David Hume, </w:t>
      </w:r>
      <w:r w:rsidR="00597359">
        <w:t>‘</w:t>
      </w:r>
      <w:r>
        <w:t>Evil makes a strong cas</w:t>
      </w:r>
      <w:r w:rsidR="00A87717">
        <w:t>e</w:t>
      </w:r>
      <w:r>
        <w:t xml:space="preserve"> against God’s existence</w:t>
      </w:r>
      <w:r w:rsidR="00597359">
        <w:t xml:space="preserve">’ in </w:t>
      </w:r>
      <w:r w:rsidR="00597359" w:rsidRPr="00597359">
        <w:rPr>
          <w:i/>
          <w:iCs/>
        </w:rPr>
        <w:t>Philosophy of Religion</w:t>
      </w:r>
      <w:r w:rsidR="00597359" w:rsidRPr="00597359">
        <w:t xml:space="preserve">, </w:t>
      </w:r>
      <w:r w:rsidR="00597359">
        <w:t xml:space="preserve">ed Michael Peterson </w:t>
      </w:r>
      <w:r w:rsidR="00FE195E">
        <w:t>and others</w:t>
      </w:r>
      <w:r w:rsidR="00597359">
        <w:t xml:space="preserve">, (Oxford: Oxford University Press, 1996) </w:t>
      </w:r>
      <w:bookmarkEnd w:id="3"/>
      <w:r>
        <w:t>p237</w:t>
      </w:r>
      <w:r w:rsidR="00597359">
        <w:t>.</w:t>
      </w:r>
    </w:p>
  </w:footnote>
  <w:footnote w:id="5">
    <w:p w14:paraId="02059432" w14:textId="6400F2D9" w:rsidR="00A87717" w:rsidRDefault="00A87717">
      <w:pPr>
        <w:pStyle w:val="FootnoteText"/>
      </w:pPr>
      <w:r>
        <w:rPr>
          <w:rStyle w:val="FootnoteReference"/>
        </w:rPr>
        <w:footnoteRef/>
      </w:r>
      <w:bookmarkStart w:id="4" w:name="_Hlk20045030"/>
      <w:r>
        <w:t xml:space="preserve"> </w:t>
      </w:r>
      <w:bookmarkStart w:id="5" w:name="_Hlk19868852"/>
      <w:r>
        <w:t xml:space="preserve">Robert Renshaw </w:t>
      </w:r>
      <w:r w:rsidRPr="00B03DD3">
        <w:rPr>
          <w:i/>
          <w:iCs/>
        </w:rPr>
        <w:t>No Strings Attached</w:t>
      </w:r>
      <w:r w:rsidR="00B03DD3">
        <w:t>, (</w:t>
      </w:r>
      <w:r>
        <w:t>Birmingham:</w:t>
      </w:r>
      <w:r w:rsidR="00B03DD3">
        <w:t xml:space="preserve"> </w:t>
      </w:r>
      <w:proofErr w:type="spellStart"/>
      <w:r>
        <w:t>Edgwood</w:t>
      </w:r>
      <w:proofErr w:type="spellEnd"/>
      <w:r>
        <w:t xml:space="preserve"> Press</w:t>
      </w:r>
      <w:r w:rsidR="00B03DD3">
        <w:t xml:space="preserve"> 1980)</w:t>
      </w:r>
      <w:r>
        <w:t xml:space="preserve"> </w:t>
      </w:r>
      <w:bookmarkEnd w:id="4"/>
      <w:bookmarkEnd w:id="5"/>
      <w:r>
        <w:t>p 8</w:t>
      </w:r>
      <w:r w:rsidR="00597359">
        <w:t>.</w:t>
      </w:r>
    </w:p>
  </w:footnote>
  <w:footnote w:id="6">
    <w:p w14:paraId="1BE7B50F" w14:textId="13714D05" w:rsidR="00053442" w:rsidRDefault="00053442">
      <w:pPr>
        <w:pStyle w:val="FootnoteText"/>
      </w:pPr>
      <w:r>
        <w:rPr>
          <w:rStyle w:val="FootnoteReference"/>
        </w:rPr>
        <w:footnoteRef/>
      </w:r>
      <w:r>
        <w:t xml:space="preserve"> </w:t>
      </w:r>
      <w:bookmarkStart w:id="6" w:name="_Hlk20045088"/>
      <w:r w:rsidR="00B03DD3">
        <w:t xml:space="preserve">Editors, Crusades, 2019 </w:t>
      </w:r>
      <w:hyperlink r:id="rId2" w:history="1">
        <w:r w:rsidR="00B03DD3" w:rsidRPr="00704FB5">
          <w:rPr>
            <w:rStyle w:val="Hyperlink"/>
          </w:rPr>
          <w:t>https://www.history.com/topics/middle-ages/crusades</w:t>
        </w:r>
      </w:hyperlink>
      <w:r w:rsidR="00B03DD3">
        <w:t xml:space="preserve"> </w:t>
      </w:r>
      <w:bookmarkStart w:id="7" w:name="_Hlk19868439"/>
      <w:r w:rsidR="00B03DD3">
        <w:t>[accessed 20 September 2019]</w:t>
      </w:r>
      <w:r w:rsidR="00597359">
        <w:t>.</w:t>
      </w:r>
      <w:bookmarkEnd w:id="6"/>
    </w:p>
    <w:bookmarkEnd w:id="7"/>
  </w:footnote>
  <w:footnote w:id="7">
    <w:p w14:paraId="6195234F" w14:textId="29CBF59F" w:rsidR="000768AA" w:rsidRDefault="000768AA">
      <w:pPr>
        <w:pStyle w:val="FootnoteText"/>
      </w:pPr>
      <w:r>
        <w:rPr>
          <w:rStyle w:val="FootnoteReference"/>
        </w:rPr>
        <w:footnoteRef/>
      </w:r>
      <w:r>
        <w:t xml:space="preserve"> </w:t>
      </w:r>
      <w:r w:rsidR="00597359">
        <w:t>J</w:t>
      </w:r>
      <w:bookmarkStart w:id="8" w:name="_Hlk20045137"/>
      <w:r w:rsidR="00597359">
        <w:t xml:space="preserve"> </w:t>
      </w:r>
      <w:proofErr w:type="spellStart"/>
      <w:r w:rsidR="00597359">
        <w:t>L</w:t>
      </w:r>
      <w:r>
        <w:t>Mackie</w:t>
      </w:r>
      <w:proofErr w:type="spellEnd"/>
      <w:r w:rsidR="00597359">
        <w:t>, ‘Evil and Omnipotence’,</w:t>
      </w:r>
      <w:r>
        <w:t xml:space="preserve"> </w:t>
      </w:r>
      <w:r w:rsidR="00597359" w:rsidRPr="00597359">
        <w:t xml:space="preserve">in </w:t>
      </w:r>
      <w:r w:rsidR="00597359" w:rsidRPr="00597359">
        <w:rPr>
          <w:i/>
          <w:iCs/>
        </w:rPr>
        <w:t>Philosophy of Religion</w:t>
      </w:r>
      <w:r w:rsidR="00597359" w:rsidRPr="00597359">
        <w:t xml:space="preserve">, ed Michael Peterson </w:t>
      </w:r>
      <w:r w:rsidR="00FE195E">
        <w:t>and others</w:t>
      </w:r>
      <w:r w:rsidR="00597359" w:rsidRPr="00597359">
        <w:t xml:space="preserve">, (Oxford: Oxford University Press, 1996) </w:t>
      </w:r>
      <w:bookmarkEnd w:id="8"/>
      <w:r>
        <w:t>p 251</w:t>
      </w:r>
      <w:r w:rsidR="00597359">
        <w:t>.</w:t>
      </w:r>
    </w:p>
  </w:footnote>
  <w:footnote w:id="8">
    <w:p w14:paraId="164831BC" w14:textId="4CB59594" w:rsidR="00925291" w:rsidRPr="00925291" w:rsidRDefault="00240B98">
      <w:pPr>
        <w:pStyle w:val="FootnoteText"/>
      </w:pPr>
      <w:r>
        <w:rPr>
          <w:rStyle w:val="FootnoteReference"/>
        </w:rPr>
        <w:footnoteRef/>
      </w:r>
      <w:r>
        <w:t xml:space="preserve"> </w:t>
      </w:r>
      <w:bookmarkStart w:id="9" w:name="_Hlk20045179"/>
      <w:r w:rsidR="00B03DD3">
        <w:t xml:space="preserve">Jason Silverstein, </w:t>
      </w:r>
      <w:r w:rsidR="00B03DD3" w:rsidRPr="00925291">
        <w:rPr>
          <w:i/>
          <w:iCs/>
        </w:rPr>
        <w:t>There have been more mass shootings than days this year</w:t>
      </w:r>
      <w:r w:rsidR="00925291">
        <w:rPr>
          <w:b/>
          <w:bCs/>
        </w:rPr>
        <w:t xml:space="preserve"> </w:t>
      </w:r>
      <w:r w:rsidR="00925291">
        <w:rPr>
          <w:color w:val="0000FF"/>
          <w:sz w:val="22"/>
          <w:szCs w:val="22"/>
          <w:u w:val="single"/>
        </w:rPr>
        <w:t>&lt;</w:t>
      </w:r>
      <w:hyperlink r:id="rId3" w:history="1">
        <w:r w:rsidR="00925291" w:rsidRPr="00C22A8A">
          <w:rPr>
            <w:rStyle w:val="Hyperlink"/>
            <w:sz w:val="22"/>
            <w:szCs w:val="22"/>
          </w:rPr>
          <w:t>https://www.cbsnews.com/news/mass-shootings-2019-more-mass-shootings-than-days-so-far-this-year/</w:t>
        </w:r>
      </w:hyperlink>
      <w:r w:rsidR="00925291">
        <w:rPr>
          <w:color w:val="0000FF"/>
          <w:sz w:val="22"/>
          <w:szCs w:val="22"/>
          <w:u w:val="single"/>
        </w:rPr>
        <w:t xml:space="preserve">&gt; </w:t>
      </w:r>
      <w:r w:rsidR="00925291">
        <w:t>[accessed 20 September 2019]</w:t>
      </w:r>
      <w:r w:rsidR="00597359">
        <w:t>.</w:t>
      </w:r>
      <w:bookmarkEnd w:id="9"/>
    </w:p>
  </w:footnote>
  <w:footnote w:id="9">
    <w:p w14:paraId="10CC4D5B" w14:textId="545079F2" w:rsidR="00925291" w:rsidRDefault="00925291">
      <w:pPr>
        <w:pStyle w:val="FootnoteText"/>
      </w:pPr>
      <w:r>
        <w:rPr>
          <w:rStyle w:val="FootnoteReference"/>
        </w:rPr>
        <w:footnoteRef/>
      </w:r>
      <w:r>
        <w:t xml:space="preserve"> </w:t>
      </w:r>
      <w:r w:rsidR="00597359" w:rsidRPr="00597359">
        <w:t xml:space="preserve">J </w:t>
      </w:r>
      <w:proofErr w:type="spellStart"/>
      <w:r w:rsidR="00597359" w:rsidRPr="00597359">
        <w:t>LMackie</w:t>
      </w:r>
      <w:proofErr w:type="spellEnd"/>
      <w:r w:rsidR="00597359" w:rsidRPr="00597359">
        <w:t xml:space="preserve">, ‘Evil and Omnipotence’,  in </w:t>
      </w:r>
      <w:r w:rsidR="00597359" w:rsidRPr="00597359">
        <w:rPr>
          <w:i/>
          <w:iCs/>
        </w:rPr>
        <w:t>Philosophy of Religion</w:t>
      </w:r>
      <w:r w:rsidR="00597359" w:rsidRPr="00597359">
        <w:t xml:space="preserve">, ed Michael Peterson </w:t>
      </w:r>
      <w:r w:rsidR="00597359" w:rsidRPr="00597359">
        <w:rPr>
          <w:i/>
          <w:iCs/>
        </w:rPr>
        <w:t>et al</w:t>
      </w:r>
      <w:r w:rsidR="00597359" w:rsidRPr="00597359">
        <w:t>, (Oxford: Oxford University Press, 1996) p 251.</w:t>
      </w:r>
    </w:p>
  </w:footnote>
  <w:footnote w:id="10">
    <w:p w14:paraId="36EE4338" w14:textId="27F957D4" w:rsidR="009230EB" w:rsidRPr="009230EB" w:rsidRDefault="009230EB">
      <w:pPr>
        <w:pStyle w:val="FootnoteText"/>
        <w:rPr>
          <w:lang w:val="en-US"/>
        </w:rPr>
      </w:pPr>
      <w:r>
        <w:rPr>
          <w:rStyle w:val="FootnoteReference"/>
        </w:rPr>
        <w:footnoteRef/>
      </w:r>
      <w:r>
        <w:t xml:space="preserve"> </w:t>
      </w:r>
      <w:r>
        <w:rPr>
          <w:lang w:val="en-US"/>
        </w:rPr>
        <w:t>ibid</w:t>
      </w:r>
    </w:p>
  </w:footnote>
  <w:footnote w:id="11">
    <w:p w14:paraId="5A5DB425" w14:textId="6525C03F" w:rsidR="009230EB" w:rsidRPr="009230EB" w:rsidRDefault="009230EB">
      <w:pPr>
        <w:pStyle w:val="FootnoteText"/>
        <w:rPr>
          <w:lang w:val="en-US"/>
        </w:rPr>
      </w:pPr>
      <w:r>
        <w:rPr>
          <w:rStyle w:val="FootnoteReference"/>
        </w:rPr>
        <w:footnoteRef/>
      </w:r>
      <w:r>
        <w:t xml:space="preserve"> </w:t>
      </w:r>
      <w:r>
        <w:rPr>
          <w:lang w:val="en-US"/>
        </w:rPr>
        <w:t>ibid</w:t>
      </w:r>
    </w:p>
  </w:footnote>
  <w:footnote w:id="12">
    <w:p w14:paraId="34209CBE" w14:textId="578A864C" w:rsidR="004A5105" w:rsidRDefault="004A5105">
      <w:pPr>
        <w:pStyle w:val="FootnoteText"/>
      </w:pPr>
      <w:r>
        <w:rPr>
          <w:rStyle w:val="FootnoteReference"/>
        </w:rPr>
        <w:footnoteRef/>
      </w:r>
      <w:r>
        <w:t xml:space="preserve"> </w:t>
      </w:r>
      <w:bookmarkStart w:id="10" w:name="_Hlk20045220"/>
      <w:r w:rsidR="00925291">
        <w:t>John Hick</w:t>
      </w:r>
      <w:r w:rsidR="00925291" w:rsidRPr="00925291">
        <w:rPr>
          <w:i/>
          <w:iCs/>
        </w:rPr>
        <w:t>, D Z Phillips on God and Evil</w:t>
      </w:r>
      <w:r w:rsidR="00925291">
        <w:t>, &lt;</w:t>
      </w:r>
      <w:r w:rsidRPr="004A5105">
        <w:t>http://johnhick.org.uk/jsite/index.php/articles-by-john-hick/17-d-z-phillips-on-god-and-evil</w:t>
      </w:r>
      <w:r w:rsidR="00925291">
        <w:t>&gt; [accessed 20 September 2019]</w:t>
      </w:r>
      <w:bookmarkEnd w:id="10"/>
    </w:p>
  </w:footnote>
  <w:footnote w:id="13">
    <w:p w14:paraId="726928B7" w14:textId="3799CB5F" w:rsidR="00A93905" w:rsidRDefault="00A93905">
      <w:pPr>
        <w:pStyle w:val="FootnoteText"/>
      </w:pPr>
      <w:r>
        <w:rPr>
          <w:rStyle w:val="FootnoteReference"/>
        </w:rPr>
        <w:footnoteRef/>
      </w:r>
      <w:r>
        <w:t xml:space="preserve"> </w:t>
      </w:r>
      <w:r w:rsidR="00925291" w:rsidRPr="00925291">
        <w:t xml:space="preserve">Robert Renshaw </w:t>
      </w:r>
      <w:r w:rsidR="00925291" w:rsidRPr="00925291">
        <w:rPr>
          <w:i/>
          <w:iCs/>
        </w:rPr>
        <w:t>No Strings Attached</w:t>
      </w:r>
      <w:r w:rsidR="00925291" w:rsidRPr="00925291">
        <w:t xml:space="preserve">, (Birmingham: </w:t>
      </w:r>
      <w:proofErr w:type="spellStart"/>
      <w:r w:rsidR="00925291" w:rsidRPr="00925291">
        <w:t>Edgwood</w:t>
      </w:r>
      <w:proofErr w:type="spellEnd"/>
      <w:r w:rsidR="00925291" w:rsidRPr="00925291">
        <w:t xml:space="preserve"> Press 1980) </w:t>
      </w:r>
      <w:r>
        <w:t>P 78</w:t>
      </w:r>
    </w:p>
  </w:footnote>
  <w:footnote w:id="14">
    <w:p w14:paraId="4A0DE3D9" w14:textId="60A886E8" w:rsidR="00235C27" w:rsidRDefault="00235C27">
      <w:pPr>
        <w:pStyle w:val="FootnoteText"/>
      </w:pPr>
      <w:r>
        <w:rPr>
          <w:rStyle w:val="FootnoteReference"/>
        </w:rPr>
        <w:footnoteRef/>
      </w:r>
      <w:r>
        <w:t xml:space="preserve"> </w:t>
      </w:r>
      <w:bookmarkStart w:id="11" w:name="_Hlk20045263"/>
      <w:r>
        <w:t xml:space="preserve">Chris Russell, </w:t>
      </w:r>
      <w:r w:rsidRPr="00235C27">
        <w:rPr>
          <w:i/>
          <w:iCs/>
        </w:rPr>
        <w:t>Why Doesn’t God Heal Every Sickness, Disease and Illness?,</w:t>
      </w:r>
      <w:r>
        <w:t xml:space="preserve"> &lt;</w:t>
      </w:r>
      <w:hyperlink r:id="rId4" w:history="1">
        <w:r w:rsidRPr="00C22A8A">
          <w:rPr>
            <w:rStyle w:val="Hyperlink"/>
          </w:rPr>
          <w:t>https://www.biblestudytools.com/blogs/chris-russell/why-doesn-t-god-heal-every-sickness-disease-and-illness.html</w:t>
        </w:r>
      </w:hyperlink>
      <w:r>
        <w:t>&gt; [accessed 20 September 2019]</w:t>
      </w:r>
      <w:r w:rsidR="00597359">
        <w:t>.</w:t>
      </w:r>
      <w:bookmarkEnd w:id="11"/>
    </w:p>
  </w:footnote>
  <w:footnote w:id="15">
    <w:p w14:paraId="3100B0B3" w14:textId="172203A0" w:rsidR="00D90A75" w:rsidRDefault="00D90A75">
      <w:pPr>
        <w:pStyle w:val="FootnoteText"/>
      </w:pPr>
      <w:r>
        <w:rPr>
          <w:rStyle w:val="FootnoteReference"/>
        </w:rPr>
        <w:footnoteRef/>
      </w:r>
      <w:r>
        <w:t xml:space="preserve"> </w:t>
      </w:r>
      <w:r w:rsidR="009D5F7F">
        <w:t xml:space="preserve">Richard </w:t>
      </w:r>
      <w:bookmarkStart w:id="12" w:name="_Hlk20045535"/>
      <w:r>
        <w:t>Swinburne</w:t>
      </w:r>
      <w:r w:rsidR="009D5F7F">
        <w:t xml:space="preserve">, </w:t>
      </w:r>
      <w:r w:rsidR="009D5F7F">
        <w:rPr>
          <w:i/>
          <w:iCs/>
        </w:rPr>
        <w:t xml:space="preserve"> </w:t>
      </w:r>
      <w:r w:rsidR="009D5F7F">
        <w:t xml:space="preserve"> &lt;</w:t>
      </w:r>
      <w:r w:rsidR="009D5F7F" w:rsidRPr="009D5F7F">
        <w:t xml:space="preserve"> </w:t>
      </w:r>
      <w:hyperlink r:id="rId5" w:history="1">
        <w:r w:rsidR="009D5F7F" w:rsidRPr="002E006F">
          <w:rPr>
            <w:rStyle w:val="Hyperlink"/>
          </w:rPr>
          <w:t>file:///C:/Users/Student/Documents/Swinburne%20problem%20of%20evil.pdf</w:t>
        </w:r>
      </w:hyperlink>
      <w:r w:rsidR="009D5F7F">
        <w:t>&gt; [accessed 22 September 2019]</w:t>
      </w:r>
      <w:bookmarkEnd w:id="12"/>
    </w:p>
  </w:footnote>
  <w:footnote w:id="16">
    <w:p w14:paraId="5166E2E2" w14:textId="10CC5625" w:rsidR="00C9279C" w:rsidRDefault="00C9279C">
      <w:pPr>
        <w:pStyle w:val="FootnoteText"/>
      </w:pPr>
      <w:r>
        <w:rPr>
          <w:rStyle w:val="FootnoteReference"/>
        </w:rPr>
        <w:footnoteRef/>
      </w:r>
      <w:r>
        <w:t xml:space="preserve"> ibid</w:t>
      </w:r>
    </w:p>
  </w:footnote>
  <w:footnote w:id="17">
    <w:p w14:paraId="26863A61" w14:textId="3C4C5AE2" w:rsidR="00B55C85" w:rsidRDefault="00B55C85">
      <w:pPr>
        <w:pStyle w:val="FootnoteText"/>
      </w:pPr>
      <w:r>
        <w:rPr>
          <w:rStyle w:val="FootnoteReference"/>
        </w:rPr>
        <w:footnoteRef/>
      </w:r>
      <w:r>
        <w:t xml:space="preserve"> </w:t>
      </w:r>
      <w:bookmarkStart w:id="13" w:name="_Hlk20045562"/>
      <w:r>
        <w:t xml:space="preserve">Joshua </w:t>
      </w:r>
      <w:proofErr w:type="spellStart"/>
      <w:r>
        <w:t>Munguti</w:t>
      </w:r>
      <w:proofErr w:type="spellEnd"/>
      <w:r>
        <w:t xml:space="preserve">, </w:t>
      </w:r>
      <w:r w:rsidRPr="00B55C85">
        <w:rPr>
          <w:i/>
          <w:iCs/>
        </w:rPr>
        <w:t>No Disease or Sickness is From God</w:t>
      </w:r>
      <w:r>
        <w:t xml:space="preserve">,&lt; </w:t>
      </w:r>
      <w:hyperlink r:id="rId6" w:history="1">
        <w:r w:rsidRPr="00C22A8A">
          <w:rPr>
            <w:rStyle w:val="Hyperlink"/>
          </w:rPr>
          <w:t>https://www.christiantruthcenter.com/no-disease-or-sickness-is-from-god/</w:t>
        </w:r>
      </w:hyperlink>
      <w:r>
        <w:t>&gt; [accessed 20 September 2019]</w:t>
      </w:r>
      <w:r w:rsidR="00597359">
        <w:t>.</w:t>
      </w:r>
      <w:bookmarkEnd w:id="13"/>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67DA71" w14:textId="1074657A" w:rsidR="003C5865" w:rsidRDefault="003C5865">
    <w:pPr>
      <w:pStyle w:val="Header"/>
    </w:pPr>
    <w:r>
      <w:t>Dawn Hudd Religion essay 1</w:t>
    </w:r>
  </w:p>
  <w:p w14:paraId="322178C4" w14:textId="77777777" w:rsidR="003C5865" w:rsidRDefault="003C58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027695"/>
    <w:multiLevelType w:val="hybridMultilevel"/>
    <w:tmpl w:val="CB10B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BF8"/>
    <w:rsid w:val="00053442"/>
    <w:rsid w:val="00055116"/>
    <w:rsid w:val="000724F8"/>
    <w:rsid w:val="000768AA"/>
    <w:rsid w:val="000A6162"/>
    <w:rsid w:val="001756AF"/>
    <w:rsid w:val="00186282"/>
    <w:rsid w:val="001A5BF8"/>
    <w:rsid w:val="001C6702"/>
    <w:rsid w:val="00235C27"/>
    <w:rsid w:val="00240B98"/>
    <w:rsid w:val="0025294E"/>
    <w:rsid w:val="00264920"/>
    <w:rsid w:val="00292E7B"/>
    <w:rsid w:val="002A4722"/>
    <w:rsid w:val="00311F63"/>
    <w:rsid w:val="003C5865"/>
    <w:rsid w:val="00456EE4"/>
    <w:rsid w:val="004A5105"/>
    <w:rsid w:val="004B4F97"/>
    <w:rsid w:val="004E3027"/>
    <w:rsid w:val="00541E2F"/>
    <w:rsid w:val="00597359"/>
    <w:rsid w:val="005D2F1A"/>
    <w:rsid w:val="006041F6"/>
    <w:rsid w:val="00604E22"/>
    <w:rsid w:val="006055A0"/>
    <w:rsid w:val="006259AE"/>
    <w:rsid w:val="00800ECF"/>
    <w:rsid w:val="00843156"/>
    <w:rsid w:val="00866078"/>
    <w:rsid w:val="0087200B"/>
    <w:rsid w:val="008913D5"/>
    <w:rsid w:val="008D1D9C"/>
    <w:rsid w:val="00917399"/>
    <w:rsid w:val="009230EB"/>
    <w:rsid w:val="00925291"/>
    <w:rsid w:val="00987707"/>
    <w:rsid w:val="00990FAB"/>
    <w:rsid w:val="009D2A5D"/>
    <w:rsid w:val="009D5F7F"/>
    <w:rsid w:val="00A2670F"/>
    <w:rsid w:val="00A57CC8"/>
    <w:rsid w:val="00A829B9"/>
    <w:rsid w:val="00A87717"/>
    <w:rsid w:val="00A93905"/>
    <w:rsid w:val="00AD73AB"/>
    <w:rsid w:val="00B03DD3"/>
    <w:rsid w:val="00B43A29"/>
    <w:rsid w:val="00B55C85"/>
    <w:rsid w:val="00B9354D"/>
    <w:rsid w:val="00BC2077"/>
    <w:rsid w:val="00BF6FA8"/>
    <w:rsid w:val="00C9279C"/>
    <w:rsid w:val="00CA56F3"/>
    <w:rsid w:val="00CC27FF"/>
    <w:rsid w:val="00D5391F"/>
    <w:rsid w:val="00D704BB"/>
    <w:rsid w:val="00D90A75"/>
    <w:rsid w:val="00DC71F8"/>
    <w:rsid w:val="00EA5EB4"/>
    <w:rsid w:val="00FC178D"/>
    <w:rsid w:val="00FE195E"/>
    <w:rsid w:val="00FE5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00FD3"/>
  <w15:chartTrackingRefBased/>
  <w15:docId w15:val="{17E6CE64-32A8-474F-A292-02DC68DBE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5BF8"/>
    <w:pPr>
      <w:ind w:left="720"/>
      <w:contextualSpacing/>
    </w:pPr>
  </w:style>
  <w:style w:type="character" w:styleId="Hyperlink">
    <w:name w:val="Hyperlink"/>
    <w:basedOn w:val="DefaultParagraphFont"/>
    <w:uiPriority w:val="99"/>
    <w:unhideWhenUsed/>
    <w:rsid w:val="00B43A29"/>
    <w:rPr>
      <w:color w:val="0563C1" w:themeColor="hyperlink"/>
      <w:u w:val="single"/>
    </w:rPr>
  </w:style>
  <w:style w:type="character" w:customStyle="1" w:styleId="UnresolvedMention1">
    <w:name w:val="Unresolved Mention1"/>
    <w:basedOn w:val="DefaultParagraphFont"/>
    <w:uiPriority w:val="99"/>
    <w:semiHidden/>
    <w:unhideWhenUsed/>
    <w:rsid w:val="00B43A29"/>
    <w:rPr>
      <w:color w:val="605E5C"/>
      <w:shd w:val="clear" w:color="auto" w:fill="E1DFDD"/>
    </w:rPr>
  </w:style>
  <w:style w:type="paragraph" w:styleId="FootnoteText">
    <w:name w:val="footnote text"/>
    <w:basedOn w:val="Normal"/>
    <w:link w:val="FootnoteTextChar"/>
    <w:uiPriority w:val="99"/>
    <w:semiHidden/>
    <w:unhideWhenUsed/>
    <w:rsid w:val="00B43A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3A29"/>
    <w:rPr>
      <w:sz w:val="20"/>
      <w:szCs w:val="20"/>
    </w:rPr>
  </w:style>
  <w:style w:type="character" w:styleId="FootnoteReference">
    <w:name w:val="footnote reference"/>
    <w:basedOn w:val="DefaultParagraphFont"/>
    <w:uiPriority w:val="99"/>
    <w:semiHidden/>
    <w:unhideWhenUsed/>
    <w:rsid w:val="00B43A29"/>
    <w:rPr>
      <w:vertAlign w:val="superscript"/>
    </w:rPr>
  </w:style>
  <w:style w:type="character" w:styleId="CommentReference">
    <w:name w:val="annotation reference"/>
    <w:basedOn w:val="DefaultParagraphFont"/>
    <w:uiPriority w:val="99"/>
    <w:semiHidden/>
    <w:unhideWhenUsed/>
    <w:rsid w:val="006055A0"/>
    <w:rPr>
      <w:sz w:val="16"/>
      <w:szCs w:val="16"/>
    </w:rPr>
  </w:style>
  <w:style w:type="paragraph" w:styleId="CommentText">
    <w:name w:val="annotation text"/>
    <w:basedOn w:val="Normal"/>
    <w:link w:val="CommentTextChar"/>
    <w:uiPriority w:val="99"/>
    <w:semiHidden/>
    <w:unhideWhenUsed/>
    <w:rsid w:val="006055A0"/>
    <w:pPr>
      <w:spacing w:line="240" w:lineRule="auto"/>
    </w:pPr>
    <w:rPr>
      <w:sz w:val="20"/>
      <w:szCs w:val="20"/>
    </w:rPr>
  </w:style>
  <w:style w:type="character" w:customStyle="1" w:styleId="CommentTextChar">
    <w:name w:val="Comment Text Char"/>
    <w:basedOn w:val="DefaultParagraphFont"/>
    <w:link w:val="CommentText"/>
    <w:uiPriority w:val="99"/>
    <w:semiHidden/>
    <w:rsid w:val="006055A0"/>
    <w:rPr>
      <w:sz w:val="20"/>
      <w:szCs w:val="20"/>
    </w:rPr>
  </w:style>
  <w:style w:type="paragraph" w:styleId="CommentSubject">
    <w:name w:val="annotation subject"/>
    <w:basedOn w:val="CommentText"/>
    <w:next w:val="CommentText"/>
    <w:link w:val="CommentSubjectChar"/>
    <w:uiPriority w:val="99"/>
    <w:semiHidden/>
    <w:unhideWhenUsed/>
    <w:rsid w:val="006055A0"/>
    <w:rPr>
      <w:b/>
      <w:bCs/>
    </w:rPr>
  </w:style>
  <w:style w:type="character" w:customStyle="1" w:styleId="CommentSubjectChar">
    <w:name w:val="Comment Subject Char"/>
    <w:basedOn w:val="CommentTextChar"/>
    <w:link w:val="CommentSubject"/>
    <w:uiPriority w:val="99"/>
    <w:semiHidden/>
    <w:rsid w:val="006055A0"/>
    <w:rPr>
      <w:b/>
      <w:bCs/>
      <w:sz w:val="20"/>
      <w:szCs w:val="20"/>
    </w:rPr>
  </w:style>
  <w:style w:type="paragraph" w:styleId="BalloonText">
    <w:name w:val="Balloon Text"/>
    <w:basedOn w:val="Normal"/>
    <w:link w:val="BalloonTextChar"/>
    <w:uiPriority w:val="99"/>
    <w:semiHidden/>
    <w:unhideWhenUsed/>
    <w:rsid w:val="006055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55A0"/>
    <w:rPr>
      <w:rFonts w:ascii="Segoe UI" w:hAnsi="Segoe UI" w:cs="Segoe UI"/>
      <w:sz w:val="18"/>
      <w:szCs w:val="18"/>
    </w:rPr>
  </w:style>
  <w:style w:type="character" w:styleId="UnresolvedMention">
    <w:name w:val="Unresolved Mention"/>
    <w:basedOn w:val="DefaultParagraphFont"/>
    <w:uiPriority w:val="99"/>
    <w:semiHidden/>
    <w:unhideWhenUsed/>
    <w:rsid w:val="00B03DD3"/>
    <w:rPr>
      <w:color w:val="605E5C"/>
      <w:shd w:val="clear" w:color="auto" w:fill="E1DFDD"/>
    </w:rPr>
  </w:style>
  <w:style w:type="paragraph" w:styleId="Header">
    <w:name w:val="header"/>
    <w:basedOn w:val="Normal"/>
    <w:link w:val="HeaderChar"/>
    <w:uiPriority w:val="99"/>
    <w:unhideWhenUsed/>
    <w:rsid w:val="003C5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865"/>
  </w:style>
  <w:style w:type="paragraph" w:styleId="Footer">
    <w:name w:val="footer"/>
    <w:basedOn w:val="Normal"/>
    <w:link w:val="FooterChar"/>
    <w:uiPriority w:val="99"/>
    <w:unhideWhenUsed/>
    <w:rsid w:val="003C5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8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133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bsnews.com/news/mass-shootings-2019-more-mass-shootings-than-days-so-far-this-yea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blestudytools.com/blogs/chris-russell/why-doesn-t-god-heal-every-sickness-disease-and-illnes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ristiantruthcenter.com/no-disease-or-sickness-is-from-god/"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history.com/topics/middle-ages/crusades" TargetMode="External"/><Relationship Id="rId4" Type="http://schemas.openxmlformats.org/officeDocument/2006/relationships/settings" Target="settings.xml"/><Relationship Id="rId9" Type="http://schemas.openxmlformats.org/officeDocument/2006/relationships/hyperlink" Target="https://philosophynow.org/issues/8/God_and_Evil" TargetMode="External"/><Relationship Id="rId14" Type="http://schemas.openxmlformats.org/officeDocument/2006/relationships/hyperlink" Target="https://www.iep.utm.edu/freewil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bsnews.com/news/mass-shootings-2019-more-mass-shootings-than-days-so-far-this-year/" TargetMode="External"/><Relationship Id="rId2" Type="http://schemas.openxmlformats.org/officeDocument/2006/relationships/hyperlink" Target="https://www.history.com/topics/middle-ages/crusades" TargetMode="External"/><Relationship Id="rId1" Type="http://schemas.openxmlformats.org/officeDocument/2006/relationships/hyperlink" Target="https://www.iep.utm.edu/freewill/" TargetMode="External"/><Relationship Id="rId6" Type="http://schemas.openxmlformats.org/officeDocument/2006/relationships/hyperlink" Target="https://www.christiantruthcenter.com/no-disease-or-sickness-is-from-god/" TargetMode="External"/><Relationship Id="rId5" Type="http://schemas.openxmlformats.org/officeDocument/2006/relationships/hyperlink" Target="file:///C:/Users/Student/Documents/Swinburne%20problem%20of%20evil.pdf" TargetMode="External"/><Relationship Id="rId4" Type="http://schemas.openxmlformats.org/officeDocument/2006/relationships/hyperlink" Target="https://www.biblestudytools.com/blogs/chris-russell/why-doesn-t-god-heal-every-sickness-disease-and-ill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2B2CF-0831-42AB-A069-09AEFB350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2605</Words>
  <Characters>14855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Hudd</dc:creator>
  <cp:keywords/>
  <dc:description/>
  <cp:lastModifiedBy>Dawn Hudd</cp:lastModifiedBy>
  <cp:revision>3</cp:revision>
  <cp:lastPrinted>2019-09-22T11:45:00Z</cp:lastPrinted>
  <dcterms:created xsi:type="dcterms:W3CDTF">2019-09-22T13:42:00Z</dcterms:created>
  <dcterms:modified xsi:type="dcterms:W3CDTF">2019-09-22T13:49:00Z</dcterms:modified>
</cp:coreProperties>
</file>