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93905443"/>
        <w:docPartObj>
          <w:docPartGallery w:val="Cover Pages"/>
          <w:docPartUnique/>
        </w:docPartObj>
      </w:sdtPr>
      <w:sdtEndPr/>
      <w:sdtContent>
        <w:p w14:paraId="2A8F7948" w14:textId="35715FAE" w:rsidR="008D48C7" w:rsidRDefault="008D48C7">
          <w:pPr>
            <w:pStyle w:val="NoSpacing"/>
          </w:pPr>
          <w:r>
            <w:rPr>
              <w:noProof/>
            </w:rPr>
            <mc:AlternateContent>
              <mc:Choice Requires="wpg">
                <w:drawing>
                  <wp:anchor distT="0" distB="0" distL="114300" distR="114300" simplePos="0" relativeHeight="251649024" behindDoc="1" locked="0" layoutInCell="1" allowOverlap="1" wp14:anchorId="5D2C7D45" wp14:editId="0ECEB02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3-07T00:00:00Z">
                                      <w:dateFormat w:val="M/d/yyyy"/>
                                      <w:lid w:val="en-US"/>
                                      <w:storeMappedDataAs w:val="dateTime"/>
                                      <w:calendar w:val="gregorian"/>
                                    </w:date>
                                  </w:sdtPr>
                                  <w:sdtEndPr/>
                                  <w:sdtContent>
                                    <w:p w14:paraId="49E53522" w14:textId="25035E1E" w:rsidR="008D48C7" w:rsidRDefault="00D27E40">
                                      <w:pPr>
                                        <w:pStyle w:val="NoSpacing"/>
                                        <w:jc w:val="right"/>
                                        <w:rPr>
                                          <w:color w:val="FFFFFF" w:themeColor="background1"/>
                                          <w:sz w:val="28"/>
                                          <w:szCs w:val="28"/>
                                        </w:rPr>
                                      </w:pPr>
                                      <w:r>
                                        <w:rPr>
                                          <w:color w:val="FFFFFF" w:themeColor="background1"/>
                                          <w:sz w:val="28"/>
                                          <w:szCs w:val="28"/>
                                          <w:lang w:val="en-US"/>
                                        </w:rPr>
                                        <w:t>3/7/2021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D2C7D45" id="Group 2" o:spid="_x0000_s1026" style="position:absolute;margin-left:0;margin-top:0;width:172.8pt;height:718.55pt;z-index:-25166745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" fillcolor="#455f51 [3215]" stroked="f" strokeweight="1.2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" adj="18883" fillcolor="#549e39 [3204]" stroked="f" strokeweight="1.25pt">
                      <v:stroke endcap="round"/>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3-07T00:00:00Z">
                                <w:dateFormat w:val="M/d/yyyy"/>
                                <w:lid w:val="en-US"/>
                                <w:storeMappedDataAs w:val="dateTime"/>
                                <w:calendar w:val="gregorian"/>
                              </w:date>
                            </w:sdtPr>
                            <w:sdtEndPr/>
                            <w:sdtContent>
                              <w:p w14:paraId="49E53522" w14:textId="25035E1E" w:rsidR="008D48C7" w:rsidRDefault="00D27E40">
                                <w:pPr>
                                  <w:pStyle w:val="NoSpacing"/>
                                  <w:jc w:val="right"/>
                                  <w:rPr>
                                    <w:color w:val="FFFFFF" w:themeColor="background1"/>
                                    <w:sz w:val="28"/>
                                    <w:szCs w:val="28"/>
                                  </w:rPr>
                                </w:pPr>
                                <w:r>
                                  <w:rPr>
                                    <w:color w:val="FFFFFF" w:themeColor="background1"/>
                                    <w:sz w:val="28"/>
                                    <w:szCs w:val="28"/>
                                    <w:lang w:val="en-US"/>
                                  </w:rPr>
                                  <w:t>3/7/2021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A48E48C" wp14:editId="4974858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DCE96" w14:textId="34D3F91C" w:rsidR="008D48C7" w:rsidRDefault="00331EC4">
                                <w:pPr>
                                  <w:pStyle w:val="NoSpacing"/>
                                  <w:rPr>
                                    <w:color w:val="549E39" w:themeColor="accent1"/>
                                    <w:sz w:val="26"/>
                                    <w:szCs w:val="26"/>
                                  </w:rPr>
                                </w:pPr>
                                <w:sdt>
                                  <w:sdtPr>
                                    <w:rPr>
                                      <w:color w:val="549E39"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D48C7">
                                      <w:rPr>
                                        <w:color w:val="549E39" w:themeColor="accent1"/>
                                        <w:sz w:val="26"/>
                                        <w:szCs w:val="26"/>
                                      </w:rPr>
                                      <w:t>Jennifer Hughes-Cooke (2015101)</w:t>
                                    </w:r>
                                  </w:sdtContent>
                                </w:sdt>
                              </w:p>
                              <w:p w14:paraId="0C3B4AB4" w14:textId="41672B12" w:rsidR="008D48C7" w:rsidRDefault="00331EC4">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27E40">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A48E48C" id="_x0000_t202" coordsize="21600,21600" o:spt="202" path="m,l,21600r21600,l21600,xe">
                    <v:stroke joinstyle="miter"/>
                    <v:path gradientshapeok="t" o:connecttype="rect"/>
                  </v:shapetype>
                  <v:shape id="Text Box 32" o:spid="_x0000_s1055" type="#_x0000_t202" style="position:absolute;margin-left:0;margin-top:0;width:4in;height:28.8pt;z-index:25165926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58DCE96" w14:textId="34D3F91C" w:rsidR="008D48C7" w:rsidRDefault="00331EC4">
                          <w:pPr>
                            <w:pStyle w:val="NoSpacing"/>
                            <w:rPr>
                              <w:color w:val="549E39" w:themeColor="accent1"/>
                              <w:sz w:val="26"/>
                              <w:szCs w:val="26"/>
                            </w:rPr>
                          </w:pPr>
                          <w:sdt>
                            <w:sdtPr>
                              <w:rPr>
                                <w:color w:val="549E39"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D48C7">
                                <w:rPr>
                                  <w:color w:val="549E39" w:themeColor="accent1"/>
                                  <w:sz w:val="26"/>
                                  <w:szCs w:val="26"/>
                                </w:rPr>
                                <w:t>Jennifer Hughes-Cooke (2015101)</w:t>
                              </w:r>
                            </w:sdtContent>
                          </w:sdt>
                        </w:p>
                        <w:p w14:paraId="0C3B4AB4" w14:textId="41672B12" w:rsidR="008D48C7" w:rsidRDefault="00331EC4">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27E40">
                                <w:rPr>
                                  <w:caps/>
                                  <w:color w:val="595959" w:themeColor="text1" w:themeTint="A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1634895B" wp14:editId="788629B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73B60" w14:textId="402F0395" w:rsidR="008D48C7" w:rsidRDefault="00331EC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18B2">
                                      <w:rPr>
                                        <w:rFonts w:asciiTheme="majorHAnsi" w:eastAsiaTheme="majorEastAsia" w:hAnsiTheme="majorHAnsi" w:cstheme="majorBidi"/>
                                        <w:color w:val="262626" w:themeColor="text1" w:themeTint="D9"/>
                                        <w:sz w:val="72"/>
                                        <w:szCs w:val="72"/>
                                      </w:rPr>
                                      <w:t xml:space="preserve">Report </w:t>
                                    </w:r>
                                    <w:r w:rsidR="00684F96">
                                      <w:rPr>
                                        <w:rFonts w:asciiTheme="majorHAnsi" w:eastAsiaTheme="majorEastAsia" w:hAnsiTheme="majorHAnsi" w:cstheme="majorBidi"/>
                                        <w:color w:val="262626" w:themeColor="text1" w:themeTint="D9"/>
                                        <w:sz w:val="72"/>
                                        <w:szCs w:val="72"/>
                                      </w:rPr>
                                      <w:t xml:space="preserve">on Airbnb as an </w:t>
                                    </w:r>
                                    <w:r w:rsidR="00F474F5">
                                      <w:rPr>
                                        <w:rFonts w:asciiTheme="majorHAnsi" w:eastAsiaTheme="majorEastAsia" w:hAnsiTheme="majorHAnsi" w:cstheme="majorBidi"/>
                                        <w:color w:val="262626" w:themeColor="text1" w:themeTint="D9"/>
                                        <w:sz w:val="72"/>
                                        <w:szCs w:val="72"/>
                                      </w:rPr>
                                      <w:t>E</w:t>
                                    </w:r>
                                    <w:r w:rsidR="00684F96">
                                      <w:rPr>
                                        <w:rFonts w:asciiTheme="majorHAnsi" w:eastAsiaTheme="majorEastAsia" w:hAnsiTheme="majorHAnsi" w:cstheme="majorBidi"/>
                                        <w:color w:val="262626" w:themeColor="text1" w:themeTint="D9"/>
                                        <w:sz w:val="72"/>
                                        <w:szCs w:val="72"/>
                                      </w:rPr>
                                      <w:t>xample of the Sharing Economy</w:t>
                                    </w:r>
                                  </w:sdtContent>
                                </w:sdt>
                              </w:p>
                              <w:p w14:paraId="3D3DCEDB" w14:textId="2A65E18F" w:rsidR="008D48C7" w:rsidRDefault="00331EC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74F5">
                                      <w:rPr>
                                        <w:color w:val="404040" w:themeColor="text1" w:themeTint="BF"/>
                                        <w:sz w:val="36"/>
                                        <w:szCs w:val="3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634895B" id="Text Box 1" o:spid="_x0000_s1056" type="#_x0000_t202" style="position:absolute;margin-left:0;margin-top:0;width:4in;height:84.25pt;z-index:2516541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3C73B60" w14:textId="402F0395" w:rsidR="008D48C7" w:rsidRDefault="00331EC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18B2">
                                <w:rPr>
                                  <w:rFonts w:asciiTheme="majorHAnsi" w:eastAsiaTheme="majorEastAsia" w:hAnsiTheme="majorHAnsi" w:cstheme="majorBidi"/>
                                  <w:color w:val="262626" w:themeColor="text1" w:themeTint="D9"/>
                                  <w:sz w:val="72"/>
                                  <w:szCs w:val="72"/>
                                </w:rPr>
                                <w:t xml:space="preserve">Report </w:t>
                              </w:r>
                              <w:r w:rsidR="00684F96">
                                <w:rPr>
                                  <w:rFonts w:asciiTheme="majorHAnsi" w:eastAsiaTheme="majorEastAsia" w:hAnsiTheme="majorHAnsi" w:cstheme="majorBidi"/>
                                  <w:color w:val="262626" w:themeColor="text1" w:themeTint="D9"/>
                                  <w:sz w:val="72"/>
                                  <w:szCs w:val="72"/>
                                </w:rPr>
                                <w:t xml:space="preserve">on Airbnb as an </w:t>
                              </w:r>
                              <w:r w:rsidR="00F474F5">
                                <w:rPr>
                                  <w:rFonts w:asciiTheme="majorHAnsi" w:eastAsiaTheme="majorEastAsia" w:hAnsiTheme="majorHAnsi" w:cstheme="majorBidi"/>
                                  <w:color w:val="262626" w:themeColor="text1" w:themeTint="D9"/>
                                  <w:sz w:val="72"/>
                                  <w:szCs w:val="72"/>
                                </w:rPr>
                                <w:t>E</w:t>
                              </w:r>
                              <w:r w:rsidR="00684F96">
                                <w:rPr>
                                  <w:rFonts w:asciiTheme="majorHAnsi" w:eastAsiaTheme="majorEastAsia" w:hAnsiTheme="majorHAnsi" w:cstheme="majorBidi"/>
                                  <w:color w:val="262626" w:themeColor="text1" w:themeTint="D9"/>
                                  <w:sz w:val="72"/>
                                  <w:szCs w:val="72"/>
                                </w:rPr>
                                <w:t>xample of the Sharing Economy</w:t>
                              </w:r>
                            </w:sdtContent>
                          </w:sdt>
                        </w:p>
                        <w:p w14:paraId="3D3DCEDB" w14:textId="2A65E18F" w:rsidR="008D48C7" w:rsidRDefault="00331EC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74F5">
                                <w:rPr>
                                  <w:color w:val="404040" w:themeColor="text1" w:themeTint="BF"/>
                                  <w:sz w:val="36"/>
                                  <w:szCs w:val="36"/>
                                </w:rPr>
                                <w:t>Assignment 2</w:t>
                              </w:r>
                            </w:sdtContent>
                          </w:sdt>
                        </w:p>
                      </w:txbxContent>
                    </v:textbox>
                    <w10:wrap anchorx="page" anchory="page"/>
                  </v:shape>
                </w:pict>
              </mc:Fallback>
            </mc:AlternateContent>
          </w:r>
        </w:p>
        <w:p w14:paraId="4AFFF409" w14:textId="4DFA7000" w:rsidR="008D48C7" w:rsidRDefault="008D48C7">
          <w:r>
            <w:br w:type="page"/>
          </w:r>
        </w:p>
      </w:sdtContent>
    </w:sdt>
    <w:sdt>
      <w:sdtPr>
        <w:rPr>
          <w:rFonts w:asciiTheme="minorHAnsi" w:eastAsiaTheme="minorEastAsia" w:hAnsiTheme="minorHAnsi" w:cstheme="minorBidi"/>
          <w:color w:val="auto"/>
          <w:sz w:val="20"/>
          <w:szCs w:val="20"/>
        </w:rPr>
        <w:id w:val="565775105"/>
        <w:docPartObj>
          <w:docPartGallery w:val="Table of Contents"/>
          <w:docPartUnique/>
        </w:docPartObj>
      </w:sdtPr>
      <w:sdtEndPr>
        <w:rPr>
          <w:b/>
          <w:bCs/>
          <w:noProof/>
        </w:rPr>
      </w:sdtEndPr>
      <w:sdtContent>
        <w:p w14:paraId="57842618" w14:textId="62F29F7A" w:rsidR="008D48C7" w:rsidRDefault="008D48C7">
          <w:pPr>
            <w:pStyle w:val="TOCHeading"/>
          </w:pPr>
          <w:r>
            <w:t>Contents</w:t>
          </w:r>
        </w:p>
        <w:p w14:paraId="45FCCFDC" w14:textId="65DB8676" w:rsidR="00463044" w:rsidRDefault="008D48C7">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66042881" w:history="1">
            <w:r w:rsidR="00463044" w:rsidRPr="00C07734">
              <w:rPr>
                <w:rStyle w:val="Hyperlink"/>
                <w:noProof/>
              </w:rPr>
              <w:t>Introduction</w:t>
            </w:r>
            <w:r w:rsidR="00463044">
              <w:rPr>
                <w:noProof/>
                <w:webHidden/>
              </w:rPr>
              <w:tab/>
            </w:r>
            <w:r w:rsidR="00463044">
              <w:rPr>
                <w:noProof/>
                <w:webHidden/>
              </w:rPr>
              <w:fldChar w:fldCharType="begin"/>
            </w:r>
            <w:r w:rsidR="00463044">
              <w:rPr>
                <w:noProof/>
                <w:webHidden/>
              </w:rPr>
              <w:instrText xml:space="preserve"> PAGEREF _Toc66042881 \h </w:instrText>
            </w:r>
            <w:r w:rsidR="00463044">
              <w:rPr>
                <w:noProof/>
                <w:webHidden/>
              </w:rPr>
            </w:r>
            <w:r w:rsidR="00463044">
              <w:rPr>
                <w:noProof/>
                <w:webHidden/>
              </w:rPr>
              <w:fldChar w:fldCharType="separate"/>
            </w:r>
            <w:r w:rsidR="00463044">
              <w:rPr>
                <w:noProof/>
                <w:webHidden/>
              </w:rPr>
              <w:t>2</w:t>
            </w:r>
            <w:r w:rsidR="00463044">
              <w:rPr>
                <w:noProof/>
                <w:webHidden/>
              </w:rPr>
              <w:fldChar w:fldCharType="end"/>
            </w:r>
          </w:hyperlink>
        </w:p>
        <w:p w14:paraId="0EBEF7CD" w14:textId="3BDC7A74" w:rsidR="00463044" w:rsidRDefault="00463044">
          <w:pPr>
            <w:pStyle w:val="TOC1"/>
            <w:tabs>
              <w:tab w:val="right" w:leader="dot" w:pos="9016"/>
            </w:tabs>
            <w:rPr>
              <w:noProof/>
              <w:sz w:val="22"/>
              <w:szCs w:val="22"/>
              <w:lang w:eastAsia="en-GB"/>
            </w:rPr>
          </w:pPr>
          <w:hyperlink w:anchor="_Toc66042882" w:history="1">
            <w:r w:rsidRPr="00C07734">
              <w:rPr>
                <w:rStyle w:val="Hyperlink"/>
                <w:noProof/>
              </w:rPr>
              <w:t>Airbnb Landscape</w:t>
            </w:r>
            <w:r>
              <w:rPr>
                <w:noProof/>
                <w:webHidden/>
              </w:rPr>
              <w:tab/>
            </w:r>
            <w:r>
              <w:rPr>
                <w:noProof/>
                <w:webHidden/>
              </w:rPr>
              <w:fldChar w:fldCharType="begin"/>
            </w:r>
            <w:r>
              <w:rPr>
                <w:noProof/>
                <w:webHidden/>
              </w:rPr>
              <w:instrText xml:space="preserve"> PAGEREF _Toc66042882 \h </w:instrText>
            </w:r>
            <w:r>
              <w:rPr>
                <w:noProof/>
                <w:webHidden/>
              </w:rPr>
            </w:r>
            <w:r>
              <w:rPr>
                <w:noProof/>
                <w:webHidden/>
              </w:rPr>
              <w:fldChar w:fldCharType="separate"/>
            </w:r>
            <w:r>
              <w:rPr>
                <w:noProof/>
                <w:webHidden/>
              </w:rPr>
              <w:t>2</w:t>
            </w:r>
            <w:r>
              <w:rPr>
                <w:noProof/>
                <w:webHidden/>
              </w:rPr>
              <w:fldChar w:fldCharType="end"/>
            </w:r>
          </w:hyperlink>
        </w:p>
        <w:p w14:paraId="4F3534E2" w14:textId="13C46DF6" w:rsidR="00463044" w:rsidRDefault="00463044">
          <w:pPr>
            <w:pStyle w:val="TOC1"/>
            <w:tabs>
              <w:tab w:val="right" w:leader="dot" w:pos="9016"/>
            </w:tabs>
            <w:rPr>
              <w:noProof/>
              <w:sz w:val="22"/>
              <w:szCs w:val="22"/>
              <w:lang w:eastAsia="en-GB"/>
            </w:rPr>
          </w:pPr>
          <w:hyperlink w:anchor="_Toc66042883" w:history="1">
            <w:r w:rsidRPr="00C07734">
              <w:rPr>
                <w:rStyle w:val="Hyperlink"/>
                <w:noProof/>
              </w:rPr>
              <w:t>Business Model Canvas</w:t>
            </w:r>
            <w:r>
              <w:rPr>
                <w:noProof/>
                <w:webHidden/>
              </w:rPr>
              <w:tab/>
            </w:r>
            <w:r>
              <w:rPr>
                <w:noProof/>
                <w:webHidden/>
              </w:rPr>
              <w:fldChar w:fldCharType="begin"/>
            </w:r>
            <w:r>
              <w:rPr>
                <w:noProof/>
                <w:webHidden/>
              </w:rPr>
              <w:instrText xml:space="preserve"> PAGEREF _Toc66042883 \h </w:instrText>
            </w:r>
            <w:r>
              <w:rPr>
                <w:noProof/>
                <w:webHidden/>
              </w:rPr>
            </w:r>
            <w:r>
              <w:rPr>
                <w:noProof/>
                <w:webHidden/>
              </w:rPr>
              <w:fldChar w:fldCharType="separate"/>
            </w:r>
            <w:r>
              <w:rPr>
                <w:noProof/>
                <w:webHidden/>
              </w:rPr>
              <w:t>3</w:t>
            </w:r>
            <w:r>
              <w:rPr>
                <w:noProof/>
                <w:webHidden/>
              </w:rPr>
              <w:fldChar w:fldCharType="end"/>
            </w:r>
          </w:hyperlink>
        </w:p>
        <w:p w14:paraId="473AB1E5" w14:textId="69D64791" w:rsidR="00463044" w:rsidRDefault="00463044">
          <w:pPr>
            <w:pStyle w:val="TOC2"/>
            <w:tabs>
              <w:tab w:val="right" w:leader="dot" w:pos="9016"/>
            </w:tabs>
            <w:rPr>
              <w:noProof/>
              <w:sz w:val="22"/>
              <w:szCs w:val="22"/>
              <w:lang w:eastAsia="en-GB"/>
            </w:rPr>
          </w:pPr>
          <w:hyperlink w:anchor="_Toc66042884" w:history="1">
            <w:r w:rsidRPr="00C07734">
              <w:rPr>
                <w:rStyle w:val="Hyperlink"/>
                <w:noProof/>
              </w:rPr>
              <w:t>Airbnb’s Business Model Canvas</w:t>
            </w:r>
            <w:r>
              <w:rPr>
                <w:noProof/>
                <w:webHidden/>
              </w:rPr>
              <w:tab/>
            </w:r>
            <w:r>
              <w:rPr>
                <w:noProof/>
                <w:webHidden/>
              </w:rPr>
              <w:fldChar w:fldCharType="begin"/>
            </w:r>
            <w:r>
              <w:rPr>
                <w:noProof/>
                <w:webHidden/>
              </w:rPr>
              <w:instrText xml:space="preserve"> PAGEREF _Toc66042884 \h </w:instrText>
            </w:r>
            <w:r>
              <w:rPr>
                <w:noProof/>
                <w:webHidden/>
              </w:rPr>
            </w:r>
            <w:r>
              <w:rPr>
                <w:noProof/>
                <w:webHidden/>
              </w:rPr>
              <w:fldChar w:fldCharType="separate"/>
            </w:r>
            <w:r>
              <w:rPr>
                <w:noProof/>
                <w:webHidden/>
              </w:rPr>
              <w:t>3</w:t>
            </w:r>
            <w:r>
              <w:rPr>
                <w:noProof/>
                <w:webHidden/>
              </w:rPr>
              <w:fldChar w:fldCharType="end"/>
            </w:r>
          </w:hyperlink>
        </w:p>
        <w:p w14:paraId="31C77855" w14:textId="00B6CBA9" w:rsidR="00463044" w:rsidRDefault="00463044">
          <w:pPr>
            <w:pStyle w:val="TOC1"/>
            <w:tabs>
              <w:tab w:val="right" w:leader="dot" w:pos="9016"/>
            </w:tabs>
            <w:rPr>
              <w:noProof/>
              <w:sz w:val="22"/>
              <w:szCs w:val="22"/>
              <w:lang w:eastAsia="en-GB"/>
            </w:rPr>
          </w:pPr>
          <w:hyperlink w:anchor="_Toc66042885" w:history="1">
            <w:r w:rsidRPr="00C07734">
              <w:rPr>
                <w:rStyle w:val="Hyperlink"/>
                <w:noProof/>
              </w:rPr>
              <w:t>Strategy Formulation Framework</w:t>
            </w:r>
            <w:r>
              <w:rPr>
                <w:noProof/>
                <w:webHidden/>
              </w:rPr>
              <w:tab/>
            </w:r>
            <w:r>
              <w:rPr>
                <w:noProof/>
                <w:webHidden/>
              </w:rPr>
              <w:fldChar w:fldCharType="begin"/>
            </w:r>
            <w:r>
              <w:rPr>
                <w:noProof/>
                <w:webHidden/>
              </w:rPr>
              <w:instrText xml:space="preserve"> PAGEREF _Toc66042885 \h </w:instrText>
            </w:r>
            <w:r>
              <w:rPr>
                <w:noProof/>
                <w:webHidden/>
              </w:rPr>
            </w:r>
            <w:r>
              <w:rPr>
                <w:noProof/>
                <w:webHidden/>
              </w:rPr>
              <w:fldChar w:fldCharType="separate"/>
            </w:r>
            <w:r>
              <w:rPr>
                <w:noProof/>
                <w:webHidden/>
              </w:rPr>
              <w:t>4</w:t>
            </w:r>
            <w:r>
              <w:rPr>
                <w:noProof/>
                <w:webHidden/>
              </w:rPr>
              <w:fldChar w:fldCharType="end"/>
            </w:r>
          </w:hyperlink>
        </w:p>
        <w:p w14:paraId="4C601C0F" w14:textId="2ED587DE" w:rsidR="00463044" w:rsidRDefault="00463044">
          <w:pPr>
            <w:pStyle w:val="TOC2"/>
            <w:tabs>
              <w:tab w:val="right" w:leader="dot" w:pos="9016"/>
            </w:tabs>
            <w:rPr>
              <w:noProof/>
              <w:sz w:val="22"/>
              <w:szCs w:val="22"/>
              <w:lang w:eastAsia="en-GB"/>
            </w:rPr>
          </w:pPr>
          <w:hyperlink w:anchor="_Toc66042886" w:history="1">
            <w:r w:rsidRPr="00C07734">
              <w:rPr>
                <w:rStyle w:val="Hyperlink"/>
                <w:noProof/>
              </w:rPr>
              <w:t>SFF Layout</w:t>
            </w:r>
            <w:r>
              <w:rPr>
                <w:noProof/>
                <w:webHidden/>
              </w:rPr>
              <w:tab/>
            </w:r>
            <w:r>
              <w:rPr>
                <w:noProof/>
                <w:webHidden/>
              </w:rPr>
              <w:fldChar w:fldCharType="begin"/>
            </w:r>
            <w:r>
              <w:rPr>
                <w:noProof/>
                <w:webHidden/>
              </w:rPr>
              <w:instrText xml:space="preserve"> PAGEREF _Toc66042886 \h </w:instrText>
            </w:r>
            <w:r>
              <w:rPr>
                <w:noProof/>
                <w:webHidden/>
              </w:rPr>
            </w:r>
            <w:r>
              <w:rPr>
                <w:noProof/>
                <w:webHidden/>
              </w:rPr>
              <w:fldChar w:fldCharType="separate"/>
            </w:r>
            <w:r>
              <w:rPr>
                <w:noProof/>
                <w:webHidden/>
              </w:rPr>
              <w:t>4</w:t>
            </w:r>
            <w:r>
              <w:rPr>
                <w:noProof/>
                <w:webHidden/>
              </w:rPr>
              <w:fldChar w:fldCharType="end"/>
            </w:r>
          </w:hyperlink>
        </w:p>
        <w:p w14:paraId="1E215AB8" w14:textId="2F35A5B1" w:rsidR="00463044" w:rsidRDefault="00463044">
          <w:pPr>
            <w:pStyle w:val="TOC2"/>
            <w:tabs>
              <w:tab w:val="right" w:leader="dot" w:pos="9016"/>
            </w:tabs>
            <w:rPr>
              <w:noProof/>
              <w:sz w:val="22"/>
              <w:szCs w:val="22"/>
              <w:lang w:eastAsia="en-GB"/>
            </w:rPr>
          </w:pPr>
          <w:hyperlink w:anchor="_Toc66042887" w:history="1">
            <w:r w:rsidRPr="00C07734">
              <w:rPr>
                <w:rStyle w:val="Hyperlink"/>
                <w:noProof/>
              </w:rPr>
              <w:t>Grand Strategy Matrix Example</w:t>
            </w:r>
            <w:r>
              <w:rPr>
                <w:noProof/>
                <w:webHidden/>
              </w:rPr>
              <w:tab/>
            </w:r>
            <w:r>
              <w:rPr>
                <w:noProof/>
                <w:webHidden/>
              </w:rPr>
              <w:fldChar w:fldCharType="begin"/>
            </w:r>
            <w:r>
              <w:rPr>
                <w:noProof/>
                <w:webHidden/>
              </w:rPr>
              <w:instrText xml:space="preserve"> PAGEREF _Toc66042887 \h </w:instrText>
            </w:r>
            <w:r>
              <w:rPr>
                <w:noProof/>
                <w:webHidden/>
              </w:rPr>
            </w:r>
            <w:r>
              <w:rPr>
                <w:noProof/>
                <w:webHidden/>
              </w:rPr>
              <w:fldChar w:fldCharType="separate"/>
            </w:r>
            <w:r>
              <w:rPr>
                <w:noProof/>
                <w:webHidden/>
              </w:rPr>
              <w:t>5</w:t>
            </w:r>
            <w:r>
              <w:rPr>
                <w:noProof/>
                <w:webHidden/>
              </w:rPr>
              <w:fldChar w:fldCharType="end"/>
            </w:r>
          </w:hyperlink>
        </w:p>
        <w:p w14:paraId="00A21492" w14:textId="3988416E" w:rsidR="00463044" w:rsidRDefault="00463044">
          <w:pPr>
            <w:pStyle w:val="TOC1"/>
            <w:tabs>
              <w:tab w:val="right" w:leader="dot" w:pos="9016"/>
            </w:tabs>
            <w:rPr>
              <w:noProof/>
              <w:sz w:val="22"/>
              <w:szCs w:val="22"/>
              <w:lang w:eastAsia="en-GB"/>
            </w:rPr>
          </w:pPr>
          <w:hyperlink w:anchor="_Toc66042888" w:history="1">
            <w:r w:rsidRPr="00C07734">
              <w:rPr>
                <w:rStyle w:val="Hyperlink"/>
                <w:noProof/>
              </w:rPr>
              <w:t>Tools/Systems</w:t>
            </w:r>
            <w:r>
              <w:rPr>
                <w:noProof/>
                <w:webHidden/>
              </w:rPr>
              <w:tab/>
            </w:r>
            <w:r>
              <w:rPr>
                <w:noProof/>
                <w:webHidden/>
              </w:rPr>
              <w:fldChar w:fldCharType="begin"/>
            </w:r>
            <w:r>
              <w:rPr>
                <w:noProof/>
                <w:webHidden/>
              </w:rPr>
              <w:instrText xml:space="preserve"> PAGEREF _Toc66042888 \h </w:instrText>
            </w:r>
            <w:r>
              <w:rPr>
                <w:noProof/>
                <w:webHidden/>
              </w:rPr>
            </w:r>
            <w:r>
              <w:rPr>
                <w:noProof/>
                <w:webHidden/>
              </w:rPr>
              <w:fldChar w:fldCharType="separate"/>
            </w:r>
            <w:r>
              <w:rPr>
                <w:noProof/>
                <w:webHidden/>
              </w:rPr>
              <w:t>5</w:t>
            </w:r>
            <w:r>
              <w:rPr>
                <w:noProof/>
                <w:webHidden/>
              </w:rPr>
              <w:fldChar w:fldCharType="end"/>
            </w:r>
          </w:hyperlink>
        </w:p>
        <w:p w14:paraId="64FBE2B4" w14:textId="2F016FB9" w:rsidR="00463044" w:rsidRDefault="00463044">
          <w:pPr>
            <w:pStyle w:val="TOC1"/>
            <w:tabs>
              <w:tab w:val="right" w:leader="dot" w:pos="9016"/>
            </w:tabs>
            <w:rPr>
              <w:noProof/>
              <w:sz w:val="22"/>
              <w:szCs w:val="22"/>
              <w:lang w:eastAsia="en-GB"/>
            </w:rPr>
          </w:pPr>
          <w:hyperlink w:anchor="_Toc66042889" w:history="1">
            <w:r w:rsidRPr="00C07734">
              <w:rPr>
                <w:rStyle w:val="Hyperlink"/>
                <w:noProof/>
              </w:rPr>
              <w:t>Conclusions</w:t>
            </w:r>
            <w:r>
              <w:rPr>
                <w:noProof/>
                <w:webHidden/>
              </w:rPr>
              <w:tab/>
            </w:r>
            <w:r>
              <w:rPr>
                <w:noProof/>
                <w:webHidden/>
              </w:rPr>
              <w:fldChar w:fldCharType="begin"/>
            </w:r>
            <w:r>
              <w:rPr>
                <w:noProof/>
                <w:webHidden/>
              </w:rPr>
              <w:instrText xml:space="preserve"> PAGEREF _Toc66042889 \h </w:instrText>
            </w:r>
            <w:r>
              <w:rPr>
                <w:noProof/>
                <w:webHidden/>
              </w:rPr>
            </w:r>
            <w:r>
              <w:rPr>
                <w:noProof/>
                <w:webHidden/>
              </w:rPr>
              <w:fldChar w:fldCharType="separate"/>
            </w:r>
            <w:r>
              <w:rPr>
                <w:noProof/>
                <w:webHidden/>
              </w:rPr>
              <w:t>6</w:t>
            </w:r>
            <w:r>
              <w:rPr>
                <w:noProof/>
                <w:webHidden/>
              </w:rPr>
              <w:fldChar w:fldCharType="end"/>
            </w:r>
          </w:hyperlink>
        </w:p>
        <w:p w14:paraId="2E35000A" w14:textId="33120D6F" w:rsidR="00463044" w:rsidRDefault="00463044">
          <w:pPr>
            <w:pStyle w:val="TOC1"/>
            <w:tabs>
              <w:tab w:val="right" w:leader="dot" w:pos="9016"/>
            </w:tabs>
            <w:rPr>
              <w:noProof/>
              <w:sz w:val="22"/>
              <w:szCs w:val="22"/>
              <w:lang w:eastAsia="en-GB"/>
            </w:rPr>
          </w:pPr>
          <w:hyperlink w:anchor="_Toc66042890" w:history="1">
            <w:r w:rsidRPr="00C07734">
              <w:rPr>
                <w:rStyle w:val="Hyperlink"/>
                <w:noProof/>
              </w:rPr>
              <w:t>References</w:t>
            </w:r>
            <w:r>
              <w:rPr>
                <w:noProof/>
                <w:webHidden/>
              </w:rPr>
              <w:tab/>
            </w:r>
            <w:r>
              <w:rPr>
                <w:noProof/>
                <w:webHidden/>
              </w:rPr>
              <w:fldChar w:fldCharType="begin"/>
            </w:r>
            <w:r>
              <w:rPr>
                <w:noProof/>
                <w:webHidden/>
              </w:rPr>
              <w:instrText xml:space="preserve"> PAGEREF _Toc66042890 \h </w:instrText>
            </w:r>
            <w:r>
              <w:rPr>
                <w:noProof/>
                <w:webHidden/>
              </w:rPr>
            </w:r>
            <w:r>
              <w:rPr>
                <w:noProof/>
                <w:webHidden/>
              </w:rPr>
              <w:fldChar w:fldCharType="separate"/>
            </w:r>
            <w:r>
              <w:rPr>
                <w:noProof/>
                <w:webHidden/>
              </w:rPr>
              <w:t>7</w:t>
            </w:r>
            <w:r>
              <w:rPr>
                <w:noProof/>
                <w:webHidden/>
              </w:rPr>
              <w:fldChar w:fldCharType="end"/>
            </w:r>
          </w:hyperlink>
        </w:p>
        <w:p w14:paraId="03B6462E" w14:textId="424F4D1C" w:rsidR="008D48C7" w:rsidRPr="00A0343C" w:rsidRDefault="008D48C7">
          <w:r>
            <w:rPr>
              <w:b/>
              <w:bCs/>
              <w:noProof/>
            </w:rPr>
            <w:fldChar w:fldCharType="end"/>
          </w:r>
        </w:p>
      </w:sdtContent>
    </w:sdt>
    <w:p w14:paraId="372463CE" w14:textId="108B219B" w:rsidR="008F46A7" w:rsidRPr="00A0343C" w:rsidRDefault="008F46A7" w:rsidP="008D48C7">
      <w:pPr>
        <w:pStyle w:val="Heading1"/>
        <w:rPr>
          <w:u w:val="single"/>
        </w:rPr>
      </w:pPr>
    </w:p>
    <w:p w14:paraId="4494F1E7" w14:textId="21110668" w:rsidR="008F46A7" w:rsidRPr="00A0343C" w:rsidRDefault="008F46A7" w:rsidP="008F46A7"/>
    <w:p w14:paraId="252F954E" w14:textId="2D7F9CCA" w:rsidR="008F46A7" w:rsidRPr="00A0343C" w:rsidRDefault="008F46A7" w:rsidP="008F46A7"/>
    <w:p w14:paraId="13AEC7DA" w14:textId="3335C133" w:rsidR="008F46A7" w:rsidRPr="00A0343C" w:rsidRDefault="008F46A7" w:rsidP="008F46A7"/>
    <w:p w14:paraId="3041948D" w14:textId="5EECA296" w:rsidR="008F46A7" w:rsidRPr="00A0343C" w:rsidRDefault="008F46A7" w:rsidP="008F46A7"/>
    <w:p w14:paraId="37264BA1" w14:textId="533031FC" w:rsidR="008F46A7" w:rsidRPr="00A0343C" w:rsidRDefault="008F46A7" w:rsidP="008F46A7"/>
    <w:p w14:paraId="7AFA69DC" w14:textId="73BC0A8A" w:rsidR="008F46A7" w:rsidRPr="00A0343C" w:rsidRDefault="008F46A7" w:rsidP="008F46A7"/>
    <w:p w14:paraId="0FED4673" w14:textId="1CB45610" w:rsidR="008F46A7" w:rsidRPr="00A0343C" w:rsidRDefault="008F46A7" w:rsidP="008F46A7"/>
    <w:p w14:paraId="4D5664B3" w14:textId="06620C69" w:rsidR="008F46A7" w:rsidRPr="00A0343C" w:rsidRDefault="008F46A7" w:rsidP="008F46A7"/>
    <w:p w14:paraId="7A82C267" w14:textId="0568D458" w:rsidR="008F46A7" w:rsidRPr="00A0343C" w:rsidRDefault="008F46A7" w:rsidP="008F46A7"/>
    <w:p w14:paraId="21A6EF3D" w14:textId="1C34C4A3" w:rsidR="008F46A7" w:rsidRPr="00A0343C" w:rsidRDefault="008F46A7" w:rsidP="008F46A7"/>
    <w:p w14:paraId="2F687403" w14:textId="553765EA" w:rsidR="008F46A7" w:rsidRPr="00A0343C" w:rsidRDefault="008F46A7" w:rsidP="008F46A7"/>
    <w:p w14:paraId="494D9F25" w14:textId="41DF1FD0" w:rsidR="008F46A7" w:rsidRPr="00A0343C" w:rsidRDefault="008F46A7" w:rsidP="008F46A7"/>
    <w:p w14:paraId="27D45272" w14:textId="176B97C3" w:rsidR="008F46A7" w:rsidRPr="00A0343C" w:rsidRDefault="008F46A7" w:rsidP="008F46A7"/>
    <w:p w14:paraId="15A9DE19" w14:textId="30BA18C9" w:rsidR="008F46A7" w:rsidRPr="00A0343C" w:rsidRDefault="008F46A7" w:rsidP="008F46A7"/>
    <w:p w14:paraId="6E55973B" w14:textId="6497A5D2" w:rsidR="008F46A7" w:rsidRPr="00A0343C" w:rsidRDefault="008F46A7" w:rsidP="008F46A7"/>
    <w:p w14:paraId="28C15F01" w14:textId="1D666A8E" w:rsidR="008F46A7" w:rsidRPr="00A0343C" w:rsidRDefault="008F46A7" w:rsidP="008F46A7"/>
    <w:p w14:paraId="7D127E1B" w14:textId="497CDEAC" w:rsidR="008F46A7" w:rsidRPr="00A0343C" w:rsidRDefault="008F46A7" w:rsidP="008F46A7"/>
    <w:p w14:paraId="567758E8" w14:textId="3B9A8FC1" w:rsidR="008F46A7" w:rsidRPr="00A0343C" w:rsidRDefault="008F46A7" w:rsidP="008F46A7"/>
    <w:p w14:paraId="33899FED" w14:textId="41C92582" w:rsidR="008F46A7" w:rsidRPr="00A0343C" w:rsidRDefault="008F46A7" w:rsidP="008F46A7"/>
    <w:p w14:paraId="5CB0C0F8" w14:textId="03E7D4A5" w:rsidR="008F46A7" w:rsidRPr="00A0343C" w:rsidRDefault="008F46A7" w:rsidP="008F46A7"/>
    <w:p w14:paraId="6FD57CA7" w14:textId="6C1C1424" w:rsidR="008F46A7" w:rsidRPr="00A0343C" w:rsidRDefault="008F46A7" w:rsidP="008F46A7"/>
    <w:p w14:paraId="0C3DA47D" w14:textId="33DC092E" w:rsidR="008F46A7" w:rsidRPr="00A0343C" w:rsidRDefault="008F46A7" w:rsidP="008F46A7"/>
    <w:p w14:paraId="652DEFBE" w14:textId="77777777" w:rsidR="00934E65" w:rsidRPr="00A0343C" w:rsidRDefault="00934E65" w:rsidP="008F46A7"/>
    <w:p w14:paraId="55D9CCCA" w14:textId="46B48E53" w:rsidR="00B0330B" w:rsidRPr="00A0343C" w:rsidRDefault="008D48C7" w:rsidP="008D48C7">
      <w:pPr>
        <w:pStyle w:val="Heading1"/>
        <w:rPr>
          <w:u w:val="single"/>
        </w:rPr>
      </w:pPr>
      <w:bookmarkStart w:id="0" w:name="_Toc66042881"/>
      <w:r w:rsidRPr="00A0343C">
        <w:rPr>
          <w:u w:val="single"/>
        </w:rPr>
        <w:lastRenderedPageBreak/>
        <w:t>Introduction</w:t>
      </w:r>
      <w:bookmarkEnd w:id="0"/>
    </w:p>
    <w:p w14:paraId="3519936B" w14:textId="6B19F238" w:rsidR="00936F98" w:rsidRPr="00AA0D67" w:rsidRDefault="00936F98" w:rsidP="00936F98">
      <w:r w:rsidRPr="00D9079E">
        <w:t>In this report I will critically analyse the Peer-</w:t>
      </w:r>
      <w:r w:rsidR="001C1A4E">
        <w:t>to</w:t>
      </w:r>
      <w:r w:rsidRPr="00D9079E">
        <w:t>-Peer accommodation platform, Airbnb, and where they are as an example of the Shared Economy</w:t>
      </w:r>
      <w:r w:rsidR="00253253">
        <w:t>.</w:t>
      </w:r>
      <w:r w:rsidR="00CF2B20" w:rsidRPr="00D9079E">
        <w:t xml:space="preserve"> I will do this by examining their landscape, business model, strategies</w:t>
      </w:r>
      <w:r w:rsidR="00253253">
        <w:t xml:space="preserve">, </w:t>
      </w:r>
      <w:r w:rsidR="00CF2B20" w:rsidRPr="00D9079E">
        <w:t>and tools</w:t>
      </w:r>
      <w:r w:rsidR="003C65BF">
        <w:t>,</w:t>
      </w:r>
      <w:r w:rsidR="00253253">
        <w:t xml:space="preserve"> </w:t>
      </w:r>
      <w:r w:rsidR="00A85B4E">
        <w:t>using a Business Model Canvas and The Strategic Formula</w:t>
      </w:r>
      <w:r w:rsidR="00622C86">
        <w:t>tion Framework.</w:t>
      </w:r>
      <w:r w:rsidR="004D065A">
        <w:t xml:space="preserve"> I will also use these tools to identify iss</w:t>
      </w:r>
      <w:r w:rsidR="00664DBF">
        <w:t>ues facing Airbnb, while</w:t>
      </w:r>
      <w:r w:rsidR="003C65BF">
        <w:t xml:space="preserve"> making suggestions </w:t>
      </w:r>
      <w:r w:rsidR="00664DBF">
        <w:t>to overcome them in the future</w:t>
      </w:r>
      <w:r w:rsidRPr="00D9079E">
        <w:t>. The Sharing Economy is built on the idea that individuals can acquire or provide access to underused assets for monetary or other gain. Examples of this can be seen in carpooling platforms</w:t>
      </w:r>
      <w:r w:rsidR="00E55FF6">
        <w:t xml:space="preserve">, </w:t>
      </w:r>
      <w:r w:rsidR="0062598A">
        <w:t>plant machine hire,</w:t>
      </w:r>
      <w:r w:rsidRPr="00D9079E">
        <w:t xml:space="preserve"> and recently in the UK, </w:t>
      </w:r>
      <w:r w:rsidR="0062598A">
        <w:t xml:space="preserve">empty </w:t>
      </w:r>
      <w:r w:rsidRPr="00D9079E">
        <w:t>driveway parking spaces near hospitals</w:t>
      </w:r>
      <w:r w:rsidR="007D3600">
        <w:t xml:space="preserve"> being rented for a small fee or free</w:t>
      </w:r>
      <w:r w:rsidRPr="00D9079E">
        <w:t xml:space="preserve">. </w:t>
      </w:r>
      <w:r w:rsidR="002F5651">
        <w:t>Air</w:t>
      </w:r>
      <w:r w:rsidR="0053157E">
        <w:t xml:space="preserve">bnb are an </w:t>
      </w:r>
      <w:r w:rsidR="00BA4288">
        <w:t>app-based</w:t>
      </w:r>
      <w:r w:rsidR="0053157E">
        <w:t xml:space="preserve"> platform</w:t>
      </w:r>
      <w:r w:rsidR="00163573">
        <w:t xml:space="preserve"> that’s free to register, where ‘Hosts’ can rent</w:t>
      </w:r>
      <w:r w:rsidR="00337953">
        <w:t xml:space="preserve"> out unused rooms/property to </w:t>
      </w:r>
      <w:r w:rsidR="00BE3BAF">
        <w:t>guests as accommodation</w:t>
      </w:r>
      <w:r w:rsidR="00BA4288">
        <w:t xml:space="preserve">, for a fee. </w:t>
      </w:r>
      <w:r w:rsidRPr="00AA0D67">
        <w:t>Airbnb’s beginnings are rooted in the idea of sharing the spare bedroom or summer house, with guests, primarily for a monetary gain</w:t>
      </w:r>
      <w:r w:rsidR="00CB3C63">
        <w:t>, although guests and hosts alike enjoy</w:t>
      </w:r>
      <w:r w:rsidR="006A533A">
        <w:t xml:space="preserve"> the added personal touch that comes with Airbnb </w:t>
      </w:r>
      <w:r w:rsidR="00F066E6">
        <w:t>stays</w:t>
      </w:r>
      <w:r w:rsidRPr="00AA0D67">
        <w:t>. Airbnb could be an appropriate example of the sharing economy, but in recent years many of the platform’s users, both hosts and guest, feel they have lost touch with the core principle of the business</w:t>
      </w:r>
      <w:r w:rsidR="009017F4">
        <w:t>, a</w:t>
      </w:r>
      <w:r w:rsidR="00527DE7">
        <w:t xml:space="preserve">nd </w:t>
      </w:r>
      <w:r w:rsidR="009017F4">
        <w:t>market forces</w:t>
      </w:r>
      <w:r w:rsidR="00527DE7">
        <w:t xml:space="preserve"> such as</w:t>
      </w:r>
      <w:r w:rsidR="00A05613">
        <w:t xml:space="preserve"> a growing number of competitor</w:t>
      </w:r>
      <w:r w:rsidR="001C1A4E">
        <w:t>s,</w:t>
      </w:r>
      <w:r w:rsidR="009017F4">
        <w:t xml:space="preserve"> could push them further away.</w:t>
      </w:r>
      <w:r w:rsidR="00CF2B20" w:rsidRPr="00AA0D67">
        <w:t xml:space="preserve"> </w:t>
      </w:r>
    </w:p>
    <w:p w14:paraId="61850163" w14:textId="469328D4" w:rsidR="008D48C7" w:rsidRPr="00AA0D67" w:rsidRDefault="008D48C7" w:rsidP="008D48C7"/>
    <w:p w14:paraId="16921C25" w14:textId="3965E4C5" w:rsidR="008D48C7" w:rsidRPr="00AA0D67" w:rsidRDefault="008D48C7" w:rsidP="008D48C7">
      <w:pPr>
        <w:pStyle w:val="Heading1"/>
        <w:rPr>
          <w:u w:val="single"/>
        </w:rPr>
      </w:pPr>
      <w:bookmarkStart w:id="1" w:name="_Toc66042882"/>
      <w:r w:rsidRPr="00AA0D67">
        <w:rPr>
          <w:u w:val="single"/>
        </w:rPr>
        <w:t>Airbnb Landscape</w:t>
      </w:r>
      <w:bookmarkEnd w:id="1"/>
    </w:p>
    <w:p w14:paraId="48618FA1" w14:textId="26236359" w:rsidR="00934E65" w:rsidRPr="00F76957" w:rsidRDefault="005650A0" w:rsidP="005650A0">
      <w:proofErr w:type="gramStart"/>
      <w:r w:rsidRPr="00AA0D67">
        <w:t>In order to</w:t>
      </w:r>
      <w:proofErr w:type="gramEnd"/>
      <w:r w:rsidRPr="00AA0D67">
        <w:t xml:space="preserve"> effectively analyse Airbnb as an example of the shared economy, I must firstly investigate their landscape. </w:t>
      </w:r>
      <w:r w:rsidR="00CF2B20" w:rsidRPr="005A210F">
        <w:t>Airbnb are an alternative, app based, accommodation network, that allow ‘Hosts’ to rent out spaces to ‘Guests’. Starting as the brainchild of San Francisco roommates that needed to make up their rent money, first known as Airbedandbreakfast.com in 2007, the group kitted out their loft with 3 airbeds, offering nightly stays with breakfast included. By 2011 Airbnb had listings in 89 countries, won an award for break-out mobile app and gained millions of dollars in funding from Silicon Valley investors</w:t>
      </w:r>
      <w:r w:rsidR="00CF2B20" w:rsidRPr="005A210F">
        <w:t xml:space="preserve"> </w:t>
      </w:r>
      <w:r w:rsidR="005D74C7" w:rsidRPr="005A210F">
        <w:t>(Aydin, 2019)</w:t>
      </w:r>
      <w:r w:rsidR="00CF2B20" w:rsidRPr="005A210F">
        <w:t xml:space="preserve">. </w:t>
      </w:r>
      <w:r w:rsidR="00CF2B20" w:rsidRPr="00F74971">
        <w:t xml:space="preserve">Now, Airbnb is one of the top performing accommodation providers online and continues to trailblaze in the </w:t>
      </w:r>
      <w:r w:rsidR="00CF2B20" w:rsidRPr="00F74971">
        <w:t>Peer-to-Peer accommodation market</w:t>
      </w:r>
      <w:r w:rsidR="00CF2B20" w:rsidRPr="00F74971">
        <w:t xml:space="preserve">. </w:t>
      </w:r>
      <w:r w:rsidRPr="00F74971">
        <w:t>Since their beginnings in 2007, Airbnb have benefitted from consistent rapid financial growth</w:t>
      </w:r>
      <w:r w:rsidR="00BE5E11">
        <w:t>.</w:t>
      </w:r>
      <w:r w:rsidRPr="00F74971">
        <w:t xml:space="preserve"> </w:t>
      </w:r>
      <w:r w:rsidR="00BE5E11">
        <w:t>T</w:t>
      </w:r>
      <w:r w:rsidRPr="00F74971">
        <w:t>hat growth has slowed in recent years, but they continue to be the market leaders</w:t>
      </w:r>
      <w:r w:rsidR="005C6C9E" w:rsidRPr="00F74971">
        <w:t xml:space="preserve"> </w:t>
      </w:r>
      <w:r w:rsidR="008301FB" w:rsidRPr="00F74971">
        <w:t>(Wu</w:t>
      </w:r>
      <w:r w:rsidR="00630583" w:rsidRPr="00F74971">
        <w:t xml:space="preserve"> </w:t>
      </w:r>
      <w:r w:rsidR="00872E2C" w:rsidRPr="00F74971">
        <w:t>e</w:t>
      </w:r>
      <w:r w:rsidR="00630583" w:rsidRPr="00F74971">
        <w:t>t</w:t>
      </w:r>
      <w:r w:rsidR="00DA747A" w:rsidRPr="00F74971">
        <w:t xml:space="preserve"> </w:t>
      </w:r>
      <w:r w:rsidR="00630583" w:rsidRPr="00F74971">
        <w:t>al</w:t>
      </w:r>
      <w:r w:rsidR="00872E2C" w:rsidRPr="00F74971">
        <w:t>.</w:t>
      </w:r>
      <w:r w:rsidR="00630583" w:rsidRPr="00F74971">
        <w:t xml:space="preserve">, </w:t>
      </w:r>
      <w:r w:rsidR="00630583" w:rsidRPr="00BE5E11">
        <w:t>2012)</w:t>
      </w:r>
      <w:r w:rsidR="00BE5E11" w:rsidRPr="00BE5E11">
        <w:t>,</w:t>
      </w:r>
      <w:r w:rsidRPr="00BE5E11">
        <w:t xml:space="preserve"> </w:t>
      </w:r>
      <w:r w:rsidR="00956A7E" w:rsidRPr="00BE5E11">
        <w:t>with the</w:t>
      </w:r>
      <w:r w:rsidR="004B6F49" w:rsidRPr="00BE5E11">
        <w:t>ir greatest competition coming from</w:t>
      </w:r>
      <w:r w:rsidR="00B16E07" w:rsidRPr="00BE5E11">
        <w:t xml:space="preserve"> Couchsurfing.or</w:t>
      </w:r>
      <w:r w:rsidR="006C07D1" w:rsidRPr="00BE5E11">
        <w:t>g and similar organisations.</w:t>
      </w:r>
      <w:r w:rsidR="00D20FC7">
        <w:t xml:space="preserve"> These competitors </w:t>
      </w:r>
      <w:r w:rsidR="004874E5">
        <w:t xml:space="preserve">have the advantage of a widening </w:t>
      </w:r>
      <w:r w:rsidR="00463044">
        <w:t>market and</w:t>
      </w:r>
      <w:r w:rsidR="004874E5">
        <w:t xml:space="preserve"> </w:t>
      </w:r>
      <w:r w:rsidR="00D20FC7">
        <w:t xml:space="preserve">may </w:t>
      </w:r>
      <w:r w:rsidR="00E51C9C">
        <w:t xml:space="preserve">also </w:t>
      </w:r>
      <w:r w:rsidR="00D20FC7">
        <w:t>have an edge over Airbnb</w:t>
      </w:r>
      <w:r w:rsidR="00000F05">
        <w:t xml:space="preserve"> if they can operate within the core principles of the sharing economy.</w:t>
      </w:r>
      <w:r w:rsidRPr="00BE5E11">
        <w:rPr>
          <w:color w:val="FF0000"/>
        </w:rPr>
        <w:t xml:space="preserve"> </w:t>
      </w:r>
      <w:r w:rsidRPr="006D3F07">
        <w:t xml:space="preserve">Airbnb’s target groups consist of both leisure and business travellers, who are looking for a cheaper alternative to traditional accommodation avenues. </w:t>
      </w:r>
      <w:r w:rsidR="00CA6263" w:rsidRPr="006D3F07">
        <w:t xml:space="preserve">According to </w:t>
      </w:r>
      <w:r w:rsidR="00FE3BA7" w:rsidRPr="006D3F07">
        <w:t>Quinones and Augustine</w:t>
      </w:r>
      <w:r w:rsidR="003A22D7" w:rsidRPr="006D3F07">
        <w:t xml:space="preserve"> (2015)</w:t>
      </w:r>
      <w:r w:rsidR="009B14D2" w:rsidRPr="006D3F07">
        <w:t xml:space="preserve"> </w:t>
      </w:r>
      <w:r w:rsidR="003A22D7" w:rsidRPr="006D3F07">
        <w:t xml:space="preserve">cited in </w:t>
      </w:r>
      <w:r w:rsidR="00A516BE" w:rsidRPr="006D3F07">
        <w:t>L</w:t>
      </w:r>
      <w:r w:rsidR="0027590C" w:rsidRPr="006D3F07">
        <w:t>i</w:t>
      </w:r>
      <w:r w:rsidR="00A516BE" w:rsidRPr="006D3F07">
        <w:t xml:space="preserve"> and Tabari (2019</w:t>
      </w:r>
      <w:r w:rsidR="002A0225" w:rsidRPr="006D3F07">
        <w:t xml:space="preserve">, p. </w:t>
      </w:r>
      <w:r w:rsidR="002263D3" w:rsidRPr="006D3F07">
        <w:t>16</w:t>
      </w:r>
      <w:r w:rsidR="002A0225" w:rsidRPr="006D3F07">
        <w:t>),</w:t>
      </w:r>
      <w:r w:rsidRPr="006D3F07">
        <w:t xml:space="preserve"> Airbnb’s </w:t>
      </w:r>
      <w:r w:rsidR="002263D3" w:rsidRPr="006D3F07">
        <w:t>average customer</w:t>
      </w:r>
      <w:r w:rsidR="00DD4B5C" w:rsidRPr="006D3F07">
        <w:t xml:space="preserve"> age is 35</w:t>
      </w:r>
      <w:r w:rsidRPr="006D3F07">
        <w:t xml:space="preserve">, this reflects their choice to be online based, older generations are less likely to use online or app-based platforms and are less likely to trust Airbnb than younger generations. </w:t>
      </w:r>
      <w:r w:rsidRPr="00345AE3">
        <w:t xml:space="preserve">In the Peer-to-Peer accommodation market, Airbnb are the leader, but as this new market grows, they must adapt to the forces that drive it. Airbnb will face a push from competitors for market share, this will be aided by the absence of </w:t>
      </w:r>
      <w:r w:rsidR="001A349F" w:rsidRPr="00345AE3">
        <w:t>defin</w:t>
      </w:r>
      <w:r w:rsidR="007C66BC" w:rsidRPr="00345AE3">
        <w:t>ition</w:t>
      </w:r>
      <w:r w:rsidRPr="00345AE3">
        <w:t xml:space="preserve"> in a</w:t>
      </w:r>
      <w:r w:rsidR="007C66BC" w:rsidRPr="00345AE3">
        <w:t>n emerging</w:t>
      </w:r>
      <w:r w:rsidRPr="00345AE3">
        <w:t xml:space="preserve"> market</w:t>
      </w:r>
      <w:r w:rsidR="001C0C7D" w:rsidRPr="00345AE3">
        <w:t xml:space="preserve"> </w:t>
      </w:r>
      <w:r w:rsidR="009A32C5" w:rsidRPr="00345AE3">
        <w:t>‘</w:t>
      </w:r>
      <w:r w:rsidR="001C0C7D" w:rsidRPr="00345AE3">
        <w:t>which makes</w:t>
      </w:r>
      <w:r w:rsidR="009A32C5" w:rsidRPr="00345AE3">
        <w:t xml:space="preserve"> long-term growth challenging’</w:t>
      </w:r>
      <w:r w:rsidR="00900911" w:rsidRPr="00345AE3">
        <w:t xml:space="preserve"> (</w:t>
      </w:r>
      <w:r w:rsidR="002669E8" w:rsidRPr="00345AE3">
        <w:t>Wu et al., 2012)</w:t>
      </w:r>
      <w:r w:rsidRPr="00345AE3">
        <w:t xml:space="preserve">. </w:t>
      </w:r>
      <w:r w:rsidRPr="00F76957">
        <w:t>The market has been under huge amounts of pressure through 2020 and in 2021</w:t>
      </w:r>
      <w:r w:rsidR="00005334">
        <w:t xml:space="preserve"> as the COVID19 pandemic</w:t>
      </w:r>
      <w:r w:rsidR="00C01A7D">
        <w:t xml:space="preserve"> effectively </w:t>
      </w:r>
      <w:r w:rsidR="00656A8C">
        <w:t>shut down</w:t>
      </w:r>
      <w:r w:rsidR="00C01A7D">
        <w:t xml:space="preserve"> the global tourist industry for many months.</w:t>
      </w:r>
      <w:r w:rsidR="00F043FD" w:rsidRPr="00F76957">
        <w:t xml:space="preserve"> Airbnb</w:t>
      </w:r>
      <w:r w:rsidR="006D3177" w:rsidRPr="00F76957">
        <w:t>’</w:t>
      </w:r>
      <w:r w:rsidR="00F043FD" w:rsidRPr="00F76957">
        <w:t>s booking</w:t>
      </w:r>
      <w:r w:rsidR="006D3177" w:rsidRPr="00F76957">
        <w:t xml:space="preserve"> rates </w:t>
      </w:r>
      <w:r w:rsidR="00F043FD" w:rsidRPr="00F76957">
        <w:t>dro</w:t>
      </w:r>
      <w:r w:rsidR="006D3177" w:rsidRPr="00F76957">
        <w:t>pped by 85%</w:t>
      </w:r>
      <w:r w:rsidR="00667A61" w:rsidRPr="00F76957">
        <w:t xml:space="preserve"> at one point</w:t>
      </w:r>
      <w:r w:rsidR="004937B2" w:rsidRPr="00F76957">
        <w:t xml:space="preserve"> </w:t>
      </w:r>
      <w:r w:rsidR="002E2E63" w:rsidRPr="00F76957">
        <w:t>(</w:t>
      </w:r>
      <w:r w:rsidR="002E2E63" w:rsidRPr="00F76957">
        <w:rPr>
          <w:i/>
          <w:iCs/>
        </w:rPr>
        <w:t>Airbnb Statistics [2020]: User &amp; Market Growth Data</w:t>
      </w:r>
      <w:r w:rsidR="002E2E63" w:rsidRPr="00F76957">
        <w:t>, 2021)</w:t>
      </w:r>
      <w:r w:rsidRPr="00F76957">
        <w:t xml:space="preserve"> </w:t>
      </w:r>
      <w:r w:rsidR="00840D02" w:rsidRPr="00F76957">
        <w:t>and</w:t>
      </w:r>
      <w:r w:rsidRPr="00F76957">
        <w:t xml:space="preserve"> it continues to feel the effects of the Covid-19 pandemic. Airbnb along with other competitors have financially supported their customers so far, but this will not be sustainable, and they will need to re-think long term strategies</w:t>
      </w:r>
      <w:r w:rsidR="00840D02" w:rsidRPr="00F76957">
        <w:t xml:space="preserve"> if we</w:t>
      </w:r>
      <w:r w:rsidR="006E39DE" w:rsidRPr="00F76957">
        <w:t xml:space="preserve"> are to expect a long road</w:t>
      </w:r>
      <w:r w:rsidR="00391B34" w:rsidRPr="00F76957">
        <w:t xml:space="preserve"> back to ‘normal’. </w:t>
      </w:r>
    </w:p>
    <w:p w14:paraId="40B03ADF" w14:textId="3A2DBD20" w:rsidR="008D48C7" w:rsidRPr="00F76957" w:rsidRDefault="008D48C7" w:rsidP="008D48C7">
      <w:pPr>
        <w:pStyle w:val="Heading1"/>
        <w:rPr>
          <w:u w:val="single"/>
        </w:rPr>
      </w:pPr>
      <w:bookmarkStart w:id="2" w:name="_Toc66042883"/>
      <w:r w:rsidRPr="00F76957">
        <w:rPr>
          <w:u w:val="single"/>
        </w:rPr>
        <w:lastRenderedPageBreak/>
        <w:t>B</w:t>
      </w:r>
      <w:r w:rsidR="0075747B" w:rsidRPr="00F76957">
        <w:rPr>
          <w:u w:val="single"/>
        </w:rPr>
        <w:t xml:space="preserve">usiness </w:t>
      </w:r>
      <w:r w:rsidRPr="00F76957">
        <w:rPr>
          <w:u w:val="single"/>
        </w:rPr>
        <w:t>M</w:t>
      </w:r>
      <w:r w:rsidR="0075747B" w:rsidRPr="00F76957">
        <w:rPr>
          <w:u w:val="single"/>
        </w:rPr>
        <w:t xml:space="preserve">odel </w:t>
      </w:r>
      <w:r w:rsidRPr="00F76957">
        <w:rPr>
          <w:u w:val="single"/>
        </w:rPr>
        <w:t>C</w:t>
      </w:r>
      <w:r w:rsidR="0075747B" w:rsidRPr="00F76957">
        <w:rPr>
          <w:u w:val="single"/>
        </w:rPr>
        <w:t>anvas</w:t>
      </w:r>
      <w:bookmarkEnd w:id="2"/>
    </w:p>
    <w:p w14:paraId="72C6114D" w14:textId="77777777" w:rsidR="00E74CA2" w:rsidRPr="00F76957" w:rsidRDefault="00E74CA2" w:rsidP="00E74CA2"/>
    <w:p w14:paraId="52DEC9E9" w14:textId="77777777" w:rsidR="00E74CA2" w:rsidRPr="00F76957" w:rsidRDefault="00E74CA2" w:rsidP="00E74CA2">
      <w:pPr>
        <w:ind w:left="720"/>
      </w:pPr>
      <w:r w:rsidRPr="00F76957">
        <w:rPr>
          <w:i/>
          <w:iCs/>
          <w:lang w:val="en-US"/>
        </w:rPr>
        <w:t xml:space="preserve">‘A Business Model is nothing else than a description of </w:t>
      </w:r>
    </w:p>
    <w:p w14:paraId="47F4CFA1" w14:textId="77777777" w:rsidR="00E74CA2" w:rsidRPr="00A2190C" w:rsidRDefault="00E74CA2" w:rsidP="00E74CA2">
      <w:pPr>
        <w:numPr>
          <w:ilvl w:val="1"/>
          <w:numId w:val="1"/>
        </w:numPr>
        <w:suppressAutoHyphens/>
        <w:autoSpaceDN w:val="0"/>
        <w:spacing w:after="160" w:line="254" w:lineRule="auto"/>
        <w:textAlignment w:val="baseline"/>
      </w:pPr>
      <w:r w:rsidRPr="00A2190C">
        <w:rPr>
          <w:i/>
          <w:iCs/>
          <w:u w:val="single"/>
          <w:lang w:val="en-US"/>
        </w:rPr>
        <w:t>the value a company offers</w:t>
      </w:r>
      <w:r w:rsidRPr="00A2190C">
        <w:rPr>
          <w:i/>
          <w:iCs/>
          <w:lang w:val="en-US"/>
        </w:rPr>
        <w:t xml:space="preserve"> to one or several </w:t>
      </w:r>
      <w:r w:rsidRPr="00A2190C">
        <w:rPr>
          <w:i/>
          <w:iCs/>
          <w:u w:val="single"/>
          <w:lang w:val="en-US"/>
        </w:rPr>
        <w:t xml:space="preserve">segments of </w:t>
      </w:r>
      <w:proofErr w:type="gramStart"/>
      <w:r w:rsidRPr="00A2190C">
        <w:rPr>
          <w:i/>
          <w:iCs/>
          <w:u w:val="single"/>
          <w:lang w:val="en-US"/>
        </w:rPr>
        <w:t>customers</w:t>
      </w:r>
      <w:proofErr w:type="gramEnd"/>
      <w:r w:rsidRPr="00A2190C">
        <w:rPr>
          <w:i/>
          <w:iCs/>
          <w:lang w:val="en-US"/>
        </w:rPr>
        <w:t xml:space="preserve"> </w:t>
      </w:r>
    </w:p>
    <w:p w14:paraId="15CE211E" w14:textId="77777777" w:rsidR="00E74CA2" w:rsidRPr="00A2190C" w:rsidRDefault="00E74CA2" w:rsidP="00E74CA2">
      <w:pPr>
        <w:numPr>
          <w:ilvl w:val="1"/>
          <w:numId w:val="1"/>
        </w:numPr>
        <w:suppressAutoHyphens/>
        <w:autoSpaceDN w:val="0"/>
        <w:spacing w:after="160" w:line="254" w:lineRule="auto"/>
        <w:textAlignment w:val="baseline"/>
      </w:pPr>
      <w:r w:rsidRPr="00A2190C">
        <w:rPr>
          <w:i/>
          <w:iCs/>
          <w:lang w:val="en-US"/>
        </w:rPr>
        <w:t xml:space="preserve">and the </w:t>
      </w:r>
      <w:r w:rsidRPr="00A2190C">
        <w:rPr>
          <w:i/>
          <w:iCs/>
          <w:u w:val="single"/>
          <w:lang w:val="en-US"/>
        </w:rPr>
        <w:t>architecture</w:t>
      </w:r>
      <w:r w:rsidRPr="00A2190C">
        <w:rPr>
          <w:i/>
          <w:iCs/>
          <w:lang w:val="en-US"/>
        </w:rPr>
        <w:t xml:space="preserve"> of the firm and its network of partners for creating, marketing, and delivering this value and relationship capital, </w:t>
      </w:r>
      <w:proofErr w:type="gramStart"/>
      <w:r w:rsidRPr="00A2190C">
        <w:rPr>
          <w:i/>
          <w:iCs/>
          <w:lang w:val="en-US"/>
        </w:rPr>
        <w:t>in order to</w:t>
      </w:r>
      <w:proofErr w:type="gramEnd"/>
      <w:r w:rsidRPr="00A2190C">
        <w:rPr>
          <w:i/>
          <w:iCs/>
          <w:lang w:val="en-US"/>
        </w:rPr>
        <w:t xml:space="preserve"> generate profitable and sustainable </w:t>
      </w:r>
      <w:r w:rsidRPr="00A2190C">
        <w:rPr>
          <w:i/>
          <w:iCs/>
          <w:u w:val="single"/>
          <w:lang w:val="en-US"/>
        </w:rPr>
        <w:t>revenue</w:t>
      </w:r>
      <w:r w:rsidRPr="00A2190C">
        <w:rPr>
          <w:i/>
          <w:iCs/>
          <w:lang w:val="en-US"/>
        </w:rPr>
        <w:t xml:space="preserve"> streams. ‘</w:t>
      </w:r>
    </w:p>
    <w:p w14:paraId="1FD93645" w14:textId="77777777" w:rsidR="00E74CA2" w:rsidRPr="00A2190C" w:rsidRDefault="00E74CA2" w:rsidP="00E74CA2">
      <w:r w:rsidRPr="00A2190C">
        <w:rPr>
          <w:lang w:val="en-US"/>
        </w:rPr>
        <w:t xml:space="preserve">Pigneur </w:t>
      </w:r>
      <w:r w:rsidRPr="00A2190C">
        <w:rPr>
          <w:i/>
          <w:iCs/>
          <w:lang w:val="en-US"/>
        </w:rPr>
        <w:t xml:space="preserve">et al., </w:t>
      </w:r>
      <w:r w:rsidRPr="00A2190C">
        <w:rPr>
          <w:lang w:val="en-US"/>
        </w:rPr>
        <w:t>(2002)</w:t>
      </w:r>
    </w:p>
    <w:p w14:paraId="34829462" w14:textId="41B7E333" w:rsidR="005E4427" w:rsidRPr="00F022AD" w:rsidRDefault="00E74CA2" w:rsidP="00E74CA2">
      <w:r w:rsidRPr="00A2190C">
        <w:t xml:space="preserve">Airbnb appear as an example of a Peer-to-Peer business model, developing their strategy around the business model core. </w:t>
      </w:r>
      <w:r w:rsidRPr="00F022AD">
        <w:t xml:space="preserve">To examine this, I have used </w:t>
      </w:r>
      <w:bookmarkStart w:id="3" w:name="_Hlk66029945"/>
      <w:r w:rsidRPr="00F022AD">
        <w:t xml:space="preserve">Osterwalder &amp; Pigneur </w:t>
      </w:r>
      <w:bookmarkEnd w:id="3"/>
      <w:r w:rsidRPr="00F022AD">
        <w:t>(</w:t>
      </w:r>
      <w:r w:rsidR="006A7276" w:rsidRPr="00F022AD">
        <w:t>2012</w:t>
      </w:r>
      <w:r w:rsidRPr="00F022AD">
        <w:t xml:space="preserve">) Nine Building Blocks to create a </w:t>
      </w:r>
      <w:r w:rsidR="000C518E" w:rsidRPr="00F022AD">
        <w:t>B</w:t>
      </w:r>
      <w:r w:rsidRPr="00F022AD">
        <w:t xml:space="preserve">usiness </w:t>
      </w:r>
      <w:r w:rsidR="000C518E" w:rsidRPr="00F022AD">
        <w:t>M</w:t>
      </w:r>
      <w:r w:rsidRPr="00F022AD">
        <w:t xml:space="preserve">odel </w:t>
      </w:r>
      <w:r w:rsidR="000C518E" w:rsidRPr="00F022AD">
        <w:t>C</w:t>
      </w:r>
      <w:r w:rsidRPr="00F022AD">
        <w:t xml:space="preserve">anvas for Airbnb, as they are helpful in breaking down how a business can generate and deliver value for all stakeholders. </w:t>
      </w:r>
    </w:p>
    <w:tbl>
      <w:tblPr>
        <w:tblStyle w:val="TableGrid"/>
        <w:tblpPr w:leftFromText="180" w:rightFromText="180" w:vertAnchor="page" w:horzAnchor="margin" w:tblpXSpec="center" w:tblpY="6505"/>
        <w:tblW w:w="11022" w:type="dxa"/>
        <w:tblInd w:w="0" w:type="dxa"/>
        <w:shd w:val="clear" w:color="auto" w:fill="E5EBB0" w:themeFill="accent3" w:themeFillTint="66"/>
        <w:tblLayout w:type="fixed"/>
        <w:tblCellMar>
          <w:top w:w="9" w:type="dxa"/>
          <w:left w:w="172" w:type="dxa"/>
          <w:right w:w="24" w:type="dxa"/>
        </w:tblCellMar>
        <w:tblLook w:val="04A0" w:firstRow="1" w:lastRow="0" w:firstColumn="1" w:lastColumn="0" w:noHBand="0" w:noVBand="1"/>
      </w:tblPr>
      <w:tblGrid>
        <w:gridCol w:w="2077"/>
        <w:gridCol w:w="2085"/>
        <w:gridCol w:w="2016"/>
        <w:gridCol w:w="403"/>
        <w:gridCol w:w="2290"/>
        <w:gridCol w:w="2151"/>
      </w:tblGrid>
      <w:tr w:rsidR="007C135F" w14:paraId="4953F21F" w14:textId="77777777" w:rsidTr="00B62871">
        <w:trPr>
          <w:trHeight w:val="2448"/>
        </w:trPr>
        <w:tc>
          <w:tcPr>
            <w:tcW w:w="2077" w:type="dxa"/>
            <w:vMerge w:val="restart"/>
            <w:tcBorders>
              <w:top w:val="single" w:sz="16" w:space="0" w:color="000000"/>
              <w:left w:val="single" w:sz="16" w:space="0" w:color="000000"/>
              <w:bottom w:val="single" w:sz="8" w:space="0" w:color="000000"/>
              <w:right w:val="single" w:sz="8" w:space="0" w:color="000000"/>
            </w:tcBorders>
            <w:shd w:val="clear" w:color="auto" w:fill="E5EBB0" w:themeFill="accent3" w:themeFillTint="66"/>
          </w:tcPr>
          <w:p w14:paraId="59A601F2" w14:textId="77777777" w:rsidR="007C135F" w:rsidRPr="00F022AD" w:rsidRDefault="007C135F" w:rsidP="00B62871">
            <w:pPr>
              <w:spacing w:line="259" w:lineRule="auto"/>
              <w:ind w:left="8" w:right="37"/>
              <w:rPr>
                <w:rFonts w:ascii="Corbel Light" w:hAnsi="Corbel Light"/>
                <w:iCs/>
                <w:color w:val="017057" w:themeColor="accent4" w:themeShade="BF"/>
                <w:u w:val="single"/>
              </w:rPr>
            </w:pPr>
            <w:r w:rsidRPr="00F022AD">
              <w:rPr>
                <w:rFonts w:ascii="Corbel Light" w:eastAsia="Times New Roman" w:hAnsi="Corbel Light" w:cs="Times New Roman"/>
                <w:b/>
                <w:iCs/>
                <w:color w:val="017057" w:themeColor="accent4" w:themeShade="BF"/>
                <w:u w:val="single"/>
              </w:rPr>
              <w:t xml:space="preserve">Key  </w:t>
            </w:r>
          </w:p>
          <w:p w14:paraId="50A58DB6" w14:textId="77777777" w:rsidR="007C135F" w:rsidRPr="00F022AD" w:rsidRDefault="007C135F" w:rsidP="00B62871">
            <w:pPr>
              <w:spacing w:line="259" w:lineRule="auto"/>
              <w:ind w:left="8" w:right="37"/>
              <w:rPr>
                <w:rFonts w:ascii="Corbel Light" w:eastAsia="Times New Roman" w:hAnsi="Corbel Light" w:cs="Times New Roman"/>
                <w:b/>
                <w:iCs/>
                <w:color w:val="017057" w:themeColor="accent4" w:themeShade="BF"/>
                <w:u w:val="single"/>
              </w:rPr>
            </w:pPr>
            <w:r w:rsidRPr="00F022AD">
              <w:rPr>
                <w:rFonts w:ascii="Corbel Light" w:eastAsia="Times New Roman" w:hAnsi="Corbel Light" w:cs="Times New Roman"/>
                <w:b/>
                <w:iCs/>
                <w:color w:val="017057" w:themeColor="accent4" w:themeShade="BF"/>
                <w:u w:val="single"/>
              </w:rPr>
              <w:t>Partners</w:t>
            </w:r>
          </w:p>
          <w:p w14:paraId="7A3A4F10" w14:textId="77777777" w:rsidR="007C135F" w:rsidRPr="00F022AD" w:rsidRDefault="007C135F" w:rsidP="00B62871">
            <w:pPr>
              <w:spacing w:line="259" w:lineRule="auto"/>
              <w:ind w:left="8" w:right="37"/>
              <w:rPr>
                <w:rFonts w:ascii="Corbel Light" w:hAnsi="Corbel Light"/>
                <w:iCs/>
                <w:color w:val="808080" w:themeColor="background1" w:themeShade="80"/>
              </w:rPr>
            </w:pPr>
            <w:r w:rsidRPr="00F022AD">
              <w:rPr>
                <w:rFonts w:ascii="Corbel Light" w:hAnsi="Corbel Light"/>
                <w:iCs/>
                <w:color w:val="808080" w:themeColor="background1" w:themeShade="80"/>
              </w:rPr>
              <w:t xml:space="preserve"> Platform users</w:t>
            </w:r>
          </w:p>
          <w:p w14:paraId="29F811C0" w14:textId="77777777" w:rsidR="007C135F" w:rsidRPr="00F022AD" w:rsidRDefault="007C135F" w:rsidP="00B62871">
            <w:pPr>
              <w:spacing w:line="259" w:lineRule="auto"/>
              <w:ind w:left="8" w:right="37"/>
              <w:rPr>
                <w:rFonts w:ascii="Corbel Light" w:hAnsi="Corbel Light"/>
                <w:iCs/>
                <w:color w:val="808080" w:themeColor="background1" w:themeShade="80"/>
              </w:rPr>
            </w:pPr>
            <w:r w:rsidRPr="00F022AD">
              <w:rPr>
                <w:rFonts w:ascii="Corbel Light" w:hAnsi="Corbel Light"/>
                <w:iCs/>
                <w:color w:val="808080" w:themeColor="background1" w:themeShade="80"/>
              </w:rPr>
              <w:t>Payment providers</w:t>
            </w:r>
          </w:p>
          <w:p w14:paraId="2CCDACD2" w14:textId="77777777" w:rsidR="007C135F" w:rsidRPr="00F022AD" w:rsidRDefault="007C135F" w:rsidP="00B62871">
            <w:pPr>
              <w:spacing w:line="259" w:lineRule="auto"/>
              <w:ind w:left="8" w:right="37"/>
              <w:rPr>
                <w:rFonts w:ascii="Corbel Light" w:hAnsi="Corbel Light"/>
                <w:iCs/>
                <w:color w:val="808080" w:themeColor="background1" w:themeShade="80"/>
              </w:rPr>
            </w:pPr>
            <w:r w:rsidRPr="00F022AD">
              <w:rPr>
                <w:rFonts w:ascii="Corbel Light" w:hAnsi="Corbel Light"/>
                <w:iCs/>
                <w:color w:val="808080" w:themeColor="background1" w:themeShade="80"/>
              </w:rPr>
              <w:t>Insurance companies</w:t>
            </w:r>
          </w:p>
        </w:tc>
        <w:tc>
          <w:tcPr>
            <w:tcW w:w="2085" w:type="dxa"/>
            <w:tcBorders>
              <w:top w:val="single" w:sz="16" w:space="0" w:color="000000"/>
              <w:left w:val="single" w:sz="8" w:space="0" w:color="000000"/>
              <w:bottom w:val="single" w:sz="8" w:space="0" w:color="000000"/>
              <w:right w:val="single" w:sz="8" w:space="0" w:color="000000"/>
            </w:tcBorders>
            <w:shd w:val="clear" w:color="auto" w:fill="E5EBB0" w:themeFill="accent3" w:themeFillTint="66"/>
          </w:tcPr>
          <w:p w14:paraId="696BC55C" w14:textId="77777777" w:rsidR="007C135F" w:rsidRPr="00F022AD" w:rsidRDefault="007C135F" w:rsidP="00B62871">
            <w:pPr>
              <w:spacing w:line="259" w:lineRule="auto"/>
              <w:ind w:left="15" w:right="25"/>
              <w:rPr>
                <w:rFonts w:ascii="Corbel Light" w:hAnsi="Corbel Light"/>
                <w:iCs/>
                <w:color w:val="017057" w:themeColor="accent4" w:themeShade="BF"/>
                <w:u w:val="single"/>
              </w:rPr>
            </w:pPr>
            <w:r w:rsidRPr="00F022AD">
              <w:rPr>
                <w:rFonts w:ascii="Corbel Light" w:eastAsia="Times New Roman" w:hAnsi="Corbel Light" w:cs="Times New Roman"/>
                <w:b/>
                <w:iCs/>
                <w:color w:val="017057" w:themeColor="accent4" w:themeShade="BF"/>
                <w:u w:val="single"/>
              </w:rPr>
              <w:t xml:space="preserve">Key  </w:t>
            </w:r>
          </w:p>
          <w:p w14:paraId="667F48CA" w14:textId="77777777" w:rsidR="007C135F" w:rsidRPr="00F022AD" w:rsidRDefault="007C135F" w:rsidP="00B62871">
            <w:pPr>
              <w:spacing w:line="259" w:lineRule="auto"/>
              <w:ind w:left="15" w:right="25"/>
              <w:rPr>
                <w:rFonts w:ascii="Corbel Light" w:eastAsia="Times New Roman" w:hAnsi="Corbel Light" w:cs="Times New Roman"/>
                <w:b/>
                <w:iCs/>
                <w:color w:val="017057" w:themeColor="accent4" w:themeShade="BF"/>
                <w:u w:val="single"/>
              </w:rPr>
            </w:pPr>
            <w:r w:rsidRPr="00F022AD">
              <w:rPr>
                <w:rFonts w:ascii="Corbel Light" w:eastAsia="Times New Roman" w:hAnsi="Corbel Light" w:cs="Times New Roman"/>
                <w:b/>
                <w:iCs/>
                <w:color w:val="017057" w:themeColor="accent4" w:themeShade="BF"/>
                <w:u w:val="single"/>
              </w:rPr>
              <w:t>Activities</w:t>
            </w:r>
          </w:p>
          <w:p w14:paraId="3C185C94" w14:textId="77777777" w:rsidR="007C135F" w:rsidRPr="00F022AD" w:rsidRDefault="007C135F" w:rsidP="00B62871">
            <w:pPr>
              <w:spacing w:line="259" w:lineRule="auto"/>
              <w:ind w:left="15" w:right="25"/>
              <w:rPr>
                <w:rFonts w:ascii="Corbel Light" w:eastAsia="Times New Roman" w:hAnsi="Corbel Light" w:cs="Times New Roman"/>
                <w:bCs/>
                <w:iCs/>
                <w:color w:val="808080" w:themeColor="background1" w:themeShade="80"/>
              </w:rPr>
            </w:pPr>
            <w:r w:rsidRPr="00F022AD">
              <w:rPr>
                <w:rFonts w:ascii="Corbel Light" w:eastAsia="Times New Roman" w:hAnsi="Corbel Light" w:cs="Times New Roman"/>
                <w:bCs/>
                <w:iCs/>
                <w:color w:val="808080" w:themeColor="background1" w:themeShade="80"/>
              </w:rPr>
              <w:t>Platform development</w:t>
            </w:r>
          </w:p>
          <w:p w14:paraId="0DA46286" w14:textId="77777777" w:rsidR="007C135F" w:rsidRPr="00F022AD" w:rsidRDefault="007C135F" w:rsidP="00B62871">
            <w:pPr>
              <w:spacing w:line="259" w:lineRule="auto"/>
              <w:ind w:left="15" w:right="25"/>
              <w:rPr>
                <w:rFonts w:ascii="Corbel Light" w:eastAsia="Times New Roman" w:hAnsi="Corbel Light" w:cs="Times New Roman"/>
                <w:bCs/>
                <w:iCs/>
                <w:color w:val="808080" w:themeColor="background1" w:themeShade="80"/>
              </w:rPr>
            </w:pPr>
            <w:r w:rsidRPr="00F022AD">
              <w:rPr>
                <w:rFonts w:ascii="Corbel Light" w:eastAsia="Times New Roman" w:hAnsi="Corbel Light" w:cs="Times New Roman"/>
                <w:bCs/>
                <w:iCs/>
                <w:color w:val="808080" w:themeColor="background1" w:themeShade="80"/>
              </w:rPr>
              <w:t>Host support</w:t>
            </w:r>
          </w:p>
          <w:p w14:paraId="76647077" w14:textId="77777777" w:rsidR="007C135F" w:rsidRPr="00F022AD" w:rsidRDefault="007C135F" w:rsidP="00B62871">
            <w:pPr>
              <w:spacing w:line="259" w:lineRule="auto"/>
              <w:ind w:left="15" w:right="25"/>
              <w:rPr>
                <w:rFonts w:ascii="Corbel Light" w:eastAsia="Times New Roman" w:hAnsi="Corbel Light" w:cs="Times New Roman"/>
                <w:bCs/>
                <w:iCs/>
                <w:color w:val="808080" w:themeColor="background1" w:themeShade="80"/>
              </w:rPr>
            </w:pPr>
            <w:r w:rsidRPr="00F022AD">
              <w:rPr>
                <w:rFonts w:ascii="Corbel Light" w:eastAsia="Times New Roman" w:hAnsi="Corbel Light" w:cs="Times New Roman"/>
                <w:bCs/>
                <w:iCs/>
                <w:color w:val="808080" w:themeColor="background1" w:themeShade="80"/>
              </w:rPr>
              <w:t>Marketing</w:t>
            </w:r>
          </w:p>
          <w:p w14:paraId="063B7181" w14:textId="77777777" w:rsidR="007C135F" w:rsidRPr="00F022AD" w:rsidRDefault="007C135F" w:rsidP="00B62871">
            <w:pPr>
              <w:spacing w:line="259" w:lineRule="auto"/>
              <w:ind w:left="15" w:right="25"/>
              <w:rPr>
                <w:rFonts w:ascii="Corbel Light" w:eastAsia="Times New Roman" w:hAnsi="Corbel Light" w:cs="Times New Roman"/>
                <w:bCs/>
                <w:iCs/>
                <w:color w:val="808080" w:themeColor="background1" w:themeShade="80"/>
              </w:rPr>
            </w:pPr>
            <w:r w:rsidRPr="00F022AD">
              <w:rPr>
                <w:rFonts w:ascii="Corbel Light" w:eastAsia="Times New Roman" w:hAnsi="Corbel Light" w:cs="Times New Roman"/>
                <w:bCs/>
                <w:iCs/>
                <w:color w:val="808080" w:themeColor="background1" w:themeShade="80"/>
              </w:rPr>
              <w:t>Security</w:t>
            </w:r>
          </w:p>
          <w:p w14:paraId="317E2779" w14:textId="77777777" w:rsidR="007C135F" w:rsidRPr="00085262" w:rsidRDefault="007C135F" w:rsidP="00B62871">
            <w:pPr>
              <w:spacing w:line="259" w:lineRule="auto"/>
              <w:ind w:left="15" w:right="25"/>
              <w:rPr>
                <w:rFonts w:ascii="Corbel Light" w:hAnsi="Corbel Light"/>
                <w:bCs/>
                <w:iCs/>
                <w:color w:val="808080" w:themeColor="background1" w:themeShade="80"/>
              </w:rPr>
            </w:pPr>
          </w:p>
        </w:tc>
        <w:tc>
          <w:tcPr>
            <w:tcW w:w="2016" w:type="dxa"/>
            <w:vMerge w:val="restart"/>
            <w:tcBorders>
              <w:top w:val="single" w:sz="16" w:space="0" w:color="000000"/>
              <w:left w:val="single" w:sz="8" w:space="0" w:color="000000"/>
              <w:bottom w:val="single" w:sz="8" w:space="0" w:color="000000"/>
              <w:right w:val="nil"/>
            </w:tcBorders>
            <w:shd w:val="clear" w:color="auto" w:fill="E5EBB0" w:themeFill="accent3" w:themeFillTint="66"/>
          </w:tcPr>
          <w:p w14:paraId="4FBD1CFB" w14:textId="77777777" w:rsidR="007C135F" w:rsidRPr="00F022AD" w:rsidRDefault="007C135F" w:rsidP="00B62871">
            <w:pPr>
              <w:spacing w:line="259" w:lineRule="auto"/>
              <w:ind w:left="4"/>
              <w:rPr>
                <w:rFonts w:ascii="Corbel Light" w:hAnsi="Corbel Light"/>
                <w:iCs/>
                <w:color w:val="017057" w:themeColor="accent4" w:themeShade="BF"/>
                <w:u w:val="single"/>
              </w:rPr>
            </w:pPr>
            <w:r w:rsidRPr="00F022AD">
              <w:rPr>
                <w:rFonts w:ascii="Corbel Light" w:eastAsia="Times New Roman" w:hAnsi="Corbel Light" w:cs="Times New Roman"/>
                <w:b/>
                <w:iCs/>
                <w:color w:val="017057" w:themeColor="accent4" w:themeShade="BF"/>
                <w:u w:val="single"/>
              </w:rPr>
              <w:t>Value Proposition</w:t>
            </w:r>
          </w:p>
          <w:p w14:paraId="250DA2BA" w14:textId="77777777" w:rsidR="007C135F" w:rsidRPr="00F022AD" w:rsidRDefault="007C135F" w:rsidP="00B62871">
            <w:pPr>
              <w:spacing w:line="259" w:lineRule="auto"/>
              <w:rPr>
                <w:rFonts w:ascii="Corbel Light" w:eastAsia="Times New Roman" w:hAnsi="Corbel Light" w:cs="Times New Roman"/>
                <w:bCs/>
                <w:iCs/>
                <w:color w:val="808080" w:themeColor="background1" w:themeShade="80"/>
              </w:rPr>
            </w:pPr>
            <w:r w:rsidRPr="00F022AD">
              <w:rPr>
                <w:rFonts w:ascii="Corbel Light" w:eastAsia="Times New Roman" w:hAnsi="Corbel Light" w:cs="Times New Roman"/>
                <w:bCs/>
                <w:iCs/>
                <w:color w:val="808080" w:themeColor="background1" w:themeShade="80"/>
              </w:rPr>
              <w:t>Multinational</w:t>
            </w:r>
          </w:p>
          <w:p w14:paraId="17286F5F" w14:textId="77777777" w:rsidR="007C135F" w:rsidRPr="00F022AD" w:rsidRDefault="007C135F" w:rsidP="00B62871">
            <w:pPr>
              <w:spacing w:line="259" w:lineRule="auto"/>
              <w:rPr>
                <w:rFonts w:ascii="Corbel Light" w:hAnsi="Corbel Light"/>
                <w:bCs/>
                <w:iCs/>
                <w:color w:val="808080" w:themeColor="background1" w:themeShade="80"/>
              </w:rPr>
            </w:pPr>
            <w:r w:rsidRPr="00F022AD">
              <w:rPr>
                <w:rFonts w:ascii="Corbel Light" w:hAnsi="Corbel Light"/>
                <w:bCs/>
                <w:iCs/>
                <w:color w:val="808080" w:themeColor="background1" w:themeShade="80"/>
              </w:rPr>
              <w:t>Multicurrency</w:t>
            </w:r>
          </w:p>
          <w:p w14:paraId="05455307" w14:textId="77777777" w:rsidR="007C135F" w:rsidRPr="00F022AD" w:rsidRDefault="007C135F" w:rsidP="00B62871">
            <w:pPr>
              <w:spacing w:line="259" w:lineRule="auto"/>
              <w:rPr>
                <w:rFonts w:ascii="Corbel Light" w:hAnsi="Corbel Light"/>
                <w:bCs/>
                <w:iCs/>
                <w:color w:val="808080" w:themeColor="background1" w:themeShade="80"/>
              </w:rPr>
            </w:pPr>
            <w:r w:rsidRPr="00F022AD">
              <w:rPr>
                <w:rFonts w:ascii="Corbel Light" w:hAnsi="Corbel Light"/>
                <w:bCs/>
                <w:iCs/>
                <w:color w:val="808080" w:themeColor="background1" w:themeShade="80"/>
              </w:rPr>
              <w:t xml:space="preserve">Transactions &amp; communications done through </w:t>
            </w:r>
            <w:proofErr w:type="gramStart"/>
            <w:r w:rsidRPr="00F022AD">
              <w:rPr>
                <w:rFonts w:ascii="Corbel Light" w:hAnsi="Corbel Light"/>
                <w:bCs/>
                <w:iCs/>
                <w:color w:val="808080" w:themeColor="background1" w:themeShade="80"/>
              </w:rPr>
              <w:t>platform</w:t>
            </w:r>
            <w:proofErr w:type="gramEnd"/>
            <w:r w:rsidRPr="00F022AD">
              <w:rPr>
                <w:rFonts w:ascii="Corbel Light" w:hAnsi="Corbel Light"/>
                <w:bCs/>
                <w:iCs/>
                <w:color w:val="808080" w:themeColor="background1" w:themeShade="80"/>
              </w:rPr>
              <w:t xml:space="preserve"> </w:t>
            </w:r>
          </w:p>
          <w:p w14:paraId="4F8ED9E8" w14:textId="77777777" w:rsidR="007C135F" w:rsidRPr="00BC3DA3" w:rsidRDefault="007C135F" w:rsidP="00B62871">
            <w:pPr>
              <w:spacing w:line="259" w:lineRule="auto"/>
              <w:rPr>
                <w:rFonts w:ascii="Corbel Light" w:hAnsi="Corbel Light"/>
                <w:bCs/>
                <w:iCs/>
                <w:color w:val="808080" w:themeColor="background1" w:themeShade="80"/>
              </w:rPr>
            </w:pPr>
            <w:r w:rsidRPr="00BC3DA3">
              <w:rPr>
                <w:rFonts w:ascii="Corbel Light" w:hAnsi="Corbel Light"/>
                <w:bCs/>
                <w:iCs/>
                <w:color w:val="808080" w:themeColor="background1" w:themeShade="80"/>
              </w:rPr>
              <w:t xml:space="preserve">Property insurance included for </w:t>
            </w:r>
            <w:proofErr w:type="gramStart"/>
            <w:r w:rsidRPr="00BC3DA3">
              <w:rPr>
                <w:rFonts w:ascii="Corbel Light" w:hAnsi="Corbel Light"/>
                <w:bCs/>
                <w:iCs/>
                <w:color w:val="808080" w:themeColor="background1" w:themeShade="80"/>
              </w:rPr>
              <w:t>hosts</w:t>
            </w:r>
            <w:proofErr w:type="gramEnd"/>
          </w:p>
          <w:p w14:paraId="364A731F" w14:textId="77777777" w:rsidR="007C135F" w:rsidRPr="00BC3DA3" w:rsidRDefault="007C135F" w:rsidP="00B62871">
            <w:pPr>
              <w:spacing w:line="259" w:lineRule="auto"/>
              <w:rPr>
                <w:rFonts w:ascii="Corbel Light" w:hAnsi="Corbel Light"/>
                <w:bCs/>
                <w:iCs/>
                <w:color w:val="808080" w:themeColor="background1" w:themeShade="80"/>
              </w:rPr>
            </w:pPr>
            <w:r w:rsidRPr="00BC3DA3">
              <w:rPr>
                <w:rFonts w:ascii="Corbel Light" w:hAnsi="Corbel Light"/>
                <w:bCs/>
                <w:iCs/>
                <w:color w:val="808080" w:themeColor="background1" w:themeShade="80"/>
              </w:rPr>
              <w:t xml:space="preserve">Online/App platform is easy to </w:t>
            </w:r>
            <w:proofErr w:type="gramStart"/>
            <w:r w:rsidRPr="00BC3DA3">
              <w:rPr>
                <w:rFonts w:ascii="Corbel Light" w:hAnsi="Corbel Light"/>
                <w:bCs/>
                <w:iCs/>
                <w:color w:val="808080" w:themeColor="background1" w:themeShade="80"/>
              </w:rPr>
              <w:t>use</w:t>
            </w:r>
            <w:proofErr w:type="gramEnd"/>
          </w:p>
          <w:p w14:paraId="612F3DEF" w14:textId="77777777" w:rsidR="007C135F" w:rsidRPr="00BC3DA3" w:rsidRDefault="007C135F" w:rsidP="00B62871">
            <w:pPr>
              <w:spacing w:line="259" w:lineRule="auto"/>
              <w:rPr>
                <w:rFonts w:ascii="Corbel Light" w:hAnsi="Corbel Light"/>
                <w:bCs/>
                <w:iCs/>
                <w:color w:val="808080" w:themeColor="background1" w:themeShade="80"/>
              </w:rPr>
            </w:pPr>
            <w:r w:rsidRPr="00BC3DA3">
              <w:rPr>
                <w:rFonts w:ascii="Corbel Light" w:hAnsi="Corbel Light"/>
                <w:bCs/>
                <w:iCs/>
                <w:color w:val="808080" w:themeColor="background1" w:themeShade="80"/>
              </w:rPr>
              <w:t xml:space="preserve">Free to register only cost to book/take </w:t>
            </w:r>
            <w:proofErr w:type="gramStart"/>
            <w:r w:rsidRPr="00BC3DA3">
              <w:rPr>
                <w:rFonts w:ascii="Corbel Light" w:hAnsi="Corbel Light"/>
                <w:bCs/>
                <w:iCs/>
                <w:color w:val="808080" w:themeColor="background1" w:themeShade="80"/>
              </w:rPr>
              <w:t>booking</w:t>
            </w:r>
            <w:proofErr w:type="gramEnd"/>
          </w:p>
          <w:p w14:paraId="6C67D336" w14:textId="77777777" w:rsidR="007C135F" w:rsidRPr="00BC3DA3" w:rsidRDefault="007C135F" w:rsidP="00B62871">
            <w:pPr>
              <w:spacing w:line="259" w:lineRule="auto"/>
              <w:rPr>
                <w:rFonts w:ascii="Corbel Light" w:hAnsi="Corbel Light"/>
                <w:bCs/>
                <w:iCs/>
                <w:color w:val="808080" w:themeColor="background1" w:themeShade="80"/>
              </w:rPr>
            </w:pPr>
            <w:r w:rsidRPr="00BC3DA3">
              <w:rPr>
                <w:rFonts w:ascii="Corbel Light" w:hAnsi="Corbel Light"/>
                <w:bCs/>
                <w:iCs/>
                <w:color w:val="808080" w:themeColor="background1" w:themeShade="80"/>
              </w:rPr>
              <w:t>Promotions available for loyalty</w:t>
            </w:r>
          </w:p>
        </w:tc>
        <w:tc>
          <w:tcPr>
            <w:tcW w:w="403" w:type="dxa"/>
            <w:vMerge w:val="restart"/>
            <w:tcBorders>
              <w:top w:val="single" w:sz="16" w:space="0" w:color="000000"/>
              <w:left w:val="nil"/>
              <w:bottom w:val="single" w:sz="8" w:space="0" w:color="000000"/>
              <w:right w:val="single" w:sz="8" w:space="0" w:color="000000"/>
            </w:tcBorders>
            <w:shd w:val="clear" w:color="auto" w:fill="E5EBB0" w:themeFill="accent3" w:themeFillTint="66"/>
          </w:tcPr>
          <w:p w14:paraId="661EB334" w14:textId="77777777" w:rsidR="007C135F" w:rsidRPr="00085262" w:rsidRDefault="007C135F" w:rsidP="00B62871">
            <w:pPr>
              <w:spacing w:line="259" w:lineRule="auto"/>
              <w:rPr>
                <w:rFonts w:ascii="Corbel Light" w:hAnsi="Corbel Light"/>
                <w:iCs/>
                <w:color w:val="017057" w:themeColor="accent4" w:themeShade="BF"/>
                <w:u w:val="single"/>
              </w:rPr>
            </w:pPr>
          </w:p>
        </w:tc>
        <w:tc>
          <w:tcPr>
            <w:tcW w:w="2290" w:type="dxa"/>
            <w:tcBorders>
              <w:top w:val="single" w:sz="16" w:space="0" w:color="000000"/>
              <w:left w:val="single" w:sz="8" w:space="0" w:color="000000"/>
              <w:bottom w:val="single" w:sz="8" w:space="0" w:color="000000"/>
              <w:right w:val="single" w:sz="8" w:space="0" w:color="000000"/>
            </w:tcBorders>
            <w:shd w:val="clear" w:color="auto" w:fill="E5EBB0" w:themeFill="accent3" w:themeFillTint="66"/>
          </w:tcPr>
          <w:p w14:paraId="42CDC402" w14:textId="77777777" w:rsidR="007C135F" w:rsidRPr="00BC3DA3" w:rsidRDefault="007C135F" w:rsidP="00B62871">
            <w:pPr>
              <w:spacing w:line="259" w:lineRule="auto"/>
              <w:ind w:left="3" w:right="73"/>
              <w:rPr>
                <w:rFonts w:ascii="Corbel Light" w:hAnsi="Corbel Light"/>
                <w:iCs/>
                <w:color w:val="017057" w:themeColor="accent4" w:themeShade="BF"/>
                <w:u w:val="single"/>
              </w:rPr>
            </w:pPr>
            <w:r w:rsidRPr="00BC3DA3">
              <w:rPr>
                <w:rFonts w:ascii="Corbel Light" w:eastAsia="Times New Roman" w:hAnsi="Corbel Light" w:cs="Times New Roman"/>
                <w:b/>
                <w:iCs/>
                <w:color w:val="017057" w:themeColor="accent4" w:themeShade="BF"/>
                <w:u w:val="single"/>
              </w:rPr>
              <w:t xml:space="preserve">Customer </w:t>
            </w:r>
          </w:p>
          <w:p w14:paraId="6AE54CB4" w14:textId="77777777" w:rsidR="007C135F" w:rsidRPr="00BC3DA3" w:rsidRDefault="007C135F" w:rsidP="00B62871">
            <w:pPr>
              <w:spacing w:line="259" w:lineRule="auto"/>
              <w:ind w:left="3" w:right="73"/>
              <w:rPr>
                <w:rFonts w:ascii="Corbel Light" w:eastAsia="Times New Roman" w:hAnsi="Corbel Light" w:cs="Times New Roman"/>
                <w:b/>
                <w:iCs/>
                <w:color w:val="017057" w:themeColor="accent4" w:themeShade="BF"/>
                <w:u w:val="single"/>
              </w:rPr>
            </w:pPr>
            <w:r w:rsidRPr="00BC3DA3">
              <w:rPr>
                <w:rFonts w:ascii="Corbel Light" w:eastAsia="Times New Roman" w:hAnsi="Corbel Light" w:cs="Times New Roman"/>
                <w:b/>
                <w:iCs/>
                <w:color w:val="017057" w:themeColor="accent4" w:themeShade="BF"/>
                <w:u w:val="single"/>
              </w:rPr>
              <w:t>Relationships</w:t>
            </w:r>
          </w:p>
          <w:p w14:paraId="79BC7645" w14:textId="77777777" w:rsidR="007C135F" w:rsidRPr="00BC3DA3" w:rsidRDefault="007C135F" w:rsidP="00B62871">
            <w:pPr>
              <w:spacing w:line="259" w:lineRule="auto"/>
              <w:ind w:right="73"/>
              <w:rPr>
                <w:rFonts w:ascii="Corbel Light" w:hAnsi="Corbel Light"/>
                <w:iCs/>
                <w:color w:val="808080" w:themeColor="background1" w:themeShade="80"/>
              </w:rPr>
            </w:pPr>
            <w:r w:rsidRPr="00BC3DA3">
              <w:rPr>
                <w:rFonts w:ascii="Corbel Light" w:hAnsi="Corbel Light"/>
                <w:iCs/>
                <w:color w:val="808080" w:themeColor="background1" w:themeShade="80"/>
              </w:rPr>
              <w:t>Creates value for hosts/</w:t>
            </w:r>
            <w:proofErr w:type="gramStart"/>
            <w:r w:rsidRPr="00BC3DA3">
              <w:rPr>
                <w:rFonts w:ascii="Corbel Light" w:hAnsi="Corbel Light"/>
                <w:iCs/>
                <w:color w:val="808080" w:themeColor="background1" w:themeShade="80"/>
              </w:rPr>
              <w:t>guests</w:t>
            </w:r>
            <w:proofErr w:type="gramEnd"/>
            <w:r w:rsidRPr="00BC3DA3">
              <w:rPr>
                <w:rFonts w:ascii="Corbel Light" w:hAnsi="Corbel Light"/>
                <w:iCs/>
                <w:color w:val="808080" w:themeColor="background1" w:themeShade="80"/>
              </w:rPr>
              <w:t xml:space="preserve"> </w:t>
            </w:r>
          </w:p>
          <w:p w14:paraId="4E123006" w14:textId="77777777" w:rsidR="007C135F" w:rsidRPr="00BC3DA3" w:rsidRDefault="007C135F" w:rsidP="00B62871">
            <w:pPr>
              <w:spacing w:line="259" w:lineRule="auto"/>
              <w:ind w:right="73"/>
              <w:rPr>
                <w:rFonts w:ascii="Corbel Light" w:hAnsi="Corbel Light"/>
                <w:iCs/>
                <w:color w:val="808080" w:themeColor="background1" w:themeShade="80"/>
              </w:rPr>
            </w:pPr>
            <w:r w:rsidRPr="00BC3DA3">
              <w:rPr>
                <w:rFonts w:ascii="Corbel Light" w:hAnsi="Corbel Light"/>
                <w:iCs/>
                <w:color w:val="808080" w:themeColor="background1" w:themeShade="80"/>
              </w:rPr>
              <w:t>Free registration</w:t>
            </w:r>
          </w:p>
          <w:p w14:paraId="2AC932DE" w14:textId="77777777" w:rsidR="007C135F" w:rsidRPr="00BC3DA3" w:rsidRDefault="007C135F" w:rsidP="00B62871">
            <w:pPr>
              <w:spacing w:line="259" w:lineRule="auto"/>
              <w:ind w:right="73"/>
              <w:rPr>
                <w:rFonts w:ascii="Corbel Light" w:hAnsi="Corbel Light"/>
                <w:iCs/>
                <w:color w:val="808080" w:themeColor="background1" w:themeShade="80"/>
              </w:rPr>
            </w:pPr>
            <w:r w:rsidRPr="00BC3DA3">
              <w:rPr>
                <w:rFonts w:ascii="Corbel Light" w:hAnsi="Corbel Light"/>
                <w:iCs/>
                <w:color w:val="808080" w:themeColor="background1" w:themeShade="80"/>
              </w:rPr>
              <w:t xml:space="preserve">Property insurance </w:t>
            </w:r>
            <w:proofErr w:type="gramStart"/>
            <w:r w:rsidRPr="00BC3DA3">
              <w:rPr>
                <w:rFonts w:ascii="Corbel Light" w:hAnsi="Corbel Light"/>
                <w:iCs/>
                <w:color w:val="808080" w:themeColor="background1" w:themeShade="80"/>
              </w:rPr>
              <w:t>provided</w:t>
            </w:r>
            <w:proofErr w:type="gramEnd"/>
          </w:p>
          <w:p w14:paraId="03B13C94" w14:textId="77777777" w:rsidR="007C135F" w:rsidRPr="00BC3DA3" w:rsidRDefault="007C135F" w:rsidP="00B62871">
            <w:pPr>
              <w:spacing w:line="259" w:lineRule="auto"/>
              <w:ind w:right="73"/>
              <w:rPr>
                <w:rFonts w:ascii="Corbel Light" w:hAnsi="Corbel Light"/>
                <w:iCs/>
                <w:color w:val="808080" w:themeColor="background1" w:themeShade="80"/>
              </w:rPr>
            </w:pPr>
            <w:r w:rsidRPr="00BC3DA3">
              <w:rPr>
                <w:rFonts w:ascii="Corbel Light" w:hAnsi="Corbel Light"/>
                <w:iCs/>
                <w:color w:val="808080" w:themeColor="background1" w:themeShade="80"/>
              </w:rPr>
              <w:t xml:space="preserve">C2C relationships </w:t>
            </w:r>
            <w:proofErr w:type="gramStart"/>
            <w:r w:rsidRPr="00BC3DA3">
              <w:rPr>
                <w:rFonts w:ascii="Corbel Light" w:hAnsi="Corbel Light"/>
                <w:iCs/>
                <w:color w:val="808080" w:themeColor="background1" w:themeShade="80"/>
              </w:rPr>
              <w:t>built</w:t>
            </w:r>
            <w:proofErr w:type="gramEnd"/>
          </w:p>
          <w:p w14:paraId="416DA9A5" w14:textId="77777777" w:rsidR="007C135F" w:rsidRPr="00BC3DA3" w:rsidRDefault="007C135F" w:rsidP="00B62871">
            <w:pPr>
              <w:spacing w:line="259" w:lineRule="auto"/>
              <w:ind w:right="73"/>
              <w:rPr>
                <w:rFonts w:ascii="Corbel Light" w:hAnsi="Corbel Light"/>
                <w:iCs/>
                <w:color w:val="808080" w:themeColor="background1" w:themeShade="80"/>
              </w:rPr>
            </w:pPr>
            <w:r w:rsidRPr="00BC3DA3">
              <w:rPr>
                <w:rFonts w:ascii="Corbel Light" w:hAnsi="Corbel Light"/>
                <w:iCs/>
                <w:color w:val="808080" w:themeColor="background1" w:themeShade="80"/>
              </w:rPr>
              <w:t>Sense of community</w:t>
            </w:r>
          </w:p>
        </w:tc>
        <w:tc>
          <w:tcPr>
            <w:tcW w:w="2151" w:type="dxa"/>
            <w:vMerge w:val="restart"/>
            <w:tcBorders>
              <w:top w:val="single" w:sz="16" w:space="0" w:color="000000"/>
              <w:left w:val="single" w:sz="8" w:space="0" w:color="000000"/>
              <w:bottom w:val="single" w:sz="8" w:space="0" w:color="000000"/>
              <w:right w:val="single" w:sz="16" w:space="0" w:color="000000"/>
            </w:tcBorders>
            <w:shd w:val="clear" w:color="auto" w:fill="E5EBB0" w:themeFill="accent3" w:themeFillTint="66"/>
          </w:tcPr>
          <w:p w14:paraId="2711FB68" w14:textId="77777777" w:rsidR="007C135F" w:rsidRPr="00BC3DA3" w:rsidRDefault="007C135F" w:rsidP="00B62871">
            <w:pPr>
              <w:spacing w:line="259" w:lineRule="auto"/>
              <w:ind w:right="71"/>
              <w:rPr>
                <w:rFonts w:ascii="Corbel Light" w:eastAsia="Times New Roman" w:hAnsi="Corbel Light" w:cs="Times New Roman"/>
                <w:b/>
                <w:iCs/>
                <w:color w:val="017057" w:themeColor="accent4" w:themeShade="BF"/>
                <w:u w:val="single"/>
              </w:rPr>
            </w:pPr>
            <w:r w:rsidRPr="00BC3DA3">
              <w:rPr>
                <w:rFonts w:ascii="Corbel Light" w:eastAsia="Times New Roman" w:hAnsi="Corbel Light" w:cs="Times New Roman"/>
                <w:b/>
                <w:iCs/>
                <w:color w:val="017057" w:themeColor="accent4" w:themeShade="BF"/>
                <w:u w:val="single"/>
              </w:rPr>
              <w:t>Customer Segments</w:t>
            </w:r>
          </w:p>
          <w:p w14:paraId="77E67DCC" w14:textId="77777777" w:rsidR="007C135F" w:rsidRPr="00BC3DA3" w:rsidRDefault="007C135F" w:rsidP="00B62871">
            <w:pPr>
              <w:spacing w:line="259" w:lineRule="auto"/>
              <w:ind w:right="71"/>
              <w:rPr>
                <w:rFonts w:ascii="Corbel Light" w:eastAsia="Times New Roman" w:hAnsi="Corbel Light" w:cs="Times New Roman"/>
                <w:bCs/>
                <w:iCs/>
                <w:color w:val="808080" w:themeColor="background1" w:themeShade="80"/>
              </w:rPr>
            </w:pPr>
            <w:r w:rsidRPr="00BC3DA3">
              <w:rPr>
                <w:rFonts w:ascii="Corbel Light" w:eastAsia="Times New Roman" w:hAnsi="Corbel Light" w:cs="Times New Roman"/>
                <w:bCs/>
                <w:iCs/>
                <w:color w:val="808080" w:themeColor="background1" w:themeShade="80"/>
              </w:rPr>
              <w:t>Multi-Sided</w:t>
            </w:r>
          </w:p>
          <w:p w14:paraId="60750414" w14:textId="77777777" w:rsidR="007C135F" w:rsidRPr="00BC3DA3" w:rsidRDefault="007C135F" w:rsidP="00B62871">
            <w:pPr>
              <w:spacing w:line="259" w:lineRule="auto"/>
              <w:ind w:right="71"/>
              <w:rPr>
                <w:rFonts w:ascii="Corbel Light" w:hAnsi="Corbel Light"/>
                <w:bCs/>
                <w:iCs/>
                <w:color w:val="808080" w:themeColor="background1" w:themeShade="80"/>
              </w:rPr>
            </w:pPr>
            <w:r w:rsidRPr="00BC3DA3">
              <w:rPr>
                <w:rFonts w:ascii="Corbel Light" w:hAnsi="Corbel Light"/>
                <w:bCs/>
                <w:iCs/>
                <w:color w:val="808080" w:themeColor="background1" w:themeShade="80"/>
              </w:rPr>
              <w:t>Customers= Guests/Hosts (P2P/C2C)</w:t>
            </w:r>
          </w:p>
          <w:p w14:paraId="042A4E9B" w14:textId="77777777" w:rsidR="007C135F" w:rsidRPr="00085262" w:rsidRDefault="007C135F" w:rsidP="00B62871">
            <w:pPr>
              <w:spacing w:line="259" w:lineRule="auto"/>
              <w:ind w:right="71"/>
              <w:rPr>
                <w:rFonts w:ascii="Corbel Light" w:hAnsi="Corbel Light"/>
                <w:bCs/>
                <w:iCs/>
                <w:color w:val="808080" w:themeColor="background1" w:themeShade="80"/>
              </w:rPr>
            </w:pPr>
          </w:p>
          <w:p w14:paraId="661653E4" w14:textId="77777777" w:rsidR="007C135F" w:rsidRPr="00E03FF5" w:rsidRDefault="007C135F" w:rsidP="00B62871">
            <w:pPr>
              <w:spacing w:line="259" w:lineRule="auto"/>
              <w:ind w:right="71"/>
              <w:rPr>
                <w:rFonts w:ascii="Corbel Light" w:hAnsi="Corbel Light"/>
                <w:bCs/>
                <w:iCs/>
                <w:color w:val="808080" w:themeColor="background1" w:themeShade="80"/>
              </w:rPr>
            </w:pPr>
            <w:r w:rsidRPr="00E03FF5">
              <w:rPr>
                <w:rFonts w:ascii="Corbel Light" w:hAnsi="Corbel Light"/>
                <w:bCs/>
                <w:iCs/>
                <w:color w:val="808080" w:themeColor="background1" w:themeShade="80"/>
              </w:rPr>
              <w:t>Freelance Photographers</w:t>
            </w:r>
          </w:p>
          <w:p w14:paraId="019D4BE4" w14:textId="77777777" w:rsidR="007C135F" w:rsidRPr="00085262" w:rsidRDefault="007C135F" w:rsidP="00B62871">
            <w:pPr>
              <w:spacing w:line="259" w:lineRule="auto"/>
              <w:ind w:right="71"/>
              <w:rPr>
                <w:rFonts w:ascii="Corbel Light" w:hAnsi="Corbel Light"/>
                <w:bCs/>
                <w:iCs/>
                <w:color w:val="808080" w:themeColor="background1" w:themeShade="80"/>
              </w:rPr>
            </w:pPr>
          </w:p>
          <w:p w14:paraId="0A751930" w14:textId="77777777" w:rsidR="007C135F" w:rsidRPr="00E03FF5" w:rsidRDefault="007C135F" w:rsidP="00B62871">
            <w:pPr>
              <w:spacing w:line="259" w:lineRule="auto"/>
              <w:ind w:right="71"/>
              <w:rPr>
                <w:rFonts w:ascii="Corbel Light" w:hAnsi="Corbel Light"/>
                <w:bCs/>
                <w:iCs/>
                <w:color w:val="808080" w:themeColor="background1" w:themeShade="80"/>
              </w:rPr>
            </w:pPr>
            <w:r w:rsidRPr="00E03FF5">
              <w:rPr>
                <w:rFonts w:ascii="Corbel Light" w:hAnsi="Corbel Light"/>
                <w:bCs/>
                <w:iCs/>
                <w:color w:val="808080" w:themeColor="background1" w:themeShade="80"/>
              </w:rPr>
              <w:t>Business/Leisure Tourism &amp; Hospitality</w:t>
            </w:r>
          </w:p>
        </w:tc>
      </w:tr>
      <w:tr w:rsidR="007C135F" w14:paraId="74F88832" w14:textId="77777777" w:rsidTr="00B62871">
        <w:trPr>
          <w:trHeight w:val="1901"/>
        </w:trPr>
        <w:tc>
          <w:tcPr>
            <w:tcW w:w="2077" w:type="dxa"/>
            <w:vMerge/>
            <w:tcBorders>
              <w:top w:val="nil"/>
              <w:left w:val="single" w:sz="16" w:space="0" w:color="000000"/>
              <w:bottom w:val="single" w:sz="8" w:space="0" w:color="000000"/>
              <w:right w:val="single" w:sz="8" w:space="0" w:color="000000"/>
            </w:tcBorders>
            <w:shd w:val="clear" w:color="auto" w:fill="E5EBB0" w:themeFill="accent3" w:themeFillTint="66"/>
            <w:vAlign w:val="center"/>
          </w:tcPr>
          <w:p w14:paraId="347C70A2" w14:textId="77777777" w:rsidR="007C135F" w:rsidRPr="00085262" w:rsidRDefault="007C135F" w:rsidP="00B62871">
            <w:pPr>
              <w:spacing w:after="160" w:line="259" w:lineRule="auto"/>
              <w:rPr>
                <w:rFonts w:ascii="Corbel Light" w:hAnsi="Corbel Light"/>
                <w:iCs/>
                <w:color w:val="017057" w:themeColor="accent4" w:themeShade="BF"/>
                <w:u w:val="single"/>
              </w:rPr>
            </w:pPr>
          </w:p>
        </w:tc>
        <w:tc>
          <w:tcPr>
            <w:tcW w:w="2085" w:type="dxa"/>
            <w:tcBorders>
              <w:top w:val="single" w:sz="8" w:space="0" w:color="000000"/>
              <w:left w:val="single" w:sz="8" w:space="0" w:color="000000"/>
              <w:bottom w:val="single" w:sz="8" w:space="0" w:color="000000"/>
              <w:right w:val="single" w:sz="8" w:space="0" w:color="000000"/>
            </w:tcBorders>
            <w:shd w:val="clear" w:color="auto" w:fill="E5EBB0" w:themeFill="accent3" w:themeFillTint="66"/>
          </w:tcPr>
          <w:p w14:paraId="24F9BF16" w14:textId="77777777" w:rsidR="007C135F" w:rsidRPr="00E03FF5" w:rsidRDefault="007C135F" w:rsidP="00B62871">
            <w:pPr>
              <w:spacing w:line="259" w:lineRule="auto"/>
              <w:ind w:left="15" w:right="20"/>
              <w:rPr>
                <w:rFonts w:ascii="Corbel Light" w:hAnsi="Corbel Light"/>
                <w:iCs/>
                <w:color w:val="017057" w:themeColor="accent4" w:themeShade="BF"/>
                <w:u w:val="single"/>
              </w:rPr>
            </w:pPr>
            <w:r w:rsidRPr="00E03FF5">
              <w:rPr>
                <w:rFonts w:ascii="Corbel Light" w:eastAsia="Times New Roman" w:hAnsi="Corbel Light" w:cs="Times New Roman"/>
                <w:b/>
                <w:iCs/>
                <w:color w:val="017057" w:themeColor="accent4" w:themeShade="BF"/>
                <w:u w:val="single"/>
              </w:rPr>
              <w:t xml:space="preserve">Key  </w:t>
            </w:r>
          </w:p>
          <w:p w14:paraId="1C24665E" w14:textId="77777777" w:rsidR="007C135F" w:rsidRPr="00E03FF5" w:rsidRDefault="007C135F" w:rsidP="00B62871">
            <w:pPr>
              <w:spacing w:line="259" w:lineRule="auto"/>
              <w:ind w:left="15" w:right="20"/>
              <w:rPr>
                <w:rFonts w:ascii="Corbel Light" w:eastAsia="Times New Roman" w:hAnsi="Corbel Light" w:cs="Times New Roman"/>
                <w:b/>
                <w:iCs/>
                <w:color w:val="017057" w:themeColor="accent4" w:themeShade="BF"/>
                <w:u w:val="single"/>
              </w:rPr>
            </w:pPr>
            <w:r w:rsidRPr="00E03FF5">
              <w:rPr>
                <w:rFonts w:ascii="Corbel Light" w:eastAsia="Times New Roman" w:hAnsi="Corbel Light" w:cs="Times New Roman"/>
                <w:b/>
                <w:iCs/>
                <w:color w:val="017057" w:themeColor="accent4" w:themeShade="BF"/>
                <w:u w:val="single"/>
              </w:rPr>
              <w:t>Resources</w:t>
            </w:r>
          </w:p>
          <w:p w14:paraId="3B77E08B" w14:textId="77777777" w:rsidR="007C135F" w:rsidRPr="00E03FF5" w:rsidRDefault="007C135F" w:rsidP="00B62871">
            <w:pPr>
              <w:spacing w:line="259" w:lineRule="auto"/>
              <w:ind w:left="15" w:right="20"/>
              <w:rPr>
                <w:rFonts w:ascii="Corbel Light" w:eastAsia="Times New Roman" w:hAnsi="Corbel Light" w:cs="Times New Roman"/>
                <w:bCs/>
                <w:iCs/>
                <w:color w:val="808080" w:themeColor="background1" w:themeShade="80"/>
              </w:rPr>
            </w:pPr>
            <w:r w:rsidRPr="00E03FF5">
              <w:rPr>
                <w:rFonts w:ascii="Corbel Light" w:eastAsia="Times New Roman" w:hAnsi="Corbel Light" w:cs="Times New Roman"/>
                <w:bCs/>
                <w:iCs/>
                <w:color w:val="808080" w:themeColor="background1" w:themeShade="80"/>
              </w:rPr>
              <w:t xml:space="preserve">Web/App platform </w:t>
            </w:r>
          </w:p>
          <w:p w14:paraId="00EDF769" w14:textId="77777777" w:rsidR="007C135F" w:rsidRPr="00E03FF5" w:rsidRDefault="007C135F" w:rsidP="00B62871">
            <w:pPr>
              <w:spacing w:line="259" w:lineRule="auto"/>
              <w:ind w:left="15" w:right="20"/>
              <w:rPr>
                <w:rFonts w:ascii="Corbel Light" w:eastAsia="Times New Roman" w:hAnsi="Corbel Light" w:cs="Times New Roman"/>
                <w:bCs/>
                <w:iCs/>
                <w:color w:val="808080" w:themeColor="background1" w:themeShade="80"/>
              </w:rPr>
            </w:pPr>
            <w:r w:rsidRPr="00E03FF5">
              <w:rPr>
                <w:rFonts w:ascii="Corbel Light" w:eastAsia="Times New Roman" w:hAnsi="Corbel Light" w:cs="Times New Roman"/>
                <w:bCs/>
                <w:iCs/>
                <w:color w:val="808080" w:themeColor="background1" w:themeShade="80"/>
              </w:rPr>
              <w:t>R&amp;D team</w:t>
            </w:r>
          </w:p>
          <w:p w14:paraId="4439327D" w14:textId="77777777" w:rsidR="007C135F" w:rsidRPr="00E03FF5" w:rsidRDefault="007C135F" w:rsidP="00B62871">
            <w:pPr>
              <w:spacing w:line="259" w:lineRule="auto"/>
              <w:ind w:left="15" w:right="20"/>
              <w:rPr>
                <w:rFonts w:ascii="Corbel Light" w:eastAsia="Times New Roman" w:hAnsi="Corbel Light" w:cs="Times New Roman"/>
                <w:bCs/>
                <w:iCs/>
                <w:color w:val="808080" w:themeColor="background1" w:themeShade="80"/>
              </w:rPr>
            </w:pPr>
            <w:r w:rsidRPr="00E03FF5">
              <w:rPr>
                <w:rFonts w:ascii="Corbel Light" w:eastAsia="Times New Roman" w:hAnsi="Corbel Light" w:cs="Times New Roman"/>
                <w:bCs/>
                <w:iCs/>
                <w:color w:val="808080" w:themeColor="background1" w:themeShade="80"/>
              </w:rPr>
              <w:t>Platform users</w:t>
            </w:r>
          </w:p>
          <w:p w14:paraId="6152B9DB" w14:textId="77777777" w:rsidR="007C135F" w:rsidRPr="00E03FF5" w:rsidRDefault="007C135F" w:rsidP="00B62871">
            <w:pPr>
              <w:spacing w:line="259" w:lineRule="auto"/>
              <w:ind w:left="15" w:right="20"/>
              <w:rPr>
                <w:rFonts w:ascii="Corbel Light" w:eastAsia="Times New Roman" w:hAnsi="Corbel Light" w:cs="Times New Roman"/>
                <w:bCs/>
                <w:iCs/>
                <w:color w:val="808080" w:themeColor="background1" w:themeShade="80"/>
              </w:rPr>
            </w:pPr>
            <w:r w:rsidRPr="00E03FF5">
              <w:rPr>
                <w:rFonts w:ascii="Corbel Light" w:eastAsia="Times New Roman" w:hAnsi="Corbel Light" w:cs="Times New Roman"/>
                <w:bCs/>
                <w:iCs/>
                <w:color w:val="808080" w:themeColor="background1" w:themeShade="80"/>
              </w:rPr>
              <w:t>Market leader</w:t>
            </w:r>
          </w:p>
          <w:p w14:paraId="3DB0E0B3" w14:textId="77777777" w:rsidR="007C135F" w:rsidRPr="00E03FF5" w:rsidRDefault="007C135F" w:rsidP="00B62871">
            <w:pPr>
              <w:spacing w:line="259" w:lineRule="auto"/>
              <w:ind w:left="15" w:right="20"/>
              <w:rPr>
                <w:rFonts w:ascii="Corbel Light" w:hAnsi="Corbel Light"/>
                <w:bCs/>
                <w:iCs/>
                <w:color w:val="808080" w:themeColor="background1" w:themeShade="80"/>
              </w:rPr>
            </w:pPr>
            <w:r w:rsidRPr="00E03FF5">
              <w:rPr>
                <w:rFonts w:ascii="Corbel Light" w:eastAsia="Times New Roman" w:hAnsi="Corbel Light" w:cs="Times New Roman"/>
                <w:bCs/>
                <w:iCs/>
                <w:color w:val="808080" w:themeColor="background1" w:themeShade="80"/>
              </w:rPr>
              <w:t>Brand trust and recognition</w:t>
            </w:r>
          </w:p>
        </w:tc>
        <w:tc>
          <w:tcPr>
            <w:tcW w:w="2016" w:type="dxa"/>
            <w:vMerge/>
            <w:tcBorders>
              <w:top w:val="nil"/>
              <w:left w:val="single" w:sz="8" w:space="0" w:color="000000"/>
              <w:bottom w:val="single" w:sz="8" w:space="0" w:color="000000"/>
              <w:right w:val="nil"/>
            </w:tcBorders>
            <w:shd w:val="clear" w:color="auto" w:fill="E5EBB0" w:themeFill="accent3" w:themeFillTint="66"/>
            <w:vAlign w:val="center"/>
          </w:tcPr>
          <w:p w14:paraId="45A8FA36" w14:textId="77777777" w:rsidR="007C135F" w:rsidRPr="00085262" w:rsidRDefault="007C135F" w:rsidP="00B62871">
            <w:pPr>
              <w:spacing w:after="160" w:line="259" w:lineRule="auto"/>
              <w:rPr>
                <w:rFonts w:ascii="Corbel Light" w:hAnsi="Corbel Light"/>
                <w:iCs/>
                <w:color w:val="017057" w:themeColor="accent4" w:themeShade="BF"/>
                <w:u w:val="single"/>
              </w:rPr>
            </w:pPr>
          </w:p>
        </w:tc>
        <w:tc>
          <w:tcPr>
            <w:tcW w:w="403" w:type="dxa"/>
            <w:vMerge/>
            <w:tcBorders>
              <w:top w:val="nil"/>
              <w:left w:val="nil"/>
              <w:bottom w:val="single" w:sz="8" w:space="0" w:color="000000"/>
              <w:right w:val="single" w:sz="8" w:space="0" w:color="000000"/>
            </w:tcBorders>
            <w:shd w:val="clear" w:color="auto" w:fill="E5EBB0" w:themeFill="accent3" w:themeFillTint="66"/>
            <w:vAlign w:val="center"/>
          </w:tcPr>
          <w:p w14:paraId="7E93B285" w14:textId="77777777" w:rsidR="007C135F" w:rsidRPr="00085262" w:rsidRDefault="007C135F" w:rsidP="00B62871">
            <w:pPr>
              <w:spacing w:after="160" w:line="259" w:lineRule="auto"/>
              <w:rPr>
                <w:rFonts w:ascii="Corbel Light" w:hAnsi="Corbel Light"/>
                <w:iCs/>
                <w:color w:val="017057" w:themeColor="accent4" w:themeShade="BF"/>
                <w:u w:val="single"/>
              </w:rPr>
            </w:pPr>
          </w:p>
        </w:tc>
        <w:tc>
          <w:tcPr>
            <w:tcW w:w="2290" w:type="dxa"/>
            <w:tcBorders>
              <w:top w:val="single" w:sz="8" w:space="0" w:color="000000"/>
              <w:left w:val="single" w:sz="8" w:space="0" w:color="000000"/>
              <w:bottom w:val="single" w:sz="8" w:space="0" w:color="000000"/>
              <w:right w:val="single" w:sz="8" w:space="0" w:color="000000"/>
            </w:tcBorders>
            <w:shd w:val="clear" w:color="auto" w:fill="E5EBB0" w:themeFill="accent3" w:themeFillTint="66"/>
          </w:tcPr>
          <w:p w14:paraId="03348E68" w14:textId="77777777" w:rsidR="007C135F" w:rsidRPr="00E03FF5" w:rsidRDefault="007C135F" w:rsidP="00B62871">
            <w:pPr>
              <w:tabs>
                <w:tab w:val="right" w:pos="2131"/>
              </w:tabs>
              <w:spacing w:line="259" w:lineRule="auto"/>
              <w:rPr>
                <w:rFonts w:ascii="Corbel Light" w:eastAsia="Times New Roman" w:hAnsi="Corbel Light" w:cs="Times New Roman"/>
                <w:b/>
                <w:iCs/>
                <w:color w:val="017057" w:themeColor="accent4" w:themeShade="BF"/>
                <w:u w:val="single"/>
              </w:rPr>
            </w:pPr>
            <w:r w:rsidRPr="00E03FF5">
              <w:rPr>
                <w:rFonts w:ascii="Corbel Light" w:eastAsia="Times New Roman" w:hAnsi="Corbel Light" w:cs="Times New Roman"/>
                <w:b/>
                <w:iCs/>
                <w:color w:val="017057" w:themeColor="accent4" w:themeShade="BF"/>
                <w:u w:val="single"/>
              </w:rPr>
              <w:t>Channels</w:t>
            </w:r>
          </w:p>
          <w:p w14:paraId="1247E973" w14:textId="77777777" w:rsidR="007C135F" w:rsidRPr="00E03FF5" w:rsidRDefault="007C135F" w:rsidP="00B62871">
            <w:pPr>
              <w:tabs>
                <w:tab w:val="right" w:pos="2131"/>
              </w:tabs>
              <w:spacing w:line="259" w:lineRule="auto"/>
              <w:rPr>
                <w:rFonts w:ascii="Corbel Light" w:hAnsi="Corbel Light"/>
                <w:iCs/>
                <w:color w:val="808080" w:themeColor="background1" w:themeShade="80"/>
              </w:rPr>
            </w:pPr>
            <w:r w:rsidRPr="00E03FF5">
              <w:rPr>
                <w:rFonts w:ascii="Corbel Light" w:hAnsi="Corbel Light"/>
                <w:iCs/>
                <w:color w:val="808080" w:themeColor="background1" w:themeShade="80"/>
              </w:rPr>
              <w:t xml:space="preserve">App and website </w:t>
            </w:r>
            <w:proofErr w:type="gramStart"/>
            <w:r w:rsidRPr="00E03FF5">
              <w:rPr>
                <w:rFonts w:ascii="Corbel Light" w:hAnsi="Corbel Light"/>
                <w:iCs/>
                <w:color w:val="808080" w:themeColor="background1" w:themeShade="80"/>
              </w:rPr>
              <w:t>based</w:t>
            </w:r>
            <w:proofErr w:type="gramEnd"/>
          </w:p>
          <w:p w14:paraId="6BD3A70F" w14:textId="77777777" w:rsidR="007C135F" w:rsidRPr="00E03FF5" w:rsidRDefault="007C135F" w:rsidP="00B62871">
            <w:pPr>
              <w:tabs>
                <w:tab w:val="right" w:pos="2131"/>
              </w:tabs>
              <w:spacing w:line="259" w:lineRule="auto"/>
              <w:rPr>
                <w:rFonts w:ascii="Corbel Light" w:hAnsi="Corbel Light"/>
                <w:iCs/>
                <w:color w:val="808080" w:themeColor="background1" w:themeShade="80"/>
              </w:rPr>
            </w:pPr>
            <w:r w:rsidRPr="00E03FF5">
              <w:rPr>
                <w:rFonts w:ascii="Corbel Light" w:hAnsi="Corbel Light"/>
                <w:iCs/>
                <w:color w:val="808080" w:themeColor="background1" w:themeShade="80"/>
              </w:rPr>
              <w:t>Online and simple platform</w:t>
            </w:r>
          </w:p>
          <w:p w14:paraId="31BCE9D4" w14:textId="77777777" w:rsidR="007C135F" w:rsidRPr="00E03FF5" w:rsidRDefault="007C135F" w:rsidP="00B62871">
            <w:pPr>
              <w:tabs>
                <w:tab w:val="right" w:pos="2131"/>
              </w:tabs>
              <w:spacing w:line="259" w:lineRule="auto"/>
              <w:rPr>
                <w:rFonts w:ascii="Corbel Light" w:hAnsi="Corbel Light"/>
                <w:iCs/>
                <w:color w:val="808080" w:themeColor="background1" w:themeShade="80"/>
              </w:rPr>
            </w:pPr>
            <w:r w:rsidRPr="00E03FF5">
              <w:rPr>
                <w:rFonts w:ascii="Corbel Light" w:hAnsi="Corbel Light"/>
                <w:iCs/>
                <w:color w:val="808080" w:themeColor="background1" w:themeShade="80"/>
              </w:rPr>
              <w:t>Online and TV advertising</w:t>
            </w:r>
          </w:p>
        </w:tc>
        <w:tc>
          <w:tcPr>
            <w:tcW w:w="2151" w:type="dxa"/>
            <w:vMerge/>
            <w:tcBorders>
              <w:top w:val="nil"/>
              <w:left w:val="single" w:sz="8" w:space="0" w:color="000000"/>
              <w:bottom w:val="single" w:sz="8" w:space="0" w:color="000000"/>
              <w:right w:val="single" w:sz="16" w:space="0" w:color="000000"/>
            </w:tcBorders>
            <w:shd w:val="clear" w:color="auto" w:fill="E5EBB0" w:themeFill="accent3" w:themeFillTint="66"/>
            <w:vAlign w:val="center"/>
          </w:tcPr>
          <w:p w14:paraId="37633BC3" w14:textId="77777777" w:rsidR="007C135F" w:rsidRPr="00085262" w:rsidRDefault="007C135F" w:rsidP="00B62871">
            <w:pPr>
              <w:spacing w:after="160" w:line="259" w:lineRule="auto"/>
              <w:rPr>
                <w:rFonts w:ascii="Corbel Light" w:hAnsi="Corbel Light"/>
                <w:iCs/>
                <w:color w:val="017057" w:themeColor="accent4" w:themeShade="BF"/>
                <w:u w:val="single"/>
              </w:rPr>
            </w:pPr>
          </w:p>
        </w:tc>
      </w:tr>
      <w:tr w:rsidR="007C135F" w14:paraId="50D87775" w14:textId="77777777" w:rsidTr="00B62871">
        <w:trPr>
          <w:trHeight w:val="1531"/>
        </w:trPr>
        <w:tc>
          <w:tcPr>
            <w:tcW w:w="6178" w:type="dxa"/>
            <w:gridSpan w:val="3"/>
            <w:tcBorders>
              <w:top w:val="single" w:sz="8" w:space="0" w:color="000000"/>
              <w:left w:val="single" w:sz="16" w:space="0" w:color="000000"/>
              <w:bottom w:val="single" w:sz="16" w:space="0" w:color="000000"/>
              <w:right w:val="single" w:sz="8" w:space="0" w:color="000000"/>
            </w:tcBorders>
            <w:shd w:val="clear" w:color="auto" w:fill="E5EBB0" w:themeFill="accent3" w:themeFillTint="66"/>
          </w:tcPr>
          <w:p w14:paraId="7D8DD6A1" w14:textId="77777777" w:rsidR="007C135F" w:rsidRPr="00E03FF5" w:rsidRDefault="007C135F" w:rsidP="00B62871">
            <w:pPr>
              <w:spacing w:line="259" w:lineRule="auto"/>
              <w:ind w:left="8" w:right="165"/>
              <w:rPr>
                <w:rFonts w:ascii="Corbel Light" w:hAnsi="Corbel Light"/>
                <w:iCs/>
                <w:color w:val="017057" w:themeColor="accent4" w:themeShade="BF"/>
                <w:u w:val="single"/>
              </w:rPr>
            </w:pPr>
            <w:r w:rsidRPr="00E03FF5">
              <w:rPr>
                <w:rFonts w:ascii="Corbel Light" w:eastAsia="Times New Roman" w:hAnsi="Corbel Light" w:cs="Times New Roman"/>
                <w:b/>
                <w:iCs/>
                <w:color w:val="017057" w:themeColor="accent4" w:themeShade="BF"/>
                <w:u w:val="single"/>
              </w:rPr>
              <w:t xml:space="preserve">Cost </w:t>
            </w:r>
          </w:p>
          <w:p w14:paraId="456FD10E" w14:textId="77777777" w:rsidR="007C135F" w:rsidRPr="00E03FF5" w:rsidRDefault="007C135F" w:rsidP="00B62871">
            <w:pPr>
              <w:spacing w:line="259" w:lineRule="auto"/>
              <w:ind w:left="8" w:right="165"/>
              <w:rPr>
                <w:rFonts w:ascii="Corbel Light" w:eastAsia="Times New Roman" w:hAnsi="Corbel Light" w:cs="Times New Roman"/>
                <w:b/>
                <w:iCs/>
                <w:color w:val="017057" w:themeColor="accent4" w:themeShade="BF"/>
                <w:u w:val="single"/>
              </w:rPr>
            </w:pPr>
            <w:r w:rsidRPr="00E03FF5">
              <w:rPr>
                <w:rFonts w:ascii="Corbel Light" w:eastAsia="Times New Roman" w:hAnsi="Corbel Light" w:cs="Times New Roman"/>
                <w:b/>
                <w:iCs/>
                <w:color w:val="017057" w:themeColor="accent4" w:themeShade="BF"/>
                <w:u w:val="single"/>
              </w:rPr>
              <w:t>Structure</w:t>
            </w:r>
          </w:p>
          <w:p w14:paraId="6DB3D595" w14:textId="77777777" w:rsidR="007C135F" w:rsidRPr="00E03FF5" w:rsidRDefault="007C135F" w:rsidP="00B62871">
            <w:pPr>
              <w:spacing w:line="259" w:lineRule="auto"/>
              <w:ind w:left="8" w:right="165"/>
              <w:rPr>
                <w:rFonts w:ascii="Corbel Light" w:eastAsia="Times New Roman" w:hAnsi="Corbel Light" w:cs="Times New Roman"/>
                <w:bCs/>
                <w:iCs/>
                <w:color w:val="808080" w:themeColor="background1" w:themeShade="80"/>
              </w:rPr>
            </w:pPr>
            <w:r w:rsidRPr="00E03FF5">
              <w:rPr>
                <w:rFonts w:ascii="Corbel Light" w:eastAsia="Times New Roman" w:hAnsi="Corbel Light" w:cs="Times New Roman"/>
                <w:bCs/>
                <w:iCs/>
                <w:color w:val="808080" w:themeColor="background1" w:themeShade="80"/>
              </w:rPr>
              <w:t>Platform R&amp;D</w:t>
            </w:r>
          </w:p>
          <w:p w14:paraId="2715AA9E" w14:textId="77777777" w:rsidR="007C135F" w:rsidRPr="00E03FF5" w:rsidRDefault="007C135F" w:rsidP="00B62871">
            <w:pPr>
              <w:spacing w:line="259" w:lineRule="auto"/>
              <w:ind w:left="8" w:right="165"/>
              <w:rPr>
                <w:rFonts w:ascii="Corbel Light" w:eastAsia="Times New Roman" w:hAnsi="Corbel Light" w:cs="Times New Roman"/>
                <w:bCs/>
                <w:iCs/>
                <w:color w:val="808080" w:themeColor="background1" w:themeShade="80"/>
              </w:rPr>
            </w:pPr>
            <w:r w:rsidRPr="00E03FF5">
              <w:rPr>
                <w:rFonts w:ascii="Corbel Light" w:eastAsia="Times New Roman" w:hAnsi="Corbel Light" w:cs="Times New Roman"/>
                <w:bCs/>
                <w:iCs/>
                <w:color w:val="808080" w:themeColor="background1" w:themeShade="80"/>
              </w:rPr>
              <w:t>Salary of staff</w:t>
            </w:r>
          </w:p>
          <w:p w14:paraId="053F420C" w14:textId="77777777" w:rsidR="007C135F" w:rsidRPr="00E03FF5" w:rsidRDefault="007C135F" w:rsidP="00B62871">
            <w:pPr>
              <w:spacing w:line="259" w:lineRule="auto"/>
              <w:ind w:left="8" w:right="165"/>
              <w:rPr>
                <w:rFonts w:ascii="Corbel Light" w:eastAsia="Times New Roman" w:hAnsi="Corbel Light" w:cs="Times New Roman"/>
                <w:bCs/>
                <w:iCs/>
                <w:color w:val="808080" w:themeColor="background1" w:themeShade="80"/>
              </w:rPr>
            </w:pPr>
            <w:r w:rsidRPr="00E03FF5">
              <w:rPr>
                <w:rFonts w:ascii="Corbel Light" w:eastAsia="Times New Roman" w:hAnsi="Corbel Light" w:cs="Times New Roman"/>
                <w:bCs/>
                <w:iCs/>
                <w:color w:val="808080" w:themeColor="background1" w:themeShade="80"/>
              </w:rPr>
              <w:t xml:space="preserve">Pay of freelance </w:t>
            </w:r>
            <w:proofErr w:type="gramStart"/>
            <w:r w:rsidRPr="00E03FF5">
              <w:rPr>
                <w:rFonts w:ascii="Corbel Light" w:eastAsia="Times New Roman" w:hAnsi="Corbel Light" w:cs="Times New Roman"/>
                <w:bCs/>
                <w:iCs/>
                <w:color w:val="808080" w:themeColor="background1" w:themeShade="80"/>
              </w:rPr>
              <w:t>photographers</w:t>
            </w:r>
            <w:proofErr w:type="gramEnd"/>
          </w:p>
          <w:p w14:paraId="66D5873F" w14:textId="77777777" w:rsidR="007C135F" w:rsidRPr="00E03FF5" w:rsidRDefault="007C135F" w:rsidP="00B62871">
            <w:pPr>
              <w:spacing w:line="259" w:lineRule="auto"/>
              <w:ind w:left="8" w:right="165"/>
              <w:rPr>
                <w:rFonts w:ascii="Corbel Light" w:hAnsi="Corbel Light"/>
                <w:bCs/>
                <w:iCs/>
                <w:color w:val="808080" w:themeColor="background1" w:themeShade="80"/>
              </w:rPr>
            </w:pPr>
            <w:r w:rsidRPr="00E03FF5">
              <w:rPr>
                <w:rFonts w:ascii="Corbel Light" w:eastAsia="Times New Roman" w:hAnsi="Corbel Light" w:cs="Times New Roman"/>
                <w:bCs/>
                <w:iCs/>
                <w:color w:val="808080" w:themeColor="background1" w:themeShade="80"/>
              </w:rPr>
              <w:t>Marketing</w:t>
            </w:r>
          </w:p>
        </w:tc>
        <w:tc>
          <w:tcPr>
            <w:tcW w:w="4844" w:type="dxa"/>
            <w:gridSpan w:val="3"/>
            <w:tcBorders>
              <w:top w:val="single" w:sz="8" w:space="0" w:color="000000"/>
              <w:left w:val="single" w:sz="8" w:space="0" w:color="000000"/>
              <w:bottom w:val="single" w:sz="16" w:space="0" w:color="000000"/>
              <w:right w:val="single" w:sz="16" w:space="0" w:color="000000"/>
            </w:tcBorders>
            <w:shd w:val="clear" w:color="auto" w:fill="E5EBB0" w:themeFill="accent3" w:themeFillTint="66"/>
          </w:tcPr>
          <w:p w14:paraId="28B26144" w14:textId="77777777" w:rsidR="007C135F" w:rsidRPr="006C5575" w:rsidRDefault="007C135F" w:rsidP="00B62871">
            <w:pPr>
              <w:spacing w:line="259" w:lineRule="auto"/>
              <w:ind w:left="6" w:right="72"/>
              <w:rPr>
                <w:rFonts w:ascii="Corbel Light" w:eastAsia="Times New Roman" w:hAnsi="Corbel Light" w:cs="Times New Roman"/>
                <w:b/>
                <w:iCs/>
                <w:color w:val="017057" w:themeColor="accent4" w:themeShade="BF"/>
                <w:u w:val="single"/>
              </w:rPr>
            </w:pPr>
            <w:r w:rsidRPr="006C5575">
              <w:rPr>
                <w:rFonts w:ascii="Corbel Light" w:eastAsia="Times New Roman" w:hAnsi="Corbel Light" w:cs="Times New Roman"/>
                <w:b/>
                <w:iCs/>
                <w:color w:val="017057" w:themeColor="accent4" w:themeShade="BF"/>
                <w:u w:val="single"/>
              </w:rPr>
              <w:t>Revenue Streams</w:t>
            </w:r>
          </w:p>
          <w:p w14:paraId="5E4A3E53" w14:textId="77777777" w:rsidR="007C135F" w:rsidRPr="006C5575" w:rsidRDefault="007C135F" w:rsidP="00B62871">
            <w:pPr>
              <w:spacing w:line="259" w:lineRule="auto"/>
              <w:ind w:left="6" w:right="72"/>
              <w:rPr>
                <w:rFonts w:ascii="Corbel Light" w:hAnsi="Corbel Light"/>
                <w:iCs/>
                <w:color w:val="808080" w:themeColor="background1" w:themeShade="80"/>
              </w:rPr>
            </w:pPr>
            <w:r w:rsidRPr="006C5575">
              <w:rPr>
                <w:rFonts w:ascii="Corbel Light" w:hAnsi="Corbel Light"/>
                <w:iCs/>
                <w:color w:val="808080" w:themeColor="background1" w:themeShade="80"/>
              </w:rPr>
              <w:t>Facilitates renting/booking process for hosts/</w:t>
            </w:r>
            <w:proofErr w:type="gramStart"/>
            <w:r w:rsidRPr="006C5575">
              <w:rPr>
                <w:rFonts w:ascii="Corbel Light" w:hAnsi="Corbel Light"/>
                <w:iCs/>
                <w:color w:val="808080" w:themeColor="background1" w:themeShade="80"/>
              </w:rPr>
              <w:t>guests</w:t>
            </w:r>
            <w:proofErr w:type="gramEnd"/>
          </w:p>
          <w:p w14:paraId="6145E113" w14:textId="77777777" w:rsidR="007C135F" w:rsidRPr="006C5575" w:rsidRDefault="007C135F" w:rsidP="00B62871">
            <w:pPr>
              <w:spacing w:line="259" w:lineRule="auto"/>
              <w:ind w:left="6" w:right="72"/>
              <w:rPr>
                <w:rFonts w:ascii="Corbel Light" w:hAnsi="Corbel Light"/>
                <w:iCs/>
                <w:color w:val="808080" w:themeColor="background1" w:themeShade="80"/>
              </w:rPr>
            </w:pPr>
            <w:r w:rsidRPr="006C5575">
              <w:rPr>
                <w:rFonts w:ascii="Corbel Light" w:hAnsi="Corbel Light"/>
                <w:iCs/>
                <w:color w:val="808080" w:themeColor="background1" w:themeShade="80"/>
              </w:rPr>
              <w:t>Income from commission/fees taken from transactions</w:t>
            </w:r>
          </w:p>
        </w:tc>
      </w:tr>
    </w:tbl>
    <w:p w14:paraId="0942AD32" w14:textId="73C8F360" w:rsidR="00E74CA2" w:rsidRPr="006C5575" w:rsidRDefault="00E74CA2" w:rsidP="00E74CA2">
      <w:pPr>
        <w:rPr>
          <w:color w:val="FF0000"/>
        </w:rPr>
      </w:pPr>
    </w:p>
    <w:p w14:paraId="75138A22" w14:textId="6B53019D" w:rsidR="00B62871" w:rsidRPr="006C5575" w:rsidRDefault="001E42AE" w:rsidP="00B62871">
      <w:pPr>
        <w:pStyle w:val="Heading2"/>
        <w:rPr>
          <w:sz w:val="24"/>
          <w:szCs w:val="24"/>
          <w:u w:val="single"/>
        </w:rPr>
      </w:pPr>
      <w:bookmarkStart w:id="4" w:name="_Toc66042884"/>
      <w:r w:rsidRPr="006C5575">
        <w:rPr>
          <w:sz w:val="24"/>
          <w:szCs w:val="24"/>
          <w:u w:val="single"/>
        </w:rPr>
        <w:t>Airbnb</w:t>
      </w:r>
      <w:r w:rsidR="006E407D">
        <w:rPr>
          <w:sz w:val="24"/>
          <w:szCs w:val="24"/>
          <w:u w:val="single"/>
        </w:rPr>
        <w:t>’</w:t>
      </w:r>
      <w:r w:rsidRPr="006C5575">
        <w:rPr>
          <w:sz w:val="24"/>
          <w:szCs w:val="24"/>
          <w:u w:val="single"/>
        </w:rPr>
        <w:t xml:space="preserve">s </w:t>
      </w:r>
      <w:r w:rsidR="00A743E9" w:rsidRPr="006C5575">
        <w:rPr>
          <w:sz w:val="24"/>
          <w:szCs w:val="24"/>
          <w:u w:val="single"/>
        </w:rPr>
        <w:t>Business Model Canvas</w:t>
      </w:r>
      <w:bookmarkEnd w:id="4"/>
    </w:p>
    <w:p w14:paraId="6B569B2E" w14:textId="77777777" w:rsidR="00B62871" w:rsidRPr="006C5575" w:rsidRDefault="00B62871" w:rsidP="00E74CA2"/>
    <w:p w14:paraId="4939DCD0" w14:textId="3C19930C" w:rsidR="00B62871" w:rsidRPr="006C5575" w:rsidRDefault="00C670E3" w:rsidP="00C670E3">
      <w:pPr>
        <w:jc w:val="right"/>
        <w:rPr>
          <w:sz w:val="16"/>
          <w:szCs w:val="16"/>
        </w:rPr>
      </w:pPr>
      <w:r w:rsidRPr="006C5575">
        <w:rPr>
          <w:sz w:val="16"/>
          <w:szCs w:val="16"/>
        </w:rPr>
        <w:t>(A</w:t>
      </w:r>
      <w:r w:rsidR="00BE5B33" w:rsidRPr="006C5575">
        <w:rPr>
          <w:sz w:val="16"/>
          <w:szCs w:val="16"/>
        </w:rPr>
        <w:t xml:space="preserve">dapted from </w:t>
      </w:r>
      <w:r w:rsidR="00BE5B33" w:rsidRPr="006C5575">
        <w:rPr>
          <w:sz w:val="16"/>
          <w:szCs w:val="16"/>
        </w:rPr>
        <w:t>Osterwalder &amp; Pigneur</w:t>
      </w:r>
      <w:r w:rsidR="001E4A24" w:rsidRPr="006C5575">
        <w:rPr>
          <w:sz w:val="16"/>
          <w:szCs w:val="16"/>
        </w:rPr>
        <w:t>, 2012)</w:t>
      </w:r>
    </w:p>
    <w:p w14:paraId="3C2B01A9" w14:textId="58EB831D" w:rsidR="001E4A24" w:rsidRPr="006C5575" w:rsidRDefault="001E4A24" w:rsidP="00C670E3">
      <w:pPr>
        <w:jc w:val="right"/>
      </w:pPr>
    </w:p>
    <w:p w14:paraId="5E11DDC1" w14:textId="6E75165E" w:rsidR="001E4A24" w:rsidRPr="006C5575" w:rsidRDefault="001E4A24" w:rsidP="00C670E3">
      <w:pPr>
        <w:jc w:val="right"/>
      </w:pPr>
    </w:p>
    <w:p w14:paraId="1CE80B83" w14:textId="0D0E61B5" w:rsidR="001E4A24" w:rsidRPr="006C5575" w:rsidRDefault="001E4A24" w:rsidP="00C670E3">
      <w:pPr>
        <w:jc w:val="right"/>
      </w:pPr>
    </w:p>
    <w:p w14:paraId="7BC70A4F" w14:textId="77777777" w:rsidR="001E4A24" w:rsidRPr="006C5575" w:rsidRDefault="001E4A24" w:rsidP="00C670E3">
      <w:pPr>
        <w:jc w:val="right"/>
      </w:pPr>
    </w:p>
    <w:p w14:paraId="5DFAFB34" w14:textId="17B309B1" w:rsidR="00E74CA2" w:rsidRPr="00786546" w:rsidRDefault="00E74CA2" w:rsidP="00E74CA2">
      <w:r w:rsidRPr="006C5575">
        <w:lastRenderedPageBreak/>
        <w:t>It is clearly displayed throughout Airbnb’s BMC that they continue to implement a P2P business model. In using the BMC, I can identify that creating value for platform users is a focus point in Airbnb’s operations</w:t>
      </w:r>
      <w:r w:rsidR="000074CA">
        <w:t xml:space="preserve">. </w:t>
      </w:r>
      <w:r w:rsidR="00231480">
        <w:t xml:space="preserve">Airbnb hosts enjoy value in that they can rent out underutilised space </w:t>
      </w:r>
      <w:r w:rsidR="005100EE">
        <w:t>at all small cost</w:t>
      </w:r>
      <w:r w:rsidR="00536B29">
        <w:t>, they also find value in the property insurance provided</w:t>
      </w:r>
      <w:r w:rsidR="005100EE">
        <w:t xml:space="preserve"> to them</w:t>
      </w:r>
      <w:r w:rsidRPr="006C5575">
        <w:t>.</w:t>
      </w:r>
      <w:r w:rsidR="00B35B83">
        <w:t xml:space="preserve"> Guests find value in </w:t>
      </w:r>
      <w:r w:rsidR="00D1360C">
        <w:t xml:space="preserve">that </w:t>
      </w:r>
      <w:r w:rsidR="00B35B83">
        <w:t>the</w:t>
      </w:r>
      <w:r w:rsidR="00D1360C">
        <w:t>y have a</w:t>
      </w:r>
      <w:r w:rsidR="00B35B83">
        <w:t xml:space="preserve"> cheaper alternative to traditional </w:t>
      </w:r>
      <w:r w:rsidR="00D12D1A">
        <w:t>accommodation;</w:t>
      </w:r>
      <w:r w:rsidR="00D1360C">
        <w:t xml:space="preserve"> many guests also find value as their experience has been </w:t>
      </w:r>
      <w:r w:rsidR="006E14D5">
        <w:t>different staying with hosts. Many of Airbnb’s guests</w:t>
      </w:r>
      <w:r w:rsidR="00060725">
        <w:t xml:space="preserve"> chose them as they want to make local connections and meet people who can </w:t>
      </w:r>
      <w:r w:rsidR="00D12D1A">
        <w:t>give them local insights.</w:t>
      </w:r>
      <w:r w:rsidRPr="006C5575">
        <w:t xml:space="preserve"> </w:t>
      </w:r>
      <w:r w:rsidRPr="00786546">
        <w:t>P2P business models require the wider community to participate, Airbnb have displayed continued success in operating this way, ensuring value creation for both users and Airbnb themselves.</w:t>
      </w:r>
      <w:r w:rsidR="00FE4B59" w:rsidRPr="00786546">
        <w:t xml:space="preserve"> </w:t>
      </w:r>
      <w:r w:rsidR="00AF65CD" w:rsidRPr="00786546">
        <w:t>In this Airbnb apply a Value Innovation strategy</w:t>
      </w:r>
      <w:r w:rsidR="00C1403E" w:rsidRPr="00786546">
        <w:t xml:space="preserve">, </w:t>
      </w:r>
      <w:r w:rsidR="004D0AD9" w:rsidRPr="00786546">
        <w:t>what the customers find value in is what drives the business model and resulting strategy.</w:t>
      </w:r>
    </w:p>
    <w:p w14:paraId="7ED3F021" w14:textId="23B01588" w:rsidR="008D48C7" w:rsidRPr="00786546" w:rsidRDefault="008D48C7" w:rsidP="008D48C7"/>
    <w:p w14:paraId="3536B97B" w14:textId="678DFEC1" w:rsidR="008D48C7" w:rsidRPr="00786546" w:rsidRDefault="008D48C7" w:rsidP="008D48C7">
      <w:pPr>
        <w:pStyle w:val="Heading1"/>
        <w:rPr>
          <w:u w:val="single"/>
        </w:rPr>
      </w:pPr>
      <w:bookmarkStart w:id="5" w:name="_Toc66042885"/>
      <w:r w:rsidRPr="00786546">
        <w:rPr>
          <w:u w:val="single"/>
        </w:rPr>
        <w:t>S</w:t>
      </w:r>
      <w:r w:rsidR="001B08CF" w:rsidRPr="00786546">
        <w:rPr>
          <w:u w:val="single"/>
        </w:rPr>
        <w:t xml:space="preserve">trategy </w:t>
      </w:r>
      <w:r w:rsidRPr="00786546">
        <w:rPr>
          <w:u w:val="single"/>
        </w:rPr>
        <w:t>F</w:t>
      </w:r>
      <w:r w:rsidR="00652F68" w:rsidRPr="00786546">
        <w:rPr>
          <w:u w:val="single"/>
        </w:rPr>
        <w:t xml:space="preserve">ormulation </w:t>
      </w:r>
      <w:r w:rsidRPr="00786546">
        <w:rPr>
          <w:u w:val="single"/>
        </w:rPr>
        <w:t>F</w:t>
      </w:r>
      <w:r w:rsidR="00652F68" w:rsidRPr="00786546">
        <w:rPr>
          <w:u w:val="single"/>
        </w:rPr>
        <w:t>ramework</w:t>
      </w:r>
      <w:bookmarkEnd w:id="5"/>
    </w:p>
    <w:p w14:paraId="7F7FF781" w14:textId="49C881EB" w:rsidR="003824DF" w:rsidRPr="0090291A" w:rsidRDefault="003824DF" w:rsidP="003824DF">
      <w:r w:rsidRPr="0090291A">
        <w:t>Strategy Formulation Framework is a tool developed by Fred David</w:t>
      </w:r>
      <w:r w:rsidR="00BB1CC1" w:rsidRPr="0090291A">
        <w:t xml:space="preserve"> (</w:t>
      </w:r>
      <w:proofErr w:type="spellStart"/>
      <w:r w:rsidR="00CB183C" w:rsidRPr="0090291A">
        <w:t>Tornak</w:t>
      </w:r>
      <w:proofErr w:type="spellEnd"/>
      <w:r w:rsidR="00CB183C" w:rsidRPr="0090291A">
        <w:t xml:space="preserve"> &amp; </w:t>
      </w:r>
      <w:proofErr w:type="spellStart"/>
      <w:r w:rsidR="00CB183C" w:rsidRPr="0090291A">
        <w:t>Sanal</w:t>
      </w:r>
      <w:proofErr w:type="spellEnd"/>
      <w:r w:rsidR="00CB183C" w:rsidRPr="0090291A">
        <w:t xml:space="preserve">, </w:t>
      </w:r>
      <w:r w:rsidR="00BB1CC1" w:rsidRPr="0090291A">
        <w:t>2007)</w:t>
      </w:r>
      <w:r w:rsidRPr="0090291A">
        <w:t>, its aim is to help business strategists generate feasible alternatives, evaluate those alternatives, and choose a specific course of action</w:t>
      </w:r>
      <w:r w:rsidRPr="0090291A">
        <w:rPr>
          <w:color w:val="FF0000"/>
        </w:rPr>
        <w:t xml:space="preserve"> </w:t>
      </w:r>
      <w:r w:rsidRPr="0090291A">
        <w:t>when developing and adjusting strategies for the future, aiding in decision making processes.</w:t>
      </w:r>
    </w:p>
    <w:p w14:paraId="54366370" w14:textId="77777777" w:rsidR="00652F68" w:rsidRPr="0090291A" w:rsidRDefault="00652F68" w:rsidP="003824DF"/>
    <w:p w14:paraId="0B691A85" w14:textId="29786DC9" w:rsidR="00050EF1" w:rsidRPr="0090291A" w:rsidRDefault="002827DC" w:rsidP="005636F3">
      <w:pPr>
        <w:pStyle w:val="Heading2"/>
        <w:rPr>
          <w:sz w:val="24"/>
          <w:szCs w:val="24"/>
          <w:u w:val="single"/>
        </w:rPr>
      </w:pPr>
      <w:bookmarkStart w:id="6" w:name="_Toc66042886"/>
      <w:r w:rsidRPr="0090291A">
        <w:rPr>
          <w:sz w:val="24"/>
          <w:szCs w:val="24"/>
          <w:u w:val="single"/>
        </w:rPr>
        <w:t>SFF Layout</w:t>
      </w:r>
      <w:bookmarkEnd w:id="6"/>
    </w:p>
    <w:tbl>
      <w:tblPr>
        <w:tblStyle w:val="TableGrid0"/>
        <w:tblW w:w="0" w:type="auto"/>
        <w:tblLook w:val="04A0" w:firstRow="1" w:lastRow="0" w:firstColumn="1" w:lastColumn="0" w:noHBand="0" w:noVBand="1"/>
      </w:tblPr>
      <w:tblGrid>
        <w:gridCol w:w="9016"/>
      </w:tblGrid>
      <w:tr w:rsidR="00DB508D" w:rsidRPr="00DB508D" w14:paraId="6AB6F56F" w14:textId="77777777" w:rsidTr="00C67401">
        <w:trPr>
          <w:trHeight w:val="1124"/>
        </w:trPr>
        <w:tc>
          <w:tcPr>
            <w:tcW w:w="9016" w:type="dxa"/>
          </w:tcPr>
          <w:p w14:paraId="6419B94D" w14:textId="77777777" w:rsidR="00DB508D" w:rsidRPr="00DB508D" w:rsidRDefault="00DB508D" w:rsidP="00DB508D">
            <w:pPr>
              <w:jc w:val="center"/>
              <w:rPr>
                <w:rFonts w:ascii="Calibri" w:hAnsi="Calibri" w:cs="Times New Roman"/>
                <w:b/>
                <w:bCs/>
                <w:u w:val="single"/>
              </w:rPr>
            </w:pPr>
            <w:r w:rsidRPr="00DB508D">
              <w:rPr>
                <w:rFonts w:ascii="Calibri" w:hAnsi="Calibri" w:cs="Times New Roman"/>
                <w:b/>
                <w:bCs/>
                <w:u w:val="single"/>
              </w:rPr>
              <w:t>STAGE 1: THE INPUT STAGE</w:t>
            </w:r>
          </w:p>
          <w:p w14:paraId="49E6B46C" w14:textId="77777777" w:rsidR="00DB508D" w:rsidRPr="00DB508D" w:rsidRDefault="00DB508D" w:rsidP="00DB508D">
            <w:pPr>
              <w:rPr>
                <w:rFonts w:ascii="Calibri" w:hAnsi="Calibri" w:cs="Times New Roman"/>
              </w:rPr>
            </w:pPr>
            <w:r w:rsidRPr="00DB508D">
              <w:rPr>
                <w:rFonts w:ascii="Calibri" w:hAnsi="Calibri" w:cs="Times New Roman"/>
              </w:rPr>
              <w:t>External Factor                                             Competitive                                                  Internal Factor</w:t>
            </w:r>
          </w:p>
          <w:p w14:paraId="32A4758B" w14:textId="77777777" w:rsidR="00DB508D" w:rsidRPr="00DB508D" w:rsidRDefault="00DB508D" w:rsidP="00DB508D">
            <w:pPr>
              <w:rPr>
                <w:rFonts w:ascii="Calibri" w:hAnsi="Calibri" w:cs="Times New Roman"/>
              </w:rPr>
            </w:pPr>
            <w:r w:rsidRPr="00DB508D">
              <w:rPr>
                <w:rFonts w:ascii="Calibri" w:hAnsi="Calibri" w:cs="Times New Roman"/>
              </w:rPr>
              <w:t>Evaluation Matrix                                      Profile Matrix                                             Evaluation Matrix</w:t>
            </w:r>
          </w:p>
          <w:p w14:paraId="6A3E14F5" w14:textId="77777777" w:rsidR="00DB508D" w:rsidRPr="00DB508D" w:rsidRDefault="00DB508D" w:rsidP="00DB508D">
            <w:pPr>
              <w:rPr>
                <w:rFonts w:ascii="Calibri" w:hAnsi="Calibri" w:cs="Times New Roman"/>
              </w:rPr>
            </w:pPr>
            <w:r w:rsidRPr="00DB508D">
              <w:rPr>
                <w:rFonts w:ascii="Calibri" w:hAnsi="Calibri" w:cs="Times New Roman"/>
              </w:rPr>
              <w:t>(</w:t>
            </w:r>
            <w:proofErr w:type="gramStart"/>
            <w:r w:rsidRPr="00DB508D">
              <w:rPr>
                <w:rFonts w:ascii="Calibri" w:hAnsi="Calibri" w:cs="Times New Roman"/>
              </w:rPr>
              <w:t xml:space="preserve">EFE)   </w:t>
            </w:r>
            <w:proofErr w:type="gramEnd"/>
            <w:r w:rsidRPr="00DB508D">
              <w:rPr>
                <w:rFonts w:ascii="Calibri" w:hAnsi="Calibri" w:cs="Times New Roman"/>
              </w:rPr>
              <w:t xml:space="preserve">                                                                                                                                               (IFE)</w:t>
            </w:r>
          </w:p>
        </w:tc>
      </w:tr>
      <w:tr w:rsidR="00DB508D" w:rsidRPr="00DB508D" w14:paraId="7E566A04" w14:textId="77777777" w:rsidTr="00C67401">
        <w:trPr>
          <w:trHeight w:val="1821"/>
        </w:trPr>
        <w:tc>
          <w:tcPr>
            <w:tcW w:w="9016" w:type="dxa"/>
          </w:tcPr>
          <w:p w14:paraId="07F29BE3" w14:textId="77777777" w:rsidR="00DB508D" w:rsidRPr="00DB508D" w:rsidRDefault="00DB508D" w:rsidP="00DB508D">
            <w:pPr>
              <w:jc w:val="center"/>
              <w:rPr>
                <w:rFonts w:ascii="Calibri" w:hAnsi="Calibri" w:cs="Times New Roman"/>
                <w:b/>
                <w:bCs/>
                <w:u w:val="single"/>
              </w:rPr>
            </w:pPr>
            <w:r w:rsidRPr="00DB508D">
              <w:rPr>
                <w:rFonts w:ascii="Calibri" w:hAnsi="Calibri" w:cs="Times New Roman"/>
                <w:b/>
                <w:bCs/>
                <w:u w:val="single"/>
              </w:rPr>
              <w:t>STAGE 2: THE MATCHING STAGE</w:t>
            </w:r>
          </w:p>
          <w:p w14:paraId="015310E9" w14:textId="77777777" w:rsidR="00DB508D" w:rsidRPr="00DB508D" w:rsidRDefault="00DB508D" w:rsidP="00DB508D">
            <w:pPr>
              <w:rPr>
                <w:rFonts w:ascii="Calibri" w:hAnsi="Calibri" w:cs="Times New Roman"/>
              </w:rPr>
            </w:pPr>
            <w:r w:rsidRPr="00DB508D">
              <w:rPr>
                <w:rFonts w:ascii="Calibri" w:hAnsi="Calibri" w:cs="Times New Roman"/>
              </w:rPr>
              <w:t>Strengths                       Strategic                               Boston                      Internal-                         Grand</w:t>
            </w:r>
          </w:p>
          <w:p w14:paraId="6ABC6C05" w14:textId="77777777" w:rsidR="00DB508D" w:rsidRPr="00DB508D" w:rsidRDefault="00DB508D" w:rsidP="00DB508D">
            <w:pPr>
              <w:rPr>
                <w:rFonts w:ascii="Calibri" w:hAnsi="Calibri" w:cs="Times New Roman"/>
              </w:rPr>
            </w:pPr>
            <w:r w:rsidRPr="00DB508D">
              <w:rPr>
                <w:rFonts w:ascii="Calibri" w:hAnsi="Calibri" w:cs="Times New Roman"/>
              </w:rPr>
              <w:t>Weaknesses               Position and                        Consulting                 External (</w:t>
            </w:r>
            <w:proofErr w:type="gramStart"/>
            <w:r w:rsidRPr="00DB508D">
              <w:rPr>
                <w:rFonts w:ascii="Calibri" w:hAnsi="Calibri" w:cs="Times New Roman"/>
              </w:rPr>
              <w:t xml:space="preserve">IE)   </w:t>
            </w:r>
            <w:proofErr w:type="gramEnd"/>
            <w:r w:rsidRPr="00DB508D">
              <w:rPr>
                <w:rFonts w:ascii="Calibri" w:hAnsi="Calibri" w:cs="Times New Roman"/>
              </w:rPr>
              <w:t xml:space="preserve">              Strategy</w:t>
            </w:r>
          </w:p>
          <w:p w14:paraId="5988F08E" w14:textId="77777777" w:rsidR="00DB508D" w:rsidRPr="00DB508D" w:rsidRDefault="00DB508D" w:rsidP="00DB508D">
            <w:pPr>
              <w:rPr>
                <w:rFonts w:ascii="Calibri" w:hAnsi="Calibri" w:cs="Times New Roman"/>
              </w:rPr>
            </w:pPr>
            <w:r w:rsidRPr="00DB508D">
              <w:rPr>
                <w:rFonts w:ascii="Calibri" w:hAnsi="Calibri" w:cs="Times New Roman"/>
              </w:rPr>
              <w:t xml:space="preserve">Opportunities                 Action                                  Group                        Matrix                          </w:t>
            </w:r>
            <w:proofErr w:type="spellStart"/>
            <w:r w:rsidRPr="00DB508D">
              <w:rPr>
                <w:rFonts w:ascii="Calibri" w:hAnsi="Calibri" w:cs="Times New Roman"/>
              </w:rPr>
              <w:t>Matrix</w:t>
            </w:r>
            <w:proofErr w:type="spellEnd"/>
          </w:p>
          <w:p w14:paraId="75815CBC" w14:textId="77777777" w:rsidR="00DB508D" w:rsidRPr="00DB508D" w:rsidRDefault="00DB508D" w:rsidP="00DB508D">
            <w:pPr>
              <w:rPr>
                <w:rFonts w:ascii="Calibri" w:hAnsi="Calibri" w:cs="Times New Roman"/>
              </w:rPr>
            </w:pPr>
            <w:r w:rsidRPr="00DB508D">
              <w:rPr>
                <w:rFonts w:ascii="Calibri" w:hAnsi="Calibri" w:cs="Times New Roman"/>
              </w:rPr>
              <w:t>Threats (</w:t>
            </w:r>
            <w:proofErr w:type="gramStart"/>
            <w:r w:rsidRPr="00DB508D">
              <w:rPr>
                <w:rFonts w:ascii="Calibri" w:hAnsi="Calibri" w:cs="Times New Roman"/>
              </w:rPr>
              <w:t xml:space="preserve">SWOT)   </w:t>
            </w:r>
            <w:proofErr w:type="gramEnd"/>
            <w:r w:rsidRPr="00DB508D">
              <w:rPr>
                <w:rFonts w:ascii="Calibri" w:hAnsi="Calibri" w:cs="Times New Roman"/>
              </w:rPr>
              <w:t xml:space="preserve">         Evaluation                              (BCG)</w:t>
            </w:r>
          </w:p>
          <w:p w14:paraId="7ECFA0BD" w14:textId="77777777" w:rsidR="00DB508D" w:rsidRPr="00DB508D" w:rsidRDefault="00DB508D" w:rsidP="00DB508D">
            <w:pPr>
              <w:rPr>
                <w:rFonts w:ascii="Calibri" w:hAnsi="Calibri" w:cs="Times New Roman"/>
              </w:rPr>
            </w:pPr>
            <w:r w:rsidRPr="00DB508D">
              <w:rPr>
                <w:rFonts w:ascii="Calibri" w:hAnsi="Calibri" w:cs="Times New Roman"/>
              </w:rPr>
              <w:t xml:space="preserve">Matrix                    </w:t>
            </w:r>
            <w:proofErr w:type="gramStart"/>
            <w:r w:rsidRPr="00DB508D">
              <w:rPr>
                <w:rFonts w:ascii="Calibri" w:hAnsi="Calibri" w:cs="Times New Roman"/>
              </w:rPr>
              <w:t xml:space="preserve">   (</w:t>
            </w:r>
            <w:proofErr w:type="gramEnd"/>
            <w:r w:rsidRPr="00DB508D">
              <w:rPr>
                <w:rFonts w:ascii="Calibri" w:hAnsi="Calibri" w:cs="Times New Roman"/>
              </w:rPr>
              <w:t xml:space="preserve">SPACE) Matrix                           </w:t>
            </w:r>
            <w:proofErr w:type="spellStart"/>
            <w:r w:rsidRPr="00DB508D">
              <w:rPr>
                <w:rFonts w:ascii="Calibri" w:hAnsi="Calibri" w:cs="Times New Roman"/>
              </w:rPr>
              <w:t>Matrix</w:t>
            </w:r>
            <w:proofErr w:type="spellEnd"/>
          </w:p>
        </w:tc>
      </w:tr>
      <w:tr w:rsidR="00DB508D" w:rsidRPr="00DB508D" w14:paraId="48DD73C0" w14:textId="77777777" w:rsidTr="00C67401">
        <w:trPr>
          <w:trHeight w:val="712"/>
        </w:trPr>
        <w:tc>
          <w:tcPr>
            <w:tcW w:w="9016" w:type="dxa"/>
          </w:tcPr>
          <w:p w14:paraId="542E294B" w14:textId="77777777" w:rsidR="00DB508D" w:rsidRPr="00DB508D" w:rsidRDefault="00DB508D" w:rsidP="00DB508D">
            <w:pPr>
              <w:jc w:val="center"/>
              <w:rPr>
                <w:rFonts w:ascii="Calibri" w:hAnsi="Calibri" w:cs="Times New Roman"/>
                <w:b/>
                <w:bCs/>
                <w:u w:val="single"/>
              </w:rPr>
            </w:pPr>
            <w:r w:rsidRPr="00DB508D">
              <w:rPr>
                <w:rFonts w:ascii="Calibri" w:hAnsi="Calibri" w:cs="Times New Roman"/>
                <w:b/>
                <w:bCs/>
                <w:u w:val="single"/>
              </w:rPr>
              <w:t>STAGE 3: THE DECISION STAGE</w:t>
            </w:r>
          </w:p>
          <w:p w14:paraId="09F2F63F" w14:textId="77777777" w:rsidR="00DB508D" w:rsidRPr="00DB508D" w:rsidRDefault="00DB508D" w:rsidP="00DB508D">
            <w:pPr>
              <w:jc w:val="center"/>
              <w:rPr>
                <w:rFonts w:ascii="Calibri" w:hAnsi="Calibri" w:cs="Times New Roman"/>
              </w:rPr>
            </w:pPr>
            <w:r w:rsidRPr="00DB508D">
              <w:rPr>
                <w:rFonts w:ascii="Calibri" w:hAnsi="Calibri" w:cs="Times New Roman"/>
              </w:rPr>
              <w:t>Quantitative Strategic Planning Matrix (QSPM)</w:t>
            </w:r>
          </w:p>
        </w:tc>
      </w:tr>
    </w:tbl>
    <w:p w14:paraId="4509A24E" w14:textId="6F9ED27A" w:rsidR="000352D9" w:rsidRPr="007112D1" w:rsidRDefault="00283FCF" w:rsidP="00050EF1">
      <w:pPr>
        <w:jc w:val="right"/>
      </w:pPr>
      <w:r w:rsidRPr="007112D1">
        <w:rPr>
          <w:sz w:val="16"/>
          <w:szCs w:val="16"/>
        </w:rPr>
        <w:t xml:space="preserve">(adapted from </w:t>
      </w:r>
      <w:proofErr w:type="spellStart"/>
      <w:r w:rsidRPr="007112D1">
        <w:rPr>
          <w:sz w:val="16"/>
          <w:szCs w:val="16"/>
        </w:rPr>
        <w:t>Tornak</w:t>
      </w:r>
      <w:proofErr w:type="spellEnd"/>
      <w:r w:rsidRPr="007112D1">
        <w:rPr>
          <w:sz w:val="16"/>
          <w:szCs w:val="16"/>
        </w:rPr>
        <w:t xml:space="preserve"> &amp; </w:t>
      </w:r>
      <w:proofErr w:type="spellStart"/>
      <w:r w:rsidRPr="007112D1">
        <w:rPr>
          <w:sz w:val="16"/>
          <w:szCs w:val="16"/>
        </w:rPr>
        <w:t>Sanal</w:t>
      </w:r>
      <w:proofErr w:type="spellEnd"/>
      <w:r w:rsidRPr="007112D1">
        <w:rPr>
          <w:sz w:val="16"/>
          <w:szCs w:val="16"/>
        </w:rPr>
        <w:t>, 200</w:t>
      </w:r>
      <w:r w:rsidR="008E20AF" w:rsidRPr="007112D1">
        <w:rPr>
          <w:sz w:val="16"/>
          <w:szCs w:val="16"/>
        </w:rPr>
        <w:t>7)</w:t>
      </w:r>
    </w:p>
    <w:p w14:paraId="6B4711DD" w14:textId="09088599" w:rsidR="003824DF" w:rsidRPr="004B48A5" w:rsidRDefault="003824DF" w:rsidP="003824DF">
      <w:pPr>
        <w:rPr>
          <w:color w:val="FF0000"/>
        </w:rPr>
      </w:pPr>
    </w:p>
    <w:p w14:paraId="20852AD2" w14:textId="7829EE06" w:rsidR="003824DF" w:rsidRPr="00F652F4" w:rsidRDefault="00CE6727" w:rsidP="003824DF">
      <w:pPr>
        <w:rPr>
          <w:color w:val="FF0000"/>
        </w:rPr>
      </w:pPr>
      <w:r w:rsidRPr="003D04F5">
        <w:t xml:space="preserve">There are both benefits and limitations to </w:t>
      </w:r>
      <w:r w:rsidR="002D6F75" w:rsidRPr="003D04F5">
        <w:t>implementing The Strategic Formulation Framework</w:t>
      </w:r>
      <w:r w:rsidR="003E54C5">
        <w:t>.</w:t>
      </w:r>
      <w:r w:rsidR="00B92B4D" w:rsidRPr="003D04F5">
        <w:t xml:space="preserve"> </w:t>
      </w:r>
      <w:r w:rsidR="003E54C5">
        <w:t>T</w:t>
      </w:r>
      <w:r w:rsidR="00B92B4D" w:rsidRPr="003D04F5">
        <w:t>he</w:t>
      </w:r>
      <w:r w:rsidR="00C405FF">
        <w:t xml:space="preserve"> benefits</w:t>
      </w:r>
      <w:r w:rsidR="00B92B4D" w:rsidRPr="003D04F5">
        <w:t xml:space="preserve"> could be </w:t>
      </w:r>
      <w:r w:rsidR="003302BA" w:rsidRPr="003D04F5">
        <w:t>that it considers both internal and external forces</w:t>
      </w:r>
      <w:r w:rsidR="007A61AF" w:rsidRPr="003D04F5">
        <w:t xml:space="preserve"> while simultaneously </w:t>
      </w:r>
      <w:r w:rsidR="00557FA1" w:rsidRPr="003D04F5">
        <w:t xml:space="preserve">setting out a </w:t>
      </w:r>
      <w:r w:rsidR="00620665" w:rsidRPr="003D04F5">
        <w:t>variety</w:t>
      </w:r>
      <w:r w:rsidR="00557FA1" w:rsidRPr="003D04F5">
        <w:t xml:space="preserve"> of strategic options</w:t>
      </w:r>
      <w:r w:rsidR="00C405FF">
        <w:t>.</w:t>
      </w:r>
      <w:r w:rsidR="00557FA1" w:rsidRPr="003D04F5">
        <w:t xml:space="preserve"> </w:t>
      </w:r>
      <w:r w:rsidR="00C405FF">
        <w:t>The limitations could be that it</w:t>
      </w:r>
      <w:r w:rsidR="003C763C" w:rsidRPr="003D04F5">
        <w:t xml:space="preserve"> requires intuitive judgement and educated assumptions</w:t>
      </w:r>
      <w:r w:rsidR="00D9522A" w:rsidRPr="003D04F5">
        <w:t xml:space="preserve">, leaving the </w:t>
      </w:r>
      <w:r w:rsidR="00566D84" w:rsidRPr="003D04F5">
        <w:t>possibility that the input lacks relevance</w:t>
      </w:r>
      <w:r w:rsidR="008D6F1C" w:rsidRPr="003D04F5">
        <w:t xml:space="preserve">, </w:t>
      </w:r>
      <w:r w:rsidR="000F24EE" w:rsidRPr="003D04F5">
        <w:t>possibly</w:t>
      </w:r>
      <w:r w:rsidR="008D6F1C" w:rsidRPr="003D04F5">
        <w:t xml:space="preserve"> </w:t>
      </w:r>
      <w:r w:rsidR="00872E12" w:rsidRPr="003D04F5">
        <w:t xml:space="preserve">causing any strategic decision made from </w:t>
      </w:r>
      <w:r w:rsidR="00B706F5">
        <w:t>the SFF</w:t>
      </w:r>
      <w:r w:rsidR="000F24EE" w:rsidRPr="003D04F5">
        <w:t xml:space="preserve"> to be the wrong </w:t>
      </w:r>
      <w:r w:rsidR="00F96182" w:rsidRPr="003D04F5">
        <w:t>decision</w:t>
      </w:r>
      <w:r w:rsidR="00566D84" w:rsidRPr="003D04F5">
        <w:t>. I</w:t>
      </w:r>
      <w:r w:rsidR="00E50677" w:rsidRPr="003D04F5">
        <w:t>n Airbnb</w:t>
      </w:r>
      <w:r w:rsidR="00CB6370" w:rsidRPr="003D04F5">
        <w:t>’</w:t>
      </w:r>
      <w:r w:rsidR="00E50677" w:rsidRPr="003D04F5">
        <w:t xml:space="preserve">s case, they might find </w:t>
      </w:r>
      <w:r w:rsidR="00CA3E11" w:rsidRPr="003D04F5">
        <w:t>the SFF</w:t>
      </w:r>
      <w:r w:rsidR="00E50677" w:rsidRPr="003D04F5">
        <w:t xml:space="preserve"> beneficial as</w:t>
      </w:r>
      <w:r w:rsidR="00CB6370" w:rsidRPr="003D04F5">
        <w:t xml:space="preserve"> </w:t>
      </w:r>
      <w:r w:rsidR="00CA3E11" w:rsidRPr="003D04F5">
        <w:t>it can provide them with a wider scope of their market forces</w:t>
      </w:r>
      <w:r w:rsidR="00F96182" w:rsidRPr="003D04F5">
        <w:t xml:space="preserve">. </w:t>
      </w:r>
      <w:r w:rsidR="00F96182" w:rsidRPr="00981E7B">
        <w:t xml:space="preserve">As their current market widens, they will need to develop future strategies </w:t>
      </w:r>
      <w:r w:rsidR="00410ABB" w:rsidRPr="00981E7B">
        <w:t xml:space="preserve">to keep them ahead of their growing competitor pool. As Airbnb </w:t>
      </w:r>
      <w:r w:rsidR="00705E08" w:rsidRPr="00981E7B">
        <w:t xml:space="preserve">have hosts worldwide, the SFF can be used to develop strategic systems that work </w:t>
      </w:r>
      <w:r w:rsidR="00C26181" w:rsidRPr="00981E7B">
        <w:t>in harmony with individual cultural changes.</w:t>
      </w:r>
      <w:r w:rsidR="002F4290" w:rsidRPr="00981E7B">
        <w:t xml:space="preserve"> Airbnb may find limitations in the SFF</w:t>
      </w:r>
      <w:r w:rsidR="00C04B46" w:rsidRPr="00981E7B">
        <w:t xml:space="preserve"> if they </w:t>
      </w:r>
      <w:r w:rsidR="00F00322" w:rsidRPr="00981E7B">
        <w:t>can</w:t>
      </w:r>
      <w:r w:rsidR="00B55BAE" w:rsidRPr="00981E7B">
        <w:t xml:space="preserve">not supply accurate data to input. </w:t>
      </w:r>
      <w:r w:rsidR="008E7B73" w:rsidRPr="00F652F4">
        <w:t>L</w:t>
      </w:r>
      <w:r w:rsidR="0027590C" w:rsidRPr="00F652F4">
        <w:t>i</w:t>
      </w:r>
      <w:r w:rsidR="008E7B73" w:rsidRPr="00F652F4">
        <w:t xml:space="preserve"> and T</w:t>
      </w:r>
      <w:r w:rsidR="003A5019" w:rsidRPr="00F652F4">
        <w:t>a</w:t>
      </w:r>
      <w:r w:rsidR="008E7B73" w:rsidRPr="00F652F4">
        <w:t xml:space="preserve">bari </w:t>
      </w:r>
      <w:r w:rsidR="00D33FAD" w:rsidRPr="00F652F4">
        <w:t>(2019</w:t>
      </w:r>
      <w:r w:rsidR="00143052" w:rsidRPr="00F652F4">
        <w:t>, p.16</w:t>
      </w:r>
      <w:r w:rsidR="00D33FAD" w:rsidRPr="00F652F4">
        <w:t xml:space="preserve">) highlight that </w:t>
      </w:r>
      <w:r w:rsidR="0062704C" w:rsidRPr="00F652F4">
        <w:t>Airbnb’s ratings have come under scrutiny</w:t>
      </w:r>
      <w:r w:rsidR="00FF419D" w:rsidRPr="00F652F4">
        <w:t xml:space="preserve"> as </w:t>
      </w:r>
      <w:proofErr w:type="gramStart"/>
      <w:r w:rsidR="00FF419D" w:rsidRPr="00F652F4">
        <w:t>the majority of</w:t>
      </w:r>
      <w:proofErr w:type="gramEnd"/>
      <w:r w:rsidR="00FF419D" w:rsidRPr="00F652F4">
        <w:t xml:space="preserve"> listings remain </w:t>
      </w:r>
      <w:r w:rsidR="005E0F78" w:rsidRPr="00F652F4">
        <w:t>empty of bookings</w:t>
      </w:r>
      <w:r w:rsidR="00300146">
        <w:t>.</w:t>
      </w:r>
      <w:r w:rsidR="005E0F78" w:rsidRPr="00F652F4">
        <w:t xml:space="preserve"> </w:t>
      </w:r>
      <w:r w:rsidR="00300146">
        <w:t>I</w:t>
      </w:r>
      <w:r w:rsidR="005E0F78" w:rsidRPr="00F652F4">
        <w:t xml:space="preserve">f </w:t>
      </w:r>
      <w:r w:rsidR="00513833" w:rsidRPr="00F652F4">
        <w:t xml:space="preserve">this information was used </w:t>
      </w:r>
      <w:r w:rsidR="00513833" w:rsidRPr="00F652F4">
        <w:lastRenderedPageBreak/>
        <w:t>for SFF</w:t>
      </w:r>
      <w:r w:rsidR="00C35505" w:rsidRPr="00F652F4">
        <w:t xml:space="preserve"> input</w:t>
      </w:r>
      <w:r w:rsidR="00513833" w:rsidRPr="00F652F4">
        <w:t xml:space="preserve"> it </w:t>
      </w:r>
      <w:r w:rsidR="00143052" w:rsidRPr="00F652F4">
        <w:t>may</w:t>
      </w:r>
      <w:r w:rsidR="00513833" w:rsidRPr="00F652F4">
        <w:t xml:space="preserve"> </w:t>
      </w:r>
      <w:r w:rsidR="00ED14DF" w:rsidRPr="00F652F4">
        <w:t xml:space="preserve">create a false representation of the </w:t>
      </w:r>
      <w:r w:rsidR="00241943" w:rsidRPr="00F652F4">
        <w:t>platform’s</w:t>
      </w:r>
      <w:r w:rsidR="00ED14DF" w:rsidRPr="00F652F4">
        <w:t xml:space="preserve"> success</w:t>
      </w:r>
      <w:r w:rsidR="00172DFE">
        <w:t>,</w:t>
      </w:r>
      <w:r w:rsidR="005535E3" w:rsidRPr="00F652F4">
        <w:t xml:space="preserve"> </w:t>
      </w:r>
      <w:r w:rsidR="00172DFE">
        <w:t>f</w:t>
      </w:r>
      <w:r w:rsidR="005535E3" w:rsidRPr="00F652F4">
        <w:t xml:space="preserve">alse </w:t>
      </w:r>
      <w:r w:rsidR="00241943" w:rsidRPr="00F652F4">
        <w:t xml:space="preserve">input </w:t>
      </w:r>
      <w:r w:rsidR="005535E3" w:rsidRPr="00F652F4">
        <w:t xml:space="preserve">information leads to bad strategic </w:t>
      </w:r>
      <w:r w:rsidR="00241943" w:rsidRPr="00F652F4">
        <w:t>planning and decisions</w:t>
      </w:r>
      <w:r w:rsidR="005535E3" w:rsidRPr="00F652F4">
        <w:t xml:space="preserve"> in the future.</w:t>
      </w:r>
    </w:p>
    <w:p w14:paraId="2FC8848B" w14:textId="6D9696E2" w:rsidR="003824DF" w:rsidRPr="00F652F4" w:rsidRDefault="003824DF" w:rsidP="003824DF">
      <w:r w:rsidRPr="00F652F4">
        <w:t>The Grand Strategy Matrix is a tool used to create alternative strategies for an organisation</w:t>
      </w:r>
      <w:r w:rsidR="00C56579">
        <w:t>.</w:t>
      </w:r>
      <w:r w:rsidRPr="00F652F4">
        <w:t xml:space="preserve"> </w:t>
      </w:r>
      <w:r w:rsidR="00C56579">
        <w:t>I</w:t>
      </w:r>
      <w:r w:rsidRPr="00F652F4">
        <w:t xml:space="preserve">t is based on two dimensions, Competitive Position </w:t>
      </w:r>
      <w:r w:rsidR="00C56579">
        <w:t>and</w:t>
      </w:r>
      <w:r w:rsidRPr="00F652F4">
        <w:t xml:space="preserve"> Market Growth</w:t>
      </w:r>
      <w:r w:rsidR="003A0EB9">
        <w:t>,</w:t>
      </w:r>
      <w:r w:rsidR="00D20E78">
        <w:t xml:space="preserve"> and is </w:t>
      </w:r>
      <w:r w:rsidR="00595AE5">
        <w:t xml:space="preserve">split into four </w:t>
      </w:r>
      <w:r w:rsidR="00C56579">
        <w:t>quadrants</w:t>
      </w:r>
      <w:r w:rsidRPr="00F652F4">
        <w:t>.</w:t>
      </w:r>
      <w:r w:rsidR="00223833">
        <w:t xml:space="preserve"> Q</w:t>
      </w:r>
      <w:r w:rsidR="00C56579">
        <w:t xml:space="preserve">uadrant </w:t>
      </w:r>
      <w:r w:rsidR="00223833">
        <w:t xml:space="preserve">1 </w:t>
      </w:r>
      <w:r w:rsidR="008756C8">
        <w:t>includes organisation</w:t>
      </w:r>
      <w:r w:rsidR="00F62789">
        <w:t>s that have both fast market growth</w:t>
      </w:r>
      <w:r w:rsidR="00C5349A">
        <w:t xml:space="preserve"> and a very competitive position. Q</w:t>
      </w:r>
      <w:r w:rsidR="00A96ADD">
        <w:t xml:space="preserve">uadrant </w:t>
      </w:r>
      <w:r w:rsidR="00C5349A">
        <w:t>2 includes</w:t>
      </w:r>
      <w:r w:rsidR="00526956">
        <w:t xml:space="preserve"> organisations with </w:t>
      </w:r>
      <w:r w:rsidR="0001598D">
        <w:t xml:space="preserve">a fast </w:t>
      </w:r>
      <w:r w:rsidR="00A96ADD">
        <w:t xml:space="preserve">market </w:t>
      </w:r>
      <w:r w:rsidR="0001598D">
        <w:t xml:space="preserve">growth but stand weak against </w:t>
      </w:r>
      <w:r w:rsidR="00A96ADD">
        <w:t xml:space="preserve">their </w:t>
      </w:r>
      <w:r w:rsidR="0001598D">
        <w:t>competitors. Q</w:t>
      </w:r>
      <w:r w:rsidR="00A96ADD">
        <w:t xml:space="preserve">uadrant </w:t>
      </w:r>
      <w:r w:rsidR="0001598D">
        <w:t>3</w:t>
      </w:r>
      <w:r w:rsidR="008C62F4">
        <w:t xml:space="preserve"> </w:t>
      </w:r>
      <w:r w:rsidR="009B43A1">
        <w:t xml:space="preserve">can </w:t>
      </w:r>
      <w:r w:rsidR="00950FFE">
        <w:t xml:space="preserve">include organisations that </w:t>
      </w:r>
      <w:r w:rsidR="001F455C">
        <w:t>work in slow growing industries with a weak competitive position</w:t>
      </w:r>
      <w:r w:rsidR="009B43A1">
        <w:t>, these organisations are in danger</w:t>
      </w:r>
      <w:r w:rsidR="00AA26DF">
        <w:t>. Q</w:t>
      </w:r>
      <w:r w:rsidR="00147BE6">
        <w:t xml:space="preserve">uadrant </w:t>
      </w:r>
      <w:r w:rsidR="00AA26DF">
        <w:t>4 organisations will have a strong competiti</w:t>
      </w:r>
      <w:r w:rsidR="004704D6">
        <w:t xml:space="preserve">ve position but may struggle in </w:t>
      </w:r>
      <w:r w:rsidR="00045041">
        <w:t>market growth.</w:t>
      </w:r>
      <w:r w:rsidRPr="00F652F4">
        <w:t xml:space="preserve"> The GSM is used in the SFF at Stage 2: The Matching Stage, this is where the strategist can match the internal resources and external factors</w:t>
      </w:r>
      <w:r w:rsidR="00DB3B57">
        <w:t xml:space="preserve"> before the </w:t>
      </w:r>
      <w:r w:rsidR="00786CCD">
        <w:t>decision-making</w:t>
      </w:r>
      <w:r w:rsidR="00DB3B57">
        <w:t xml:space="preserve"> stage.</w:t>
      </w:r>
      <w:r w:rsidRPr="00F652F4">
        <w:t xml:space="preserve"> </w:t>
      </w:r>
    </w:p>
    <w:p w14:paraId="26BD08E2" w14:textId="77777777" w:rsidR="00A117DF" w:rsidRPr="00F652F4" w:rsidRDefault="00B61370" w:rsidP="00A117DF">
      <w:pPr>
        <w:pStyle w:val="Heading2"/>
        <w:jc w:val="both"/>
        <w:rPr>
          <w:sz w:val="24"/>
          <w:szCs w:val="24"/>
          <w:u w:val="single"/>
        </w:rPr>
      </w:pPr>
      <w:bookmarkStart w:id="7" w:name="_Toc66042887"/>
      <w:r w:rsidRPr="00F652F4">
        <w:rPr>
          <w:noProof/>
        </w:rPr>
        <w:drawing>
          <wp:anchor distT="0" distB="0" distL="114300" distR="114300" simplePos="0" relativeHeight="251670528" behindDoc="1" locked="0" layoutInCell="1" allowOverlap="1" wp14:anchorId="659C4E2D" wp14:editId="402E72C9">
            <wp:simplePos x="0" y="0"/>
            <wp:positionH relativeFrom="margin">
              <wp:posOffset>274320</wp:posOffset>
            </wp:positionH>
            <wp:positionV relativeFrom="paragraph">
              <wp:posOffset>335280</wp:posOffset>
            </wp:positionV>
            <wp:extent cx="5006340" cy="3032760"/>
            <wp:effectExtent l="0" t="0" r="3810" b="0"/>
            <wp:wrapThrough wrapText="bothSides">
              <wp:wrapPolygon edited="0">
                <wp:start x="0" y="0"/>
                <wp:lineTo x="0" y="21437"/>
                <wp:lineTo x="21534" y="21437"/>
                <wp:lineTo x="2153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5105" t="7112" r="4253" b="7112"/>
                    <a:stretch/>
                  </pic:blipFill>
                  <pic:spPr bwMode="auto">
                    <a:xfrm>
                      <a:off x="0" y="0"/>
                      <a:ext cx="5006340" cy="3032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652F4">
        <w:rPr>
          <w:sz w:val="24"/>
          <w:szCs w:val="24"/>
          <w:u w:val="single"/>
        </w:rPr>
        <w:t>Grand Strategy Matrix</w:t>
      </w:r>
      <w:r w:rsidR="00A117DF" w:rsidRPr="00F652F4">
        <w:rPr>
          <w:sz w:val="24"/>
          <w:szCs w:val="24"/>
          <w:u w:val="single"/>
        </w:rPr>
        <w:t xml:space="preserve"> Example</w:t>
      </w:r>
      <w:bookmarkEnd w:id="7"/>
    </w:p>
    <w:p w14:paraId="192F7490" w14:textId="77777777" w:rsidR="00C24F5F" w:rsidRPr="00F652F4" w:rsidRDefault="00C24F5F" w:rsidP="00A117DF">
      <w:pPr>
        <w:pStyle w:val="Heading2"/>
        <w:jc w:val="both"/>
        <w:rPr>
          <w:sz w:val="24"/>
          <w:szCs w:val="24"/>
          <w:u w:val="single"/>
        </w:rPr>
      </w:pPr>
    </w:p>
    <w:p w14:paraId="6A1A1E84" w14:textId="77777777" w:rsidR="00C24F5F" w:rsidRPr="00F652F4" w:rsidRDefault="00C24F5F" w:rsidP="00A117DF">
      <w:pPr>
        <w:pStyle w:val="Heading2"/>
        <w:jc w:val="both"/>
        <w:rPr>
          <w:sz w:val="24"/>
          <w:szCs w:val="24"/>
          <w:u w:val="single"/>
        </w:rPr>
      </w:pPr>
    </w:p>
    <w:p w14:paraId="49172B73" w14:textId="77777777" w:rsidR="00C24F5F" w:rsidRPr="00F652F4" w:rsidRDefault="00C24F5F" w:rsidP="00A117DF">
      <w:pPr>
        <w:pStyle w:val="Heading2"/>
        <w:jc w:val="both"/>
        <w:rPr>
          <w:sz w:val="24"/>
          <w:szCs w:val="24"/>
          <w:u w:val="single"/>
        </w:rPr>
      </w:pPr>
    </w:p>
    <w:p w14:paraId="78C44B0E" w14:textId="77777777" w:rsidR="00C24F5F" w:rsidRPr="00F652F4" w:rsidRDefault="00C24F5F" w:rsidP="00C24F5F"/>
    <w:p w14:paraId="5BC5AEDF" w14:textId="372477EE" w:rsidR="00C24F5F" w:rsidRPr="00F652F4" w:rsidRDefault="00C24F5F" w:rsidP="00C24F5F"/>
    <w:p w14:paraId="0D19B796" w14:textId="5EB4463A" w:rsidR="00CF0046" w:rsidRPr="00F652F4" w:rsidRDefault="00CF0046" w:rsidP="00C24F5F"/>
    <w:p w14:paraId="44F6F77D" w14:textId="5181423D" w:rsidR="00CF0046" w:rsidRPr="00F652F4" w:rsidRDefault="00CF0046" w:rsidP="00C24F5F"/>
    <w:p w14:paraId="66D6F11B" w14:textId="5EEC7591" w:rsidR="00CF0046" w:rsidRPr="00F652F4" w:rsidRDefault="00CF0046" w:rsidP="00C24F5F"/>
    <w:p w14:paraId="306736EF" w14:textId="02B340F3" w:rsidR="00CF0046" w:rsidRPr="00F652F4" w:rsidRDefault="00CF0046" w:rsidP="00C24F5F"/>
    <w:p w14:paraId="31CF60C0" w14:textId="7BBF819C" w:rsidR="00CF0046" w:rsidRPr="00F652F4" w:rsidRDefault="00CF0046" w:rsidP="00C24F5F"/>
    <w:p w14:paraId="7CDC4909" w14:textId="29EAD8C7" w:rsidR="00CF0046" w:rsidRPr="00F652F4" w:rsidRDefault="00CF0046" w:rsidP="00C24F5F"/>
    <w:p w14:paraId="318B2389" w14:textId="41DEFF0F" w:rsidR="00CF0046" w:rsidRPr="00F652F4" w:rsidRDefault="00CF0046" w:rsidP="00C24F5F"/>
    <w:p w14:paraId="22EBB672" w14:textId="47C2FEA4" w:rsidR="00CF0046" w:rsidRPr="00F652F4" w:rsidRDefault="00CF0046" w:rsidP="00C24F5F"/>
    <w:p w14:paraId="1EAFC182" w14:textId="6D34F21B" w:rsidR="00CF0046" w:rsidRPr="005B78B9" w:rsidRDefault="00B5173C" w:rsidP="00CF0046">
      <w:pPr>
        <w:jc w:val="right"/>
        <w:rPr>
          <w:sz w:val="16"/>
          <w:szCs w:val="16"/>
        </w:rPr>
      </w:pPr>
      <w:r w:rsidRPr="005B78B9">
        <w:rPr>
          <w:sz w:val="16"/>
          <w:szCs w:val="16"/>
        </w:rPr>
        <w:t>(image from</w:t>
      </w:r>
      <w:r w:rsidR="00A37F4B" w:rsidRPr="005B78B9">
        <w:rPr>
          <w:sz w:val="16"/>
          <w:szCs w:val="16"/>
        </w:rPr>
        <w:t xml:space="preserve"> Mulder, 2020)</w:t>
      </w:r>
    </w:p>
    <w:p w14:paraId="00162E88" w14:textId="623CF012" w:rsidR="003824DF" w:rsidRPr="004637D0" w:rsidRDefault="003824DF" w:rsidP="00C24F5F">
      <w:r w:rsidRPr="005B78B9">
        <w:t>Airbnb can be identified as residing in Quadrant I of the GSM, this is displayed by Airbnb continuing to be the market leader amongst competitors, and their continued growth over time</w:t>
      </w:r>
      <w:r w:rsidR="00F979F5" w:rsidRPr="005B78B9">
        <w:t xml:space="preserve">, from 2008-2012 they </w:t>
      </w:r>
      <w:r w:rsidR="00915558" w:rsidRPr="005B78B9">
        <w:t xml:space="preserve">had over 10 million nights booked in </w:t>
      </w:r>
      <w:r w:rsidR="00786AC1" w:rsidRPr="005B78B9">
        <w:t>192 countries (Wu e</w:t>
      </w:r>
      <w:r w:rsidR="00116804">
        <w:t xml:space="preserve">t </w:t>
      </w:r>
      <w:r w:rsidR="00786AC1" w:rsidRPr="005B78B9">
        <w:t>a</w:t>
      </w:r>
      <w:r w:rsidR="00116804">
        <w:t>l</w:t>
      </w:r>
      <w:r w:rsidR="00786AC1" w:rsidRPr="005B78B9">
        <w:t>., 2012).</w:t>
      </w:r>
      <w:r w:rsidRPr="005B78B9">
        <w:rPr>
          <w:color w:val="FF0000"/>
        </w:rPr>
        <w:t xml:space="preserve"> </w:t>
      </w:r>
      <w:r w:rsidRPr="004637D0">
        <w:t xml:space="preserve">This would suggest that an appropriate strategy for Airbnb would be to continue as they are, concentrating on market developments within the travel industry, along with sociological changes e.g., COVID19. </w:t>
      </w:r>
    </w:p>
    <w:p w14:paraId="3BA147A9" w14:textId="72BC6246" w:rsidR="008D48C7" w:rsidRPr="004637D0" w:rsidRDefault="008D48C7" w:rsidP="008D48C7">
      <w:pPr>
        <w:pStyle w:val="Heading1"/>
        <w:rPr>
          <w:u w:val="single"/>
        </w:rPr>
      </w:pPr>
      <w:bookmarkStart w:id="8" w:name="_Toc66042888"/>
      <w:r w:rsidRPr="004637D0">
        <w:rPr>
          <w:u w:val="single"/>
        </w:rPr>
        <w:t>Tools/Systems</w:t>
      </w:r>
      <w:bookmarkEnd w:id="8"/>
    </w:p>
    <w:p w14:paraId="61A1C4E6" w14:textId="77777777" w:rsidR="007F4BD7" w:rsidRPr="00282F26" w:rsidRDefault="007F4BD7" w:rsidP="007F4BD7">
      <w:r w:rsidRPr="004637D0">
        <w:t xml:space="preserve">Airbnb use a combination of systems to assist in the business operations, the most significant would be their Enterprise Resource Planning, or ERP. ERP can be defined as a system, or software, that integrates all business aspects, across the organisation, that works from a single database. This can include finance, marketing, and </w:t>
      </w:r>
      <w:proofErr w:type="gramStart"/>
      <w:r w:rsidRPr="004637D0">
        <w:t>HR</w:t>
      </w:r>
      <w:proofErr w:type="gramEnd"/>
      <w:r w:rsidRPr="004637D0">
        <w:t xml:space="preserve"> among others. </w:t>
      </w:r>
      <w:r w:rsidRPr="00EA437C">
        <w:t xml:space="preserve">As Airbnb are an online platform, they have incorporated ERP throughout the business operations, the platform itself works to store information of hosts and guests, it captures market trends and shares with the hosts, also stores customer reviews, helping both hosts and guests. Customer Relationship Management, or CRM, is a tool used by businesses to build and maintain effective relationships with customers, which in turn leads them to returning. E-CRM includes the use of technology to implement these systems. </w:t>
      </w:r>
      <w:r w:rsidRPr="00A27BD0">
        <w:t xml:space="preserve">Airbnb incorporate E-CRM into the </w:t>
      </w:r>
      <w:r w:rsidRPr="00A27BD0">
        <w:lastRenderedPageBreak/>
        <w:t xml:space="preserve">running of their platform, they do this by handling the booking process, ensuring ease of use for both hosts and guests, registration to the platform is free and simple, and reviews of both hosts and guests play a crucial role in sales. The online platform allows Airbnb to implement two-way communication throughout the business operations, and build a host/guest database, leading back into their ERP. </w:t>
      </w:r>
      <w:r w:rsidRPr="00585420">
        <w:t xml:space="preserve">Supply Chain Management, or SCM, refers to the coordination of business operations, this could be the logistical side of supplying a product or keeping inventories. Airbnb have an upstream SCM model, if we consider their hosts as ‘suppliers’ and guests as ‘consumers’, Airbnb is the platform on which the suppliers list their goods, rentals, for hire to the consumer. As Airbnb are online based these activities again involve and incorporate the same databases and systems used in their ERP and CRM. </w:t>
      </w:r>
      <w:r w:rsidRPr="00282F26">
        <w:t>With this already proven system in place, Airbnb could invest in R&amp;D to utilise them for competitor research.</w:t>
      </w:r>
    </w:p>
    <w:p w14:paraId="3A8470AC" w14:textId="77777777" w:rsidR="007F4BD7" w:rsidRPr="00282F26" w:rsidRDefault="007F4BD7" w:rsidP="008D48C7"/>
    <w:p w14:paraId="367B6CAC" w14:textId="418B962A" w:rsidR="008D48C7" w:rsidRPr="00282F26" w:rsidRDefault="008D48C7" w:rsidP="008D48C7">
      <w:pPr>
        <w:pStyle w:val="Heading1"/>
        <w:rPr>
          <w:u w:val="single"/>
        </w:rPr>
      </w:pPr>
      <w:bookmarkStart w:id="9" w:name="_Toc66042889"/>
      <w:r w:rsidRPr="00282F26">
        <w:rPr>
          <w:u w:val="single"/>
        </w:rPr>
        <w:t>Conclusions</w:t>
      </w:r>
      <w:bookmarkEnd w:id="9"/>
    </w:p>
    <w:p w14:paraId="5920E591" w14:textId="70D20770" w:rsidR="00CF2B20" w:rsidRPr="00CE7148" w:rsidRDefault="00CF2B20" w:rsidP="00CF2B20">
      <w:r w:rsidRPr="00282F26">
        <w:t xml:space="preserve">Airbnb can be described as a </w:t>
      </w:r>
      <w:r w:rsidR="00D84612">
        <w:t>value/</w:t>
      </w:r>
      <w:r w:rsidRPr="00282F26">
        <w:t>cost-driven, Peer-to-Peer accommodation network</w:t>
      </w:r>
      <w:r w:rsidR="00D84612">
        <w:t>.</w:t>
      </w:r>
      <w:r w:rsidRPr="00282F26">
        <w:t xml:space="preserve"> </w:t>
      </w:r>
      <w:r w:rsidR="00D84612">
        <w:t>T</w:t>
      </w:r>
      <w:r w:rsidRPr="00282F26">
        <w:t>hey are the current market leaders, and while they continue to generate consistent growth, I have identified 3 issues that may hinder their progress if they intend to go forward as contender</w:t>
      </w:r>
      <w:r w:rsidR="00B078E2">
        <w:t>s</w:t>
      </w:r>
      <w:r w:rsidRPr="00282F26">
        <w:t xml:space="preserve"> in the shared economy. </w:t>
      </w:r>
      <w:r w:rsidRPr="00CC1C81">
        <w:t>Airbnb already have a loyal following, but the unregulated nature that allows big businesses to list rentals on the platform may push away customers that chose them for the</w:t>
      </w:r>
      <w:r w:rsidR="00610CB3">
        <w:t xml:space="preserve"> value created</w:t>
      </w:r>
      <w:r w:rsidR="00480F99">
        <w:t xml:space="preserve"> outside of financial. Hosts and guests of Airbnb enjoy</w:t>
      </w:r>
      <w:r w:rsidR="003D6C57">
        <w:t xml:space="preserve"> the value created</w:t>
      </w:r>
      <w:r w:rsidR="00610CB3">
        <w:t xml:space="preserve"> by</w:t>
      </w:r>
      <w:r w:rsidRPr="00CC1C81">
        <w:t xml:space="preserve"> </w:t>
      </w:r>
      <w:r w:rsidR="008E6D9D">
        <w:t xml:space="preserve">the </w:t>
      </w:r>
      <w:r w:rsidRPr="00CC1C81">
        <w:t xml:space="preserve">sense of community </w:t>
      </w:r>
      <w:r w:rsidR="00093234">
        <w:t>and personal experience</w:t>
      </w:r>
      <w:r w:rsidR="00294DA1">
        <w:t xml:space="preserve"> found in the sharing economy</w:t>
      </w:r>
      <w:r w:rsidRPr="00CC1C81">
        <w:t xml:space="preserve">. As the P2P accommodation market grows, it allows for Airbnb’s competitors to gain a </w:t>
      </w:r>
      <w:r w:rsidRPr="00CC1C81">
        <w:t>greater</w:t>
      </w:r>
      <w:r w:rsidRPr="00CC1C81">
        <w:t xml:space="preserve"> market share</w:t>
      </w:r>
      <w:r w:rsidR="00C544CD">
        <w:t>.</w:t>
      </w:r>
      <w:r w:rsidRPr="00CC1C81">
        <w:t xml:space="preserve"> Airbnb could invest in market research to gain insights on their competitors and identify where they may need to</w:t>
      </w:r>
      <w:r w:rsidR="00C544CD">
        <w:t xml:space="preserve"> make</w:t>
      </w:r>
      <w:r w:rsidRPr="00CC1C81">
        <w:t xml:space="preserve"> improve</w:t>
      </w:r>
      <w:r w:rsidR="00C544CD">
        <w:t>ments</w:t>
      </w:r>
      <w:r w:rsidRPr="00CC1C81">
        <w:t xml:space="preserve">. This could be easily implemented through the same ERP, CRM and SCM systems the platform uses to capture host/guest information and market trends, which has been continually successful throughout their operations. </w:t>
      </w:r>
      <w:r w:rsidRPr="002A0259">
        <w:t xml:space="preserve">Airbnb, along with many others, now must contend with the Covid-19 pandemic, which </w:t>
      </w:r>
      <w:r w:rsidR="00847F3A">
        <w:t xml:space="preserve">heavily </w:t>
      </w:r>
      <w:r w:rsidRPr="002A0259">
        <w:t>impacted the sharing economy</w:t>
      </w:r>
      <w:r w:rsidR="00847F3A">
        <w:t>,</w:t>
      </w:r>
      <w:r w:rsidRPr="002A0259">
        <w:t xml:space="preserve"> as cleanliness is key. Airbnb have included new ‘Covid-safe’ options when listing and booking, allowing hosts/guests to add extra cleaning time and requests</w:t>
      </w:r>
      <w:r w:rsidR="002D4DE4">
        <w:t>.</w:t>
      </w:r>
      <w:r w:rsidRPr="002A0259">
        <w:t xml:space="preserve"> </w:t>
      </w:r>
      <w:r w:rsidR="002D4DE4">
        <w:t>D</w:t>
      </w:r>
      <w:r w:rsidRPr="002A0259">
        <w:t xml:space="preserve">evelopment of these options will aid Airbnb and their users as the tourism industry finds its feet again, giving all parties confidence that rentals are safe to use. </w:t>
      </w:r>
      <w:r w:rsidRPr="00CE7148">
        <w:t xml:space="preserve">I believe that Airbnb have been and could continue to be a trendsetting example of the sharing economy, if they can continue to grow without reliance on bookings from large companies and allowing the hosts to be involved more heavily in strategic decision making. </w:t>
      </w:r>
    </w:p>
    <w:p w14:paraId="477E017A" w14:textId="401B1A1C" w:rsidR="00CF2B20" w:rsidRPr="00CE7148" w:rsidRDefault="00CF2B20" w:rsidP="008D48C7"/>
    <w:p w14:paraId="6AC57AA3" w14:textId="34FEB095" w:rsidR="00166A3F" w:rsidRPr="00CE7148" w:rsidRDefault="00166A3F" w:rsidP="008D48C7"/>
    <w:p w14:paraId="29C9173A" w14:textId="71185F31" w:rsidR="00166A3F" w:rsidRPr="00CE7148" w:rsidRDefault="00166A3F" w:rsidP="008D48C7"/>
    <w:p w14:paraId="4F08D6F5" w14:textId="1672C990" w:rsidR="00166A3F" w:rsidRPr="00CE7148" w:rsidRDefault="00166A3F" w:rsidP="008D48C7"/>
    <w:p w14:paraId="4CAB63CA" w14:textId="6085B9CB" w:rsidR="00166A3F" w:rsidRPr="00CE7148" w:rsidRDefault="00166A3F" w:rsidP="008D48C7"/>
    <w:p w14:paraId="05358BF9" w14:textId="46C87FA5" w:rsidR="00166A3F" w:rsidRPr="00CE7148" w:rsidRDefault="00166A3F" w:rsidP="008D48C7"/>
    <w:p w14:paraId="14D5CAA4" w14:textId="25FD133E" w:rsidR="00166A3F" w:rsidRPr="00CE7148" w:rsidRDefault="00166A3F" w:rsidP="008D48C7"/>
    <w:p w14:paraId="78D7F0C3" w14:textId="221CC44F" w:rsidR="00166A3F" w:rsidRPr="00CE7148" w:rsidRDefault="00166A3F" w:rsidP="008D48C7"/>
    <w:p w14:paraId="44A3C285" w14:textId="3454463E" w:rsidR="00166A3F" w:rsidRPr="00CE7148" w:rsidRDefault="00166A3F" w:rsidP="008D48C7"/>
    <w:p w14:paraId="201777D7" w14:textId="501BD7A3" w:rsidR="00166A3F" w:rsidRPr="00CE7148" w:rsidRDefault="00166A3F" w:rsidP="008D48C7"/>
    <w:p w14:paraId="572C6726" w14:textId="107563AA" w:rsidR="00166A3F" w:rsidRPr="00CE7148" w:rsidRDefault="00166A3F" w:rsidP="008D48C7"/>
    <w:p w14:paraId="027D3339" w14:textId="68009053" w:rsidR="00166A3F" w:rsidRPr="00CE7148" w:rsidRDefault="00166A3F" w:rsidP="008D48C7"/>
    <w:p w14:paraId="78ADC1C6" w14:textId="7D86E919" w:rsidR="00166A3F" w:rsidRPr="00CE7148" w:rsidRDefault="00166A3F" w:rsidP="008D48C7"/>
    <w:p w14:paraId="3BA95BE5" w14:textId="67E38C5B" w:rsidR="00166A3F" w:rsidRPr="00CE7148" w:rsidRDefault="00166A3F" w:rsidP="008D48C7"/>
    <w:p w14:paraId="1F8C63EA" w14:textId="0BC2B5E7" w:rsidR="00166A3F" w:rsidRPr="00CE7148" w:rsidRDefault="00166A3F" w:rsidP="008D48C7"/>
    <w:p w14:paraId="47C917B7" w14:textId="22E2BDF9" w:rsidR="00166A3F" w:rsidRPr="00CE7148" w:rsidRDefault="00166A3F" w:rsidP="008D48C7"/>
    <w:p w14:paraId="0012F4BF" w14:textId="77777777" w:rsidR="00166A3F" w:rsidRPr="00CE7148" w:rsidRDefault="00166A3F" w:rsidP="008D48C7"/>
    <w:p w14:paraId="12C599CA" w14:textId="734E62EF" w:rsidR="008D48C7" w:rsidRPr="00CE7148" w:rsidRDefault="008D48C7" w:rsidP="008D48C7">
      <w:pPr>
        <w:pStyle w:val="Heading1"/>
        <w:rPr>
          <w:u w:val="single"/>
        </w:rPr>
      </w:pPr>
      <w:bookmarkStart w:id="10" w:name="_Toc66042890"/>
      <w:r w:rsidRPr="00CE7148">
        <w:rPr>
          <w:u w:val="single"/>
        </w:rPr>
        <w:t>References</w:t>
      </w:r>
      <w:bookmarkEnd w:id="10"/>
    </w:p>
    <w:p w14:paraId="556C445F" w14:textId="3587C183" w:rsidR="00270E28" w:rsidRPr="00CE7148" w:rsidRDefault="00270E28" w:rsidP="008D48C7"/>
    <w:p w14:paraId="10E66212" w14:textId="77777777" w:rsidR="00270E28" w:rsidRPr="00270E28" w:rsidRDefault="00270E28" w:rsidP="00270E28">
      <w:r w:rsidRPr="00270E28">
        <w:rPr>
          <w:i/>
          <w:iCs/>
        </w:rPr>
        <w:t>Airbnb Statistics [2020]: User &amp; Market Growth Data</w:t>
      </w:r>
      <w:r w:rsidRPr="00270E28">
        <w:t>. (2021, February 22). IPropertyManagement.Com. https://ipropertymanagement.com/research/airbnb-statistics</w:t>
      </w:r>
    </w:p>
    <w:p w14:paraId="714CFBAB" w14:textId="77777777" w:rsidR="00270E28" w:rsidRPr="00270E28" w:rsidRDefault="00270E28" w:rsidP="00270E28">
      <w:r w:rsidRPr="00270E28">
        <w:t xml:space="preserve">Aydin, R. (2019, September 20). </w:t>
      </w:r>
      <w:r w:rsidRPr="00270E28">
        <w:rPr>
          <w:i/>
          <w:iCs/>
        </w:rPr>
        <w:t>How 3 guys turned renting air mattresses in their apartment into a $31 billion company, Airbnb</w:t>
      </w:r>
      <w:r w:rsidRPr="00270E28">
        <w:t>. Business Insider. https://www.businessinsider.com/how-airbnb-was-founded-a-visual-history-2016-2?r=US&amp;IR=T</w:t>
      </w:r>
    </w:p>
    <w:p w14:paraId="315FB2A1" w14:textId="77777777" w:rsidR="00270E28" w:rsidRPr="00270E28" w:rsidRDefault="00270E28" w:rsidP="00270E28">
      <w:r w:rsidRPr="00270E28">
        <w:t xml:space="preserve">Lu, L., &amp; Tabari, S. (2019). Impact of Airbnb on Customers’ </w:t>
      </w:r>
      <w:proofErr w:type="spellStart"/>
      <w:r w:rsidRPr="00270E28">
        <w:t>Behavior</w:t>
      </w:r>
      <w:proofErr w:type="spellEnd"/>
      <w:r w:rsidRPr="00270E28">
        <w:t xml:space="preserve"> In the UK Hotel Industry. </w:t>
      </w:r>
      <w:r w:rsidRPr="00270E28">
        <w:rPr>
          <w:i/>
          <w:iCs/>
        </w:rPr>
        <w:t>Tourism Analysis</w:t>
      </w:r>
      <w:r w:rsidRPr="00270E28">
        <w:t xml:space="preserve">, </w:t>
      </w:r>
      <w:r w:rsidRPr="00270E28">
        <w:rPr>
          <w:i/>
          <w:iCs/>
        </w:rPr>
        <w:t>24</w:t>
      </w:r>
      <w:r w:rsidRPr="00270E28">
        <w:t>(1), 13–26. https://doi.org/10.3727/108354219x15458295631891</w:t>
      </w:r>
    </w:p>
    <w:p w14:paraId="3F54865B" w14:textId="2174E51D" w:rsidR="00270E28" w:rsidRDefault="00270E28" w:rsidP="00270E28">
      <w:r w:rsidRPr="00270E28">
        <w:t xml:space="preserve">Mulder, P. (2020, July 19). </w:t>
      </w:r>
      <w:r w:rsidRPr="00270E28">
        <w:rPr>
          <w:i/>
          <w:iCs/>
        </w:rPr>
        <w:t>Grand Strategy Matrix</w:t>
      </w:r>
      <w:r w:rsidRPr="00270E28">
        <w:t xml:space="preserve">. </w:t>
      </w:r>
      <w:proofErr w:type="spellStart"/>
      <w:r w:rsidRPr="00270E28">
        <w:t>Toolshero</w:t>
      </w:r>
      <w:proofErr w:type="spellEnd"/>
      <w:r w:rsidRPr="00270E28">
        <w:t xml:space="preserve">. </w:t>
      </w:r>
      <w:hyperlink r:id="rId10" w:history="1">
        <w:r w:rsidR="006960F4" w:rsidRPr="00270E28">
          <w:rPr>
            <w:rStyle w:val="Hyperlink"/>
          </w:rPr>
          <w:t>https://www.toolshero.com/strategy/grand-strategy-matrix/</w:t>
        </w:r>
      </w:hyperlink>
    </w:p>
    <w:p w14:paraId="096FF4CB" w14:textId="6AD5631C" w:rsidR="006960F4" w:rsidRPr="00270E28" w:rsidRDefault="006960F4" w:rsidP="00270E28">
      <w:proofErr w:type="spellStart"/>
      <w:r w:rsidRPr="006960F4">
        <w:t>Torlak</w:t>
      </w:r>
      <w:proofErr w:type="spellEnd"/>
      <w:r w:rsidRPr="006960F4">
        <w:t xml:space="preserve">, Nuri </w:t>
      </w:r>
      <w:proofErr w:type="spellStart"/>
      <w:r w:rsidRPr="006960F4">
        <w:t>Gökhan</w:t>
      </w:r>
      <w:proofErr w:type="spellEnd"/>
      <w:r w:rsidRPr="006960F4">
        <w:t xml:space="preserve"> &amp; </w:t>
      </w:r>
      <w:proofErr w:type="spellStart"/>
      <w:r w:rsidRPr="006960F4">
        <w:t>Şanal</w:t>
      </w:r>
      <w:proofErr w:type="spellEnd"/>
      <w:r w:rsidRPr="006960F4">
        <w:t>, Mehmet. (2007). David's Strategy Formulation Framework in Action: The Example of Turkish Airlines on Domestic Air Transportation. Journal of Science Istanbul Commerce University. 6. 81-114.</w:t>
      </w:r>
    </w:p>
    <w:p w14:paraId="28B32FEB" w14:textId="77777777" w:rsidR="00270E28" w:rsidRPr="00270E28" w:rsidRDefault="00270E28" w:rsidP="00270E28">
      <w:r w:rsidRPr="00270E28">
        <w:t xml:space="preserve">Wu, S., Lee, F., &amp; Reynard, J. (2012). </w:t>
      </w:r>
      <w:r w:rsidRPr="00270E28">
        <w:rPr>
          <w:i/>
          <w:iCs/>
        </w:rPr>
        <w:t>Airbnb Case Study</w:t>
      </w:r>
      <w:r w:rsidRPr="00270E28">
        <w:t>. UCLA. https://www.econ.ecla.edu/sboard/teaching/tech/Airbnb.pdf</w:t>
      </w:r>
    </w:p>
    <w:p w14:paraId="34177FA1" w14:textId="77777777" w:rsidR="00270E28" w:rsidRPr="008D48C7" w:rsidRDefault="00270E28" w:rsidP="008D48C7"/>
    <w:sectPr w:rsidR="00270E28" w:rsidRPr="008D48C7" w:rsidSect="008D48C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8D061" w14:textId="77777777" w:rsidR="00EF0AAE" w:rsidRDefault="00EF0AAE" w:rsidP="008F46A7">
      <w:pPr>
        <w:spacing w:after="0" w:line="240" w:lineRule="auto"/>
      </w:pPr>
      <w:r>
        <w:separator/>
      </w:r>
    </w:p>
  </w:endnote>
  <w:endnote w:type="continuationSeparator" w:id="0">
    <w:p w14:paraId="251ED290" w14:textId="77777777" w:rsidR="00EF0AAE" w:rsidRDefault="00EF0AAE" w:rsidP="008F4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rbel Light">
    <w:panose1 w:val="020B03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F0775" w14:textId="77777777" w:rsidR="008F46A7" w:rsidRDefault="008F46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4957134"/>
      <w:docPartObj>
        <w:docPartGallery w:val="Page Numbers (Bottom of Page)"/>
        <w:docPartUnique/>
      </w:docPartObj>
    </w:sdtPr>
    <w:sdtEndPr>
      <w:rPr>
        <w:noProof/>
      </w:rPr>
    </w:sdtEndPr>
    <w:sdtContent>
      <w:p w14:paraId="38C18853" w14:textId="19D9D9E2" w:rsidR="008F46A7" w:rsidRDefault="008F46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DA6043" w14:textId="77777777" w:rsidR="008F46A7" w:rsidRDefault="008F46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F2880" w14:textId="77777777" w:rsidR="008F46A7" w:rsidRDefault="008F4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EF278" w14:textId="77777777" w:rsidR="00EF0AAE" w:rsidRDefault="00EF0AAE" w:rsidP="008F46A7">
      <w:pPr>
        <w:spacing w:after="0" w:line="240" w:lineRule="auto"/>
      </w:pPr>
      <w:r>
        <w:separator/>
      </w:r>
    </w:p>
  </w:footnote>
  <w:footnote w:type="continuationSeparator" w:id="0">
    <w:p w14:paraId="05622D0B" w14:textId="77777777" w:rsidR="00EF0AAE" w:rsidRDefault="00EF0AAE" w:rsidP="008F4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7D22F" w14:textId="77777777" w:rsidR="008F46A7" w:rsidRDefault="008F46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3B7C7" w14:textId="77777777" w:rsidR="008F46A7" w:rsidRDefault="008F46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BA3DB" w14:textId="77777777" w:rsidR="008F46A7" w:rsidRDefault="008F4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1B004D"/>
    <w:multiLevelType w:val="multilevel"/>
    <w:tmpl w:val="6CC8AB8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C7"/>
    <w:rsid w:val="00000F05"/>
    <w:rsid w:val="00004380"/>
    <w:rsid w:val="00005334"/>
    <w:rsid w:val="000074CA"/>
    <w:rsid w:val="0001598D"/>
    <w:rsid w:val="00025E54"/>
    <w:rsid w:val="000352D9"/>
    <w:rsid w:val="000376BD"/>
    <w:rsid w:val="00045041"/>
    <w:rsid w:val="00050EF1"/>
    <w:rsid w:val="00060725"/>
    <w:rsid w:val="00075C06"/>
    <w:rsid w:val="00093234"/>
    <w:rsid w:val="000C518E"/>
    <w:rsid w:val="000F24EE"/>
    <w:rsid w:val="00105566"/>
    <w:rsid w:val="00116804"/>
    <w:rsid w:val="00143052"/>
    <w:rsid w:val="00147BE6"/>
    <w:rsid w:val="00163573"/>
    <w:rsid w:val="00166A3F"/>
    <w:rsid w:val="00172DFE"/>
    <w:rsid w:val="001A349F"/>
    <w:rsid w:val="001B08CF"/>
    <w:rsid w:val="001C0C7D"/>
    <w:rsid w:val="001C1A4E"/>
    <w:rsid w:val="001C5F6C"/>
    <w:rsid w:val="001E42AE"/>
    <w:rsid w:val="001E4A24"/>
    <w:rsid w:val="001F455C"/>
    <w:rsid w:val="0020092B"/>
    <w:rsid w:val="00214127"/>
    <w:rsid w:val="00223833"/>
    <w:rsid w:val="002263D3"/>
    <w:rsid w:val="00231480"/>
    <w:rsid w:val="00241943"/>
    <w:rsid w:val="00253253"/>
    <w:rsid w:val="002669E8"/>
    <w:rsid w:val="00270E28"/>
    <w:rsid w:val="0027590C"/>
    <w:rsid w:val="002827DC"/>
    <w:rsid w:val="00282F26"/>
    <w:rsid w:val="00283FCF"/>
    <w:rsid w:val="00294DA1"/>
    <w:rsid w:val="002A0225"/>
    <w:rsid w:val="002A0259"/>
    <w:rsid w:val="002D4DE4"/>
    <w:rsid w:val="002D6F75"/>
    <w:rsid w:val="002E2E63"/>
    <w:rsid w:val="002F0675"/>
    <w:rsid w:val="002F4290"/>
    <w:rsid w:val="002F5651"/>
    <w:rsid w:val="00300146"/>
    <w:rsid w:val="003302BA"/>
    <w:rsid w:val="00331EC4"/>
    <w:rsid w:val="00337953"/>
    <w:rsid w:val="00345AE3"/>
    <w:rsid w:val="003608D2"/>
    <w:rsid w:val="003824DF"/>
    <w:rsid w:val="00391B34"/>
    <w:rsid w:val="00396456"/>
    <w:rsid w:val="003A0EB9"/>
    <w:rsid w:val="003A22D7"/>
    <w:rsid w:val="003A34AB"/>
    <w:rsid w:val="003A5019"/>
    <w:rsid w:val="003A685B"/>
    <w:rsid w:val="003C65BF"/>
    <w:rsid w:val="003C763C"/>
    <w:rsid w:val="003D04F5"/>
    <w:rsid w:val="003D1E7C"/>
    <w:rsid w:val="003D6C57"/>
    <w:rsid w:val="003E54C5"/>
    <w:rsid w:val="0040795D"/>
    <w:rsid w:val="00410ABB"/>
    <w:rsid w:val="00463044"/>
    <w:rsid w:val="004637D0"/>
    <w:rsid w:val="004704D6"/>
    <w:rsid w:val="00480F99"/>
    <w:rsid w:val="004874E5"/>
    <w:rsid w:val="004937B2"/>
    <w:rsid w:val="004B6F49"/>
    <w:rsid w:val="004D065A"/>
    <w:rsid w:val="004D0AD9"/>
    <w:rsid w:val="004D3DE5"/>
    <w:rsid w:val="005100EE"/>
    <w:rsid w:val="00513833"/>
    <w:rsid w:val="00526956"/>
    <w:rsid w:val="00527DE7"/>
    <w:rsid w:val="0053157E"/>
    <w:rsid w:val="00536B29"/>
    <w:rsid w:val="005535E3"/>
    <w:rsid w:val="00557FA1"/>
    <w:rsid w:val="005636F3"/>
    <w:rsid w:val="005650A0"/>
    <w:rsid w:val="00566D84"/>
    <w:rsid w:val="00584859"/>
    <w:rsid w:val="00585420"/>
    <w:rsid w:val="00595AE5"/>
    <w:rsid w:val="00597C59"/>
    <w:rsid w:val="005A210F"/>
    <w:rsid w:val="005B78B9"/>
    <w:rsid w:val="005C5F0D"/>
    <w:rsid w:val="005C6C9E"/>
    <w:rsid w:val="005D74C7"/>
    <w:rsid w:val="005E0F78"/>
    <w:rsid w:val="005E4427"/>
    <w:rsid w:val="006013EB"/>
    <w:rsid w:val="00610CB3"/>
    <w:rsid w:val="00620665"/>
    <w:rsid w:val="00622C86"/>
    <w:rsid w:val="0062598A"/>
    <w:rsid w:val="0062704C"/>
    <w:rsid w:val="00627796"/>
    <w:rsid w:val="00630583"/>
    <w:rsid w:val="00652F68"/>
    <w:rsid w:val="00656A8C"/>
    <w:rsid w:val="00664DBF"/>
    <w:rsid w:val="00667A61"/>
    <w:rsid w:val="00684F96"/>
    <w:rsid w:val="006960F4"/>
    <w:rsid w:val="006A533A"/>
    <w:rsid w:val="006A7276"/>
    <w:rsid w:val="006B0D12"/>
    <w:rsid w:val="006C07D1"/>
    <w:rsid w:val="006C5575"/>
    <w:rsid w:val="006D3177"/>
    <w:rsid w:val="006D3F07"/>
    <w:rsid w:val="006E14D5"/>
    <w:rsid w:val="006E39DE"/>
    <w:rsid w:val="006E407D"/>
    <w:rsid w:val="00705E08"/>
    <w:rsid w:val="007112D1"/>
    <w:rsid w:val="0074232E"/>
    <w:rsid w:val="0075747B"/>
    <w:rsid w:val="00786546"/>
    <w:rsid w:val="00786AC1"/>
    <w:rsid w:val="00786CCD"/>
    <w:rsid w:val="0079312B"/>
    <w:rsid w:val="007A61AF"/>
    <w:rsid w:val="007C135F"/>
    <w:rsid w:val="007C66BC"/>
    <w:rsid w:val="007D3600"/>
    <w:rsid w:val="007F4BD7"/>
    <w:rsid w:val="008301FB"/>
    <w:rsid w:val="00840D02"/>
    <w:rsid w:val="00847F3A"/>
    <w:rsid w:val="00872E12"/>
    <w:rsid w:val="00872E2C"/>
    <w:rsid w:val="008756C8"/>
    <w:rsid w:val="00886424"/>
    <w:rsid w:val="008918E8"/>
    <w:rsid w:val="008C62F4"/>
    <w:rsid w:val="008D48C7"/>
    <w:rsid w:val="008D6F1C"/>
    <w:rsid w:val="008E20AF"/>
    <w:rsid w:val="008E6D9D"/>
    <w:rsid w:val="008E7B73"/>
    <w:rsid w:val="008F46A7"/>
    <w:rsid w:val="00900911"/>
    <w:rsid w:val="009017F4"/>
    <w:rsid w:val="0090291A"/>
    <w:rsid w:val="00905CCA"/>
    <w:rsid w:val="00915558"/>
    <w:rsid w:val="00927760"/>
    <w:rsid w:val="00934E65"/>
    <w:rsid w:val="00936F98"/>
    <w:rsid w:val="00950FFE"/>
    <w:rsid w:val="00956A7E"/>
    <w:rsid w:val="00981E7B"/>
    <w:rsid w:val="009A32C5"/>
    <w:rsid w:val="009B14D2"/>
    <w:rsid w:val="009B43A1"/>
    <w:rsid w:val="009B491F"/>
    <w:rsid w:val="009C2B26"/>
    <w:rsid w:val="009C6A4D"/>
    <w:rsid w:val="00A0343C"/>
    <w:rsid w:val="00A05613"/>
    <w:rsid w:val="00A117DF"/>
    <w:rsid w:val="00A2190C"/>
    <w:rsid w:val="00A26FE4"/>
    <w:rsid w:val="00A27A3E"/>
    <w:rsid w:val="00A27BD0"/>
    <w:rsid w:val="00A37F4B"/>
    <w:rsid w:val="00A516BE"/>
    <w:rsid w:val="00A743E9"/>
    <w:rsid w:val="00A7780A"/>
    <w:rsid w:val="00A85B4E"/>
    <w:rsid w:val="00A96ADD"/>
    <w:rsid w:val="00AA0D67"/>
    <w:rsid w:val="00AA26DF"/>
    <w:rsid w:val="00AF65CD"/>
    <w:rsid w:val="00B0330B"/>
    <w:rsid w:val="00B078E2"/>
    <w:rsid w:val="00B16E07"/>
    <w:rsid w:val="00B35B83"/>
    <w:rsid w:val="00B5173C"/>
    <w:rsid w:val="00B55BAE"/>
    <w:rsid w:val="00B61370"/>
    <w:rsid w:val="00B62871"/>
    <w:rsid w:val="00B706F5"/>
    <w:rsid w:val="00B843BF"/>
    <w:rsid w:val="00B92B4D"/>
    <w:rsid w:val="00B95196"/>
    <w:rsid w:val="00B95910"/>
    <w:rsid w:val="00BA4288"/>
    <w:rsid w:val="00BB150D"/>
    <w:rsid w:val="00BB1CC1"/>
    <w:rsid w:val="00BB7B7F"/>
    <w:rsid w:val="00BC18B2"/>
    <w:rsid w:val="00BC3DA3"/>
    <w:rsid w:val="00BE3BAF"/>
    <w:rsid w:val="00BE5B33"/>
    <w:rsid w:val="00BE5E11"/>
    <w:rsid w:val="00C01A7D"/>
    <w:rsid w:val="00C04B46"/>
    <w:rsid w:val="00C1403E"/>
    <w:rsid w:val="00C24F5F"/>
    <w:rsid w:val="00C26181"/>
    <w:rsid w:val="00C35505"/>
    <w:rsid w:val="00C405FF"/>
    <w:rsid w:val="00C5349A"/>
    <w:rsid w:val="00C544CD"/>
    <w:rsid w:val="00C56579"/>
    <w:rsid w:val="00C573BF"/>
    <w:rsid w:val="00C670E3"/>
    <w:rsid w:val="00C80F09"/>
    <w:rsid w:val="00CA3E11"/>
    <w:rsid w:val="00CA6263"/>
    <w:rsid w:val="00CA73BD"/>
    <w:rsid w:val="00CB183C"/>
    <w:rsid w:val="00CB3C63"/>
    <w:rsid w:val="00CB6370"/>
    <w:rsid w:val="00CC1C81"/>
    <w:rsid w:val="00CE6727"/>
    <w:rsid w:val="00CE7148"/>
    <w:rsid w:val="00CF0046"/>
    <w:rsid w:val="00CF2B20"/>
    <w:rsid w:val="00D12D1A"/>
    <w:rsid w:val="00D1360C"/>
    <w:rsid w:val="00D20E78"/>
    <w:rsid w:val="00D20FC7"/>
    <w:rsid w:val="00D27E40"/>
    <w:rsid w:val="00D33FAD"/>
    <w:rsid w:val="00D84612"/>
    <w:rsid w:val="00D9079E"/>
    <w:rsid w:val="00D9522A"/>
    <w:rsid w:val="00DA747A"/>
    <w:rsid w:val="00DB3B57"/>
    <w:rsid w:val="00DB508D"/>
    <w:rsid w:val="00DD4B5C"/>
    <w:rsid w:val="00E03FF5"/>
    <w:rsid w:val="00E34273"/>
    <w:rsid w:val="00E433DB"/>
    <w:rsid w:val="00E50677"/>
    <w:rsid w:val="00E51C9C"/>
    <w:rsid w:val="00E55FF6"/>
    <w:rsid w:val="00E57E77"/>
    <w:rsid w:val="00E653B2"/>
    <w:rsid w:val="00E74CA2"/>
    <w:rsid w:val="00EA437C"/>
    <w:rsid w:val="00ED14DF"/>
    <w:rsid w:val="00EF0AAE"/>
    <w:rsid w:val="00F00322"/>
    <w:rsid w:val="00F022AD"/>
    <w:rsid w:val="00F043FD"/>
    <w:rsid w:val="00F066E6"/>
    <w:rsid w:val="00F474F5"/>
    <w:rsid w:val="00F60350"/>
    <w:rsid w:val="00F62789"/>
    <w:rsid w:val="00F652F4"/>
    <w:rsid w:val="00F74971"/>
    <w:rsid w:val="00F76957"/>
    <w:rsid w:val="00F7760B"/>
    <w:rsid w:val="00F96182"/>
    <w:rsid w:val="00F979F5"/>
    <w:rsid w:val="00FD28FD"/>
    <w:rsid w:val="00FE3BA7"/>
    <w:rsid w:val="00FE4B59"/>
    <w:rsid w:val="00FF4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081AC2"/>
  <w15:chartTrackingRefBased/>
  <w15:docId w15:val="{9C2C5E79-23DE-441B-9689-0C564B68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8C7"/>
  </w:style>
  <w:style w:type="paragraph" w:styleId="Heading1">
    <w:name w:val="heading 1"/>
    <w:basedOn w:val="Normal"/>
    <w:next w:val="Normal"/>
    <w:link w:val="Heading1Char"/>
    <w:uiPriority w:val="9"/>
    <w:qFormat/>
    <w:rsid w:val="008D48C7"/>
    <w:pPr>
      <w:keepNext/>
      <w:keepLines/>
      <w:spacing w:before="320" w:after="0" w:line="240" w:lineRule="auto"/>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8D48C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D48C7"/>
    <w:pPr>
      <w:keepNext/>
      <w:keepLines/>
      <w:spacing w:before="40" w:after="0" w:line="240" w:lineRule="auto"/>
      <w:outlineLvl w:val="2"/>
    </w:pPr>
    <w:rPr>
      <w:rFonts w:asciiTheme="majorHAnsi" w:eastAsiaTheme="majorEastAsia" w:hAnsiTheme="majorHAnsi" w:cstheme="majorBidi"/>
      <w:color w:val="455F51" w:themeColor="text2"/>
      <w:sz w:val="24"/>
      <w:szCs w:val="24"/>
    </w:rPr>
  </w:style>
  <w:style w:type="paragraph" w:styleId="Heading4">
    <w:name w:val="heading 4"/>
    <w:basedOn w:val="Normal"/>
    <w:next w:val="Normal"/>
    <w:link w:val="Heading4Char"/>
    <w:uiPriority w:val="9"/>
    <w:semiHidden/>
    <w:unhideWhenUsed/>
    <w:qFormat/>
    <w:rsid w:val="008D48C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D48C7"/>
    <w:pPr>
      <w:keepNext/>
      <w:keepLines/>
      <w:spacing w:before="40" w:after="0"/>
      <w:outlineLvl w:val="4"/>
    </w:pPr>
    <w:rPr>
      <w:rFonts w:asciiTheme="majorHAnsi" w:eastAsiaTheme="majorEastAsia" w:hAnsiTheme="majorHAnsi" w:cstheme="majorBidi"/>
      <w:color w:val="455F51" w:themeColor="text2"/>
      <w:sz w:val="22"/>
      <w:szCs w:val="22"/>
    </w:rPr>
  </w:style>
  <w:style w:type="paragraph" w:styleId="Heading6">
    <w:name w:val="heading 6"/>
    <w:basedOn w:val="Normal"/>
    <w:next w:val="Normal"/>
    <w:link w:val="Heading6Char"/>
    <w:uiPriority w:val="9"/>
    <w:semiHidden/>
    <w:unhideWhenUsed/>
    <w:qFormat/>
    <w:rsid w:val="008D48C7"/>
    <w:pPr>
      <w:keepNext/>
      <w:keepLines/>
      <w:spacing w:before="40" w:after="0"/>
      <w:outlineLvl w:val="5"/>
    </w:pPr>
    <w:rPr>
      <w:rFonts w:asciiTheme="majorHAnsi" w:eastAsiaTheme="majorEastAsia" w:hAnsiTheme="majorHAnsi" w:cstheme="majorBidi"/>
      <w:i/>
      <w:iCs/>
      <w:color w:val="455F51" w:themeColor="text2"/>
      <w:sz w:val="21"/>
      <w:szCs w:val="21"/>
    </w:rPr>
  </w:style>
  <w:style w:type="paragraph" w:styleId="Heading7">
    <w:name w:val="heading 7"/>
    <w:basedOn w:val="Normal"/>
    <w:next w:val="Normal"/>
    <w:link w:val="Heading7Char"/>
    <w:uiPriority w:val="9"/>
    <w:semiHidden/>
    <w:unhideWhenUsed/>
    <w:qFormat/>
    <w:rsid w:val="008D48C7"/>
    <w:pPr>
      <w:keepNext/>
      <w:keepLines/>
      <w:spacing w:before="40" w:after="0"/>
      <w:outlineLvl w:val="6"/>
    </w:pPr>
    <w:rPr>
      <w:rFonts w:asciiTheme="majorHAnsi" w:eastAsiaTheme="majorEastAsia" w:hAnsiTheme="majorHAnsi" w:cstheme="majorBidi"/>
      <w:i/>
      <w:iCs/>
      <w:color w:val="2A4F1C" w:themeColor="accent1" w:themeShade="80"/>
      <w:sz w:val="21"/>
      <w:szCs w:val="21"/>
    </w:rPr>
  </w:style>
  <w:style w:type="paragraph" w:styleId="Heading8">
    <w:name w:val="heading 8"/>
    <w:basedOn w:val="Normal"/>
    <w:next w:val="Normal"/>
    <w:link w:val="Heading8Char"/>
    <w:uiPriority w:val="9"/>
    <w:semiHidden/>
    <w:unhideWhenUsed/>
    <w:qFormat/>
    <w:rsid w:val="008D48C7"/>
    <w:pPr>
      <w:keepNext/>
      <w:keepLines/>
      <w:spacing w:before="40" w:after="0"/>
      <w:outlineLvl w:val="7"/>
    </w:pPr>
    <w:rPr>
      <w:rFonts w:asciiTheme="majorHAnsi" w:eastAsiaTheme="majorEastAsia" w:hAnsiTheme="majorHAnsi" w:cstheme="majorBidi"/>
      <w:b/>
      <w:bCs/>
      <w:color w:val="455F51" w:themeColor="text2"/>
    </w:rPr>
  </w:style>
  <w:style w:type="paragraph" w:styleId="Heading9">
    <w:name w:val="heading 9"/>
    <w:basedOn w:val="Normal"/>
    <w:next w:val="Normal"/>
    <w:link w:val="Heading9Char"/>
    <w:uiPriority w:val="9"/>
    <w:semiHidden/>
    <w:unhideWhenUsed/>
    <w:qFormat/>
    <w:rsid w:val="008D48C7"/>
    <w:pPr>
      <w:keepNext/>
      <w:keepLines/>
      <w:spacing w:before="40" w:after="0"/>
      <w:outlineLvl w:val="8"/>
    </w:pPr>
    <w:rPr>
      <w:rFonts w:asciiTheme="majorHAnsi" w:eastAsiaTheme="majorEastAsia" w:hAnsiTheme="majorHAnsi" w:cstheme="majorBidi"/>
      <w:b/>
      <w:bCs/>
      <w:i/>
      <w:iCs/>
      <w:color w:val="455F5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48C7"/>
    <w:pPr>
      <w:spacing w:after="0" w:line="240" w:lineRule="auto"/>
    </w:pPr>
  </w:style>
  <w:style w:type="character" w:customStyle="1" w:styleId="NoSpacingChar">
    <w:name w:val="No Spacing Char"/>
    <w:basedOn w:val="DefaultParagraphFont"/>
    <w:link w:val="NoSpacing"/>
    <w:uiPriority w:val="1"/>
    <w:rsid w:val="008D48C7"/>
  </w:style>
  <w:style w:type="character" w:customStyle="1" w:styleId="Heading1Char">
    <w:name w:val="Heading 1 Char"/>
    <w:basedOn w:val="DefaultParagraphFont"/>
    <w:link w:val="Heading1"/>
    <w:uiPriority w:val="9"/>
    <w:rsid w:val="008D48C7"/>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8D48C7"/>
    <w:pPr>
      <w:outlineLvl w:val="9"/>
    </w:pPr>
  </w:style>
  <w:style w:type="character" w:customStyle="1" w:styleId="Heading2Char">
    <w:name w:val="Heading 2 Char"/>
    <w:basedOn w:val="DefaultParagraphFont"/>
    <w:link w:val="Heading2"/>
    <w:uiPriority w:val="9"/>
    <w:rsid w:val="008D48C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D48C7"/>
    <w:rPr>
      <w:rFonts w:asciiTheme="majorHAnsi" w:eastAsiaTheme="majorEastAsia" w:hAnsiTheme="majorHAnsi" w:cstheme="majorBidi"/>
      <w:color w:val="455F51" w:themeColor="text2"/>
      <w:sz w:val="24"/>
      <w:szCs w:val="24"/>
    </w:rPr>
  </w:style>
  <w:style w:type="character" w:customStyle="1" w:styleId="Heading4Char">
    <w:name w:val="Heading 4 Char"/>
    <w:basedOn w:val="DefaultParagraphFont"/>
    <w:link w:val="Heading4"/>
    <w:uiPriority w:val="9"/>
    <w:semiHidden/>
    <w:rsid w:val="008D48C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D48C7"/>
    <w:rPr>
      <w:rFonts w:asciiTheme="majorHAnsi" w:eastAsiaTheme="majorEastAsia" w:hAnsiTheme="majorHAnsi" w:cstheme="majorBidi"/>
      <w:color w:val="455F51" w:themeColor="text2"/>
      <w:sz w:val="22"/>
      <w:szCs w:val="22"/>
    </w:rPr>
  </w:style>
  <w:style w:type="character" w:customStyle="1" w:styleId="Heading6Char">
    <w:name w:val="Heading 6 Char"/>
    <w:basedOn w:val="DefaultParagraphFont"/>
    <w:link w:val="Heading6"/>
    <w:uiPriority w:val="9"/>
    <w:semiHidden/>
    <w:rsid w:val="008D48C7"/>
    <w:rPr>
      <w:rFonts w:asciiTheme="majorHAnsi" w:eastAsiaTheme="majorEastAsia" w:hAnsiTheme="majorHAnsi" w:cstheme="majorBidi"/>
      <w:i/>
      <w:iCs/>
      <w:color w:val="455F51" w:themeColor="text2"/>
      <w:sz w:val="21"/>
      <w:szCs w:val="21"/>
    </w:rPr>
  </w:style>
  <w:style w:type="character" w:customStyle="1" w:styleId="Heading7Char">
    <w:name w:val="Heading 7 Char"/>
    <w:basedOn w:val="DefaultParagraphFont"/>
    <w:link w:val="Heading7"/>
    <w:uiPriority w:val="9"/>
    <w:semiHidden/>
    <w:rsid w:val="008D48C7"/>
    <w:rPr>
      <w:rFonts w:asciiTheme="majorHAnsi" w:eastAsiaTheme="majorEastAsia" w:hAnsiTheme="majorHAnsi" w:cstheme="majorBidi"/>
      <w:i/>
      <w:iCs/>
      <w:color w:val="2A4F1C" w:themeColor="accent1" w:themeShade="80"/>
      <w:sz w:val="21"/>
      <w:szCs w:val="21"/>
    </w:rPr>
  </w:style>
  <w:style w:type="character" w:customStyle="1" w:styleId="Heading8Char">
    <w:name w:val="Heading 8 Char"/>
    <w:basedOn w:val="DefaultParagraphFont"/>
    <w:link w:val="Heading8"/>
    <w:uiPriority w:val="9"/>
    <w:semiHidden/>
    <w:rsid w:val="008D48C7"/>
    <w:rPr>
      <w:rFonts w:asciiTheme="majorHAnsi" w:eastAsiaTheme="majorEastAsia" w:hAnsiTheme="majorHAnsi" w:cstheme="majorBidi"/>
      <w:b/>
      <w:bCs/>
      <w:color w:val="455F51" w:themeColor="text2"/>
    </w:rPr>
  </w:style>
  <w:style w:type="character" w:customStyle="1" w:styleId="Heading9Char">
    <w:name w:val="Heading 9 Char"/>
    <w:basedOn w:val="DefaultParagraphFont"/>
    <w:link w:val="Heading9"/>
    <w:uiPriority w:val="9"/>
    <w:semiHidden/>
    <w:rsid w:val="008D48C7"/>
    <w:rPr>
      <w:rFonts w:asciiTheme="majorHAnsi" w:eastAsiaTheme="majorEastAsia" w:hAnsiTheme="majorHAnsi" w:cstheme="majorBidi"/>
      <w:b/>
      <w:bCs/>
      <w:i/>
      <w:iCs/>
      <w:color w:val="455F51" w:themeColor="text2"/>
    </w:rPr>
  </w:style>
  <w:style w:type="paragraph" w:styleId="Caption">
    <w:name w:val="caption"/>
    <w:basedOn w:val="Normal"/>
    <w:next w:val="Normal"/>
    <w:uiPriority w:val="35"/>
    <w:semiHidden/>
    <w:unhideWhenUsed/>
    <w:qFormat/>
    <w:rsid w:val="008D48C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D48C7"/>
    <w:pPr>
      <w:spacing w:after="0" w:line="240" w:lineRule="auto"/>
      <w:contextualSpacing/>
    </w:pPr>
    <w:rPr>
      <w:rFonts w:asciiTheme="majorHAnsi" w:eastAsiaTheme="majorEastAsia" w:hAnsiTheme="majorHAnsi" w:cstheme="majorBidi"/>
      <w:color w:val="549E39" w:themeColor="accent1"/>
      <w:spacing w:val="-10"/>
      <w:sz w:val="56"/>
      <w:szCs w:val="56"/>
    </w:rPr>
  </w:style>
  <w:style w:type="character" w:customStyle="1" w:styleId="TitleChar">
    <w:name w:val="Title Char"/>
    <w:basedOn w:val="DefaultParagraphFont"/>
    <w:link w:val="Title"/>
    <w:uiPriority w:val="10"/>
    <w:rsid w:val="008D48C7"/>
    <w:rPr>
      <w:rFonts w:asciiTheme="majorHAnsi" w:eastAsiaTheme="majorEastAsia" w:hAnsiTheme="majorHAnsi" w:cstheme="majorBidi"/>
      <w:color w:val="549E39" w:themeColor="accent1"/>
      <w:spacing w:val="-10"/>
      <w:sz w:val="56"/>
      <w:szCs w:val="56"/>
    </w:rPr>
  </w:style>
  <w:style w:type="paragraph" w:styleId="Subtitle">
    <w:name w:val="Subtitle"/>
    <w:basedOn w:val="Normal"/>
    <w:next w:val="Normal"/>
    <w:link w:val="SubtitleChar"/>
    <w:uiPriority w:val="11"/>
    <w:qFormat/>
    <w:rsid w:val="008D48C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D48C7"/>
    <w:rPr>
      <w:rFonts w:asciiTheme="majorHAnsi" w:eastAsiaTheme="majorEastAsia" w:hAnsiTheme="majorHAnsi" w:cstheme="majorBidi"/>
      <w:sz w:val="24"/>
      <w:szCs w:val="24"/>
    </w:rPr>
  </w:style>
  <w:style w:type="character" w:styleId="Strong">
    <w:name w:val="Strong"/>
    <w:basedOn w:val="DefaultParagraphFont"/>
    <w:uiPriority w:val="22"/>
    <w:qFormat/>
    <w:rsid w:val="008D48C7"/>
    <w:rPr>
      <w:b/>
      <w:bCs/>
    </w:rPr>
  </w:style>
  <w:style w:type="character" w:styleId="Emphasis">
    <w:name w:val="Emphasis"/>
    <w:basedOn w:val="DefaultParagraphFont"/>
    <w:uiPriority w:val="20"/>
    <w:qFormat/>
    <w:rsid w:val="008D48C7"/>
    <w:rPr>
      <w:i/>
      <w:iCs/>
    </w:rPr>
  </w:style>
  <w:style w:type="paragraph" w:styleId="Quote">
    <w:name w:val="Quote"/>
    <w:basedOn w:val="Normal"/>
    <w:next w:val="Normal"/>
    <w:link w:val="QuoteChar"/>
    <w:uiPriority w:val="29"/>
    <w:qFormat/>
    <w:rsid w:val="008D48C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D48C7"/>
    <w:rPr>
      <w:i/>
      <w:iCs/>
      <w:color w:val="404040" w:themeColor="text1" w:themeTint="BF"/>
    </w:rPr>
  </w:style>
  <w:style w:type="paragraph" w:styleId="IntenseQuote">
    <w:name w:val="Intense Quote"/>
    <w:basedOn w:val="Normal"/>
    <w:next w:val="Normal"/>
    <w:link w:val="IntenseQuoteChar"/>
    <w:uiPriority w:val="30"/>
    <w:qFormat/>
    <w:rsid w:val="008D48C7"/>
    <w:pPr>
      <w:pBdr>
        <w:left w:val="single" w:sz="18" w:space="12" w:color="549E39" w:themeColor="accent1"/>
      </w:pBdr>
      <w:spacing w:before="100" w:beforeAutospacing="1" w:line="300" w:lineRule="auto"/>
      <w:ind w:left="1224" w:right="1224"/>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8D48C7"/>
    <w:rPr>
      <w:rFonts w:asciiTheme="majorHAnsi" w:eastAsiaTheme="majorEastAsia" w:hAnsiTheme="majorHAnsi" w:cstheme="majorBidi"/>
      <w:color w:val="549E39" w:themeColor="accent1"/>
      <w:sz w:val="28"/>
      <w:szCs w:val="28"/>
    </w:rPr>
  </w:style>
  <w:style w:type="character" w:styleId="SubtleEmphasis">
    <w:name w:val="Subtle Emphasis"/>
    <w:basedOn w:val="DefaultParagraphFont"/>
    <w:uiPriority w:val="19"/>
    <w:qFormat/>
    <w:rsid w:val="008D48C7"/>
    <w:rPr>
      <w:i/>
      <w:iCs/>
      <w:color w:val="404040" w:themeColor="text1" w:themeTint="BF"/>
    </w:rPr>
  </w:style>
  <w:style w:type="character" w:styleId="IntenseEmphasis">
    <w:name w:val="Intense Emphasis"/>
    <w:basedOn w:val="DefaultParagraphFont"/>
    <w:uiPriority w:val="21"/>
    <w:qFormat/>
    <w:rsid w:val="008D48C7"/>
    <w:rPr>
      <w:b/>
      <w:bCs/>
      <w:i/>
      <w:iCs/>
    </w:rPr>
  </w:style>
  <w:style w:type="character" w:styleId="SubtleReference">
    <w:name w:val="Subtle Reference"/>
    <w:basedOn w:val="DefaultParagraphFont"/>
    <w:uiPriority w:val="31"/>
    <w:qFormat/>
    <w:rsid w:val="008D48C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D48C7"/>
    <w:rPr>
      <w:b/>
      <w:bCs/>
      <w:smallCaps/>
      <w:spacing w:val="5"/>
      <w:u w:val="single"/>
    </w:rPr>
  </w:style>
  <w:style w:type="character" w:styleId="BookTitle">
    <w:name w:val="Book Title"/>
    <w:basedOn w:val="DefaultParagraphFont"/>
    <w:uiPriority w:val="33"/>
    <w:qFormat/>
    <w:rsid w:val="008D48C7"/>
    <w:rPr>
      <w:b/>
      <w:bCs/>
      <w:smallCaps/>
    </w:rPr>
  </w:style>
  <w:style w:type="paragraph" w:styleId="Header">
    <w:name w:val="header"/>
    <w:basedOn w:val="Normal"/>
    <w:link w:val="HeaderChar"/>
    <w:uiPriority w:val="99"/>
    <w:unhideWhenUsed/>
    <w:rsid w:val="008F46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6A7"/>
  </w:style>
  <w:style w:type="paragraph" w:styleId="Footer">
    <w:name w:val="footer"/>
    <w:basedOn w:val="Normal"/>
    <w:link w:val="FooterChar"/>
    <w:uiPriority w:val="99"/>
    <w:unhideWhenUsed/>
    <w:rsid w:val="008F46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6A7"/>
  </w:style>
  <w:style w:type="paragraph" w:styleId="TOC1">
    <w:name w:val="toc 1"/>
    <w:basedOn w:val="Normal"/>
    <w:next w:val="Normal"/>
    <w:autoRedefine/>
    <w:uiPriority w:val="39"/>
    <w:unhideWhenUsed/>
    <w:rsid w:val="003824DF"/>
    <w:pPr>
      <w:spacing w:after="100"/>
    </w:pPr>
  </w:style>
  <w:style w:type="character" w:styleId="Hyperlink">
    <w:name w:val="Hyperlink"/>
    <w:basedOn w:val="DefaultParagraphFont"/>
    <w:uiPriority w:val="99"/>
    <w:unhideWhenUsed/>
    <w:rsid w:val="003824DF"/>
    <w:rPr>
      <w:color w:val="6B9F25" w:themeColor="hyperlink"/>
      <w:u w:val="single"/>
    </w:rPr>
  </w:style>
  <w:style w:type="table" w:customStyle="1" w:styleId="TableGrid">
    <w:name w:val="TableGrid"/>
    <w:rsid w:val="00E57E77"/>
    <w:pPr>
      <w:spacing w:after="0" w:line="240" w:lineRule="auto"/>
    </w:pPr>
    <w:rPr>
      <w:sz w:val="22"/>
      <w:szCs w:val="22"/>
      <w:lang w:eastAsia="en-GB"/>
    </w:rPr>
    <w:tblPr>
      <w:tblCellMar>
        <w:top w:w="0" w:type="dxa"/>
        <w:left w:w="0" w:type="dxa"/>
        <w:bottom w:w="0" w:type="dxa"/>
        <w:right w:w="0" w:type="dxa"/>
      </w:tblCellMar>
    </w:tblPr>
  </w:style>
  <w:style w:type="table" w:styleId="TableGrid0">
    <w:name w:val="Table Grid"/>
    <w:basedOn w:val="TableNormal"/>
    <w:uiPriority w:val="39"/>
    <w:rsid w:val="00DB508D"/>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573BF"/>
    <w:pPr>
      <w:spacing w:after="100"/>
      <w:ind w:left="200"/>
    </w:pPr>
  </w:style>
  <w:style w:type="character" w:styleId="UnresolvedMention">
    <w:name w:val="Unresolved Mention"/>
    <w:basedOn w:val="DefaultParagraphFont"/>
    <w:uiPriority w:val="99"/>
    <w:semiHidden/>
    <w:unhideWhenUsed/>
    <w:rsid w:val="00696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67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toolshero.com/strategy/grand-strategy-matri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Wisp">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8B8D07-1804-4426-9AD0-26C6C9398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2508</Words>
  <Characters>14301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Airbnb as an Example of the Sharing Economy</dc:title>
  <dc:subject>Assignment 2</dc:subject>
  <dc:creator>Jennifer Hughes-Cooke (2015101)</dc:creator>
  <cp:keywords/>
  <dc:description/>
  <cp:lastModifiedBy>Jennifer Hughes-Cooke (2015101)</cp:lastModifiedBy>
  <cp:revision>2</cp:revision>
  <dcterms:created xsi:type="dcterms:W3CDTF">2021-03-07T20:55:00Z</dcterms:created>
  <dcterms:modified xsi:type="dcterms:W3CDTF">2021-03-07T20:55:00Z</dcterms:modified>
</cp:coreProperties>
</file>