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F87" w:rsidRDefault="00E81F87" w:rsidP="005D0F2E">
      <w:pPr>
        <w:spacing w:line="360" w:lineRule="auto"/>
        <w:rPr>
          <w:rFonts w:ascii="Arial" w:hAnsi="Arial" w:cs="Arial"/>
          <w:sz w:val="22"/>
        </w:rPr>
      </w:pPr>
    </w:p>
    <w:p w:rsidR="00E81F87" w:rsidRDefault="00E81F87" w:rsidP="005D0F2E">
      <w:pPr>
        <w:spacing w:line="360" w:lineRule="auto"/>
        <w:rPr>
          <w:rFonts w:ascii="Arial" w:hAnsi="Arial" w:cs="Arial"/>
          <w:sz w:val="22"/>
        </w:rPr>
      </w:pPr>
    </w:p>
    <w:p w:rsidR="003F1E4F" w:rsidRDefault="00D46A15" w:rsidP="005D0F2E">
      <w:pPr>
        <w:spacing w:line="360" w:lineRule="auto"/>
        <w:rPr>
          <w:rFonts w:ascii="Arial" w:hAnsi="Arial" w:cs="Arial" w:hint="eastAsia"/>
          <w:sz w:val="22"/>
        </w:rPr>
      </w:pPr>
      <w:r w:rsidRPr="00D46A15">
        <w:rPr>
          <w:rFonts w:ascii="Arial" w:hAnsi="Arial" w:cs="Arial"/>
          <w:sz w:val="22"/>
        </w:rPr>
        <w:drawing>
          <wp:inline distT="0" distB="0" distL="0" distR="0">
            <wp:extent cx="5350668" cy="3400425"/>
            <wp:effectExtent l="0" t="0" r="2540" b="0"/>
            <wp:docPr id="1" name="图片 1" descr="https://timgsa.baidu.com/timg?image&amp;quality=80&amp;size=b9999_10000&amp;sec=1607122264087&amp;di=aa9a12ad4b5a9248bf605109c5ad919d&amp;imgtype=0&amp;src=http%3A%2F%2Fen.pimg.jp%2F028%2F923%2F888%2F1%2F28923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mgsa.baidu.com/timg?image&amp;quality=80&amp;size=b9999_10000&amp;sec=1607122264087&amp;di=aa9a12ad4b5a9248bf605109c5ad919d&amp;imgtype=0&amp;src=http%3A%2F%2Fen.pimg.jp%2F028%2F923%2F888%2F1%2F28923888.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890" r="2000" b="14466"/>
                    <a:stretch/>
                  </pic:blipFill>
                  <pic:spPr bwMode="auto">
                    <a:xfrm>
                      <a:off x="0" y="0"/>
                      <a:ext cx="5370173" cy="3412820"/>
                    </a:xfrm>
                    <a:prstGeom prst="rect">
                      <a:avLst/>
                    </a:prstGeom>
                    <a:noFill/>
                    <a:ln>
                      <a:noFill/>
                    </a:ln>
                    <a:extLst>
                      <a:ext uri="{53640926-AAD7-44D8-BBD7-CCE9431645EC}">
                        <a14:shadowObscured xmlns:a14="http://schemas.microsoft.com/office/drawing/2010/main"/>
                      </a:ext>
                    </a:extLst>
                  </pic:spPr>
                </pic:pic>
              </a:graphicData>
            </a:graphic>
          </wp:inline>
        </w:drawing>
      </w:r>
    </w:p>
    <w:p w:rsidR="00E81F87" w:rsidRPr="003F1E4F" w:rsidRDefault="003F1E4F" w:rsidP="003F1E4F">
      <w:pPr>
        <w:spacing w:line="360" w:lineRule="auto"/>
        <w:rPr>
          <w:rFonts w:ascii="Arial" w:hAnsi="Arial" w:cs="Arial"/>
          <w:sz w:val="36"/>
          <w:szCs w:val="36"/>
        </w:rPr>
      </w:pPr>
      <w:r w:rsidRPr="003F1E4F">
        <w:rPr>
          <w:rFonts w:ascii="Arial" w:hAnsi="Arial" w:cs="Arial" w:hint="eastAsia"/>
          <w:sz w:val="36"/>
          <w:szCs w:val="36"/>
        </w:rPr>
        <w:t>I</w:t>
      </w:r>
      <w:r w:rsidRPr="003F1E4F">
        <w:rPr>
          <w:rFonts w:ascii="Arial" w:hAnsi="Arial" w:cs="Arial"/>
          <w:sz w:val="36"/>
          <w:szCs w:val="36"/>
        </w:rPr>
        <w:t xml:space="preserve">nfluences of factors in </w:t>
      </w:r>
      <w:r w:rsidRPr="003F1E4F">
        <w:rPr>
          <w:rFonts w:ascii="Arial" w:hAnsi="Arial" w:cs="Arial" w:hint="eastAsia"/>
          <w:sz w:val="36"/>
          <w:szCs w:val="36"/>
        </w:rPr>
        <w:t>s</w:t>
      </w:r>
      <w:r w:rsidRPr="003F1E4F">
        <w:rPr>
          <w:rFonts w:ascii="Arial" w:hAnsi="Arial" w:cs="Arial"/>
          <w:sz w:val="36"/>
          <w:szCs w:val="36"/>
        </w:rPr>
        <w:t>mall and medium-sized enterprises(SMEs)</w:t>
      </w:r>
    </w:p>
    <w:p w:rsidR="00E81F87" w:rsidRDefault="00E81F87" w:rsidP="005D0F2E">
      <w:pPr>
        <w:spacing w:line="360" w:lineRule="auto"/>
        <w:rPr>
          <w:rFonts w:ascii="Arial" w:hAnsi="Arial" w:cs="Arial"/>
          <w:sz w:val="22"/>
        </w:rPr>
      </w:pPr>
    </w:p>
    <w:p w:rsidR="003F1E4F" w:rsidRDefault="003F1E4F" w:rsidP="005D0F2E">
      <w:pPr>
        <w:spacing w:line="360" w:lineRule="auto"/>
        <w:rPr>
          <w:rFonts w:ascii="Arial" w:hAnsi="Arial" w:cs="Arial"/>
          <w:sz w:val="22"/>
        </w:rPr>
      </w:pPr>
    </w:p>
    <w:p w:rsidR="003F1E4F" w:rsidRDefault="003F1E4F" w:rsidP="005D0F2E">
      <w:pPr>
        <w:spacing w:line="360" w:lineRule="auto"/>
        <w:rPr>
          <w:rFonts w:ascii="Arial" w:hAnsi="Arial" w:cs="Arial" w:hint="eastAsia"/>
          <w:sz w:val="22"/>
        </w:rPr>
      </w:pPr>
    </w:p>
    <w:p w:rsidR="003F1E4F" w:rsidRPr="003F1E4F" w:rsidRDefault="003F1E4F" w:rsidP="005D0F2E">
      <w:pPr>
        <w:spacing w:line="360" w:lineRule="auto"/>
        <w:rPr>
          <w:rFonts w:ascii="Arial" w:hAnsi="Arial" w:cs="Arial"/>
          <w:sz w:val="32"/>
          <w:szCs w:val="32"/>
        </w:rPr>
      </w:pPr>
      <w:r>
        <w:rPr>
          <w:rFonts w:ascii="Arial" w:hAnsi="Arial" w:cs="Arial" w:hint="eastAsia"/>
          <w:sz w:val="22"/>
        </w:rPr>
        <w:t xml:space="preserve"> </w:t>
      </w:r>
      <w:r>
        <w:rPr>
          <w:rFonts w:ascii="Arial" w:hAnsi="Arial" w:cs="Arial"/>
          <w:sz w:val="22"/>
        </w:rPr>
        <w:t xml:space="preserve">               </w:t>
      </w:r>
      <w:r w:rsidRPr="003F1E4F">
        <w:rPr>
          <w:rFonts w:ascii="Arial" w:hAnsi="Arial" w:cs="Arial"/>
          <w:sz w:val="32"/>
          <w:szCs w:val="32"/>
        </w:rPr>
        <w:t xml:space="preserve"> A Quantitative Research Project</w:t>
      </w:r>
    </w:p>
    <w:p w:rsidR="003F1E4F" w:rsidRPr="003F1E4F" w:rsidRDefault="003F1E4F" w:rsidP="005D0F2E">
      <w:pPr>
        <w:spacing w:line="360" w:lineRule="auto"/>
        <w:rPr>
          <w:rFonts w:ascii="Arial" w:hAnsi="Arial" w:cs="Arial"/>
          <w:sz w:val="32"/>
          <w:szCs w:val="32"/>
        </w:rPr>
      </w:pPr>
    </w:p>
    <w:p w:rsidR="003F1E4F" w:rsidRDefault="003F1E4F" w:rsidP="005D0F2E">
      <w:pPr>
        <w:spacing w:line="360" w:lineRule="auto"/>
        <w:rPr>
          <w:rFonts w:ascii="Arial" w:hAnsi="Arial" w:cs="Arial"/>
          <w:sz w:val="22"/>
        </w:rPr>
      </w:pPr>
    </w:p>
    <w:p w:rsidR="003F1E4F" w:rsidRDefault="003F1E4F" w:rsidP="005D0F2E">
      <w:pPr>
        <w:spacing w:line="360" w:lineRule="auto"/>
        <w:rPr>
          <w:rFonts w:ascii="Arial" w:hAnsi="Arial" w:cs="Arial" w:hint="eastAsia"/>
          <w:sz w:val="22"/>
        </w:rPr>
      </w:pPr>
    </w:p>
    <w:p w:rsidR="00E81F87" w:rsidRDefault="003F1E4F" w:rsidP="003F1E4F">
      <w:pPr>
        <w:spacing w:line="360" w:lineRule="auto"/>
        <w:rPr>
          <w:rFonts w:ascii="Arial" w:hAnsi="Arial" w:cs="Arial"/>
          <w:sz w:val="22"/>
        </w:rPr>
      </w:pPr>
      <w:r>
        <w:rPr>
          <w:rFonts w:ascii="Arial" w:hAnsi="Arial" w:cs="Arial" w:hint="eastAsia"/>
          <w:sz w:val="22"/>
        </w:rPr>
        <w:t>2</w:t>
      </w:r>
      <w:r>
        <w:rPr>
          <w:rFonts w:ascii="Arial" w:hAnsi="Arial" w:cs="Arial"/>
          <w:sz w:val="22"/>
        </w:rPr>
        <w:t xml:space="preserve">014120 </w:t>
      </w:r>
      <w:proofErr w:type="spellStart"/>
      <w:r>
        <w:rPr>
          <w:rFonts w:ascii="Arial" w:hAnsi="Arial" w:cs="Arial"/>
          <w:sz w:val="22"/>
        </w:rPr>
        <w:t>Feiyu</w:t>
      </w:r>
      <w:proofErr w:type="spellEnd"/>
      <w:r>
        <w:rPr>
          <w:rFonts w:ascii="Arial" w:hAnsi="Arial" w:cs="Arial"/>
          <w:sz w:val="22"/>
        </w:rPr>
        <w:t xml:space="preserve"> REN | Applied Quantitative Business Research | 4</w:t>
      </w:r>
      <w:r w:rsidRPr="003F1E4F">
        <w:rPr>
          <w:rFonts w:ascii="Arial" w:hAnsi="Arial" w:cs="Arial"/>
          <w:sz w:val="22"/>
          <w:vertAlign w:val="superscript"/>
        </w:rPr>
        <w:t>th</w:t>
      </w:r>
      <w:r>
        <w:rPr>
          <w:rFonts w:ascii="Arial" w:hAnsi="Arial" w:cs="Arial"/>
          <w:sz w:val="22"/>
        </w:rPr>
        <w:t xml:space="preserve"> December 2020</w:t>
      </w:r>
    </w:p>
    <w:p w:rsidR="00E81F87" w:rsidRDefault="00E81F87" w:rsidP="005D0F2E">
      <w:pPr>
        <w:spacing w:line="360" w:lineRule="auto"/>
        <w:rPr>
          <w:rFonts w:ascii="Arial" w:hAnsi="Arial" w:cs="Arial"/>
          <w:sz w:val="22"/>
        </w:rPr>
      </w:pPr>
    </w:p>
    <w:p w:rsidR="00E81F87" w:rsidRDefault="00E81F87" w:rsidP="005D0F2E">
      <w:pPr>
        <w:spacing w:line="360" w:lineRule="auto"/>
        <w:rPr>
          <w:rFonts w:ascii="Arial" w:hAnsi="Arial" w:cs="Arial"/>
          <w:sz w:val="22"/>
        </w:rPr>
      </w:pPr>
    </w:p>
    <w:p w:rsidR="00E81F87" w:rsidRDefault="00E81F87" w:rsidP="005D0F2E">
      <w:pPr>
        <w:spacing w:line="360" w:lineRule="auto"/>
        <w:rPr>
          <w:rFonts w:ascii="Arial" w:hAnsi="Arial" w:cs="Arial"/>
          <w:sz w:val="22"/>
        </w:rPr>
      </w:pPr>
    </w:p>
    <w:p w:rsidR="00E81F87" w:rsidRDefault="00E81F87" w:rsidP="005D0F2E">
      <w:pPr>
        <w:spacing w:line="360" w:lineRule="auto"/>
        <w:rPr>
          <w:rFonts w:ascii="Arial" w:hAnsi="Arial" w:cs="Arial"/>
          <w:sz w:val="22"/>
        </w:rPr>
      </w:pPr>
    </w:p>
    <w:p w:rsidR="0070695B" w:rsidRPr="00AD3353" w:rsidRDefault="0046425A" w:rsidP="005D0F2E">
      <w:pPr>
        <w:spacing w:line="360" w:lineRule="auto"/>
        <w:rPr>
          <w:rFonts w:ascii="Arial" w:hAnsi="Arial" w:cs="Arial"/>
          <w:b/>
          <w:sz w:val="22"/>
        </w:rPr>
      </w:pPr>
      <w:r w:rsidRPr="00AD3353">
        <w:rPr>
          <w:rFonts w:ascii="Arial" w:hAnsi="Arial" w:cs="Arial"/>
          <w:b/>
          <w:sz w:val="22"/>
        </w:rPr>
        <w:lastRenderedPageBreak/>
        <w:t>Abstract</w:t>
      </w:r>
    </w:p>
    <w:p w:rsidR="00244944" w:rsidRPr="005D0F2E" w:rsidRDefault="00244944" w:rsidP="005D0F2E">
      <w:pPr>
        <w:spacing w:line="360" w:lineRule="auto"/>
        <w:rPr>
          <w:rFonts w:ascii="Arial" w:hAnsi="Arial" w:cs="Arial"/>
          <w:sz w:val="22"/>
        </w:rPr>
      </w:pPr>
    </w:p>
    <w:p w:rsidR="002D034D" w:rsidRPr="005D0F2E" w:rsidRDefault="00244944" w:rsidP="005D0F2E">
      <w:pPr>
        <w:spacing w:line="360" w:lineRule="auto"/>
        <w:rPr>
          <w:rFonts w:ascii="Arial" w:hAnsi="Arial" w:cs="Arial"/>
          <w:sz w:val="22"/>
        </w:rPr>
      </w:pPr>
      <w:r w:rsidRPr="005D0F2E">
        <w:rPr>
          <w:rFonts w:ascii="Arial" w:hAnsi="Arial" w:cs="Arial"/>
          <w:sz w:val="22"/>
        </w:rPr>
        <w:t>The purpos</w:t>
      </w:r>
      <w:r w:rsidR="00EC11D5" w:rsidRPr="005D0F2E">
        <w:rPr>
          <w:rFonts w:ascii="Arial" w:hAnsi="Arial" w:cs="Arial"/>
          <w:sz w:val="22"/>
        </w:rPr>
        <w:t>e of this report is to analysis and compare the research methodologies and design of two critical academic quantitative articles from two different journals which rate is 1 and 2 respectively.</w:t>
      </w:r>
      <w:r w:rsidR="00ED1266" w:rsidRPr="005D0F2E">
        <w:rPr>
          <w:rFonts w:ascii="Arial" w:hAnsi="Arial" w:cs="Arial"/>
          <w:sz w:val="22"/>
        </w:rPr>
        <w:t xml:space="preserve"> Then the conclusion</w:t>
      </w:r>
      <w:r w:rsidR="00D755D7" w:rsidRPr="005D0F2E">
        <w:rPr>
          <w:rFonts w:ascii="Arial" w:hAnsi="Arial" w:cs="Arial"/>
          <w:sz w:val="22"/>
        </w:rPr>
        <w:t>s</w:t>
      </w:r>
      <w:r w:rsidR="00ED1266" w:rsidRPr="005D0F2E">
        <w:rPr>
          <w:rFonts w:ascii="Arial" w:hAnsi="Arial" w:cs="Arial"/>
          <w:sz w:val="22"/>
        </w:rPr>
        <w:t xml:space="preserve"> which relate to the recommendations and advices </w:t>
      </w:r>
      <w:r w:rsidR="00D755D7" w:rsidRPr="005D0F2E">
        <w:rPr>
          <w:rFonts w:ascii="Arial" w:hAnsi="Arial" w:cs="Arial"/>
          <w:sz w:val="22"/>
        </w:rPr>
        <w:t xml:space="preserve">to the future research scheme which encompasses </w:t>
      </w:r>
      <w:r w:rsidR="000E1F6D" w:rsidRPr="005D0F2E">
        <w:rPr>
          <w:rFonts w:ascii="Arial" w:hAnsi="Arial" w:cs="Arial"/>
          <w:sz w:val="22"/>
        </w:rPr>
        <w:t>research methods and methodologies</w:t>
      </w:r>
      <w:r w:rsidR="00107175">
        <w:rPr>
          <w:rFonts w:ascii="Arial" w:hAnsi="Arial" w:cs="Arial"/>
          <w:sz w:val="22"/>
        </w:rPr>
        <w:t xml:space="preserve"> will be concluded </w:t>
      </w:r>
      <w:r w:rsidR="000E1F6D" w:rsidRPr="005D0F2E">
        <w:rPr>
          <w:rFonts w:ascii="Arial" w:hAnsi="Arial" w:cs="Arial"/>
          <w:sz w:val="22"/>
        </w:rPr>
        <w:t>which used for the improvement of these two academic articles.</w:t>
      </w:r>
      <w:r w:rsidR="00CA1316" w:rsidRPr="005D0F2E">
        <w:rPr>
          <w:rFonts w:ascii="Arial" w:hAnsi="Arial" w:cs="Arial"/>
          <w:sz w:val="22"/>
        </w:rPr>
        <w:t xml:space="preserve"> The </w:t>
      </w:r>
      <w:r w:rsidR="00ED50F6" w:rsidRPr="005D0F2E">
        <w:rPr>
          <w:rFonts w:ascii="Arial" w:hAnsi="Arial" w:cs="Arial"/>
          <w:sz w:val="22"/>
        </w:rPr>
        <w:t xml:space="preserve">first </w:t>
      </w:r>
      <w:r w:rsidR="00CA1316" w:rsidRPr="005D0F2E">
        <w:rPr>
          <w:rFonts w:ascii="Arial" w:hAnsi="Arial" w:cs="Arial"/>
          <w:sz w:val="22"/>
        </w:rPr>
        <w:t xml:space="preserve">article about innovation culture and SME performance evidence from Croatia is an empirical research which was conducted in the way of </w:t>
      </w:r>
      <w:r w:rsidR="00F66880" w:rsidRPr="005D0F2E">
        <w:rPr>
          <w:rFonts w:ascii="Arial" w:hAnsi="Arial" w:cs="Arial"/>
          <w:sz w:val="22"/>
        </w:rPr>
        <w:t xml:space="preserve">the </w:t>
      </w:r>
      <w:r w:rsidR="00680CDF" w:rsidRPr="005D0F2E">
        <w:rPr>
          <w:rFonts w:ascii="Arial" w:hAnsi="Arial" w:cs="Arial"/>
          <w:sz w:val="22"/>
        </w:rPr>
        <w:t xml:space="preserve">combination of qualitative and </w:t>
      </w:r>
      <w:r w:rsidR="00F66880" w:rsidRPr="005D0F2E">
        <w:rPr>
          <w:rFonts w:ascii="Arial" w:hAnsi="Arial" w:cs="Arial"/>
          <w:sz w:val="22"/>
        </w:rPr>
        <w:t>quantita</w:t>
      </w:r>
      <w:r w:rsidR="00891785" w:rsidRPr="005D0F2E">
        <w:rPr>
          <w:rFonts w:ascii="Arial" w:hAnsi="Arial" w:cs="Arial"/>
          <w:sz w:val="22"/>
        </w:rPr>
        <w:t>tive methods</w:t>
      </w:r>
      <w:r w:rsidR="00172383" w:rsidRPr="005D0F2E">
        <w:rPr>
          <w:rFonts w:ascii="Arial" w:hAnsi="Arial" w:cs="Arial"/>
          <w:sz w:val="22"/>
        </w:rPr>
        <w:t xml:space="preserve"> from the journal of small business and enterprise development that</w:t>
      </w:r>
      <w:r w:rsidR="00733E93" w:rsidRPr="005D0F2E">
        <w:rPr>
          <w:rFonts w:ascii="Arial" w:hAnsi="Arial" w:cs="Arial"/>
          <w:sz w:val="22"/>
        </w:rPr>
        <w:t xml:space="preserve"> ranking</w:t>
      </w:r>
      <w:r w:rsidR="00172383" w:rsidRPr="005D0F2E">
        <w:rPr>
          <w:rFonts w:ascii="Arial" w:hAnsi="Arial" w:cs="Arial"/>
          <w:sz w:val="22"/>
        </w:rPr>
        <w:t xml:space="preserve"> rate is 2 by the academic journal guide 2018</w:t>
      </w:r>
      <w:r w:rsidR="00891785" w:rsidRPr="005D0F2E">
        <w:rPr>
          <w:rFonts w:ascii="Arial" w:hAnsi="Arial" w:cs="Arial"/>
          <w:sz w:val="22"/>
        </w:rPr>
        <w:t>.</w:t>
      </w:r>
      <w:r w:rsidR="00D434CA" w:rsidRPr="00D434CA">
        <w:rPr>
          <w:rFonts w:ascii="Arial" w:hAnsi="Arial" w:cs="Arial"/>
          <w:sz w:val="22"/>
        </w:rPr>
        <w:t>(Register - Chartered Association of Business Schools, 2020)</w:t>
      </w:r>
      <w:r w:rsidR="00891785" w:rsidRPr="005D0F2E">
        <w:rPr>
          <w:rFonts w:ascii="Arial" w:hAnsi="Arial" w:cs="Arial"/>
          <w:sz w:val="22"/>
        </w:rPr>
        <w:t xml:space="preserve"> Its methodologies based on a model which comprise of four main components such as intellectual capital, organizational climate, organizational </w:t>
      </w:r>
      <w:r w:rsidR="008058CE" w:rsidRPr="005D0F2E">
        <w:rPr>
          <w:rFonts w:ascii="Arial" w:hAnsi="Arial" w:cs="Arial"/>
          <w:sz w:val="22"/>
        </w:rPr>
        <w:t>culture</w:t>
      </w:r>
      <w:r w:rsidR="0018492F" w:rsidRPr="005D0F2E">
        <w:rPr>
          <w:rFonts w:ascii="Arial" w:hAnsi="Arial" w:cs="Arial"/>
          <w:sz w:val="22"/>
        </w:rPr>
        <w:t>, innovation culture</w:t>
      </w:r>
      <w:r w:rsidR="00891785" w:rsidRPr="005D0F2E">
        <w:rPr>
          <w:rFonts w:ascii="Arial" w:hAnsi="Arial" w:cs="Arial"/>
          <w:sz w:val="22"/>
        </w:rPr>
        <w:t>.</w:t>
      </w:r>
      <w:r w:rsidR="00BA0575" w:rsidRPr="00BA0575">
        <w:rPr>
          <w:rFonts w:ascii="Arial" w:hAnsi="Arial" w:cs="Arial"/>
          <w:sz w:val="22"/>
        </w:rPr>
        <w:t>(</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r w:rsidR="00054CCD" w:rsidRPr="005D0F2E">
        <w:rPr>
          <w:rFonts w:ascii="Arial" w:hAnsi="Arial" w:cs="Arial"/>
          <w:sz w:val="22"/>
        </w:rPr>
        <w:t xml:space="preserve"> These aspects of the organization were evaluated and constructed by the</w:t>
      </w:r>
      <w:r w:rsidR="00BA480D" w:rsidRPr="005D0F2E">
        <w:rPr>
          <w:rFonts w:ascii="Arial" w:hAnsi="Arial" w:cs="Arial"/>
          <w:sz w:val="22"/>
        </w:rPr>
        <w:t xml:space="preserve"> use of</w:t>
      </w:r>
      <w:r w:rsidR="00054CCD" w:rsidRPr="005D0F2E">
        <w:rPr>
          <w:rFonts w:ascii="Arial" w:hAnsi="Arial" w:cs="Arial"/>
          <w:sz w:val="22"/>
        </w:rPr>
        <w:t xml:space="preserve"> </w:t>
      </w:r>
      <w:r w:rsidR="009C7C3B" w:rsidRPr="005D0F2E">
        <w:rPr>
          <w:rFonts w:ascii="Arial" w:hAnsi="Arial" w:cs="Arial"/>
          <w:sz w:val="22"/>
        </w:rPr>
        <w:t xml:space="preserve">Likert scale which </w:t>
      </w:r>
      <w:r w:rsidR="00BA480D" w:rsidRPr="005D0F2E">
        <w:rPr>
          <w:rFonts w:ascii="Arial" w:hAnsi="Arial" w:cs="Arial"/>
          <w:sz w:val="22"/>
        </w:rPr>
        <w:t xml:space="preserve">encompass </w:t>
      </w:r>
      <w:r w:rsidR="008058CE" w:rsidRPr="005D0F2E">
        <w:rPr>
          <w:rFonts w:ascii="Arial" w:hAnsi="Arial" w:cs="Arial"/>
          <w:sz w:val="22"/>
        </w:rPr>
        <w:t xml:space="preserve">seven-point </w:t>
      </w:r>
      <w:proofErr w:type="spellStart"/>
      <w:r w:rsidR="008058CE" w:rsidRPr="005D0F2E">
        <w:rPr>
          <w:rFonts w:ascii="Arial" w:hAnsi="Arial" w:cs="Arial"/>
          <w:sz w:val="22"/>
        </w:rPr>
        <w:t>scales</w:t>
      </w:r>
      <w:r w:rsidR="00172383" w:rsidRPr="005D0F2E">
        <w:rPr>
          <w:rFonts w:ascii="Arial" w:hAnsi="Arial" w:cs="Arial"/>
          <w:sz w:val="22"/>
        </w:rPr>
        <w:t>.</w:t>
      </w:r>
      <w:r w:rsidR="00DB7896" w:rsidRPr="005D0F2E">
        <w:rPr>
          <w:rFonts w:ascii="Arial" w:hAnsi="Arial" w:cs="Arial"/>
          <w:sz w:val="22"/>
        </w:rPr>
        <w:t>The</w:t>
      </w:r>
      <w:proofErr w:type="spellEnd"/>
      <w:r w:rsidR="00DB7896" w:rsidRPr="005D0F2E">
        <w:rPr>
          <w:rFonts w:ascii="Arial" w:hAnsi="Arial" w:cs="Arial"/>
          <w:sz w:val="22"/>
        </w:rPr>
        <w:t xml:space="preserve"> author</w:t>
      </w:r>
      <w:r w:rsidR="007665AD" w:rsidRPr="005D0F2E">
        <w:rPr>
          <w:rFonts w:ascii="Arial" w:hAnsi="Arial" w:cs="Arial"/>
          <w:sz w:val="22"/>
        </w:rPr>
        <w:t>s</w:t>
      </w:r>
      <w:r w:rsidR="00DB7896" w:rsidRPr="005D0F2E">
        <w:rPr>
          <w:rFonts w:ascii="Arial" w:hAnsi="Arial" w:cs="Arial"/>
          <w:sz w:val="22"/>
        </w:rPr>
        <w:t xml:space="preserve"> concluded that two aspects of intellectual capital and </w:t>
      </w:r>
      <w:r w:rsidR="001766D8" w:rsidRPr="005D0F2E">
        <w:rPr>
          <w:rFonts w:ascii="Arial" w:hAnsi="Arial" w:cs="Arial"/>
          <w:sz w:val="22"/>
        </w:rPr>
        <w:t>innovation culture are crucial to the company to increase the competitive force i</w:t>
      </w:r>
      <w:r w:rsidR="007665AD" w:rsidRPr="005D0F2E">
        <w:rPr>
          <w:rFonts w:ascii="Arial" w:hAnsi="Arial" w:cs="Arial"/>
          <w:sz w:val="22"/>
        </w:rPr>
        <w:t xml:space="preserve">n brutal global market by the use of theories and survey data analysis. </w:t>
      </w:r>
      <w:r w:rsidR="00A04E07" w:rsidRPr="005D0F2E">
        <w:rPr>
          <w:rFonts w:ascii="Arial" w:hAnsi="Arial" w:cs="Arial"/>
          <w:sz w:val="22"/>
        </w:rPr>
        <w:t>Moreover, the conclusion about larger companies which are easy to have better business performance and innovation culture by the application of regression analysis</w:t>
      </w:r>
      <w:r w:rsidR="00680CDF" w:rsidRPr="005D0F2E">
        <w:rPr>
          <w:rFonts w:ascii="Arial" w:hAnsi="Arial" w:cs="Arial"/>
          <w:sz w:val="22"/>
        </w:rPr>
        <w:t>.</w:t>
      </w:r>
      <w:r w:rsidR="00C7085E" w:rsidRPr="005D0F2E">
        <w:rPr>
          <w:rFonts w:ascii="Arial" w:hAnsi="Arial" w:cs="Arial"/>
          <w:sz w:val="22"/>
        </w:rPr>
        <w:t xml:space="preserve"> Whatever, the authors also admitted that data quality and design of research and the method of non-representative sample may influence the conclusions of the article.</w:t>
      </w:r>
      <w:r w:rsidR="00BA0575" w:rsidRPr="00BA0575">
        <w:rPr>
          <w:rFonts w:ascii="Arial" w:hAnsi="Arial" w:cs="Arial"/>
          <w:sz w:val="22"/>
        </w:rPr>
        <w:t>(</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r w:rsidR="00D33A31" w:rsidRPr="005D0F2E">
        <w:rPr>
          <w:rFonts w:ascii="Arial" w:hAnsi="Arial" w:cs="Arial"/>
          <w:sz w:val="22"/>
        </w:rPr>
        <w:t>The second</w:t>
      </w:r>
      <w:r w:rsidR="000A4607" w:rsidRPr="005D0F2E">
        <w:rPr>
          <w:rFonts w:ascii="Arial" w:hAnsi="Arial" w:cs="Arial"/>
          <w:sz w:val="22"/>
        </w:rPr>
        <w:t xml:space="preserve"> article is </w:t>
      </w:r>
      <w:r w:rsidR="00007DD6" w:rsidRPr="005D0F2E">
        <w:rPr>
          <w:rFonts w:ascii="Arial" w:hAnsi="Arial" w:cs="Arial"/>
          <w:sz w:val="22"/>
        </w:rPr>
        <w:t>about the effects of knowledge integration in international SMEs, especially refer to the aspect of innovation and company performance</w:t>
      </w:r>
      <w:r w:rsidR="00D33A31" w:rsidRPr="005D0F2E">
        <w:rPr>
          <w:rFonts w:ascii="Arial" w:hAnsi="Arial" w:cs="Arial"/>
          <w:sz w:val="22"/>
        </w:rPr>
        <w:t xml:space="preserve"> from the journal which name is Cogent Bus</w:t>
      </w:r>
      <w:r w:rsidR="00733E93" w:rsidRPr="005D0F2E">
        <w:rPr>
          <w:rFonts w:ascii="Arial" w:hAnsi="Arial" w:cs="Arial"/>
          <w:sz w:val="22"/>
        </w:rPr>
        <w:t xml:space="preserve">iness &amp; Management and its ranking rate </w:t>
      </w:r>
      <w:r w:rsidR="00D33A31" w:rsidRPr="005D0F2E">
        <w:rPr>
          <w:rFonts w:ascii="Arial" w:hAnsi="Arial" w:cs="Arial"/>
          <w:sz w:val="22"/>
        </w:rPr>
        <w:t>is 1 by the academic journal guide 2018</w:t>
      </w:r>
      <w:r w:rsidR="00007DD6" w:rsidRPr="005D0F2E">
        <w:rPr>
          <w:rFonts w:ascii="Arial" w:hAnsi="Arial" w:cs="Arial"/>
          <w:sz w:val="22"/>
        </w:rPr>
        <w:t>.</w:t>
      </w:r>
      <w:r w:rsidR="00D434CA" w:rsidRPr="00D434CA">
        <w:rPr>
          <w:rFonts w:ascii="Arial" w:hAnsi="Arial" w:cs="Arial"/>
          <w:sz w:val="22"/>
        </w:rPr>
        <w:t>(Register - Chartered Association of Business Schools, 2020)</w:t>
      </w:r>
      <w:r w:rsidR="00733E93" w:rsidRPr="005D0F2E">
        <w:rPr>
          <w:rFonts w:ascii="Arial" w:hAnsi="Arial" w:cs="Arial"/>
          <w:sz w:val="22"/>
        </w:rPr>
        <w:t xml:space="preserve"> </w:t>
      </w:r>
      <w:r w:rsidR="006067B3" w:rsidRPr="005D0F2E">
        <w:rPr>
          <w:rFonts w:ascii="Arial" w:hAnsi="Arial" w:cs="Arial"/>
          <w:sz w:val="22"/>
        </w:rPr>
        <w:t xml:space="preserve">The author of this article finds that knowledge integration </w:t>
      </w:r>
      <w:r w:rsidR="00E11667" w:rsidRPr="005D0F2E">
        <w:rPr>
          <w:rFonts w:ascii="Arial" w:hAnsi="Arial" w:cs="Arial"/>
          <w:sz w:val="22"/>
        </w:rPr>
        <w:t xml:space="preserve">and the degree of internationalization of the company </w:t>
      </w:r>
      <w:r w:rsidR="006067B3" w:rsidRPr="005D0F2E">
        <w:rPr>
          <w:rFonts w:ascii="Arial" w:hAnsi="Arial" w:cs="Arial"/>
          <w:sz w:val="22"/>
        </w:rPr>
        <w:t xml:space="preserve">is important for the </w:t>
      </w:r>
      <w:r w:rsidR="0009425C" w:rsidRPr="005D0F2E">
        <w:rPr>
          <w:rFonts w:ascii="Arial" w:hAnsi="Arial" w:cs="Arial"/>
          <w:sz w:val="22"/>
        </w:rPr>
        <w:t xml:space="preserve">development of the company that especially embodied in company performance. </w:t>
      </w:r>
      <w:r w:rsidR="00F76A09" w:rsidRPr="005D0F2E">
        <w:rPr>
          <w:rFonts w:ascii="Arial" w:hAnsi="Arial" w:cs="Arial"/>
          <w:sz w:val="22"/>
        </w:rPr>
        <w:t>Both articles have its shortcomings</w:t>
      </w:r>
      <w:r w:rsidR="005B212E" w:rsidRPr="005D0F2E">
        <w:rPr>
          <w:rFonts w:ascii="Arial" w:hAnsi="Arial" w:cs="Arial"/>
          <w:sz w:val="22"/>
        </w:rPr>
        <w:t xml:space="preserve"> </w:t>
      </w:r>
      <w:r w:rsidR="005B212E" w:rsidRPr="005D0F2E">
        <w:rPr>
          <w:rFonts w:ascii="Arial" w:hAnsi="Arial" w:cs="Arial"/>
          <w:sz w:val="22"/>
        </w:rPr>
        <w:lastRenderedPageBreak/>
        <w:t>and</w:t>
      </w:r>
      <w:r w:rsidR="00F76A09" w:rsidRPr="005D0F2E">
        <w:rPr>
          <w:rFonts w:ascii="Arial" w:hAnsi="Arial" w:cs="Arial"/>
          <w:sz w:val="22"/>
        </w:rPr>
        <w:t xml:space="preserve"> explained at the conclusion part of this article when </w:t>
      </w:r>
      <w:r w:rsidR="0009425C" w:rsidRPr="005D0F2E">
        <w:rPr>
          <w:rFonts w:ascii="Arial" w:hAnsi="Arial" w:cs="Arial"/>
          <w:sz w:val="22"/>
        </w:rPr>
        <w:t xml:space="preserve">compare with these two academic </w:t>
      </w:r>
      <w:proofErr w:type="gramStart"/>
      <w:r w:rsidR="0009425C" w:rsidRPr="005D0F2E">
        <w:rPr>
          <w:rFonts w:ascii="Arial" w:hAnsi="Arial" w:cs="Arial"/>
          <w:sz w:val="22"/>
        </w:rPr>
        <w:t>articles</w:t>
      </w:r>
      <w:r w:rsidR="00F76A09" w:rsidRPr="005D0F2E">
        <w:rPr>
          <w:rFonts w:ascii="Arial" w:hAnsi="Arial" w:cs="Arial"/>
          <w:sz w:val="22"/>
        </w:rPr>
        <w:t>.</w:t>
      </w:r>
      <w:r w:rsidR="00BA0575" w:rsidRPr="00BA0575">
        <w:rPr>
          <w:rFonts w:ascii="Arial" w:hAnsi="Arial" w:cs="Arial"/>
          <w:sz w:val="22"/>
        </w:rPr>
        <w:t>(</w:t>
      </w:r>
      <w:proofErr w:type="gramEnd"/>
      <w:r w:rsidR="00BA0575" w:rsidRPr="00BA0575">
        <w:rPr>
          <w:rFonts w:ascii="Arial" w:hAnsi="Arial" w:cs="Arial"/>
          <w:sz w:val="22"/>
        </w:rPr>
        <w:t xml:space="preserve">Azari, </w:t>
      </w:r>
      <w:proofErr w:type="spellStart"/>
      <w:r w:rsidR="00BA0575" w:rsidRPr="00BA0575">
        <w:rPr>
          <w:rFonts w:ascii="Arial" w:hAnsi="Arial" w:cs="Arial"/>
          <w:sz w:val="22"/>
        </w:rPr>
        <w:t>Aspelund</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Eide</w:t>
      </w:r>
      <w:proofErr w:type="spellEnd"/>
      <w:r w:rsidR="00BA0575" w:rsidRPr="00BA0575">
        <w:rPr>
          <w:rFonts w:ascii="Arial" w:hAnsi="Arial" w:cs="Arial"/>
          <w:sz w:val="22"/>
        </w:rPr>
        <w:t>, 2020)</w:t>
      </w:r>
      <w:r w:rsidR="005B212E" w:rsidRPr="005D0F2E">
        <w:rPr>
          <w:rFonts w:ascii="Arial" w:hAnsi="Arial" w:cs="Arial"/>
          <w:sz w:val="22"/>
        </w:rPr>
        <w:t xml:space="preserve"> The first article may </w:t>
      </w:r>
      <w:r w:rsidR="00F73227" w:rsidRPr="005D0F2E">
        <w:rPr>
          <w:rFonts w:ascii="Arial" w:hAnsi="Arial" w:cs="Arial"/>
          <w:sz w:val="22"/>
        </w:rPr>
        <w:t xml:space="preserve">be </w:t>
      </w:r>
      <w:r w:rsidR="005B212E" w:rsidRPr="005D0F2E">
        <w:rPr>
          <w:rFonts w:ascii="Arial" w:hAnsi="Arial" w:cs="Arial"/>
          <w:sz w:val="22"/>
        </w:rPr>
        <w:t>improve</w:t>
      </w:r>
      <w:r w:rsidR="00F73227" w:rsidRPr="005D0F2E">
        <w:rPr>
          <w:rFonts w:ascii="Arial" w:hAnsi="Arial" w:cs="Arial"/>
          <w:sz w:val="22"/>
        </w:rPr>
        <w:t>d</w:t>
      </w:r>
      <w:r w:rsidR="005B212E" w:rsidRPr="005D0F2E">
        <w:rPr>
          <w:rFonts w:ascii="Arial" w:hAnsi="Arial" w:cs="Arial"/>
          <w:sz w:val="22"/>
        </w:rPr>
        <w:t xml:space="preserve"> by adding sample quality </w:t>
      </w:r>
      <w:r w:rsidR="005D3970" w:rsidRPr="005D0F2E">
        <w:rPr>
          <w:rFonts w:ascii="Arial" w:hAnsi="Arial" w:cs="Arial"/>
          <w:sz w:val="22"/>
        </w:rPr>
        <w:t xml:space="preserve">and comparative study of several countries. Moreover, the process of data collection could also be improved if respondents gave their answer after read contextual reports which refers to finance and business. The second article </w:t>
      </w:r>
      <w:r w:rsidR="00F73227" w:rsidRPr="005D0F2E">
        <w:rPr>
          <w:rFonts w:ascii="Arial" w:hAnsi="Arial" w:cs="Arial"/>
          <w:sz w:val="22"/>
        </w:rPr>
        <w:t xml:space="preserve">may be improved by using more statistical approaches to make the conclusion more critical. In addition to this, </w:t>
      </w:r>
      <w:r w:rsidR="002D034D" w:rsidRPr="005D0F2E">
        <w:rPr>
          <w:rFonts w:ascii="Arial" w:hAnsi="Arial" w:cs="Arial"/>
          <w:sz w:val="22"/>
        </w:rPr>
        <w:t xml:space="preserve">more analysis on other component of this article which may influence firm performance that may bring a new direction for further analysis of its topic. </w:t>
      </w:r>
    </w:p>
    <w:p w:rsidR="00007DD6" w:rsidRDefault="00007DD6"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hint="eastAsia"/>
          <w:sz w:val="22"/>
        </w:rPr>
      </w:pPr>
    </w:p>
    <w:p w:rsidR="00467829" w:rsidRPr="0080792F" w:rsidRDefault="00467829" w:rsidP="005D0F2E">
      <w:pPr>
        <w:spacing w:line="360" w:lineRule="auto"/>
        <w:rPr>
          <w:rFonts w:ascii="Arial" w:hAnsi="Arial" w:cs="Arial"/>
          <w:sz w:val="36"/>
          <w:szCs w:val="36"/>
        </w:rPr>
      </w:pPr>
      <w:r w:rsidRPr="0080792F">
        <w:rPr>
          <w:rFonts w:ascii="Arial" w:hAnsi="Arial" w:cs="Arial" w:hint="eastAsia"/>
          <w:sz w:val="36"/>
          <w:szCs w:val="36"/>
        </w:rPr>
        <w:lastRenderedPageBreak/>
        <w:t>C</w:t>
      </w:r>
      <w:r w:rsidRPr="0080792F">
        <w:rPr>
          <w:rFonts w:ascii="Arial" w:hAnsi="Arial" w:cs="Arial"/>
          <w:sz w:val="36"/>
          <w:szCs w:val="36"/>
        </w:rPr>
        <w:t>ontents</w:t>
      </w:r>
    </w:p>
    <w:p w:rsidR="00467829" w:rsidRDefault="00FA11FF" w:rsidP="005D0F2E">
      <w:pPr>
        <w:spacing w:line="360" w:lineRule="auto"/>
        <w:rPr>
          <w:rFonts w:ascii="Arial" w:hAnsi="Arial" w:cs="Arial"/>
          <w:sz w:val="22"/>
        </w:rPr>
      </w:pPr>
      <w:r w:rsidRPr="0080792F">
        <w:rPr>
          <w:rFonts w:ascii="Arial" w:hAnsi="Arial" w:cs="Arial" w:hint="eastAsia"/>
          <w:sz w:val="28"/>
          <w:szCs w:val="28"/>
        </w:rPr>
        <w:t>A</w:t>
      </w:r>
      <w:r w:rsidRPr="0080792F">
        <w:rPr>
          <w:rFonts w:ascii="Arial" w:hAnsi="Arial" w:cs="Arial"/>
          <w:sz w:val="28"/>
          <w:szCs w:val="28"/>
        </w:rPr>
        <w:t>bstract…</w:t>
      </w:r>
      <w:r>
        <w:rPr>
          <w:rFonts w:ascii="Arial" w:hAnsi="Arial" w:cs="Arial"/>
          <w:sz w:val="22"/>
        </w:rPr>
        <w:t>………………………………………………</w:t>
      </w:r>
      <w:r w:rsidR="0080792F">
        <w:rPr>
          <w:rFonts w:ascii="Arial" w:hAnsi="Arial" w:cs="Arial"/>
          <w:sz w:val="22"/>
        </w:rPr>
        <w:t>…</w:t>
      </w:r>
      <w:proofErr w:type="gramStart"/>
      <w:r w:rsidR="0080792F">
        <w:rPr>
          <w:rFonts w:ascii="Arial" w:hAnsi="Arial" w:cs="Arial"/>
          <w:sz w:val="22"/>
        </w:rPr>
        <w:t>…..</w:t>
      </w:r>
      <w:proofErr w:type="gramEnd"/>
      <w:r>
        <w:rPr>
          <w:rFonts w:ascii="Arial" w:hAnsi="Arial" w:cs="Arial"/>
          <w:sz w:val="22"/>
        </w:rPr>
        <w:t>……………………</w:t>
      </w:r>
      <w:r w:rsidR="00AF0335">
        <w:rPr>
          <w:rFonts w:ascii="Arial" w:hAnsi="Arial" w:cs="Arial"/>
          <w:sz w:val="22"/>
        </w:rPr>
        <w:t>.</w:t>
      </w:r>
      <w:r>
        <w:rPr>
          <w:rFonts w:ascii="Arial" w:hAnsi="Arial" w:cs="Arial"/>
          <w:sz w:val="22"/>
        </w:rPr>
        <w:t>……2</w:t>
      </w:r>
    </w:p>
    <w:p w:rsidR="00FA11FF" w:rsidRDefault="00FA11FF" w:rsidP="005D0F2E">
      <w:pPr>
        <w:spacing w:line="360" w:lineRule="auto"/>
        <w:rPr>
          <w:rFonts w:ascii="Arial" w:hAnsi="Arial" w:cs="Arial"/>
          <w:sz w:val="22"/>
        </w:rPr>
      </w:pPr>
      <w:r w:rsidRPr="0080792F">
        <w:rPr>
          <w:rFonts w:ascii="Arial" w:hAnsi="Arial" w:cs="Arial"/>
          <w:sz w:val="28"/>
          <w:szCs w:val="28"/>
        </w:rPr>
        <w:t>1 Introduction and Rationale</w:t>
      </w:r>
      <w:bookmarkStart w:id="0" w:name="_GoBack"/>
      <w:bookmarkEnd w:id="0"/>
      <w:r>
        <w:rPr>
          <w:rFonts w:ascii="Arial" w:hAnsi="Arial" w:cs="Arial"/>
          <w:sz w:val="22"/>
        </w:rPr>
        <w:t>………………………………………………</w:t>
      </w:r>
      <w:r w:rsidR="00AF0335">
        <w:rPr>
          <w:rFonts w:ascii="Arial" w:hAnsi="Arial" w:cs="Arial"/>
          <w:sz w:val="22"/>
        </w:rPr>
        <w:t>.</w:t>
      </w:r>
      <w:r>
        <w:rPr>
          <w:rFonts w:ascii="Arial" w:hAnsi="Arial" w:cs="Arial"/>
          <w:sz w:val="22"/>
        </w:rPr>
        <w:t>…….5</w:t>
      </w:r>
    </w:p>
    <w:p w:rsidR="00FA11FF" w:rsidRPr="00AF0335" w:rsidRDefault="00FA11FF" w:rsidP="00AF0335">
      <w:pPr>
        <w:pStyle w:val="a3"/>
        <w:numPr>
          <w:ilvl w:val="1"/>
          <w:numId w:val="3"/>
        </w:numPr>
        <w:spacing w:line="360" w:lineRule="auto"/>
        <w:ind w:firstLineChars="0"/>
        <w:rPr>
          <w:rFonts w:ascii="Arial" w:hAnsi="Arial" w:cs="Arial"/>
          <w:sz w:val="22"/>
        </w:rPr>
      </w:pPr>
      <w:r w:rsidRPr="00AF0335">
        <w:rPr>
          <w:rFonts w:ascii="Arial" w:hAnsi="Arial" w:cs="Arial"/>
          <w:sz w:val="22"/>
        </w:rPr>
        <w:t>Introduction</w:t>
      </w:r>
      <w:r w:rsidR="00AF0335" w:rsidRPr="00AF0335">
        <w:rPr>
          <w:rFonts w:ascii="Arial" w:hAnsi="Arial" w:cs="Arial"/>
          <w:sz w:val="22"/>
        </w:rPr>
        <w:t>………………………………………………………………………</w:t>
      </w:r>
      <w:r w:rsidR="00AF0335">
        <w:rPr>
          <w:rFonts w:ascii="Arial" w:hAnsi="Arial" w:cs="Arial"/>
          <w:sz w:val="22"/>
        </w:rPr>
        <w:t>.</w:t>
      </w:r>
      <w:r w:rsidR="00AF0335" w:rsidRPr="00AF0335">
        <w:rPr>
          <w:rFonts w:ascii="Arial" w:hAnsi="Arial" w:cs="Arial"/>
          <w:sz w:val="22"/>
        </w:rPr>
        <w:t>………5</w:t>
      </w:r>
    </w:p>
    <w:p w:rsidR="00AF0335" w:rsidRDefault="00AF0335" w:rsidP="00AF0335">
      <w:pPr>
        <w:pStyle w:val="a3"/>
        <w:numPr>
          <w:ilvl w:val="1"/>
          <w:numId w:val="3"/>
        </w:numPr>
        <w:spacing w:line="360" w:lineRule="auto"/>
        <w:ind w:firstLineChars="0"/>
        <w:rPr>
          <w:rFonts w:ascii="Arial" w:hAnsi="Arial" w:cs="Arial"/>
          <w:sz w:val="22"/>
        </w:rPr>
      </w:pPr>
      <w:r>
        <w:rPr>
          <w:rFonts w:ascii="Arial" w:hAnsi="Arial" w:cs="Arial" w:hint="eastAsia"/>
          <w:sz w:val="22"/>
        </w:rPr>
        <w:t>O</w:t>
      </w:r>
      <w:r>
        <w:rPr>
          <w:rFonts w:ascii="Arial" w:hAnsi="Arial" w:cs="Arial"/>
          <w:sz w:val="22"/>
        </w:rPr>
        <w:t>perational Definitions………………………………………………………………….6</w:t>
      </w:r>
    </w:p>
    <w:p w:rsidR="00AF0335" w:rsidRPr="00AF0335" w:rsidRDefault="00AF0335" w:rsidP="00AF0335">
      <w:pPr>
        <w:spacing w:line="360" w:lineRule="auto"/>
        <w:rPr>
          <w:rFonts w:ascii="Arial" w:hAnsi="Arial" w:cs="Arial" w:hint="eastAsia"/>
          <w:sz w:val="22"/>
        </w:rPr>
      </w:pPr>
      <w:r>
        <w:rPr>
          <w:rFonts w:ascii="Arial" w:hAnsi="Arial" w:cs="Arial" w:hint="eastAsia"/>
          <w:sz w:val="22"/>
        </w:rPr>
        <w:t>1</w:t>
      </w:r>
      <w:r>
        <w:rPr>
          <w:rFonts w:ascii="Arial" w:hAnsi="Arial" w:cs="Arial"/>
          <w:sz w:val="22"/>
        </w:rPr>
        <w:t>.2.1</w:t>
      </w:r>
      <w:r w:rsidRPr="00AF0335">
        <w:t xml:space="preserve"> </w:t>
      </w:r>
      <w:r w:rsidRPr="00AF0335">
        <w:rPr>
          <w:rFonts w:ascii="Arial" w:hAnsi="Arial" w:cs="Arial"/>
          <w:sz w:val="22"/>
        </w:rPr>
        <w:t>Definition of Small and medium-sized enterprises(SMEs)</w:t>
      </w:r>
      <w:r>
        <w:rPr>
          <w:rFonts w:ascii="Arial" w:hAnsi="Arial" w:cs="Arial"/>
          <w:sz w:val="22"/>
        </w:rPr>
        <w:t>……………………</w:t>
      </w:r>
      <w:proofErr w:type="gramStart"/>
      <w:r>
        <w:rPr>
          <w:rFonts w:ascii="Arial" w:hAnsi="Arial" w:cs="Arial"/>
          <w:sz w:val="22"/>
        </w:rPr>
        <w:t>…..</w:t>
      </w:r>
      <w:proofErr w:type="gramEnd"/>
      <w:r>
        <w:rPr>
          <w:rFonts w:ascii="Arial" w:hAnsi="Arial" w:cs="Arial"/>
          <w:sz w:val="22"/>
        </w:rPr>
        <w:t>6</w:t>
      </w:r>
    </w:p>
    <w:p w:rsidR="00467829" w:rsidRDefault="00AF0335" w:rsidP="005D0F2E">
      <w:pPr>
        <w:spacing w:line="360" w:lineRule="auto"/>
        <w:rPr>
          <w:rFonts w:ascii="Arial" w:hAnsi="Arial" w:cs="Arial"/>
          <w:sz w:val="22"/>
        </w:rPr>
      </w:pPr>
      <w:r>
        <w:rPr>
          <w:rFonts w:ascii="Arial" w:hAnsi="Arial" w:cs="Arial" w:hint="eastAsia"/>
          <w:sz w:val="22"/>
        </w:rPr>
        <w:t>1</w:t>
      </w:r>
      <w:r>
        <w:rPr>
          <w:rFonts w:ascii="Arial" w:hAnsi="Arial" w:cs="Arial"/>
          <w:sz w:val="22"/>
        </w:rPr>
        <w:t>.2.2 Knowledge Integration………………………………………………………………...7</w:t>
      </w:r>
    </w:p>
    <w:p w:rsidR="00AF0335" w:rsidRDefault="00AF0335" w:rsidP="005D0F2E">
      <w:pPr>
        <w:spacing w:line="360" w:lineRule="auto"/>
        <w:rPr>
          <w:rFonts w:ascii="Arial" w:hAnsi="Arial" w:cs="Arial"/>
          <w:sz w:val="22"/>
        </w:rPr>
      </w:pPr>
      <w:r>
        <w:rPr>
          <w:rFonts w:ascii="Arial" w:hAnsi="Arial" w:cs="Arial"/>
          <w:sz w:val="22"/>
        </w:rPr>
        <w:t>1.2.3 Innovation Capabilities……………………………………………</w:t>
      </w:r>
      <w:proofErr w:type="gramStart"/>
      <w:r>
        <w:rPr>
          <w:rFonts w:ascii="Arial" w:hAnsi="Arial" w:cs="Arial"/>
          <w:sz w:val="22"/>
        </w:rPr>
        <w:t>…..</w:t>
      </w:r>
      <w:proofErr w:type="gramEnd"/>
      <w:r>
        <w:rPr>
          <w:rFonts w:ascii="Arial" w:hAnsi="Arial" w:cs="Arial"/>
          <w:sz w:val="22"/>
        </w:rPr>
        <w:t>………………7</w:t>
      </w:r>
    </w:p>
    <w:p w:rsidR="00AF0335" w:rsidRDefault="00AF0335" w:rsidP="005D0F2E">
      <w:pPr>
        <w:spacing w:line="360" w:lineRule="auto"/>
        <w:rPr>
          <w:rFonts w:ascii="Arial" w:hAnsi="Arial" w:cs="Arial"/>
          <w:sz w:val="22"/>
        </w:rPr>
      </w:pPr>
      <w:r>
        <w:rPr>
          <w:rFonts w:ascii="Arial" w:hAnsi="Arial" w:cs="Arial" w:hint="eastAsia"/>
          <w:sz w:val="22"/>
        </w:rPr>
        <w:t>1</w:t>
      </w:r>
      <w:r>
        <w:rPr>
          <w:rFonts w:ascii="Arial" w:hAnsi="Arial" w:cs="Arial"/>
          <w:sz w:val="22"/>
        </w:rPr>
        <w:t>.2.4 Firm Performance…………………………………………………………………</w:t>
      </w:r>
      <w:proofErr w:type="gramStart"/>
      <w:r>
        <w:rPr>
          <w:rFonts w:ascii="Arial" w:hAnsi="Arial" w:cs="Arial"/>
          <w:sz w:val="22"/>
        </w:rPr>
        <w:t>…..</w:t>
      </w:r>
      <w:proofErr w:type="gramEnd"/>
      <w:r>
        <w:rPr>
          <w:rFonts w:ascii="Arial" w:hAnsi="Arial" w:cs="Arial"/>
          <w:sz w:val="22"/>
        </w:rPr>
        <w:t>7</w:t>
      </w:r>
    </w:p>
    <w:p w:rsidR="00AF0335" w:rsidRDefault="00AF0335" w:rsidP="005D0F2E">
      <w:pPr>
        <w:spacing w:line="360" w:lineRule="auto"/>
        <w:rPr>
          <w:rFonts w:ascii="Arial" w:hAnsi="Arial" w:cs="Arial"/>
          <w:sz w:val="22"/>
        </w:rPr>
      </w:pPr>
      <w:r>
        <w:rPr>
          <w:rFonts w:ascii="Arial" w:hAnsi="Arial" w:cs="Arial" w:hint="eastAsia"/>
          <w:sz w:val="22"/>
        </w:rPr>
        <w:t>1</w:t>
      </w:r>
      <w:r>
        <w:rPr>
          <w:rFonts w:ascii="Arial" w:hAnsi="Arial" w:cs="Arial"/>
          <w:sz w:val="22"/>
        </w:rPr>
        <w:t>.2.5 Intellectual Capital…………………………………………………………………</w:t>
      </w:r>
      <w:proofErr w:type="gramStart"/>
      <w:r>
        <w:rPr>
          <w:rFonts w:ascii="Arial" w:hAnsi="Arial" w:cs="Arial"/>
          <w:sz w:val="22"/>
        </w:rPr>
        <w:t>…..</w:t>
      </w:r>
      <w:proofErr w:type="gramEnd"/>
      <w:r>
        <w:rPr>
          <w:rFonts w:ascii="Arial" w:hAnsi="Arial" w:cs="Arial"/>
          <w:sz w:val="22"/>
        </w:rPr>
        <w:t>8</w:t>
      </w:r>
    </w:p>
    <w:p w:rsidR="00AF0335" w:rsidRDefault="00AF0335" w:rsidP="005D0F2E">
      <w:pPr>
        <w:spacing w:line="360" w:lineRule="auto"/>
        <w:rPr>
          <w:rFonts w:ascii="Arial" w:hAnsi="Arial" w:cs="Arial"/>
          <w:sz w:val="22"/>
        </w:rPr>
      </w:pPr>
      <w:r>
        <w:rPr>
          <w:rFonts w:ascii="Arial" w:hAnsi="Arial" w:cs="Arial"/>
          <w:sz w:val="22"/>
        </w:rPr>
        <w:t>1.2.6 Organizational Climate……………………………………………………………</w:t>
      </w:r>
      <w:proofErr w:type="gramStart"/>
      <w:r>
        <w:rPr>
          <w:rFonts w:ascii="Arial" w:hAnsi="Arial" w:cs="Arial"/>
          <w:sz w:val="22"/>
        </w:rPr>
        <w:t>…..</w:t>
      </w:r>
      <w:proofErr w:type="gramEnd"/>
      <w:r>
        <w:rPr>
          <w:rFonts w:ascii="Arial" w:hAnsi="Arial" w:cs="Arial"/>
          <w:sz w:val="22"/>
        </w:rPr>
        <w:t>8</w:t>
      </w:r>
    </w:p>
    <w:p w:rsidR="00AF0335" w:rsidRDefault="00AF0335" w:rsidP="005D0F2E">
      <w:pPr>
        <w:spacing w:line="360" w:lineRule="auto"/>
        <w:rPr>
          <w:rFonts w:ascii="Arial" w:hAnsi="Arial" w:cs="Arial"/>
          <w:sz w:val="22"/>
        </w:rPr>
      </w:pPr>
      <w:r>
        <w:rPr>
          <w:rFonts w:ascii="Arial" w:hAnsi="Arial" w:cs="Arial"/>
          <w:sz w:val="22"/>
        </w:rPr>
        <w:t>1.2.7 Innovation Culture…………………………………………………………………</w:t>
      </w:r>
      <w:proofErr w:type="gramStart"/>
      <w:r>
        <w:rPr>
          <w:rFonts w:ascii="Arial" w:hAnsi="Arial" w:cs="Arial"/>
          <w:sz w:val="22"/>
        </w:rPr>
        <w:t>…..</w:t>
      </w:r>
      <w:proofErr w:type="gramEnd"/>
      <w:r>
        <w:rPr>
          <w:rFonts w:ascii="Arial" w:hAnsi="Arial" w:cs="Arial"/>
          <w:sz w:val="22"/>
        </w:rPr>
        <w:t>8</w:t>
      </w:r>
    </w:p>
    <w:p w:rsidR="00AF0335" w:rsidRDefault="00AF0335" w:rsidP="005D0F2E">
      <w:pPr>
        <w:spacing w:line="360" w:lineRule="auto"/>
        <w:rPr>
          <w:rFonts w:ascii="Arial" w:hAnsi="Arial" w:cs="Arial"/>
          <w:sz w:val="22"/>
        </w:rPr>
      </w:pPr>
      <w:r>
        <w:rPr>
          <w:rFonts w:ascii="Arial" w:hAnsi="Arial" w:cs="Arial"/>
          <w:sz w:val="22"/>
        </w:rPr>
        <w:t>1.2.8 Organizational Culture……………………………...…………………………………8</w:t>
      </w:r>
    </w:p>
    <w:p w:rsidR="00467829" w:rsidRDefault="00AF0335" w:rsidP="005D0F2E">
      <w:pPr>
        <w:spacing w:line="360" w:lineRule="auto"/>
        <w:rPr>
          <w:rFonts w:ascii="Arial" w:hAnsi="Arial" w:cs="Arial"/>
          <w:sz w:val="22"/>
        </w:rPr>
      </w:pPr>
      <w:r>
        <w:rPr>
          <w:rFonts w:ascii="Arial" w:hAnsi="Arial" w:cs="Arial" w:hint="eastAsia"/>
          <w:sz w:val="22"/>
        </w:rPr>
        <w:t>1</w:t>
      </w:r>
      <w:r>
        <w:rPr>
          <w:rFonts w:ascii="Arial" w:hAnsi="Arial" w:cs="Arial"/>
          <w:sz w:val="22"/>
        </w:rPr>
        <w:t>.3 Rationale………………………………………………………………………………….9</w:t>
      </w:r>
    </w:p>
    <w:p w:rsidR="00AF0335" w:rsidRDefault="00AF0335" w:rsidP="005D0F2E">
      <w:pPr>
        <w:spacing w:line="360" w:lineRule="auto"/>
        <w:rPr>
          <w:rFonts w:ascii="Arial" w:hAnsi="Arial" w:cs="Arial"/>
          <w:sz w:val="22"/>
        </w:rPr>
      </w:pPr>
      <w:r>
        <w:rPr>
          <w:rFonts w:ascii="Arial" w:hAnsi="Arial" w:cs="Arial"/>
          <w:sz w:val="22"/>
        </w:rPr>
        <w:t>1.4 Research Aims……………………………………………...………………………</w:t>
      </w:r>
      <w:proofErr w:type="gramStart"/>
      <w:r>
        <w:rPr>
          <w:rFonts w:ascii="Arial" w:hAnsi="Arial" w:cs="Arial"/>
          <w:sz w:val="22"/>
        </w:rPr>
        <w:t>…..</w:t>
      </w:r>
      <w:proofErr w:type="gramEnd"/>
      <w:r>
        <w:rPr>
          <w:rFonts w:ascii="Arial" w:hAnsi="Arial" w:cs="Arial"/>
          <w:sz w:val="22"/>
        </w:rPr>
        <w:t>11</w:t>
      </w:r>
    </w:p>
    <w:p w:rsidR="00467829" w:rsidRDefault="00AF0335" w:rsidP="005D0F2E">
      <w:pPr>
        <w:spacing w:line="360" w:lineRule="auto"/>
        <w:rPr>
          <w:rFonts w:ascii="Arial" w:hAnsi="Arial" w:cs="Arial"/>
          <w:sz w:val="22"/>
        </w:rPr>
      </w:pPr>
      <w:r w:rsidRPr="0080792F">
        <w:rPr>
          <w:rFonts w:ascii="Arial" w:hAnsi="Arial" w:cs="Arial"/>
          <w:sz w:val="28"/>
          <w:szCs w:val="28"/>
        </w:rPr>
        <w:t>2.Discussion and comparison of Methodology &amp; Research Design</w:t>
      </w:r>
      <w:r>
        <w:rPr>
          <w:rFonts w:ascii="Arial" w:hAnsi="Arial" w:cs="Arial"/>
          <w:sz w:val="22"/>
        </w:rPr>
        <w:t>…………</w:t>
      </w:r>
      <w:r w:rsidR="0080792F">
        <w:rPr>
          <w:rFonts w:ascii="Arial" w:hAnsi="Arial" w:cs="Arial"/>
          <w:sz w:val="22"/>
        </w:rPr>
        <w:t>……………………………………………………………</w:t>
      </w:r>
      <w:proofErr w:type="gramStart"/>
      <w:r w:rsidR="0080792F">
        <w:rPr>
          <w:rFonts w:ascii="Arial" w:hAnsi="Arial" w:cs="Arial"/>
          <w:sz w:val="22"/>
        </w:rPr>
        <w:t>…..</w:t>
      </w:r>
      <w:proofErr w:type="gramEnd"/>
      <w:r>
        <w:rPr>
          <w:rFonts w:ascii="Arial" w:hAnsi="Arial" w:cs="Arial"/>
          <w:sz w:val="22"/>
        </w:rPr>
        <w:t>…………11</w:t>
      </w:r>
    </w:p>
    <w:p w:rsidR="00467829" w:rsidRDefault="00F4377F" w:rsidP="005D0F2E">
      <w:pPr>
        <w:spacing w:line="360" w:lineRule="auto"/>
        <w:rPr>
          <w:rFonts w:ascii="Arial" w:hAnsi="Arial" w:cs="Arial"/>
          <w:sz w:val="22"/>
        </w:rPr>
      </w:pPr>
      <w:r>
        <w:rPr>
          <w:rFonts w:ascii="Arial" w:hAnsi="Arial" w:cs="Arial" w:hint="eastAsia"/>
          <w:sz w:val="22"/>
        </w:rPr>
        <w:t>2</w:t>
      </w:r>
      <w:r>
        <w:rPr>
          <w:rFonts w:ascii="Arial" w:hAnsi="Arial" w:cs="Arial"/>
          <w:sz w:val="22"/>
        </w:rPr>
        <w:t>.1 Methodologies………………………………………………………………………</w:t>
      </w:r>
      <w:proofErr w:type="gramStart"/>
      <w:r>
        <w:rPr>
          <w:rFonts w:ascii="Arial" w:hAnsi="Arial" w:cs="Arial"/>
          <w:sz w:val="22"/>
        </w:rPr>
        <w:t>…..</w:t>
      </w:r>
      <w:proofErr w:type="gramEnd"/>
      <w:r>
        <w:rPr>
          <w:rFonts w:ascii="Arial" w:hAnsi="Arial" w:cs="Arial"/>
          <w:sz w:val="22"/>
        </w:rPr>
        <w:t>11</w:t>
      </w:r>
    </w:p>
    <w:p w:rsidR="00F4377F" w:rsidRDefault="00F4377F" w:rsidP="005D0F2E">
      <w:pPr>
        <w:spacing w:line="360" w:lineRule="auto"/>
        <w:rPr>
          <w:rFonts w:ascii="Arial" w:hAnsi="Arial" w:cs="Arial"/>
          <w:sz w:val="22"/>
        </w:rPr>
      </w:pPr>
      <w:r>
        <w:rPr>
          <w:rFonts w:ascii="Arial" w:hAnsi="Arial" w:cs="Arial"/>
          <w:sz w:val="22"/>
        </w:rPr>
        <w:t>2.2 Research Design……………………………………………………………………….13</w:t>
      </w:r>
    </w:p>
    <w:p w:rsidR="00F4377F" w:rsidRDefault="00F4377F" w:rsidP="005D0F2E">
      <w:pPr>
        <w:spacing w:line="360" w:lineRule="auto"/>
        <w:rPr>
          <w:rFonts w:ascii="Arial" w:hAnsi="Arial" w:cs="Arial"/>
          <w:sz w:val="22"/>
        </w:rPr>
      </w:pPr>
      <w:r w:rsidRPr="0080792F">
        <w:rPr>
          <w:rFonts w:ascii="Arial" w:hAnsi="Arial" w:cs="Arial" w:hint="eastAsia"/>
          <w:sz w:val="28"/>
          <w:szCs w:val="28"/>
        </w:rPr>
        <w:t>3</w:t>
      </w:r>
      <w:r w:rsidRPr="0080792F">
        <w:rPr>
          <w:rFonts w:ascii="Arial" w:hAnsi="Arial" w:cs="Arial"/>
          <w:sz w:val="28"/>
          <w:szCs w:val="28"/>
        </w:rPr>
        <w:t xml:space="preserve"> Conclusions and Recommendations</w:t>
      </w:r>
      <w:r>
        <w:rPr>
          <w:rFonts w:ascii="Arial" w:hAnsi="Arial" w:cs="Arial"/>
          <w:sz w:val="22"/>
        </w:rPr>
        <w:t>………………………</w:t>
      </w:r>
      <w:r w:rsidR="0080792F">
        <w:rPr>
          <w:rFonts w:ascii="Arial" w:hAnsi="Arial" w:cs="Arial"/>
          <w:sz w:val="22"/>
        </w:rPr>
        <w:t>….</w:t>
      </w:r>
      <w:r>
        <w:rPr>
          <w:rFonts w:ascii="Arial" w:hAnsi="Arial" w:cs="Arial"/>
          <w:sz w:val="22"/>
        </w:rPr>
        <w:t>……………14</w:t>
      </w: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467829" w:rsidRDefault="00467829" w:rsidP="005D0F2E">
      <w:pPr>
        <w:spacing w:line="360" w:lineRule="auto"/>
        <w:rPr>
          <w:rFonts w:ascii="Arial" w:hAnsi="Arial" w:cs="Arial"/>
          <w:sz w:val="22"/>
        </w:rPr>
      </w:pPr>
    </w:p>
    <w:p w:rsidR="0071443E" w:rsidRDefault="0071443E" w:rsidP="005D0F2E">
      <w:pPr>
        <w:spacing w:line="360" w:lineRule="auto"/>
        <w:rPr>
          <w:rFonts w:ascii="Arial" w:hAnsi="Arial" w:cs="Arial" w:hint="eastAsia"/>
          <w:sz w:val="22"/>
        </w:rPr>
      </w:pPr>
    </w:p>
    <w:p w:rsidR="00467829" w:rsidRDefault="00467829" w:rsidP="005D0F2E">
      <w:pPr>
        <w:spacing w:line="360" w:lineRule="auto"/>
        <w:rPr>
          <w:rFonts w:ascii="Arial" w:hAnsi="Arial" w:cs="Arial"/>
          <w:sz w:val="22"/>
        </w:rPr>
      </w:pPr>
    </w:p>
    <w:p w:rsidR="0046425A" w:rsidRPr="00AD3353" w:rsidRDefault="00BA0575" w:rsidP="00BA0575">
      <w:pPr>
        <w:spacing w:line="360" w:lineRule="auto"/>
        <w:rPr>
          <w:rFonts w:ascii="Arial" w:hAnsi="Arial" w:cs="Arial"/>
          <w:b/>
          <w:sz w:val="22"/>
        </w:rPr>
      </w:pPr>
      <w:r w:rsidRPr="00AD3353">
        <w:rPr>
          <w:rFonts w:ascii="Arial" w:hAnsi="Arial" w:cs="Arial" w:hint="eastAsia"/>
          <w:b/>
          <w:sz w:val="22"/>
        </w:rPr>
        <w:lastRenderedPageBreak/>
        <w:t>1</w:t>
      </w:r>
      <w:r w:rsidRPr="00AD3353">
        <w:rPr>
          <w:rFonts w:ascii="Arial" w:hAnsi="Arial" w:cs="Arial"/>
          <w:b/>
          <w:sz w:val="22"/>
        </w:rPr>
        <w:t>.</w:t>
      </w:r>
      <w:r w:rsidR="0046425A" w:rsidRPr="00AD3353">
        <w:rPr>
          <w:rFonts w:ascii="Arial" w:hAnsi="Arial" w:cs="Arial"/>
          <w:b/>
          <w:sz w:val="22"/>
        </w:rPr>
        <w:t>Introduction</w:t>
      </w:r>
      <w:r w:rsidR="007832E4" w:rsidRPr="00AD3353">
        <w:rPr>
          <w:rFonts w:ascii="Arial" w:hAnsi="Arial" w:cs="Arial"/>
          <w:b/>
          <w:sz w:val="22"/>
        </w:rPr>
        <w:t xml:space="preserve"> and Rationale</w:t>
      </w:r>
    </w:p>
    <w:p w:rsidR="0046425A" w:rsidRPr="005D0F2E" w:rsidRDefault="0046425A" w:rsidP="005D0F2E">
      <w:pPr>
        <w:spacing w:line="360" w:lineRule="auto"/>
        <w:rPr>
          <w:rFonts w:ascii="Arial" w:hAnsi="Arial" w:cs="Arial"/>
          <w:sz w:val="22"/>
        </w:rPr>
      </w:pPr>
    </w:p>
    <w:p w:rsidR="005148F3" w:rsidRPr="005D0F2E" w:rsidRDefault="007832E4" w:rsidP="005D0F2E">
      <w:pPr>
        <w:pStyle w:val="a3"/>
        <w:numPr>
          <w:ilvl w:val="1"/>
          <w:numId w:val="1"/>
        </w:numPr>
        <w:spacing w:line="360" w:lineRule="auto"/>
        <w:ind w:firstLineChars="0"/>
        <w:rPr>
          <w:rFonts w:ascii="Arial" w:hAnsi="Arial" w:cs="Arial"/>
          <w:sz w:val="22"/>
        </w:rPr>
      </w:pPr>
      <w:r w:rsidRPr="005D0F2E">
        <w:rPr>
          <w:rFonts w:ascii="Arial" w:hAnsi="Arial" w:cs="Arial"/>
          <w:sz w:val="22"/>
        </w:rPr>
        <w:t>INTRODUCTION</w:t>
      </w:r>
    </w:p>
    <w:p w:rsidR="007832E4" w:rsidRPr="005D0F2E" w:rsidRDefault="007832E4" w:rsidP="005D0F2E">
      <w:pPr>
        <w:spacing w:line="360" w:lineRule="auto"/>
        <w:rPr>
          <w:rFonts w:ascii="Arial" w:hAnsi="Arial" w:cs="Arial"/>
          <w:sz w:val="22"/>
        </w:rPr>
      </w:pPr>
    </w:p>
    <w:p w:rsidR="00DE5487" w:rsidRPr="005D0F2E" w:rsidRDefault="00E66AD2" w:rsidP="005D0F2E">
      <w:pPr>
        <w:spacing w:line="360" w:lineRule="auto"/>
        <w:rPr>
          <w:rFonts w:ascii="Arial" w:hAnsi="Arial" w:cs="Arial"/>
          <w:sz w:val="22"/>
        </w:rPr>
      </w:pPr>
      <w:r w:rsidRPr="005D0F2E">
        <w:rPr>
          <w:rFonts w:ascii="Arial" w:hAnsi="Arial" w:cs="Arial"/>
          <w:sz w:val="22"/>
        </w:rPr>
        <w:t>Small and medium enter</w:t>
      </w:r>
      <w:r w:rsidR="000B06D6" w:rsidRPr="005D0F2E">
        <w:rPr>
          <w:rFonts w:ascii="Arial" w:hAnsi="Arial" w:cs="Arial"/>
          <w:sz w:val="22"/>
        </w:rPr>
        <w:t xml:space="preserve">prises(SMEs) </w:t>
      </w:r>
      <w:r w:rsidR="00CE097D" w:rsidRPr="005D0F2E">
        <w:rPr>
          <w:rFonts w:ascii="Arial" w:hAnsi="Arial" w:cs="Arial"/>
          <w:sz w:val="22"/>
        </w:rPr>
        <w:t>as one of the major</w:t>
      </w:r>
      <w:r w:rsidRPr="005D0F2E">
        <w:rPr>
          <w:rFonts w:ascii="Arial" w:hAnsi="Arial" w:cs="Arial"/>
          <w:sz w:val="22"/>
        </w:rPr>
        <w:t xml:space="preserve"> part of productive forces which contribute significant percentage </w:t>
      </w:r>
      <w:r w:rsidR="00C20B08" w:rsidRPr="005D0F2E">
        <w:rPr>
          <w:rFonts w:ascii="Arial" w:hAnsi="Arial" w:cs="Arial"/>
          <w:sz w:val="22"/>
        </w:rPr>
        <w:t>of GDP in most c</w:t>
      </w:r>
      <w:r w:rsidR="008B3630" w:rsidRPr="005D0F2E">
        <w:rPr>
          <w:rFonts w:ascii="Arial" w:hAnsi="Arial" w:cs="Arial"/>
          <w:sz w:val="22"/>
        </w:rPr>
        <w:t xml:space="preserve">ountries. </w:t>
      </w:r>
      <w:r w:rsidR="000B06D6" w:rsidRPr="005D0F2E">
        <w:rPr>
          <w:rFonts w:ascii="Arial" w:hAnsi="Arial" w:cs="Arial"/>
          <w:sz w:val="22"/>
        </w:rPr>
        <w:t xml:space="preserve">Small and medium enterprises contribute 614.96 Australian dollars to the GDP of Australia </w:t>
      </w:r>
      <w:r w:rsidR="00282E33" w:rsidRPr="005D0F2E">
        <w:rPr>
          <w:rFonts w:ascii="Arial" w:hAnsi="Arial" w:cs="Arial"/>
          <w:sz w:val="22"/>
        </w:rPr>
        <w:t xml:space="preserve">which means 57% of GDP of Australia was provided by local Australian SMEs </w:t>
      </w:r>
      <w:r w:rsidR="008B3630" w:rsidRPr="005D0F2E">
        <w:rPr>
          <w:rFonts w:ascii="Arial" w:hAnsi="Arial" w:cs="Arial"/>
          <w:sz w:val="22"/>
        </w:rPr>
        <w:t>a</w:t>
      </w:r>
      <w:r w:rsidR="00C20B08" w:rsidRPr="005D0F2E">
        <w:rPr>
          <w:rFonts w:ascii="Arial" w:hAnsi="Arial" w:cs="Arial"/>
          <w:sz w:val="22"/>
        </w:rPr>
        <w:t xml:space="preserve">ccording to the statistics from </w:t>
      </w:r>
      <w:r w:rsidR="008B3630" w:rsidRPr="005D0F2E">
        <w:rPr>
          <w:rFonts w:ascii="Arial" w:hAnsi="Arial" w:cs="Arial"/>
          <w:sz w:val="22"/>
        </w:rPr>
        <w:t>Australian Small Business and Family Enterprise Ombudsman</w:t>
      </w:r>
      <w:r w:rsidR="00282E33" w:rsidRPr="005D0F2E">
        <w:rPr>
          <w:rFonts w:ascii="Arial" w:hAnsi="Arial" w:cs="Arial"/>
          <w:sz w:val="22"/>
        </w:rPr>
        <w:t xml:space="preserve"> in </w:t>
      </w:r>
      <w:proofErr w:type="gramStart"/>
      <w:r w:rsidR="00282E33" w:rsidRPr="005D0F2E">
        <w:rPr>
          <w:rFonts w:ascii="Arial" w:hAnsi="Arial" w:cs="Arial"/>
          <w:sz w:val="22"/>
        </w:rPr>
        <w:t>2018.</w:t>
      </w:r>
      <w:r w:rsidR="003F1E4F" w:rsidRPr="003F1E4F">
        <w:rPr>
          <w:rFonts w:ascii="Arial" w:hAnsi="Arial" w:cs="Arial"/>
          <w:sz w:val="22"/>
        </w:rPr>
        <w:t>(</w:t>
      </w:r>
      <w:proofErr w:type="gramEnd"/>
      <w:r w:rsidR="003F1E4F" w:rsidRPr="003F1E4F">
        <w:rPr>
          <w:rFonts w:ascii="Arial" w:hAnsi="Arial" w:cs="Arial"/>
          <w:sz w:val="22"/>
        </w:rPr>
        <w:t>Affordable capital for SME growth, 2018)</w:t>
      </w:r>
      <w:r w:rsidR="002B2286" w:rsidRPr="005D0F2E">
        <w:rPr>
          <w:rFonts w:ascii="Arial" w:hAnsi="Arial" w:cs="Arial"/>
          <w:sz w:val="22"/>
        </w:rPr>
        <w:t xml:space="preserve"> </w:t>
      </w:r>
      <w:r w:rsidR="0066460F" w:rsidRPr="005D0F2E">
        <w:rPr>
          <w:rFonts w:ascii="Arial" w:hAnsi="Arial" w:cs="Arial"/>
          <w:sz w:val="22"/>
        </w:rPr>
        <w:t xml:space="preserve">Moreover, such SMEs’ percentage of GDP is obviously higher in major advanced economies. </w:t>
      </w:r>
      <w:r w:rsidR="009B6366" w:rsidRPr="005D0F2E">
        <w:rPr>
          <w:rFonts w:ascii="Arial" w:hAnsi="Arial" w:cs="Arial"/>
          <w:sz w:val="22"/>
        </w:rPr>
        <w:t>There were 6 million small and medium enterprises which account for 99.9% of the total businesses in the United Kingdom a</w:t>
      </w:r>
      <w:r w:rsidR="0066460F" w:rsidRPr="005D0F2E">
        <w:rPr>
          <w:rFonts w:ascii="Arial" w:hAnsi="Arial" w:cs="Arial"/>
          <w:sz w:val="22"/>
        </w:rPr>
        <w:t xml:space="preserve">s one of the important member of </w:t>
      </w:r>
      <w:r w:rsidR="00715AE9" w:rsidRPr="005D0F2E">
        <w:rPr>
          <w:rFonts w:ascii="Arial" w:hAnsi="Arial" w:cs="Arial"/>
          <w:sz w:val="22"/>
        </w:rPr>
        <w:t>major advanced economies(G7)</w:t>
      </w:r>
      <w:r w:rsidR="009B6366" w:rsidRPr="005D0F2E">
        <w:rPr>
          <w:rFonts w:ascii="Arial" w:hAnsi="Arial" w:cs="Arial"/>
          <w:sz w:val="22"/>
        </w:rPr>
        <w:t xml:space="preserve"> in 2020 according to the data from </w:t>
      </w:r>
      <w:r w:rsidR="00FD5113" w:rsidRPr="005D0F2E">
        <w:rPr>
          <w:rFonts w:ascii="Arial" w:hAnsi="Arial" w:cs="Arial"/>
          <w:sz w:val="22"/>
        </w:rPr>
        <w:t>Business Population Estimates 2020.</w:t>
      </w:r>
      <w:r w:rsidR="00EE45F1" w:rsidRPr="005D0F2E">
        <w:rPr>
          <w:rFonts w:ascii="Arial" w:hAnsi="Arial" w:cs="Arial"/>
          <w:sz w:val="22"/>
        </w:rPr>
        <w:t xml:space="preserve"> It is worth noting that only approximately 7800 enterprises were large organizations in the United Kingdom at the same period.</w:t>
      </w:r>
      <w:r w:rsidR="00B021A7" w:rsidRPr="005D0F2E">
        <w:rPr>
          <w:rFonts w:ascii="Arial" w:hAnsi="Arial" w:cs="Arial"/>
          <w:sz w:val="22"/>
        </w:rPr>
        <w:t xml:space="preserve"> By comparison, 5.94 million businesses of the total enterprises were small businesses which accounted for 99.3 percent of the total businesses in the United Kingdom at the start of 2020 according to the data from Business Population Estim</w:t>
      </w:r>
      <w:r w:rsidR="00F737BE" w:rsidRPr="005D0F2E">
        <w:rPr>
          <w:rFonts w:ascii="Arial" w:hAnsi="Arial" w:cs="Arial"/>
          <w:sz w:val="22"/>
        </w:rPr>
        <w:t>ates 2020</w:t>
      </w:r>
      <w:r w:rsidR="0080145B" w:rsidRPr="005D0F2E">
        <w:rPr>
          <w:rFonts w:ascii="Arial" w:hAnsi="Arial" w:cs="Arial"/>
          <w:sz w:val="22"/>
        </w:rPr>
        <w:t xml:space="preserve"> which released by the </w:t>
      </w:r>
      <w:r w:rsidR="003627D0" w:rsidRPr="005D0F2E">
        <w:rPr>
          <w:rFonts w:ascii="Arial" w:hAnsi="Arial" w:cs="Arial"/>
          <w:sz w:val="22"/>
        </w:rPr>
        <w:t>department for Business, Energy &amp; Industrial Strategy of the United Kingdom</w:t>
      </w:r>
      <w:r w:rsidR="00F737BE" w:rsidRPr="005D0F2E">
        <w:rPr>
          <w:rFonts w:ascii="Arial" w:hAnsi="Arial" w:cs="Arial"/>
          <w:sz w:val="22"/>
        </w:rPr>
        <w:t xml:space="preserve">. </w:t>
      </w:r>
      <w:r w:rsidR="0034104F" w:rsidRPr="005D0F2E">
        <w:rPr>
          <w:rFonts w:ascii="Arial" w:hAnsi="Arial" w:cs="Arial"/>
          <w:sz w:val="22"/>
        </w:rPr>
        <w:t xml:space="preserve">61% of the </w:t>
      </w:r>
      <w:r w:rsidR="00D7747E" w:rsidRPr="005D0F2E">
        <w:rPr>
          <w:rFonts w:ascii="Arial" w:hAnsi="Arial" w:cs="Arial"/>
          <w:sz w:val="22"/>
        </w:rPr>
        <w:t xml:space="preserve">total </w:t>
      </w:r>
      <w:r w:rsidR="0034104F" w:rsidRPr="005D0F2E">
        <w:rPr>
          <w:rFonts w:ascii="Arial" w:hAnsi="Arial" w:cs="Arial"/>
          <w:sz w:val="22"/>
        </w:rPr>
        <w:t xml:space="preserve">employment provided by SMEs </w:t>
      </w:r>
      <w:r w:rsidR="00D7747E" w:rsidRPr="005D0F2E">
        <w:rPr>
          <w:rFonts w:ascii="Arial" w:hAnsi="Arial" w:cs="Arial"/>
          <w:sz w:val="22"/>
        </w:rPr>
        <w:t xml:space="preserve">to the UK society </w:t>
      </w:r>
      <w:r w:rsidR="0034104F" w:rsidRPr="005D0F2E">
        <w:rPr>
          <w:rFonts w:ascii="Arial" w:hAnsi="Arial" w:cs="Arial"/>
          <w:sz w:val="22"/>
        </w:rPr>
        <w:t xml:space="preserve">according to the statistics </w:t>
      </w:r>
      <w:r w:rsidR="003627D0" w:rsidRPr="005D0F2E">
        <w:rPr>
          <w:rFonts w:ascii="Arial" w:hAnsi="Arial" w:cs="Arial"/>
          <w:sz w:val="22"/>
        </w:rPr>
        <w:t xml:space="preserve">evaluation </w:t>
      </w:r>
      <w:r w:rsidR="0034104F" w:rsidRPr="005D0F2E">
        <w:rPr>
          <w:rFonts w:ascii="Arial" w:hAnsi="Arial" w:cs="Arial"/>
          <w:sz w:val="22"/>
        </w:rPr>
        <w:t>from the department for Business, Energy &amp; Industrial Strategy of the United Kingdom</w:t>
      </w:r>
      <w:r w:rsidR="003627D0" w:rsidRPr="005D0F2E">
        <w:rPr>
          <w:rFonts w:ascii="Arial" w:hAnsi="Arial" w:cs="Arial"/>
          <w:sz w:val="22"/>
        </w:rPr>
        <w:t xml:space="preserve"> at the start of 2020</w:t>
      </w:r>
      <w:r w:rsidR="0034104F" w:rsidRPr="005D0F2E">
        <w:rPr>
          <w:rFonts w:ascii="Arial" w:hAnsi="Arial" w:cs="Arial"/>
          <w:sz w:val="22"/>
        </w:rPr>
        <w:t>.</w:t>
      </w:r>
      <w:r w:rsidR="00D7747E" w:rsidRPr="005D0F2E">
        <w:rPr>
          <w:rFonts w:ascii="Arial" w:hAnsi="Arial" w:cs="Arial"/>
          <w:sz w:val="22"/>
        </w:rPr>
        <w:t xml:space="preserve"> </w:t>
      </w:r>
      <w:r w:rsidR="003627D0" w:rsidRPr="005D0F2E">
        <w:rPr>
          <w:rFonts w:ascii="Arial" w:hAnsi="Arial" w:cs="Arial"/>
          <w:sz w:val="22"/>
        </w:rPr>
        <w:t xml:space="preserve">The relevant turnover was nearly </w:t>
      </w:r>
      <w:r w:rsidR="003627D0" w:rsidRPr="005D0F2E">
        <w:rPr>
          <w:rFonts w:ascii="Arial" w:hAnsi="Arial" w:cs="Arial"/>
          <w:sz w:val="22"/>
        </w:rPr>
        <w:t>￡</w:t>
      </w:r>
      <w:r w:rsidR="003627D0" w:rsidRPr="005D0F2E">
        <w:rPr>
          <w:rFonts w:ascii="Arial" w:hAnsi="Arial" w:cs="Arial"/>
          <w:sz w:val="22"/>
        </w:rPr>
        <w:t>2.3 trillion which is 52% of total turnover of the United Kingdom.</w:t>
      </w:r>
      <w:r w:rsidR="008C53DB">
        <w:rPr>
          <w:rFonts w:ascii="Arial" w:hAnsi="Arial" w:cs="Arial"/>
          <w:sz w:val="22"/>
        </w:rPr>
        <w:t>(Barton, 2020)</w:t>
      </w:r>
      <w:r w:rsidR="003627D0" w:rsidRPr="005D0F2E">
        <w:rPr>
          <w:rFonts w:ascii="Arial" w:hAnsi="Arial" w:cs="Arial"/>
          <w:sz w:val="22"/>
        </w:rPr>
        <w:t xml:space="preserve"> </w:t>
      </w:r>
      <w:r w:rsidR="00F737BE" w:rsidRPr="005D0F2E">
        <w:rPr>
          <w:rFonts w:ascii="Arial" w:hAnsi="Arial" w:cs="Arial"/>
          <w:sz w:val="22"/>
        </w:rPr>
        <w:t xml:space="preserve">Small and medium enterprises(SMEs) not only offers large number of job opportunities to the </w:t>
      </w:r>
      <w:r w:rsidR="00DE5487" w:rsidRPr="005D0F2E">
        <w:rPr>
          <w:rFonts w:ascii="Arial" w:hAnsi="Arial" w:cs="Arial"/>
          <w:sz w:val="22"/>
        </w:rPr>
        <w:t>society but also create substantial and sizable contributions to the GDP of one country no matter for the development of advanced economies or develo</w:t>
      </w:r>
      <w:r w:rsidR="00DF5A43" w:rsidRPr="005D0F2E">
        <w:rPr>
          <w:rFonts w:ascii="Arial" w:hAnsi="Arial" w:cs="Arial"/>
          <w:sz w:val="22"/>
        </w:rPr>
        <w:t>ping countries. Such facts show</w:t>
      </w:r>
      <w:r w:rsidR="00DE5487" w:rsidRPr="005D0F2E">
        <w:rPr>
          <w:rFonts w:ascii="Arial" w:hAnsi="Arial" w:cs="Arial"/>
          <w:sz w:val="22"/>
        </w:rPr>
        <w:t xml:space="preserve"> the importance of </w:t>
      </w:r>
      <w:r w:rsidR="00DF5A43" w:rsidRPr="005D0F2E">
        <w:rPr>
          <w:rFonts w:ascii="Arial" w:hAnsi="Arial" w:cs="Arial"/>
          <w:sz w:val="22"/>
        </w:rPr>
        <w:t>the development of small and medium enterprises(SMEs) for the development of economy of one country.</w:t>
      </w:r>
      <w:r w:rsidR="00395BAD" w:rsidRPr="005D0F2E">
        <w:rPr>
          <w:rFonts w:ascii="Arial" w:hAnsi="Arial" w:cs="Arial"/>
          <w:sz w:val="22"/>
        </w:rPr>
        <w:t xml:space="preserve"> Therefore, many researchers considered and did some important research on the development of small and medium enterprises. </w:t>
      </w:r>
      <w:proofErr w:type="spellStart"/>
      <w:r w:rsidR="00CA18F1" w:rsidRPr="005D0F2E">
        <w:rPr>
          <w:rFonts w:ascii="Arial" w:hAnsi="Arial" w:cs="Arial"/>
          <w:sz w:val="22"/>
        </w:rPr>
        <w:t>Tadao</w:t>
      </w:r>
      <w:proofErr w:type="spellEnd"/>
      <w:r w:rsidR="00CA18F1" w:rsidRPr="005D0F2E">
        <w:rPr>
          <w:rFonts w:ascii="Arial" w:hAnsi="Arial" w:cs="Arial"/>
          <w:sz w:val="22"/>
        </w:rPr>
        <w:t xml:space="preserve">, </w:t>
      </w:r>
      <w:proofErr w:type="spellStart"/>
      <w:r w:rsidR="00CA18F1" w:rsidRPr="005D0F2E">
        <w:rPr>
          <w:rFonts w:ascii="Arial" w:hAnsi="Arial" w:cs="Arial"/>
          <w:sz w:val="22"/>
        </w:rPr>
        <w:t>Daichi</w:t>
      </w:r>
      <w:proofErr w:type="spellEnd"/>
      <w:r w:rsidR="00CA18F1" w:rsidRPr="005D0F2E">
        <w:rPr>
          <w:rFonts w:ascii="Arial" w:hAnsi="Arial" w:cs="Arial"/>
          <w:sz w:val="22"/>
        </w:rPr>
        <w:t xml:space="preserve"> and </w:t>
      </w:r>
      <w:proofErr w:type="spellStart"/>
      <w:proofErr w:type="gramStart"/>
      <w:r w:rsidR="00CA18F1" w:rsidRPr="005D0F2E">
        <w:rPr>
          <w:rFonts w:ascii="Arial" w:hAnsi="Arial" w:cs="Arial"/>
          <w:sz w:val="22"/>
        </w:rPr>
        <w:lastRenderedPageBreak/>
        <w:t>Yasuyuki</w:t>
      </w:r>
      <w:proofErr w:type="spellEnd"/>
      <w:r w:rsidR="003D1BF8" w:rsidRPr="005D0F2E">
        <w:rPr>
          <w:rFonts w:ascii="Arial" w:hAnsi="Arial" w:cs="Arial"/>
          <w:sz w:val="22"/>
        </w:rPr>
        <w:t>(</w:t>
      </w:r>
      <w:proofErr w:type="gramEnd"/>
      <w:r w:rsidR="003D1BF8" w:rsidRPr="005D0F2E">
        <w:rPr>
          <w:rFonts w:ascii="Arial" w:hAnsi="Arial" w:cs="Arial"/>
          <w:sz w:val="22"/>
        </w:rPr>
        <w:t>2020)</w:t>
      </w:r>
      <w:r w:rsidR="00CA18F1" w:rsidRPr="005D0F2E">
        <w:rPr>
          <w:rFonts w:ascii="Arial" w:hAnsi="Arial" w:cs="Arial"/>
          <w:sz w:val="22"/>
        </w:rPr>
        <w:t xml:space="preserve"> reckoned that </w:t>
      </w:r>
      <w:r w:rsidR="003C0828" w:rsidRPr="005D0F2E">
        <w:rPr>
          <w:rFonts w:ascii="Arial" w:hAnsi="Arial" w:cs="Arial"/>
          <w:sz w:val="22"/>
        </w:rPr>
        <w:t xml:space="preserve">many </w:t>
      </w:r>
      <w:r w:rsidR="00CA18F1" w:rsidRPr="005D0F2E">
        <w:rPr>
          <w:rFonts w:ascii="Arial" w:hAnsi="Arial" w:cs="Arial"/>
          <w:sz w:val="22"/>
        </w:rPr>
        <w:t xml:space="preserve">small and medium enterprises </w:t>
      </w:r>
      <w:r w:rsidR="003C0828" w:rsidRPr="005D0F2E">
        <w:rPr>
          <w:rFonts w:ascii="Arial" w:hAnsi="Arial" w:cs="Arial"/>
          <w:sz w:val="22"/>
        </w:rPr>
        <w:t xml:space="preserve">will tend to acquire </w:t>
      </w:r>
      <w:proofErr w:type="spellStart"/>
      <w:r w:rsidR="003C0828" w:rsidRPr="005D0F2E">
        <w:rPr>
          <w:rFonts w:ascii="Arial" w:hAnsi="Arial" w:cs="Arial"/>
          <w:sz w:val="22"/>
        </w:rPr>
        <w:t>heterophilous</w:t>
      </w:r>
      <w:proofErr w:type="spellEnd"/>
      <w:r w:rsidR="003C0828" w:rsidRPr="005D0F2E">
        <w:rPr>
          <w:rFonts w:ascii="Arial" w:hAnsi="Arial" w:cs="Arial"/>
          <w:sz w:val="22"/>
        </w:rPr>
        <w:t xml:space="preserve"> links with other dissimilar partners for the aim of firm performance improvement by analyzing en</w:t>
      </w:r>
      <w:r w:rsidR="003D1BF8" w:rsidRPr="005D0F2E">
        <w:rPr>
          <w:rFonts w:ascii="Arial" w:hAnsi="Arial" w:cs="Arial"/>
          <w:sz w:val="22"/>
        </w:rPr>
        <w:t>terprise type and gender ratio. The SEM’s performance may be improved by obtaining relevant information which is helpful for the development of small and medium enterprises(SMEs)</w:t>
      </w:r>
      <w:r w:rsidR="00FC30F0" w:rsidRPr="005D0F2E">
        <w:rPr>
          <w:rFonts w:ascii="Arial" w:hAnsi="Arial" w:cs="Arial"/>
          <w:sz w:val="22"/>
        </w:rPr>
        <w:t xml:space="preserve"> in Vietnam</w:t>
      </w:r>
      <w:r w:rsidR="003D1BF8" w:rsidRPr="005D0F2E">
        <w:rPr>
          <w:rFonts w:ascii="Arial" w:hAnsi="Arial" w:cs="Arial"/>
          <w:sz w:val="22"/>
        </w:rPr>
        <w:t>.</w:t>
      </w:r>
      <w:r w:rsidR="00107175" w:rsidRPr="00107175">
        <w:rPr>
          <w:rFonts w:ascii="Arial" w:hAnsi="Arial" w:cs="Arial"/>
          <w:sz w:val="22"/>
        </w:rPr>
        <w:t xml:space="preserve"> (Hoshino, </w:t>
      </w:r>
      <w:proofErr w:type="spellStart"/>
      <w:r w:rsidR="00107175" w:rsidRPr="00107175">
        <w:rPr>
          <w:rFonts w:ascii="Arial" w:hAnsi="Arial" w:cs="Arial"/>
          <w:sz w:val="22"/>
        </w:rPr>
        <w:t>Shimamoto</w:t>
      </w:r>
      <w:proofErr w:type="spellEnd"/>
      <w:r w:rsidR="00107175" w:rsidRPr="00107175">
        <w:rPr>
          <w:rFonts w:ascii="Arial" w:hAnsi="Arial" w:cs="Arial"/>
          <w:sz w:val="22"/>
        </w:rPr>
        <w:t xml:space="preserve"> and </w:t>
      </w:r>
      <w:proofErr w:type="spellStart"/>
      <w:r w:rsidR="00107175" w:rsidRPr="00107175">
        <w:rPr>
          <w:rFonts w:ascii="Arial" w:hAnsi="Arial" w:cs="Arial"/>
          <w:sz w:val="22"/>
        </w:rPr>
        <w:t>Todo</w:t>
      </w:r>
      <w:proofErr w:type="spellEnd"/>
      <w:r w:rsidR="00107175" w:rsidRPr="00107175">
        <w:rPr>
          <w:rFonts w:ascii="Arial" w:hAnsi="Arial" w:cs="Arial"/>
          <w:sz w:val="22"/>
        </w:rPr>
        <w:t>, 2020)</w:t>
      </w:r>
      <w:r w:rsidR="00FC30F0" w:rsidRPr="005D0F2E">
        <w:rPr>
          <w:rFonts w:ascii="Arial" w:hAnsi="Arial" w:cs="Arial"/>
          <w:sz w:val="22"/>
        </w:rPr>
        <w:t xml:space="preserve"> Some organizations and some departments of foreign government also did a lot of research on the development of small and medium enterprises(SMEs). The Ministry of Foreign Affairs &amp; Trade of New Zealand(MFAT) released a Business Link Pacific Evaluation Report</w:t>
      </w:r>
      <w:r w:rsidR="007D2843" w:rsidRPr="005D0F2E">
        <w:rPr>
          <w:rFonts w:ascii="Arial" w:hAnsi="Arial" w:cs="Arial"/>
          <w:sz w:val="22"/>
        </w:rPr>
        <w:t xml:space="preserve"> which </w:t>
      </w:r>
      <w:r w:rsidR="00FC30F0" w:rsidRPr="005D0F2E">
        <w:rPr>
          <w:rFonts w:ascii="Arial" w:hAnsi="Arial" w:cs="Arial"/>
          <w:sz w:val="22"/>
        </w:rPr>
        <w:t xml:space="preserve">shows the </w:t>
      </w:r>
      <w:r w:rsidR="007D2843" w:rsidRPr="005D0F2E">
        <w:rPr>
          <w:rFonts w:ascii="Arial" w:hAnsi="Arial" w:cs="Arial"/>
          <w:sz w:val="22"/>
        </w:rPr>
        <w:t>use of business link pacific(BLP) model to identify the factors which could contribute to the growth of small and medium enterprises(SMEs).</w:t>
      </w:r>
      <w:r w:rsidR="008C53DB" w:rsidRPr="008C53DB">
        <w:rPr>
          <w:rFonts w:ascii="Arial" w:hAnsi="Arial" w:cs="Arial"/>
          <w:sz w:val="22"/>
        </w:rPr>
        <w:t>(</w:t>
      </w:r>
      <w:proofErr w:type="spellStart"/>
      <w:r w:rsidR="008C53DB" w:rsidRPr="008C53DB">
        <w:rPr>
          <w:rFonts w:ascii="Arial" w:hAnsi="Arial" w:cs="Arial"/>
          <w:sz w:val="22"/>
        </w:rPr>
        <w:t>Blick</w:t>
      </w:r>
      <w:proofErr w:type="spellEnd"/>
      <w:r w:rsidR="008C53DB" w:rsidRPr="008C53DB">
        <w:rPr>
          <w:rFonts w:ascii="Arial" w:hAnsi="Arial" w:cs="Arial"/>
          <w:sz w:val="22"/>
        </w:rPr>
        <w:t>, 2019)</w:t>
      </w:r>
      <w:r w:rsidR="007D2843" w:rsidRPr="005D0F2E">
        <w:rPr>
          <w:rFonts w:ascii="Arial" w:hAnsi="Arial" w:cs="Arial"/>
          <w:sz w:val="22"/>
        </w:rPr>
        <w:t xml:space="preserve"> </w:t>
      </w:r>
      <w:r w:rsidR="00D43B35" w:rsidRPr="005D0F2E">
        <w:rPr>
          <w:rFonts w:ascii="Arial" w:hAnsi="Arial" w:cs="Arial"/>
          <w:sz w:val="22"/>
        </w:rPr>
        <w:t>The government of New Zealand hope the Business Link Pacific Evaluation Report could provide direction for the development of its small and medium-sized enterprises.</w:t>
      </w:r>
      <w:r w:rsidR="008C53DB" w:rsidRPr="008C53DB">
        <w:rPr>
          <w:rFonts w:ascii="Arial" w:hAnsi="Arial" w:cs="Arial"/>
          <w:sz w:val="22"/>
        </w:rPr>
        <w:t>(</w:t>
      </w:r>
      <w:proofErr w:type="spellStart"/>
      <w:r w:rsidR="008C53DB" w:rsidRPr="008C53DB">
        <w:rPr>
          <w:rFonts w:ascii="Arial" w:hAnsi="Arial" w:cs="Arial"/>
          <w:sz w:val="22"/>
        </w:rPr>
        <w:t>Blick</w:t>
      </w:r>
      <w:proofErr w:type="spellEnd"/>
      <w:r w:rsidR="008C53DB" w:rsidRPr="008C53DB">
        <w:rPr>
          <w:rFonts w:ascii="Arial" w:hAnsi="Arial" w:cs="Arial"/>
          <w:sz w:val="22"/>
        </w:rPr>
        <w:t>, 2019)</w:t>
      </w:r>
      <w:r w:rsidR="00D43B35" w:rsidRPr="005D0F2E">
        <w:rPr>
          <w:rFonts w:ascii="Arial" w:hAnsi="Arial" w:cs="Arial"/>
          <w:sz w:val="22"/>
        </w:rPr>
        <w:t xml:space="preserve"> </w:t>
      </w:r>
      <w:r w:rsidR="007D2843" w:rsidRPr="005D0F2E">
        <w:rPr>
          <w:rFonts w:ascii="Arial" w:hAnsi="Arial" w:cs="Arial"/>
          <w:sz w:val="22"/>
        </w:rPr>
        <w:t xml:space="preserve">Hence, an increasing number of countries and organizations realize the importance of the development of small and medium enterprises(SMEs). In this article, </w:t>
      </w:r>
      <w:r w:rsidR="004E21FD" w:rsidRPr="005D0F2E">
        <w:rPr>
          <w:rFonts w:ascii="Arial" w:hAnsi="Arial" w:cs="Arial"/>
          <w:sz w:val="22"/>
        </w:rPr>
        <w:t xml:space="preserve">the factors which impact on the firm performance and development will be analyzed and explained by comparing and analyzing the article “knowledge integration in international SMEs—The effects on firm innovation and performance” and the </w:t>
      </w:r>
      <w:proofErr w:type="gramStart"/>
      <w:r w:rsidR="004E21FD" w:rsidRPr="005D0F2E">
        <w:rPr>
          <w:rFonts w:ascii="Arial" w:hAnsi="Arial" w:cs="Arial"/>
          <w:sz w:val="22"/>
        </w:rPr>
        <w:t>article ”intellectual</w:t>
      </w:r>
      <w:proofErr w:type="gramEnd"/>
      <w:r w:rsidR="004E21FD" w:rsidRPr="005D0F2E">
        <w:rPr>
          <w:rFonts w:ascii="Arial" w:hAnsi="Arial" w:cs="Arial"/>
          <w:sz w:val="22"/>
        </w:rPr>
        <w:t xml:space="preserve"> capital, organizational clim</w:t>
      </w:r>
      <w:r w:rsidR="001C5635" w:rsidRPr="005D0F2E">
        <w:rPr>
          <w:rFonts w:ascii="Arial" w:hAnsi="Arial" w:cs="Arial"/>
          <w:sz w:val="22"/>
        </w:rPr>
        <w:t xml:space="preserve">ate, innovation culture, and SME performance Evidence from </w:t>
      </w:r>
      <w:r w:rsidR="00D43B35" w:rsidRPr="005D0F2E">
        <w:rPr>
          <w:rFonts w:ascii="Arial" w:hAnsi="Arial" w:cs="Arial"/>
          <w:sz w:val="22"/>
        </w:rPr>
        <w:t>Croatia”. Both these two articles may be improved by mentioning the limitations and improvement of research approach and methodologies through conclusions at the end of this article.</w:t>
      </w:r>
    </w:p>
    <w:p w:rsidR="003D1BF8" w:rsidRPr="005D0F2E" w:rsidRDefault="003D1BF8" w:rsidP="005D0F2E">
      <w:pPr>
        <w:spacing w:line="360" w:lineRule="auto"/>
        <w:rPr>
          <w:rFonts w:ascii="Arial" w:hAnsi="Arial" w:cs="Arial"/>
          <w:sz w:val="22"/>
        </w:rPr>
      </w:pPr>
    </w:p>
    <w:p w:rsidR="003D1BF8" w:rsidRPr="00D434CA" w:rsidRDefault="00894713" w:rsidP="00D434CA">
      <w:pPr>
        <w:pStyle w:val="a3"/>
        <w:numPr>
          <w:ilvl w:val="1"/>
          <w:numId w:val="1"/>
        </w:numPr>
        <w:spacing w:line="360" w:lineRule="auto"/>
        <w:ind w:firstLineChars="0"/>
        <w:rPr>
          <w:rFonts w:ascii="Arial" w:hAnsi="Arial" w:cs="Arial"/>
          <w:sz w:val="22"/>
        </w:rPr>
      </w:pPr>
      <w:r w:rsidRPr="00D434CA">
        <w:rPr>
          <w:rFonts w:ascii="Arial" w:hAnsi="Arial" w:cs="Arial"/>
          <w:sz w:val="22"/>
        </w:rPr>
        <w:t>OPERATIONAL DEFINITIONS</w:t>
      </w:r>
    </w:p>
    <w:p w:rsidR="00145B74" w:rsidRPr="005D0F2E" w:rsidRDefault="00145B74" w:rsidP="005D0F2E">
      <w:pPr>
        <w:spacing w:line="360" w:lineRule="auto"/>
        <w:rPr>
          <w:rFonts w:ascii="Arial" w:hAnsi="Arial" w:cs="Arial"/>
          <w:sz w:val="22"/>
        </w:rPr>
      </w:pPr>
    </w:p>
    <w:p w:rsidR="00696141" w:rsidRPr="005D0F2E" w:rsidRDefault="00145B74" w:rsidP="005D0F2E">
      <w:pPr>
        <w:spacing w:line="360" w:lineRule="auto"/>
        <w:rPr>
          <w:rFonts w:ascii="Arial" w:hAnsi="Arial" w:cs="Arial"/>
          <w:sz w:val="22"/>
        </w:rPr>
      </w:pPr>
      <w:r w:rsidRPr="005D0F2E">
        <w:rPr>
          <w:rFonts w:ascii="Arial" w:hAnsi="Arial" w:cs="Arial"/>
          <w:sz w:val="22"/>
        </w:rPr>
        <w:t>1.2.1 Definition of Small and medium-sized enterprises(SMEs)</w:t>
      </w:r>
    </w:p>
    <w:p w:rsidR="002E3894" w:rsidRPr="005D0F2E" w:rsidRDefault="00F81BFE" w:rsidP="005D0F2E">
      <w:pPr>
        <w:spacing w:line="360" w:lineRule="auto"/>
        <w:rPr>
          <w:rFonts w:ascii="Arial" w:hAnsi="Arial" w:cs="Arial"/>
          <w:sz w:val="22"/>
        </w:rPr>
      </w:pPr>
      <w:r w:rsidRPr="005D0F2E">
        <w:rPr>
          <w:rFonts w:ascii="Arial" w:hAnsi="Arial" w:cs="Arial"/>
          <w:sz w:val="22"/>
        </w:rPr>
        <w:t xml:space="preserve">There are several versions of definitions of small and medium-sized enterprises. The number of employees should be 0-249 according to the Business Population Estimates For The UK and The Regions 2020 which released by the department for business, energy &amp; industrial strategy of the United </w:t>
      </w:r>
      <w:proofErr w:type="gramStart"/>
      <w:r w:rsidRPr="005D0F2E">
        <w:rPr>
          <w:rFonts w:ascii="Arial" w:hAnsi="Arial" w:cs="Arial"/>
          <w:sz w:val="22"/>
        </w:rPr>
        <w:t>Kingdom.</w:t>
      </w:r>
      <w:r w:rsidR="008C53DB" w:rsidRPr="008C53DB">
        <w:rPr>
          <w:rFonts w:ascii="Arial" w:hAnsi="Arial" w:cs="Arial"/>
          <w:sz w:val="22"/>
        </w:rPr>
        <w:t>(</w:t>
      </w:r>
      <w:proofErr w:type="gramEnd"/>
      <w:r w:rsidR="008C53DB" w:rsidRPr="008C53DB">
        <w:rPr>
          <w:rFonts w:ascii="Arial" w:hAnsi="Arial" w:cs="Arial"/>
          <w:sz w:val="22"/>
        </w:rPr>
        <w:t>Barton, 2020)</w:t>
      </w:r>
      <w:r w:rsidRPr="005D0F2E">
        <w:rPr>
          <w:rFonts w:ascii="Arial" w:hAnsi="Arial" w:cs="Arial"/>
          <w:sz w:val="22"/>
        </w:rPr>
        <w:t xml:space="preserve"> </w:t>
      </w:r>
      <w:r w:rsidR="00C418B4" w:rsidRPr="005D0F2E">
        <w:rPr>
          <w:rFonts w:ascii="Arial" w:hAnsi="Arial" w:cs="Arial"/>
          <w:sz w:val="22"/>
        </w:rPr>
        <w:t xml:space="preserve">Camilla considered that the total employees of small and medium-sized enterprises(SMEs) should less </w:t>
      </w:r>
      <w:r w:rsidR="00C418B4" w:rsidRPr="005D0F2E">
        <w:rPr>
          <w:rFonts w:ascii="Arial" w:hAnsi="Arial" w:cs="Arial"/>
          <w:sz w:val="22"/>
        </w:rPr>
        <w:lastRenderedPageBreak/>
        <w:t xml:space="preserve">than 100 and conducted research according to this standard (Camilla, 2013). </w:t>
      </w:r>
      <w:r w:rsidR="009F307A" w:rsidRPr="005D0F2E">
        <w:rPr>
          <w:rFonts w:ascii="Arial" w:hAnsi="Arial" w:cs="Arial"/>
          <w:sz w:val="22"/>
        </w:rPr>
        <w:t>Although there are several definitions of small and medium-sized enterprises (SMEs) is extensively exited for current r</w:t>
      </w:r>
      <w:r w:rsidR="00CF3782" w:rsidRPr="005D0F2E">
        <w:rPr>
          <w:rFonts w:ascii="Arial" w:hAnsi="Arial" w:cs="Arial"/>
          <w:sz w:val="22"/>
        </w:rPr>
        <w:t>esearch,</w:t>
      </w:r>
      <w:r w:rsidR="009F307A" w:rsidRPr="005D0F2E">
        <w:rPr>
          <w:rFonts w:ascii="Arial" w:hAnsi="Arial" w:cs="Arial"/>
          <w:sz w:val="22"/>
        </w:rPr>
        <w:t xml:space="preserve"> </w:t>
      </w:r>
      <w:r w:rsidR="00CF3782" w:rsidRPr="005D0F2E">
        <w:rPr>
          <w:rFonts w:ascii="Arial" w:hAnsi="Arial" w:cs="Arial"/>
          <w:sz w:val="22"/>
        </w:rPr>
        <w:t xml:space="preserve">version of the </w:t>
      </w:r>
      <w:r w:rsidR="009F307A" w:rsidRPr="005D0F2E">
        <w:rPr>
          <w:rFonts w:ascii="Arial" w:hAnsi="Arial" w:cs="Arial"/>
          <w:sz w:val="22"/>
        </w:rPr>
        <w:t xml:space="preserve">definition of small and medium-sized enterprises(SMEs) </w:t>
      </w:r>
      <w:r w:rsidR="00CF3782" w:rsidRPr="005D0F2E">
        <w:rPr>
          <w:rFonts w:ascii="Arial" w:hAnsi="Arial" w:cs="Arial"/>
          <w:sz w:val="22"/>
        </w:rPr>
        <w:t>from Business Population Estimates was selected as it is more fit for this research.</w:t>
      </w:r>
    </w:p>
    <w:p w:rsidR="00CF3782" w:rsidRPr="005D0F2E" w:rsidRDefault="00CF3782" w:rsidP="005D0F2E">
      <w:pPr>
        <w:spacing w:line="360" w:lineRule="auto"/>
        <w:rPr>
          <w:rFonts w:ascii="Arial" w:hAnsi="Arial" w:cs="Arial"/>
          <w:sz w:val="22"/>
        </w:rPr>
      </w:pPr>
    </w:p>
    <w:p w:rsidR="00CF3782" w:rsidRPr="005D0F2E" w:rsidRDefault="00CF3782" w:rsidP="005D0F2E">
      <w:pPr>
        <w:spacing w:line="360" w:lineRule="auto"/>
        <w:rPr>
          <w:rFonts w:ascii="Arial" w:hAnsi="Arial" w:cs="Arial"/>
          <w:sz w:val="22"/>
        </w:rPr>
      </w:pPr>
      <w:r w:rsidRPr="005D0F2E">
        <w:rPr>
          <w:rFonts w:ascii="Arial" w:hAnsi="Arial" w:cs="Arial"/>
          <w:sz w:val="22"/>
        </w:rPr>
        <w:t xml:space="preserve">1.2.2 </w:t>
      </w:r>
      <w:r w:rsidR="00C2776A" w:rsidRPr="005D0F2E">
        <w:rPr>
          <w:rFonts w:ascii="Arial" w:hAnsi="Arial" w:cs="Arial"/>
          <w:sz w:val="22"/>
        </w:rPr>
        <w:t>Knowledge Integration</w:t>
      </w:r>
    </w:p>
    <w:p w:rsidR="00CF3782" w:rsidRPr="005D0F2E" w:rsidRDefault="00C2776A" w:rsidP="005D0F2E">
      <w:pPr>
        <w:spacing w:line="360" w:lineRule="auto"/>
        <w:rPr>
          <w:rFonts w:ascii="Arial" w:hAnsi="Arial" w:cs="Arial"/>
          <w:sz w:val="22"/>
        </w:rPr>
      </w:pPr>
      <w:r w:rsidRPr="005D0F2E">
        <w:rPr>
          <w:rFonts w:ascii="Arial" w:hAnsi="Arial" w:cs="Arial"/>
          <w:sz w:val="22"/>
        </w:rPr>
        <w:t xml:space="preserve">The knowledge integration is a strategy for the development of the company which enables small and medium-sized enterprises </w:t>
      </w:r>
      <w:r w:rsidR="00BD290F" w:rsidRPr="005D0F2E">
        <w:rPr>
          <w:rFonts w:ascii="Arial" w:hAnsi="Arial" w:cs="Arial"/>
          <w:sz w:val="22"/>
        </w:rPr>
        <w:t xml:space="preserve">better use of knowledge as its knowledge assets to motivate the efficiency of the management of the company so that it increases the competitiveness of the enterprise by the use of this strategy as it efficiently transfers the knowledge assets into such above advantages of competitiveness such </w:t>
      </w:r>
      <w:r w:rsidR="00997A6B" w:rsidRPr="005D0F2E">
        <w:rPr>
          <w:rFonts w:ascii="Arial" w:hAnsi="Arial" w:cs="Arial"/>
          <w:sz w:val="22"/>
        </w:rPr>
        <w:t xml:space="preserve">as innovation capabilities, </w:t>
      </w:r>
      <w:proofErr w:type="gramStart"/>
      <w:r w:rsidR="00997A6B" w:rsidRPr="005D0F2E">
        <w:rPr>
          <w:rFonts w:ascii="Arial" w:hAnsi="Arial" w:cs="Arial"/>
          <w:sz w:val="22"/>
        </w:rPr>
        <w:t>etc.</w:t>
      </w:r>
      <w:r w:rsidR="00BA0575" w:rsidRPr="00BA0575">
        <w:rPr>
          <w:rFonts w:ascii="Arial" w:hAnsi="Arial" w:cs="Arial"/>
          <w:sz w:val="22"/>
        </w:rPr>
        <w:t>(</w:t>
      </w:r>
      <w:proofErr w:type="gramEnd"/>
      <w:r w:rsidR="00BA0575" w:rsidRPr="00BA0575">
        <w:rPr>
          <w:rFonts w:ascii="Arial" w:hAnsi="Arial" w:cs="Arial"/>
          <w:sz w:val="22"/>
        </w:rPr>
        <w:t xml:space="preserve">Azari, </w:t>
      </w:r>
      <w:proofErr w:type="spellStart"/>
      <w:r w:rsidR="00BA0575" w:rsidRPr="00BA0575">
        <w:rPr>
          <w:rFonts w:ascii="Arial" w:hAnsi="Arial" w:cs="Arial"/>
          <w:sz w:val="22"/>
        </w:rPr>
        <w:t>Aspelund</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Eide</w:t>
      </w:r>
      <w:proofErr w:type="spellEnd"/>
      <w:r w:rsidR="00BA0575" w:rsidRPr="00BA0575">
        <w:rPr>
          <w:rFonts w:ascii="Arial" w:hAnsi="Arial" w:cs="Arial"/>
          <w:sz w:val="22"/>
        </w:rPr>
        <w:t>, 2020)</w:t>
      </w:r>
    </w:p>
    <w:p w:rsidR="00BD290F" w:rsidRPr="005D0F2E" w:rsidRDefault="00BD290F" w:rsidP="005D0F2E">
      <w:pPr>
        <w:spacing w:line="360" w:lineRule="auto"/>
        <w:rPr>
          <w:rFonts w:ascii="Arial" w:hAnsi="Arial" w:cs="Arial"/>
          <w:sz w:val="22"/>
        </w:rPr>
      </w:pPr>
    </w:p>
    <w:p w:rsidR="00BD290F" w:rsidRPr="005D0F2E" w:rsidRDefault="00145B74" w:rsidP="005D0F2E">
      <w:pPr>
        <w:spacing w:line="360" w:lineRule="auto"/>
        <w:rPr>
          <w:rFonts w:ascii="Arial" w:hAnsi="Arial" w:cs="Arial"/>
          <w:sz w:val="22"/>
        </w:rPr>
      </w:pPr>
      <w:r w:rsidRPr="005D0F2E">
        <w:rPr>
          <w:rFonts w:ascii="Arial" w:hAnsi="Arial" w:cs="Arial"/>
          <w:sz w:val="22"/>
        </w:rPr>
        <w:t xml:space="preserve">1.2.3 </w:t>
      </w:r>
      <w:r w:rsidR="007A67C3" w:rsidRPr="005D0F2E">
        <w:rPr>
          <w:rFonts w:ascii="Arial" w:hAnsi="Arial" w:cs="Arial"/>
          <w:sz w:val="22"/>
        </w:rPr>
        <w:t>Innovation Capabilities</w:t>
      </w:r>
    </w:p>
    <w:p w:rsidR="002E3894" w:rsidRDefault="00FA3779" w:rsidP="005D0F2E">
      <w:pPr>
        <w:spacing w:line="360" w:lineRule="auto"/>
        <w:rPr>
          <w:rFonts w:ascii="Arial" w:hAnsi="Arial" w:cs="Arial"/>
          <w:sz w:val="22"/>
        </w:rPr>
      </w:pPr>
      <w:r w:rsidRPr="005D0F2E">
        <w:rPr>
          <w:rFonts w:ascii="Arial" w:hAnsi="Arial" w:cs="Arial"/>
          <w:sz w:val="22"/>
        </w:rPr>
        <w:t xml:space="preserve">It is a kind of capability of the company which contribute to the production and increase of small and medium </w:t>
      </w:r>
      <w:proofErr w:type="gramStart"/>
      <w:r w:rsidRPr="005D0F2E">
        <w:rPr>
          <w:rFonts w:ascii="Arial" w:hAnsi="Arial" w:cs="Arial"/>
          <w:sz w:val="22"/>
        </w:rPr>
        <w:t>enterprises‘ innovation</w:t>
      </w:r>
      <w:proofErr w:type="gramEnd"/>
      <w:r w:rsidRPr="005D0F2E">
        <w:rPr>
          <w:rFonts w:ascii="Arial" w:hAnsi="Arial" w:cs="Arial"/>
          <w:sz w:val="22"/>
        </w:rPr>
        <w:t xml:space="preserve"> activities and its competitiveness also improved by the use of its innovation capabilities.(Azari and </w:t>
      </w:r>
      <w:proofErr w:type="spellStart"/>
      <w:r w:rsidRPr="005D0F2E">
        <w:rPr>
          <w:rFonts w:ascii="Arial" w:hAnsi="Arial" w:cs="Arial"/>
          <w:sz w:val="22"/>
        </w:rPr>
        <w:t>Aspelund</w:t>
      </w:r>
      <w:proofErr w:type="spellEnd"/>
      <w:r w:rsidRPr="005D0F2E">
        <w:rPr>
          <w:rFonts w:ascii="Arial" w:hAnsi="Arial" w:cs="Arial"/>
          <w:sz w:val="22"/>
        </w:rPr>
        <w:t xml:space="preserve"> and Aide, 2020)</w:t>
      </w:r>
      <w:r w:rsidR="000957FD" w:rsidRPr="005D0F2E">
        <w:rPr>
          <w:rFonts w:ascii="Arial" w:hAnsi="Arial" w:cs="Arial"/>
          <w:sz w:val="22"/>
        </w:rPr>
        <w:t xml:space="preserve"> Moreover, the innovation capabilities was also defined as one of the key capabilities for business performance as innovation brings growth by increasing competition in the market</w:t>
      </w:r>
      <w:r w:rsidR="00330999" w:rsidRPr="005D0F2E">
        <w:rPr>
          <w:rFonts w:ascii="Arial" w:hAnsi="Arial" w:cs="Arial"/>
          <w:sz w:val="22"/>
        </w:rPr>
        <w:t>.</w:t>
      </w:r>
      <w:r w:rsidR="00BA0575" w:rsidRPr="00BA0575">
        <w:rPr>
          <w:rFonts w:ascii="Arial" w:hAnsi="Arial" w:cs="Arial"/>
          <w:sz w:val="22"/>
        </w:rPr>
        <w:t>(</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AF0335" w:rsidRPr="005D0F2E" w:rsidRDefault="00AF0335" w:rsidP="005D0F2E">
      <w:pPr>
        <w:spacing w:line="360" w:lineRule="auto"/>
        <w:rPr>
          <w:rFonts w:ascii="Arial" w:hAnsi="Arial" w:cs="Arial"/>
          <w:sz w:val="22"/>
        </w:rPr>
      </w:pPr>
    </w:p>
    <w:p w:rsidR="00FA3779" w:rsidRPr="005D0F2E" w:rsidRDefault="00FA3779" w:rsidP="005D0F2E">
      <w:pPr>
        <w:spacing w:line="360" w:lineRule="auto"/>
        <w:rPr>
          <w:rFonts w:ascii="Arial" w:hAnsi="Arial" w:cs="Arial"/>
          <w:sz w:val="22"/>
        </w:rPr>
      </w:pPr>
      <w:r w:rsidRPr="005D0F2E">
        <w:rPr>
          <w:rFonts w:ascii="Arial" w:hAnsi="Arial" w:cs="Arial"/>
          <w:sz w:val="22"/>
        </w:rPr>
        <w:t>1.2.4 Firm Performance</w:t>
      </w:r>
    </w:p>
    <w:p w:rsidR="00997A6B" w:rsidRDefault="00997A6B" w:rsidP="005D0F2E">
      <w:pPr>
        <w:spacing w:line="360" w:lineRule="auto"/>
        <w:rPr>
          <w:rFonts w:ascii="Arial" w:hAnsi="Arial" w:cs="Arial"/>
          <w:sz w:val="22"/>
        </w:rPr>
      </w:pPr>
      <w:r w:rsidRPr="005D0F2E">
        <w:rPr>
          <w:rFonts w:ascii="Arial" w:hAnsi="Arial" w:cs="Arial"/>
          <w:sz w:val="22"/>
        </w:rPr>
        <w:t>In this article, the firm performance refers to non-financial and financial performance of the small and medium enterprises(SMEs) which is easily influenced by the process of knowledge integration under the circumstances of internationalization.</w:t>
      </w:r>
      <w:r w:rsidR="00BA0575" w:rsidRPr="00BA0575">
        <w:t xml:space="preserve"> </w:t>
      </w:r>
      <w:r w:rsidR="00BA0575" w:rsidRPr="00BA0575">
        <w:rPr>
          <w:rFonts w:ascii="Arial" w:hAnsi="Arial" w:cs="Arial"/>
          <w:sz w:val="22"/>
        </w:rPr>
        <w:t xml:space="preserve">(Azari, </w:t>
      </w:r>
      <w:proofErr w:type="spellStart"/>
      <w:r w:rsidR="00BA0575" w:rsidRPr="00BA0575">
        <w:rPr>
          <w:rFonts w:ascii="Arial" w:hAnsi="Arial" w:cs="Arial"/>
          <w:sz w:val="22"/>
        </w:rPr>
        <w:t>Aspelund</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Eide</w:t>
      </w:r>
      <w:proofErr w:type="spellEnd"/>
      <w:r w:rsidR="00BA0575" w:rsidRPr="00BA0575">
        <w:rPr>
          <w:rFonts w:ascii="Arial" w:hAnsi="Arial" w:cs="Arial"/>
          <w:sz w:val="22"/>
        </w:rPr>
        <w:t>, 2020)</w:t>
      </w:r>
    </w:p>
    <w:p w:rsidR="00BA0575" w:rsidRPr="005D0F2E" w:rsidRDefault="00BA0575" w:rsidP="005D0F2E">
      <w:pPr>
        <w:spacing w:line="360" w:lineRule="auto"/>
        <w:rPr>
          <w:rFonts w:ascii="Arial" w:hAnsi="Arial" w:cs="Arial" w:hint="eastAsia"/>
          <w:sz w:val="22"/>
        </w:rPr>
      </w:pPr>
    </w:p>
    <w:p w:rsidR="00FA3779" w:rsidRPr="005D0F2E" w:rsidRDefault="00325598" w:rsidP="005D0F2E">
      <w:pPr>
        <w:spacing w:line="360" w:lineRule="auto"/>
        <w:rPr>
          <w:rFonts w:ascii="Arial" w:hAnsi="Arial" w:cs="Arial"/>
          <w:sz w:val="22"/>
        </w:rPr>
      </w:pPr>
      <w:r w:rsidRPr="005D0F2E">
        <w:rPr>
          <w:rFonts w:ascii="Arial" w:hAnsi="Arial" w:cs="Arial"/>
          <w:sz w:val="22"/>
        </w:rPr>
        <w:t>1.2.5 Intellectual Capital</w:t>
      </w:r>
    </w:p>
    <w:p w:rsidR="00E70190" w:rsidRDefault="007F7C3D" w:rsidP="005D0F2E">
      <w:pPr>
        <w:spacing w:line="360" w:lineRule="auto"/>
        <w:rPr>
          <w:rFonts w:ascii="Arial" w:hAnsi="Arial" w:cs="Arial"/>
          <w:sz w:val="22"/>
        </w:rPr>
      </w:pPr>
      <w:r w:rsidRPr="005D0F2E">
        <w:rPr>
          <w:rFonts w:ascii="Arial" w:hAnsi="Arial" w:cs="Arial"/>
          <w:sz w:val="22"/>
        </w:rPr>
        <w:t xml:space="preserve">Intellectual capital is the knowledge that employees used to create value for their own </w:t>
      </w:r>
      <w:proofErr w:type="gramStart"/>
      <w:r w:rsidRPr="005D0F2E">
        <w:rPr>
          <w:rFonts w:ascii="Arial" w:hAnsi="Arial" w:cs="Arial"/>
          <w:sz w:val="22"/>
        </w:rPr>
        <w:lastRenderedPageBreak/>
        <w:t>organizations.</w:t>
      </w:r>
      <w:r w:rsidR="00BA0575" w:rsidRPr="00BA0575">
        <w:rPr>
          <w:rFonts w:ascii="Arial" w:hAnsi="Arial" w:cs="Arial"/>
          <w:sz w:val="22"/>
        </w:rPr>
        <w:t>(</w:t>
      </w:r>
      <w:proofErr w:type="spellStart"/>
      <w:proofErr w:type="gramEnd"/>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r w:rsidRPr="005D0F2E">
        <w:rPr>
          <w:rFonts w:ascii="Arial" w:hAnsi="Arial" w:cs="Arial"/>
          <w:sz w:val="22"/>
        </w:rPr>
        <w:t xml:space="preserve"> </w:t>
      </w:r>
      <w:r w:rsidR="005D0F2E" w:rsidRPr="005D0F2E">
        <w:rPr>
          <w:rFonts w:ascii="Arial" w:hAnsi="Arial" w:cs="Arial"/>
          <w:sz w:val="22"/>
        </w:rPr>
        <w:t xml:space="preserve">It could be divided into human capital and structural capital. Human capital is the knowledge that employees and firms has which could bring contributions to business performance. In contrast, the characteristics of the structural </w:t>
      </w:r>
      <w:r w:rsidR="00E70190">
        <w:rPr>
          <w:rFonts w:ascii="Arial" w:hAnsi="Arial" w:cs="Arial"/>
          <w:sz w:val="22"/>
        </w:rPr>
        <w:t xml:space="preserve">capital tends to be more collective and it belongs to the company such as patent and trademarks, </w:t>
      </w:r>
      <w:proofErr w:type="gramStart"/>
      <w:r w:rsidR="00E70190">
        <w:rPr>
          <w:rFonts w:ascii="Arial" w:hAnsi="Arial" w:cs="Arial"/>
          <w:sz w:val="22"/>
        </w:rPr>
        <w:t>etc.</w:t>
      </w:r>
      <w:r w:rsidR="00BA0575" w:rsidRPr="00BA0575">
        <w:rPr>
          <w:rFonts w:ascii="Arial" w:hAnsi="Arial" w:cs="Arial"/>
          <w:sz w:val="22"/>
        </w:rPr>
        <w:t>(</w:t>
      </w:r>
      <w:proofErr w:type="spellStart"/>
      <w:proofErr w:type="gramEnd"/>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E70190" w:rsidRDefault="00E70190" w:rsidP="005D0F2E">
      <w:pPr>
        <w:spacing w:line="360" w:lineRule="auto"/>
        <w:rPr>
          <w:rFonts w:ascii="Arial" w:hAnsi="Arial" w:cs="Arial"/>
          <w:sz w:val="22"/>
        </w:rPr>
      </w:pPr>
    </w:p>
    <w:p w:rsidR="00E70190" w:rsidRDefault="00E70190" w:rsidP="005D0F2E">
      <w:pPr>
        <w:spacing w:line="360" w:lineRule="auto"/>
        <w:rPr>
          <w:rFonts w:ascii="Arial" w:hAnsi="Arial" w:cs="Arial"/>
          <w:sz w:val="22"/>
        </w:rPr>
      </w:pPr>
      <w:r>
        <w:rPr>
          <w:rFonts w:ascii="Arial" w:hAnsi="Arial" w:cs="Arial"/>
          <w:sz w:val="22"/>
        </w:rPr>
        <w:t xml:space="preserve">1.2.6 </w:t>
      </w:r>
      <w:r w:rsidR="00836878">
        <w:rPr>
          <w:rFonts w:ascii="Arial" w:hAnsi="Arial" w:cs="Arial"/>
          <w:sz w:val="22"/>
        </w:rPr>
        <w:t>Organizational Climate</w:t>
      </w:r>
    </w:p>
    <w:p w:rsidR="00836878" w:rsidRDefault="00F22CFC" w:rsidP="005D0F2E">
      <w:pPr>
        <w:spacing w:line="360" w:lineRule="auto"/>
        <w:rPr>
          <w:rFonts w:ascii="Arial" w:hAnsi="Arial" w:cs="Arial"/>
          <w:sz w:val="22"/>
        </w:rPr>
      </w:pPr>
      <w:r>
        <w:rPr>
          <w:rFonts w:ascii="Arial" w:hAnsi="Arial" w:cs="Arial"/>
          <w:sz w:val="22"/>
        </w:rPr>
        <w:t xml:space="preserve">It refers to the characteristics of members’ life in an organization which comprise members’ attitudes and behaviors towards the company. It is worth to mention that </w:t>
      </w:r>
      <w:r w:rsidR="00E90B7C">
        <w:rPr>
          <w:rFonts w:ascii="Arial" w:hAnsi="Arial" w:cs="Arial"/>
          <w:sz w:val="22"/>
        </w:rPr>
        <w:t>such factor could directly impact on the organizational process such as daily management and operations.</w:t>
      </w:r>
      <w:r w:rsidR="00BA0575" w:rsidRPr="00BA0575">
        <w:t xml:space="preserve"> </w:t>
      </w:r>
      <w:r w:rsidR="00BA0575" w:rsidRPr="00BA0575">
        <w:rPr>
          <w:rFonts w:ascii="Arial" w:hAnsi="Arial" w:cs="Arial"/>
          <w:sz w:val="22"/>
        </w:rPr>
        <w:t>(</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E90B7C" w:rsidRDefault="00E90B7C" w:rsidP="005D0F2E">
      <w:pPr>
        <w:spacing w:line="360" w:lineRule="auto"/>
        <w:rPr>
          <w:rFonts w:ascii="Arial" w:hAnsi="Arial" w:cs="Arial"/>
          <w:sz w:val="22"/>
        </w:rPr>
      </w:pPr>
    </w:p>
    <w:p w:rsidR="003D1BF8" w:rsidRDefault="00E90B7C" w:rsidP="005D0F2E">
      <w:pPr>
        <w:spacing w:line="360" w:lineRule="auto"/>
        <w:rPr>
          <w:rFonts w:ascii="Arial" w:hAnsi="Arial" w:cs="Arial"/>
          <w:sz w:val="22"/>
        </w:rPr>
      </w:pPr>
      <w:r>
        <w:rPr>
          <w:rFonts w:ascii="Arial" w:hAnsi="Arial" w:cs="Arial"/>
          <w:sz w:val="22"/>
        </w:rPr>
        <w:t xml:space="preserve">1.2.7 </w:t>
      </w:r>
      <w:r w:rsidR="001B0133">
        <w:rPr>
          <w:rFonts w:ascii="Arial" w:hAnsi="Arial" w:cs="Arial"/>
          <w:sz w:val="22"/>
        </w:rPr>
        <w:t>Innovation culture</w:t>
      </w:r>
    </w:p>
    <w:p w:rsidR="001B0133" w:rsidRDefault="001B0133" w:rsidP="005D0F2E">
      <w:pPr>
        <w:spacing w:line="360" w:lineRule="auto"/>
        <w:rPr>
          <w:rFonts w:ascii="Arial" w:hAnsi="Arial" w:cs="Arial"/>
          <w:sz w:val="22"/>
        </w:rPr>
      </w:pPr>
      <w:r>
        <w:rPr>
          <w:rFonts w:ascii="Arial" w:hAnsi="Arial" w:cs="Arial"/>
          <w:sz w:val="22"/>
        </w:rPr>
        <w:t>The innovation culture is necessary for the development of the organization if the innovation capabilities is one of the crucial factors for the improvement of the competit</w:t>
      </w:r>
      <w:r w:rsidR="00C64FDB">
        <w:rPr>
          <w:rFonts w:ascii="Arial" w:hAnsi="Arial" w:cs="Arial"/>
          <w:sz w:val="22"/>
        </w:rPr>
        <w:t xml:space="preserve">iveness of the company. Because it could bring the effects of innovation-oriented value to the company’s culture construction which contributes to the development of innovation process. Hence, the innovation culture is </w:t>
      </w:r>
      <w:r w:rsidR="00DB39B5">
        <w:rPr>
          <w:rFonts w:ascii="Arial" w:hAnsi="Arial" w:cs="Arial"/>
          <w:sz w:val="22"/>
        </w:rPr>
        <w:t>defined as a kind of belief or spiritual value that acknowledged and shared by most members of the organization which efficient promote the development of the innovation in the company.</w:t>
      </w:r>
      <w:r w:rsidR="002743CE">
        <w:rPr>
          <w:rFonts w:ascii="Arial" w:hAnsi="Arial" w:cs="Arial"/>
          <w:sz w:val="22"/>
        </w:rPr>
        <w:t xml:space="preserve"> Noticeably, it is a major part of the organizational </w:t>
      </w:r>
      <w:proofErr w:type="gramStart"/>
      <w:r w:rsidR="002743CE">
        <w:rPr>
          <w:rFonts w:ascii="Arial" w:hAnsi="Arial" w:cs="Arial"/>
          <w:sz w:val="22"/>
        </w:rPr>
        <w:t>culture.</w:t>
      </w:r>
      <w:r w:rsidR="00BA0575" w:rsidRPr="00BA0575">
        <w:rPr>
          <w:rFonts w:ascii="Arial" w:hAnsi="Arial" w:cs="Arial"/>
          <w:sz w:val="22"/>
        </w:rPr>
        <w:t>(</w:t>
      </w:r>
      <w:proofErr w:type="spellStart"/>
      <w:proofErr w:type="gramEnd"/>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A11FD3" w:rsidRDefault="00A11FD3" w:rsidP="005D0F2E">
      <w:pPr>
        <w:spacing w:line="360" w:lineRule="auto"/>
        <w:rPr>
          <w:rFonts w:ascii="Arial" w:hAnsi="Arial" w:cs="Arial"/>
          <w:sz w:val="22"/>
        </w:rPr>
      </w:pPr>
      <w:r>
        <w:rPr>
          <w:rFonts w:ascii="Arial" w:hAnsi="Arial" w:cs="Arial" w:hint="eastAsia"/>
          <w:sz w:val="22"/>
        </w:rPr>
        <w:t>1</w:t>
      </w:r>
      <w:r>
        <w:rPr>
          <w:rFonts w:ascii="Arial" w:hAnsi="Arial" w:cs="Arial"/>
          <w:sz w:val="22"/>
        </w:rPr>
        <w:t>.2.8 Organizational culture</w:t>
      </w:r>
    </w:p>
    <w:p w:rsidR="00664BD6" w:rsidRDefault="007F128D" w:rsidP="005D0F2E">
      <w:pPr>
        <w:spacing w:line="360" w:lineRule="auto"/>
        <w:rPr>
          <w:rFonts w:ascii="Arial" w:hAnsi="Arial" w:cs="Arial"/>
          <w:sz w:val="22"/>
        </w:rPr>
      </w:pPr>
      <w:r>
        <w:rPr>
          <w:rFonts w:ascii="Arial" w:hAnsi="Arial" w:cs="Arial" w:hint="eastAsia"/>
          <w:sz w:val="22"/>
        </w:rPr>
        <w:t>I</w:t>
      </w:r>
      <w:r>
        <w:rPr>
          <w:rFonts w:ascii="Arial" w:hAnsi="Arial" w:cs="Arial"/>
          <w:sz w:val="22"/>
        </w:rPr>
        <w:t xml:space="preserve">ts definition is similar to the innovation culture because of their relations. It is the common value or belief which shared by all organizational members. It could intangibly lead them to take actions in compliance with this way. Furthermore, such culture hardly be changed and it could </w:t>
      </w:r>
      <w:r w:rsidR="00664BD6">
        <w:rPr>
          <w:rFonts w:ascii="Arial" w:hAnsi="Arial" w:cs="Arial"/>
          <w:sz w:val="22"/>
        </w:rPr>
        <w:t>tacitly put effects on the organization in the long-</w:t>
      </w:r>
      <w:proofErr w:type="gramStart"/>
      <w:r w:rsidR="00664BD6">
        <w:rPr>
          <w:rFonts w:ascii="Arial" w:hAnsi="Arial" w:cs="Arial"/>
          <w:sz w:val="22"/>
        </w:rPr>
        <w:t>term.</w:t>
      </w:r>
      <w:r w:rsidR="00BA0575" w:rsidRPr="00BA0575">
        <w:rPr>
          <w:rFonts w:ascii="Arial" w:hAnsi="Arial" w:cs="Arial"/>
          <w:sz w:val="22"/>
        </w:rPr>
        <w:t>(</w:t>
      </w:r>
      <w:proofErr w:type="spellStart"/>
      <w:proofErr w:type="gramEnd"/>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664BD6" w:rsidRDefault="00664BD6" w:rsidP="005D0F2E">
      <w:pPr>
        <w:spacing w:line="360" w:lineRule="auto"/>
        <w:rPr>
          <w:rFonts w:ascii="Arial" w:hAnsi="Arial" w:cs="Arial"/>
          <w:sz w:val="22"/>
        </w:rPr>
      </w:pPr>
    </w:p>
    <w:p w:rsidR="00664BD6" w:rsidRPr="00BA0575" w:rsidRDefault="00664BD6" w:rsidP="00BA0575">
      <w:pPr>
        <w:pStyle w:val="a3"/>
        <w:numPr>
          <w:ilvl w:val="1"/>
          <w:numId w:val="1"/>
        </w:numPr>
        <w:spacing w:line="360" w:lineRule="auto"/>
        <w:ind w:firstLineChars="0"/>
        <w:rPr>
          <w:rFonts w:ascii="Arial" w:hAnsi="Arial" w:cs="Arial"/>
          <w:sz w:val="22"/>
        </w:rPr>
      </w:pPr>
      <w:r w:rsidRPr="00BA0575">
        <w:rPr>
          <w:rFonts w:ascii="Arial" w:hAnsi="Arial" w:cs="Arial"/>
          <w:sz w:val="22"/>
        </w:rPr>
        <w:lastRenderedPageBreak/>
        <w:t>Rationale</w:t>
      </w:r>
    </w:p>
    <w:p w:rsidR="00664BD6" w:rsidRDefault="00326EE6" w:rsidP="00664BD6">
      <w:pPr>
        <w:spacing w:line="360" w:lineRule="auto"/>
        <w:rPr>
          <w:rFonts w:ascii="Arial" w:hAnsi="Arial" w:cs="Arial"/>
          <w:sz w:val="22"/>
        </w:rPr>
      </w:pPr>
      <w:r>
        <w:rPr>
          <w:rFonts w:ascii="Arial" w:hAnsi="Arial" w:cs="Arial" w:hint="eastAsia"/>
          <w:sz w:val="22"/>
        </w:rPr>
        <w:t>T</w:t>
      </w:r>
      <w:r>
        <w:rPr>
          <w:rFonts w:ascii="Arial" w:hAnsi="Arial" w:cs="Arial"/>
          <w:sz w:val="22"/>
        </w:rPr>
        <w:t>here a</w:t>
      </w:r>
      <w:r w:rsidR="00A033CE">
        <w:rPr>
          <w:rFonts w:ascii="Arial" w:hAnsi="Arial" w:cs="Arial"/>
          <w:sz w:val="22"/>
        </w:rPr>
        <w:t>re three</w:t>
      </w:r>
      <w:r>
        <w:rPr>
          <w:rFonts w:ascii="Arial" w:hAnsi="Arial" w:cs="Arial"/>
          <w:sz w:val="22"/>
        </w:rPr>
        <w:t xml:space="preserve"> main reasons for the selection about these two articles due to the needs of research on the development of small and medium-sized enterprises(SMEs). First of all, topic of these two articles is similar. It shows the analysis and explanation of the knowledge integration that as a factor which may influence the circumstances of </w:t>
      </w:r>
      <w:r w:rsidR="00871257">
        <w:rPr>
          <w:rFonts w:ascii="Arial" w:hAnsi="Arial" w:cs="Arial"/>
          <w:sz w:val="22"/>
        </w:rPr>
        <w:t>firm performance and innovation according to the contents of the article “Knowledge integration in international SMEs</w:t>
      </w:r>
      <w:r w:rsidR="00A236D8">
        <w:rPr>
          <w:rFonts w:ascii="Arial" w:hAnsi="Arial" w:cs="Arial" w:hint="eastAsia"/>
          <w:sz w:val="22"/>
        </w:rPr>
        <w:t>—</w:t>
      </w:r>
      <w:r w:rsidR="00871257">
        <w:rPr>
          <w:rFonts w:ascii="Arial" w:hAnsi="Arial" w:cs="Arial"/>
          <w:sz w:val="22"/>
        </w:rPr>
        <w:t xml:space="preserve">The </w:t>
      </w:r>
      <w:r w:rsidR="00A236D8">
        <w:rPr>
          <w:rFonts w:ascii="Arial" w:hAnsi="Arial" w:cs="Arial"/>
          <w:sz w:val="22"/>
        </w:rPr>
        <w:t>effects on firm innovation and performance”.</w:t>
      </w:r>
    </w:p>
    <w:p w:rsidR="00A236D8" w:rsidRPr="00664BD6" w:rsidRDefault="00A236D8" w:rsidP="00664BD6">
      <w:pPr>
        <w:spacing w:line="360" w:lineRule="auto"/>
        <w:rPr>
          <w:rFonts w:ascii="Arial" w:hAnsi="Arial" w:cs="Arial"/>
          <w:sz w:val="22"/>
        </w:rPr>
      </w:pPr>
      <w:r>
        <w:rPr>
          <w:rFonts w:ascii="Arial" w:hAnsi="Arial" w:cs="Arial"/>
          <w:sz w:val="22"/>
        </w:rPr>
        <w:t xml:space="preserve">Another article “Intellectual capital, organizational climate, innovation culture and SME performance evidence from Croatia” also focused on some key factors which may impact on the circumstances of the firm performance and it also explain and analysis the relations between these factors by the application of resources-based theories </w:t>
      </w:r>
      <w:r w:rsidR="00931331">
        <w:rPr>
          <w:rFonts w:ascii="Arial" w:hAnsi="Arial" w:cs="Arial"/>
          <w:sz w:val="22"/>
        </w:rPr>
        <w:t xml:space="preserve">excepts the explanation and analysis on the firm </w:t>
      </w:r>
      <w:proofErr w:type="gramStart"/>
      <w:r w:rsidR="00931331">
        <w:rPr>
          <w:rFonts w:ascii="Arial" w:hAnsi="Arial" w:cs="Arial"/>
          <w:sz w:val="22"/>
        </w:rPr>
        <w:t>performance.</w:t>
      </w:r>
      <w:r w:rsidR="00BA0575" w:rsidRPr="00BA0575">
        <w:rPr>
          <w:rFonts w:ascii="Arial" w:hAnsi="Arial" w:cs="Arial"/>
          <w:sz w:val="22"/>
        </w:rPr>
        <w:t>(</w:t>
      </w:r>
      <w:proofErr w:type="spellStart"/>
      <w:proofErr w:type="gramEnd"/>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r w:rsidR="00931331">
        <w:rPr>
          <w:rFonts w:ascii="Arial" w:hAnsi="Arial" w:cs="Arial"/>
          <w:sz w:val="22"/>
        </w:rPr>
        <w:t xml:space="preserve"> </w:t>
      </w:r>
    </w:p>
    <w:p w:rsidR="003D1BF8" w:rsidRPr="007F128D" w:rsidRDefault="003D1BF8" w:rsidP="005D0F2E">
      <w:pPr>
        <w:spacing w:line="360" w:lineRule="auto"/>
        <w:rPr>
          <w:rFonts w:ascii="Arial" w:hAnsi="Arial" w:cs="Arial"/>
          <w:sz w:val="22"/>
        </w:rPr>
      </w:pPr>
    </w:p>
    <w:p w:rsidR="003D1BF8" w:rsidRDefault="00931331" w:rsidP="005D0F2E">
      <w:pPr>
        <w:spacing w:line="360" w:lineRule="auto"/>
        <w:rPr>
          <w:rFonts w:ascii="Arial" w:hAnsi="Arial" w:cs="Arial"/>
          <w:sz w:val="22"/>
        </w:rPr>
      </w:pPr>
      <w:r>
        <w:rPr>
          <w:rFonts w:ascii="Arial" w:hAnsi="Arial" w:cs="Arial" w:hint="eastAsia"/>
          <w:sz w:val="22"/>
        </w:rPr>
        <w:t>S</w:t>
      </w:r>
      <w:r>
        <w:rPr>
          <w:rFonts w:ascii="Arial" w:hAnsi="Arial" w:cs="Arial"/>
          <w:sz w:val="22"/>
        </w:rPr>
        <w:t xml:space="preserve">econdly, both these two journals were selected from the qualified journals. The article about knowledge integration in international SMEs is selected from the journal of Cogent Business &amp; Management although the rate of this journal is only 1 which rated by the academic journal guide </w:t>
      </w:r>
      <w:proofErr w:type="gramStart"/>
      <w:r>
        <w:rPr>
          <w:rFonts w:ascii="Arial" w:hAnsi="Arial" w:cs="Arial"/>
          <w:sz w:val="22"/>
        </w:rPr>
        <w:t>2018.</w:t>
      </w:r>
      <w:r w:rsidR="00D434CA" w:rsidRPr="00D434CA">
        <w:rPr>
          <w:rFonts w:ascii="Arial" w:hAnsi="Arial" w:cs="Arial"/>
          <w:sz w:val="22"/>
        </w:rPr>
        <w:t>(</w:t>
      </w:r>
      <w:proofErr w:type="gramEnd"/>
      <w:r w:rsidR="00D434CA" w:rsidRPr="00D434CA">
        <w:rPr>
          <w:rFonts w:ascii="Arial" w:hAnsi="Arial" w:cs="Arial"/>
          <w:sz w:val="22"/>
        </w:rPr>
        <w:t>Register - Chartered Association of Business Schools, 2020)</w:t>
      </w:r>
      <w:r>
        <w:rPr>
          <w:rFonts w:ascii="Arial" w:hAnsi="Arial" w:cs="Arial"/>
          <w:sz w:val="22"/>
        </w:rPr>
        <w:t xml:space="preserve"> However, the fact about the journals which could list on the academic journal guide 2018 itself shows that its academic quality is acknowledged and evaluated by most of academic authorities. It is hard to achieve suc</w:t>
      </w:r>
      <w:r w:rsidR="004D0EA2">
        <w:rPr>
          <w:rFonts w:ascii="Arial" w:hAnsi="Arial" w:cs="Arial"/>
          <w:sz w:val="22"/>
        </w:rPr>
        <w:t>h a</w:t>
      </w:r>
      <w:r>
        <w:rPr>
          <w:rFonts w:ascii="Arial" w:hAnsi="Arial" w:cs="Arial"/>
          <w:sz w:val="22"/>
        </w:rPr>
        <w:t xml:space="preserve"> result without </w:t>
      </w:r>
      <w:r w:rsidR="004D0EA2">
        <w:rPr>
          <w:rFonts w:ascii="Arial" w:hAnsi="Arial" w:cs="Arial"/>
          <w:sz w:val="22"/>
        </w:rPr>
        <w:t xml:space="preserve">include </w:t>
      </w:r>
      <w:r>
        <w:rPr>
          <w:rFonts w:ascii="Arial" w:hAnsi="Arial" w:cs="Arial"/>
          <w:sz w:val="22"/>
        </w:rPr>
        <w:t>pretty academic qualified dissertations</w:t>
      </w:r>
      <w:r w:rsidR="004D0EA2">
        <w:rPr>
          <w:rFonts w:ascii="Arial" w:hAnsi="Arial" w:cs="Arial"/>
          <w:sz w:val="22"/>
        </w:rPr>
        <w:t>. Moreover, another academic article about research on SME performance from Croatia is selected from the journal of small business and enterprise development which rate is 2 by the academic</w:t>
      </w:r>
      <w:r w:rsidR="009A5323">
        <w:rPr>
          <w:rFonts w:ascii="Arial" w:hAnsi="Arial" w:cs="Arial"/>
          <w:sz w:val="22"/>
        </w:rPr>
        <w:t xml:space="preserve"> journal guide </w:t>
      </w:r>
      <w:proofErr w:type="gramStart"/>
      <w:r w:rsidR="009A5323">
        <w:rPr>
          <w:rFonts w:ascii="Arial" w:hAnsi="Arial" w:cs="Arial"/>
          <w:sz w:val="22"/>
        </w:rPr>
        <w:t>2018.</w:t>
      </w:r>
      <w:r w:rsidR="00D434CA" w:rsidRPr="00D434CA">
        <w:rPr>
          <w:rFonts w:ascii="Arial" w:hAnsi="Arial" w:cs="Arial"/>
          <w:sz w:val="22"/>
        </w:rPr>
        <w:t>(</w:t>
      </w:r>
      <w:proofErr w:type="gramEnd"/>
      <w:r w:rsidR="00D434CA" w:rsidRPr="00D434CA">
        <w:rPr>
          <w:rFonts w:ascii="Arial" w:hAnsi="Arial" w:cs="Arial"/>
          <w:sz w:val="22"/>
        </w:rPr>
        <w:t>Register - Chartered Association of Business Schools, 2020)</w:t>
      </w:r>
      <w:r w:rsidR="009A5323">
        <w:rPr>
          <w:rFonts w:ascii="Arial" w:hAnsi="Arial" w:cs="Arial"/>
          <w:sz w:val="22"/>
        </w:rPr>
        <w:t xml:space="preserve"> Such academic article could provide relatively reference critical viewpoints about the key factors which may influence the SMEs’ performance.</w:t>
      </w:r>
    </w:p>
    <w:p w:rsidR="009A5323" w:rsidRDefault="009A5323" w:rsidP="005D0F2E">
      <w:pPr>
        <w:spacing w:line="360" w:lineRule="auto"/>
        <w:rPr>
          <w:rFonts w:ascii="Arial" w:hAnsi="Arial" w:cs="Arial"/>
          <w:sz w:val="22"/>
        </w:rPr>
      </w:pPr>
    </w:p>
    <w:p w:rsidR="00182B15" w:rsidRDefault="009A5323" w:rsidP="005D0F2E">
      <w:pPr>
        <w:spacing w:line="360" w:lineRule="auto"/>
        <w:rPr>
          <w:rFonts w:ascii="Arial" w:hAnsi="Arial" w:cs="Arial"/>
          <w:sz w:val="22"/>
        </w:rPr>
      </w:pPr>
      <w:r>
        <w:rPr>
          <w:rFonts w:ascii="Arial" w:hAnsi="Arial" w:cs="Arial"/>
          <w:sz w:val="22"/>
        </w:rPr>
        <w:t xml:space="preserve">Thirdly, it has to admitted that there are still some major differences between large companies and small and medium-sized enterprises(SMEs) although </w:t>
      </w:r>
      <w:r>
        <w:rPr>
          <w:rFonts w:ascii="Arial" w:hAnsi="Arial" w:cs="Arial" w:hint="eastAsia"/>
          <w:sz w:val="22"/>
        </w:rPr>
        <w:t>SME</w:t>
      </w:r>
      <w:r>
        <w:rPr>
          <w:rFonts w:ascii="Arial" w:hAnsi="Arial" w:cs="Arial"/>
          <w:sz w:val="22"/>
        </w:rPr>
        <w:t xml:space="preserve">s are also </w:t>
      </w:r>
      <w:r>
        <w:rPr>
          <w:rFonts w:ascii="Arial" w:hAnsi="Arial" w:cs="Arial"/>
          <w:sz w:val="22"/>
        </w:rPr>
        <w:lastRenderedPageBreak/>
        <w:t>firms from the viewpoint of business administration. First of all, the scale of operation of small and medium-sized enterprises is far lower than large organizations and conglomerates. Such facts could easily be embod</w:t>
      </w:r>
      <w:r w:rsidR="000D3A08">
        <w:rPr>
          <w:rFonts w:ascii="Arial" w:hAnsi="Arial" w:cs="Arial"/>
          <w:sz w:val="22"/>
        </w:rPr>
        <w:t>i</w:t>
      </w:r>
      <w:r>
        <w:rPr>
          <w:rFonts w:ascii="Arial" w:hAnsi="Arial" w:cs="Arial"/>
          <w:sz w:val="22"/>
        </w:rPr>
        <w:t>ed in financial statements such as annual turnover</w:t>
      </w:r>
      <w:r w:rsidR="000D3A08">
        <w:rPr>
          <w:rFonts w:ascii="Arial" w:hAnsi="Arial" w:cs="Arial"/>
          <w:sz w:val="22"/>
        </w:rPr>
        <w:t>. The total turnover of small and medium-sized enterprises(SMEs) was only es</w:t>
      </w:r>
      <w:r w:rsidR="00182B15">
        <w:rPr>
          <w:rFonts w:ascii="Arial" w:hAnsi="Arial" w:cs="Arial"/>
          <w:sz w:val="22"/>
        </w:rPr>
        <w:t>timated to 2.3 tr</w:t>
      </w:r>
      <w:r w:rsidR="000D3A08">
        <w:rPr>
          <w:rFonts w:ascii="Arial" w:hAnsi="Arial" w:cs="Arial"/>
          <w:sz w:val="22"/>
        </w:rPr>
        <w:t xml:space="preserve">illion British pounds according to the evaluation of Business Population Estimates </w:t>
      </w:r>
      <w:proofErr w:type="gramStart"/>
      <w:r w:rsidR="000D3A08">
        <w:rPr>
          <w:rFonts w:ascii="Arial" w:hAnsi="Arial" w:cs="Arial"/>
          <w:sz w:val="22"/>
        </w:rPr>
        <w:t>For</w:t>
      </w:r>
      <w:proofErr w:type="gramEnd"/>
      <w:r w:rsidR="000D3A08">
        <w:rPr>
          <w:rFonts w:ascii="Arial" w:hAnsi="Arial" w:cs="Arial"/>
          <w:sz w:val="22"/>
        </w:rPr>
        <w:t xml:space="preserve"> The UK and The Regions 2020.</w:t>
      </w:r>
      <w:r w:rsidR="00BA0575" w:rsidRPr="00BA0575">
        <w:rPr>
          <w:rFonts w:ascii="Arial" w:hAnsi="Arial" w:cs="Arial"/>
          <w:sz w:val="22"/>
        </w:rPr>
        <w:t>(Barton, 2020)</w:t>
      </w:r>
      <w:r w:rsidR="000D3A08">
        <w:rPr>
          <w:rFonts w:ascii="Arial" w:hAnsi="Arial" w:cs="Arial"/>
          <w:sz w:val="22"/>
        </w:rPr>
        <w:t xml:space="preserve"> Compare to this, </w:t>
      </w:r>
      <w:r w:rsidR="00182B15">
        <w:rPr>
          <w:rFonts w:ascii="Arial" w:hAnsi="Arial" w:cs="Arial"/>
          <w:sz w:val="22"/>
        </w:rPr>
        <w:t xml:space="preserve">the turnover of </w:t>
      </w:r>
      <w:r w:rsidR="00182B15">
        <w:rPr>
          <w:rFonts w:ascii="Arial" w:hAnsi="Arial" w:cs="Arial" w:hint="eastAsia"/>
          <w:sz w:val="22"/>
        </w:rPr>
        <w:t>7</w:t>
      </w:r>
      <w:r w:rsidR="00182B15">
        <w:rPr>
          <w:rFonts w:ascii="Arial" w:hAnsi="Arial" w:cs="Arial"/>
          <w:sz w:val="22"/>
        </w:rPr>
        <w:t xml:space="preserve">800 large companies was estimated to 2.1 </w:t>
      </w:r>
      <w:r w:rsidR="0070660C">
        <w:rPr>
          <w:rFonts w:ascii="Arial" w:hAnsi="Arial" w:cs="Arial"/>
          <w:sz w:val="22"/>
        </w:rPr>
        <w:t>trillion British pounds.</w:t>
      </w:r>
      <w:r w:rsidR="00BA0575" w:rsidRPr="00BA0575">
        <w:rPr>
          <w:rFonts w:ascii="Arial" w:hAnsi="Arial" w:cs="Arial"/>
          <w:sz w:val="22"/>
        </w:rPr>
        <w:t>(Barton, 2020)</w:t>
      </w:r>
      <w:r w:rsidR="0070660C">
        <w:rPr>
          <w:rFonts w:ascii="Arial" w:hAnsi="Arial" w:cs="Arial"/>
          <w:sz w:val="22"/>
        </w:rPr>
        <w:t xml:space="preserve"> It seems that the turnover of </w:t>
      </w:r>
      <w:r w:rsidR="0070660C">
        <w:rPr>
          <w:rFonts w:ascii="Arial" w:hAnsi="Arial" w:cs="Arial" w:hint="eastAsia"/>
          <w:sz w:val="22"/>
        </w:rPr>
        <w:t>s</w:t>
      </w:r>
      <w:r w:rsidR="0070660C">
        <w:rPr>
          <w:rFonts w:ascii="Arial" w:hAnsi="Arial" w:cs="Arial"/>
          <w:sz w:val="22"/>
        </w:rPr>
        <w:t xml:space="preserve">mall and medium-sized enterprises(SMEs) is a little higher than the large businesses if just compare the data itself. However, such turnover of SMEs comes from the number of 16.8 million small and medium-sized </w:t>
      </w:r>
      <w:proofErr w:type="gramStart"/>
      <w:r w:rsidR="0070660C">
        <w:rPr>
          <w:rFonts w:ascii="Arial" w:hAnsi="Arial" w:cs="Arial"/>
          <w:sz w:val="22"/>
        </w:rPr>
        <w:t>enterprises.</w:t>
      </w:r>
      <w:r w:rsidR="00BA0575" w:rsidRPr="00BA0575">
        <w:rPr>
          <w:rFonts w:ascii="Arial" w:hAnsi="Arial" w:cs="Arial"/>
          <w:sz w:val="22"/>
        </w:rPr>
        <w:t>(</w:t>
      </w:r>
      <w:proofErr w:type="gramEnd"/>
      <w:r w:rsidR="00BA0575" w:rsidRPr="00BA0575">
        <w:rPr>
          <w:rFonts w:ascii="Arial" w:hAnsi="Arial" w:cs="Arial"/>
          <w:sz w:val="22"/>
        </w:rPr>
        <w:t>Barton, 2020)</w:t>
      </w:r>
      <w:r w:rsidR="0070660C">
        <w:rPr>
          <w:rFonts w:ascii="Arial" w:hAnsi="Arial" w:cs="Arial"/>
          <w:sz w:val="22"/>
        </w:rPr>
        <w:t xml:space="preserve"> The total number of large companies is far lower than the total number of small and medium-sized companies. Moreover, lower employment opportunities could be provided by single small and medium-sized company. Interestingly, </w:t>
      </w:r>
      <w:r w:rsidR="00694C1A">
        <w:rPr>
          <w:rFonts w:ascii="Arial" w:hAnsi="Arial" w:cs="Arial"/>
          <w:sz w:val="22"/>
        </w:rPr>
        <w:t>the total employment opportunities which could be provided by small and medium-sized enterprises is</w:t>
      </w:r>
      <w:r w:rsidR="00621788">
        <w:rPr>
          <w:rFonts w:ascii="Arial" w:hAnsi="Arial" w:cs="Arial"/>
          <w:sz w:val="22"/>
        </w:rPr>
        <w:t xml:space="preserve"> 11870 a little</w:t>
      </w:r>
      <w:r w:rsidR="00694C1A">
        <w:rPr>
          <w:rFonts w:ascii="Arial" w:hAnsi="Arial" w:cs="Arial"/>
          <w:sz w:val="22"/>
        </w:rPr>
        <w:t xml:space="preserve"> higher than </w:t>
      </w:r>
      <w:r w:rsidR="00621788">
        <w:rPr>
          <w:rFonts w:ascii="Arial" w:hAnsi="Arial" w:cs="Arial"/>
          <w:sz w:val="22"/>
        </w:rPr>
        <w:t xml:space="preserve">large company’s data which is </w:t>
      </w:r>
      <w:proofErr w:type="gramStart"/>
      <w:r w:rsidR="00621788">
        <w:rPr>
          <w:rFonts w:ascii="Arial" w:hAnsi="Arial" w:cs="Arial"/>
          <w:sz w:val="22"/>
        </w:rPr>
        <w:t>10896.</w:t>
      </w:r>
      <w:r w:rsidR="00BA0575" w:rsidRPr="00BA0575">
        <w:rPr>
          <w:rFonts w:ascii="Arial" w:hAnsi="Arial" w:cs="Arial"/>
          <w:sz w:val="22"/>
        </w:rPr>
        <w:t>(</w:t>
      </w:r>
      <w:proofErr w:type="gramEnd"/>
      <w:r w:rsidR="00BA0575" w:rsidRPr="00BA0575">
        <w:rPr>
          <w:rFonts w:ascii="Arial" w:hAnsi="Arial" w:cs="Arial"/>
          <w:sz w:val="22"/>
        </w:rPr>
        <w:t>Barton, 2020)</w:t>
      </w:r>
      <w:r w:rsidR="00621788">
        <w:rPr>
          <w:rFonts w:ascii="Arial" w:hAnsi="Arial" w:cs="Arial"/>
          <w:sz w:val="22"/>
        </w:rPr>
        <w:t xml:space="preserve"> Furthermore, the management of the organization is also different between small and medium-sized enterprises and large companies because the structure of the management is different which influenced by the number of employees and financial situations. It make</w:t>
      </w:r>
      <w:r w:rsidR="00BA28B3">
        <w:rPr>
          <w:rFonts w:ascii="Arial" w:hAnsi="Arial" w:cs="Arial"/>
          <w:sz w:val="22"/>
        </w:rPr>
        <w:t>s</w:t>
      </w:r>
      <w:r w:rsidR="00621788">
        <w:rPr>
          <w:rFonts w:ascii="Arial" w:hAnsi="Arial" w:cs="Arial"/>
          <w:sz w:val="22"/>
        </w:rPr>
        <w:t xml:space="preserve"> this research more meanin</w:t>
      </w:r>
      <w:r w:rsidR="00BA28B3">
        <w:rPr>
          <w:rFonts w:ascii="Arial" w:hAnsi="Arial" w:cs="Arial"/>
          <w:sz w:val="22"/>
        </w:rPr>
        <w:t xml:space="preserve">gful and directional due to these above major differences between large companies and small and medium-sized enterprises(SMEs). </w:t>
      </w:r>
    </w:p>
    <w:p w:rsidR="00182B15" w:rsidRDefault="00182B15" w:rsidP="005D0F2E">
      <w:pPr>
        <w:spacing w:line="360" w:lineRule="auto"/>
        <w:rPr>
          <w:rFonts w:ascii="Arial" w:hAnsi="Arial" w:cs="Arial"/>
          <w:sz w:val="22"/>
        </w:rPr>
      </w:pPr>
    </w:p>
    <w:p w:rsidR="00A033CE" w:rsidRDefault="00A033CE" w:rsidP="005D0F2E">
      <w:pPr>
        <w:spacing w:line="360" w:lineRule="auto"/>
        <w:rPr>
          <w:rFonts w:ascii="Arial" w:hAnsi="Arial" w:cs="Arial"/>
          <w:sz w:val="22"/>
        </w:rPr>
      </w:pPr>
    </w:p>
    <w:p w:rsidR="00A033CE" w:rsidRDefault="00A033CE" w:rsidP="005D0F2E">
      <w:pPr>
        <w:spacing w:line="360" w:lineRule="auto"/>
        <w:rPr>
          <w:rFonts w:ascii="Arial" w:hAnsi="Arial" w:cs="Arial"/>
          <w:sz w:val="22"/>
        </w:rPr>
      </w:pPr>
    </w:p>
    <w:p w:rsidR="00D434CA" w:rsidRDefault="00D434CA" w:rsidP="005D0F2E">
      <w:pPr>
        <w:spacing w:line="360" w:lineRule="auto"/>
        <w:rPr>
          <w:rFonts w:ascii="Arial" w:hAnsi="Arial" w:cs="Arial"/>
          <w:sz w:val="22"/>
        </w:rPr>
      </w:pPr>
    </w:p>
    <w:p w:rsidR="00D434CA" w:rsidRDefault="00D434CA" w:rsidP="005D0F2E">
      <w:pPr>
        <w:spacing w:line="360" w:lineRule="auto"/>
        <w:rPr>
          <w:rFonts w:ascii="Arial" w:hAnsi="Arial" w:cs="Arial"/>
          <w:sz w:val="22"/>
        </w:rPr>
      </w:pPr>
    </w:p>
    <w:p w:rsidR="00AF0335" w:rsidRDefault="00AF0335" w:rsidP="005D0F2E">
      <w:pPr>
        <w:spacing w:line="360" w:lineRule="auto"/>
        <w:rPr>
          <w:rFonts w:ascii="Arial" w:hAnsi="Arial" w:cs="Arial"/>
          <w:sz w:val="22"/>
        </w:rPr>
      </w:pPr>
    </w:p>
    <w:p w:rsidR="00AF0335" w:rsidRDefault="00AF0335" w:rsidP="005D0F2E">
      <w:pPr>
        <w:spacing w:line="360" w:lineRule="auto"/>
        <w:rPr>
          <w:rFonts w:ascii="Arial" w:hAnsi="Arial" w:cs="Arial"/>
          <w:sz w:val="22"/>
        </w:rPr>
      </w:pPr>
    </w:p>
    <w:p w:rsidR="00AF0335" w:rsidRDefault="00AF0335" w:rsidP="005D0F2E">
      <w:pPr>
        <w:spacing w:line="360" w:lineRule="auto"/>
        <w:rPr>
          <w:rFonts w:ascii="Arial" w:hAnsi="Arial" w:cs="Arial"/>
          <w:sz w:val="22"/>
        </w:rPr>
      </w:pPr>
    </w:p>
    <w:p w:rsidR="00AF0335" w:rsidRDefault="00AF0335" w:rsidP="005D0F2E">
      <w:pPr>
        <w:spacing w:line="360" w:lineRule="auto"/>
        <w:rPr>
          <w:rFonts w:ascii="Arial" w:hAnsi="Arial" w:cs="Arial" w:hint="eastAsia"/>
          <w:sz w:val="22"/>
        </w:rPr>
      </w:pPr>
    </w:p>
    <w:p w:rsidR="00A033CE" w:rsidRDefault="00A033CE" w:rsidP="005D0F2E">
      <w:pPr>
        <w:spacing w:line="360" w:lineRule="auto"/>
        <w:rPr>
          <w:rFonts w:ascii="Arial" w:hAnsi="Arial" w:cs="Arial"/>
          <w:sz w:val="22"/>
        </w:rPr>
      </w:pPr>
      <w:r>
        <w:rPr>
          <w:rFonts w:ascii="Arial" w:hAnsi="Arial" w:cs="Arial" w:hint="eastAsia"/>
          <w:sz w:val="22"/>
        </w:rPr>
        <w:lastRenderedPageBreak/>
        <w:t>1</w:t>
      </w:r>
      <w:r>
        <w:rPr>
          <w:rFonts w:ascii="Arial" w:hAnsi="Arial" w:cs="Arial"/>
          <w:sz w:val="22"/>
        </w:rPr>
        <w:t>.4 Research Aims</w:t>
      </w:r>
    </w:p>
    <w:p w:rsidR="00BA28B3" w:rsidRDefault="00A033CE" w:rsidP="005D0F2E">
      <w:pPr>
        <w:spacing w:line="360" w:lineRule="auto"/>
        <w:rPr>
          <w:rFonts w:ascii="Arial" w:hAnsi="Arial" w:cs="Arial"/>
          <w:sz w:val="22"/>
        </w:rPr>
      </w:pPr>
      <w:r>
        <w:rPr>
          <w:rFonts w:ascii="Arial" w:hAnsi="Arial" w:cs="Arial"/>
          <w:sz w:val="22"/>
        </w:rPr>
        <w:t>B</w:t>
      </w:r>
      <w:r w:rsidR="00BA28B3">
        <w:rPr>
          <w:rFonts w:ascii="Arial" w:hAnsi="Arial" w:cs="Arial"/>
          <w:sz w:val="22"/>
        </w:rPr>
        <w:t xml:space="preserve">oth these two academic research were conducted in an empirical and theoretical way by the application of quantitative and qualitative methods which makes the conclusions from these two articles more critical and logical. The clues could be collected and summarized which is important for my further study of the research of small and medium-sized enterprises </w:t>
      </w:r>
      <w:r w:rsidR="00520FDF">
        <w:rPr>
          <w:rFonts w:ascii="Arial" w:hAnsi="Arial" w:cs="Arial"/>
          <w:sz w:val="22"/>
        </w:rPr>
        <w:t>due to above characteristics of these two articles.</w:t>
      </w:r>
      <w:r>
        <w:rPr>
          <w:rFonts w:ascii="Arial" w:hAnsi="Arial" w:cs="Arial"/>
          <w:sz w:val="22"/>
        </w:rPr>
        <w:t xml:space="preserve"> Moreover, deeply analysis the results by comparison and discussion the research design and methodologies of these two articles</w:t>
      </w:r>
      <w:r w:rsidR="00A6002A">
        <w:rPr>
          <w:rFonts w:ascii="Arial" w:hAnsi="Arial" w:cs="Arial"/>
          <w:sz w:val="22"/>
        </w:rPr>
        <w:t xml:space="preserve"> which may inspire </w:t>
      </w:r>
      <w:r>
        <w:rPr>
          <w:rFonts w:ascii="Arial" w:hAnsi="Arial" w:cs="Arial"/>
          <w:sz w:val="22"/>
        </w:rPr>
        <w:t xml:space="preserve">further </w:t>
      </w:r>
      <w:r w:rsidR="00A6002A">
        <w:rPr>
          <w:rFonts w:ascii="Arial" w:hAnsi="Arial" w:cs="Arial"/>
          <w:sz w:val="22"/>
        </w:rPr>
        <w:t xml:space="preserve">direction of </w:t>
      </w:r>
      <w:r>
        <w:rPr>
          <w:rFonts w:ascii="Arial" w:hAnsi="Arial" w:cs="Arial"/>
          <w:sz w:val="22"/>
        </w:rPr>
        <w:t>research of small and medium-sized enterprises(SMEs).</w:t>
      </w:r>
    </w:p>
    <w:p w:rsidR="00F4186D" w:rsidRDefault="00F4186D" w:rsidP="005D0F2E">
      <w:pPr>
        <w:spacing w:line="360" w:lineRule="auto"/>
        <w:rPr>
          <w:rFonts w:ascii="Arial" w:hAnsi="Arial" w:cs="Arial"/>
          <w:sz w:val="22"/>
        </w:rPr>
      </w:pPr>
    </w:p>
    <w:p w:rsidR="00F4186D" w:rsidRPr="00AD3353" w:rsidRDefault="00A033CE" w:rsidP="00A033CE">
      <w:pPr>
        <w:spacing w:line="360" w:lineRule="auto"/>
        <w:rPr>
          <w:rFonts w:ascii="Arial" w:hAnsi="Arial" w:cs="Arial"/>
          <w:b/>
          <w:sz w:val="22"/>
        </w:rPr>
      </w:pPr>
      <w:r w:rsidRPr="00AD3353">
        <w:rPr>
          <w:rFonts w:ascii="Arial" w:hAnsi="Arial" w:cs="Arial"/>
          <w:b/>
          <w:sz w:val="22"/>
        </w:rPr>
        <w:t>2.</w:t>
      </w:r>
      <w:r w:rsidR="00AE1A62" w:rsidRPr="00AD3353">
        <w:rPr>
          <w:rFonts w:ascii="Arial" w:hAnsi="Arial" w:cs="Arial"/>
          <w:b/>
          <w:sz w:val="22"/>
        </w:rPr>
        <w:t xml:space="preserve">Discussion </w:t>
      </w:r>
      <w:r w:rsidR="00A6002A" w:rsidRPr="00AD3353">
        <w:rPr>
          <w:rFonts w:ascii="Arial" w:hAnsi="Arial" w:cs="Arial"/>
          <w:b/>
          <w:sz w:val="22"/>
        </w:rPr>
        <w:t xml:space="preserve">and comparison </w:t>
      </w:r>
      <w:r w:rsidR="00AE1A62" w:rsidRPr="00AD3353">
        <w:rPr>
          <w:rFonts w:ascii="Arial" w:hAnsi="Arial" w:cs="Arial"/>
          <w:b/>
          <w:sz w:val="22"/>
        </w:rPr>
        <w:t xml:space="preserve">of </w:t>
      </w:r>
      <w:r w:rsidRPr="00AD3353">
        <w:rPr>
          <w:rFonts w:ascii="Arial" w:hAnsi="Arial" w:cs="Arial" w:hint="eastAsia"/>
          <w:b/>
          <w:sz w:val="22"/>
        </w:rPr>
        <w:t>M</w:t>
      </w:r>
      <w:r w:rsidRPr="00AD3353">
        <w:rPr>
          <w:rFonts w:ascii="Arial" w:hAnsi="Arial" w:cs="Arial"/>
          <w:b/>
          <w:sz w:val="22"/>
        </w:rPr>
        <w:t>ethodology &amp; Research Design</w:t>
      </w:r>
    </w:p>
    <w:p w:rsidR="00A6002A" w:rsidRDefault="00ED1354" w:rsidP="00A033CE">
      <w:pPr>
        <w:spacing w:line="360" w:lineRule="auto"/>
        <w:rPr>
          <w:rFonts w:ascii="Arial" w:hAnsi="Arial" w:cs="Arial"/>
          <w:sz w:val="22"/>
        </w:rPr>
      </w:pPr>
      <w:r>
        <w:rPr>
          <w:rFonts w:ascii="Arial" w:hAnsi="Arial" w:cs="Arial"/>
          <w:sz w:val="22"/>
        </w:rPr>
        <w:t xml:space="preserve">Both qualitative and quantitative methods were used in these two academic articles. There are four methods which used for research in the article about the influences of knowledge integration in firm performance and innovation and there are </w:t>
      </w:r>
      <w:r w:rsidR="00410EEB">
        <w:rPr>
          <w:rFonts w:ascii="Arial" w:hAnsi="Arial" w:cs="Arial"/>
          <w:sz w:val="22"/>
        </w:rPr>
        <w:t>four</w:t>
      </w:r>
      <w:r w:rsidR="006C01CB">
        <w:rPr>
          <w:rFonts w:ascii="Arial" w:hAnsi="Arial" w:cs="Arial"/>
          <w:sz w:val="22"/>
        </w:rPr>
        <w:t xml:space="preserve"> methods which used for the research in the article about small and medium-sized enterprises(SMEs) performance in Croatia.</w:t>
      </w:r>
      <w:r w:rsidR="00BA0575" w:rsidRPr="00BA0575">
        <w:rPr>
          <w:rFonts w:ascii="Arial" w:hAnsi="Arial" w:cs="Arial"/>
          <w:sz w:val="22"/>
        </w:rPr>
        <w:t xml:space="preserve"> (</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A6002A" w:rsidRDefault="00A6002A" w:rsidP="00A033CE">
      <w:pPr>
        <w:spacing w:line="360" w:lineRule="auto"/>
        <w:rPr>
          <w:rFonts w:ascii="Arial" w:hAnsi="Arial" w:cs="Arial"/>
          <w:sz w:val="22"/>
        </w:rPr>
      </w:pPr>
    </w:p>
    <w:p w:rsidR="00A6002A" w:rsidRDefault="00A6002A" w:rsidP="00A033CE">
      <w:pPr>
        <w:spacing w:line="360" w:lineRule="auto"/>
        <w:rPr>
          <w:rFonts w:ascii="Arial" w:hAnsi="Arial" w:cs="Arial"/>
          <w:sz w:val="22"/>
        </w:rPr>
      </w:pPr>
      <w:r>
        <w:rPr>
          <w:rFonts w:ascii="Arial" w:hAnsi="Arial" w:cs="Arial" w:hint="eastAsia"/>
          <w:sz w:val="22"/>
        </w:rPr>
        <w:t>2.1</w:t>
      </w:r>
      <w:r>
        <w:rPr>
          <w:rFonts w:ascii="Arial" w:hAnsi="Arial" w:cs="Arial"/>
          <w:sz w:val="22"/>
        </w:rPr>
        <w:t xml:space="preserve"> </w:t>
      </w:r>
      <w:r>
        <w:rPr>
          <w:rFonts w:ascii="Arial" w:hAnsi="Arial" w:cs="Arial" w:hint="eastAsia"/>
          <w:sz w:val="22"/>
        </w:rPr>
        <w:t>Me</w:t>
      </w:r>
      <w:r>
        <w:rPr>
          <w:rFonts w:ascii="Arial" w:hAnsi="Arial" w:cs="Arial"/>
          <w:sz w:val="22"/>
        </w:rPr>
        <w:t>thodologies</w:t>
      </w:r>
    </w:p>
    <w:p w:rsidR="00A6002A" w:rsidRDefault="00865131" w:rsidP="00A033CE">
      <w:pPr>
        <w:spacing w:line="360" w:lineRule="auto"/>
        <w:rPr>
          <w:rFonts w:ascii="Arial" w:hAnsi="Arial" w:cs="Arial"/>
          <w:sz w:val="22"/>
        </w:rPr>
      </w:pPr>
      <w:r>
        <w:rPr>
          <w:rFonts w:ascii="Arial" w:hAnsi="Arial" w:cs="Arial"/>
          <w:sz w:val="22"/>
        </w:rPr>
        <w:t>The author firstly made three hypotheses for his research in the article about the influences of knowledge integration in firm performance and innovation</w:t>
      </w:r>
      <w:r w:rsidR="00490DD4">
        <w:rPr>
          <w:rFonts w:ascii="Arial" w:hAnsi="Arial" w:cs="Arial"/>
          <w:sz w:val="22"/>
        </w:rPr>
        <w:t xml:space="preserve">. Each hypothesis is based on each major factor </w:t>
      </w:r>
      <w:r w:rsidR="007F51C8">
        <w:rPr>
          <w:rFonts w:ascii="Arial" w:hAnsi="Arial" w:cs="Arial"/>
          <w:sz w:val="22"/>
        </w:rPr>
        <w:t>which may influence the conclusion.</w:t>
      </w:r>
      <w:r w:rsidR="00847E27">
        <w:rPr>
          <w:rFonts w:ascii="Arial" w:hAnsi="Arial" w:cs="Arial"/>
          <w:sz w:val="22"/>
        </w:rPr>
        <w:t xml:space="preserve"> Then the next step is to made questionnaires according to the relevant database to collect representative and cross-sectional sample in this way.</w:t>
      </w:r>
      <w:r w:rsidR="00A73DF5">
        <w:rPr>
          <w:rFonts w:ascii="Arial" w:hAnsi="Arial" w:cs="Arial"/>
          <w:sz w:val="22"/>
        </w:rPr>
        <w:t xml:space="preserve"> Further, the author analysis the data by using the statistical approach. The K-means clustering method was used for this analysis. </w:t>
      </w:r>
      <w:r w:rsidR="00987D5A">
        <w:rPr>
          <w:rFonts w:ascii="Arial" w:hAnsi="Arial" w:cs="Arial"/>
          <w:sz w:val="22"/>
        </w:rPr>
        <w:t xml:space="preserve">It could contribute to the </w:t>
      </w:r>
      <w:r w:rsidR="008C292B">
        <w:rPr>
          <w:rFonts w:ascii="Arial" w:hAnsi="Arial" w:cs="Arial"/>
          <w:sz w:val="22"/>
        </w:rPr>
        <w:t>analysis of these factors which may influence the firm performance by making these factors into their clusters respectively so that it</w:t>
      </w:r>
      <w:r w:rsidR="00983D98">
        <w:rPr>
          <w:rFonts w:ascii="Arial" w:hAnsi="Arial" w:cs="Arial"/>
          <w:sz w:val="22"/>
        </w:rPr>
        <w:t xml:space="preserve"> successfully</w:t>
      </w:r>
      <w:r w:rsidR="008C292B">
        <w:rPr>
          <w:rFonts w:ascii="Arial" w:hAnsi="Arial" w:cs="Arial"/>
          <w:sz w:val="22"/>
        </w:rPr>
        <w:t xml:space="preserve"> makes these factors a</w:t>
      </w:r>
      <w:r w:rsidR="00983D98">
        <w:rPr>
          <w:rFonts w:ascii="Arial" w:hAnsi="Arial" w:cs="Arial" w:hint="eastAsia"/>
          <w:sz w:val="22"/>
        </w:rPr>
        <w:t>n</w:t>
      </w:r>
      <w:r w:rsidR="00983D98">
        <w:rPr>
          <w:rFonts w:ascii="Arial" w:hAnsi="Arial" w:cs="Arial"/>
          <w:sz w:val="22"/>
        </w:rPr>
        <w:t>alysis in a quantitative way. In other words, it successfully transfers these factors from explanation by words to explanation by numbers.</w:t>
      </w:r>
      <w:r w:rsidR="003C2BDC">
        <w:rPr>
          <w:rFonts w:ascii="Arial" w:hAnsi="Arial" w:cs="Arial"/>
          <w:sz w:val="22"/>
        </w:rPr>
        <w:t xml:space="preserve"> However, this is not far enough because the applicability of these data should </w:t>
      </w:r>
      <w:r w:rsidR="003C2BDC">
        <w:rPr>
          <w:rFonts w:ascii="Arial" w:hAnsi="Arial" w:cs="Arial"/>
          <w:sz w:val="22"/>
        </w:rPr>
        <w:lastRenderedPageBreak/>
        <w:t>be conducted by the application of principal component analysis(P</w:t>
      </w:r>
      <w:r w:rsidR="001C06DF">
        <w:rPr>
          <w:rFonts w:ascii="Arial" w:hAnsi="Arial" w:cs="Arial"/>
          <w:sz w:val="22"/>
        </w:rPr>
        <w:t xml:space="preserve">CA). </w:t>
      </w:r>
      <w:r w:rsidR="00983EB1">
        <w:rPr>
          <w:rFonts w:ascii="Arial" w:hAnsi="Arial" w:cs="Arial"/>
          <w:sz w:val="22"/>
        </w:rPr>
        <w:t xml:space="preserve">The adoption of PCA could contribute to the reduction of useless variable so as to improve the efficiency of analysis. Moreover, </w:t>
      </w:r>
      <w:r w:rsidR="003C2BDC">
        <w:rPr>
          <w:rFonts w:ascii="Arial" w:hAnsi="Arial" w:cs="Arial"/>
          <w:sz w:val="22"/>
        </w:rPr>
        <w:t>the author also adopt</w:t>
      </w:r>
      <w:r w:rsidR="00C641C6">
        <w:rPr>
          <w:rFonts w:ascii="Arial" w:hAnsi="Arial" w:cs="Arial"/>
          <w:sz w:val="22"/>
        </w:rPr>
        <w:t>ed</w:t>
      </w:r>
      <w:r w:rsidR="003C2BDC">
        <w:rPr>
          <w:rFonts w:ascii="Arial" w:hAnsi="Arial" w:cs="Arial"/>
          <w:sz w:val="22"/>
        </w:rPr>
        <w:t xml:space="preserve"> </w:t>
      </w:r>
      <w:r w:rsidR="004531CE">
        <w:rPr>
          <w:rFonts w:ascii="Arial" w:hAnsi="Arial" w:cs="Arial"/>
          <w:sz w:val="22"/>
        </w:rPr>
        <w:t xml:space="preserve">Cronbach’s alpha for the reliability research </w:t>
      </w:r>
      <w:r w:rsidR="00983EB1">
        <w:rPr>
          <w:rFonts w:ascii="Arial" w:hAnsi="Arial" w:cs="Arial"/>
          <w:sz w:val="22"/>
        </w:rPr>
        <w:t>of the summative or</w:t>
      </w:r>
      <w:r w:rsidR="004531CE">
        <w:rPr>
          <w:rFonts w:ascii="Arial" w:hAnsi="Arial" w:cs="Arial"/>
          <w:sz w:val="22"/>
        </w:rPr>
        <w:t xml:space="preserve"> </w:t>
      </w:r>
      <w:r w:rsidR="00983EB1">
        <w:rPr>
          <w:rFonts w:ascii="Arial" w:hAnsi="Arial" w:cs="Arial"/>
          <w:sz w:val="22"/>
        </w:rPr>
        <w:t xml:space="preserve">composite variables </w:t>
      </w:r>
      <w:r w:rsidR="004531CE">
        <w:rPr>
          <w:rFonts w:ascii="Arial" w:hAnsi="Arial" w:cs="Arial"/>
          <w:sz w:val="22"/>
        </w:rPr>
        <w:t>so that it will make the analysis in a more critical way.</w:t>
      </w:r>
    </w:p>
    <w:p w:rsidR="00983EB1" w:rsidRDefault="00983EB1" w:rsidP="00A033CE">
      <w:pPr>
        <w:spacing w:line="360" w:lineRule="auto"/>
        <w:rPr>
          <w:rFonts w:ascii="Arial" w:hAnsi="Arial" w:cs="Arial"/>
          <w:sz w:val="22"/>
        </w:rPr>
      </w:pPr>
    </w:p>
    <w:p w:rsidR="004531CE" w:rsidRDefault="001C06DF" w:rsidP="00A033CE">
      <w:pPr>
        <w:spacing w:line="360" w:lineRule="auto"/>
        <w:rPr>
          <w:rFonts w:ascii="Arial" w:hAnsi="Arial" w:cs="Arial"/>
          <w:sz w:val="22"/>
        </w:rPr>
      </w:pPr>
      <w:r>
        <w:rPr>
          <w:rFonts w:ascii="Arial" w:hAnsi="Arial" w:cs="Arial"/>
          <w:sz w:val="22"/>
        </w:rPr>
        <w:t>The relative key variables could be confirmed through all of these above steps</w:t>
      </w:r>
      <w:r w:rsidR="00C641C6">
        <w:rPr>
          <w:rFonts w:ascii="Arial" w:hAnsi="Arial" w:cs="Arial"/>
          <w:sz w:val="22"/>
        </w:rPr>
        <w:t xml:space="preserve"> because the results could not critical without the confirmation of factor loadings and internal consistency by the application of </w:t>
      </w:r>
      <w:r w:rsidR="0032379B">
        <w:rPr>
          <w:rFonts w:ascii="Arial" w:hAnsi="Arial" w:cs="Arial"/>
          <w:sz w:val="22"/>
        </w:rPr>
        <w:t xml:space="preserve">above analysis. </w:t>
      </w:r>
      <w:r w:rsidR="00FB0BBD">
        <w:rPr>
          <w:rFonts w:ascii="Arial" w:hAnsi="Arial" w:cs="Arial"/>
          <w:sz w:val="22"/>
        </w:rPr>
        <w:t>Then compare the results from different cluster analysis to verify the hypotheses which designed in the first step of the research.</w:t>
      </w:r>
    </w:p>
    <w:p w:rsidR="00983EB1" w:rsidRDefault="00983EB1" w:rsidP="00A033CE">
      <w:pPr>
        <w:spacing w:line="360" w:lineRule="auto"/>
        <w:rPr>
          <w:rFonts w:ascii="Arial" w:hAnsi="Arial" w:cs="Arial"/>
          <w:sz w:val="22"/>
        </w:rPr>
      </w:pPr>
    </w:p>
    <w:p w:rsidR="00AF2B8B" w:rsidRDefault="00AF2B8B" w:rsidP="00A033CE">
      <w:pPr>
        <w:spacing w:line="360" w:lineRule="auto"/>
        <w:rPr>
          <w:rFonts w:ascii="Arial" w:hAnsi="Arial" w:cs="Arial"/>
          <w:sz w:val="22"/>
        </w:rPr>
      </w:pPr>
      <w:r>
        <w:rPr>
          <w:rFonts w:ascii="Arial" w:hAnsi="Arial" w:cs="Arial"/>
          <w:sz w:val="22"/>
        </w:rPr>
        <w:t>The article about SMEs performance from Croatia is an empirical research.</w:t>
      </w:r>
      <w:r w:rsidR="00D83707">
        <w:rPr>
          <w:rFonts w:ascii="Arial" w:hAnsi="Arial" w:cs="Arial"/>
          <w:sz w:val="22"/>
        </w:rPr>
        <w:t xml:space="preserve"> Similarly, the authors of this article also adopt questionnaire to collect data for further analysis. It is worth to note that </w:t>
      </w:r>
      <w:r w:rsidR="009F1FEA">
        <w:rPr>
          <w:rFonts w:ascii="Arial" w:hAnsi="Arial" w:cs="Arial"/>
          <w:sz w:val="22"/>
        </w:rPr>
        <w:t>the author adopted non-probability quota sample as their data sample collection method.</w:t>
      </w:r>
      <w:r w:rsidR="00983EB1">
        <w:rPr>
          <w:rFonts w:ascii="Arial" w:hAnsi="Arial" w:cs="Arial"/>
          <w:sz w:val="22"/>
        </w:rPr>
        <w:t xml:space="preserve"> There is an obvious limitation about this kind of</w:t>
      </w:r>
      <w:r w:rsidR="005C45C0">
        <w:rPr>
          <w:rFonts w:ascii="Arial" w:hAnsi="Arial" w:cs="Arial"/>
          <w:sz w:val="22"/>
        </w:rPr>
        <w:t xml:space="preserve"> sample because </w:t>
      </w:r>
      <w:r w:rsidR="00983EB1">
        <w:rPr>
          <w:rFonts w:ascii="Arial" w:hAnsi="Arial" w:cs="Arial"/>
          <w:sz w:val="22"/>
        </w:rPr>
        <w:t xml:space="preserve">it was selected by the </w:t>
      </w:r>
      <w:r w:rsidR="005C45C0">
        <w:rPr>
          <w:rFonts w:ascii="Arial" w:hAnsi="Arial" w:cs="Arial"/>
          <w:sz w:val="22"/>
        </w:rPr>
        <w:t xml:space="preserve">researchers so that it was tend to be more subjective which may influence the accuracy of the conclusions of their </w:t>
      </w:r>
      <w:proofErr w:type="gramStart"/>
      <w:r w:rsidR="005C45C0">
        <w:rPr>
          <w:rFonts w:ascii="Arial" w:hAnsi="Arial" w:cs="Arial"/>
          <w:sz w:val="22"/>
        </w:rPr>
        <w:t>research.</w:t>
      </w:r>
      <w:r w:rsidR="00B54842">
        <w:rPr>
          <w:rFonts w:ascii="Arial" w:hAnsi="Arial" w:cs="Arial"/>
          <w:sz w:val="22"/>
        </w:rPr>
        <w:t>(</w:t>
      </w:r>
      <w:proofErr w:type="spellStart"/>
      <w:proofErr w:type="gramEnd"/>
      <w:r w:rsidR="00B54842">
        <w:rPr>
          <w:rFonts w:ascii="Arial" w:hAnsi="Arial" w:cs="Arial"/>
          <w:sz w:val="22"/>
        </w:rPr>
        <w:t>Chaturvedi</w:t>
      </w:r>
      <w:proofErr w:type="spellEnd"/>
      <w:r w:rsidR="00B54842">
        <w:rPr>
          <w:rFonts w:ascii="Arial" w:hAnsi="Arial" w:cs="Arial"/>
          <w:sz w:val="22"/>
        </w:rPr>
        <w:t>, 2009</w:t>
      </w:r>
      <w:r w:rsidR="00CF512C">
        <w:rPr>
          <w:rFonts w:ascii="Arial" w:hAnsi="Arial" w:cs="Arial"/>
          <w:sz w:val="22"/>
        </w:rPr>
        <w:t>)</w:t>
      </w:r>
    </w:p>
    <w:p w:rsidR="00CF512C" w:rsidRDefault="00CF512C" w:rsidP="00A033CE">
      <w:pPr>
        <w:spacing w:line="360" w:lineRule="auto"/>
        <w:rPr>
          <w:rFonts w:ascii="Arial" w:hAnsi="Arial" w:cs="Arial"/>
          <w:sz w:val="22"/>
        </w:rPr>
      </w:pPr>
    </w:p>
    <w:p w:rsidR="00410EEB" w:rsidRDefault="00CF512C" w:rsidP="00A033CE">
      <w:pPr>
        <w:spacing w:line="360" w:lineRule="auto"/>
        <w:rPr>
          <w:rFonts w:ascii="Arial" w:hAnsi="Arial" w:cs="Arial" w:hint="eastAsia"/>
          <w:sz w:val="22"/>
        </w:rPr>
      </w:pPr>
      <w:r>
        <w:rPr>
          <w:rFonts w:ascii="Arial" w:hAnsi="Arial" w:cs="Arial" w:hint="eastAsia"/>
          <w:sz w:val="22"/>
        </w:rPr>
        <w:t>T</w:t>
      </w:r>
      <w:r>
        <w:rPr>
          <w:rFonts w:ascii="Arial" w:hAnsi="Arial" w:cs="Arial"/>
          <w:sz w:val="22"/>
        </w:rPr>
        <w:t>hen the conceptual model made for showing the influences of intellectual capital, organizational climate and innovation culture in firm performance. The adoption of hierarchical regression analysis for testi</w:t>
      </w:r>
      <w:r w:rsidR="00231607">
        <w:rPr>
          <w:rFonts w:ascii="Arial" w:hAnsi="Arial" w:cs="Arial"/>
          <w:sz w:val="22"/>
        </w:rPr>
        <w:t>ng this conceptual model so as to better test the hypotheses in a critical way.</w:t>
      </w:r>
      <w:r w:rsidR="00F72CB3">
        <w:rPr>
          <w:rFonts w:ascii="Arial" w:hAnsi="Arial" w:cs="Arial" w:hint="eastAsia"/>
          <w:sz w:val="22"/>
        </w:rPr>
        <w:t xml:space="preserve"> </w:t>
      </w:r>
      <w:r w:rsidR="00F72CB3">
        <w:rPr>
          <w:rFonts w:ascii="Arial" w:hAnsi="Arial" w:cs="Arial"/>
          <w:sz w:val="22"/>
        </w:rPr>
        <w:t xml:space="preserve">The summary was concluded through above analysis and the multiple hierarchical linear </w:t>
      </w:r>
      <w:r w:rsidR="00B74AE6">
        <w:rPr>
          <w:rFonts w:ascii="Arial" w:hAnsi="Arial" w:cs="Arial"/>
          <w:sz w:val="22"/>
        </w:rPr>
        <w:t xml:space="preserve">regressions greatly contribute to the test relations between these variables </w:t>
      </w:r>
      <w:r w:rsidR="00507F77">
        <w:rPr>
          <w:rFonts w:ascii="Arial" w:hAnsi="Arial" w:cs="Arial"/>
          <w:sz w:val="22"/>
        </w:rPr>
        <w:t xml:space="preserve">and business performance </w:t>
      </w:r>
      <w:r w:rsidR="00B74AE6">
        <w:rPr>
          <w:rFonts w:ascii="Arial" w:hAnsi="Arial" w:cs="Arial"/>
          <w:sz w:val="22"/>
        </w:rPr>
        <w:t>so as to easy to confirm which variable is most positively relevant to the business performance.</w:t>
      </w:r>
      <w:r w:rsidR="00410EEB">
        <w:rPr>
          <w:rFonts w:ascii="Arial" w:hAnsi="Arial" w:cs="Arial"/>
          <w:sz w:val="22"/>
        </w:rPr>
        <w:t xml:space="preserve"> In addition to this, the researchers of this article also adopt post hoc test for the relations between these variables (include firm performance) and get the conclusion about their relations.</w:t>
      </w:r>
    </w:p>
    <w:p w:rsidR="00410EEB" w:rsidRDefault="00410EEB" w:rsidP="00A033CE">
      <w:pPr>
        <w:spacing w:line="360" w:lineRule="auto"/>
        <w:rPr>
          <w:rFonts w:ascii="Arial" w:hAnsi="Arial" w:cs="Arial"/>
          <w:sz w:val="22"/>
        </w:rPr>
      </w:pPr>
    </w:p>
    <w:p w:rsidR="00410EEB" w:rsidRDefault="00C547F7" w:rsidP="00A033CE">
      <w:pPr>
        <w:spacing w:line="360" w:lineRule="auto"/>
        <w:rPr>
          <w:rFonts w:ascii="Arial" w:hAnsi="Arial" w:cs="Arial"/>
          <w:sz w:val="22"/>
        </w:rPr>
      </w:pPr>
      <w:r>
        <w:rPr>
          <w:rFonts w:ascii="Arial" w:hAnsi="Arial" w:cs="Arial"/>
          <w:sz w:val="22"/>
        </w:rPr>
        <w:lastRenderedPageBreak/>
        <w:t>There are some different and same aspects of methodologies used in these two articles by comparing the characteristics of its methodologies adopted.</w:t>
      </w:r>
      <w:r w:rsidR="00E74320">
        <w:rPr>
          <w:rFonts w:ascii="Arial" w:hAnsi="Arial" w:cs="Arial"/>
          <w:sz w:val="22"/>
        </w:rPr>
        <w:t xml:space="preserve"> Firstly, the essence of data collection is same for both these research because they all collect the data by the use of questionnaire. However, the details of the data collection method are radically very different. It firstly used the secondary data from </w:t>
      </w:r>
      <w:proofErr w:type="spellStart"/>
      <w:r w:rsidR="00E74320">
        <w:rPr>
          <w:rFonts w:ascii="Arial" w:hAnsi="Arial" w:cs="Arial"/>
          <w:sz w:val="22"/>
        </w:rPr>
        <w:t>Kompass</w:t>
      </w:r>
      <w:proofErr w:type="spellEnd"/>
      <w:r w:rsidR="00E74320">
        <w:rPr>
          <w:rFonts w:ascii="Arial" w:hAnsi="Arial" w:cs="Arial"/>
          <w:sz w:val="22"/>
        </w:rPr>
        <w:t xml:space="preserve"> Norway Database which used for design the questionnaire for the research about the relations between knowledge integration and firm performance and relevant innovation. </w:t>
      </w:r>
      <w:r w:rsidR="00E74320">
        <w:rPr>
          <w:rFonts w:ascii="Arial" w:hAnsi="Arial" w:cs="Arial" w:hint="eastAsia"/>
          <w:sz w:val="22"/>
        </w:rPr>
        <w:t>Di</w:t>
      </w:r>
      <w:r w:rsidR="00E74320">
        <w:rPr>
          <w:rFonts w:ascii="Arial" w:hAnsi="Arial" w:cs="Arial"/>
          <w:sz w:val="22"/>
        </w:rPr>
        <w:t xml:space="preserve">fferently, </w:t>
      </w:r>
      <w:r w:rsidR="0091097D">
        <w:rPr>
          <w:rFonts w:ascii="Arial" w:hAnsi="Arial" w:cs="Arial"/>
          <w:sz w:val="22"/>
        </w:rPr>
        <w:t xml:space="preserve">it directly collected secondary data from the Tempus Joint Project which operation and managed by European Commission then select a certain extent percentage of sample for its further research about relations between intellectual capital and other factors and SME </w:t>
      </w:r>
      <w:proofErr w:type="gramStart"/>
      <w:r w:rsidR="0091097D">
        <w:rPr>
          <w:rFonts w:ascii="Arial" w:hAnsi="Arial" w:cs="Arial"/>
          <w:sz w:val="22"/>
        </w:rPr>
        <w:t>performance.</w:t>
      </w:r>
      <w:r w:rsidR="00B54842" w:rsidRPr="00B54842">
        <w:rPr>
          <w:rFonts w:ascii="Arial" w:hAnsi="Arial" w:cs="Arial"/>
          <w:sz w:val="22"/>
        </w:rPr>
        <w:t>(</w:t>
      </w:r>
      <w:proofErr w:type="spellStart"/>
      <w:proofErr w:type="gramEnd"/>
      <w:r w:rsidR="00B54842" w:rsidRPr="00B54842">
        <w:rPr>
          <w:rFonts w:ascii="Arial" w:hAnsi="Arial" w:cs="Arial"/>
          <w:sz w:val="22"/>
        </w:rPr>
        <w:t>Chaturvedi</w:t>
      </w:r>
      <w:proofErr w:type="spellEnd"/>
      <w:r w:rsidR="00B54842" w:rsidRPr="00B54842">
        <w:rPr>
          <w:rFonts w:ascii="Arial" w:hAnsi="Arial" w:cs="Arial"/>
          <w:sz w:val="22"/>
        </w:rPr>
        <w:t>, 2009)</w:t>
      </w:r>
      <w:r w:rsidR="0091097D">
        <w:rPr>
          <w:rFonts w:ascii="Arial" w:hAnsi="Arial" w:cs="Arial"/>
          <w:sz w:val="22"/>
        </w:rPr>
        <w:t xml:space="preserve"> Such differences decide the extent of errors among their conclusions from analysis.</w:t>
      </w:r>
      <w:r w:rsidR="00BA0575" w:rsidRPr="00BA0575">
        <w:rPr>
          <w:rFonts w:ascii="Arial" w:hAnsi="Arial" w:cs="Arial"/>
          <w:sz w:val="22"/>
        </w:rPr>
        <w:t xml:space="preserve"> (</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91097D" w:rsidRDefault="0091097D" w:rsidP="00A033CE">
      <w:pPr>
        <w:spacing w:line="360" w:lineRule="auto"/>
        <w:rPr>
          <w:rFonts w:ascii="Arial" w:hAnsi="Arial" w:cs="Arial"/>
          <w:sz w:val="22"/>
        </w:rPr>
      </w:pPr>
    </w:p>
    <w:p w:rsidR="00410EEB" w:rsidRDefault="00410EEB" w:rsidP="00A033CE">
      <w:pPr>
        <w:spacing w:line="360" w:lineRule="auto"/>
        <w:rPr>
          <w:rFonts w:ascii="Arial" w:hAnsi="Arial" w:cs="Arial"/>
          <w:sz w:val="22"/>
        </w:rPr>
      </w:pPr>
      <w:r>
        <w:rPr>
          <w:rFonts w:ascii="Arial" w:hAnsi="Arial" w:cs="Arial" w:hint="eastAsia"/>
          <w:sz w:val="22"/>
        </w:rPr>
        <w:t>2</w:t>
      </w:r>
      <w:r>
        <w:rPr>
          <w:rFonts w:ascii="Arial" w:hAnsi="Arial" w:cs="Arial"/>
          <w:sz w:val="22"/>
        </w:rPr>
        <w:t>.2 Research Design</w:t>
      </w:r>
    </w:p>
    <w:p w:rsidR="00D434CA" w:rsidRDefault="00DD15C4" w:rsidP="00A033CE">
      <w:pPr>
        <w:spacing w:line="360" w:lineRule="auto"/>
        <w:rPr>
          <w:rFonts w:ascii="Arial" w:hAnsi="Arial" w:cs="Arial"/>
          <w:sz w:val="22"/>
        </w:rPr>
      </w:pPr>
      <w:r w:rsidRPr="00DD15C4">
        <w:rPr>
          <w:rFonts w:ascii="Arial" w:hAnsi="Arial" w:cs="Arial"/>
          <w:sz w:val="22"/>
        </w:rPr>
        <w:t>Moreover, the quantitative methods were used for analysis the variables in these two articles. However, different kind of methods analysis were used in these two articles respectively</w:t>
      </w:r>
      <w:r>
        <w:rPr>
          <w:rFonts w:ascii="Arial" w:hAnsi="Arial" w:cs="Arial"/>
          <w:sz w:val="22"/>
        </w:rPr>
        <w:t xml:space="preserve"> </w:t>
      </w:r>
      <w:r w:rsidR="00D43871">
        <w:rPr>
          <w:rFonts w:ascii="Arial" w:hAnsi="Arial" w:cs="Arial"/>
          <w:sz w:val="22"/>
        </w:rPr>
        <w:t>which is pretty embodied in both research designs</w:t>
      </w:r>
      <w:r w:rsidRPr="00DD15C4">
        <w:rPr>
          <w:rFonts w:ascii="Arial" w:hAnsi="Arial" w:cs="Arial"/>
          <w:sz w:val="22"/>
        </w:rPr>
        <w:t xml:space="preserve">. In the case of the influence of knowledge integration in firm performance, researcher decide to analysis and cluster the data by the application of K-means cluster analysis with the use of standardization method. The character of such method is that it could efficiently cluster variables so as to observe them in an easy way. Exceptionally, the author also adopted one-way analysis of variance for his comparison analysis with </w:t>
      </w:r>
      <w:proofErr w:type="spellStart"/>
      <w:r w:rsidRPr="00DD15C4">
        <w:rPr>
          <w:rFonts w:ascii="Arial" w:hAnsi="Arial" w:cs="Arial"/>
          <w:sz w:val="22"/>
        </w:rPr>
        <w:t>Bonferroni</w:t>
      </w:r>
      <w:proofErr w:type="spellEnd"/>
      <w:r w:rsidRPr="00DD15C4">
        <w:rPr>
          <w:rFonts w:ascii="Arial" w:hAnsi="Arial" w:cs="Arial"/>
          <w:sz w:val="22"/>
        </w:rPr>
        <w:t xml:space="preserve"> test to get the situation of accuracy of the results. In the article which relate to SMEs from Croatia, authors discover the relations between variables by the application of conceptual research module. Then author get the hypotheses and quantized them by the application of a seven-point Likert Scale so that researchers could measure the attribute of variables by the use of Likert Scale. </w:t>
      </w:r>
      <w:proofErr w:type="gramStart"/>
      <w:r w:rsidRPr="00DD15C4">
        <w:rPr>
          <w:rFonts w:ascii="Arial" w:hAnsi="Arial" w:cs="Arial"/>
          <w:sz w:val="22"/>
        </w:rPr>
        <w:t>Finally</w:t>
      </w:r>
      <w:proofErr w:type="gramEnd"/>
      <w:r w:rsidRPr="00DD15C4">
        <w:rPr>
          <w:rFonts w:ascii="Arial" w:hAnsi="Arial" w:cs="Arial"/>
          <w:sz w:val="22"/>
        </w:rPr>
        <w:t xml:space="preserve"> all above hypotheses were tested by the application of hierarchical regression analysis. To sum up, the quantitative methods selections is totally different among these two kinds of research </w:t>
      </w:r>
      <w:r w:rsidRPr="00DD15C4">
        <w:rPr>
          <w:rFonts w:ascii="Arial" w:hAnsi="Arial" w:cs="Arial"/>
          <w:sz w:val="22"/>
        </w:rPr>
        <w:lastRenderedPageBreak/>
        <w:t>even if both of these researches analysis the results by the use of quantitative methods</w:t>
      </w:r>
    </w:p>
    <w:p w:rsidR="00DD15C4" w:rsidRDefault="00DD15C4" w:rsidP="00A033CE">
      <w:pPr>
        <w:spacing w:line="360" w:lineRule="auto"/>
        <w:rPr>
          <w:rFonts w:ascii="Arial" w:hAnsi="Arial" w:cs="Arial" w:hint="eastAsia"/>
          <w:sz w:val="22"/>
        </w:rPr>
      </w:pPr>
      <w:r w:rsidRPr="00DD15C4">
        <w:rPr>
          <w:rFonts w:ascii="Arial" w:hAnsi="Arial" w:cs="Arial"/>
          <w:sz w:val="22"/>
        </w:rPr>
        <w:t>.</w:t>
      </w:r>
    </w:p>
    <w:p w:rsidR="00D43871" w:rsidRPr="00AD3353" w:rsidRDefault="00D43871" w:rsidP="00D43871">
      <w:pPr>
        <w:pStyle w:val="a3"/>
        <w:numPr>
          <w:ilvl w:val="0"/>
          <w:numId w:val="2"/>
        </w:numPr>
        <w:spacing w:line="360" w:lineRule="auto"/>
        <w:ind w:firstLineChars="0"/>
        <w:rPr>
          <w:rFonts w:ascii="Arial" w:hAnsi="Arial" w:cs="Arial"/>
          <w:b/>
          <w:sz w:val="22"/>
        </w:rPr>
      </w:pPr>
      <w:r w:rsidRPr="00AD3353">
        <w:rPr>
          <w:rFonts w:ascii="Arial" w:hAnsi="Arial" w:cs="Arial"/>
          <w:b/>
          <w:sz w:val="22"/>
        </w:rPr>
        <w:t>Conclusions and Recommendations</w:t>
      </w:r>
    </w:p>
    <w:p w:rsidR="00D43871" w:rsidRDefault="00B97ED6" w:rsidP="009A5DA3">
      <w:pPr>
        <w:spacing w:line="360" w:lineRule="auto"/>
        <w:rPr>
          <w:rFonts w:ascii="Arial" w:hAnsi="Arial" w:cs="Arial"/>
          <w:sz w:val="22"/>
        </w:rPr>
      </w:pPr>
      <w:r>
        <w:rPr>
          <w:rFonts w:ascii="Arial" w:hAnsi="Arial" w:cs="Arial"/>
          <w:sz w:val="22"/>
        </w:rPr>
        <w:t>The adoption of</w:t>
      </w:r>
      <w:r w:rsidR="00D43871" w:rsidRPr="009A5DA3">
        <w:rPr>
          <w:rFonts w:ascii="Arial" w:hAnsi="Arial" w:cs="Arial"/>
          <w:sz w:val="22"/>
        </w:rPr>
        <w:t xml:space="preserve"> the proper quantitative and qualitative methods for analysis is </w:t>
      </w:r>
      <w:r w:rsidR="009A5DA3" w:rsidRPr="009A5DA3">
        <w:rPr>
          <w:rFonts w:ascii="Arial" w:hAnsi="Arial" w:cs="Arial"/>
          <w:sz w:val="22"/>
        </w:rPr>
        <w:t>really important for researchers to get critical conclusions. These two articles provided two pretty instructions and thoughts on how to make a good research plan for your interest research area. However, there are</w:t>
      </w:r>
      <w:r w:rsidR="00A83060">
        <w:rPr>
          <w:rFonts w:ascii="Arial" w:hAnsi="Arial" w:cs="Arial"/>
          <w:sz w:val="22"/>
        </w:rPr>
        <w:t xml:space="preserve"> still some</w:t>
      </w:r>
      <w:r w:rsidR="009A5DA3" w:rsidRPr="009A5DA3">
        <w:rPr>
          <w:rFonts w:ascii="Arial" w:hAnsi="Arial" w:cs="Arial"/>
          <w:sz w:val="22"/>
        </w:rPr>
        <w:t xml:space="preserve"> </w:t>
      </w:r>
      <w:r w:rsidR="00A83060">
        <w:rPr>
          <w:rFonts w:ascii="Arial" w:hAnsi="Arial" w:cs="Arial"/>
          <w:sz w:val="22"/>
        </w:rPr>
        <w:t xml:space="preserve">recommendations for </w:t>
      </w:r>
      <w:r w:rsidR="009A5DA3" w:rsidRPr="009A5DA3">
        <w:rPr>
          <w:rFonts w:ascii="Arial" w:hAnsi="Arial" w:cs="Arial"/>
          <w:sz w:val="22"/>
        </w:rPr>
        <w:t xml:space="preserve">these two articles </w:t>
      </w:r>
      <w:r w:rsidR="00D43871" w:rsidRPr="009A5DA3">
        <w:rPr>
          <w:rFonts w:ascii="Arial" w:hAnsi="Arial" w:cs="Arial"/>
          <w:sz w:val="22"/>
        </w:rPr>
        <w:t xml:space="preserve">although both these shows the process about how to better analysis the data and then get a relevant critical </w:t>
      </w:r>
      <w:r w:rsidR="009A5DA3" w:rsidRPr="009A5DA3">
        <w:rPr>
          <w:rFonts w:ascii="Arial" w:hAnsi="Arial" w:cs="Arial"/>
          <w:sz w:val="22"/>
        </w:rPr>
        <w:t xml:space="preserve">conclusion at the end of the article within the similar way. </w:t>
      </w:r>
      <w:r w:rsidR="00A83060">
        <w:rPr>
          <w:rFonts w:ascii="Arial" w:hAnsi="Arial" w:cs="Arial"/>
          <w:sz w:val="22"/>
        </w:rPr>
        <w:t xml:space="preserve">First of all, directly shows the research framework </w:t>
      </w:r>
      <w:r w:rsidR="00B572F4">
        <w:rPr>
          <w:rFonts w:ascii="Arial" w:hAnsi="Arial" w:cs="Arial"/>
          <w:sz w:val="22"/>
        </w:rPr>
        <w:t xml:space="preserve">in abstract </w:t>
      </w:r>
      <w:r w:rsidR="00DD6DD5">
        <w:rPr>
          <w:rFonts w:ascii="Arial" w:hAnsi="Arial" w:cs="Arial"/>
          <w:sz w:val="22"/>
        </w:rPr>
        <w:t>may make readers more clear about what is going to talk about from reading it.</w:t>
      </w:r>
      <w:r w:rsidR="00B572F4">
        <w:rPr>
          <w:rFonts w:ascii="Arial" w:hAnsi="Arial" w:cs="Arial"/>
          <w:sz w:val="22"/>
        </w:rPr>
        <w:t xml:space="preserve"> For example, the methodologies were not shown clearly because the author did not sort it as an individual sentence which separate it from the paragraph. Moreover, the limitations also not shown in the abstract of the article which may increase the reading time of potential readers. The article about the influences of intellectual capital and organizational culture in SMEs performance from Croatia did well from this point of view. </w:t>
      </w:r>
    </w:p>
    <w:p w:rsidR="00B572F4" w:rsidRDefault="00B572F4" w:rsidP="009A5DA3">
      <w:pPr>
        <w:spacing w:line="360" w:lineRule="auto"/>
        <w:rPr>
          <w:rFonts w:ascii="Arial" w:hAnsi="Arial" w:cs="Arial"/>
          <w:sz w:val="22"/>
        </w:rPr>
      </w:pPr>
    </w:p>
    <w:p w:rsidR="00B572F4" w:rsidRDefault="00B572F4" w:rsidP="009A5DA3">
      <w:pPr>
        <w:spacing w:line="360" w:lineRule="auto"/>
        <w:rPr>
          <w:rFonts w:ascii="Arial" w:hAnsi="Arial" w:cs="Arial"/>
          <w:sz w:val="22"/>
        </w:rPr>
      </w:pPr>
      <w:r>
        <w:rPr>
          <w:rFonts w:ascii="Arial" w:hAnsi="Arial" w:cs="Arial"/>
          <w:sz w:val="22"/>
        </w:rPr>
        <w:t xml:space="preserve">The second recommendations for these two articles is about </w:t>
      </w:r>
      <w:r w:rsidR="00CD6801">
        <w:rPr>
          <w:rFonts w:ascii="Arial" w:hAnsi="Arial" w:cs="Arial"/>
          <w:sz w:val="22"/>
        </w:rPr>
        <w:t xml:space="preserve">how to make the researching methods which conducted in these two articles to be more objective. The first point is to increase the way of data collection to make the source of data more comprehensive so as to make the results more critical and comparable between different kinds of data collection for the article about the influence of knowledge integration in firm performance and relevant </w:t>
      </w:r>
      <w:proofErr w:type="gramStart"/>
      <w:r w:rsidR="00CD6801">
        <w:rPr>
          <w:rFonts w:ascii="Arial" w:hAnsi="Arial" w:cs="Arial"/>
          <w:sz w:val="22"/>
        </w:rPr>
        <w:t>innovation</w:t>
      </w:r>
      <w:r w:rsidR="00B54842" w:rsidRPr="00B54842">
        <w:rPr>
          <w:rFonts w:ascii="Arial" w:hAnsi="Arial" w:cs="Arial"/>
          <w:sz w:val="22"/>
        </w:rPr>
        <w:t>(</w:t>
      </w:r>
      <w:proofErr w:type="spellStart"/>
      <w:proofErr w:type="gramEnd"/>
      <w:r w:rsidR="00B54842" w:rsidRPr="00B54842">
        <w:rPr>
          <w:rFonts w:ascii="Arial" w:hAnsi="Arial" w:cs="Arial"/>
          <w:sz w:val="22"/>
        </w:rPr>
        <w:t>Chaturvedi</w:t>
      </w:r>
      <w:proofErr w:type="spellEnd"/>
      <w:r w:rsidR="00B54842" w:rsidRPr="00B54842">
        <w:rPr>
          <w:rFonts w:ascii="Arial" w:hAnsi="Arial" w:cs="Arial"/>
          <w:sz w:val="22"/>
        </w:rPr>
        <w:t>, 2009)</w:t>
      </w:r>
      <w:r w:rsidR="00CD6801">
        <w:rPr>
          <w:rFonts w:ascii="Arial" w:hAnsi="Arial" w:cs="Arial"/>
          <w:sz w:val="22"/>
        </w:rPr>
        <w:t>.</w:t>
      </w:r>
      <w:r w:rsidR="00754621">
        <w:rPr>
          <w:rFonts w:ascii="Arial" w:hAnsi="Arial" w:cs="Arial"/>
          <w:sz w:val="22"/>
        </w:rPr>
        <w:t xml:space="preserve"> It is common sense that the quality of data directly decides the accuracy and objection of the conclusions. Therefore, it is also recommended that the further researcher could increase the way of data collection for the study about the influences of intellectual capital and other factors in SMEs performance from </w:t>
      </w:r>
      <w:r w:rsidR="00754621">
        <w:rPr>
          <w:rFonts w:ascii="Arial" w:hAnsi="Arial" w:cs="Arial" w:hint="eastAsia"/>
          <w:sz w:val="22"/>
        </w:rPr>
        <w:t>C</w:t>
      </w:r>
      <w:r w:rsidR="00754621">
        <w:rPr>
          <w:rFonts w:ascii="Arial" w:hAnsi="Arial" w:cs="Arial"/>
          <w:sz w:val="22"/>
        </w:rPr>
        <w:t>roatia.</w:t>
      </w:r>
      <w:r w:rsidR="00BA0575" w:rsidRPr="00BA0575">
        <w:rPr>
          <w:rFonts w:ascii="Arial" w:hAnsi="Arial" w:cs="Arial"/>
          <w:sz w:val="22"/>
        </w:rPr>
        <w:t xml:space="preserve"> (</w:t>
      </w:r>
      <w:proofErr w:type="spellStart"/>
      <w:r w:rsidR="00BA0575" w:rsidRPr="00BA0575">
        <w:rPr>
          <w:rFonts w:ascii="Arial" w:hAnsi="Arial" w:cs="Arial"/>
          <w:sz w:val="22"/>
        </w:rPr>
        <w:t>Dabić</w:t>
      </w:r>
      <w:proofErr w:type="spellEnd"/>
      <w:r w:rsidR="00BA0575" w:rsidRPr="00BA0575">
        <w:rPr>
          <w:rFonts w:ascii="Arial" w:hAnsi="Arial" w:cs="Arial"/>
          <w:sz w:val="22"/>
        </w:rPr>
        <w:t xml:space="preserve">, </w:t>
      </w:r>
      <w:proofErr w:type="spellStart"/>
      <w:r w:rsidR="00BA0575" w:rsidRPr="00BA0575">
        <w:rPr>
          <w:rFonts w:ascii="Arial" w:hAnsi="Arial" w:cs="Arial"/>
          <w:sz w:val="22"/>
        </w:rPr>
        <w:t>Lažnjak</w:t>
      </w:r>
      <w:proofErr w:type="spellEnd"/>
      <w:r w:rsidR="00BA0575" w:rsidRPr="00BA0575">
        <w:rPr>
          <w:rFonts w:ascii="Arial" w:hAnsi="Arial" w:cs="Arial"/>
          <w:sz w:val="22"/>
        </w:rPr>
        <w:t xml:space="preserve">, </w:t>
      </w:r>
      <w:proofErr w:type="spellStart"/>
      <w:r w:rsidR="00BA0575" w:rsidRPr="00BA0575">
        <w:rPr>
          <w:rFonts w:ascii="Arial" w:hAnsi="Arial" w:cs="Arial"/>
          <w:sz w:val="22"/>
        </w:rPr>
        <w:t>Smallbone</w:t>
      </w:r>
      <w:proofErr w:type="spellEnd"/>
      <w:r w:rsidR="00BA0575" w:rsidRPr="00BA0575">
        <w:rPr>
          <w:rFonts w:ascii="Arial" w:hAnsi="Arial" w:cs="Arial"/>
          <w:sz w:val="22"/>
        </w:rPr>
        <w:t xml:space="preserve"> and </w:t>
      </w:r>
      <w:proofErr w:type="spellStart"/>
      <w:r w:rsidR="00BA0575" w:rsidRPr="00BA0575">
        <w:rPr>
          <w:rFonts w:ascii="Arial" w:hAnsi="Arial" w:cs="Arial"/>
          <w:sz w:val="22"/>
        </w:rPr>
        <w:t>Švarc</w:t>
      </w:r>
      <w:proofErr w:type="spellEnd"/>
      <w:r w:rsidR="00BA0575" w:rsidRPr="00BA0575">
        <w:rPr>
          <w:rFonts w:ascii="Arial" w:hAnsi="Arial" w:cs="Arial"/>
          <w:sz w:val="22"/>
        </w:rPr>
        <w:t>, 2019)</w:t>
      </w:r>
    </w:p>
    <w:p w:rsidR="00754621" w:rsidRDefault="00754621" w:rsidP="009A5DA3">
      <w:pPr>
        <w:spacing w:line="360" w:lineRule="auto"/>
        <w:rPr>
          <w:rFonts w:ascii="Arial" w:hAnsi="Arial" w:cs="Arial"/>
          <w:sz w:val="22"/>
        </w:rPr>
      </w:pPr>
    </w:p>
    <w:p w:rsidR="009A5514" w:rsidRDefault="009A5514" w:rsidP="009A5DA3">
      <w:pPr>
        <w:spacing w:line="360" w:lineRule="auto"/>
        <w:rPr>
          <w:rFonts w:ascii="Arial" w:hAnsi="Arial" w:cs="Arial" w:hint="eastAsia"/>
          <w:sz w:val="22"/>
        </w:rPr>
      </w:pPr>
    </w:p>
    <w:p w:rsidR="00754621" w:rsidRPr="009A5DA3" w:rsidRDefault="00754621" w:rsidP="009A5DA3">
      <w:pPr>
        <w:spacing w:line="360" w:lineRule="auto"/>
        <w:rPr>
          <w:rFonts w:ascii="Arial" w:hAnsi="Arial" w:cs="Arial" w:hint="eastAsia"/>
          <w:sz w:val="22"/>
        </w:rPr>
      </w:pPr>
      <w:r>
        <w:rPr>
          <w:rFonts w:ascii="Arial" w:hAnsi="Arial" w:cs="Arial"/>
          <w:sz w:val="22"/>
        </w:rPr>
        <w:lastRenderedPageBreak/>
        <w:t>The third recommendation is about properly enlarge the range of study for the sp</w:t>
      </w:r>
      <w:r w:rsidR="00A20BDD">
        <w:rPr>
          <w:rFonts w:ascii="Arial" w:hAnsi="Arial" w:cs="Arial"/>
          <w:sz w:val="22"/>
        </w:rPr>
        <w:t>ecific research topic to make the research more comprehensive. Many researchers worried if they carried out such measures which may loss concentration on their original research topic. However, the research in one area of research will be limited from the start stage of the research if only focus on the research of very small scale research. Actually macro research is also important for the further micro research in one area because it could contribute to find the relative right direction for further research. Therefore, the authors of the article about</w:t>
      </w:r>
      <w:r w:rsidR="00331FA3">
        <w:rPr>
          <w:rFonts w:ascii="Arial" w:hAnsi="Arial" w:cs="Arial"/>
          <w:sz w:val="22"/>
        </w:rPr>
        <w:t xml:space="preserve"> the relations between</w:t>
      </w:r>
      <w:r w:rsidR="00A20BDD">
        <w:rPr>
          <w:rFonts w:ascii="Arial" w:hAnsi="Arial" w:cs="Arial"/>
          <w:sz w:val="22"/>
        </w:rPr>
        <w:t xml:space="preserve"> </w:t>
      </w:r>
      <w:r w:rsidR="00331FA3">
        <w:rPr>
          <w:rFonts w:ascii="Arial" w:hAnsi="Arial" w:cs="Arial"/>
          <w:sz w:val="22"/>
        </w:rPr>
        <w:t xml:space="preserve">intellectual capital and other factors and SME performance from Croatia admitted that just focus research on one country in their article is far not critical than their expectations. Adding the comparative analysis to the article could not only </w:t>
      </w:r>
      <w:r w:rsidR="0098090A">
        <w:rPr>
          <w:rFonts w:ascii="Arial" w:hAnsi="Arial" w:cs="Arial"/>
          <w:sz w:val="22"/>
        </w:rPr>
        <w:t>better embody the results but also makes the contents more critical. The author also mentioned this limitation in the article about the influences of knowledge integration in SME performance and relevant innovation.</w:t>
      </w:r>
    </w:p>
    <w:p w:rsidR="009A5DA3" w:rsidRDefault="009A5DA3" w:rsidP="005D0F2E">
      <w:pPr>
        <w:spacing w:line="360" w:lineRule="auto"/>
        <w:rPr>
          <w:rFonts w:ascii="Arial" w:hAnsi="Arial" w:cs="Arial"/>
          <w:sz w:val="22"/>
        </w:rPr>
      </w:pPr>
    </w:p>
    <w:p w:rsidR="00CD6801" w:rsidRDefault="00290FFE" w:rsidP="005D0F2E">
      <w:pPr>
        <w:spacing w:line="360" w:lineRule="auto"/>
        <w:rPr>
          <w:rFonts w:ascii="Arial" w:hAnsi="Arial" w:cs="Arial"/>
          <w:sz w:val="22"/>
        </w:rPr>
      </w:pPr>
      <w:r>
        <w:rPr>
          <w:rFonts w:ascii="Arial" w:hAnsi="Arial" w:cs="Arial"/>
          <w:sz w:val="22"/>
        </w:rPr>
        <w:t>Besides</w:t>
      </w:r>
      <w:r w:rsidR="00E76766">
        <w:rPr>
          <w:rFonts w:ascii="Arial" w:hAnsi="Arial" w:cs="Arial"/>
          <w:sz w:val="22"/>
        </w:rPr>
        <w:t xml:space="preserve">, different statistical approach may bring different conclusion from different point of view. Each statistical approach has its limitations which means the results could be more critical by using more different kinds of statistical approach to test it. For example, </w:t>
      </w:r>
      <w:r>
        <w:rPr>
          <w:rFonts w:ascii="Arial" w:hAnsi="Arial" w:cs="Arial"/>
          <w:sz w:val="22"/>
        </w:rPr>
        <w:t>K-means clustering methods is not properly if the researcher wants to reveal causal relationships.</w:t>
      </w:r>
    </w:p>
    <w:p w:rsidR="00290FFE" w:rsidRDefault="00290FFE" w:rsidP="005D0F2E">
      <w:pPr>
        <w:spacing w:line="360" w:lineRule="auto"/>
        <w:rPr>
          <w:rFonts w:ascii="Arial" w:hAnsi="Arial" w:cs="Arial"/>
          <w:sz w:val="22"/>
        </w:rPr>
      </w:pPr>
    </w:p>
    <w:p w:rsidR="00290FFE" w:rsidRDefault="00B97ED6" w:rsidP="005D0F2E">
      <w:pPr>
        <w:spacing w:line="360" w:lineRule="auto"/>
        <w:rPr>
          <w:rFonts w:ascii="Arial" w:hAnsi="Arial" w:cs="Arial"/>
          <w:sz w:val="22"/>
        </w:rPr>
      </w:pPr>
      <w:r>
        <w:rPr>
          <w:rFonts w:ascii="Arial" w:hAnsi="Arial" w:cs="Arial" w:hint="eastAsia"/>
          <w:sz w:val="22"/>
        </w:rPr>
        <w:t>L</w:t>
      </w:r>
      <w:r>
        <w:rPr>
          <w:rFonts w:ascii="Arial" w:hAnsi="Arial" w:cs="Arial"/>
          <w:sz w:val="22"/>
        </w:rPr>
        <w:t>astly, the exploitation for further unknown factors which may influence the small and medium-sized enterprises’(SMEs) performance is also necessary for further study of the research of small and medium-sized enterprises(SMEs).</w:t>
      </w:r>
    </w:p>
    <w:p w:rsidR="00B97ED6" w:rsidRPr="00CD6801" w:rsidRDefault="00B97ED6" w:rsidP="005D0F2E">
      <w:pPr>
        <w:spacing w:line="360" w:lineRule="auto"/>
        <w:rPr>
          <w:rFonts w:ascii="Arial" w:hAnsi="Arial" w:cs="Arial"/>
          <w:sz w:val="22"/>
        </w:rPr>
      </w:pPr>
    </w:p>
    <w:p w:rsidR="000D21A9" w:rsidRDefault="000D21A9" w:rsidP="005D0F2E">
      <w:pPr>
        <w:spacing w:line="360" w:lineRule="auto"/>
        <w:rPr>
          <w:rFonts w:ascii="Arial" w:hAnsi="Arial" w:cs="Arial"/>
          <w:sz w:val="22"/>
        </w:rPr>
      </w:pPr>
    </w:p>
    <w:p w:rsidR="000D21A9" w:rsidRDefault="000D21A9" w:rsidP="005D0F2E">
      <w:pPr>
        <w:spacing w:line="360" w:lineRule="auto"/>
        <w:rPr>
          <w:rFonts w:ascii="Arial" w:hAnsi="Arial" w:cs="Arial"/>
          <w:sz w:val="22"/>
        </w:rPr>
      </w:pPr>
    </w:p>
    <w:p w:rsidR="000D21A9" w:rsidRDefault="000D21A9" w:rsidP="005D0F2E">
      <w:pPr>
        <w:spacing w:line="360" w:lineRule="auto"/>
        <w:rPr>
          <w:rFonts w:ascii="Arial" w:hAnsi="Arial" w:cs="Arial"/>
          <w:sz w:val="22"/>
        </w:rPr>
      </w:pPr>
    </w:p>
    <w:p w:rsidR="00012244" w:rsidRDefault="00012244" w:rsidP="005D0F2E">
      <w:pPr>
        <w:spacing w:line="360" w:lineRule="auto"/>
        <w:rPr>
          <w:rFonts w:ascii="Arial" w:hAnsi="Arial" w:cs="Arial"/>
          <w:sz w:val="22"/>
        </w:rPr>
      </w:pPr>
    </w:p>
    <w:p w:rsidR="00012244" w:rsidRDefault="00012244" w:rsidP="005D0F2E">
      <w:pPr>
        <w:spacing w:line="360" w:lineRule="auto"/>
        <w:rPr>
          <w:rFonts w:ascii="Arial" w:hAnsi="Arial" w:cs="Arial" w:hint="eastAsia"/>
          <w:sz w:val="22"/>
        </w:rPr>
      </w:pPr>
    </w:p>
    <w:p w:rsidR="003D1BF8" w:rsidRPr="00AD3353" w:rsidRDefault="003D1BF8" w:rsidP="005D0F2E">
      <w:pPr>
        <w:spacing w:line="360" w:lineRule="auto"/>
        <w:rPr>
          <w:rFonts w:ascii="Arial" w:hAnsi="Arial" w:cs="Arial"/>
          <w:b/>
          <w:sz w:val="22"/>
        </w:rPr>
      </w:pPr>
      <w:r w:rsidRPr="00AD3353">
        <w:rPr>
          <w:rFonts w:ascii="Arial" w:hAnsi="Arial" w:cs="Arial"/>
          <w:b/>
          <w:sz w:val="22"/>
        </w:rPr>
        <w:lastRenderedPageBreak/>
        <w:t>Reference List:</w:t>
      </w:r>
    </w:p>
    <w:p w:rsidR="00CF512C" w:rsidRDefault="00CF512C" w:rsidP="007832E4"/>
    <w:p w:rsidR="00CF512C" w:rsidRDefault="00107175" w:rsidP="007832E4">
      <w:r w:rsidRPr="00107175">
        <w:t xml:space="preserve">Hoshino, T., </w:t>
      </w:r>
      <w:proofErr w:type="spellStart"/>
      <w:r w:rsidRPr="00107175">
        <w:t>Shimamoto</w:t>
      </w:r>
      <w:proofErr w:type="spellEnd"/>
      <w:r w:rsidRPr="00107175">
        <w:t xml:space="preserve">, D. and </w:t>
      </w:r>
      <w:proofErr w:type="spellStart"/>
      <w:r w:rsidRPr="00107175">
        <w:t>Todo</w:t>
      </w:r>
      <w:proofErr w:type="spellEnd"/>
      <w:r w:rsidRPr="00107175">
        <w:t xml:space="preserve">, Y., 2020. Accounting for Heterogeneity in Network Formation </w:t>
      </w:r>
      <w:proofErr w:type="spellStart"/>
      <w:r w:rsidRPr="00107175">
        <w:t>Behaviour</w:t>
      </w:r>
      <w:proofErr w:type="spellEnd"/>
      <w:r w:rsidRPr="00107175">
        <w:t xml:space="preserve">: An Application to Vietnamese SMEs. Oxford Bulletin of Economics and </w:t>
      </w:r>
      <w:proofErr w:type="gramStart"/>
      <w:r w:rsidRPr="00107175">
        <w:t>Statistics,.</w:t>
      </w:r>
      <w:proofErr w:type="gramEnd"/>
    </w:p>
    <w:p w:rsidR="00107175" w:rsidRDefault="00107175" w:rsidP="007832E4"/>
    <w:p w:rsidR="00107175" w:rsidRDefault="00107175" w:rsidP="007832E4">
      <w:proofErr w:type="spellStart"/>
      <w:r w:rsidRPr="00107175">
        <w:t>Blick</w:t>
      </w:r>
      <w:proofErr w:type="spellEnd"/>
      <w:r w:rsidRPr="00107175">
        <w:t xml:space="preserve">, G., 2019. Formative Evaluation </w:t>
      </w:r>
      <w:proofErr w:type="gramStart"/>
      <w:r w:rsidRPr="00107175">
        <w:t>Of</w:t>
      </w:r>
      <w:proofErr w:type="gramEnd"/>
      <w:r w:rsidRPr="00107175">
        <w:t xml:space="preserve"> Business Link Pacific. [online] Apo.org.au. Available at: &lt;Https://apo.org.au/sites/default/files/resource-files/2019-05/apo-nid235311.pdf&gt; [Accessed 19 November 2020].</w:t>
      </w:r>
    </w:p>
    <w:p w:rsidR="00247C28" w:rsidRDefault="00247C28" w:rsidP="007832E4"/>
    <w:p w:rsidR="00247C28" w:rsidRDefault="00247C28" w:rsidP="007832E4">
      <w:r w:rsidRPr="00247C28">
        <w:t>Love, J., Roper, S. and Zhou, Y., 2016. Experience, age and exporting performance in UK SMEs. International Business Review, [online] 25(4), pp.806-819. Available at: &lt;https://www.sciencedirect.com/science/article/pii/S0969593115300329&gt; [Accessed 26 November 2020].</w:t>
      </w:r>
    </w:p>
    <w:p w:rsidR="00247C28" w:rsidRDefault="00247C28" w:rsidP="007832E4"/>
    <w:p w:rsidR="00247C28" w:rsidRDefault="00247C28" w:rsidP="007832E4">
      <w:r w:rsidRPr="00247C28">
        <w:t xml:space="preserve">Barton, D., 2020. Business Population Estimates </w:t>
      </w:r>
      <w:proofErr w:type="gramStart"/>
      <w:r w:rsidRPr="00247C28">
        <w:t>For</w:t>
      </w:r>
      <w:proofErr w:type="gramEnd"/>
      <w:r w:rsidRPr="00247C28">
        <w:t xml:space="preserve"> The UK And The Regions 2020. [online] Assets.publishing.service.gov.uk. Available at: &lt;https://assets.publishing.service.gov.uk/government/uploads/system/uploads/attachment_data/file/923565/2020_Business_Population_Estimates_for_the_UK_and_regions_Statistical_Release.pdf&gt; [Accessed 29 November 2020].</w:t>
      </w:r>
    </w:p>
    <w:p w:rsidR="00247C28" w:rsidRDefault="00247C28" w:rsidP="007832E4"/>
    <w:p w:rsidR="008C53DB" w:rsidRDefault="008C53DB" w:rsidP="007832E4">
      <w:r w:rsidRPr="008C53DB">
        <w:t xml:space="preserve">Chartered Association of Business Schools. 2020. Register - Chartered Association </w:t>
      </w:r>
      <w:proofErr w:type="gramStart"/>
      <w:r w:rsidRPr="008C53DB">
        <w:t>Of</w:t>
      </w:r>
      <w:proofErr w:type="gramEnd"/>
      <w:r w:rsidRPr="008C53DB">
        <w:t xml:space="preserve"> Business Schools. [online] Available at: &lt;https://charteredabs.org/academic-journal-guide-2018-view/&gt; [Accessed 24 November 2020].</w:t>
      </w:r>
    </w:p>
    <w:p w:rsidR="00240965" w:rsidRDefault="00240965" w:rsidP="007832E4"/>
    <w:p w:rsidR="003F1E4F" w:rsidRDefault="003F1E4F" w:rsidP="007832E4">
      <w:r w:rsidRPr="003F1E4F">
        <w:t xml:space="preserve">Asbfeo.gov.au. 2018. Affordable Capital </w:t>
      </w:r>
      <w:proofErr w:type="gramStart"/>
      <w:r w:rsidRPr="003F1E4F">
        <w:t>For</w:t>
      </w:r>
      <w:proofErr w:type="gramEnd"/>
      <w:r w:rsidRPr="003F1E4F">
        <w:t xml:space="preserve"> SME Growth. [online] Available at: &lt;https://www.asbfeo.gov.au/sites/default/files/documents/ASBFEO-affordable-capital-for-SME-growth.pdf&gt; [Accessed 22 November 2020].</w:t>
      </w:r>
    </w:p>
    <w:p w:rsidR="00D46A15" w:rsidRDefault="00D46A15" w:rsidP="007832E4"/>
    <w:p w:rsidR="003F1E4F" w:rsidRDefault="00D46A15" w:rsidP="007832E4">
      <w:r w:rsidRPr="00D46A15">
        <w:t xml:space="preserve">Jensen, C., 1997. </w:t>
      </w:r>
      <w:proofErr w:type="spellStart"/>
      <w:r w:rsidRPr="00D46A15">
        <w:t>Smes</w:t>
      </w:r>
      <w:proofErr w:type="spellEnd"/>
      <w:r w:rsidRPr="00D46A15">
        <w:t>, Institutions, And Performance. [online] Www-igi-global-com.ezproxy.uwtsd.ac.uk. Available at: &lt;https://www-igi-global-com.ezproxy.uwtsd.ac.uk/gateway/chapter/full-text-html/75957&gt; [Accessed 30 November 2020].</w:t>
      </w:r>
    </w:p>
    <w:p w:rsidR="00467829" w:rsidRDefault="00467829" w:rsidP="007832E4"/>
    <w:p w:rsidR="00467829" w:rsidRDefault="00467829" w:rsidP="007832E4">
      <w:proofErr w:type="spellStart"/>
      <w:r w:rsidRPr="00467829">
        <w:t>Chaturvedi</w:t>
      </w:r>
      <w:proofErr w:type="spellEnd"/>
      <w:r w:rsidRPr="00467829">
        <w:t>, K., 2009. Sampling Methods. [online] Pitt.edu. Available at: &lt;https://www.pitt.edu/~super7/43011-44001/43911.ppt&gt; [Accessed 23 November 2020].</w:t>
      </w:r>
    </w:p>
    <w:p w:rsidR="00467829" w:rsidRDefault="00467829" w:rsidP="007832E4"/>
    <w:p w:rsidR="00467829" w:rsidRDefault="000D21A9" w:rsidP="007832E4">
      <w:r w:rsidRPr="000D21A9">
        <w:t xml:space="preserve">Azari, M., </w:t>
      </w:r>
      <w:proofErr w:type="spellStart"/>
      <w:r w:rsidRPr="000D21A9">
        <w:t>Aspelund</w:t>
      </w:r>
      <w:proofErr w:type="spellEnd"/>
      <w:r w:rsidRPr="000D21A9">
        <w:t xml:space="preserve">, A. and </w:t>
      </w:r>
      <w:proofErr w:type="spellStart"/>
      <w:r w:rsidRPr="000D21A9">
        <w:t>Eide</w:t>
      </w:r>
      <w:proofErr w:type="spellEnd"/>
      <w:r w:rsidRPr="000D21A9">
        <w:t>, A., 2020. Knowledge integration in international SMEs – The effects on firm innovation and performance. Cogent Business &amp; Management, 7(1).</w:t>
      </w:r>
    </w:p>
    <w:p w:rsidR="000D21A9" w:rsidRDefault="000D21A9" w:rsidP="007832E4"/>
    <w:p w:rsidR="000D21A9" w:rsidRDefault="000D21A9" w:rsidP="007832E4">
      <w:proofErr w:type="spellStart"/>
      <w:r w:rsidRPr="000D21A9">
        <w:t>Dabi</w:t>
      </w:r>
      <w:r w:rsidRPr="000D21A9">
        <w:rPr>
          <w:rFonts w:ascii="Cambria" w:hAnsi="Cambria" w:cs="Cambria"/>
        </w:rPr>
        <w:t>ć</w:t>
      </w:r>
      <w:proofErr w:type="spellEnd"/>
      <w:r w:rsidRPr="000D21A9">
        <w:t>, M., La</w:t>
      </w:r>
      <w:r w:rsidRPr="000D21A9">
        <w:rPr>
          <w:rFonts w:ascii="等线" w:eastAsia="等线" w:hAnsi="等线" w:cs="等线" w:hint="eastAsia"/>
        </w:rPr>
        <w:t>ž</w:t>
      </w:r>
      <w:proofErr w:type="spellStart"/>
      <w:r w:rsidRPr="000D21A9">
        <w:t>njak</w:t>
      </w:r>
      <w:proofErr w:type="spellEnd"/>
      <w:r w:rsidRPr="000D21A9">
        <w:t xml:space="preserve">, J., </w:t>
      </w:r>
      <w:proofErr w:type="spellStart"/>
      <w:r w:rsidRPr="000D21A9">
        <w:t>Smallbone</w:t>
      </w:r>
      <w:proofErr w:type="spellEnd"/>
      <w:r w:rsidRPr="000D21A9">
        <w:t xml:space="preserve">, D. and </w:t>
      </w:r>
      <w:r w:rsidRPr="000D21A9">
        <w:rPr>
          <w:rFonts w:ascii="等线" w:eastAsia="等线" w:hAnsi="等线" w:cs="等线" w:hint="eastAsia"/>
        </w:rPr>
        <w:t>Š</w:t>
      </w:r>
      <w:proofErr w:type="spellStart"/>
      <w:r w:rsidRPr="000D21A9">
        <w:t>varc</w:t>
      </w:r>
      <w:proofErr w:type="spellEnd"/>
      <w:r w:rsidRPr="000D21A9">
        <w:t xml:space="preserve">, J., 2019. Intellectual capital, </w:t>
      </w:r>
      <w:proofErr w:type="spellStart"/>
      <w:r w:rsidRPr="000D21A9">
        <w:t>organisational</w:t>
      </w:r>
      <w:proofErr w:type="spellEnd"/>
      <w:r w:rsidRPr="000D21A9">
        <w:t xml:space="preserve"> climate, innovation culture, and SME performance. Journal of Small Business and Enterprise Development, 26(4), pp.522-544.</w:t>
      </w:r>
    </w:p>
    <w:p w:rsidR="00D46A15" w:rsidRPr="005C4BA0" w:rsidRDefault="00D46A15" w:rsidP="007832E4">
      <w:pPr>
        <w:rPr>
          <w:rFonts w:hint="eastAsia"/>
        </w:rPr>
      </w:pPr>
    </w:p>
    <w:sectPr w:rsidR="00D46A15" w:rsidRPr="005C4BA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7B9" w:rsidRDefault="00A477B9" w:rsidP="00F81BFE">
      <w:r>
        <w:separator/>
      </w:r>
    </w:p>
  </w:endnote>
  <w:endnote w:type="continuationSeparator" w:id="0">
    <w:p w:rsidR="00A477B9" w:rsidRDefault="00A477B9" w:rsidP="00F81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7B9" w:rsidRDefault="00A477B9" w:rsidP="00F81BFE">
      <w:r>
        <w:separator/>
      </w:r>
    </w:p>
  </w:footnote>
  <w:footnote w:type="continuationSeparator" w:id="0">
    <w:p w:rsidR="00A477B9" w:rsidRDefault="00A477B9" w:rsidP="00F81B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51DFC"/>
    <w:multiLevelType w:val="multilevel"/>
    <w:tmpl w:val="C6E26120"/>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B2324FB"/>
    <w:multiLevelType w:val="multilevel"/>
    <w:tmpl w:val="C8A4B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F597FF0"/>
    <w:multiLevelType w:val="multilevel"/>
    <w:tmpl w:val="ED5C960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78D"/>
    <w:rsid w:val="00007DD6"/>
    <w:rsid w:val="00012244"/>
    <w:rsid w:val="0001696C"/>
    <w:rsid w:val="00054CCD"/>
    <w:rsid w:val="0009425C"/>
    <w:rsid w:val="000957FD"/>
    <w:rsid w:val="000A4607"/>
    <w:rsid w:val="000B06D6"/>
    <w:rsid w:val="000D21A9"/>
    <w:rsid w:val="000D3A08"/>
    <w:rsid w:val="000E1F6D"/>
    <w:rsid w:val="00102496"/>
    <w:rsid w:val="00107175"/>
    <w:rsid w:val="00145B74"/>
    <w:rsid w:val="00166F7E"/>
    <w:rsid w:val="00172383"/>
    <w:rsid w:val="001766D8"/>
    <w:rsid w:val="00182B15"/>
    <w:rsid w:val="0018492F"/>
    <w:rsid w:val="001944D3"/>
    <w:rsid w:val="001B0133"/>
    <w:rsid w:val="001C06DF"/>
    <w:rsid w:val="001C5635"/>
    <w:rsid w:val="00231607"/>
    <w:rsid w:val="0023678D"/>
    <w:rsid w:val="00240965"/>
    <w:rsid w:val="00244944"/>
    <w:rsid w:val="00247C28"/>
    <w:rsid w:val="002743CE"/>
    <w:rsid w:val="00282E33"/>
    <w:rsid w:val="00284DF2"/>
    <w:rsid w:val="00290FFE"/>
    <w:rsid w:val="002B2286"/>
    <w:rsid w:val="002B5410"/>
    <w:rsid w:val="002D034D"/>
    <w:rsid w:val="002E3894"/>
    <w:rsid w:val="0032379B"/>
    <w:rsid w:val="00325598"/>
    <w:rsid w:val="00326EE6"/>
    <w:rsid w:val="00330999"/>
    <w:rsid w:val="00331FA3"/>
    <w:rsid w:val="0034104F"/>
    <w:rsid w:val="003627D0"/>
    <w:rsid w:val="00395BAD"/>
    <w:rsid w:val="003C0828"/>
    <w:rsid w:val="003C2BDC"/>
    <w:rsid w:val="003D1BF8"/>
    <w:rsid w:val="003F1E4F"/>
    <w:rsid w:val="00410EEB"/>
    <w:rsid w:val="00452DC7"/>
    <w:rsid w:val="004531CE"/>
    <w:rsid w:val="0046425A"/>
    <w:rsid w:val="00467829"/>
    <w:rsid w:val="00490DD4"/>
    <w:rsid w:val="004D0EA2"/>
    <w:rsid w:val="004E21FD"/>
    <w:rsid w:val="004F5D19"/>
    <w:rsid w:val="00507F77"/>
    <w:rsid w:val="005148F3"/>
    <w:rsid w:val="00520FDF"/>
    <w:rsid w:val="005521F4"/>
    <w:rsid w:val="005B212E"/>
    <w:rsid w:val="005C45C0"/>
    <w:rsid w:val="005C4BA0"/>
    <w:rsid w:val="005D0F2E"/>
    <w:rsid w:val="005D3970"/>
    <w:rsid w:val="006067B3"/>
    <w:rsid w:val="00621788"/>
    <w:rsid w:val="006543B9"/>
    <w:rsid w:val="0066460F"/>
    <w:rsid w:val="00664BD6"/>
    <w:rsid w:val="00680CDF"/>
    <w:rsid w:val="00694C1A"/>
    <w:rsid w:val="00696141"/>
    <w:rsid w:val="006A3EE0"/>
    <w:rsid w:val="006C01CB"/>
    <w:rsid w:val="0070660C"/>
    <w:rsid w:val="0070695B"/>
    <w:rsid w:val="0071443E"/>
    <w:rsid w:val="00715AE9"/>
    <w:rsid w:val="00733E93"/>
    <w:rsid w:val="00754621"/>
    <w:rsid w:val="007665AD"/>
    <w:rsid w:val="007832E4"/>
    <w:rsid w:val="007A67C3"/>
    <w:rsid w:val="007D2843"/>
    <w:rsid w:val="007F128D"/>
    <w:rsid w:val="007F51C8"/>
    <w:rsid w:val="007F7C3D"/>
    <w:rsid w:val="0080145B"/>
    <w:rsid w:val="00803A7F"/>
    <w:rsid w:val="00803B55"/>
    <w:rsid w:val="008058CE"/>
    <w:rsid w:val="0080792F"/>
    <w:rsid w:val="00836878"/>
    <w:rsid w:val="008379FF"/>
    <w:rsid w:val="00847E27"/>
    <w:rsid w:val="00856497"/>
    <w:rsid w:val="00865131"/>
    <w:rsid w:val="00871257"/>
    <w:rsid w:val="00877D3B"/>
    <w:rsid w:val="00891785"/>
    <w:rsid w:val="00894713"/>
    <w:rsid w:val="00895088"/>
    <w:rsid w:val="008A7FEB"/>
    <w:rsid w:val="008B3630"/>
    <w:rsid w:val="008C292B"/>
    <w:rsid w:val="008C53DB"/>
    <w:rsid w:val="0091097D"/>
    <w:rsid w:val="0092228A"/>
    <w:rsid w:val="00931331"/>
    <w:rsid w:val="0098090A"/>
    <w:rsid w:val="00983D98"/>
    <w:rsid w:val="00983EB1"/>
    <w:rsid w:val="00987D5A"/>
    <w:rsid w:val="00997A6B"/>
    <w:rsid w:val="009A5323"/>
    <w:rsid w:val="009A5514"/>
    <w:rsid w:val="009A5DA3"/>
    <w:rsid w:val="009B6366"/>
    <w:rsid w:val="009C7C3B"/>
    <w:rsid w:val="009F1FEA"/>
    <w:rsid w:val="009F307A"/>
    <w:rsid w:val="00A033CE"/>
    <w:rsid w:val="00A04E07"/>
    <w:rsid w:val="00A11FD3"/>
    <w:rsid w:val="00A20BDD"/>
    <w:rsid w:val="00A236D8"/>
    <w:rsid w:val="00A477B9"/>
    <w:rsid w:val="00A6002A"/>
    <w:rsid w:val="00A71317"/>
    <w:rsid w:val="00A73DF5"/>
    <w:rsid w:val="00A83060"/>
    <w:rsid w:val="00AD3353"/>
    <w:rsid w:val="00AE1A62"/>
    <w:rsid w:val="00AF0335"/>
    <w:rsid w:val="00AF2B8B"/>
    <w:rsid w:val="00B021A7"/>
    <w:rsid w:val="00B54842"/>
    <w:rsid w:val="00B572F4"/>
    <w:rsid w:val="00B74AE6"/>
    <w:rsid w:val="00B97ED6"/>
    <w:rsid w:val="00BA0575"/>
    <w:rsid w:val="00BA28B3"/>
    <w:rsid w:val="00BA480D"/>
    <w:rsid w:val="00BD290F"/>
    <w:rsid w:val="00C20B08"/>
    <w:rsid w:val="00C2776A"/>
    <w:rsid w:val="00C418B4"/>
    <w:rsid w:val="00C547F7"/>
    <w:rsid w:val="00C641C6"/>
    <w:rsid w:val="00C64FDB"/>
    <w:rsid w:val="00C7085E"/>
    <w:rsid w:val="00CA1316"/>
    <w:rsid w:val="00CA18F1"/>
    <w:rsid w:val="00CA5F1D"/>
    <w:rsid w:val="00CD6801"/>
    <w:rsid w:val="00CE097D"/>
    <w:rsid w:val="00CF3782"/>
    <w:rsid w:val="00CF512C"/>
    <w:rsid w:val="00D33A31"/>
    <w:rsid w:val="00D434CA"/>
    <w:rsid w:val="00D43871"/>
    <w:rsid w:val="00D43B35"/>
    <w:rsid w:val="00D46A15"/>
    <w:rsid w:val="00D5237C"/>
    <w:rsid w:val="00D755D7"/>
    <w:rsid w:val="00D7747E"/>
    <w:rsid w:val="00D83707"/>
    <w:rsid w:val="00DB39B5"/>
    <w:rsid w:val="00DB7896"/>
    <w:rsid w:val="00DD15C4"/>
    <w:rsid w:val="00DD6DD5"/>
    <w:rsid w:val="00DE5487"/>
    <w:rsid w:val="00DF5A43"/>
    <w:rsid w:val="00E11667"/>
    <w:rsid w:val="00E46F0D"/>
    <w:rsid w:val="00E66AD2"/>
    <w:rsid w:val="00E70190"/>
    <w:rsid w:val="00E74320"/>
    <w:rsid w:val="00E76766"/>
    <w:rsid w:val="00E81F87"/>
    <w:rsid w:val="00E90B7C"/>
    <w:rsid w:val="00EC11D5"/>
    <w:rsid w:val="00ED1266"/>
    <w:rsid w:val="00ED1354"/>
    <w:rsid w:val="00ED50F6"/>
    <w:rsid w:val="00EE45F1"/>
    <w:rsid w:val="00F22CFC"/>
    <w:rsid w:val="00F4186D"/>
    <w:rsid w:val="00F4377F"/>
    <w:rsid w:val="00F66880"/>
    <w:rsid w:val="00F72CB3"/>
    <w:rsid w:val="00F73227"/>
    <w:rsid w:val="00F737BE"/>
    <w:rsid w:val="00F76A09"/>
    <w:rsid w:val="00F81BFE"/>
    <w:rsid w:val="00FA11FF"/>
    <w:rsid w:val="00FA3779"/>
    <w:rsid w:val="00FB0BBD"/>
    <w:rsid w:val="00FB59FE"/>
    <w:rsid w:val="00FC30F0"/>
    <w:rsid w:val="00FC5E72"/>
    <w:rsid w:val="00FD5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EAA8E"/>
  <w15:chartTrackingRefBased/>
  <w15:docId w15:val="{BEF18D47-7FCE-430D-A161-977656DF9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2E4"/>
    <w:pPr>
      <w:ind w:firstLineChars="200" w:firstLine="420"/>
    </w:pPr>
  </w:style>
  <w:style w:type="character" w:styleId="a4">
    <w:name w:val="Hyperlink"/>
    <w:basedOn w:val="a0"/>
    <w:uiPriority w:val="99"/>
    <w:unhideWhenUsed/>
    <w:rsid w:val="003D1BF8"/>
    <w:rPr>
      <w:color w:val="0000FF"/>
      <w:u w:val="single"/>
    </w:rPr>
  </w:style>
  <w:style w:type="paragraph" w:styleId="a5">
    <w:name w:val="header"/>
    <w:basedOn w:val="a"/>
    <w:link w:val="a6"/>
    <w:uiPriority w:val="99"/>
    <w:unhideWhenUsed/>
    <w:rsid w:val="00F81BF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81BFE"/>
    <w:rPr>
      <w:sz w:val="18"/>
      <w:szCs w:val="18"/>
    </w:rPr>
  </w:style>
  <w:style w:type="paragraph" w:styleId="a7">
    <w:name w:val="footer"/>
    <w:basedOn w:val="a"/>
    <w:link w:val="a8"/>
    <w:uiPriority w:val="99"/>
    <w:unhideWhenUsed/>
    <w:rsid w:val="00F81BFE"/>
    <w:pPr>
      <w:tabs>
        <w:tab w:val="center" w:pos="4153"/>
        <w:tab w:val="right" w:pos="8306"/>
      </w:tabs>
      <w:snapToGrid w:val="0"/>
      <w:jc w:val="left"/>
    </w:pPr>
    <w:rPr>
      <w:sz w:val="18"/>
      <w:szCs w:val="18"/>
    </w:rPr>
  </w:style>
  <w:style w:type="character" w:customStyle="1" w:styleId="a8">
    <w:name w:val="页脚 字符"/>
    <w:basedOn w:val="a0"/>
    <w:link w:val="a7"/>
    <w:uiPriority w:val="99"/>
    <w:rsid w:val="00F81BF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B1522-1DA1-4C9C-B19B-B50039584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16</Pages>
  <Words>4282</Words>
  <Characters>24408</Characters>
  <Application>Microsoft Office Word</Application>
  <DocSecurity>0</DocSecurity>
  <Lines>203</Lines>
  <Paragraphs>57</Paragraphs>
  <ScaleCrop>false</ScaleCrop>
  <Company/>
  <LinksUpToDate>false</LinksUpToDate>
  <CharactersWithSpaces>28633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Patrick</cp:lastModifiedBy>
  <cp:revision>436</cp:revision>
  <dcterms:created xsi:type="dcterms:W3CDTF">2020-12-02T02:52:00Z</dcterms:created>
  <dcterms:modified xsi:type="dcterms:W3CDTF">2020-12-04T20:50:00Z</dcterms:modified>
</cp:coreProperties>
</file>