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0D95" w:rsidRDefault="00C80D95" w:rsidP="00C80D95">
      <w:pPr>
        <w:pStyle w:val="a3"/>
        <w:rPr>
          <w:sz w:val="20"/>
        </w:rPr>
      </w:pPr>
    </w:p>
    <w:p w:rsidR="00C80D95" w:rsidRDefault="00C80D95" w:rsidP="00C80D95">
      <w:pPr>
        <w:pStyle w:val="a3"/>
        <w:rPr>
          <w:sz w:val="20"/>
        </w:rPr>
      </w:pPr>
    </w:p>
    <w:p w:rsidR="00C80D95" w:rsidRDefault="00C80D95" w:rsidP="00C80D95">
      <w:pPr>
        <w:pStyle w:val="a3"/>
        <w:rPr>
          <w:sz w:val="20"/>
        </w:rPr>
      </w:pPr>
    </w:p>
    <w:p w:rsidR="00C80D95" w:rsidRDefault="00C80D95" w:rsidP="00C80D95">
      <w:pPr>
        <w:pStyle w:val="a3"/>
        <w:rPr>
          <w:sz w:val="20"/>
        </w:rPr>
      </w:pPr>
    </w:p>
    <w:p w:rsidR="00C80D95" w:rsidRDefault="00C80D95" w:rsidP="00C80D95">
      <w:pPr>
        <w:pStyle w:val="a3"/>
        <w:rPr>
          <w:sz w:val="20"/>
        </w:rPr>
      </w:pPr>
    </w:p>
    <w:p w:rsidR="00C80D95" w:rsidRDefault="00C80D95" w:rsidP="00C80D95">
      <w:pPr>
        <w:pStyle w:val="a3"/>
        <w:rPr>
          <w:sz w:val="20"/>
        </w:rPr>
      </w:pPr>
    </w:p>
    <w:p w:rsidR="00C80D95" w:rsidRDefault="002A18C5" w:rsidP="002A18C5">
      <w:pPr>
        <w:pStyle w:val="a3"/>
        <w:spacing w:line="480" w:lineRule="auto"/>
        <w:jc w:val="center"/>
        <w:rPr>
          <w:rFonts w:ascii="Times New Roman" w:hAnsi="Times New Roman" w:cs="Times New Roman"/>
          <w:b/>
          <w:sz w:val="48"/>
          <w:szCs w:val="48"/>
        </w:rPr>
      </w:pPr>
      <w:r w:rsidRPr="002A18C5">
        <w:rPr>
          <w:rFonts w:ascii="Times New Roman" w:hAnsi="Times New Roman" w:cs="Times New Roman"/>
          <w:b/>
          <w:sz w:val="48"/>
          <w:szCs w:val="48"/>
        </w:rPr>
        <w:t>University of Wales Trinity Saint David</w:t>
      </w:r>
    </w:p>
    <w:p w:rsidR="00BF79FD" w:rsidRPr="00D47E13" w:rsidRDefault="00BF79FD" w:rsidP="002A18C5">
      <w:pPr>
        <w:pStyle w:val="a3"/>
        <w:spacing w:line="480" w:lineRule="auto"/>
        <w:jc w:val="center"/>
        <w:rPr>
          <w:rFonts w:ascii="Times New Roman" w:hAnsi="Times New Roman" w:cs="Times New Roman"/>
          <w:b/>
          <w:sz w:val="36"/>
          <w:szCs w:val="36"/>
        </w:rPr>
      </w:pPr>
      <w:r w:rsidRPr="00D47E13">
        <w:rPr>
          <w:rFonts w:ascii="Times New Roman" w:hAnsi="Times New Roman" w:cs="Times New Roman"/>
          <w:b/>
          <w:sz w:val="36"/>
          <w:szCs w:val="36"/>
        </w:rPr>
        <w:t>London Campus</w:t>
      </w:r>
    </w:p>
    <w:p w:rsidR="00C80D95" w:rsidRPr="00C80D95" w:rsidRDefault="00C80D95" w:rsidP="00C80D95">
      <w:pPr>
        <w:pStyle w:val="a3"/>
        <w:jc w:val="center"/>
        <w:rPr>
          <w:rFonts w:ascii="Times New Roman" w:hAnsi="Times New Roman" w:cs="Times New Roman"/>
          <w:b/>
          <w:sz w:val="80"/>
          <w:szCs w:val="80"/>
        </w:rPr>
      </w:pPr>
    </w:p>
    <w:p w:rsidR="00C80D95" w:rsidRDefault="00C80D95" w:rsidP="00C80D95">
      <w:pPr>
        <w:pStyle w:val="a3"/>
        <w:spacing w:line="480" w:lineRule="auto"/>
        <w:jc w:val="center"/>
        <w:rPr>
          <w:rFonts w:ascii="Times New Roman" w:hAnsi="Times New Roman" w:cs="Times New Roman"/>
          <w:b/>
          <w:sz w:val="88"/>
          <w:szCs w:val="88"/>
        </w:rPr>
      </w:pPr>
      <w:r w:rsidRPr="00C80D95">
        <w:rPr>
          <w:rFonts w:ascii="Times New Roman" w:hAnsi="Times New Roman" w:cs="Times New Roman"/>
          <w:b/>
          <w:sz w:val="88"/>
          <w:szCs w:val="88"/>
        </w:rPr>
        <w:t>Dissertation – Proposal</w:t>
      </w:r>
    </w:p>
    <w:p w:rsidR="002A18C5" w:rsidRDefault="002A18C5" w:rsidP="002A18C5">
      <w:pPr>
        <w:ind w:firstLine="708"/>
        <w:jc w:val="center"/>
        <w:rPr>
          <w:rFonts w:ascii="Times New Roman" w:hAnsi="Times New Roman" w:cs="Times New Roman"/>
          <w:i/>
          <w:sz w:val="28"/>
          <w:szCs w:val="28"/>
        </w:rPr>
      </w:pPr>
      <w:r>
        <w:rPr>
          <w:rFonts w:ascii="Times New Roman" w:hAnsi="Times New Roman" w:cs="Times New Roman"/>
          <w:i/>
          <w:sz w:val="28"/>
          <w:szCs w:val="28"/>
        </w:rPr>
        <w:t>“</w:t>
      </w:r>
      <w:r w:rsidRPr="002A18C5">
        <w:rPr>
          <w:rFonts w:ascii="Times New Roman" w:hAnsi="Times New Roman" w:cs="Times New Roman"/>
          <w:i/>
          <w:sz w:val="28"/>
          <w:szCs w:val="28"/>
        </w:rPr>
        <w:t>The culture of England and its influence on business communication</w:t>
      </w:r>
      <w:r>
        <w:rPr>
          <w:rFonts w:ascii="Times New Roman" w:hAnsi="Times New Roman" w:cs="Times New Roman"/>
          <w:i/>
          <w:sz w:val="28"/>
          <w:szCs w:val="28"/>
        </w:rPr>
        <w:t>”</w:t>
      </w:r>
    </w:p>
    <w:p w:rsidR="002A18C5" w:rsidRDefault="002A18C5" w:rsidP="002A18C5">
      <w:pPr>
        <w:ind w:firstLine="708"/>
        <w:jc w:val="center"/>
        <w:rPr>
          <w:rFonts w:ascii="Times New Roman" w:hAnsi="Times New Roman" w:cs="Times New Roman"/>
          <w:i/>
          <w:sz w:val="28"/>
          <w:szCs w:val="28"/>
        </w:rPr>
      </w:pPr>
    </w:p>
    <w:p w:rsidR="002A18C5" w:rsidRPr="002A18C5" w:rsidRDefault="002A18C5" w:rsidP="002A18C5">
      <w:pPr>
        <w:ind w:firstLine="708"/>
        <w:jc w:val="center"/>
        <w:rPr>
          <w:rFonts w:ascii="Times New Roman" w:hAnsi="Times New Roman" w:cs="Times New Roman"/>
          <w:i/>
          <w:sz w:val="28"/>
          <w:szCs w:val="28"/>
        </w:rPr>
      </w:pPr>
    </w:p>
    <w:p w:rsidR="00C80D95" w:rsidRPr="002A18C5" w:rsidRDefault="00C80D95" w:rsidP="002A18C5">
      <w:pPr>
        <w:pStyle w:val="a3"/>
        <w:spacing w:line="480" w:lineRule="auto"/>
        <w:jc w:val="center"/>
        <w:rPr>
          <w:rFonts w:ascii="Times New Roman" w:hAnsi="Times New Roman" w:cs="Times New Roman"/>
          <w:sz w:val="44"/>
          <w:szCs w:val="44"/>
        </w:rPr>
      </w:pPr>
      <w:r w:rsidRPr="002A18C5">
        <w:rPr>
          <w:rFonts w:ascii="Times New Roman" w:hAnsi="Times New Roman" w:cs="Times New Roman"/>
          <w:i/>
          <w:sz w:val="44"/>
          <w:szCs w:val="44"/>
        </w:rPr>
        <w:t>by</w:t>
      </w:r>
      <w:r w:rsidRPr="002A18C5">
        <w:rPr>
          <w:rFonts w:ascii="Times New Roman" w:hAnsi="Times New Roman" w:cs="Times New Roman"/>
          <w:sz w:val="44"/>
          <w:szCs w:val="44"/>
        </w:rPr>
        <w:t xml:space="preserve"> Stefani Goaga</w:t>
      </w:r>
    </w:p>
    <w:p w:rsidR="002A18C5" w:rsidRDefault="002A18C5" w:rsidP="00C80D95">
      <w:pPr>
        <w:pStyle w:val="a3"/>
        <w:spacing w:line="480" w:lineRule="auto"/>
        <w:jc w:val="center"/>
        <w:rPr>
          <w:rFonts w:ascii="Times New Roman" w:hAnsi="Times New Roman" w:cs="Times New Roman"/>
          <w:sz w:val="52"/>
          <w:szCs w:val="52"/>
        </w:rPr>
      </w:pPr>
    </w:p>
    <w:p w:rsidR="00C80D95" w:rsidRDefault="00C80D95" w:rsidP="00C80D95">
      <w:pPr>
        <w:pStyle w:val="a3"/>
        <w:rPr>
          <w:sz w:val="20"/>
        </w:rPr>
      </w:pPr>
    </w:p>
    <w:p w:rsidR="00C80D95" w:rsidRDefault="00C80D95" w:rsidP="00C80D95">
      <w:pPr>
        <w:pStyle w:val="a3"/>
        <w:rPr>
          <w:sz w:val="20"/>
        </w:rPr>
      </w:pPr>
    </w:p>
    <w:p w:rsidR="00C80D95" w:rsidRDefault="00C80D95" w:rsidP="00C80D95">
      <w:pPr>
        <w:pStyle w:val="a3"/>
        <w:rPr>
          <w:sz w:val="20"/>
        </w:rPr>
      </w:pPr>
    </w:p>
    <w:p w:rsidR="008B565D" w:rsidRDefault="008B565D" w:rsidP="00C80D95">
      <w:pPr>
        <w:pStyle w:val="a3"/>
        <w:rPr>
          <w:sz w:val="20"/>
        </w:rPr>
      </w:pPr>
    </w:p>
    <w:p w:rsidR="002A18C5" w:rsidRDefault="002A18C5" w:rsidP="00C80D95">
      <w:pPr>
        <w:pStyle w:val="a3"/>
        <w:rPr>
          <w:sz w:val="20"/>
        </w:rPr>
      </w:pPr>
    </w:p>
    <w:p w:rsidR="002A18C5" w:rsidRDefault="002A18C5" w:rsidP="00C80D95">
      <w:pPr>
        <w:pStyle w:val="a3"/>
        <w:rPr>
          <w:sz w:val="20"/>
        </w:rPr>
      </w:pPr>
    </w:p>
    <w:p w:rsidR="002A18C5" w:rsidRPr="00602739" w:rsidRDefault="002A18C5" w:rsidP="00C80D95">
      <w:pPr>
        <w:pStyle w:val="a3"/>
        <w:rPr>
          <w:sz w:val="20"/>
          <w:lang w:val="bg-BG"/>
        </w:rPr>
      </w:pPr>
    </w:p>
    <w:p w:rsidR="002A18C5" w:rsidRDefault="002A18C5" w:rsidP="00C80D95">
      <w:pPr>
        <w:pStyle w:val="a3"/>
        <w:rPr>
          <w:sz w:val="20"/>
        </w:rPr>
      </w:pPr>
    </w:p>
    <w:p w:rsidR="00C80D95" w:rsidRDefault="00C80D95" w:rsidP="00C80D95">
      <w:pPr>
        <w:pStyle w:val="a3"/>
        <w:spacing w:before="5"/>
        <w:rPr>
          <w:sz w:val="13"/>
        </w:rPr>
      </w:pPr>
    </w:p>
    <w:p w:rsidR="00C80D95" w:rsidRDefault="009B3005" w:rsidP="00C80D95">
      <w:pPr>
        <w:spacing w:before="100"/>
        <w:ind w:left="100"/>
        <w:rPr>
          <w:rFonts w:ascii="Arial"/>
          <w:b/>
          <w:color w:val="333333"/>
          <w:sz w:val="21"/>
        </w:rPr>
      </w:pPr>
      <w:r w:rsidRPr="009B3005">
        <w:pict>
          <v:rect id="_x0000_s1026" style="position:absolute;left:0;text-align:left;margin-left:34pt;margin-top:6.35pt;width:534.5pt;height:3.65pt;z-index:251660288;mso-position-horizontal-relative:page" fillcolor="#ccc" stroked="f">
            <w10:wrap anchorx="page"/>
          </v:rect>
        </w:pict>
      </w:r>
    </w:p>
    <w:p w:rsidR="00C80D95" w:rsidRPr="002A18C5" w:rsidRDefault="00C80D95" w:rsidP="002A18C5">
      <w:pPr>
        <w:spacing w:before="100"/>
        <w:ind w:left="100"/>
        <w:rPr>
          <w:rFonts w:ascii="Arial"/>
          <w:b/>
          <w:color w:val="333333"/>
          <w:sz w:val="21"/>
        </w:rPr>
      </w:pPr>
      <w:r>
        <w:rPr>
          <w:rFonts w:ascii="Arial"/>
          <w:b/>
          <w:color w:val="333333"/>
          <w:sz w:val="21"/>
        </w:rPr>
        <w:t xml:space="preserve">Submission date: </w:t>
      </w:r>
      <w:r w:rsidR="00C107BC">
        <w:rPr>
          <w:color w:val="333333"/>
          <w:sz w:val="21"/>
        </w:rPr>
        <w:t>17 / 12 / 2023</w:t>
      </w:r>
    </w:p>
    <w:p w:rsidR="00C80D95" w:rsidRDefault="00C80D95" w:rsidP="00C80D95">
      <w:pPr>
        <w:spacing w:before="60"/>
        <w:ind w:left="100"/>
        <w:rPr>
          <w:color w:val="333333"/>
          <w:sz w:val="21"/>
        </w:rPr>
      </w:pPr>
      <w:r>
        <w:rPr>
          <w:rFonts w:ascii="Arial"/>
          <w:b/>
          <w:color w:val="333333"/>
          <w:sz w:val="21"/>
        </w:rPr>
        <w:t xml:space="preserve">Submission ID: </w:t>
      </w:r>
      <w:r w:rsidR="00C107BC" w:rsidRPr="00C107BC">
        <w:rPr>
          <w:color w:val="333333"/>
          <w:sz w:val="21"/>
        </w:rPr>
        <w:t>2028009</w:t>
      </w:r>
    </w:p>
    <w:p w:rsidR="00C107BC" w:rsidRDefault="00C107BC" w:rsidP="00C80D95">
      <w:pPr>
        <w:spacing w:before="60"/>
        <w:ind w:left="100"/>
        <w:rPr>
          <w:sz w:val="21"/>
        </w:rPr>
      </w:pPr>
      <w:r>
        <w:rPr>
          <w:rFonts w:ascii="Arial"/>
          <w:b/>
          <w:color w:val="333333"/>
          <w:sz w:val="21"/>
        </w:rPr>
        <w:t>Student Name:</w:t>
      </w:r>
      <w:r>
        <w:rPr>
          <w:sz w:val="21"/>
        </w:rPr>
        <w:t xml:space="preserve"> Stefani Alenova Stefanova (Goaga)</w:t>
      </w:r>
    </w:p>
    <w:p w:rsidR="00C80D95" w:rsidRDefault="00C107BC" w:rsidP="00C80D95">
      <w:pPr>
        <w:spacing w:before="59"/>
        <w:ind w:left="100"/>
        <w:rPr>
          <w:color w:val="333333"/>
          <w:sz w:val="21"/>
        </w:rPr>
      </w:pPr>
      <w:r>
        <w:rPr>
          <w:rFonts w:ascii="Arial"/>
          <w:b/>
          <w:color w:val="333333"/>
          <w:sz w:val="21"/>
        </w:rPr>
        <w:t>Supervisor Name:</w:t>
      </w:r>
      <w:r w:rsidR="00C80D95">
        <w:rPr>
          <w:rFonts w:ascii="Arial"/>
          <w:b/>
          <w:color w:val="333333"/>
          <w:sz w:val="21"/>
        </w:rPr>
        <w:t xml:space="preserve"> </w:t>
      </w:r>
      <w:r>
        <w:rPr>
          <w:color w:val="333333"/>
          <w:sz w:val="21"/>
        </w:rPr>
        <w:t>Rexon Nting</w:t>
      </w:r>
    </w:p>
    <w:p w:rsidR="00C107BC" w:rsidRDefault="00C107BC" w:rsidP="00C80D95">
      <w:pPr>
        <w:spacing w:before="59"/>
        <w:ind w:left="100"/>
        <w:rPr>
          <w:sz w:val="21"/>
          <w:lang w:val="bg-BG"/>
        </w:rPr>
      </w:pPr>
      <w:r>
        <w:rPr>
          <w:rFonts w:ascii="Arial"/>
          <w:b/>
          <w:color w:val="333333"/>
          <w:sz w:val="21"/>
        </w:rPr>
        <w:t>Program:</w:t>
      </w:r>
      <w:r>
        <w:rPr>
          <w:sz w:val="21"/>
        </w:rPr>
        <w:t xml:space="preserve"> </w:t>
      </w:r>
      <w:r w:rsidR="00BF79FD">
        <w:rPr>
          <w:sz w:val="21"/>
        </w:rPr>
        <w:t>BA (Hons</w:t>
      </w:r>
      <w:r w:rsidRPr="00C107BC">
        <w:rPr>
          <w:sz w:val="21"/>
        </w:rPr>
        <w:t>) Business Management level 6</w:t>
      </w:r>
    </w:p>
    <w:p w:rsidR="00602739" w:rsidRPr="00602739" w:rsidRDefault="00602739" w:rsidP="00C80D95">
      <w:pPr>
        <w:spacing w:before="59"/>
        <w:ind w:left="100"/>
        <w:rPr>
          <w:sz w:val="21"/>
        </w:rPr>
      </w:pPr>
      <w:r>
        <w:rPr>
          <w:rFonts w:ascii="Arial"/>
          <w:b/>
          <w:color w:val="333333"/>
          <w:sz w:val="21"/>
        </w:rPr>
        <w:t>Module Code:</w:t>
      </w:r>
      <w:r>
        <w:rPr>
          <w:sz w:val="21"/>
        </w:rPr>
        <w:t xml:space="preserve"> LCBB6000</w:t>
      </w:r>
    </w:p>
    <w:p w:rsidR="00C80D95" w:rsidRDefault="00C80D95" w:rsidP="00C80D95">
      <w:pPr>
        <w:spacing w:before="59"/>
        <w:ind w:left="100"/>
        <w:rPr>
          <w:sz w:val="21"/>
        </w:rPr>
      </w:pPr>
      <w:r>
        <w:rPr>
          <w:rFonts w:ascii="Arial"/>
          <w:b/>
          <w:color w:val="333333"/>
          <w:w w:val="105"/>
          <w:sz w:val="21"/>
        </w:rPr>
        <w:t xml:space="preserve">Word count: </w:t>
      </w:r>
      <w:r w:rsidR="00D47E13">
        <w:rPr>
          <w:color w:val="333333"/>
          <w:w w:val="105"/>
          <w:sz w:val="21"/>
        </w:rPr>
        <w:t>2</w:t>
      </w:r>
      <w:r w:rsidR="00260730">
        <w:rPr>
          <w:color w:val="333333"/>
          <w:w w:val="105"/>
          <w:sz w:val="21"/>
        </w:rPr>
        <w:t>428</w:t>
      </w:r>
    </w:p>
    <w:p w:rsidR="00C80D95" w:rsidRDefault="00C80D95" w:rsidP="00C80D95">
      <w:pPr>
        <w:spacing w:before="60"/>
        <w:ind w:left="100"/>
        <w:rPr>
          <w:color w:val="333333"/>
          <w:w w:val="105"/>
          <w:sz w:val="21"/>
        </w:rPr>
      </w:pPr>
    </w:p>
    <w:p w:rsidR="00C80D95" w:rsidRDefault="00C80D95" w:rsidP="00C80D95">
      <w:pPr>
        <w:spacing w:before="60"/>
        <w:ind w:left="100"/>
        <w:rPr>
          <w:sz w:val="21"/>
        </w:rPr>
      </w:pPr>
    </w:p>
    <w:sdt>
      <w:sdtPr>
        <w:rPr>
          <w:rFonts w:asciiTheme="minorHAnsi" w:eastAsiaTheme="minorEastAsia" w:hAnsiTheme="minorHAnsi" w:cstheme="minorBidi"/>
          <w:b w:val="0"/>
          <w:bCs w:val="0"/>
          <w:color w:val="auto"/>
          <w:sz w:val="22"/>
          <w:szCs w:val="22"/>
        </w:rPr>
        <w:id w:val="2031107169"/>
        <w:docPartObj>
          <w:docPartGallery w:val="Table of Contents"/>
          <w:docPartUnique/>
        </w:docPartObj>
      </w:sdtPr>
      <w:sdtContent>
        <w:p w:rsidR="00C80D95" w:rsidRDefault="00C80D95" w:rsidP="005C04BA">
          <w:pPr>
            <w:pStyle w:val="a5"/>
            <w:jc w:val="center"/>
            <w:rPr>
              <w:sz w:val="36"/>
              <w:szCs w:val="36"/>
              <w:lang w:val="en-US"/>
            </w:rPr>
          </w:pPr>
          <w:r w:rsidRPr="00D47E13">
            <w:rPr>
              <w:sz w:val="36"/>
              <w:szCs w:val="36"/>
              <w:lang w:val="en-US"/>
            </w:rPr>
            <w:t>Contents</w:t>
          </w:r>
        </w:p>
        <w:p w:rsidR="00D47E13" w:rsidRPr="00602739" w:rsidRDefault="00D47E13" w:rsidP="00D47E13">
          <w:pPr>
            <w:rPr>
              <w:lang w:val="bg-BG"/>
            </w:rPr>
          </w:pPr>
        </w:p>
        <w:p w:rsidR="00C80D95" w:rsidRPr="005C04BA" w:rsidRDefault="00602739">
          <w:pPr>
            <w:pStyle w:val="11"/>
            <w:rPr>
              <w:lang w:val="en-US"/>
            </w:rPr>
          </w:pPr>
          <w:r>
            <w:rPr>
              <w:b/>
              <w:lang w:val="en-US"/>
            </w:rPr>
            <w:t>Chapter 1: Introduction</w:t>
          </w:r>
          <w:r w:rsidR="00C80D95">
            <w:ptab w:relativeTo="margin" w:alignment="right" w:leader="dot"/>
          </w:r>
          <w:r w:rsidR="005C04BA">
            <w:rPr>
              <w:b/>
              <w:lang w:val="en-US"/>
            </w:rPr>
            <w:t>3</w:t>
          </w:r>
        </w:p>
        <w:p w:rsidR="00C80D95" w:rsidRPr="005C04BA" w:rsidRDefault="00602739" w:rsidP="00602739">
          <w:pPr>
            <w:pStyle w:val="2"/>
            <w:ind w:left="216" w:firstLine="492"/>
            <w:rPr>
              <w:lang w:val="en-US"/>
            </w:rPr>
          </w:pPr>
          <w:r>
            <w:rPr>
              <w:lang w:val="en-US"/>
            </w:rPr>
            <w:t>Topic Overview and Significance</w:t>
          </w:r>
          <w:r w:rsidR="00C80D95">
            <w:ptab w:relativeTo="margin" w:alignment="right" w:leader="dot"/>
          </w:r>
          <w:r w:rsidR="005C04BA">
            <w:rPr>
              <w:lang w:val="en-US"/>
            </w:rPr>
            <w:t>3</w:t>
          </w:r>
        </w:p>
        <w:p w:rsidR="00C80D95" w:rsidRPr="005C04BA" w:rsidRDefault="00602739" w:rsidP="00602739">
          <w:pPr>
            <w:pStyle w:val="31"/>
            <w:ind w:left="0" w:firstLine="708"/>
            <w:rPr>
              <w:lang w:val="en-US"/>
            </w:rPr>
          </w:pPr>
          <w:r>
            <w:rPr>
              <w:lang w:val="en-US"/>
            </w:rPr>
            <w:t>Purpose of the Research</w:t>
          </w:r>
          <w:r w:rsidR="00C80D95">
            <w:ptab w:relativeTo="margin" w:alignment="right" w:leader="dot"/>
          </w:r>
          <w:r w:rsidR="005C04BA">
            <w:rPr>
              <w:lang w:val="en-US"/>
            </w:rPr>
            <w:t>4</w:t>
          </w:r>
        </w:p>
        <w:p w:rsidR="00602739" w:rsidRPr="005C04BA" w:rsidRDefault="00602739" w:rsidP="00602739">
          <w:pPr>
            <w:pStyle w:val="31"/>
            <w:ind w:left="0" w:firstLine="708"/>
            <w:rPr>
              <w:lang w:val="en-US"/>
            </w:rPr>
          </w:pPr>
          <w:r>
            <w:rPr>
              <w:lang w:val="en-US"/>
            </w:rPr>
            <w:t>Research Aims, Objectives and Questions</w:t>
          </w:r>
          <w:r>
            <w:ptab w:relativeTo="margin" w:alignment="right" w:leader="dot"/>
          </w:r>
          <w:r w:rsidR="005C04BA">
            <w:rPr>
              <w:lang w:val="en-US"/>
            </w:rPr>
            <w:t>4</w:t>
          </w:r>
        </w:p>
        <w:p w:rsidR="00602739" w:rsidRPr="005C04BA" w:rsidRDefault="00602739" w:rsidP="00602739">
          <w:pPr>
            <w:pStyle w:val="31"/>
            <w:ind w:left="0" w:firstLine="708"/>
            <w:rPr>
              <w:lang w:val="en-US"/>
            </w:rPr>
          </w:pPr>
          <w:r>
            <w:rPr>
              <w:lang w:val="en-US"/>
            </w:rPr>
            <w:t>Detailed Exploration of the Research Topic</w:t>
          </w:r>
          <w:r>
            <w:ptab w:relativeTo="margin" w:alignment="right" w:leader="dot"/>
          </w:r>
          <w:r w:rsidR="005C04BA">
            <w:rPr>
              <w:lang w:val="en-US"/>
            </w:rPr>
            <w:t>5</w:t>
          </w:r>
        </w:p>
        <w:p w:rsidR="00602739" w:rsidRPr="005C04BA" w:rsidRDefault="00602739" w:rsidP="00602739">
          <w:pPr>
            <w:pStyle w:val="31"/>
            <w:ind w:left="0" w:firstLine="708"/>
            <w:rPr>
              <w:lang w:val="en-US"/>
            </w:rPr>
          </w:pPr>
          <w:r>
            <w:rPr>
              <w:lang w:val="en-US"/>
            </w:rPr>
            <w:t>Contribution to the Field</w:t>
          </w:r>
          <w:r>
            <w:ptab w:relativeTo="margin" w:alignment="right" w:leader="dot"/>
          </w:r>
          <w:r w:rsidR="005C04BA">
            <w:rPr>
              <w:lang w:val="en-US"/>
            </w:rPr>
            <w:t>6</w:t>
          </w:r>
        </w:p>
        <w:p w:rsidR="00C80D95" w:rsidRPr="005C04BA" w:rsidRDefault="00602739">
          <w:pPr>
            <w:pStyle w:val="11"/>
            <w:rPr>
              <w:lang w:val="en-US"/>
            </w:rPr>
          </w:pPr>
          <w:r>
            <w:rPr>
              <w:b/>
              <w:lang w:val="en-US"/>
            </w:rPr>
            <w:t xml:space="preserve">Chapter 2: Literature Review </w:t>
          </w:r>
          <w:r w:rsidR="00C80D95">
            <w:ptab w:relativeTo="margin" w:alignment="right" w:leader="dot"/>
          </w:r>
          <w:r w:rsidR="005C04BA">
            <w:rPr>
              <w:b/>
              <w:lang w:val="en-US"/>
            </w:rPr>
            <w:t>6</w:t>
          </w:r>
        </w:p>
        <w:p w:rsidR="00602739" w:rsidRPr="005C04BA" w:rsidRDefault="00602739" w:rsidP="00602739">
          <w:pPr>
            <w:pStyle w:val="31"/>
            <w:ind w:left="0" w:firstLine="708"/>
            <w:rPr>
              <w:lang w:val="en-US"/>
            </w:rPr>
          </w:pPr>
          <w:r>
            <w:rPr>
              <w:lang w:val="en-US"/>
            </w:rPr>
            <w:t>Understanding English Culture</w:t>
          </w:r>
          <w:r>
            <w:ptab w:relativeTo="margin" w:alignment="right" w:leader="dot"/>
          </w:r>
          <w:r w:rsidR="005C04BA">
            <w:rPr>
              <w:lang w:val="en-US"/>
            </w:rPr>
            <w:t>7</w:t>
          </w:r>
        </w:p>
        <w:p w:rsidR="00602739" w:rsidRPr="005C04BA" w:rsidRDefault="00602739" w:rsidP="00602739">
          <w:pPr>
            <w:pStyle w:val="31"/>
            <w:ind w:left="0" w:firstLine="708"/>
            <w:rPr>
              <w:lang w:val="en-US"/>
            </w:rPr>
          </w:pPr>
          <w:r>
            <w:rPr>
              <w:lang w:val="en-US"/>
            </w:rPr>
            <w:t>English Culture in Business Communication</w:t>
          </w:r>
          <w:r>
            <w:ptab w:relativeTo="margin" w:alignment="right" w:leader="dot"/>
          </w:r>
          <w:r w:rsidR="005C04BA">
            <w:rPr>
              <w:lang w:val="en-US"/>
            </w:rPr>
            <w:t>7</w:t>
          </w:r>
        </w:p>
        <w:p w:rsidR="00602739" w:rsidRPr="005C04BA" w:rsidRDefault="00602739" w:rsidP="00602739">
          <w:pPr>
            <w:pStyle w:val="31"/>
            <w:ind w:left="0" w:firstLine="708"/>
            <w:rPr>
              <w:lang w:val="en-US"/>
            </w:rPr>
          </w:pPr>
          <w:r>
            <w:rPr>
              <w:lang w:val="en-US"/>
            </w:rPr>
            <w:t>Challenges and Adaptations in Global Business</w:t>
          </w:r>
          <w:r>
            <w:ptab w:relativeTo="margin" w:alignment="right" w:leader="dot"/>
          </w:r>
          <w:r w:rsidR="005C04BA">
            <w:rPr>
              <w:lang w:val="en-US"/>
            </w:rPr>
            <w:t>8</w:t>
          </w:r>
        </w:p>
        <w:p w:rsidR="00602739" w:rsidRPr="005C04BA" w:rsidRDefault="00602739" w:rsidP="00602739">
          <w:pPr>
            <w:pStyle w:val="31"/>
            <w:ind w:left="0" w:firstLine="708"/>
            <w:rPr>
              <w:lang w:val="en-US"/>
            </w:rPr>
          </w:pPr>
          <w:r>
            <w:rPr>
              <w:lang w:val="en-US"/>
            </w:rPr>
            <w:t>Conclusion</w:t>
          </w:r>
          <w:r>
            <w:ptab w:relativeTo="margin" w:alignment="right" w:leader="dot"/>
          </w:r>
          <w:r w:rsidR="005C04BA">
            <w:rPr>
              <w:lang w:val="en-US"/>
            </w:rPr>
            <w:t>8</w:t>
          </w:r>
        </w:p>
        <w:p w:rsidR="00602739" w:rsidRPr="005C04BA" w:rsidRDefault="00602739" w:rsidP="00602739">
          <w:pPr>
            <w:pStyle w:val="11"/>
            <w:rPr>
              <w:lang w:val="en-US"/>
            </w:rPr>
          </w:pPr>
          <w:r>
            <w:rPr>
              <w:b/>
              <w:lang w:val="en-US"/>
            </w:rPr>
            <w:t xml:space="preserve">Chapter 3: Research Methods and Methodology </w:t>
          </w:r>
          <w:r>
            <w:ptab w:relativeTo="margin" w:alignment="right" w:leader="dot"/>
          </w:r>
          <w:r w:rsidR="005C04BA">
            <w:rPr>
              <w:b/>
              <w:lang w:val="en-US"/>
            </w:rPr>
            <w:t>9</w:t>
          </w:r>
        </w:p>
        <w:p w:rsidR="00602739" w:rsidRPr="005C04BA" w:rsidRDefault="00602739" w:rsidP="00602739">
          <w:pPr>
            <w:pStyle w:val="31"/>
            <w:ind w:left="0" w:firstLine="708"/>
            <w:rPr>
              <w:lang w:val="en-US"/>
            </w:rPr>
          </w:pPr>
          <w:r>
            <w:rPr>
              <w:lang w:val="en-US"/>
            </w:rPr>
            <w:t>Research Philosophy and Paradigm</w:t>
          </w:r>
          <w:r>
            <w:ptab w:relativeTo="margin" w:alignment="right" w:leader="dot"/>
          </w:r>
          <w:r w:rsidR="005C04BA">
            <w:rPr>
              <w:lang w:val="en-US"/>
            </w:rPr>
            <w:t>9</w:t>
          </w:r>
        </w:p>
        <w:p w:rsidR="00602739" w:rsidRPr="005C04BA" w:rsidRDefault="00602739" w:rsidP="00602739">
          <w:pPr>
            <w:pStyle w:val="31"/>
            <w:ind w:left="0" w:firstLine="708"/>
            <w:rPr>
              <w:lang w:val="en-US"/>
            </w:rPr>
          </w:pPr>
          <w:r>
            <w:rPr>
              <w:lang w:val="en-US"/>
            </w:rPr>
            <w:t>Research Approach</w:t>
          </w:r>
          <w:r>
            <w:ptab w:relativeTo="margin" w:alignment="right" w:leader="dot"/>
          </w:r>
          <w:r w:rsidR="005C04BA">
            <w:rPr>
              <w:lang w:val="en-US"/>
            </w:rPr>
            <w:t>9</w:t>
          </w:r>
        </w:p>
        <w:p w:rsidR="00602739" w:rsidRPr="005C04BA" w:rsidRDefault="00602739" w:rsidP="00602739">
          <w:pPr>
            <w:pStyle w:val="31"/>
            <w:ind w:left="0" w:firstLine="708"/>
            <w:rPr>
              <w:lang w:val="en-US"/>
            </w:rPr>
          </w:pPr>
          <w:r>
            <w:rPr>
              <w:lang w:val="en-US"/>
            </w:rPr>
            <w:t>Research Design</w:t>
          </w:r>
          <w:r>
            <w:ptab w:relativeTo="margin" w:alignment="right" w:leader="dot"/>
          </w:r>
          <w:r w:rsidR="005C04BA">
            <w:rPr>
              <w:lang w:val="en-US"/>
            </w:rPr>
            <w:t>9</w:t>
          </w:r>
        </w:p>
        <w:p w:rsidR="00602739" w:rsidRPr="005C04BA" w:rsidRDefault="00602739" w:rsidP="00602739">
          <w:pPr>
            <w:pStyle w:val="31"/>
            <w:ind w:left="0" w:firstLine="708"/>
            <w:rPr>
              <w:lang w:val="en-US"/>
            </w:rPr>
          </w:pPr>
          <w:r>
            <w:rPr>
              <w:lang w:val="en-US"/>
            </w:rPr>
            <w:t>Sampling Methods</w:t>
          </w:r>
          <w:r>
            <w:ptab w:relativeTo="margin" w:alignment="right" w:leader="dot"/>
          </w:r>
          <w:r w:rsidR="005C04BA">
            <w:rPr>
              <w:lang w:val="en-US"/>
            </w:rPr>
            <w:t>9</w:t>
          </w:r>
        </w:p>
        <w:p w:rsidR="00602739" w:rsidRPr="005C04BA" w:rsidRDefault="00602739" w:rsidP="00602739">
          <w:pPr>
            <w:pStyle w:val="31"/>
            <w:ind w:left="0" w:firstLine="708"/>
            <w:rPr>
              <w:lang w:val="en-US"/>
            </w:rPr>
          </w:pPr>
          <w:r>
            <w:rPr>
              <w:lang w:val="en-US"/>
            </w:rPr>
            <w:t>Data Collection Methods</w:t>
          </w:r>
          <w:r>
            <w:ptab w:relativeTo="margin" w:alignment="right" w:leader="dot"/>
          </w:r>
          <w:r w:rsidR="005C04BA">
            <w:rPr>
              <w:lang w:val="en-US"/>
            </w:rPr>
            <w:t>10</w:t>
          </w:r>
        </w:p>
        <w:p w:rsidR="00602739" w:rsidRPr="005C04BA" w:rsidRDefault="00602739" w:rsidP="00602739">
          <w:pPr>
            <w:pStyle w:val="31"/>
            <w:ind w:left="0" w:firstLine="708"/>
            <w:rPr>
              <w:lang w:val="en-US"/>
            </w:rPr>
          </w:pPr>
          <w:r>
            <w:rPr>
              <w:lang w:val="en-US"/>
            </w:rPr>
            <w:t>Data Interpretation</w:t>
          </w:r>
          <w:r>
            <w:ptab w:relativeTo="margin" w:alignment="right" w:leader="dot"/>
          </w:r>
          <w:r w:rsidR="005C04BA">
            <w:rPr>
              <w:lang w:val="en-US"/>
            </w:rPr>
            <w:t>10</w:t>
          </w:r>
        </w:p>
        <w:p w:rsidR="00C21B52" w:rsidRDefault="00C21B52" w:rsidP="00C21B52">
          <w:pPr>
            <w:pStyle w:val="31"/>
            <w:ind w:left="0" w:firstLine="708"/>
            <w:rPr>
              <w:lang w:val="en-US"/>
            </w:rPr>
          </w:pPr>
          <w:r>
            <w:rPr>
              <w:lang w:val="en-US"/>
            </w:rPr>
            <w:t>Timeline (Gant Chart)</w:t>
          </w:r>
          <w:r>
            <w:ptab w:relativeTo="margin" w:alignment="right" w:leader="dot"/>
          </w:r>
          <w:r w:rsidR="005C04BA">
            <w:rPr>
              <w:lang w:val="en-US"/>
            </w:rPr>
            <w:t>10</w:t>
          </w:r>
        </w:p>
        <w:p w:rsidR="003273C5" w:rsidRPr="003273C5" w:rsidRDefault="003273C5" w:rsidP="003273C5">
          <w:pPr>
            <w:pStyle w:val="31"/>
            <w:ind w:left="0" w:firstLine="708"/>
            <w:rPr>
              <w:lang w:val="en-US"/>
            </w:rPr>
          </w:pPr>
          <w:r>
            <w:rPr>
              <w:lang w:val="en-US"/>
            </w:rPr>
            <w:t>Ethical Considerations</w:t>
          </w:r>
          <w:r>
            <w:ptab w:relativeTo="margin" w:alignment="right" w:leader="dot"/>
          </w:r>
          <w:r>
            <w:rPr>
              <w:lang w:val="en-US"/>
            </w:rPr>
            <w:t>12</w:t>
          </w:r>
        </w:p>
        <w:p w:rsidR="00C21B52" w:rsidRPr="005C04BA" w:rsidRDefault="00C21B52" w:rsidP="00C21B52">
          <w:pPr>
            <w:pStyle w:val="31"/>
            <w:ind w:left="0" w:firstLine="708"/>
            <w:rPr>
              <w:lang w:val="en-US"/>
            </w:rPr>
          </w:pPr>
          <w:r>
            <w:rPr>
              <w:lang w:val="en-US"/>
            </w:rPr>
            <w:t>Conclusion</w:t>
          </w:r>
          <w:r>
            <w:ptab w:relativeTo="margin" w:alignment="right" w:leader="dot"/>
          </w:r>
          <w:r w:rsidR="003273C5">
            <w:rPr>
              <w:lang w:val="en-US"/>
            </w:rPr>
            <w:t>12</w:t>
          </w:r>
        </w:p>
        <w:p w:rsidR="005C04BA" w:rsidRPr="005C04BA" w:rsidRDefault="00C21B52" w:rsidP="005C04BA">
          <w:pPr>
            <w:pStyle w:val="11"/>
            <w:rPr>
              <w:lang w:val="en-US"/>
            </w:rPr>
          </w:pPr>
          <w:r>
            <w:rPr>
              <w:b/>
              <w:lang w:val="en-US"/>
            </w:rPr>
            <w:t xml:space="preserve">Chapter </w:t>
          </w:r>
          <w:r>
            <w:rPr>
              <w:b/>
            </w:rPr>
            <w:t>4</w:t>
          </w:r>
          <w:r>
            <w:rPr>
              <w:b/>
              <w:lang w:val="en-US"/>
            </w:rPr>
            <w:t xml:space="preserve">: Conclusion </w:t>
          </w:r>
          <w:r>
            <w:ptab w:relativeTo="margin" w:alignment="right" w:leader="dot"/>
          </w:r>
          <w:r w:rsidR="005C04BA">
            <w:rPr>
              <w:b/>
              <w:lang w:val="en-US"/>
            </w:rPr>
            <w:t>1</w:t>
          </w:r>
          <w:r w:rsidR="003273C5">
            <w:rPr>
              <w:b/>
              <w:lang w:val="en-US"/>
            </w:rPr>
            <w:t>2</w:t>
          </w:r>
        </w:p>
        <w:p w:rsidR="00C21B52" w:rsidRPr="005C04BA" w:rsidRDefault="00C21B52" w:rsidP="00C21B52">
          <w:pPr>
            <w:pStyle w:val="31"/>
            <w:ind w:left="0" w:firstLine="708"/>
            <w:rPr>
              <w:lang w:val="en-US"/>
            </w:rPr>
          </w:pPr>
          <w:r>
            <w:rPr>
              <w:lang w:val="en-US"/>
            </w:rPr>
            <w:t>Summarising Research Aims and Objectives</w:t>
          </w:r>
          <w:r>
            <w:ptab w:relativeTo="margin" w:alignment="right" w:leader="dot"/>
          </w:r>
          <w:r w:rsidR="003273C5">
            <w:rPr>
              <w:lang w:val="en-US"/>
            </w:rPr>
            <w:t>12</w:t>
          </w:r>
        </w:p>
        <w:p w:rsidR="00C21B52" w:rsidRPr="005C04BA" w:rsidRDefault="00C21B52" w:rsidP="00C21B52">
          <w:pPr>
            <w:pStyle w:val="31"/>
            <w:ind w:left="0" w:firstLine="708"/>
            <w:rPr>
              <w:lang w:val="en-US"/>
            </w:rPr>
          </w:pPr>
          <w:r>
            <w:rPr>
              <w:lang w:val="en-US"/>
            </w:rPr>
            <w:t>Anticipated Contributions</w:t>
          </w:r>
          <w:r>
            <w:ptab w:relativeTo="margin" w:alignment="right" w:leader="dot"/>
          </w:r>
          <w:r w:rsidR="003273C5">
            <w:rPr>
              <w:lang w:val="en-US"/>
            </w:rPr>
            <w:t>13</w:t>
          </w:r>
        </w:p>
        <w:p w:rsidR="00C21B52" w:rsidRPr="005C04BA" w:rsidRDefault="00C21B52" w:rsidP="00C21B52">
          <w:pPr>
            <w:pStyle w:val="31"/>
            <w:ind w:left="0" w:firstLine="708"/>
            <w:rPr>
              <w:lang w:val="en-US"/>
            </w:rPr>
          </w:pPr>
          <w:r>
            <w:rPr>
              <w:lang w:val="en-US"/>
            </w:rPr>
            <w:t>Future Research Directions</w:t>
          </w:r>
          <w:r>
            <w:ptab w:relativeTo="margin" w:alignment="right" w:leader="dot"/>
          </w:r>
          <w:r w:rsidR="003273C5">
            <w:rPr>
              <w:lang w:val="en-US"/>
            </w:rPr>
            <w:t>13</w:t>
          </w:r>
        </w:p>
        <w:p w:rsidR="00C21B52" w:rsidRPr="005C04BA" w:rsidRDefault="00C21B52" w:rsidP="00C21B52">
          <w:pPr>
            <w:pStyle w:val="31"/>
            <w:ind w:left="0" w:firstLine="708"/>
            <w:rPr>
              <w:lang w:val="en-US"/>
            </w:rPr>
          </w:pPr>
          <w:r>
            <w:rPr>
              <w:lang w:val="en-US"/>
            </w:rPr>
            <w:t>Concluding Remarks</w:t>
          </w:r>
          <w:r>
            <w:ptab w:relativeTo="margin" w:alignment="right" w:leader="dot"/>
          </w:r>
          <w:r w:rsidR="003273C5">
            <w:rPr>
              <w:lang w:val="en-US"/>
            </w:rPr>
            <w:t>13</w:t>
          </w:r>
        </w:p>
        <w:p w:rsidR="00C80D95" w:rsidRDefault="005C04BA" w:rsidP="005C04BA">
          <w:pPr>
            <w:pStyle w:val="11"/>
          </w:pPr>
          <w:r>
            <w:rPr>
              <w:b/>
              <w:lang w:val="en-US"/>
            </w:rPr>
            <w:t xml:space="preserve">Chapter 5: References </w:t>
          </w:r>
          <w:r>
            <w:ptab w:relativeTo="margin" w:alignment="right" w:leader="dot"/>
          </w:r>
          <w:r>
            <w:rPr>
              <w:b/>
              <w:lang w:val="en-US"/>
            </w:rPr>
            <w:t>1</w:t>
          </w:r>
          <w:r w:rsidR="003273C5">
            <w:rPr>
              <w:b/>
              <w:lang w:val="en-US"/>
            </w:rPr>
            <w:t>5</w:t>
          </w:r>
        </w:p>
      </w:sdtContent>
    </w:sdt>
    <w:p w:rsidR="00C80D95" w:rsidRDefault="00C80D95" w:rsidP="00C80D95">
      <w:pPr>
        <w:spacing w:before="60"/>
        <w:ind w:left="100"/>
        <w:rPr>
          <w:sz w:val="21"/>
        </w:rPr>
      </w:pPr>
    </w:p>
    <w:p w:rsidR="00C80D95" w:rsidRDefault="00C80D95" w:rsidP="00C80D95">
      <w:pPr>
        <w:spacing w:before="60"/>
        <w:ind w:left="100"/>
        <w:rPr>
          <w:sz w:val="21"/>
        </w:rPr>
      </w:pPr>
    </w:p>
    <w:p w:rsidR="00C80D95" w:rsidRDefault="00C80D95" w:rsidP="00C80D95">
      <w:pPr>
        <w:spacing w:before="60"/>
        <w:ind w:left="100"/>
        <w:rPr>
          <w:sz w:val="21"/>
        </w:rPr>
      </w:pPr>
    </w:p>
    <w:p w:rsidR="00AD2B43" w:rsidRDefault="00AD2B43"/>
    <w:p w:rsidR="00C80D95" w:rsidRPr="005C04BA" w:rsidRDefault="00C80D95">
      <w:pPr>
        <w:rPr>
          <w:rFonts w:ascii="Times New Roman" w:hAnsi="Times New Roman" w:cs="Times New Roman"/>
          <w:sz w:val="24"/>
          <w:szCs w:val="24"/>
        </w:rPr>
      </w:pPr>
    </w:p>
    <w:p w:rsidR="00C80D95" w:rsidRPr="00BF79FD" w:rsidRDefault="00BF79FD" w:rsidP="00BF79FD">
      <w:pPr>
        <w:spacing w:line="480" w:lineRule="auto"/>
        <w:ind w:firstLine="708"/>
        <w:rPr>
          <w:rFonts w:ascii="Times New Roman" w:hAnsi="Times New Roman" w:cs="Times New Roman"/>
          <w:b/>
          <w:color w:val="4F81BD" w:themeColor="accent1"/>
          <w:sz w:val="32"/>
          <w:szCs w:val="32"/>
        </w:rPr>
      </w:pPr>
      <w:r w:rsidRPr="00BF79FD">
        <w:rPr>
          <w:rFonts w:ascii="Times New Roman" w:hAnsi="Times New Roman" w:cs="Times New Roman"/>
          <w:b/>
          <w:color w:val="4F81BD" w:themeColor="accent1"/>
          <w:sz w:val="32"/>
          <w:szCs w:val="32"/>
        </w:rPr>
        <w:t xml:space="preserve">Chapter 1: </w:t>
      </w:r>
      <w:r w:rsidR="00C80D95" w:rsidRPr="00BF79FD">
        <w:rPr>
          <w:rFonts w:ascii="Times New Roman" w:hAnsi="Times New Roman" w:cs="Times New Roman"/>
          <w:b/>
          <w:color w:val="4F81BD" w:themeColor="accent1"/>
          <w:sz w:val="32"/>
          <w:szCs w:val="32"/>
        </w:rPr>
        <w:t>Introduction</w:t>
      </w:r>
    </w:p>
    <w:p w:rsidR="00BF79FD" w:rsidRDefault="00BF79FD" w:rsidP="00BF79FD">
      <w:pPr>
        <w:pStyle w:val="ac"/>
        <w:numPr>
          <w:ilvl w:val="0"/>
          <w:numId w:val="16"/>
        </w:numPr>
        <w:spacing w:line="480" w:lineRule="auto"/>
        <w:rPr>
          <w:rStyle w:val="ad"/>
          <w:rFonts w:eastAsia="Noto Sans"/>
          <w:color w:val="252525"/>
          <w:lang w:val="en-US"/>
        </w:rPr>
      </w:pPr>
      <w:r>
        <w:rPr>
          <w:rStyle w:val="ad"/>
          <w:rFonts w:eastAsia="Noto Sans"/>
          <w:color w:val="252525"/>
        </w:rPr>
        <w:t>Topic Overview and Significance</w:t>
      </w:r>
    </w:p>
    <w:p w:rsidR="00BF79FD" w:rsidRDefault="00BF79FD" w:rsidP="00BF79FD">
      <w:pPr>
        <w:pStyle w:val="ac"/>
        <w:spacing w:line="480" w:lineRule="auto"/>
        <w:rPr>
          <w:rStyle w:val="text-with-replacments"/>
          <w:rFonts w:eastAsiaTheme="majorEastAsia"/>
          <w:color w:val="252525"/>
        </w:rPr>
      </w:pPr>
      <w:r>
        <w:rPr>
          <w:rStyle w:val="text-with-replacments"/>
          <w:rFonts w:eastAsiaTheme="majorEastAsia"/>
          <w:color w:val="252525"/>
        </w:rPr>
        <w:t>In an era of global business exchange, when there are few barriers online for places and countries no one has ever set eyes on before, acquiring a common understanding and proficiency in the subcultural basis of this communication must be taken with absolute seriousness.</w:t>
      </w:r>
      <w:r>
        <w:rPr>
          <w:color w:val="252525"/>
        </w:rPr>
        <w:t> </w:t>
      </w:r>
      <w:r>
        <w:rPr>
          <w:rStyle w:val="text-with-replacments"/>
          <w:rFonts w:eastAsiaTheme="majorEastAsia"/>
          <w:color w:val="252525"/>
        </w:rPr>
        <w:t>One of the areas that has attracted particular attention in an era of globalisation is that surrounding England and its impact on business communication. This dissertation will explore this culture, including theatre performances organised by foreign companies to help Western-owned subsidiaries understand more about the natural economy here.</w:t>
      </w:r>
      <w:r>
        <w:rPr>
          <w:color w:val="252525"/>
        </w:rPr>
        <w:t> </w:t>
      </w:r>
      <w:r>
        <w:rPr>
          <w:rStyle w:val="text-with-replacments"/>
          <w:rFonts w:eastAsiaTheme="majorEastAsia"/>
          <w:color w:val="252525"/>
        </w:rPr>
        <w:t>An interesting backdrop for studying business communication, England's culture is rich and varied. English society still harbours distinctly feudal characteristics.</w:t>
      </w:r>
      <w:r>
        <w:rPr>
          <w:color w:val="252525"/>
        </w:rPr>
        <w:t> </w:t>
      </w:r>
      <w:r>
        <w:rPr>
          <w:rStyle w:val="text-with-replacments"/>
          <w:rFonts w:eastAsiaTheme="majorEastAsia"/>
          <w:color w:val="252525"/>
        </w:rPr>
        <w:t>This study's significance lies in revealing how some specific cultural components of England become or end up as the ways that people in business reach agreement and do deals together.</w:t>
      </w:r>
      <w:r>
        <w:rPr>
          <w:color w:val="252525"/>
        </w:rPr>
        <w:t> </w:t>
      </w:r>
      <w:r>
        <w:rPr>
          <w:rStyle w:val="text-with-replacments"/>
          <w:rFonts w:eastAsiaTheme="majorEastAsia"/>
          <w:color w:val="252525"/>
        </w:rPr>
        <w:t>This around-the-world wandering is vital, as cultural sensitivity has long become one of the decisive criteria in cross-border business relations.</w:t>
      </w:r>
      <w:r>
        <w:rPr>
          <w:color w:val="252525"/>
          <w:lang w:val="en-US"/>
        </w:rPr>
        <w:t xml:space="preserve"> </w:t>
      </w:r>
      <w:r>
        <w:rPr>
          <w:rStyle w:val="text-with-replacments"/>
          <w:rFonts w:eastAsiaTheme="majorEastAsia"/>
          <w:color w:val="252525"/>
        </w:rPr>
        <w:t>Moreover, this research has a practical impact beyond mere academic interest.</w:t>
      </w:r>
      <w:r>
        <w:rPr>
          <w:color w:val="252525"/>
        </w:rPr>
        <w:t> </w:t>
      </w:r>
      <w:r>
        <w:rPr>
          <w:rStyle w:val="text-with-replacments"/>
          <w:rFonts w:eastAsiaTheme="majorEastAsia"/>
          <w:color w:val="252525"/>
        </w:rPr>
        <w:t>In effect, that's to offer a businessman or professional who comes into contact with an English-speaking counterpart some insight.</w:t>
      </w:r>
      <w:r>
        <w:rPr>
          <w:color w:val="252525"/>
        </w:rPr>
        <w:t> </w:t>
      </w:r>
      <w:r>
        <w:rPr>
          <w:rStyle w:val="text-with-replacments"/>
          <w:rFonts w:eastAsiaTheme="majorEastAsia"/>
          <w:color w:val="252525"/>
        </w:rPr>
        <w:t>On seeing the hidden meanings of English cultural influences in business communication, overseas friends are better able to carry out more efficient and comfortable-thinking communications.</w:t>
      </w:r>
      <w:r>
        <w:rPr>
          <w:color w:val="252525"/>
        </w:rPr>
        <w:t> </w:t>
      </w:r>
      <w:r>
        <w:rPr>
          <w:rStyle w:val="text-with-replacments"/>
          <w:rFonts w:eastAsiaTheme="majorEastAsia"/>
          <w:color w:val="252525"/>
        </w:rPr>
        <w:t>Moreover, this research matters to English companies with global aspirations. When they want foreign partners or as hosts, it is like holding a looking glass; when you look in the mirror, that's how other people perceive your products or culture and feel about them too.</w:t>
      </w:r>
    </w:p>
    <w:p w:rsidR="00602739" w:rsidRPr="00BF79FD" w:rsidRDefault="00602739" w:rsidP="00BF79FD">
      <w:pPr>
        <w:pStyle w:val="ac"/>
        <w:spacing w:line="480" w:lineRule="auto"/>
        <w:rPr>
          <w:rStyle w:val="text-with-replacments"/>
          <w:rFonts w:eastAsiaTheme="majorEastAsia"/>
          <w:color w:val="252525"/>
          <w:lang w:val="en-US"/>
        </w:rPr>
      </w:pPr>
    </w:p>
    <w:p w:rsidR="00BF79FD" w:rsidRDefault="00BF79FD" w:rsidP="00BF79FD">
      <w:pPr>
        <w:pStyle w:val="ac"/>
        <w:numPr>
          <w:ilvl w:val="0"/>
          <w:numId w:val="16"/>
        </w:numPr>
        <w:spacing w:line="480" w:lineRule="auto"/>
        <w:rPr>
          <w:rStyle w:val="ad"/>
          <w:rFonts w:eastAsia="Noto Sans"/>
          <w:color w:val="252525"/>
          <w:lang w:val="en-US"/>
        </w:rPr>
      </w:pPr>
      <w:r>
        <w:rPr>
          <w:rStyle w:val="ad"/>
          <w:rFonts w:eastAsia="Noto Sans"/>
          <w:color w:val="252525"/>
        </w:rPr>
        <w:lastRenderedPageBreak/>
        <w:t>Purpose of the Research</w:t>
      </w:r>
    </w:p>
    <w:p w:rsidR="008B565D" w:rsidRDefault="00BF79FD" w:rsidP="00A46FE9">
      <w:pPr>
        <w:pStyle w:val="ac"/>
        <w:spacing w:line="480" w:lineRule="auto"/>
        <w:rPr>
          <w:color w:val="252525"/>
          <w:lang w:val="en-US"/>
        </w:rPr>
      </w:pPr>
      <w:r>
        <w:rPr>
          <w:color w:val="252525"/>
        </w:rPr>
        <w:br/>
      </w:r>
      <w:r>
        <w:rPr>
          <w:rStyle w:val="text-with-replacments"/>
          <w:rFonts w:eastAsiaTheme="majorEastAsia"/>
          <w:color w:val="252525"/>
        </w:rPr>
        <w:t>The main thrust of this research is to decompose and evaluate the distinctive parts of its British-like culture and how these have manifested in business communication forms and strategies. Internal and external communication An overview of inter-company business communication within English firms as well as their use outside the dreamland.</w:t>
      </w:r>
      <w:r>
        <w:rPr>
          <w:color w:val="252525"/>
        </w:rPr>
        <w:t> </w:t>
      </w:r>
      <w:r>
        <w:rPr>
          <w:rStyle w:val="text-with-replacments"/>
          <w:rFonts w:eastAsiaTheme="majorEastAsia"/>
          <w:color w:val="252525"/>
        </w:rPr>
        <w:t>Research begins with closely studying the trait of English culture and its unique characteristics, then going out to observe applications in practical business communications. Its purpose is not only complete understanding but also a fundamental connection that closes the gap between cultural studies theory and protocols for effective communication itself at work (thinking about it all in a general situation).</w:t>
      </w:r>
      <w:r>
        <w:rPr>
          <w:color w:val="252525"/>
          <w:lang w:val="en-US"/>
        </w:rPr>
        <w:t xml:space="preserve"> </w:t>
      </w:r>
      <w:r>
        <w:rPr>
          <w:rStyle w:val="text-with-replacments"/>
          <w:rFonts w:eastAsiaTheme="majorEastAsia"/>
          <w:color w:val="252525"/>
        </w:rPr>
        <w:t>Another aim of this study is to offer business professionals in England and abroad materials that will allow them better access than ever before to the cultural aspects of English commercial interaction.</w:t>
      </w:r>
      <w:r>
        <w:rPr>
          <w:color w:val="252525"/>
        </w:rPr>
        <w:t> </w:t>
      </w:r>
      <w:r>
        <w:rPr>
          <w:rStyle w:val="text-with-replacments"/>
          <w:rFonts w:eastAsiaTheme="majorEastAsia"/>
          <w:color w:val="252525"/>
        </w:rPr>
        <w:t>The objective of the study is to analyse in-depth cultural norms used by business people and expose their hidden meanings so as to promote cross-cultural competence and communication effectiveness between parties.</w:t>
      </w:r>
    </w:p>
    <w:p w:rsidR="00BF79FD" w:rsidRPr="008B565D" w:rsidRDefault="00BF79FD" w:rsidP="00A46FE9">
      <w:pPr>
        <w:pStyle w:val="ac"/>
        <w:spacing w:line="480" w:lineRule="auto"/>
        <w:rPr>
          <w:color w:val="252525"/>
          <w:lang w:val="en-US"/>
        </w:rPr>
      </w:pPr>
      <w:r>
        <w:rPr>
          <w:color w:val="252525"/>
        </w:rPr>
        <w:br/>
      </w:r>
      <w:r w:rsidRPr="00A46FE9">
        <w:rPr>
          <w:b/>
          <w:i/>
          <w:color w:val="4F81BD" w:themeColor="accent1"/>
        </w:rPr>
        <w:t>Research Aims, Objectives, and Questions</w:t>
      </w:r>
      <w:r>
        <w:rPr>
          <w:color w:val="252525"/>
        </w:rPr>
        <w:br/>
      </w:r>
      <w:r w:rsidRPr="00BF79FD">
        <w:rPr>
          <w:rStyle w:val="text-with-replacments"/>
          <w:rFonts w:eastAsia="Noto Sans"/>
          <w:b/>
          <w:color w:val="252525"/>
        </w:rPr>
        <w:t>Aim:</w:t>
      </w:r>
      <w:r>
        <w:rPr>
          <w:rStyle w:val="text-with-replacments"/>
          <w:rFonts w:eastAsia="Noto Sans"/>
          <w:color w:val="252525"/>
        </w:rPr>
        <w:t xml:space="preserve"> To fully examine and define the role of an English cultural undertone in business communicative activities.</w:t>
      </w:r>
      <w:r>
        <w:rPr>
          <w:color w:val="252525"/>
        </w:rPr>
        <w:br/>
      </w:r>
      <w:r w:rsidRPr="00BF79FD">
        <w:rPr>
          <w:b/>
          <w:color w:val="252525"/>
        </w:rPr>
        <w:t>Objectives:</w:t>
      </w:r>
      <w:r>
        <w:rPr>
          <w:color w:val="252525"/>
        </w:rPr>
        <w:br/>
      </w:r>
      <w:r w:rsidRPr="00A46FE9">
        <w:rPr>
          <w:rStyle w:val="text-with-replacments"/>
          <w:rFonts w:eastAsia="Noto Sans"/>
          <w:b/>
          <w:color w:val="252525"/>
        </w:rPr>
        <w:t>1</w:t>
      </w:r>
      <w:r>
        <w:rPr>
          <w:rStyle w:val="text-with-replacments"/>
          <w:rFonts w:eastAsia="Noto Sans"/>
          <w:color w:val="252525"/>
        </w:rPr>
        <w:t>. To completely identify the essential cultural features of England that dominate business communication.</w:t>
      </w:r>
      <w:r>
        <w:rPr>
          <w:color w:val="252525"/>
        </w:rPr>
        <w:br/>
      </w:r>
      <w:r w:rsidRPr="00A46FE9">
        <w:rPr>
          <w:rStyle w:val="text-with-replacments"/>
          <w:rFonts w:eastAsia="Noto Sans"/>
          <w:b/>
          <w:color w:val="252525"/>
        </w:rPr>
        <w:t>2</w:t>
      </w:r>
      <w:r>
        <w:rPr>
          <w:rStyle w:val="text-with-replacments"/>
          <w:rFonts w:eastAsia="Noto Sans"/>
          <w:color w:val="252525"/>
        </w:rPr>
        <w:t xml:space="preserve">. To examine the role of such cultural norms from a more superficial level in all facets of how business gets done, in areas like negotiations and communication among top leadership </w:t>
      </w:r>
      <w:r>
        <w:rPr>
          <w:rStyle w:val="text-with-replacments"/>
          <w:rFonts w:eastAsia="Noto Sans"/>
          <w:color w:val="252525"/>
        </w:rPr>
        <w:lastRenderedPageBreak/>
        <w:t>or between leaders and members when there are no good things to talk about.</w:t>
      </w:r>
      <w:r>
        <w:rPr>
          <w:color w:val="252525"/>
        </w:rPr>
        <w:br/>
      </w:r>
      <w:r w:rsidRPr="005C04BA">
        <w:rPr>
          <w:rStyle w:val="text-with-replacments"/>
          <w:rFonts w:eastAsia="Noto Sans"/>
          <w:b/>
          <w:color w:val="252525"/>
        </w:rPr>
        <w:t>3</w:t>
      </w:r>
      <w:r>
        <w:rPr>
          <w:rStyle w:val="text-with-replacments"/>
          <w:rFonts w:eastAsia="Noto Sans"/>
          <w:color w:val="252525"/>
        </w:rPr>
        <w:t xml:space="preserve">. And finally, to examine the good aspects and difficulties of the English cultural influence </w:t>
      </w:r>
      <w:r>
        <w:rPr>
          <w:rStyle w:val="text-with-replacments"/>
          <w:rFonts w:eastAsia="Noto Sans"/>
          <w:color w:val="252525"/>
          <w:lang w:val="en-US"/>
        </w:rPr>
        <w:t>up</w:t>
      </w:r>
      <w:r>
        <w:rPr>
          <w:rStyle w:val="text-with-replacments"/>
          <w:rFonts w:eastAsia="Noto Sans"/>
          <w:color w:val="252525"/>
        </w:rPr>
        <w:t>on business communication, especially in this fluid age when all countries belong to a globalised world.</w:t>
      </w:r>
    </w:p>
    <w:p w:rsidR="00A46FE9" w:rsidRDefault="00BF79FD" w:rsidP="00A46FE9">
      <w:pPr>
        <w:pStyle w:val="ac"/>
        <w:numPr>
          <w:ilvl w:val="0"/>
          <w:numId w:val="16"/>
        </w:numPr>
        <w:spacing w:line="480" w:lineRule="auto"/>
        <w:rPr>
          <w:b/>
          <w:color w:val="252525"/>
          <w:lang w:val="en-US"/>
        </w:rPr>
      </w:pPr>
      <w:r w:rsidRPr="00A46FE9">
        <w:rPr>
          <w:b/>
          <w:color w:val="252525"/>
        </w:rPr>
        <w:t>Research Questions:</w:t>
      </w:r>
    </w:p>
    <w:p w:rsidR="00A46FE9" w:rsidRDefault="00BF79FD" w:rsidP="00A46FE9">
      <w:pPr>
        <w:pStyle w:val="ac"/>
        <w:numPr>
          <w:ilvl w:val="0"/>
          <w:numId w:val="19"/>
        </w:numPr>
        <w:spacing w:line="480" w:lineRule="auto"/>
        <w:rPr>
          <w:rStyle w:val="text-with-replacments"/>
          <w:rFonts w:eastAsia="Noto Sans"/>
          <w:color w:val="252525"/>
          <w:lang w:val="en-US"/>
        </w:rPr>
      </w:pPr>
      <w:r>
        <w:rPr>
          <w:rStyle w:val="text-with-replacments"/>
          <w:rFonts w:eastAsia="Noto Sans"/>
          <w:color w:val="252525"/>
        </w:rPr>
        <w:t>What are the most distinctive cultural features of England that profoundly affect business communication?</w:t>
      </w:r>
    </w:p>
    <w:p w:rsidR="00A46FE9" w:rsidRDefault="00BF79FD" w:rsidP="00A46FE9">
      <w:pPr>
        <w:pStyle w:val="ac"/>
        <w:numPr>
          <w:ilvl w:val="0"/>
          <w:numId w:val="19"/>
        </w:numPr>
        <w:spacing w:line="480" w:lineRule="auto"/>
        <w:rPr>
          <w:color w:val="252525"/>
          <w:lang w:val="en-US"/>
        </w:rPr>
      </w:pPr>
      <w:r>
        <w:rPr>
          <w:rStyle w:val="text-with-replacments"/>
          <w:rFonts w:eastAsia="Noto Sans"/>
          <w:color w:val="252525"/>
        </w:rPr>
        <w:t>How do these cultural norms affect the conduct of both internal and external business communication within English businesses?</w:t>
      </w:r>
      <w:r>
        <w:rPr>
          <w:color w:val="252525"/>
        </w:rPr>
        <w:t> </w:t>
      </w:r>
    </w:p>
    <w:p w:rsidR="00A46FE9" w:rsidRDefault="00A46FE9" w:rsidP="00A46FE9">
      <w:pPr>
        <w:pStyle w:val="ac"/>
        <w:numPr>
          <w:ilvl w:val="0"/>
          <w:numId w:val="19"/>
        </w:numPr>
        <w:spacing w:line="480" w:lineRule="auto"/>
        <w:rPr>
          <w:color w:val="252525"/>
        </w:rPr>
      </w:pPr>
      <w:r>
        <w:rPr>
          <w:rStyle w:val="text-with-replacments"/>
          <w:color w:val="252525"/>
        </w:rPr>
        <w:t>In the field of global business relations, what peculiar difficulties and opportunities do cultural influences provide?</w:t>
      </w:r>
    </w:p>
    <w:p w:rsidR="00A46FE9" w:rsidRPr="00A46FE9" w:rsidRDefault="00A46FE9" w:rsidP="00A46FE9">
      <w:pPr>
        <w:pStyle w:val="ac"/>
        <w:spacing w:line="480" w:lineRule="auto"/>
        <w:rPr>
          <w:rStyle w:val="text-with-replacments"/>
          <w:rFonts w:eastAsia="Noto Sans"/>
          <w:b/>
          <w:i/>
          <w:color w:val="4F81BD" w:themeColor="accent1"/>
          <w:lang w:val="en-US"/>
        </w:rPr>
      </w:pPr>
      <w:r w:rsidRPr="00A46FE9">
        <w:rPr>
          <w:rStyle w:val="text-with-replacments"/>
          <w:rFonts w:eastAsia="Noto Sans"/>
          <w:b/>
          <w:i/>
          <w:color w:val="4F81BD" w:themeColor="accent1"/>
          <w:lang w:val="en-US"/>
        </w:rPr>
        <w:t>Detailed Exploration of the Research Topic</w:t>
      </w:r>
    </w:p>
    <w:p w:rsidR="00A46FE9" w:rsidRDefault="00A46FE9" w:rsidP="00A46FE9">
      <w:pPr>
        <w:pStyle w:val="ac"/>
        <w:spacing w:line="480" w:lineRule="auto"/>
        <w:rPr>
          <w:rStyle w:val="text-with-replacments"/>
          <w:rFonts w:eastAsia="Noto Sans"/>
          <w:color w:val="252525"/>
          <w:lang w:val="en-US"/>
        </w:rPr>
      </w:pPr>
      <w:r>
        <w:rPr>
          <w:rStyle w:val="text-with-replacments"/>
          <w:rFonts w:eastAsia="Noto Sans"/>
          <w:color w:val="252525"/>
        </w:rPr>
        <w:t>The research will investigate different facets of English culture, including traditional values and standards for behaviour at home and in business. This work covers not only the artefacts of etiquette but also its underlying social psychology. Among other things, a certain machismo is part of it all—it would be an error to judge grammatical manners by literary or courtly ideals (ones rooted in In exploring this theme, the study will examine how these cultural characteristics are impacting business communication, underscoring themselves in every aspect of decision-making processes, negotiation tricks, leadership styles, and organisational equations.</w:t>
      </w:r>
      <w:r w:rsidR="005C04BA">
        <w:rPr>
          <w:color w:val="252525"/>
          <w:lang w:val="en-US"/>
        </w:rPr>
        <w:t xml:space="preserve"> </w:t>
      </w:r>
      <w:r>
        <w:rPr>
          <w:rStyle w:val="text-with-replacments"/>
          <w:rFonts w:eastAsia="Noto Sans"/>
          <w:color w:val="252525"/>
        </w:rPr>
        <w:t>Special attention will be paid to the qualities of English as a communicative style—generally perceived among native speakers as being simply described as understated, polite, and indirect—and its resultant influence on business discourse.</w:t>
      </w:r>
      <w:r>
        <w:rPr>
          <w:color w:val="252525"/>
        </w:rPr>
        <w:t> </w:t>
      </w:r>
      <w:r>
        <w:rPr>
          <w:rStyle w:val="text-with-replacments"/>
          <w:rFonts w:eastAsia="Noto Sans"/>
          <w:color w:val="252525"/>
        </w:rPr>
        <w:t xml:space="preserve">The research will address the attitude of reserve and formality—what we call a stiff upper </w:t>
      </w:r>
      <w:r>
        <w:rPr>
          <w:rStyle w:val="text-with-replacments"/>
          <w:rFonts w:eastAsia="Noto Sans"/>
          <w:color w:val="252525"/>
        </w:rPr>
        <w:lastRenderedPageBreak/>
        <w:t>lip.</w:t>
      </w:r>
      <w:r>
        <w:rPr>
          <w:color w:val="252525"/>
        </w:rPr>
        <w:t> </w:t>
      </w:r>
      <w:r>
        <w:rPr>
          <w:rStyle w:val="text-with-replacments"/>
          <w:rFonts w:eastAsia="Noto Sans"/>
          <w:color w:val="252525"/>
        </w:rPr>
        <w:t>Moreover, what effect does Britain's class structure (with the idea of stratification and status) have on business communication?</w:t>
      </w:r>
      <w:r>
        <w:rPr>
          <w:color w:val="252525"/>
          <w:lang w:val="en-US"/>
        </w:rPr>
        <w:t xml:space="preserve"> </w:t>
      </w:r>
      <w:r>
        <w:rPr>
          <w:rStyle w:val="text-with-replacments"/>
          <w:rFonts w:eastAsia="Noto Sans"/>
          <w:color w:val="252525"/>
        </w:rPr>
        <w:t>The study will also examine the changes in English business-related communications under globalisation and technological development.</w:t>
      </w:r>
      <w:r>
        <w:rPr>
          <w:color w:val="252525"/>
        </w:rPr>
        <w:t> </w:t>
      </w:r>
      <w:r>
        <w:rPr>
          <w:rStyle w:val="text-with-replacments"/>
          <w:rFonts w:eastAsia="Noto Sans"/>
          <w:color w:val="252525"/>
        </w:rPr>
        <w:t>Rising employee diversity and the use of digital means for communication are both disruptive influences on business English.</w:t>
      </w:r>
      <w:r>
        <w:rPr>
          <w:color w:val="252525"/>
        </w:rPr>
        <w:t> </w:t>
      </w:r>
      <w:r>
        <w:rPr>
          <w:rStyle w:val="text-with-replacments"/>
          <w:rFonts w:eastAsia="Noto Sans"/>
          <w:color w:val="252525"/>
        </w:rPr>
        <w:t>This research will examine how these changes conform to traditional cultural codes and what new discourse systems are emerging.</w:t>
      </w:r>
    </w:p>
    <w:p w:rsidR="00A46FE9" w:rsidRDefault="00A46FE9" w:rsidP="00A46FE9">
      <w:pPr>
        <w:pStyle w:val="ac"/>
        <w:spacing w:line="480" w:lineRule="auto"/>
        <w:rPr>
          <w:rStyle w:val="text-with-replacments"/>
          <w:rFonts w:eastAsia="Noto Sans"/>
          <w:b/>
          <w:i/>
          <w:color w:val="4F81BD" w:themeColor="accent1"/>
          <w:lang w:val="en-US"/>
        </w:rPr>
      </w:pPr>
      <w:r w:rsidRPr="00A46FE9">
        <w:rPr>
          <w:rStyle w:val="text-with-replacments"/>
          <w:rFonts w:eastAsia="Noto Sans"/>
          <w:b/>
          <w:i/>
          <w:color w:val="4F81BD" w:themeColor="accent1"/>
          <w:lang w:val="en-US"/>
        </w:rPr>
        <w:t>Contribution to the Field</w:t>
      </w:r>
    </w:p>
    <w:p w:rsidR="00A46FE9" w:rsidRPr="005C04BA" w:rsidRDefault="00A46FE9" w:rsidP="00A46FE9">
      <w:pPr>
        <w:pStyle w:val="ac"/>
        <w:spacing w:line="480" w:lineRule="auto"/>
        <w:rPr>
          <w:color w:val="252525"/>
          <w:lang w:val="en-US"/>
        </w:rPr>
      </w:pPr>
      <w:r>
        <w:rPr>
          <w:rStyle w:val="text-with-replacments"/>
          <w:rFonts w:eastAsia="Noto Sans"/>
          <w:color w:val="252525"/>
        </w:rPr>
        <w:t>The purpose of this dissertation is to make a contribution towards the study of intercultural business communication by studying English cultural influences on administration procedures.</w:t>
      </w:r>
      <w:r>
        <w:rPr>
          <w:color w:val="252525"/>
        </w:rPr>
        <w:t> </w:t>
      </w:r>
      <w:r>
        <w:rPr>
          <w:rStyle w:val="text-with-replacments"/>
          <w:rFonts w:eastAsia="Noto Sans"/>
          <w:color w:val="252525"/>
        </w:rPr>
        <w:t>It tries to fill the gaps in research, especially about how national culture intricately affects business communication and negotiation in an era of internationalization.</w:t>
      </w:r>
      <w:r>
        <w:rPr>
          <w:color w:val="252525"/>
        </w:rPr>
        <w:t> </w:t>
      </w:r>
      <w:r>
        <w:rPr>
          <w:rStyle w:val="text-with-replacments"/>
          <w:rFonts w:eastAsia="Noto Sans"/>
          <w:color w:val="252525"/>
        </w:rPr>
        <w:t>The outcomes of this research are likely to provide instructive information for academics, business practitioners, and policymakers involved with intercultural communication, international enterprise, or the study of culture.</w:t>
      </w:r>
    </w:p>
    <w:p w:rsidR="002A18C5" w:rsidRDefault="00A46FE9" w:rsidP="00A46FE9">
      <w:pPr>
        <w:spacing w:line="480" w:lineRule="auto"/>
        <w:ind w:firstLine="708"/>
        <w:rPr>
          <w:rFonts w:ascii="Times New Roman" w:hAnsi="Times New Roman" w:cs="Times New Roman"/>
          <w:b/>
          <w:color w:val="4F81BD" w:themeColor="accent1"/>
          <w:sz w:val="32"/>
          <w:szCs w:val="32"/>
        </w:rPr>
      </w:pPr>
      <w:r w:rsidRPr="00A46FE9">
        <w:rPr>
          <w:rFonts w:ascii="Times New Roman" w:hAnsi="Times New Roman" w:cs="Times New Roman"/>
          <w:b/>
          <w:color w:val="4F81BD" w:themeColor="accent1"/>
          <w:sz w:val="32"/>
          <w:szCs w:val="32"/>
        </w:rPr>
        <w:t>Chapter 2: Literature Review</w:t>
      </w:r>
    </w:p>
    <w:p w:rsidR="00A46FE9" w:rsidRDefault="00A46FE9" w:rsidP="00A46FE9">
      <w:pPr>
        <w:pStyle w:val="ac"/>
        <w:spacing w:line="480" w:lineRule="auto"/>
        <w:rPr>
          <w:rStyle w:val="text-with-replacments"/>
          <w:rFonts w:eastAsia="Noto Sans"/>
          <w:color w:val="252525"/>
          <w:lang w:val="en-US"/>
        </w:rPr>
      </w:pPr>
      <w:r>
        <w:rPr>
          <w:rStyle w:val="text-with-replacments"/>
          <w:rFonts w:eastAsia="Noto Sans"/>
          <w:color w:val="252525"/>
        </w:rPr>
        <w:t>In this chapter, we review existing material relevant to the culture of England and its effect on business communication.</w:t>
      </w:r>
      <w:r>
        <w:rPr>
          <w:color w:val="252525"/>
        </w:rPr>
        <w:t> </w:t>
      </w:r>
      <w:r>
        <w:rPr>
          <w:rStyle w:val="text-with-replacments"/>
          <w:rFonts w:eastAsia="Noto Sans"/>
          <w:color w:val="252525"/>
        </w:rPr>
        <w:t>In the review, there is first a discussion about English culture, then the integration of this concept into international business communication practice. Finally, it explores problems encountered and how to adaptively work with them due to Anglo-Saxonization in an increasingly global environment.</w:t>
      </w:r>
    </w:p>
    <w:p w:rsidR="005C04BA" w:rsidRDefault="005C04BA" w:rsidP="00A46FE9">
      <w:pPr>
        <w:pStyle w:val="ac"/>
        <w:spacing w:line="480" w:lineRule="auto"/>
        <w:rPr>
          <w:rStyle w:val="text-with-replacments"/>
          <w:rFonts w:eastAsia="Noto Sans"/>
          <w:color w:val="252525"/>
          <w:lang w:val="en-US"/>
        </w:rPr>
      </w:pPr>
    </w:p>
    <w:p w:rsidR="005C04BA" w:rsidRPr="005C04BA" w:rsidRDefault="005C04BA" w:rsidP="00A46FE9">
      <w:pPr>
        <w:pStyle w:val="ac"/>
        <w:spacing w:line="480" w:lineRule="auto"/>
        <w:rPr>
          <w:rStyle w:val="text-with-replacments"/>
          <w:rFonts w:eastAsia="Noto Sans"/>
          <w:color w:val="252525"/>
          <w:lang w:val="en-US"/>
        </w:rPr>
      </w:pPr>
    </w:p>
    <w:p w:rsidR="00A46FE9" w:rsidRDefault="00A46FE9" w:rsidP="00A46FE9">
      <w:pPr>
        <w:pStyle w:val="ac"/>
        <w:spacing w:line="480" w:lineRule="auto"/>
        <w:rPr>
          <w:rStyle w:val="text-with-replacments"/>
          <w:rFonts w:eastAsia="Noto Sans"/>
          <w:b/>
          <w:i/>
          <w:color w:val="4F81BD" w:themeColor="accent1"/>
          <w:lang w:val="en-US"/>
        </w:rPr>
      </w:pPr>
      <w:r w:rsidRPr="00A46FE9">
        <w:rPr>
          <w:rStyle w:val="text-with-replacments"/>
          <w:rFonts w:eastAsia="Noto Sans"/>
          <w:b/>
          <w:i/>
          <w:color w:val="4F81BD" w:themeColor="accent1"/>
          <w:lang w:val="en-US"/>
        </w:rPr>
        <w:lastRenderedPageBreak/>
        <w:t>Understanding English Culture</w:t>
      </w:r>
    </w:p>
    <w:p w:rsidR="00A46FE9" w:rsidRDefault="00A46FE9" w:rsidP="0042607B">
      <w:pPr>
        <w:pStyle w:val="ac"/>
        <w:numPr>
          <w:ilvl w:val="0"/>
          <w:numId w:val="23"/>
        </w:numPr>
        <w:spacing w:line="480" w:lineRule="auto"/>
        <w:rPr>
          <w:rStyle w:val="text-with-replacments"/>
          <w:rFonts w:eastAsia="Noto Sans"/>
          <w:color w:val="252525"/>
          <w:lang w:val="en-US"/>
        </w:rPr>
      </w:pPr>
      <w:r>
        <w:rPr>
          <w:rStyle w:val="text-with-replacments"/>
          <w:rFonts w:eastAsia="Noto Sans"/>
          <w:color w:val="252525"/>
        </w:rPr>
        <w:t>Historical and social context: England, which has been shaped by centuries of history. Culture lies in a complex interweaving of historical events and social evolution.</w:t>
      </w:r>
      <w:r>
        <w:rPr>
          <w:color w:val="252525"/>
        </w:rPr>
        <w:t> </w:t>
      </w:r>
      <w:r>
        <w:rPr>
          <w:rStyle w:val="text-with-replacments"/>
          <w:rFonts w:eastAsia="Noto Sans"/>
          <w:color w:val="252525"/>
        </w:rPr>
        <w:t>Kenny (2014) on the identity of English can illuminate how historical perspectives have come to be social truths, moulding our current business world and even industries like marketing.</w:t>
      </w:r>
    </w:p>
    <w:p w:rsidR="00A46FE9" w:rsidRDefault="00A46FE9" w:rsidP="0042607B">
      <w:pPr>
        <w:pStyle w:val="ac"/>
        <w:numPr>
          <w:ilvl w:val="0"/>
          <w:numId w:val="23"/>
        </w:numPr>
        <w:spacing w:line="480" w:lineRule="auto"/>
        <w:rPr>
          <w:rStyle w:val="text-with-replacments"/>
          <w:rFonts w:eastAsia="Noto Sans"/>
          <w:color w:val="252525"/>
          <w:lang w:val="en-US"/>
        </w:rPr>
      </w:pPr>
      <w:r>
        <w:rPr>
          <w:rStyle w:val="text-with-replacments"/>
          <w:rFonts w:eastAsia="Noto Sans"/>
          <w:color w:val="252525"/>
        </w:rPr>
        <w:t>Cultural Dimensions: The cultural dimensions theory put forward by Hofstede is a very useful basis for understanding the national culture of England (Hofstede, 2001).</w:t>
      </w:r>
      <w:r>
        <w:rPr>
          <w:color w:val="252525"/>
        </w:rPr>
        <w:t> </w:t>
      </w:r>
      <w:r>
        <w:rPr>
          <w:rStyle w:val="text-with-replacments"/>
          <w:rFonts w:eastAsia="Noto Sans"/>
          <w:color w:val="252525"/>
        </w:rPr>
        <w:t>Also, works by Trompenaars and Hampden-Turner (1997) further analyse the characteristics of English culture itself that affect business conduct.</w:t>
      </w:r>
    </w:p>
    <w:p w:rsidR="0042607B" w:rsidRPr="008B565D" w:rsidRDefault="00A46FE9" w:rsidP="008B565D">
      <w:pPr>
        <w:pStyle w:val="ac"/>
        <w:numPr>
          <w:ilvl w:val="0"/>
          <w:numId w:val="23"/>
        </w:numPr>
        <w:spacing w:line="480" w:lineRule="auto"/>
        <w:rPr>
          <w:rStyle w:val="text-with-replacments"/>
          <w:color w:val="252525"/>
        </w:rPr>
      </w:pPr>
      <w:r>
        <w:rPr>
          <w:rStyle w:val="text-with-replacments"/>
          <w:rFonts w:eastAsia="Noto Sans"/>
          <w:color w:val="252525"/>
        </w:rPr>
        <w:t>Social Structure and Class System: Business communication styles and social interaction The English class system, one of its major aspects of culture, has a great impact on the way people communicate in business.</w:t>
      </w:r>
      <w:r>
        <w:rPr>
          <w:color w:val="252525"/>
        </w:rPr>
        <w:t> </w:t>
      </w:r>
      <w:r>
        <w:rPr>
          <w:rStyle w:val="text-with-replacments"/>
          <w:rFonts w:eastAsia="Noto Sans"/>
          <w:color w:val="252525"/>
        </w:rPr>
        <w:t>The class system and how relevant it is in contemporary English business circles. This is the theme of Crompton (2008).</w:t>
      </w:r>
    </w:p>
    <w:p w:rsidR="0042607B" w:rsidRDefault="0042607B" w:rsidP="0042607B">
      <w:pPr>
        <w:pStyle w:val="ac"/>
        <w:spacing w:line="480" w:lineRule="auto"/>
        <w:rPr>
          <w:rStyle w:val="text-with-replacments"/>
          <w:rFonts w:eastAsia="Noto Sans"/>
          <w:b/>
          <w:i/>
          <w:color w:val="4F81BD" w:themeColor="accent1"/>
          <w:lang w:val="en-US"/>
        </w:rPr>
      </w:pPr>
      <w:r w:rsidRPr="0042607B">
        <w:rPr>
          <w:rStyle w:val="text-with-replacments"/>
          <w:rFonts w:eastAsia="Noto Sans"/>
          <w:b/>
          <w:i/>
          <w:color w:val="4F81BD" w:themeColor="accent1"/>
          <w:lang w:val="en-US"/>
        </w:rPr>
        <w:t>English Culture in Business Communication</w:t>
      </w:r>
    </w:p>
    <w:p w:rsidR="0042607B" w:rsidRDefault="0042607B" w:rsidP="0042607B">
      <w:pPr>
        <w:pStyle w:val="ac"/>
        <w:numPr>
          <w:ilvl w:val="0"/>
          <w:numId w:val="24"/>
        </w:numPr>
        <w:spacing w:line="480" w:lineRule="auto"/>
        <w:rPr>
          <w:rStyle w:val="text-with-replacments"/>
          <w:rFonts w:eastAsia="Noto Sans"/>
          <w:color w:val="252525"/>
          <w:lang w:val="en-US"/>
        </w:rPr>
      </w:pPr>
      <w:r>
        <w:rPr>
          <w:rStyle w:val="text-with-replacments"/>
          <w:rFonts w:eastAsia="Noto Sans"/>
          <w:color w:val="252525"/>
        </w:rPr>
        <w:t>Communication Styles and Etiquette: Understatement and politeness are features of English communication.</w:t>
      </w:r>
      <w:r>
        <w:rPr>
          <w:color w:val="252525"/>
        </w:rPr>
        <w:t> </w:t>
      </w:r>
      <w:r>
        <w:rPr>
          <w:rStyle w:val="text-with-replacments"/>
          <w:rFonts w:eastAsia="Noto Sans"/>
          <w:color w:val="252525"/>
        </w:rPr>
        <w:t>Fox (2004) examines these cultural peculiarities, and Winkler has also carried out studies showing just how they influence business communication.</w:t>
      </w:r>
    </w:p>
    <w:p w:rsidR="0042607B" w:rsidRDefault="0042607B" w:rsidP="0042607B">
      <w:pPr>
        <w:pStyle w:val="ac"/>
        <w:numPr>
          <w:ilvl w:val="0"/>
          <w:numId w:val="24"/>
        </w:numPr>
        <w:spacing w:line="480" w:lineRule="auto"/>
        <w:rPr>
          <w:rStyle w:val="text-with-replacments"/>
          <w:rFonts w:eastAsia="Noto Sans"/>
          <w:color w:val="252525"/>
          <w:lang w:val="en-US"/>
        </w:rPr>
      </w:pPr>
      <w:r>
        <w:rPr>
          <w:rStyle w:val="text-with-replacments"/>
          <w:rFonts w:eastAsia="Noto Sans"/>
          <w:color w:val="252525"/>
        </w:rPr>
        <w:t xml:space="preserve">Leadership and Organisational Behaviour: The </w:t>
      </w:r>
      <w:r>
        <w:rPr>
          <w:rStyle w:val="text-with-replacments"/>
          <w:rFonts w:eastAsia="Noto Sans"/>
          <w:color w:val="252525"/>
          <w:lang w:val="en-US"/>
        </w:rPr>
        <w:t>influence</w:t>
      </w:r>
      <w:r>
        <w:rPr>
          <w:rStyle w:val="text-with-replacments"/>
          <w:rFonts w:eastAsia="Noto Sans"/>
          <w:color w:val="252525"/>
        </w:rPr>
        <w:t xml:space="preserve"> of English culture on leadership and organisational communication is </w:t>
      </w:r>
      <w:r>
        <w:rPr>
          <w:rStyle w:val="text-with-replacments"/>
          <w:rFonts w:eastAsia="Noto Sans"/>
          <w:color w:val="252525"/>
          <w:lang w:val="en-US"/>
        </w:rPr>
        <w:t>significant</w:t>
      </w:r>
      <w:r>
        <w:rPr>
          <w:rStyle w:val="text-with-replacments"/>
          <w:rFonts w:eastAsia="Noto Sans"/>
          <w:color w:val="252525"/>
        </w:rPr>
        <w:t>.</w:t>
      </w:r>
      <w:r>
        <w:rPr>
          <w:color w:val="252525"/>
        </w:rPr>
        <w:t> </w:t>
      </w:r>
      <w:r>
        <w:rPr>
          <w:rStyle w:val="text-with-replacments"/>
          <w:rFonts w:eastAsia="Noto Sans"/>
          <w:color w:val="252525"/>
        </w:rPr>
        <w:t>For a thorough discussion, see the GLOBE study (House et al., 2004). More can be gleaned from Adair's (2003) analysis of styles.</w:t>
      </w:r>
    </w:p>
    <w:p w:rsidR="0042607B" w:rsidRDefault="0042607B" w:rsidP="0042607B">
      <w:pPr>
        <w:pStyle w:val="ac"/>
        <w:numPr>
          <w:ilvl w:val="0"/>
          <w:numId w:val="24"/>
        </w:numPr>
        <w:spacing w:line="480" w:lineRule="auto"/>
        <w:rPr>
          <w:color w:val="252525"/>
        </w:rPr>
      </w:pPr>
      <w:r>
        <w:rPr>
          <w:color w:val="252525"/>
        </w:rPr>
        <w:lastRenderedPageBreak/>
        <w:t>English negotiation styles reflect its cultural norms. Spencer-Oatey (2000) and Fang (2006) explore how cultural values influence business negotiations and decision-making processes within English companies.</w:t>
      </w:r>
    </w:p>
    <w:p w:rsidR="0042607B" w:rsidRDefault="0042607B" w:rsidP="0042607B">
      <w:pPr>
        <w:pStyle w:val="ac"/>
        <w:spacing w:line="480" w:lineRule="auto"/>
        <w:rPr>
          <w:b/>
          <w:i/>
          <w:color w:val="4F81BD" w:themeColor="accent1"/>
          <w:lang w:val="en-US"/>
        </w:rPr>
      </w:pPr>
      <w:r>
        <w:rPr>
          <w:b/>
          <w:i/>
          <w:color w:val="4F81BD" w:themeColor="accent1"/>
          <w:lang w:val="en-US"/>
        </w:rPr>
        <w:t>Challenges and Adaptations in Global Business</w:t>
      </w:r>
    </w:p>
    <w:p w:rsidR="00987733" w:rsidRDefault="00987733" w:rsidP="00987733">
      <w:pPr>
        <w:pStyle w:val="ac"/>
        <w:numPr>
          <w:ilvl w:val="0"/>
          <w:numId w:val="27"/>
        </w:numPr>
        <w:spacing w:line="480" w:lineRule="auto"/>
        <w:rPr>
          <w:color w:val="252525"/>
          <w:lang w:val="en-US"/>
        </w:rPr>
      </w:pPr>
      <w:r>
        <w:rPr>
          <w:color w:val="252525"/>
        </w:rPr>
        <w:t>Cross-Cultural Communication: The interaction between English and other cultures in business settings presents unique challenges. Lewis (2006) offers practical insights, while research by Holden (2002) provides strategies for effective cross-cultural communication.</w:t>
      </w:r>
    </w:p>
    <w:p w:rsidR="00987733" w:rsidRDefault="00987733" w:rsidP="00987733">
      <w:pPr>
        <w:pStyle w:val="ac"/>
        <w:numPr>
          <w:ilvl w:val="0"/>
          <w:numId w:val="27"/>
        </w:numPr>
        <w:spacing w:line="480" w:lineRule="auto"/>
        <w:rPr>
          <w:color w:val="252525"/>
          <w:lang w:val="en-US"/>
        </w:rPr>
      </w:pPr>
      <w:r>
        <w:rPr>
          <w:color w:val="252525"/>
        </w:rPr>
        <w:t>Globalisation and Adaptation: English business communication has adapted in response to globalization. Friedman’s (2005) analysis of globalisation's impact on cultures, supplemented by the work of Hofstede (2010), provides a broader perspective on these changes.</w:t>
      </w:r>
    </w:p>
    <w:p w:rsidR="00987733" w:rsidRDefault="00987733" w:rsidP="00987733">
      <w:pPr>
        <w:pStyle w:val="ac"/>
        <w:numPr>
          <w:ilvl w:val="0"/>
          <w:numId w:val="27"/>
        </w:numPr>
        <w:spacing w:line="480" w:lineRule="auto"/>
        <w:rPr>
          <w:color w:val="252525"/>
        </w:rPr>
      </w:pPr>
      <w:r>
        <w:rPr>
          <w:color w:val="252525"/>
        </w:rPr>
        <w:t>Technology and Communication: The role of digital communication in transforming traditional business practices is significant. Cameron (2000) discusses these changes, and Barrett and Davidson (2006) examine their implications for cultural communication styles.</w:t>
      </w:r>
    </w:p>
    <w:p w:rsidR="00987733" w:rsidRDefault="00987733" w:rsidP="00987733">
      <w:pPr>
        <w:pStyle w:val="ac"/>
        <w:spacing w:line="480" w:lineRule="auto"/>
        <w:rPr>
          <w:rStyle w:val="text-with-replacments"/>
          <w:rFonts w:eastAsia="Noto Sans"/>
          <w:color w:val="252525"/>
        </w:rPr>
      </w:pPr>
      <w:r>
        <w:rPr>
          <w:b/>
          <w:i/>
          <w:color w:val="4F81BD" w:themeColor="accent1"/>
          <w:lang w:val="en-US"/>
        </w:rPr>
        <w:t>Conclusion</w:t>
      </w:r>
      <w:r>
        <w:rPr>
          <w:color w:val="252525"/>
        </w:rPr>
        <w:br/>
      </w:r>
      <w:r>
        <w:rPr>
          <w:rStyle w:val="text-with-replacments"/>
          <w:rFonts w:eastAsia="Noto Sans"/>
          <w:color w:val="252525"/>
        </w:rPr>
        <w:t>A theoretical foundation for understanding the impact of English culture on business communication is established in this literature review.</w:t>
      </w:r>
      <w:r>
        <w:rPr>
          <w:color w:val="252525"/>
        </w:rPr>
        <w:t> </w:t>
      </w:r>
      <w:r>
        <w:rPr>
          <w:rStyle w:val="text-with-replacments"/>
          <w:rFonts w:eastAsia="Noto Sans"/>
          <w:color w:val="252525"/>
        </w:rPr>
        <w:t>The review also suggests gaps in existing research, for instance, the lack of modern studies addressing how digitalization and globalisation are affecting English business communication.</w:t>
      </w:r>
      <w:r>
        <w:rPr>
          <w:color w:val="252525"/>
        </w:rPr>
        <w:t> </w:t>
      </w:r>
      <w:r>
        <w:rPr>
          <w:rStyle w:val="text-with-replacments"/>
          <w:rFonts w:eastAsia="Noto Sans"/>
          <w:color w:val="252525"/>
        </w:rPr>
        <w:t>These gaps will provide direction for the research methodology and objectives presented in subsequent chapters.</w:t>
      </w:r>
    </w:p>
    <w:p w:rsidR="00602739" w:rsidRPr="00987733" w:rsidRDefault="00602739" w:rsidP="00987733">
      <w:pPr>
        <w:pStyle w:val="ac"/>
        <w:spacing w:line="480" w:lineRule="auto"/>
        <w:rPr>
          <w:b/>
          <w:i/>
          <w:color w:val="4F81BD" w:themeColor="accent1"/>
          <w:lang w:val="en-US"/>
        </w:rPr>
      </w:pPr>
    </w:p>
    <w:p w:rsidR="00987733" w:rsidRPr="00987733" w:rsidRDefault="00987733" w:rsidP="00796C1D">
      <w:pPr>
        <w:pStyle w:val="ac"/>
        <w:spacing w:line="480" w:lineRule="auto"/>
        <w:rPr>
          <w:b/>
          <w:color w:val="4F81BD" w:themeColor="accent1"/>
          <w:sz w:val="32"/>
          <w:szCs w:val="32"/>
          <w:lang w:val="en-US"/>
        </w:rPr>
      </w:pPr>
      <w:r w:rsidRPr="00987733">
        <w:rPr>
          <w:b/>
          <w:color w:val="4F81BD" w:themeColor="accent1"/>
          <w:sz w:val="32"/>
          <w:szCs w:val="32"/>
          <w:lang w:val="en-US"/>
        </w:rPr>
        <w:lastRenderedPageBreak/>
        <w:t>Chapter 3: Research Methods and Methodology</w:t>
      </w:r>
    </w:p>
    <w:p w:rsidR="00844E48" w:rsidRDefault="00796C1D" w:rsidP="00796C1D">
      <w:pPr>
        <w:pStyle w:val="ac"/>
        <w:spacing w:after="240" w:afterAutospacing="0" w:line="480" w:lineRule="auto"/>
        <w:rPr>
          <w:rStyle w:val="text-with-replacments"/>
          <w:rFonts w:eastAsia="Noto Sans"/>
          <w:color w:val="252525"/>
          <w:lang w:val="en-US"/>
        </w:rPr>
      </w:pPr>
      <w:r>
        <w:rPr>
          <w:rStyle w:val="text-with-replacments"/>
          <w:rFonts w:eastAsia="Noto Sans"/>
          <w:color w:val="252525"/>
        </w:rPr>
        <w:t>The methodological framework for this study will be based on the principles put forward by O'Gorman (2015), which concern themselves with the peculiarities of business and management research.</w:t>
      </w:r>
      <w:r>
        <w:rPr>
          <w:color w:val="252525"/>
        </w:rPr>
        <w:t> </w:t>
      </w:r>
      <w:r>
        <w:rPr>
          <w:rStyle w:val="text-with-replacments"/>
          <w:rFonts w:eastAsia="Noto Sans"/>
          <w:color w:val="252525"/>
        </w:rPr>
        <w:t>Zikmund (2010) gives a good idea of the ways in which business research methods could be used in designing case studies for this dissertation.</w:t>
      </w:r>
      <w:r>
        <w:rPr>
          <w:color w:val="252525"/>
          <w:lang w:val="en-US"/>
        </w:rPr>
        <w:t xml:space="preserve"> </w:t>
      </w:r>
      <w:r w:rsidR="00987733">
        <w:rPr>
          <w:rStyle w:val="text-with-replacments"/>
          <w:rFonts w:eastAsia="Noto Sans"/>
          <w:color w:val="252525"/>
        </w:rPr>
        <w:t>This chapter describes the research methods and methodology to be used in this dissertation.</w:t>
      </w:r>
      <w:r w:rsidR="00987733">
        <w:rPr>
          <w:color w:val="252525"/>
        </w:rPr>
        <w:t> </w:t>
      </w:r>
      <w:r w:rsidR="00987733">
        <w:rPr>
          <w:rStyle w:val="text-with-replacments"/>
          <w:rFonts w:eastAsia="Noto Sans"/>
          <w:color w:val="252525"/>
        </w:rPr>
        <w:t>It explains the research philosophy, approach, and design; sampling methods for collecting data; and measures used to interpret the data. With these components both robust and comprehensive, readers will be able to clearly understand how English culture filters through business communication.</w:t>
      </w:r>
      <w:r w:rsidR="00987733">
        <w:rPr>
          <w:color w:val="252525"/>
        </w:rPr>
        <w:br/>
      </w:r>
      <w:r w:rsidR="00987733" w:rsidRPr="00987733">
        <w:rPr>
          <w:b/>
          <w:i/>
          <w:color w:val="4F81BD" w:themeColor="accent1"/>
        </w:rPr>
        <w:t>Research Philosophy and Paradigm</w:t>
      </w:r>
      <w:r w:rsidR="00987733">
        <w:rPr>
          <w:color w:val="252525"/>
        </w:rPr>
        <w:br/>
      </w:r>
      <w:r w:rsidR="00987733">
        <w:rPr>
          <w:rStyle w:val="text-with-replacments"/>
          <w:rFonts w:eastAsia="Noto Sans"/>
          <w:color w:val="252525"/>
        </w:rPr>
        <w:t>This research employs an interpretivist perspective, which acknowledges the subjective character of studying culture and its impact on business interchange.</w:t>
      </w:r>
      <w:r w:rsidR="00987733">
        <w:rPr>
          <w:color w:val="252525"/>
        </w:rPr>
        <w:t> </w:t>
      </w:r>
      <w:r w:rsidR="00987733">
        <w:rPr>
          <w:rStyle w:val="text-with-replacments"/>
          <w:rFonts w:eastAsia="Noto Sans"/>
          <w:color w:val="252525"/>
        </w:rPr>
        <w:t>This philosophy is in keeping with the constructivist paradigm, which asserts that social realities and meanings are constructed through interactions between people.</w:t>
      </w:r>
      <w:r w:rsidR="00987733">
        <w:rPr>
          <w:color w:val="252525"/>
        </w:rPr>
        <w:t> </w:t>
      </w:r>
      <w:r w:rsidR="00987733">
        <w:rPr>
          <w:rStyle w:val="text-with-replacments"/>
          <w:rFonts w:eastAsia="Noto Sans"/>
          <w:color w:val="252525"/>
        </w:rPr>
        <w:t>It is especially effective for grasping the hazy and specific nature of cultural effects on business communication.</w:t>
      </w:r>
      <w:r w:rsidR="00987733">
        <w:rPr>
          <w:color w:val="252525"/>
        </w:rPr>
        <w:br/>
      </w:r>
      <w:r w:rsidR="00987733" w:rsidRPr="00987733">
        <w:rPr>
          <w:b/>
          <w:i/>
          <w:color w:val="4F81BD" w:themeColor="accent1"/>
        </w:rPr>
        <w:t>Research Approach</w:t>
      </w:r>
      <w:r w:rsidR="00987733">
        <w:rPr>
          <w:color w:val="252525"/>
        </w:rPr>
        <w:br/>
      </w:r>
      <w:r w:rsidR="00987733">
        <w:rPr>
          <w:rStyle w:val="text-with-replacments"/>
          <w:rFonts w:eastAsia="Noto Sans"/>
          <w:color w:val="252525"/>
        </w:rPr>
        <w:t>The study will use the qualitative research method, which allows for a thorough examination of the topic.</w:t>
      </w:r>
      <w:r w:rsidR="00987733">
        <w:rPr>
          <w:color w:val="252525"/>
        </w:rPr>
        <w:t> </w:t>
      </w:r>
      <w:r w:rsidR="00987733">
        <w:rPr>
          <w:rStyle w:val="text-with-replacments"/>
          <w:rFonts w:eastAsia="Noto Sans"/>
          <w:color w:val="252525"/>
        </w:rPr>
        <w:t>Qualitative research is preferred because its main strength lies in coping with the complexity of social phenomena, where cultural subtleties play an important role.</w:t>
      </w:r>
      <w:r w:rsidR="00987733">
        <w:rPr>
          <w:color w:val="252525"/>
        </w:rPr>
        <w:t> </w:t>
      </w:r>
      <w:r w:rsidR="00987733">
        <w:rPr>
          <w:rStyle w:val="text-with-replacments"/>
          <w:rFonts w:eastAsia="Noto Sans"/>
          <w:color w:val="252525"/>
        </w:rPr>
        <w:t>In doing so, it offers a rich insight into the subjective experiences and viewpoints of people in their socio-cultural locales.</w:t>
      </w:r>
      <w:r w:rsidR="00987733">
        <w:rPr>
          <w:color w:val="252525"/>
        </w:rPr>
        <w:br/>
      </w:r>
      <w:r w:rsidR="00987733" w:rsidRPr="00987733">
        <w:rPr>
          <w:b/>
          <w:i/>
          <w:color w:val="4F81BD" w:themeColor="accent1"/>
        </w:rPr>
        <w:t>Research Design</w:t>
      </w:r>
      <w:r w:rsidR="00987733">
        <w:rPr>
          <w:color w:val="252525"/>
        </w:rPr>
        <w:br/>
      </w:r>
      <w:r w:rsidR="00987733">
        <w:rPr>
          <w:rStyle w:val="text-with-replacments"/>
          <w:rFonts w:eastAsia="Noto Sans"/>
          <w:color w:val="252525"/>
        </w:rPr>
        <w:t>Business communication within English firms will be studied intensively using a case study research design.</w:t>
      </w:r>
      <w:r w:rsidR="00987733">
        <w:rPr>
          <w:color w:val="252525"/>
        </w:rPr>
        <w:t> </w:t>
      </w:r>
      <w:r w:rsidR="00987733">
        <w:rPr>
          <w:rStyle w:val="text-with-replacments"/>
          <w:rFonts w:eastAsia="Noto Sans"/>
          <w:color w:val="252525"/>
        </w:rPr>
        <w:t xml:space="preserve">This design is particularly suitable for an in-depth analysis of the contextual </w:t>
      </w:r>
      <w:r w:rsidR="00987733">
        <w:rPr>
          <w:rStyle w:val="text-with-replacments"/>
          <w:rFonts w:eastAsia="Noto Sans"/>
          <w:color w:val="252525"/>
        </w:rPr>
        <w:lastRenderedPageBreak/>
        <w:t>situation, and it also helps us to understand how internal dynamics operate within one moment.</w:t>
      </w:r>
      <w:r w:rsidR="00987733">
        <w:rPr>
          <w:color w:val="252525"/>
        </w:rPr>
        <w:t> </w:t>
      </w:r>
      <w:r w:rsidR="00987733">
        <w:rPr>
          <w:rStyle w:val="text-with-replacments"/>
          <w:rFonts w:eastAsia="Noto Sans"/>
          <w:color w:val="252525"/>
        </w:rPr>
        <w:t>In order to fully grasp the topic, a number of case studies will be pursued.</w:t>
      </w:r>
      <w:r w:rsidR="00987733">
        <w:rPr>
          <w:color w:val="252525"/>
        </w:rPr>
        <w:br/>
      </w:r>
      <w:r w:rsidR="00987733" w:rsidRPr="00987733">
        <w:rPr>
          <w:b/>
          <w:i/>
          <w:color w:val="4F81BD" w:themeColor="accent1"/>
        </w:rPr>
        <w:t>Sampling Methods</w:t>
      </w:r>
      <w:r w:rsidR="00987733">
        <w:rPr>
          <w:color w:val="252525"/>
        </w:rPr>
        <w:br/>
      </w:r>
      <w:r w:rsidR="00987733">
        <w:rPr>
          <w:rStyle w:val="text-with-replacments"/>
          <w:rFonts w:eastAsia="Noto Sans"/>
          <w:color w:val="252525"/>
        </w:rPr>
        <w:t>Participants will be selected according to purposive sampling, with enough experience in business communication within the English culture.</w:t>
      </w:r>
      <w:r w:rsidR="00987733">
        <w:rPr>
          <w:color w:val="252525"/>
        </w:rPr>
        <w:t> </w:t>
      </w:r>
      <w:r w:rsidR="00987733">
        <w:rPr>
          <w:rStyle w:val="text-with-replacments"/>
          <w:rFonts w:eastAsia="Noto Sans"/>
          <w:color w:val="252525"/>
        </w:rPr>
        <w:t>Business people from various industries with rich experience in both local and overseas business will get involved.</w:t>
      </w:r>
      <w:r w:rsidR="00987733">
        <w:rPr>
          <w:color w:val="252525"/>
        </w:rPr>
        <w:t> </w:t>
      </w:r>
      <w:r w:rsidR="00987733">
        <w:rPr>
          <w:rStyle w:val="text-with-replacments"/>
          <w:rFonts w:eastAsia="Noto Sans"/>
          <w:color w:val="252525"/>
        </w:rPr>
        <w:t>The sample size will be set by the point of data saturation—the situation where no new information is detected in the data.</w:t>
      </w:r>
      <w:r w:rsidR="00987733">
        <w:rPr>
          <w:color w:val="252525"/>
        </w:rPr>
        <w:br/>
      </w:r>
      <w:r w:rsidR="00987733" w:rsidRPr="00987733">
        <w:rPr>
          <w:b/>
          <w:i/>
          <w:color w:val="4F81BD" w:themeColor="accent1"/>
        </w:rPr>
        <w:t>Data Collection Methods</w:t>
      </w:r>
      <w:r w:rsidR="00987733">
        <w:rPr>
          <w:color w:val="252525"/>
        </w:rPr>
        <w:br/>
      </w:r>
      <w:r w:rsidR="00987733">
        <w:rPr>
          <w:rStyle w:val="text-with-replacments"/>
          <w:rFonts w:eastAsia="Noto Sans"/>
          <w:color w:val="252525"/>
        </w:rPr>
        <w:t>Semi-structured interviews will be the primary source of data collection.</w:t>
      </w:r>
      <w:r w:rsidR="00987733">
        <w:rPr>
          <w:color w:val="252525"/>
        </w:rPr>
        <w:t> </w:t>
      </w:r>
      <w:r w:rsidR="00987733">
        <w:rPr>
          <w:rStyle w:val="text-with-replacments"/>
          <w:rFonts w:eastAsia="Noto Sans"/>
          <w:color w:val="252525"/>
        </w:rPr>
        <w:t>These interviews will act as a means of flexible exploration into specific issues in depth, but within the necessary structure to ensure all roads are traveled.</w:t>
      </w:r>
      <w:r w:rsidR="00987733">
        <w:rPr>
          <w:color w:val="252525"/>
        </w:rPr>
        <w:t> </w:t>
      </w:r>
      <w:r w:rsidR="00987733">
        <w:rPr>
          <w:rStyle w:val="text-with-replacments"/>
          <w:rFonts w:eastAsia="Noto Sans"/>
          <w:color w:val="252525"/>
        </w:rPr>
        <w:t>Moreover, business communication materials such as emails, minutes of meetings, and organisational policies will be considered to provide background information and supplement the interview results.</w:t>
      </w:r>
      <w:r w:rsidR="00987733">
        <w:rPr>
          <w:color w:val="252525"/>
        </w:rPr>
        <w:br/>
      </w:r>
      <w:r w:rsidR="00987733" w:rsidRPr="00987733">
        <w:rPr>
          <w:b/>
          <w:i/>
          <w:color w:val="4F81BD" w:themeColor="accent1"/>
        </w:rPr>
        <w:t>Data Interpretation</w:t>
      </w:r>
      <w:r w:rsidR="00987733">
        <w:rPr>
          <w:color w:val="252525"/>
        </w:rPr>
        <w:br/>
      </w:r>
      <w:r w:rsidR="00987733">
        <w:rPr>
          <w:rStyle w:val="text-with-replacments"/>
          <w:rFonts w:eastAsia="Noto Sans"/>
          <w:color w:val="252525"/>
        </w:rPr>
        <w:t>Thematic analysis will be applied to the data in order to identify, analyse, and report themes within it.</w:t>
      </w:r>
      <w:r w:rsidR="00987733">
        <w:rPr>
          <w:color w:val="252525"/>
        </w:rPr>
        <w:t> </w:t>
      </w:r>
      <w:r w:rsidR="00987733">
        <w:rPr>
          <w:rStyle w:val="text-with-replacments"/>
          <w:rFonts w:eastAsia="Noto Sans"/>
          <w:color w:val="252525"/>
        </w:rPr>
        <w:t>This is an approach that can be used to examine the views and experiences of different participants, how they view their cultural environment, and in what way this affects business communication.</w:t>
      </w:r>
      <w:r w:rsidR="00987733">
        <w:rPr>
          <w:color w:val="252525"/>
        </w:rPr>
        <w:br/>
      </w:r>
      <w:r w:rsidR="00987733" w:rsidRPr="00987733">
        <w:rPr>
          <w:b/>
          <w:i/>
          <w:color w:val="4F81BD" w:themeColor="accent1"/>
        </w:rPr>
        <w:t>Timeline (Gantt Chart)</w:t>
      </w:r>
      <w:r w:rsidR="00987733">
        <w:rPr>
          <w:color w:val="252525"/>
        </w:rPr>
        <w:br/>
      </w:r>
      <w:r w:rsidR="00987733">
        <w:rPr>
          <w:rStyle w:val="text-with-replacments"/>
          <w:rFonts w:eastAsia="Noto Sans"/>
          <w:color w:val="252525"/>
        </w:rPr>
        <w:t>A Gantt chart will be given that charts the predicted schedule for research.</w:t>
      </w:r>
      <w:r w:rsidR="00987733">
        <w:rPr>
          <w:color w:val="252525"/>
        </w:rPr>
        <w:t> </w:t>
      </w:r>
      <w:r w:rsidR="00987733">
        <w:rPr>
          <w:rStyle w:val="text-with-replacments"/>
          <w:rFonts w:eastAsia="Noto Sans"/>
          <w:color w:val="252525"/>
        </w:rPr>
        <w:t>Stages in the key will be literature review, data collection, data analysis, and writing.</w:t>
      </w:r>
      <w:r w:rsidR="00987733">
        <w:rPr>
          <w:color w:val="252525"/>
        </w:rPr>
        <w:t> </w:t>
      </w:r>
      <w:r w:rsidR="00987733">
        <w:rPr>
          <w:rStyle w:val="text-with-replacments"/>
          <w:rFonts w:eastAsia="Noto Sans"/>
          <w:color w:val="252525"/>
        </w:rPr>
        <w:t xml:space="preserve">The </w:t>
      </w:r>
      <w:r w:rsidR="00844E48">
        <w:rPr>
          <w:rStyle w:val="text-with-replacments"/>
          <w:rFonts w:eastAsia="Noto Sans"/>
          <w:color w:val="252525"/>
        </w:rPr>
        <w:t>research will take a total of 3</w:t>
      </w:r>
      <w:r w:rsidR="00987733">
        <w:rPr>
          <w:rStyle w:val="text-with-replacments"/>
          <w:rFonts w:eastAsia="Noto Sans"/>
          <w:color w:val="252525"/>
        </w:rPr>
        <w:t xml:space="preserve"> months, with set amounts of time allocated for each stage.</w:t>
      </w:r>
    </w:p>
    <w:p w:rsidR="00260730" w:rsidRPr="00260730" w:rsidRDefault="00260730" w:rsidP="00796C1D">
      <w:pPr>
        <w:pStyle w:val="ac"/>
        <w:spacing w:after="240" w:afterAutospacing="0" w:line="480" w:lineRule="auto"/>
        <w:rPr>
          <w:rStyle w:val="text-with-replacments"/>
          <w:color w:val="252525"/>
          <w:lang w:val="en-US"/>
        </w:rPr>
      </w:pPr>
    </w:p>
    <w:tbl>
      <w:tblPr>
        <w:tblStyle w:val="af"/>
        <w:tblW w:w="11014" w:type="dxa"/>
        <w:tblInd w:w="-743" w:type="dxa"/>
        <w:tblLook w:val="04A0"/>
      </w:tblPr>
      <w:tblGrid>
        <w:gridCol w:w="5507"/>
        <w:gridCol w:w="5507"/>
      </w:tblGrid>
      <w:tr w:rsidR="00844E48" w:rsidTr="006630FC">
        <w:tc>
          <w:tcPr>
            <w:tcW w:w="4606" w:type="dxa"/>
          </w:tcPr>
          <w:p w:rsidR="00844E48" w:rsidRPr="00844E48" w:rsidRDefault="00844E48" w:rsidP="00844E48">
            <w:pPr>
              <w:pStyle w:val="ac"/>
              <w:spacing w:after="240" w:afterAutospacing="0" w:line="480" w:lineRule="auto"/>
              <w:jc w:val="center"/>
              <w:rPr>
                <w:rStyle w:val="text-with-replacments"/>
                <w:rFonts w:eastAsia="Noto Sans"/>
                <w:b/>
                <w:color w:val="252525"/>
                <w:lang w:val="en-US"/>
              </w:rPr>
            </w:pPr>
            <w:r w:rsidRPr="00844E48">
              <w:rPr>
                <w:rStyle w:val="text-with-replacments"/>
                <w:rFonts w:eastAsia="Noto Sans"/>
                <w:b/>
                <w:color w:val="252525"/>
                <w:lang w:val="en-US"/>
              </w:rPr>
              <w:lastRenderedPageBreak/>
              <w:t>Name of Tasks</w:t>
            </w:r>
          </w:p>
        </w:tc>
        <w:tc>
          <w:tcPr>
            <w:tcW w:w="4606" w:type="dxa"/>
          </w:tcPr>
          <w:p w:rsidR="00844E48" w:rsidRPr="00844E48" w:rsidRDefault="00844E48" w:rsidP="00844E48">
            <w:pPr>
              <w:pStyle w:val="ac"/>
              <w:spacing w:after="240" w:afterAutospacing="0" w:line="480" w:lineRule="auto"/>
              <w:jc w:val="center"/>
              <w:rPr>
                <w:rStyle w:val="text-with-replacments"/>
                <w:rFonts w:eastAsia="Noto Sans"/>
                <w:b/>
                <w:color w:val="252525"/>
                <w:lang w:val="en-US"/>
              </w:rPr>
            </w:pPr>
            <w:r w:rsidRPr="00844E48">
              <w:rPr>
                <w:rStyle w:val="text-with-replacments"/>
                <w:rFonts w:eastAsia="Noto Sans"/>
                <w:b/>
                <w:color w:val="252525"/>
                <w:lang w:val="en-US"/>
              </w:rPr>
              <w:t>Duration of Completion</w:t>
            </w:r>
            <w:r>
              <w:rPr>
                <w:rStyle w:val="text-with-replacments"/>
                <w:rFonts w:eastAsia="Noto Sans"/>
                <w:b/>
                <w:color w:val="252525"/>
                <w:lang w:val="en-US"/>
              </w:rPr>
              <w:t xml:space="preserve"> (in weeks)</w:t>
            </w:r>
          </w:p>
        </w:tc>
      </w:tr>
      <w:tr w:rsidR="00844E48" w:rsidTr="006630FC">
        <w:tc>
          <w:tcPr>
            <w:tcW w:w="4606" w:type="dxa"/>
          </w:tcPr>
          <w:p w:rsidR="00844E48" w:rsidRPr="00844E48" w:rsidRDefault="00844E48" w:rsidP="00987733">
            <w:pPr>
              <w:pStyle w:val="ac"/>
              <w:spacing w:after="240" w:afterAutospacing="0" w:line="480" w:lineRule="auto"/>
              <w:rPr>
                <w:rStyle w:val="text-with-replacments"/>
                <w:rFonts w:eastAsia="Noto Sans"/>
                <w:color w:val="252525"/>
                <w:lang w:val="en-US"/>
              </w:rPr>
            </w:pPr>
            <w:r>
              <w:rPr>
                <w:rStyle w:val="text-with-replacments"/>
                <w:rFonts w:eastAsia="Noto Sans"/>
                <w:color w:val="252525"/>
                <w:lang w:val="en-US"/>
              </w:rPr>
              <w:t>Identification and Selection of Topic</w:t>
            </w:r>
          </w:p>
        </w:tc>
        <w:tc>
          <w:tcPr>
            <w:tcW w:w="4606" w:type="dxa"/>
          </w:tcPr>
          <w:p w:rsidR="00844E48" w:rsidRPr="00844E48" w:rsidRDefault="00844E48" w:rsidP="00987733">
            <w:pPr>
              <w:pStyle w:val="ac"/>
              <w:spacing w:after="240" w:afterAutospacing="0" w:line="480" w:lineRule="auto"/>
              <w:rPr>
                <w:rStyle w:val="text-with-replacments"/>
                <w:rFonts w:eastAsia="Noto Sans"/>
                <w:color w:val="252525"/>
                <w:lang w:val="en-US"/>
              </w:rPr>
            </w:pPr>
            <w:r>
              <w:rPr>
                <w:rStyle w:val="text-with-replacments"/>
                <w:rFonts w:eastAsia="Noto Sans"/>
                <w:color w:val="252525"/>
                <w:lang w:val="en-US"/>
              </w:rPr>
              <w:t>1 Week</w:t>
            </w:r>
          </w:p>
        </w:tc>
      </w:tr>
      <w:tr w:rsidR="00844E48" w:rsidTr="006630FC">
        <w:tc>
          <w:tcPr>
            <w:tcW w:w="4606" w:type="dxa"/>
          </w:tcPr>
          <w:p w:rsidR="00844E48" w:rsidRPr="00844E48" w:rsidRDefault="00844E48" w:rsidP="00987733">
            <w:pPr>
              <w:pStyle w:val="ac"/>
              <w:spacing w:after="240" w:afterAutospacing="0" w:line="480" w:lineRule="auto"/>
              <w:rPr>
                <w:rStyle w:val="text-with-replacments"/>
                <w:rFonts w:eastAsia="Noto Sans"/>
                <w:color w:val="252525"/>
                <w:lang w:val="en-US"/>
              </w:rPr>
            </w:pPr>
            <w:r>
              <w:rPr>
                <w:rStyle w:val="text-with-replacments"/>
                <w:rFonts w:eastAsia="Noto Sans"/>
                <w:color w:val="252525"/>
                <w:lang w:val="en-US"/>
              </w:rPr>
              <w:t>Introduction and Background of the Topic</w:t>
            </w:r>
          </w:p>
        </w:tc>
        <w:tc>
          <w:tcPr>
            <w:tcW w:w="4606" w:type="dxa"/>
          </w:tcPr>
          <w:p w:rsidR="00844E48" w:rsidRPr="00844E48" w:rsidRDefault="00844E48" w:rsidP="00987733">
            <w:pPr>
              <w:pStyle w:val="ac"/>
              <w:spacing w:after="240" w:afterAutospacing="0" w:line="480" w:lineRule="auto"/>
              <w:rPr>
                <w:rStyle w:val="text-with-replacments"/>
                <w:rFonts w:eastAsia="Noto Sans"/>
                <w:color w:val="252525"/>
                <w:lang w:val="en-US"/>
              </w:rPr>
            </w:pPr>
            <w:r>
              <w:rPr>
                <w:rStyle w:val="text-with-replacments"/>
                <w:rFonts w:eastAsia="Noto Sans"/>
                <w:color w:val="252525"/>
                <w:lang w:val="en-US"/>
              </w:rPr>
              <w:t>1 Week</w:t>
            </w:r>
          </w:p>
        </w:tc>
      </w:tr>
      <w:tr w:rsidR="00844E48" w:rsidTr="006630FC">
        <w:tc>
          <w:tcPr>
            <w:tcW w:w="4606" w:type="dxa"/>
          </w:tcPr>
          <w:p w:rsidR="00844E48" w:rsidRPr="00844E48" w:rsidRDefault="00844E48" w:rsidP="00987733">
            <w:pPr>
              <w:pStyle w:val="ac"/>
              <w:spacing w:after="240" w:afterAutospacing="0" w:line="480" w:lineRule="auto"/>
              <w:rPr>
                <w:rStyle w:val="text-with-replacments"/>
                <w:rFonts w:eastAsia="Noto Sans"/>
                <w:color w:val="252525"/>
                <w:lang w:val="en-US"/>
              </w:rPr>
            </w:pPr>
            <w:r>
              <w:rPr>
                <w:rStyle w:val="text-with-replacments"/>
                <w:rFonts w:eastAsia="Noto Sans"/>
                <w:color w:val="252525"/>
                <w:lang w:val="en-US"/>
              </w:rPr>
              <w:t>Formulation of Research Objectives</w:t>
            </w:r>
          </w:p>
        </w:tc>
        <w:tc>
          <w:tcPr>
            <w:tcW w:w="4606" w:type="dxa"/>
          </w:tcPr>
          <w:p w:rsidR="00844E48" w:rsidRPr="00844E48" w:rsidRDefault="00844E48" w:rsidP="00987733">
            <w:pPr>
              <w:pStyle w:val="ac"/>
              <w:spacing w:after="240" w:afterAutospacing="0" w:line="480" w:lineRule="auto"/>
              <w:rPr>
                <w:rStyle w:val="text-with-replacments"/>
                <w:rFonts w:eastAsia="Noto Sans"/>
                <w:color w:val="252525"/>
                <w:lang w:val="en-US"/>
              </w:rPr>
            </w:pPr>
            <w:r>
              <w:rPr>
                <w:rStyle w:val="text-with-replacments"/>
                <w:rFonts w:eastAsia="Noto Sans"/>
                <w:color w:val="252525"/>
                <w:lang w:val="en-US"/>
              </w:rPr>
              <w:t>1 Week</w:t>
            </w:r>
          </w:p>
        </w:tc>
      </w:tr>
      <w:tr w:rsidR="00844E48" w:rsidTr="006630FC">
        <w:tc>
          <w:tcPr>
            <w:tcW w:w="4606" w:type="dxa"/>
          </w:tcPr>
          <w:p w:rsidR="00844E48" w:rsidRPr="00844E48" w:rsidRDefault="00844E48" w:rsidP="00987733">
            <w:pPr>
              <w:pStyle w:val="ac"/>
              <w:spacing w:after="240" w:afterAutospacing="0" w:line="480" w:lineRule="auto"/>
              <w:rPr>
                <w:rStyle w:val="text-with-replacments"/>
                <w:rFonts w:eastAsia="Noto Sans"/>
                <w:color w:val="252525"/>
                <w:lang w:val="en-US"/>
              </w:rPr>
            </w:pPr>
            <w:r>
              <w:rPr>
                <w:rStyle w:val="text-with-replacments"/>
                <w:rFonts w:eastAsia="Noto Sans"/>
                <w:color w:val="252525"/>
                <w:lang w:val="en-US"/>
              </w:rPr>
              <w:t>Literature Review</w:t>
            </w:r>
          </w:p>
        </w:tc>
        <w:tc>
          <w:tcPr>
            <w:tcW w:w="4606" w:type="dxa"/>
          </w:tcPr>
          <w:p w:rsidR="00844E48" w:rsidRPr="00844E48" w:rsidRDefault="00844E48" w:rsidP="00987733">
            <w:pPr>
              <w:pStyle w:val="ac"/>
              <w:spacing w:after="240" w:afterAutospacing="0" w:line="480" w:lineRule="auto"/>
              <w:rPr>
                <w:rStyle w:val="text-with-replacments"/>
                <w:rFonts w:eastAsia="Noto Sans"/>
                <w:color w:val="252525"/>
                <w:lang w:val="en-US"/>
              </w:rPr>
            </w:pPr>
            <w:r>
              <w:rPr>
                <w:rStyle w:val="text-with-replacments"/>
                <w:rFonts w:eastAsia="Noto Sans"/>
                <w:color w:val="252525"/>
                <w:lang w:val="en-US"/>
              </w:rPr>
              <w:t>2 Weeks</w:t>
            </w:r>
          </w:p>
        </w:tc>
      </w:tr>
      <w:tr w:rsidR="00844E48" w:rsidTr="006630FC">
        <w:tc>
          <w:tcPr>
            <w:tcW w:w="4606" w:type="dxa"/>
          </w:tcPr>
          <w:p w:rsidR="00844E48" w:rsidRPr="00844E48" w:rsidRDefault="00844E48" w:rsidP="00987733">
            <w:pPr>
              <w:pStyle w:val="ac"/>
              <w:spacing w:after="240" w:afterAutospacing="0" w:line="480" w:lineRule="auto"/>
              <w:rPr>
                <w:rStyle w:val="text-with-replacments"/>
                <w:rFonts w:eastAsia="Noto Sans"/>
                <w:color w:val="252525"/>
                <w:lang w:val="en-US"/>
              </w:rPr>
            </w:pPr>
            <w:r>
              <w:rPr>
                <w:rStyle w:val="text-with-replacments"/>
                <w:rFonts w:eastAsia="Noto Sans"/>
                <w:color w:val="252525"/>
                <w:lang w:val="en-US"/>
              </w:rPr>
              <w:t>Research Methodology</w:t>
            </w:r>
          </w:p>
        </w:tc>
        <w:tc>
          <w:tcPr>
            <w:tcW w:w="4606" w:type="dxa"/>
          </w:tcPr>
          <w:p w:rsidR="00844E48" w:rsidRPr="00844E48" w:rsidRDefault="00844E48" w:rsidP="00987733">
            <w:pPr>
              <w:pStyle w:val="ac"/>
              <w:spacing w:after="240" w:afterAutospacing="0" w:line="480" w:lineRule="auto"/>
              <w:rPr>
                <w:rStyle w:val="text-with-replacments"/>
                <w:rFonts w:eastAsia="Noto Sans"/>
                <w:color w:val="252525"/>
                <w:lang w:val="en-US"/>
              </w:rPr>
            </w:pPr>
            <w:r>
              <w:rPr>
                <w:rStyle w:val="text-with-replacments"/>
                <w:rFonts w:eastAsia="Noto Sans"/>
                <w:color w:val="252525"/>
                <w:lang w:val="en-US"/>
              </w:rPr>
              <w:t>2 Weeks</w:t>
            </w:r>
          </w:p>
        </w:tc>
      </w:tr>
      <w:tr w:rsidR="00844E48" w:rsidTr="006630FC">
        <w:tc>
          <w:tcPr>
            <w:tcW w:w="4606" w:type="dxa"/>
          </w:tcPr>
          <w:p w:rsidR="00844E48" w:rsidRPr="00844E48" w:rsidRDefault="00844E48" w:rsidP="00987733">
            <w:pPr>
              <w:pStyle w:val="ac"/>
              <w:spacing w:after="240" w:afterAutospacing="0" w:line="480" w:lineRule="auto"/>
              <w:rPr>
                <w:rStyle w:val="text-with-replacments"/>
                <w:rFonts w:eastAsia="Noto Sans"/>
                <w:color w:val="252525"/>
                <w:lang w:val="en-US"/>
              </w:rPr>
            </w:pPr>
            <w:r>
              <w:rPr>
                <w:rStyle w:val="text-with-replacments"/>
                <w:rFonts w:eastAsia="Noto Sans"/>
                <w:color w:val="252525"/>
                <w:lang w:val="en-US"/>
              </w:rPr>
              <w:t>Data Collection</w:t>
            </w:r>
          </w:p>
        </w:tc>
        <w:tc>
          <w:tcPr>
            <w:tcW w:w="4606" w:type="dxa"/>
          </w:tcPr>
          <w:p w:rsidR="00844E48" w:rsidRPr="00844E48" w:rsidRDefault="00844E48" w:rsidP="00987733">
            <w:pPr>
              <w:pStyle w:val="ac"/>
              <w:spacing w:after="240" w:afterAutospacing="0" w:line="480" w:lineRule="auto"/>
              <w:rPr>
                <w:rStyle w:val="text-with-replacments"/>
                <w:rFonts w:eastAsia="Noto Sans"/>
                <w:color w:val="252525"/>
                <w:lang w:val="en-US"/>
              </w:rPr>
            </w:pPr>
            <w:r>
              <w:rPr>
                <w:rStyle w:val="text-with-replacments"/>
                <w:rFonts w:eastAsia="Noto Sans"/>
                <w:color w:val="252525"/>
                <w:lang w:val="en-US"/>
              </w:rPr>
              <w:t>2 Weeks</w:t>
            </w:r>
          </w:p>
        </w:tc>
      </w:tr>
      <w:tr w:rsidR="00844E48" w:rsidTr="006630FC">
        <w:tc>
          <w:tcPr>
            <w:tcW w:w="4606" w:type="dxa"/>
          </w:tcPr>
          <w:p w:rsidR="00844E48" w:rsidRPr="00844E48" w:rsidRDefault="00844E48" w:rsidP="00987733">
            <w:pPr>
              <w:pStyle w:val="ac"/>
              <w:spacing w:after="240" w:afterAutospacing="0" w:line="480" w:lineRule="auto"/>
              <w:rPr>
                <w:rStyle w:val="text-with-replacments"/>
                <w:rFonts w:eastAsia="Noto Sans"/>
                <w:color w:val="252525"/>
                <w:lang w:val="en-US"/>
              </w:rPr>
            </w:pPr>
            <w:r>
              <w:rPr>
                <w:rStyle w:val="text-with-replacments"/>
                <w:rFonts w:eastAsia="Noto Sans"/>
                <w:color w:val="252525"/>
                <w:lang w:val="en-US"/>
              </w:rPr>
              <w:t>Data Interpretation and Analysis</w:t>
            </w:r>
          </w:p>
        </w:tc>
        <w:tc>
          <w:tcPr>
            <w:tcW w:w="4606" w:type="dxa"/>
          </w:tcPr>
          <w:p w:rsidR="00844E48" w:rsidRPr="00844E48" w:rsidRDefault="00844E48" w:rsidP="00987733">
            <w:pPr>
              <w:pStyle w:val="ac"/>
              <w:spacing w:after="240" w:afterAutospacing="0" w:line="480" w:lineRule="auto"/>
              <w:rPr>
                <w:rStyle w:val="text-with-replacments"/>
                <w:rFonts w:eastAsia="Noto Sans"/>
                <w:color w:val="252525"/>
                <w:lang w:val="en-US"/>
              </w:rPr>
            </w:pPr>
            <w:r>
              <w:rPr>
                <w:rStyle w:val="text-with-replacments"/>
                <w:rFonts w:eastAsia="Noto Sans"/>
                <w:color w:val="252525"/>
                <w:lang w:val="en-US"/>
              </w:rPr>
              <w:t>1 Week</w:t>
            </w:r>
          </w:p>
        </w:tc>
      </w:tr>
      <w:tr w:rsidR="00844E48" w:rsidTr="006630FC">
        <w:tc>
          <w:tcPr>
            <w:tcW w:w="4606" w:type="dxa"/>
          </w:tcPr>
          <w:p w:rsidR="00844E48" w:rsidRPr="00844E48" w:rsidRDefault="00844E48" w:rsidP="00987733">
            <w:pPr>
              <w:pStyle w:val="ac"/>
              <w:spacing w:after="240" w:afterAutospacing="0" w:line="480" w:lineRule="auto"/>
              <w:rPr>
                <w:rStyle w:val="text-with-replacments"/>
                <w:rFonts w:eastAsia="Noto Sans"/>
                <w:color w:val="252525"/>
                <w:lang w:val="en-US"/>
              </w:rPr>
            </w:pPr>
            <w:r>
              <w:rPr>
                <w:rStyle w:val="text-with-replacments"/>
                <w:rFonts w:eastAsia="Noto Sans"/>
                <w:color w:val="252525"/>
                <w:lang w:val="en-US"/>
              </w:rPr>
              <w:t>Conclusion and Recommendation</w:t>
            </w:r>
          </w:p>
        </w:tc>
        <w:tc>
          <w:tcPr>
            <w:tcW w:w="4606" w:type="dxa"/>
          </w:tcPr>
          <w:p w:rsidR="00844E48" w:rsidRPr="00844E48" w:rsidRDefault="00844E48" w:rsidP="00987733">
            <w:pPr>
              <w:pStyle w:val="ac"/>
              <w:spacing w:after="240" w:afterAutospacing="0" w:line="480" w:lineRule="auto"/>
              <w:rPr>
                <w:rStyle w:val="text-with-replacments"/>
                <w:rFonts w:eastAsia="Noto Sans"/>
                <w:color w:val="252525"/>
                <w:lang w:val="en-US"/>
              </w:rPr>
            </w:pPr>
            <w:r>
              <w:rPr>
                <w:rStyle w:val="text-with-replacments"/>
                <w:rFonts w:eastAsia="Noto Sans"/>
                <w:color w:val="252525"/>
                <w:lang w:val="en-US"/>
              </w:rPr>
              <w:t>1 Week</w:t>
            </w:r>
          </w:p>
        </w:tc>
      </w:tr>
      <w:tr w:rsidR="00844E48" w:rsidTr="00F73DF8">
        <w:trPr>
          <w:trHeight w:val="523"/>
        </w:trPr>
        <w:tc>
          <w:tcPr>
            <w:tcW w:w="4606" w:type="dxa"/>
          </w:tcPr>
          <w:p w:rsidR="00844E48" w:rsidRPr="00844E48" w:rsidRDefault="00844E48" w:rsidP="00987733">
            <w:pPr>
              <w:pStyle w:val="ac"/>
              <w:spacing w:after="240" w:afterAutospacing="0" w:line="480" w:lineRule="auto"/>
              <w:rPr>
                <w:rStyle w:val="text-with-replacments"/>
                <w:rFonts w:eastAsia="Noto Sans"/>
                <w:color w:val="252525"/>
                <w:lang w:val="en-US"/>
              </w:rPr>
            </w:pPr>
            <w:r>
              <w:rPr>
                <w:rStyle w:val="text-with-replacments"/>
                <w:rFonts w:eastAsia="Noto Sans"/>
                <w:color w:val="252525"/>
                <w:lang w:val="en-US"/>
              </w:rPr>
              <w:t>Final Submission of the Report</w:t>
            </w:r>
          </w:p>
        </w:tc>
        <w:tc>
          <w:tcPr>
            <w:tcW w:w="4606" w:type="dxa"/>
          </w:tcPr>
          <w:p w:rsidR="00844E48" w:rsidRPr="00844E48" w:rsidRDefault="00844E48" w:rsidP="00987733">
            <w:pPr>
              <w:pStyle w:val="ac"/>
              <w:spacing w:after="240" w:afterAutospacing="0" w:line="480" w:lineRule="auto"/>
              <w:rPr>
                <w:rStyle w:val="text-with-replacments"/>
                <w:rFonts w:eastAsia="Noto Sans"/>
                <w:color w:val="252525"/>
                <w:lang w:val="en-US"/>
              </w:rPr>
            </w:pPr>
            <w:r>
              <w:rPr>
                <w:rStyle w:val="text-with-replacments"/>
                <w:rFonts w:eastAsia="Noto Sans"/>
                <w:color w:val="252525"/>
                <w:lang w:val="en-US"/>
              </w:rPr>
              <w:t>1 Week</w:t>
            </w:r>
          </w:p>
        </w:tc>
      </w:tr>
    </w:tbl>
    <w:tbl>
      <w:tblPr>
        <w:tblStyle w:val="af"/>
        <w:tblpPr w:leftFromText="141" w:rightFromText="141" w:vertAnchor="text" w:horzAnchor="margin" w:tblpXSpec="center" w:tblpY="1164"/>
        <w:tblW w:w="11359" w:type="dxa"/>
        <w:tblBorders>
          <w:top w:val="single" w:sz="24" w:space="0" w:color="000000" w:themeColor="text1"/>
          <w:left w:val="single" w:sz="24" w:space="0" w:color="000000" w:themeColor="text1"/>
          <w:bottom w:val="single" w:sz="24" w:space="0" w:color="000000" w:themeColor="text1"/>
          <w:right w:val="single" w:sz="24" w:space="0" w:color="000000" w:themeColor="text1"/>
          <w:insideH w:val="single" w:sz="24" w:space="0" w:color="000000" w:themeColor="text1"/>
          <w:insideV w:val="single" w:sz="24" w:space="0" w:color="000000" w:themeColor="text1"/>
        </w:tblBorders>
        <w:tblLayout w:type="fixed"/>
        <w:tblLook w:val="04A0"/>
      </w:tblPr>
      <w:tblGrid>
        <w:gridCol w:w="2026"/>
        <w:gridCol w:w="781"/>
        <w:gridCol w:w="852"/>
        <w:gridCol w:w="745"/>
        <w:gridCol w:w="711"/>
        <w:gridCol w:w="711"/>
        <w:gridCol w:w="803"/>
        <w:gridCol w:w="709"/>
        <w:gridCol w:w="850"/>
        <w:gridCol w:w="709"/>
        <w:gridCol w:w="850"/>
        <w:gridCol w:w="851"/>
        <w:gridCol w:w="761"/>
      </w:tblGrid>
      <w:tr w:rsidR="003273C5" w:rsidTr="003273C5">
        <w:trPr>
          <w:trHeight w:val="350"/>
        </w:trPr>
        <w:tc>
          <w:tcPr>
            <w:tcW w:w="2026" w:type="dxa"/>
            <w:tcBorders>
              <w:bottom w:val="single" w:sz="24" w:space="0" w:color="000000" w:themeColor="text1"/>
            </w:tcBorders>
          </w:tcPr>
          <w:p w:rsidR="006630FC" w:rsidRPr="006630FC" w:rsidRDefault="006630FC" w:rsidP="00F73DF8">
            <w:pPr>
              <w:pStyle w:val="ac"/>
              <w:spacing w:after="240" w:afterAutospacing="0"/>
              <w:rPr>
                <w:rStyle w:val="text-with-replacments"/>
                <w:rFonts w:eastAsia="Noto Sans"/>
                <w:b/>
                <w:color w:val="252525"/>
                <w:sz w:val="18"/>
                <w:szCs w:val="18"/>
                <w:lang w:val="en-US"/>
              </w:rPr>
            </w:pPr>
            <w:r w:rsidRPr="006630FC">
              <w:rPr>
                <w:rStyle w:val="text-with-replacments"/>
                <w:rFonts w:eastAsia="Noto Sans"/>
                <w:b/>
                <w:color w:val="252525"/>
                <w:sz w:val="18"/>
                <w:szCs w:val="18"/>
                <w:lang w:val="en-US"/>
              </w:rPr>
              <w:t>Name of Tasks</w:t>
            </w:r>
          </w:p>
        </w:tc>
        <w:tc>
          <w:tcPr>
            <w:tcW w:w="781" w:type="dxa"/>
          </w:tcPr>
          <w:p w:rsidR="006630FC" w:rsidRPr="006630FC" w:rsidRDefault="006630FC" w:rsidP="00F73DF8">
            <w:pPr>
              <w:pStyle w:val="ac"/>
              <w:spacing w:after="240" w:afterAutospacing="0" w:line="480" w:lineRule="auto"/>
              <w:jc w:val="center"/>
              <w:rPr>
                <w:rStyle w:val="text-with-replacments"/>
                <w:rFonts w:eastAsia="Noto Sans"/>
                <w:b/>
                <w:color w:val="252525"/>
                <w:sz w:val="20"/>
                <w:szCs w:val="20"/>
                <w:lang w:val="en-US"/>
              </w:rPr>
            </w:pPr>
            <w:r w:rsidRPr="006630FC">
              <w:rPr>
                <w:rStyle w:val="text-with-replacments"/>
                <w:rFonts w:eastAsia="Noto Sans"/>
                <w:b/>
                <w:color w:val="252525"/>
                <w:sz w:val="20"/>
                <w:szCs w:val="20"/>
                <w:lang w:val="en-US"/>
              </w:rPr>
              <w:t>W1</w:t>
            </w:r>
          </w:p>
        </w:tc>
        <w:tc>
          <w:tcPr>
            <w:tcW w:w="852" w:type="dxa"/>
          </w:tcPr>
          <w:p w:rsidR="006630FC" w:rsidRPr="006630FC" w:rsidRDefault="006630FC" w:rsidP="00F73DF8">
            <w:pPr>
              <w:pStyle w:val="ac"/>
              <w:spacing w:after="240" w:afterAutospacing="0" w:line="480" w:lineRule="auto"/>
              <w:jc w:val="center"/>
              <w:rPr>
                <w:rStyle w:val="text-with-replacments"/>
                <w:rFonts w:eastAsia="Noto Sans"/>
                <w:b/>
                <w:color w:val="252525"/>
                <w:sz w:val="20"/>
                <w:szCs w:val="20"/>
                <w:lang w:val="en-US"/>
              </w:rPr>
            </w:pPr>
            <w:r w:rsidRPr="006630FC">
              <w:rPr>
                <w:rStyle w:val="text-with-replacments"/>
                <w:rFonts w:eastAsia="Noto Sans"/>
                <w:b/>
                <w:color w:val="252525"/>
                <w:sz w:val="20"/>
                <w:szCs w:val="20"/>
                <w:lang w:val="en-US"/>
              </w:rPr>
              <w:t>W2</w:t>
            </w:r>
          </w:p>
        </w:tc>
        <w:tc>
          <w:tcPr>
            <w:tcW w:w="745" w:type="dxa"/>
          </w:tcPr>
          <w:p w:rsidR="006630FC" w:rsidRPr="006630FC" w:rsidRDefault="006630FC" w:rsidP="00F73DF8">
            <w:pPr>
              <w:pStyle w:val="ac"/>
              <w:spacing w:after="240" w:afterAutospacing="0" w:line="480" w:lineRule="auto"/>
              <w:jc w:val="center"/>
              <w:rPr>
                <w:rStyle w:val="text-with-replacments"/>
                <w:rFonts w:eastAsia="Noto Sans"/>
                <w:b/>
                <w:color w:val="252525"/>
                <w:sz w:val="20"/>
                <w:szCs w:val="20"/>
                <w:lang w:val="en-US"/>
              </w:rPr>
            </w:pPr>
            <w:r w:rsidRPr="006630FC">
              <w:rPr>
                <w:rStyle w:val="text-with-replacments"/>
                <w:rFonts w:eastAsia="Noto Sans"/>
                <w:b/>
                <w:color w:val="252525"/>
                <w:sz w:val="20"/>
                <w:szCs w:val="20"/>
                <w:lang w:val="en-US"/>
              </w:rPr>
              <w:t>W3</w:t>
            </w:r>
          </w:p>
        </w:tc>
        <w:tc>
          <w:tcPr>
            <w:tcW w:w="711" w:type="dxa"/>
          </w:tcPr>
          <w:p w:rsidR="006630FC" w:rsidRPr="006630FC" w:rsidRDefault="006630FC" w:rsidP="00F73DF8">
            <w:pPr>
              <w:pStyle w:val="ac"/>
              <w:spacing w:after="240" w:afterAutospacing="0" w:line="480" w:lineRule="auto"/>
              <w:jc w:val="center"/>
              <w:rPr>
                <w:rStyle w:val="text-with-replacments"/>
                <w:rFonts w:eastAsia="Noto Sans"/>
                <w:b/>
                <w:color w:val="252525"/>
                <w:sz w:val="20"/>
                <w:szCs w:val="20"/>
                <w:lang w:val="en-US"/>
              </w:rPr>
            </w:pPr>
            <w:r w:rsidRPr="006630FC">
              <w:rPr>
                <w:rStyle w:val="text-with-replacments"/>
                <w:rFonts w:eastAsia="Noto Sans"/>
                <w:b/>
                <w:color w:val="252525"/>
                <w:sz w:val="20"/>
                <w:szCs w:val="20"/>
                <w:lang w:val="en-US"/>
              </w:rPr>
              <w:t>W4</w:t>
            </w:r>
          </w:p>
        </w:tc>
        <w:tc>
          <w:tcPr>
            <w:tcW w:w="711" w:type="dxa"/>
          </w:tcPr>
          <w:p w:rsidR="006630FC" w:rsidRPr="006630FC" w:rsidRDefault="006630FC" w:rsidP="00F73DF8">
            <w:pPr>
              <w:pStyle w:val="ac"/>
              <w:spacing w:after="240" w:afterAutospacing="0" w:line="480" w:lineRule="auto"/>
              <w:jc w:val="center"/>
              <w:rPr>
                <w:rStyle w:val="text-with-replacments"/>
                <w:rFonts w:eastAsia="Noto Sans"/>
                <w:b/>
                <w:color w:val="252525"/>
                <w:sz w:val="20"/>
                <w:szCs w:val="20"/>
                <w:lang w:val="en-US"/>
              </w:rPr>
            </w:pPr>
            <w:r w:rsidRPr="006630FC">
              <w:rPr>
                <w:rStyle w:val="text-with-replacments"/>
                <w:rFonts w:eastAsia="Noto Sans"/>
                <w:b/>
                <w:color w:val="252525"/>
                <w:sz w:val="20"/>
                <w:szCs w:val="20"/>
                <w:lang w:val="en-US"/>
              </w:rPr>
              <w:t>W5</w:t>
            </w:r>
          </w:p>
        </w:tc>
        <w:tc>
          <w:tcPr>
            <w:tcW w:w="803" w:type="dxa"/>
          </w:tcPr>
          <w:p w:rsidR="006630FC" w:rsidRPr="006630FC" w:rsidRDefault="006630FC" w:rsidP="00F73DF8">
            <w:pPr>
              <w:pStyle w:val="ac"/>
              <w:spacing w:after="240" w:afterAutospacing="0" w:line="480" w:lineRule="auto"/>
              <w:jc w:val="center"/>
              <w:rPr>
                <w:rStyle w:val="text-with-replacments"/>
                <w:rFonts w:eastAsia="Noto Sans"/>
                <w:b/>
                <w:color w:val="252525"/>
                <w:sz w:val="20"/>
                <w:szCs w:val="20"/>
                <w:lang w:val="en-US"/>
              </w:rPr>
            </w:pPr>
            <w:r w:rsidRPr="006630FC">
              <w:rPr>
                <w:rStyle w:val="text-with-replacments"/>
                <w:rFonts w:eastAsia="Noto Sans"/>
                <w:b/>
                <w:color w:val="252525"/>
                <w:sz w:val="20"/>
                <w:szCs w:val="20"/>
                <w:lang w:val="en-US"/>
              </w:rPr>
              <w:t>W6</w:t>
            </w:r>
          </w:p>
        </w:tc>
        <w:tc>
          <w:tcPr>
            <w:tcW w:w="709" w:type="dxa"/>
          </w:tcPr>
          <w:p w:rsidR="006630FC" w:rsidRPr="006630FC" w:rsidRDefault="006630FC" w:rsidP="00F73DF8">
            <w:pPr>
              <w:pStyle w:val="ac"/>
              <w:spacing w:after="240" w:afterAutospacing="0" w:line="480" w:lineRule="auto"/>
              <w:jc w:val="center"/>
              <w:rPr>
                <w:rStyle w:val="text-with-replacments"/>
                <w:rFonts w:eastAsia="Noto Sans"/>
                <w:b/>
                <w:color w:val="252525"/>
                <w:sz w:val="20"/>
                <w:szCs w:val="20"/>
                <w:lang w:val="en-US"/>
              </w:rPr>
            </w:pPr>
            <w:r w:rsidRPr="006630FC">
              <w:rPr>
                <w:rStyle w:val="text-with-replacments"/>
                <w:rFonts w:eastAsia="Noto Sans"/>
                <w:b/>
                <w:color w:val="252525"/>
                <w:sz w:val="20"/>
                <w:szCs w:val="20"/>
                <w:lang w:val="en-US"/>
              </w:rPr>
              <w:t>W7</w:t>
            </w:r>
          </w:p>
        </w:tc>
        <w:tc>
          <w:tcPr>
            <w:tcW w:w="850" w:type="dxa"/>
          </w:tcPr>
          <w:p w:rsidR="006630FC" w:rsidRPr="006630FC" w:rsidRDefault="006630FC" w:rsidP="00F73DF8">
            <w:pPr>
              <w:pStyle w:val="ac"/>
              <w:spacing w:after="240" w:afterAutospacing="0" w:line="480" w:lineRule="auto"/>
              <w:jc w:val="center"/>
              <w:rPr>
                <w:rStyle w:val="text-with-replacments"/>
                <w:rFonts w:eastAsia="Noto Sans"/>
                <w:b/>
                <w:color w:val="252525"/>
                <w:sz w:val="20"/>
                <w:szCs w:val="20"/>
                <w:lang w:val="en-US"/>
              </w:rPr>
            </w:pPr>
            <w:r w:rsidRPr="006630FC">
              <w:rPr>
                <w:rStyle w:val="text-with-replacments"/>
                <w:rFonts w:eastAsia="Noto Sans"/>
                <w:b/>
                <w:color w:val="252525"/>
                <w:sz w:val="20"/>
                <w:szCs w:val="20"/>
                <w:lang w:val="en-US"/>
              </w:rPr>
              <w:t>W8</w:t>
            </w:r>
          </w:p>
        </w:tc>
        <w:tc>
          <w:tcPr>
            <w:tcW w:w="709" w:type="dxa"/>
          </w:tcPr>
          <w:p w:rsidR="006630FC" w:rsidRPr="006630FC" w:rsidRDefault="006630FC" w:rsidP="00F73DF8">
            <w:pPr>
              <w:pStyle w:val="ac"/>
              <w:spacing w:after="240" w:afterAutospacing="0" w:line="480" w:lineRule="auto"/>
              <w:jc w:val="center"/>
              <w:rPr>
                <w:rStyle w:val="text-with-replacments"/>
                <w:rFonts w:eastAsia="Noto Sans"/>
                <w:b/>
                <w:color w:val="252525"/>
                <w:sz w:val="20"/>
                <w:szCs w:val="20"/>
                <w:lang w:val="en-US"/>
              </w:rPr>
            </w:pPr>
            <w:r w:rsidRPr="006630FC">
              <w:rPr>
                <w:rStyle w:val="text-with-replacments"/>
                <w:rFonts w:eastAsia="Noto Sans"/>
                <w:b/>
                <w:color w:val="252525"/>
                <w:sz w:val="20"/>
                <w:szCs w:val="20"/>
                <w:lang w:val="en-US"/>
              </w:rPr>
              <w:t>W9</w:t>
            </w:r>
          </w:p>
        </w:tc>
        <w:tc>
          <w:tcPr>
            <w:tcW w:w="850" w:type="dxa"/>
          </w:tcPr>
          <w:p w:rsidR="006630FC" w:rsidRPr="006630FC" w:rsidRDefault="006630FC" w:rsidP="00F73DF8">
            <w:pPr>
              <w:pStyle w:val="ac"/>
              <w:spacing w:after="240" w:afterAutospacing="0" w:line="480" w:lineRule="auto"/>
              <w:jc w:val="center"/>
              <w:rPr>
                <w:rStyle w:val="text-with-replacments"/>
                <w:rFonts w:eastAsia="Noto Sans"/>
                <w:b/>
                <w:color w:val="252525"/>
                <w:sz w:val="20"/>
                <w:szCs w:val="20"/>
                <w:lang w:val="en-US"/>
              </w:rPr>
            </w:pPr>
            <w:r w:rsidRPr="006630FC">
              <w:rPr>
                <w:rStyle w:val="text-with-replacments"/>
                <w:rFonts w:eastAsia="Noto Sans"/>
                <w:b/>
                <w:color w:val="252525"/>
                <w:sz w:val="20"/>
                <w:szCs w:val="20"/>
                <w:lang w:val="en-US"/>
              </w:rPr>
              <w:t>W10</w:t>
            </w:r>
          </w:p>
        </w:tc>
        <w:tc>
          <w:tcPr>
            <w:tcW w:w="851" w:type="dxa"/>
          </w:tcPr>
          <w:p w:rsidR="006630FC" w:rsidRPr="006630FC" w:rsidRDefault="006630FC" w:rsidP="00F73DF8">
            <w:pPr>
              <w:pStyle w:val="ac"/>
              <w:spacing w:after="240" w:afterAutospacing="0" w:line="480" w:lineRule="auto"/>
              <w:jc w:val="center"/>
              <w:rPr>
                <w:rStyle w:val="text-with-replacments"/>
                <w:rFonts w:eastAsia="Noto Sans"/>
                <w:b/>
                <w:color w:val="252525"/>
                <w:sz w:val="20"/>
                <w:szCs w:val="20"/>
                <w:lang w:val="en-US"/>
              </w:rPr>
            </w:pPr>
            <w:r w:rsidRPr="006630FC">
              <w:rPr>
                <w:rStyle w:val="text-with-replacments"/>
                <w:rFonts w:eastAsia="Noto Sans"/>
                <w:b/>
                <w:color w:val="252525"/>
                <w:sz w:val="20"/>
                <w:szCs w:val="20"/>
                <w:lang w:val="en-US"/>
              </w:rPr>
              <w:t>W11</w:t>
            </w:r>
          </w:p>
        </w:tc>
        <w:tc>
          <w:tcPr>
            <w:tcW w:w="761" w:type="dxa"/>
          </w:tcPr>
          <w:p w:rsidR="006630FC" w:rsidRPr="006630FC" w:rsidRDefault="006630FC" w:rsidP="00F73DF8">
            <w:pPr>
              <w:pStyle w:val="ac"/>
              <w:spacing w:after="240" w:afterAutospacing="0" w:line="480" w:lineRule="auto"/>
              <w:jc w:val="center"/>
              <w:rPr>
                <w:rStyle w:val="text-with-replacments"/>
                <w:rFonts w:eastAsia="Noto Sans"/>
                <w:b/>
                <w:color w:val="252525"/>
                <w:sz w:val="20"/>
                <w:szCs w:val="20"/>
                <w:lang w:val="en-US"/>
              </w:rPr>
            </w:pPr>
            <w:r w:rsidRPr="006630FC">
              <w:rPr>
                <w:rStyle w:val="text-with-replacments"/>
                <w:rFonts w:eastAsia="Noto Sans"/>
                <w:b/>
                <w:color w:val="252525"/>
                <w:sz w:val="20"/>
                <w:szCs w:val="20"/>
                <w:lang w:val="en-US"/>
              </w:rPr>
              <w:t>W12</w:t>
            </w:r>
          </w:p>
        </w:tc>
      </w:tr>
      <w:tr w:rsidR="003273C5" w:rsidTr="003273C5">
        <w:trPr>
          <w:trHeight w:val="502"/>
        </w:trPr>
        <w:tc>
          <w:tcPr>
            <w:tcW w:w="2026" w:type="dxa"/>
            <w:tcBorders>
              <w:bottom w:val="single" w:sz="24" w:space="0" w:color="000000" w:themeColor="text1"/>
            </w:tcBorders>
            <w:shd w:val="clear" w:color="auto" w:fill="F6ACE3"/>
          </w:tcPr>
          <w:p w:rsidR="006630FC" w:rsidRPr="006630FC" w:rsidRDefault="006630FC" w:rsidP="00F73DF8">
            <w:pPr>
              <w:pStyle w:val="ac"/>
              <w:spacing w:after="240" w:afterAutospacing="0"/>
              <w:rPr>
                <w:rStyle w:val="text-with-replacments"/>
                <w:rFonts w:eastAsia="Noto Sans"/>
                <w:b/>
                <w:color w:val="252525"/>
                <w:sz w:val="18"/>
                <w:szCs w:val="18"/>
                <w:lang w:val="en-US"/>
              </w:rPr>
            </w:pPr>
            <w:r w:rsidRPr="006630FC">
              <w:rPr>
                <w:rStyle w:val="text-with-replacments"/>
                <w:rFonts w:eastAsia="Noto Sans"/>
                <w:b/>
                <w:color w:val="252525"/>
                <w:sz w:val="18"/>
                <w:szCs w:val="18"/>
                <w:lang w:val="en-US"/>
              </w:rPr>
              <w:t>Identification and selection of Topic</w:t>
            </w:r>
          </w:p>
        </w:tc>
        <w:tc>
          <w:tcPr>
            <w:tcW w:w="781" w:type="dxa"/>
            <w:shd w:val="clear" w:color="auto" w:fill="F6ACE3"/>
          </w:tcPr>
          <w:p w:rsidR="006630FC" w:rsidRPr="006630FC" w:rsidRDefault="006630FC" w:rsidP="00F73DF8">
            <w:pPr>
              <w:pStyle w:val="ac"/>
              <w:spacing w:after="240" w:afterAutospacing="0" w:line="480" w:lineRule="auto"/>
              <w:rPr>
                <w:rStyle w:val="text-with-replacments"/>
                <w:rFonts w:eastAsia="Noto Sans"/>
                <w:color w:val="252525"/>
                <w:sz w:val="20"/>
                <w:szCs w:val="20"/>
                <w:lang w:val="en-US"/>
              </w:rPr>
            </w:pPr>
          </w:p>
        </w:tc>
        <w:tc>
          <w:tcPr>
            <w:tcW w:w="852" w:type="dxa"/>
            <w:shd w:val="clear" w:color="auto" w:fill="FFFFFF" w:themeFill="background1"/>
          </w:tcPr>
          <w:p w:rsidR="006630FC" w:rsidRPr="006630FC" w:rsidRDefault="006630FC" w:rsidP="00F73DF8">
            <w:pPr>
              <w:pStyle w:val="ac"/>
              <w:spacing w:after="240" w:afterAutospacing="0" w:line="480" w:lineRule="auto"/>
              <w:rPr>
                <w:rStyle w:val="text-with-replacments"/>
                <w:rFonts w:eastAsia="Noto Sans"/>
                <w:color w:val="252525"/>
                <w:sz w:val="20"/>
                <w:szCs w:val="20"/>
                <w:lang w:val="en-US"/>
              </w:rPr>
            </w:pPr>
          </w:p>
        </w:tc>
        <w:tc>
          <w:tcPr>
            <w:tcW w:w="745" w:type="dxa"/>
          </w:tcPr>
          <w:p w:rsidR="006630FC" w:rsidRPr="006630FC" w:rsidRDefault="006630FC" w:rsidP="00F73DF8">
            <w:pPr>
              <w:pStyle w:val="ac"/>
              <w:spacing w:after="240" w:afterAutospacing="0" w:line="480" w:lineRule="auto"/>
              <w:rPr>
                <w:rStyle w:val="text-with-replacments"/>
                <w:rFonts w:eastAsia="Noto Sans"/>
                <w:color w:val="252525"/>
                <w:sz w:val="20"/>
                <w:szCs w:val="20"/>
                <w:lang w:val="en-US"/>
              </w:rPr>
            </w:pPr>
          </w:p>
        </w:tc>
        <w:tc>
          <w:tcPr>
            <w:tcW w:w="711" w:type="dxa"/>
          </w:tcPr>
          <w:p w:rsidR="006630FC" w:rsidRPr="006630FC" w:rsidRDefault="006630FC" w:rsidP="00F73DF8">
            <w:pPr>
              <w:pStyle w:val="ac"/>
              <w:spacing w:after="240" w:afterAutospacing="0" w:line="480" w:lineRule="auto"/>
              <w:rPr>
                <w:rStyle w:val="text-with-replacments"/>
                <w:rFonts w:eastAsia="Noto Sans"/>
                <w:color w:val="252525"/>
                <w:sz w:val="20"/>
                <w:szCs w:val="20"/>
                <w:lang w:val="en-US"/>
              </w:rPr>
            </w:pPr>
          </w:p>
        </w:tc>
        <w:tc>
          <w:tcPr>
            <w:tcW w:w="711" w:type="dxa"/>
          </w:tcPr>
          <w:p w:rsidR="006630FC" w:rsidRPr="006630FC" w:rsidRDefault="006630FC" w:rsidP="00F73DF8">
            <w:pPr>
              <w:pStyle w:val="ac"/>
              <w:spacing w:after="240" w:afterAutospacing="0" w:line="480" w:lineRule="auto"/>
              <w:rPr>
                <w:rStyle w:val="text-with-replacments"/>
                <w:rFonts w:eastAsia="Noto Sans"/>
                <w:color w:val="252525"/>
                <w:sz w:val="20"/>
                <w:szCs w:val="20"/>
                <w:lang w:val="en-US"/>
              </w:rPr>
            </w:pPr>
          </w:p>
        </w:tc>
        <w:tc>
          <w:tcPr>
            <w:tcW w:w="803" w:type="dxa"/>
          </w:tcPr>
          <w:p w:rsidR="006630FC" w:rsidRPr="006630FC" w:rsidRDefault="006630FC" w:rsidP="00F73DF8">
            <w:pPr>
              <w:pStyle w:val="ac"/>
              <w:spacing w:after="240" w:afterAutospacing="0" w:line="480" w:lineRule="auto"/>
              <w:rPr>
                <w:rStyle w:val="text-with-replacments"/>
                <w:rFonts w:eastAsia="Noto Sans"/>
                <w:color w:val="252525"/>
                <w:sz w:val="20"/>
                <w:szCs w:val="20"/>
                <w:lang w:val="en-US"/>
              </w:rPr>
            </w:pPr>
          </w:p>
        </w:tc>
        <w:tc>
          <w:tcPr>
            <w:tcW w:w="709" w:type="dxa"/>
          </w:tcPr>
          <w:p w:rsidR="006630FC" w:rsidRPr="006630FC" w:rsidRDefault="006630FC" w:rsidP="00F73DF8">
            <w:pPr>
              <w:pStyle w:val="ac"/>
              <w:spacing w:after="240" w:afterAutospacing="0" w:line="480" w:lineRule="auto"/>
              <w:rPr>
                <w:rStyle w:val="text-with-replacments"/>
                <w:rFonts w:eastAsia="Noto Sans"/>
                <w:color w:val="252525"/>
                <w:sz w:val="20"/>
                <w:szCs w:val="20"/>
                <w:lang w:val="en-US"/>
              </w:rPr>
            </w:pPr>
          </w:p>
        </w:tc>
        <w:tc>
          <w:tcPr>
            <w:tcW w:w="850" w:type="dxa"/>
          </w:tcPr>
          <w:p w:rsidR="006630FC" w:rsidRPr="006630FC" w:rsidRDefault="006630FC" w:rsidP="00F73DF8">
            <w:pPr>
              <w:pStyle w:val="ac"/>
              <w:spacing w:after="240" w:afterAutospacing="0" w:line="480" w:lineRule="auto"/>
              <w:rPr>
                <w:rStyle w:val="text-with-replacments"/>
                <w:rFonts w:eastAsia="Noto Sans"/>
                <w:color w:val="252525"/>
                <w:sz w:val="20"/>
                <w:szCs w:val="20"/>
                <w:lang w:val="en-US"/>
              </w:rPr>
            </w:pPr>
          </w:p>
        </w:tc>
        <w:tc>
          <w:tcPr>
            <w:tcW w:w="709" w:type="dxa"/>
          </w:tcPr>
          <w:p w:rsidR="006630FC" w:rsidRPr="006630FC" w:rsidRDefault="006630FC" w:rsidP="00F73DF8">
            <w:pPr>
              <w:pStyle w:val="ac"/>
              <w:spacing w:after="240" w:afterAutospacing="0" w:line="480" w:lineRule="auto"/>
              <w:rPr>
                <w:rStyle w:val="text-with-replacments"/>
                <w:rFonts w:eastAsia="Noto Sans"/>
                <w:color w:val="252525"/>
                <w:sz w:val="20"/>
                <w:szCs w:val="20"/>
                <w:lang w:val="en-US"/>
              </w:rPr>
            </w:pPr>
          </w:p>
        </w:tc>
        <w:tc>
          <w:tcPr>
            <w:tcW w:w="850" w:type="dxa"/>
          </w:tcPr>
          <w:p w:rsidR="006630FC" w:rsidRPr="006630FC" w:rsidRDefault="006630FC" w:rsidP="00F73DF8">
            <w:pPr>
              <w:pStyle w:val="ac"/>
              <w:spacing w:after="240" w:afterAutospacing="0" w:line="480" w:lineRule="auto"/>
              <w:rPr>
                <w:rStyle w:val="text-with-replacments"/>
                <w:rFonts w:eastAsia="Noto Sans"/>
                <w:color w:val="252525"/>
                <w:sz w:val="20"/>
                <w:szCs w:val="20"/>
                <w:lang w:val="en-US"/>
              </w:rPr>
            </w:pPr>
          </w:p>
        </w:tc>
        <w:tc>
          <w:tcPr>
            <w:tcW w:w="851" w:type="dxa"/>
          </w:tcPr>
          <w:p w:rsidR="006630FC" w:rsidRPr="006630FC" w:rsidRDefault="006630FC" w:rsidP="00F73DF8">
            <w:pPr>
              <w:pStyle w:val="ac"/>
              <w:spacing w:after="240" w:afterAutospacing="0" w:line="480" w:lineRule="auto"/>
              <w:rPr>
                <w:rStyle w:val="text-with-replacments"/>
                <w:rFonts w:eastAsia="Noto Sans"/>
                <w:color w:val="252525"/>
                <w:sz w:val="20"/>
                <w:szCs w:val="20"/>
                <w:lang w:val="en-US"/>
              </w:rPr>
            </w:pPr>
          </w:p>
        </w:tc>
        <w:tc>
          <w:tcPr>
            <w:tcW w:w="761" w:type="dxa"/>
          </w:tcPr>
          <w:p w:rsidR="006630FC" w:rsidRPr="006630FC" w:rsidRDefault="006630FC" w:rsidP="00F73DF8">
            <w:pPr>
              <w:pStyle w:val="ac"/>
              <w:spacing w:after="240" w:afterAutospacing="0" w:line="480" w:lineRule="auto"/>
              <w:rPr>
                <w:rStyle w:val="text-with-replacments"/>
                <w:rFonts w:eastAsia="Noto Sans"/>
                <w:color w:val="252525"/>
                <w:sz w:val="20"/>
                <w:szCs w:val="20"/>
                <w:lang w:val="en-US"/>
              </w:rPr>
            </w:pPr>
          </w:p>
        </w:tc>
      </w:tr>
      <w:tr w:rsidR="003273C5" w:rsidTr="00796C1D">
        <w:trPr>
          <w:trHeight w:val="679"/>
        </w:trPr>
        <w:tc>
          <w:tcPr>
            <w:tcW w:w="2026" w:type="dxa"/>
            <w:tcBorders>
              <w:bottom w:val="single" w:sz="24" w:space="0" w:color="000000" w:themeColor="text1"/>
            </w:tcBorders>
            <w:shd w:val="clear" w:color="auto" w:fill="FFFF00"/>
          </w:tcPr>
          <w:p w:rsidR="006630FC" w:rsidRPr="006630FC" w:rsidRDefault="006630FC" w:rsidP="00F73DF8">
            <w:pPr>
              <w:pStyle w:val="ac"/>
              <w:spacing w:after="240" w:afterAutospacing="0"/>
              <w:rPr>
                <w:rStyle w:val="text-with-replacments"/>
                <w:rFonts w:eastAsia="Noto Sans"/>
                <w:b/>
                <w:color w:val="252525"/>
                <w:sz w:val="18"/>
                <w:szCs w:val="18"/>
                <w:lang w:val="en-US"/>
              </w:rPr>
            </w:pPr>
            <w:r w:rsidRPr="006630FC">
              <w:rPr>
                <w:rStyle w:val="text-with-replacments"/>
                <w:rFonts w:eastAsia="Noto Sans"/>
                <w:b/>
                <w:color w:val="252525"/>
                <w:sz w:val="18"/>
                <w:szCs w:val="18"/>
                <w:lang w:val="en-US"/>
              </w:rPr>
              <w:t>Introduction and Background of the Topic</w:t>
            </w:r>
          </w:p>
        </w:tc>
        <w:tc>
          <w:tcPr>
            <w:tcW w:w="781" w:type="dxa"/>
          </w:tcPr>
          <w:p w:rsidR="006630FC" w:rsidRPr="006630FC" w:rsidRDefault="006630FC" w:rsidP="00F73DF8">
            <w:pPr>
              <w:pStyle w:val="ac"/>
              <w:spacing w:after="240" w:afterAutospacing="0" w:line="480" w:lineRule="auto"/>
              <w:rPr>
                <w:rStyle w:val="text-with-replacments"/>
                <w:rFonts w:eastAsia="Noto Sans"/>
                <w:color w:val="252525"/>
                <w:sz w:val="20"/>
                <w:szCs w:val="20"/>
                <w:lang w:val="en-US"/>
              </w:rPr>
            </w:pPr>
          </w:p>
        </w:tc>
        <w:tc>
          <w:tcPr>
            <w:tcW w:w="852" w:type="dxa"/>
            <w:shd w:val="clear" w:color="auto" w:fill="FFFF00"/>
          </w:tcPr>
          <w:p w:rsidR="006630FC" w:rsidRPr="006630FC" w:rsidRDefault="006630FC" w:rsidP="00F73DF8">
            <w:pPr>
              <w:pStyle w:val="ac"/>
              <w:spacing w:after="240" w:afterAutospacing="0" w:line="480" w:lineRule="auto"/>
              <w:rPr>
                <w:rStyle w:val="text-with-replacments"/>
                <w:rFonts w:eastAsia="Noto Sans"/>
                <w:color w:val="252525"/>
                <w:sz w:val="20"/>
                <w:szCs w:val="20"/>
                <w:lang w:val="en-US"/>
              </w:rPr>
            </w:pPr>
          </w:p>
        </w:tc>
        <w:tc>
          <w:tcPr>
            <w:tcW w:w="745" w:type="dxa"/>
            <w:tcBorders>
              <w:bottom w:val="single" w:sz="24" w:space="0" w:color="000000" w:themeColor="text1"/>
            </w:tcBorders>
          </w:tcPr>
          <w:p w:rsidR="006630FC" w:rsidRPr="006630FC" w:rsidRDefault="006630FC" w:rsidP="00F73DF8">
            <w:pPr>
              <w:pStyle w:val="ac"/>
              <w:spacing w:after="240" w:afterAutospacing="0" w:line="480" w:lineRule="auto"/>
              <w:rPr>
                <w:rStyle w:val="text-with-replacments"/>
                <w:rFonts w:eastAsia="Noto Sans"/>
                <w:color w:val="252525"/>
                <w:sz w:val="20"/>
                <w:szCs w:val="20"/>
                <w:lang w:val="en-US"/>
              </w:rPr>
            </w:pPr>
          </w:p>
        </w:tc>
        <w:tc>
          <w:tcPr>
            <w:tcW w:w="711" w:type="dxa"/>
          </w:tcPr>
          <w:p w:rsidR="006630FC" w:rsidRPr="006630FC" w:rsidRDefault="006630FC" w:rsidP="00F73DF8">
            <w:pPr>
              <w:pStyle w:val="ac"/>
              <w:spacing w:after="240" w:afterAutospacing="0" w:line="480" w:lineRule="auto"/>
              <w:rPr>
                <w:rStyle w:val="text-with-replacments"/>
                <w:rFonts w:eastAsia="Noto Sans"/>
                <w:color w:val="252525"/>
                <w:sz w:val="20"/>
                <w:szCs w:val="20"/>
                <w:lang w:val="en-US"/>
              </w:rPr>
            </w:pPr>
          </w:p>
        </w:tc>
        <w:tc>
          <w:tcPr>
            <w:tcW w:w="711" w:type="dxa"/>
          </w:tcPr>
          <w:p w:rsidR="006630FC" w:rsidRPr="006630FC" w:rsidRDefault="006630FC" w:rsidP="00F73DF8">
            <w:pPr>
              <w:pStyle w:val="ac"/>
              <w:spacing w:after="240" w:afterAutospacing="0" w:line="480" w:lineRule="auto"/>
              <w:rPr>
                <w:rStyle w:val="text-with-replacments"/>
                <w:rFonts w:eastAsia="Noto Sans"/>
                <w:color w:val="252525"/>
                <w:sz w:val="20"/>
                <w:szCs w:val="20"/>
                <w:lang w:val="en-US"/>
              </w:rPr>
            </w:pPr>
          </w:p>
        </w:tc>
        <w:tc>
          <w:tcPr>
            <w:tcW w:w="803" w:type="dxa"/>
          </w:tcPr>
          <w:p w:rsidR="006630FC" w:rsidRPr="006630FC" w:rsidRDefault="006630FC" w:rsidP="00F73DF8">
            <w:pPr>
              <w:pStyle w:val="ac"/>
              <w:spacing w:after="240" w:afterAutospacing="0" w:line="480" w:lineRule="auto"/>
              <w:rPr>
                <w:rStyle w:val="text-with-replacments"/>
                <w:rFonts w:eastAsia="Noto Sans"/>
                <w:color w:val="252525"/>
                <w:sz w:val="20"/>
                <w:szCs w:val="20"/>
                <w:lang w:val="en-US"/>
              </w:rPr>
            </w:pPr>
          </w:p>
        </w:tc>
        <w:tc>
          <w:tcPr>
            <w:tcW w:w="709" w:type="dxa"/>
          </w:tcPr>
          <w:p w:rsidR="006630FC" w:rsidRPr="006630FC" w:rsidRDefault="006630FC" w:rsidP="00F73DF8">
            <w:pPr>
              <w:pStyle w:val="ac"/>
              <w:spacing w:after="240" w:afterAutospacing="0" w:line="480" w:lineRule="auto"/>
              <w:rPr>
                <w:rStyle w:val="text-with-replacments"/>
                <w:rFonts w:eastAsia="Noto Sans"/>
                <w:color w:val="252525"/>
                <w:sz w:val="20"/>
                <w:szCs w:val="20"/>
                <w:lang w:val="en-US"/>
              </w:rPr>
            </w:pPr>
          </w:p>
        </w:tc>
        <w:tc>
          <w:tcPr>
            <w:tcW w:w="850" w:type="dxa"/>
          </w:tcPr>
          <w:p w:rsidR="006630FC" w:rsidRPr="006630FC" w:rsidRDefault="006630FC" w:rsidP="00F73DF8">
            <w:pPr>
              <w:pStyle w:val="ac"/>
              <w:spacing w:after="240" w:afterAutospacing="0" w:line="480" w:lineRule="auto"/>
              <w:rPr>
                <w:rStyle w:val="text-with-replacments"/>
                <w:rFonts w:eastAsia="Noto Sans"/>
                <w:color w:val="252525"/>
                <w:sz w:val="20"/>
                <w:szCs w:val="20"/>
                <w:lang w:val="en-US"/>
              </w:rPr>
            </w:pPr>
          </w:p>
        </w:tc>
        <w:tc>
          <w:tcPr>
            <w:tcW w:w="709" w:type="dxa"/>
          </w:tcPr>
          <w:p w:rsidR="006630FC" w:rsidRPr="006630FC" w:rsidRDefault="006630FC" w:rsidP="00F73DF8">
            <w:pPr>
              <w:pStyle w:val="ac"/>
              <w:spacing w:after="240" w:afterAutospacing="0" w:line="480" w:lineRule="auto"/>
              <w:rPr>
                <w:rStyle w:val="text-with-replacments"/>
                <w:rFonts w:eastAsia="Noto Sans"/>
                <w:color w:val="252525"/>
                <w:sz w:val="20"/>
                <w:szCs w:val="20"/>
                <w:lang w:val="en-US"/>
              </w:rPr>
            </w:pPr>
          </w:p>
        </w:tc>
        <w:tc>
          <w:tcPr>
            <w:tcW w:w="850" w:type="dxa"/>
          </w:tcPr>
          <w:p w:rsidR="006630FC" w:rsidRPr="006630FC" w:rsidRDefault="006630FC" w:rsidP="00F73DF8">
            <w:pPr>
              <w:pStyle w:val="ac"/>
              <w:spacing w:after="240" w:afterAutospacing="0" w:line="480" w:lineRule="auto"/>
              <w:rPr>
                <w:rStyle w:val="text-with-replacments"/>
                <w:rFonts w:eastAsia="Noto Sans"/>
                <w:color w:val="252525"/>
                <w:sz w:val="20"/>
                <w:szCs w:val="20"/>
                <w:lang w:val="en-US"/>
              </w:rPr>
            </w:pPr>
          </w:p>
        </w:tc>
        <w:tc>
          <w:tcPr>
            <w:tcW w:w="851" w:type="dxa"/>
          </w:tcPr>
          <w:p w:rsidR="006630FC" w:rsidRPr="006630FC" w:rsidRDefault="006630FC" w:rsidP="00F73DF8">
            <w:pPr>
              <w:pStyle w:val="ac"/>
              <w:spacing w:after="240" w:afterAutospacing="0" w:line="480" w:lineRule="auto"/>
              <w:rPr>
                <w:rStyle w:val="text-with-replacments"/>
                <w:rFonts w:eastAsia="Noto Sans"/>
                <w:color w:val="252525"/>
                <w:sz w:val="20"/>
                <w:szCs w:val="20"/>
                <w:lang w:val="en-US"/>
              </w:rPr>
            </w:pPr>
          </w:p>
        </w:tc>
        <w:tc>
          <w:tcPr>
            <w:tcW w:w="761" w:type="dxa"/>
          </w:tcPr>
          <w:p w:rsidR="006630FC" w:rsidRPr="006630FC" w:rsidRDefault="006630FC" w:rsidP="00F73DF8">
            <w:pPr>
              <w:pStyle w:val="ac"/>
              <w:spacing w:after="240" w:afterAutospacing="0" w:line="480" w:lineRule="auto"/>
              <w:rPr>
                <w:rStyle w:val="text-with-replacments"/>
                <w:rFonts w:eastAsia="Noto Sans"/>
                <w:color w:val="252525"/>
                <w:sz w:val="20"/>
                <w:szCs w:val="20"/>
                <w:lang w:val="en-US"/>
              </w:rPr>
            </w:pPr>
          </w:p>
        </w:tc>
      </w:tr>
      <w:tr w:rsidR="003273C5" w:rsidTr="00796C1D">
        <w:trPr>
          <w:trHeight w:val="632"/>
        </w:trPr>
        <w:tc>
          <w:tcPr>
            <w:tcW w:w="2026" w:type="dxa"/>
            <w:tcBorders>
              <w:bottom w:val="single" w:sz="24" w:space="0" w:color="000000" w:themeColor="text1"/>
            </w:tcBorders>
            <w:shd w:val="clear" w:color="auto" w:fill="E36C0A" w:themeFill="accent6" w:themeFillShade="BF"/>
          </w:tcPr>
          <w:p w:rsidR="006630FC" w:rsidRPr="006630FC" w:rsidRDefault="006630FC" w:rsidP="00F73DF8">
            <w:pPr>
              <w:pStyle w:val="ac"/>
              <w:spacing w:after="240" w:afterAutospacing="0"/>
              <w:rPr>
                <w:rStyle w:val="text-with-replacments"/>
                <w:rFonts w:eastAsia="Noto Sans"/>
                <w:b/>
                <w:color w:val="252525"/>
                <w:sz w:val="18"/>
                <w:szCs w:val="18"/>
                <w:lang w:val="en-US"/>
              </w:rPr>
            </w:pPr>
            <w:r w:rsidRPr="006630FC">
              <w:rPr>
                <w:rStyle w:val="text-with-replacments"/>
                <w:rFonts w:eastAsia="Noto Sans"/>
                <w:b/>
                <w:color w:val="252525"/>
                <w:sz w:val="18"/>
                <w:szCs w:val="18"/>
                <w:lang w:val="en-US"/>
              </w:rPr>
              <w:t>Formulation of Research Objectives</w:t>
            </w:r>
          </w:p>
        </w:tc>
        <w:tc>
          <w:tcPr>
            <w:tcW w:w="781" w:type="dxa"/>
          </w:tcPr>
          <w:p w:rsidR="006630FC" w:rsidRPr="006630FC" w:rsidRDefault="006630FC" w:rsidP="00F73DF8">
            <w:pPr>
              <w:pStyle w:val="ac"/>
              <w:spacing w:after="240" w:afterAutospacing="0" w:line="480" w:lineRule="auto"/>
              <w:rPr>
                <w:rStyle w:val="text-with-replacments"/>
                <w:rFonts w:eastAsia="Noto Sans"/>
                <w:color w:val="252525"/>
                <w:sz w:val="20"/>
                <w:szCs w:val="20"/>
                <w:lang w:val="en-US"/>
              </w:rPr>
            </w:pPr>
          </w:p>
        </w:tc>
        <w:tc>
          <w:tcPr>
            <w:tcW w:w="852" w:type="dxa"/>
          </w:tcPr>
          <w:p w:rsidR="006630FC" w:rsidRPr="006630FC" w:rsidRDefault="006630FC" w:rsidP="00F73DF8">
            <w:pPr>
              <w:pStyle w:val="ac"/>
              <w:spacing w:after="240" w:afterAutospacing="0" w:line="480" w:lineRule="auto"/>
              <w:rPr>
                <w:rStyle w:val="text-with-replacments"/>
                <w:rFonts w:eastAsia="Noto Sans"/>
                <w:color w:val="252525"/>
                <w:sz w:val="20"/>
                <w:szCs w:val="20"/>
                <w:highlight w:val="red"/>
                <w:lang w:val="en-US"/>
              </w:rPr>
            </w:pPr>
          </w:p>
        </w:tc>
        <w:tc>
          <w:tcPr>
            <w:tcW w:w="745" w:type="dxa"/>
            <w:shd w:val="clear" w:color="auto" w:fill="E36C0A" w:themeFill="accent6" w:themeFillShade="BF"/>
          </w:tcPr>
          <w:p w:rsidR="006630FC" w:rsidRPr="006630FC" w:rsidRDefault="006630FC" w:rsidP="00F73DF8">
            <w:pPr>
              <w:pStyle w:val="ac"/>
              <w:spacing w:after="240" w:afterAutospacing="0" w:line="480" w:lineRule="auto"/>
              <w:rPr>
                <w:rStyle w:val="text-with-replacments"/>
                <w:rFonts w:eastAsia="Noto Sans"/>
                <w:color w:val="252525"/>
                <w:sz w:val="20"/>
                <w:szCs w:val="20"/>
                <w:lang w:val="en-US"/>
              </w:rPr>
            </w:pPr>
          </w:p>
        </w:tc>
        <w:tc>
          <w:tcPr>
            <w:tcW w:w="711" w:type="dxa"/>
          </w:tcPr>
          <w:p w:rsidR="006630FC" w:rsidRPr="006630FC" w:rsidRDefault="006630FC" w:rsidP="00F73DF8">
            <w:pPr>
              <w:pStyle w:val="ac"/>
              <w:spacing w:after="240" w:afterAutospacing="0" w:line="480" w:lineRule="auto"/>
              <w:rPr>
                <w:rStyle w:val="text-with-replacments"/>
                <w:rFonts w:eastAsia="Noto Sans"/>
                <w:color w:val="252525"/>
                <w:sz w:val="20"/>
                <w:szCs w:val="20"/>
                <w:lang w:val="en-US"/>
              </w:rPr>
            </w:pPr>
          </w:p>
        </w:tc>
        <w:tc>
          <w:tcPr>
            <w:tcW w:w="711" w:type="dxa"/>
          </w:tcPr>
          <w:p w:rsidR="006630FC" w:rsidRPr="006630FC" w:rsidRDefault="006630FC" w:rsidP="00F73DF8">
            <w:pPr>
              <w:pStyle w:val="ac"/>
              <w:spacing w:after="240" w:afterAutospacing="0" w:line="480" w:lineRule="auto"/>
              <w:rPr>
                <w:rStyle w:val="text-with-replacments"/>
                <w:rFonts w:eastAsia="Noto Sans"/>
                <w:color w:val="252525"/>
                <w:sz w:val="20"/>
                <w:szCs w:val="20"/>
                <w:lang w:val="en-US"/>
              </w:rPr>
            </w:pPr>
          </w:p>
        </w:tc>
        <w:tc>
          <w:tcPr>
            <w:tcW w:w="803" w:type="dxa"/>
          </w:tcPr>
          <w:p w:rsidR="006630FC" w:rsidRPr="006630FC" w:rsidRDefault="006630FC" w:rsidP="00F73DF8">
            <w:pPr>
              <w:pStyle w:val="ac"/>
              <w:spacing w:after="240" w:afterAutospacing="0" w:line="480" w:lineRule="auto"/>
              <w:rPr>
                <w:rStyle w:val="text-with-replacments"/>
                <w:rFonts w:eastAsia="Noto Sans"/>
                <w:color w:val="252525"/>
                <w:sz w:val="20"/>
                <w:szCs w:val="20"/>
                <w:lang w:val="en-US"/>
              </w:rPr>
            </w:pPr>
          </w:p>
        </w:tc>
        <w:tc>
          <w:tcPr>
            <w:tcW w:w="709" w:type="dxa"/>
          </w:tcPr>
          <w:p w:rsidR="006630FC" w:rsidRPr="006630FC" w:rsidRDefault="006630FC" w:rsidP="00F73DF8">
            <w:pPr>
              <w:pStyle w:val="ac"/>
              <w:spacing w:after="240" w:afterAutospacing="0" w:line="480" w:lineRule="auto"/>
              <w:rPr>
                <w:rStyle w:val="text-with-replacments"/>
                <w:rFonts w:eastAsia="Noto Sans"/>
                <w:color w:val="252525"/>
                <w:sz w:val="20"/>
                <w:szCs w:val="20"/>
                <w:lang w:val="en-US"/>
              </w:rPr>
            </w:pPr>
          </w:p>
        </w:tc>
        <w:tc>
          <w:tcPr>
            <w:tcW w:w="850" w:type="dxa"/>
          </w:tcPr>
          <w:p w:rsidR="006630FC" w:rsidRPr="006630FC" w:rsidRDefault="006630FC" w:rsidP="00F73DF8">
            <w:pPr>
              <w:pStyle w:val="ac"/>
              <w:spacing w:after="240" w:afterAutospacing="0" w:line="480" w:lineRule="auto"/>
              <w:rPr>
                <w:rStyle w:val="text-with-replacments"/>
                <w:rFonts w:eastAsia="Noto Sans"/>
                <w:color w:val="252525"/>
                <w:sz w:val="20"/>
                <w:szCs w:val="20"/>
                <w:lang w:val="en-US"/>
              </w:rPr>
            </w:pPr>
          </w:p>
        </w:tc>
        <w:tc>
          <w:tcPr>
            <w:tcW w:w="709" w:type="dxa"/>
          </w:tcPr>
          <w:p w:rsidR="006630FC" w:rsidRPr="006630FC" w:rsidRDefault="006630FC" w:rsidP="00F73DF8">
            <w:pPr>
              <w:pStyle w:val="ac"/>
              <w:spacing w:after="240" w:afterAutospacing="0" w:line="480" w:lineRule="auto"/>
              <w:rPr>
                <w:rStyle w:val="text-with-replacments"/>
                <w:rFonts w:eastAsia="Noto Sans"/>
                <w:color w:val="252525"/>
                <w:sz w:val="20"/>
                <w:szCs w:val="20"/>
                <w:lang w:val="en-US"/>
              </w:rPr>
            </w:pPr>
          </w:p>
        </w:tc>
        <w:tc>
          <w:tcPr>
            <w:tcW w:w="850" w:type="dxa"/>
          </w:tcPr>
          <w:p w:rsidR="006630FC" w:rsidRPr="006630FC" w:rsidRDefault="006630FC" w:rsidP="00F73DF8">
            <w:pPr>
              <w:pStyle w:val="ac"/>
              <w:spacing w:after="240" w:afterAutospacing="0" w:line="480" w:lineRule="auto"/>
              <w:rPr>
                <w:rStyle w:val="text-with-replacments"/>
                <w:rFonts w:eastAsia="Noto Sans"/>
                <w:color w:val="252525"/>
                <w:sz w:val="20"/>
                <w:szCs w:val="20"/>
                <w:lang w:val="en-US"/>
              </w:rPr>
            </w:pPr>
          </w:p>
        </w:tc>
        <w:tc>
          <w:tcPr>
            <w:tcW w:w="851" w:type="dxa"/>
          </w:tcPr>
          <w:p w:rsidR="006630FC" w:rsidRPr="006630FC" w:rsidRDefault="006630FC" w:rsidP="00F73DF8">
            <w:pPr>
              <w:pStyle w:val="ac"/>
              <w:spacing w:after="240" w:afterAutospacing="0" w:line="480" w:lineRule="auto"/>
              <w:rPr>
                <w:rStyle w:val="text-with-replacments"/>
                <w:rFonts w:eastAsia="Noto Sans"/>
                <w:color w:val="252525"/>
                <w:sz w:val="20"/>
                <w:szCs w:val="20"/>
                <w:lang w:val="en-US"/>
              </w:rPr>
            </w:pPr>
          </w:p>
        </w:tc>
        <w:tc>
          <w:tcPr>
            <w:tcW w:w="761" w:type="dxa"/>
          </w:tcPr>
          <w:p w:rsidR="006630FC" w:rsidRPr="006630FC" w:rsidRDefault="006630FC" w:rsidP="00F73DF8">
            <w:pPr>
              <w:pStyle w:val="ac"/>
              <w:spacing w:after="240" w:afterAutospacing="0" w:line="480" w:lineRule="auto"/>
              <w:rPr>
                <w:rStyle w:val="text-with-replacments"/>
                <w:rFonts w:eastAsia="Noto Sans"/>
                <w:color w:val="252525"/>
                <w:sz w:val="20"/>
                <w:szCs w:val="20"/>
                <w:lang w:val="en-US"/>
              </w:rPr>
            </w:pPr>
          </w:p>
        </w:tc>
      </w:tr>
      <w:tr w:rsidR="003273C5" w:rsidTr="00796C1D">
        <w:trPr>
          <w:trHeight w:val="621"/>
        </w:trPr>
        <w:tc>
          <w:tcPr>
            <w:tcW w:w="2026" w:type="dxa"/>
            <w:tcBorders>
              <w:bottom w:val="single" w:sz="24" w:space="0" w:color="000000" w:themeColor="text1"/>
            </w:tcBorders>
            <w:shd w:val="clear" w:color="auto" w:fill="FABF8F" w:themeFill="accent6" w:themeFillTint="99"/>
          </w:tcPr>
          <w:p w:rsidR="006630FC" w:rsidRPr="006630FC" w:rsidRDefault="006630FC" w:rsidP="00F73DF8">
            <w:pPr>
              <w:pStyle w:val="ac"/>
              <w:spacing w:after="240" w:afterAutospacing="0"/>
              <w:rPr>
                <w:rStyle w:val="text-with-replacments"/>
                <w:rFonts w:eastAsia="Noto Sans"/>
                <w:b/>
                <w:color w:val="252525"/>
                <w:sz w:val="18"/>
                <w:szCs w:val="18"/>
                <w:lang w:val="en-US"/>
              </w:rPr>
            </w:pPr>
            <w:r w:rsidRPr="006630FC">
              <w:rPr>
                <w:rStyle w:val="text-with-replacments"/>
                <w:rFonts w:eastAsia="Noto Sans"/>
                <w:b/>
                <w:color w:val="252525"/>
                <w:sz w:val="18"/>
                <w:szCs w:val="18"/>
                <w:lang w:val="en-US"/>
              </w:rPr>
              <w:t>Literature Review</w:t>
            </w:r>
          </w:p>
        </w:tc>
        <w:tc>
          <w:tcPr>
            <w:tcW w:w="781" w:type="dxa"/>
          </w:tcPr>
          <w:p w:rsidR="006630FC" w:rsidRPr="006630FC" w:rsidRDefault="006630FC" w:rsidP="00F73DF8">
            <w:pPr>
              <w:pStyle w:val="ac"/>
              <w:spacing w:after="240" w:afterAutospacing="0" w:line="480" w:lineRule="auto"/>
              <w:rPr>
                <w:rStyle w:val="text-with-replacments"/>
                <w:rFonts w:eastAsia="Noto Sans"/>
                <w:color w:val="252525"/>
                <w:sz w:val="20"/>
                <w:szCs w:val="20"/>
                <w:lang w:val="en-US"/>
              </w:rPr>
            </w:pPr>
          </w:p>
        </w:tc>
        <w:tc>
          <w:tcPr>
            <w:tcW w:w="852" w:type="dxa"/>
          </w:tcPr>
          <w:p w:rsidR="006630FC" w:rsidRPr="006630FC" w:rsidRDefault="006630FC" w:rsidP="00F73DF8">
            <w:pPr>
              <w:pStyle w:val="ac"/>
              <w:spacing w:after="240" w:afterAutospacing="0" w:line="480" w:lineRule="auto"/>
              <w:rPr>
                <w:rStyle w:val="text-with-replacments"/>
                <w:rFonts w:eastAsia="Noto Sans"/>
                <w:color w:val="252525"/>
                <w:sz w:val="20"/>
                <w:szCs w:val="20"/>
                <w:highlight w:val="red"/>
                <w:lang w:val="en-US"/>
              </w:rPr>
            </w:pPr>
          </w:p>
        </w:tc>
        <w:tc>
          <w:tcPr>
            <w:tcW w:w="745" w:type="dxa"/>
          </w:tcPr>
          <w:p w:rsidR="006630FC" w:rsidRPr="006630FC" w:rsidRDefault="006630FC" w:rsidP="00F73DF8">
            <w:pPr>
              <w:pStyle w:val="ac"/>
              <w:spacing w:after="240" w:afterAutospacing="0" w:line="480" w:lineRule="auto"/>
              <w:rPr>
                <w:rStyle w:val="text-with-replacments"/>
                <w:rFonts w:eastAsia="Noto Sans"/>
                <w:color w:val="252525"/>
                <w:sz w:val="20"/>
                <w:szCs w:val="20"/>
                <w:lang w:val="en-US"/>
              </w:rPr>
            </w:pPr>
          </w:p>
        </w:tc>
        <w:tc>
          <w:tcPr>
            <w:tcW w:w="711" w:type="dxa"/>
            <w:shd w:val="clear" w:color="auto" w:fill="FABF8F" w:themeFill="accent6" w:themeFillTint="99"/>
          </w:tcPr>
          <w:p w:rsidR="006630FC" w:rsidRPr="006630FC" w:rsidRDefault="006630FC" w:rsidP="00F73DF8">
            <w:pPr>
              <w:pStyle w:val="ac"/>
              <w:spacing w:after="240" w:afterAutospacing="0" w:line="480" w:lineRule="auto"/>
              <w:rPr>
                <w:rStyle w:val="text-with-replacments"/>
                <w:rFonts w:eastAsia="Noto Sans"/>
                <w:color w:val="252525"/>
                <w:sz w:val="20"/>
                <w:szCs w:val="20"/>
                <w:lang w:val="en-US"/>
              </w:rPr>
            </w:pPr>
          </w:p>
        </w:tc>
        <w:tc>
          <w:tcPr>
            <w:tcW w:w="711" w:type="dxa"/>
            <w:shd w:val="clear" w:color="auto" w:fill="FABF8F" w:themeFill="accent6" w:themeFillTint="99"/>
          </w:tcPr>
          <w:p w:rsidR="006630FC" w:rsidRPr="006630FC" w:rsidRDefault="006630FC" w:rsidP="00F73DF8">
            <w:pPr>
              <w:pStyle w:val="ac"/>
              <w:spacing w:after="240" w:afterAutospacing="0" w:line="480" w:lineRule="auto"/>
              <w:rPr>
                <w:rStyle w:val="text-with-replacments"/>
                <w:rFonts w:eastAsia="Noto Sans"/>
                <w:color w:val="252525"/>
                <w:sz w:val="20"/>
                <w:szCs w:val="20"/>
                <w:lang w:val="en-US"/>
              </w:rPr>
            </w:pPr>
          </w:p>
        </w:tc>
        <w:tc>
          <w:tcPr>
            <w:tcW w:w="803" w:type="dxa"/>
          </w:tcPr>
          <w:p w:rsidR="006630FC" w:rsidRPr="006630FC" w:rsidRDefault="006630FC" w:rsidP="00F73DF8">
            <w:pPr>
              <w:pStyle w:val="ac"/>
              <w:spacing w:after="240" w:afterAutospacing="0" w:line="480" w:lineRule="auto"/>
              <w:rPr>
                <w:rStyle w:val="text-with-replacments"/>
                <w:rFonts w:eastAsia="Noto Sans"/>
                <w:color w:val="252525"/>
                <w:sz w:val="20"/>
                <w:szCs w:val="20"/>
                <w:lang w:val="en-US"/>
              </w:rPr>
            </w:pPr>
          </w:p>
        </w:tc>
        <w:tc>
          <w:tcPr>
            <w:tcW w:w="709" w:type="dxa"/>
          </w:tcPr>
          <w:p w:rsidR="006630FC" w:rsidRPr="006630FC" w:rsidRDefault="006630FC" w:rsidP="00F73DF8">
            <w:pPr>
              <w:pStyle w:val="ac"/>
              <w:spacing w:after="240" w:afterAutospacing="0" w:line="480" w:lineRule="auto"/>
              <w:rPr>
                <w:rStyle w:val="text-with-replacments"/>
                <w:rFonts w:eastAsia="Noto Sans"/>
                <w:color w:val="252525"/>
                <w:sz w:val="20"/>
                <w:szCs w:val="20"/>
                <w:lang w:val="en-US"/>
              </w:rPr>
            </w:pPr>
          </w:p>
        </w:tc>
        <w:tc>
          <w:tcPr>
            <w:tcW w:w="850" w:type="dxa"/>
          </w:tcPr>
          <w:p w:rsidR="006630FC" w:rsidRPr="006630FC" w:rsidRDefault="006630FC" w:rsidP="00F73DF8">
            <w:pPr>
              <w:pStyle w:val="ac"/>
              <w:spacing w:after="240" w:afterAutospacing="0" w:line="480" w:lineRule="auto"/>
              <w:rPr>
                <w:rStyle w:val="text-with-replacments"/>
                <w:rFonts w:eastAsia="Noto Sans"/>
                <w:color w:val="252525"/>
                <w:sz w:val="20"/>
                <w:szCs w:val="20"/>
                <w:lang w:val="en-US"/>
              </w:rPr>
            </w:pPr>
          </w:p>
        </w:tc>
        <w:tc>
          <w:tcPr>
            <w:tcW w:w="709" w:type="dxa"/>
          </w:tcPr>
          <w:p w:rsidR="006630FC" w:rsidRPr="006630FC" w:rsidRDefault="006630FC" w:rsidP="00F73DF8">
            <w:pPr>
              <w:pStyle w:val="ac"/>
              <w:spacing w:after="240" w:afterAutospacing="0" w:line="480" w:lineRule="auto"/>
              <w:rPr>
                <w:rStyle w:val="text-with-replacments"/>
                <w:rFonts w:eastAsia="Noto Sans"/>
                <w:color w:val="252525"/>
                <w:sz w:val="20"/>
                <w:szCs w:val="20"/>
                <w:lang w:val="en-US"/>
              </w:rPr>
            </w:pPr>
          </w:p>
        </w:tc>
        <w:tc>
          <w:tcPr>
            <w:tcW w:w="850" w:type="dxa"/>
          </w:tcPr>
          <w:p w:rsidR="006630FC" w:rsidRPr="006630FC" w:rsidRDefault="006630FC" w:rsidP="00F73DF8">
            <w:pPr>
              <w:pStyle w:val="ac"/>
              <w:spacing w:after="240" w:afterAutospacing="0" w:line="480" w:lineRule="auto"/>
              <w:rPr>
                <w:rStyle w:val="text-with-replacments"/>
                <w:rFonts w:eastAsia="Noto Sans"/>
                <w:color w:val="252525"/>
                <w:sz w:val="20"/>
                <w:szCs w:val="20"/>
                <w:lang w:val="en-US"/>
              </w:rPr>
            </w:pPr>
          </w:p>
        </w:tc>
        <w:tc>
          <w:tcPr>
            <w:tcW w:w="851" w:type="dxa"/>
          </w:tcPr>
          <w:p w:rsidR="006630FC" w:rsidRPr="006630FC" w:rsidRDefault="006630FC" w:rsidP="00F73DF8">
            <w:pPr>
              <w:pStyle w:val="ac"/>
              <w:spacing w:after="240" w:afterAutospacing="0" w:line="480" w:lineRule="auto"/>
              <w:rPr>
                <w:rStyle w:val="text-with-replacments"/>
                <w:rFonts w:eastAsia="Noto Sans"/>
                <w:color w:val="252525"/>
                <w:sz w:val="20"/>
                <w:szCs w:val="20"/>
                <w:lang w:val="en-US"/>
              </w:rPr>
            </w:pPr>
          </w:p>
        </w:tc>
        <w:tc>
          <w:tcPr>
            <w:tcW w:w="761" w:type="dxa"/>
          </w:tcPr>
          <w:p w:rsidR="006630FC" w:rsidRPr="006630FC" w:rsidRDefault="006630FC" w:rsidP="00F73DF8">
            <w:pPr>
              <w:pStyle w:val="ac"/>
              <w:spacing w:after="240" w:afterAutospacing="0" w:line="480" w:lineRule="auto"/>
              <w:rPr>
                <w:rStyle w:val="text-with-replacments"/>
                <w:rFonts w:eastAsia="Noto Sans"/>
                <w:color w:val="252525"/>
                <w:sz w:val="20"/>
                <w:szCs w:val="20"/>
                <w:lang w:val="en-US"/>
              </w:rPr>
            </w:pPr>
          </w:p>
        </w:tc>
      </w:tr>
      <w:tr w:rsidR="003273C5" w:rsidTr="00796C1D">
        <w:trPr>
          <w:trHeight w:val="723"/>
        </w:trPr>
        <w:tc>
          <w:tcPr>
            <w:tcW w:w="2026" w:type="dxa"/>
            <w:tcBorders>
              <w:bottom w:val="single" w:sz="24" w:space="0" w:color="000000" w:themeColor="text1"/>
            </w:tcBorders>
            <w:shd w:val="clear" w:color="auto" w:fill="8DB3E2" w:themeFill="text2" w:themeFillTint="66"/>
          </w:tcPr>
          <w:p w:rsidR="006630FC" w:rsidRPr="006630FC" w:rsidRDefault="006630FC" w:rsidP="00F73DF8">
            <w:pPr>
              <w:pStyle w:val="ac"/>
              <w:spacing w:after="240" w:afterAutospacing="0"/>
              <w:rPr>
                <w:rStyle w:val="text-with-replacments"/>
                <w:rFonts w:eastAsia="Noto Sans"/>
                <w:b/>
                <w:color w:val="252525"/>
                <w:sz w:val="18"/>
                <w:szCs w:val="18"/>
                <w:lang w:val="en-US"/>
              </w:rPr>
            </w:pPr>
            <w:r w:rsidRPr="006630FC">
              <w:rPr>
                <w:rStyle w:val="text-with-replacments"/>
                <w:rFonts w:eastAsia="Noto Sans"/>
                <w:b/>
                <w:color w:val="252525"/>
                <w:sz w:val="18"/>
                <w:szCs w:val="18"/>
                <w:lang w:val="en-US"/>
              </w:rPr>
              <w:lastRenderedPageBreak/>
              <w:t>Research Methodology</w:t>
            </w:r>
          </w:p>
        </w:tc>
        <w:tc>
          <w:tcPr>
            <w:tcW w:w="781" w:type="dxa"/>
          </w:tcPr>
          <w:p w:rsidR="006630FC" w:rsidRPr="006630FC" w:rsidRDefault="006630FC" w:rsidP="00F73DF8">
            <w:pPr>
              <w:pStyle w:val="ac"/>
              <w:spacing w:after="240" w:afterAutospacing="0" w:line="480" w:lineRule="auto"/>
              <w:rPr>
                <w:rStyle w:val="text-with-replacments"/>
                <w:rFonts w:eastAsia="Noto Sans"/>
                <w:color w:val="4F81BD" w:themeColor="accent1"/>
                <w:lang w:val="en-US"/>
              </w:rPr>
            </w:pPr>
          </w:p>
        </w:tc>
        <w:tc>
          <w:tcPr>
            <w:tcW w:w="852" w:type="dxa"/>
          </w:tcPr>
          <w:p w:rsidR="006630FC" w:rsidRPr="006630FC" w:rsidRDefault="006630FC" w:rsidP="00F73DF8">
            <w:pPr>
              <w:pStyle w:val="ac"/>
              <w:spacing w:after="240" w:afterAutospacing="0" w:line="480" w:lineRule="auto"/>
              <w:rPr>
                <w:rStyle w:val="text-with-replacments"/>
                <w:rFonts w:eastAsia="Noto Sans"/>
                <w:color w:val="252525"/>
                <w:highlight w:val="red"/>
                <w:lang w:val="en-US"/>
              </w:rPr>
            </w:pPr>
          </w:p>
        </w:tc>
        <w:tc>
          <w:tcPr>
            <w:tcW w:w="745" w:type="dxa"/>
          </w:tcPr>
          <w:p w:rsidR="006630FC" w:rsidRDefault="006630FC" w:rsidP="00F73DF8">
            <w:pPr>
              <w:pStyle w:val="ac"/>
              <w:spacing w:after="240" w:afterAutospacing="0" w:line="480" w:lineRule="auto"/>
              <w:rPr>
                <w:rStyle w:val="text-with-replacments"/>
                <w:rFonts w:eastAsia="Noto Sans"/>
                <w:color w:val="252525"/>
                <w:lang w:val="en-US"/>
              </w:rPr>
            </w:pPr>
          </w:p>
        </w:tc>
        <w:tc>
          <w:tcPr>
            <w:tcW w:w="711" w:type="dxa"/>
          </w:tcPr>
          <w:p w:rsidR="006630FC" w:rsidRDefault="006630FC" w:rsidP="00F73DF8">
            <w:pPr>
              <w:pStyle w:val="ac"/>
              <w:spacing w:after="240" w:afterAutospacing="0" w:line="480" w:lineRule="auto"/>
              <w:rPr>
                <w:rStyle w:val="text-with-replacments"/>
                <w:rFonts w:eastAsia="Noto Sans"/>
                <w:color w:val="252525"/>
                <w:lang w:val="en-US"/>
              </w:rPr>
            </w:pPr>
          </w:p>
        </w:tc>
        <w:tc>
          <w:tcPr>
            <w:tcW w:w="711" w:type="dxa"/>
          </w:tcPr>
          <w:p w:rsidR="006630FC" w:rsidRDefault="006630FC" w:rsidP="00F73DF8">
            <w:pPr>
              <w:pStyle w:val="ac"/>
              <w:spacing w:after="240" w:afterAutospacing="0" w:line="480" w:lineRule="auto"/>
              <w:rPr>
                <w:rStyle w:val="text-with-replacments"/>
                <w:rFonts w:eastAsia="Noto Sans"/>
                <w:color w:val="252525"/>
                <w:lang w:val="en-US"/>
              </w:rPr>
            </w:pPr>
          </w:p>
        </w:tc>
        <w:tc>
          <w:tcPr>
            <w:tcW w:w="803" w:type="dxa"/>
            <w:shd w:val="clear" w:color="auto" w:fill="8DB3E2" w:themeFill="text2" w:themeFillTint="66"/>
          </w:tcPr>
          <w:p w:rsidR="006630FC" w:rsidRDefault="006630FC" w:rsidP="00F73DF8">
            <w:pPr>
              <w:pStyle w:val="ac"/>
              <w:spacing w:after="240" w:afterAutospacing="0" w:line="480" w:lineRule="auto"/>
              <w:rPr>
                <w:rStyle w:val="text-with-replacments"/>
                <w:rFonts w:eastAsia="Noto Sans"/>
                <w:color w:val="252525"/>
                <w:lang w:val="en-US"/>
              </w:rPr>
            </w:pPr>
          </w:p>
        </w:tc>
        <w:tc>
          <w:tcPr>
            <w:tcW w:w="709" w:type="dxa"/>
            <w:shd w:val="clear" w:color="auto" w:fill="8DB3E2" w:themeFill="text2" w:themeFillTint="66"/>
          </w:tcPr>
          <w:p w:rsidR="006630FC" w:rsidRDefault="006630FC" w:rsidP="00F73DF8">
            <w:pPr>
              <w:pStyle w:val="ac"/>
              <w:spacing w:after="240" w:afterAutospacing="0" w:line="480" w:lineRule="auto"/>
              <w:rPr>
                <w:rStyle w:val="text-with-replacments"/>
                <w:rFonts w:eastAsia="Noto Sans"/>
                <w:color w:val="252525"/>
                <w:lang w:val="en-US"/>
              </w:rPr>
            </w:pPr>
          </w:p>
        </w:tc>
        <w:tc>
          <w:tcPr>
            <w:tcW w:w="850" w:type="dxa"/>
          </w:tcPr>
          <w:p w:rsidR="006630FC" w:rsidRDefault="006630FC" w:rsidP="00F73DF8">
            <w:pPr>
              <w:pStyle w:val="ac"/>
              <w:spacing w:after="240" w:afterAutospacing="0" w:line="480" w:lineRule="auto"/>
              <w:rPr>
                <w:rStyle w:val="text-with-replacments"/>
                <w:rFonts w:eastAsia="Noto Sans"/>
                <w:color w:val="252525"/>
                <w:lang w:val="en-US"/>
              </w:rPr>
            </w:pPr>
          </w:p>
        </w:tc>
        <w:tc>
          <w:tcPr>
            <w:tcW w:w="709" w:type="dxa"/>
          </w:tcPr>
          <w:p w:rsidR="006630FC" w:rsidRDefault="006630FC" w:rsidP="00F73DF8">
            <w:pPr>
              <w:pStyle w:val="ac"/>
              <w:spacing w:after="240" w:afterAutospacing="0" w:line="480" w:lineRule="auto"/>
              <w:rPr>
                <w:rStyle w:val="text-with-replacments"/>
                <w:rFonts w:eastAsia="Noto Sans"/>
                <w:color w:val="252525"/>
                <w:lang w:val="en-US"/>
              </w:rPr>
            </w:pPr>
          </w:p>
        </w:tc>
        <w:tc>
          <w:tcPr>
            <w:tcW w:w="850" w:type="dxa"/>
          </w:tcPr>
          <w:p w:rsidR="006630FC" w:rsidRDefault="006630FC" w:rsidP="00F73DF8">
            <w:pPr>
              <w:pStyle w:val="ac"/>
              <w:spacing w:after="240" w:afterAutospacing="0" w:line="480" w:lineRule="auto"/>
              <w:rPr>
                <w:rStyle w:val="text-with-replacments"/>
                <w:rFonts w:eastAsia="Noto Sans"/>
                <w:color w:val="252525"/>
                <w:lang w:val="en-US"/>
              </w:rPr>
            </w:pPr>
          </w:p>
        </w:tc>
        <w:tc>
          <w:tcPr>
            <w:tcW w:w="851" w:type="dxa"/>
          </w:tcPr>
          <w:p w:rsidR="006630FC" w:rsidRDefault="006630FC" w:rsidP="00F73DF8">
            <w:pPr>
              <w:pStyle w:val="ac"/>
              <w:spacing w:after="240" w:afterAutospacing="0" w:line="480" w:lineRule="auto"/>
              <w:rPr>
                <w:rStyle w:val="text-with-replacments"/>
                <w:rFonts w:eastAsia="Noto Sans"/>
                <w:color w:val="252525"/>
                <w:lang w:val="en-US"/>
              </w:rPr>
            </w:pPr>
          </w:p>
        </w:tc>
        <w:tc>
          <w:tcPr>
            <w:tcW w:w="761" w:type="dxa"/>
          </w:tcPr>
          <w:p w:rsidR="006630FC" w:rsidRDefault="006630FC" w:rsidP="00F73DF8">
            <w:pPr>
              <w:pStyle w:val="ac"/>
              <w:spacing w:after="240" w:afterAutospacing="0" w:line="480" w:lineRule="auto"/>
              <w:rPr>
                <w:rStyle w:val="text-with-replacments"/>
                <w:rFonts w:eastAsia="Noto Sans"/>
                <w:color w:val="252525"/>
                <w:lang w:val="en-US"/>
              </w:rPr>
            </w:pPr>
          </w:p>
        </w:tc>
      </w:tr>
      <w:tr w:rsidR="003273C5" w:rsidTr="00796C1D">
        <w:trPr>
          <w:trHeight w:val="711"/>
        </w:trPr>
        <w:tc>
          <w:tcPr>
            <w:tcW w:w="2026" w:type="dxa"/>
            <w:tcBorders>
              <w:bottom w:val="single" w:sz="24" w:space="0" w:color="000000" w:themeColor="text1"/>
            </w:tcBorders>
            <w:shd w:val="clear" w:color="auto" w:fill="4F6228" w:themeFill="accent3" w:themeFillShade="80"/>
          </w:tcPr>
          <w:p w:rsidR="006630FC" w:rsidRPr="006630FC" w:rsidRDefault="006630FC" w:rsidP="00F73DF8">
            <w:pPr>
              <w:pStyle w:val="ac"/>
              <w:spacing w:after="240" w:afterAutospacing="0"/>
              <w:rPr>
                <w:rStyle w:val="text-with-replacments"/>
                <w:rFonts w:eastAsia="Noto Sans"/>
                <w:b/>
                <w:color w:val="252525"/>
                <w:sz w:val="18"/>
                <w:szCs w:val="18"/>
                <w:lang w:val="en-US"/>
              </w:rPr>
            </w:pPr>
            <w:r w:rsidRPr="006630FC">
              <w:rPr>
                <w:rStyle w:val="text-with-replacments"/>
                <w:rFonts w:eastAsia="Noto Sans"/>
                <w:b/>
                <w:color w:val="252525"/>
                <w:sz w:val="18"/>
                <w:szCs w:val="18"/>
                <w:lang w:val="en-US"/>
              </w:rPr>
              <w:t>Data Collection</w:t>
            </w:r>
          </w:p>
        </w:tc>
        <w:tc>
          <w:tcPr>
            <w:tcW w:w="781" w:type="dxa"/>
          </w:tcPr>
          <w:p w:rsidR="006630FC" w:rsidRDefault="006630FC" w:rsidP="00F73DF8">
            <w:pPr>
              <w:pStyle w:val="ac"/>
              <w:spacing w:after="240" w:afterAutospacing="0" w:line="480" w:lineRule="auto"/>
              <w:rPr>
                <w:rStyle w:val="text-with-replacments"/>
                <w:rFonts w:eastAsia="Noto Sans"/>
                <w:color w:val="252525"/>
                <w:lang w:val="en-US"/>
              </w:rPr>
            </w:pPr>
          </w:p>
        </w:tc>
        <w:tc>
          <w:tcPr>
            <w:tcW w:w="852" w:type="dxa"/>
          </w:tcPr>
          <w:p w:rsidR="006630FC" w:rsidRDefault="006630FC" w:rsidP="00F73DF8">
            <w:pPr>
              <w:pStyle w:val="ac"/>
              <w:spacing w:after="240" w:afterAutospacing="0" w:line="480" w:lineRule="auto"/>
              <w:rPr>
                <w:rStyle w:val="text-with-replacments"/>
                <w:rFonts w:eastAsia="Noto Sans"/>
                <w:color w:val="252525"/>
                <w:lang w:val="en-US"/>
              </w:rPr>
            </w:pPr>
          </w:p>
        </w:tc>
        <w:tc>
          <w:tcPr>
            <w:tcW w:w="745" w:type="dxa"/>
          </w:tcPr>
          <w:p w:rsidR="006630FC" w:rsidRDefault="006630FC" w:rsidP="00F73DF8">
            <w:pPr>
              <w:pStyle w:val="ac"/>
              <w:spacing w:after="240" w:afterAutospacing="0" w:line="480" w:lineRule="auto"/>
              <w:rPr>
                <w:rStyle w:val="text-with-replacments"/>
                <w:rFonts w:eastAsia="Noto Sans"/>
                <w:color w:val="252525"/>
                <w:lang w:val="en-US"/>
              </w:rPr>
            </w:pPr>
          </w:p>
        </w:tc>
        <w:tc>
          <w:tcPr>
            <w:tcW w:w="711" w:type="dxa"/>
          </w:tcPr>
          <w:p w:rsidR="006630FC" w:rsidRDefault="006630FC" w:rsidP="00F73DF8">
            <w:pPr>
              <w:pStyle w:val="ac"/>
              <w:spacing w:after="240" w:afterAutospacing="0" w:line="480" w:lineRule="auto"/>
              <w:rPr>
                <w:rStyle w:val="text-with-replacments"/>
                <w:rFonts w:eastAsia="Noto Sans"/>
                <w:color w:val="252525"/>
                <w:lang w:val="en-US"/>
              </w:rPr>
            </w:pPr>
          </w:p>
        </w:tc>
        <w:tc>
          <w:tcPr>
            <w:tcW w:w="711" w:type="dxa"/>
          </w:tcPr>
          <w:p w:rsidR="006630FC" w:rsidRDefault="006630FC" w:rsidP="00F73DF8">
            <w:pPr>
              <w:pStyle w:val="ac"/>
              <w:spacing w:after="240" w:afterAutospacing="0" w:line="480" w:lineRule="auto"/>
              <w:rPr>
                <w:rStyle w:val="text-with-replacments"/>
                <w:rFonts w:eastAsia="Noto Sans"/>
                <w:color w:val="252525"/>
                <w:lang w:val="en-US"/>
              </w:rPr>
            </w:pPr>
          </w:p>
        </w:tc>
        <w:tc>
          <w:tcPr>
            <w:tcW w:w="803" w:type="dxa"/>
          </w:tcPr>
          <w:p w:rsidR="006630FC" w:rsidRDefault="006630FC" w:rsidP="00F73DF8">
            <w:pPr>
              <w:pStyle w:val="ac"/>
              <w:spacing w:after="240" w:afterAutospacing="0" w:line="480" w:lineRule="auto"/>
              <w:rPr>
                <w:rStyle w:val="text-with-replacments"/>
                <w:rFonts w:eastAsia="Noto Sans"/>
                <w:color w:val="252525"/>
                <w:lang w:val="en-US"/>
              </w:rPr>
            </w:pPr>
          </w:p>
        </w:tc>
        <w:tc>
          <w:tcPr>
            <w:tcW w:w="709" w:type="dxa"/>
          </w:tcPr>
          <w:p w:rsidR="006630FC" w:rsidRDefault="006630FC" w:rsidP="00F73DF8">
            <w:pPr>
              <w:pStyle w:val="ac"/>
              <w:spacing w:after="240" w:afterAutospacing="0" w:line="480" w:lineRule="auto"/>
              <w:rPr>
                <w:rStyle w:val="text-with-replacments"/>
                <w:rFonts w:eastAsia="Noto Sans"/>
                <w:color w:val="252525"/>
                <w:lang w:val="en-US"/>
              </w:rPr>
            </w:pPr>
          </w:p>
        </w:tc>
        <w:tc>
          <w:tcPr>
            <w:tcW w:w="850" w:type="dxa"/>
            <w:shd w:val="clear" w:color="auto" w:fill="4F6228" w:themeFill="accent3" w:themeFillShade="80"/>
          </w:tcPr>
          <w:p w:rsidR="006630FC" w:rsidRDefault="006630FC" w:rsidP="00F73DF8">
            <w:pPr>
              <w:pStyle w:val="ac"/>
              <w:spacing w:after="240" w:afterAutospacing="0" w:line="480" w:lineRule="auto"/>
              <w:rPr>
                <w:rStyle w:val="text-with-replacments"/>
                <w:rFonts w:eastAsia="Noto Sans"/>
                <w:color w:val="252525"/>
                <w:lang w:val="en-US"/>
              </w:rPr>
            </w:pPr>
          </w:p>
        </w:tc>
        <w:tc>
          <w:tcPr>
            <w:tcW w:w="709" w:type="dxa"/>
            <w:shd w:val="clear" w:color="auto" w:fill="4F6228" w:themeFill="accent3" w:themeFillShade="80"/>
          </w:tcPr>
          <w:p w:rsidR="006630FC" w:rsidRDefault="006630FC" w:rsidP="00F73DF8">
            <w:pPr>
              <w:pStyle w:val="ac"/>
              <w:spacing w:after="240" w:afterAutospacing="0" w:line="480" w:lineRule="auto"/>
              <w:rPr>
                <w:rStyle w:val="text-with-replacments"/>
                <w:rFonts w:eastAsia="Noto Sans"/>
                <w:color w:val="252525"/>
                <w:lang w:val="en-US"/>
              </w:rPr>
            </w:pPr>
          </w:p>
        </w:tc>
        <w:tc>
          <w:tcPr>
            <w:tcW w:w="850" w:type="dxa"/>
          </w:tcPr>
          <w:p w:rsidR="006630FC" w:rsidRDefault="006630FC" w:rsidP="00F73DF8">
            <w:pPr>
              <w:pStyle w:val="ac"/>
              <w:spacing w:after="240" w:afterAutospacing="0" w:line="480" w:lineRule="auto"/>
              <w:rPr>
                <w:rStyle w:val="text-with-replacments"/>
                <w:rFonts w:eastAsia="Noto Sans"/>
                <w:color w:val="252525"/>
                <w:lang w:val="en-US"/>
              </w:rPr>
            </w:pPr>
          </w:p>
        </w:tc>
        <w:tc>
          <w:tcPr>
            <w:tcW w:w="851" w:type="dxa"/>
          </w:tcPr>
          <w:p w:rsidR="006630FC" w:rsidRDefault="006630FC" w:rsidP="00F73DF8">
            <w:pPr>
              <w:pStyle w:val="ac"/>
              <w:spacing w:after="240" w:afterAutospacing="0" w:line="480" w:lineRule="auto"/>
              <w:rPr>
                <w:rStyle w:val="text-with-replacments"/>
                <w:rFonts w:eastAsia="Noto Sans"/>
                <w:color w:val="252525"/>
                <w:lang w:val="en-US"/>
              </w:rPr>
            </w:pPr>
          </w:p>
        </w:tc>
        <w:tc>
          <w:tcPr>
            <w:tcW w:w="761" w:type="dxa"/>
          </w:tcPr>
          <w:p w:rsidR="006630FC" w:rsidRDefault="006630FC" w:rsidP="00F73DF8">
            <w:pPr>
              <w:pStyle w:val="ac"/>
              <w:spacing w:after="240" w:afterAutospacing="0" w:line="480" w:lineRule="auto"/>
              <w:rPr>
                <w:rStyle w:val="text-with-replacments"/>
                <w:rFonts w:eastAsia="Noto Sans"/>
                <w:color w:val="252525"/>
                <w:lang w:val="en-US"/>
              </w:rPr>
            </w:pPr>
          </w:p>
        </w:tc>
      </w:tr>
      <w:tr w:rsidR="003273C5" w:rsidTr="00796C1D">
        <w:trPr>
          <w:trHeight w:val="711"/>
        </w:trPr>
        <w:tc>
          <w:tcPr>
            <w:tcW w:w="2026" w:type="dxa"/>
            <w:tcBorders>
              <w:bottom w:val="single" w:sz="24" w:space="0" w:color="000000" w:themeColor="text1"/>
            </w:tcBorders>
            <w:shd w:val="clear" w:color="auto" w:fill="C2D69B" w:themeFill="accent3" w:themeFillTint="99"/>
          </w:tcPr>
          <w:p w:rsidR="006630FC" w:rsidRPr="006630FC" w:rsidRDefault="006630FC" w:rsidP="00F73DF8">
            <w:pPr>
              <w:pStyle w:val="ac"/>
              <w:spacing w:after="240" w:afterAutospacing="0"/>
              <w:rPr>
                <w:rStyle w:val="text-with-replacments"/>
                <w:rFonts w:eastAsia="Noto Sans"/>
                <w:b/>
                <w:color w:val="252525"/>
                <w:sz w:val="18"/>
                <w:szCs w:val="18"/>
                <w:lang w:val="en-US"/>
              </w:rPr>
            </w:pPr>
            <w:r w:rsidRPr="006630FC">
              <w:rPr>
                <w:rStyle w:val="text-with-replacments"/>
                <w:rFonts w:eastAsia="Noto Sans"/>
                <w:b/>
                <w:color w:val="252525"/>
                <w:sz w:val="18"/>
                <w:szCs w:val="18"/>
                <w:lang w:val="en-US"/>
              </w:rPr>
              <w:t>Data Interpretation and Analysis</w:t>
            </w:r>
          </w:p>
        </w:tc>
        <w:tc>
          <w:tcPr>
            <w:tcW w:w="781" w:type="dxa"/>
          </w:tcPr>
          <w:p w:rsidR="006630FC" w:rsidRDefault="006630FC" w:rsidP="00F73DF8">
            <w:pPr>
              <w:pStyle w:val="ac"/>
              <w:spacing w:after="240" w:afterAutospacing="0" w:line="480" w:lineRule="auto"/>
              <w:rPr>
                <w:rStyle w:val="text-with-replacments"/>
                <w:rFonts w:eastAsia="Noto Sans"/>
                <w:color w:val="252525"/>
                <w:lang w:val="en-US"/>
              </w:rPr>
            </w:pPr>
          </w:p>
        </w:tc>
        <w:tc>
          <w:tcPr>
            <w:tcW w:w="852" w:type="dxa"/>
          </w:tcPr>
          <w:p w:rsidR="006630FC" w:rsidRDefault="006630FC" w:rsidP="00F73DF8">
            <w:pPr>
              <w:pStyle w:val="ac"/>
              <w:spacing w:after="240" w:afterAutospacing="0" w:line="480" w:lineRule="auto"/>
              <w:rPr>
                <w:rStyle w:val="text-with-replacments"/>
                <w:rFonts w:eastAsia="Noto Sans"/>
                <w:color w:val="252525"/>
                <w:lang w:val="en-US"/>
              </w:rPr>
            </w:pPr>
          </w:p>
        </w:tc>
        <w:tc>
          <w:tcPr>
            <w:tcW w:w="745" w:type="dxa"/>
          </w:tcPr>
          <w:p w:rsidR="006630FC" w:rsidRDefault="006630FC" w:rsidP="00F73DF8">
            <w:pPr>
              <w:pStyle w:val="ac"/>
              <w:spacing w:after="240" w:afterAutospacing="0" w:line="480" w:lineRule="auto"/>
              <w:rPr>
                <w:rStyle w:val="text-with-replacments"/>
                <w:rFonts w:eastAsia="Noto Sans"/>
                <w:color w:val="252525"/>
                <w:lang w:val="en-US"/>
              </w:rPr>
            </w:pPr>
          </w:p>
        </w:tc>
        <w:tc>
          <w:tcPr>
            <w:tcW w:w="711" w:type="dxa"/>
          </w:tcPr>
          <w:p w:rsidR="006630FC" w:rsidRDefault="006630FC" w:rsidP="00F73DF8">
            <w:pPr>
              <w:pStyle w:val="ac"/>
              <w:spacing w:after="240" w:afterAutospacing="0" w:line="480" w:lineRule="auto"/>
              <w:rPr>
                <w:rStyle w:val="text-with-replacments"/>
                <w:rFonts w:eastAsia="Noto Sans"/>
                <w:color w:val="252525"/>
                <w:lang w:val="en-US"/>
              </w:rPr>
            </w:pPr>
          </w:p>
        </w:tc>
        <w:tc>
          <w:tcPr>
            <w:tcW w:w="711" w:type="dxa"/>
          </w:tcPr>
          <w:p w:rsidR="006630FC" w:rsidRDefault="006630FC" w:rsidP="00F73DF8">
            <w:pPr>
              <w:pStyle w:val="ac"/>
              <w:spacing w:after="240" w:afterAutospacing="0" w:line="480" w:lineRule="auto"/>
              <w:rPr>
                <w:rStyle w:val="text-with-replacments"/>
                <w:rFonts w:eastAsia="Noto Sans"/>
                <w:color w:val="252525"/>
                <w:lang w:val="en-US"/>
              </w:rPr>
            </w:pPr>
          </w:p>
        </w:tc>
        <w:tc>
          <w:tcPr>
            <w:tcW w:w="803" w:type="dxa"/>
          </w:tcPr>
          <w:p w:rsidR="006630FC" w:rsidRDefault="006630FC" w:rsidP="00F73DF8">
            <w:pPr>
              <w:pStyle w:val="ac"/>
              <w:spacing w:after="240" w:afterAutospacing="0" w:line="480" w:lineRule="auto"/>
              <w:rPr>
                <w:rStyle w:val="text-with-replacments"/>
                <w:rFonts w:eastAsia="Noto Sans"/>
                <w:color w:val="252525"/>
                <w:lang w:val="en-US"/>
              </w:rPr>
            </w:pPr>
          </w:p>
        </w:tc>
        <w:tc>
          <w:tcPr>
            <w:tcW w:w="709" w:type="dxa"/>
          </w:tcPr>
          <w:p w:rsidR="006630FC" w:rsidRDefault="006630FC" w:rsidP="00F73DF8">
            <w:pPr>
              <w:pStyle w:val="ac"/>
              <w:spacing w:after="240" w:afterAutospacing="0" w:line="480" w:lineRule="auto"/>
              <w:rPr>
                <w:rStyle w:val="text-with-replacments"/>
                <w:rFonts w:eastAsia="Noto Sans"/>
                <w:color w:val="252525"/>
                <w:lang w:val="en-US"/>
              </w:rPr>
            </w:pPr>
          </w:p>
        </w:tc>
        <w:tc>
          <w:tcPr>
            <w:tcW w:w="850" w:type="dxa"/>
          </w:tcPr>
          <w:p w:rsidR="006630FC" w:rsidRDefault="006630FC" w:rsidP="00F73DF8">
            <w:pPr>
              <w:pStyle w:val="ac"/>
              <w:spacing w:after="240" w:afterAutospacing="0" w:line="480" w:lineRule="auto"/>
              <w:rPr>
                <w:rStyle w:val="text-with-replacments"/>
                <w:rFonts w:eastAsia="Noto Sans"/>
                <w:color w:val="252525"/>
                <w:lang w:val="en-US"/>
              </w:rPr>
            </w:pPr>
          </w:p>
        </w:tc>
        <w:tc>
          <w:tcPr>
            <w:tcW w:w="709" w:type="dxa"/>
          </w:tcPr>
          <w:p w:rsidR="006630FC" w:rsidRDefault="006630FC" w:rsidP="00F73DF8">
            <w:pPr>
              <w:pStyle w:val="ac"/>
              <w:spacing w:after="240" w:afterAutospacing="0" w:line="480" w:lineRule="auto"/>
              <w:rPr>
                <w:rStyle w:val="text-with-replacments"/>
                <w:rFonts w:eastAsia="Noto Sans"/>
                <w:color w:val="252525"/>
                <w:lang w:val="en-US"/>
              </w:rPr>
            </w:pPr>
          </w:p>
        </w:tc>
        <w:tc>
          <w:tcPr>
            <w:tcW w:w="850" w:type="dxa"/>
            <w:shd w:val="clear" w:color="auto" w:fill="C2D69B" w:themeFill="accent3" w:themeFillTint="99"/>
          </w:tcPr>
          <w:p w:rsidR="006630FC" w:rsidRDefault="006630FC" w:rsidP="00F73DF8">
            <w:pPr>
              <w:pStyle w:val="ac"/>
              <w:spacing w:after="240" w:afterAutospacing="0" w:line="480" w:lineRule="auto"/>
              <w:rPr>
                <w:rStyle w:val="text-with-replacments"/>
                <w:rFonts w:eastAsia="Noto Sans"/>
                <w:color w:val="252525"/>
                <w:lang w:val="en-US"/>
              </w:rPr>
            </w:pPr>
          </w:p>
        </w:tc>
        <w:tc>
          <w:tcPr>
            <w:tcW w:w="851" w:type="dxa"/>
          </w:tcPr>
          <w:p w:rsidR="006630FC" w:rsidRDefault="006630FC" w:rsidP="00F73DF8">
            <w:pPr>
              <w:pStyle w:val="ac"/>
              <w:spacing w:after="240" w:afterAutospacing="0" w:line="480" w:lineRule="auto"/>
              <w:rPr>
                <w:rStyle w:val="text-with-replacments"/>
                <w:rFonts w:eastAsia="Noto Sans"/>
                <w:color w:val="252525"/>
                <w:lang w:val="en-US"/>
              </w:rPr>
            </w:pPr>
          </w:p>
        </w:tc>
        <w:tc>
          <w:tcPr>
            <w:tcW w:w="761" w:type="dxa"/>
          </w:tcPr>
          <w:p w:rsidR="006630FC" w:rsidRDefault="006630FC" w:rsidP="00F73DF8">
            <w:pPr>
              <w:pStyle w:val="ac"/>
              <w:spacing w:after="240" w:afterAutospacing="0" w:line="480" w:lineRule="auto"/>
              <w:rPr>
                <w:rStyle w:val="text-with-replacments"/>
                <w:rFonts w:eastAsia="Noto Sans"/>
                <w:color w:val="252525"/>
                <w:lang w:val="en-US"/>
              </w:rPr>
            </w:pPr>
          </w:p>
        </w:tc>
      </w:tr>
      <w:tr w:rsidR="003273C5" w:rsidTr="00796C1D">
        <w:trPr>
          <w:trHeight w:val="482"/>
        </w:trPr>
        <w:tc>
          <w:tcPr>
            <w:tcW w:w="2026" w:type="dxa"/>
            <w:tcBorders>
              <w:bottom w:val="single" w:sz="24" w:space="0" w:color="000000" w:themeColor="text1"/>
            </w:tcBorders>
            <w:shd w:val="clear" w:color="auto" w:fill="FF0000"/>
          </w:tcPr>
          <w:p w:rsidR="006630FC" w:rsidRPr="006630FC" w:rsidRDefault="006630FC" w:rsidP="00F73DF8">
            <w:pPr>
              <w:pStyle w:val="ac"/>
              <w:spacing w:after="240" w:afterAutospacing="0"/>
              <w:rPr>
                <w:rStyle w:val="text-with-replacments"/>
                <w:rFonts w:eastAsia="Noto Sans"/>
                <w:b/>
                <w:color w:val="252525"/>
                <w:sz w:val="18"/>
                <w:szCs w:val="18"/>
                <w:lang w:val="en-US"/>
              </w:rPr>
            </w:pPr>
            <w:r w:rsidRPr="006630FC">
              <w:rPr>
                <w:rStyle w:val="text-with-replacments"/>
                <w:rFonts w:eastAsia="Noto Sans"/>
                <w:b/>
                <w:color w:val="252525"/>
                <w:sz w:val="18"/>
                <w:szCs w:val="18"/>
                <w:lang w:val="en-US"/>
              </w:rPr>
              <w:t>Conclusion and Recommendation</w:t>
            </w:r>
          </w:p>
        </w:tc>
        <w:tc>
          <w:tcPr>
            <w:tcW w:w="781" w:type="dxa"/>
          </w:tcPr>
          <w:p w:rsidR="006630FC" w:rsidRDefault="006630FC" w:rsidP="00F73DF8">
            <w:pPr>
              <w:pStyle w:val="ac"/>
              <w:spacing w:after="240" w:afterAutospacing="0" w:line="480" w:lineRule="auto"/>
              <w:rPr>
                <w:rStyle w:val="text-with-replacments"/>
                <w:rFonts w:eastAsia="Noto Sans"/>
                <w:color w:val="252525"/>
                <w:lang w:val="en-US"/>
              </w:rPr>
            </w:pPr>
          </w:p>
        </w:tc>
        <w:tc>
          <w:tcPr>
            <w:tcW w:w="852" w:type="dxa"/>
          </w:tcPr>
          <w:p w:rsidR="006630FC" w:rsidRDefault="006630FC" w:rsidP="00F73DF8">
            <w:pPr>
              <w:pStyle w:val="ac"/>
              <w:spacing w:after="240" w:afterAutospacing="0" w:line="480" w:lineRule="auto"/>
              <w:rPr>
                <w:rStyle w:val="text-with-replacments"/>
                <w:rFonts w:eastAsia="Noto Sans"/>
                <w:color w:val="252525"/>
                <w:lang w:val="en-US"/>
              </w:rPr>
            </w:pPr>
          </w:p>
        </w:tc>
        <w:tc>
          <w:tcPr>
            <w:tcW w:w="745" w:type="dxa"/>
          </w:tcPr>
          <w:p w:rsidR="006630FC" w:rsidRDefault="006630FC" w:rsidP="00F73DF8">
            <w:pPr>
              <w:pStyle w:val="ac"/>
              <w:spacing w:after="240" w:afterAutospacing="0" w:line="480" w:lineRule="auto"/>
              <w:rPr>
                <w:rStyle w:val="text-with-replacments"/>
                <w:rFonts w:eastAsia="Noto Sans"/>
                <w:color w:val="252525"/>
                <w:lang w:val="en-US"/>
              </w:rPr>
            </w:pPr>
          </w:p>
        </w:tc>
        <w:tc>
          <w:tcPr>
            <w:tcW w:w="711" w:type="dxa"/>
          </w:tcPr>
          <w:p w:rsidR="006630FC" w:rsidRDefault="006630FC" w:rsidP="00F73DF8">
            <w:pPr>
              <w:pStyle w:val="ac"/>
              <w:spacing w:after="240" w:afterAutospacing="0" w:line="480" w:lineRule="auto"/>
              <w:rPr>
                <w:rStyle w:val="text-with-replacments"/>
                <w:rFonts w:eastAsia="Noto Sans"/>
                <w:color w:val="252525"/>
                <w:lang w:val="en-US"/>
              </w:rPr>
            </w:pPr>
          </w:p>
        </w:tc>
        <w:tc>
          <w:tcPr>
            <w:tcW w:w="711" w:type="dxa"/>
          </w:tcPr>
          <w:p w:rsidR="006630FC" w:rsidRDefault="006630FC" w:rsidP="00F73DF8">
            <w:pPr>
              <w:pStyle w:val="ac"/>
              <w:spacing w:after="240" w:afterAutospacing="0" w:line="480" w:lineRule="auto"/>
              <w:rPr>
                <w:rStyle w:val="text-with-replacments"/>
                <w:rFonts w:eastAsia="Noto Sans"/>
                <w:color w:val="252525"/>
                <w:lang w:val="en-US"/>
              </w:rPr>
            </w:pPr>
          </w:p>
        </w:tc>
        <w:tc>
          <w:tcPr>
            <w:tcW w:w="803" w:type="dxa"/>
          </w:tcPr>
          <w:p w:rsidR="006630FC" w:rsidRDefault="006630FC" w:rsidP="00F73DF8">
            <w:pPr>
              <w:pStyle w:val="ac"/>
              <w:spacing w:after="240" w:afterAutospacing="0" w:line="480" w:lineRule="auto"/>
              <w:rPr>
                <w:rStyle w:val="text-with-replacments"/>
                <w:rFonts w:eastAsia="Noto Sans"/>
                <w:color w:val="252525"/>
                <w:lang w:val="en-US"/>
              </w:rPr>
            </w:pPr>
          </w:p>
        </w:tc>
        <w:tc>
          <w:tcPr>
            <w:tcW w:w="709" w:type="dxa"/>
          </w:tcPr>
          <w:p w:rsidR="006630FC" w:rsidRDefault="006630FC" w:rsidP="00F73DF8">
            <w:pPr>
              <w:pStyle w:val="ac"/>
              <w:spacing w:after="240" w:afterAutospacing="0" w:line="480" w:lineRule="auto"/>
              <w:rPr>
                <w:rStyle w:val="text-with-replacments"/>
                <w:rFonts w:eastAsia="Noto Sans"/>
                <w:color w:val="252525"/>
                <w:lang w:val="en-US"/>
              </w:rPr>
            </w:pPr>
          </w:p>
        </w:tc>
        <w:tc>
          <w:tcPr>
            <w:tcW w:w="850" w:type="dxa"/>
          </w:tcPr>
          <w:p w:rsidR="006630FC" w:rsidRDefault="006630FC" w:rsidP="00F73DF8">
            <w:pPr>
              <w:pStyle w:val="ac"/>
              <w:spacing w:after="240" w:afterAutospacing="0" w:line="480" w:lineRule="auto"/>
              <w:rPr>
                <w:rStyle w:val="text-with-replacments"/>
                <w:rFonts w:eastAsia="Noto Sans"/>
                <w:color w:val="252525"/>
                <w:lang w:val="en-US"/>
              </w:rPr>
            </w:pPr>
          </w:p>
        </w:tc>
        <w:tc>
          <w:tcPr>
            <w:tcW w:w="709" w:type="dxa"/>
          </w:tcPr>
          <w:p w:rsidR="006630FC" w:rsidRDefault="006630FC" w:rsidP="00F73DF8">
            <w:pPr>
              <w:pStyle w:val="ac"/>
              <w:spacing w:after="240" w:afterAutospacing="0" w:line="480" w:lineRule="auto"/>
              <w:rPr>
                <w:rStyle w:val="text-with-replacments"/>
                <w:rFonts w:eastAsia="Noto Sans"/>
                <w:color w:val="252525"/>
                <w:lang w:val="en-US"/>
              </w:rPr>
            </w:pPr>
          </w:p>
        </w:tc>
        <w:tc>
          <w:tcPr>
            <w:tcW w:w="850" w:type="dxa"/>
          </w:tcPr>
          <w:p w:rsidR="006630FC" w:rsidRDefault="006630FC" w:rsidP="00F73DF8">
            <w:pPr>
              <w:pStyle w:val="ac"/>
              <w:spacing w:after="240" w:afterAutospacing="0" w:line="480" w:lineRule="auto"/>
              <w:rPr>
                <w:rStyle w:val="text-with-replacments"/>
                <w:rFonts w:eastAsia="Noto Sans"/>
                <w:color w:val="252525"/>
                <w:lang w:val="en-US"/>
              </w:rPr>
            </w:pPr>
          </w:p>
        </w:tc>
        <w:tc>
          <w:tcPr>
            <w:tcW w:w="851" w:type="dxa"/>
            <w:shd w:val="clear" w:color="auto" w:fill="FF0000"/>
          </w:tcPr>
          <w:p w:rsidR="006630FC" w:rsidRDefault="006630FC" w:rsidP="00F73DF8">
            <w:pPr>
              <w:pStyle w:val="ac"/>
              <w:spacing w:after="240" w:afterAutospacing="0" w:line="480" w:lineRule="auto"/>
              <w:rPr>
                <w:rStyle w:val="text-with-replacments"/>
                <w:rFonts w:eastAsia="Noto Sans"/>
                <w:color w:val="252525"/>
                <w:lang w:val="en-US"/>
              </w:rPr>
            </w:pPr>
          </w:p>
        </w:tc>
        <w:tc>
          <w:tcPr>
            <w:tcW w:w="761" w:type="dxa"/>
          </w:tcPr>
          <w:p w:rsidR="006630FC" w:rsidRDefault="006630FC" w:rsidP="00F73DF8">
            <w:pPr>
              <w:pStyle w:val="ac"/>
              <w:spacing w:after="240" w:afterAutospacing="0" w:line="480" w:lineRule="auto"/>
              <w:rPr>
                <w:rStyle w:val="text-with-replacments"/>
                <w:rFonts w:eastAsia="Noto Sans"/>
                <w:color w:val="252525"/>
                <w:lang w:val="en-US"/>
              </w:rPr>
            </w:pPr>
          </w:p>
        </w:tc>
      </w:tr>
      <w:tr w:rsidR="006630FC" w:rsidTr="00796C1D">
        <w:trPr>
          <w:trHeight w:val="517"/>
        </w:trPr>
        <w:tc>
          <w:tcPr>
            <w:tcW w:w="2026" w:type="dxa"/>
            <w:shd w:val="clear" w:color="auto" w:fill="7030A0"/>
          </w:tcPr>
          <w:p w:rsidR="006630FC" w:rsidRPr="00796C1D" w:rsidRDefault="006630FC" w:rsidP="00F73DF8">
            <w:pPr>
              <w:pStyle w:val="ac"/>
              <w:spacing w:after="240" w:afterAutospacing="0"/>
              <w:rPr>
                <w:rStyle w:val="text-with-replacments"/>
                <w:rFonts w:eastAsia="Noto Sans"/>
                <w:b/>
                <w:color w:val="FFFFFF" w:themeColor="background1"/>
                <w:sz w:val="18"/>
                <w:szCs w:val="18"/>
                <w:lang w:val="en-US"/>
              </w:rPr>
            </w:pPr>
            <w:r w:rsidRPr="00796C1D">
              <w:rPr>
                <w:rStyle w:val="text-with-replacments"/>
                <w:rFonts w:eastAsia="Noto Sans"/>
                <w:b/>
                <w:color w:val="FFFFFF" w:themeColor="background1"/>
                <w:sz w:val="18"/>
                <w:szCs w:val="18"/>
                <w:lang w:val="en-US"/>
              </w:rPr>
              <w:t>Final Submission of the Report</w:t>
            </w:r>
          </w:p>
        </w:tc>
        <w:tc>
          <w:tcPr>
            <w:tcW w:w="781" w:type="dxa"/>
          </w:tcPr>
          <w:p w:rsidR="006630FC" w:rsidRDefault="006630FC" w:rsidP="00F73DF8">
            <w:pPr>
              <w:pStyle w:val="ac"/>
              <w:spacing w:after="240" w:afterAutospacing="0" w:line="480" w:lineRule="auto"/>
              <w:rPr>
                <w:rStyle w:val="text-with-replacments"/>
                <w:rFonts w:eastAsia="Noto Sans"/>
                <w:color w:val="252525"/>
                <w:lang w:val="en-US"/>
              </w:rPr>
            </w:pPr>
          </w:p>
        </w:tc>
        <w:tc>
          <w:tcPr>
            <w:tcW w:w="852" w:type="dxa"/>
          </w:tcPr>
          <w:p w:rsidR="006630FC" w:rsidRDefault="006630FC" w:rsidP="00F73DF8">
            <w:pPr>
              <w:pStyle w:val="ac"/>
              <w:spacing w:after="240" w:afterAutospacing="0" w:line="480" w:lineRule="auto"/>
              <w:rPr>
                <w:rStyle w:val="text-with-replacments"/>
                <w:rFonts w:eastAsia="Noto Sans"/>
                <w:color w:val="252525"/>
                <w:lang w:val="en-US"/>
              </w:rPr>
            </w:pPr>
          </w:p>
        </w:tc>
        <w:tc>
          <w:tcPr>
            <w:tcW w:w="745" w:type="dxa"/>
          </w:tcPr>
          <w:p w:rsidR="006630FC" w:rsidRDefault="006630FC" w:rsidP="00F73DF8">
            <w:pPr>
              <w:pStyle w:val="ac"/>
              <w:spacing w:after="240" w:afterAutospacing="0" w:line="480" w:lineRule="auto"/>
              <w:rPr>
                <w:rStyle w:val="text-with-replacments"/>
                <w:rFonts w:eastAsia="Noto Sans"/>
                <w:color w:val="252525"/>
                <w:lang w:val="en-US"/>
              </w:rPr>
            </w:pPr>
          </w:p>
        </w:tc>
        <w:tc>
          <w:tcPr>
            <w:tcW w:w="711" w:type="dxa"/>
          </w:tcPr>
          <w:p w:rsidR="006630FC" w:rsidRDefault="006630FC" w:rsidP="00F73DF8">
            <w:pPr>
              <w:pStyle w:val="ac"/>
              <w:spacing w:after="240" w:afterAutospacing="0" w:line="480" w:lineRule="auto"/>
              <w:rPr>
                <w:rStyle w:val="text-with-replacments"/>
                <w:rFonts w:eastAsia="Noto Sans"/>
                <w:color w:val="252525"/>
                <w:lang w:val="en-US"/>
              </w:rPr>
            </w:pPr>
          </w:p>
        </w:tc>
        <w:tc>
          <w:tcPr>
            <w:tcW w:w="711" w:type="dxa"/>
          </w:tcPr>
          <w:p w:rsidR="006630FC" w:rsidRDefault="006630FC" w:rsidP="00F73DF8">
            <w:pPr>
              <w:pStyle w:val="ac"/>
              <w:spacing w:after="240" w:afterAutospacing="0" w:line="480" w:lineRule="auto"/>
              <w:rPr>
                <w:rStyle w:val="text-with-replacments"/>
                <w:rFonts w:eastAsia="Noto Sans"/>
                <w:color w:val="252525"/>
                <w:lang w:val="en-US"/>
              </w:rPr>
            </w:pPr>
          </w:p>
        </w:tc>
        <w:tc>
          <w:tcPr>
            <w:tcW w:w="803" w:type="dxa"/>
          </w:tcPr>
          <w:p w:rsidR="006630FC" w:rsidRDefault="006630FC" w:rsidP="00F73DF8">
            <w:pPr>
              <w:pStyle w:val="ac"/>
              <w:spacing w:after="240" w:afterAutospacing="0" w:line="480" w:lineRule="auto"/>
              <w:rPr>
                <w:rStyle w:val="text-with-replacments"/>
                <w:rFonts w:eastAsia="Noto Sans"/>
                <w:color w:val="252525"/>
                <w:lang w:val="en-US"/>
              </w:rPr>
            </w:pPr>
          </w:p>
        </w:tc>
        <w:tc>
          <w:tcPr>
            <w:tcW w:w="709" w:type="dxa"/>
          </w:tcPr>
          <w:p w:rsidR="006630FC" w:rsidRDefault="006630FC" w:rsidP="00F73DF8">
            <w:pPr>
              <w:pStyle w:val="ac"/>
              <w:spacing w:after="240" w:afterAutospacing="0" w:line="480" w:lineRule="auto"/>
              <w:rPr>
                <w:rStyle w:val="text-with-replacments"/>
                <w:rFonts w:eastAsia="Noto Sans"/>
                <w:color w:val="252525"/>
                <w:lang w:val="en-US"/>
              </w:rPr>
            </w:pPr>
          </w:p>
        </w:tc>
        <w:tc>
          <w:tcPr>
            <w:tcW w:w="850" w:type="dxa"/>
          </w:tcPr>
          <w:p w:rsidR="006630FC" w:rsidRDefault="006630FC" w:rsidP="00F73DF8">
            <w:pPr>
              <w:pStyle w:val="ac"/>
              <w:spacing w:after="240" w:afterAutospacing="0" w:line="480" w:lineRule="auto"/>
              <w:rPr>
                <w:rStyle w:val="text-with-replacments"/>
                <w:rFonts w:eastAsia="Noto Sans"/>
                <w:color w:val="252525"/>
                <w:lang w:val="en-US"/>
              </w:rPr>
            </w:pPr>
          </w:p>
        </w:tc>
        <w:tc>
          <w:tcPr>
            <w:tcW w:w="709" w:type="dxa"/>
          </w:tcPr>
          <w:p w:rsidR="006630FC" w:rsidRDefault="006630FC" w:rsidP="00F73DF8">
            <w:pPr>
              <w:pStyle w:val="ac"/>
              <w:spacing w:after="240" w:afterAutospacing="0" w:line="480" w:lineRule="auto"/>
              <w:rPr>
                <w:rStyle w:val="text-with-replacments"/>
                <w:rFonts w:eastAsia="Noto Sans"/>
                <w:color w:val="252525"/>
                <w:lang w:val="en-US"/>
              </w:rPr>
            </w:pPr>
          </w:p>
        </w:tc>
        <w:tc>
          <w:tcPr>
            <w:tcW w:w="850" w:type="dxa"/>
          </w:tcPr>
          <w:p w:rsidR="006630FC" w:rsidRDefault="006630FC" w:rsidP="00F73DF8">
            <w:pPr>
              <w:pStyle w:val="ac"/>
              <w:spacing w:after="240" w:afterAutospacing="0" w:line="480" w:lineRule="auto"/>
              <w:rPr>
                <w:rStyle w:val="text-with-replacments"/>
                <w:rFonts w:eastAsia="Noto Sans"/>
                <w:color w:val="252525"/>
                <w:lang w:val="en-US"/>
              </w:rPr>
            </w:pPr>
          </w:p>
        </w:tc>
        <w:tc>
          <w:tcPr>
            <w:tcW w:w="851" w:type="dxa"/>
          </w:tcPr>
          <w:p w:rsidR="006630FC" w:rsidRDefault="006630FC" w:rsidP="00F73DF8">
            <w:pPr>
              <w:pStyle w:val="ac"/>
              <w:spacing w:after="240" w:afterAutospacing="0" w:line="480" w:lineRule="auto"/>
              <w:rPr>
                <w:rStyle w:val="text-with-replacments"/>
                <w:rFonts w:eastAsia="Noto Sans"/>
                <w:color w:val="252525"/>
                <w:lang w:val="en-US"/>
              </w:rPr>
            </w:pPr>
          </w:p>
        </w:tc>
        <w:tc>
          <w:tcPr>
            <w:tcW w:w="761" w:type="dxa"/>
            <w:shd w:val="clear" w:color="auto" w:fill="7030A0"/>
          </w:tcPr>
          <w:p w:rsidR="006630FC" w:rsidRDefault="006630FC" w:rsidP="00F73DF8">
            <w:pPr>
              <w:pStyle w:val="ac"/>
              <w:spacing w:after="240" w:afterAutospacing="0" w:line="480" w:lineRule="auto"/>
              <w:rPr>
                <w:rStyle w:val="text-with-replacments"/>
                <w:rFonts w:eastAsia="Noto Sans"/>
                <w:color w:val="252525"/>
                <w:lang w:val="en-US"/>
              </w:rPr>
            </w:pPr>
          </w:p>
        </w:tc>
      </w:tr>
    </w:tbl>
    <w:p w:rsidR="003273C5" w:rsidRDefault="003273C5" w:rsidP="00987733">
      <w:pPr>
        <w:pStyle w:val="ac"/>
        <w:spacing w:after="240" w:afterAutospacing="0" w:line="480" w:lineRule="auto"/>
        <w:rPr>
          <w:rStyle w:val="text-with-replacments"/>
          <w:rFonts w:eastAsia="Noto Sans"/>
          <w:sz w:val="28"/>
          <w:szCs w:val="28"/>
          <w:u w:val="single"/>
        </w:rPr>
      </w:pPr>
    </w:p>
    <w:p w:rsidR="00F73DF8" w:rsidRDefault="00F73DF8" w:rsidP="00987733">
      <w:pPr>
        <w:pStyle w:val="ac"/>
        <w:spacing w:after="240" w:afterAutospacing="0" w:line="480" w:lineRule="auto"/>
        <w:rPr>
          <w:color w:val="252525"/>
          <w:lang w:val="en-US"/>
        </w:rPr>
      </w:pPr>
      <w:r w:rsidRPr="00F73DF8">
        <w:rPr>
          <w:b/>
          <w:i/>
          <w:color w:val="4F81BD" w:themeColor="accent1"/>
          <w:lang w:val="en-US"/>
        </w:rPr>
        <w:t>Ethical Considerations</w:t>
      </w:r>
    </w:p>
    <w:p w:rsidR="00F73DF8" w:rsidRPr="00796C1D" w:rsidRDefault="00796C1D" w:rsidP="00796C1D">
      <w:pPr>
        <w:pStyle w:val="ac"/>
        <w:spacing w:after="240" w:afterAutospacing="0" w:line="480" w:lineRule="auto"/>
        <w:rPr>
          <w:color w:val="252525"/>
        </w:rPr>
      </w:pPr>
      <w:r>
        <w:rPr>
          <w:color w:val="252525"/>
        </w:rPr>
        <w:t>In conducting this research, ethical considerations will be thoroughly addressed, adhering to the guidelines suggested by Suri (2020) for conducting systematic reviews in educational research.</w:t>
      </w:r>
      <w:r>
        <w:rPr>
          <w:color w:val="252525"/>
          <w:lang w:val="en-US"/>
        </w:rPr>
        <w:t xml:space="preserve"> </w:t>
      </w:r>
      <w:r w:rsidR="00F73DF8">
        <w:rPr>
          <w:color w:val="252525"/>
        </w:rPr>
        <w:t>Maintaining the participants's confidentiality and anonymity is another priority. Participants will be told about the nature and purpose of the study as well as their rights, which include that they can withdraw at any time without repercussion. We will obtain informed consent from all of the subjects. Their data collection and use shall be clearly explained to them, with their confidentiality guaranteed. In the final dissertation, any sensitive information will be altered so as to protect against participant identification. The data will be processed in accordance with Data Protection Act legislation. Its adherence to ethical research practices points to the study's integrity. It respects all participants 'rights and privacy.</w:t>
      </w:r>
    </w:p>
    <w:p w:rsidR="00987733" w:rsidRPr="00987733" w:rsidRDefault="00987733" w:rsidP="00987733">
      <w:pPr>
        <w:pStyle w:val="ac"/>
        <w:spacing w:after="240" w:afterAutospacing="0" w:line="480" w:lineRule="auto"/>
        <w:rPr>
          <w:rFonts w:eastAsia="Noto Sans"/>
          <w:color w:val="252525"/>
          <w:lang w:val="en-US"/>
        </w:rPr>
      </w:pPr>
      <w:r>
        <w:rPr>
          <w:color w:val="252525"/>
        </w:rPr>
        <w:br/>
      </w:r>
      <w:r w:rsidRPr="00987733">
        <w:rPr>
          <w:b/>
          <w:i/>
          <w:color w:val="4F81BD" w:themeColor="accent1"/>
        </w:rPr>
        <w:t>Conclusion</w:t>
      </w:r>
      <w:r>
        <w:rPr>
          <w:color w:val="252525"/>
        </w:rPr>
        <w:br/>
      </w:r>
      <w:r>
        <w:rPr>
          <w:rStyle w:val="text-with-replacments"/>
          <w:rFonts w:eastAsia="Noto Sans"/>
          <w:color w:val="252525"/>
        </w:rPr>
        <w:t>The following methodology chapter presents a comprehensive strategy for examining the impact of culture on business communication.</w:t>
      </w:r>
      <w:r>
        <w:rPr>
          <w:color w:val="252525"/>
        </w:rPr>
        <w:t> </w:t>
      </w:r>
      <w:r>
        <w:rPr>
          <w:rStyle w:val="text-with-replacments"/>
          <w:rFonts w:eastAsia="Noto Sans"/>
          <w:color w:val="252525"/>
        </w:rPr>
        <w:t xml:space="preserve">The qualitative research design, coupled with </w:t>
      </w:r>
      <w:r>
        <w:rPr>
          <w:rStyle w:val="text-with-replacments"/>
          <w:rFonts w:eastAsia="Noto Sans"/>
          <w:color w:val="252525"/>
        </w:rPr>
        <w:lastRenderedPageBreak/>
        <w:t>purposive sampling and thematic analysis, will provide thorough data on the topic under study. This information will make an important contribution to knowledge in intercultural business communication.</w:t>
      </w:r>
      <w:r>
        <w:rPr>
          <w:color w:val="252525"/>
        </w:rPr>
        <w:br/>
      </w:r>
      <w:r w:rsidR="008B565D" w:rsidRPr="008B565D">
        <w:rPr>
          <w:b/>
          <w:color w:val="4F81BD" w:themeColor="accent1"/>
          <w:sz w:val="32"/>
          <w:szCs w:val="32"/>
          <w:lang w:val="en-US"/>
        </w:rPr>
        <w:t>Chapter 4: Conclusion</w:t>
      </w:r>
    </w:p>
    <w:p w:rsidR="00D47E13" w:rsidRDefault="00D47E13" w:rsidP="00D47E13">
      <w:pPr>
        <w:pStyle w:val="ac"/>
        <w:spacing w:after="240" w:afterAutospacing="0" w:line="480" w:lineRule="auto"/>
        <w:rPr>
          <w:color w:val="252525"/>
        </w:rPr>
      </w:pPr>
      <w:r w:rsidRPr="00D47E13">
        <w:rPr>
          <w:b/>
          <w:i/>
          <w:color w:val="4F81BD" w:themeColor="accent1"/>
        </w:rPr>
        <w:t>Summarising Research Aims and Objectives</w:t>
      </w:r>
      <w:r>
        <w:rPr>
          <w:color w:val="252525"/>
        </w:rPr>
        <w:br/>
      </w:r>
      <w:r>
        <w:rPr>
          <w:rStyle w:val="text-with-replacments"/>
          <w:rFonts w:eastAsia="Noto Sans"/>
          <w:color w:val="252525"/>
        </w:rPr>
        <w:t>The main goals of the research are to pinpoint relevant cultural characteristics in England, examine their impact on various aspects of business communication, and consider how they may affect a company's vision given globalisation today.</w:t>
      </w:r>
      <w:r>
        <w:rPr>
          <w:color w:val="252525"/>
        </w:rPr>
        <w:t> </w:t>
      </w:r>
      <w:r>
        <w:rPr>
          <w:rStyle w:val="text-with-replacments"/>
          <w:rFonts w:eastAsia="Noto Sans"/>
          <w:color w:val="252525"/>
        </w:rPr>
        <w:t>This study hopes to fill the gap between cultural theories and practical business applications and provide a nuanced understanding of English culture in actual economic life.</w:t>
      </w:r>
      <w:r>
        <w:rPr>
          <w:color w:val="252525"/>
        </w:rPr>
        <w:br/>
      </w:r>
      <w:r w:rsidRPr="00D47E13">
        <w:rPr>
          <w:b/>
          <w:i/>
          <w:color w:val="4F81BD" w:themeColor="accent1"/>
        </w:rPr>
        <w:t>Anticipated Contributions</w:t>
      </w:r>
      <w:r>
        <w:rPr>
          <w:color w:val="252525"/>
        </w:rPr>
        <w:br/>
      </w:r>
      <w:r>
        <w:rPr>
          <w:rStyle w:val="text-with-replacments"/>
          <w:rFonts w:eastAsia="Noto Sans"/>
          <w:color w:val="252525"/>
        </w:rPr>
        <w:t>It is expected that this research will provide major breakthroughs in the areas of intercultural communication, business studies, and cultural studies.</w:t>
      </w:r>
      <w:r>
        <w:rPr>
          <w:color w:val="252525"/>
        </w:rPr>
        <w:t> </w:t>
      </w:r>
      <w:r>
        <w:rPr>
          <w:rStyle w:val="text-with-replacments"/>
          <w:rFonts w:eastAsia="Noto Sans"/>
          <w:color w:val="252525"/>
        </w:rPr>
        <w:t>An examination of the particular effects that English culture has on business communication will thus offer new inroads for businesspeople, scholars, and policymakers alike.</w:t>
      </w:r>
      <w:r>
        <w:rPr>
          <w:color w:val="252525"/>
        </w:rPr>
        <w:t> </w:t>
      </w:r>
      <w:r>
        <w:rPr>
          <w:rStyle w:val="text-with-replacments"/>
          <w:rFonts w:eastAsia="Noto Sans"/>
          <w:color w:val="252525"/>
        </w:rPr>
        <w:t>Knowledge of these cultural nuances can improve the effectiveness with which businesses communicate and negotiate overseas, as well as their overall international business performance.</w:t>
      </w:r>
      <w:r>
        <w:rPr>
          <w:color w:val="252525"/>
        </w:rPr>
        <w:t> </w:t>
      </w:r>
      <w:r>
        <w:rPr>
          <w:rStyle w:val="text-with-replacments"/>
          <w:rFonts w:eastAsia="Noto Sans"/>
          <w:color w:val="252525"/>
        </w:rPr>
        <w:t>As for academic research, this will serve to develop the body of knowledge on cultural elements in business communications, particularly with respect to English culture.</w:t>
      </w:r>
      <w:r>
        <w:rPr>
          <w:color w:val="252525"/>
        </w:rPr>
        <w:t> </w:t>
      </w:r>
    </w:p>
    <w:p w:rsidR="00A46FE9" w:rsidRDefault="00C21B52" w:rsidP="00D47E13">
      <w:pPr>
        <w:pStyle w:val="ac"/>
        <w:spacing w:after="240" w:afterAutospacing="0" w:line="480" w:lineRule="auto"/>
        <w:rPr>
          <w:rStyle w:val="text-with-replacments"/>
          <w:rFonts w:eastAsia="Noto Sans"/>
          <w:color w:val="252525"/>
          <w:lang w:val="en-US"/>
        </w:rPr>
      </w:pPr>
      <w:r>
        <w:rPr>
          <w:b/>
          <w:i/>
          <w:color w:val="4F81BD" w:themeColor="accent1"/>
        </w:rPr>
        <w:t xml:space="preserve">Future </w:t>
      </w:r>
      <w:r>
        <w:rPr>
          <w:b/>
          <w:i/>
          <w:color w:val="4F81BD" w:themeColor="accent1"/>
          <w:lang w:val="en-US"/>
        </w:rPr>
        <w:t>R</w:t>
      </w:r>
      <w:r>
        <w:rPr>
          <w:b/>
          <w:i/>
          <w:color w:val="4F81BD" w:themeColor="accent1"/>
        </w:rPr>
        <w:t>esearc</w:t>
      </w:r>
      <w:r>
        <w:rPr>
          <w:b/>
          <w:i/>
          <w:color w:val="4F81BD" w:themeColor="accent1"/>
          <w:lang w:val="en-US"/>
        </w:rPr>
        <w:t>h D</w:t>
      </w:r>
      <w:r w:rsidR="00D47E13" w:rsidRPr="00D47E13">
        <w:rPr>
          <w:b/>
          <w:i/>
          <w:color w:val="4F81BD" w:themeColor="accent1"/>
        </w:rPr>
        <w:t>irections</w:t>
      </w:r>
      <w:r w:rsidR="00D47E13">
        <w:rPr>
          <w:color w:val="252525"/>
        </w:rPr>
        <w:br/>
      </w:r>
      <w:r w:rsidR="00D47E13">
        <w:rPr>
          <w:rStyle w:val="text-with-replacments"/>
          <w:rFonts w:eastAsia="Noto Sans"/>
          <w:color w:val="252525"/>
        </w:rPr>
        <w:t>The results of this investigation may provide a basis for further research.</w:t>
      </w:r>
      <w:r w:rsidR="00D47E13">
        <w:rPr>
          <w:color w:val="252525"/>
        </w:rPr>
        <w:t> </w:t>
      </w:r>
      <w:r w:rsidR="00D47E13">
        <w:rPr>
          <w:rStyle w:val="text-with-replacments"/>
          <w:rFonts w:eastAsia="Noto Sans"/>
          <w:color w:val="252525"/>
        </w:rPr>
        <w:t>Further studies might focus on comparative analyses of English business communication styles and those used in other cultures.</w:t>
      </w:r>
      <w:r w:rsidR="00D47E13">
        <w:rPr>
          <w:color w:val="252525"/>
        </w:rPr>
        <w:t> </w:t>
      </w:r>
      <w:r w:rsidR="00D47E13">
        <w:rPr>
          <w:rStyle w:val="text-with-replacments"/>
          <w:rFonts w:eastAsia="Noto Sans"/>
          <w:color w:val="252525"/>
        </w:rPr>
        <w:t xml:space="preserve">More generally, studying the influence of digital transformation on long-held traditions surrounding English business communication could give a better </w:t>
      </w:r>
      <w:r w:rsidR="00D47E13">
        <w:rPr>
          <w:rStyle w:val="text-with-replacments"/>
          <w:rFonts w:eastAsia="Noto Sans"/>
          <w:color w:val="252525"/>
        </w:rPr>
        <w:lastRenderedPageBreak/>
        <w:t>understanding of how culture changes with technology.</w:t>
      </w:r>
      <w:r w:rsidR="00D47E13">
        <w:rPr>
          <w:color w:val="252525"/>
        </w:rPr>
        <w:t> </w:t>
      </w:r>
      <w:r w:rsidR="00D47E13">
        <w:rPr>
          <w:rStyle w:val="text-with-replacments"/>
          <w:rFonts w:eastAsia="Noto Sans"/>
          <w:color w:val="252525"/>
        </w:rPr>
        <w:t>A comparative or case study could examine the impact of England's exit from Europe on its communications with European and global business partners.</w:t>
      </w:r>
      <w:r w:rsidR="00D47E13">
        <w:rPr>
          <w:color w:val="252525"/>
        </w:rPr>
        <w:br/>
      </w:r>
      <w:r w:rsidR="00D47E13" w:rsidRPr="00D47E13">
        <w:rPr>
          <w:b/>
          <w:i/>
          <w:color w:val="4F81BD" w:themeColor="accent1"/>
        </w:rPr>
        <w:t>Concluding Remarks</w:t>
      </w:r>
      <w:r w:rsidR="00D47E13">
        <w:rPr>
          <w:color w:val="252525"/>
        </w:rPr>
        <w:br/>
      </w:r>
      <w:r w:rsidR="00D47E13">
        <w:rPr>
          <w:rStyle w:val="text-with-replacments"/>
          <w:rFonts w:eastAsia="Noto Sans"/>
          <w:color w:val="252525"/>
        </w:rPr>
        <w:t>This dissertation proposal suggests a comprehensive and thorough investigation of the complex relationship between culture and business communication, especially that associated with English.</w:t>
      </w:r>
      <w:r w:rsidR="00D47E13">
        <w:rPr>
          <w:color w:val="252525"/>
        </w:rPr>
        <w:t> </w:t>
      </w:r>
      <w:r w:rsidR="00D47E13">
        <w:rPr>
          <w:rStyle w:val="text-with-replacments"/>
          <w:rFonts w:eastAsia="Noto Sans"/>
          <w:color w:val="252525"/>
        </w:rPr>
        <w:t>Thus, the research seeks to reveal this relationship's complexities, providing new insights into how culture and business practices interact.</w:t>
      </w:r>
      <w:r w:rsidR="00D47E13">
        <w:rPr>
          <w:color w:val="252525"/>
        </w:rPr>
        <w:t> </w:t>
      </w:r>
      <w:r w:rsidR="00D47E13">
        <w:rPr>
          <w:rStyle w:val="text-with-replacments"/>
          <w:rFonts w:eastAsia="Noto Sans"/>
          <w:color w:val="252525"/>
        </w:rPr>
        <w:t>Through doing so, it hopes to offer practical suggestions on how best to communicate in an increasingly internationalised commercial world.</w:t>
      </w:r>
    </w:p>
    <w:p w:rsidR="003273C5" w:rsidRDefault="003273C5" w:rsidP="00D47E13">
      <w:pPr>
        <w:pStyle w:val="ac"/>
        <w:spacing w:after="240" w:afterAutospacing="0" w:line="480" w:lineRule="auto"/>
        <w:rPr>
          <w:rStyle w:val="text-with-replacments"/>
          <w:rFonts w:eastAsia="Noto Sans"/>
          <w:color w:val="252525"/>
          <w:lang w:val="en-US"/>
        </w:rPr>
      </w:pPr>
    </w:p>
    <w:p w:rsidR="003273C5" w:rsidRDefault="003273C5" w:rsidP="00D47E13">
      <w:pPr>
        <w:pStyle w:val="ac"/>
        <w:spacing w:after="240" w:afterAutospacing="0" w:line="480" w:lineRule="auto"/>
        <w:rPr>
          <w:rStyle w:val="text-with-replacments"/>
          <w:rFonts w:eastAsia="Noto Sans"/>
          <w:color w:val="252525"/>
          <w:lang w:val="en-US"/>
        </w:rPr>
      </w:pPr>
    </w:p>
    <w:p w:rsidR="003273C5" w:rsidRDefault="003273C5" w:rsidP="00D47E13">
      <w:pPr>
        <w:pStyle w:val="ac"/>
        <w:spacing w:after="240" w:afterAutospacing="0" w:line="480" w:lineRule="auto"/>
        <w:rPr>
          <w:rStyle w:val="text-with-replacments"/>
          <w:rFonts w:eastAsia="Noto Sans"/>
          <w:color w:val="252525"/>
          <w:lang w:val="en-US"/>
        </w:rPr>
      </w:pPr>
    </w:p>
    <w:p w:rsidR="003273C5" w:rsidRDefault="003273C5" w:rsidP="00D47E13">
      <w:pPr>
        <w:pStyle w:val="ac"/>
        <w:spacing w:after="240" w:afterAutospacing="0" w:line="480" w:lineRule="auto"/>
        <w:rPr>
          <w:rStyle w:val="text-with-replacments"/>
          <w:rFonts w:eastAsia="Noto Sans"/>
          <w:color w:val="252525"/>
          <w:lang w:val="en-US"/>
        </w:rPr>
      </w:pPr>
    </w:p>
    <w:p w:rsidR="003273C5" w:rsidRDefault="003273C5" w:rsidP="00D47E13">
      <w:pPr>
        <w:pStyle w:val="ac"/>
        <w:spacing w:after="240" w:afterAutospacing="0" w:line="480" w:lineRule="auto"/>
        <w:rPr>
          <w:rStyle w:val="text-with-replacments"/>
          <w:rFonts w:eastAsia="Noto Sans"/>
          <w:color w:val="252525"/>
          <w:lang w:val="en-US"/>
        </w:rPr>
      </w:pPr>
    </w:p>
    <w:p w:rsidR="003273C5" w:rsidRDefault="003273C5" w:rsidP="00D47E13">
      <w:pPr>
        <w:pStyle w:val="ac"/>
        <w:spacing w:after="240" w:afterAutospacing="0" w:line="480" w:lineRule="auto"/>
        <w:rPr>
          <w:rStyle w:val="text-with-replacments"/>
          <w:rFonts w:eastAsia="Noto Sans"/>
          <w:color w:val="252525"/>
          <w:lang w:val="en-US"/>
        </w:rPr>
      </w:pPr>
    </w:p>
    <w:p w:rsidR="003273C5" w:rsidRDefault="003273C5" w:rsidP="00D47E13">
      <w:pPr>
        <w:pStyle w:val="ac"/>
        <w:spacing w:after="240" w:afterAutospacing="0" w:line="480" w:lineRule="auto"/>
        <w:rPr>
          <w:rStyle w:val="text-with-replacments"/>
          <w:rFonts w:eastAsia="Noto Sans"/>
          <w:color w:val="252525"/>
          <w:lang w:val="en-US"/>
        </w:rPr>
      </w:pPr>
    </w:p>
    <w:p w:rsidR="003273C5" w:rsidRDefault="003273C5" w:rsidP="00D47E13">
      <w:pPr>
        <w:pStyle w:val="ac"/>
        <w:spacing w:after="240" w:afterAutospacing="0" w:line="480" w:lineRule="auto"/>
        <w:rPr>
          <w:rStyle w:val="text-with-replacments"/>
          <w:rFonts w:eastAsia="Noto Sans"/>
          <w:color w:val="252525"/>
          <w:lang w:val="en-US"/>
        </w:rPr>
      </w:pPr>
    </w:p>
    <w:p w:rsidR="003273C5" w:rsidRDefault="003273C5" w:rsidP="00D47E13">
      <w:pPr>
        <w:pStyle w:val="ac"/>
        <w:spacing w:after="240" w:afterAutospacing="0" w:line="480" w:lineRule="auto"/>
        <w:rPr>
          <w:rStyle w:val="text-with-replacments"/>
          <w:rFonts w:eastAsia="Noto Sans"/>
          <w:color w:val="252525"/>
          <w:lang w:val="en-US"/>
        </w:rPr>
      </w:pPr>
    </w:p>
    <w:p w:rsidR="003273C5" w:rsidRPr="003273C5" w:rsidRDefault="003273C5" w:rsidP="00D47E13">
      <w:pPr>
        <w:pStyle w:val="ac"/>
        <w:spacing w:after="240" w:afterAutospacing="0" w:line="480" w:lineRule="auto"/>
        <w:rPr>
          <w:color w:val="252525"/>
          <w:lang w:val="en-US"/>
        </w:rPr>
      </w:pPr>
    </w:p>
    <w:p w:rsidR="00C107BC" w:rsidRPr="00C107BC" w:rsidRDefault="00C107BC" w:rsidP="00D47E13">
      <w:pPr>
        <w:widowControl/>
        <w:autoSpaceDE/>
        <w:autoSpaceDN/>
        <w:spacing w:before="100" w:beforeAutospacing="1" w:after="100" w:afterAutospacing="1" w:line="480" w:lineRule="auto"/>
        <w:jc w:val="center"/>
        <w:rPr>
          <w:rFonts w:ascii="Times New Roman" w:eastAsia="Times New Roman" w:hAnsi="Times New Roman" w:cs="Times New Roman"/>
          <w:b/>
          <w:color w:val="252525"/>
          <w:sz w:val="28"/>
          <w:szCs w:val="28"/>
          <w:lang w:eastAsia="bg-BG"/>
        </w:rPr>
      </w:pPr>
      <w:r w:rsidRPr="00C107BC">
        <w:rPr>
          <w:rFonts w:ascii="Times New Roman" w:eastAsia="Times New Roman" w:hAnsi="Times New Roman" w:cs="Times New Roman"/>
          <w:b/>
          <w:color w:val="252525"/>
          <w:sz w:val="28"/>
          <w:szCs w:val="28"/>
          <w:lang w:val="bg-BG" w:eastAsia="bg-BG"/>
        </w:rPr>
        <w:lastRenderedPageBreak/>
        <w:t>References</w:t>
      </w:r>
      <w:r w:rsidRPr="00D47E13">
        <w:rPr>
          <w:rFonts w:ascii="Times New Roman" w:eastAsia="Times New Roman" w:hAnsi="Times New Roman" w:cs="Times New Roman"/>
          <w:b/>
          <w:color w:val="252525"/>
          <w:sz w:val="28"/>
          <w:szCs w:val="28"/>
          <w:lang w:eastAsia="bg-BG"/>
        </w:rPr>
        <w:t>:</w:t>
      </w:r>
    </w:p>
    <w:p w:rsidR="00C107BC" w:rsidRPr="00C107BC" w:rsidRDefault="00C107BC" w:rsidP="00D47E13">
      <w:pPr>
        <w:widowControl/>
        <w:numPr>
          <w:ilvl w:val="0"/>
          <w:numId w:val="15"/>
        </w:numPr>
        <w:autoSpaceDE/>
        <w:autoSpaceDN/>
        <w:spacing w:before="100" w:beforeAutospacing="1" w:after="100" w:afterAutospacing="1" w:line="480" w:lineRule="auto"/>
        <w:rPr>
          <w:rFonts w:ascii="Times New Roman" w:eastAsia="Times New Roman" w:hAnsi="Times New Roman" w:cs="Times New Roman"/>
          <w:color w:val="252525"/>
          <w:sz w:val="24"/>
          <w:szCs w:val="24"/>
          <w:lang w:val="bg-BG" w:eastAsia="bg-BG"/>
        </w:rPr>
      </w:pPr>
      <w:r w:rsidRPr="00C107BC">
        <w:rPr>
          <w:rFonts w:ascii="Times New Roman" w:eastAsia="Times New Roman" w:hAnsi="Times New Roman" w:cs="Times New Roman"/>
          <w:color w:val="252525"/>
          <w:sz w:val="24"/>
          <w:szCs w:val="24"/>
          <w:lang w:val="bg-BG" w:eastAsia="bg-BG"/>
        </w:rPr>
        <w:t xml:space="preserve">Hofstede, G. (2001). </w:t>
      </w:r>
      <w:r w:rsidRPr="00C107BC">
        <w:rPr>
          <w:rFonts w:ascii="Times New Roman" w:eastAsia="Times New Roman" w:hAnsi="Times New Roman" w:cs="Times New Roman"/>
          <w:i/>
          <w:iCs/>
          <w:color w:val="252525"/>
          <w:sz w:val="24"/>
          <w:szCs w:val="24"/>
          <w:lang w:val="bg-BG" w:eastAsia="bg-BG"/>
        </w:rPr>
        <w:t>Culture's Consequences: Comparing Values, Behaviours, Institutions, and Organisations Across Nations</w:t>
      </w:r>
      <w:r w:rsidRPr="00C107BC">
        <w:rPr>
          <w:rFonts w:ascii="Times New Roman" w:eastAsia="Times New Roman" w:hAnsi="Times New Roman" w:cs="Times New Roman"/>
          <w:color w:val="252525"/>
          <w:sz w:val="24"/>
          <w:szCs w:val="24"/>
          <w:lang w:val="bg-BG" w:eastAsia="bg-BG"/>
        </w:rPr>
        <w:t>. Sage.</w:t>
      </w:r>
    </w:p>
    <w:p w:rsidR="00C107BC" w:rsidRPr="00C107BC" w:rsidRDefault="00C107BC" w:rsidP="00D47E13">
      <w:pPr>
        <w:widowControl/>
        <w:numPr>
          <w:ilvl w:val="0"/>
          <w:numId w:val="15"/>
        </w:numPr>
        <w:autoSpaceDE/>
        <w:autoSpaceDN/>
        <w:spacing w:before="100" w:beforeAutospacing="1" w:after="100" w:afterAutospacing="1" w:line="480" w:lineRule="auto"/>
        <w:rPr>
          <w:rFonts w:ascii="Times New Roman" w:eastAsia="Times New Roman" w:hAnsi="Times New Roman" w:cs="Times New Roman"/>
          <w:color w:val="252525"/>
          <w:sz w:val="24"/>
          <w:szCs w:val="24"/>
          <w:lang w:val="bg-BG" w:eastAsia="bg-BG"/>
        </w:rPr>
      </w:pPr>
      <w:r w:rsidRPr="00C107BC">
        <w:rPr>
          <w:rFonts w:ascii="Times New Roman" w:eastAsia="Times New Roman" w:hAnsi="Times New Roman" w:cs="Times New Roman"/>
          <w:color w:val="252525"/>
          <w:sz w:val="24"/>
          <w:szCs w:val="24"/>
          <w:lang w:val="bg-BG" w:eastAsia="bg-BG"/>
        </w:rPr>
        <w:t xml:space="preserve">Fox, K. (2004). </w:t>
      </w:r>
      <w:r w:rsidRPr="00C107BC">
        <w:rPr>
          <w:rFonts w:ascii="Times New Roman" w:eastAsia="Times New Roman" w:hAnsi="Times New Roman" w:cs="Times New Roman"/>
          <w:i/>
          <w:iCs/>
          <w:color w:val="252525"/>
          <w:sz w:val="24"/>
          <w:szCs w:val="24"/>
          <w:lang w:val="bg-BG" w:eastAsia="bg-BG"/>
        </w:rPr>
        <w:t>Watching the English: The Hidden Rules of English Behavior</w:t>
      </w:r>
      <w:r w:rsidRPr="00C107BC">
        <w:rPr>
          <w:rFonts w:ascii="Times New Roman" w:eastAsia="Times New Roman" w:hAnsi="Times New Roman" w:cs="Times New Roman"/>
          <w:color w:val="252525"/>
          <w:sz w:val="24"/>
          <w:szCs w:val="24"/>
          <w:lang w:val="bg-BG" w:eastAsia="bg-BG"/>
        </w:rPr>
        <w:t>. Hodder &amp; Stoughton.</w:t>
      </w:r>
    </w:p>
    <w:p w:rsidR="00C107BC" w:rsidRPr="00C107BC" w:rsidRDefault="00C107BC" w:rsidP="00D47E13">
      <w:pPr>
        <w:widowControl/>
        <w:numPr>
          <w:ilvl w:val="0"/>
          <w:numId w:val="15"/>
        </w:numPr>
        <w:autoSpaceDE/>
        <w:autoSpaceDN/>
        <w:spacing w:before="100" w:beforeAutospacing="1" w:after="100" w:afterAutospacing="1" w:line="480" w:lineRule="auto"/>
        <w:rPr>
          <w:rFonts w:ascii="Times New Roman" w:eastAsia="Times New Roman" w:hAnsi="Times New Roman" w:cs="Times New Roman"/>
          <w:color w:val="252525"/>
          <w:sz w:val="24"/>
          <w:szCs w:val="24"/>
          <w:lang w:val="bg-BG" w:eastAsia="bg-BG"/>
        </w:rPr>
      </w:pPr>
      <w:r w:rsidRPr="00C107BC">
        <w:rPr>
          <w:rFonts w:ascii="Times New Roman" w:eastAsia="Times New Roman" w:hAnsi="Times New Roman" w:cs="Times New Roman"/>
          <w:color w:val="252525"/>
          <w:sz w:val="24"/>
          <w:szCs w:val="24"/>
          <w:lang w:val="bg-BG" w:eastAsia="bg-BG"/>
        </w:rPr>
        <w:t xml:space="preserve">House, R. J., et al. (2004). </w:t>
      </w:r>
      <w:r w:rsidRPr="00C107BC">
        <w:rPr>
          <w:rFonts w:ascii="Times New Roman" w:eastAsia="Times New Roman" w:hAnsi="Times New Roman" w:cs="Times New Roman"/>
          <w:i/>
          <w:iCs/>
          <w:color w:val="252525"/>
          <w:sz w:val="24"/>
          <w:szCs w:val="24"/>
          <w:lang w:val="bg-BG" w:eastAsia="bg-BG"/>
        </w:rPr>
        <w:t>Culture, Leadership, and Organisations: The GLOBE Study of 62 Societies</w:t>
      </w:r>
      <w:r w:rsidRPr="00C107BC">
        <w:rPr>
          <w:rFonts w:ascii="Times New Roman" w:eastAsia="Times New Roman" w:hAnsi="Times New Roman" w:cs="Times New Roman"/>
          <w:color w:val="252525"/>
          <w:sz w:val="24"/>
          <w:szCs w:val="24"/>
          <w:lang w:val="bg-BG" w:eastAsia="bg-BG"/>
        </w:rPr>
        <w:t>. Sage.</w:t>
      </w:r>
    </w:p>
    <w:p w:rsidR="00C107BC" w:rsidRPr="00C107BC" w:rsidRDefault="00C107BC" w:rsidP="00D47E13">
      <w:pPr>
        <w:widowControl/>
        <w:numPr>
          <w:ilvl w:val="0"/>
          <w:numId w:val="15"/>
        </w:numPr>
        <w:autoSpaceDE/>
        <w:autoSpaceDN/>
        <w:spacing w:before="100" w:beforeAutospacing="1" w:after="100" w:afterAutospacing="1" w:line="480" w:lineRule="auto"/>
        <w:rPr>
          <w:rFonts w:ascii="Times New Roman" w:eastAsia="Times New Roman" w:hAnsi="Times New Roman" w:cs="Times New Roman"/>
          <w:color w:val="252525"/>
          <w:sz w:val="24"/>
          <w:szCs w:val="24"/>
          <w:lang w:val="bg-BG" w:eastAsia="bg-BG"/>
        </w:rPr>
      </w:pPr>
      <w:r w:rsidRPr="00C107BC">
        <w:rPr>
          <w:rFonts w:ascii="Times New Roman" w:eastAsia="Times New Roman" w:hAnsi="Times New Roman" w:cs="Times New Roman"/>
          <w:color w:val="252525"/>
          <w:sz w:val="24"/>
          <w:szCs w:val="24"/>
          <w:lang w:val="bg-BG" w:eastAsia="bg-BG"/>
        </w:rPr>
        <w:t xml:space="preserve">Fang, T. (2006). ‘From “Onion” to “Ocean”: Paradox and Change in National Cultures’, </w:t>
      </w:r>
      <w:r w:rsidRPr="00C107BC">
        <w:rPr>
          <w:rFonts w:ascii="Times New Roman" w:eastAsia="Times New Roman" w:hAnsi="Times New Roman" w:cs="Times New Roman"/>
          <w:i/>
          <w:iCs/>
          <w:color w:val="252525"/>
          <w:sz w:val="24"/>
          <w:szCs w:val="24"/>
          <w:lang w:val="bg-BG" w:eastAsia="bg-BG"/>
        </w:rPr>
        <w:t>International Studies of Management &amp; Organisation</w:t>
      </w:r>
      <w:r w:rsidRPr="00C107BC">
        <w:rPr>
          <w:rFonts w:ascii="Times New Roman" w:eastAsia="Times New Roman" w:hAnsi="Times New Roman" w:cs="Times New Roman"/>
          <w:color w:val="252525"/>
          <w:sz w:val="24"/>
          <w:szCs w:val="24"/>
          <w:lang w:val="bg-BG" w:eastAsia="bg-BG"/>
        </w:rPr>
        <w:t>, 35(4), pp. 71-90.</w:t>
      </w:r>
    </w:p>
    <w:p w:rsidR="00C107BC" w:rsidRPr="00C107BC" w:rsidRDefault="00C107BC" w:rsidP="00D47E13">
      <w:pPr>
        <w:widowControl/>
        <w:numPr>
          <w:ilvl w:val="0"/>
          <w:numId w:val="15"/>
        </w:numPr>
        <w:autoSpaceDE/>
        <w:autoSpaceDN/>
        <w:spacing w:before="100" w:beforeAutospacing="1" w:after="100" w:afterAutospacing="1" w:line="480" w:lineRule="auto"/>
        <w:rPr>
          <w:rFonts w:ascii="Times New Roman" w:eastAsia="Times New Roman" w:hAnsi="Times New Roman" w:cs="Times New Roman"/>
          <w:color w:val="252525"/>
          <w:sz w:val="24"/>
          <w:szCs w:val="24"/>
          <w:lang w:val="bg-BG" w:eastAsia="bg-BG"/>
        </w:rPr>
      </w:pPr>
      <w:r w:rsidRPr="00C107BC">
        <w:rPr>
          <w:rFonts w:ascii="Times New Roman" w:eastAsia="Times New Roman" w:hAnsi="Times New Roman" w:cs="Times New Roman"/>
          <w:color w:val="252525"/>
          <w:sz w:val="24"/>
          <w:szCs w:val="24"/>
          <w:lang w:val="bg-BG" w:eastAsia="bg-BG"/>
        </w:rPr>
        <w:t xml:space="preserve">Lewis, R. D. (2006). </w:t>
      </w:r>
      <w:r w:rsidRPr="00C107BC">
        <w:rPr>
          <w:rFonts w:ascii="Times New Roman" w:eastAsia="Times New Roman" w:hAnsi="Times New Roman" w:cs="Times New Roman"/>
          <w:i/>
          <w:iCs/>
          <w:color w:val="252525"/>
          <w:sz w:val="24"/>
          <w:szCs w:val="24"/>
          <w:lang w:val="bg-BG" w:eastAsia="bg-BG"/>
        </w:rPr>
        <w:t>When Cultures Collide: Leading Across Cultures</w:t>
      </w:r>
      <w:r w:rsidRPr="00C107BC">
        <w:rPr>
          <w:rFonts w:ascii="Times New Roman" w:eastAsia="Times New Roman" w:hAnsi="Times New Roman" w:cs="Times New Roman"/>
          <w:color w:val="252525"/>
          <w:sz w:val="24"/>
          <w:szCs w:val="24"/>
          <w:lang w:val="bg-BG" w:eastAsia="bg-BG"/>
        </w:rPr>
        <w:t>. Nicholas Brealey Publishing.</w:t>
      </w:r>
    </w:p>
    <w:p w:rsidR="00C107BC" w:rsidRPr="00C107BC" w:rsidRDefault="00C107BC" w:rsidP="00D47E13">
      <w:pPr>
        <w:widowControl/>
        <w:numPr>
          <w:ilvl w:val="0"/>
          <w:numId w:val="15"/>
        </w:numPr>
        <w:autoSpaceDE/>
        <w:autoSpaceDN/>
        <w:spacing w:before="100" w:beforeAutospacing="1" w:after="100" w:afterAutospacing="1" w:line="480" w:lineRule="auto"/>
        <w:rPr>
          <w:rFonts w:ascii="Times New Roman" w:eastAsia="Times New Roman" w:hAnsi="Times New Roman" w:cs="Times New Roman"/>
          <w:color w:val="252525"/>
          <w:sz w:val="24"/>
          <w:szCs w:val="24"/>
          <w:lang w:val="bg-BG" w:eastAsia="bg-BG"/>
        </w:rPr>
      </w:pPr>
      <w:r w:rsidRPr="00C107BC">
        <w:rPr>
          <w:rFonts w:ascii="Times New Roman" w:eastAsia="Times New Roman" w:hAnsi="Times New Roman" w:cs="Times New Roman"/>
          <w:color w:val="252525"/>
          <w:sz w:val="24"/>
          <w:szCs w:val="24"/>
          <w:lang w:val="bg-BG" w:eastAsia="bg-BG"/>
        </w:rPr>
        <w:t xml:space="preserve">Friedman, T. L. (2005). </w:t>
      </w:r>
      <w:r w:rsidRPr="00C107BC">
        <w:rPr>
          <w:rFonts w:ascii="Times New Roman" w:eastAsia="Times New Roman" w:hAnsi="Times New Roman" w:cs="Times New Roman"/>
          <w:i/>
          <w:iCs/>
          <w:color w:val="252525"/>
          <w:sz w:val="24"/>
          <w:szCs w:val="24"/>
          <w:lang w:val="bg-BG" w:eastAsia="bg-BG"/>
        </w:rPr>
        <w:t>The World is Flat: A Brief History of the Twenty-First Century</w:t>
      </w:r>
      <w:r w:rsidRPr="00C107BC">
        <w:rPr>
          <w:rFonts w:ascii="Times New Roman" w:eastAsia="Times New Roman" w:hAnsi="Times New Roman" w:cs="Times New Roman"/>
          <w:color w:val="252525"/>
          <w:sz w:val="24"/>
          <w:szCs w:val="24"/>
          <w:lang w:val="bg-BG" w:eastAsia="bg-BG"/>
        </w:rPr>
        <w:t>. Farrar, Straus and Giroux.</w:t>
      </w:r>
    </w:p>
    <w:p w:rsidR="00C107BC" w:rsidRPr="00C107BC" w:rsidRDefault="00C107BC" w:rsidP="00D47E13">
      <w:pPr>
        <w:widowControl/>
        <w:numPr>
          <w:ilvl w:val="0"/>
          <w:numId w:val="15"/>
        </w:numPr>
        <w:autoSpaceDE/>
        <w:autoSpaceDN/>
        <w:spacing w:before="100" w:beforeAutospacing="1" w:after="100" w:afterAutospacing="1" w:line="480" w:lineRule="auto"/>
        <w:rPr>
          <w:rFonts w:ascii="Times New Roman" w:eastAsia="Times New Roman" w:hAnsi="Times New Roman" w:cs="Times New Roman"/>
          <w:color w:val="252525"/>
          <w:sz w:val="24"/>
          <w:szCs w:val="24"/>
          <w:lang w:val="bg-BG" w:eastAsia="bg-BG"/>
        </w:rPr>
      </w:pPr>
      <w:r w:rsidRPr="00C107BC">
        <w:rPr>
          <w:rFonts w:ascii="Times New Roman" w:eastAsia="Times New Roman" w:hAnsi="Times New Roman" w:cs="Times New Roman"/>
          <w:color w:val="252525"/>
          <w:sz w:val="24"/>
          <w:szCs w:val="24"/>
          <w:lang w:val="bg-BG" w:eastAsia="bg-BG"/>
        </w:rPr>
        <w:t xml:space="preserve">Hofstede, G. J. (2010). </w:t>
      </w:r>
      <w:r w:rsidRPr="00C107BC">
        <w:rPr>
          <w:rFonts w:ascii="Times New Roman" w:eastAsia="Times New Roman" w:hAnsi="Times New Roman" w:cs="Times New Roman"/>
          <w:i/>
          <w:iCs/>
          <w:color w:val="252525"/>
          <w:sz w:val="24"/>
          <w:szCs w:val="24"/>
          <w:lang w:val="bg-BG" w:eastAsia="bg-BG"/>
        </w:rPr>
        <w:t>Cultures and Organisations: Software of the Mind</w:t>
      </w:r>
      <w:r w:rsidRPr="00C107BC">
        <w:rPr>
          <w:rFonts w:ascii="Times New Roman" w:eastAsia="Times New Roman" w:hAnsi="Times New Roman" w:cs="Times New Roman"/>
          <w:color w:val="252525"/>
          <w:sz w:val="24"/>
          <w:szCs w:val="24"/>
          <w:lang w:val="bg-BG" w:eastAsia="bg-BG"/>
        </w:rPr>
        <w:t>. McGraw-Hill.</w:t>
      </w:r>
    </w:p>
    <w:p w:rsidR="00C107BC" w:rsidRPr="00C107BC" w:rsidRDefault="00C107BC" w:rsidP="00D47E13">
      <w:pPr>
        <w:widowControl/>
        <w:numPr>
          <w:ilvl w:val="0"/>
          <w:numId w:val="15"/>
        </w:numPr>
        <w:autoSpaceDE/>
        <w:autoSpaceDN/>
        <w:spacing w:before="100" w:beforeAutospacing="1" w:after="100" w:afterAutospacing="1" w:line="480" w:lineRule="auto"/>
        <w:rPr>
          <w:rFonts w:ascii="Times New Roman" w:eastAsia="Times New Roman" w:hAnsi="Times New Roman" w:cs="Times New Roman"/>
          <w:color w:val="252525"/>
          <w:sz w:val="24"/>
          <w:szCs w:val="24"/>
          <w:lang w:val="bg-BG" w:eastAsia="bg-BG"/>
        </w:rPr>
      </w:pPr>
      <w:r w:rsidRPr="00C107BC">
        <w:rPr>
          <w:rFonts w:ascii="Times New Roman" w:eastAsia="Times New Roman" w:hAnsi="Times New Roman" w:cs="Times New Roman"/>
          <w:color w:val="252525"/>
          <w:sz w:val="24"/>
          <w:szCs w:val="24"/>
          <w:lang w:val="bg-BG" w:eastAsia="bg-BG"/>
        </w:rPr>
        <w:t xml:space="preserve">Cameron, D. (2000). </w:t>
      </w:r>
      <w:r w:rsidRPr="00C107BC">
        <w:rPr>
          <w:rFonts w:ascii="Times New Roman" w:eastAsia="Times New Roman" w:hAnsi="Times New Roman" w:cs="Times New Roman"/>
          <w:i/>
          <w:iCs/>
          <w:color w:val="252525"/>
          <w:sz w:val="24"/>
          <w:szCs w:val="24"/>
          <w:lang w:val="bg-BG" w:eastAsia="bg-BG"/>
        </w:rPr>
        <w:t>Good to Talk? Living and Working in a Communication Culture</w:t>
      </w:r>
      <w:r w:rsidRPr="00C107BC">
        <w:rPr>
          <w:rFonts w:ascii="Times New Roman" w:eastAsia="Times New Roman" w:hAnsi="Times New Roman" w:cs="Times New Roman"/>
          <w:color w:val="252525"/>
          <w:sz w:val="24"/>
          <w:szCs w:val="24"/>
          <w:lang w:val="bg-BG" w:eastAsia="bg-BG"/>
        </w:rPr>
        <w:t>. Sage.</w:t>
      </w:r>
    </w:p>
    <w:p w:rsidR="00C107BC" w:rsidRPr="00C107BC" w:rsidRDefault="00C107BC" w:rsidP="00D47E13">
      <w:pPr>
        <w:widowControl/>
        <w:numPr>
          <w:ilvl w:val="0"/>
          <w:numId w:val="15"/>
        </w:numPr>
        <w:autoSpaceDE/>
        <w:autoSpaceDN/>
        <w:spacing w:before="100" w:beforeAutospacing="1" w:after="100" w:afterAutospacing="1" w:line="480" w:lineRule="auto"/>
        <w:rPr>
          <w:rFonts w:ascii="Times New Roman" w:eastAsia="Times New Roman" w:hAnsi="Times New Roman" w:cs="Times New Roman"/>
          <w:color w:val="252525"/>
          <w:sz w:val="24"/>
          <w:szCs w:val="24"/>
          <w:lang w:val="bg-BG" w:eastAsia="bg-BG"/>
        </w:rPr>
      </w:pPr>
      <w:r w:rsidRPr="00C107BC">
        <w:rPr>
          <w:rFonts w:ascii="Times New Roman" w:eastAsia="Times New Roman" w:hAnsi="Times New Roman" w:cs="Times New Roman"/>
          <w:color w:val="252525"/>
          <w:sz w:val="24"/>
          <w:szCs w:val="24"/>
          <w:lang w:val="bg-BG" w:eastAsia="bg-BG"/>
        </w:rPr>
        <w:t xml:space="preserve">Kenny, M. (2014). </w:t>
      </w:r>
      <w:r w:rsidRPr="00C107BC">
        <w:rPr>
          <w:rFonts w:ascii="Times New Roman" w:eastAsia="Times New Roman" w:hAnsi="Times New Roman" w:cs="Times New Roman"/>
          <w:i/>
          <w:iCs/>
          <w:color w:val="252525"/>
          <w:sz w:val="24"/>
          <w:szCs w:val="24"/>
          <w:lang w:val="bg-BG" w:eastAsia="bg-BG"/>
        </w:rPr>
        <w:t>The Politics of English Nationhood</w:t>
      </w:r>
      <w:r w:rsidRPr="00C107BC">
        <w:rPr>
          <w:rFonts w:ascii="Times New Roman" w:eastAsia="Times New Roman" w:hAnsi="Times New Roman" w:cs="Times New Roman"/>
          <w:color w:val="252525"/>
          <w:sz w:val="24"/>
          <w:szCs w:val="24"/>
          <w:lang w:val="bg-BG" w:eastAsia="bg-BG"/>
        </w:rPr>
        <w:t>. Oxford University Press.</w:t>
      </w:r>
    </w:p>
    <w:p w:rsidR="00C107BC" w:rsidRPr="00C107BC" w:rsidRDefault="00C107BC" w:rsidP="00D47E13">
      <w:pPr>
        <w:widowControl/>
        <w:numPr>
          <w:ilvl w:val="0"/>
          <w:numId w:val="15"/>
        </w:numPr>
        <w:autoSpaceDE/>
        <w:autoSpaceDN/>
        <w:spacing w:before="100" w:beforeAutospacing="1" w:after="100" w:afterAutospacing="1" w:line="480" w:lineRule="auto"/>
        <w:rPr>
          <w:rFonts w:ascii="Times New Roman" w:eastAsia="Times New Roman" w:hAnsi="Times New Roman" w:cs="Times New Roman"/>
          <w:color w:val="252525"/>
          <w:sz w:val="24"/>
          <w:szCs w:val="24"/>
          <w:lang w:val="bg-BG" w:eastAsia="bg-BG"/>
        </w:rPr>
      </w:pPr>
      <w:r w:rsidRPr="00C107BC">
        <w:rPr>
          <w:rFonts w:ascii="Times New Roman" w:eastAsia="Times New Roman" w:hAnsi="Times New Roman" w:cs="Times New Roman"/>
          <w:color w:val="252525"/>
          <w:sz w:val="24"/>
          <w:szCs w:val="24"/>
          <w:lang w:val="bg-BG" w:eastAsia="bg-BG"/>
        </w:rPr>
        <w:t xml:space="preserve">Trompenaars, F., &amp; Hampden-Turner, C. (1997). </w:t>
      </w:r>
      <w:r w:rsidRPr="00C107BC">
        <w:rPr>
          <w:rFonts w:ascii="Times New Roman" w:eastAsia="Times New Roman" w:hAnsi="Times New Roman" w:cs="Times New Roman"/>
          <w:i/>
          <w:iCs/>
          <w:color w:val="252525"/>
          <w:sz w:val="24"/>
          <w:szCs w:val="24"/>
          <w:lang w:val="bg-BG" w:eastAsia="bg-BG"/>
        </w:rPr>
        <w:t>Riding the Waves of Culture: Understanding Diversity in Global Business</w:t>
      </w:r>
      <w:r w:rsidRPr="00C107BC">
        <w:rPr>
          <w:rFonts w:ascii="Times New Roman" w:eastAsia="Times New Roman" w:hAnsi="Times New Roman" w:cs="Times New Roman"/>
          <w:color w:val="252525"/>
          <w:sz w:val="24"/>
          <w:szCs w:val="24"/>
          <w:lang w:val="bg-BG" w:eastAsia="bg-BG"/>
        </w:rPr>
        <w:t>. Nicholas Brealey Publishing.</w:t>
      </w:r>
    </w:p>
    <w:p w:rsidR="00C107BC" w:rsidRPr="00C107BC" w:rsidRDefault="00C107BC" w:rsidP="00D47E13">
      <w:pPr>
        <w:widowControl/>
        <w:numPr>
          <w:ilvl w:val="0"/>
          <w:numId w:val="15"/>
        </w:numPr>
        <w:autoSpaceDE/>
        <w:autoSpaceDN/>
        <w:spacing w:before="100" w:beforeAutospacing="1" w:after="100" w:afterAutospacing="1" w:line="480" w:lineRule="auto"/>
        <w:rPr>
          <w:rFonts w:ascii="Times New Roman" w:eastAsia="Times New Roman" w:hAnsi="Times New Roman" w:cs="Times New Roman"/>
          <w:color w:val="252525"/>
          <w:sz w:val="24"/>
          <w:szCs w:val="24"/>
          <w:lang w:val="bg-BG" w:eastAsia="bg-BG"/>
        </w:rPr>
      </w:pPr>
      <w:r w:rsidRPr="00C107BC">
        <w:rPr>
          <w:rFonts w:ascii="Times New Roman" w:eastAsia="Times New Roman" w:hAnsi="Times New Roman" w:cs="Times New Roman"/>
          <w:color w:val="252525"/>
          <w:sz w:val="24"/>
          <w:szCs w:val="24"/>
          <w:lang w:val="bg-BG" w:eastAsia="bg-BG"/>
        </w:rPr>
        <w:t xml:space="preserve">Crompton, R. (2008). </w:t>
      </w:r>
      <w:r w:rsidRPr="00C107BC">
        <w:rPr>
          <w:rFonts w:ascii="Times New Roman" w:eastAsia="Times New Roman" w:hAnsi="Times New Roman" w:cs="Times New Roman"/>
          <w:i/>
          <w:iCs/>
          <w:color w:val="252525"/>
          <w:sz w:val="24"/>
          <w:szCs w:val="24"/>
          <w:lang w:val="bg-BG" w:eastAsia="bg-BG"/>
        </w:rPr>
        <w:t>Class and Stratification</w:t>
      </w:r>
      <w:r w:rsidRPr="00C107BC">
        <w:rPr>
          <w:rFonts w:ascii="Times New Roman" w:eastAsia="Times New Roman" w:hAnsi="Times New Roman" w:cs="Times New Roman"/>
          <w:color w:val="252525"/>
          <w:sz w:val="24"/>
          <w:szCs w:val="24"/>
          <w:lang w:val="bg-BG" w:eastAsia="bg-BG"/>
        </w:rPr>
        <w:t>. Polity.</w:t>
      </w:r>
    </w:p>
    <w:p w:rsidR="00C107BC" w:rsidRPr="00C107BC" w:rsidRDefault="00C107BC" w:rsidP="00D47E13">
      <w:pPr>
        <w:widowControl/>
        <w:numPr>
          <w:ilvl w:val="0"/>
          <w:numId w:val="15"/>
        </w:numPr>
        <w:autoSpaceDE/>
        <w:autoSpaceDN/>
        <w:spacing w:before="100" w:beforeAutospacing="1" w:after="100" w:afterAutospacing="1" w:line="480" w:lineRule="auto"/>
        <w:rPr>
          <w:rFonts w:ascii="Times New Roman" w:eastAsia="Times New Roman" w:hAnsi="Times New Roman" w:cs="Times New Roman"/>
          <w:color w:val="252525"/>
          <w:sz w:val="24"/>
          <w:szCs w:val="24"/>
          <w:lang w:val="bg-BG" w:eastAsia="bg-BG"/>
        </w:rPr>
      </w:pPr>
      <w:r w:rsidRPr="00C107BC">
        <w:rPr>
          <w:rFonts w:ascii="Times New Roman" w:eastAsia="Times New Roman" w:hAnsi="Times New Roman" w:cs="Times New Roman"/>
          <w:color w:val="252525"/>
          <w:sz w:val="24"/>
          <w:szCs w:val="24"/>
          <w:lang w:val="bg-BG" w:eastAsia="bg-BG"/>
        </w:rPr>
        <w:t xml:space="preserve">Winkler, I. (2004). </w:t>
      </w:r>
      <w:r w:rsidRPr="00C107BC">
        <w:rPr>
          <w:rFonts w:ascii="Times New Roman" w:eastAsia="Times New Roman" w:hAnsi="Times New Roman" w:cs="Times New Roman"/>
          <w:i/>
          <w:iCs/>
          <w:color w:val="252525"/>
          <w:sz w:val="24"/>
          <w:szCs w:val="24"/>
          <w:lang w:val="bg-BG" w:eastAsia="bg-BG"/>
        </w:rPr>
        <w:t>Contemporary Leadership Theories</w:t>
      </w:r>
      <w:r w:rsidRPr="00C107BC">
        <w:rPr>
          <w:rFonts w:ascii="Times New Roman" w:eastAsia="Times New Roman" w:hAnsi="Times New Roman" w:cs="Times New Roman"/>
          <w:color w:val="252525"/>
          <w:sz w:val="24"/>
          <w:szCs w:val="24"/>
          <w:lang w:val="bg-BG" w:eastAsia="bg-BG"/>
        </w:rPr>
        <w:t>. Springer.</w:t>
      </w:r>
    </w:p>
    <w:p w:rsidR="00C107BC" w:rsidRPr="00C107BC" w:rsidRDefault="00C107BC" w:rsidP="00D47E13">
      <w:pPr>
        <w:widowControl/>
        <w:numPr>
          <w:ilvl w:val="0"/>
          <w:numId w:val="15"/>
        </w:numPr>
        <w:autoSpaceDE/>
        <w:autoSpaceDN/>
        <w:spacing w:before="100" w:beforeAutospacing="1" w:after="100" w:afterAutospacing="1" w:line="480" w:lineRule="auto"/>
        <w:rPr>
          <w:rFonts w:ascii="Times New Roman" w:eastAsia="Times New Roman" w:hAnsi="Times New Roman" w:cs="Times New Roman"/>
          <w:color w:val="252525"/>
          <w:sz w:val="24"/>
          <w:szCs w:val="24"/>
          <w:lang w:val="bg-BG" w:eastAsia="bg-BG"/>
        </w:rPr>
      </w:pPr>
      <w:r w:rsidRPr="00C107BC">
        <w:rPr>
          <w:rFonts w:ascii="Times New Roman" w:eastAsia="Times New Roman" w:hAnsi="Times New Roman" w:cs="Times New Roman"/>
          <w:color w:val="252525"/>
          <w:sz w:val="24"/>
          <w:szCs w:val="24"/>
          <w:lang w:val="bg-BG" w:eastAsia="bg-BG"/>
        </w:rPr>
        <w:t xml:space="preserve">Adair, J. (2003). </w:t>
      </w:r>
      <w:r w:rsidRPr="00C107BC">
        <w:rPr>
          <w:rFonts w:ascii="Times New Roman" w:eastAsia="Times New Roman" w:hAnsi="Times New Roman" w:cs="Times New Roman"/>
          <w:i/>
          <w:iCs/>
          <w:color w:val="252525"/>
          <w:sz w:val="24"/>
          <w:szCs w:val="24"/>
          <w:lang w:val="bg-BG" w:eastAsia="bg-BG"/>
        </w:rPr>
        <w:t>Effective Leadership Development</w:t>
      </w:r>
      <w:r w:rsidRPr="00C107BC">
        <w:rPr>
          <w:rFonts w:ascii="Times New Roman" w:eastAsia="Times New Roman" w:hAnsi="Times New Roman" w:cs="Times New Roman"/>
          <w:color w:val="252525"/>
          <w:sz w:val="24"/>
          <w:szCs w:val="24"/>
          <w:lang w:val="bg-BG" w:eastAsia="bg-BG"/>
        </w:rPr>
        <w:t>. Cengage Learning EMEA.</w:t>
      </w:r>
    </w:p>
    <w:p w:rsidR="00C107BC" w:rsidRPr="00260730" w:rsidRDefault="00C107BC" w:rsidP="00D47E13">
      <w:pPr>
        <w:widowControl/>
        <w:numPr>
          <w:ilvl w:val="0"/>
          <w:numId w:val="15"/>
        </w:numPr>
        <w:autoSpaceDE/>
        <w:autoSpaceDN/>
        <w:spacing w:before="100" w:beforeAutospacing="1" w:after="100" w:afterAutospacing="1" w:line="480" w:lineRule="auto"/>
        <w:rPr>
          <w:rFonts w:ascii="Times New Roman" w:eastAsia="Times New Roman" w:hAnsi="Times New Roman" w:cs="Times New Roman"/>
          <w:color w:val="252525"/>
          <w:sz w:val="24"/>
          <w:szCs w:val="24"/>
          <w:lang w:val="bg-BG" w:eastAsia="bg-BG"/>
        </w:rPr>
      </w:pPr>
      <w:r w:rsidRPr="00C107BC">
        <w:rPr>
          <w:rFonts w:ascii="Times New Roman" w:eastAsia="Times New Roman" w:hAnsi="Times New Roman" w:cs="Times New Roman"/>
          <w:color w:val="252525"/>
          <w:sz w:val="24"/>
          <w:szCs w:val="24"/>
          <w:lang w:val="bg-BG" w:eastAsia="bg-BG"/>
        </w:rPr>
        <w:t xml:space="preserve">Spencer-Oatey, H. (2000). </w:t>
      </w:r>
      <w:r w:rsidRPr="00C107BC">
        <w:rPr>
          <w:rFonts w:ascii="Times New Roman" w:eastAsia="Times New Roman" w:hAnsi="Times New Roman" w:cs="Times New Roman"/>
          <w:i/>
          <w:iCs/>
          <w:color w:val="252525"/>
          <w:sz w:val="24"/>
          <w:szCs w:val="24"/>
          <w:lang w:val="bg-BG" w:eastAsia="bg-BG"/>
        </w:rPr>
        <w:t>Culturally Speaking: Managing Rapport through Talk Across Cultures</w:t>
      </w:r>
      <w:r w:rsidRPr="00C107BC">
        <w:rPr>
          <w:rFonts w:ascii="Times New Roman" w:eastAsia="Times New Roman" w:hAnsi="Times New Roman" w:cs="Times New Roman"/>
          <w:color w:val="252525"/>
          <w:sz w:val="24"/>
          <w:szCs w:val="24"/>
          <w:lang w:val="bg-BG" w:eastAsia="bg-BG"/>
        </w:rPr>
        <w:t>. Continuum.</w:t>
      </w:r>
    </w:p>
    <w:p w:rsidR="00260730" w:rsidRPr="00260730" w:rsidRDefault="00260730" w:rsidP="00260730">
      <w:pPr>
        <w:pStyle w:val="ac"/>
        <w:numPr>
          <w:ilvl w:val="0"/>
          <w:numId w:val="15"/>
        </w:numPr>
        <w:spacing w:after="240" w:afterAutospacing="0" w:line="480" w:lineRule="auto"/>
        <w:rPr>
          <w:color w:val="252525"/>
        </w:rPr>
      </w:pPr>
      <w:r>
        <w:rPr>
          <w:color w:val="252525"/>
        </w:rPr>
        <w:lastRenderedPageBreak/>
        <w:t xml:space="preserve">Zikmund, W.G. (2010). </w:t>
      </w:r>
      <w:r>
        <w:rPr>
          <w:rStyle w:val="ae"/>
          <w:rFonts w:eastAsia="Noto Sans"/>
          <w:color w:val="252525"/>
        </w:rPr>
        <w:t>Business research methods</w:t>
      </w:r>
      <w:r>
        <w:rPr>
          <w:color w:val="252525"/>
        </w:rPr>
        <w:t>. 8th ed. Mason, OH: South-Western Cengage Learning.</w:t>
      </w:r>
    </w:p>
    <w:p w:rsidR="00C107BC" w:rsidRPr="00C107BC" w:rsidRDefault="00C107BC" w:rsidP="00260730">
      <w:pPr>
        <w:widowControl/>
        <w:numPr>
          <w:ilvl w:val="0"/>
          <w:numId w:val="15"/>
        </w:numPr>
        <w:autoSpaceDE/>
        <w:autoSpaceDN/>
        <w:spacing w:before="100" w:beforeAutospacing="1" w:after="100" w:afterAutospacing="1" w:line="480" w:lineRule="auto"/>
        <w:rPr>
          <w:rFonts w:ascii="Times New Roman" w:eastAsia="Times New Roman" w:hAnsi="Times New Roman" w:cs="Times New Roman"/>
          <w:color w:val="252525"/>
          <w:sz w:val="24"/>
          <w:szCs w:val="24"/>
          <w:lang w:val="bg-BG" w:eastAsia="bg-BG"/>
        </w:rPr>
      </w:pPr>
      <w:r w:rsidRPr="00C107BC">
        <w:rPr>
          <w:rFonts w:ascii="Times New Roman" w:eastAsia="Times New Roman" w:hAnsi="Times New Roman" w:cs="Times New Roman"/>
          <w:color w:val="252525"/>
          <w:sz w:val="24"/>
          <w:szCs w:val="24"/>
          <w:lang w:val="bg-BG" w:eastAsia="bg-BG"/>
        </w:rPr>
        <w:t xml:space="preserve">Holden, N. (2002). </w:t>
      </w:r>
      <w:r w:rsidRPr="00C107BC">
        <w:rPr>
          <w:rFonts w:ascii="Times New Roman" w:eastAsia="Times New Roman" w:hAnsi="Times New Roman" w:cs="Times New Roman"/>
          <w:i/>
          <w:iCs/>
          <w:color w:val="252525"/>
          <w:sz w:val="24"/>
          <w:szCs w:val="24"/>
          <w:lang w:val="bg-BG" w:eastAsia="bg-BG"/>
        </w:rPr>
        <w:t>Cross-Cultural Management: A Knowledge Management Perspective</w:t>
      </w:r>
      <w:r w:rsidRPr="00C107BC">
        <w:rPr>
          <w:rFonts w:ascii="Times New Roman" w:eastAsia="Times New Roman" w:hAnsi="Times New Roman" w:cs="Times New Roman"/>
          <w:color w:val="252525"/>
          <w:sz w:val="24"/>
          <w:szCs w:val="24"/>
          <w:lang w:val="bg-BG" w:eastAsia="bg-BG"/>
        </w:rPr>
        <w:t>. Financial Times/Prentice Hall.</w:t>
      </w:r>
    </w:p>
    <w:p w:rsidR="00C107BC" w:rsidRPr="00796C1D" w:rsidRDefault="00C107BC" w:rsidP="00260730">
      <w:pPr>
        <w:widowControl/>
        <w:numPr>
          <w:ilvl w:val="0"/>
          <w:numId w:val="15"/>
        </w:numPr>
        <w:autoSpaceDE/>
        <w:autoSpaceDN/>
        <w:spacing w:before="100" w:beforeAutospacing="1" w:after="100" w:afterAutospacing="1" w:line="480" w:lineRule="auto"/>
        <w:rPr>
          <w:rFonts w:ascii="Times New Roman" w:eastAsia="Times New Roman" w:hAnsi="Times New Roman" w:cs="Times New Roman"/>
          <w:color w:val="252525"/>
          <w:sz w:val="24"/>
          <w:szCs w:val="24"/>
          <w:lang w:val="bg-BG" w:eastAsia="bg-BG"/>
        </w:rPr>
      </w:pPr>
      <w:r w:rsidRPr="00C107BC">
        <w:rPr>
          <w:rFonts w:ascii="Times New Roman" w:eastAsia="Times New Roman" w:hAnsi="Times New Roman" w:cs="Times New Roman"/>
          <w:color w:val="252525"/>
          <w:sz w:val="24"/>
          <w:szCs w:val="24"/>
          <w:lang w:val="bg-BG" w:eastAsia="bg-BG"/>
        </w:rPr>
        <w:t xml:space="preserve">Barrett, M., &amp; Davidson, E. (2006). </w:t>
      </w:r>
      <w:r w:rsidRPr="00C107BC">
        <w:rPr>
          <w:rFonts w:ascii="Times New Roman" w:eastAsia="Times New Roman" w:hAnsi="Times New Roman" w:cs="Times New Roman"/>
          <w:i/>
          <w:iCs/>
          <w:color w:val="252525"/>
          <w:sz w:val="24"/>
          <w:szCs w:val="24"/>
          <w:lang w:val="bg-BG" w:eastAsia="bg-BG"/>
        </w:rPr>
        <w:t>Exploring the Diversity of ICTs: The Importance of Cultural Context in the Practice of ICTs</w:t>
      </w:r>
      <w:r w:rsidRPr="00C107BC">
        <w:rPr>
          <w:rFonts w:ascii="Times New Roman" w:eastAsia="Times New Roman" w:hAnsi="Times New Roman" w:cs="Times New Roman"/>
          <w:color w:val="252525"/>
          <w:sz w:val="24"/>
          <w:szCs w:val="24"/>
          <w:lang w:val="bg-BG" w:eastAsia="bg-BG"/>
        </w:rPr>
        <w:t>. In 'Handbook of Information and Communication Security'. Springer.</w:t>
      </w:r>
    </w:p>
    <w:p w:rsidR="00796C1D" w:rsidRPr="00260730" w:rsidRDefault="00796C1D" w:rsidP="00260730">
      <w:pPr>
        <w:widowControl/>
        <w:numPr>
          <w:ilvl w:val="0"/>
          <w:numId w:val="15"/>
        </w:numPr>
        <w:autoSpaceDE/>
        <w:autoSpaceDN/>
        <w:spacing w:before="100" w:beforeAutospacing="1" w:after="100" w:afterAutospacing="1" w:line="480" w:lineRule="auto"/>
        <w:rPr>
          <w:rFonts w:ascii="Times New Roman" w:eastAsia="Times New Roman" w:hAnsi="Times New Roman" w:cs="Times New Roman"/>
          <w:color w:val="252525"/>
          <w:sz w:val="24"/>
          <w:szCs w:val="24"/>
          <w:lang w:val="bg-BG" w:eastAsia="bg-BG"/>
        </w:rPr>
      </w:pPr>
      <w:r w:rsidRPr="00796C1D">
        <w:rPr>
          <w:rFonts w:ascii="Times New Roman" w:hAnsi="Times New Roman" w:cs="Times New Roman"/>
          <w:sz w:val="24"/>
          <w:szCs w:val="24"/>
        </w:rPr>
        <w:t xml:space="preserve">Suri, H. (2020). </w:t>
      </w:r>
      <w:r w:rsidRPr="00796C1D">
        <w:rPr>
          <w:rStyle w:val="ae"/>
          <w:rFonts w:ascii="Times New Roman" w:hAnsi="Times New Roman" w:cs="Times New Roman"/>
          <w:color w:val="252525"/>
          <w:sz w:val="24"/>
          <w:szCs w:val="24"/>
        </w:rPr>
        <w:t>Ethical Considerations of Conducting Systematic Reviews in Educational Research</w:t>
      </w:r>
      <w:r w:rsidRPr="00796C1D">
        <w:rPr>
          <w:rFonts w:ascii="Times New Roman" w:hAnsi="Times New Roman" w:cs="Times New Roman"/>
          <w:sz w:val="24"/>
          <w:szCs w:val="24"/>
        </w:rPr>
        <w:t>. Wiesbaden: Springer Fachmedien.</w:t>
      </w:r>
    </w:p>
    <w:p w:rsidR="00260730" w:rsidRPr="00260730" w:rsidRDefault="00260730" w:rsidP="00260730">
      <w:pPr>
        <w:pStyle w:val="ac"/>
        <w:numPr>
          <w:ilvl w:val="0"/>
          <w:numId w:val="15"/>
        </w:numPr>
        <w:spacing w:after="240" w:afterAutospacing="0" w:line="480" w:lineRule="auto"/>
        <w:rPr>
          <w:color w:val="252525"/>
        </w:rPr>
      </w:pPr>
      <w:r>
        <w:rPr>
          <w:color w:val="252525"/>
        </w:rPr>
        <w:t xml:space="preserve">O'Gorman, K. (2015). </w:t>
      </w:r>
      <w:r>
        <w:rPr>
          <w:rStyle w:val="ae"/>
          <w:rFonts w:eastAsia="Noto Sans"/>
          <w:color w:val="252525"/>
        </w:rPr>
        <w:t>Research methods for business &amp; management: a guide to writing your dissertation</w:t>
      </w:r>
      <w:r>
        <w:rPr>
          <w:color w:val="252525"/>
        </w:rPr>
        <w:t>. 2nd ed. Oxford, England: Goodfellow Publishers Ltd.</w:t>
      </w:r>
      <w:r>
        <w:rPr>
          <w:color w:val="252525"/>
        </w:rPr>
        <w:br/>
      </w:r>
      <w:r>
        <w:rPr>
          <w:color w:val="252525"/>
        </w:rPr>
        <w:br/>
      </w:r>
      <w:r>
        <w:rPr>
          <w:color w:val="252525"/>
        </w:rPr>
        <w:br/>
      </w:r>
      <w:r>
        <w:rPr>
          <w:color w:val="252525"/>
        </w:rPr>
        <w:br/>
      </w:r>
      <w:r>
        <w:rPr>
          <w:color w:val="252525"/>
        </w:rPr>
        <w:br/>
      </w:r>
      <w:r>
        <w:rPr>
          <w:color w:val="252525"/>
        </w:rPr>
        <w:br/>
      </w:r>
      <w:r>
        <w:rPr>
          <w:color w:val="252525"/>
        </w:rPr>
        <w:br/>
      </w:r>
      <w:r>
        <w:rPr>
          <w:color w:val="252525"/>
        </w:rPr>
        <w:br/>
      </w:r>
      <w:r>
        <w:rPr>
          <w:color w:val="252525"/>
        </w:rPr>
        <w:br/>
      </w:r>
      <w:r>
        <w:rPr>
          <w:color w:val="252525"/>
        </w:rPr>
        <w:br/>
      </w:r>
      <w:r>
        <w:rPr>
          <w:color w:val="252525"/>
        </w:rPr>
        <w:br/>
      </w:r>
      <w:r>
        <w:rPr>
          <w:color w:val="252525"/>
        </w:rPr>
        <w:br/>
      </w:r>
    </w:p>
    <w:p w:rsidR="00C80D95" w:rsidRPr="00C80D95" w:rsidRDefault="00C80D95" w:rsidP="00C80D95">
      <w:pPr>
        <w:ind w:firstLine="708"/>
        <w:rPr>
          <w:rFonts w:ascii="Times New Roman" w:hAnsi="Times New Roman" w:cs="Times New Roman"/>
          <w:b/>
          <w:sz w:val="24"/>
          <w:szCs w:val="24"/>
        </w:rPr>
      </w:pPr>
    </w:p>
    <w:sectPr w:rsidR="00C80D95" w:rsidRPr="00C80D95" w:rsidSect="006630FC">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52C75" w:rsidRDefault="00D52C75" w:rsidP="00C80D95">
      <w:r>
        <w:separator/>
      </w:r>
    </w:p>
  </w:endnote>
  <w:endnote w:type="continuationSeparator" w:id="0">
    <w:p w:rsidR="00D52C75" w:rsidRDefault="00D52C75" w:rsidP="00C80D9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Noto Sans">
    <w:altName w:val="Arial"/>
    <w:charset w:val="00"/>
    <w:family w:val="swiss"/>
    <w:pitch w:val="variable"/>
    <w:sig w:usb0="00000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52C75" w:rsidRDefault="00D52C75" w:rsidP="00C80D95">
      <w:r>
        <w:separator/>
      </w:r>
    </w:p>
  </w:footnote>
  <w:footnote w:type="continuationSeparator" w:id="0">
    <w:p w:rsidR="00D52C75" w:rsidRDefault="00D52C75" w:rsidP="00C80D9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01E45"/>
    <w:multiLevelType w:val="hybridMultilevel"/>
    <w:tmpl w:val="C8D672BE"/>
    <w:lvl w:ilvl="0" w:tplc="04020001">
      <w:start w:val="1"/>
      <w:numFmt w:val="bullet"/>
      <w:lvlText w:val=""/>
      <w:lvlJc w:val="left"/>
      <w:pPr>
        <w:ind w:left="1428" w:hanging="360"/>
      </w:pPr>
      <w:rPr>
        <w:rFonts w:ascii="Symbol" w:hAnsi="Symbol" w:hint="default"/>
      </w:rPr>
    </w:lvl>
    <w:lvl w:ilvl="1" w:tplc="04020003" w:tentative="1">
      <w:start w:val="1"/>
      <w:numFmt w:val="bullet"/>
      <w:lvlText w:val="o"/>
      <w:lvlJc w:val="left"/>
      <w:pPr>
        <w:ind w:left="2148" w:hanging="360"/>
      </w:pPr>
      <w:rPr>
        <w:rFonts w:ascii="Courier New" w:hAnsi="Courier New" w:cs="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cs="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cs="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1">
    <w:nsid w:val="09147B7E"/>
    <w:multiLevelType w:val="hybridMultilevel"/>
    <w:tmpl w:val="6D7C865C"/>
    <w:lvl w:ilvl="0" w:tplc="03702888">
      <w:start w:val="1"/>
      <w:numFmt w:val="decimal"/>
      <w:lvlText w:val="%1."/>
      <w:lvlJc w:val="left"/>
      <w:pPr>
        <w:ind w:left="405" w:hanging="360"/>
      </w:pPr>
      <w:rPr>
        <w:rFonts w:eastAsia="Times New Roman" w:hint="default"/>
      </w:rPr>
    </w:lvl>
    <w:lvl w:ilvl="1" w:tplc="04020019" w:tentative="1">
      <w:start w:val="1"/>
      <w:numFmt w:val="lowerLetter"/>
      <w:lvlText w:val="%2."/>
      <w:lvlJc w:val="left"/>
      <w:pPr>
        <w:ind w:left="1125" w:hanging="360"/>
      </w:pPr>
    </w:lvl>
    <w:lvl w:ilvl="2" w:tplc="0402001B" w:tentative="1">
      <w:start w:val="1"/>
      <w:numFmt w:val="lowerRoman"/>
      <w:lvlText w:val="%3."/>
      <w:lvlJc w:val="right"/>
      <w:pPr>
        <w:ind w:left="1845" w:hanging="180"/>
      </w:pPr>
    </w:lvl>
    <w:lvl w:ilvl="3" w:tplc="0402000F" w:tentative="1">
      <w:start w:val="1"/>
      <w:numFmt w:val="decimal"/>
      <w:lvlText w:val="%4."/>
      <w:lvlJc w:val="left"/>
      <w:pPr>
        <w:ind w:left="2565" w:hanging="360"/>
      </w:pPr>
    </w:lvl>
    <w:lvl w:ilvl="4" w:tplc="04020019" w:tentative="1">
      <w:start w:val="1"/>
      <w:numFmt w:val="lowerLetter"/>
      <w:lvlText w:val="%5."/>
      <w:lvlJc w:val="left"/>
      <w:pPr>
        <w:ind w:left="3285" w:hanging="360"/>
      </w:pPr>
    </w:lvl>
    <w:lvl w:ilvl="5" w:tplc="0402001B" w:tentative="1">
      <w:start w:val="1"/>
      <w:numFmt w:val="lowerRoman"/>
      <w:lvlText w:val="%6."/>
      <w:lvlJc w:val="right"/>
      <w:pPr>
        <w:ind w:left="4005" w:hanging="180"/>
      </w:pPr>
    </w:lvl>
    <w:lvl w:ilvl="6" w:tplc="0402000F" w:tentative="1">
      <w:start w:val="1"/>
      <w:numFmt w:val="decimal"/>
      <w:lvlText w:val="%7."/>
      <w:lvlJc w:val="left"/>
      <w:pPr>
        <w:ind w:left="4725" w:hanging="360"/>
      </w:pPr>
    </w:lvl>
    <w:lvl w:ilvl="7" w:tplc="04020019" w:tentative="1">
      <w:start w:val="1"/>
      <w:numFmt w:val="lowerLetter"/>
      <w:lvlText w:val="%8."/>
      <w:lvlJc w:val="left"/>
      <w:pPr>
        <w:ind w:left="5445" w:hanging="360"/>
      </w:pPr>
    </w:lvl>
    <w:lvl w:ilvl="8" w:tplc="0402001B" w:tentative="1">
      <w:start w:val="1"/>
      <w:numFmt w:val="lowerRoman"/>
      <w:lvlText w:val="%9."/>
      <w:lvlJc w:val="right"/>
      <w:pPr>
        <w:ind w:left="6165" w:hanging="180"/>
      </w:pPr>
    </w:lvl>
  </w:abstractNum>
  <w:abstractNum w:abstractNumId="2">
    <w:nsid w:val="092D2FB4"/>
    <w:multiLevelType w:val="hybridMultilevel"/>
    <w:tmpl w:val="95B0E5E4"/>
    <w:lvl w:ilvl="0" w:tplc="0402000F">
      <w:start w:val="1"/>
      <w:numFmt w:val="decimal"/>
      <w:lvlText w:val="%1."/>
      <w:lvlJc w:val="left"/>
      <w:pPr>
        <w:ind w:left="720" w:hanging="360"/>
      </w:pPr>
    </w:lvl>
    <w:lvl w:ilvl="1" w:tplc="04020019">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nsid w:val="12C70F2D"/>
    <w:multiLevelType w:val="hybridMultilevel"/>
    <w:tmpl w:val="D0409C64"/>
    <w:lvl w:ilvl="0" w:tplc="49104034">
      <w:start w:val="1"/>
      <w:numFmt w:val="decimal"/>
      <w:lvlText w:val="%1."/>
      <w:lvlJc w:val="left"/>
      <w:pPr>
        <w:ind w:left="720" w:hanging="360"/>
      </w:pPr>
      <w:rPr>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nsid w:val="19F87FF4"/>
    <w:multiLevelType w:val="multilevel"/>
    <w:tmpl w:val="03C287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025603D"/>
    <w:multiLevelType w:val="hybridMultilevel"/>
    <w:tmpl w:val="85D839A6"/>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nsid w:val="261D6092"/>
    <w:multiLevelType w:val="hybridMultilevel"/>
    <w:tmpl w:val="75721328"/>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nsid w:val="264022D5"/>
    <w:multiLevelType w:val="multilevel"/>
    <w:tmpl w:val="DE02B1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0BC4C3F"/>
    <w:multiLevelType w:val="hybridMultilevel"/>
    <w:tmpl w:val="C848FC38"/>
    <w:lvl w:ilvl="0" w:tplc="7EB0A74C">
      <w:start w:val="1"/>
      <w:numFmt w:val="decimal"/>
      <w:lvlText w:val="%1."/>
      <w:lvlJc w:val="left"/>
      <w:pPr>
        <w:ind w:left="1080" w:hanging="360"/>
      </w:pPr>
      <w:rPr>
        <w:b/>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9">
    <w:nsid w:val="35D028BE"/>
    <w:multiLevelType w:val="hybridMultilevel"/>
    <w:tmpl w:val="7414C0CE"/>
    <w:lvl w:ilvl="0" w:tplc="0402000F">
      <w:start w:val="1"/>
      <w:numFmt w:val="decimal"/>
      <w:lvlText w:val="%1."/>
      <w:lvlJc w:val="left"/>
      <w:pPr>
        <w:ind w:left="1440" w:hanging="360"/>
      </w:pPr>
    </w:lvl>
    <w:lvl w:ilvl="1" w:tplc="04020019" w:tentative="1">
      <w:start w:val="1"/>
      <w:numFmt w:val="lowerLetter"/>
      <w:lvlText w:val="%2."/>
      <w:lvlJc w:val="left"/>
      <w:pPr>
        <w:ind w:left="2160" w:hanging="360"/>
      </w:pPr>
    </w:lvl>
    <w:lvl w:ilvl="2" w:tplc="0402001B" w:tentative="1">
      <w:start w:val="1"/>
      <w:numFmt w:val="lowerRoman"/>
      <w:lvlText w:val="%3."/>
      <w:lvlJc w:val="right"/>
      <w:pPr>
        <w:ind w:left="2880" w:hanging="180"/>
      </w:pPr>
    </w:lvl>
    <w:lvl w:ilvl="3" w:tplc="0402000F" w:tentative="1">
      <w:start w:val="1"/>
      <w:numFmt w:val="decimal"/>
      <w:lvlText w:val="%4."/>
      <w:lvlJc w:val="left"/>
      <w:pPr>
        <w:ind w:left="3600" w:hanging="360"/>
      </w:pPr>
    </w:lvl>
    <w:lvl w:ilvl="4" w:tplc="04020019" w:tentative="1">
      <w:start w:val="1"/>
      <w:numFmt w:val="lowerLetter"/>
      <w:lvlText w:val="%5."/>
      <w:lvlJc w:val="left"/>
      <w:pPr>
        <w:ind w:left="4320" w:hanging="360"/>
      </w:pPr>
    </w:lvl>
    <w:lvl w:ilvl="5" w:tplc="0402001B" w:tentative="1">
      <w:start w:val="1"/>
      <w:numFmt w:val="lowerRoman"/>
      <w:lvlText w:val="%6."/>
      <w:lvlJc w:val="right"/>
      <w:pPr>
        <w:ind w:left="5040" w:hanging="180"/>
      </w:pPr>
    </w:lvl>
    <w:lvl w:ilvl="6" w:tplc="0402000F" w:tentative="1">
      <w:start w:val="1"/>
      <w:numFmt w:val="decimal"/>
      <w:lvlText w:val="%7."/>
      <w:lvlJc w:val="left"/>
      <w:pPr>
        <w:ind w:left="5760" w:hanging="360"/>
      </w:pPr>
    </w:lvl>
    <w:lvl w:ilvl="7" w:tplc="04020019" w:tentative="1">
      <w:start w:val="1"/>
      <w:numFmt w:val="lowerLetter"/>
      <w:lvlText w:val="%8."/>
      <w:lvlJc w:val="left"/>
      <w:pPr>
        <w:ind w:left="6480" w:hanging="360"/>
      </w:pPr>
    </w:lvl>
    <w:lvl w:ilvl="8" w:tplc="0402001B" w:tentative="1">
      <w:start w:val="1"/>
      <w:numFmt w:val="lowerRoman"/>
      <w:lvlText w:val="%9."/>
      <w:lvlJc w:val="right"/>
      <w:pPr>
        <w:ind w:left="7200" w:hanging="180"/>
      </w:pPr>
    </w:lvl>
  </w:abstractNum>
  <w:abstractNum w:abstractNumId="10">
    <w:nsid w:val="372A0615"/>
    <w:multiLevelType w:val="multilevel"/>
    <w:tmpl w:val="F8CA0E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FF148C7"/>
    <w:multiLevelType w:val="multilevel"/>
    <w:tmpl w:val="7472A4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42C3633A"/>
    <w:multiLevelType w:val="multilevel"/>
    <w:tmpl w:val="FE0807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475D118D"/>
    <w:multiLevelType w:val="multilevel"/>
    <w:tmpl w:val="17A685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CC26896"/>
    <w:multiLevelType w:val="hybridMultilevel"/>
    <w:tmpl w:val="F8243630"/>
    <w:lvl w:ilvl="0" w:tplc="30709996">
      <w:start w:val="1"/>
      <w:numFmt w:val="decimal"/>
      <w:lvlText w:val="%1."/>
      <w:lvlJc w:val="left"/>
      <w:pPr>
        <w:ind w:left="720" w:hanging="360"/>
      </w:pPr>
      <w:rPr>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nsid w:val="50A33A86"/>
    <w:multiLevelType w:val="hybridMultilevel"/>
    <w:tmpl w:val="3FF2932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nsid w:val="52B703B2"/>
    <w:multiLevelType w:val="multilevel"/>
    <w:tmpl w:val="E9E809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54981EE9"/>
    <w:multiLevelType w:val="multilevel"/>
    <w:tmpl w:val="1BF036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54C14581"/>
    <w:multiLevelType w:val="multilevel"/>
    <w:tmpl w:val="65B2F3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54D65DE1"/>
    <w:multiLevelType w:val="multilevel"/>
    <w:tmpl w:val="A5C065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F4E1147"/>
    <w:multiLevelType w:val="multilevel"/>
    <w:tmpl w:val="E8C696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61897F78"/>
    <w:multiLevelType w:val="multilevel"/>
    <w:tmpl w:val="EDCC3E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63521CC2"/>
    <w:multiLevelType w:val="multilevel"/>
    <w:tmpl w:val="D33677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63534379"/>
    <w:multiLevelType w:val="multilevel"/>
    <w:tmpl w:val="8C504E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6FA6741F"/>
    <w:multiLevelType w:val="hybridMultilevel"/>
    <w:tmpl w:val="415004BA"/>
    <w:lvl w:ilvl="0" w:tplc="D480CCF0">
      <w:start w:val="1"/>
      <w:numFmt w:val="decimal"/>
      <w:lvlText w:val="%1."/>
      <w:lvlJc w:val="left"/>
      <w:pPr>
        <w:ind w:left="450" w:hanging="360"/>
      </w:pPr>
      <w:rPr>
        <w:rFonts w:eastAsia="Times New Roman" w:hint="default"/>
        <w:b/>
      </w:rPr>
    </w:lvl>
    <w:lvl w:ilvl="1" w:tplc="04020019" w:tentative="1">
      <w:start w:val="1"/>
      <w:numFmt w:val="lowerLetter"/>
      <w:lvlText w:val="%2."/>
      <w:lvlJc w:val="left"/>
      <w:pPr>
        <w:ind w:left="1485" w:hanging="360"/>
      </w:pPr>
    </w:lvl>
    <w:lvl w:ilvl="2" w:tplc="0402001B" w:tentative="1">
      <w:start w:val="1"/>
      <w:numFmt w:val="lowerRoman"/>
      <w:lvlText w:val="%3."/>
      <w:lvlJc w:val="right"/>
      <w:pPr>
        <w:ind w:left="2205" w:hanging="180"/>
      </w:pPr>
    </w:lvl>
    <w:lvl w:ilvl="3" w:tplc="0402000F" w:tentative="1">
      <w:start w:val="1"/>
      <w:numFmt w:val="decimal"/>
      <w:lvlText w:val="%4."/>
      <w:lvlJc w:val="left"/>
      <w:pPr>
        <w:ind w:left="2925" w:hanging="360"/>
      </w:pPr>
    </w:lvl>
    <w:lvl w:ilvl="4" w:tplc="04020019" w:tentative="1">
      <w:start w:val="1"/>
      <w:numFmt w:val="lowerLetter"/>
      <w:lvlText w:val="%5."/>
      <w:lvlJc w:val="left"/>
      <w:pPr>
        <w:ind w:left="3645" w:hanging="360"/>
      </w:pPr>
    </w:lvl>
    <w:lvl w:ilvl="5" w:tplc="0402001B" w:tentative="1">
      <w:start w:val="1"/>
      <w:numFmt w:val="lowerRoman"/>
      <w:lvlText w:val="%6."/>
      <w:lvlJc w:val="right"/>
      <w:pPr>
        <w:ind w:left="4365" w:hanging="180"/>
      </w:pPr>
    </w:lvl>
    <w:lvl w:ilvl="6" w:tplc="0402000F" w:tentative="1">
      <w:start w:val="1"/>
      <w:numFmt w:val="decimal"/>
      <w:lvlText w:val="%7."/>
      <w:lvlJc w:val="left"/>
      <w:pPr>
        <w:ind w:left="5085" w:hanging="360"/>
      </w:pPr>
    </w:lvl>
    <w:lvl w:ilvl="7" w:tplc="04020019" w:tentative="1">
      <w:start w:val="1"/>
      <w:numFmt w:val="lowerLetter"/>
      <w:lvlText w:val="%8."/>
      <w:lvlJc w:val="left"/>
      <w:pPr>
        <w:ind w:left="5805" w:hanging="360"/>
      </w:pPr>
    </w:lvl>
    <w:lvl w:ilvl="8" w:tplc="0402001B" w:tentative="1">
      <w:start w:val="1"/>
      <w:numFmt w:val="lowerRoman"/>
      <w:lvlText w:val="%9."/>
      <w:lvlJc w:val="right"/>
      <w:pPr>
        <w:ind w:left="6525" w:hanging="180"/>
      </w:pPr>
    </w:lvl>
  </w:abstractNum>
  <w:abstractNum w:abstractNumId="25">
    <w:nsid w:val="78760F42"/>
    <w:multiLevelType w:val="hybridMultilevel"/>
    <w:tmpl w:val="FCB675FA"/>
    <w:lvl w:ilvl="0" w:tplc="0402000F">
      <w:start w:val="1"/>
      <w:numFmt w:val="decimal"/>
      <w:lvlText w:val="%1."/>
      <w:lvlJc w:val="left"/>
      <w:pPr>
        <w:ind w:left="720" w:hanging="360"/>
      </w:pPr>
    </w:lvl>
    <w:lvl w:ilvl="1" w:tplc="04020019">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6">
    <w:nsid w:val="7D6A12AB"/>
    <w:multiLevelType w:val="hybridMultilevel"/>
    <w:tmpl w:val="8EE2DBC0"/>
    <w:lvl w:ilvl="0" w:tplc="E43A1862">
      <w:start w:val="1"/>
      <w:numFmt w:val="decimal"/>
      <w:lvlText w:val="%1."/>
      <w:lvlJc w:val="left"/>
      <w:pPr>
        <w:ind w:left="720" w:hanging="360"/>
      </w:pPr>
      <w:rPr>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19"/>
  </w:num>
  <w:num w:numId="2">
    <w:abstractNumId w:val="21"/>
  </w:num>
  <w:num w:numId="3">
    <w:abstractNumId w:val="22"/>
  </w:num>
  <w:num w:numId="4">
    <w:abstractNumId w:val="18"/>
  </w:num>
  <w:num w:numId="5">
    <w:abstractNumId w:val="13"/>
  </w:num>
  <w:num w:numId="6">
    <w:abstractNumId w:val="16"/>
  </w:num>
  <w:num w:numId="7">
    <w:abstractNumId w:val="11"/>
  </w:num>
  <w:num w:numId="8">
    <w:abstractNumId w:val="23"/>
  </w:num>
  <w:num w:numId="9">
    <w:abstractNumId w:val="17"/>
  </w:num>
  <w:num w:numId="10">
    <w:abstractNumId w:val="20"/>
  </w:num>
  <w:num w:numId="11">
    <w:abstractNumId w:val="4"/>
  </w:num>
  <w:num w:numId="12">
    <w:abstractNumId w:val="7"/>
  </w:num>
  <w:num w:numId="13">
    <w:abstractNumId w:val="12"/>
  </w:num>
  <w:num w:numId="14">
    <w:abstractNumId w:val="10"/>
  </w:num>
  <w:num w:numId="15">
    <w:abstractNumId w:val="8"/>
  </w:num>
  <w:num w:numId="16">
    <w:abstractNumId w:val="0"/>
  </w:num>
  <w:num w:numId="17">
    <w:abstractNumId w:val="5"/>
  </w:num>
  <w:num w:numId="18">
    <w:abstractNumId w:val="1"/>
  </w:num>
  <w:num w:numId="19">
    <w:abstractNumId w:val="24"/>
  </w:num>
  <w:num w:numId="20">
    <w:abstractNumId w:val="15"/>
  </w:num>
  <w:num w:numId="21">
    <w:abstractNumId w:val="2"/>
  </w:num>
  <w:num w:numId="22">
    <w:abstractNumId w:val="25"/>
  </w:num>
  <w:num w:numId="23">
    <w:abstractNumId w:val="14"/>
  </w:num>
  <w:num w:numId="24">
    <w:abstractNumId w:val="26"/>
  </w:num>
  <w:num w:numId="25">
    <w:abstractNumId w:val="6"/>
  </w:num>
  <w:num w:numId="26">
    <w:abstractNumId w:val="9"/>
  </w:num>
  <w:num w:numId="2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defaultTabStop w:val="708"/>
  <w:hyphenationZone w:val="425"/>
  <w:characterSpacingControl w:val="doNotCompress"/>
  <w:footnotePr>
    <w:footnote w:id="-1"/>
    <w:footnote w:id="0"/>
  </w:footnotePr>
  <w:endnotePr>
    <w:endnote w:id="-1"/>
    <w:endnote w:id="0"/>
  </w:endnotePr>
  <w:compat/>
  <w:rsids>
    <w:rsidRoot w:val="00C80D95"/>
    <w:rsid w:val="00115D6A"/>
    <w:rsid w:val="00260730"/>
    <w:rsid w:val="002A18C5"/>
    <w:rsid w:val="003273C5"/>
    <w:rsid w:val="0042607B"/>
    <w:rsid w:val="005C04BA"/>
    <w:rsid w:val="00602739"/>
    <w:rsid w:val="006630FC"/>
    <w:rsid w:val="00796C1D"/>
    <w:rsid w:val="00844E48"/>
    <w:rsid w:val="008B565D"/>
    <w:rsid w:val="00987733"/>
    <w:rsid w:val="009B3005"/>
    <w:rsid w:val="00A46FE9"/>
    <w:rsid w:val="00AD2B43"/>
    <w:rsid w:val="00BF79FD"/>
    <w:rsid w:val="00C107BC"/>
    <w:rsid w:val="00C21B52"/>
    <w:rsid w:val="00C80D95"/>
    <w:rsid w:val="00D47E13"/>
    <w:rsid w:val="00D52C75"/>
    <w:rsid w:val="00EE226A"/>
    <w:rsid w:val="00F73DF8"/>
    <w:rsid w:val="00F80982"/>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C80D95"/>
    <w:pPr>
      <w:widowControl w:val="0"/>
      <w:autoSpaceDE w:val="0"/>
      <w:autoSpaceDN w:val="0"/>
      <w:spacing w:after="0" w:line="240" w:lineRule="auto"/>
    </w:pPr>
    <w:rPr>
      <w:rFonts w:ascii="Noto Sans" w:eastAsia="Noto Sans" w:hAnsi="Noto Sans" w:cs="Noto Sans"/>
      <w:lang w:val="en-US"/>
    </w:rPr>
  </w:style>
  <w:style w:type="paragraph" w:styleId="1">
    <w:name w:val="heading 1"/>
    <w:basedOn w:val="a"/>
    <w:next w:val="a"/>
    <w:link w:val="10"/>
    <w:uiPriority w:val="9"/>
    <w:qFormat/>
    <w:rsid w:val="00C80D9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uiPriority w:val="9"/>
    <w:semiHidden/>
    <w:unhideWhenUsed/>
    <w:qFormat/>
    <w:rsid w:val="002A18C5"/>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2A18C5"/>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1"/>
    <w:qFormat/>
    <w:rsid w:val="00C80D95"/>
    <w:rPr>
      <w:sz w:val="30"/>
      <w:szCs w:val="30"/>
    </w:rPr>
  </w:style>
  <w:style w:type="character" w:customStyle="1" w:styleId="a4">
    <w:name w:val="Основен текст Знак"/>
    <w:basedOn w:val="a0"/>
    <w:link w:val="a3"/>
    <w:uiPriority w:val="1"/>
    <w:rsid w:val="00C80D95"/>
    <w:rPr>
      <w:rFonts w:ascii="Noto Sans" w:eastAsia="Noto Sans" w:hAnsi="Noto Sans" w:cs="Noto Sans"/>
      <w:sz w:val="30"/>
      <w:szCs w:val="30"/>
      <w:lang w:val="en-US"/>
    </w:rPr>
  </w:style>
  <w:style w:type="character" w:customStyle="1" w:styleId="10">
    <w:name w:val="Заглавие 1 Знак"/>
    <w:basedOn w:val="a0"/>
    <w:link w:val="1"/>
    <w:uiPriority w:val="9"/>
    <w:rsid w:val="00C80D95"/>
    <w:rPr>
      <w:rFonts w:asciiTheme="majorHAnsi" w:eastAsiaTheme="majorEastAsia" w:hAnsiTheme="majorHAnsi" w:cstheme="majorBidi"/>
      <w:b/>
      <w:bCs/>
      <w:color w:val="365F91" w:themeColor="accent1" w:themeShade="BF"/>
      <w:sz w:val="28"/>
      <w:szCs w:val="28"/>
      <w:lang w:val="en-US"/>
    </w:rPr>
  </w:style>
  <w:style w:type="paragraph" w:styleId="a5">
    <w:name w:val="TOC Heading"/>
    <w:basedOn w:val="1"/>
    <w:next w:val="a"/>
    <w:uiPriority w:val="39"/>
    <w:semiHidden/>
    <w:unhideWhenUsed/>
    <w:qFormat/>
    <w:rsid w:val="00C80D95"/>
    <w:pPr>
      <w:widowControl/>
      <w:autoSpaceDE/>
      <w:autoSpaceDN/>
      <w:spacing w:line="276" w:lineRule="auto"/>
      <w:outlineLvl w:val="9"/>
    </w:pPr>
    <w:rPr>
      <w:lang w:val="bg-BG"/>
    </w:rPr>
  </w:style>
  <w:style w:type="paragraph" w:styleId="2">
    <w:name w:val="toc 2"/>
    <w:basedOn w:val="a"/>
    <w:next w:val="a"/>
    <w:autoRedefine/>
    <w:uiPriority w:val="39"/>
    <w:semiHidden/>
    <w:unhideWhenUsed/>
    <w:qFormat/>
    <w:rsid w:val="00C80D95"/>
    <w:pPr>
      <w:widowControl/>
      <w:autoSpaceDE/>
      <w:autoSpaceDN/>
      <w:spacing w:after="100" w:line="276" w:lineRule="auto"/>
      <w:ind w:left="220"/>
    </w:pPr>
    <w:rPr>
      <w:rFonts w:asciiTheme="minorHAnsi" w:eastAsiaTheme="minorEastAsia" w:hAnsiTheme="minorHAnsi" w:cstheme="minorBidi"/>
      <w:lang w:val="bg-BG"/>
    </w:rPr>
  </w:style>
  <w:style w:type="paragraph" w:styleId="11">
    <w:name w:val="toc 1"/>
    <w:basedOn w:val="a"/>
    <w:next w:val="a"/>
    <w:autoRedefine/>
    <w:uiPriority w:val="39"/>
    <w:unhideWhenUsed/>
    <w:qFormat/>
    <w:rsid w:val="00C80D95"/>
    <w:pPr>
      <w:widowControl/>
      <w:autoSpaceDE/>
      <w:autoSpaceDN/>
      <w:spacing w:after="100" w:line="276" w:lineRule="auto"/>
    </w:pPr>
    <w:rPr>
      <w:rFonts w:asciiTheme="minorHAnsi" w:eastAsiaTheme="minorEastAsia" w:hAnsiTheme="minorHAnsi" w:cstheme="minorBidi"/>
      <w:lang w:val="bg-BG"/>
    </w:rPr>
  </w:style>
  <w:style w:type="paragraph" w:styleId="31">
    <w:name w:val="toc 3"/>
    <w:basedOn w:val="a"/>
    <w:next w:val="a"/>
    <w:autoRedefine/>
    <w:uiPriority w:val="39"/>
    <w:unhideWhenUsed/>
    <w:qFormat/>
    <w:rsid w:val="00C80D95"/>
    <w:pPr>
      <w:widowControl/>
      <w:autoSpaceDE/>
      <w:autoSpaceDN/>
      <w:spacing w:after="100" w:line="276" w:lineRule="auto"/>
      <w:ind w:left="440"/>
    </w:pPr>
    <w:rPr>
      <w:rFonts w:asciiTheme="minorHAnsi" w:eastAsiaTheme="minorEastAsia" w:hAnsiTheme="minorHAnsi" w:cstheme="minorBidi"/>
      <w:lang w:val="bg-BG"/>
    </w:rPr>
  </w:style>
  <w:style w:type="paragraph" w:styleId="a6">
    <w:name w:val="Balloon Text"/>
    <w:basedOn w:val="a"/>
    <w:link w:val="a7"/>
    <w:uiPriority w:val="99"/>
    <w:semiHidden/>
    <w:unhideWhenUsed/>
    <w:rsid w:val="00C80D95"/>
    <w:rPr>
      <w:rFonts w:ascii="Tahoma" w:hAnsi="Tahoma" w:cs="Tahoma"/>
      <w:sz w:val="16"/>
      <w:szCs w:val="16"/>
    </w:rPr>
  </w:style>
  <w:style w:type="character" w:customStyle="1" w:styleId="a7">
    <w:name w:val="Изнесен текст Знак"/>
    <w:basedOn w:val="a0"/>
    <w:link w:val="a6"/>
    <w:uiPriority w:val="99"/>
    <w:semiHidden/>
    <w:rsid w:val="00C80D95"/>
    <w:rPr>
      <w:rFonts w:ascii="Tahoma" w:eastAsia="Noto Sans" w:hAnsi="Tahoma" w:cs="Tahoma"/>
      <w:sz w:val="16"/>
      <w:szCs w:val="16"/>
      <w:lang w:val="en-US"/>
    </w:rPr>
  </w:style>
  <w:style w:type="paragraph" w:styleId="a8">
    <w:name w:val="header"/>
    <w:basedOn w:val="a"/>
    <w:link w:val="a9"/>
    <w:uiPriority w:val="99"/>
    <w:semiHidden/>
    <w:unhideWhenUsed/>
    <w:rsid w:val="00C80D95"/>
    <w:pPr>
      <w:tabs>
        <w:tab w:val="center" w:pos="4536"/>
        <w:tab w:val="right" w:pos="9072"/>
      </w:tabs>
    </w:pPr>
  </w:style>
  <w:style w:type="character" w:customStyle="1" w:styleId="a9">
    <w:name w:val="Горен колонтитул Знак"/>
    <w:basedOn w:val="a0"/>
    <w:link w:val="a8"/>
    <w:uiPriority w:val="99"/>
    <w:semiHidden/>
    <w:rsid w:val="00C80D95"/>
    <w:rPr>
      <w:rFonts w:ascii="Noto Sans" w:eastAsia="Noto Sans" w:hAnsi="Noto Sans" w:cs="Noto Sans"/>
      <w:lang w:val="en-US"/>
    </w:rPr>
  </w:style>
  <w:style w:type="paragraph" w:styleId="aa">
    <w:name w:val="footer"/>
    <w:basedOn w:val="a"/>
    <w:link w:val="ab"/>
    <w:uiPriority w:val="99"/>
    <w:semiHidden/>
    <w:unhideWhenUsed/>
    <w:rsid w:val="00C80D95"/>
    <w:pPr>
      <w:tabs>
        <w:tab w:val="center" w:pos="4536"/>
        <w:tab w:val="right" w:pos="9072"/>
      </w:tabs>
    </w:pPr>
  </w:style>
  <w:style w:type="character" w:customStyle="1" w:styleId="ab">
    <w:name w:val="Долен колонтитул Знак"/>
    <w:basedOn w:val="a0"/>
    <w:link w:val="aa"/>
    <w:uiPriority w:val="99"/>
    <w:semiHidden/>
    <w:rsid w:val="00C80D95"/>
    <w:rPr>
      <w:rFonts w:ascii="Noto Sans" w:eastAsia="Noto Sans" w:hAnsi="Noto Sans" w:cs="Noto Sans"/>
      <w:lang w:val="en-US"/>
    </w:rPr>
  </w:style>
  <w:style w:type="character" w:customStyle="1" w:styleId="30">
    <w:name w:val="Заглавие 3 Знак"/>
    <w:basedOn w:val="a0"/>
    <w:link w:val="3"/>
    <w:uiPriority w:val="9"/>
    <w:semiHidden/>
    <w:rsid w:val="002A18C5"/>
    <w:rPr>
      <w:rFonts w:asciiTheme="majorHAnsi" w:eastAsiaTheme="majorEastAsia" w:hAnsiTheme="majorHAnsi" w:cstheme="majorBidi"/>
      <w:b/>
      <w:bCs/>
      <w:color w:val="4F81BD" w:themeColor="accent1"/>
      <w:lang w:val="en-US"/>
    </w:rPr>
  </w:style>
  <w:style w:type="character" w:customStyle="1" w:styleId="40">
    <w:name w:val="Заглавие 4 Знак"/>
    <w:basedOn w:val="a0"/>
    <w:link w:val="4"/>
    <w:uiPriority w:val="9"/>
    <w:semiHidden/>
    <w:rsid w:val="002A18C5"/>
    <w:rPr>
      <w:rFonts w:asciiTheme="majorHAnsi" w:eastAsiaTheme="majorEastAsia" w:hAnsiTheme="majorHAnsi" w:cstheme="majorBidi"/>
      <w:b/>
      <w:bCs/>
      <w:i/>
      <w:iCs/>
      <w:color w:val="4F81BD" w:themeColor="accent1"/>
      <w:lang w:val="en-US"/>
    </w:rPr>
  </w:style>
  <w:style w:type="paragraph" w:styleId="ac">
    <w:name w:val="Normal (Web)"/>
    <w:basedOn w:val="a"/>
    <w:uiPriority w:val="99"/>
    <w:unhideWhenUsed/>
    <w:rsid w:val="002A18C5"/>
    <w:pPr>
      <w:widowControl/>
      <w:autoSpaceDE/>
      <w:autoSpaceDN/>
      <w:spacing w:before="100" w:beforeAutospacing="1" w:after="100" w:afterAutospacing="1"/>
    </w:pPr>
    <w:rPr>
      <w:rFonts w:ascii="Times New Roman" w:eastAsia="Times New Roman" w:hAnsi="Times New Roman" w:cs="Times New Roman"/>
      <w:sz w:val="24"/>
      <w:szCs w:val="24"/>
      <w:lang w:val="bg-BG" w:eastAsia="bg-BG"/>
    </w:rPr>
  </w:style>
  <w:style w:type="character" w:styleId="ad">
    <w:name w:val="Strong"/>
    <w:basedOn w:val="a0"/>
    <w:uiPriority w:val="22"/>
    <w:qFormat/>
    <w:rsid w:val="002A18C5"/>
    <w:rPr>
      <w:b/>
      <w:bCs/>
    </w:rPr>
  </w:style>
  <w:style w:type="character" w:styleId="ae">
    <w:name w:val="Emphasis"/>
    <w:basedOn w:val="a0"/>
    <w:uiPriority w:val="20"/>
    <w:qFormat/>
    <w:rsid w:val="00C107BC"/>
    <w:rPr>
      <w:i/>
      <w:iCs/>
    </w:rPr>
  </w:style>
  <w:style w:type="character" w:customStyle="1" w:styleId="text-with-replacments">
    <w:name w:val="text-with-replacments"/>
    <w:basedOn w:val="a0"/>
    <w:rsid w:val="00BF79FD"/>
  </w:style>
  <w:style w:type="table" w:styleId="af">
    <w:name w:val="Table Grid"/>
    <w:basedOn w:val="a1"/>
    <w:uiPriority w:val="59"/>
    <w:rsid w:val="00844E4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7298756">
      <w:bodyDiv w:val="1"/>
      <w:marLeft w:val="0"/>
      <w:marRight w:val="0"/>
      <w:marTop w:val="0"/>
      <w:marBottom w:val="0"/>
      <w:divBdr>
        <w:top w:val="none" w:sz="0" w:space="0" w:color="auto"/>
        <w:left w:val="none" w:sz="0" w:space="0" w:color="auto"/>
        <w:bottom w:val="none" w:sz="0" w:space="0" w:color="auto"/>
        <w:right w:val="none" w:sz="0" w:space="0" w:color="auto"/>
      </w:divBdr>
    </w:div>
    <w:div w:id="291443718">
      <w:bodyDiv w:val="1"/>
      <w:marLeft w:val="0"/>
      <w:marRight w:val="0"/>
      <w:marTop w:val="0"/>
      <w:marBottom w:val="0"/>
      <w:divBdr>
        <w:top w:val="none" w:sz="0" w:space="0" w:color="auto"/>
        <w:left w:val="none" w:sz="0" w:space="0" w:color="auto"/>
        <w:bottom w:val="none" w:sz="0" w:space="0" w:color="auto"/>
        <w:right w:val="none" w:sz="0" w:space="0" w:color="auto"/>
      </w:divBdr>
    </w:div>
    <w:div w:id="359474094">
      <w:bodyDiv w:val="1"/>
      <w:marLeft w:val="0"/>
      <w:marRight w:val="0"/>
      <w:marTop w:val="0"/>
      <w:marBottom w:val="0"/>
      <w:divBdr>
        <w:top w:val="none" w:sz="0" w:space="0" w:color="auto"/>
        <w:left w:val="none" w:sz="0" w:space="0" w:color="auto"/>
        <w:bottom w:val="none" w:sz="0" w:space="0" w:color="auto"/>
        <w:right w:val="none" w:sz="0" w:space="0" w:color="auto"/>
      </w:divBdr>
    </w:div>
    <w:div w:id="476578979">
      <w:bodyDiv w:val="1"/>
      <w:marLeft w:val="0"/>
      <w:marRight w:val="0"/>
      <w:marTop w:val="0"/>
      <w:marBottom w:val="0"/>
      <w:divBdr>
        <w:top w:val="none" w:sz="0" w:space="0" w:color="auto"/>
        <w:left w:val="none" w:sz="0" w:space="0" w:color="auto"/>
        <w:bottom w:val="none" w:sz="0" w:space="0" w:color="auto"/>
        <w:right w:val="none" w:sz="0" w:space="0" w:color="auto"/>
      </w:divBdr>
    </w:div>
    <w:div w:id="500892922">
      <w:bodyDiv w:val="1"/>
      <w:marLeft w:val="0"/>
      <w:marRight w:val="0"/>
      <w:marTop w:val="0"/>
      <w:marBottom w:val="0"/>
      <w:divBdr>
        <w:top w:val="none" w:sz="0" w:space="0" w:color="auto"/>
        <w:left w:val="none" w:sz="0" w:space="0" w:color="auto"/>
        <w:bottom w:val="none" w:sz="0" w:space="0" w:color="auto"/>
        <w:right w:val="none" w:sz="0" w:space="0" w:color="auto"/>
      </w:divBdr>
    </w:div>
    <w:div w:id="537544484">
      <w:bodyDiv w:val="1"/>
      <w:marLeft w:val="0"/>
      <w:marRight w:val="0"/>
      <w:marTop w:val="0"/>
      <w:marBottom w:val="0"/>
      <w:divBdr>
        <w:top w:val="none" w:sz="0" w:space="0" w:color="auto"/>
        <w:left w:val="none" w:sz="0" w:space="0" w:color="auto"/>
        <w:bottom w:val="none" w:sz="0" w:space="0" w:color="auto"/>
        <w:right w:val="none" w:sz="0" w:space="0" w:color="auto"/>
      </w:divBdr>
    </w:div>
    <w:div w:id="665090651">
      <w:bodyDiv w:val="1"/>
      <w:marLeft w:val="0"/>
      <w:marRight w:val="0"/>
      <w:marTop w:val="0"/>
      <w:marBottom w:val="0"/>
      <w:divBdr>
        <w:top w:val="none" w:sz="0" w:space="0" w:color="auto"/>
        <w:left w:val="none" w:sz="0" w:space="0" w:color="auto"/>
        <w:bottom w:val="none" w:sz="0" w:space="0" w:color="auto"/>
        <w:right w:val="none" w:sz="0" w:space="0" w:color="auto"/>
      </w:divBdr>
    </w:div>
    <w:div w:id="705373256">
      <w:bodyDiv w:val="1"/>
      <w:marLeft w:val="0"/>
      <w:marRight w:val="0"/>
      <w:marTop w:val="0"/>
      <w:marBottom w:val="0"/>
      <w:divBdr>
        <w:top w:val="none" w:sz="0" w:space="0" w:color="auto"/>
        <w:left w:val="none" w:sz="0" w:space="0" w:color="auto"/>
        <w:bottom w:val="none" w:sz="0" w:space="0" w:color="auto"/>
        <w:right w:val="none" w:sz="0" w:space="0" w:color="auto"/>
      </w:divBdr>
    </w:div>
    <w:div w:id="721755684">
      <w:bodyDiv w:val="1"/>
      <w:marLeft w:val="0"/>
      <w:marRight w:val="0"/>
      <w:marTop w:val="0"/>
      <w:marBottom w:val="0"/>
      <w:divBdr>
        <w:top w:val="none" w:sz="0" w:space="0" w:color="auto"/>
        <w:left w:val="none" w:sz="0" w:space="0" w:color="auto"/>
        <w:bottom w:val="none" w:sz="0" w:space="0" w:color="auto"/>
        <w:right w:val="none" w:sz="0" w:space="0" w:color="auto"/>
      </w:divBdr>
    </w:div>
    <w:div w:id="759372898">
      <w:bodyDiv w:val="1"/>
      <w:marLeft w:val="0"/>
      <w:marRight w:val="0"/>
      <w:marTop w:val="0"/>
      <w:marBottom w:val="0"/>
      <w:divBdr>
        <w:top w:val="none" w:sz="0" w:space="0" w:color="auto"/>
        <w:left w:val="none" w:sz="0" w:space="0" w:color="auto"/>
        <w:bottom w:val="none" w:sz="0" w:space="0" w:color="auto"/>
        <w:right w:val="none" w:sz="0" w:space="0" w:color="auto"/>
      </w:divBdr>
    </w:div>
    <w:div w:id="776632109">
      <w:bodyDiv w:val="1"/>
      <w:marLeft w:val="0"/>
      <w:marRight w:val="0"/>
      <w:marTop w:val="0"/>
      <w:marBottom w:val="0"/>
      <w:divBdr>
        <w:top w:val="none" w:sz="0" w:space="0" w:color="auto"/>
        <w:left w:val="none" w:sz="0" w:space="0" w:color="auto"/>
        <w:bottom w:val="none" w:sz="0" w:space="0" w:color="auto"/>
        <w:right w:val="none" w:sz="0" w:space="0" w:color="auto"/>
      </w:divBdr>
    </w:div>
    <w:div w:id="848833350">
      <w:bodyDiv w:val="1"/>
      <w:marLeft w:val="0"/>
      <w:marRight w:val="0"/>
      <w:marTop w:val="0"/>
      <w:marBottom w:val="0"/>
      <w:divBdr>
        <w:top w:val="none" w:sz="0" w:space="0" w:color="auto"/>
        <w:left w:val="none" w:sz="0" w:space="0" w:color="auto"/>
        <w:bottom w:val="none" w:sz="0" w:space="0" w:color="auto"/>
        <w:right w:val="none" w:sz="0" w:space="0" w:color="auto"/>
      </w:divBdr>
    </w:div>
    <w:div w:id="1039277005">
      <w:bodyDiv w:val="1"/>
      <w:marLeft w:val="0"/>
      <w:marRight w:val="0"/>
      <w:marTop w:val="0"/>
      <w:marBottom w:val="0"/>
      <w:divBdr>
        <w:top w:val="none" w:sz="0" w:space="0" w:color="auto"/>
        <w:left w:val="none" w:sz="0" w:space="0" w:color="auto"/>
        <w:bottom w:val="none" w:sz="0" w:space="0" w:color="auto"/>
        <w:right w:val="none" w:sz="0" w:space="0" w:color="auto"/>
      </w:divBdr>
    </w:div>
    <w:div w:id="1074817709">
      <w:bodyDiv w:val="1"/>
      <w:marLeft w:val="0"/>
      <w:marRight w:val="0"/>
      <w:marTop w:val="0"/>
      <w:marBottom w:val="0"/>
      <w:divBdr>
        <w:top w:val="none" w:sz="0" w:space="0" w:color="auto"/>
        <w:left w:val="none" w:sz="0" w:space="0" w:color="auto"/>
        <w:bottom w:val="none" w:sz="0" w:space="0" w:color="auto"/>
        <w:right w:val="none" w:sz="0" w:space="0" w:color="auto"/>
      </w:divBdr>
    </w:div>
    <w:div w:id="1079135217">
      <w:bodyDiv w:val="1"/>
      <w:marLeft w:val="0"/>
      <w:marRight w:val="0"/>
      <w:marTop w:val="0"/>
      <w:marBottom w:val="0"/>
      <w:divBdr>
        <w:top w:val="none" w:sz="0" w:space="0" w:color="auto"/>
        <w:left w:val="none" w:sz="0" w:space="0" w:color="auto"/>
        <w:bottom w:val="none" w:sz="0" w:space="0" w:color="auto"/>
        <w:right w:val="none" w:sz="0" w:space="0" w:color="auto"/>
      </w:divBdr>
    </w:div>
    <w:div w:id="1095444322">
      <w:bodyDiv w:val="1"/>
      <w:marLeft w:val="0"/>
      <w:marRight w:val="0"/>
      <w:marTop w:val="0"/>
      <w:marBottom w:val="0"/>
      <w:divBdr>
        <w:top w:val="none" w:sz="0" w:space="0" w:color="auto"/>
        <w:left w:val="none" w:sz="0" w:space="0" w:color="auto"/>
        <w:bottom w:val="none" w:sz="0" w:space="0" w:color="auto"/>
        <w:right w:val="none" w:sz="0" w:space="0" w:color="auto"/>
      </w:divBdr>
    </w:div>
    <w:div w:id="1105230311">
      <w:bodyDiv w:val="1"/>
      <w:marLeft w:val="0"/>
      <w:marRight w:val="0"/>
      <w:marTop w:val="0"/>
      <w:marBottom w:val="0"/>
      <w:divBdr>
        <w:top w:val="none" w:sz="0" w:space="0" w:color="auto"/>
        <w:left w:val="none" w:sz="0" w:space="0" w:color="auto"/>
        <w:bottom w:val="none" w:sz="0" w:space="0" w:color="auto"/>
        <w:right w:val="none" w:sz="0" w:space="0" w:color="auto"/>
      </w:divBdr>
    </w:div>
    <w:div w:id="1144350457">
      <w:bodyDiv w:val="1"/>
      <w:marLeft w:val="0"/>
      <w:marRight w:val="0"/>
      <w:marTop w:val="0"/>
      <w:marBottom w:val="0"/>
      <w:divBdr>
        <w:top w:val="none" w:sz="0" w:space="0" w:color="auto"/>
        <w:left w:val="none" w:sz="0" w:space="0" w:color="auto"/>
        <w:bottom w:val="none" w:sz="0" w:space="0" w:color="auto"/>
        <w:right w:val="none" w:sz="0" w:space="0" w:color="auto"/>
      </w:divBdr>
    </w:div>
    <w:div w:id="1149900090">
      <w:bodyDiv w:val="1"/>
      <w:marLeft w:val="0"/>
      <w:marRight w:val="0"/>
      <w:marTop w:val="0"/>
      <w:marBottom w:val="0"/>
      <w:divBdr>
        <w:top w:val="none" w:sz="0" w:space="0" w:color="auto"/>
        <w:left w:val="none" w:sz="0" w:space="0" w:color="auto"/>
        <w:bottom w:val="none" w:sz="0" w:space="0" w:color="auto"/>
        <w:right w:val="none" w:sz="0" w:space="0" w:color="auto"/>
      </w:divBdr>
    </w:div>
    <w:div w:id="1217736267">
      <w:bodyDiv w:val="1"/>
      <w:marLeft w:val="0"/>
      <w:marRight w:val="0"/>
      <w:marTop w:val="0"/>
      <w:marBottom w:val="0"/>
      <w:divBdr>
        <w:top w:val="none" w:sz="0" w:space="0" w:color="auto"/>
        <w:left w:val="none" w:sz="0" w:space="0" w:color="auto"/>
        <w:bottom w:val="none" w:sz="0" w:space="0" w:color="auto"/>
        <w:right w:val="none" w:sz="0" w:space="0" w:color="auto"/>
      </w:divBdr>
    </w:div>
    <w:div w:id="1291015259">
      <w:bodyDiv w:val="1"/>
      <w:marLeft w:val="0"/>
      <w:marRight w:val="0"/>
      <w:marTop w:val="0"/>
      <w:marBottom w:val="0"/>
      <w:divBdr>
        <w:top w:val="none" w:sz="0" w:space="0" w:color="auto"/>
        <w:left w:val="none" w:sz="0" w:space="0" w:color="auto"/>
        <w:bottom w:val="none" w:sz="0" w:space="0" w:color="auto"/>
        <w:right w:val="none" w:sz="0" w:space="0" w:color="auto"/>
      </w:divBdr>
    </w:div>
    <w:div w:id="1407873196">
      <w:bodyDiv w:val="1"/>
      <w:marLeft w:val="0"/>
      <w:marRight w:val="0"/>
      <w:marTop w:val="0"/>
      <w:marBottom w:val="0"/>
      <w:divBdr>
        <w:top w:val="none" w:sz="0" w:space="0" w:color="auto"/>
        <w:left w:val="none" w:sz="0" w:space="0" w:color="auto"/>
        <w:bottom w:val="none" w:sz="0" w:space="0" w:color="auto"/>
        <w:right w:val="none" w:sz="0" w:space="0" w:color="auto"/>
      </w:divBdr>
    </w:div>
    <w:div w:id="1445539408">
      <w:bodyDiv w:val="1"/>
      <w:marLeft w:val="0"/>
      <w:marRight w:val="0"/>
      <w:marTop w:val="0"/>
      <w:marBottom w:val="0"/>
      <w:divBdr>
        <w:top w:val="none" w:sz="0" w:space="0" w:color="auto"/>
        <w:left w:val="none" w:sz="0" w:space="0" w:color="auto"/>
        <w:bottom w:val="none" w:sz="0" w:space="0" w:color="auto"/>
        <w:right w:val="none" w:sz="0" w:space="0" w:color="auto"/>
      </w:divBdr>
    </w:div>
    <w:div w:id="1447696285">
      <w:bodyDiv w:val="1"/>
      <w:marLeft w:val="0"/>
      <w:marRight w:val="0"/>
      <w:marTop w:val="0"/>
      <w:marBottom w:val="0"/>
      <w:divBdr>
        <w:top w:val="none" w:sz="0" w:space="0" w:color="auto"/>
        <w:left w:val="none" w:sz="0" w:space="0" w:color="auto"/>
        <w:bottom w:val="none" w:sz="0" w:space="0" w:color="auto"/>
        <w:right w:val="none" w:sz="0" w:space="0" w:color="auto"/>
      </w:divBdr>
    </w:div>
    <w:div w:id="1463382429">
      <w:bodyDiv w:val="1"/>
      <w:marLeft w:val="0"/>
      <w:marRight w:val="0"/>
      <w:marTop w:val="0"/>
      <w:marBottom w:val="0"/>
      <w:divBdr>
        <w:top w:val="none" w:sz="0" w:space="0" w:color="auto"/>
        <w:left w:val="none" w:sz="0" w:space="0" w:color="auto"/>
        <w:bottom w:val="none" w:sz="0" w:space="0" w:color="auto"/>
        <w:right w:val="none" w:sz="0" w:space="0" w:color="auto"/>
      </w:divBdr>
    </w:div>
    <w:div w:id="1480414745">
      <w:bodyDiv w:val="1"/>
      <w:marLeft w:val="0"/>
      <w:marRight w:val="0"/>
      <w:marTop w:val="0"/>
      <w:marBottom w:val="0"/>
      <w:divBdr>
        <w:top w:val="none" w:sz="0" w:space="0" w:color="auto"/>
        <w:left w:val="none" w:sz="0" w:space="0" w:color="auto"/>
        <w:bottom w:val="none" w:sz="0" w:space="0" w:color="auto"/>
        <w:right w:val="none" w:sz="0" w:space="0" w:color="auto"/>
      </w:divBdr>
    </w:div>
    <w:div w:id="1557937401">
      <w:bodyDiv w:val="1"/>
      <w:marLeft w:val="0"/>
      <w:marRight w:val="0"/>
      <w:marTop w:val="0"/>
      <w:marBottom w:val="0"/>
      <w:divBdr>
        <w:top w:val="none" w:sz="0" w:space="0" w:color="auto"/>
        <w:left w:val="none" w:sz="0" w:space="0" w:color="auto"/>
        <w:bottom w:val="none" w:sz="0" w:space="0" w:color="auto"/>
        <w:right w:val="none" w:sz="0" w:space="0" w:color="auto"/>
      </w:divBdr>
    </w:div>
    <w:div w:id="1577322176">
      <w:bodyDiv w:val="1"/>
      <w:marLeft w:val="0"/>
      <w:marRight w:val="0"/>
      <w:marTop w:val="0"/>
      <w:marBottom w:val="0"/>
      <w:divBdr>
        <w:top w:val="none" w:sz="0" w:space="0" w:color="auto"/>
        <w:left w:val="none" w:sz="0" w:space="0" w:color="auto"/>
        <w:bottom w:val="none" w:sz="0" w:space="0" w:color="auto"/>
        <w:right w:val="none" w:sz="0" w:space="0" w:color="auto"/>
      </w:divBdr>
    </w:div>
    <w:div w:id="1646886095">
      <w:bodyDiv w:val="1"/>
      <w:marLeft w:val="0"/>
      <w:marRight w:val="0"/>
      <w:marTop w:val="0"/>
      <w:marBottom w:val="0"/>
      <w:divBdr>
        <w:top w:val="none" w:sz="0" w:space="0" w:color="auto"/>
        <w:left w:val="none" w:sz="0" w:space="0" w:color="auto"/>
        <w:bottom w:val="none" w:sz="0" w:space="0" w:color="auto"/>
        <w:right w:val="none" w:sz="0" w:space="0" w:color="auto"/>
      </w:divBdr>
    </w:div>
    <w:div w:id="1698123047">
      <w:bodyDiv w:val="1"/>
      <w:marLeft w:val="0"/>
      <w:marRight w:val="0"/>
      <w:marTop w:val="0"/>
      <w:marBottom w:val="0"/>
      <w:divBdr>
        <w:top w:val="none" w:sz="0" w:space="0" w:color="auto"/>
        <w:left w:val="none" w:sz="0" w:space="0" w:color="auto"/>
        <w:bottom w:val="none" w:sz="0" w:space="0" w:color="auto"/>
        <w:right w:val="none" w:sz="0" w:space="0" w:color="auto"/>
      </w:divBdr>
    </w:div>
    <w:div w:id="1723362218">
      <w:bodyDiv w:val="1"/>
      <w:marLeft w:val="0"/>
      <w:marRight w:val="0"/>
      <w:marTop w:val="0"/>
      <w:marBottom w:val="0"/>
      <w:divBdr>
        <w:top w:val="none" w:sz="0" w:space="0" w:color="auto"/>
        <w:left w:val="none" w:sz="0" w:space="0" w:color="auto"/>
        <w:bottom w:val="none" w:sz="0" w:space="0" w:color="auto"/>
        <w:right w:val="none" w:sz="0" w:space="0" w:color="auto"/>
      </w:divBdr>
    </w:div>
    <w:div w:id="1819229798">
      <w:bodyDiv w:val="1"/>
      <w:marLeft w:val="0"/>
      <w:marRight w:val="0"/>
      <w:marTop w:val="0"/>
      <w:marBottom w:val="0"/>
      <w:divBdr>
        <w:top w:val="none" w:sz="0" w:space="0" w:color="auto"/>
        <w:left w:val="none" w:sz="0" w:space="0" w:color="auto"/>
        <w:bottom w:val="none" w:sz="0" w:space="0" w:color="auto"/>
        <w:right w:val="none" w:sz="0" w:space="0" w:color="auto"/>
      </w:divBdr>
    </w:div>
    <w:div w:id="1869760428">
      <w:bodyDiv w:val="1"/>
      <w:marLeft w:val="0"/>
      <w:marRight w:val="0"/>
      <w:marTop w:val="0"/>
      <w:marBottom w:val="0"/>
      <w:divBdr>
        <w:top w:val="none" w:sz="0" w:space="0" w:color="auto"/>
        <w:left w:val="none" w:sz="0" w:space="0" w:color="auto"/>
        <w:bottom w:val="none" w:sz="0" w:space="0" w:color="auto"/>
        <w:right w:val="none" w:sz="0" w:space="0" w:color="auto"/>
      </w:divBdr>
    </w:div>
    <w:div w:id="1923417141">
      <w:bodyDiv w:val="1"/>
      <w:marLeft w:val="0"/>
      <w:marRight w:val="0"/>
      <w:marTop w:val="0"/>
      <w:marBottom w:val="0"/>
      <w:divBdr>
        <w:top w:val="none" w:sz="0" w:space="0" w:color="auto"/>
        <w:left w:val="none" w:sz="0" w:space="0" w:color="auto"/>
        <w:bottom w:val="none" w:sz="0" w:space="0" w:color="auto"/>
        <w:right w:val="none" w:sz="0" w:space="0" w:color="auto"/>
      </w:divBdr>
    </w:div>
    <w:div w:id="2103524397">
      <w:bodyDiv w:val="1"/>
      <w:marLeft w:val="0"/>
      <w:marRight w:val="0"/>
      <w:marTop w:val="0"/>
      <w:marBottom w:val="0"/>
      <w:divBdr>
        <w:top w:val="none" w:sz="0" w:space="0" w:color="auto"/>
        <w:left w:val="none" w:sz="0" w:space="0" w:color="auto"/>
        <w:bottom w:val="none" w:sz="0" w:space="0" w:color="auto"/>
        <w:right w:val="none" w:sz="0" w:space="0" w:color="auto"/>
      </w:divBdr>
    </w:div>
    <w:div w:id="2120290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B7CC8C-FBB1-4A4F-B742-6EFC50274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16</Pages>
  <Words>3153</Words>
  <Characters>17976</Characters>
  <Application>Microsoft Office Word</Application>
  <DocSecurity>0</DocSecurity>
  <Lines>149</Lines>
  <Paragraphs>42</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21087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ПОТРЕБИТЕЛ</dc:creator>
  <cp:lastModifiedBy>ПОТРЕБИТЕЛ</cp:lastModifiedBy>
  <cp:revision>2</cp:revision>
  <dcterms:created xsi:type="dcterms:W3CDTF">2023-12-17T15:20:00Z</dcterms:created>
  <dcterms:modified xsi:type="dcterms:W3CDTF">2023-12-17T15:20:00Z</dcterms:modified>
</cp:coreProperties>
</file>