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0"/>
          <w:szCs w:val="20"/>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9BC0B5C"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D06B315" w:rsidR="00A930CB" w:rsidRPr="00A930CB" w:rsidRDefault="00DE3677" w:rsidP="00A930CB">
                <w:pPr>
                  <w:spacing w:before="120" w:line="360" w:lineRule="auto"/>
                  <w:rPr>
                    <w:rFonts w:ascii="Tahoma" w:hAnsi="Tahoma" w:cs="Tahoma"/>
                    <w:sz w:val="32"/>
                    <w:szCs w:val="32"/>
                  </w:rPr>
                </w:pPr>
                <w:r>
                  <w:rPr>
                    <w:rFonts w:ascii="Tahoma" w:hAnsi="Tahoma" w:cs="Tahoma"/>
                    <w:sz w:val="32"/>
                    <w:szCs w:val="32"/>
                  </w:rPr>
                  <w:t>Serenity Murphy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484D4B9" w:rsidR="00A930CB" w:rsidRPr="00A930CB" w:rsidRDefault="002049FE" w:rsidP="00A930CB">
                <w:pPr>
                  <w:spacing w:before="120" w:line="360" w:lineRule="auto"/>
                  <w:rPr>
                    <w:rFonts w:ascii="Tahoma" w:hAnsi="Tahoma" w:cs="Tahoma"/>
                    <w:sz w:val="32"/>
                    <w:szCs w:val="32"/>
                  </w:rPr>
                </w:pPr>
                <w:r>
                  <w:rPr>
                    <w:rFonts w:ascii="Tahoma" w:hAnsi="Tahoma" w:cs="Tahoma"/>
                    <w:sz w:val="32"/>
                    <w:szCs w:val="32"/>
                  </w:rPr>
                  <w:t>1</w:t>
                </w:r>
                <w:r w:rsidR="00DE3677">
                  <w:rPr>
                    <w:rFonts w:ascii="Tahoma" w:hAnsi="Tahoma" w:cs="Tahoma"/>
                    <w:sz w:val="32"/>
                    <w:szCs w:val="32"/>
                  </w:rPr>
                  <w:t>917785</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0DCCAD8" w:rsidR="00A930CB" w:rsidRPr="00A930CB" w:rsidRDefault="007A7DB8" w:rsidP="00A930CB">
                <w:pPr>
                  <w:spacing w:before="120" w:line="360" w:lineRule="auto"/>
                  <w:rPr>
                    <w:rFonts w:ascii="Tahoma" w:hAnsi="Tahoma" w:cs="Tahoma"/>
                    <w:color w:val="FF0000"/>
                    <w:sz w:val="32"/>
                    <w:szCs w:val="32"/>
                  </w:rPr>
                </w:pPr>
                <w:r>
                  <w:rPr>
                    <w:rFonts w:ascii="Tahoma" w:hAnsi="Tahoma" w:cs="Tahoma"/>
                    <w:color w:val="FF0000"/>
                    <w:sz w:val="32"/>
                    <w:szCs w:val="32"/>
                  </w:rPr>
                  <w:t>BMSK</w:t>
                </w:r>
                <w:r w:rsidR="00DE3677">
                  <w:rPr>
                    <w:rFonts w:ascii="Tahoma" w:hAnsi="Tahoma" w:cs="Tahoma"/>
                    <w:color w:val="FF0000"/>
                    <w:sz w:val="32"/>
                    <w:szCs w:val="32"/>
                  </w:rPr>
                  <w:t>500</w:t>
                </w:r>
                <w:r w:rsidR="00DE5A7E">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5EE5AF5" w:rsidR="00A930CB" w:rsidRPr="00A930CB" w:rsidRDefault="00165764" w:rsidP="00A930CB">
                <w:pPr>
                  <w:spacing w:before="120" w:line="360" w:lineRule="auto"/>
                  <w:rPr>
                    <w:rFonts w:ascii="Tahoma" w:hAnsi="Tahoma" w:cs="Tahoma"/>
                    <w:color w:val="FF0000"/>
                    <w:sz w:val="32"/>
                    <w:szCs w:val="32"/>
                  </w:rPr>
                </w:pPr>
                <w:r>
                  <w:rPr>
                    <w:rFonts w:ascii="Tahoma" w:hAnsi="Tahoma" w:cs="Tahoma"/>
                    <w:color w:val="FF0000"/>
                    <w:sz w:val="32"/>
                    <w:szCs w:val="32"/>
                  </w:rPr>
                  <w:t xml:space="preserve">Knowledge and Information </w:t>
                </w:r>
                <w:r w:rsidR="00DE5A7E">
                  <w:rPr>
                    <w:rFonts w:ascii="Tahoma" w:hAnsi="Tahoma" w:cs="Tahoma"/>
                    <w:color w:val="FF0000"/>
                    <w:sz w:val="32"/>
                    <w:szCs w:val="32"/>
                  </w:rPr>
                  <w:t>Management S</w:t>
                </w:r>
                <w:r>
                  <w:rPr>
                    <w:rFonts w:ascii="Tahoma" w:hAnsi="Tahoma" w:cs="Tahoma"/>
                    <w:color w:val="FF0000"/>
                    <w:sz w:val="32"/>
                    <w:szCs w:val="32"/>
                  </w:rPr>
                  <w:t xml:space="preserve">kills for the </w:t>
                </w:r>
                <w:r w:rsidR="00DE5A7E">
                  <w:rPr>
                    <w:rFonts w:ascii="Tahoma" w:hAnsi="Tahoma" w:cs="Tahoma"/>
                    <w:color w:val="FF0000"/>
                    <w:sz w:val="32"/>
                    <w:szCs w:val="32"/>
                  </w:rPr>
                  <w:t>W</w:t>
                </w:r>
                <w:r>
                  <w:rPr>
                    <w:rFonts w:ascii="Tahoma" w:hAnsi="Tahoma" w:cs="Tahoma"/>
                    <w:color w:val="FF0000"/>
                    <w:sz w:val="32"/>
                    <w:szCs w:val="32"/>
                  </w:rPr>
                  <w:t>orkplace</w:t>
                </w:r>
              </w:p>
            </w:tc>
          </w:tr>
        </w:tbl>
        <w:p w14:paraId="4BB964D8" w14:textId="77777777" w:rsidR="00A930CB" w:rsidRPr="00A930CB" w:rsidRDefault="00A930CB" w:rsidP="00A930CB">
          <w:pPr>
            <w:spacing w:before="120" w:line="360" w:lineRule="auto"/>
            <w:rPr>
              <w:rFonts w:ascii="Calibri" w:hAnsi="Calibri"/>
              <w:color w:val="FF0000"/>
              <w:sz w:val="24"/>
              <w:szCs w:val="24"/>
            </w:rPr>
          </w:pPr>
        </w:p>
        <w:p w14:paraId="225E9DEB" w14:textId="77777777" w:rsidR="00A930CB" w:rsidRPr="00A930CB" w:rsidRDefault="00A930CB" w:rsidP="00A930CB">
          <w:pPr>
            <w:spacing w:before="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197709" w:rsidRDefault="00A930CB" w:rsidP="00A930CB">
          <w:pPr>
            <w:spacing w:before="120" w:line="360" w:lineRule="auto"/>
            <w:rPr>
              <w:rFonts w:ascii="Tahoma" w:hAnsi="Tahoma" w:cs="Tahoma"/>
              <w:color w:val="000000"/>
              <w:sz w:val="22"/>
              <w:szCs w:val="22"/>
            </w:rPr>
          </w:pPr>
          <w:r w:rsidRPr="00197709">
            <w:rPr>
              <w:rFonts w:ascii="Tahoma" w:hAnsi="Tahoma" w:cs="Tahoma"/>
              <w:color w:val="000000"/>
              <w:sz w:val="22"/>
              <w:szCs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E7F6E6D" w14:textId="77777777" w:rsidR="00197709" w:rsidRPr="00197709" w:rsidRDefault="00A930CB" w:rsidP="00197709">
          <w:pPr>
            <w:spacing w:before="120" w:line="360" w:lineRule="auto"/>
            <w:rPr>
              <w:rFonts w:ascii="Tahoma" w:hAnsi="Tahoma" w:cs="Tahoma"/>
              <w:color w:val="000000"/>
              <w:sz w:val="22"/>
              <w:szCs w:val="22"/>
            </w:rPr>
          </w:pPr>
          <w:r w:rsidRPr="00197709">
            <w:rPr>
              <w:rFonts w:ascii="Tahoma" w:hAnsi="Tahoma" w:cs="Tahoma"/>
              <w:color w:val="000000"/>
              <w:sz w:val="22"/>
              <w:szCs w:val="22"/>
            </w:rPr>
            <w:t>Attention is drawn to the plagiarism and unfair practice policies of both the University and of ILM.</w:t>
          </w:r>
        </w:p>
        <w:p w14:paraId="1E8CE651" w14:textId="192F64B8" w:rsidR="00885114" w:rsidRDefault="00A45277" w:rsidP="00197709">
          <w:pPr>
            <w:spacing w:before="120" w:line="360" w:lineRule="auto"/>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4A3794D9" w14:textId="77777777" w:rsidR="00197709" w:rsidRPr="00A45277" w:rsidRDefault="00197709" w:rsidP="00197709">
          <w:pPr>
            <w:spacing w:before="120" w:line="360" w:lineRule="auto"/>
            <w:rPr>
              <w:rFonts w:ascii="Tahoma" w:hAnsi="Tahoma" w:cs="Tahoma"/>
              <w:color w:val="000000"/>
              <w:sz w:val="24"/>
              <w:szCs w:val="24"/>
            </w:rPr>
          </w:pPr>
        </w:p>
        <w:sdt>
          <w:sdtPr>
            <w:rPr>
              <w:rFonts w:asciiTheme="minorHAnsi" w:eastAsiaTheme="minorEastAsia" w:hAnsiTheme="minorHAnsi" w:cstheme="minorBidi"/>
              <w:color w:val="auto"/>
              <w:sz w:val="20"/>
              <w:szCs w:val="20"/>
            </w:rPr>
            <w:id w:val="-104888015"/>
            <w:docPartObj>
              <w:docPartGallery w:val="Table of Contents"/>
              <w:docPartUnique/>
            </w:docPartObj>
          </w:sdtPr>
          <w:sdtEndPr>
            <w:rPr>
              <w:b/>
              <w:bCs/>
              <w:noProof/>
            </w:rPr>
          </w:sdtEndPr>
          <w:sdtContent>
            <w:p w14:paraId="1B348BC6" w14:textId="096B852A" w:rsidR="005F34B2" w:rsidRDefault="005F34B2">
              <w:pPr>
                <w:pStyle w:val="TOCHeading"/>
              </w:pPr>
              <w:r>
                <w:t>Table of Contents</w:t>
              </w:r>
            </w:p>
            <w:p w14:paraId="78489FD3" w14:textId="0B86E244" w:rsidR="00246045" w:rsidRDefault="005F34B2">
              <w:pPr>
                <w:pStyle w:val="TOC2"/>
                <w:tabs>
                  <w:tab w:val="right" w:leader="dot" w:pos="9350"/>
                </w:tabs>
                <w:rPr>
                  <w:noProof/>
                  <w:sz w:val="22"/>
                  <w:szCs w:val="22"/>
                  <w:lang w:eastAsia="en-GB"/>
                </w:rPr>
              </w:pPr>
              <w:r>
                <w:fldChar w:fldCharType="begin"/>
              </w:r>
              <w:r>
                <w:instrText xml:space="preserve"> TOC \o "1-3" \h \z \u </w:instrText>
              </w:r>
              <w:r>
                <w:fldChar w:fldCharType="separate"/>
              </w:r>
              <w:hyperlink w:anchor="_Toc72259581" w:history="1">
                <w:r w:rsidR="00246045" w:rsidRPr="00BF28F6">
                  <w:rPr>
                    <w:rStyle w:val="Hyperlink"/>
                    <w:noProof/>
                  </w:rPr>
                  <w:t>Introduction</w:t>
                </w:r>
                <w:r w:rsidR="00246045">
                  <w:rPr>
                    <w:noProof/>
                    <w:webHidden/>
                  </w:rPr>
                  <w:tab/>
                </w:r>
                <w:r w:rsidR="00246045">
                  <w:rPr>
                    <w:noProof/>
                    <w:webHidden/>
                  </w:rPr>
                  <w:fldChar w:fldCharType="begin"/>
                </w:r>
                <w:r w:rsidR="00246045">
                  <w:rPr>
                    <w:noProof/>
                    <w:webHidden/>
                  </w:rPr>
                  <w:instrText xml:space="preserve"> PAGEREF _Toc72259581 \h </w:instrText>
                </w:r>
                <w:r w:rsidR="00246045">
                  <w:rPr>
                    <w:noProof/>
                    <w:webHidden/>
                  </w:rPr>
                </w:r>
                <w:r w:rsidR="00246045">
                  <w:rPr>
                    <w:noProof/>
                    <w:webHidden/>
                  </w:rPr>
                  <w:fldChar w:fldCharType="separate"/>
                </w:r>
                <w:r w:rsidR="00246045">
                  <w:rPr>
                    <w:noProof/>
                    <w:webHidden/>
                  </w:rPr>
                  <w:t>3</w:t>
                </w:r>
                <w:r w:rsidR="00246045">
                  <w:rPr>
                    <w:noProof/>
                    <w:webHidden/>
                  </w:rPr>
                  <w:fldChar w:fldCharType="end"/>
                </w:r>
              </w:hyperlink>
            </w:p>
            <w:p w14:paraId="15285425" w14:textId="0067D2D1" w:rsidR="00246045" w:rsidRDefault="00EA49A7">
              <w:pPr>
                <w:pStyle w:val="TOC1"/>
                <w:tabs>
                  <w:tab w:val="right" w:leader="dot" w:pos="9350"/>
                </w:tabs>
                <w:rPr>
                  <w:noProof/>
                  <w:sz w:val="22"/>
                  <w:szCs w:val="22"/>
                  <w:lang w:eastAsia="en-GB"/>
                </w:rPr>
              </w:pPr>
              <w:hyperlink w:anchor="_Toc72259582" w:history="1">
                <w:r w:rsidR="00246045" w:rsidRPr="00BF28F6">
                  <w:rPr>
                    <w:rStyle w:val="Hyperlink"/>
                    <w:noProof/>
                  </w:rPr>
                  <w:t>Section 1</w:t>
                </w:r>
                <w:r w:rsidR="00246045">
                  <w:rPr>
                    <w:noProof/>
                    <w:webHidden/>
                  </w:rPr>
                  <w:tab/>
                </w:r>
                <w:r w:rsidR="00246045">
                  <w:rPr>
                    <w:noProof/>
                    <w:webHidden/>
                  </w:rPr>
                  <w:fldChar w:fldCharType="begin"/>
                </w:r>
                <w:r w:rsidR="00246045">
                  <w:rPr>
                    <w:noProof/>
                    <w:webHidden/>
                  </w:rPr>
                  <w:instrText xml:space="preserve"> PAGEREF _Toc72259582 \h </w:instrText>
                </w:r>
                <w:r w:rsidR="00246045">
                  <w:rPr>
                    <w:noProof/>
                    <w:webHidden/>
                  </w:rPr>
                </w:r>
                <w:r w:rsidR="00246045">
                  <w:rPr>
                    <w:noProof/>
                    <w:webHidden/>
                  </w:rPr>
                  <w:fldChar w:fldCharType="separate"/>
                </w:r>
                <w:r w:rsidR="00246045">
                  <w:rPr>
                    <w:noProof/>
                    <w:webHidden/>
                  </w:rPr>
                  <w:t>3</w:t>
                </w:r>
                <w:r w:rsidR="00246045">
                  <w:rPr>
                    <w:noProof/>
                    <w:webHidden/>
                  </w:rPr>
                  <w:fldChar w:fldCharType="end"/>
                </w:r>
              </w:hyperlink>
            </w:p>
            <w:p w14:paraId="4730D7E6" w14:textId="5B8F2AE8" w:rsidR="00246045" w:rsidRDefault="00EA49A7">
              <w:pPr>
                <w:pStyle w:val="TOC2"/>
                <w:tabs>
                  <w:tab w:val="right" w:leader="dot" w:pos="9350"/>
                </w:tabs>
                <w:rPr>
                  <w:noProof/>
                  <w:sz w:val="22"/>
                  <w:szCs w:val="22"/>
                  <w:lang w:eastAsia="en-GB"/>
                </w:rPr>
              </w:pPr>
              <w:hyperlink w:anchor="_Toc72259583" w:history="1">
                <w:r w:rsidR="00246045" w:rsidRPr="00BF28F6">
                  <w:rPr>
                    <w:rStyle w:val="Hyperlink"/>
                    <w:noProof/>
                  </w:rPr>
                  <w:t>Provide an evaluation of the concept and importance of knowledge management in the context of an organisation’s knowledge assets.</w:t>
                </w:r>
                <w:r w:rsidR="00246045">
                  <w:rPr>
                    <w:noProof/>
                    <w:webHidden/>
                  </w:rPr>
                  <w:tab/>
                </w:r>
                <w:r w:rsidR="00246045">
                  <w:rPr>
                    <w:noProof/>
                    <w:webHidden/>
                  </w:rPr>
                  <w:fldChar w:fldCharType="begin"/>
                </w:r>
                <w:r w:rsidR="00246045">
                  <w:rPr>
                    <w:noProof/>
                    <w:webHidden/>
                  </w:rPr>
                  <w:instrText xml:space="preserve"> PAGEREF _Toc72259583 \h </w:instrText>
                </w:r>
                <w:r w:rsidR="00246045">
                  <w:rPr>
                    <w:noProof/>
                    <w:webHidden/>
                  </w:rPr>
                </w:r>
                <w:r w:rsidR="00246045">
                  <w:rPr>
                    <w:noProof/>
                    <w:webHidden/>
                  </w:rPr>
                  <w:fldChar w:fldCharType="separate"/>
                </w:r>
                <w:r w:rsidR="00246045">
                  <w:rPr>
                    <w:noProof/>
                    <w:webHidden/>
                  </w:rPr>
                  <w:t>3</w:t>
                </w:r>
                <w:r w:rsidR="00246045">
                  <w:rPr>
                    <w:noProof/>
                    <w:webHidden/>
                  </w:rPr>
                  <w:fldChar w:fldCharType="end"/>
                </w:r>
              </w:hyperlink>
            </w:p>
            <w:p w14:paraId="37D75ED5" w14:textId="59345D57" w:rsidR="00246045" w:rsidRDefault="00EA49A7">
              <w:pPr>
                <w:pStyle w:val="TOC1"/>
                <w:tabs>
                  <w:tab w:val="right" w:leader="dot" w:pos="9350"/>
                </w:tabs>
                <w:rPr>
                  <w:noProof/>
                  <w:sz w:val="22"/>
                  <w:szCs w:val="22"/>
                  <w:lang w:eastAsia="en-GB"/>
                </w:rPr>
              </w:pPr>
              <w:hyperlink w:anchor="_Toc72259584" w:history="1">
                <w:r w:rsidR="00246045" w:rsidRPr="00BF28F6">
                  <w:rPr>
                    <w:rStyle w:val="Hyperlink"/>
                    <w:noProof/>
                  </w:rPr>
                  <w:t>Section 2</w:t>
                </w:r>
                <w:r w:rsidR="00246045">
                  <w:rPr>
                    <w:noProof/>
                    <w:webHidden/>
                  </w:rPr>
                  <w:tab/>
                </w:r>
                <w:r w:rsidR="00246045">
                  <w:rPr>
                    <w:noProof/>
                    <w:webHidden/>
                  </w:rPr>
                  <w:fldChar w:fldCharType="begin"/>
                </w:r>
                <w:r w:rsidR="00246045">
                  <w:rPr>
                    <w:noProof/>
                    <w:webHidden/>
                  </w:rPr>
                  <w:instrText xml:space="preserve"> PAGEREF _Toc72259584 \h </w:instrText>
                </w:r>
                <w:r w:rsidR="00246045">
                  <w:rPr>
                    <w:noProof/>
                    <w:webHidden/>
                  </w:rPr>
                </w:r>
                <w:r w:rsidR="00246045">
                  <w:rPr>
                    <w:noProof/>
                    <w:webHidden/>
                  </w:rPr>
                  <w:fldChar w:fldCharType="separate"/>
                </w:r>
                <w:r w:rsidR="00246045">
                  <w:rPr>
                    <w:noProof/>
                    <w:webHidden/>
                  </w:rPr>
                  <w:t>8</w:t>
                </w:r>
                <w:r w:rsidR="00246045">
                  <w:rPr>
                    <w:noProof/>
                    <w:webHidden/>
                  </w:rPr>
                  <w:fldChar w:fldCharType="end"/>
                </w:r>
              </w:hyperlink>
            </w:p>
            <w:p w14:paraId="5C5DE7C5" w14:textId="7695E551" w:rsidR="00246045" w:rsidRDefault="00EA49A7">
              <w:pPr>
                <w:pStyle w:val="TOC2"/>
                <w:tabs>
                  <w:tab w:val="right" w:leader="dot" w:pos="9350"/>
                </w:tabs>
                <w:rPr>
                  <w:noProof/>
                  <w:sz w:val="22"/>
                  <w:szCs w:val="22"/>
                  <w:lang w:eastAsia="en-GB"/>
                </w:rPr>
              </w:pPr>
              <w:hyperlink w:anchor="_Toc72259585" w:history="1">
                <w:r w:rsidR="00246045" w:rsidRPr="00BF28F6">
                  <w:rPr>
                    <w:rStyle w:val="Hyperlink"/>
                    <w:noProof/>
                  </w:rPr>
                  <w:t>Demonstrate an understanding of important knowledge management processes in the context of organisational development</w:t>
                </w:r>
                <w:r w:rsidR="00246045">
                  <w:rPr>
                    <w:noProof/>
                    <w:webHidden/>
                  </w:rPr>
                  <w:tab/>
                </w:r>
                <w:r w:rsidR="00246045">
                  <w:rPr>
                    <w:noProof/>
                    <w:webHidden/>
                  </w:rPr>
                  <w:fldChar w:fldCharType="begin"/>
                </w:r>
                <w:r w:rsidR="00246045">
                  <w:rPr>
                    <w:noProof/>
                    <w:webHidden/>
                  </w:rPr>
                  <w:instrText xml:space="preserve"> PAGEREF _Toc72259585 \h </w:instrText>
                </w:r>
                <w:r w:rsidR="00246045">
                  <w:rPr>
                    <w:noProof/>
                    <w:webHidden/>
                  </w:rPr>
                </w:r>
                <w:r w:rsidR="00246045">
                  <w:rPr>
                    <w:noProof/>
                    <w:webHidden/>
                  </w:rPr>
                  <w:fldChar w:fldCharType="separate"/>
                </w:r>
                <w:r w:rsidR="00246045">
                  <w:rPr>
                    <w:noProof/>
                    <w:webHidden/>
                  </w:rPr>
                  <w:t>8</w:t>
                </w:r>
                <w:r w:rsidR="00246045">
                  <w:rPr>
                    <w:noProof/>
                    <w:webHidden/>
                  </w:rPr>
                  <w:fldChar w:fldCharType="end"/>
                </w:r>
              </w:hyperlink>
            </w:p>
            <w:p w14:paraId="19915AF8" w14:textId="764DB29B" w:rsidR="00246045" w:rsidRDefault="00EA49A7">
              <w:pPr>
                <w:pStyle w:val="TOC1"/>
                <w:tabs>
                  <w:tab w:val="right" w:leader="dot" w:pos="9350"/>
                </w:tabs>
                <w:rPr>
                  <w:noProof/>
                  <w:sz w:val="22"/>
                  <w:szCs w:val="22"/>
                  <w:lang w:eastAsia="en-GB"/>
                </w:rPr>
              </w:pPr>
              <w:hyperlink w:anchor="_Toc72259586" w:history="1">
                <w:r w:rsidR="00246045" w:rsidRPr="00BF28F6">
                  <w:rPr>
                    <w:rStyle w:val="Hyperlink"/>
                    <w:noProof/>
                  </w:rPr>
                  <w:t>Section 3</w:t>
                </w:r>
                <w:r w:rsidR="00246045">
                  <w:rPr>
                    <w:noProof/>
                    <w:webHidden/>
                  </w:rPr>
                  <w:tab/>
                </w:r>
                <w:r w:rsidR="00246045">
                  <w:rPr>
                    <w:noProof/>
                    <w:webHidden/>
                  </w:rPr>
                  <w:fldChar w:fldCharType="begin"/>
                </w:r>
                <w:r w:rsidR="00246045">
                  <w:rPr>
                    <w:noProof/>
                    <w:webHidden/>
                  </w:rPr>
                  <w:instrText xml:space="preserve"> PAGEREF _Toc72259586 \h </w:instrText>
                </w:r>
                <w:r w:rsidR="00246045">
                  <w:rPr>
                    <w:noProof/>
                    <w:webHidden/>
                  </w:rPr>
                </w:r>
                <w:r w:rsidR="00246045">
                  <w:rPr>
                    <w:noProof/>
                    <w:webHidden/>
                  </w:rPr>
                  <w:fldChar w:fldCharType="separate"/>
                </w:r>
                <w:r w:rsidR="00246045">
                  <w:rPr>
                    <w:noProof/>
                    <w:webHidden/>
                  </w:rPr>
                  <w:t>9</w:t>
                </w:r>
                <w:r w:rsidR="00246045">
                  <w:rPr>
                    <w:noProof/>
                    <w:webHidden/>
                  </w:rPr>
                  <w:fldChar w:fldCharType="end"/>
                </w:r>
              </w:hyperlink>
            </w:p>
            <w:p w14:paraId="53BC7A30" w14:textId="53CE5231" w:rsidR="00F36DE8" w:rsidRPr="00F36DE8" w:rsidRDefault="00EA49A7" w:rsidP="001E7584">
              <w:pPr>
                <w:pStyle w:val="TOC2"/>
                <w:tabs>
                  <w:tab w:val="right" w:leader="dot" w:pos="9350"/>
                </w:tabs>
                <w:rPr>
                  <w:noProof/>
                </w:rPr>
              </w:pPr>
              <w:hyperlink w:anchor="_Toc72259587" w:history="1">
                <w:r w:rsidR="00246045" w:rsidRPr="00BF28F6">
                  <w:rPr>
                    <w:rStyle w:val="Hyperlink"/>
                    <w:noProof/>
                  </w:rPr>
                  <w:t>Provide a framework for establishing a knowledge management culture</w:t>
                </w:r>
                <w:r w:rsidR="00246045">
                  <w:rPr>
                    <w:noProof/>
                    <w:webHidden/>
                  </w:rPr>
                  <w:tab/>
                </w:r>
                <w:r w:rsidR="00246045">
                  <w:rPr>
                    <w:noProof/>
                    <w:webHidden/>
                  </w:rPr>
                  <w:fldChar w:fldCharType="begin"/>
                </w:r>
                <w:r w:rsidR="00246045">
                  <w:rPr>
                    <w:noProof/>
                    <w:webHidden/>
                  </w:rPr>
                  <w:instrText xml:space="preserve"> PAGEREF _Toc72259587 \h </w:instrText>
                </w:r>
                <w:r w:rsidR="00246045">
                  <w:rPr>
                    <w:noProof/>
                    <w:webHidden/>
                  </w:rPr>
                </w:r>
                <w:r w:rsidR="00246045">
                  <w:rPr>
                    <w:noProof/>
                    <w:webHidden/>
                  </w:rPr>
                  <w:fldChar w:fldCharType="separate"/>
                </w:r>
                <w:r w:rsidR="00246045">
                  <w:rPr>
                    <w:noProof/>
                    <w:webHidden/>
                  </w:rPr>
                  <w:t>9</w:t>
                </w:r>
                <w:r w:rsidR="00246045">
                  <w:rPr>
                    <w:noProof/>
                    <w:webHidden/>
                  </w:rPr>
                  <w:fldChar w:fldCharType="end"/>
                </w:r>
              </w:hyperlink>
            </w:p>
            <w:p w14:paraId="6B382A5D" w14:textId="44791118" w:rsidR="00246045" w:rsidRDefault="00EA49A7">
              <w:pPr>
                <w:pStyle w:val="TOC1"/>
                <w:tabs>
                  <w:tab w:val="right" w:leader="dot" w:pos="9350"/>
                </w:tabs>
                <w:rPr>
                  <w:noProof/>
                  <w:sz w:val="22"/>
                  <w:szCs w:val="22"/>
                  <w:lang w:eastAsia="en-GB"/>
                </w:rPr>
              </w:pPr>
              <w:hyperlink w:anchor="_Toc72259588" w:history="1">
                <w:r w:rsidR="00246045" w:rsidRPr="00BF28F6">
                  <w:rPr>
                    <w:rStyle w:val="Hyperlink"/>
                    <w:noProof/>
                  </w:rPr>
                  <w:t>References</w:t>
                </w:r>
                <w:r w:rsidR="00246045">
                  <w:rPr>
                    <w:noProof/>
                    <w:webHidden/>
                  </w:rPr>
                  <w:tab/>
                </w:r>
                <w:r w:rsidR="00246045">
                  <w:rPr>
                    <w:noProof/>
                    <w:webHidden/>
                  </w:rPr>
                  <w:fldChar w:fldCharType="begin"/>
                </w:r>
                <w:r w:rsidR="00246045">
                  <w:rPr>
                    <w:noProof/>
                    <w:webHidden/>
                  </w:rPr>
                  <w:instrText xml:space="preserve"> PAGEREF _Toc72259588 \h </w:instrText>
                </w:r>
                <w:r w:rsidR="00246045">
                  <w:rPr>
                    <w:noProof/>
                    <w:webHidden/>
                  </w:rPr>
                </w:r>
                <w:r w:rsidR="00246045">
                  <w:rPr>
                    <w:noProof/>
                    <w:webHidden/>
                  </w:rPr>
                  <w:fldChar w:fldCharType="separate"/>
                </w:r>
                <w:r w:rsidR="00246045">
                  <w:rPr>
                    <w:noProof/>
                    <w:webHidden/>
                  </w:rPr>
                  <w:t>12</w:t>
                </w:r>
                <w:r w:rsidR="00246045">
                  <w:rPr>
                    <w:noProof/>
                    <w:webHidden/>
                  </w:rPr>
                  <w:fldChar w:fldCharType="end"/>
                </w:r>
              </w:hyperlink>
            </w:p>
            <w:p w14:paraId="49E2DE2E" w14:textId="6E5A8DC8" w:rsidR="005F34B2" w:rsidRDefault="005F34B2">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A49A7" w:rsidP="00885114">
          <w:pPr>
            <w:spacing w:before="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5876C4F" w:rsidR="00D2291D" w:rsidRDefault="0006008A" w:rsidP="0030173B">
      <w:pPr>
        <w:pStyle w:val="Heading2"/>
      </w:pPr>
      <w:bookmarkStart w:id="0" w:name="_Toc456901515"/>
      <w:bookmarkStart w:id="1" w:name="_Toc67054648"/>
      <w:bookmarkStart w:id="2" w:name="_Toc72259581"/>
      <w:r w:rsidRPr="0030173B">
        <w:lastRenderedPageBreak/>
        <w:t>Introduction</w:t>
      </w:r>
      <w:bookmarkEnd w:id="0"/>
      <w:bookmarkEnd w:id="1"/>
      <w:bookmarkEnd w:id="2"/>
      <w:r w:rsidRPr="0030173B">
        <w:t xml:space="preserve"> </w:t>
      </w:r>
    </w:p>
    <w:p w14:paraId="52FE4937" w14:textId="0FF24050" w:rsidR="00D126E9" w:rsidRDefault="005A7881" w:rsidP="00D126E9">
      <w:r>
        <w:t xml:space="preserve">In this assignment, I aim to </w:t>
      </w:r>
      <w:r w:rsidR="00F60630">
        <w:t>discover the effects of knowledge management, and their contribution to organisations. I will use my workplace</w:t>
      </w:r>
      <w:r w:rsidR="0018017D">
        <w:t xml:space="preserve">, </w:t>
      </w:r>
      <w:r w:rsidR="00F60630">
        <w:t>a</w:t>
      </w:r>
      <w:r w:rsidR="0018017D">
        <w:t xml:space="preserve"> private</w:t>
      </w:r>
      <w:r w:rsidR="00F60630">
        <w:t xml:space="preserve"> dental surgery</w:t>
      </w:r>
      <w:r w:rsidR="0018017D">
        <w:t xml:space="preserve"> in Cardiff,</w:t>
      </w:r>
      <w:r w:rsidR="00F60630">
        <w:t xml:space="preserve"> to give examples of knowledge assets, knowledge sharing, and knowledge management to give evidence of my understanding.</w:t>
      </w:r>
    </w:p>
    <w:p w14:paraId="184C0726" w14:textId="68FAE202" w:rsidR="00FA1F86" w:rsidRDefault="00FA1F86" w:rsidP="00FA1F86">
      <w:pPr>
        <w:pStyle w:val="Heading1"/>
      </w:pPr>
      <w:bookmarkStart w:id="3" w:name="_Toc72259582"/>
      <w:r>
        <w:t>Section 1</w:t>
      </w:r>
      <w:bookmarkEnd w:id="3"/>
    </w:p>
    <w:p w14:paraId="6BED9B9B" w14:textId="77777777" w:rsidR="00FA1F86" w:rsidRPr="00FA1F86" w:rsidRDefault="00FA1F86" w:rsidP="00FA1F86"/>
    <w:p w14:paraId="71AC005C" w14:textId="08AA7360" w:rsidR="00D126E9" w:rsidRDefault="00FA1F86" w:rsidP="00FA1F86">
      <w:pPr>
        <w:pStyle w:val="Heading2"/>
      </w:pPr>
      <w:bookmarkStart w:id="4" w:name="_Toc72259583"/>
      <w:r w:rsidRPr="00FA1F86">
        <w:t>Provide an evaluation of the concept and importance of knowledge management in the context of an organisation’s knowledge assets</w:t>
      </w:r>
      <w:r w:rsidR="00923EE7">
        <w:t>.</w:t>
      </w:r>
      <w:bookmarkEnd w:id="4"/>
    </w:p>
    <w:p w14:paraId="2492FE79" w14:textId="6F44E7FC" w:rsidR="00FA1F86" w:rsidRDefault="00FA1F86" w:rsidP="00FA1F86"/>
    <w:p w14:paraId="41848F21" w14:textId="788F58B7" w:rsidR="006F1254" w:rsidRDefault="00044E1E" w:rsidP="00FA1F86">
      <w:r>
        <w:t>Within this section, the concept of knowledge management</w:t>
      </w:r>
      <w:r w:rsidR="00563B29">
        <w:t xml:space="preserve"> and how it is important, what</w:t>
      </w:r>
      <w:r w:rsidR="00AE26C5">
        <w:t xml:space="preserve"> knowledge assets</w:t>
      </w:r>
      <w:r w:rsidR="00563B29">
        <w:t xml:space="preserve"> are and how they</w:t>
      </w:r>
      <w:r w:rsidR="00AE26C5">
        <w:t xml:space="preserve"> affect an organisation</w:t>
      </w:r>
      <w:r w:rsidR="00563B29">
        <w:t xml:space="preserve"> will be addressed.</w:t>
      </w:r>
      <w:r w:rsidR="0018017D">
        <w:t xml:space="preserve"> </w:t>
      </w:r>
      <w:r w:rsidR="00347CFF">
        <w:t xml:space="preserve">Data, </w:t>
      </w:r>
      <w:r w:rsidR="001E7584">
        <w:t>information,</w:t>
      </w:r>
      <w:r w:rsidR="00347CFF">
        <w:t xml:space="preserve"> and wisdom will also be discussed.</w:t>
      </w:r>
    </w:p>
    <w:p w14:paraId="27FA5821" w14:textId="3C0A5092" w:rsidR="00B65C26" w:rsidRDefault="00B65C26" w:rsidP="00B65C26"/>
    <w:p w14:paraId="2D228568" w14:textId="1A5D9501" w:rsidR="00FA1F86" w:rsidRPr="00EF55D3" w:rsidRDefault="00EF55D3" w:rsidP="00EF55D3">
      <w:pPr>
        <w:ind w:left="360"/>
        <w:rPr>
          <w:u w:val="single"/>
        </w:rPr>
      </w:pPr>
      <w:r>
        <w:rPr>
          <w:u w:val="single"/>
        </w:rPr>
        <w:t xml:space="preserve">1a. </w:t>
      </w:r>
      <w:r w:rsidR="00B65C26" w:rsidRPr="00EF55D3">
        <w:rPr>
          <w:u w:val="single"/>
        </w:rPr>
        <w:t>D</w:t>
      </w:r>
      <w:r w:rsidR="00FA1F86" w:rsidRPr="00EF55D3">
        <w:rPr>
          <w:u w:val="single"/>
        </w:rPr>
        <w:t>ata, information and knowledge​</w:t>
      </w:r>
      <w:r w:rsidR="00DD5349" w:rsidRPr="00EF55D3">
        <w:rPr>
          <w:u w:val="single"/>
        </w:rPr>
        <w:t xml:space="preserve"> </w:t>
      </w:r>
      <w:r w:rsidR="009C0F79" w:rsidRPr="00EF55D3">
        <w:rPr>
          <w:u w:val="single"/>
        </w:rPr>
        <w:t>and wisdom</w:t>
      </w:r>
    </w:p>
    <w:p w14:paraId="2AC3DC71" w14:textId="306532CA" w:rsidR="00DD5349" w:rsidRDefault="00DD5349" w:rsidP="00FA1F86">
      <w:pPr>
        <w:rPr>
          <w:color w:val="FF0000"/>
        </w:rPr>
      </w:pPr>
      <w:r w:rsidRPr="00DD5349">
        <w:t xml:space="preserve">Data is basic raw information. It is usually presented as facts, figures, </w:t>
      </w:r>
      <w:r w:rsidR="006B79D4" w:rsidRPr="00DD5349">
        <w:t>number</w:t>
      </w:r>
      <w:r w:rsidR="006B071A">
        <w:t>s</w:t>
      </w:r>
      <w:r w:rsidR="006B79D4" w:rsidRPr="00DD5349">
        <w:t>,</w:t>
      </w:r>
      <w:r w:rsidRPr="00DD5349">
        <w:t xml:space="preserve"> or words that have no inherent meaning alone.</w:t>
      </w:r>
    </w:p>
    <w:p w14:paraId="53E02CB2" w14:textId="6F73639B" w:rsidR="00DD5349" w:rsidRPr="00DD5349" w:rsidRDefault="00DD5349" w:rsidP="00FA1F86">
      <w:r w:rsidRPr="00DD5349">
        <w:t>Information is data that is given context and meaning. This is done by putting data into charts, tables, labelling, or given some further information to make the data make sense.</w:t>
      </w:r>
    </w:p>
    <w:p w14:paraId="38C1200E" w14:textId="222EEADB" w:rsidR="00DD5349" w:rsidRDefault="00DD5349" w:rsidP="00FA1F86">
      <w:r>
        <w:t xml:space="preserve">Knowledge is a level of understanding of </w:t>
      </w:r>
      <w:r w:rsidR="00132D89">
        <w:t xml:space="preserve">the </w:t>
      </w:r>
      <w:r>
        <w:t xml:space="preserve">information. It comes from experience over time, from different </w:t>
      </w:r>
      <w:r w:rsidR="00132D89">
        <w:t>experiences</w:t>
      </w:r>
      <w:r>
        <w:t xml:space="preserve"> and encounters. It involves applying intellect to the information provided. </w:t>
      </w:r>
    </w:p>
    <w:p w14:paraId="6ADA8C9B" w14:textId="4E9E7A8A" w:rsidR="00390D4C" w:rsidRDefault="00390D4C" w:rsidP="00FA1F86">
      <w:r>
        <w:t xml:space="preserve">Wisdom is </w:t>
      </w:r>
      <w:r w:rsidR="00C078F1">
        <w:t xml:space="preserve">an extended understanding of the </w:t>
      </w:r>
      <w:r w:rsidR="00DE3E8F">
        <w:t xml:space="preserve">knowledge that has now been </w:t>
      </w:r>
      <w:r w:rsidR="00BF4478">
        <w:t>obtained and</w:t>
      </w:r>
      <w:r w:rsidR="00DE3E8F">
        <w:t xml:space="preserve"> being able to use it in a</w:t>
      </w:r>
      <w:r w:rsidR="00D807D9">
        <w:t>n appropriate w</w:t>
      </w:r>
      <w:r w:rsidR="001D5A8F">
        <w:t>ay.</w:t>
      </w:r>
    </w:p>
    <w:p w14:paraId="27D3C94B" w14:textId="1E5A9D84" w:rsidR="001D5A8F" w:rsidRDefault="00FB0ED1" w:rsidP="00FA1F86">
      <w:r>
        <w:t xml:space="preserve">The following quote by </w:t>
      </w:r>
      <w:r w:rsidR="00DC171D" w:rsidRPr="001E7584">
        <w:t>Zeleny (</w:t>
      </w:r>
      <w:r w:rsidR="00AB5F8C" w:rsidRPr="001E7584">
        <w:t>2006</w:t>
      </w:r>
      <w:r w:rsidR="00F52E25" w:rsidRPr="001E7584">
        <w:t>)</w:t>
      </w:r>
      <w:r w:rsidR="00EE56CA" w:rsidRPr="001E7584">
        <w:t>,</w:t>
      </w:r>
      <w:r w:rsidR="00BF4478">
        <w:t xml:space="preserve"> </w:t>
      </w:r>
      <w:r>
        <w:t>gives</w:t>
      </w:r>
      <w:r w:rsidR="00BF4478">
        <w:t xml:space="preserve"> as a </w:t>
      </w:r>
      <w:r w:rsidR="00A33969">
        <w:t>shorthand</w:t>
      </w:r>
      <w:r w:rsidR="00BF4478">
        <w:t xml:space="preserve"> explanation of the D.I.K.W </w:t>
      </w:r>
      <w:r w:rsidR="00930602">
        <w:t>pyramid</w:t>
      </w:r>
      <w:r w:rsidR="00BF4478">
        <w:t xml:space="preserve"> that</w:t>
      </w:r>
      <w:r w:rsidR="00132D89">
        <w:t>,</w:t>
      </w:r>
    </w:p>
    <w:p w14:paraId="72B21685" w14:textId="4BB204D6" w:rsidR="00D807D9" w:rsidRDefault="00F52E25" w:rsidP="00C07D90">
      <w:pPr>
        <w:jc w:val="center"/>
      </w:pPr>
      <w:r>
        <w:t>“</w:t>
      </w:r>
      <w:r w:rsidR="00D807D9" w:rsidRPr="00D807D9">
        <w:t>In line with these ideas the following metaphor applies, data: “know–nothing”, information: “know–what”, knowledge: “know–how”, and wisdom: “know–</w:t>
      </w:r>
      <w:proofErr w:type="gramStart"/>
      <w:r w:rsidR="00D807D9" w:rsidRPr="00D807D9">
        <w:t>why”</w:t>
      </w:r>
      <w:r>
        <w:t>’</w:t>
      </w:r>
      <w:proofErr w:type="gramEnd"/>
    </w:p>
    <w:p w14:paraId="157BF208" w14:textId="6F9901B4" w:rsidR="0016041C" w:rsidRDefault="0016041C" w:rsidP="00FA1F86">
      <w:r>
        <w:rPr>
          <w:noProof/>
        </w:rPr>
        <w:drawing>
          <wp:anchor distT="0" distB="0" distL="114300" distR="114300" simplePos="0" relativeHeight="251658240" behindDoc="0" locked="0" layoutInCell="1" allowOverlap="1" wp14:anchorId="5CF7C6F4" wp14:editId="220A04DD">
            <wp:simplePos x="0" y="0"/>
            <wp:positionH relativeFrom="column">
              <wp:posOffset>1524000</wp:posOffset>
            </wp:positionH>
            <wp:positionV relativeFrom="paragraph">
              <wp:posOffset>513080</wp:posOffset>
            </wp:positionV>
            <wp:extent cx="2470185" cy="192468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0185" cy="1924685"/>
                    </a:xfrm>
                    <a:prstGeom prst="rect">
                      <a:avLst/>
                    </a:prstGeom>
                    <a:noFill/>
                    <a:ln>
                      <a:noFill/>
                    </a:ln>
                  </pic:spPr>
                </pic:pic>
              </a:graphicData>
            </a:graphic>
          </wp:anchor>
        </w:drawing>
      </w:r>
      <w:r>
        <w:t xml:space="preserve">The Knowledge continuation pyramid </w:t>
      </w:r>
      <w:r w:rsidR="00A33969">
        <w:t xml:space="preserve">or D.I.K.W pyramid </w:t>
      </w:r>
      <w:r>
        <w:t xml:space="preserve">(as shown below) shows that each step leads onto the next, to help make better decisions and ultimately take effective, </w:t>
      </w:r>
      <w:r w:rsidR="006B79D4">
        <w:t>meaningful,</w:t>
      </w:r>
      <w:r>
        <w:t xml:space="preserve"> and worthwhile actions.</w:t>
      </w:r>
    </w:p>
    <w:p w14:paraId="19FB9CE6" w14:textId="1D798313" w:rsidR="0016041C" w:rsidRDefault="0016041C" w:rsidP="00FA1F86"/>
    <w:p w14:paraId="59A64133" w14:textId="26102D78" w:rsidR="0016041C" w:rsidRDefault="0072655A" w:rsidP="00FA1F86">
      <w:r>
        <w:lastRenderedPageBreak/>
        <w:t xml:space="preserve">However, as </w:t>
      </w:r>
      <w:r w:rsidR="00EB7B5F">
        <w:t xml:space="preserve">pointed out </w:t>
      </w:r>
      <w:r>
        <w:t>by</w:t>
      </w:r>
      <w:r w:rsidRPr="0072655A">
        <w:t xml:space="preserve"> </w:t>
      </w:r>
      <w:r w:rsidRPr="001E7584">
        <w:t>H. Van Meter (2020)</w:t>
      </w:r>
      <w:r w:rsidRPr="0072655A">
        <w:t xml:space="preserve"> the DIKW pyramid assumes that all data and all information have </w:t>
      </w:r>
      <w:r w:rsidR="00E9262F" w:rsidRPr="0072655A">
        <w:t>value and</w:t>
      </w:r>
      <w:r w:rsidRPr="0072655A">
        <w:t xml:space="preserve"> does not appear to </w:t>
      </w:r>
      <w:r w:rsidR="006B79D4">
        <w:t>consider</w:t>
      </w:r>
      <w:r>
        <w:t xml:space="preserve"> the risk or</w:t>
      </w:r>
      <w:r w:rsidRPr="0072655A">
        <w:t xml:space="preserve"> effects of </w:t>
      </w:r>
      <w:r>
        <w:t>inaccurate</w:t>
      </w:r>
      <w:r w:rsidRPr="0072655A">
        <w:t xml:space="preserve"> data and information, and </w:t>
      </w:r>
      <w:r w:rsidR="000A1B96">
        <w:t xml:space="preserve">that </w:t>
      </w:r>
      <w:r w:rsidRPr="0072655A">
        <w:t xml:space="preserve">the prospect </w:t>
      </w:r>
      <w:r>
        <w:t>of</w:t>
      </w:r>
      <w:r w:rsidRPr="0072655A">
        <w:t xml:space="preserve"> increasing false and inaccurate data and information may </w:t>
      </w:r>
      <w:r w:rsidR="003A2985" w:rsidRPr="0072655A">
        <w:t>reduce</w:t>
      </w:r>
      <w:r w:rsidRPr="0072655A">
        <w:t xml:space="preserve"> knowledge and </w:t>
      </w:r>
      <w:r w:rsidR="00DE5A7E" w:rsidRPr="0072655A">
        <w:t>wisdom.</w:t>
      </w:r>
    </w:p>
    <w:p w14:paraId="5B81C433" w14:textId="77777777" w:rsidR="004F50F5" w:rsidRPr="00DD5349" w:rsidRDefault="004F50F5" w:rsidP="00FA1F86"/>
    <w:p w14:paraId="031D6092" w14:textId="3D40D9B5" w:rsidR="00E36450" w:rsidRPr="00EF55D3" w:rsidRDefault="00EF55D3" w:rsidP="00EF55D3">
      <w:pPr>
        <w:ind w:firstLine="720"/>
        <w:rPr>
          <w:u w:val="single"/>
        </w:rPr>
      </w:pPr>
      <w:r>
        <w:rPr>
          <w:u w:val="single"/>
        </w:rPr>
        <w:t xml:space="preserve">1.b. </w:t>
      </w:r>
      <w:r w:rsidR="00321688">
        <w:rPr>
          <w:u w:val="single"/>
        </w:rPr>
        <w:t>Workplace examples</w:t>
      </w:r>
      <w:r w:rsidR="00E36450" w:rsidRPr="00EF55D3">
        <w:rPr>
          <w:u w:val="single"/>
        </w:rPr>
        <w:t xml:space="preserve"> of data, information and wisdom and the relationship between the three.</w:t>
      </w:r>
    </w:p>
    <w:p w14:paraId="0F6422E6" w14:textId="06BB13E5" w:rsidR="00DD5349" w:rsidRDefault="00DD5349" w:rsidP="00FA1F86">
      <w:r w:rsidRPr="00DD5349">
        <w:t>Within my workplace, data i</w:t>
      </w:r>
      <w:r>
        <w:t>s the basic</w:t>
      </w:r>
      <w:r w:rsidR="00930602">
        <w:t xml:space="preserve"> raw information</w:t>
      </w:r>
      <w:r>
        <w:t xml:space="preserve"> </w:t>
      </w:r>
      <w:r w:rsidR="00930602">
        <w:t>that is accumulated about</w:t>
      </w:r>
      <w:r>
        <w:t xml:space="preserve"> each patient. This would include personal patient information like names, dates of birth, medical </w:t>
      </w:r>
      <w:r w:rsidR="00CC0600">
        <w:t>histories,</w:t>
      </w:r>
      <w:r>
        <w:t xml:space="preserve"> and addresses. Also, clinical data like tooth charting and </w:t>
      </w:r>
      <w:r w:rsidR="00BD1E36">
        <w:t>x rays</w:t>
      </w:r>
      <w:r>
        <w:t xml:space="preserve">. </w:t>
      </w:r>
    </w:p>
    <w:p w14:paraId="0104A1C5" w14:textId="5FF6E366" w:rsidR="00BD1E36" w:rsidRDefault="00DD5349" w:rsidP="00FA1F86">
      <w:r>
        <w:t>This basic data then becomes information when</w:t>
      </w:r>
      <w:r w:rsidR="00BD1E36">
        <w:t xml:space="preserve"> all the data gathered about the patient is then linked together and put in a patient file. This then enables </w:t>
      </w:r>
      <w:r w:rsidR="00930602">
        <w:t>the practice</w:t>
      </w:r>
      <w:r w:rsidR="00BD1E36">
        <w:t xml:space="preserve"> to correspond with the right patient, using the right phone number, </w:t>
      </w:r>
      <w:r w:rsidR="00CC0600">
        <w:t>email,</w:t>
      </w:r>
      <w:r w:rsidR="00BD1E36">
        <w:t xml:space="preserve"> and address. T</w:t>
      </w:r>
      <w:r>
        <w:t xml:space="preserve">he findings from the patients charting and </w:t>
      </w:r>
      <w:r w:rsidR="00BD1E36">
        <w:t>radiographs then give us a treatment plan, which is the information we need to give the patient the correct treatment on the correct tooth</w:t>
      </w:r>
      <w:r w:rsidR="003A64C0">
        <w:t>.</w:t>
      </w:r>
      <w:r w:rsidR="00930602" w:rsidRPr="00930602">
        <w:t xml:space="preserve"> Data collection on each patient also contributes vastly to patient safety, to reduce drug interactions, improve patient experience and improve overall dental health problems.</w:t>
      </w:r>
    </w:p>
    <w:p w14:paraId="59562337" w14:textId="3FDC83C2" w:rsidR="00BD1E36" w:rsidRDefault="00BD1E36" w:rsidP="00BD1E36">
      <w:r>
        <w:t xml:space="preserve">Knowledge is knowing what all this clinical information </w:t>
      </w:r>
      <w:r w:rsidR="003A64C0">
        <w:t>means</w:t>
      </w:r>
      <w:r>
        <w:t xml:space="preserve">, through </w:t>
      </w:r>
      <w:r w:rsidR="00930602">
        <w:t xml:space="preserve">the </w:t>
      </w:r>
      <w:r>
        <w:t>years of training and experience</w:t>
      </w:r>
      <w:r w:rsidR="00930602">
        <w:t xml:space="preserve"> of </w:t>
      </w:r>
      <w:proofErr w:type="gramStart"/>
      <w:r w:rsidR="00930602">
        <w:t xml:space="preserve">each </w:t>
      </w:r>
      <w:r w:rsidR="00A40EB6">
        <w:t>individual</w:t>
      </w:r>
      <w:proofErr w:type="gramEnd"/>
      <w:r w:rsidR="00A40EB6">
        <w:t xml:space="preserve"> and</w:t>
      </w:r>
      <w:r>
        <w:t xml:space="preserve"> enabl</w:t>
      </w:r>
      <w:r w:rsidR="00930602">
        <w:t>es each person</w:t>
      </w:r>
      <w:r>
        <w:t xml:space="preserve"> to understand it and </w:t>
      </w:r>
      <w:r w:rsidR="00930602">
        <w:t xml:space="preserve">the clinical team to </w:t>
      </w:r>
      <w:r>
        <w:t>deliver the correct treatment to the correct patient.</w:t>
      </w:r>
      <w:r w:rsidR="0016041C">
        <w:t xml:space="preserve"> </w:t>
      </w:r>
    </w:p>
    <w:p w14:paraId="389D605B" w14:textId="5BCC9181" w:rsidR="00FA1F86" w:rsidRDefault="00BD1E36" w:rsidP="00BD1E36">
      <w:r>
        <w:t xml:space="preserve">Data, </w:t>
      </w:r>
      <w:r w:rsidR="00CC0600">
        <w:t>information,</w:t>
      </w:r>
      <w:r>
        <w:t xml:space="preserve"> and knowledge are all necessary to create the entire patient file, which then leads onto </w:t>
      </w:r>
      <w:r w:rsidR="00930602">
        <w:t>the team</w:t>
      </w:r>
      <w:r>
        <w:t xml:space="preserve"> being able to treat that patient correctly and avoid any mistakes or confusion, which could be dangerous to the patients’ health and disastrous for the practice and </w:t>
      </w:r>
      <w:r w:rsidR="00930602">
        <w:t>individual</w:t>
      </w:r>
      <w:r>
        <w:t xml:space="preserve"> careers.</w:t>
      </w:r>
    </w:p>
    <w:p w14:paraId="147E4EB1" w14:textId="4C9D9266" w:rsidR="00FA1F86" w:rsidRDefault="00FA1F86" w:rsidP="00FA1F86"/>
    <w:p w14:paraId="28E2A867" w14:textId="0A4C0239" w:rsidR="00954385" w:rsidRPr="00EF55D3" w:rsidRDefault="00EF55D3" w:rsidP="00EF55D3">
      <w:pPr>
        <w:ind w:left="360"/>
        <w:rPr>
          <w:color w:val="70AD47" w:themeColor="accent6"/>
          <w:u w:val="single"/>
        </w:rPr>
      </w:pPr>
      <w:r>
        <w:rPr>
          <w:u w:val="single"/>
        </w:rPr>
        <w:t>1.</w:t>
      </w:r>
      <w:r w:rsidR="001E7584">
        <w:rPr>
          <w:u w:val="single"/>
        </w:rPr>
        <w:t>c.</w:t>
      </w:r>
      <w:r w:rsidR="001E7584" w:rsidRPr="00EF55D3">
        <w:rPr>
          <w:u w:val="single"/>
        </w:rPr>
        <w:t xml:space="preserve"> Individual</w:t>
      </w:r>
      <w:r w:rsidR="00E76343" w:rsidRPr="00EF55D3">
        <w:rPr>
          <w:u w:val="single"/>
        </w:rPr>
        <w:t xml:space="preserve"> Knowledge and Organisational knowledge</w:t>
      </w:r>
    </w:p>
    <w:p w14:paraId="6C19E5B7" w14:textId="2E18863D" w:rsidR="00057473" w:rsidRDefault="00057473" w:rsidP="00057473">
      <w:r>
        <w:t>Individual knowledge is</w:t>
      </w:r>
      <w:r w:rsidR="00A17173">
        <w:t xml:space="preserve"> </w:t>
      </w:r>
      <w:r w:rsidR="00590B16">
        <w:t>knowledge that comes</w:t>
      </w:r>
      <w:r w:rsidR="00AF5F5C">
        <w:t xml:space="preserve"> directly</w:t>
      </w:r>
      <w:r w:rsidR="00590B16">
        <w:t xml:space="preserve"> from a person. </w:t>
      </w:r>
      <w:r w:rsidR="005621D1">
        <w:t>This direct knowledge is called</w:t>
      </w:r>
      <w:r w:rsidR="00590B16">
        <w:t xml:space="preserve"> tacit knowledge</w:t>
      </w:r>
      <w:r w:rsidR="0017751E">
        <w:t xml:space="preserve">, which is the knowledge that is stored in a </w:t>
      </w:r>
      <w:r w:rsidR="00606761">
        <w:t>person’s</w:t>
      </w:r>
      <w:r w:rsidR="0017751E">
        <w:t xml:space="preserve"> head. It is strongly connected to feelings, intuition</w:t>
      </w:r>
      <w:r w:rsidR="000E1214">
        <w:t xml:space="preserve">, </w:t>
      </w:r>
      <w:r w:rsidR="0017751E">
        <w:t xml:space="preserve">past </w:t>
      </w:r>
      <w:r w:rsidR="005621D1">
        <w:t>experiences,</w:t>
      </w:r>
      <w:r w:rsidR="000E1214">
        <w:t xml:space="preserve"> and gut feelings derived from this knowledge and experience</w:t>
      </w:r>
      <w:r w:rsidR="0017751E">
        <w:t>.</w:t>
      </w:r>
      <w:r w:rsidR="00606761">
        <w:t xml:space="preserve"> </w:t>
      </w:r>
    </w:p>
    <w:p w14:paraId="473D25C3" w14:textId="14C38EC6" w:rsidR="00260C79" w:rsidRPr="00D148F9" w:rsidRDefault="002B39D9" w:rsidP="00260C79">
      <w:r w:rsidRPr="001E7584">
        <w:t>Busch (2008)</w:t>
      </w:r>
      <w:r w:rsidR="00D148F9" w:rsidRPr="00D148F9">
        <w:t xml:space="preserve"> says</w:t>
      </w:r>
      <w:r w:rsidR="008269FF">
        <w:t>,</w:t>
      </w:r>
    </w:p>
    <w:p w14:paraId="03283987" w14:textId="320C8415" w:rsidR="009F00BA" w:rsidRDefault="00260C79" w:rsidP="00BE479F">
      <w:pPr>
        <w:jc w:val="center"/>
      </w:pPr>
      <w:r w:rsidRPr="00260C79">
        <w:t>“Tacit knowledge includes skills, experiences, insight, intuition and judgment. It is typically shared through discussion, stories, analogies and person-to-person interaction.”</w:t>
      </w:r>
    </w:p>
    <w:p w14:paraId="7B583DF4" w14:textId="087C9AF6" w:rsidR="00057473" w:rsidRDefault="00057473" w:rsidP="00057473">
      <w:r>
        <w:t xml:space="preserve">Organisational knowledge </w:t>
      </w:r>
      <w:r w:rsidR="0065794D">
        <w:t>uses</w:t>
      </w:r>
      <w:r w:rsidR="00A069A5">
        <w:t xml:space="preserve"> the individual knowledge th</w:t>
      </w:r>
      <w:r w:rsidR="00930602">
        <w:t>at is</w:t>
      </w:r>
      <w:r w:rsidR="00A069A5">
        <w:t xml:space="preserve"> h</w:t>
      </w:r>
      <w:r w:rsidR="00930602">
        <w:t>e</w:t>
      </w:r>
      <w:r w:rsidR="00A069A5">
        <w:t xml:space="preserve">ld </w:t>
      </w:r>
      <w:r w:rsidR="00930602">
        <w:t>with</w:t>
      </w:r>
      <w:r w:rsidR="00A069A5">
        <w:t xml:space="preserve">in </w:t>
      </w:r>
      <w:r w:rsidR="00B10080">
        <w:t xml:space="preserve">employees, to use </w:t>
      </w:r>
      <w:r w:rsidR="005F5B88">
        <w:t>to the advantage and welfare of the organisation.</w:t>
      </w:r>
    </w:p>
    <w:p w14:paraId="59FCDE29" w14:textId="2E4AE854" w:rsidR="0074509E" w:rsidRDefault="0074509E" w:rsidP="00057473">
      <w:r>
        <w:t>It involves some tacit, but mainly explicit knowledge</w:t>
      </w:r>
      <w:r w:rsidR="00CC0600">
        <w:t>, as the tacit knowledge that has come from employees is turned into explicit knowledge once shared between colleagues.</w:t>
      </w:r>
    </w:p>
    <w:p w14:paraId="623DB0FD" w14:textId="6E329D38" w:rsidR="009010D6" w:rsidRDefault="00490D3C" w:rsidP="00057473">
      <w:r>
        <w:t>To explain explicit knowledge,</w:t>
      </w:r>
      <w:r w:rsidR="004B5F0D">
        <w:t xml:space="preserve"> </w:t>
      </w:r>
      <w:r w:rsidR="004B5F0D" w:rsidRPr="001E7584">
        <w:t xml:space="preserve">Becerra-Fernandez &amp; </w:t>
      </w:r>
      <w:proofErr w:type="spellStart"/>
      <w:r w:rsidR="004B5F0D" w:rsidRPr="001E7584">
        <w:t>Sabherwal</w:t>
      </w:r>
      <w:proofErr w:type="spellEnd"/>
      <w:r w:rsidR="004B5F0D" w:rsidRPr="001E7584">
        <w:t xml:space="preserve"> (2001</w:t>
      </w:r>
      <w:r w:rsidR="001E7584" w:rsidRPr="001E7584">
        <w:t>)</w:t>
      </w:r>
      <w:r w:rsidR="001E7584" w:rsidRPr="004B5F0D">
        <w:t xml:space="preserve"> </w:t>
      </w:r>
      <w:r w:rsidR="001E7584">
        <w:t>said</w:t>
      </w:r>
      <w:r w:rsidR="004E5159">
        <w:t>,</w:t>
      </w:r>
      <w:r>
        <w:t xml:space="preserve"> </w:t>
      </w:r>
    </w:p>
    <w:p w14:paraId="6D91504B" w14:textId="2D48F076" w:rsidR="00490D3C" w:rsidRDefault="0085359D" w:rsidP="009010D6">
      <w:pPr>
        <w:jc w:val="center"/>
      </w:pPr>
      <w:r>
        <w:t xml:space="preserve">“Explicit knowledge is regarded as knowledge that can be formally and systematically stored, articulated, and disseminated in certain codified forms such as manual or computer </w:t>
      </w:r>
      <w:r w:rsidR="004042D9">
        <w:t>files”.</w:t>
      </w:r>
    </w:p>
    <w:p w14:paraId="3CAA424A" w14:textId="00D17A51" w:rsidR="009F00BA" w:rsidRDefault="00697D64" w:rsidP="00057473">
      <w:r w:rsidRPr="001E7584">
        <w:t>Johannessen</w:t>
      </w:r>
      <w:r w:rsidR="00F82C81" w:rsidRPr="001E7584">
        <w:t xml:space="preserve"> et al</w:t>
      </w:r>
      <w:r w:rsidRPr="001E7584">
        <w:t xml:space="preserve"> (2001)</w:t>
      </w:r>
      <w:r w:rsidR="00F82C81">
        <w:t xml:space="preserve"> </w:t>
      </w:r>
      <w:r>
        <w:t>a</w:t>
      </w:r>
      <w:r w:rsidR="00255C74">
        <w:t xml:space="preserve">lso </w:t>
      </w:r>
      <w:r w:rsidR="00BF2B99">
        <w:t>explains</w:t>
      </w:r>
      <w:r w:rsidR="00DE06F1">
        <w:t xml:space="preserve"> </w:t>
      </w:r>
      <w:r w:rsidR="00255C74">
        <w:t xml:space="preserve">the </w:t>
      </w:r>
      <w:r w:rsidR="000B2277">
        <w:t>ease</w:t>
      </w:r>
      <w:r w:rsidR="00255C74">
        <w:t xml:space="preserve"> of which explicit knowledge is transferred</w:t>
      </w:r>
      <w:r w:rsidR="00BF2B99">
        <w:t xml:space="preserve">, by discussing how </w:t>
      </w:r>
      <w:r w:rsidR="005B0F1D">
        <w:t xml:space="preserve">explicit knowledge can be </w:t>
      </w:r>
      <w:r w:rsidR="000B2277">
        <w:t>easily</w:t>
      </w:r>
      <w:r w:rsidR="005B0F1D">
        <w:t xml:space="preserve"> formulated into symbols and digitalisation, thus how </w:t>
      </w:r>
      <w:r w:rsidR="00881605">
        <w:t xml:space="preserve">simply </w:t>
      </w:r>
      <w:r w:rsidR="005B0F1D">
        <w:t xml:space="preserve">it can </w:t>
      </w:r>
      <w:r w:rsidR="00881605">
        <w:t>be transferred to others by the means of information technology.</w:t>
      </w:r>
    </w:p>
    <w:p w14:paraId="17263144" w14:textId="28918424" w:rsidR="00C60459" w:rsidRDefault="00C60459" w:rsidP="00057473">
      <w:r>
        <w:t xml:space="preserve">Individual knowledge is converted into organisational knowledge </w:t>
      </w:r>
      <w:r w:rsidR="002423ED">
        <w:t xml:space="preserve">by </w:t>
      </w:r>
      <w:r w:rsidR="003C7C65">
        <w:t xml:space="preserve">effectively capturing, </w:t>
      </w:r>
      <w:r w:rsidR="004042D9">
        <w:t>recording,</w:t>
      </w:r>
      <w:r w:rsidR="003C7C65">
        <w:t xml:space="preserve"> and sharing this knowledge so that other employees can use it in a positive and beneficial way within the organisation.</w:t>
      </w:r>
    </w:p>
    <w:p w14:paraId="57A6D3B8" w14:textId="77777777" w:rsidR="00DA5049" w:rsidRPr="00DA5049" w:rsidRDefault="00DA5049" w:rsidP="00DA5049">
      <w:r w:rsidRPr="00DA5049">
        <w:lastRenderedPageBreak/>
        <w:t xml:space="preserve">There are four different ways knowledge can be shared, which is explained by the SECI diagram by </w:t>
      </w:r>
      <w:r w:rsidRPr="001E7584">
        <w:t>Nonaka (1994),</w:t>
      </w:r>
      <w:r w:rsidRPr="00DA5049">
        <w:t xml:space="preserve"> as shown below.</w:t>
      </w:r>
    </w:p>
    <w:p w14:paraId="36153028" w14:textId="77777777" w:rsidR="00DA5049" w:rsidRPr="00DA5049" w:rsidRDefault="00DA5049" w:rsidP="00DA5049">
      <w:r w:rsidRPr="00DA5049">
        <w:rPr>
          <w:noProof/>
        </w:rPr>
        <w:drawing>
          <wp:inline distT="0" distB="0" distL="0" distR="0" wp14:anchorId="74985F07" wp14:editId="14827A8B">
            <wp:extent cx="5581650" cy="2085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81650" cy="2085975"/>
                    </a:xfrm>
                    <a:prstGeom prst="rect">
                      <a:avLst/>
                    </a:prstGeom>
                    <a:noFill/>
                    <a:ln>
                      <a:noFill/>
                    </a:ln>
                  </pic:spPr>
                </pic:pic>
              </a:graphicData>
            </a:graphic>
          </wp:inline>
        </w:drawing>
      </w:r>
    </w:p>
    <w:p w14:paraId="65E5411A" w14:textId="77777777" w:rsidR="00DA5049" w:rsidRPr="00DA5049" w:rsidRDefault="00DA5049" w:rsidP="00DA5049">
      <w:r w:rsidRPr="00DA5049">
        <w:t>(Students own diagram)</w:t>
      </w:r>
    </w:p>
    <w:p w14:paraId="26FF62BB" w14:textId="77777777" w:rsidR="00DA5049" w:rsidRPr="00DA5049" w:rsidRDefault="00DA5049" w:rsidP="00DA5049">
      <w:r w:rsidRPr="00DA5049">
        <w:t xml:space="preserve">The SECI diagram explains the different ways in which knowledge is transferred around an organisation, from tacit to explicit and back again. </w:t>
      </w:r>
    </w:p>
    <w:p w14:paraId="2E7B6312" w14:textId="77777777" w:rsidR="00DA5049" w:rsidRPr="00DA5049" w:rsidRDefault="00DA5049" w:rsidP="00DA5049">
      <w:r w:rsidRPr="001E7584">
        <w:t xml:space="preserve">M. Appleyard (1996) </w:t>
      </w:r>
      <w:r w:rsidRPr="00DA5049">
        <w:t>explained that knowledge sharing has been defined as the transfer of useful know-how or information across company lines.</w:t>
      </w:r>
    </w:p>
    <w:p w14:paraId="4E9479C9" w14:textId="636598FF" w:rsidR="00DA5049" w:rsidRPr="00DA5049" w:rsidRDefault="00DA5049" w:rsidP="00DA5049">
      <w:r w:rsidRPr="00DA5049">
        <w:t>The transfer of individual knowledge to organisational knowledge can be difficult</w:t>
      </w:r>
      <w:r w:rsidR="00087EB8">
        <w:t xml:space="preserve"> due to the nature of tacit knowledge</w:t>
      </w:r>
      <w:r w:rsidRPr="00DA5049">
        <w:t>, but can be done by storytelling, on the job mentoring and shadowing, training, lessons learned and writing into Wikipedia.</w:t>
      </w:r>
    </w:p>
    <w:p w14:paraId="696F1F13" w14:textId="78F307A4" w:rsidR="00DA5049" w:rsidRDefault="00DA5049" w:rsidP="00057473">
      <w:r w:rsidRPr="00DA5049">
        <w:t xml:space="preserve">Organisational knowledge can then be stored by producing flow diagrams, writing minutes for meetings, entering information collected into an organisations intranet and shared between employees by having meetings, sharing documents and being able to </w:t>
      </w:r>
      <w:r w:rsidR="00087EB8" w:rsidRPr="00DA5049">
        <w:t>access</w:t>
      </w:r>
      <w:r w:rsidRPr="00DA5049">
        <w:t xml:space="preserve"> </w:t>
      </w:r>
      <w:r w:rsidR="00087EB8">
        <w:t>data</w:t>
      </w:r>
      <w:r w:rsidR="00AE5875">
        <w:t xml:space="preserve"> that has been</w:t>
      </w:r>
      <w:r w:rsidRPr="00DA5049">
        <w:t xml:space="preserve"> scanned or written and uploaded online.</w:t>
      </w:r>
    </w:p>
    <w:p w14:paraId="1D36664A" w14:textId="00E18F94" w:rsidR="0072300D" w:rsidRDefault="00036B9B" w:rsidP="00057473">
      <w:r>
        <w:t>Tacit knowledge is extremely valuable</w:t>
      </w:r>
      <w:r w:rsidR="00510E78">
        <w:t xml:space="preserve"> as it represents a huge </w:t>
      </w:r>
      <w:r w:rsidR="004042D9">
        <w:t>number</w:t>
      </w:r>
      <w:r w:rsidR="00510E78">
        <w:t xml:space="preserve"> of individual resource</w:t>
      </w:r>
      <w:r w:rsidR="0072300D">
        <w:t>s</w:t>
      </w:r>
      <w:r w:rsidR="007B387C">
        <w:t xml:space="preserve"> and</w:t>
      </w:r>
      <w:r w:rsidR="0072300D">
        <w:t xml:space="preserve"> </w:t>
      </w:r>
      <w:r w:rsidR="007B387C" w:rsidRPr="007B387C">
        <w:t>is extremely important to the success and value of an organisation, and a fundamental part of knowledge management</w:t>
      </w:r>
      <w:r w:rsidR="006C2BBC">
        <w:t>.</w:t>
      </w:r>
    </w:p>
    <w:p w14:paraId="7022B5E6" w14:textId="16E4B2EE" w:rsidR="001B4C17" w:rsidRDefault="001B4C17" w:rsidP="001B4C17">
      <w:r>
        <w:t xml:space="preserve">As quoted by </w:t>
      </w:r>
      <w:r w:rsidRPr="001E7584">
        <w:t>Joha</w:t>
      </w:r>
      <w:r w:rsidR="007B387C" w:rsidRPr="001E7584">
        <w:t>n</w:t>
      </w:r>
      <w:r w:rsidRPr="001E7584">
        <w:t>n</w:t>
      </w:r>
      <w:r w:rsidR="00CC7EF8" w:rsidRPr="001E7584">
        <w:t>es</w:t>
      </w:r>
      <w:r w:rsidRPr="001E7584">
        <w:t>s</w:t>
      </w:r>
      <w:r w:rsidR="00CC7EF8" w:rsidRPr="001E7584">
        <w:t>e</w:t>
      </w:r>
      <w:r w:rsidRPr="001E7584">
        <w:t>n et al (2001)</w:t>
      </w:r>
      <w:r>
        <w:t xml:space="preserve"> </w:t>
      </w:r>
    </w:p>
    <w:p w14:paraId="7EA93C93" w14:textId="77777777" w:rsidR="001B4C17" w:rsidRDefault="001B4C17" w:rsidP="00C64CE2">
      <w:pPr>
        <w:jc w:val="center"/>
      </w:pPr>
      <w:r>
        <w:t xml:space="preserve">“Tacit knowledge (which cannot be formulated in instruction manuals, between covers, in data bases, and which cannot be transmitted by means of electronic mail, internet or intranet, be hidden in the group-ware, and which cannot be encapsulated numerically or alphabetically), is probably the part of the knowledge base which in the information and knowledge society will make the difference in creating and sustaining competitive advantages for </w:t>
      </w:r>
      <w:proofErr w:type="gramStart"/>
      <w:r>
        <w:t>companies”</w:t>
      </w:r>
      <w:proofErr w:type="gramEnd"/>
    </w:p>
    <w:p w14:paraId="57FE3189" w14:textId="0870876D" w:rsidR="00A25A14" w:rsidRDefault="00A25A14" w:rsidP="00A25A14">
      <w:r w:rsidRPr="001E7584">
        <w:t>S.L. Berman et al (2002)</w:t>
      </w:r>
      <w:r>
        <w:t xml:space="preserve"> </w:t>
      </w:r>
      <w:r w:rsidR="00CC7EF8">
        <w:t xml:space="preserve">also </w:t>
      </w:r>
      <w:r w:rsidR="00541BDC" w:rsidRPr="00541BDC">
        <w:t>established that</w:t>
      </w:r>
      <w:r w:rsidR="00541BDC">
        <w:t>,</w:t>
      </w:r>
    </w:p>
    <w:p w14:paraId="7629BB11" w14:textId="77777777" w:rsidR="00541BDC" w:rsidRDefault="0072300D" w:rsidP="0072300D">
      <w:pPr>
        <w:jc w:val="center"/>
      </w:pPr>
      <w:r>
        <w:t>“</w:t>
      </w:r>
      <w:r w:rsidRPr="0072300D">
        <w:t>Tacit knowledge—reflecting an individual's know-how and experiences from past actions—is increasingly considered as a valuable intangible resource that is difficult to imitate and acquire, and can be regarded as the most important source of competitive advantage for an individual, a group, or a</w:t>
      </w:r>
    </w:p>
    <w:p w14:paraId="328D5BBE" w14:textId="3F568B45" w:rsidR="0072300D" w:rsidRDefault="0072300D" w:rsidP="0072300D">
      <w:pPr>
        <w:jc w:val="center"/>
      </w:pPr>
      <w:r w:rsidRPr="0072300D">
        <w:t>firm</w:t>
      </w:r>
      <w:r>
        <w:t>”</w:t>
      </w:r>
    </w:p>
    <w:p w14:paraId="684A36A4" w14:textId="2FADC1CA" w:rsidR="00036B9B" w:rsidRDefault="00541BDC" w:rsidP="00057473">
      <w:r>
        <w:t>H</w:t>
      </w:r>
      <w:r w:rsidR="00510E78">
        <w:t xml:space="preserve">owever, </w:t>
      </w:r>
      <w:r w:rsidR="004D4C03">
        <w:t>it</w:t>
      </w:r>
      <w:r w:rsidR="00510E78">
        <w:t xml:space="preserve"> </w:t>
      </w:r>
      <w:r w:rsidR="003A5C9A">
        <w:t>must be managed correctly</w:t>
      </w:r>
      <w:r w:rsidR="004D4C03">
        <w:t xml:space="preserve"> a</w:t>
      </w:r>
      <w:r w:rsidR="003A5C9A">
        <w:t>s it represents information that is derived from personal experience</w:t>
      </w:r>
      <w:r w:rsidR="004D4C03">
        <w:t xml:space="preserve"> direct from ind</w:t>
      </w:r>
      <w:r w:rsidR="001E2008">
        <w:t>ivid</w:t>
      </w:r>
      <w:r w:rsidR="004D4C03">
        <w:t xml:space="preserve">uals and </w:t>
      </w:r>
      <w:r w:rsidR="001E2008">
        <w:t>their</w:t>
      </w:r>
      <w:r w:rsidR="004D4C03">
        <w:t xml:space="preserve"> </w:t>
      </w:r>
      <w:r w:rsidR="001E2008">
        <w:t>environment</w:t>
      </w:r>
      <w:r w:rsidR="000B20CE">
        <w:t xml:space="preserve"> and as </w:t>
      </w:r>
      <w:r w:rsidR="002C2230">
        <w:t>expressed</w:t>
      </w:r>
      <w:r w:rsidR="000B20CE">
        <w:t xml:space="preserve"> by </w:t>
      </w:r>
      <w:r w:rsidR="001B02A2" w:rsidRPr="001E7584">
        <w:t xml:space="preserve">V. Suppiah and </w:t>
      </w:r>
      <w:r w:rsidR="00714EAD" w:rsidRPr="001E7584">
        <w:t xml:space="preserve">S. </w:t>
      </w:r>
      <w:r w:rsidR="001B02A2" w:rsidRPr="001E7584">
        <w:t>M</w:t>
      </w:r>
      <w:r w:rsidR="00714EAD" w:rsidRPr="001E7584">
        <w:t>anjit</w:t>
      </w:r>
      <w:r w:rsidR="001B02A2" w:rsidRPr="001E7584">
        <w:t xml:space="preserve">, </w:t>
      </w:r>
      <w:r w:rsidR="00714EAD" w:rsidRPr="001E7584">
        <w:t>(</w:t>
      </w:r>
      <w:r w:rsidR="001B02A2" w:rsidRPr="001E7584">
        <w:t>2011</w:t>
      </w:r>
      <w:r w:rsidR="00714EAD" w:rsidRPr="001E7584">
        <w:t>)</w:t>
      </w:r>
      <w:r w:rsidR="00F1666C" w:rsidRPr="00714EAD">
        <w:rPr>
          <w:b/>
          <w:bCs/>
        </w:rPr>
        <w:t xml:space="preserve"> </w:t>
      </w:r>
      <w:r w:rsidR="00E95269" w:rsidRPr="00E95269">
        <w:t>that</w:t>
      </w:r>
      <w:r w:rsidR="00E95269">
        <w:rPr>
          <w:b/>
          <w:bCs/>
        </w:rPr>
        <w:t xml:space="preserve"> </w:t>
      </w:r>
      <w:r w:rsidR="00736DB2">
        <w:t>a</w:t>
      </w:r>
      <w:r w:rsidR="002C2230" w:rsidRPr="002C2230">
        <w:t>lthough it is recognized that there are fundamental benefits to knowledge sharing, people can be hesitant to share</w:t>
      </w:r>
      <w:r w:rsidR="00993B72">
        <w:t>.</w:t>
      </w:r>
    </w:p>
    <w:p w14:paraId="3233A9D8" w14:textId="3BC39FD1" w:rsidR="00F1666C" w:rsidRPr="00057473" w:rsidRDefault="00CC7EF8" w:rsidP="00057473">
      <w:r>
        <w:lastRenderedPageBreak/>
        <w:t>I</w:t>
      </w:r>
      <w:r w:rsidR="00F1666C" w:rsidRPr="00F1666C">
        <w:t>t must also be considered</w:t>
      </w:r>
      <w:r w:rsidR="006A7407">
        <w:t xml:space="preserve"> that because tacit knowledge sharing is usually based on trust and relationships, </w:t>
      </w:r>
      <w:r w:rsidR="001E140C">
        <w:t>meaning</w:t>
      </w:r>
      <w:r w:rsidR="00A86845" w:rsidRPr="00A86845">
        <w:t xml:space="preserve"> social relationship</w:t>
      </w:r>
      <w:r w:rsidR="001E140C">
        <w:t>s</w:t>
      </w:r>
      <w:r w:rsidR="00A86845" w:rsidRPr="00A86845">
        <w:t xml:space="preserve"> may be the most important factor that facilitates tacit knowledge sharing among employees within an organisation</w:t>
      </w:r>
      <w:r w:rsidR="002D6F99">
        <w:t xml:space="preserve"> </w:t>
      </w:r>
      <w:r w:rsidR="002D6F99" w:rsidRPr="001E7584">
        <w:t>S</w:t>
      </w:r>
      <w:r w:rsidR="0039117F" w:rsidRPr="001E7584">
        <w:t>.</w:t>
      </w:r>
      <w:r w:rsidR="007D0779">
        <w:t xml:space="preserve"> </w:t>
      </w:r>
      <w:r w:rsidR="002D6F99" w:rsidRPr="001E7584">
        <w:t>Yang and C</w:t>
      </w:r>
      <w:r w:rsidR="0039117F" w:rsidRPr="001E7584">
        <w:t>.</w:t>
      </w:r>
      <w:r w:rsidR="002D6F99" w:rsidRPr="001E7584">
        <w:t xml:space="preserve"> </w:t>
      </w:r>
      <w:r w:rsidR="007D0779" w:rsidRPr="001E7584">
        <w:t>Farn (</w:t>
      </w:r>
      <w:r w:rsidR="00332447" w:rsidRPr="001E7584">
        <w:t>2009)</w:t>
      </w:r>
    </w:p>
    <w:p w14:paraId="1B8AE262" w14:textId="113BEDA1" w:rsidR="00FA1F86" w:rsidRDefault="001E140C" w:rsidP="00FA1F86">
      <w:r w:rsidRPr="001E140C">
        <w:t>if they are not present</w:t>
      </w:r>
      <w:r w:rsidR="00332447">
        <w:t xml:space="preserve"> and strong</w:t>
      </w:r>
      <w:r w:rsidR="00520490">
        <w:t>,</w:t>
      </w:r>
      <w:r w:rsidR="00332447">
        <w:t xml:space="preserve"> then the information that is shared may be incorrect and misleading. </w:t>
      </w:r>
    </w:p>
    <w:p w14:paraId="292C92F0" w14:textId="7B2488E3" w:rsidR="00C132F4" w:rsidRPr="00C132F4" w:rsidRDefault="00C132F4" w:rsidP="00C132F4">
      <w:r w:rsidRPr="00C132F4">
        <w:t xml:space="preserve">As quoted by </w:t>
      </w:r>
      <w:r w:rsidRPr="001E7584">
        <w:t>Leal-Rodríguez et al (2013)</w:t>
      </w:r>
    </w:p>
    <w:p w14:paraId="0610CF6D" w14:textId="3A7C9A2C" w:rsidR="00C132F4" w:rsidRPr="00C132F4" w:rsidRDefault="00C132F4" w:rsidP="00C132F4">
      <w:pPr>
        <w:jc w:val="center"/>
      </w:pPr>
      <w:r>
        <w:t>“</w:t>
      </w:r>
      <w:r w:rsidRPr="00C132F4">
        <w:t xml:space="preserve">Knowledge management (KM) is a discipline that promotes an integrated approach to identifying, capturing, evaluating, retrieving, and sharing all the enterprise's information assets included databases, documents and procedures, among </w:t>
      </w:r>
      <w:proofErr w:type="gramStart"/>
      <w:r w:rsidRPr="00C132F4">
        <w:t>others</w:t>
      </w:r>
      <w:r>
        <w:t>”</w:t>
      </w:r>
      <w:proofErr w:type="gramEnd"/>
    </w:p>
    <w:p w14:paraId="565492DD" w14:textId="77777777" w:rsidR="00FA1F86" w:rsidRPr="00AE5875" w:rsidRDefault="00FA1F86" w:rsidP="00AE5875">
      <w:pPr>
        <w:rPr>
          <w:color w:val="70AD47" w:themeColor="accent6"/>
        </w:rPr>
      </w:pPr>
    </w:p>
    <w:p w14:paraId="3BE00594" w14:textId="67962E8A" w:rsidR="00FA1F86" w:rsidRPr="00EF55D3" w:rsidRDefault="00EF55D3" w:rsidP="00EF55D3">
      <w:pPr>
        <w:ind w:left="360"/>
        <w:rPr>
          <w:u w:val="single"/>
        </w:rPr>
      </w:pPr>
      <w:r>
        <w:rPr>
          <w:u w:val="single"/>
        </w:rPr>
        <w:t xml:space="preserve">1.e. </w:t>
      </w:r>
      <w:r w:rsidR="00771044">
        <w:rPr>
          <w:u w:val="single"/>
        </w:rPr>
        <w:t>I</w:t>
      </w:r>
      <w:r w:rsidR="00FA1F86" w:rsidRPr="00EF55D3">
        <w:rPr>
          <w:u w:val="single"/>
        </w:rPr>
        <w:t>dentify knowledge assets​</w:t>
      </w:r>
    </w:p>
    <w:p w14:paraId="68AD28D7" w14:textId="541ACD60" w:rsidR="00B84E6B" w:rsidRDefault="003F27C8" w:rsidP="003F27C8">
      <w:r>
        <w:t xml:space="preserve">Knowledge assets </w:t>
      </w:r>
      <w:r w:rsidR="00DF0418">
        <w:t xml:space="preserve">are a range of information or skills within a business or organisation </w:t>
      </w:r>
      <w:r w:rsidR="00836290">
        <w:t xml:space="preserve">that make it more valuable and competitive. The importance of knowledge assets is recognised by investors </w:t>
      </w:r>
      <w:r w:rsidR="00F215C4">
        <w:t xml:space="preserve">in the way they value a business. </w:t>
      </w:r>
    </w:p>
    <w:p w14:paraId="2345BB56" w14:textId="77777777" w:rsidR="002004FB" w:rsidRDefault="002004FB" w:rsidP="003F27C8"/>
    <w:p w14:paraId="7DBEBC97" w14:textId="6F73BA68" w:rsidR="000B0EBA" w:rsidRDefault="00CF0AF3" w:rsidP="003F27C8">
      <w:r>
        <w:t xml:space="preserve">The importance of knowledge assets has </w:t>
      </w:r>
      <w:r w:rsidR="002004FB">
        <w:t>been</w:t>
      </w:r>
      <w:r>
        <w:t xml:space="preserve"> recognised by organisations for </w:t>
      </w:r>
      <w:r w:rsidR="002004FB">
        <w:t>at least twenty years, a</w:t>
      </w:r>
      <w:r w:rsidR="000B0EBA">
        <w:t xml:space="preserve">s </w:t>
      </w:r>
      <w:r w:rsidR="00F55691" w:rsidRPr="001E7584">
        <w:t>Jaffe (1989)</w:t>
      </w:r>
      <w:r w:rsidR="000B0EBA" w:rsidRPr="001E7584">
        <w:t xml:space="preserve"> </w:t>
      </w:r>
      <w:r w:rsidR="000B0EBA">
        <w:t>said</w:t>
      </w:r>
      <w:r w:rsidR="00BF5763">
        <w:t>,</w:t>
      </w:r>
      <w:r w:rsidR="000B0EBA">
        <w:t xml:space="preserve"> </w:t>
      </w:r>
    </w:p>
    <w:p w14:paraId="20441358" w14:textId="514C7617" w:rsidR="00B84E6B" w:rsidRDefault="000B0EBA" w:rsidP="00FB1A51">
      <w:pPr>
        <w:jc w:val="center"/>
      </w:pPr>
      <w:r>
        <w:t>“</w:t>
      </w:r>
      <w:r w:rsidR="00B84E6B" w:rsidRPr="00B84E6B">
        <w:t xml:space="preserve">The availability of skilled and highly educated people has been indicated as the key driver of economic performance, since it increases the efficiency of existing </w:t>
      </w:r>
      <w:r w:rsidR="007C4A33" w:rsidRPr="00B84E6B">
        <w:t>production,</w:t>
      </w:r>
      <w:r w:rsidR="00B84E6B" w:rsidRPr="00B84E6B">
        <w:t xml:space="preserve"> and it stimulates the creation of new products and </w:t>
      </w:r>
      <w:r w:rsidR="007C4A33" w:rsidRPr="00B84E6B">
        <w:t>processes</w:t>
      </w:r>
      <w:r w:rsidR="007C4A33">
        <w:t>”.</w:t>
      </w:r>
    </w:p>
    <w:p w14:paraId="3BD82592" w14:textId="77777777" w:rsidR="001A12EE" w:rsidRDefault="001A12EE" w:rsidP="003F27C8"/>
    <w:p w14:paraId="3468D0F2" w14:textId="467452E7" w:rsidR="007B2D0B" w:rsidRDefault="00985C68" w:rsidP="003F27C8">
      <w:r>
        <w:t xml:space="preserve">Knowledge assets </w:t>
      </w:r>
      <w:r w:rsidR="000F0348">
        <w:t>include</w:t>
      </w:r>
      <w:r>
        <w:t xml:space="preserve"> Human knowledge, </w:t>
      </w:r>
      <w:r w:rsidR="00F13349">
        <w:t xml:space="preserve">structural </w:t>
      </w:r>
      <w:r w:rsidR="00680961">
        <w:t>knowledge,</w:t>
      </w:r>
      <w:r w:rsidR="00F13349">
        <w:t xml:space="preserve"> and market knowledge.</w:t>
      </w:r>
      <w:r w:rsidR="0022039C">
        <w:t xml:space="preserve"> </w:t>
      </w:r>
    </w:p>
    <w:p w14:paraId="779D4859" w14:textId="77777777" w:rsidR="004703E0" w:rsidRDefault="004703E0" w:rsidP="003F27C8"/>
    <w:tbl>
      <w:tblPr>
        <w:tblStyle w:val="TableGrid"/>
        <w:tblW w:w="0" w:type="auto"/>
        <w:tblLook w:val="04A0" w:firstRow="1" w:lastRow="0" w:firstColumn="1" w:lastColumn="0" w:noHBand="0" w:noVBand="1"/>
      </w:tblPr>
      <w:tblGrid>
        <w:gridCol w:w="4675"/>
        <w:gridCol w:w="4675"/>
      </w:tblGrid>
      <w:tr w:rsidR="00771044" w14:paraId="4C299C07" w14:textId="77777777" w:rsidTr="00771044">
        <w:tc>
          <w:tcPr>
            <w:tcW w:w="4675" w:type="dxa"/>
          </w:tcPr>
          <w:p w14:paraId="6A8BF255" w14:textId="7A42E855" w:rsidR="00771044" w:rsidRPr="00640112" w:rsidRDefault="00771044" w:rsidP="003F27C8">
            <w:r w:rsidRPr="00640112">
              <w:t>Human knowledge</w:t>
            </w:r>
          </w:p>
        </w:tc>
        <w:tc>
          <w:tcPr>
            <w:tcW w:w="4675" w:type="dxa"/>
          </w:tcPr>
          <w:p w14:paraId="15DCA16D" w14:textId="0B20BF7E" w:rsidR="00771044" w:rsidRPr="00640112" w:rsidRDefault="00640112" w:rsidP="003F27C8">
            <w:r>
              <w:t>T</w:t>
            </w:r>
            <w:r w:rsidR="00771044" w:rsidRPr="00640112">
              <w:t>acit knowledge within the employees and their capabilities.</w:t>
            </w:r>
          </w:p>
        </w:tc>
      </w:tr>
      <w:tr w:rsidR="00771044" w14:paraId="6FBC7D87" w14:textId="77777777" w:rsidTr="00771044">
        <w:tc>
          <w:tcPr>
            <w:tcW w:w="4675" w:type="dxa"/>
          </w:tcPr>
          <w:p w14:paraId="735392AE" w14:textId="74C665F9" w:rsidR="00771044" w:rsidRPr="00640112" w:rsidRDefault="00771044" w:rsidP="003F27C8">
            <w:r w:rsidRPr="00640112">
              <w:t>Structural Knowledge</w:t>
            </w:r>
          </w:p>
        </w:tc>
        <w:tc>
          <w:tcPr>
            <w:tcW w:w="4675" w:type="dxa"/>
          </w:tcPr>
          <w:p w14:paraId="682F0AC1" w14:textId="3302995E" w:rsidR="00771044" w:rsidRPr="00640112" w:rsidRDefault="00640112" w:rsidP="003F27C8">
            <w:r>
              <w:t>O</w:t>
            </w:r>
            <w:r w:rsidRPr="00640112">
              <w:t>rganisation’s</w:t>
            </w:r>
            <w:r w:rsidR="00771044" w:rsidRPr="00640112">
              <w:t xml:space="preserve"> capabilities and the way in which the teams work together and the relationships they have with one another</w:t>
            </w:r>
          </w:p>
        </w:tc>
      </w:tr>
      <w:tr w:rsidR="00771044" w14:paraId="0A0DDD82" w14:textId="77777777" w:rsidTr="00771044">
        <w:tc>
          <w:tcPr>
            <w:tcW w:w="4675" w:type="dxa"/>
          </w:tcPr>
          <w:p w14:paraId="2D28A811" w14:textId="04070DED" w:rsidR="00771044" w:rsidRPr="00640112" w:rsidRDefault="00771044" w:rsidP="003F27C8">
            <w:r w:rsidRPr="00640112">
              <w:t>Market Knowledge</w:t>
            </w:r>
          </w:p>
        </w:tc>
        <w:tc>
          <w:tcPr>
            <w:tcW w:w="4675" w:type="dxa"/>
          </w:tcPr>
          <w:p w14:paraId="0BC4701E" w14:textId="205B0156" w:rsidR="00771044" w:rsidRPr="00640112" w:rsidRDefault="00640112" w:rsidP="003F27C8">
            <w:r>
              <w:t>O</w:t>
            </w:r>
            <w:r w:rsidRPr="00640112">
              <w:t>rganisation’s</w:t>
            </w:r>
            <w:r w:rsidR="00771044" w:rsidRPr="00640112">
              <w:t xml:space="preserve"> knowledge of the market, client’s </w:t>
            </w:r>
            <w:proofErr w:type="gramStart"/>
            <w:r w:rsidR="00771044" w:rsidRPr="00640112">
              <w:t>competitors</w:t>
            </w:r>
            <w:proofErr w:type="gramEnd"/>
            <w:r w:rsidR="00771044" w:rsidRPr="00640112">
              <w:t xml:space="preserve"> and partners.</w:t>
            </w:r>
          </w:p>
        </w:tc>
      </w:tr>
    </w:tbl>
    <w:p w14:paraId="5B7BC135" w14:textId="77777777" w:rsidR="007C4A33" w:rsidRDefault="007C4A33" w:rsidP="003F27C8">
      <w:pPr>
        <w:rPr>
          <w:b/>
          <w:bCs/>
        </w:rPr>
      </w:pPr>
    </w:p>
    <w:p w14:paraId="45EF4D74" w14:textId="45D8C87D" w:rsidR="00DD5F7B" w:rsidRDefault="00DD5F7B" w:rsidP="003F27C8">
      <w:r>
        <w:t>The knowledge assets within my organisation are largely tacit</w:t>
      </w:r>
      <w:r w:rsidR="001D0708">
        <w:t xml:space="preserve">, as dentistry skills are very difficult to </w:t>
      </w:r>
      <w:r w:rsidR="00431101">
        <w:t xml:space="preserve">turn from tacit to explicit due to </w:t>
      </w:r>
      <w:r w:rsidR="009E53C2">
        <w:t>their</w:t>
      </w:r>
      <w:r w:rsidR="00431101">
        <w:t xml:space="preserve"> nature</w:t>
      </w:r>
      <w:r>
        <w:t>.</w:t>
      </w:r>
      <w:r w:rsidR="009F7F49">
        <w:t xml:space="preserve"> Although </w:t>
      </w:r>
      <w:r w:rsidR="00930602">
        <w:t>the</w:t>
      </w:r>
      <w:r w:rsidR="009F7F49">
        <w:t xml:space="preserve"> dental knowledge comes from training and </w:t>
      </w:r>
      <w:r w:rsidR="00DC25CB">
        <w:t xml:space="preserve">qualifications which are explicit (they can be accessed by </w:t>
      </w:r>
      <w:r w:rsidR="000F0348">
        <w:t>anyone</w:t>
      </w:r>
      <w:r w:rsidR="00DC25CB">
        <w:t xml:space="preserve"> attending the same courses) </w:t>
      </w:r>
      <w:r w:rsidR="00930602">
        <w:t>the</w:t>
      </w:r>
      <w:r w:rsidR="00DC25CB">
        <w:t xml:space="preserve"> tacit knowledge</w:t>
      </w:r>
      <w:r w:rsidR="005F622E">
        <w:t xml:space="preserve"> from </w:t>
      </w:r>
      <w:r w:rsidR="00930602">
        <w:t>each person’s</w:t>
      </w:r>
      <w:r w:rsidR="005F622E">
        <w:t xml:space="preserve"> experiences </w:t>
      </w:r>
      <w:proofErr w:type="gramStart"/>
      <w:r w:rsidR="005F622E">
        <w:t>are</w:t>
      </w:r>
      <w:proofErr w:type="gramEnd"/>
      <w:r w:rsidR="005F622E">
        <w:t xml:space="preserve"> most important in our working lives.</w:t>
      </w:r>
      <w:r w:rsidR="00673187">
        <w:t xml:space="preserve"> This has sculpted the way in which </w:t>
      </w:r>
      <w:r w:rsidR="00930602">
        <w:t>each person does their</w:t>
      </w:r>
      <w:r w:rsidR="00673187">
        <w:t xml:space="preserve"> jobs, how </w:t>
      </w:r>
      <w:r w:rsidR="00930602">
        <w:t>the team</w:t>
      </w:r>
      <w:r w:rsidR="00673187">
        <w:t xml:space="preserve"> communicate with patients</w:t>
      </w:r>
      <w:r w:rsidR="0022039C">
        <w:t xml:space="preserve"> and each other</w:t>
      </w:r>
      <w:r w:rsidR="00673187">
        <w:t xml:space="preserve"> and </w:t>
      </w:r>
      <w:r w:rsidR="0080609B">
        <w:t xml:space="preserve">how jobs </w:t>
      </w:r>
      <w:r w:rsidR="00930602">
        <w:t xml:space="preserve">are prioritised </w:t>
      </w:r>
      <w:r w:rsidR="0080609B">
        <w:t>within individual roles.</w:t>
      </w:r>
    </w:p>
    <w:p w14:paraId="4E8A5C68" w14:textId="466B82F8" w:rsidR="00C132F4" w:rsidRDefault="00C132F4" w:rsidP="003F27C8">
      <w:r>
        <w:t>Whilst discussing the difficulties of turning tacit knowledge into explicit knowledge in a medical setting,</w:t>
      </w:r>
      <w:r w:rsidRPr="001E7584">
        <w:t xml:space="preserve"> V L. Patel et al (1999)</w:t>
      </w:r>
      <w:r>
        <w:t xml:space="preserve"> said the following, </w:t>
      </w:r>
    </w:p>
    <w:p w14:paraId="5F19009F" w14:textId="6EB60DF5" w:rsidR="00C132F4" w:rsidRDefault="00C132F4" w:rsidP="00C132F4">
      <w:pPr>
        <w:jc w:val="center"/>
      </w:pPr>
      <w:r w:rsidRPr="00C132F4">
        <w:t xml:space="preserve">“We possess expertise that may have originally been learned verbally and explicitly, but has subsequently become tacit, an unacknowledged part of our clinical practice. Articulation of such knowledge rarely takes place and can be </w:t>
      </w:r>
      <w:proofErr w:type="gramStart"/>
      <w:r w:rsidRPr="00C132F4">
        <w:t>difficult”</w:t>
      </w:r>
      <w:proofErr w:type="gramEnd"/>
    </w:p>
    <w:p w14:paraId="61740243" w14:textId="42961C71" w:rsidR="0080609B" w:rsidRDefault="0080609B" w:rsidP="003F27C8">
      <w:r>
        <w:t xml:space="preserve">This tacit knowledge is highly valued in </w:t>
      </w:r>
      <w:r w:rsidR="00384067">
        <w:t>the practice</w:t>
      </w:r>
      <w:r>
        <w:t xml:space="preserve">. The minimum experience </w:t>
      </w:r>
      <w:r w:rsidR="00742CAB">
        <w:t xml:space="preserve">within </w:t>
      </w:r>
      <w:r w:rsidR="00384067">
        <w:t>the</w:t>
      </w:r>
      <w:r w:rsidR="00742CAB">
        <w:t xml:space="preserve"> team is 10 years, and</w:t>
      </w:r>
      <w:r w:rsidR="00384067">
        <w:t xml:space="preserve"> the practice owner</w:t>
      </w:r>
      <w:r w:rsidR="00742CAB">
        <w:t xml:space="preserve"> has explicitly said on multiple occasions that he would never employ </w:t>
      </w:r>
      <w:r w:rsidR="00925FE5">
        <w:t xml:space="preserve">a newly qualified clinical </w:t>
      </w:r>
      <w:r w:rsidR="00925FE5">
        <w:lastRenderedPageBreak/>
        <w:t>member due to the lack of experience</w:t>
      </w:r>
      <w:r w:rsidR="0022039C">
        <w:t xml:space="preserve">, and how difficult it is to teach </w:t>
      </w:r>
      <w:r w:rsidR="008A38FE">
        <w:t>somebody new the most efficient and effective ways to work.</w:t>
      </w:r>
    </w:p>
    <w:p w14:paraId="28107131" w14:textId="5650B369" w:rsidR="007C403C" w:rsidRDefault="007C403C" w:rsidP="003F27C8">
      <w:r>
        <w:t xml:space="preserve">For example, in my job role as a dental nurse, when I first </w:t>
      </w:r>
      <w:r w:rsidR="00680961">
        <w:t>qualified,</w:t>
      </w:r>
      <w:r>
        <w:t xml:space="preserve"> I knew </w:t>
      </w:r>
      <w:r w:rsidR="00680961">
        <w:t>predominantly</w:t>
      </w:r>
      <w:r>
        <w:t xml:space="preserve"> the technical aspect of dentistry. How to do the treatment and what materials and instruments are needed for it. </w:t>
      </w:r>
      <w:r w:rsidR="00A8711D">
        <w:t xml:space="preserve">I did not know how to prioritise my day, how to order stock and when to order it, how to run the surgeries and </w:t>
      </w:r>
      <w:r w:rsidR="00722EEB">
        <w:t>sense a</w:t>
      </w:r>
      <w:r w:rsidR="00C80D4F">
        <w:t xml:space="preserve"> </w:t>
      </w:r>
      <w:r w:rsidR="00680961">
        <w:t>patient’s</w:t>
      </w:r>
      <w:r w:rsidR="00C80D4F">
        <w:t xml:space="preserve"> </w:t>
      </w:r>
      <w:r w:rsidR="00722EEB">
        <w:t>nervousness</w:t>
      </w:r>
      <w:r w:rsidR="00C80D4F">
        <w:t xml:space="preserve"> and how that affected the</w:t>
      </w:r>
      <w:r w:rsidR="00FA3DE8">
        <w:t xml:space="preserve">ir </w:t>
      </w:r>
      <w:r w:rsidR="000F0348">
        <w:t>behaviour</w:t>
      </w:r>
      <w:r w:rsidR="00FA3DE8">
        <w:t>. All this</w:t>
      </w:r>
      <w:r>
        <w:t xml:space="preserve"> knowledge is now </w:t>
      </w:r>
      <w:r w:rsidR="003620FB">
        <w:t>something I am unconsciously competent at</w:t>
      </w:r>
      <w:r w:rsidR="00FA3DE8">
        <w:t xml:space="preserve">, but it has taken many years of trial and error to </w:t>
      </w:r>
      <w:r w:rsidR="000F0348">
        <w:t xml:space="preserve">achieve. This </w:t>
      </w:r>
      <w:r w:rsidR="00F052EF">
        <w:t>is very difficult to teach</w:t>
      </w:r>
      <w:r w:rsidR="000F0348">
        <w:t>. It has been learnt from making my own mistakes and my own victories.</w:t>
      </w:r>
      <w:r w:rsidR="00691281">
        <w:t xml:space="preserve"> Knowing which behaviour, </w:t>
      </w:r>
      <w:r w:rsidR="00680961">
        <w:t>attitudes,</w:t>
      </w:r>
      <w:r w:rsidR="00691281">
        <w:t xml:space="preserve"> and actions to repeat and which not to. </w:t>
      </w:r>
    </w:p>
    <w:p w14:paraId="70FFAED0" w14:textId="77777777" w:rsidR="00F052EF" w:rsidRDefault="00F052EF" w:rsidP="003F27C8"/>
    <w:p w14:paraId="55D0078E" w14:textId="0276BCC9" w:rsidR="008E1AC1" w:rsidRPr="00F052EF" w:rsidRDefault="0089281E" w:rsidP="00F052EF">
      <w:pPr>
        <w:ind w:firstLine="720"/>
        <w:rPr>
          <w:u w:val="single"/>
        </w:rPr>
      </w:pPr>
      <w:r w:rsidRPr="0089281E">
        <w:rPr>
          <w:u w:val="single"/>
        </w:rPr>
        <w:t xml:space="preserve">1.f. Demonstrate understanding of problems and issues related to knowledge assets </w:t>
      </w:r>
    </w:p>
    <w:p w14:paraId="1F677672" w14:textId="4B0B6FDE" w:rsidR="000A72D1" w:rsidRDefault="000A72D1" w:rsidP="003F27C8">
      <w:r>
        <w:t xml:space="preserve">To analyse </w:t>
      </w:r>
      <w:r w:rsidR="004B0305">
        <w:t xml:space="preserve">the </w:t>
      </w:r>
      <w:r>
        <w:t>knowledge assets</w:t>
      </w:r>
      <w:r w:rsidR="004B0305">
        <w:t xml:space="preserve"> within </w:t>
      </w:r>
      <w:r w:rsidR="00384067">
        <w:t>the practice</w:t>
      </w:r>
      <w:r w:rsidR="004B0305">
        <w:t>, SWOT and PEST analysis</w:t>
      </w:r>
      <w:r w:rsidR="00384067">
        <w:t xml:space="preserve"> will be used</w:t>
      </w:r>
      <w:r w:rsidR="007B634C">
        <w:t xml:space="preserve">. Using these two models will </w:t>
      </w:r>
      <w:r w:rsidR="00384067">
        <w:t>show the effects of internal and external influences on</w:t>
      </w:r>
      <w:r w:rsidR="00570FB5">
        <w:t xml:space="preserve"> the business and how it is </w:t>
      </w:r>
      <w:r w:rsidR="00680961">
        <w:t>affected</w:t>
      </w:r>
      <w:r w:rsidR="00570FB5">
        <w:t xml:space="preserve"> by both.</w:t>
      </w:r>
    </w:p>
    <w:p w14:paraId="63EE37E7" w14:textId="5B7F5063" w:rsidR="00570FB5" w:rsidRPr="009343EF" w:rsidRDefault="00570FB5" w:rsidP="003F27C8">
      <w:pPr>
        <w:rPr>
          <w:b/>
          <w:bCs/>
        </w:rPr>
      </w:pPr>
      <w:r w:rsidRPr="009343EF">
        <w:rPr>
          <w:b/>
          <w:bCs/>
        </w:rPr>
        <w:t>SWOT ANALYSIS</w:t>
      </w:r>
    </w:p>
    <w:tbl>
      <w:tblPr>
        <w:tblStyle w:val="TableGrid"/>
        <w:tblW w:w="0" w:type="auto"/>
        <w:tblLook w:val="04A0" w:firstRow="1" w:lastRow="0" w:firstColumn="1" w:lastColumn="0" w:noHBand="0" w:noVBand="1"/>
      </w:tblPr>
      <w:tblGrid>
        <w:gridCol w:w="4675"/>
        <w:gridCol w:w="4675"/>
      </w:tblGrid>
      <w:tr w:rsidR="00570FB5" w14:paraId="3804D931" w14:textId="77777777" w:rsidTr="00570FB5">
        <w:tc>
          <w:tcPr>
            <w:tcW w:w="4675" w:type="dxa"/>
          </w:tcPr>
          <w:p w14:paraId="07DBB15D" w14:textId="77777777" w:rsidR="00570FB5" w:rsidRPr="009343EF" w:rsidRDefault="004909D0" w:rsidP="009343EF">
            <w:pPr>
              <w:jc w:val="center"/>
              <w:rPr>
                <w:b/>
                <w:bCs/>
              </w:rPr>
            </w:pPr>
            <w:r w:rsidRPr="009343EF">
              <w:rPr>
                <w:b/>
                <w:bCs/>
              </w:rPr>
              <w:t>Strengths</w:t>
            </w:r>
          </w:p>
          <w:p w14:paraId="65C69E44" w14:textId="530C3FA6" w:rsidR="004909D0" w:rsidRDefault="004909D0" w:rsidP="009343EF">
            <w:pPr>
              <w:jc w:val="center"/>
            </w:pPr>
            <w:r>
              <w:t>Staff knowledge</w:t>
            </w:r>
            <w:r w:rsidR="004952E4">
              <w:t xml:space="preserve"> and </w:t>
            </w:r>
            <w:r>
              <w:t>experience</w:t>
            </w:r>
            <w:r w:rsidR="008114CB">
              <w:t>.</w:t>
            </w:r>
          </w:p>
          <w:p w14:paraId="57C9C6EB" w14:textId="251BBFC8" w:rsidR="004909D0" w:rsidRDefault="008114CB" w:rsidP="009343EF">
            <w:pPr>
              <w:jc w:val="center"/>
            </w:pPr>
            <w:r>
              <w:t>Established p</w:t>
            </w:r>
            <w:r w:rsidR="004909D0">
              <w:t>atient list</w:t>
            </w:r>
            <w:r>
              <w:t xml:space="preserve"> (Practice has been open for 40 years)</w:t>
            </w:r>
          </w:p>
          <w:p w14:paraId="349920F7" w14:textId="7073AE6C" w:rsidR="00DD0E8B" w:rsidRDefault="00DD0E8B" w:rsidP="009343EF">
            <w:pPr>
              <w:jc w:val="center"/>
            </w:pPr>
            <w:r>
              <w:t xml:space="preserve">Location- easily </w:t>
            </w:r>
            <w:r w:rsidR="00026A92">
              <w:t>accessible</w:t>
            </w:r>
          </w:p>
          <w:p w14:paraId="4E66CCF7" w14:textId="77777777" w:rsidR="00644A65" w:rsidRDefault="00644A65" w:rsidP="009343EF">
            <w:pPr>
              <w:jc w:val="center"/>
            </w:pPr>
            <w:r>
              <w:t xml:space="preserve">Private- </w:t>
            </w:r>
            <w:r w:rsidR="00D66737">
              <w:t xml:space="preserve">no </w:t>
            </w:r>
            <w:r w:rsidR="008114CB">
              <w:t xml:space="preserve">NHS </w:t>
            </w:r>
            <w:r w:rsidR="00D66737">
              <w:t>targets</w:t>
            </w:r>
            <w:r w:rsidR="008114CB">
              <w:t>.</w:t>
            </w:r>
          </w:p>
          <w:p w14:paraId="22AEF762" w14:textId="3490AD99" w:rsidR="00EF55D3" w:rsidRDefault="00EF55D3" w:rsidP="009343EF">
            <w:pPr>
              <w:jc w:val="center"/>
            </w:pPr>
            <w:r>
              <w:t xml:space="preserve">IT </w:t>
            </w:r>
            <w:r w:rsidR="00C213C8">
              <w:t xml:space="preserve">systems in place that allow streamlined appointments which decreases surgery time, in turn increasing profit. </w:t>
            </w:r>
          </w:p>
        </w:tc>
        <w:tc>
          <w:tcPr>
            <w:tcW w:w="4675" w:type="dxa"/>
          </w:tcPr>
          <w:p w14:paraId="31C5129F" w14:textId="77777777" w:rsidR="00570FB5" w:rsidRPr="009343EF" w:rsidRDefault="00644A65" w:rsidP="009343EF">
            <w:pPr>
              <w:jc w:val="center"/>
              <w:rPr>
                <w:b/>
                <w:bCs/>
              </w:rPr>
            </w:pPr>
            <w:r w:rsidRPr="009343EF">
              <w:rPr>
                <w:b/>
                <w:bCs/>
              </w:rPr>
              <w:t>Weaknesses</w:t>
            </w:r>
          </w:p>
          <w:p w14:paraId="34049DA5" w14:textId="0A2B5072" w:rsidR="00644A65" w:rsidRDefault="00644A65" w:rsidP="009343EF">
            <w:pPr>
              <w:jc w:val="center"/>
            </w:pPr>
            <w:r>
              <w:t xml:space="preserve">Private- no contract so no income if no dentistry is carried </w:t>
            </w:r>
            <w:r w:rsidR="008114CB">
              <w:t>out.</w:t>
            </w:r>
          </w:p>
          <w:p w14:paraId="2D552F50" w14:textId="44E9A92F" w:rsidR="008114CB" w:rsidRDefault="008114CB" w:rsidP="009343EF">
            <w:pPr>
              <w:jc w:val="center"/>
            </w:pPr>
            <w:r>
              <w:t>Clinicians will not work with agency nurse if required due to nurse absence.</w:t>
            </w:r>
          </w:p>
        </w:tc>
      </w:tr>
      <w:tr w:rsidR="00570FB5" w14:paraId="02ED67E6" w14:textId="77777777" w:rsidTr="00570FB5">
        <w:tc>
          <w:tcPr>
            <w:tcW w:w="4675" w:type="dxa"/>
          </w:tcPr>
          <w:p w14:paraId="7EDF3975" w14:textId="6CFC2F31" w:rsidR="00570FB5" w:rsidRPr="009343EF" w:rsidRDefault="00D66737" w:rsidP="009343EF">
            <w:pPr>
              <w:jc w:val="center"/>
              <w:rPr>
                <w:b/>
                <w:bCs/>
              </w:rPr>
            </w:pPr>
            <w:r w:rsidRPr="009343EF">
              <w:rPr>
                <w:b/>
                <w:bCs/>
              </w:rPr>
              <w:t>Opportunities</w:t>
            </w:r>
          </w:p>
          <w:p w14:paraId="2D0D116E" w14:textId="4F4913E9" w:rsidR="00D66737" w:rsidRDefault="00F67E73" w:rsidP="009343EF">
            <w:pPr>
              <w:jc w:val="center"/>
            </w:pPr>
            <w:r>
              <w:t>Employer also o</w:t>
            </w:r>
            <w:r w:rsidR="00D66737">
              <w:t>wn</w:t>
            </w:r>
            <w:r>
              <w:t>s</w:t>
            </w:r>
            <w:r w:rsidR="00D66737">
              <w:t xml:space="preserve"> next door</w:t>
            </w:r>
            <w:r>
              <w:t>. Potential for</w:t>
            </w:r>
            <w:r w:rsidR="00D66737">
              <w:t xml:space="preserve"> expansion</w:t>
            </w:r>
            <w:r>
              <w:t>. Leading to</w:t>
            </w:r>
            <w:r w:rsidR="00925836">
              <w:t xml:space="preserve"> patient list and income</w:t>
            </w:r>
            <w:r>
              <w:t xml:space="preserve"> doubled.</w:t>
            </w:r>
          </w:p>
        </w:tc>
        <w:tc>
          <w:tcPr>
            <w:tcW w:w="4675" w:type="dxa"/>
          </w:tcPr>
          <w:p w14:paraId="2A0585F6" w14:textId="77777777" w:rsidR="00570FB5" w:rsidRPr="009343EF" w:rsidRDefault="00925836" w:rsidP="009343EF">
            <w:pPr>
              <w:jc w:val="center"/>
              <w:rPr>
                <w:b/>
                <w:bCs/>
              </w:rPr>
            </w:pPr>
            <w:r w:rsidRPr="009343EF">
              <w:rPr>
                <w:b/>
                <w:bCs/>
              </w:rPr>
              <w:t>Threats</w:t>
            </w:r>
          </w:p>
          <w:p w14:paraId="4C1DEF86" w14:textId="77777777" w:rsidR="00925836" w:rsidRDefault="009343EF" w:rsidP="009343EF">
            <w:pPr>
              <w:jc w:val="center"/>
            </w:pPr>
            <w:r>
              <w:t>Other dental practices</w:t>
            </w:r>
            <w:r w:rsidR="008114CB">
              <w:t xml:space="preserve"> that are</w:t>
            </w:r>
            <w:r>
              <w:t xml:space="preserve"> larger, bigger investors</w:t>
            </w:r>
            <w:r w:rsidR="008114CB">
              <w:t xml:space="preserve"> (meaning </w:t>
            </w:r>
            <w:r>
              <w:t>more money</w:t>
            </w:r>
            <w:r w:rsidR="008114CB">
              <w:t>) and</w:t>
            </w:r>
            <w:r>
              <w:t xml:space="preserve"> can see more patients</w:t>
            </w:r>
            <w:r w:rsidR="008114CB">
              <w:t>.</w:t>
            </w:r>
          </w:p>
          <w:p w14:paraId="6402B4DA" w14:textId="77777777" w:rsidR="001D7FD1" w:rsidRDefault="001D7FD1" w:rsidP="009343EF">
            <w:pPr>
              <w:jc w:val="center"/>
            </w:pPr>
            <w:r>
              <w:t>Our treatment can be easily replicated by other practices who have the acquired skills.</w:t>
            </w:r>
          </w:p>
          <w:p w14:paraId="696280A0" w14:textId="31B49D06" w:rsidR="001D7FD1" w:rsidRDefault="00F50E13" w:rsidP="009343EF">
            <w:pPr>
              <w:jc w:val="center"/>
            </w:pPr>
            <w:r>
              <w:t>Bad publicity from complaints.</w:t>
            </w:r>
          </w:p>
        </w:tc>
      </w:tr>
    </w:tbl>
    <w:p w14:paraId="3E3BDE73" w14:textId="1278FD07" w:rsidR="00570FB5" w:rsidRDefault="00570FB5" w:rsidP="003F27C8"/>
    <w:p w14:paraId="35E91026" w14:textId="71E4ED09" w:rsidR="00AF04E1" w:rsidRPr="00F07F3C" w:rsidRDefault="00AF04E1" w:rsidP="003F27C8">
      <w:r w:rsidRPr="00F07F3C">
        <w:t xml:space="preserve">This SWOT analysis </w:t>
      </w:r>
      <w:r w:rsidR="00E25607" w:rsidRPr="00F07F3C">
        <w:t>clearly shows</w:t>
      </w:r>
      <w:r w:rsidR="005E37C1">
        <w:t xml:space="preserve"> the strengths of the knowledge assets </w:t>
      </w:r>
      <w:r w:rsidR="00062234">
        <w:t>outweigh</w:t>
      </w:r>
      <w:r w:rsidR="005E37C1">
        <w:t xml:space="preserve"> the weaknesses</w:t>
      </w:r>
      <w:r w:rsidR="005075CA">
        <w:t xml:space="preserve">. It also gives some </w:t>
      </w:r>
      <w:r w:rsidR="00E25607">
        <w:t>opportunities</w:t>
      </w:r>
      <w:r w:rsidR="005075CA">
        <w:t xml:space="preserve"> and threats, </w:t>
      </w:r>
      <w:r w:rsidR="000D75E9">
        <w:t xml:space="preserve">which give </w:t>
      </w:r>
      <w:r w:rsidR="00E25607">
        <w:t>some</w:t>
      </w:r>
      <w:r w:rsidR="000D75E9">
        <w:t xml:space="preserve"> indicators of </w:t>
      </w:r>
      <w:r w:rsidR="00E25607">
        <w:t>the</w:t>
      </w:r>
      <w:r w:rsidR="00062234">
        <w:t xml:space="preserve"> potential value of these knowledge assets to the organisation.</w:t>
      </w:r>
      <w:r w:rsidR="005075CA">
        <w:t xml:space="preserve"> </w:t>
      </w:r>
    </w:p>
    <w:p w14:paraId="6D407C83" w14:textId="49F778FB" w:rsidR="009343EF" w:rsidRDefault="009343EF" w:rsidP="003F27C8">
      <w:pPr>
        <w:rPr>
          <w:b/>
          <w:bCs/>
        </w:rPr>
      </w:pPr>
      <w:r w:rsidRPr="009343EF">
        <w:rPr>
          <w:b/>
          <w:bCs/>
        </w:rPr>
        <w:t>PEST ANALYSIS</w:t>
      </w:r>
    </w:p>
    <w:tbl>
      <w:tblPr>
        <w:tblStyle w:val="TableGrid"/>
        <w:tblW w:w="0" w:type="auto"/>
        <w:tblLook w:val="04A0" w:firstRow="1" w:lastRow="0" w:firstColumn="1" w:lastColumn="0" w:noHBand="0" w:noVBand="1"/>
      </w:tblPr>
      <w:tblGrid>
        <w:gridCol w:w="4675"/>
        <w:gridCol w:w="4675"/>
      </w:tblGrid>
      <w:tr w:rsidR="009343EF" w14:paraId="7B68E6A6" w14:textId="77777777" w:rsidTr="009343EF">
        <w:tc>
          <w:tcPr>
            <w:tcW w:w="4675" w:type="dxa"/>
          </w:tcPr>
          <w:p w14:paraId="635E3786" w14:textId="69D54CD8" w:rsidR="009343EF" w:rsidRPr="005A0635" w:rsidRDefault="009343EF" w:rsidP="003F27C8">
            <w:r>
              <w:rPr>
                <w:b/>
                <w:bCs/>
              </w:rPr>
              <w:t>P</w:t>
            </w:r>
            <w:r w:rsidR="005A0635">
              <w:t>olitical</w:t>
            </w:r>
          </w:p>
        </w:tc>
        <w:tc>
          <w:tcPr>
            <w:tcW w:w="4675" w:type="dxa"/>
          </w:tcPr>
          <w:p w14:paraId="75FDCCEC" w14:textId="29890255" w:rsidR="009343EF" w:rsidRDefault="00F67E73" w:rsidP="003F27C8">
            <w:r>
              <w:t>Effect of Covid</w:t>
            </w:r>
            <w:r w:rsidR="00C16573">
              <w:t>.</w:t>
            </w:r>
          </w:p>
          <w:p w14:paraId="082B4376" w14:textId="4CA6F1BB" w:rsidR="00384067" w:rsidRDefault="00384067" w:rsidP="003F27C8">
            <w:r>
              <w:t xml:space="preserve">Limited patients aloud to attend the </w:t>
            </w:r>
            <w:proofErr w:type="gramStart"/>
            <w:r>
              <w:t>practice</w:t>
            </w:r>
            <w:proofErr w:type="gramEnd"/>
          </w:p>
          <w:p w14:paraId="41716196" w14:textId="750D4351" w:rsidR="00665BD0" w:rsidRDefault="005D1D6A" w:rsidP="003F27C8">
            <w:r>
              <w:t xml:space="preserve">Gaps between </w:t>
            </w:r>
            <w:r w:rsidR="00C16573">
              <w:t>patients (fallow time)</w:t>
            </w:r>
          </w:p>
          <w:p w14:paraId="30850DA3" w14:textId="621D20C8" w:rsidR="005D1D6A" w:rsidRPr="00665BD0" w:rsidRDefault="00C16573" w:rsidP="003F27C8">
            <w:r>
              <w:t>Banned from</w:t>
            </w:r>
            <w:r w:rsidR="005D1D6A">
              <w:t xml:space="preserve"> cosmetic dentistry for months</w:t>
            </w:r>
            <w:r>
              <w:t xml:space="preserve"> by the Local health board</w:t>
            </w:r>
            <w:r w:rsidR="005D1D6A">
              <w:t xml:space="preserve"> (</w:t>
            </w:r>
            <w:r>
              <w:t xml:space="preserve">which is the </w:t>
            </w:r>
            <w:r w:rsidR="005D1D6A">
              <w:t>biggest earner)</w:t>
            </w:r>
          </w:p>
        </w:tc>
      </w:tr>
      <w:tr w:rsidR="009343EF" w14:paraId="1CC3D703" w14:textId="77777777" w:rsidTr="009343EF">
        <w:tc>
          <w:tcPr>
            <w:tcW w:w="4675" w:type="dxa"/>
          </w:tcPr>
          <w:p w14:paraId="0265769A" w14:textId="525BAB49" w:rsidR="009343EF" w:rsidRPr="005A0635" w:rsidRDefault="005A0635" w:rsidP="003F27C8">
            <w:r>
              <w:rPr>
                <w:b/>
                <w:bCs/>
              </w:rPr>
              <w:t>E</w:t>
            </w:r>
            <w:r w:rsidR="00430126">
              <w:t>conomic</w:t>
            </w:r>
          </w:p>
        </w:tc>
        <w:tc>
          <w:tcPr>
            <w:tcW w:w="4675" w:type="dxa"/>
          </w:tcPr>
          <w:p w14:paraId="0983B503" w14:textId="28F06D7B" w:rsidR="002C7D58" w:rsidRPr="002C7D58" w:rsidRDefault="002C7D58" w:rsidP="003F27C8">
            <w:r>
              <w:t xml:space="preserve">Patients have saved money during </w:t>
            </w:r>
            <w:r w:rsidR="00680961">
              <w:t>lockdown</w:t>
            </w:r>
            <w:r w:rsidR="00C16573">
              <w:t xml:space="preserve"> and</w:t>
            </w:r>
            <w:r w:rsidR="008D4925">
              <w:t xml:space="preserve"> a </w:t>
            </w:r>
            <w:r w:rsidR="00384067">
              <w:t>lot can</w:t>
            </w:r>
            <w:r w:rsidR="00C16573">
              <w:t xml:space="preserve"> now afford the cosmetic treatment they have always wanted</w:t>
            </w:r>
            <w:r w:rsidR="008D4925">
              <w:t xml:space="preserve"> </w:t>
            </w:r>
            <w:r>
              <w:t>because they can now afford it</w:t>
            </w:r>
          </w:p>
        </w:tc>
      </w:tr>
      <w:tr w:rsidR="005A0635" w14:paraId="09C1479D" w14:textId="77777777" w:rsidTr="009343EF">
        <w:tc>
          <w:tcPr>
            <w:tcW w:w="4675" w:type="dxa"/>
          </w:tcPr>
          <w:p w14:paraId="4B681063" w14:textId="151981DB" w:rsidR="005A0635" w:rsidRPr="00430126" w:rsidRDefault="005A0635" w:rsidP="003F27C8">
            <w:r>
              <w:rPr>
                <w:b/>
                <w:bCs/>
              </w:rPr>
              <w:t>S</w:t>
            </w:r>
            <w:r w:rsidR="00430126">
              <w:t>ocio-</w:t>
            </w:r>
            <w:r w:rsidR="00806000">
              <w:t>cultural</w:t>
            </w:r>
          </w:p>
        </w:tc>
        <w:tc>
          <w:tcPr>
            <w:tcW w:w="4675" w:type="dxa"/>
          </w:tcPr>
          <w:p w14:paraId="6AABC748" w14:textId="77777777" w:rsidR="005A0635" w:rsidRDefault="00DB1B11" w:rsidP="003F27C8">
            <w:r>
              <w:t>Instagram</w:t>
            </w:r>
          </w:p>
          <w:p w14:paraId="382D69A0" w14:textId="77777777" w:rsidR="00DB1B11" w:rsidRDefault="00DB1B11" w:rsidP="003F27C8">
            <w:r>
              <w:t>Social media</w:t>
            </w:r>
          </w:p>
          <w:p w14:paraId="6A4D9C32" w14:textId="06ED5FD8" w:rsidR="00DB1B11" w:rsidRDefault="00DB1B11" w:rsidP="003F27C8">
            <w:r>
              <w:t>Younge people want the perfect image/</w:t>
            </w:r>
            <w:r w:rsidR="00680961">
              <w:t>smile.</w:t>
            </w:r>
          </w:p>
          <w:p w14:paraId="724986B2" w14:textId="17C485FC" w:rsidR="00DB1B11" w:rsidRPr="002C7D58" w:rsidRDefault="00DB1B11" w:rsidP="003F27C8">
            <w:r>
              <w:lastRenderedPageBreak/>
              <w:t>Older people have always wanted</w:t>
            </w:r>
            <w:r w:rsidR="008D4925">
              <w:t xml:space="preserve"> cosmetic treatment</w:t>
            </w:r>
            <w:r>
              <w:t xml:space="preserve"> and now can afford</w:t>
            </w:r>
            <w:r w:rsidR="008D4925">
              <w:t xml:space="preserve"> due to savings.</w:t>
            </w:r>
          </w:p>
        </w:tc>
      </w:tr>
      <w:tr w:rsidR="005A0635" w14:paraId="6394A04F" w14:textId="77777777" w:rsidTr="009343EF">
        <w:tc>
          <w:tcPr>
            <w:tcW w:w="4675" w:type="dxa"/>
          </w:tcPr>
          <w:p w14:paraId="6FDBC19B" w14:textId="7197DE86" w:rsidR="005A0635" w:rsidRDefault="005A0635" w:rsidP="003F27C8">
            <w:pPr>
              <w:rPr>
                <w:b/>
                <w:bCs/>
              </w:rPr>
            </w:pPr>
            <w:r>
              <w:rPr>
                <w:b/>
                <w:bCs/>
              </w:rPr>
              <w:lastRenderedPageBreak/>
              <w:t>T</w:t>
            </w:r>
            <w:r w:rsidR="00430126" w:rsidRPr="00430126">
              <w:t>echnological</w:t>
            </w:r>
          </w:p>
        </w:tc>
        <w:tc>
          <w:tcPr>
            <w:tcW w:w="4675" w:type="dxa"/>
          </w:tcPr>
          <w:p w14:paraId="194AD146" w14:textId="77777777" w:rsidR="005A0635" w:rsidRDefault="00D87E16" w:rsidP="003F27C8">
            <w:r>
              <w:t>Microscope</w:t>
            </w:r>
          </w:p>
          <w:p w14:paraId="265EB02A" w14:textId="77777777" w:rsidR="00D87E16" w:rsidRDefault="00D87E16" w:rsidP="003F27C8">
            <w:r>
              <w:t>TVS</w:t>
            </w:r>
          </w:p>
          <w:p w14:paraId="4A8BCA3A" w14:textId="77777777" w:rsidR="00D87E16" w:rsidRDefault="00D87E16" w:rsidP="003F27C8">
            <w:r>
              <w:t>Intra oral camera</w:t>
            </w:r>
          </w:p>
          <w:p w14:paraId="3645F2FC" w14:textId="47DB37B7" w:rsidR="00D87E16" w:rsidRDefault="00D87E16" w:rsidP="003F27C8">
            <w:r>
              <w:t>Extra oral camera</w:t>
            </w:r>
          </w:p>
          <w:p w14:paraId="3B96D601" w14:textId="77777777" w:rsidR="00D87E16" w:rsidRDefault="00FA0C5A" w:rsidP="003F27C8">
            <w:r>
              <w:t>Scanners</w:t>
            </w:r>
          </w:p>
          <w:p w14:paraId="5C9F3A83" w14:textId="7B33E302" w:rsidR="00FA0C5A" w:rsidRPr="002C7D58" w:rsidRDefault="00FA0C5A" w:rsidP="003F27C8">
            <w:r>
              <w:t>Practice high tech</w:t>
            </w:r>
          </w:p>
        </w:tc>
      </w:tr>
    </w:tbl>
    <w:p w14:paraId="31C24F8A" w14:textId="4D9FF762" w:rsidR="009343EF" w:rsidRPr="009343EF" w:rsidRDefault="009343EF" w:rsidP="003F27C8">
      <w:pPr>
        <w:rPr>
          <w:b/>
          <w:bCs/>
        </w:rPr>
      </w:pPr>
    </w:p>
    <w:p w14:paraId="3C1A010C" w14:textId="15072279" w:rsidR="00333F72" w:rsidRPr="00333F72" w:rsidRDefault="00333F72" w:rsidP="008353E4">
      <w:r>
        <w:t xml:space="preserve">The Pest analysis shows the external factors on the practice. The effect of the resent </w:t>
      </w:r>
      <w:r w:rsidR="001E1356">
        <w:t xml:space="preserve">pandemic </w:t>
      </w:r>
      <w:r w:rsidR="00E85ACC">
        <w:t>is</w:t>
      </w:r>
      <w:r w:rsidR="001E1356">
        <w:t xml:space="preserve"> evident in the political aspects.</w:t>
      </w:r>
      <w:r w:rsidR="006D7B31">
        <w:t xml:space="preserve"> However, the economic, </w:t>
      </w:r>
      <w:r w:rsidR="00E85ACC">
        <w:t>socio-cultural,</w:t>
      </w:r>
      <w:r w:rsidR="006D7B31">
        <w:t xml:space="preserve"> and technological points are all beneficial</w:t>
      </w:r>
      <w:r w:rsidR="00E85ACC">
        <w:t xml:space="preserve"> to the practice.</w:t>
      </w:r>
    </w:p>
    <w:p w14:paraId="6964EC7A" w14:textId="77777777" w:rsidR="00FA1F86" w:rsidRPr="005C1609" w:rsidRDefault="00FA1F86" w:rsidP="005C1609">
      <w:pPr>
        <w:rPr>
          <w:color w:val="70AD47" w:themeColor="accent6"/>
        </w:rPr>
      </w:pPr>
    </w:p>
    <w:p w14:paraId="1DDB78DE" w14:textId="06C48770" w:rsidR="00FA1F86" w:rsidRPr="00072B0E" w:rsidRDefault="0089281E" w:rsidP="0089281E">
      <w:pPr>
        <w:ind w:firstLine="360"/>
        <w:rPr>
          <w:u w:val="single"/>
        </w:rPr>
      </w:pPr>
      <w:r>
        <w:rPr>
          <w:u w:val="single"/>
        </w:rPr>
        <w:t xml:space="preserve">1.g. </w:t>
      </w:r>
      <w:r w:rsidR="004D6BF4" w:rsidRPr="00072B0E">
        <w:rPr>
          <w:u w:val="single"/>
        </w:rPr>
        <w:t>I</w:t>
      </w:r>
      <w:r w:rsidR="00FA1F86" w:rsidRPr="00072B0E">
        <w:rPr>
          <w:u w:val="single"/>
        </w:rPr>
        <w:t>dentify</w:t>
      </w:r>
      <w:r w:rsidR="004D6BF4" w:rsidRPr="00072B0E">
        <w:rPr>
          <w:u w:val="single"/>
        </w:rPr>
        <w:t xml:space="preserve"> the</w:t>
      </w:r>
      <w:r w:rsidR="00FA1F86" w:rsidRPr="00072B0E">
        <w:rPr>
          <w:u w:val="single"/>
        </w:rPr>
        <w:t xml:space="preserve"> value</w:t>
      </w:r>
      <w:r w:rsidR="004D6BF4" w:rsidRPr="00072B0E">
        <w:rPr>
          <w:u w:val="single"/>
        </w:rPr>
        <w:t xml:space="preserve"> </w:t>
      </w:r>
      <w:r w:rsidR="00FA1F86" w:rsidRPr="00072B0E">
        <w:rPr>
          <w:u w:val="single"/>
        </w:rPr>
        <w:t xml:space="preserve">added by the knowledge assets within your own area of your </w:t>
      </w:r>
      <w:r w:rsidR="00072B0E" w:rsidRPr="00072B0E">
        <w:rPr>
          <w:u w:val="single"/>
        </w:rPr>
        <w:t>organisation​</w:t>
      </w:r>
      <w:r w:rsidR="00AB02D3">
        <w:rPr>
          <w:u w:val="single"/>
        </w:rPr>
        <w:t xml:space="preserve"> and evaluate actual and potential knowledge assets.</w:t>
      </w:r>
    </w:p>
    <w:p w14:paraId="7214EEE9" w14:textId="4734CDF4" w:rsidR="003F27A8" w:rsidRDefault="003F27A8" w:rsidP="0089281E">
      <w:r>
        <w:t xml:space="preserve">Knowledge assets are </w:t>
      </w:r>
      <w:r w:rsidR="00F721FC">
        <w:t>information or skills within an organisation that make it more valuable or competitive.</w:t>
      </w:r>
    </w:p>
    <w:p w14:paraId="5C282941" w14:textId="5F3D2CB0" w:rsidR="00DB2686" w:rsidRDefault="00DB2686" w:rsidP="0089281E">
      <w:r>
        <w:t xml:space="preserve">Within </w:t>
      </w:r>
      <w:r w:rsidR="00F721FC">
        <w:t>the practice</w:t>
      </w:r>
      <w:r>
        <w:t>, there are many different knowledge assets</w:t>
      </w:r>
      <w:r w:rsidR="00384067">
        <w:t xml:space="preserve"> that have been</w:t>
      </w:r>
      <w:r w:rsidR="00CC1B47">
        <w:t xml:space="preserve"> </w:t>
      </w:r>
      <w:r w:rsidR="00BF0F57">
        <w:t>acquired</w:t>
      </w:r>
      <w:r w:rsidR="00CC1B47">
        <w:t xml:space="preserve"> by </w:t>
      </w:r>
      <w:r w:rsidR="008F6664">
        <w:t>the staff</w:t>
      </w:r>
      <w:r w:rsidR="00CC1B47">
        <w:t>.</w:t>
      </w:r>
    </w:p>
    <w:p w14:paraId="1FA848C4" w14:textId="1896996E" w:rsidR="00CC1B47" w:rsidRDefault="00CC1B47" w:rsidP="0089281E">
      <w:r>
        <w:t xml:space="preserve">This knowledge is all tacit knowledge. It comes from the </w:t>
      </w:r>
      <w:r w:rsidR="00E24242">
        <w:t xml:space="preserve">experiences and practices gained over years of obtaining skills from different practices, </w:t>
      </w:r>
      <w:r w:rsidR="00BF0F57">
        <w:t>courses, and qualifications.</w:t>
      </w:r>
    </w:p>
    <w:p w14:paraId="6488D7B1" w14:textId="1615B566" w:rsidR="00BF0F57" w:rsidRDefault="00BF0F57" w:rsidP="0089281E">
      <w:r>
        <w:t xml:space="preserve">For example, </w:t>
      </w:r>
      <w:r w:rsidR="008F6664">
        <w:t>the practice owner</w:t>
      </w:r>
      <w:r w:rsidR="002C47F3">
        <w:t xml:space="preserve"> has gone on many courses revolving around the effect and advantages of social media. Because of this knowledge he has gained, he spends a vast amount of money every month on an advertising company, who completely controls </w:t>
      </w:r>
      <w:r w:rsidR="003A424D">
        <w:t>the</w:t>
      </w:r>
      <w:r w:rsidR="002C47F3">
        <w:t xml:space="preserve"> social media </w:t>
      </w:r>
      <w:r w:rsidR="00806000">
        <w:t>output</w:t>
      </w:r>
      <w:r w:rsidR="002C47F3">
        <w:t xml:space="preserve">. Because of this, </w:t>
      </w:r>
      <w:r w:rsidR="003A424D">
        <w:t xml:space="preserve">the </w:t>
      </w:r>
      <w:r w:rsidR="00E52635">
        <w:t>practice</w:t>
      </w:r>
      <w:r w:rsidR="003A424D">
        <w:t xml:space="preserve"> is</w:t>
      </w:r>
      <w:r w:rsidR="002C47F3">
        <w:t xml:space="preserve"> now number one on google when </w:t>
      </w:r>
      <w:r w:rsidR="00437E86">
        <w:t xml:space="preserve">many cosmetic dentist related searches are made. From patient </w:t>
      </w:r>
      <w:r w:rsidR="00806000">
        <w:t>questionnaires</w:t>
      </w:r>
      <w:r w:rsidR="00C00E79">
        <w:t xml:space="preserve"> and from speaking to the patients</w:t>
      </w:r>
      <w:r w:rsidR="006426C0">
        <w:t>,</w:t>
      </w:r>
      <w:r w:rsidR="00437E86">
        <w:t xml:space="preserve"> </w:t>
      </w:r>
      <w:r w:rsidR="00E73BC0">
        <w:t>it</w:t>
      </w:r>
      <w:r w:rsidR="00437E86">
        <w:t xml:space="preserve"> ha</w:t>
      </w:r>
      <w:r w:rsidR="00E73BC0">
        <w:t>s been</w:t>
      </w:r>
      <w:r w:rsidR="00437E86">
        <w:t xml:space="preserve"> </w:t>
      </w:r>
      <w:r w:rsidR="00806000">
        <w:t>discovered</w:t>
      </w:r>
      <w:r w:rsidR="00437E86">
        <w:t xml:space="preserve"> that a high percentage of patients came to </w:t>
      </w:r>
      <w:r w:rsidR="00E73BC0">
        <w:t>the practice</w:t>
      </w:r>
      <w:r w:rsidR="00437E86">
        <w:t xml:space="preserve"> because </w:t>
      </w:r>
      <w:r w:rsidR="00E73BC0">
        <w:t>it was</w:t>
      </w:r>
      <w:r w:rsidR="00437E86">
        <w:t xml:space="preserve"> at the top of the list on google. </w:t>
      </w:r>
      <w:r w:rsidR="00806000">
        <w:t xml:space="preserve">This tacit knowledge that </w:t>
      </w:r>
      <w:r w:rsidR="008D6DE3">
        <w:t>the practice owner</w:t>
      </w:r>
      <w:r w:rsidR="00806000">
        <w:t xml:space="preserve"> gained and then shared (made explicit) ha</w:t>
      </w:r>
      <w:r w:rsidR="008D6DE3">
        <w:t>s</w:t>
      </w:r>
      <w:r w:rsidR="00806000">
        <w:t xml:space="preserve"> given him a huge advantage in the current market.</w:t>
      </w:r>
      <w:r w:rsidR="006426C0">
        <w:t xml:space="preserve"> </w:t>
      </w:r>
      <w:proofErr w:type="spellStart"/>
      <w:r w:rsidR="006426C0">
        <w:t>With out</w:t>
      </w:r>
      <w:proofErr w:type="spellEnd"/>
      <w:r w:rsidR="006426C0">
        <w:t xml:space="preserve"> him attending these courses and taking an interest in the effects of social media on an organisation, the business would have been at a disadvantage to other practices.</w:t>
      </w:r>
    </w:p>
    <w:p w14:paraId="1D31C278" w14:textId="181C69A4" w:rsidR="006426C0" w:rsidRDefault="006426C0" w:rsidP="0089281E">
      <w:r>
        <w:t xml:space="preserve">Highlighting the transition of social media use from personal to professional, and the opportunities it provides, </w:t>
      </w:r>
      <w:r w:rsidRPr="001E7584">
        <w:t>Nisar et al (2019)</w:t>
      </w:r>
      <w:r>
        <w:t xml:space="preserve"> said, </w:t>
      </w:r>
    </w:p>
    <w:p w14:paraId="5FD059C1" w14:textId="4F909E5E" w:rsidR="006426C0" w:rsidRDefault="006426C0" w:rsidP="006426C0">
      <w:pPr>
        <w:jc w:val="center"/>
      </w:pPr>
      <w:r>
        <w:t>“</w:t>
      </w:r>
      <w:r w:rsidRPr="006426C0">
        <w:t>A range of technologies from blogs to social networks have extended the reach of the digital revolution to the organization, creating challenges and opportunities that are expected to be compounded over time as social media is further integrated into the organizational landscape.</w:t>
      </w:r>
      <w:r>
        <w:t>”</w:t>
      </w:r>
    </w:p>
    <w:p w14:paraId="6ECBB693" w14:textId="77777777" w:rsidR="00692200" w:rsidRPr="00AB02D3" w:rsidRDefault="00692200" w:rsidP="00AB02D3">
      <w:pPr>
        <w:rPr>
          <w:color w:val="70AD47" w:themeColor="accent6"/>
        </w:rPr>
      </w:pPr>
    </w:p>
    <w:p w14:paraId="17388825" w14:textId="3900311E" w:rsidR="00692200" w:rsidRDefault="00692200" w:rsidP="00692200">
      <w:r w:rsidRPr="00692200">
        <w:t xml:space="preserve">Within </w:t>
      </w:r>
      <w:r>
        <w:t xml:space="preserve">the </w:t>
      </w:r>
      <w:r w:rsidR="00C71DFD">
        <w:t>organisation</w:t>
      </w:r>
      <w:r>
        <w:t xml:space="preserve"> of </w:t>
      </w:r>
      <w:r w:rsidR="00C71DFD">
        <w:t>B</w:t>
      </w:r>
      <w:r>
        <w:t xml:space="preserve">irchgrove </w:t>
      </w:r>
      <w:r w:rsidR="00C71DFD">
        <w:t>D</w:t>
      </w:r>
      <w:r>
        <w:t>ental</w:t>
      </w:r>
      <w:r w:rsidR="00C71DFD">
        <w:t xml:space="preserve"> P</w:t>
      </w:r>
      <w:r>
        <w:t xml:space="preserve">ractice, there are many knowledge assets to consider. </w:t>
      </w:r>
      <w:r w:rsidR="00176F11">
        <w:t xml:space="preserve">Although a small </w:t>
      </w:r>
      <w:r w:rsidR="00C71DFD">
        <w:t>organisation</w:t>
      </w:r>
      <w:r w:rsidR="00176F11">
        <w:t xml:space="preserve"> compiling of ten members of staff, there is a vast array of tacit knowledge to consider. Each employee holds their own unique set of skills, which </w:t>
      </w:r>
      <w:r w:rsidR="00384067">
        <w:t xml:space="preserve">along with the </w:t>
      </w:r>
      <w:r w:rsidR="0065253B">
        <w:t>extremely strong relationships present between all</w:t>
      </w:r>
      <w:r w:rsidR="00384067">
        <w:t xml:space="preserve"> team members</w:t>
      </w:r>
      <w:r w:rsidR="0065253B">
        <w:t>,</w:t>
      </w:r>
      <w:r w:rsidR="00384067" w:rsidRPr="00384067">
        <w:t xml:space="preserve"> contribute to the </w:t>
      </w:r>
      <w:r w:rsidR="0065253B">
        <w:t>practice to run</w:t>
      </w:r>
      <w:r w:rsidR="00384067">
        <w:t>ning</w:t>
      </w:r>
      <w:r w:rsidR="0065253B">
        <w:t xml:space="preserve"> smoothly and efficiently</w:t>
      </w:r>
      <w:r w:rsidR="00384067">
        <w:t xml:space="preserve"> on a </w:t>
      </w:r>
      <w:r w:rsidR="004502B2">
        <w:t>day-to-day</w:t>
      </w:r>
      <w:r w:rsidR="00384067">
        <w:t xml:space="preserve"> basis</w:t>
      </w:r>
      <w:r w:rsidR="0065253B">
        <w:t>.</w:t>
      </w:r>
    </w:p>
    <w:p w14:paraId="38E5D32E" w14:textId="7EC824D6" w:rsidR="00C71DFD" w:rsidRDefault="00E52635" w:rsidP="00692200">
      <w:r>
        <w:t>T</w:t>
      </w:r>
      <w:r w:rsidR="00CF03E4">
        <w:t xml:space="preserve">hese relationships are the most </w:t>
      </w:r>
      <w:proofErr w:type="gramStart"/>
      <w:r w:rsidR="00CF03E4">
        <w:t>valuable asset</w:t>
      </w:r>
      <w:proofErr w:type="gramEnd"/>
      <w:r w:rsidR="00182A2A">
        <w:t xml:space="preserve"> within the practice. Recently, when advertising for a new </w:t>
      </w:r>
      <w:r>
        <w:t>d</w:t>
      </w:r>
      <w:r w:rsidR="00182A2A">
        <w:t xml:space="preserve">ental </w:t>
      </w:r>
      <w:r>
        <w:t>n</w:t>
      </w:r>
      <w:r w:rsidR="00182A2A">
        <w:t>urse, it was discussed at a practice meeting that all the employer was interested</w:t>
      </w:r>
      <w:r w:rsidR="00341D7C">
        <w:t xml:space="preserve"> in, qualification wise,</w:t>
      </w:r>
      <w:r w:rsidR="00182A2A">
        <w:t xml:space="preserve"> was the</w:t>
      </w:r>
      <w:r w:rsidR="00341D7C">
        <w:t xml:space="preserve"> bare minimum. His main concern was the </w:t>
      </w:r>
      <w:r w:rsidR="00147094">
        <w:t xml:space="preserve">attitude, </w:t>
      </w:r>
      <w:r w:rsidR="00C85591">
        <w:t>personality,</w:t>
      </w:r>
      <w:r w:rsidR="00147094">
        <w:t xml:space="preserve"> and values that the potential nurse has to offer. </w:t>
      </w:r>
      <w:r w:rsidR="004502B2">
        <w:t xml:space="preserve">He put much emphasis on the work ethic and professional decency on the prospective candidate. </w:t>
      </w:r>
      <w:r w:rsidR="00147094">
        <w:t xml:space="preserve">His reasoning was that he could train anyone clinically, however it was paramount to him that the new </w:t>
      </w:r>
      <w:r w:rsidR="004952E4">
        <w:t>colleague</w:t>
      </w:r>
      <w:r w:rsidR="00147094">
        <w:t xml:space="preserve"> would fit in well with the group</w:t>
      </w:r>
      <w:r w:rsidR="00C71DFD">
        <w:t xml:space="preserve"> and become a valued and liked team member.</w:t>
      </w:r>
    </w:p>
    <w:p w14:paraId="2D8118CF" w14:textId="2BD2A79B" w:rsidR="004502B2" w:rsidRPr="004502B2" w:rsidRDefault="004502B2" w:rsidP="00692200">
      <w:r w:rsidRPr="004502B2">
        <w:lastRenderedPageBreak/>
        <w:t>The following quote by</w:t>
      </w:r>
      <w:r>
        <w:rPr>
          <w:b/>
          <w:bCs/>
        </w:rPr>
        <w:t xml:space="preserve"> </w:t>
      </w:r>
      <w:proofErr w:type="spellStart"/>
      <w:proofErr w:type="gramStart"/>
      <w:r w:rsidRPr="001E7584">
        <w:t>M.Fugill</w:t>
      </w:r>
      <w:proofErr w:type="spellEnd"/>
      <w:proofErr w:type="gramEnd"/>
      <w:r w:rsidRPr="001E7584">
        <w:t xml:space="preserve"> (2012),</w:t>
      </w:r>
      <w:r>
        <w:rPr>
          <w:b/>
          <w:bCs/>
        </w:rPr>
        <w:t xml:space="preserve"> </w:t>
      </w:r>
      <w:r w:rsidRPr="004502B2">
        <w:t>highlights how close nit a dental practice can be, and how important it is that an additional member fits in with</w:t>
      </w:r>
      <w:r>
        <w:t xml:space="preserve"> an</w:t>
      </w:r>
      <w:r w:rsidRPr="004502B2">
        <w:t xml:space="preserve"> already established group dynamic.</w:t>
      </w:r>
    </w:p>
    <w:p w14:paraId="44FB2B9A" w14:textId="795FB35F" w:rsidR="004502B2" w:rsidRDefault="004502B2" w:rsidP="004502B2">
      <w:pPr>
        <w:jc w:val="center"/>
      </w:pPr>
      <w:r w:rsidRPr="004502B2">
        <w:t xml:space="preserve">“In dentistry, we share cultural practices, beliefs and expectations that define our profession, but that are often ‘unwritten rules’. We have a common professional vocabulary. Such shared knowledge and practices are significant in defining a group </w:t>
      </w:r>
      <w:proofErr w:type="gramStart"/>
      <w:r w:rsidRPr="004502B2">
        <w:t>identity”</w:t>
      </w:r>
      <w:proofErr w:type="gramEnd"/>
    </w:p>
    <w:p w14:paraId="4F292C3C" w14:textId="7992D7E7" w:rsidR="0071024E" w:rsidRDefault="0071024E" w:rsidP="00692200"/>
    <w:p w14:paraId="0522325C" w14:textId="013B427E" w:rsidR="00F13878" w:rsidRPr="00692200" w:rsidRDefault="0071024E" w:rsidP="00692200">
      <w:r>
        <w:t>Below is a table representing the actual and pot</w:t>
      </w:r>
      <w:r w:rsidR="00EF55D3">
        <w:t>ential knowledge assets within the practice.</w:t>
      </w:r>
    </w:p>
    <w:p w14:paraId="2D03F1CF" w14:textId="77777777" w:rsidR="00E40064" w:rsidRPr="00E40064" w:rsidRDefault="00E40064" w:rsidP="00E40064">
      <w:pPr>
        <w:pStyle w:val="ListParagraph"/>
        <w:rPr>
          <w:color w:val="70AD47" w:themeColor="accent6"/>
        </w:rPr>
      </w:pPr>
    </w:p>
    <w:tbl>
      <w:tblPr>
        <w:tblStyle w:val="TableGrid"/>
        <w:tblW w:w="0" w:type="auto"/>
        <w:tblLook w:val="04A0" w:firstRow="1" w:lastRow="0" w:firstColumn="1" w:lastColumn="0" w:noHBand="0" w:noVBand="1"/>
      </w:tblPr>
      <w:tblGrid>
        <w:gridCol w:w="4675"/>
        <w:gridCol w:w="4675"/>
      </w:tblGrid>
      <w:tr w:rsidR="00E40064" w14:paraId="10098074" w14:textId="77777777" w:rsidTr="00E40064">
        <w:tc>
          <w:tcPr>
            <w:tcW w:w="4675" w:type="dxa"/>
          </w:tcPr>
          <w:p w14:paraId="4B38D0CA" w14:textId="4D710FD5" w:rsidR="00E40064" w:rsidRPr="00E40064" w:rsidRDefault="00E40064" w:rsidP="00E40064">
            <w:pPr>
              <w:jc w:val="center"/>
            </w:pPr>
            <w:r w:rsidRPr="00E40064">
              <w:t>Actual Knowledge assets</w:t>
            </w:r>
          </w:p>
        </w:tc>
        <w:tc>
          <w:tcPr>
            <w:tcW w:w="4675" w:type="dxa"/>
          </w:tcPr>
          <w:p w14:paraId="5DAEA554" w14:textId="500E8B93" w:rsidR="00E40064" w:rsidRPr="00E40064" w:rsidRDefault="00E40064" w:rsidP="00E40064">
            <w:pPr>
              <w:jc w:val="center"/>
            </w:pPr>
            <w:r w:rsidRPr="00E40064">
              <w:t>Potential Knowledge assets</w:t>
            </w:r>
          </w:p>
        </w:tc>
      </w:tr>
      <w:tr w:rsidR="00E40064" w14:paraId="55223E86" w14:textId="77777777" w:rsidTr="00E40064">
        <w:tc>
          <w:tcPr>
            <w:tcW w:w="4675" w:type="dxa"/>
          </w:tcPr>
          <w:p w14:paraId="57919C0F" w14:textId="3B11279F" w:rsidR="00E40064" w:rsidRPr="00E40064" w:rsidRDefault="00112944" w:rsidP="00E40064">
            <w:r>
              <w:t xml:space="preserve">Clinician 1- </w:t>
            </w:r>
            <w:r w:rsidR="00285C29">
              <w:t>Knowledge of the benefits of a</w:t>
            </w:r>
            <w:r>
              <w:t>dvertising</w:t>
            </w:r>
            <w:r w:rsidR="00285C29">
              <w:t xml:space="preserve"> and how to be successful at it</w:t>
            </w:r>
          </w:p>
        </w:tc>
        <w:tc>
          <w:tcPr>
            <w:tcW w:w="4675" w:type="dxa"/>
          </w:tcPr>
          <w:p w14:paraId="081CD4F4" w14:textId="27B1034C" w:rsidR="00E40064" w:rsidRPr="00E40064" w:rsidRDefault="000615FD" w:rsidP="00E40064">
            <w:r>
              <w:t>Endodontic specialist</w:t>
            </w:r>
          </w:p>
        </w:tc>
      </w:tr>
      <w:tr w:rsidR="00E40064" w14:paraId="7AC1FA3B" w14:textId="77777777" w:rsidTr="00E40064">
        <w:tc>
          <w:tcPr>
            <w:tcW w:w="4675" w:type="dxa"/>
          </w:tcPr>
          <w:p w14:paraId="1DC58920" w14:textId="141DC3F3" w:rsidR="00E40064" w:rsidRPr="00E40064" w:rsidRDefault="00112944" w:rsidP="00E40064">
            <w:r>
              <w:t>Clinician 2- I.T skills</w:t>
            </w:r>
          </w:p>
        </w:tc>
        <w:tc>
          <w:tcPr>
            <w:tcW w:w="4675" w:type="dxa"/>
          </w:tcPr>
          <w:p w14:paraId="3E2A606D" w14:textId="56DA010D" w:rsidR="00E40064" w:rsidRPr="00E40064" w:rsidRDefault="000615FD" w:rsidP="00E40064">
            <w:r>
              <w:t>Implantologist</w:t>
            </w:r>
            <w:r w:rsidR="00262499">
              <w:t>/ Oral surgeon</w:t>
            </w:r>
          </w:p>
        </w:tc>
      </w:tr>
      <w:tr w:rsidR="00E40064" w14:paraId="2BFD3F5A" w14:textId="77777777" w:rsidTr="00E40064">
        <w:tc>
          <w:tcPr>
            <w:tcW w:w="4675" w:type="dxa"/>
          </w:tcPr>
          <w:p w14:paraId="7EA991F4" w14:textId="688812C9" w:rsidR="00E40064" w:rsidRPr="00E40064" w:rsidRDefault="00112944" w:rsidP="00E40064">
            <w:r>
              <w:t xml:space="preserve">Nurse 1- </w:t>
            </w:r>
            <w:r w:rsidR="00285C29">
              <w:t>Strong relationship with suppliers</w:t>
            </w:r>
          </w:p>
        </w:tc>
        <w:tc>
          <w:tcPr>
            <w:tcW w:w="4675" w:type="dxa"/>
          </w:tcPr>
          <w:p w14:paraId="4A514CD4" w14:textId="6F93384D" w:rsidR="00E40064" w:rsidRPr="00E40064" w:rsidRDefault="00E40064" w:rsidP="00E40064"/>
        </w:tc>
      </w:tr>
      <w:tr w:rsidR="00E40064" w14:paraId="147E460C" w14:textId="77777777" w:rsidTr="00E40064">
        <w:tc>
          <w:tcPr>
            <w:tcW w:w="4675" w:type="dxa"/>
          </w:tcPr>
          <w:p w14:paraId="2D742D79" w14:textId="4E6D0C7C" w:rsidR="00E40064" w:rsidRPr="00E40064" w:rsidRDefault="00285C29" w:rsidP="00E40064">
            <w:r>
              <w:t xml:space="preserve">Nurse 2- </w:t>
            </w:r>
            <w:r w:rsidR="000615FD">
              <w:t>Cross infection and decontamination expert</w:t>
            </w:r>
          </w:p>
        </w:tc>
        <w:tc>
          <w:tcPr>
            <w:tcW w:w="4675" w:type="dxa"/>
          </w:tcPr>
          <w:p w14:paraId="5D014343" w14:textId="77777777" w:rsidR="00E40064" w:rsidRPr="00E40064" w:rsidRDefault="00E40064" w:rsidP="00E40064"/>
        </w:tc>
      </w:tr>
      <w:tr w:rsidR="00E40064" w14:paraId="2803C0E7" w14:textId="77777777" w:rsidTr="00E40064">
        <w:tc>
          <w:tcPr>
            <w:tcW w:w="4675" w:type="dxa"/>
          </w:tcPr>
          <w:p w14:paraId="4B51F2A1" w14:textId="0907F182" w:rsidR="00E40064" w:rsidRDefault="0094362D" w:rsidP="00E40064">
            <w:pPr>
              <w:rPr>
                <w:color w:val="70AD47" w:themeColor="accent6"/>
              </w:rPr>
            </w:pPr>
            <w:r w:rsidRPr="0094362D">
              <w:t xml:space="preserve">Receptionist- </w:t>
            </w:r>
            <w:r>
              <w:t>Strong p</w:t>
            </w:r>
            <w:r w:rsidRPr="0094362D">
              <w:t>atient relationships</w:t>
            </w:r>
          </w:p>
        </w:tc>
        <w:tc>
          <w:tcPr>
            <w:tcW w:w="4675" w:type="dxa"/>
          </w:tcPr>
          <w:p w14:paraId="21D5F424" w14:textId="77777777" w:rsidR="00E40064" w:rsidRDefault="00E40064" w:rsidP="00E40064">
            <w:pPr>
              <w:rPr>
                <w:color w:val="70AD47" w:themeColor="accent6"/>
              </w:rPr>
            </w:pPr>
          </w:p>
        </w:tc>
      </w:tr>
    </w:tbl>
    <w:p w14:paraId="56B05A4F" w14:textId="19386881" w:rsidR="00FA1F86" w:rsidRPr="00562F95" w:rsidRDefault="00FA1F86" w:rsidP="00562F95">
      <w:pPr>
        <w:rPr>
          <w:color w:val="70AD47" w:themeColor="accent6"/>
        </w:rPr>
      </w:pPr>
    </w:p>
    <w:p w14:paraId="7E973C01" w14:textId="77777777" w:rsidR="0034697F" w:rsidRPr="0034697F" w:rsidRDefault="0034697F" w:rsidP="0034697F">
      <w:pPr>
        <w:pStyle w:val="ListParagraph"/>
        <w:rPr>
          <w:color w:val="70AD47" w:themeColor="accent6"/>
        </w:rPr>
      </w:pPr>
    </w:p>
    <w:tbl>
      <w:tblPr>
        <w:tblStyle w:val="TableGrid"/>
        <w:tblW w:w="0" w:type="auto"/>
        <w:tblLook w:val="04A0" w:firstRow="1" w:lastRow="0" w:firstColumn="1" w:lastColumn="0" w:noHBand="0" w:noVBand="1"/>
      </w:tblPr>
      <w:tblGrid>
        <w:gridCol w:w="4675"/>
        <w:gridCol w:w="4675"/>
      </w:tblGrid>
      <w:tr w:rsidR="00262219" w14:paraId="607931BE" w14:textId="77777777" w:rsidTr="00262219">
        <w:tc>
          <w:tcPr>
            <w:tcW w:w="4675" w:type="dxa"/>
          </w:tcPr>
          <w:p w14:paraId="355990E3" w14:textId="73694E27" w:rsidR="00262219" w:rsidRPr="00262219" w:rsidRDefault="00262219" w:rsidP="0034697F">
            <w:r w:rsidRPr="00262219">
              <w:t>Value</w:t>
            </w:r>
          </w:p>
        </w:tc>
        <w:tc>
          <w:tcPr>
            <w:tcW w:w="4675" w:type="dxa"/>
          </w:tcPr>
          <w:p w14:paraId="48181F65" w14:textId="28753ABE" w:rsidR="00262219" w:rsidRPr="00262219" w:rsidRDefault="00857157" w:rsidP="0034697F">
            <w:r>
              <w:t>Rating</w:t>
            </w:r>
          </w:p>
        </w:tc>
      </w:tr>
      <w:tr w:rsidR="00262219" w14:paraId="506C13F2" w14:textId="77777777" w:rsidTr="00262219">
        <w:tc>
          <w:tcPr>
            <w:tcW w:w="4675" w:type="dxa"/>
          </w:tcPr>
          <w:p w14:paraId="24762DE0" w14:textId="107BA254" w:rsidR="00262219" w:rsidRPr="00262219" w:rsidRDefault="00DE757B" w:rsidP="0034697F">
            <w:r>
              <w:t>Relationships (Internal and external</w:t>
            </w:r>
            <w:r w:rsidR="005C1609">
              <w:t>)</w:t>
            </w:r>
          </w:p>
        </w:tc>
        <w:tc>
          <w:tcPr>
            <w:tcW w:w="4675" w:type="dxa"/>
          </w:tcPr>
          <w:p w14:paraId="64CABAC5" w14:textId="0BA001B3" w:rsidR="00262219" w:rsidRPr="00262219" w:rsidRDefault="00DE757B" w:rsidP="0034697F">
            <w:r>
              <w:t>1</w:t>
            </w:r>
          </w:p>
        </w:tc>
      </w:tr>
      <w:tr w:rsidR="00DE757B" w14:paraId="2C93F305" w14:textId="77777777" w:rsidTr="00262219">
        <w:tc>
          <w:tcPr>
            <w:tcW w:w="4675" w:type="dxa"/>
          </w:tcPr>
          <w:p w14:paraId="25643E79" w14:textId="2E15C963" w:rsidR="00DE757B" w:rsidRDefault="00EA659B" w:rsidP="0034697F">
            <w:r>
              <w:t>advertisement</w:t>
            </w:r>
          </w:p>
        </w:tc>
        <w:tc>
          <w:tcPr>
            <w:tcW w:w="4675" w:type="dxa"/>
          </w:tcPr>
          <w:p w14:paraId="11BD773C" w14:textId="4730887F" w:rsidR="00DE757B" w:rsidRDefault="00EA659B" w:rsidP="0034697F">
            <w:r>
              <w:t>2</w:t>
            </w:r>
          </w:p>
        </w:tc>
      </w:tr>
      <w:tr w:rsidR="00DE757B" w14:paraId="155E5F35" w14:textId="77777777" w:rsidTr="00262219">
        <w:tc>
          <w:tcPr>
            <w:tcW w:w="4675" w:type="dxa"/>
          </w:tcPr>
          <w:p w14:paraId="742DBB37" w14:textId="0FB9EE0E" w:rsidR="00DE757B" w:rsidRDefault="00276366" w:rsidP="0034697F">
            <w:r>
              <w:t>IT Skills</w:t>
            </w:r>
          </w:p>
        </w:tc>
        <w:tc>
          <w:tcPr>
            <w:tcW w:w="4675" w:type="dxa"/>
          </w:tcPr>
          <w:p w14:paraId="19741535" w14:textId="14DB96B0" w:rsidR="00DE757B" w:rsidRDefault="00EA659B" w:rsidP="0034697F">
            <w:r>
              <w:t>2</w:t>
            </w:r>
          </w:p>
        </w:tc>
      </w:tr>
      <w:tr w:rsidR="00DE757B" w14:paraId="68C2B350" w14:textId="77777777" w:rsidTr="00262219">
        <w:tc>
          <w:tcPr>
            <w:tcW w:w="4675" w:type="dxa"/>
          </w:tcPr>
          <w:p w14:paraId="05FA3532" w14:textId="4B259B13" w:rsidR="00DE757B" w:rsidRDefault="001277CB" w:rsidP="0034697F">
            <w:r>
              <w:t>Decontamination knowledge</w:t>
            </w:r>
          </w:p>
        </w:tc>
        <w:tc>
          <w:tcPr>
            <w:tcW w:w="4675" w:type="dxa"/>
          </w:tcPr>
          <w:p w14:paraId="6AD782D2" w14:textId="2BF15092" w:rsidR="00DE757B" w:rsidRDefault="00EA659B" w:rsidP="0034697F">
            <w:r>
              <w:t>3</w:t>
            </w:r>
          </w:p>
        </w:tc>
      </w:tr>
    </w:tbl>
    <w:p w14:paraId="48F1C81F" w14:textId="783961E0" w:rsidR="0034697F" w:rsidRDefault="0034697F" w:rsidP="0034697F">
      <w:pPr>
        <w:rPr>
          <w:color w:val="70AD47" w:themeColor="accent6"/>
        </w:rPr>
      </w:pPr>
    </w:p>
    <w:p w14:paraId="4E56AA99" w14:textId="70ACC1E7" w:rsidR="00FA1F86" w:rsidRPr="00E45FDD" w:rsidRDefault="00584CED" w:rsidP="00FA1F86">
      <w:r w:rsidRPr="00E45FDD">
        <w:t>When comparing the actual knowledge assets of the practice with the value placed on these assets, it is shown that the</w:t>
      </w:r>
      <w:r w:rsidR="003259D3" w:rsidRPr="00E45FDD">
        <w:t xml:space="preserve"> assets are deemed valuable to the organisation. These assets are the re</w:t>
      </w:r>
      <w:r w:rsidR="00E45FDD" w:rsidRPr="00E45FDD">
        <w:t xml:space="preserve">lationships and </w:t>
      </w:r>
      <w:r w:rsidR="00EA659B">
        <w:t>between staff and patients.</w:t>
      </w:r>
    </w:p>
    <w:p w14:paraId="19C0CB15" w14:textId="4A3AE7E6" w:rsidR="00FA1F86" w:rsidRPr="0089281E" w:rsidRDefault="0089281E" w:rsidP="0089281E">
      <w:pPr>
        <w:pStyle w:val="ListParagraph"/>
        <w:rPr>
          <w:u w:val="single"/>
        </w:rPr>
      </w:pPr>
      <w:r w:rsidRPr="0089281E">
        <w:rPr>
          <w:u w:val="single"/>
        </w:rPr>
        <w:t xml:space="preserve">2.a. </w:t>
      </w:r>
      <w:r w:rsidR="00562F95">
        <w:rPr>
          <w:u w:val="single"/>
        </w:rPr>
        <w:t>C</w:t>
      </w:r>
      <w:r w:rsidR="00FA1F86" w:rsidRPr="0089281E">
        <w:rPr>
          <w:u w:val="single"/>
        </w:rPr>
        <w:t>reat</w:t>
      </w:r>
      <w:r w:rsidR="00562F95">
        <w:rPr>
          <w:u w:val="single"/>
        </w:rPr>
        <w:t>ing</w:t>
      </w:r>
      <w:r w:rsidR="00FA1F86" w:rsidRPr="0089281E">
        <w:rPr>
          <w:u w:val="single"/>
        </w:rPr>
        <w:t>, stor</w:t>
      </w:r>
      <w:r w:rsidR="00562F95">
        <w:rPr>
          <w:u w:val="single"/>
        </w:rPr>
        <w:t>ing</w:t>
      </w:r>
      <w:r w:rsidR="00FA1F86" w:rsidRPr="0089281E">
        <w:rPr>
          <w:u w:val="single"/>
        </w:rPr>
        <w:t xml:space="preserve">, </w:t>
      </w:r>
      <w:r w:rsidR="00562F95" w:rsidRPr="0089281E">
        <w:rPr>
          <w:u w:val="single"/>
        </w:rPr>
        <w:t>appl</w:t>
      </w:r>
      <w:r w:rsidR="00562F95">
        <w:rPr>
          <w:u w:val="single"/>
        </w:rPr>
        <w:t>ying,</w:t>
      </w:r>
      <w:r w:rsidR="00FA1F86" w:rsidRPr="0089281E">
        <w:rPr>
          <w:u w:val="single"/>
        </w:rPr>
        <w:t xml:space="preserve"> and integrat</w:t>
      </w:r>
      <w:r w:rsidR="00562F95">
        <w:rPr>
          <w:u w:val="single"/>
        </w:rPr>
        <w:t>ing</w:t>
      </w:r>
      <w:r w:rsidR="00FA1F86" w:rsidRPr="0089281E">
        <w:rPr>
          <w:u w:val="single"/>
        </w:rPr>
        <w:t xml:space="preserve"> knowledge</w:t>
      </w:r>
    </w:p>
    <w:p w14:paraId="748F7076" w14:textId="77777777" w:rsidR="00EF55D3" w:rsidRDefault="00EF55D3" w:rsidP="00E05C5F">
      <w:r>
        <w:t>The practice uses different ways to store, apply and integrate knowledge.</w:t>
      </w:r>
    </w:p>
    <w:p w14:paraId="207FFE05" w14:textId="3C4A6677" w:rsidR="00EF55D3" w:rsidRDefault="00EF55D3" w:rsidP="00E05C5F">
      <w:r>
        <w:t xml:space="preserve">To start with storing, much of the information is tacit knowledge. </w:t>
      </w:r>
      <w:proofErr w:type="gramStart"/>
      <w:r>
        <w:t>Each individual</w:t>
      </w:r>
      <w:proofErr w:type="gramEnd"/>
      <w:r>
        <w:t xml:space="preserve"> has their own experience and knowledge which they use on a day-to-day basis. This knowledge is not recorded and is just done because trial and error has learnt </w:t>
      </w:r>
      <w:r w:rsidR="006426C0">
        <w:t>to t</w:t>
      </w:r>
      <w:r>
        <w:t>he individual that these are the best ways to do things.</w:t>
      </w:r>
    </w:p>
    <w:p w14:paraId="48D08D07" w14:textId="1B46D257" w:rsidR="00EF55D3" w:rsidRDefault="00EF55D3" w:rsidP="00E05C5F">
      <w:r>
        <w:t>The explicit knowledge within the practice is stored on the dental software (software of excellence). Each employee has their own log in and can access all patient information, appointment information and any correspondence with the patients and any referrals that have been made. This system is so successful as it allows all team member to access the information they need very quickly</w:t>
      </w:r>
      <w:r w:rsidR="00C213C8">
        <w:t xml:space="preserve"> as it is all organised automatically within the system.</w:t>
      </w:r>
    </w:p>
    <w:p w14:paraId="3D46E181" w14:textId="27F7FFA3" w:rsidR="00C213C8" w:rsidRDefault="00C213C8" w:rsidP="00E05C5F">
      <w:r>
        <w:t xml:space="preserve">The practice is completely paper free, any referrals </w:t>
      </w:r>
      <w:r w:rsidRPr="00C213C8">
        <w:t xml:space="preserve">and any paper correspondence with patients </w:t>
      </w:r>
      <w:r>
        <w:t>are scanned and shredded instantly. This avoids the limits of paper, which are the need for manual indexing and storage.</w:t>
      </w:r>
      <w:r w:rsidR="00A127E0">
        <w:t xml:space="preserve"> </w:t>
      </w:r>
    </w:p>
    <w:p w14:paraId="387B53C4" w14:textId="63A5F455" w:rsidR="00C213C8" w:rsidRDefault="00C213C8" w:rsidP="00E05C5F">
      <w:r>
        <w:t xml:space="preserve">However, although the computer systems and additional technology are highly beneficial to the running of the practice, the </w:t>
      </w:r>
      <w:r w:rsidR="00B6273C">
        <w:t>disadvantage</w:t>
      </w:r>
      <w:r>
        <w:t xml:space="preserve"> is that if anything happens to them, the practice cannot function. Recently there was a </w:t>
      </w:r>
      <w:r w:rsidR="00A127E0">
        <w:t>power cut</w:t>
      </w:r>
      <w:r>
        <w:t xml:space="preserve"> in the street, leading to </w:t>
      </w:r>
      <w:r w:rsidR="00B6273C">
        <w:t>the</w:t>
      </w:r>
      <w:r>
        <w:t xml:space="preserve"> computers</w:t>
      </w:r>
      <w:r w:rsidR="00B6273C">
        <w:t xml:space="preserve"> becoming inaccessible</w:t>
      </w:r>
      <w:r>
        <w:t xml:space="preserve">. The practice could not </w:t>
      </w:r>
      <w:r w:rsidR="002B2231">
        <w:t>operate</w:t>
      </w:r>
      <w:r>
        <w:t xml:space="preserve"> </w:t>
      </w:r>
      <w:r w:rsidR="00346577">
        <w:t>without</w:t>
      </w:r>
      <w:r>
        <w:t xml:space="preserve"> </w:t>
      </w:r>
      <w:r>
        <w:lastRenderedPageBreak/>
        <w:t xml:space="preserve">them. The staff were unaware of which patients were attending and for what appointment, and the practice had to be closed until the power came back on. </w:t>
      </w:r>
    </w:p>
    <w:p w14:paraId="54BA1C6F" w14:textId="7382C088" w:rsidR="007E71A0" w:rsidRDefault="00EF55D3" w:rsidP="007E71A0">
      <w:r>
        <w:t xml:space="preserve">Information technology is a very important part of the practice, and </w:t>
      </w:r>
      <w:r w:rsidR="00C213C8">
        <w:t xml:space="preserve">as outlined in the previous SWOT analysis, </w:t>
      </w:r>
      <w:r w:rsidR="00346577">
        <w:t>the IT</w:t>
      </w:r>
      <w:r w:rsidR="00C213C8" w:rsidRPr="00C213C8">
        <w:t xml:space="preserve"> systems </w:t>
      </w:r>
      <w:r w:rsidR="00C213C8">
        <w:t xml:space="preserve">that </w:t>
      </w:r>
      <w:r w:rsidR="007E71A0">
        <w:t xml:space="preserve">are </w:t>
      </w:r>
      <w:r w:rsidR="00C213C8" w:rsidRPr="00C213C8">
        <w:t xml:space="preserve">in place allow streamlined appointments which decreases surgery time, in turn increasing profit. </w:t>
      </w:r>
      <w:r>
        <w:t xml:space="preserve"> </w:t>
      </w:r>
      <w:r w:rsidR="00C213C8">
        <w:t>These systems include SOE, intraoral scanners, extra oral photography, OPT machines, digital X-ray units and maestro software.</w:t>
      </w:r>
      <w:r w:rsidR="00A127E0">
        <w:t xml:space="preserve"> </w:t>
      </w:r>
    </w:p>
    <w:p w14:paraId="73CE0AB9" w14:textId="46DDF675" w:rsidR="007E71A0" w:rsidRPr="007E71A0" w:rsidRDefault="007E71A0" w:rsidP="007E71A0">
      <w:pPr>
        <w:rPr>
          <w:b/>
          <w:bCs/>
        </w:rPr>
      </w:pPr>
      <w:r w:rsidRPr="001E7584">
        <w:t xml:space="preserve">A. </w:t>
      </w:r>
      <w:proofErr w:type="spellStart"/>
      <w:r w:rsidRPr="001E7584">
        <w:t>Peslak</w:t>
      </w:r>
      <w:proofErr w:type="spellEnd"/>
      <w:r>
        <w:t xml:space="preserve"> quotes some advantages of information technology, </w:t>
      </w:r>
    </w:p>
    <w:p w14:paraId="783D8C9F" w14:textId="2069E809" w:rsidR="007E71A0" w:rsidRDefault="007E71A0" w:rsidP="007E71A0">
      <w:pPr>
        <w:ind w:left="357"/>
        <w:jc w:val="center"/>
      </w:pPr>
      <w:r>
        <w:t>“</w:t>
      </w:r>
      <w:r w:rsidRPr="007E71A0">
        <w:t xml:space="preserve">The use of technology to reduce costs, improve operations, enhance customer service, and improve communications has progressed rapidly over four </w:t>
      </w:r>
      <w:proofErr w:type="gramStart"/>
      <w:r w:rsidRPr="007E71A0">
        <w:t>decades</w:t>
      </w:r>
      <w:r>
        <w:t>”</w:t>
      </w:r>
      <w:proofErr w:type="gramEnd"/>
    </w:p>
    <w:p w14:paraId="7948D519" w14:textId="2AB5F22E" w:rsidR="00E05C5F" w:rsidRDefault="00C213C8" w:rsidP="00E05C5F">
      <w:r>
        <w:t xml:space="preserve">Knowledge is integrated into the </w:t>
      </w:r>
      <w:proofErr w:type="gramStart"/>
      <w:r>
        <w:t>practice by practice</w:t>
      </w:r>
      <w:proofErr w:type="gramEnd"/>
      <w:r>
        <w:t xml:space="preserve"> meetings, clinical meetings</w:t>
      </w:r>
      <w:r w:rsidR="00A127E0">
        <w:t>, training days and</w:t>
      </w:r>
      <w:r>
        <w:t xml:space="preserve"> basic informal discussions</w:t>
      </w:r>
      <w:r w:rsidR="00A127E0">
        <w:t xml:space="preserve">, which are always valuable due to the relationships present between the employees. All patient information is recorded on SOE. </w:t>
      </w:r>
      <w:r w:rsidR="00E05C5F" w:rsidRPr="00E05C5F">
        <w:t>Information flow diagram</w:t>
      </w:r>
      <w:r w:rsidR="00A1192B">
        <w:t>s</w:t>
      </w:r>
      <w:r w:rsidR="00A127E0">
        <w:t xml:space="preserve"> are used around the practice, but predominantly in the decontamination room, and are associated with the cleaning equipment.</w:t>
      </w:r>
    </w:p>
    <w:p w14:paraId="4736BCF0" w14:textId="50D78C19" w:rsidR="00FA1F86" w:rsidRDefault="00E86429" w:rsidP="00A1192B">
      <w:r>
        <w:t xml:space="preserve">See Appendix (A) for a simple example of a </w:t>
      </w:r>
      <w:r w:rsidR="00582565">
        <w:t>current process floss chart</w:t>
      </w:r>
      <w:r w:rsidR="00C07D90">
        <w:t xml:space="preserve"> present at the practice.</w:t>
      </w:r>
    </w:p>
    <w:p w14:paraId="78268ACC" w14:textId="77777777" w:rsidR="00C27A69" w:rsidRPr="00A1192B" w:rsidRDefault="00C27A69" w:rsidP="00A1192B"/>
    <w:p w14:paraId="44B84173" w14:textId="2FB373DD" w:rsidR="00FA1F86" w:rsidRPr="0089281E" w:rsidRDefault="0089281E" w:rsidP="0089281E">
      <w:pPr>
        <w:ind w:firstLine="360"/>
        <w:rPr>
          <w:u w:val="single"/>
        </w:rPr>
      </w:pPr>
      <w:r w:rsidRPr="0089281E">
        <w:rPr>
          <w:u w:val="single"/>
        </w:rPr>
        <w:t xml:space="preserve">2.c. </w:t>
      </w:r>
      <w:r w:rsidR="00113379">
        <w:rPr>
          <w:u w:val="single"/>
        </w:rPr>
        <w:t>W</w:t>
      </w:r>
      <w:r w:rsidR="00FA1F86" w:rsidRPr="0089281E">
        <w:rPr>
          <w:u w:val="single"/>
        </w:rPr>
        <w:t xml:space="preserve">hat kinds of information/knowledge </w:t>
      </w:r>
      <w:r w:rsidR="00113379">
        <w:rPr>
          <w:u w:val="single"/>
        </w:rPr>
        <w:t>does the</w:t>
      </w:r>
      <w:r w:rsidR="00F21725">
        <w:rPr>
          <w:u w:val="single"/>
        </w:rPr>
        <w:t xml:space="preserve"> </w:t>
      </w:r>
      <w:r w:rsidR="00FA1F86" w:rsidRPr="0089281E">
        <w:rPr>
          <w:u w:val="single"/>
        </w:rPr>
        <w:t>workplace needs to capture, store, apply/share and integrate</w:t>
      </w:r>
      <w:r w:rsidR="00726F74">
        <w:rPr>
          <w:u w:val="single"/>
        </w:rPr>
        <w:t xml:space="preserve"> </w:t>
      </w:r>
      <w:r w:rsidR="00726F74" w:rsidRPr="00726F74">
        <w:rPr>
          <w:u w:val="single"/>
        </w:rPr>
        <w:t>and explain the reasons for what is done</w:t>
      </w:r>
    </w:p>
    <w:p w14:paraId="1646121C" w14:textId="668248E6" w:rsidR="00FA1F86" w:rsidRDefault="00E7090B" w:rsidP="00FA1F86">
      <w:r>
        <w:t>The</w:t>
      </w:r>
      <w:r w:rsidR="00A127E0">
        <w:t>re are different categories of knowledge that is needed within the practice.</w:t>
      </w:r>
    </w:p>
    <w:p w14:paraId="2F3392F2" w14:textId="23456C39" w:rsidR="00A127E0" w:rsidRDefault="00A127E0" w:rsidP="00FA1F86">
      <w:r>
        <w:t xml:space="preserve">To start, patient records are arguably the most important information we hold. They must legally be correct, and it is incredibly important that these records are up to date and true, for the </w:t>
      </w:r>
      <w:r w:rsidR="0089281E">
        <w:t>patient’s</w:t>
      </w:r>
      <w:r>
        <w:t xml:space="preserve"> safety.</w:t>
      </w:r>
      <w:r>
        <w:tab/>
      </w:r>
    </w:p>
    <w:p w14:paraId="4036121B" w14:textId="7CE90653" w:rsidR="00A127E0" w:rsidRDefault="00A127E0" w:rsidP="00FA1F86">
      <w:r>
        <w:t xml:space="preserve">To add to these patient records, a habit that all staff have become accustomed to is to write “pop up” notes on each patient file. These notes are not clinical notes, however, are a part of the software that allows reminders and notes to be written against a patient file. The things regularly written are patient preferences, their behaviours and anxieties, their family situation, where they are from and what occupation they have. These notes are extremely valuable, as they allow us to tailor our appointments to the patient’s preferences and help us eliminate any anxieties and build rapport with the patient. </w:t>
      </w:r>
      <w:r w:rsidR="004E11DB">
        <w:t>All staff have acces</w:t>
      </w:r>
      <w:r w:rsidR="00D318A9">
        <w:t xml:space="preserve">s to them from the </w:t>
      </w:r>
      <w:r w:rsidR="00EE0117">
        <w:t>software and</w:t>
      </w:r>
      <w:r w:rsidR="00D318A9">
        <w:t xml:space="preserve"> </w:t>
      </w:r>
      <w:r w:rsidR="00562F95">
        <w:t>can</w:t>
      </w:r>
      <w:r w:rsidR="00D318A9">
        <w:t xml:space="preserve"> update them for future use whenever the need arises.</w:t>
      </w:r>
    </w:p>
    <w:p w14:paraId="33F44202" w14:textId="66CF8183" w:rsidR="00E7090B" w:rsidRDefault="00A127E0" w:rsidP="00FA1F86">
      <w:r>
        <w:t xml:space="preserve">As the practice is a small group, staff cover for holidays and sickness is also </w:t>
      </w:r>
      <w:r w:rsidR="0089281E">
        <w:t>particularly important</w:t>
      </w:r>
      <w:r>
        <w:t xml:space="preserve">. </w:t>
      </w:r>
      <w:r w:rsidR="0068253F">
        <w:t>E</w:t>
      </w:r>
      <w:r>
        <w:t>ach clinician will not work without their nurses, so holidays must be organised well in advance to limit the amount of surgery time lost.</w:t>
      </w:r>
      <w:r w:rsidR="000344F1">
        <w:t xml:space="preserve"> This is organised by the practice manager, and details shared over email.</w:t>
      </w:r>
    </w:p>
    <w:p w14:paraId="1293CA63" w14:textId="451823F6" w:rsidR="00E7090B" w:rsidRDefault="0089281E" w:rsidP="00FA1F86">
      <w:r>
        <w:t xml:space="preserve">The knowledge to correctly order materials is also important. The nurses must have the skills to look ahead at upcoming treatment and ensure that the correct materials are present in the practice in time for the procedure. If not done correctly, long appointments would need to be rearranged, leading to frustrated </w:t>
      </w:r>
      <w:proofErr w:type="gramStart"/>
      <w:r>
        <w:t>patients</w:t>
      </w:r>
      <w:proofErr w:type="gramEnd"/>
      <w:r>
        <w:t xml:space="preserve"> and wasted surgery time. Th</w:t>
      </w:r>
      <w:r w:rsidR="00B66F25">
        <w:t xml:space="preserve">is information is shared informally between the nurses, who update each other when it is done each </w:t>
      </w:r>
      <w:r w:rsidR="00EE0117">
        <w:t>week, but</w:t>
      </w:r>
      <w:r w:rsidR="00B117D2">
        <w:t xml:space="preserve"> not with the</w:t>
      </w:r>
      <w:r>
        <w:t xml:space="preserve"> clinicians</w:t>
      </w:r>
      <w:r w:rsidR="00B117D2">
        <w:t>, who just</w:t>
      </w:r>
      <w:r>
        <w:t xml:space="preserve"> put their trust in the nurses that this is done continuously.</w:t>
      </w:r>
    </w:p>
    <w:p w14:paraId="4FCA4C7C" w14:textId="509B17F6" w:rsidR="00CA2EBB" w:rsidRDefault="00726F74" w:rsidP="00CA2EBB">
      <w:r>
        <w:t xml:space="preserve">Staff meeting are also a regular </w:t>
      </w:r>
      <w:r w:rsidR="00250C1F">
        <w:t>occurrence</w:t>
      </w:r>
      <w:r>
        <w:t xml:space="preserve"> (every two weeks). </w:t>
      </w:r>
      <w:r w:rsidR="00250C1F">
        <w:t>The</w:t>
      </w:r>
      <w:r w:rsidR="006E041C">
        <w:t xml:space="preserve"> purpose of these meetings </w:t>
      </w:r>
      <w:r w:rsidR="00250C1F">
        <w:t xml:space="preserve">to share any worries or concerns, and to discuss </w:t>
      </w:r>
      <w:r w:rsidR="00425556">
        <w:t xml:space="preserve">what has gone well </w:t>
      </w:r>
      <w:r w:rsidR="00B76204">
        <w:t xml:space="preserve">or badly </w:t>
      </w:r>
      <w:r w:rsidR="00425556">
        <w:t xml:space="preserve">in the previous two weeks. </w:t>
      </w:r>
      <w:r w:rsidR="00B76204">
        <w:t>The practice owner will use these meeting to give the staff any updates or information about the practice</w:t>
      </w:r>
      <w:r w:rsidR="006E6DD3">
        <w:t>, and they are generally used to have an informal discussion and check all staff are happy</w:t>
      </w:r>
      <w:r w:rsidR="00B31317">
        <w:t xml:space="preserve"> and on the same page</w:t>
      </w:r>
      <w:r w:rsidR="006E6DD3">
        <w:t xml:space="preserve">. The practice manager takes minutes from the meetings and outs them in a folder which is accessible to all staff. This is particularly helpful if any staff members are not present that </w:t>
      </w:r>
      <w:r w:rsidR="00562F95">
        <w:t>day and</w:t>
      </w:r>
      <w:r w:rsidR="006E6DD3">
        <w:t xml:space="preserve"> can then update themselves.</w:t>
      </w:r>
      <w:r w:rsidR="006E041C">
        <w:t xml:space="preserve"> </w:t>
      </w:r>
    </w:p>
    <w:p w14:paraId="34D4F531" w14:textId="1006592B" w:rsidR="00FE26EE" w:rsidRDefault="00BD3A3E" w:rsidP="00CA2EBB">
      <w:r>
        <w:t xml:space="preserve">The following quote by </w:t>
      </w:r>
      <w:r w:rsidR="00FE26EE" w:rsidRPr="001E7584">
        <w:t>Bezhani (</w:t>
      </w:r>
      <w:r w:rsidR="00CA2EBB" w:rsidRPr="001E7584">
        <w:t>2010)</w:t>
      </w:r>
      <w:r w:rsidRPr="001E7584">
        <w:t xml:space="preserve">, </w:t>
      </w:r>
      <w:r w:rsidR="007D6DC3" w:rsidRPr="001E7584">
        <w:t>conveys</w:t>
      </w:r>
      <w:r w:rsidR="007D6DC3">
        <w:t xml:space="preserve"> the importance of the </w:t>
      </w:r>
      <w:r w:rsidR="003E2D0E">
        <w:t>purpose</w:t>
      </w:r>
      <w:r w:rsidR="007D6DC3">
        <w:t xml:space="preserve"> of</w:t>
      </w:r>
      <w:r w:rsidR="003E2D0E">
        <w:t xml:space="preserve"> the</w:t>
      </w:r>
      <w:r w:rsidR="007D6DC3">
        <w:t xml:space="preserve"> meetings.</w:t>
      </w:r>
    </w:p>
    <w:p w14:paraId="5CB3306E" w14:textId="43C66B75" w:rsidR="00B31317" w:rsidRDefault="00FE26EE" w:rsidP="00FE26EE">
      <w:pPr>
        <w:jc w:val="center"/>
      </w:pPr>
      <w:r>
        <w:lastRenderedPageBreak/>
        <w:t>“</w:t>
      </w:r>
      <w:r w:rsidR="00B31317" w:rsidRPr="00B31317">
        <w:t xml:space="preserve">Establishing some general principles is the best way for all members of the organization to know the direction to take and to concentrate their </w:t>
      </w:r>
      <w:r w:rsidR="00494184" w:rsidRPr="00B31317">
        <w:t>efforts</w:t>
      </w:r>
      <w:r w:rsidR="00494184">
        <w:t>”.</w:t>
      </w:r>
    </w:p>
    <w:p w14:paraId="4899A85E" w14:textId="77777777" w:rsidR="00FA1F86" w:rsidRPr="00BD1E36" w:rsidRDefault="00FA1F86" w:rsidP="00FA1F86">
      <w:pPr>
        <w:pStyle w:val="ListParagraph"/>
        <w:rPr>
          <w:color w:val="70AD47" w:themeColor="accent6"/>
        </w:rPr>
      </w:pPr>
    </w:p>
    <w:p w14:paraId="39E95CCB" w14:textId="426380AA" w:rsidR="00FA1F86" w:rsidRDefault="0089281E" w:rsidP="0089281E">
      <w:pPr>
        <w:ind w:firstLine="360"/>
        <w:rPr>
          <w:u w:val="single"/>
        </w:rPr>
      </w:pPr>
      <w:r>
        <w:rPr>
          <w:u w:val="single"/>
        </w:rPr>
        <w:t xml:space="preserve">2.e </w:t>
      </w:r>
      <w:r w:rsidR="00FA1F86" w:rsidRPr="0089281E">
        <w:rPr>
          <w:u w:val="single"/>
        </w:rPr>
        <w:t>Consider the importance of Intellectual Property rights</w:t>
      </w:r>
    </w:p>
    <w:p w14:paraId="0287E9AF" w14:textId="77777777" w:rsidR="00827187" w:rsidRDefault="004864F7" w:rsidP="00347CFF">
      <w:r>
        <w:t xml:space="preserve">Intellectual property rights are </w:t>
      </w:r>
      <w:r w:rsidR="009761F9">
        <w:t>used</w:t>
      </w:r>
      <w:r w:rsidR="002D3FF0">
        <w:t xml:space="preserve"> to protect an individual or </w:t>
      </w:r>
      <w:r w:rsidR="009761F9">
        <w:t>company’s</w:t>
      </w:r>
      <w:r w:rsidR="002D3FF0">
        <w:t xml:space="preserve"> </w:t>
      </w:r>
      <w:r w:rsidR="00E15DDC">
        <w:t>products</w:t>
      </w:r>
      <w:r w:rsidR="009761F9">
        <w:t>, designs and original work</w:t>
      </w:r>
      <w:r w:rsidR="00E15DDC">
        <w:t xml:space="preserve"> from imitation</w:t>
      </w:r>
      <w:r w:rsidR="009761F9">
        <w:t xml:space="preserve">. </w:t>
      </w:r>
    </w:p>
    <w:p w14:paraId="67500E99" w14:textId="00205B4C" w:rsidR="00827187" w:rsidRDefault="00827187" w:rsidP="00347CFF">
      <w:r w:rsidRPr="00827187">
        <w:t xml:space="preserve">IPRs have the goal to </w:t>
      </w:r>
      <w:r w:rsidR="004F1614" w:rsidRPr="00827187">
        <w:t>safeguard</w:t>
      </w:r>
      <w:r w:rsidRPr="00827187">
        <w:t xml:space="preserve"> and </w:t>
      </w:r>
      <w:r w:rsidR="004F1614" w:rsidRPr="00827187">
        <w:t>encourage</w:t>
      </w:r>
      <w:r w:rsidRPr="00827187">
        <w:t xml:space="preserve"> investments in innovation</w:t>
      </w:r>
      <w:r w:rsidR="00B47904">
        <w:t xml:space="preserve">. </w:t>
      </w:r>
      <w:r w:rsidR="00B47904" w:rsidRPr="001E7584">
        <w:t>West (2006)</w:t>
      </w:r>
    </w:p>
    <w:p w14:paraId="7E4BCF9F" w14:textId="3317A1A4" w:rsidR="007D2D91" w:rsidRDefault="00356FF3" w:rsidP="009316D6">
      <w:r>
        <w:t xml:space="preserve">These are legal mechanisms that include copyright, </w:t>
      </w:r>
      <w:r w:rsidR="00757911">
        <w:t>trademark,</w:t>
      </w:r>
      <w:r>
        <w:t xml:space="preserve"> and patents.  </w:t>
      </w:r>
    </w:p>
    <w:p w14:paraId="2CA0D211" w14:textId="5D08D9DA" w:rsidR="009316D6" w:rsidRDefault="009316D6" w:rsidP="009316D6">
      <w:r>
        <w:t xml:space="preserve">Copyright </w:t>
      </w:r>
      <w:r w:rsidR="0096396E">
        <w:t>protects the work and stops others from using it without permission.</w:t>
      </w:r>
    </w:p>
    <w:p w14:paraId="379A699F" w14:textId="2EE298C0" w:rsidR="0096396E" w:rsidRDefault="0096396E" w:rsidP="009316D6">
      <w:r>
        <w:t xml:space="preserve">Trademark </w:t>
      </w:r>
      <w:r w:rsidR="00241157">
        <w:t>is protected symbols and logos. It protects what they represent</w:t>
      </w:r>
      <w:r w:rsidR="006A1E82">
        <w:t>, not the actual symbols.</w:t>
      </w:r>
    </w:p>
    <w:p w14:paraId="460AC7EE" w14:textId="76A84EC7" w:rsidR="006A1E82" w:rsidRDefault="006A1E82" w:rsidP="009316D6">
      <w:r>
        <w:t>A patent is granted by the government</w:t>
      </w:r>
      <w:r w:rsidR="00260CD1">
        <w:t xml:space="preserve">, and when they are granted, they become the property of the inventor. Unlike copyrights and trademarks, they cost money and must be bought, so they </w:t>
      </w:r>
      <w:r w:rsidR="00F14683">
        <w:t>must</w:t>
      </w:r>
      <w:r w:rsidR="00260CD1">
        <w:t xml:space="preserve"> be worthwhile.</w:t>
      </w:r>
    </w:p>
    <w:p w14:paraId="118BBD83" w14:textId="74307B8C" w:rsidR="00B8575D" w:rsidRDefault="00B8575D" w:rsidP="00B8575D">
      <w:r w:rsidRPr="00B8575D">
        <w:t xml:space="preserve">The General Data Protection Regulation </w:t>
      </w:r>
      <w:r w:rsidR="00F14683" w:rsidRPr="00B8575D">
        <w:t>2018 (</w:t>
      </w:r>
      <w:r w:rsidRPr="00B8575D">
        <w:t>GDPR) makes organisations more accountable in the way that they collect, use, store and dispose of personal information and gives individuals more control over information about them that they pass onto others.</w:t>
      </w:r>
    </w:p>
    <w:p w14:paraId="6C67BE9E" w14:textId="78B8E93B" w:rsidR="005D5762" w:rsidRDefault="00B8575D" w:rsidP="00B8575D">
      <w:r>
        <w:t xml:space="preserve">GDPR </w:t>
      </w:r>
      <w:r w:rsidR="009053FD">
        <w:t>is very applicable to my organisation.</w:t>
      </w:r>
    </w:p>
    <w:p w14:paraId="7B3B747F" w14:textId="3CA0981E" w:rsidR="009053FD" w:rsidRDefault="009053FD" w:rsidP="00446AF7">
      <w:r>
        <w:t xml:space="preserve">Data protection and patient confidentiality is the most important thing to do with the records kept on </w:t>
      </w:r>
      <w:r w:rsidR="009616E4">
        <w:t>patients.</w:t>
      </w:r>
    </w:p>
    <w:p w14:paraId="3D3CE93E" w14:textId="3796E68E" w:rsidR="00446AF7" w:rsidRDefault="005D5762" w:rsidP="00446AF7">
      <w:r>
        <w:t xml:space="preserve">The law applies to all personal data that is held, including staff as well as patients. </w:t>
      </w:r>
      <w:r w:rsidR="009316D6">
        <w:t xml:space="preserve">Patients </w:t>
      </w:r>
      <w:proofErr w:type="gramStart"/>
      <w:r w:rsidR="009316D6">
        <w:t>are able to</w:t>
      </w:r>
      <w:proofErr w:type="gramEnd"/>
      <w:r w:rsidR="009316D6">
        <w:t xml:space="preserve"> request a copy of the records that are kept on them, and they should be provided these promptly.</w:t>
      </w:r>
    </w:p>
    <w:p w14:paraId="01854CA5" w14:textId="466486FC" w:rsidR="00386D92" w:rsidRPr="00386D92" w:rsidRDefault="00FA1F86" w:rsidP="00386D92">
      <w:pPr>
        <w:pStyle w:val="Heading1"/>
      </w:pPr>
      <w:bookmarkStart w:id="5" w:name="_Toc72259586"/>
      <w:r>
        <w:t>Section 3</w:t>
      </w:r>
      <w:bookmarkEnd w:id="5"/>
    </w:p>
    <w:p w14:paraId="3CE924C3" w14:textId="573416F1" w:rsidR="00FA1F86" w:rsidRDefault="00FA1F86" w:rsidP="00FA1F86"/>
    <w:p w14:paraId="04610E0C" w14:textId="70290BED" w:rsidR="00FA1F86" w:rsidRDefault="00FA1F86" w:rsidP="00FA1F86">
      <w:pPr>
        <w:pStyle w:val="Heading2"/>
      </w:pPr>
      <w:bookmarkStart w:id="6" w:name="_Toc72259587"/>
      <w:r w:rsidRPr="00FA1F86">
        <w:t xml:space="preserve">Provide a framework for establishing a knowledge management </w:t>
      </w:r>
      <w:proofErr w:type="gramStart"/>
      <w:r w:rsidRPr="00FA1F86">
        <w:t>culture</w:t>
      </w:r>
      <w:bookmarkEnd w:id="6"/>
      <w:proofErr w:type="gramEnd"/>
    </w:p>
    <w:p w14:paraId="4854173E" w14:textId="30D53E21" w:rsidR="00FA1F86" w:rsidRDefault="00FA1F86" w:rsidP="00FA1F86"/>
    <w:p w14:paraId="7FBD3A12" w14:textId="6987013A" w:rsidR="00016851" w:rsidRDefault="00016851" w:rsidP="00FA1F86">
      <w:r>
        <w:t xml:space="preserve">Knowledge management culture is the attitudes and behaviour of the workforce and how they affect the </w:t>
      </w:r>
      <w:r w:rsidR="0034112E">
        <w:t>management of knowledge within the organisation.</w:t>
      </w:r>
    </w:p>
    <w:p w14:paraId="58118954" w14:textId="060FD1B6" w:rsidR="00FA1F86" w:rsidRDefault="00673C81" w:rsidP="00673C81">
      <w:r w:rsidRPr="00673C81">
        <w:t>Human knowledge, structural Knowledge and Market Knowledge</w:t>
      </w:r>
      <w:r>
        <w:t xml:space="preserve"> all have </w:t>
      </w:r>
      <w:r w:rsidR="00CA6C73">
        <w:t xml:space="preserve">an impact on </w:t>
      </w:r>
      <w:r w:rsidR="00FC6F60">
        <w:t>organisations;</w:t>
      </w:r>
      <w:r w:rsidR="00CA6C73">
        <w:t xml:space="preserve"> however, it is widely agreed that human knowledge </w:t>
      </w:r>
      <w:r w:rsidR="009E21F0">
        <w:t xml:space="preserve">assets </w:t>
      </w:r>
      <w:r w:rsidR="00CA6C73">
        <w:t>are most important.</w:t>
      </w:r>
    </w:p>
    <w:p w14:paraId="1800B173" w14:textId="1E7BC5A1" w:rsidR="00ED64D0" w:rsidRDefault="00ED64D0" w:rsidP="00673C81">
      <w:r w:rsidRPr="001E7584">
        <w:t>Martínez‐Torres,</w:t>
      </w:r>
      <w:r w:rsidR="002864EC" w:rsidRPr="001E7584">
        <w:t xml:space="preserve"> </w:t>
      </w:r>
      <w:r w:rsidR="00386D92" w:rsidRPr="001E7584">
        <w:t>(2006)</w:t>
      </w:r>
      <w:r w:rsidR="002864EC">
        <w:t xml:space="preserve"> </w:t>
      </w:r>
      <w:r w:rsidR="004D4904">
        <w:t xml:space="preserve">implied that </w:t>
      </w:r>
      <w:r w:rsidR="00FC6F60">
        <w:t xml:space="preserve">human </w:t>
      </w:r>
      <w:r w:rsidR="004D4904">
        <w:t>k</w:t>
      </w:r>
      <w:r w:rsidR="004D4904" w:rsidRPr="004D4904">
        <w:t>nowledge assets have a huge contribution to the success of an organization.</w:t>
      </w:r>
    </w:p>
    <w:p w14:paraId="64D4B181" w14:textId="1B0B7C00" w:rsidR="004D4904" w:rsidRDefault="0071292C" w:rsidP="00FC6F60">
      <w:pPr>
        <w:jc w:val="center"/>
      </w:pPr>
      <w:r>
        <w:t>“</w:t>
      </w:r>
      <w:r w:rsidRPr="0071292C">
        <w:t xml:space="preserve">Intellectual capital is critically important in knowledge‐based organizations, where the intangible assets that generate value to an organization are more important than the traditional physical </w:t>
      </w:r>
      <w:r w:rsidR="00386D92" w:rsidRPr="0071292C">
        <w:t>assets</w:t>
      </w:r>
      <w:r w:rsidR="00386D92">
        <w:t>”.</w:t>
      </w:r>
    </w:p>
    <w:p w14:paraId="5B647876" w14:textId="0BD8FD58" w:rsidR="002864EC" w:rsidRDefault="002864EC" w:rsidP="002864EC">
      <w:r>
        <w:t>Whilst</w:t>
      </w:r>
      <w:r w:rsidR="00F80A80">
        <w:t xml:space="preserve"> </w:t>
      </w:r>
      <w:r w:rsidR="00F80A80" w:rsidRPr="001E7584">
        <w:t>Martin</w:t>
      </w:r>
      <w:r w:rsidR="009C57BA" w:rsidRPr="001E7584">
        <w:t xml:space="preserve"> (2004)</w:t>
      </w:r>
      <w:r>
        <w:t xml:space="preserve"> sai</w:t>
      </w:r>
      <w:r w:rsidR="009C57BA">
        <w:t>d,</w:t>
      </w:r>
    </w:p>
    <w:p w14:paraId="27B10010" w14:textId="32D62B5B" w:rsidR="00C22A5D" w:rsidRPr="00F14683" w:rsidRDefault="006A62D8" w:rsidP="00F14683">
      <w:pPr>
        <w:jc w:val="center"/>
      </w:pPr>
      <w:r>
        <w:t>“</w:t>
      </w:r>
      <w:r w:rsidRPr="006A62D8">
        <w:t xml:space="preserve">The need to assess intellectual capital is prevalent not only in private organizations but also in public </w:t>
      </w:r>
      <w:r w:rsidR="00386D92" w:rsidRPr="006A62D8">
        <w:t>organizations</w:t>
      </w:r>
      <w:r w:rsidR="00386D92">
        <w:t>”.</w:t>
      </w:r>
    </w:p>
    <w:p w14:paraId="06F4DE85" w14:textId="54F1948E" w:rsidR="00C22A5D" w:rsidRPr="00C22A5D" w:rsidRDefault="00C22A5D" w:rsidP="00C22A5D">
      <w:r>
        <w:t>A framework for enabling knowledge sharing is incredibly important for an organisation, as it is the way in which an organisation transforms its tacit knowledge into explicit knowledge.</w:t>
      </w:r>
    </w:p>
    <w:p w14:paraId="58603906" w14:textId="77777777" w:rsidR="00C22A5D" w:rsidRDefault="00D51F8D" w:rsidP="00C22A5D">
      <w:pPr>
        <w:rPr>
          <w:b/>
          <w:bCs/>
        </w:rPr>
      </w:pPr>
      <w:r w:rsidRPr="001E7584">
        <w:t>Foss et al (2010)</w:t>
      </w:r>
      <w:r w:rsidR="00C22A5D">
        <w:rPr>
          <w:b/>
          <w:bCs/>
        </w:rPr>
        <w:t xml:space="preserve"> </w:t>
      </w:r>
      <w:r w:rsidR="00C22A5D" w:rsidRPr="00C22A5D">
        <w:t>said that,</w:t>
      </w:r>
    </w:p>
    <w:p w14:paraId="37A27467" w14:textId="08318EFA" w:rsidR="00D51F8D" w:rsidRDefault="00D51F8D" w:rsidP="00C22A5D">
      <w:pPr>
        <w:jc w:val="center"/>
      </w:pPr>
      <w:r>
        <w:lastRenderedPageBreak/>
        <w:t xml:space="preserve"> “</w:t>
      </w:r>
      <w:proofErr w:type="gramStart"/>
      <w:r w:rsidRPr="00D51F8D">
        <w:t>knowledge</w:t>
      </w:r>
      <w:proofErr w:type="gramEnd"/>
      <w:r w:rsidRPr="00D51F8D">
        <w:t xml:space="preserve"> sharing is designed to transform individual knowledge into organizational knowledge</w:t>
      </w:r>
      <w:r>
        <w:t>”</w:t>
      </w:r>
    </w:p>
    <w:p w14:paraId="4AB0A7D0" w14:textId="5EC5B963" w:rsidR="00D51F8D" w:rsidRDefault="00C22A5D" w:rsidP="00C22A5D">
      <w:r>
        <w:t>Whilst</w:t>
      </w:r>
      <w:r w:rsidR="00D51F8D">
        <w:t xml:space="preserve"> </w:t>
      </w:r>
      <w:r w:rsidR="00D51F8D" w:rsidRPr="001E7584">
        <w:t>Nickerson and Zenger (2004</w:t>
      </w:r>
      <w:r w:rsidR="001E7584" w:rsidRPr="001E7584">
        <w:t>)</w:t>
      </w:r>
      <w:r w:rsidR="001E7584" w:rsidRPr="00D51F8D">
        <w:t xml:space="preserve"> </w:t>
      </w:r>
      <w:r w:rsidR="001E7584">
        <w:t>argued</w:t>
      </w:r>
      <w:r w:rsidR="00D51F8D" w:rsidRPr="00D51F8D">
        <w:t xml:space="preserve"> that knowledge sharing is functional to organizational problem-solving activities</w:t>
      </w:r>
      <w:r>
        <w:t>.</w:t>
      </w:r>
    </w:p>
    <w:p w14:paraId="0D96A936" w14:textId="67605D1F" w:rsidR="00795A80" w:rsidRDefault="00D51F8D" w:rsidP="00FA1F86">
      <w:r>
        <w:t>Although the benefits of knowledge sharing are argued by many sources, w</w:t>
      </w:r>
      <w:r w:rsidR="00795A80">
        <w:t xml:space="preserve">hen discussing knowledge sharing it should be </w:t>
      </w:r>
      <w:r w:rsidR="005A36A3">
        <w:t>considered</w:t>
      </w:r>
      <w:r w:rsidR="00795A80">
        <w:t xml:space="preserve"> that there </w:t>
      </w:r>
      <w:r>
        <w:t>could also</w:t>
      </w:r>
      <w:r w:rsidR="00795A80">
        <w:t xml:space="preserve"> be potential barriers to this. Knowledge sharing is predominantly based on trust and positive working relationships</w:t>
      </w:r>
      <w:r w:rsidR="005A36A3">
        <w:t xml:space="preserve"> between human beings</w:t>
      </w:r>
      <w:r w:rsidR="00795A80">
        <w:t>. If these</w:t>
      </w:r>
      <w:r w:rsidR="00BD67B2">
        <w:t xml:space="preserve"> key factors</w:t>
      </w:r>
      <w:r w:rsidR="00795A80">
        <w:t xml:space="preserve"> are not present</w:t>
      </w:r>
      <w:r w:rsidR="00102ECE">
        <w:t>, then the attainment of complete and true knowledge will not be achieved.</w:t>
      </w:r>
    </w:p>
    <w:p w14:paraId="63D5CB35" w14:textId="6D708D34" w:rsidR="007D5E9F" w:rsidRDefault="00315527" w:rsidP="00FA1F86">
      <w:r w:rsidRPr="001E7584">
        <w:t>V</w:t>
      </w:r>
      <w:r w:rsidR="00A06418" w:rsidRPr="001E7584">
        <w:t>on Krogh et all (2000)</w:t>
      </w:r>
      <w:r w:rsidR="00A06418">
        <w:t xml:space="preserve"> </w:t>
      </w:r>
      <w:r w:rsidR="00757A32">
        <w:t xml:space="preserve">said </w:t>
      </w:r>
      <w:r w:rsidR="00C07D90">
        <w:t xml:space="preserve">that, </w:t>
      </w:r>
    </w:p>
    <w:p w14:paraId="0D0DF75F" w14:textId="77777777" w:rsidR="007D5E9F" w:rsidRDefault="00757A32" w:rsidP="007D5E9F">
      <w:pPr>
        <w:jc w:val="center"/>
      </w:pPr>
      <w:r>
        <w:t>“</w:t>
      </w:r>
      <w:r w:rsidR="00795A80" w:rsidRPr="00795A80">
        <w:t>Regardless of the managerial style imposed within a company, barriers to knowledge will still occur as the processes involved will concern various degrees of intellectual capabilities and human relationships.</w:t>
      </w:r>
      <w:r>
        <w:t xml:space="preserve">” </w:t>
      </w:r>
    </w:p>
    <w:p w14:paraId="5963284C" w14:textId="69D2870E" w:rsidR="00906AD1" w:rsidRDefault="00B46DAF" w:rsidP="00FA1F86">
      <w:r>
        <w:t>The c</w:t>
      </w:r>
      <w:r w:rsidR="00906AD1" w:rsidRPr="00906AD1">
        <w:t>urrent framework</w:t>
      </w:r>
      <w:r>
        <w:t xml:space="preserve"> within the practice</w:t>
      </w:r>
      <w:r w:rsidR="00906AD1" w:rsidRPr="00906AD1">
        <w:t xml:space="preserve"> </w:t>
      </w:r>
      <w:r w:rsidR="003A40FF" w:rsidRPr="00906AD1">
        <w:t>consists of</w:t>
      </w:r>
      <w:r w:rsidR="00906AD1" w:rsidRPr="00906AD1">
        <w:t xml:space="preserve"> a high value put on how to deal </w:t>
      </w:r>
      <w:r w:rsidR="003A40FF" w:rsidRPr="00906AD1">
        <w:t>effectively</w:t>
      </w:r>
      <w:r w:rsidR="00906AD1" w:rsidRPr="00906AD1">
        <w:t xml:space="preserve"> with people and build relationships and </w:t>
      </w:r>
      <w:r w:rsidR="003A40FF" w:rsidRPr="00906AD1">
        <w:t>rapport</w:t>
      </w:r>
      <w:r w:rsidR="00906AD1" w:rsidRPr="00906AD1">
        <w:t>.</w:t>
      </w:r>
      <w:r w:rsidR="00043195">
        <w:t xml:space="preserve"> This is the </w:t>
      </w:r>
      <w:r w:rsidR="003A40FF">
        <w:t>backbone</w:t>
      </w:r>
      <w:r w:rsidR="00043195">
        <w:t xml:space="preserve"> of the success </w:t>
      </w:r>
      <w:r w:rsidR="0009795D">
        <w:t xml:space="preserve">of the practice </w:t>
      </w:r>
      <w:r w:rsidR="00043195">
        <w:t xml:space="preserve">and strong relationships present within the practice. </w:t>
      </w:r>
    </w:p>
    <w:p w14:paraId="2DAE7FB7" w14:textId="6549D367" w:rsidR="003A40FF" w:rsidRDefault="003A40FF" w:rsidP="00FA1F86">
      <w:r>
        <w:t>These relationships are within the team, with rep</w:t>
      </w:r>
      <w:r w:rsidR="00E71B1F">
        <w:t>resentatives</w:t>
      </w:r>
      <w:r>
        <w:t xml:space="preserve"> from suppliers</w:t>
      </w:r>
      <w:r w:rsidR="00E71B1F">
        <w:t xml:space="preserve"> and</w:t>
      </w:r>
      <w:r>
        <w:t xml:space="preserve"> </w:t>
      </w:r>
      <w:r w:rsidR="00E71B1F">
        <w:t xml:space="preserve">the </w:t>
      </w:r>
      <w:r>
        <w:t>patient</w:t>
      </w:r>
      <w:r w:rsidR="00E71B1F">
        <w:t>s.</w:t>
      </w:r>
    </w:p>
    <w:p w14:paraId="65720F47" w14:textId="455D3066" w:rsidR="00F834F5" w:rsidRPr="00906AD1" w:rsidRDefault="00F834F5" w:rsidP="00FA1F86">
      <w:r>
        <w:t xml:space="preserve">Knowledge sharing is strongly encouraged within the organisation, with regular clinical meetings, practice meetings and informal discussions </w:t>
      </w:r>
      <w:r w:rsidR="00B46DAF">
        <w:t>frequently</w:t>
      </w:r>
      <w:r>
        <w:t xml:space="preserve"> on how to continually develop our clinical and </w:t>
      </w:r>
      <w:r w:rsidR="002C0E68">
        <w:t>communication</w:t>
      </w:r>
      <w:r w:rsidR="00017D0A">
        <w:t xml:space="preserve"> skills, and any ideas or suggestions are received eagerly and enthusiastically by </w:t>
      </w:r>
      <w:r w:rsidR="00B46DAF">
        <w:t>the practice owners.</w:t>
      </w:r>
    </w:p>
    <w:p w14:paraId="49EFE6FD" w14:textId="6948B228" w:rsidR="00906AD1" w:rsidRPr="000E59DE" w:rsidRDefault="00067DA2" w:rsidP="00FA1F86">
      <w:r w:rsidRPr="000E59DE">
        <w:t xml:space="preserve">Current </w:t>
      </w:r>
      <w:r w:rsidR="0009795D">
        <w:t>rewards</w:t>
      </w:r>
      <w:r w:rsidRPr="000E59DE">
        <w:t xml:space="preserve"> </w:t>
      </w:r>
      <w:r w:rsidR="00F834F5" w:rsidRPr="000E59DE">
        <w:t>include</w:t>
      </w:r>
      <w:r w:rsidRPr="000E59DE">
        <w:t xml:space="preserve"> a monetary bonus </w:t>
      </w:r>
      <w:r w:rsidR="00D11D69" w:rsidRPr="000E59DE">
        <w:t>when a spe</w:t>
      </w:r>
      <w:r w:rsidR="000E59DE">
        <w:t>ci</w:t>
      </w:r>
      <w:r w:rsidR="00D11D69" w:rsidRPr="000E59DE">
        <w:t>fic monthly figure is hit. This includes weekend work and late evenings. Although</w:t>
      </w:r>
      <w:r w:rsidR="000E59DE" w:rsidRPr="000E59DE">
        <w:t xml:space="preserve"> it does give an incentive</w:t>
      </w:r>
      <w:r w:rsidR="000E59DE">
        <w:t xml:space="preserve"> and motivation</w:t>
      </w:r>
      <w:r w:rsidR="00232DE2">
        <w:t xml:space="preserve">, I find </w:t>
      </w:r>
      <w:r w:rsidR="00293DE5">
        <w:t xml:space="preserve">the incentive can </w:t>
      </w:r>
      <w:r w:rsidR="00452496">
        <w:t>undermine</w:t>
      </w:r>
      <w:r w:rsidR="00293DE5">
        <w:t xml:space="preserve"> what is </w:t>
      </w:r>
      <w:r w:rsidR="00853064">
        <w:t>an</w:t>
      </w:r>
      <w:r w:rsidR="00293DE5">
        <w:t xml:space="preserve"> extremely important attribute, which is </w:t>
      </w:r>
      <w:r w:rsidR="00906AD1">
        <w:t>being valued and receiving appreciation for the work undertaken.</w:t>
      </w:r>
      <w:r w:rsidR="00452496">
        <w:t xml:space="preserve"> </w:t>
      </w:r>
    </w:p>
    <w:p w14:paraId="7D68B8EE" w14:textId="35494269" w:rsidR="00853064" w:rsidRPr="00ED77D5" w:rsidRDefault="00E71B1F" w:rsidP="00FA1F86">
      <w:r w:rsidRPr="00ED77D5">
        <w:t>It was said by</w:t>
      </w:r>
      <w:r w:rsidR="00853064" w:rsidRPr="00ED77D5">
        <w:t xml:space="preserve"> Osterloh and Frey (2000) that, </w:t>
      </w:r>
    </w:p>
    <w:p w14:paraId="6C034C87" w14:textId="126FC71C" w:rsidR="000E59DE" w:rsidRDefault="00853064" w:rsidP="00853064">
      <w:pPr>
        <w:jc w:val="center"/>
      </w:pPr>
      <w:r>
        <w:t>“</w:t>
      </w:r>
      <w:r w:rsidR="000E59DE" w:rsidRPr="000E59DE">
        <w:t>Employees are motivated intrinsically as well as extrinsically. Intrinsic motivation is crucial when tacit knowledge in and between teams must be transferred.</w:t>
      </w:r>
      <w:r>
        <w:t>”</w:t>
      </w:r>
    </w:p>
    <w:p w14:paraId="5A1E2539" w14:textId="13920A50" w:rsidR="00452496" w:rsidRDefault="00452496" w:rsidP="00452496">
      <w:r>
        <w:t xml:space="preserve">Recently I made a gesture </w:t>
      </w:r>
      <w:r w:rsidR="00FD6BFA">
        <w:t xml:space="preserve">to my employer </w:t>
      </w:r>
      <w:r>
        <w:t xml:space="preserve">and stayed three hours late to complete some paperwork </w:t>
      </w:r>
      <w:r w:rsidR="001B0B4C">
        <w:t>h</w:t>
      </w:r>
      <w:r w:rsidR="00FD6BFA">
        <w:t xml:space="preserve">e had not managed to complete </w:t>
      </w:r>
      <w:r>
        <w:t>as we were short staffed</w:t>
      </w:r>
      <w:r w:rsidR="001B0B4C">
        <w:t xml:space="preserve"> for weeks</w:t>
      </w:r>
      <w:r>
        <w:t>, and</w:t>
      </w:r>
      <w:r w:rsidR="00C14149">
        <w:t xml:space="preserve"> although I was paid my normal hourly rate, I</w:t>
      </w:r>
      <w:r>
        <w:t xml:space="preserve"> was not thanked for it. This </w:t>
      </w:r>
      <w:r w:rsidR="00C14149">
        <w:t>irritated me incredibly and led to the</w:t>
      </w:r>
      <w:r w:rsidR="006F1254">
        <w:t xml:space="preserve"> personal</w:t>
      </w:r>
      <w:r w:rsidR="00C14149">
        <w:t xml:space="preserve"> decision not to do it again</w:t>
      </w:r>
      <w:r w:rsidR="00395F28">
        <w:t>. It felt</w:t>
      </w:r>
      <w:r w:rsidR="00C14149">
        <w:t xml:space="preserve"> unappreciated and expected. </w:t>
      </w:r>
      <w:r w:rsidR="004D5FD4">
        <w:t>This shows the importan</w:t>
      </w:r>
      <w:r w:rsidR="00395F28">
        <w:t>ce and value</w:t>
      </w:r>
      <w:r w:rsidR="004D5FD4">
        <w:t xml:space="preserve"> of intrinsic motivation</w:t>
      </w:r>
      <w:r w:rsidR="00871331">
        <w:t xml:space="preserve"> within an organisation.</w:t>
      </w:r>
      <w:r w:rsidR="00C14149">
        <w:t xml:space="preserve"> </w:t>
      </w:r>
    </w:p>
    <w:p w14:paraId="4156C4C4" w14:textId="1608527D" w:rsidR="00967BAB" w:rsidRDefault="00967BAB" w:rsidP="00452496">
      <w:r>
        <w:t xml:space="preserve">Due to it being such a close and small practice, the clinical staff are </w:t>
      </w:r>
      <w:r w:rsidR="00B31469">
        <w:t xml:space="preserve">extremely comfortable working together. </w:t>
      </w:r>
      <w:r w:rsidR="00991AB6">
        <w:t>So much so that t</w:t>
      </w:r>
      <w:r w:rsidR="00B31469">
        <w:t xml:space="preserve">his has led to the clinicians refusing to work with an </w:t>
      </w:r>
      <w:r w:rsidR="008A52FF">
        <w:t>agency nurse if sickness occurs</w:t>
      </w:r>
      <w:r w:rsidR="00991AB6">
        <w:t xml:space="preserve"> and h</w:t>
      </w:r>
      <w:r w:rsidR="008A52FF">
        <w:t xml:space="preserve">olidays are always booked in pairs, to avoid </w:t>
      </w:r>
      <w:r w:rsidR="008A5E8F">
        <w:t xml:space="preserve">the clinician </w:t>
      </w:r>
      <w:r w:rsidR="008A52FF">
        <w:t xml:space="preserve">having to work with another nurse. </w:t>
      </w:r>
      <w:r w:rsidR="00A825F4">
        <w:t>This has occasionally led to entire days being cancelled</w:t>
      </w:r>
      <w:r w:rsidR="00991AB6">
        <w:t xml:space="preserve"> due to nurse sickness, which in turn has caused </w:t>
      </w:r>
      <w:r w:rsidR="008A5E8F">
        <w:t>frustration from the patients having their appointment cancelled last minute.</w:t>
      </w:r>
    </w:p>
    <w:p w14:paraId="2DF76862" w14:textId="53CF707E" w:rsidR="00B86E8A" w:rsidRDefault="008A5E8F" w:rsidP="00B86E8A">
      <w:r>
        <w:t>A</w:t>
      </w:r>
      <w:r w:rsidR="00055D3C">
        <w:t>n appropriate and realistic</w:t>
      </w:r>
      <w:r>
        <w:t xml:space="preserve"> recommendation that could be made to solve this problem would be to </w:t>
      </w:r>
      <w:r w:rsidR="00E515FC">
        <w:t xml:space="preserve">request one specific agency nurse from ne specific company. This would allow this nurse to be trained to </w:t>
      </w:r>
      <w:r w:rsidR="00A21221">
        <w:t>work to the</w:t>
      </w:r>
      <w:r w:rsidR="00E515FC">
        <w:t xml:space="preserve"> </w:t>
      </w:r>
      <w:r w:rsidR="00A21221">
        <w:t>clinician’s</w:t>
      </w:r>
      <w:r w:rsidR="00E515FC">
        <w:t xml:space="preserve"> liking, resulting in them not </w:t>
      </w:r>
      <w:r w:rsidR="00A21221">
        <w:t xml:space="preserve">having to cancel entire days if </w:t>
      </w:r>
      <w:r w:rsidR="00C07D90">
        <w:t>their</w:t>
      </w:r>
      <w:r w:rsidR="00A21221">
        <w:t xml:space="preserve"> nurse is sick.</w:t>
      </w:r>
      <w:r w:rsidR="00BE6AE9">
        <w:t xml:space="preserve"> This would be an appropriate improvement to the situation, eradicating the lost profit and patient frustration that presents when this happens.</w:t>
      </w:r>
    </w:p>
    <w:p w14:paraId="5C614D51" w14:textId="47483C6E" w:rsidR="0072655A" w:rsidRDefault="0072655A" w:rsidP="00B86E8A">
      <w:pPr>
        <w:rPr>
          <w:color w:val="FF0000"/>
        </w:rPr>
      </w:pPr>
    </w:p>
    <w:p w14:paraId="2DF1230D" w14:textId="56857947" w:rsidR="00386D92" w:rsidRDefault="00386D92" w:rsidP="00B86E8A">
      <w:r w:rsidRPr="00386D92">
        <w:t>Conclusion</w:t>
      </w:r>
    </w:p>
    <w:p w14:paraId="598A8F67" w14:textId="118EA010" w:rsidR="00ED77D5" w:rsidRDefault="00ED77D5" w:rsidP="00B86E8A">
      <w:r>
        <w:t xml:space="preserve">In conclusion, </w:t>
      </w:r>
      <w:r w:rsidR="00BC6D95">
        <w:t xml:space="preserve">I have </w:t>
      </w:r>
      <w:r w:rsidR="0015548F">
        <w:t xml:space="preserve">discovered the differences between data, information, </w:t>
      </w:r>
      <w:r w:rsidR="00174B46">
        <w:t>knowledge,</w:t>
      </w:r>
      <w:r w:rsidR="00EF20B7">
        <w:t xml:space="preserve"> and wisdom and how it used within my workplace. I have </w:t>
      </w:r>
      <w:r w:rsidR="00174B46">
        <w:t>found the value of individual and organisational knowledge and how important it is to be managed effectively.</w:t>
      </w:r>
      <w:r w:rsidR="008257DF">
        <w:t xml:space="preserve"> </w:t>
      </w:r>
    </w:p>
    <w:p w14:paraId="279F329F" w14:textId="4D5B9886" w:rsidR="001210CF" w:rsidRDefault="001210CF" w:rsidP="00B86E8A">
      <w:r>
        <w:lastRenderedPageBreak/>
        <w:t>I have also discovered the value in knowledge assets, especially tacit knowledge</w:t>
      </w:r>
      <w:r w:rsidR="00B56610">
        <w:t>,</w:t>
      </w:r>
      <w:r>
        <w:t xml:space="preserve"> and how</w:t>
      </w:r>
      <w:r w:rsidR="00B56610">
        <w:t xml:space="preserve"> it is important to think about the </w:t>
      </w:r>
      <w:r w:rsidR="0066045D">
        <w:t>actual</w:t>
      </w:r>
      <w:r w:rsidR="00B56610">
        <w:t xml:space="preserve"> and potential knowledge assets </w:t>
      </w:r>
      <w:r w:rsidR="0066045D">
        <w:t>within an organisation to enable preparation for the future.</w:t>
      </w:r>
    </w:p>
    <w:p w14:paraId="61DC2FBB" w14:textId="37821FEA" w:rsidR="00234716" w:rsidRDefault="0066045D" w:rsidP="00B86E8A">
      <w:r>
        <w:t>I have researched different ways of c</w:t>
      </w:r>
      <w:r w:rsidRPr="0066045D">
        <w:t>reating, storing, applying, and integrating knowledge</w:t>
      </w:r>
      <w:r>
        <w:t xml:space="preserve"> and </w:t>
      </w:r>
      <w:r w:rsidR="0066548D">
        <w:t xml:space="preserve">given examples of this </w:t>
      </w:r>
      <w:r w:rsidR="00CF6A7E">
        <w:t>regarding</w:t>
      </w:r>
      <w:r w:rsidR="0066548D">
        <w:t xml:space="preserve"> my own workplace</w:t>
      </w:r>
      <w:r w:rsidR="00234716">
        <w:t xml:space="preserve">, and have provided a framework for my own management culture. </w:t>
      </w:r>
    </w:p>
    <w:p w14:paraId="0DB3EB9F" w14:textId="160F29BB" w:rsidR="0066045D" w:rsidRDefault="0066045D" w:rsidP="00B86E8A"/>
    <w:p w14:paraId="5EC0969E" w14:textId="1D5F0145" w:rsidR="00CF6A7E" w:rsidRDefault="00CF6A7E" w:rsidP="00B86E8A"/>
    <w:p w14:paraId="60C06DAF" w14:textId="74D689F0" w:rsidR="00CF6A7E" w:rsidRDefault="00CF6A7E" w:rsidP="00B86E8A"/>
    <w:p w14:paraId="6576C06F" w14:textId="2B785E65" w:rsidR="00CF6A7E" w:rsidRDefault="00CF6A7E" w:rsidP="00B86E8A"/>
    <w:p w14:paraId="43CA168B" w14:textId="5A8007D0" w:rsidR="00CF6A7E" w:rsidRDefault="00CF6A7E" w:rsidP="00B86E8A"/>
    <w:p w14:paraId="7CB89CB0" w14:textId="6C66A69B" w:rsidR="00CF6A7E" w:rsidRDefault="00CF6A7E" w:rsidP="00B86E8A"/>
    <w:p w14:paraId="39127016" w14:textId="514185F2" w:rsidR="00CF6A7E" w:rsidRDefault="00CF6A7E" w:rsidP="00B86E8A"/>
    <w:p w14:paraId="59BC848E" w14:textId="6234585F" w:rsidR="00CF6A7E" w:rsidRDefault="00CF6A7E" w:rsidP="00B86E8A"/>
    <w:p w14:paraId="0D2F31A5" w14:textId="78E462DC" w:rsidR="00CF6A7E" w:rsidRDefault="00CF6A7E" w:rsidP="00B86E8A"/>
    <w:p w14:paraId="6CB17AF8" w14:textId="01A0FB4D" w:rsidR="00CF6A7E" w:rsidRDefault="00CF6A7E" w:rsidP="00B86E8A"/>
    <w:p w14:paraId="17D56FF9" w14:textId="6D97278F" w:rsidR="00CF6A7E" w:rsidRDefault="00CF6A7E" w:rsidP="00B86E8A"/>
    <w:p w14:paraId="5AD59614" w14:textId="6078ACD4" w:rsidR="00CF6A7E" w:rsidRDefault="00CF6A7E" w:rsidP="00B86E8A"/>
    <w:p w14:paraId="108B2AD1" w14:textId="7ADF9510" w:rsidR="00CF6A7E" w:rsidRDefault="00CF6A7E" w:rsidP="00B86E8A"/>
    <w:p w14:paraId="6E668A16" w14:textId="1730B6F1" w:rsidR="00CF6A7E" w:rsidRDefault="00CF6A7E" w:rsidP="00B86E8A"/>
    <w:p w14:paraId="42E6ECDB" w14:textId="068D48DC" w:rsidR="00CF6A7E" w:rsidRDefault="00CF6A7E" w:rsidP="00B86E8A"/>
    <w:p w14:paraId="7530DEB5" w14:textId="3C613B28" w:rsidR="00CF6A7E" w:rsidRDefault="00CF6A7E" w:rsidP="00B86E8A"/>
    <w:p w14:paraId="79274173" w14:textId="2676F862" w:rsidR="00CF6A7E" w:rsidRDefault="00CF6A7E" w:rsidP="00B86E8A"/>
    <w:p w14:paraId="3D239FDE" w14:textId="74E0168C" w:rsidR="00CF6A7E" w:rsidRDefault="00CF6A7E" w:rsidP="00B86E8A"/>
    <w:p w14:paraId="53CDE834" w14:textId="6271EF12" w:rsidR="00CF6A7E" w:rsidRDefault="00CF6A7E" w:rsidP="00B86E8A"/>
    <w:p w14:paraId="47ED6B24" w14:textId="5F14107A" w:rsidR="00CF6A7E" w:rsidRDefault="00CF6A7E" w:rsidP="00B86E8A"/>
    <w:p w14:paraId="1FC90891" w14:textId="5036AB07" w:rsidR="00CF6A7E" w:rsidRDefault="00CF6A7E" w:rsidP="00B86E8A"/>
    <w:p w14:paraId="5C4C0C93" w14:textId="4C41FA0E" w:rsidR="00CF6A7E" w:rsidRDefault="00CF6A7E" w:rsidP="00B86E8A"/>
    <w:p w14:paraId="1A22C501" w14:textId="71578C6E" w:rsidR="00CF6A7E" w:rsidRDefault="00CF6A7E" w:rsidP="00B86E8A"/>
    <w:p w14:paraId="46B3468F" w14:textId="1CD68B19" w:rsidR="00CF6A7E" w:rsidRDefault="00CF6A7E" w:rsidP="00B86E8A"/>
    <w:p w14:paraId="6DA2F9B9" w14:textId="7B71B15D" w:rsidR="00CF6A7E" w:rsidRDefault="00CF6A7E" w:rsidP="00B86E8A"/>
    <w:p w14:paraId="53AE2A8E" w14:textId="7BB26C8C" w:rsidR="00CF6A7E" w:rsidRDefault="00CF6A7E" w:rsidP="00B86E8A"/>
    <w:p w14:paraId="06FB3FAF" w14:textId="361EAA2A" w:rsidR="00CF6A7E" w:rsidRDefault="00CF6A7E" w:rsidP="00B86E8A"/>
    <w:p w14:paraId="5172D257" w14:textId="45FF7EEC" w:rsidR="00CF6A7E" w:rsidRDefault="00CF6A7E" w:rsidP="00B86E8A"/>
    <w:p w14:paraId="75B4FFE5" w14:textId="533A9DA0" w:rsidR="00CF6A7E" w:rsidRDefault="00CF6A7E" w:rsidP="00B86E8A"/>
    <w:p w14:paraId="7ED6E83E" w14:textId="0D7F30D5" w:rsidR="0072655A" w:rsidRDefault="0072655A" w:rsidP="0072655A">
      <w:pPr>
        <w:pStyle w:val="Heading1"/>
      </w:pPr>
      <w:bookmarkStart w:id="7" w:name="_Toc72259588"/>
      <w:r>
        <w:lastRenderedPageBreak/>
        <w:t>References</w:t>
      </w:r>
      <w:bookmarkEnd w:id="7"/>
    </w:p>
    <w:p w14:paraId="56C557AC" w14:textId="77777777" w:rsidR="004B5F0D" w:rsidRDefault="004B5F0D" w:rsidP="004B5F0D"/>
    <w:p w14:paraId="1E9005F9" w14:textId="7295306F" w:rsidR="00234716" w:rsidRDefault="00234716" w:rsidP="004B5F0D">
      <w:r w:rsidRPr="00234716">
        <w:t>A.L. Leal-Rodríguez, J.L. Roldán, A.G. Leal, J. Ortega-Gutiérrez (2012), Knowledge management, relational learning, and the effectiveness of innovation outcomes, The Service Industries Journal, 33 (13–14)</w:t>
      </w:r>
    </w:p>
    <w:p w14:paraId="76BAE4AF" w14:textId="77777777" w:rsidR="00234716" w:rsidRDefault="00234716" w:rsidP="004B5F0D"/>
    <w:p w14:paraId="638126C2" w14:textId="1641D5FC" w:rsidR="0072655A" w:rsidRDefault="004B5F0D" w:rsidP="004B5F0D">
      <w:r>
        <w:t xml:space="preserve">Becerra-Fernandez, I., &amp; </w:t>
      </w:r>
      <w:proofErr w:type="spellStart"/>
      <w:r>
        <w:t>Sabherwal</w:t>
      </w:r>
      <w:proofErr w:type="spellEnd"/>
      <w:r>
        <w:t>, R. (2001). Organizational knowledge management: A contingency perspective. Journal of Management Information Systems, 18(1), 23–55.</w:t>
      </w:r>
    </w:p>
    <w:p w14:paraId="77198162" w14:textId="2885974C" w:rsidR="003E2D0E" w:rsidRDefault="003E2D0E" w:rsidP="004B5F0D"/>
    <w:p w14:paraId="2809FA7B" w14:textId="7CD91D9D" w:rsidR="003E2D0E" w:rsidRDefault="003E2D0E" w:rsidP="004B5F0D">
      <w:r w:rsidRPr="003E2D0E">
        <w:t xml:space="preserve">Bezhani, I. </w:t>
      </w:r>
      <w:proofErr w:type="gramStart"/>
      <w:r w:rsidRPr="003E2D0E">
        <w:t>( 2010</w:t>
      </w:r>
      <w:proofErr w:type="gramEnd"/>
      <w:r w:rsidRPr="003E2D0E">
        <w:t xml:space="preserve"> </w:t>
      </w:r>
      <w:r w:rsidRPr="003E2D0E">
        <w:rPr>
          <w:i/>
          <w:iCs/>
        </w:rPr>
        <w:t>) Intellectual capital reporting at UK universities</w:t>
      </w:r>
      <w:r w:rsidRPr="003E2D0E">
        <w:t>. Journal of Intellectual Capital, 11, 2, 179 – 207</w:t>
      </w:r>
    </w:p>
    <w:p w14:paraId="24AA2095" w14:textId="43C75E4D" w:rsidR="004B5F0D" w:rsidRDefault="004B5F0D" w:rsidP="0072655A"/>
    <w:p w14:paraId="52799859" w14:textId="6521D7C1" w:rsidR="009F4B34" w:rsidRDefault="009F4B34" w:rsidP="0072655A">
      <w:r w:rsidRPr="009F4B34">
        <w:t xml:space="preserve">Busch, </w:t>
      </w:r>
      <w:proofErr w:type="gramStart"/>
      <w:r w:rsidRPr="009F4B34">
        <w:t>Peter.</w:t>
      </w:r>
      <w:r w:rsidR="004042D9">
        <w:t>(</w:t>
      </w:r>
      <w:proofErr w:type="gramEnd"/>
      <w:r w:rsidR="004042D9">
        <w:t>2008).</w:t>
      </w:r>
      <w:r w:rsidRPr="009F4B34">
        <w:t xml:space="preserve"> </w:t>
      </w:r>
      <w:r w:rsidRPr="004042D9">
        <w:rPr>
          <w:i/>
          <w:iCs/>
        </w:rPr>
        <w:t>Tacit Knowledge in Organizational</w:t>
      </w:r>
      <w:r w:rsidRPr="009F4B34">
        <w:t xml:space="preserve"> Learning. Hershey: IGI </w:t>
      </w:r>
      <w:proofErr w:type="gramStart"/>
      <w:r w:rsidRPr="009F4B34">
        <w:t>Global,.</w:t>
      </w:r>
      <w:proofErr w:type="gramEnd"/>
      <w:r w:rsidRPr="009F4B34">
        <w:t xml:space="preserve"> Web.</w:t>
      </w:r>
    </w:p>
    <w:p w14:paraId="34AFC99C" w14:textId="77777777" w:rsidR="00D51F8D" w:rsidRDefault="00D51F8D" w:rsidP="00D51F8D"/>
    <w:p w14:paraId="001827A4" w14:textId="38D8CE40" w:rsidR="00D51F8D" w:rsidRDefault="00D51F8D" w:rsidP="00D51F8D">
      <w:r>
        <w:t xml:space="preserve">Foss, Nicolai J, Husted, Kenneth, &amp; </w:t>
      </w:r>
      <w:proofErr w:type="spellStart"/>
      <w:r>
        <w:t>Michailova</w:t>
      </w:r>
      <w:proofErr w:type="spellEnd"/>
      <w:r>
        <w:t xml:space="preserve">, </w:t>
      </w:r>
      <w:proofErr w:type="spellStart"/>
      <w:r>
        <w:t>Snejina</w:t>
      </w:r>
      <w:proofErr w:type="spellEnd"/>
      <w:r>
        <w:t xml:space="preserve">. (2010). Governing Knowledge Sharing in Organizations: Levels of Analysis, Governance Mechanisms, and Research Directions. Journal of Management Studies, 47(3), 455–482. </w:t>
      </w:r>
      <w:hyperlink r:id="rId12" w:history="1">
        <w:r w:rsidR="00234716" w:rsidRPr="00155683">
          <w:rPr>
            <w:rStyle w:val="Hyperlink"/>
          </w:rPr>
          <w:t>https://doi.org/10.1111/j.1467-6486.2009.00870.x</w:t>
        </w:r>
      </w:hyperlink>
    </w:p>
    <w:p w14:paraId="05E95962" w14:textId="0E95596B" w:rsidR="00234716" w:rsidRDefault="00234716" w:rsidP="00D51F8D"/>
    <w:p w14:paraId="12941998" w14:textId="52A5AC88" w:rsidR="00234716" w:rsidRDefault="00234716" w:rsidP="00D51F8D">
      <w:proofErr w:type="spellStart"/>
      <w:r w:rsidRPr="00234716">
        <w:t>Fugill</w:t>
      </w:r>
      <w:proofErr w:type="spellEnd"/>
      <w:r w:rsidRPr="00234716">
        <w:t>, M. (2012). Tacit knowledge in dental clinical teaching. European Journal of Dental Education, 16(1), 2–5.</w:t>
      </w:r>
    </w:p>
    <w:p w14:paraId="46B6B457" w14:textId="77777777" w:rsidR="009F4B34" w:rsidRDefault="009F4B34" w:rsidP="0072655A"/>
    <w:p w14:paraId="07B6513F" w14:textId="36503549" w:rsidR="0072655A" w:rsidRDefault="0072655A" w:rsidP="0072655A">
      <w:r w:rsidRPr="0072655A">
        <w:t xml:space="preserve">Heather J Van Meter. (2020). </w:t>
      </w:r>
      <w:r w:rsidRPr="00A36C97">
        <w:rPr>
          <w:i/>
          <w:iCs/>
        </w:rPr>
        <w:t>Revising the DIKW Pyramid and the Real Relationship Between Data, Information, Knowledge and Wisdom.</w:t>
      </w:r>
      <w:r w:rsidRPr="0072655A">
        <w:t xml:space="preserve"> Law, Technology and Humans, 2(2), 69–80</w:t>
      </w:r>
    </w:p>
    <w:p w14:paraId="3E190D4F" w14:textId="622056BB" w:rsidR="00BF5763" w:rsidRDefault="00BF5763" w:rsidP="0072655A"/>
    <w:p w14:paraId="0DAC2545" w14:textId="6E8D7C3F" w:rsidR="00BF5763" w:rsidRDefault="00BF5763" w:rsidP="0072655A">
      <w:r w:rsidRPr="00BF5763">
        <w:t xml:space="preserve">Jaffe, A.B. </w:t>
      </w:r>
      <w:r>
        <w:t>(</w:t>
      </w:r>
      <w:r w:rsidRPr="00BF5763">
        <w:t>1989</w:t>
      </w:r>
      <w:r>
        <w:t>)</w:t>
      </w:r>
      <w:r w:rsidRPr="00BF5763">
        <w:t xml:space="preserve">. </w:t>
      </w:r>
      <w:r w:rsidRPr="00BF5763">
        <w:rPr>
          <w:i/>
          <w:iCs/>
        </w:rPr>
        <w:t>Real effects of academic research</w:t>
      </w:r>
      <w:r w:rsidRPr="00BF5763">
        <w:t xml:space="preserve">. The American Economic Review </w:t>
      </w:r>
      <w:proofErr w:type="gramStart"/>
      <w:r w:rsidRPr="00BF5763">
        <w:t>79 :</w:t>
      </w:r>
      <w:proofErr w:type="gramEnd"/>
      <w:r w:rsidR="00FB1A51" w:rsidRPr="00FB1A51">
        <w:t xml:space="preserve"> </w:t>
      </w:r>
      <w:r w:rsidR="00FB1A51">
        <w:t>pp</w:t>
      </w:r>
      <w:r w:rsidR="00FB1A51" w:rsidRPr="00FB1A51">
        <w:t>957 – 970.</w:t>
      </w:r>
    </w:p>
    <w:p w14:paraId="160E0BB6" w14:textId="33E3F96B" w:rsidR="00F82C81" w:rsidRDefault="00F82C81" w:rsidP="0072655A"/>
    <w:p w14:paraId="4BE44F78" w14:textId="43A476B5" w:rsidR="00F82C81" w:rsidRDefault="00F82C81" w:rsidP="0072655A">
      <w:r w:rsidRPr="00F82C81">
        <w:t xml:space="preserve">Johannessen, Jon-Arild, Olaisen, Johan, and Olsen, </w:t>
      </w:r>
      <w:proofErr w:type="gramStart"/>
      <w:r w:rsidRPr="00F82C81">
        <w:t>Bjørn.</w:t>
      </w:r>
      <w:r w:rsidR="00854DF4">
        <w:t>(</w:t>
      </w:r>
      <w:proofErr w:type="gramEnd"/>
      <w:r w:rsidR="00854DF4">
        <w:t>2001)</w:t>
      </w:r>
      <w:r w:rsidRPr="00F82C81">
        <w:t xml:space="preserve"> "</w:t>
      </w:r>
      <w:r w:rsidRPr="00F82C81">
        <w:rPr>
          <w:i/>
          <w:iCs/>
        </w:rPr>
        <w:t>Mismanagement of Tacit Knowledge: The Importance of Tacit Knowledge, the Danger of Information Technology, and What to Do about It."</w:t>
      </w:r>
      <w:r w:rsidRPr="00F82C81">
        <w:t xml:space="preserve"> International Journal of Information Management 21.1 : 3-20. Web.</w:t>
      </w:r>
    </w:p>
    <w:p w14:paraId="700AA571" w14:textId="14FE828C" w:rsidR="004B5F0D" w:rsidRDefault="004B5F0D" w:rsidP="00A36C97"/>
    <w:p w14:paraId="38F19941" w14:textId="2524023C" w:rsidR="00B36958" w:rsidRDefault="00B36958" w:rsidP="00B36958">
      <w:r>
        <w:t xml:space="preserve">M. Appleyard (1996). </w:t>
      </w:r>
      <w:r w:rsidRPr="00B36958">
        <w:rPr>
          <w:i/>
          <w:iCs/>
        </w:rPr>
        <w:t>How does knowledge flow? Interfirm patterns in the semiconductor industry</w:t>
      </w:r>
      <w:r>
        <w:rPr>
          <w:i/>
          <w:iCs/>
        </w:rPr>
        <w:t xml:space="preserve">: </w:t>
      </w:r>
      <w:r>
        <w:t>Strategic Management Journal, 17 (Winter special issue) (1996), pp. 137-154</w:t>
      </w:r>
    </w:p>
    <w:p w14:paraId="1BFE9BE1" w14:textId="77777777" w:rsidR="00B36958" w:rsidRDefault="00B36958" w:rsidP="00B36958"/>
    <w:p w14:paraId="3816BC43" w14:textId="052F1829" w:rsidR="00FA1F86" w:rsidRDefault="00A36C97" w:rsidP="00A36C97">
      <w:r>
        <w:t xml:space="preserve">M. Zeleny (2006) </w:t>
      </w:r>
      <w:r w:rsidRPr="00A36C97">
        <w:rPr>
          <w:i/>
          <w:iCs/>
        </w:rPr>
        <w:t>Knowledge-information autopoietic cycle: towards the wisdom systems</w:t>
      </w:r>
      <w:r w:rsidR="00B36958">
        <w:rPr>
          <w:i/>
          <w:iCs/>
        </w:rPr>
        <w:t xml:space="preserve">, </w:t>
      </w:r>
      <w:r>
        <w:t>International Journal of Management and Decision Making, 7 (1), pp. 3-18</w:t>
      </w:r>
    </w:p>
    <w:p w14:paraId="223985B2" w14:textId="77777777" w:rsidR="00234716" w:rsidRDefault="00234716" w:rsidP="00A36C97"/>
    <w:p w14:paraId="7ABEA1C0" w14:textId="37571125" w:rsidR="000001A0" w:rsidRDefault="00234716" w:rsidP="00A36C97">
      <w:r w:rsidRPr="00234716">
        <w:t xml:space="preserve">Martin, W.J. </w:t>
      </w:r>
      <w:proofErr w:type="gramStart"/>
      <w:r w:rsidRPr="00234716">
        <w:t>( 2004</w:t>
      </w:r>
      <w:proofErr w:type="gramEnd"/>
      <w:r w:rsidRPr="00234716">
        <w:t xml:space="preserve"> ) Demonstrating knowledge value: a broader perspective on metrics. Journal </w:t>
      </w:r>
      <w:proofErr w:type="spellStart"/>
      <w:r w:rsidRPr="00234716">
        <w:t>f</w:t>
      </w:r>
      <w:proofErr w:type="spellEnd"/>
      <w:r w:rsidRPr="00234716">
        <w:t xml:space="preserve"> Intellectual Capital, 5, 1, 77 – 91.</w:t>
      </w:r>
    </w:p>
    <w:p w14:paraId="56B53EF0" w14:textId="77777777" w:rsidR="00234716" w:rsidRDefault="00234716" w:rsidP="00A36C97"/>
    <w:p w14:paraId="69740F46" w14:textId="09AC8867" w:rsidR="000001A0" w:rsidRDefault="00ED64D0" w:rsidP="00A36C97">
      <w:r w:rsidRPr="00ED64D0">
        <w:lastRenderedPageBreak/>
        <w:t xml:space="preserve">Martínez‐Torres, M.R. </w:t>
      </w:r>
      <w:proofErr w:type="gramStart"/>
      <w:r w:rsidRPr="00ED64D0">
        <w:t>( 2006</w:t>
      </w:r>
      <w:proofErr w:type="gramEnd"/>
      <w:r w:rsidRPr="00ED64D0">
        <w:t xml:space="preserve"> ) A procedure to design a structural and measurement model of intellectual capital: an exploratory study. Information &amp; Management, 43, 5, 617 – </w:t>
      </w:r>
      <w:proofErr w:type="gramStart"/>
      <w:r w:rsidRPr="00ED64D0">
        <w:t>626.</w:t>
      </w:r>
      <w:r w:rsidR="000001A0" w:rsidRPr="000001A0">
        <w:t>.</w:t>
      </w:r>
      <w:proofErr w:type="gramEnd"/>
      <w:r w:rsidR="000001A0" w:rsidRPr="000001A0">
        <w:t>R. ( 2006 ) A procedure to design a structural and measurement model of intellectual capital: an exploratory study. Information &amp; Management, 43, 5, 617 – 626.</w:t>
      </w:r>
    </w:p>
    <w:p w14:paraId="3AF9832D" w14:textId="112A3230" w:rsidR="00234716" w:rsidRDefault="00234716" w:rsidP="00A36C97"/>
    <w:p w14:paraId="1AD410F0" w14:textId="5123D221" w:rsidR="00234716" w:rsidRDefault="00234716" w:rsidP="00A36C97">
      <w:r w:rsidRPr="00234716">
        <w:t>M. Osterloh, B.S. Frey (2000) Motivation, knowledge transfer, and organizational forms, Organization Science, vol 11 (5)</w:t>
      </w:r>
    </w:p>
    <w:p w14:paraId="33E6AD54" w14:textId="339437F9" w:rsidR="00D51F8D" w:rsidRDefault="00D51F8D" w:rsidP="00A36C97"/>
    <w:p w14:paraId="583417BC" w14:textId="5EACB72F" w:rsidR="00D51F8D" w:rsidRDefault="00D51F8D" w:rsidP="00A36C97">
      <w:r w:rsidRPr="00D51F8D">
        <w:t xml:space="preserve">Nickerson, J. and Zenger, T. (2004). </w:t>
      </w:r>
      <w:r w:rsidRPr="00D51F8D">
        <w:rPr>
          <w:i/>
          <w:iCs/>
        </w:rPr>
        <w:t>‘A knowledge-based theory of the firm: the problem-solving perspective</w:t>
      </w:r>
      <w:r w:rsidRPr="00D51F8D">
        <w:t>. Organization Science, 15, 617–32.</w:t>
      </w:r>
    </w:p>
    <w:p w14:paraId="421642CE" w14:textId="6B0DB778" w:rsidR="006426C0" w:rsidRDefault="006426C0" w:rsidP="00A36C97"/>
    <w:p w14:paraId="0844603F" w14:textId="1BC8BFBA" w:rsidR="006426C0" w:rsidRDefault="006426C0" w:rsidP="00A36C97">
      <w:r w:rsidRPr="006426C0">
        <w:t xml:space="preserve">Nisar, Tahir M, Prabhakar, Guru, &amp; </w:t>
      </w:r>
      <w:proofErr w:type="spellStart"/>
      <w:r w:rsidRPr="006426C0">
        <w:t>Strakova</w:t>
      </w:r>
      <w:proofErr w:type="spellEnd"/>
      <w:r w:rsidRPr="006426C0">
        <w:t xml:space="preserve">, </w:t>
      </w:r>
      <w:proofErr w:type="spellStart"/>
      <w:r w:rsidRPr="006426C0">
        <w:t>Lubica</w:t>
      </w:r>
      <w:proofErr w:type="spellEnd"/>
      <w:r w:rsidRPr="006426C0">
        <w:t xml:space="preserve">. (2019). </w:t>
      </w:r>
      <w:r w:rsidRPr="006426C0">
        <w:rPr>
          <w:i/>
          <w:iCs/>
        </w:rPr>
        <w:t>Social media information benefits, knowledge management and smart organizations.</w:t>
      </w:r>
      <w:r w:rsidRPr="006426C0">
        <w:t xml:space="preserve"> Journal of Business Research, 94, 264–272.</w:t>
      </w:r>
    </w:p>
    <w:p w14:paraId="7F7010DE" w14:textId="09440DBC" w:rsidR="00234716" w:rsidRDefault="00234716" w:rsidP="00A36C97"/>
    <w:p w14:paraId="12CFAD28" w14:textId="650B11F5" w:rsidR="00234716" w:rsidRDefault="00234716" w:rsidP="00A36C97">
      <w:r w:rsidRPr="00234716">
        <w:t xml:space="preserve">Nonaka, </w:t>
      </w:r>
      <w:proofErr w:type="spellStart"/>
      <w:r w:rsidRPr="00234716">
        <w:t>Ikujiro</w:t>
      </w:r>
      <w:proofErr w:type="spellEnd"/>
      <w:r w:rsidRPr="00234716">
        <w:t xml:space="preserve"> (1994) A dynamic theory of organizational knowledge creation, Organization Science; Linthicum Vol. 5, </w:t>
      </w:r>
      <w:proofErr w:type="spellStart"/>
      <w:r w:rsidRPr="00234716">
        <w:t>Iss</w:t>
      </w:r>
      <w:proofErr w:type="spellEnd"/>
      <w:r w:rsidRPr="00234716">
        <w:t xml:space="preserve">. </w:t>
      </w:r>
      <w:proofErr w:type="gramStart"/>
      <w:r w:rsidRPr="00234716">
        <w:t>1,  (</w:t>
      </w:r>
      <w:proofErr w:type="gramEnd"/>
      <w:r w:rsidRPr="00234716">
        <w:t>Feb 1994): 14.</w:t>
      </w:r>
    </w:p>
    <w:p w14:paraId="2B6CCECD" w14:textId="08465FC6" w:rsidR="006426C0" w:rsidRDefault="006426C0" w:rsidP="00A36C97"/>
    <w:p w14:paraId="7B51AF26" w14:textId="28AEA8CC" w:rsidR="00E133FA" w:rsidRPr="00234716" w:rsidRDefault="006426C0" w:rsidP="00E133FA">
      <w:pPr>
        <w:rPr>
          <w:i/>
          <w:iCs/>
        </w:rPr>
      </w:pPr>
      <w:r w:rsidRPr="006426C0">
        <w:t xml:space="preserve">Patel VL, Arocha JF, Kaufman </w:t>
      </w:r>
      <w:proofErr w:type="gramStart"/>
      <w:r w:rsidRPr="006426C0">
        <w:t>DR.</w:t>
      </w:r>
      <w:r>
        <w:t>(</w:t>
      </w:r>
      <w:proofErr w:type="gramEnd"/>
      <w:r>
        <w:t>1999)</w:t>
      </w:r>
      <w:r w:rsidRPr="006426C0">
        <w:rPr>
          <w:i/>
          <w:iCs/>
        </w:rPr>
        <w:t xml:space="preserve"> Expertise and tacit knowledge in medicine. In: Sternberg RJ, Horvath JA, eds. </w:t>
      </w:r>
      <w:r w:rsidRPr="006426C0">
        <w:t>Tacit knowledge in professional practice. Mahwah, NJ: Lawrence Erlbaum Associates</w:t>
      </w:r>
    </w:p>
    <w:p w14:paraId="79279B65" w14:textId="7F8157D1" w:rsidR="00817EFC" w:rsidRDefault="00817EFC" w:rsidP="00A36C97"/>
    <w:p w14:paraId="2012DCF2" w14:textId="3910DF93" w:rsidR="00817EFC" w:rsidRDefault="00817EFC" w:rsidP="00A36C97">
      <w:r w:rsidRPr="00817EFC">
        <w:t>S</w:t>
      </w:r>
      <w:r w:rsidR="00A31599">
        <w:t xml:space="preserve">. </w:t>
      </w:r>
      <w:r w:rsidRPr="00817EFC">
        <w:t>Yang</w:t>
      </w:r>
      <w:r w:rsidR="00A31599">
        <w:t xml:space="preserve"> and </w:t>
      </w:r>
      <w:r w:rsidRPr="00817EFC">
        <w:t>C</w:t>
      </w:r>
      <w:r w:rsidR="00A31599">
        <w:t xml:space="preserve">. </w:t>
      </w:r>
      <w:r w:rsidRPr="00817EFC">
        <w:t>Farn</w:t>
      </w:r>
      <w:r>
        <w:t xml:space="preserve"> (2009)</w:t>
      </w:r>
      <w:r w:rsidRPr="00817EFC">
        <w:t xml:space="preserve"> </w:t>
      </w:r>
      <w:r w:rsidRPr="00817EFC">
        <w:rPr>
          <w:i/>
          <w:iCs/>
        </w:rPr>
        <w:t>Social capital, behavioural control, and tacit knowledge sharing—A multi-informant design</w:t>
      </w:r>
      <w:r>
        <w:rPr>
          <w:i/>
          <w:iCs/>
        </w:rPr>
        <w:t>,</w:t>
      </w:r>
      <w:r w:rsidR="00DC5370" w:rsidRPr="00DC5370">
        <w:t xml:space="preserve"> </w:t>
      </w:r>
      <w:r w:rsidR="00DC5370">
        <w:t>In</w:t>
      </w:r>
      <w:r w:rsidR="00DC5370" w:rsidRPr="00DC5370">
        <w:t>ternational Journal of Information Management</w:t>
      </w:r>
      <w:r w:rsidR="004758ED">
        <w:t xml:space="preserve">, </w:t>
      </w:r>
      <w:r w:rsidR="004758ED" w:rsidRPr="004758ED">
        <w:t>Volume 29, Issue 3</w:t>
      </w:r>
    </w:p>
    <w:p w14:paraId="08437DE4" w14:textId="77777777" w:rsidR="00E97420" w:rsidRDefault="00E97420" w:rsidP="00A36C97"/>
    <w:p w14:paraId="575DE8E3" w14:textId="5571C29A" w:rsidR="00714EAD" w:rsidRDefault="0035349D" w:rsidP="00A36C97">
      <w:r w:rsidRPr="0035349D">
        <w:t xml:space="preserve">SUPPIAH, V. and MANJIT, S.S., </w:t>
      </w:r>
      <w:r>
        <w:t>(</w:t>
      </w:r>
      <w:r w:rsidRPr="0035349D">
        <w:t>2011</w:t>
      </w:r>
      <w:r>
        <w:t>)</w:t>
      </w:r>
      <w:r w:rsidRPr="0035349D">
        <w:t xml:space="preserve">. </w:t>
      </w:r>
      <w:r w:rsidRPr="0035349D">
        <w:rPr>
          <w:i/>
          <w:iCs/>
        </w:rPr>
        <w:t>Organisational culture's influence on tacit knowledge-sharing behaviour.</w:t>
      </w:r>
      <w:r w:rsidRPr="0035349D">
        <w:t xml:space="preserve"> Journal of Knowledge Management, 15(3)</w:t>
      </w:r>
    </w:p>
    <w:p w14:paraId="0F21B79D" w14:textId="1B8DC9E5" w:rsidR="00E97420" w:rsidRDefault="00E97420" w:rsidP="00A36C97"/>
    <w:p w14:paraId="29871116" w14:textId="6C3452CC" w:rsidR="00E97420" w:rsidRDefault="00E97420" w:rsidP="00E97420">
      <w:r>
        <w:t xml:space="preserve">S.L. Berman, J. Down, C.W.L. Hill </w:t>
      </w:r>
      <w:r w:rsidR="00785166">
        <w:t xml:space="preserve">(2002) </w:t>
      </w:r>
      <w:r w:rsidRPr="00785166">
        <w:rPr>
          <w:i/>
          <w:iCs/>
        </w:rPr>
        <w:t>Tacit knowledge as a source of competitive advantage in the National Basketball Association</w:t>
      </w:r>
      <w:r w:rsidR="00785166">
        <w:t xml:space="preserve">, </w:t>
      </w:r>
      <w:r>
        <w:t>Academy of Management Journal, 45 (1)</w:t>
      </w:r>
    </w:p>
    <w:p w14:paraId="2550F67B" w14:textId="2E0C882E" w:rsidR="00234716" w:rsidRDefault="00234716" w:rsidP="005B19A1"/>
    <w:p w14:paraId="2D2F515C" w14:textId="510DC9D3" w:rsidR="00C22083" w:rsidRDefault="00234716" w:rsidP="005B19A1">
      <w:r w:rsidRPr="00234716">
        <w:t xml:space="preserve">Von Krogh, G., Ichijo, K., &amp; Nonaka, </w:t>
      </w:r>
      <w:proofErr w:type="gramStart"/>
      <w:r w:rsidRPr="00234716">
        <w:t>I.(</w:t>
      </w:r>
      <w:proofErr w:type="gramEnd"/>
      <w:r w:rsidRPr="00234716">
        <w:t>2002) Enabling Knowledge Creation: How to Unlock the Mystery of Tacit Knowledge and Release the Power of Innovation New York: Oxford University Press, New York</w:t>
      </w:r>
    </w:p>
    <w:p w14:paraId="158128DE" w14:textId="17098047" w:rsidR="00463022" w:rsidRDefault="00463022" w:rsidP="005B19A1"/>
    <w:p w14:paraId="628ADD09" w14:textId="3A8837B8" w:rsidR="00463022" w:rsidRDefault="00463022" w:rsidP="005B19A1">
      <w:r w:rsidRPr="00463022">
        <w:t xml:space="preserve">West, J., (2006), </w:t>
      </w:r>
      <w:r w:rsidRPr="00463022">
        <w:rPr>
          <w:i/>
          <w:iCs/>
        </w:rPr>
        <w:t>Does appropriability enable or retard open innovation</w:t>
      </w:r>
      <w:r w:rsidRPr="00463022">
        <w:t>, Open Innovation: Researching a New Paradigm, Oxford University Press, Oxford, pp. 109-133</w:t>
      </w:r>
    </w:p>
    <w:p w14:paraId="41E25BCC" w14:textId="23E88298" w:rsidR="00C07D90" w:rsidRDefault="00C07D90" w:rsidP="00A36C97"/>
    <w:p w14:paraId="5DE47EA4" w14:textId="77777777" w:rsidR="00EA49A7" w:rsidRDefault="00EA49A7" w:rsidP="00A36C97">
      <w:pPr>
        <w:rPr>
          <w:u w:val="single"/>
        </w:rPr>
      </w:pPr>
    </w:p>
    <w:p w14:paraId="2D1CAEB6" w14:textId="77777777" w:rsidR="00EA49A7" w:rsidRDefault="00EA49A7" w:rsidP="00A36C97">
      <w:pPr>
        <w:rPr>
          <w:u w:val="single"/>
        </w:rPr>
      </w:pPr>
    </w:p>
    <w:p w14:paraId="31913DA7" w14:textId="1DFA79BB" w:rsidR="00C07D90" w:rsidRPr="00234716" w:rsidRDefault="00C07D90" w:rsidP="00A36C97">
      <w:pPr>
        <w:rPr>
          <w:u w:val="single"/>
        </w:rPr>
      </w:pPr>
      <w:r w:rsidRPr="00234716">
        <w:rPr>
          <w:u w:val="single"/>
        </w:rPr>
        <w:lastRenderedPageBreak/>
        <w:t>Appendix</w:t>
      </w:r>
    </w:p>
    <w:p w14:paraId="3049559A" w14:textId="1DE8C021" w:rsidR="00C07D90" w:rsidRDefault="00C07D90" w:rsidP="00A36C97">
      <w:r>
        <w:t>Appendix A- Process flow chart</w:t>
      </w:r>
    </w:p>
    <w:p w14:paraId="33569004" w14:textId="1ADFB522" w:rsidR="00C07D90" w:rsidRDefault="00C07D90" w:rsidP="00A36C97"/>
    <w:p w14:paraId="13349E5D" w14:textId="57B04954" w:rsidR="00C07D90" w:rsidRPr="00877818" w:rsidRDefault="00C07D90" w:rsidP="00A36C97">
      <w:r>
        <w:rPr>
          <w:noProof/>
        </w:rPr>
        <w:drawing>
          <wp:inline distT="0" distB="0" distL="0" distR="0" wp14:anchorId="4AB6EB30" wp14:editId="3F8B2251">
            <wp:extent cx="3505200" cy="4819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5200" cy="4819650"/>
                    </a:xfrm>
                    <a:prstGeom prst="rect">
                      <a:avLst/>
                    </a:prstGeom>
                    <a:noFill/>
                    <a:ln>
                      <a:noFill/>
                    </a:ln>
                  </pic:spPr>
                </pic:pic>
              </a:graphicData>
            </a:graphic>
          </wp:inline>
        </w:drawing>
      </w:r>
    </w:p>
    <w:sectPr w:rsidR="00C07D90" w:rsidRPr="00877818"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C15B49"/>
    <w:multiLevelType w:val="hybridMultilevel"/>
    <w:tmpl w:val="791241C6"/>
    <w:lvl w:ilvl="0" w:tplc="E8EC4C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5DA56B9"/>
    <w:multiLevelType w:val="hybridMultilevel"/>
    <w:tmpl w:val="437441AE"/>
    <w:lvl w:ilvl="0" w:tplc="4AB6B4E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90E5E"/>
    <w:multiLevelType w:val="hybridMultilevel"/>
    <w:tmpl w:val="074410EE"/>
    <w:lvl w:ilvl="0" w:tplc="9AA2C0A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07D165F"/>
    <w:multiLevelType w:val="hybridMultilevel"/>
    <w:tmpl w:val="DEBEB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D247E3A"/>
    <w:multiLevelType w:val="hybridMultilevel"/>
    <w:tmpl w:val="D84A33FA"/>
    <w:lvl w:ilvl="0" w:tplc="4C525E0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0343CF"/>
    <w:multiLevelType w:val="hybridMultilevel"/>
    <w:tmpl w:val="5F5232E8"/>
    <w:lvl w:ilvl="0" w:tplc="90AEEA7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5B91A9C"/>
    <w:multiLevelType w:val="hybridMultilevel"/>
    <w:tmpl w:val="3A84360E"/>
    <w:lvl w:ilvl="0" w:tplc="41747DB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083BB2"/>
    <w:multiLevelType w:val="hybridMultilevel"/>
    <w:tmpl w:val="D5B283E4"/>
    <w:lvl w:ilvl="0" w:tplc="6916D4F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4"/>
  </w:num>
  <w:num w:numId="4">
    <w:abstractNumId w:val="10"/>
  </w:num>
  <w:num w:numId="5">
    <w:abstractNumId w:val="1"/>
  </w:num>
  <w:num w:numId="6">
    <w:abstractNumId w:val="5"/>
  </w:num>
  <w:num w:numId="7">
    <w:abstractNumId w:val="0"/>
  </w:num>
  <w:num w:numId="8">
    <w:abstractNumId w:val="19"/>
  </w:num>
  <w:num w:numId="9">
    <w:abstractNumId w:val="9"/>
  </w:num>
  <w:num w:numId="10">
    <w:abstractNumId w:val="16"/>
  </w:num>
  <w:num w:numId="11">
    <w:abstractNumId w:val="12"/>
  </w:num>
  <w:num w:numId="12">
    <w:abstractNumId w:val="3"/>
  </w:num>
  <w:num w:numId="13">
    <w:abstractNumId w:val="17"/>
  </w:num>
  <w:num w:numId="14">
    <w:abstractNumId w:val="2"/>
  </w:num>
  <w:num w:numId="15">
    <w:abstractNumId w:val="18"/>
  </w:num>
  <w:num w:numId="16">
    <w:abstractNumId w:val="11"/>
  </w:num>
  <w:num w:numId="17">
    <w:abstractNumId w:val="7"/>
  </w:num>
  <w:num w:numId="18">
    <w:abstractNumId w:val="13"/>
  </w:num>
  <w:num w:numId="19">
    <w:abstractNumId w:val="1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01A0"/>
    <w:rsid w:val="0001388B"/>
    <w:rsid w:val="00016851"/>
    <w:rsid w:val="00016992"/>
    <w:rsid w:val="000178FF"/>
    <w:rsid w:val="00017D0A"/>
    <w:rsid w:val="00026A92"/>
    <w:rsid w:val="00027362"/>
    <w:rsid w:val="00031DD4"/>
    <w:rsid w:val="000344F1"/>
    <w:rsid w:val="00036B9B"/>
    <w:rsid w:val="0003795E"/>
    <w:rsid w:val="00043195"/>
    <w:rsid w:val="00044E1E"/>
    <w:rsid w:val="00045C47"/>
    <w:rsid w:val="00046189"/>
    <w:rsid w:val="00047026"/>
    <w:rsid w:val="00051FE2"/>
    <w:rsid w:val="00055D3C"/>
    <w:rsid w:val="00056C91"/>
    <w:rsid w:val="00057473"/>
    <w:rsid w:val="000578CE"/>
    <w:rsid w:val="0006008A"/>
    <w:rsid w:val="000603ED"/>
    <w:rsid w:val="000615FD"/>
    <w:rsid w:val="00062234"/>
    <w:rsid w:val="00067DA2"/>
    <w:rsid w:val="000725E4"/>
    <w:rsid w:val="00072B0E"/>
    <w:rsid w:val="000758E6"/>
    <w:rsid w:val="00082BE1"/>
    <w:rsid w:val="000830BC"/>
    <w:rsid w:val="00087455"/>
    <w:rsid w:val="00087EB8"/>
    <w:rsid w:val="0009795D"/>
    <w:rsid w:val="000A0498"/>
    <w:rsid w:val="000A1B96"/>
    <w:rsid w:val="000A5758"/>
    <w:rsid w:val="000A61C9"/>
    <w:rsid w:val="000A72D1"/>
    <w:rsid w:val="000B0EBA"/>
    <w:rsid w:val="000B20CE"/>
    <w:rsid w:val="000B2277"/>
    <w:rsid w:val="000C3693"/>
    <w:rsid w:val="000C5E1B"/>
    <w:rsid w:val="000D2086"/>
    <w:rsid w:val="000D2D13"/>
    <w:rsid w:val="000D3FB7"/>
    <w:rsid w:val="000D75E9"/>
    <w:rsid w:val="000D7FB2"/>
    <w:rsid w:val="000E10DA"/>
    <w:rsid w:val="000E1214"/>
    <w:rsid w:val="000E2802"/>
    <w:rsid w:val="000E59DE"/>
    <w:rsid w:val="000E73A9"/>
    <w:rsid w:val="000F0348"/>
    <w:rsid w:val="000F1121"/>
    <w:rsid w:val="000F39B1"/>
    <w:rsid w:val="000F7E8F"/>
    <w:rsid w:val="001014DC"/>
    <w:rsid w:val="00102ECE"/>
    <w:rsid w:val="00107022"/>
    <w:rsid w:val="001120B8"/>
    <w:rsid w:val="00112944"/>
    <w:rsid w:val="001130F2"/>
    <w:rsid w:val="00113379"/>
    <w:rsid w:val="001149E8"/>
    <w:rsid w:val="00116AA3"/>
    <w:rsid w:val="001210CF"/>
    <w:rsid w:val="001277CB"/>
    <w:rsid w:val="00130221"/>
    <w:rsid w:val="00130F7A"/>
    <w:rsid w:val="00132D89"/>
    <w:rsid w:val="00137453"/>
    <w:rsid w:val="00142F5A"/>
    <w:rsid w:val="00147094"/>
    <w:rsid w:val="0015027C"/>
    <w:rsid w:val="0015548F"/>
    <w:rsid w:val="0016041C"/>
    <w:rsid w:val="00161320"/>
    <w:rsid w:val="00165764"/>
    <w:rsid w:val="00174B46"/>
    <w:rsid w:val="00176F11"/>
    <w:rsid w:val="0017751E"/>
    <w:rsid w:val="0018017D"/>
    <w:rsid w:val="00180D1F"/>
    <w:rsid w:val="001828EE"/>
    <w:rsid w:val="00182A2A"/>
    <w:rsid w:val="001836B1"/>
    <w:rsid w:val="00190876"/>
    <w:rsid w:val="001931B7"/>
    <w:rsid w:val="001951FB"/>
    <w:rsid w:val="00196845"/>
    <w:rsid w:val="00197709"/>
    <w:rsid w:val="001A12EE"/>
    <w:rsid w:val="001B02A2"/>
    <w:rsid w:val="001B0B4C"/>
    <w:rsid w:val="001B1FDC"/>
    <w:rsid w:val="001B4C17"/>
    <w:rsid w:val="001B73AD"/>
    <w:rsid w:val="001C0AB7"/>
    <w:rsid w:val="001C4874"/>
    <w:rsid w:val="001D0708"/>
    <w:rsid w:val="001D0C04"/>
    <w:rsid w:val="001D2E43"/>
    <w:rsid w:val="001D3662"/>
    <w:rsid w:val="001D5A8F"/>
    <w:rsid w:val="001D7FD1"/>
    <w:rsid w:val="001E06F8"/>
    <w:rsid w:val="001E1356"/>
    <w:rsid w:val="001E140C"/>
    <w:rsid w:val="001E2008"/>
    <w:rsid w:val="001E69DC"/>
    <w:rsid w:val="001E7584"/>
    <w:rsid w:val="001F0D26"/>
    <w:rsid w:val="001F5437"/>
    <w:rsid w:val="002004FB"/>
    <w:rsid w:val="002049FE"/>
    <w:rsid w:val="0021380A"/>
    <w:rsid w:val="0022039C"/>
    <w:rsid w:val="002326AA"/>
    <w:rsid w:val="00232DE2"/>
    <w:rsid w:val="00234716"/>
    <w:rsid w:val="00241157"/>
    <w:rsid w:val="002423ED"/>
    <w:rsid w:val="00243CFC"/>
    <w:rsid w:val="00246045"/>
    <w:rsid w:val="00250C1F"/>
    <w:rsid w:val="00252E68"/>
    <w:rsid w:val="00255C74"/>
    <w:rsid w:val="00255FC4"/>
    <w:rsid w:val="00260A03"/>
    <w:rsid w:val="00260C79"/>
    <w:rsid w:val="00260CD1"/>
    <w:rsid w:val="00262219"/>
    <w:rsid w:val="00262499"/>
    <w:rsid w:val="00275954"/>
    <w:rsid w:val="00276366"/>
    <w:rsid w:val="00276A31"/>
    <w:rsid w:val="00281530"/>
    <w:rsid w:val="00284720"/>
    <w:rsid w:val="00285C29"/>
    <w:rsid w:val="00285D09"/>
    <w:rsid w:val="002864EC"/>
    <w:rsid w:val="00293DE5"/>
    <w:rsid w:val="00296FAF"/>
    <w:rsid w:val="0029724C"/>
    <w:rsid w:val="002A3534"/>
    <w:rsid w:val="002A6B48"/>
    <w:rsid w:val="002B2231"/>
    <w:rsid w:val="002B28D1"/>
    <w:rsid w:val="002B2FE7"/>
    <w:rsid w:val="002B3039"/>
    <w:rsid w:val="002B39D9"/>
    <w:rsid w:val="002C0E68"/>
    <w:rsid w:val="002C2230"/>
    <w:rsid w:val="002C35A7"/>
    <w:rsid w:val="002C47F3"/>
    <w:rsid w:val="002C488F"/>
    <w:rsid w:val="002C4CAC"/>
    <w:rsid w:val="002C56E0"/>
    <w:rsid w:val="002C7D58"/>
    <w:rsid w:val="002D3FF0"/>
    <w:rsid w:val="002D6B5B"/>
    <w:rsid w:val="002D6F99"/>
    <w:rsid w:val="002E700E"/>
    <w:rsid w:val="002F104C"/>
    <w:rsid w:val="002F267C"/>
    <w:rsid w:val="002F5E12"/>
    <w:rsid w:val="0030173B"/>
    <w:rsid w:val="0030202B"/>
    <w:rsid w:val="00307E92"/>
    <w:rsid w:val="003114A9"/>
    <w:rsid w:val="0031277E"/>
    <w:rsid w:val="00314228"/>
    <w:rsid w:val="00315527"/>
    <w:rsid w:val="00321688"/>
    <w:rsid w:val="003224B5"/>
    <w:rsid w:val="00322C2E"/>
    <w:rsid w:val="003259D3"/>
    <w:rsid w:val="003260B6"/>
    <w:rsid w:val="00331B7F"/>
    <w:rsid w:val="00332447"/>
    <w:rsid w:val="00333F72"/>
    <w:rsid w:val="00337461"/>
    <w:rsid w:val="0034112E"/>
    <w:rsid w:val="00341D7C"/>
    <w:rsid w:val="0034383C"/>
    <w:rsid w:val="00343E75"/>
    <w:rsid w:val="00346577"/>
    <w:rsid w:val="0034697F"/>
    <w:rsid w:val="00347CFF"/>
    <w:rsid w:val="0035349D"/>
    <w:rsid w:val="003539A0"/>
    <w:rsid w:val="00356FF3"/>
    <w:rsid w:val="003620FB"/>
    <w:rsid w:val="00363214"/>
    <w:rsid w:val="00376EF4"/>
    <w:rsid w:val="00384067"/>
    <w:rsid w:val="003860FB"/>
    <w:rsid w:val="00386D92"/>
    <w:rsid w:val="00390D4C"/>
    <w:rsid w:val="00391011"/>
    <w:rsid w:val="0039117F"/>
    <w:rsid w:val="00391B23"/>
    <w:rsid w:val="00395F28"/>
    <w:rsid w:val="003A0B3C"/>
    <w:rsid w:val="003A2985"/>
    <w:rsid w:val="003A40FF"/>
    <w:rsid w:val="003A424D"/>
    <w:rsid w:val="003A5C9A"/>
    <w:rsid w:val="003A64C0"/>
    <w:rsid w:val="003A7272"/>
    <w:rsid w:val="003B2ED1"/>
    <w:rsid w:val="003B32F7"/>
    <w:rsid w:val="003B3A31"/>
    <w:rsid w:val="003B4A10"/>
    <w:rsid w:val="003B602D"/>
    <w:rsid w:val="003C3B33"/>
    <w:rsid w:val="003C4A80"/>
    <w:rsid w:val="003C7C65"/>
    <w:rsid w:val="003D34E8"/>
    <w:rsid w:val="003D5B84"/>
    <w:rsid w:val="003E1A52"/>
    <w:rsid w:val="003E2D0E"/>
    <w:rsid w:val="003E4CAA"/>
    <w:rsid w:val="003F27A8"/>
    <w:rsid w:val="003F27C8"/>
    <w:rsid w:val="003F457A"/>
    <w:rsid w:val="003F64EA"/>
    <w:rsid w:val="003F69D6"/>
    <w:rsid w:val="00400E13"/>
    <w:rsid w:val="004042D9"/>
    <w:rsid w:val="00411405"/>
    <w:rsid w:val="0041181F"/>
    <w:rsid w:val="0041257F"/>
    <w:rsid w:val="0041464C"/>
    <w:rsid w:val="00425556"/>
    <w:rsid w:val="00425DEA"/>
    <w:rsid w:val="00430126"/>
    <w:rsid w:val="00430321"/>
    <w:rsid w:val="00431101"/>
    <w:rsid w:val="00434F23"/>
    <w:rsid w:val="00437E86"/>
    <w:rsid w:val="004443A6"/>
    <w:rsid w:val="00446AF7"/>
    <w:rsid w:val="004502B2"/>
    <w:rsid w:val="00452496"/>
    <w:rsid w:val="0045327D"/>
    <w:rsid w:val="00455D3E"/>
    <w:rsid w:val="0046229B"/>
    <w:rsid w:val="00463022"/>
    <w:rsid w:val="004639AB"/>
    <w:rsid w:val="00464644"/>
    <w:rsid w:val="004703E0"/>
    <w:rsid w:val="004758ED"/>
    <w:rsid w:val="00481CB5"/>
    <w:rsid w:val="004864F7"/>
    <w:rsid w:val="004909D0"/>
    <w:rsid w:val="00490D3C"/>
    <w:rsid w:val="0049122C"/>
    <w:rsid w:val="00494184"/>
    <w:rsid w:val="004952E4"/>
    <w:rsid w:val="004A753C"/>
    <w:rsid w:val="004A7F73"/>
    <w:rsid w:val="004B0305"/>
    <w:rsid w:val="004B5F0D"/>
    <w:rsid w:val="004C5DC0"/>
    <w:rsid w:val="004C6098"/>
    <w:rsid w:val="004C64B5"/>
    <w:rsid w:val="004D1355"/>
    <w:rsid w:val="004D4904"/>
    <w:rsid w:val="004D4C03"/>
    <w:rsid w:val="004D4D0C"/>
    <w:rsid w:val="004D5FD4"/>
    <w:rsid w:val="004D6BF4"/>
    <w:rsid w:val="004E11DB"/>
    <w:rsid w:val="004E352F"/>
    <w:rsid w:val="004E5159"/>
    <w:rsid w:val="004E7E3F"/>
    <w:rsid w:val="004F03CD"/>
    <w:rsid w:val="004F1614"/>
    <w:rsid w:val="004F50F5"/>
    <w:rsid w:val="004F7E91"/>
    <w:rsid w:val="00507491"/>
    <w:rsid w:val="005075CA"/>
    <w:rsid w:val="0051013F"/>
    <w:rsid w:val="00510E78"/>
    <w:rsid w:val="00511970"/>
    <w:rsid w:val="00513050"/>
    <w:rsid w:val="00513AD4"/>
    <w:rsid w:val="00520490"/>
    <w:rsid w:val="005225BF"/>
    <w:rsid w:val="0052611B"/>
    <w:rsid w:val="00534874"/>
    <w:rsid w:val="0053617D"/>
    <w:rsid w:val="005362CC"/>
    <w:rsid w:val="00541BDC"/>
    <w:rsid w:val="00547B4C"/>
    <w:rsid w:val="00552F04"/>
    <w:rsid w:val="00555B22"/>
    <w:rsid w:val="005621D1"/>
    <w:rsid w:val="005626AA"/>
    <w:rsid w:val="00562F95"/>
    <w:rsid w:val="0056370E"/>
    <w:rsid w:val="00563B29"/>
    <w:rsid w:val="00570FB5"/>
    <w:rsid w:val="00582565"/>
    <w:rsid w:val="00584CED"/>
    <w:rsid w:val="00586056"/>
    <w:rsid w:val="00586775"/>
    <w:rsid w:val="00590B16"/>
    <w:rsid w:val="0059562E"/>
    <w:rsid w:val="005A0635"/>
    <w:rsid w:val="005A2C75"/>
    <w:rsid w:val="005A36A3"/>
    <w:rsid w:val="005A706D"/>
    <w:rsid w:val="005A7881"/>
    <w:rsid w:val="005B0F1D"/>
    <w:rsid w:val="005B19A1"/>
    <w:rsid w:val="005B445C"/>
    <w:rsid w:val="005C1609"/>
    <w:rsid w:val="005C1F90"/>
    <w:rsid w:val="005D1D6A"/>
    <w:rsid w:val="005D5762"/>
    <w:rsid w:val="005D72E2"/>
    <w:rsid w:val="005E37C1"/>
    <w:rsid w:val="005E6251"/>
    <w:rsid w:val="005E75F9"/>
    <w:rsid w:val="005F2AC1"/>
    <w:rsid w:val="005F34B2"/>
    <w:rsid w:val="005F5B88"/>
    <w:rsid w:val="005F622E"/>
    <w:rsid w:val="0060537B"/>
    <w:rsid w:val="00606761"/>
    <w:rsid w:val="00620095"/>
    <w:rsid w:val="0062027E"/>
    <w:rsid w:val="0062657F"/>
    <w:rsid w:val="0063387C"/>
    <w:rsid w:val="00634AE8"/>
    <w:rsid w:val="00640112"/>
    <w:rsid w:val="006426C0"/>
    <w:rsid w:val="00644A65"/>
    <w:rsid w:val="00646E43"/>
    <w:rsid w:val="0064701F"/>
    <w:rsid w:val="0065253B"/>
    <w:rsid w:val="0065311F"/>
    <w:rsid w:val="0065794D"/>
    <w:rsid w:val="0066045D"/>
    <w:rsid w:val="00661C63"/>
    <w:rsid w:val="0066548D"/>
    <w:rsid w:val="00665BD0"/>
    <w:rsid w:val="00666914"/>
    <w:rsid w:val="00670D2E"/>
    <w:rsid w:val="00671CBC"/>
    <w:rsid w:val="00673187"/>
    <w:rsid w:val="00673C81"/>
    <w:rsid w:val="00680961"/>
    <w:rsid w:val="00681A44"/>
    <w:rsid w:val="00681C7D"/>
    <w:rsid w:val="0068253F"/>
    <w:rsid w:val="00686A70"/>
    <w:rsid w:val="00691281"/>
    <w:rsid w:val="00691A46"/>
    <w:rsid w:val="00692200"/>
    <w:rsid w:val="00697D64"/>
    <w:rsid w:val="006A1E82"/>
    <w:rsid w:val="006A20F1"/>
    <w:rsid w:val="006A62D8"/>
    <w:rsid w:val="006A7407"/>
    <w:rsid w:val="006B071A"/>
    <w:rsid w:val="006B20C5"/>
    <w:rsid w:val="006B2157"/>
    <w:rsid w:val="006B269C"/>
    <w:rsid w:val="006B696D"/>
    <w:rsid w:val="006B6BD9"/>
    <w:rsid w:val="006B79D4"/>
    <w:rsid w:val="006C2BBC"/>
    <w:rsid w:val="006C3380"/>
    <w:rsid w:val="006C4DA7"/>
    <w:rsid w:val="006C7AC1"/>
    <w:rsid w:val="006D7B31"/>
    <w:rsid w:val="006E041C"/>
    <w:rsid w:val="006E06E4"/>
    <w:rsid w:val="006E4ABD"/>
    <w:rsid w:val="006E601F"/>
    <w:rsid w:val="006E6DD3"/>
    <w:rsid w:val="006E7203"/>
    <w:rsid w:val="006F1254"/>
    <w:rsid w:val="006F6152"/>
    <w:rsid w:val="006F6FCC"/>
    <w:rsid w:val="0070257F"/>
    <w:rsid w:val="00706B27"/>
    <w:rsid w:val="0071024E"/>
    <w:rsid w:val="007123A1"/>
    <w:rsid w:val="0071292C"/>
    <w:rsid w:val="007137EB"/>
    <w:rsid w:val="00714EAD"/>
    <w:rsid w:val="00715A8B"/>
    <w:rsid w:val="00722EEB"/>
    <w:rsid w:val="0072300D"/>
    <w:rsid w:val="0072655A"/>
    <w:rsid w:val="00726F74"/>
    <w:rsid w:val="00736DB2"/>
    <w:rsid w:val="00742CAB"/>
    <w:rsid w:val="00744FFE"/>
    <w:rsid w:val="0074509E"/>
    <w:rsid w:val="00745A45"/>
    <w:rsid w:val="0075131B"/>
    <w:rsid w:val="007566EB"/>
    <w:rsid w:val="00757911"/>
    <w:rsid w:val="00757A32"/>
    <w:rsid w:val="007601DB"/>
    <w:rsid w:val="00762D87"/>
    <w:rsid w:val="0076369B"/>
    <w:rsid w:val="00771044"/>
    <w:rsid w:val="007774DA"/>
    <w:rsid w:val="00785166"/>
    <w:rsid w:val="00785F5E"/>
    <w:rsid w:val="00786D22"/>
    <w:rsid w:val="0079093F"/>
    <w:rsid w:val="0079309E"/>
    <w:rsid w:val="00795A80"/>
    <w:rsid w:val="00796D70"/>
    <w:rsid w:val="007A0F0B"/>
    <w:rsid w:val="007A7DB8"/>
    <w:rsid w:val="007B2D0B"/>
    <w:rsid w:val="007B387C"/>
    <w:rsid w:val="007B634C"/>
    <w:rsid w:val="007C149C"/>
    <w:rsid w:val="007C3ECC"/>
    <w:rsid w:val="007C403C"/>
    <w:rsid w:val="007C4A33"/>
    <w:rsid w:val="007D0779"/>
    <w:rsid w:val="007D2D91"/>
    <w:rsid w:val="007D349E"/>
    <w:rsid w:val="007D5E9F"/>
    <w:rsid w:val="007D6DC3"/>
    <w:rsid w:val="007D7436"/>
    <w:rsid w:val="007E48FB"/>
    <w:rsid w:val="007E71A0"/>
    <w:rsid w:val="007E734B"/>
    <w:rsid w:val="007E79F2"/>
    <w:rsid w:val="007F6D91"/>
    <w:rsid w:val="00806000"/>
    <w:rsid w:val="0080609B"/>
    <w:rsid w:val="008114CB"/>
    <w:rsid w:val="008138EC"/>
    <w:rsid w:val="00817EFC"/>
    <w:rsid w:val="00821D3C"/>
    <w:rsid w:val="00824D49"/>
    <w:rsid w:val="008257DF"/>
    <w:rsid w:val="0082693F"/>
    <w:rsid w:val="008269FF"/>
    <w:rsid w:val="00827187"/>
    <w:rsid w:val="008346D5"/>
    <w:rsid w:val="008353E4"/>
    <w:rsid w:val="00836290"/>
    <w:rsid w:val="008433BA"/>
    <w:rsid w:val="00850D0B"/>
    <w:rsid w:val="00852650"/>
    <w:rsid w:val="00853064"/>
    <w:rsid w:val="0085359D"/>
    <w:rsid w:val="00854DF4"/>
    <w:rsid w:val="00855227"/>
    <w:rsid w:val="00857157"/>
    <w:rsid w:val="00864100"/>
    <w:rsid w:val="00871331"/>
    <w:rsid w:val="0087679F"/>
    <w:rsid w:val="00876904"/>
    <w:rsid w:val="00877818"/>
    <w:rsid w:val="00877908"/>
    <w:rsid w:val="00881605"/>
    <w:rsid w:val="00885114"/>
    <w:rsid w:val="00885742"/>
    <w:rsid w:val="0089281E"/>
    <w:rsid w:val="00897F07"/>
    <w:rsid w:val="008A1155"/>
    <w:rsid w:val="008A38FE"/>
    <w:rsid w:val="008A52FF"/>
    <w:rsid w:val="008A5E8F"/>
    <w:rsid w:val="008B1CD9"/>
    <w:rsid w:val="008B498D"/>
    <w:rsid w:val="008B77A9"/>
    <w:rsid w:val="008C1128"/>
    <w:rsid w:val="008C2930"/>
    <w:rsid w:val="008C7F28"/>
    <w:rsid w:val="008D4925"/>
    <w:rsid w:val="008D6DE3"/>
    <w:rsid w:val="008E1013"/>
    <w:rsid w:val="008E1AC1"/>
    <w:rsid w:val="008E29F3"/>
    <w:rsid w:val="008E66C4"/>
    <w:rsid w:val="008F1FE3"/>
    <w:rsid w:val="008F2B5B"/>
    <w:rsid w:val="008F6664"/>
    <w:rsid w:val="009010D6"/>
    <w:rsid w:val="009053FD"/>
    <w:rsid w:val="00906AD1"/>
    <w:rsid w:val="00910402"/>
    <w:rsid w:val="00912BE2"/>
    <w:rsid w:val="00923EE7"/>
    <w:rsid w:val="00925836"/>
    <w:rsid w:val="00925FE5"/>
    <w:rsid w:val="00930602"/>
    <w:rsid w:val="009316D6"/>
    <w:rsid w:val="009343EF"/>
    <w:rsid w:val="0094362D"/>
    <w:rsid w:val="009536AE"/>
    <w:rsid w:val="00954385"/>
    <w:rsid w:val="009556EE"/>
    <w:rsid w:val="00957FF2"/>
    <w:rsid w:val="009616E4"/>
    <w:rsid w:val="0096396E"/>
    <w:rsid w:val="00963B6D"/>
    <w:rsid w:val="00964538"/>
    <w:rsid w:val="00964BB3"/>
    <w:rsid w:val="00967BAB"/>
    <w:rsid w:val="009736FB"/>
    <w:rsid w:val="00975574"/>
    <w:rsid w:val="00975B90"/>
    <w:rsid w:val="009761F9"/>
    <w:rsid w:val="00983031"/>
    <w:rsid w:val="00985C68"/>
    <w:rsid w:val="00991AB6"/>
    <w:rsid w:val="00993B72"/>
    <w:rsid w:val="009A1E70"/>
    <w:rsid w:val="009B34CE"/>
    <w:rsid w:val="009C0F79"/>
    <w:rsid w:val="009C1DA5"/>
    <w:rsid w:val="009C334E"/>
    <w:rsid w:val="009C42E9"/>
    <w:rsid w:val="009C57BA"/>
    <w:rsid w:val="009C799A"/>
    <w:rsid w:val="009D0524"/>
    <w:rsid w:val="009D38BD"/>
    <w:rsid w:val="009E1480"/>
    <w:rsid w:val="009E21F0"/>
    <w:rsid w:val="009E28D5"/>
    <w:rsid w:val="009E53C2"/>
    <w:rsid w:val="009E60C6"/>
    <w:rsid w:val="009E684E"/>
    <w:rsid w:val="009F00BA"/>
    <w:rsid w:val="009F4B34"/>
    <w:rsid w:val="009F7F49"/>
    <w:rsid w:val="00A0201B"/>
    <w:rsid w:val="00A063D0"/>
    <w:rsid w:val="00A06418"/>
    <w:rsid w:val="00A069A5"/>
    <w:rsid w:val="00A1192B"/>
    <w:rsid w:val="00A127E0"/>
    <w:rsid w:val="00A16440"/>
    <w:rsid w:val="00A17173"/>
    <w:rsid w:val="00A21221"/>
    <w:rsid w:val="00A24D54"/>
    <w:rsid w:val="00A25A14"/>
    <w:rsid w:val="00A31599"/>
    <w:rsid w:val="00A31982"/>
    <w:rsid w:val="00A33969"/>
    <w:rsid w:val="00A33D66"/>
    <w:rsid w:val="00A3471E"/>
    <w:rsid w:val="00A36A6B"/>
    <w:rsid w:val="00A36C97"/>
    <w:rsid w:val="00A40EB6"/>
    <w:rsid w:val="00A4397C"/>
    <w:rsid w:val="00A43CC0"/>
    <w:rsid w:val="00A45277"/>
    <w:rsid w:val="00A50EB0"/>
    <w:rsid w:val="00A51F56"/>
    <w:rsid w:val="00A53F8D"/>
    <w:rsid w:val="00A62815"/>
    <w:rsid w:val="00A825F4"/>
    <w:rsid w:val="00A86845"/>
    <w:rsid w:val="00A86C86"/>
    <w:rsid w:val="00A8711D"/>
    <w:rsid w:val="00A90A1F"/>
    <w:rsid w:val="00A91384"/>
    <w:rsid w:val="00A930CB"/>
    <w:rsid w:val="00A94681"/>
    <w:rsid w:val="00A96771"/>
    <w:rsid w:val="00A976D8"/>
    <w:rsid w:val="00AA1C61"/>
    <w:rsid w:val="00AA3B16"/>
    <w:rsid w:val="00AA6FB5"/>
    <w:rsid w:val="00AB02D3"/>
    <w:rsid w:val="00AB1B5F"/>
    <w:rsid w:val="00AB4149"/>
    <w:rsid w:val="00AB5F8C"/>
    <w:rsid w:val="00AD68C8"/>
    <w:rsid w:val="00AD72AB"/>
    <w:rsid w:val="00AE050C"/>
    <w:rsid w:val="00AE26C5"/>
    <w:rsid w:val="00AE5875"/>
    <w:rsid w:val="00AE79EE"/>
    <w:rsid w:val="00AF04E1"/>
    <w:rsid w:val="00AF0E37"/>
    <w:rsid w:val="00AF5F5C"/>
    <w:rsid w:val="00B00143"/>
    <w:rsid w:val="00B023D9"/>
    <w:rsid w:val="00B02818"/>
    <w:rsid w:val="00B10080"/>
    <w:rsid w:val="00B117D2"/>
    <w:rsid w:val="00B13E01"/>
    <w:rsid w:val="00B16F53"/>
    <w:rsid w:val="00B220CB"/>
    <w:rsid w:val="00B26C7E"/>
    <w:rsid w:val="00B3022A"/>
    <w:rsid w:val="00B31317"/>
    <w:rsid w:val="00B31469"/>
    <w:rsid w:val="00B36958"/>
    <w:rsid w:val="00B43C43"/>
    <w:rsid w:val="00B46DAF"/>
    <w:rsid w:val="00B47904"/>
    <w:rsid w:val="00B56610"/>
    <w:rsid w:val="00B60BCA"/>
    <w:rsid w:val="00B60F1B"/>
    <w:rsid w:val="00B61715"/>
    <w:rsid w:val="00B6273C"/>
    <w:rsid w:val="00B6475F"/>
    <w:rsid w:val="00B65C26"/>
    <w:rsid w:val="00B66F25"/>
    <w:rsid w:val="00B71A1B"/>
    <w:rsid w:val="00B76204"/>
    <w:rsid w:val="00B84E6B"/>
    <w:rsid w:val="00B8575D"/>
    <w:rsid w:val="00B86E8A"/>
    <w:rsid w:val="00BA79E4"/>
    <w:rsid w:val="00BB07BE"/>
    <w:rsid w:val="00BB241A"/>
    <w:rsid w:val="00BB34FA"/>
    <w:rsid w:val="00BC166C"/>
    <w:rsid w:val="00BC1E4D"/>
    <w:rsid w:val="00BC2CA7"/>
    <w:rsid w:val="00BC47D9"/>
    <w:rsid w:val="00BC6D95"/>
    <w:rsid w:val="00BD1B71"/>
    <w:rsid w:val="00BD1E36"/>
    <w:rsid w:val="00BD3A3E"/>
    <w:rsid w:val="00BD3AA5"/>
    <w:rsid w:val="00BD67B2"/>
    <w:rsid w:val="00BE277C"/>
    <w:rsid w:val="00BE479F"/>
    <w:rsid w:val="00BE6AE9"/>
    <w:rsid w:val="00BF0F57"/>
    <w:rsid w:val="00BF25DF"/>
    <w:rsid w:val="00BF2B99"/>
    <w:rsid w:val="00BF2C08"/>
    <w:rsid w:val="00BF4478"/>
    <w:rsid w:val="00BF5763"/>
    <w:rsid w:val="00BF68C7"/>
    <w:rsid w:val="00BF7F80"/>
    <w:rsid w:val="00C00E79"/>
    <w:rsid w:val="00C014F5"/>
    <w:rsid w:val="00C078F1"/>
    <w:rsid w:val="00C07D90"/>
    <w:rsid w:val="00C132F4"/>
    <w:rsid w:val="00C14149"/>
    <w:rsid w:val="00C16573"/>
    <w:rsid w:val="00C213C8"/>
    <w:rsid w:val="00C22083"/>
    <w:rsid w:val="00C22A5D"/>
    <w:rsid w:val="00C2492C"/>
    <w:rsid w:val="00C27A69"/>
    <w:rsid w:val="00C47D90"/>
    <w:rsid w:val="00C53B1A"/>
    <w:rsid w:val="00C5505D"/>
    <w:rsid w:val="00C60459"/>
    <w:rsid w:val="00C64CE2"/>
    <w:rsid w:val="00C652AF"/>
    <w:rsid w:val="00C71DFD"/>
    <w:rsid w:val="00C74EB7"/>
    <w:rsid w:val="00C75802"/>
    <w:rsid w:val="00C8086A"/>
    <w:rsid w:val="00C80AF8"/>
    <w:rsid w:val="00C80D4F"/>
    <w:rsid w:val="00C815C2"/>
    <w:rsid w:val="00C83205"/>
    <w:rsid w:val="00C83456"/>
    <w:rsid w:val="00C85591"/>
    <w:rsid w:val="00C9040C"/>
    <w:rsid w:val="00CA2EBB"/>
    <w:rsid w:val="00CA6C73"/>
    <w:rsid w:val="00CB0EA6"/>
    <w:rsid w:val="00CB2CC5"/>
    <w:rsid w:val="00CC0600"/>
    <w:rsid w:val="00CC1B47"/>
    <w:rsid w:val="00CC2744"/>
    <w:rsid w:val="00CC29B8"/>
    <w:rsid w:val="00CC6920"/>
    <w:rsid w:val="00CC7EF8"/>
    <w:rsid w:val="00CD0153"/>
    <w:rsid w:val="00CD5BB5"/>
    <w:rsid w:val="00CE1F64"/>
    <w:rsid w:val="00CF03E4"/>
    <w:rsid w:val="00CF0AF3"/>
    <w:rsid w:val="00CF25A9"/>
    <w:rsid w:val="00CF5589"/>
    <w:rsid w:val="00CF644C"/>
    <w:rsid w:val="00CF6A7E"/>
    <w:rsid w:val="00CF6C57"/>
    <w:rsid w:val="00D01FF9"/>
    <w:rsid w:val="00D115AD"/>
    <w:rsid w:val="00D11D69"/>
    <w:rsid w:val="00D126E9"/>
    <w:rsid w:val="00D148F9"/>
    <w:rsid w:val="00D15FF5"/>
    <w:rsid w:val="00D2291D"/>
    <w:rsid w:val="00D318A9"/>
    <w:rsid w:val="00D44F7F"/>
    <w:rsid w:val="00D450BB"/>
    <w:rsid w:val="00D51F8D"/>
    <w:rsid w:val="00D53854"/>
    <w:rsid w:val="00D55B1D"/>
    <w:rsid w:val="00D57EAE"/>
    <w:rsid w:val="00D62B28"/>
    <w:rsid w:val="00D63341"/>
    <w:rsid w:val="00D66737"/>
    <w:rsid w:val="00D67E1F"/>
    <w:rsid w:val="00D75B14"/>
    <w:rsid w:val="00D807D9"/>
    <w:rsid w:val="00D81E01"/>
    <w:rsid w:val="00D87E16"/>
    <w:rsid w:val="00D90C8E"/>
    <w:rsid w:val="00DA3853"/>
    <w:rsid w:val="00DA4D44"/>
    <w:rsid w:val="00DA5049"/>
    <w:rsid w:val="00DB0A3A"/>
    <w:rsid w:val="00DB1B11"/>
    <w:rsid w:val="00DB2686"/>
    <w:rsid w:val="00DB2AE9"/>
    <w:rsid w:val="00DC171D"/>
    <w:rsid w:val="00DC25CB"/>
    <w:rsid w:val="00DC5370"/>
    <w:rsid w:val="00DD0E8B"/>
    <w:rsid w:val="00DD28E5"/>
    <w:rsid w:val="00DD3304"/>
    <w:rsid w:val="00DD5349"/>
    <w:rsid w:val="00DD5F7B"/>
    <w:rsid w:val="00DE06F1"/>
    <w:rsid w:val="00DE34F8"/>
    <w:rsid w:val="00DE3677"/>
    <w:rsid w:val="00DE3E8F"/>
    <w:rsid w:val="00DE5A7E"/>
    <w:rsid w:val="00DE757B"/>
    <w:rsid w:val="00DF0418"/>
    <w:rsid w:val="00DF170C"/>
    <w:rsid w:val="00DF21D0"/>
    <w:rsid w:val="00DF2362"/>
    <w:rsid w:val="00DF615C"/>
    <w:rsid w:val="00E007B6"/>
    <w:rsid w:val="00E05C5F"/>
    <w:rsid w:val="00E07450"/>
    <w:rsid w:val="00E133FA"/>
    <w:rsid w:val="00E15DDC"/>
    <w:rsid w:val="00E17968"/>
    <w:rsid w:val="00E20387"/>
    <w:rsid w:val="00E21206"/>
    <w:rsid w:val="00E2372E"/>
    <w:rsid w:val="00E24242"/>
    <w:rsid w:val="00E24560"/>
    <w:rsid w:val="00E25607"/>
    <w:rsid w:val="00E26C8B"/>
    <w:rsid w:val="00E27B8C"/>
    <w:rsid w:val="00E349FB"/>
    <w:rsid w:val="00E36450"/>
    <w:rsid w:val="00E36CED"/>
    <w:rsid w:val="00E40064"/>
    <w:rsid w:val="00E43F30"/>
    <w:rsid w:val="00E44512"/>
    <w:rsid w:val="00E4523A"/>
    <w:rsid w:val="00E45333"/>
    <w:rsid w:val="00E45FDD"/>
    <w:rsid w:val="00E5158F"/>
    <w:rsid w:val="00E515FC"/>
    <w:rsid w:val="00E52635"/>
    <w:rsid w:val="00E5434D"/>
    <w:rsid w:val="00E642D3"/>
    <w:rsid w:val="00E67866"/>
    <w:rsid w:val="00E7090B"/>
    <w:rsid w:val="00E71B1F"/>
    <w:rsid w:val="00E73BC0"/>
    <w:rsid w:val="00E750E6"/>
    <w:rsid w:val="00E760F0"/>
    <w:rsid w:val="00E76343"/>
    <w:rsid w:val="00E8187A"/>
    <w:rsid w:val="00E82138"/>
    <w:rsid w:val="00E82EAC"/>
    <w:rsid w:val="00E84F1A"/>
    <w:rsid w:val="00E85ACC"/>
    <w:rsid w:val="00E862DB"/>
    <w:rsid w:val="00E86429"/>
    <w:rsid w:val="00E9262F"/>
    <w:rsid w:val="00E9394F"/>
    <w:rsid w:val="00E95269"/>
    <w:rsid w:val="00E97420"/>
    <w:rsid w:val="00EA49A7"/>
    <w:rsid w:val="00EA659B"/>
    <w:rsid w:val="00EB1FDF"/>
    <w:rsid w:val="00EB5F8A"/>
    <w:rsid w:val="00EB7B5F"/>
    <w:rsid w:val="00EC64A7"/>
    <w:rsid w:val="00EC674C"/>
    <w:rsid w:val="00EC6F98"/>
    <w:rsid w:val="00ED4995"/>
    <w:rsid w:val="00ED64D0"/>
    <w:rsid w:val="00ED75CA"/>
    <w:rsid w:val="00ED77D5"/>
    <w:rsid w:val="00EE0117"/>
    <w:rsid w:val="00EE56CA"/>
    <w:rsid w:val="00EF20B7"/>
    <w:rsid w:val="00EF3ED4"/>
    <w:rsid w:val="00EF4BB0"/>
    <w:rsid w:val="00EF55D3"/>
    <w:rsid w:val="00EF66F7"/>
    <w:rsid w:val="00F035F1"/>
    <w:rsid w:val="00F052EF"/>
    <w:rsid w:val="00F07F3C"/>
    <w:rsid w:val="00F13349"/>
    <w:rsid w:val="00F13878"/>
    <w:rsid w:val="00F14683"/>
    <w:rsid w:val="00F1666C"/>
    <w:rsid w:val="00F215C4"/>
    <w:rsid w:val="00F21725"/>
    <w:rsid w:val="00F21DB7"/>
    <w:rsid w:val="00F22C45"/>
    <w:rsid w:val="00F2518D"/>
    <w:rsid w:val="00F313FE"/>
    <w:rsid w:val="00F322DD"/>
    <w:rsid w:val="00F334D8"/>
    <w:rsid w:val="00F33533"/>
    <w:rsid w:val="00F33678"/>
    <w:rsid w:val="00F36DE8"/>
    <w:rsid w:val="00F41BC4"/>
    <w:rsid w:val="00F42B10"/>
    <w:rsid w:val="00F50E13"/>
    <w:rsid w:val="00F52E25"/>
    <w:rsid w:val="00F53EF8"/>
    <w:rsid w:val="00F55691"/>
    <w:rsid w:val="00F55C2E"/>
    <w:rsid w:val="00F57D3C"/>
    <w:rsid w:val="00F60630"/>
    <w:rsid w:val="00F60845"/>
    <w:rsid w:val="00F62DEF"/>
    <w:rsid w:val="00F6396B"/>
    <w:rsid w:val="00F67E73"/>
    <w:rsid w:val="00F70FE4"/>
    <w:rsid w:val="00F721FC"/>
    <w:rsid w:val="00F75225"/>
    <w:rsid w:val="00F75D71"/>
    <w:rsid w:val="00F76B8D"/>
    <w:rsid w:val="00F8089F"/>
    <w:rsid w:val="00F80A80"/>
    <w:rsid w:val="00F82AB0"/>
    <w:rsid w:val="00F82C81"/>
    <w:rsid w:val="00F834F5"/>
    <w:rsid w:val="00F8414B"/>
    <w:rsid w:val="00F91A59"/>
    <w:rsid w:val="00F9628E"/>
    <w:rsid w:val="00FA0C5A"/>
    <w:rsid w:val="00FA1F86"/>
    <w:rsid w:val="00FA2715"/>
    <w:rsid w:val="00FA3A05"/>
    <w:rsid w:val="00FA3DD1"/>
    <w:rsid w:val="00FA3DE8"/>
    <w:rsid w:val="00FA3F78"/>
    <w:rsid w:val="00FB0ED1"/>
    <w:rsid w:val="00FB1A51"/>
    <w:rsid w:val="00FB3410"/>
    <w:rsid w:val="00FB42C7"/>
    <w:rsid w:val="00FB4488"/>
    <w:rsid w:val="00FC4F27"/>
    <w:rsid w:val="00FC6F60"/>
    <w:rsid w:val="00FD6BFA"/>
    <w:rsid w:val="00FD74F1"/>
    <w:rsid w:val="00FE26EE"/>
    <w:rsid w:val="00FE6F0A"/>
    <w:rsid w:val="00FF23EB"/>
    <w:rsid w:val="00FF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D92"/>
  </w:style>
  <w:style w:type="paragraph" w:styleId="Heading1">
    <w:name w:val="heading 1"/>
    <w:basedOn w:val="Normal"/>
    <w:next w:val="Normal"/>
    <w:link w:val="Heading1Char"/>
    <w:uiPriority w:val="9"/>
    <w:qFormat/>
    <w:rsid w:val="00386D92"/>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6D92"/>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386D92"/>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86D9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86D9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86D9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86D92"/>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86D9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86D9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86D9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86D92"/>
    <w:pPr>
      <w:outlineLvl w:val="9"/>
    </w:pPr>
  </w:style>
  <w:style w:type="character" w:customStyle="1" w:styleId="Heading2Char">
    <w:name w:val="Heading 2 Char"/>
    <w:basedOn w:val="DefaultParagraphFont"/>
    <w:link w:val="Heading2"/>
    <w:uiPriority w:val="9"/>
    <w:rsid w:val="00386D92"/>
    <w:rPr>
      <w:rFonts w:asciiTheme="majorHAnsi" w:eastAsiaTheme="majorEastAsia" w:hAnsiTheme="majorHAnsi" w:cstheme="majorBidi"/>
      <w:color w:val="404040" w:themeColor="text1" w:themeTint="BF"/>
      <w:sz w:val="28"/>
      <w:szCs w:val="28"/>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821D3C"/>
    <w:rPr>
      <w:color w:val="605E5C"/>
      <w:shd w:val="clear" w:color="auto" w:fill="E1DFDD"/>
    </w:rPr>
  </w:style>
  <w:style w:type="character" w:customStyle="1" w:styleId="Heading3Char">
    <w:name w:val="Heading 3 Char"/>
    <w:basedOn w:val="DefaultParagraphFont"/>
    <w:link w:val="Heading3"/>
    <w:uiPriority w:val="9"/>
    <w:rsid w:val="00386D92"/>
    <w:rPr>
      <w:rFonts w:asciiTheme="majorHAnsi" w:eastAsiaTheme="majorEastAsia" w:hAnsiTheme="majorHAnsi" w:cstheme="majorBidi"/>
      <w:color w:val="44546A" w:themeColor="text2"/>
      <w:sz w:val="24"/>
      <w:szCs w:val="24"/>
    </w:rPr>
  </w:style>
  <w:style w:type="paragraph" w:styleId="TOC3">
    <w:name w:val="toc 3"/>
    <w:basedOn w:val="Normal"/>
    <w:next w:val="Normal"/>
    <w:autoRedefine/>
    <w:uiPriority w:val="39"/>
    <w:unhideWhenUsed/>
    <w:rsid w:val="005E75F9"/>
    <w:pPr>
      <w:spacing w:after="100"/>
      <w:ind w:left="440"/>
    </w:pPr>
  </w:style>
  <w:style w:type="paragraph" w:styleId="TOC1">
    <w:name w:val="toc 1"/>
    <w:basedOn w:val="Normal"/>
    <w:next w:val="Normal"/>
    <w:autoRedefine/>
    <w:uiPriority w:val="39"/>
    <w:unhideWhenUsed/>
    <w:rsid w:val="00A0201B"/>
    <w:pPr>
      <w:spacing w:after="100"/>
    </w:pPr>
  </w:style>
  <w:style w:type="paragraph" w:styleId="Caption">
    <w:name w:val="caption"/>
    <w:basedOn w:val="Normal"/>
    <w:next w:val="Normal"/>
    <w:uiPriority w:val="35"/>
    <w:semiHidden/>
    <w:unhideWhenUsed/>
    <w:qFormat/>
    <w:rsid w:val="00386D92"/>
    <w:pPr>
      <w:spacing w:line="240" w:lineRule="auto"/>
    </w:pPr>
    <w:rPr>
      <w:b/>
      <w:bCs/>
      <w:smallCaps/>
      <w:color w:val="595959" w:themeColor="text1" w:themeTint="A6"/>
      <w:spacing w:val="6"/>
    </w:rPr>
  </w:style>
  <w:style w:type="character" w:customStyle="1" w:styleId="Heading4Char">
    <w:name w:val="Heading 4 Char"/>
    <w:basedOn w:val="DefaultParagraphFont"/>
    <w:link w:val="Heading4"/>
    <w:uiPriority w:val="9"/>
    <w:semiHidden/>
    <w:rsid w:val="00386D9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86D9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86D9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86D9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86D9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86D92"/>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386D92"/>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86D92"/>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86D92"/>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86D92"/>
    <w:rPr>
      <w:rFonts w:asciiTheme="majorHAnsi" w:eastAsiaTheme="majorEastAsia" w:hAnsiTheme="majorHAnsi" w:cstheme="majorBidi"/>
      <w:sz w:val="24"/>
      <w:szCs w:val="24"/>
    </w:rPr>
  </w:style>
  <w:style w:type="character" w:styleId="Strong">
    <w:name w:val="Strong"/>
    <w:basedOn w:val="DefaultParagraphFont"/>
    <w:uiPriority w:val="22"/>
    <w:qFormat/>
    <w:rsid w:val="00386D92"/>
    <w:rPr>
      <w:b/>
      <w:bCs/>
    </w:rPr>
  </w:style>
  <w:style w:type="character" w:styleId="Emphasis">
    <w:name w:val="Emphasis"/>
    <w:basedOn w:val="DefaultParagraphFont"/>
    <w:uiPriority w:val="20"/>
    <w:qFormat/>
    <w:rsid w:val="00386D92"/>
    <w:rPr>
      <w:i/>
      <w:iCs/>
    </w:rPr>
  </w:style>
  <w:style w:type="paragraph" w:styleId="NoSpacing">
    <w:name w:val="No Spacing"/>
    <w:uiPriority w:val="1"/>
    <w:qFormat/>
    <w:rsid w:val="00386D92"/>
    <w:pPr>
      <w:spacing w:after="0" w:line="240" w:lineRule="auto"/>
    </w:pPr>
  </w:style>
  <w:style w:type="paragraph" w:styleId="Quote">
    <w:name w:val="Quote"/>
    <w:basedOn w:val="Normal"/>
    <w:next w:val="Normal"/>
    <w:link w:val="QuoteChar"/>
    <w:uiPriority w:val="29"/>
    <w:qFormat/>
    <w:rsid w:val="00386D9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86D92"/>
    <w:rPr>
      <w:i/>
      <w:iCs/>
      <w:color w:val="404040" w:themeColor="text1" w:themeTint="BF"/>
    </w:rPr>
  </w:style>
  <w:style w:type="paragraph" w:styleId="IntenseQuote">
    <w:name w:val="Intense Quote"/>
    <w:basedOn w:val="Normal"/>
    <w:next w:val="Normal"/>
    <w:link w:val="IntenseQuoteChar"/>
    <w:uiPriority w:val="30"/>
    <w:qFormat/>
    <w:rsid w:val="00386D92"/>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86D9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86D92"/>
    <w:rPr>
      <w:i/>
      <w:iCs/>
      <w:color w:val="404040" w:themeColor="text1" w:themeTint="BF"/>
    </w:rPr>
  </w:style>
  <w:style w:type="character" w:styleId="IntenseEmphasis">
    <w:name w:val="Intense Emphasis"/>
    <w:basedOn w:val="DefaultParagraphFont"/>
    <w:uiPriority w:val="21"/>
    <w:qFormat/>
    <w:rsid w:val="00386D92"/>
    <w:rPr>
      <w:b/>
      <w:bCs/>
      <w:i/>
      <w:iCs/>
    </w:rPr>
  </w:style>
  <w:style w:type="character" w:styleId="SubtleReference">
    <w:name w:val="Subtle Reference"/>
    <w:basedOn w:val="DefaultParagraphFont"/>
    <w:uiPriority w:val="31"/>
    <w:qFormat/>
    <w:rsid w:val="00386D9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86D92"/>
    <w:rPr>
      <w:b/>
      <w:bCs/>
      <w:smallCaps/>
      <w:spacing w:val="5"/>
      <w:u w:val="single"/>
    </w:rPr>
  </w:style>
  <w:style w:type="character" w:styleId="BookTitle">
    <w:name w:val="Book Title"/>
    <w:basedOn w:val="DefaultParagraphFont"/>
    <w:uiPriority w:val="33"/>
    <w:qFormat/>
    <w:rsid w:val="00386D92"/>
    <w:rPr>
      <w:b/>
      <w:bCs/>
      <w:smallCaps/>
    </w:rPr>
  </w:style>
  <w:style w:type="character" w:styleId="CommentReference">
    <w:name w:val="annotation reference"/>
    <w:basedOn w:val="DefaultParagraphFont"/>
    <w:uiPriority w:val="99"/>
    <w:semiHidden/>
    <w:unhideWhenUsed/>
    <w:rsid w:val="00386D92"/>
    <w:rPr>
      <w:sz w:val="16"/>
      <w:szCs w:val="16"/>
    </w:rPr>
  </w:style>
  <w:style w:type="paragraph" w:styleId="CommentText">
    <w:name w:val="annotation text"/>
    <w:basedOn w:val="Normal"/>
    <w:link w:val="CommentTextChar"/>
    <w:uiPriority w:val="99"/>
    <w:semiHidden/>
    <w:unhideWhenUsed/>
    <w:rsid w:val="00386D92"/>
    <w:pPr>
      <w:spacing w:line="240" w:lineRule="auto"/>
    </w:pPr>
  </w:style>
  <w:style w:type="character" w:customStyle="1" w:styleId="CommentTextChar">
    <w:name w:val="Comment Text Char"/>
    <w:basedOn w:val="DefaultParagraphFont"/>
    <w:link w:val="CommentText"/>
    <w:uiPriority w:val="99"/>
    <w:semiHidden/>
    <w:rsid w:val="00386D92"/>
  </w:style>
  <w:style w:type="paragraph" w:styleId="CommentSubject">
    <w:name w:val="annotation subject"/>
    <w:basedOn w:val="CommentText"/>
    <w:next w:val="CommentText"/>
    <w:link w:val="CommentSubjectChar"/>
    <w:uiPriority w:val="99"/>
    <w:semiHidden/>
    <w:unhideWhenUsed/>
    <w:rsid w:val="00386D92"/>
    <w:rPr>
      <w:b/>
      <w:bCs/>
    </w:rPr>
  </w:style>
  <w:style w:type="character" w:customStyle="1" w:styleId="CommentSubjectChar">
    <w:name w:val="Comment Subject Char"/>
    <w:basedOn w:val="CommentTextChar"/>
    <w:link w:val="CommentSubject"/>
    <w:uiPriority w:val="99"/>
    <w:semiHidden/>
    <w:rsid w:val="00386D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11/j.1467-6486.2009.00870.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16</Pages>
  <Words>5407</Words>
  <Characters>30820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Serenity Storm Murphy</cp:lastModifiedBy>
  <cp:revision>185</cp:revision>
  <dcterms:created xsi:type="dcterms:W3CDTF">2021-05-22T13:22:00Z</dcterms:created>
  <dcterms:modified xsi:type="dcterms:W3CDTF">2021-05-23T20:10:00Z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