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63347" w:rsidRPr="00F87532" w:rsidRDefault="00445769" w:rsidP="00445769">
      <w:pPr>
        <w:jc w:val="center"/>
        <w:rPr>
          <w:sz w:val="48"/>
          <w:szCs w:val="48"/>
        </w:rPr>
      </w:pPr>
      <w:bookmarkStart w:id="0" w:name="_GoBack"/>
      <w:bookmarkEnd w:id="0"/>
      <w:r w:rsidRPr="00F87532">
        <w:rPr>
          <w:sz w:val="48"/>
          <w:szCs w:val="48"/>
        </w:rPr>
        <w:t xml:space="preserve">ACPO </w:t>
      </w:r>
      <w:r w:rsidR="00AC3AC0" w:rsidRPr="00F87532">
        <w:rPr>
          <w:sz w:val="48"/>
          <w:szCs w:val="48"/>
        </w:rPr>
        <w:t>‘</w:t>
      </w:r>
      <w:r w:rsidRPr="00F87532">
        <w:rPr>
          <w:sz w:val="48"/>
          <w:szCs w:val="48"/>
        </w:rPr>
        <w:t>Policing the Roads</w:t>
      </w:r>
      <w:r w:rsidR="00AC3AC0" w:rsidRPr="00F87532">
        <w:rPr>
          <w:sz w:val="48"/>
          <w:szCs w:val="48"/>
        </w:rPr>
        <w:t xml:space="preserve">’ </w:t>
      </w:r>
      <w:r w:rsidRPr="00F87532">
        <w:rPr>
          <w:sz w:val="48"/>
          <w:szCs w:val="48"/>
        </w:rPr>
        <w:t xml:space="preserve">5 Year Strategy </w:t>
      </w:r>
      <w:r w:rsidR="00AC3AC0" w:rsidRPr="00F87532">
        <w:rPr>
          <w:sz w:val="48"/>
          <w:szCs w:val="48"/>
        </w:rPr>
        <w:t>(</w:t>
      </w:r>
      <w:r w:rsidRPr="00F87532">
        <w:rPr>
          <w:sz w:val="48"/>
          <w:szCs w:val="48"/>
        </w:rPr>
        <w:t>2011 – 2015</w:t>
      </w:r>
      <w:r w:rsidR="00AC3AC0" w:rsidRPr="00F87532">
        <w:rPr>
          <w:sz w:val="48"/>
          <w:szCs w:val="48"/>
        </w:rPr>
        <w:t>)</w:t>
      </w:r>
    </w:p>
    <w:p w:rsidR="00445769" w:rsidRDefault="00445769"/>
    <w:p w:rsidR="00445769" w:rsidRPr="00445769" w:rsidRDefault="00445769" w:rsidP="00445769">
      <w:pPr>
        <w:jc w:val="center"/>
        <w:rPr>
          <w:sz w:val="36"/>
          <w:szCs w:val="36"/>
        </w:rPr>
      </w:pPr>
      <w:r w:rsidRPr="00445769">
        <w:rPr>
          <w:sz w:val="36"/>
          <w:szCs w:val="36"/>
        </w:rPr>
        <w:t>Objectives</w:t>
      </w:r>
    </w:p>
    <w:p w:rsidR="00445769" w:rsidRDefault="00445769"/>
    <w:p w:rsidR="00445769" w:rsidRDefault="00445769"/>
    <w:p w:rsidR="00445769" w:rsidRPr="00F87532" w:rsidRDefault="00445769" w:rsidP="00F8753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F87532">
        <w:rPr>
          <w:sz w:val="28"/>
          <w:szCs w:val="28"/>
        </w:rPr>
        <w:t>Focussed harm reduction that saves lives and prevents crime</w:t>
      </w:r>
    </w:p>
    <w:p w:rsidR="00445769" w:rsidRPr="00F87532" w:rsidRDefault="00445769">
      <w:pPr>
        <w:rPr>
          <w:sz w:val="28"/>
          <w:szCs w:val="28"/>
        </w:rPr>
      </w:pPr>
    </w:p>
    <w:p w:rsidR="00445769" w:rsidRPr="00F87532" w:rsidRDefault="00445769" w:rsidP="00F8753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F87532">
        <w:rPr>
          <w:sz w:val="28"/>
          <w:szCs w:val="28"/>
        </w:rPr>
        <w:t>Enforcement based on professional judgement and discretion</w:t>
      </w:r>
    </w:p>
    <w:p w:rsidR="00445769" w:rsidRPr="00F87532" w:rsidRDefault="00445769">
      <w:pPr>
        <w:rPr>
          <w:sz w:val="28"/>
          <w:szCs w:val="28"/>
        </w:rPr>
      </w:pPr>
    </w:p>
    <w:p w:rsidR="00445769" w:rsidRPr="00F87532" w:rsidRDefault="00445769" w:rsidP="00F8753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F87532">
        <w:rPr>
          <w:sz w:val="28"/>
          <w:szCs w:val="28"/>
        </w:rPr>
        <w:t>A visible roads policing presence on the Strategic Road Network</w:t>
      </w:r>
    </w:p>
    <w:p w:rsidR="00445769" w:rsidRPr="00F87532" w:rsidRDefault="00445769">
      <w:pPr>
        <w:rPr>
          <w:sz w:val="28"/>
          <w:szCs w:val="28"/>
        </w:rPr>
      </w:pPr>
    </w:p>
    <w:p w:rsidR="00445769" w:rsidRPr="00F87532" w:rsidRDefault="00445769" w:rsidP="00F8753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F87532">
        <w:rPr>
          <w:sz w:val="28"/>
          <w:szCs w:val="28"/>
        </w:rPr>
        <w:t>Intelligence-led resources</w:t>
      </w:r>
    </w:p>
    <w:p w:rsidR="00445769" w:rsidRPr="00F87532" w:rsidRDefault="00445769">
      <w:pPr>
        <w:rPr>
          <w:sz w:val="28"/>
          <w:szCs w:val="28"/>
        </w:rPr>
      </w:pPr>
    </w:p>
    <w:p w:rsidR="00445769" w:rsidRPr="00F87532" w:rsidRDefault="00445769" w:rsidP="00F8753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F87532">
        <w:rPr>
          <w:sz w:val="28"/>
          <w:szCs w:val="28"/>
        </w:rPr>
        <w:t>Enforcement, Education and Engineering to affect and influence driver behaviour.</w:t>
      </w:r>
    </w:p>
    <w:sectPr w:rsidR="00445769" w:rsidRPr="00F87532" w:rsidSect="0044576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B2F26" w:rsidRDefault="002B2F26" w:rsidP="00445769">
      <w:pPr>
        <w:spacing w:after="0" w:line="240" w:lineRule="auto"/>
      </w:pPr>
      <w:r>
        <w:separator/>
      </w:r>
    </w:p>
  </w:endnote>
  <w:endnote w:type="continuationSeparator" w:id="0">
    <w:p w:rsidR="002B2F26" w:rsidRDefault="002B2F26" w:rsidP="004457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81CBF" w:rsidRDefault="00AC3AC0" w:rsidP="00AC3AC0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D81CBF" w:rsidRDefault="00D81CBF" w:rsidP="00D81CBF">
    <w:pPr>
      <w:pStyle w:val="Footer"/>
    </w:pPr>
  </w:p>
  <w:p w:rsidR="00445769" w:rsidRDefault="0044576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5769" w:rsidRDefault="00AC3AC0" w:rsidP="00AC3AC0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445769" w:rsidRDefault="0044576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5769" w:rsidRDefault="00F87532" w:rsidP="00F87532">
    <w:pPr>
      <w:pStyle w:val="Footer"/>
    </w:pPr>
    <w:r>
      <w:t>AJW54949</w:t>
    </w:r>
    <w:r>
      <w:tab/>
      <w:t>Version 1.0</w:t>
    </w:r>
    <w:r>
      <w:tab/>
    </w:r>
  </w:p>
  <w:p w:rsidR="00F87532" w:rsidRDefault="00F87532" w:rsidP="00F87532">
    <w:pPr>
      <w:pStyle w:val="Footer"/>
    </w:pPr>
    <w:r>
      <w:t>March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B2F26" w:rsidRDefault="002B2F26" w:rsidP="00445769">
      <w:pPr>
        <w:spacing w:after="0" w:line="240" w:lineRule="auto"/>
      </w:pPr>
      <w:r>
        <w:separator/>
      </w:r>
    </w:p>
  </w:footnote>
  <w:footnote w:type="continuationSeparator" w:id="0">
    <w:p w:rsidR="002B2F26" w:rsidRDefault="002B2F26" w:rsidP="0044576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81CBF" w:rsidRDefault="00AC3AC0" w:rsidP="00AC3AC0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D81CBF" w:rsidRDefault="00D81CBF" w:rsidP="00D81CBF">
    <w:pPr>
      <w:pStyle w:val="Header"/>
    </w:pPr>
  </w:p>
  <w:p w:rsidR="00445769" w:rsidRDefault="0044576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5769" w:rsidRDefault="00AC3AC0" w:rsidP="00AC3AC0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445769" w:rsidRDefault="0044576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5769" w:rsidRDefault="00AC3AC0" w:rsidP="00AC3AC0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445769" w:rsidRDefault="0044576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22C1027"/>
    <w:multiLevelType w:val="hybridMultilevel"/>
    <w:tmpl w:val="A5A2C7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CF6E1A"/>
    <w:multiLevelType w:val="hybridMultilevel"/>
    <w:tmpl w:val="72DE49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5769"/>
    <w:rsid w:val="000337C5"/>
    <w:rsid w:val="002B2F26"/>
    <w:rsid w:val="00316AEE"/>
    <w:rsid w:val="00445769"/>
    <w:rsid w:val="00463347"/>
    <w:rsid w:val="00796EAD"/>
    <w:rsid w:val="00AC3AC0"/>
    <w:rsid w:val="00BD0205"/>
    <w:rsid w:val="00D81CBF"/>
    <w:rsid w:val="00F87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E0BC647B-2539-4DF4-A2D0-93BBC3304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576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457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5769"/>
  </w:style>
  <w:style w:type="paragraph" w:styleId="Footer">
    <w:name w:val="footer"/>
    <w:basedOn w:val="Normal"/>
    <w:link w:val="FooterChar"/>
    <w:uiPriority w:val="99"/>
    <w:unhideWhenUsed/>
    <w:rsid w:val="004457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5769"/>
  </w:style>
  <w:style w:type="paragraph" w:styleId="BalloonText">
    <w:name w:val="Balloon Text"/>
    <w:basedOn w:val="Normal"/>
    <w:link w:val="BalloonTextChar"/>
    <w:uiPriority w:val="99"/>
    <w:semiHidden/>
    <w:unhideWhenUsed/>
    <w:rsid w:val="00D81CB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D81CB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54</Words>
  <Characters>311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Darren Hembrow</cp:lastModifiedBy>
  <cp:revision>2</cp:revision>
  <cp:lastPrinted>2018-12-17T11:04:00Z</cp:lastPrinted>
  <dcterms:created xsi:type="dcterms:W3CDTF">2021-02-15T13:59:00Z</dcterms:created>
  <dcterms:modified xsi:type="dcterms:W3CDTF">2021-02-15T13:59:00Z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c52c4f11-879d-4f86-965a-cad10b785070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