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4E7BAFE" w14:textId="77777777" w:rsidR="00347133" w:rsidRDefault="00347133" w:rsidP="005E52B2">
      <w:pPr>
        <w:jc w:val="center"/>
        <w:rPr>
          <w:b/>
          <w:bCs/>
          <w:sz w:val="28"/>
          <w:szCs w:val="28"/>
        </w:rPr>
      </w:pPr>
    </w:p>
    <w:p w14:paraId="4B1169F0" w14:textId="77777777" w:rsidR="00347133" w:rsidRDefault="00347133" w:rsidP="005E52B2">
      <w:pPr>
        <w:jc w:val="center"/>
        <w:rPr>
          <w:b/>
          <w:bCs/>
          <w:sz w:val="28"/>
          <w:szCs w:val="28"/>
        </w:rPr>
      </w:pPr>
    </w:p>
    <w:p w14:paraId="5CC0FF0F" w14:textId="77777777" w:rsidR="00347133" w:rsidRDefault="00347133" w:rsidP="005E52B2">
      <w:pPr>
        <w:jc w:val="center"/>
        <w:rPr>
          <w:b/>
          <w:bCs/>
          <w:sz w:val="28"/>
          <w:szCs w:val="28"/>
        </w:rPr>
      </w:pPr>
    </w:p>
    <w:p w14:paraId="5C59E438" w14:textId="7619F460" w:rsidR="005E52B2" w:rsidRPr="00347133" w:rsidRDefault="005E52B2" w:rsidP="005E52B2">
      <w:pPr>
        <w:jc w:val="center"/>
        <w:rPr>
          <w:b/>
          <w:bCs/>
          <w:sz w:val="28"/>
          <w:szCs w:val="28"/>
        </w:rPr>
      </w:pPr>
      <w:r w:rsidRPr="00347133">
        <w:rPr>
          <w:b/>
          <w:bCs/>
          <w:sz w:val="28"/>
          <w:szCs w:val="28"/>
        </w:rPr>
        <w:t xml:space="preserve">HUMAN FACTORS IN </w:t>
      </w:r>
      <w:proofErr w:type="gramStart"/>
      <w:r w:rsidR="00EE73D6" w:rsidRPr="00347133">
        <w:rPr>
          <w:b/>
          <w:bCs/>
          <w:sz w:val="28"/>
          <w:szCs w:val="28"/>
        </w:rPr>
        <w:t>HIGH RISK</w:t>
      </w:r>
      <w:proofErr w:type="gramEnd"/>
      <w:r w:rsidR="00EE73D6" w:rsidRPr="00347133">
        <w:rPr>
          <w:b/>
          <w:bCs/>
          <w:sz w:val="28"/>
          <w:szCs w:val="28"/>
        </w:rPr>
        <w:t xml:space="preserve"> ENVIRONMENTS </w:t>
      </w:r>
    </w:p>
    <w:p w14:paraId="50EE64C8" w14:textId="77777777" w:rsidR="00EE73D6" w:rsidRDefault="00EE73D6" w:rsidP="005E52B2">
      <w:pPr>
        <w:jc w:val="center"/>
        <w:rPr>
          <w:b/>
          <w:bCs/>
        </w:rPr>
      </w:pPr>
    </w:p>
    <w:p w14:paraId="7D4A9740" w14:textId="16EDA490" w:rsidR="00EE73D6" w:rsidRDefault="00F44AA5" w:rsidP="005E52B2">
      <w:pPr>
        <w:jc w:val="center"/>
        <w:rPr>
          <w:b/>
          <w:bCs/>
        </w:rPr>
      </w:pPr>
      <w:r>
        <w:rPr>
          <w:b/>
          <w:bCs/>
        </w:rPr>
        <w:t>THE FLIXBOROUGH DISASTER 1</w:t>
      </w:r>
      <w:r w:rsidRPr="00F44AA5">
        <w:rPr>
          <w:b/>
          <w:bCs/>
          <w:vertAlign w:val="superscript"/>
        </w:rPr>
        <w:t>ST</w:t>
      </w:r>
      <w:r>
        <w:rPr>
          <w:b/>
          <w:bCs/>
        </w:rPr>
        <w:t xml:space="preserve"> JUNE 1974</w:t>
      </w:r>
    </w:p>
    <w:p w14:paraId="656F90C2" w14:textId="77777777" w:rsidR="00347133" w:rsidRDefault="00347133" w:rsidP="005E52B2">
      <w:pPr>
        <w:jc w:val="center"/>
        <w:rPr>
          <w:b/>
          <w:bCs/>
        </w:rPr>
      </w:pPr>
    </w:p>
    <w:p w14:paraId="1836CD3E" w14:textId="566B1774" w:rsidR="00347133" w:rsidRDefault="00347133" w:rsidP="005E52B2">
      <w:pPr>
        <w:jc w:val="center"/>
        <w:rPr>
          <w:b/>
          <w:bCs/>
        </w:rPr>
      </w:pPr>
      <w:r>
        <w:rPr>
          <w:b/>
          <w:bCs/>
        </w:rPr>
        <w:t>UWTSD - OME</w:t>
      </w:r>
    </w:p>
    <w:p w14:paraId="285A1206" w14:textId="77777777" w:rsidR="00347133" w:rsidRDefault="00347133" w:rsidP="005E52B2">
      <w:pPr>
        <w:jc w:val="center"/>
        <w:rPr>
          <w:b/>
          <w:bCs/>
        </w:rPr>
      </w:pPr>
    </w:p>
    <w:p w14:paraId="7AB2CB12" w14:textId="04115798" w:rsidR="00347133" w:rsidRDefault="00347133" w:rsidP="005E52B2">
      <w:pPr>
        <w:jc w:val="center"/>
        <w:rPr>
          <w:b/>
          <w:bCs/>
        </w:rPr>
      </w:pPr>
      <w:r>
        <w:rPr>
          <w:b/>
          <w:bCs/>
        </w:rPr>
        <w:t>V. Scally</w:t>
      </w:r>
    </w:p>
    <w:p w14:paraId="4DC6486A" w14:textId="77777777" w:rsidR="00A32EDC" w:rsidRDefault="00A32EDC">
      <w:pPr>
        <w:rPr>
          <w:b/>
          <w:bCs/>
        </w:rPr>
      </w:pPr>
    </w:p>
    <w:p w14:paraId="661D86EC" w14:textId="77777777" w:rsidR="00A32EDC" w:rsidRDefault="00A32EDC">
      <w:pPr>
        <w:rPr>
          <w:b/>
          <w:bCs/>
        </w:rPr>
      </w:pPr>
      <w:r>
        <w:rPr>
          <w:b/>
          <w:bCs/>
        </w:rPr>
        <w:br w:type="page"/>
      </w:r>
    </w:p>
    <w:p w14:paraId="17B6C632" w14:textId="77777777" w:rsidR="00015C68" w:rsidRPr="000C756D" w:rsidRDefault="00A32EDC">
      <w:pPr>
        <w:rPr>
          <w:b/>
          <w:bCs/>
          <w:u w:val="single"/>
        </w:rPr>
      </w:pPr>
      <w:r w:rsidRPr="000C756D">
        <w:rPr>
          <w:b/>
          <w:bCs/>
          <w:u w:val="single"/>
        </w:rPr>
        <w:lastRenderedPageBreak/>
        <w:t>C</w:t>
      </w:r>
      <w:r w:rsidR="00015C68" w:rsidRPr="000C756D">
        <w:rPr>
          <w:b/>
          <w:bCs/>
          <w:u w:val="single"/>
        </w:rPr>
        <w:t>ONTENTS</w:t>
      </w:r>
    </w:p>
    <w:p w14:paraId="3C5646E2" w14:textId="77777777" w:rsidR="00015C68" w:rsidRDefault="00015C68">
      <w:pPr>
        <w:rPr>
          <w:b/>
          <w:bCs/>
        </w:rPr>
      </w:pPr>
    </w:p>
    <w:p w14:paraId="4BC31DB2" w14:textId="5A174855" w:rsidR="00015C68" w:rsidRPr="00015C68" w:rsidRDefault="00015C68">
      <w:r w:rsidRPr="00015C68">
        <w:t>1. Introduction</w:t>
      </w:r>
      <w:r>
        <w:t>----------------------------------------------------------------------------------------</w:t>
      </w:r>
      <w:r w:rsidR="000C756D">
        <w:t>-----------3</w:t>
      </w:r>
    </w:p>
    <w:p w14:paraId="30ED3A6A" w14:textId="16A27AA0" w:rsidR="00015C68" w:rsidRPr="00015C68" w:rsidRDefault="00015C68">
      <w:r w:rsidRPr="00015C68">
        <w:t>2. Events Leading to Disaster</w:t>
      </w:r>
      <w:r>
        <w:t>----------------------------------------------------------------------</w:t>
      </w:r>
      <w:r w:rsidR="000C756D">
        <w:t>---------3,4</w:t>
      </w:r>
    </w:p>
    <w:p w14:paraId="5241567A" w14:textId="4EA4F3F6" w:rsidR="00015C68" w:rsidRPr="00015C68" w:rsidRDefault="00015C68">
      <w:r w:rsidRPr="00015C68">
        <w:t>3. Discussion</w:t>
      </w:r>
      <w:r w:rsidR="00F71D49">
        <w:t>----------------------------------------------------------------------------------------</w:t>
      </w:r>
      <w:r w:rsidR="000C756D">
        <w:t>-------</w:t>
      </w:r>
      <w:r w:rsidR="00F71D49">
        <w:t>-</w:t>
      </w:r>
      <w:r w:rsidR="000C756D">
        <w:t>4,5,6</w:t>
      </w:r>
    </w:p>
    <w:p w14:paraId="44950EA7" w14:textId="6514F206" w:rsidR="00015C68" w:rsidRPr="00015C68" w:rsidRDefault="00015C68">
      <w:r w:rsidRPr="00015C68">
        <w:t>4. Conclusion</w:t>
      </w:r>
      <w:r w:rsidR="00F71D49">
        <w:t>----------------------------------------------------------------------------------------</w:t>
      </w:r>
      <w:r w:rsidR="000C756D">
        <w:t>------------6</w:t>
      </w:r>
    </w:p>
    <w:p w14:paraId="1900978B" w14:textId="46C2AE6B" w:rsidR="005E52B2" w:rsidRPr="00A32EDC" w:rsidRDefault="00015C68">
      <w:pPr>
        <w:rPr>
          <w:b/>
          <w:bCs/>
        </w:rPr>
      </w:pPr>
      <w:r w:rsidRPr="00015C68">
        <w:t>5. References</w:t>
      </w:r>
      <w:r w:rsidR="00F71D49">
        <w:t>----------------------------------------------------------------------------------------</w:t>
      </w:r>
      <w:r w:rsidR="000C756D">
        <w:t>------------7</w:t>
      </w:r>
      <w:r w:rsidR="00541EB9">
        <w:rPr>
          <w:b/>
          <w:bCs/>
        </w:rPr>
        <w:br w:type="page"/>
      </w:r>
    </w:p>
    <w:p w14:paraId="0A642568" w14:textId="2ED98866" w:rsidR="00B33906" w:rsidRPr="00541EB9" w:rsidRDefault="00B33906">
      <w:pPr>
        <w:rPr>
          <w:b/>
          <w:bCs/>
          <w:sz w:val="28"/>
          <w:szCs w:val="28"/>
          <w:u w:val="single"/>
        </w:rPr>
      </w:pPr>
      <w:r w:rsidRPr="00541EB9">
        <w:rPr>
          <w:b/>
          <w:bCs/>
          <w:sz w:val="28"/>
          <w:szCs w:val="28"/>
          <w:u w:val="single"/>
        </w:rPr>
        <w:lastRenderedPageBreak/>
        <w:t>Introduction</w:t>
      </w:r>
    </w:p>
    <w:p w14:paraId="76D802DB" w14:textId="77777777" w:rsidR="00541EB9" w:rsidRDefault="00541EB9"/>
    <w:p w14:paraId="798F2E58" w14:textId="47B14605" w:rsidR="000F71B7" w:rsidRDefault="00C3658A">
      <w:r>
        <w:t xml:space="preserve">The </w:t>
      </w:r>
      <w:proofErr w:type="spellStart"/>
      <w:r>
        <w:t>Flixborough</w:t>
      </w:r>
      <w:proofErr w:type="spellEnd"/>
      <w:r>
        <w:t xml:space="preserve"> Disaster took place on the 1</w:t>
      </w:r>
      <w:r w:rsidRPr="00C3658A">
        <w:rPr>
          <w:vertAlign w:val="superscript"/>
        </w:rPr>
        <w:t>st</w:t>
      </w:r>
      <w:r>
        <w:t xml:space="preserve"> of June 1974</w:t>
      </w:r>
      <w:r w:rsidR="005B39FE">
        <w:t>. This</w:t>
      </w:r>
      <w:r>
        <w:t xml:space="preserve"> </w:t>
      </w:r>
      <w:r w:rsidR="00A7539E">
        <w:t xml:space="preserve">unfortunate and preventable event </w:t>
      </w:r>
      <w:r>
        <w:t>was a</w:t>
      </w:r>
      <w:r w:rsidR="00A7539E">
        <w:t xml:space="preserve"> chemical </w:t>
      </w:r>
      <w:r>
        <w:t xml:space="preserve">explosion in the </w:t>
      </w:r>
      <w:proofErr w:type="spellStart"/>
      <w:r>
        <w:t>Nypro</w:t>
      </w:r>
      <w:proofErr w:type="spellEnd"/>
      <w:r>
        <w:t xml:space="preserve"> chemical plant </w:t>
      </w:r>
      <w:r w:rsidR="000F71B7">
        <w:t xml:space="preserve">in </w:t>
      </w:r>
      <w:proofErr w:type="spellStart"/>
      <w:r w:rsidR="000F71B7">
        <w:t>Flixborough</w:t>
      </w:r>
      <w:proofErr w:type="spellEnd"/>
      <w:r>
        <w:t>. This disaster claimed the lives of 28 operators, injured 36 others and injured 53 members of the public. 2000 houses, shops and factories were also</w:t>
      </w:r>
      <w:r w:rsidR="00EA28C8">
        <w:t xml:space="preserve"> reported to have been</w:t>
      </w:r>
      <w:r>
        <w:t xml:space="preserve"> damaged</w:t>
      </w:r>
      <w:r w:rsidR="000F71B7">
        <w:t xml:space="preserve"> by the explosion which was estimated to be proportional to over 16 tonnes of TNT.</w:t>
      </w:r>
    </w:p>
    <w:p w14:paraId="177F3E43" w14:textId="4D71A1AC" w:rsidR="000F165C" w:rsidRDefault="00C3658A">
      <w:r w:rsidRPr="00C3658A">
        <w:t xml:space="preserve">The </w:t>
      </w:r>
      <w:proofErr w:type="spellStart"/>
      <w:r w:rsidRPr="00C3658A">
        <w:t>Nypro</w:t>
      </w:r>
      <w:proofErr w:type="spellEnd"/>
      <w:r w:rsidRPr="00C3658A">
        <w:t xml:space="preserve"> plant in </w:t>
      </w:r>
      <w:proofErr w:type="spellStart"/>
      <w:r w:rsidRPr="00C3658A">
        <w:t>Flixborough</w:t>
      </w:r>
      <w:proofErr w:type="spellEnd"/>
      <w:r w:rsidRPr="00C3658A">
        <w:t> produced caprolactam, a chemical used in the manufacture of nylon. </w:t>
      </w:r>
      <w:r>
        <w:t>This was</w:t>
      </w:r>
      <w:r w:rsidRPr="00C3658A">
        <w:t xml:space="preserve"> the only plant in the UK producing </w:t>
      </w:r>
      <w:r>
        <w:t>caprolactam</w:t>
      </w:r>
      <w:r w:rsidRPr="00C3658A">
        <w:t>,</w:t>
      </w:r>
      <w:r>
        <w:t xml:space="preserve"> </w:t>
      </w:r>
      <w:r w:rsidRPr="00C3658A">
        <w:t>a</w:t>
      </w:r>
      <w:r>
        <w:t xml:space="preserve">n </w:t>
      </w:r>
      <w:r w:rsidRPr="00C3658A">
        <w:t xml:space="preserve">ingredient in nylon </w:t>
      </w:r>
      <w:r>
        <w:t>used for carpet and clothes. Part of this process involved cyclohexane which in this case</w:t>
      </w:r>
      <w:r w:rsidR="000F165C">
        <w:t>,</w:t>
      </w:r>
      <w:r>
        <w:t xml:space="preserve"> was believed to have escaped from piping and met an ignition source.</w:t>
      </w:r>
      <w:r w:rsidR="000F165C">
        <w:t xml:space="preserve"> It is believed that should this explosion occurred during a </w:t>
      </w:r>
      <w:r w:rsidR="00BA7107">
        <w:t>weekday;</w:t>
      </w:r>
      <w:r w:rsidR="000F165C">
        <w:t xml:space="preserve"> the death toll would be far greater.</w:t>
      </w:r>
    </w:p>
    <w:p w14:paraId="7E0A3F5B" w14:textId="77777777" w:rsidR="00B6443B" w:rsidRPr="00541EB9" w:rsidRDefault="00B6443B">
      <w:pPr>
        <w:rPr>
          <w:b/>
          <w:bCs/>
          <w:sz w:val="28"/>
          <w:szCs w:val="28"/>
          <w:u w:val="single"/>
        </w:rPr>
      </w:pPr>
    </w:p>
    <w:p w14:paraId="56D6D2F6" w14:textId="595DFDF1" w:rsidR="00B33906" w:rsidRPr="00541EB9" w:rsidRDefault="00B33906">
      <w:pPr>
        <w:rPr>
          <w:b/>
          <w:bCs/>
          <w:sz w:val="28"/>
          <w:szCs w:val="28"/>
          <w:u w:val="single"/>
        </w:rPr>
      </w:pPr>
      <w:r w:rsidRPr="00541EB9">
        <w:rPr>
          <w:b/>
          <w:bCs/>
          <w:sz w:val="28"/>
          <w:szCs w:val="28"/>
          <w:u w:val="single"/>
        </w:rPr>
        <w:t>Events leading to disaster</w:t>
      </w:r>
    </w:p>
    <w:p w14:paraId="2B5F8E03" w14:textId="4EE8DF99" w:rsidR="000F71B7" w:rsidRDefault="000F71B7">
      <w:r>
        <w:t>In the weeks leading up to this disaster there were a handful of events which when added together formed the main events which ended up in a devastating explosion.</w:t>
      </w:r>
    </w:p>
    <w:p w14:paraId="22380CF6" w14:textId="14885ED0" w:rsidR="0083533C" w:rsidRPr="0083533C" w:rsidRDefault="0083533C" w:rsidP="0083533C">
      <w:pPr>
        <w:numPr>
          <w:ilvl w:val="0"/>
          <w:numId w:val="2"/>
        </w:numPr>
      </w:pPr>
      <w:r w:rsidRPr="0083533C">
        <w:t xml:space="preserve">The process involved the oxidation of cyclohexane in six stirred reaction vessels in series operating at 8.6 </w:t>
      </w:r>
      <w:proofErr w:type="spellStart"/>
      <w:r w:rsidRPr="0083533C">
        <w:t>barg</w:t>
      </w:r>
      <w:proofErr w:type="spellEnd"/>
      <w:r w:rsidRPr="0083533C">
        <w:t xml:space="preserve"> and 155°C. To allow for thermal expansion, the vessels were linked together by 28 in (700 mm) diameter expansion bellows</w:t>
      </w:r>
      <w:r w:rsidR="003B364D">
        <w:t>.</w:t>
      </w:r>
    </w:p>
    <w:p w14:paraId="5B560E8F" w14:textId="04A3A1F1" w:rsidR="0083533C" w:rsidRPr="0083533C" w:rsidRDefault="0083533C" w:rsidP="0083533C">
      <w:pPr>
        <w:numPr>
          <w:ilvl w:val="0"/>
          <w:numId w:val="2"/>
        </w:numPr>
      </w:pPr>
      <w:r w:rsidRPr="0083533C">
        <w:t>Late in 1973, during a miners’ overtime ban, the reactor stirrers were switched off to save power. No reduction in process efficiency was noted and the plant continued to be operated without the stirrers</w:t>
      </w:r>
      <w:r w:rsidR="003B364D">
        <w:t>.</w:t>
      </w:r>
    </w:p>
    <w:p w14:paraId="0F7971F2" w14:textId="6E927BC8" w:rsidR="0083533C" w:rsidRPr="0083533C" w:rsidRDefault="0083533C" w:rsidP="0083533C">
      <w:pPr>
        <w:numPr>
          <w:ilvl w:val="0"/>
          <w:numId w:val="2"/>
        </w:numPr>
      </w:pPr>
      <w:r w:rsidRPr="0083533C">
        <w:t>At some stage, a leak occurred on Reactor 5 and cooling water was sprayed on the reactor to dilute the leak</w:t>
      </w:r>
      <w:r w:rsidR="003B364D">
        <w:t>.</w:t>
      </w:r>
    </w:p>
    <w:p w14:paraId="41151D44" w14:textId="4EAA173F" w:rsidR="0083533C" w:rsidRPr="0083533C" w:rsidRDefault="0083533C" w:rsidP="0083533C">
      <w:pPr>
        <w:numPr>
          <w:ilvl w:val="0"/>
          <w:numId w:val="2"/>
        </w:numPr>
      </w:pPr>
      <w:r w:rsidRPr="0083533C">
        <w:t>Early in 1974, the site mechanical engineer left for another job</w:t>
      </w:r>
      <w:r w:rsidR="003B364D">
        <w:t>.</w:t>
      </w:r>
    </w:p>
    <w:p w14:paraId="62109710" w14:textId="77777777" w:rsidR="0083533C" w:rsidRPr="0083533C" w:rsidRDefault="0083533C" w:rsidP="0083533C">
      <w:pPr>
        <w:numPr>
          <w:ilvl w:val="0"/>
          <w:numId w:val="2"/>
        </w:numPr>
      </w:pPr>
      <w:r w:rsidRPr="0083533C">
        <w:t xml:space="preserve">On 27 March a leak occurred on Reactor 5. Following shutdown, a massive 2 m crack was found in the 13 mm thick mild steel vessel which had a </w:t>
      </w:r>
      <w:proofErr w:type="gramStart"/>
      <w:r w:rsidRPr="0083533C">
        <w:t>stainless steel</w:t>
      </w:r>
      <w:proofErr w:type="gramEnd"/>
      <w:r w:rsidRPr="0083533C">
        <w:t xml:space="preserve"> liner</w:t>
      </w:r>
    </w:p>
    <w:p w14:paraId="31802717" w14:textId="77777777" w:rsidR="0083533C" w:rsidRPr="0083533C" w:rsidRDefault="0083533C" w:rsidP="0083533C">
      <w:pPr>
        <w:numPr>
          <w:ilvl w:val="0"/>
          <w:numId w:val="2"/>
        </w:numPr>
      </w:pPr>
      <w:r w:rsidRPr="0083533C">
        <w:t>To restore production, it was decided to continue without Reactor 5 and construct a dogleg piece to connect Reactors 4 and 6, with expansion bellows at each end</w:t>
      </w:r>
    </w:p>
    <w:p w14:paraId="1C6874E0" w14:textId="77777777" w:rsidR="0083533C" w:rsidRPr="0083533C" w:rsidRDefault="0083533C" w:rsidP="0083533C">
      <w:pPr>
        <w:numPr>
          <w:ilvl w:val="0"/>
          <w:numId w:val="2"/>
        </w:numPr>
      </w:pPr>
      <w:r w:rsidRPr="0083533C">
        <w:t>After the modifications were completed, the plant was back on stream on 1 April and operating without any problems</w:t>
      </w:r>
    </w:p>
    <w:p w14:paraId="6E586ED8" w14:textId="77777777" w:rsidR="0083533C" w:rsidRPr="0083533C" w:rsidRDefault="0083533C" w:rsidP="0083533C">
      <w:pPr>
        <w:numPr>
          <w:ilvl w:val="0"/>
          <w:numId w:val="2"/>
        </w:numPr>
      </w:pPr>
      <w:r w:rsidRPr="0083533C">
        <w:t>On 29 May the plant was shut down again to repair a leak on a sight glass</w:t>
      </w:r>
    </w:p>
    <w:p w14:paraId="51A13A85" w14:textId="77777777" w:rsidR="0083533C" w:rsidRPr="0083533C" w:rsidRDefault="0083533C" w:rsidP="0083533C">
      <w:pPr>
        <w:numPr>
          <w:ilvl w:val="0"/>
          <w:numId w:val="2"/>
        </w:numPr>
      </w:pPr>
      <w:r w:rsidRPr="0083533C">
        <w:t>Following the repair there were problems in establishing the temperature/pressure conditions normally required for startup, with some pressure surges</w:t>
      </w:r>
    </w:p>
    <w:p w14:paraId="314EE971" w14:textId="30F874B6" w:rsidR="0083533C" w:rsidRPr="0083533C" w:rsidRDefault="0083533C" w:rsidP="0083533C">
      <w:pPr>
        <w:numPr>
          <w:ilvl w:val="0"/>
          <w:numId w:val="2"/>
        </w:numPr>
      </w:pPr>
      <w:r w:rsidRPr="0083533C">
        <w:t>At 15:00 on 1 June the shift changed. It is impossible to recreate exactly what happened over the next 90 minutes since the control room was destroyed and nearly all those operating the plant at the time were killed by the explosion</w:t>
      </w:r>
    </w:p>
    <w:p w14:paraId="3B5E67D2" w14:textId="77777777" w:rsidR="0083533C" w:rsidRPr="0083533C" w:rsidRDefault="0083533C" w:rsidP="0083533C">
      <w:pPr>
        <w:numPr>
          <w:ilvl w:val="0"/>
          <w:numId w:val="2"/>
        </w:numPr>
      </w:pPr>
      <w:r w:rsidRPr="0083533C">
        <w:lastRenderedPageBreak/>
        <w:t>At 16:35 the bellows and the connecting piece failed. This resulted in two 700 mm openings and the rapid release of 10–15 t of cyclohexane – 75°C degrees above its atmospheric boiling point – which vaporised immediately</w:t>
      </w:r>
    </w:p>
    <w:p w14:paraId="2FC1BFFA" w14:textId="2AC72C37" w:rsidR="0083533C" w:rsidRPr="0083533C" w:rsidRDefault="0083533C" w:rsidP="0083533C">
      <w:pPr>
        <w:numPr>
          <w:ilvl w:val="0"/>
          <w:numId w:val="2"/>
        </w:numPr>
      </w:pPr>
      <w:r w:rsidRPr="0083533C">
        <w:t>The vapour cloud spread across the plant, quickly reaching a fired heater and igniting</w:t>
      </w:r>
      <w:r w:rsidR="00ED2E0F">
        <w:t xml:space="preserve">. </w:t>
      </w:r>
      <w:r w:rsidR="00811B2C">
        <w:fldChar w:fldCharType="begin"/>
      </w:r>
      <w:r w:rsidR="00811B2C">
        <w:instrText xml:space="preserve"> REF _Ref203729565 \r \h </w:instrText>
      </w:r>
      <w:r w:rsidR="00811B2C">
        <w:fldChar w:fldCharType="separate"/>
      </w:r>
      <w:r w:rsidR="00811B2C">
        <w:t>1</w:t>
      </w:r>
      <w:r w:rsidR="00811B2C">
        <w:fldChar w:fldCharType="end"/>
      </w:r>
    </w:p>
    <w:p w14:paraId="6FCF4D73" w14:textId="77777777" w:rsidR="00537C16" w:rsidRDefault="00537C16"/>
    <w:p w14:paraId="0E86CBB0" w14:textId="77777777" w:rsidR="00B4138F" w:rsidRDefault="00B4138F"/>
    <w:p w14:paraId="12D2DB88" w14:textId="7C91B822" w:rsidR="000F71B7" w:rsidRPr="00B4138F" w:rsidRDefault="00B6443B">
      <w:pPr>
        <w:rPr>
          <w:b/>
          <w:bCs/>
          <w:sz w:val="24"/>
          <w:szCs w:val="24"/>
          <w:u w:val="single"/>
        </w:rPr>
      </w:pPr>
      <w:r w:rsidRPr="00B4138F">
        <w:rPr>
          <w:b/>
          <w:bCs/>
          <w:sz w:val="24"/>
          <w:szCs w:val="24"/>
          <w:u w:val="single"/>
        </w:rPr>
        <w:t>Discussion</w:t>
      </w:r>
      <w:r w:rsidR="00B4138F">
        <w:rPr>
          <w:b/>
          <w:bCs/>
          <w:sz w:val="24"/>
          <w:szCs w:val="24"/>
          <w:u w:val="single"/>
        </w:rPr>
        <w:br/>
      </w:r>
    </w:p>
    <w:p w14:paraId="38110F96" w14:textId="279FB24B" w:rsidR="00537C16" w:rsidRDefault="00BE697B">
      <w:r>
        <w:t xml:space="preserve">Human factors are often a major </w:t>
      </w:r>
      <w:r w:rsidR="008C67F4">
        <w:t xml:space="preserve">cause for </w:t>
      </w:r>
      <w:r w:rsidR="00A244B7">
        <w:t>disasters in the workplace.</w:t>
      </w:r>
      <w:r w:rsidR="009F6F58">
        <w:t xml:space="preserve"> These are </w:t>
      </w:r>
      <w:r w:rsidR="008740D8">
        <w:t>described as the “dirty dozen”.</w:t>
      </w:r>
      <w:r w:rsidR="00090911">
        <w:br/>
      </w:r>
      <w:r w:rsidR="00DE62A6">
        <w:br/>
        <w:t xml:space="preserve">- </w:t>
      </w:r>
      <w:r w:rsidR="00BB7967">
        <w:t>Lack of communication</w:t>
      </w:r>
      <w:r w:rsidR="00BB7967">
        <w:tab/>
        <w:t xml:space="preserve">- Complacency </w:t>
      </w:r>
      <w:r w:rsidR="00BB7967">
        <w:tab/>
        <w:t>- Lack of Resources</w:t>
      </w:r>
      <w:r w:rsidR="00BB7967">
        <w:tab/>
      </w:r>
      <w:r w:rsidR="00196966">
        <w:t>- Pressure</w:t>
      </w:r>
      <w:r w:rsidR="00196966">
        <w:br/>
        <w:t>- Lack of Knowledge</w:t>
      </w:r>
      <w:r w:rsidR="00196966">
        <w:tab/>
      </w:r>
      <w:r w:rsidR="00F3584F">
        <w:t>- Lack of assertiveness</w:t>
      </w:r>
      <w:r w:rsidR="00F3584F">
        <w:tab/>
      </w:r>
      <w:r w:rsidR="00F3584F">
        <w:tab/>
        <w:t>- Distraction</w:t>
      </w:r>
      <w:r w:rsidR="00646D80">
        <w:t xml:space="preserve"> </w:t>
      </w:r>
      <w:r w:rsidR="00F3584F">
        <w:tab/>
      </w:r>
      <w:r w:rsidR="00646D80">
        <w:tab/>
      </w:r>
      <w:r w:rsidR="00F3584F">
        <w:t xml:space="preserve">- </w:t>
      </w:r>
      <w:r w:rsidR="00646D80">
        <w:t>Stress</w:t>
      </w:r>
      <w:r w:rsidR="00646D80">
        <w:tab/>
      </w:r>
      <w:r w:rsidR="00646D80">
        <w:br/>
        <w:t xml:space="preserve">- Lack of Teamwork </w:t>
      </w:r>
      <w:r w:rsidR="00646D80">
        <w:tab/>
      </w:r>
      <w:r w:rsidR="005B4623">
        <w:t xml:space="preserve">- Lack of awareness </w:t>
      </w:r>
      <w:r w:rsidR="005B4623">
        <w:tab/>
      </w:r>
      <w:r w:rsidR="005B4623">
        <w:tab/>
        <w:t xml:space="preserve">- Fatigue </w:t>
      </w:r>
      <w:r w:rsidR="005B4623">
        <w:tab/>
      </w:r>
      <w:r w:rsidR="005B4623">
        <w:tab/>
        <w:t xml:space="preserve">- </w:t>
      </w:r>
      <w:r w:rsidR="00090911">
        <w:t>Norms</w:t>
      </w:r>
    </w:p>
    <w:p w14:paraId="7EF6F382" w14:textId="28AEBA57" w:rsidR="001E1343" w:rsidRDefault="00F23524">
      <w:r>
        <w:br/>
        <w:t xml:space="preserve">The </w:t>
      </w:r>
      <w:proofErr w:type="spellStart"/>
      <w:r>
        <w:t>Flixborough</w:t>
      </w:r>
      <w:proofErr w:type="spellEnd"/>
      <w:r>
        <w:t xml:space="preserve"> disaster </w:t>
      </w:r>
      <w:proofErr w:type="gramStart"/>
      <w:r>
        <w:t>is considered to be</w:t>
      </w:r>
      <w:proofErr w:type="gramEnd"/>
      <w:r>
        <w:t xml:space="preserve"> a disaster </w:t>
      </w:r>
      <w:r w:rsidR="00DD3568">
        <w:t xml:space="preserve">primarily </w:t>
      </w:r>
      <w:r>
        <w:t xml:space="preserve">caused by human factors. </w:t>
      </w:r>
      <w:r w:rsidR="00600A03">
        <w:t xml:space="preserve">Below each will be outlined </w:t>
      </w:r>
      <w:proofErr w:type="gramStart"/>
      <w:r w:rsidR="00191F10">
        <w:t>in regard to</w:t>
      </w:r>
      <w:proofErr w:type="gramEnd"/>
      <w:r w:rsidR="00191F10">
        <w:t xml:space="preserve"> this disaster and then the three main causes will be discussed.</w:t>
      </w:r>
      <w:r w:rsidR="00DD3568">
        <w:br/>
      </w:r>
    </w:p>
    <w:p w14:paraId="1BE8679E" w14:textId="45D25BD0" w:rsidR="001E1343" w:rsidRDefault="001E1343" w:rsidP="001E1343">
      <w:pPr>
        <w:pStyle w:val="ListParagraph"/>
        <w:numPr>
          <w:ilvl w:val="0"/>
          <w:numId w:val="3"/>
        </w:numPr>
      </w:pPr>
      <w:r>
        <w:t>Lack of communication</w:t>
      </w:r>
    </w:p>
    <w:p w14:paraId="05701945" w14:textId="5598A1E6" w:rsidR="001E1343" w:rsidRDefault="007C7309" w:rsidP="001E1343">
      <w:r>
        <w:t xml:space="preserve">When </w:t>
      </w:r>
      <w:r w:rsidR="00E02A59">
        <w:t xml:space="preserve">Reactor 5 failed </w:t>
      </w:r>
      <w:r w:rsidR="00323D84">
        <w:t xml:space="preserve">there were was no communication with the </w:t>
      </w:r>
      <w:proofErr w:type="gramStart"/>
      <w:r w:rsidR="00323D84">
        <w:t>on call</w:t>
      </w:r>
      <w:proofErr w:type="gramEnd"/>
      <w:r w:rsidR="00323D84">
        <w:t xml:space="preserve"> </w:t>
      </w:r>
      <w:r w:rsidR="00A07BBC">
        <w:t>engineer</w:t>
      </w:r>
      <w:r w:rsidR="004B65B0">
        <w:t xml:space="preserve">. Had the engineer been contacted </w:t>
      </w:r>
      <w:r w:rsidR="007D1546">
        <w:t xml:space="preserve">and a discussion had </w:t>
      </w:r>
      <w:proofErr w:type="gramStart"/>
      <w:r w:rsidR="007D1546">
        <w:t>in regard to</w:t>
      </w:r>
      <w:proofErr w:type="gramEnd"/>
      <w:r w:rsidR="007D1546">
        <w:t xml:space="preserve"> the failure and the reasons for </w:t>
      </w:r>
      <w:r w:rsidR="00F9244B">
        <w:t xml:space="preserve">said failure the whole plant would’ve been shut down temporarily and the other reactors </w:t>
      </w:r>
      <w:r w:rsidR="009040D4">
        <w:t xml:space="preserve">inspected. This would’ve prevented the bypass and poor construction of </w:t>
      </w:r>
      <w:r w:rsidR="00163F95">
        <w:t>the pipework that failed</w:t>
      </w:r>
      <w:r w:rsidR="0026180F">
        <w:t xml:space="preserve"> and caused the chemical leak.</w:t>
      </w:r>
    </w:p>
    <w:p w14:paraId="09E846A0" w14:textId="5865EC57" w:rsidR="00284D82" w:rsidRDefault="00284D82" w:rsidP="001E1343">
      <w:r>
        <w:t>“</w:t>
      </w:r>
      <w:r w:rsidR="000A7E4D" w:rsidRPr="000A7E4D">
        <w:t>Had there been present at the time a properly qualified works engineer with sufficient status and j authority to impose his views, he would, we consider, have insisted that there should be no start-up j until the other reactors had been thoroughly inspected and the cause of the failure of Reactor No. 5 ascertained.</w:t>
      </w:r>
      <w:r w:rsidR="000A7E4D">
        <w:t>”</w:t>
      </w:r>
      <w:r w:rsidR="00811B2C">
        <w:fldChar w:fldCharType="begin"/>
      </w:r>
      <w:r w:rsidR="00811B2C">
        <w:instrText xml:space="preserve"> REF _Ref203729500 \r \h </w:instrText>
      </w:r>
      <w:r w:rsidR="00811B2C">
        <w:fldChar w:fldCharType="separate"/>
      </w:r>
      <w:r w:rsidR="00811B2C">
        <w:t>2</w:t>
      </w:r>
      <w:r w:rsidR="00811B2C">
        <w:fldChar w:fldCharType="end"/>
      </w:r>
    </w:p>
    <w:p w14:paraId="06810DC9" w14:textId="7AA60DD0" w:rsidR="00E239BA" w:rsidRDefault="00E239BA" w:rsidP="00E239BA">
      <w:pPr>
        <w:pStyle w:val="ListParagraph"/>
        <w:numPr>
          <w:ilvl w:val="0"/>
          <w:numId w:val="3"/>
        </w:numPr>
      </w:pPr>
      <w:r>
        <w:t xml:space="preserve">Complacency </w:t>
      </w:r>
    </w:p>
    <w:p w14:paraId="70E1092E" w14:textId="755A6B57" w:rsidR="009152DA" w:rsidRDefault="007D2835" w:rsidP="007D2835">
      <w:r>
        <w:t>This ties in with the lack of communication above</w:t>
      </w:r>
      <w:r w:rsidR="00350093">
        <w:t>. In addition</w:t>
      </w:r>
      <w:r w:rsidR="002B3B13">
        <w:t>,</w:t>
      </w:r>
      <w:r w:rsidR="00350093">
        <w:t xml:space="preserve"> the plant had worked successfully for years leading up to the disaster.</w:t>
      </w:r>
      <w:r w:rsidR="002B3B13">
        <w:t xml:space="preserve"> This </w:t>
      </w:r>
      <w:r w:rsidR="007C1124">
        <w:t xml:space="preserve">can </w:t>
      </w:r>
      <w:r w:rsidR="002B3B13">
        <w:t>create a complacent attitude in a workplace</w:t>
      </w:r>
      <w:r w:rsidR="007C1124">
        <w:t xml:space="preserve"> and cause the workforce to </w:t>
      </w:r>
      <w:r w:rsidR="001C305A">
        <w:t>discount any potential issues</w:t>
      </w:r>
      <w:r w:rsidR="003957B0">
        <w:t>.</w:t>
      </w:r>
      <w:r w:rsidR="003957B0">
        <w:br/>
        <w:t xml:space="preserve">It is possible that as there were no initial issues with the </w:t>
      </w:r>
      <w:r w:rsidR="00706587">
        <w:t>bypass</w:t>
      </w:r>
      <w:r w:rsidR="003957B0">
        <w:t xml:space="preserve"> pipework that an assumption was made as to the </w:t>
      </w:r>
      <w:r w:rsidR="00706587">
        <w:t xml:space="preserve">pipework being adequate for purpose and no further thought into the </w:t>
      </w:r>
      <w:r w:rsidR="00763B9E">
        <w:t>possible long term effects of small and doglegged pipework.</w:t>
      </w:r>
      <w:r w:rsidR="00422D64">
        <w:br/>
        <w:t>“T</w:t>
      </w:r>
      <w:r w:rsidR="00422D64" w:rsidRPr="00422D64">
        <w:t>he design and construction of the by-pass assembly would not I then have been conducted as a rush job as in fact it was</w:t>
      </w:r>
      <w:r w:rsidR="00422D64">
        <w:t>”</w:t>
      </w:r>
      <w:r w:rsidR="00422D64">
        <w:fldChar w:fldCharType="begin"/>
      </w:r>
      <w:r w:rsidR="00422D64">
        <w:instrText xml:space="preserve"> REF _Ref203729774 \r \h </w:instrText>
      </w:r>
      <w:r w:rsidR="00422D64">
        <w:fldChar w:fldCharType="separate"/>
      </w:r>
      <w:r w:rsidR="00422D64">
        <w:t>3</w:t>
      </w:r>
      <w:r w:rsidR="00422D64">
        <w:fldChar w:fldCharType="end"/>
      </w:r>
    </w:p>
    <w:p w14:paraId="557CDED5" w14:textId="77777777" w:rsidR="00997C1D" w:rsidRDefault="00997C1D" w:rsidP="007D2835"/>
    <w:p w14:paraId="2B703ECA" w14:textId="77777777" w:rsidR="009A5741" w:rsidRDefault="009A5741" w:rsidP="007D2835"/>
    <w:p w14:paraId="127F06E7" w14:textId="36887675" w:rsidR="00763B9E" w:rsidRDefault="00600A03" w:rsidP="00600A03">
      <w:pPr>
        <w:pStyle w:val="ListParagraph"/>
        <w:numPr>
          <w:ilvl w:val="0"/>
          <w:numId w:val="3"/>
        </w:numPr>
      </w:pPr>
      <w:r>
        <w:lastRenderedPageBreak/>
        <w:t>Lack of Resources</w:t>
      </w:r>
    </w:p>
    <w:p w14:paraId="1D9C4EC4" w14:textId="49F4F4BD" w:rsidR="009A5741" w:rsidRDefault="000C4870" w:rsidP="009A5741">
      <w:r>
        <w:t xml:space="preserve">The plant pipework </w:t>
      </w:r>
      <w:proofErr w:type="gramStart"/>
      <w:r>
        <w:t>was connected with</w:t>
      </w:r>
      <w:proofErr w:type="gramEnd"/>
      <w:r>
        <w:t xml:space="preserve"> </w:t>
      </w:r>
      <w:proofErr w:type="gramStart"/>
      <w:r>
        <w:t>28 inch</w:t>
      </w:r>
      <w:proofErr w:type="gramEnd"/>
      <w:r>
        <w:t xml:space="preserve"> openings</w:t>
      </w:r>
      <w:r w:rsidR="00B701F0">
        <w:t xml:space="preserve">, </w:t>
      </w:r>
      <w:proofErr w:type="gramStart"/>
      <w:r w:rsidR="00B701F0">
        <w:t>according</w:t>
      </w:r>
      <w:proofErr w:type="gramEnd"/>
      <w:r w:rsidR="00B701F0">
        <w:t xml:space="preserve"> the disaster report </w:t>
      </w:r>
      <w:r w:rsidR="00131A28">
        <w:t xml:space="preserve">the only pipework on site at the time was </w:t>
      </w:r>
      <w:proofErr w:type="gramStart"/>
      <w:r w:rsidR="00131A28">
        <w:t>20 inch</w:t>
      </w:r>
      <w:proofErr w:type="gramEnd"/>
      <w:r w:rsidR="00131A28">
        <w:t xml:space="preserve"> pipe. Though calculations were made to</w:t>
      </w:r>
      <w:r w:rsidR="00D57319">
        <w:t xml:space="preserve"> ensure that the pipe could provide an adequate flow of liquid,</w:t>
      </w:r>
      <w:r w:rsidR="00E83BC3">
        <w:t xml:space="preserve"> there was no calculation for a dog-leg pipe and only for a straight section of piping.</w:t>
      </w:r>
      <w:r w:rsidR="00907F31">
        <w:t xml:space="preserve"> </w:t>
      </w:r>
      <w:r w:rsidR="00E83BC3">
        <w:br/>
        <w:t xml:space="preserve">The lack of an engineer on site at the time was also a </w:t>
      </w:r>
      <w:r w:rsidR="005577F3">
        <w:t>lack of human resource. Had the engineer been readily on site these issues would have been prevented.</w:t>
      </w:r>
    </w:p>
    <w:p w14:paraId="74D93F2F" w14:textId="4859A2DD" w:rsidR="008E0548" w:rsidRDefault="008E0548" w:rsidP="008E0548">
      <w:pPr>
        <w:pStyle w:val="ListParagraph"/>
        <w:numPr>
          <w:ilvl w:val="0"/>
          <w:numId w:val="3"/>
        </w:numPr>
      </w:pPr>
      <w:r>
        <w:t>Pressure</w:t>
      </w:r>
    </w:p>
    <w:p w14:paraId="6479CA62" w14:textId="235FCEB0" w:rsidR="00E57C12" w:rsidRDefault="00E57C12" w:rsidP="008E0548">
      <w:r>
        <w:t xml:space="preserve">According to the report of enquiry </w:t>
      </w:r>
      <w:r w:rsidR="008E0548">
        <w:t>“</w:t>
      </w:r>
      <w:r w:rsidR="008E0548" w:rsidRPr="008E0548">
        <w:t>the emphasis at the meeting was directed to getting the oxidation process on stream again with the minimum possible delay.</w:t>
      </w:r>
      <w:r w:rsidR="008E0548">
        <w:t>”</w:t>
      </w:r>
      <w:r w:rsidR="000F0A3E">
        <w:fldChar w:fldCharType="begin"/>
      </w:r>
      <w:r w:rsidR="000F0A3E">
        <w:instrText xml:space="preserve"> REF _Ref203730442 \r \h </w:instrText>
      </w:r>
      <w:r w:rsidR="000F0A3E">
        <w:fldChar w:fldCharType="separate"/>
      </w:r>
      <w:r w:rsidR="000F0A3E">
        <w:t>4</w:t>
      </w:r>
      <w:r w:rsidR="000F0A3E">
        <w:fldChar w:fldCharType="end"/>
      </w:r>
      <w:r>
        <w:br/>
        <w:t>This creates pressure on the workforce, these pressures</w:t>
      </w:r>
      <w:r w:rsidR="000D4995">
        <w:t xml:space="preserve"> may have</w:t>
      </w:r>
      <w:r>
        <w:t xml:space="preserve"> </w:t>
      </w:r>
      <w:r w:rsidR="000F0A3E">
        <w:t>pushed them make rash and uneducated decisions and may have been the ultimate reason that the on-call head engineer was not contacted and the rest of the reactors tested when N0. 5 failed.</w:t>
      </w:r>
    </w:p>
    <w:p w14:paraId="200EA486" w14:textId="121FE88C" w:rsidR="00903F56" w:rsidRDefault="00903F56" w:rsidP="00903F56">
      <w:pPr>
        <w:pStyle w:val="ListParagraph"/>
        <w:numPr>
          <w:ilvl w:val="0"/>
          <w:numId w:val="3"/>
        </w:numPr>
      </w:pPr>
      <w:r>
        <w:t xml:space="preserve">Lack of Knowledge </w:t>
      </w:r>
    </w:p>
    <w:p w14:paraId="5A845020" w14:textId="459CDC3E" w:rsidR="00903F56" w:rsidRDefault="002A265E" w:rsidP="00903F56">
      <w:r>
        <w:t xml:space="preserve">As discussed above there was no head engineer on site when the bypass pipework was put into place between reactors 4-6. This lack of expertise caused inadequate testing of pipework for its use and </w:t>
      </w:r>
      <w:r w:rsidR="006E790A">
        <w:t xml:space="preserve">the lack of knowledge on the flow of fluids meant that those who made the modification did not </w:t>
      </w:r>
      <w:proofErr w:type="gramStart"/>
      <w:r w:rsidR="006E790A">
        <w:t>take into account</w:t>
      </w:r>
      <w:proofErr w:type="gramEnd"/>
      <w:r w:rsidR="006E790A">
        <w:t xml:space="preserve"> the flow through a dog-legged pipe in oppose to a straight pipe.</w:t>
      </w:r>
    </w:p>
    <w:p w14:paraId="54692499" w14:textId="753ABE4B" w:rsidR="006E790A" w:rsidRDefault="006E790A" w:rsidP="006E790A">
      <w:pPr>
        <w:pStyle w:val="ListParagraph"/>
        <w:numPr>
          <w:ilvl w:val="0"/>
          <w:numId w:val="3"/>
        </w:numPr>
      </w:pPr>
      <w:r>
        <w:t>Lack of Assertiveness</w:t>
      </w:r>
    </w:p>
    <w:p w14:paraId="3514FEE8" w14:textId="35761AF9" w:rsidR="006E790A" w:rsidRDefault="00DB2163" w:rsidP="006E790A">
      <w:r>
        <w:t xml:space="preserve">It is possible that more junior members of the workforce felt that they could not question management decisions. It is also possible that </w:t>
      </w:r>
      <w:r w:rsidR="0093776B">
        <w:t xml:space="preserve">the work culture that discouraged speaking up about safety concerns </w:t>
      </w:r>
      <w:r w:rsidR="00227AC7">
        <w:t>at this time contributed to the chain of events which then lead to many errors in judgment.</w:t>
      </w:r>
    </w:p>
    <w:p w14:paraId="7EF5A73A" w14:textId="0795B446" w:rsidR="00227AC7" w:rsidRDefault="00227AC7" w:rsidP="00227AC7">
      <w:pPr>
        <w:pStyle w:val="ListParagraph"/>
        <w:numPr>
          <w:ilvl w:val="0"/>
          <w:numId w:val="3"/>
        </w:numPr>
      </w:pPr>
      <w:r>
        <w:t>Distraction</w:t>
      </w:r>
    </w:p>
    <w:p w14:paraId="2938E4D1" w14:textId="58F532B9" w:rsidR="00227AC7" w:rsidRDefault="00196F2D" w:rsidP="00227AC7">
      <w:r>
        <w:t>The focus on long term functionality and process continuing in the plant</w:t>
      </w:r>
      <w:r w:rsidR="00F1613D">
        <w:t>,</w:t>
      </w:r>
      <w:r>
        <w:t xml:space="preserve"> as mentioned above </w:t>
      </w:r>
      <w:r w:rsidR="00F1613D">
        <w:t>in number 4</w:t>
      </w:r>
      <w:proofErr w:type="gramStart"/>
      <w:r w:rsidR="00F1613D">
        <w:t>. ,</w:t>
      </w:r>
      <w:proofErr w:type="gramEnd"/>
      <w:r w:rsidR="00F1613D">
        <w:t xml:space="preserve"> may have </w:t>
      </w:r>
      <w:r w:rsidR="00967E46">
        <w:t>distracted from the main concern which should have been the safety of the plant on a whole</w:t>
      </w:r>
      <w:r w:rsidR="00470FF2">
        <w:t>. This distraction meant uninformed decisions were made by engineers not fully qualified for the work being undertaken.</w:t>
      </w:r>
    </w:p>
    <w:p w14:paraId="3BC399DE" w14:textId="19FE2479" w:rsidR="00470FF2" w:rsidRDefault="00470FF2" w:rsidP="00470FF2">
      <w:pPr>
        <w:pStyle w:val="ListParagraph"/>
        <w:numPr>
          <w:ilvl w:val="0"/>
          <w:numId w:val="3"/>
        </w:numPr>
      </w:pPr>
      <w:r>
        <w:t>Stress</w:t>
      </w:r>
    </w:p>
    <w:p w14:paraId="276C900A" w14:textId="52FF8091" w:rsidR="001B276D" w:rsidRDefault="00C7463F" w:rsidP="00C7463F">
      <w:r>
        <w:t>As with pressure</w:t>
      </w:r>
      <w:r w:rsidR="00110DDC">
        <w:t>,</w:t>
      </w:r>
      <w:r>
        <w:t xml:space="preserve"> the stress of the plant continuing </w:t>
      </w:r>
      <w:r w:rsidR="00110DDC">
        <w:t xml:space="preserve">production as quickly as possible can cause people to make rash and </w:t>
      </w:r>
      <w:r w:rsidR="001B276D">
        <w:t>uneducated decisions.</w:t>
      </w:r>
    </w:p>
    <w:p w14:paraId="178921A1" w14:textId="4A294BAD" w:rsidR="001B276D" w:rsidRDefault="001B276D" w:rsidP="001B276D">
      <w:pPr>
        <w:pStyle w:val="ListParagraph"/>
        <w:numPr>
          <w:ilvl w:val="0"/>
          <w:numId w:val="3"/>
        </w:numPr>
      </w:pPr>
      <w:r>
        <w:t>Lack of Teamwork</w:t>
      </w:r>
    </w:p>
    <w:p w14:paraId="67B0A87C" w14:textId="50D7C23A" w:rsidR="001B276D" w:rsidRDefault="00401851" w:rsidP="001B276D">
      <w:r>
        <w:t>As discussed above in lack of communication, the lack of collaboration</w:t>
      </w:r>
      <w:r w:rsidR="00FC2368">
        <w:t xml:space="preserve"> between the mechanical engineers, chemical engineers and operations staff </w:t>
      </w:r>
      <w:r w:rsidR="00017CCD">
        <w:t xml:space="preserve">meant that teamwork was severely </w:t>
      </w:r>
      <w:proofErr w:type="gramStart"/>
      <w:r w:rsidR="00017CCD">
        <w:t>lacking ,</w:t>
      </w:r>
      <w:proofErr w:type="gramEnd"/>
      <w:r w:rsidR="00017CCD">
        <w:t xml:space="preserve"> the teams failed to work together to share knowledge</w:t>
      </w:r>
      <w:r w:rsidR="001A0BA3">
        <w:t xml:space="preserve"> and ensure that the modifications and bypass of the reactors was safe and fully functional.</w:t>
      </w:r>
    </w:p>
    <w:p w14:paraId="265C8D9A" w14:textId="77777777" w:rsidR="001A0BA3" w:rsidRDefault="001A0BA3" w:rsidP="001B276D"/>
    <w:p w14:paraId="709FFECB" w14:textId="77777777" w:rsidR="001A0BA3" w:rsidRDefault="001A0BA3" w:rsidP="001B276D"/>
    <w:p w14:paraId="779384C0" w14:textId="12A97C0E" w:rsidR="001A0BA3" w:rsidRDefault="001A0BA3" w:rsidP="001A0BA3">
      <w:pPr>
        <w:pStyle w:val="ListParagraph"/>
        <w:numPr>
          <w:ilvl w:val="0"/>
          <w:numId w:val="3"/>
        </w:numPr>
      </w:pPr>
      <w:r>
        <w:lastRenderedPageBreak/>
        <w:t>Lack of Awareness</w:t>
      </w:r>
    </w:p>
    <w:p w14:paraId="1005DD94" w14:textId="254F2931" w:rsidR="00035FED" w:rsidRDefault="001A0BA3" w:rsidP="001A0BA3">
      <w:r>
        <w:t xml:space="preserve">The team which carried out the bypass of reactor 4-6 although having </w:t>
      </w:r>
      <w:r w:rsidR="00B27B32">
        <w:t xml:space="preserve">carried out tests to ensure the pipe could take adequate flow, had not </w:t>
      </w:r>
      <w:proofErr w:type="gramStart"/>
      <w:r w:rsidR="00B27B32">
        <w:t>taken into account</w:t>
      </w:r>
      <w:proofErr w:type="gramEnd"/>
      <w:r w:rsidR="00B27B32">
        <w:t xml:space="preserve"> the difference when the pipe was not straight and </w:t>
      </w:r>
      <w:r w:rsidR="00C166DB">
        <w:t xml:space="preserve">instead </w:t>
      </w:r>
      <w:r w:rsidR="00035FED">
        <w:t>dog legged</w:t>
      </w:r>
      <w:r w:rsidR="00C166DB">
        <w:t>. There was inadequate awareness of the chemicals in the plant and the risks that a leak could c</w:t>
      </w:r>
      <w:r w:rsidR="00035FED">
        <w:t>ause.</w:t>
      </w:r>
    </w:p>
    <w:p w14:paraId="0E02011E" w14:textId="543D0CF0" w:rsidR="00D8677E" w:rsidRDefault="00035FED" w:rsidP="00D8677E">
      <w:pPr>
        <w:pStyle w:val="ListParagraph"/>
        <w:numPr>
          <w:ilvl w:val="0"/>
          <w:numId w:val="3"/>
        </w:numPr>
      </w:pPr>
      <w:r>
        <w:t>Fat</w:t>
      </w:r>
      <w:r w:rsidR="00D8677E">
        <w:t>igue</w:t>
      </w:r>
    </w:p>
    <w:p w14:paraId="66C4FE41" w14:textId="7C1F4815" w:rsidR="00D8677E" w:rsidRDefault="00D8677E" w:rsidP="00D8677E">
      <w:r>
        <w:t>People working at the plant worked long shifts</w:t>
      </w:r>
      <w:r w:rsidR="008D5283">
        <w:t xml:space="preserve"> and long hours, it is well known that a fatigued workforce do not function as well</w:t>
      </w:r>
      <w:r w:rsidR="00DE1848">
        <w:t xml:space="preserve">. This was not a named factor in the official </w:t>
      </w:r>
      <w:proofErr w:type="gramStart"/>
      <w:r w:rsidR="00DE1848">
        <w:t>report</w:t>
      </w:r>
      <w:proofErr w:type="gramEnd"/>
      <w:r w:rsidR="00DE1848">
        <w:t xml:space="preserve"> but it is a factor worth note.</w:t>
      </w:r>
    </w:p>
    <w:p w14:paraId="68C0A0D9" w14:textId="337E493E" w:rsidR="00D8677E" w:rsidRDefault="00D8677E" w:rsidP="00D8677E">
      <w:pPr>
        <w:pStyle w:val="ListParagraph"/>
        <w:numPr>
          <w:ilvl w:val="0"/>
          <w:numId w:val="3"/>
        </w:numPr>
      </w:pPr>
      <w:r>
        <w:t>Norms</w:t>
      </w:r>
    </w:p>
    <w:p w14:paraId="4A47A4F2" w14:textId="0B8BF01F" w:rsidR="00A80195" w:rsidRDefault="0052029E" w:rsidP="00A80195">
      <w:r>
        <w:t>During the time of the</w:t>
      </w:r>
      <w:r w:rsidR="00E33806">
        <w:t xml:space="preserve"> </w:t>
      </w:r>
      <w:proofErr w:type="spellStart"/>
      <w:r w:rsidR="00E33806">
        <w:t>Nypro</w:t>
      </w:r>
      <w:proofErr w:type="spellEnd"/>
      <w:r>
        <w:t xml:space="preserve"> plant</w:t>
      </w:r>
      <w:r w:rsidR="0077048F">
        <w:t>,</w:t>
      </w:r>
      <w:r>
        <w:t xml:space="preserve"> it had become a norm that modifications </w:t>
      </w:r>
      <w:r w:rsidR="002F6858">
        <w:t>were made without sufficient testing and safety measures. The assumptions that the plant was safe due to its many years of functionality and process</w:t>
      </w:r>
      <w:r w:rsidR="0017030B">
        <w:t xml:space="preserve"> meant that those norms caused assumptions and complacency.</w:t>
      </w:r>
    </w:p>
    <w:p w14:paraId="15CFC95B" w14:textId="77777777" w:rsidR="00BB68B7" w:rsidRPr="00C35088" w:rsidRDefault="00BB68B7" w:rsidP="00A80195">
      <w:pPr>
        <w:rPr>
          <w:b/>
          <w:bCs/>
          <w:sz w:val="24"/>
          <w:szCs w:val="24"/>
          <w:u w:val="single"/>
        </w:rPr>
      </w:pPr>
    </w:p>
    <w:p w14:paraId="5CDD92F9" w14:textId="34DC5AE1" w:rsidR="00BB68B7" w:rsidRPr="00C35088" w:rsidRDefault="0020764C" w:rsidP="00A80195">
      <w:pPr>
        <w:rPr>
          <w:b/>
          <w:bCs/>
          <w:sz w:val="24"/>
          <w:szCs w:val="24"/>
          <w:u w:val="single"/>
        </w:rPr>
      </w:pPr>
      <w:r w:rsidRPr="00C35088">
        <w:rPr>
          <w:b/>
          <w:bCs/>
          <w:sz w:val="24"/>
          <w:szCs w:val="24"/>
          <w:u w:val="single"/>
        </w:rPr>
        <w:t>Conclusion</w:t>
      </w:r>
    </w:p>
    <w:p w14:paraId="39B7DA0F" w14:textId="455E021E" w:rsidR="0020764C" w:rsidRDefault="00C951E9" w:rsidP="00A80195">
      <w:r>
        <w:t xml:space="preserve">The </w:t>
      </w:r>
      <w:proofErr w:type="spellStart"/>
      <w:r>
        <w:t>Flixborough</w:t>
      </w:r>
      <w:proofErr w:type="spellEnd"/>
      <w:r>
        <w:t xml:space="preserve"> disaster was a combination of many different human and organisational factors. In this case the Lack of </w:t>
      </w:r>
      <w:r w:rsidR="00E65F42">
        <w:t>Knowledge</w:t>
      </w:r>
      <w:r>
        <w:t xml:space="preserve"> and </w:t>
      </w:r>
      <w:r w:rsidR="00E87619">
        <w:t xml:space="preserve">Resources along with the </w:t>
      </w:r>
      <w:r w:rsidR="00175B98">
        <w:t xml:space="preserve">Complacency caused critical engineering decisions to be made which ultimately </w:t>
      </w:r>
      <w:r w:rsidR="00C35088">
        <w:t>led</w:t>
      </w:r>
      <w:r w:rsidR="00175B98">
        <w:t xml:space="preserve"> to the </w:t>
      </w:r>
      <w:r w:rsidR="00C05ACE">
        <w:t xml:space="preserve">chemical leak in the modified section between reactors 4-6 which resulted in a huge explosion which destroyed the plant, lives and damaged surrounding local </w:t>
      </w:r>
      <w:r w:rsidR="00C35088">
        <w:t>buildings.</w:t>
      </w:r>
    </w:p>
    <w:p w14:paraId="60180C0C" w14:textId="33FD94A4" w:rsidR="000F165C" w:rsidRDefault="00DD231B">
      <w:r>
        <w:t xml:space="preserve">The disaster stemmed from the installation of the temporary bypass, </w:t>
      </w:r>
      <w:r w:rsidR="00680B45">
        <w:t>it was designed without professional mechanical and engineering knowledge</w:t>
      </w:r>
      <w:r w:rsidR="003435EE">
        <w:t xml:space="preserve">, particularly the lack of knowledge that the doglegged pipe would react differently to a straight pipeline. </w:t>
      </w:r>
      <w:r w:rsidR="000A250B">
        <w:t>The pipework was not adequately supported which caused shifting and then a chemical leak</w:t>
      </w:r>
      <w:r w:rsidR="006145E7">
        <w:t xml:space="preserve"> which released the highly flammable cyclohexane.</w:t>
      </w:r>
      <w:r w:rsidR="00597124">
        <w:t xml:space="preserve"> </w:t>
      </w:r>
      <w:r w:rsidR="00597124" w:rsidRPr="003549CC">
        <w:t xml:space="preserve">The Inquiry identified </w:t>
      </w:r>
      <w:proofErr w:type="gramStart"/>
      <w:r w:rsidR="00597124" w:rsidRPr="003549CC">
        <w:t>a number of</w:t>
      </w:r>
      <w:proofErr w:type="gramEnd"/>
      <w:r w:rsidR="00597124" w:rsidRPr="003549CC">
        <w:t xml:space="preserve"> deficiencies in the temporary bypass. Calculations showed that, although the bypass could withstand normal operating conditions, it was highly likely that the bellows would “squirm” and fail at a pressure of 10.3–10.4 </w:t>
      </w:r>
      <w:proofErr w:type="spellStart"/>
      <w:r w:rsidR="00597124" w:rsidRPr="003549CC">
        <w:t>barg</w:t>
      </w:r>
      <w:proofErr w:type="spellEnd"/>
      <w:r w:rsidR="00597124" w:rsidRPr="003549CC">
        <w:t xml:space="preserve">, below the relief valve setting of 11.0 </w:t>
      </w:r>
      <w:proofErr w:type="spellStart"/>
      <w:r w:rsidR="00597124" w:rsidRPr="003549CC">
        <w:t>barg</w:t>
      </w:r>
      <w:proofErr w:type="spellEnd"/>
      <w:r w:rsidR="00597124" w:rsidRPr="003549CC">
        <w:t>. However, the plant had operated for almost two months without any obvious problems and a large part of the Inquiry was therefore devoted to examining alternative explanations. The Inquiry concluded that the most probable explanation was that “the disaster was caused by the introduction into a well-designed and constructed plant of a modification which destroyed its integrity”.</w:t>
      </w:r>
      <w:r w:rsidR="009A4110">
        <w:t xml:space="preserve"> </w:t>
      </w:r>
      <w:r w:rsidR="009A4110">
        <w:fldChar w:fldCharType="begin"/>
      </w:r>
      <w:r w:rsidR="009A4110">
        <w:instrText xml:space="preserve"> REF _Ref203733898 \r \h </w:instrText>
      </w:r>
      <w:r w:rsidR="009A4110">
        <w:fldChar w:fldCharType="separate"/>
      </w:r>
      <w:r w:rsidR="009A4110">
        <w:t>5</w:t>
      </w:r>
      <w:r w:rsidR="009A4110">
        <w:fldChar w:fldCharType="end"/>
      </w:r>
      <w:r w:rsidR="006145E7">
        <w:br/>
        <w:t xml:space="preserve">This also shows severe </w:t>
      </w:r>
      <w:proofErr w:type="gramStart"/>
      <w:r w:rsidR="006145E7">
        <w:t>lacking of</w:t>
      </w:r>
      <w:proofErr w:type="gramEnd"/>
      <w:r w:rsidR="006145E7">
        <w:t xml:space="preserve"> knowledge to the </w:t>
      </w:r>
      <w:r w:rsidR="00563C8F">
        <w:t xml:space="preserve">safety concerns when using chemicals, the flammability of the cyclohexane was not </w:t>
      </w:r>
      <w:proofErr w:type="gramStart"/>
      <w:r w:rsidR="00563C8F">
        <w:t>taken into account</w:t>
      </w:r>
      <w:proofErr w:type="gramEnd"/>
      <w:r w:rsidR="00563C8F">
        <w:t xml:space="preserve"> and the spread to a very easily accessed heat source was</w:t>
      </w:r>
      <w:r w:rsidR="00A930BB">
        <w:t xml:space="preserve"> therefore missed.</w:t>
      </w:r>
      <w:r w:rsidR="00A930BB">
        <w:br/>
        <w:t xml:space="preserve">The disaster also calls into question the location of the control room which was </w:t>
      </w:r>
      <w:proofErr w:type="gramStart"/>
      <w:r w:rsidR="00A930BB">
        <w:t>completely destroyed</w:t>
      </w:r>
      <w:proofErr w:type="gramEnd"/>
      <w:r w:rsidR="00A930BB">
        <w:t>. Thi</w:t>
      </w:r>
      <w:r w:rsidR="00F36B25">
        <w:t xml:space="preserve">s was a huge downfall in the construction of the plant and caused the deaths of </w:t>
      </w:r>
      <w:proofErr w:type="gramStart"/>
      <w:r w:rsidR="00F36B25">
        <w:t>all of</w:t>
      </w:r>
      <w:proofErr w:type="gramEnd"/>
      <w:r w:rsidR="00F36B25">
        <w:t xml:space="preserve"> the controllers on site at the time.</w:t>
      </w:r>
      <w:r w:rsidR="00F36B25">
        <w:br/>
        <w:t>It is believed that had this event taken place during a normal working day during the week, many more lives would have been lost.</w:t>
      </w:r>
    </w:p>
    <w:p w14:paraId="7691D1F5" w14:textId="77777777" w:rsidR="009A4110" w:rsidRDefault="009A4110"/>
    <w:p w14:paraId="5EACEFA4" w14:textId="6EDECC1E" w:rsidR="007D580F" w:rsidRPr="007D580F" w:rsidRDefault="007D580F">
      <w:pPr>
        <w:rPr>
          <w:b/>
          <w:bCs/>
          <w:sz w:val="24"/>
          <w:szCs w:val="24"/>
          <w:u w:val="single"/>
        </w:rPr>
      </w:pPr>
      <w:r w:rsidRPr="007D580F">
        <w:rPr>
          <w:b/>
          <w:bCs/>
          <w:sz w:val="24"/>
          <w:szCs w:val="24"/>
          <w:u w:val="single"/>
        </w:rPr>
        <w:lastRenderedPageBreak/>
        <w:t>References</w:t>
      </w:r>
    </w:p>
    <w:p w14:paraId="4C3DD83C" w14:textId="1F81E9FF" w:rsidR="00002209" w:rsidRPr="00002209" w:rsidRDefault="00002209" w:rsidP="00002209">
      <w:pPr>
        <w:pStyle w:val="ListParagraph"/>
        <w:spacing w:after="0" w:line="240" w:lineRule="auto"/>
        <w:rPr>
          <w:rFonts w:ascii="Times New Roman" w:eastAsia="Times New Roman" w:hAnsi="Times New Roman" w:cs="Times New Roman"/>
          <w:kern w:val="0"/>
          <w:sz w:val="24"/>
          <w:szCs w:val="24"/>
          <w:lang w:eastAsia="en-GB"/>
          <w14:ligatures w14:val="none"/>
        </w:rPr>
      </w:pPr>
    </w:p>
    <w:p w14:paraId="11A2C348" w14:textId="78D33112" w:rsidR="00907F31" w:rsidRPr="00002209" w:rsidRDefault="00002209" w:rsidP="00002209">
      <w:pPr>
        <w:pStyle w:val="ListParagraph"/>
        <w:numPr>
          <w:ilvl w:val="0"/>
          <w:numId w:val="4"/>
        </w:numPr>
        <w:spacing w:after="0" w:line="240" w:lineRule="auto"/>
        <w:rPr>
          <w:rFonts w:ascii="Times New Roman" w:eastAsia="Times New Roman" w:hAnsi="Times New Roman" w:cs="Times New Roman"/>
          <w:kern w:val="0"/>
          <w:sz w:val="24"/>
          <w:szCs w:val="24"/>
          <w:lang w:eastAsia="en-GB"/>
          <w14:ligatures w14:val="none"/>
        </w:rPr>
      </w:pPr>
      <w:r w:rsidRPr="00002209">
        <w:rPr>
          <w:rFonts w:ascii="Times New Roman" w:eastAsia="Times New Roman" w:hAnsi="Times New Roman" w:cs="Times New Roman"/>
          <w:kern w:val="0"/>
          <w:sz w:val="24"/>
          <w:szCs w:val="24"/>
          <w:lang w:eastAsia="en-GB"/>
          <w14:ligatures w14:val="none"/>
        </w:rPr>
        <w:t>IChemE, “</w:t>
      </w:r>
      <w:proofErr w:type="spellStart"/>
      <w:r w:rsidRPr="00002209">
        <w:rPr>
          <w:rFonts w:ascii="Times New Roman" w:eastAsia="Times New Roman" w:hAnsi="Times New Roman" w:cs="Times New Roman"/>
          <w:kern w:val="0"/>
          <w:sz w:val="24"/>
          <w:szCs w:val="24"/>
          <w:lang w:eastAsia="en-GB"/>
          <w14:ligatures w14:val="none"/>
        </w:rPr>
        <w:t>Flixborough</w:t>
      </w:r>
      <w:proofErr w:type="spellEnd"/>
      <w:r w:rsidRPr="00002209">
        <w:rPr>
          <w:rFonts w:ascii="Times New Roman" w:eastAsia="Times New Roman" w:hAnsi="Times New Roman" w:cs="Times New Roman"/>
          <w:kern w:val="0"/>
          <w:sz w:val="24"/>
          <w:szCs w:val="24"/>
          <w:lang w:eastAsia="en-GB"/>
          <w14:ligatures w14:val="none"/>
        </w:rPr>
        <w:t xml:space="preserve"> 50 Years On: Lessons for Managers and Engineers Today,” </w:t>
      </w:r>
      <w:r w:rsidRPr="00002209">
        <w:rPr>
          <w:rFonts w:ascii="Times New Roman" w:eastAsia="Times New Roman" w:hAnsi="Times New Roman" w:cs="Times New Roman"/>
          <w:i/>
          <w:iCs/>
          <w:kern w:val="0"/>
          <w:sz w:val="24"/>
          <w:szCs w:val="24"/>
          <w:lang w:eastAsia="en-GB"/>
          <w14:ligatures w14:val="none"/>
        </w:rPr>
        <w:t>Thechemicalengineer.com</w:t>
      </w:r>
      <w:r w:rsidRPr="00002209">
        <w:rPr>
          <w:rFonts w:ascii="Times New Roman" w:eastAsia="Times New Roman" w:hAnsi="Times New Roman" w:cs="Times New Roman"/>
          <w:kern w:val="0"/>
          <w:sz w:val="24"/>
          <w:szCs w:val="24"/>
          <w:lang w:eastAsia="en-GB"/>
          <w14:ligatures w14:val="none"/>
        </w:rPr>
        <w:t xml:space="preserve">, 2024. </w:t>
      </w:r>
      <w:proofErr w:type="gramStart"/>
      <w:r w:rsidR="007961DB" w:rsidRPr="007961DB">
        <w:rPr>
          <w:rFonts w:ascii="Times New Roman" w:eastAsia="Times New Roman" w:hAnsi="Times New Roman" w:cs="Times New Roman"/>
          <w:kern w:val="0"/>
          <w:sz w:val="24"/>
          <w:szCs w:val="24"/>
          <w:lang w:eastAsia="en-GB"/>
          <w14:ligatures w14:val="none"/>
        </w:rPr>
        <w:t>https://www.thechemicalengineer.com/features/flixborough-50-years-on-lessons-for-managers-and-engineers-today/ ,</w:t>
      </w:r>
      <w:proofErr w:type="gramEnd"/>
      <w:r w:rsidR="007961DB" w:rsidRPr="007961DB">
        <w:rPr>
          <w:rFonts w:ascii="Times New Roman" w:eastAsia="Times New Roman" w:hAnsi="Times New Roman" w:cs="Times New Roman"/>
          <w:kern w:val="0"/>
          <w:sz w:val="24"/>
          <w:szCs w:val="24"/>
          <w:lang w:eastAsia="en-GB"/>
          <w14:ligatures w14:val="none"/>
        </w:rPr>
        <w:t xml:space="preserve"> accessed</w:t>
      </w:r>
      <w:r w:rsidR="007961DB">
        <w:rPr>
          <w:rFonts w:ascii="Times New Roman" w:eastAsia="Times New Roman" w:hAnsi="Times New Roman" w:cs="Times New Roman"/>
          <w:kern w:val="0"/>
          <w:sz w:val="24"/>
          <w:szCs w:val="24"/>
          <w:lang w:eastAsia="en-GB"/>
          <w14:ligatures w14:val="none"/>
        </w:rPr>
        <w:t xml:space="preserve"> </w:t>
      </w:r>
      <w:r w:rsidR="00A32EDC">
        <w:rPr>
          <w:rFonts w:ascii="Times New Roman" w:eastAsia="Times New Roman" w:hAnsi="Times New Roman" w:cs="Times New Roman"/>
          <w:kern w:val="0"/>
          <w:sz w:val="24"/>
          <w:szCs w:val="24"/>
          <w:lang w:eastAsia="en-GB"/>
          <w14:ligatures w14:val="none"/>
        </w:rPr>
        <w:t>01/07/2025.</w:t>
      </w:r>
    </w:p>
    <w:p w14:paraId="4846B86C" w14:textId="20D22F82" w:rsidR="008B5E20" w:rsidRPr="008B5E20" w:rsidRDefault="008B5E20" w:rsidP="008B5E20">
      <w:pPr>
        <w:pStyle w:val="ListParagraph"/>
        <w:spacing w:after="0" w:line="240" w:lineRule="auto"/>
        <w:rPr>
          <w:rFonts w:ascii="Times New Roman" w:eastAsia="Times New Roman" w:hAnsi="Times New Roman" w:cs="Times New Roman"/>
          <w:kern w:val="0"/>
          <w:sz w:val="24"/>
          <w:szCs w:val="24"/>
          <w:lang w:eastAsia="en-GB"/>
          <w14:ligatures w14:val="none"/>
        </w:rPr>
      </w:pPr>
    </w:p>
    <w:p w14:paraId="5C1DE03F" w14:textId="203FB13E" w:rsidR="008B5E20" w:rsidRPr="008B5E20" w:rsidRDefault="008B5E20" w:rsidP="008B5E20">
      <w:pPr>
        <w:pStyle w:val="ListParagraph"/>
        <w:numPr>
          <w:ilvl w:val="0"/>
          <w:numId w:val="4"/>
        </w:numPr>
        <w:spacing w:after="0" w:line="240" w:lineRule="auto"/>
        <w:rPr>
          <w:rFonts w:ascii="Times New Roman" w:eastAsia="Times New Roman" w:hAnsi="Times New Roman" w:cs="Times New Roman"/>
          <w:kern w:val="0"/>
          <w:sz w:val="24"/>
          <w:szCs w:val="24"/>
          <w:lang w:eastAsia="en-GB"/>
          <w14:ligatures w14:val="none"/>
        </w:rPr>
      </w:pPr>
      <w:r w:rsidRPr="008B5E20">
        <w:rPr>
          <w:rFonts w:ascii="Times New Roman" w:eastAsia="Times New Roman" w:hAnsi="Times New Roman" w:cs="Times New Roman"/>
          <w:kern w:val="0"/>
          <w:sz w:val="24"/>
          <w:szCs w:val="24"/>
          <w:lang w:eastAsia="en-GB"/>
          <w14:ligatures w14:val="none"/>
        </w:rPr>
        <w:t xml:space="preserve">M. Foot, “THE FLIXBOROUGH DISASTER Report of the court of enquiry,” 1975. Available: </w:t>
      </w:r>
      <w:proofErr w:type="gramStart"/>
      <w:r w:rsidR="00CF07A9" w:rsidRPr="00CF07A9">
        <w:rPr>
          <w:rFonts w:ascii="Times New Roman" w:eastAsia="Times New Roman" w:hAnsi="Times New Roman" w:cs="Times New Roman"/>
          <w:kern w:val="0"/>
          <w:sz w:val="24"/>
          <w:szCs w:val="24"/>
          <w:lang w:eastAsia="en-GB"/>
          <w14:ligatures w14:val="none"/>
        </w:rPr>
        <w:t>https://www.icheme.org/media/17752/the-flixborough-disaster-report-of-the-court-of-inquiry.pdf,  page</w:t>
      </w:r>
      <w:proofErr w:type="gramEnd"/>
      <w:r w:rsidR="00CF07A9" w:rsidRPr="00CF07A9">
        <w:rPr>
          <w:rFonts w:ascii="Times New Roman" w:eastAsia="Times New Roman" w:hAnsi="Times New Roman" w:cs="Times New Roman"/>
          <w:kern w:val="0"/>
          <w:sz w:val="24"/>
          <w:szCs w:val="24"/>
          <w:lang w:eastAsia="en-GB"/>
          <w14:ligatures w14:val="none"/>
        </w:rPr>
        <w:t xml:space="preserve"> 18</w:t>
      </w:r>
      <w:r w:rsidR="00CF07A9">
        <w:rPr>
          <w:rFonts w:ascii="Times New Roman" w:eastAsia="Times New Roman" w:hAnsi="Times New Roman" w:cs="Times New Roman"/>
          <w:kern w:val="0"/>
          <w:sz w:val="24"/>
          <w:szCs w:val="24"/>
          <w:lang w:eastAsia="en-GB"/>
          <w14:ligatures w14:val="none"/>
        </w:rPr>
        <w:t>, accessed 18/07/25.</w:t>
      </w:r>
    </w:p>
    <w:p w14:paraId="3DD25E45" w14:textId="4ED20114" w:rsidR="00AE317C" w:rsidRPr="00AE317C" w:rsidRDefault="00AE317C" w:rsidP="00AE317C">
      <w:pPr>
        <w:pStyle w:val="ListParagraph"/>
        <w:spacing w:after="0" w:line="240" w:lineRule="auto"/>
        <w:rPr>
          <w:rFonts w:ascii="Times New Roman" w:eastAsia="Times New Roman" w:hAnsi="Times New Roman" w:cs="Times New Roman"/>
          <w:kern w:val="0"/>
          <w:sz w:val="24"/>
          <w:szCs w:val="24"/>
          <w:lang w:eastAsia="en-GB"/>
          <w14:ligatures w14:val="none"/>
        </w:rPr>
      </w:pPr>
    </w:p>
    <w:p w14:paraId="565799CB" w14:textId="350BDA7F" w:rsidR="00CF07A9" w:rsidRDefault="00AE317C" w:rsidP="00CF07A9">
      <w:pPr>
        <w:pStyle w:val="ListParagraph"/>
        <w:numPr>
          <w:ilvl w:val="0"/>
          <w:numId w:val="4"/>
        </w:numPr>
        <w:spacing w:after="0" w:line="240" w:lineRule="auto"/>
        <w:rPr>
          <w:rFonts w:ascii="Times New Roman" w:eastAsia="Times New Roman" w:hAnsi="Times New Roman" w:cs="Times New Roman"/>
          <w:kern w:val="0"/>
          <w:sz w:val="24"/>
          <w:szCs w:val="24"/>
          <w:lang w:eastAsia="en-GB"/>
          <w14:ligatures w14:val="none"/>
        </w:rPr>
      </w:pPr>
      <w:r w:rsidRPr="00AE317C">
        <w:rPr>
          <w:rFonts w:ascii="Times New Roman" w:eastAsia="Times New Roman" w:hAnsi="Times New Roman" w:cs="Times New Roman"/>
          <w:kern w:val="0"/>
          <w:sz w:val="24"/>
          <w:szCs w:val="24"/>
          <w:lang w:eastAsia="en-GB"/>
          <w14:ligatures w14:val="none"/>
        </w:rPr>
        <w:t xml:space="preserve">M. Foot, “THE FLIXBOROUGH DISASTER Report of the court of enquiry,” 1975. Available: </w:t>
      </w:r>
      <w:r w:rsidR="00CF07A9" w:rsidRPr="00CF07A9">
        <w:rPr>
          <w:rFonts w:ascii="Times New Roman" w:eastAsia="Times New Roman" w:hAnsi="Times New Roman" w:cs="Times New Roman"/>
          <w:kern w:val="0"/>
          <w:sz w:val="24"/>
          <w:szCs w:val="24"/>
          <w:lang w:eastAsia="en-GB"/>
          <w14:ligatures w14:val="none"/>
        </w:rPr>
        <w:t>https://www.icheme.org/media/17752/the-flixborough-disaster-report-of-the-court-of-inquiry.pdf</w:t>
      </w:r>
      <w:r w:rsidR="00CF07A9">
        <w:rPr>
          <w:rFonts w:ascii="Times New Roman" w:eastAsia="Times New Roman" w:hAnsi="Times New Roman" w:cs="Times New Roman"/>
          <w:kern w:val="0"/>
          <w:sz w:val="24"/>
          <w:szCs w:val="24"/>
          <w:lang w:eastAsia="en-GB"/>
          <w14:ligatures w14:val="none"/>
        </w:rPr>
        <w:t>, page 18, accessed 18/07/25.</w:t>
      </w:r>
    </w:p>
    <w:p w14:paraId="48BF7127" w14:textId="77777777" w:rsidR="00997C1D" w:rsidRPr="00997C1D" w:rsidRDefault="00997C1D" w:rsidP="00997C1D">
      <w:pPr>
        <w:pStyle w:val="ListParagraph"/>
        <w:rPr>
          <w:rFonts w:ascii="Times New Roman" w:eastAsia="Times New Roman" w:hAnsi="Times New Roman" w:cs="Times New Roman"/>
          <w:kern w:val="0"/>
          <w:sz w:val="24"/>
          <w:szCs w:val="24"/>
          <w:lang w:eastAsia="en-GB"/>
          <w14:ligatures w14:val="none"/>
        </w:rPr>
      </w:pPr>
    </w:p>
    <w:p w14:paraId="2A01C91D" w14:textId="77777777" w:rsidR="000F0A3E" w:rsidRDefault="000F0A3E" w:rsidP="000F0A3E">
      <w:pPr>
        <w:pStyle w:val="ListParagraph"/>
        <w:numPr>
          <w:ilvl w:val="0"/>
          <w:numId w:val="4"/>
        </w:numPr>
        <w:spacing w:after="0" w:line="240" w:lineRule="auto"/>
        <w:rPr>
          <w:rFonts w:ascii="Times New Roman" w:eastAsia="Times New Roman" w:hAnsi="Times New Roman" w:cs="Times New Roman"/>
          <w:kern w:val="0"/>
          <w:sz w:val="24"/>
          <w:szCs w:val="24"/>
          <w:lang w:eastAsia="en-GB"/>
          <w14:ligatures w14:val="none"/>
        </w:rPr>
      </w:pPr>
      <w:bookmarkStart w:id="0" w:name="_Ref203730442"/>
      <w:r w:rsidRPr="00AE317C">
        <w:rPr>
          <w:rFonts w:ascii="Times New Roman" w:eastAsia="Times New Roman" w:hAnsi="Times New Roman" w:cs="Times New Roman"/>
          <w:kern w:val="0"/>
          <w:sz w:val="24"/>
          <w:szCs w:val="24"/>
          <w:lang w:eastAsia="en-GB"/>
          <w14:ligatures w14:val="none"/>
        </w:rPr>
        <w:t xml:space="preserve">M. Foot, “THE FLIXBOROUGH DISASTER Report of the court of enquiry,” 1975. Available: </w:t>
      </w:r>
      <w:r w:rsidRPr="00CF07A9">
        <w:rPr>
          <w:rFonts w:ascii="Times New Roman" w:eastAsia="Times New Roman" w:hAnsi="Times New Roman" w:cs="Times New Roman"/>
          <w:kern w:val="0"/>
          <w:sz w:val="24"/>
          <w:szCs w:val="24"/>
          <w:lang w:eastAsia="en-GB"/>
          <w14:ligatures w14:val="none"/>
        </w:rPr>
        <w:t>https://www.icheme.org/media/17752/the-flixborough-disaster-report-of-the-court-of-inquiry.pdf</w:t>
      </w:r>
      <w:r>
        <w:rPr>
          <w:rFonts w:ascii="Times New Roman" w:eastAsia="Times New Roman" w:hAnsi="Times New Roman" w:cs="Times New Roman"/>
          <w:kern w:val="0"/>
          <w:sz w:val="24"/>
          <w:szCs w:val="24"/>
          <w:lang w:eastAsia="en-GB"/>
          <w14:ligatures w14:val="none"/>
        </w:rPr>
        <w:t>, page 18, accessed 18/07/25.</w:t>
      </w:r>
    </w:p>
    <w:p w14:paraId="171BB908" w14:textId="77777777" w:rsidR="008B211A" w:rsidRPr="008B211A" w:rsidRDefault="008B211A" w:rsidP="008B211A">
      <w:pPr>
        <w:pStyle w:val="ListParagraph"/>
        <w:rPr>
          <w:rFonts w:ascii="Times New Roman" w:eastAsia="Times New Roman" w:hAnsi="Times New Roman" w:cs="Times New Roman"/>
          <w:kern w:val="0"/>
          <w:sz w:val="24"/>
          <w:szCs w:val="24"/>
          <w:lang w:eastAsia="en-GB"/>
          <w14:ligatures w14:val="none"/>
        </w:rPr>
      </w:pPr>
    </w:p>
    <w:p w14:paraId="765A5FEE" w14:textId="77777777" w:rsidR="008B211A" w:rsidRPr="002713EC" w:rsidRDefault="008B211A" w:rsidP="008B211A">
      <w:pPr>
        <w:pStyle w:val="ListParagraph"/>
        <w:numPr>
          <w:ilvl w:val="0"/>
          <w:numId w:val="4"/>
        </w:numPr>
      </w:pPr>
      <w:bookmarkStart w:id="1" w:name="_Ref203733898"/>
      <w:r w:rsidRPr="00F01187">
        <w:t xml:space="preserve">Health and Safety Executive, 'The </w:t>
      </w:r>
      <w:proofErr w:type="spellStart"/>
      <w:r w:rsidRPr="00F01187">
        <w:t>Flixborough</w:t>
      </w:r>
      <w:proofErr w:type="spellEnd"/>
      <w:r w:rsidRPr="00F01187">
        <w:t xml:space="preserve"> </w:t>
      </w:r>
      <w:proofErr w:type="gramStart"/>
      <w:r w:rsidRPr="00F01187">
        <w:t>Disaster :</w:t>
      </w:r>
      <w:proofErr w:type="gramEnd"/>
      <w:r w:rsidRPr="00F01187">
        <w:t xml:space="preserve"> Report of the Court of Inquiry', HMSO, ISBN 0113610750, 1975.</w:t>
      </w:r>
      <w:bookmarkEnd w:id="1"/>
    </w:p>
    <w:bookmarkEnd w:id="0"/>
    <w:p w14:paraId="131DB148" w14:textId="77777777" w:rsidR="00305D4C" w:rsidRPr="00A32EDC" w:rsidRDefault="00305D4C" w:rsidP="00A32EDC">
      <w:pPr>
        <w:spacing w:after="0" w:line="240" w:lineRule="auto"/>
        <w:ind w:left="360"/>
        <w:rPr>
          <w:rFonts w:ascii="Times New Roman" w:eastAsia="Times New Roman" w:hAnsi="Times New Roman" w:cs="Times New Roman"/>
          <w:kern w:val="0"/>
          <w:sz w:val="24"/>
          <w:szCs w:val="24"/>
          <w:lang w:eastAsia="en-GB"/>
          <w14:ligatures w14:val="none"/>
        </w:rPr>
      </w:pPr>
    </w:p>
    <w:p w14:paraId="6874C71D" w14:textId="77777777" w:rsidR="00907F31" w:rsidRDefault="00907F31"/>
    <w:sectPr w:rsidR="00907F31">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66FC36D" w14:textId="77777777" w:rsidR="00DD2365" w:rsidRDefault="00DD2365" w:rsidP="000C756D">
      <w:pPr>
        <w:spacing w:after="0" w:line="240" w:lineRule="auto"/>
      </w:pPr>
      <w:r>
        <w:separator/>
      </w:r>
    </w:p>
  </w:endnote>
  <w:endnote w:type="continuationSeparator" w:id="0">
    <w:p w14:paraId="76DECE90" w14:textId="77777777" w:rsidR="00DD2365" w:rsidRDefault="00DD2365" w:rsidP="000C75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21887156"/>
      <w:docPartObj>
        <w:docPartGallery w:val="Page Numbers (Bottom of Page)"/>
        <w:docPartUnique/>
      </w:docPartObj>
    </w:sdtPr>
    <w:sdtEndPr>
      <w:rPr>
        <w:noProof/>
      </w:rPr>
    </w:sdtEndPr>
    <w:sdtContent>
      <w:p w14:paraId="35DAB801" w14:textId="1B010E27" w:rsidR="000C756D" w:rsidRDefault="000C756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F5FD0DE" w14:textId="77777777" w:rsidR="000C756D" w:rsidRDefault="000C756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7A3132C" w14:textId="77777777" w:rsidR="00DD2365" w:rsidRDefault="00DD2365" w:rsidP="000C756D">
      <w:pPr>
        <w:spacing w:after="0" w:line="240" w:lineRule="auto"/>
      </w:pPr>
      <w:r>
        <w:separator/>
      </w:r>
    </w:p>
  </w:footnote>
  <w:footnote w:type="continuationSeparator" w:id="0">
    <w:p w14:paraId="6E315799" w14:textId="77777777" w:rsidR="00DD2365" w:rsidRDefault="00DD2365" w:rsidP="000C756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43363F"/>
    <w:multiLevelType w:val="multilevel"/>
    <w:tmpl w:val="895E86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1D23119"/>
    <w:multiLevelType w:val="hybridMultilevel"/>
    <w:tmpl w:val="6DC6B4B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89F1C70"/>
    <w:multiLevelType w:val="hybridMultilevel"/>
    <w:tmpl w:val="6C3484B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73A7905"/>
    <w:multiLevelType w:val="hybridMultilevel"/>
    <w:tmpl w:val="40A2E49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824067D"/>
    <w:multiLevelType w:val="multilevel"/>
    <w:tmpl w:val="540CEA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82995603">
    <w:abstractNumId w:val="0"/>
  </w:num>
  <w:num w:numId="2" w16cid:durableId="803624119">
    <w:abstractNumId w:val="4"/>
  </w:num>
  <w:num w:numId="3" w16cid:durableId="1091585799">
    <w:abstractNumId w:val="3"/>
  </w:num>
  <w:num w:numId="4" w16cid:durableId="1784760005">
    <w:abstractNumId w:val="2"/>
  </w:num>
  <w:num w:numId="5" w16cid:durableId="82779339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658A"/>
    <w:rsid w:val="00002209"/>
    <w:rsid w:val="00015C68"/>
    <w:rsid w:val="00017CCD"/>
    <w:rsid w:val="00035FED"/>
    <w:rsid w:val="00090911"/>
    <w:rsid w:val="000A250B"/>
    <w:rsid w:val="000A7E4D"/>
    <w:rsid w:val="000C4870"/>
    <w:rsid w:val="000C756D"/>
    <w:rsid w:val="000D4995"/>
    <w:rsid w:val="000F0A3E"/>
    <w:rsid w:val="000F165C"/>
    <w:rsid w:val="000F71B7"/>
    <w:rsid w:val="00110DDC"/>
    <w:rsid w:val="00131A28"/>
    <w:rsid w:val="00152115"/>
    <w:rsid w:val="00163F95"/>
    <w:rsid w:val="0017030B"/>
    <w:rsid w:val="00175B98"/>
    <w:rsid w:val="00191F10"/>
    <w:rsid w:val="00196966"/>
    <w:rsid w:val="00196F2D"/>
    <w:rsid w:val="001A0BA3"/>
    <w:rsid w:val="001B276D"/>
    <w:rsid w:val="001C305A"/>
    <w:rsid w:val="001E1343"/>
    <w:rsid w:val="0020764C"/>
    <w:rsid w:val="002149A1"/>
    <w:rsid w:val="00227AC7"/>
    <w:rsid w:val="0026180F"/>
    <w:rsid w:val="00284D82"/>
    <w:rsid w:val="002A265E"/>
    <w:rsid w:val="002B3B13"/>
    <w:rsid w:val="002F6858"/>
    <w:rsid w:val="00305D4C"/>
    <w:rsid w:val="00323D84"/>
    <w:rsid w:val="003435EE"/>
    <w:rsid w:val="00347133"/>
    <w:rsid w:val="00350093"/>
    <w:rsid w:val="003957B0"/>
    <w:rsid w:val="003B3606"/>
    <w:rsid w:val="003B364D"/>
    <w:rsid w:val="003E7044"/>
    <w:rsid w:val="00401851"/>
    <w:rsid w:val="00422D64"/>
    <w:rsid w:val="00470FF2"/>
    <w:rsid w:val="004B65B0"/>
    <w:rsid w:val="0052029E"/>
    <w:rsid w:val="00537C16"/>
    <w:rsid w:val="00541EB9"/>
    <w:rsid w:val="005577F3"/>
    <w:rsid w:val="00563C8F"/>
    <w:rsid w:val="005924C9"/>
    <w:rsid w:val="00597124"/>
    <w:rsid w:val="005B39FE"/>
    <w:rsid w:val="005B4623"/>
    <w:rsid w:val="005E52B2"/>
    <w:rsid w:val="00600A03"/>
    <w:rsid w:val="006145E7"/>
    <w:rsid w:val="006278EA"/>
    <w:rsid w:val="00646D80"/>
    <w:rsid w:val="00680B45"/>
    <w:rsid w:val="006D22C6"/>
    <w:rsid w:val="006E790A"/>
    <w:rsid w:val="00706587"/>
    <w:rsid w:val="00763B9E"/>
    <w:rsid w:val="0077048F"/>
    <w:rsid w:val="007961DB"/>
    <w:rsid w:val="007C1124"/>
    <w:rsid w:val="007C7309"/>
    <w:rsid w:val="007D1546"/>
    <w:rsid w:val="007D2835"/>
    <w:rsid w:val="007D580F"/>
    <w:rsid w:val="00811B2C"/>
    <w:rsid w:val="0083533C"/>
    <w:rsid w:val="008740D8"/>
    <w:rsid w:val="00894749"/>
    <w:rsid w:val="008B211A"/>
    <w:rsid w:val="008B5E20"/>
    <w:rsid w:val="008C37AF"/>
    <w:rsid w:val="008C67F4"/>
    <w:rsid w:val="008D5283"/>
    <w:rsid w:val="008E0548"/>
    <w:rsid w:val="008E35FB"/>
    <w:rsid w:val="00903F56"/>
    <w:rsid w:val="009040D4"/>
    <w:rsid w:val="00907F31"/>
    <w:rsid w:val="009152DA"/>
    <w:rsid w:val="0093776B"/>
    <w:rsid w:val="00967E46"/>
    <w:rsid w:val="00974A3E"/>
    <w:rsid w:val="00997C1D"/>
    <w:rsid w:val="009A4110"/>
    <w:rsid w:val="009A5741"/>
    <w:rsid w:val="009F6F58"/>
    <w:rsid w:val="00A07BBC"/>
    <w:rsid w:val="00A244B7"/>
    <w:rsid w:val="00A32EDC"/>
    <w:rsid w:val="00A7539E"/>
    <w:rsid w:val="00A80195"/>
    <w:rsid w:val="00A930BB"/>
    <w:rsid w:val="00AE317C"/>
    <w:rsid w:val="00B27B32"/>
    <w:rsid w:val="00B33906"/>
    <w:rsid w:val="00B4138F"/>
    <w:rsid w:val="00B6443B"/>
    <w:rsid w:val="00B701F0"/>
    <w:rsid w:val="00B75D28"/>
    <w:rsid w:val="00BA7107"/>
    <w:rsid w:val="00BB0BD0"/>
    <w:rsid w:val="00BB68B7"/>
    <w:rsid w:val="00BB7967"/>
    <w:rsid w:val="00BE697B"/>
    <w:rsid w:val="00BF3552"/>
    <w:rsid w:val="00C05ACE"/>
    <w:rsid w:val="00C166DB"/>
    <w:rsid w:val="00C35088"/>
    <w:rsid w:val="00C3658A"/>
    <w:rsid w:val="00C5775D"/>
    <w:rsid w:val="00C7463F"/>
    <w:rsid w:val="00C749CA"/>
    <w:rsid w:val="00C8427F"/>
    <w:rsid w:val="00C951E9"/>
    <w:rsid w:val="00CF07A9"/>
    <w:rsid w:val="00D57319"/>
    <w:rsid w:val="00D8677E"/>
    <w:rsid w:val="00DB2163"/>
    <w:rsid w:val="00DD231B"/>
    <w:rsid w:val="00DD2365"/>
    <w:rsid w:val="00DD3568"/>
    <w:rsid w:val="00DE1848"/>
    <w:rsid w:val="00DE62A6"/>
    <w:rsid w:val="00E02A59"/>
    <w:rsid w:val="00E239BA"/>
    <w:rsid w:val="00E33806"/>
    <w:rsid w:val="00E57C12"/>
    <w:rsid w:val="00E65F42"/>
    <w:rsid w:val="00E83BC3"/>
    <w:rsid w:val="00E87619"/>
    <w:rsid w:val="00EA28C8"/>
    <w:rsid w:val="00ED2E0F"/>
    <w:rsid w:val="00ED51C8"/>
    <w:rsid w:val="00EE73D6"/>
    <w:rsid w:val="00F1613D"/>
    <w:rsid w:val="00F23524"/>
    <w:rsid w:val="00F3584F"/>
    <w:rsid w:val="00F36B25"/>
    <w:rsid w:val="00F44AA5"/>
    <w:rsid w:val="00F71D49"/>
    <w:rsid w:val="00F9244B"/>
    <w:rsid w:val="00FC23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57AEA6"/>
  <w15:chartTrackingRefBased/>
  <w15:docId w15:val="{86324354-F01B-456A-829D-0E218688D3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3658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3658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3658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3658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3658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3658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3658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3658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3658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3658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3658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3658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3658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3658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3658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3658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3658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3658A"/>
    <w:rPr>
      <w:rFonts w:eastAsiaTheme="majorEastAsia" w:cstheme="majorBidi"/>
      <w:color w:val="272727" w:themeColor="text1" w:themeTint="D8"/>
    </w:rPr>
  </w:style>
  <w:style w:type="paragraph" w:styleId="Title">
    <w:name w:val="Title"/>
    <w:basedOn w:val="Normal"/>
    <w:next w:val="Normal"/>
    <w:link w:val="TitleChar"/>
    <w:uiPriority w:val="10"/>
    <w:qFormat/>
    <w:rsid w:val="00C3658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3658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3658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3658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3658A"/>
    <w:pPr>
      <w:spacing w:before="160"/>
      <w:jc w:val="center"/>
    </w:pPr>
    <w:rPr>
      <w:i/>
      <w:iCs/>
      <w:color w:val="404040" w:themeColor="text1" w:themeTint="BF"/>
    </w:rPr>
  </w:style>
  <w:style w:type="character" w:customStyle="1" w:styleId="QuoteChar">
    <w:name w:val="Quote Char"/>
    <w:basedOn w:val="DefaultParagraphFont"/>
    <w:link w:val="Quote"/>
    <w:uiPriority w:val="29"/>
    <w:rsid w:val="00C3658A"/>
    <w:rPr>
      <w:i/>
      <w:iCs/>
      <w:color w:val="404040" w:themeColor="text1" w:themeTint="BF"/>
    </w:rPr>
  </w:style>
  <w:style w:type="paragraph" w:styleId="ListParagraph">
    <w:name w:val="List Paragraph"/>
    <w:basedOn w:val="Normal"/>
    <w:uiPriority w:val="34"/>
    <w:qFormat/>
    <w:rsid w:val="00C3658A"/>
    <w:pPr>
      <w:ind w:left="720"/>
      <w:contextualSpacing/>
    </w:pPr>
  </w:style>
  <w:style w:type="character" w:styleId="IntenseEmphasis">
    <w:name w:val="Intense Emphasis"/>
    <w:basedOn w:val="DefaultParagraphFont"/>
    <w:uiPriority w:val="21"/>
    <w:qFormat/>
    <w:rsid w:val="00C3658A"/>
    <w:rPr>
      <w:i/>
      <w:iCs/>
      <w:color w:val="0F4761" w:themeColor="accent1" w:themeShade="BF"/>
    </w:rPr>
  </w:style>
  <w:style w:type="paragraph" w:styleId="IntenseQuote">
    <w:name w:val="Intense Quote"/>
    <w:basedOn w:val="Normal"/>
    <w:next w:val="Normal"/>
    <w:link w:val="IntenseQuoteChar"/>
    <w:uiPriority w:val="30"/>
    <w:qFormat/>
    <w:rsid w:val="00C3658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3658A"/>
    <w:rPr>
      <w:i/>
      <w:iCs/>
      <w:color w:val="0F4761" w:themeColor="accent1" w:themeShade="BF"/>
    </w:rPr>
  </w:style>
  <w:style w:type="character" w:styleId="IntenseReference">
    <w:name w:val="Intense Reference"/>
    <w:basedOn w:val="DefaultParagraphFont"/>
    <w:uiPriority w:val="32"/>
    <w:qFormat/>
    <w:rsid w:val="00C3658A"/>
    <w:rPr>
      <w:b/>
      <w:bCs/>
      <w:smallCaps/>
      <w:color w:val="0F4761" w:themeColor="accent1" w:themeShade="BF"/>
      <w:spacing w:val="5"/>
    </w:rPr>
  </w:style>
  <w:style w:type="character" w:styleId="Hyperlink">
    <w:name w:val="Hyperlink"/>
    <w:basedOn w:val="DefaultParagraphFont"/>
    <w:uiPriority w:val="99"/>
    <w:unhideWhenUsed/>
    <w:rsid w:val="00974A3E"/>
    <w:rPr>
      <w:color w:val="467886" w:themeColor="hyperlink"/>
      <w:u w:val="single"/>
    </w:rPr>
  </w:style>
  <w:style w:type="character" w:styleId="UnresolvedMention">
    <w:name w:val="Unresolved Mention"/>
    <w:basedOn w:val="DefaultParagraphFont"/>
    <w:uiPriority w:val="99"/>
    <w:semiHidden/>
    <w:unhideWhenUsed/>
    <w:rsid w:val="00974A3E"/>
    <w:rPr>
      <w:color w:val="605E5C"/>
      <w:shd w:val="clear" w:color="auto" w:fill="E1DFDD"/>
    </w:rPr>
  </w:style>
  <w:style w:type="paragraph" w:styleId="Header">
    <w:name w:val="header"/>
    <w:basedOn w:val="Normal"/>
    <w:link w:val="HeaderChar"/>
    <w:uiPriority w:val="99"/>
    <w:unhideWhenUsed/>
    <w:rsid w:val="000C75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0C756D"/>
  </w:style>
  <w:style w:type="paragraph" w:styleId="Footer">
    <w:name w:val="footer"/>
    <w:basedOn w:val="Normal"/>
    <w:link w:val="FooterChar"/>
    <w:uiPriority w:val="99"/>
    <w:unhideWhenUsed/>
    <w:rsid w:val="000C75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0C756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23025150">
      <w:bodyDiv w:val="1"/>
      <w:marLeft w:val="0"/>
      <w:marRight w:val="0"/>
      <w:marTop w:val="0"/>
      <w:marBottom w:val="0"/>
      <w:divBdr>
        <w:top w:val="none" w:sz="0" w:space="0" w:color="auto"/>
        <w:left w:val="none" w:sz="0" w:space="0" w:color="auto"/>
        <w:bottom w:val="none" w:sz="0" w:space="0" w:color="auto"/>
        <w:right w:val="none" w:sz="0" w:space="0" w:color="auto"/>
      </w:divBdr>
    </w:div>
    <w:div w:id="257687853">
      <w:bodyDiv w:val="1"/>
      <w:marLeft w:val="0"/>
      <w:marRight w:val="0"/>
      <w:marTop w:val="0"/>
      <w:marBottom w:val="0"/>
      <w:divBdr>
        <w:top w:val="none" w:sz="0" w:space="0" w:color="auto"/>
        <w:left w:val="none" w:sz="0" w:space="0" w:color="auto"/>
        <w:bottom w:val="none" w:sz="0" w:space="0" w:color="auto"/>
        <w:right w:val="none" w:sz="0" w:space="0" w:color="auto"/>
      </w:divBdr>
      <w:divsChild>
        <w:div w:id="944458190">
          <w:marLeft w:val="0"/>
          <w:marRight w:val="0"/>
          <w:marTop w:val="0"/>
          <w:marBottom w:val="0"/>
          <w:divBdr>
            <w:top w:val="none" w:sz="0" w:space="0" w:color="auto"/>
            <w:left w:val="none" w:sz="0" w:space="0" w:color="auto"/>
            <w:bottom w:val="none" w:sz="0" w:space="0" w:color="auto"/>
            <w:right w:val="none" w:sz="0" w:space="0" w:color="auto"/>
          </w:divBdr>
          <w:divsChild>
            <w:div w:id="1176461256">
              <w:marLeft w:val="0"/>
              <w:marRight w:val="0"/>
              <w:marTop w:val="0"/>
              <w:marBottom w:val="0"/>
              <w:divBdr>
                <w:top w:val="none" w:sz="0" w:space="0" w:color="auto"/>
                <w:left w:val="none" w:sz="0" w:space="0" w:color="auto"/>
                <w:bottom w:val="none" w:sz="0" w:space="0" w:color="auto"/>
                <w:right w:val="none" w:sz="0" w:space="0" w:color="auto"/>
              </w:divBdr>
            </w:div>
            <w:div w:id="3065126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66521151">
      <w:bodyDiv w:val="1"/>
      <w:marLeft w:val="0"/>
      <w:marRight w:val="0"/>
      <w:marTop w:val="0"/>
      <w:marBottom w:val="0"/>
      <w:divBdr>
        <w:top w:val="none" w:sz="0" w:space="0" w:color="auto"/>
        <w:left w:val="none" w:sz="0" w:space="0" w:color="auto"/>
        <w:bottom w:val="none" w:sz="0" w:space="0" w:color="auto"/>
        <w:right w:val="none" w:sz="0" w:space="0" w:color="auto"/>
      </w:divBdr>
      <w:divsChild>
        <w:div w:id="430904629">
          <w:marLeft w:val="0"/>
          <w:marRight w:val="0"/>
          <w:marTop w:val="0"/>
          <w:marBottom w:val="0"/>
          <w:divBdr>
            <w:top w:val="none" w:sz="0" w:space="0" w:color="auto"/>
            <w:left w:val="none" w:sz="0" w:space="0" w:color="auto"/>
            <w:bottom w:val="none" w:sz="0" w:space="0" w:color="auto"/>
            <w:right w:val="none" w:sz="0" w:space="0" w:color="auto"/>
          </w:divBdr>
          <w:divsChild>
            <w:div w:id="1504055157">
              <w:marLeft w:val="0"/>
              <w:marRight w:val="0"/>
              <w:marTop w:val="0"/>
              <w:marBottom w:val="0"/>
              <w:divBdr>
                <w:top w:val="none" w:sz="0" w:space="0" w:color="auto"/>
                <w:left w:val="none" w:sz="0" w:space="0" w:color="auto"/>
                <w:bottom w:val="none" w:sz="0" w:space="0" w:color="auto"/>
                <w:right w:val="none" w:sz="0" w:space="0" w:color="auto"/>
              </w:divBdr>
            </w:div>
            <w:div w:id="20155744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0422144">
      <w:bodyDiv w:val="1"/>
      <w:marLeft w:val="0"/>
      <w:marRight w:val="0"/>
      <w:marTop w:val="0"/>
      <w:marBottom w:val="0"/>
      <w:divBdr>
        <w:top w:val="none" w:sz="0" w:space="0" w:color="auto"/>
        <w:left w:val="none" w:sz="0" w:space="0" w:color="auto"/>
        <w:bottom w:val="none" w:sz="0" w:space="0" w:color="auto"/>
        <w:right w:val="none" w:sz="0" w:space="0" w:color="auto"/>
      </w:divBdr>
    </w:div>
    <w:div w:id="1931766579">
      <w:bodyDiv w:val="1"/>
      <w:marLeft w:val="0"/>
      <w:marRight w:val="0"/>
      <w:marTop w:val="0"/>
      <w:marBottom w:val="0"/>
      <w:divBdr>
        <w:top w:val="none" w:sz="0" w:space="0" w:color="auto"/>
        <w:left w:val="none" w:sz="0" w:space="0" w:color="auto"/>
        <w:bottom w:val="none" w:sz="0" w:space="0" w:color="auto"/>
        <w:right w:val="none" w:sz="0" w:space="0" w:color="auto"/>
      </w:divBdr>
      <w:divsChild>
        <w:div w:id="693460204">
          <w:marLeft w:val="0"/>
          <w:marRight w:val="0"/>
          <w:marTop w:val="0"/>
          <w:marBottom w:val="0"/>
          <w:divBdr>
            <w:top w:val="none" w:sz="0" w:space="0" w:color="auto"/>
            <w:left w:val="none" w:sz="0" w:space="0" w:color="auto"/>
            <w:bottom w:val="none" w:sz="0" w:space="0" w:color="auto"/>
            <w:right w:val="none" w:sz="0" w:space="0" w:color="auto"/>
          </w:divBdr>
          <w:divsChild>
            <w:div w:id="763843095">
              <w:marLeft w:val="0"/>
              <w:marRight w:val="0"/>
              <w:marTop w:val="0"/>
              <w:marBottom w:val="0"/>
              <w:divBdr>
                <w:top w:val="none" w:sz="0" w:space="0" w:color="auto"/>
                <w:left w:val="none" w:sz="0" w:space="0" w:color="auto"/>
                <w:bottom w:val="none" w:sz="0" w:space="0" w:color="auto"/>
                <w:right w:val="none" w:sz="0" w:space="0" w:color="auto"/>
              </w:divBdr>
            </w:div>
            <w:div w:id="18627416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FE76058-4B80-4C98-A3AA-7F0FE8CF20A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1801</Words>
  <Characters>10267</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Scally, Victoria E1 (DNO WHG-ISM Mk4A SftyApp21)</dc:creator>
  <cp:keywords/>
  <dc:description/>
  <cp:lastModifiedBy>Vick Scally (2424920)</cp:lastModifiedBy>
  <cp:revision>2</cp:revision>
  <dcterms:created xsi:type="dcterms:W3CDTF">2025-07-18T11:36:00Z</dcterms:created>
  <dcterms:modified xsi:type="dcterms:W3CDTF">2025-07-18T11:36:00Z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8e28611e-2819-430a-bdf7-3581be6cbbdd_Enabled">
    <vt:lpwstr>true</vt:lpwstr>
  </property>
  <property fmtid="{D5CDD505-2E9C-101B-9397-08002B2CF9AE}" pid="3" name="MSIP_Label_8e28611e-2819-430a-bdf7-3581be6cbbdd_SetDate">
    <vt:lpwstr>2025-06-25T12:24:26Z</vt:lpwstr>
  </property>
  <property fmtid="{D5CDD505-2E9C-101B-9397-08002B2CF9AE}" pid="4" name="MSIP_Label_8e28611e-2819-430a-bdf7-3581be6cbbdd_Method">
    <vt:lpwstr>Privileged</vt:lpwstr>
  </property>
  <property fmtid="{D5CDD505-2E9C-101B-9397-08002B2CF9AE}" pid="5" name="MSIP_Label_8e28611e-2819-430a-bdf7-3581be6cbbdd_Name">
    <vt:lpwstr>MOD-1-NWR-‘NON-WORK  RELATED’</vt:lpwstr>
  </property>
  <property fmtid="{D5CDD505-2E9C-101B-9397-08002B2CF9AE}" pid="6" name="MSIP_Label_8e28611e-2819-430a-bdf7-3581be6cbbdd_SiteId">
    <vt:lpwstr>be7760ed-5953-484b-ae95-d0a16dfa09e5</vt:lpwstr>
  </property>
  <property fmtid="{D5CDD505-2E9C-101B-9397-08002B2CF9AE}" pid="7" name="MSIP_Label_8e28611e-2819-430a-bdf7-3581be6cbbdd_ActionId">
    <vt:lpwstr>db665e8e-0d0c-41a7-b6dd-cbdf1090e07e</vt:lpwstr>
  </property>
  <property fmtid="{D5CDD505-2E9C-101B-9397-08002B2CF9AE}" pid="8" name="MSIP_Label_8e28611e-2819-430a-bdf7-3581be6cbbdd_ContentBits">
    <vt:lpwstr>0</vt:lpwstr>
  </property>
</Properties>
</file>