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9748958" w14:textId="1FE88E9E" w:rsidR="00E72F5B" w:rsidRPr="00522B53" w:rsidRDefault="008D0724" w:rsidP="00A0372D">
      <w:pPr>
        <w:spacing w:after="0"/>
        <w:rPr>
          <w:rFonts w:cs="Times New Roman"/>
          <w:b/>
          <w:sz w:val="32"/>
          <w:lang w:val="en-GB"/>
        </w:rPr>
      </w:pPr>
      <w:r>
        <w:rPr>
          <w:rFonts w:cs="Times New Roman"/>
          <w:b/>
          <w:noProof/>
          <w:sz w:val="32"/>
          <w:lang w:val="en-GB"/>
        </w:rPr>
        <w:drawing>
          <wp:inline distT="0" distB="0" distL="0" distR="0" wp14:anchorId="5BB6004D" wp14:editId="627A2EE7">
            <wp:extent cx="2042160" cy="1133026"/>
            <wp:effectExtent l="0" t="0" r="0" b="0"/>
            <wp:docPr id="4766630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45017" cy="1134611"/>
                    </a:xfrm>
                    <a:prstGeom prst="rect">
                      <a:avLst/>
                    </a:prstGeom>
                    <a:noFill/>
                  </pic:spPr>
                </pic:pic>
              </a:graphicData>
            </a:graphic>
          </wp:inline>
        </w:drawing>
      </w:r>
    </w:p>
    <w:p w14:paraId="16C5E058" w14:textId="77777777" w:rsidR="00E72F5B" w:rsidRPr="00522B53" w:rsidRDefault="00E72F5B" w:rsidP="00E72F5B">
      <w:pPr>
        <w:spacing w:after="0"/>
        <w:jc w:val="center"/>
        <w:rPr>
          <w:rFonts w:cs="Times New Roman"/>
          <w:b/>
          <w:sz w:val="32"/>
          <w:lang w:val="en-GB"/>
        </w:rPr>
      </w:pPr>
    </w:p>
    <w:p w14:paraId="403C4E9C" w14:textId="77777777" w:rsidR="00E72F5B" w:rsidRPr="00522B53" w:rsidRDefault="00E72F5B" w:rsidP="00E72F5B">
      <w:pPr>
        <w:spacing w:after="0"/>
        <w:jc w:val="center"/>
        <w:rPr>
          <w:rFonts w:cs="Times New Roman"/>
          <w:b/>
          <w:sz w:val="32"/>
          <w:lang w:val="en-GB"/>
        </w:rPr>
      </w:pPr>
    </w:p>
    <w:p w14:paraId="5C167F48" w14:textId="77777777" w:rsidR="00E72F5B" w:rsidRPr="00522B53" w:rsidRDefault="00E72F5B" w:rsidP="00E72F5B">
      <w:pPr>
        <w:spacing w:after="0"/>
        <w:jc w:val="center"/>
        <w:rPr>
          <w:rFonts w:cs="Times New Roman"/>
          <w:b/>
          <w:sz w:val="32"/>
          <w:lang w:val="en-GB"/>
        </w:rPr>
      </w:pPr>
    </w:p>
    <w:p w14:paraId="661DD980" w14:textId="007F857E" w:rsidR="00E72F5B" w:rsidRPr="00522B53" w:rsidRDefault="008D0724" w:rsidP="00E72F5B">
      <w:pPr>
        <w:spacing w:after="0"/>
        <w:jc w:val="center"/>
        <w:rPr>
          <w:rFonts w:cs="Times New Roman"/>
          <w:b/>
          <w:sz w:val="32"/>
          <w:lang w:val="en-GB"/>
        </w:rPr>
      </w:pPr>
      <w:r w:rsidRPr="008D0724">
        <w:rPr>
          <w:rFonts w:cs="Times New Roman"/>
          <w:b/>
          <w:sz w:val="32"/>
          <w:lang w:val="en-GB"/>
        </w:rPr>
        <w:t>MBA – Master of Business Administration</w:t>
      </w:r>
      <w:r>
        <w:rPr>
          <w:rFonts w:cs="Times New Roman"/>
          <w:b/>
          <w:sz w:val="32"/>
          <w:lang w:val="en-GB"/>
        </w:rPr>
        <w:t xml:space="preserve"> </w:t>
      </w:r>
    </w:p>
    <w:p w14:paraId="31D7429F" w14:textId="77777777" w:rsidR="008D0724" w:rsidRPr="008D0724" w:rsidRDefault="008D0724" w:rsidP="008D0724">
      <w:pPr>
        <w:spacing w:after="0"/>
        <w:jc w:val="center"/>
        <w:rPr>
          <w:rFonts w:cs="Times New Roman"/>
          <w:b/>
          <w:sz w:val="28"/>
          <w:szCs w:val="28"/>
          <w:lang w:val="en-GB"/>
        </w:rPr>
      </w:pPr>
      <w:r w:rsidRPr="008D0724">
        <w:rPr>
          <w:rFonts w:cs="Times New Roman"/>
          <w:b/>
          <w:sz w:val="28"/>
          <w:szCs w:val="28"/>
          <w:lang w:val="en-GB"/>
        </w:rPr>
        <w:t>Module: Strategic Management</w:t>
      </w:r>
    </w:p>
    <w:p w14:paraId="222DF65E" w14:textId="2147FD36" w:rsidR="006420B6" w:rsidRPr="008D0724" w:rsidRDefault="008D0724" w:rsidP="008D0724">
      <w:pPr>
        <w:spacing w:after="0"/>
        <w:jc w:val="center"/>
        <w:rPr>
          <w:rFonts w:cs="Times New Roman"/>
          <w:b/>
          <w:sz w:val="28"/>
          <w:szCs w:val="28"/>
          <w:lang w:val="en-GB"/>
        </w:rPr>
      </w:pPr>
      <w:r w:rsidRPr="008D0724">
        <w:rPr>
          <w:rFonts w:cs="Times New Roman"/>
          <w:b/>
          <w:sz w:val="28"/>
          <w:szCs w:val="28"/>
          <w:lang w:val="en-GB"/>
        </w:rPr>
        <w:t xml:space="preserve">Module code: LCMB7003 </w:t>
      </w:r>
    </w:p>
    <w:p w14:paraId="5801CA28" w14:textId="5FBC1AF7" w:rsidR="00A0372D" w:rsidRPr="008D0724" w:rsidRDefault="008D0724" w:rsidP="008D0724">
      <w:pPr>
        <w:spacing w:after="0"/>
        <w:jc w:val="center"/>
        <w:rPr>
          <w:rFonts w:cs="Times New Roman"/>
          <w:b/>
          <w:szCs w:val="18"/>
          <w:lang w:val="en-GB"/>
        </w:rPr>
      </w:pPr>
      <w:r w:rsidRPr="008D0724">
        <w:rPr>
          <w:rFonts w:cs="Times New Roman"/>
          <w:b/>
          <w:szCs w:val="18"/>
          <w:lang w:val="en-GB"/>
        </w:rPr>
        <w:t>Evaluation of emergence of Virtual Organisations (2,000 words)</w:t>
      </w:r>
    </w:p>
    <w:p w14:paraId="2ADAABCC" w14:textId="77777777" w:rsidR="008D0724" w:rsidRDefault="008D0724" w:rsidP="00A0372D">
      <w:pPr>
        <w:spacing w:after="0"/>
        <w:jc w:val="center"/>
        <w:rPr>
          <w:rFonts w:cs="Times New Roman"/>
          <w:b/>
          <w:sz w:val="40"/>
          <w:szCs w:val="28"/>
          <w:lang w:val="en-GB"/>
        </w:rPr>
      </w:pPr>
    </w:p>
    <w:p w14:paraId="60A0E842" w14:textId="6BE427E0" w:rsidR="00A0372D" w:rsidRPr="008D0724" w:rsidRDefault="008D0724" w:rsidP="00A0372D">
      <w:pPr>
        <w:spacing w:after="0"/>
        <w:jc w:val="center"/>
        <w:rPr>
          <w:rFonts w:cs="Times New Roman"/>
          <w:b/>
          <w:sz w:val="28"/>
          <w:szCs w:val="28"/>
          <w:lang w:val="en-GB"/>
        </w:rPr>
      </w:pPr>
      <w:r w:rsidRPr="008D0724">
        <w:rPr>
          <w:rFonts w:cs="Times New Roman"/>
          <w:b/>
          <w:sz w:val="28"/>
          <w:szCs w:val="28"/>
          <w:lang w:val="en-GB"/>
        </w:rPr>
        <w:t xml:space="preserve">Submitted By : </w:t>
      </w:r>
    </w:p>
    <w:p w14:paraId="0AEC1A0A" w14:textId="6DFA4829" w:rsidR="008D0724" w:rsidRPr="008D0724" w:rsidRDefault="008D0724" w:rsidP="008D0724">
      <w:pPr>
        <w:spacing w:after="0"/>
        <w:jc w:val="center"/>
        <w:rPr>
          <w:rFonts w:cs="Times New Roman"/>
          <w:b/>
          <w:szCs w:val="24"/>
          <w:lang w:val="en-GB"/>
        </w:rPr>
      </w:pPr>
      <w:r w:rsidRPr="008D0724">
        <w:rPr>
          <w:rFonts w:cs="Times New Roman"/>
          <w:b/>
          <w:szCs w:val="24"/>
          <w:lang w:val="en-GB"/>
        </w:rPr>
        <w:t xml:space="preserve">Shraddha </w:t>
      </w:r>
      <w:proofErr w:type="spellStart"/>
      <w:r w:rsidRPr="008D0724">
        <w:rPr>
          <w:rFonts w:cs="Times New Roman"/>
          <w:b/>
          <w:szCs w:val="24"/>
          <w:lang w:val="en-GB"/>
        </w:rPr>
        <w:t>Vasantbhai</w:t>
      </w:r>
      <w:proofErr w:type="spellEnd"/>
      <w:r w:rsidRPr="008D0724">
        <w:rPr>
          <w:rFonts w:cs="Times New Roman"/>
          <w:b/>
          <w:szCs w:val="24"/>
          <w:lang w:val="en-GB"/>
        </w:rPr>
        <w:t xml:space="preserve"> </w:t>
      </w:r>
      <w:proofErr w:type="spellStart"/>
      <w:r w:rsidRPr="008D0724">
        <w:rPr>
          <w:rFonts w:cs="Times New Roman"/>
          <w:b/>
          <w:szCs w:val="24"/>
          <w:lang w:val="en-GB"/>
        </w:rPr>
        <w:t>Shrimali</w:t>
      </w:r>
      <w:proofErr w:type="spellEnd"/>
    </w:p>
    <w:p w14:paraId="57E40CAD" w14:textId="1EAF95AD" w:rsidR="008D0724" w:rsidRPr="00522B53" w:rsidRDefault="008D0724" w:rsidP="008D0724">
      <w:pPr>
        <w:spacing w:after="0"/>
        <w:jc w:val="center"/>
        <w:rPr>
          <w:rFonts w:cs="Times New Roman"/>
          <w:b/>
          <w:sz w:val="40"/>
          <w:szCs w:val="28"/>
          <w:lang w:val="en-GB"/>
        </w:rPr>
      </w:pPr>
      <w:r w:rsidRPr="008D0724">
        <w:rPr>
          <w:rFonts w:cs="Times New Roman"/>
          <w:b/>
          <w:szCs w:val="24"/>
          <w:lang w:val="en-GB"/>
        </w:rPr>
        <w:t>2309972</w:t>
      </w:r>
    </w:p>
    <w:p w14:paraId="3F07B8AA" w14:textId="77777777" w:rsidR="00E72F5B" w:rsidRPr="00522B53" w:rsidRDefault="00E72F5B">
      <w:pPr>
        <w:rPr>
          <w:rFonts w:cs="Times New Roman"/>
          <w:b/>
          <w:sz w:val="32"/>
          <w:lang w:val="en-GB"/>
        </w:rPr>
      </w:pPr>
      <w:r w:rsidRPr="00522B53">
        <w:rPr>
          <w:rFonts w:cs="Times New Roman"/>
          <w:b/>
          <w:sz w:val="32"/>
          <w:lang w:val="en-GB"/>
        </w:rPr>
        <w:br w:type="page"/>
      </w:r>
    </w:p>
    <w:p w14:paraId="26442A06" w14:textId="77777777" w:rsidR="00E72F5B" w:rsidRPr="00522B53" w:rsidRDefault="00E72F5B" w:rsidP="00E72F5B">
      <w:pPr>
        <w:spacing w:after="0"/>
        <w:jc w:val="center"/>
        <w:rPr>
          <w:rFonts w:cs="Times New Roman"/>
          <w:b/>
          <w:sz w:val="28"/>
          <w:lang w:val="en-GB"/>
        </w:rPr>
      </w:pPr>
      <w:r w:rsidRPr="00522B53">
        <w:rPr>
          <w:rFonts w:cs="Times New Roman"/>
          <w:b/>
          <w:sz w:val="28"/>
          <w:lang w:val="en-GB"/>
        </w:rPr>
        <w:lastRenderedPageBreak/>
        <w:t>Executive Summary</w:t>
      </w:r>
    </w:p>
    <w:p w14:paraId="200D00F9" w14:textId="77777777" w:rsidR="00F35C55" w:rsidRPr="00522B53" w:rsidRDefault="00C447B6" w:rsidP="00E72F5B">
      <w:pPr>
        <w:spacing w:after="0"/>
        <w:rPr>
          <w:rFonts w:cs="Times New Roman"/>
          <w:lang w:val="en-GB"/>
        </w:rPr>
      </w:pPr>
      <w:r w:rsidRPr="00522B53">
        <w:rPr>
          <w:rFonts w:cs="Times New Roman"/>
          <w:lang w:val="en-GB"/>
        </w:rPr>
        <w:t>Strategic management helps an organisation accomplish its objectives by creating and implementing plans. Planning, designing business structures and allocation of assets, managing transformation, and regulating procedures and assets are examples.</w:t>
      </w:r>
      <w:r w:rsidR="00D51519" w:rsidRPr="00522B53">
        <w:rPr>
          <w:rFonts w:cs="Times New Roman"/>
          <w:lang w:val="en-GB"/>
        </w:rPr>
        <w:t xml:space="preserve"> This report has been focused on Virtual 1 a UK based wholesale network provider. Technological disruption, Cyber threat, and challenges in international market expansion are the strategic management issue. This study has been focused on the challenges on strategic planning and role of leadership to driving strategic planning. In addition, this report has been critically analysed performance measurement using matrix, risk management and contingency plan to find out and analysis unforeseen challenges of the organisation.  </w:t>
      </w:r>
    </w:p>
    <w:p w14:paraId="2DEB0D4D" w14:textId="77777777" w:rsidR="00F35C55" w:rsidRPr="00522B53" w:rsidRDefault="00F35C55">
      <w:pPr>
        <w:rPr>
          <w:rFonts w:cs="Times New Roman"/>
          <w:lang w:val="en-GB"/>
        </w:rPr>
      </w:pPr>
      <w:r w:rsidRPr="00522B53">
        <w:rPr>
          <w:rFonts w:cs="Times New Roman"/>
          <w:lang w:val="en-GB"/>
        </w:rPr>
        <w:br w:type="page"/>
      </w:r>
    </w:p>
    <w:sdt>
      <w:sdtPr>
        <w:rPr>
          <w:rFonts w:asciiTheme="minorHAnsi" w:eastAsiaTheme="minorHAnsi" w:hAnsiTheme="minorHAnsi" w:cstheme="minorBidi"/>
          <w:b w:val="0"/>
          <w:bCs w:val="0"/>
          <w:color w:val="auto"/>
          <w:sz w:val="22"/>
          <w:szCs w:val="22"/>
          <w:lang w:val="en-GB"/>
        </w:rPr>
        <w:id w:val="247793987"/>
        <w:docPartObj>
          <w:docPartGallery w:val="Table of Contents"/>
          <w:docPartUnique/>
        </w:docPartObj>
      </w:sdtPr>
      <w:sdtEndPr>
        <w:rPr>
          <w:rFonts w:ascii="Times New Roman" w:hAnsi="Times New Roman"/>
          <w:sz w:val="24"/>
        </w:rPr>
      </w:sdtEndPr>
      <w:sdtContent>
        <w:p w14:paraId="2D6A0955" w14:textId="77777777" w:rsidR="00F35C55" w:rsidRPr="00522B53" w:rsidRDefault="00F35C55" w:rsidP="00F35C55">
          <w:pPr>
            <w:pStyle w:val="TOCHeading"/>
            <w:spacing w:before="0" w:line="360" w:lineRule="auto"/>
            <w:jc w:val="center"/>
            <w:rPr>
              <w:rFonts w:ascii="Times New Roman" w:hAnsi="Times New Roman" w:cs="Times New Roman"/>
              <w:color w:val="000000" w:themeColor="text1"/>
              <w:sz w:val="24"/>
              <w:szCs w:val="24"/>
              <w:lang w:val="en-GB"/>
            </w:rPr>
          </w:pPr>
          <w:r w:rsidRPr="00522B53">
            <w:rPr>
              <w:rFonts w:ascii="Times New Roman" w:hAnsi="Times New Roman" w:cs="Times New Roman"/>
              <w:color w:val="000000" w:themeColor="text1"/>
              <w:sz w:val="24"/>
              <w:szCs w:val="24"/>
              <w:lang w:val="en-GB"/>
            </w:rPr>
            <w:t>Table of Contents</w:t>
          </w:r>
        </w:p>
        <w:p w14:paraId="5E38E9FF" w14:textId="4D8E5DFC" w:rsidR="00495019" w:rsidRDefault="00F35C55">
          <w:pPr>
            <w:pStyle w:val="TOC1"/>
            <w:tabs>
              <w:tab w:val="right" w:leader="dot" w:pos="9350"/>
            </w:tabs>
            <w:rPr>
              <w:rFonts w:asciiTheme="minorHAnsi" w:eastAsiaTheme="minorEastAsia" w:hAnsiTheme="minorHAnsi"/>
              <w:noProof/>
              <w:kern w:val="2"/>
              <w:szCs w:val="30"/>
              <w:lang w:val="en-IN" w:eastAsia="en-IN" w:bidi="bn-IN"/>
              <w14:ligatures w14:val="standardContextual"/>
            </w:rPr>
          </w:pPr>
          <w:r w:rsidRPr="00522B53">
            <w:rPr>
              <w:rFonts w:cs="Times New Roman"/>
              <w:color w:val="000000" w:themeColor="text1"/>
              <w:szCs w:val="24"/>
              <w:lang w:val="en-GB"/>
            </w:rPr>
            <w:fldChar w:fldCharType="begin"/>
          </w:r>
          <w:r w:rsidRPr="00522B53">
            <w:rPr>
              <w:rFonts w:cs="Times New Roman"/>
              <w:color w:val="000000" w:themeColor="text1"/>
              <w:szCs w:val="24"/>
              <w:lang w:val="en-GB"/>
            </w:rPr>
            <w:instrText xml:space="preserve"> TOC \o "1-3" \h \z \u </w:instrText>
          </w:r>
          <w:r w:rsidRPr="00522B53">
            <w:rPr>
              <w:rFonts w:cs="Times New Roman"/>
              <w:color w:val="000000" w:themeColor="text1"/>
              <w:szCs w:val="24"/>
              <w:lang w:val="en-GB"/>
            </w:rPr>
            <w:fldChar w:fldCharType="separate"/>
          </w:r>
          <w:hyperlink w:anchor="_Toc165589588" w:history="1">
            <w:r w:rsidR="00495019" w:rsidRPr="00F245E6">
              <w:rPr>
                <w:rStyle w:val="Hyperlink"/>
                <w:noProof/>
                <w:lang w:val="en-GB"/>
              </w:rPr>
              <w:t>TASK 2: Individual Assignment</w:t>
            </w:r>
            <w:r w:rsidR="00495019">
              <w:rPr>
                <w:noProof/>
                <w:webHidden/>
              </w:rPr>
              <w:tab/>
            </w:r>
            <w:r w:rsidR="00495019">
              <w:rPr>
                <w:noProof/>
                <w:webHidden/>
              </w:rPr>
              <w:fldChar w:fldCharType="begin"/>
            </w:r>
            <w:r w:rsidR="00495019">
              <w:rPr>
                <w:noProof/>
                <w:webHidden/>
              </w:rPr>
              <w:instrText xml:space="preserve"> PAGEREF _Toc165589588 \h </w:instrText>
            </w:r>
            <w:r w:rsidR="00495019">
              <w:rPr>
                <w:noProof/>
                <w:webHidden/>
              </w:rPr>
            </w:r>
            <w:r w:rsidR="00495019">
              <w:rPr>
                <w:noProof/>
                <w:webHidden/>
              </w:rPr>
              <w:fldChar w:fldCharType="separate"/>
            </w:r>
            <w:r w:rsidR="00495019">
              <w:rPr>
                <w:noProof/>
                <w:webHidden/>
              </w:rPr>
              <w:t>4</w:t>
            </w:r>
            <w:r w:rsidR="00495019">
              <w:rPr>
                <w:noProof/>
                <w:webHidden/>
              </w:rPr>
              <w:fldChar w:fldCharType="end"/>
            </w:r>
          </w:hyperlink>
        </w:p>
        <w:p w14:paraId="4875B22E" w14:textId="321A4E89" w:rsidR="00495019" w:rsidRDefault="00495019">
          <w:pPr>
            <w:pStyle w:val="TOC2"/>
            <w:tabs>
              <w:tab w:val="right" w:leader="dot" w:pos="9350"/>
            </w:tabs>
            <w:rPr>
              <w:rFonts w:asciiTheme="minorHAnsi" w:eastAsiaTheme="minorEastAsia" w:hAnsiTheme="minorHAnsi"/>
              <w:noProof/>
              <w:kern w:val="2"/>
              <w:szCs w:val="30"/>
              <w:lang w:val="en-IN" w:eastAsia="en-IN" w:bidi="bn-IN"/>
              <w14:ligatures w14:val="standardContextual"/>
            </w:rPr>
          </w:pPr>
          <w:hyperlink w:anchor="_Toc165589589" w:history="1">
            <w:r w:rsidRPr="00F245E6">
              <w:rPr>
                <w:rStyle w:val="Hyperlink"/>
                <w:noProof/>
                <w:lang w:val="en-GB"/>
              </w:rPr>
              <w:t>Introduction</w:t>
            </w:r>
            <w:r>
              <w:rPr>
                <w:noProof/>
                <w:webHidden/>
              </w:rPr>
              <w:tab/>
            </w:r>
            <w:r>
              <w:rPr>
                <w:noProof/>
                <w:webHidden/>
              </w:rPr>
              <w:fldChar w:fldCharType="begin"/>
            </w:r>
            <w:r>
              <w:rPr>
                <w:noProof/>
                <w:webHidden/>
              </w:rPr>
              <w:instrText xml:space="preserve"> PAGEREF _Toc165589589 \h </w:instrText>
            </w:r>
            <w:r>
              <w:rPr>
                <w:noProof/>
                <w:webHidden/>
              </w:rPr>
            </w:r>
            <w:r>
              <w:rPr>
                <w:noProof/>
                <w:webHidden/>
              </w:rPr>
              <w:fldChar w:fldCharType="separate"/>
            </w:r>
            <w:r>
              <w:rPr>
                <w:noProof/>
                <w:webHidden/>
              </w:rPr>
              <w:t>4</w:t>
            </w:r>
            <w:r>
              <w:rPr>
                <w:noProof/>
                <w:webHidden/>
              </w:rPr>
              <w:fldChar w:fldCharType="end"/>
            </w:r>
          </w:hyperlink>
        </w:p>
        <w:p w14:paraId="664160AE" w14:textId="0ED697EB" w:rsidR="00495019" w:rsidRDefault="00495019">
          <w:pPr>
            <w:pStyle w:val="TOC2"/>
            <w:tabs>
              <w:tab w:val="right" w:leader="dot" w:pos="9350"/>
            </w:tabs>
            <w:rPr>
              <w:rFonts w:asciiTheme="minorHAnsi" w:eastAsiaTheme="minorEastAsia" w:hAnsiTheme="minorHAnsi"/>
              <w:noProof/>
              <w:kern w:val="2"/>
              <w:szCs w:val="30"/>
              <w:lang w:val="en-IN" w:eastAsia="en-IN" w:bidi="bn-IN"/>
              <w14:ligatures w14:val="standardContextual"/>
            </w:rPr>
          </w:pPr>
          <w:hyperlink w:anchor="_Toc165589590" w:history="1">
            <w:r w:rsidRPr="00F245E6">
              <w:rPr>
                <w:rStyle w:val="Hyperlink"/>
                <w:noProof/>
                <w:lang w:val="en-GB"/>
              </w:rPr>
              <w:t>Definition and Evolution of Virtual Organizations</w:t>
            </w:r>
            <w:r>
              <w:rPr>
                <w:noProof/>
                <w:webHidden/>
              </w:rPr>
              <w:tab/>
            </w:r>
            <w:r>
              <w:rPr>
                <w:noProof/>
                <w:webHidden/>
              </w:rPr>
              <w:fldChar w:fldCharType="begin"/>
            </w:r>
            <w:r>
              <w:rPr>
                <w:noProof/>
                <w:webHidden/>
              </w:rPr>
              <w:instrText xml:space="preserve"> PAGEREF _Toc165589590 \h </w:instrText>
            </w:r>
            <w:r>
              <w:rPr>
                <w:noProof/>
                <w:webHidden/>
              </w:rPr>
            </w:r>
            <w:r>
              <w:rPr>
                <w:noProof/>
                <w:webHidden/>
              </w:rPr>
              <w:fldChar w:fldCharType="separate"/>
            </w:r>
            <w:r>
              <w:rPr>
                <w:noProof/>
                <w:webHidden/>
              </w:rPr>
              <w:t>4</w:t>
            </w:r>
            <w:r>
              <w:rPr>
                <w:noProof/>
                <w:webHidden/>
              </w:rPr>
              <w:fldChar w:fldCharType="end"/>
            </w:r>
          </w:hyperlink>
        </w:p>
        <w:p w14:paraId="7526E879" w14:textId="2B631808" w:rsidR="00495019" w:rsidRDefault="00495019">
          <w:pPr>
            <w:pStyle w:val="TOC2"/>
            <w:tabs>
              <w:tab w:val="right" w:leader="dot" w:pos="9350"/>
            </w:tabs>
            <w:rPr>
              <w:rFonts w:asciiTheme="minorHAnsi" w:eastAsiaTheme="minorEastAsia" w:hAnsiTheme="minorHAnsi"/>
              <w:noProof/>
              <w:kern w:val="2"/>
              <w:szCs w:val="30"/>
              <w:lang w:val="en-IN" w:eastAsia="en-IN" w:bidi="bn-IN"/>
              <w14:ligatures w14:val="standardContextual"/>
            </w:rPr>
          </w:pPr>
          <w:hyperlink w:anchor="_Toc165589591" w:history="1">
            <w:r w:rsidRPr="00F245E6">
              <w:rPr>
                <w:rStyle w:val="Hyperlink"/>
                <w:noProof/>
                <w:lang w:val="en-GB"/>
              </w:rPr>
              <w:t>Strategic Planning for Virtual 1</w:t>
            </w:r>
            <w:r>
              <w:rPr>
                <w:noProof/>
                <w:webHidden/>
              </w:rPr>
              <w:tab/>
            </w:r>
            <w:r>
              <w:rPr>
                <w:noProof/>
                <w:webHidden/>
              </w:rPr>
              <w:fldChar w:fldCharType="begin"/>
            </w:r>
            <w:r>
              <w:rPr>
                <w:noProof/>
                <w:webHidden/>
              </w:rPr>
              <w:instrText xml:space="preserve"> PAGEREF _Toc165589591 \h </w:instrText>
            </w:r>
            <w:r>
              <w:rPr>
                <w:noProof/>
                <w:webHidden/>
              </w:rPr>
            </w:r>
            <w:r>
              <w:rPr>
                <w:noProof/>
                <w:webHidden/>
              </w:rPr>
              <w:fldChar w:fldCharType="separate"/>
            </w:r>
            <w:r>
              <w:rPr>
                <w:noProof/>
                <w:webHidden/>
              </w:rPr>
              <w:t>4</w:t>
            </w:r>
            <w:r>
              <w:rPr>
                <w:noProof/>
                <w:webHidden/>
              </w:rPr>
              <w:fldChar w:fldCharType="end"/>
            </w:r>
          </w:hyperlink>
        </w:p>
        <w:p w14:paraId="70B14E0F" w14:textId="1DC98E9B" w:rsidR="00495019" w:rsidRDefault="00495019">
          <w:pPr>
            <w:pStyle w:val="TOC2"/>
            <w:tabs>
              <w:tab w:val="right" w:leader="dot" w:pos="9350"/>
            </w:tabs>
            <w:rPr>
              <w:rFonts w:asciiTheme="minorHAnsi" w:eastAsiaTheme="minorEastAsia" w:hAnsiTheme="minorHAnsi"/>
              <w:noProof/>
              <w:kern w:val="2"/>
              <w:szCs w:val="30"/>
              <w:lang w:val="en-IN" w:eastAsia="en-IN" w:bidi="bn-IN"/>
              <w14:ligatures w14:val="standardContextual"/>
            </w:rPr>
          </w:pPr>
          <w:hyperlink w:anchor="_Toc165589592" w:history="1">
            <w:r w:rsidRPr="00F245E6">
              <w:rPr>
                <w:rStyle w:val="Hyperlink"/>
                <w:noProof/>
                <w:lang w:val="en-GB"/>
              </w:rPr>
              <w:t>Designing Virtual 1</w:t>
            </w:r>
            <w:r>
              <w:rPr>
                <w:noProof/>
                <w:webHidden/>
              </w:rPr>
              <w:tab/>
            </w:r>
            <w:r>
              <w:rPr>
                <w:noProof/>
                <w:webHidden/>
              </w:rPr>
              <w:fldChar w:fldCharType="begin"/>
            </w:r>
            <w:r>
              <w:rPr>
                <w:noProof/>
                <w:webHidden/>
              </w:rPr>
              <w:instrText xml:space="preserve"> PAGEREF _Toc165589592 \h </w:instrText>
            </w:r>
            <w:r>
              <w:rPr>
                <w:noProof/>
                <w:webHidden/>
              </w:rPr>
            </w:r>
            <w:r>
              <w:rPr>
                <w:noProof/>
                <w:webHidden/>
              </w:rPr>
              <w:fldChar w:fldCharType="separate"/>
            </w:r>
            <w:r>
              <w:rPr>
                <w:noProof/>
                <w:webHidden/>
              </w:rPr>
              <w:t>6</w:t>
            </w:r>
            <w:r>
              <w:rPr>
                <w:noProof/>
                <w:webHidden/>
              </w:rPr>
              <w:fldChar w:fldCharType="end"/>
            </w:r>
          </w:hyperlink>
        </w:p>
        <w:p w14:paraId="5D0C8910" w14:textId="7990CD8E" w:rsidR="00495019" w:rsidRDefault="00495019">
          <w:pPr>
            <w:pStyle w:val="TOC2"/>
            <w:tabs>
              <w:tab w:val="right" w:leader="dot" w:pos="9350"/>
            </w:tabs>
            <w:rPr>
              <w:rFonts w:asciiTheme="minorHAnsi" w:eastAsiaTheme="minorEastAsia" w:hAnsiTheme="minorHAnsi"/>
              <w:noProof/>
              <w:kern w:val="2"/>
              <w:szCs w:val="30"/>
              <w:lang w:val="en-IN" w:eastAsia="en-IN" w:bidi="bn-IN"/>
              <w14:ligatures w14:val="standardContextual"/>
            </w:rPr>
          </w:pPr>
          <w:hyperlink w:anchor="_Toc165589593" w:history="1">
            <w:r w:rsidRPr="00F245E6">
              <w:rPr>
                <w:rStyle w:val="Hyperlink"/>
                <w:noProof/>
                <w:lang w:val="en-GB"/>
              </w:rPr>
              <w:t>Leadership in Virtual 1</w:t>
            </w:r>
            <w:r>
              <w:rPr>
                <w:noProof/>
                <w:webHidden/>
              </w:rPr>
              <w:tab/>
            </w:r>
            <w:r>
              <w:rPr>
                <w:noProof/>
                <w:webHidden/>
              </w:rPr>
              <w:fldChar w:fldCharType="begin"/>
            </w:r>
            <w:r>
              <w:rPr>
                <w:noProof/>
                <w:webHidden/>
              </w:rPr>
              <w:instrText xml:space="preserve"> PAGEREF _Toc165589593 \h </w:instrText>
            </w:r>
            <w:r>
              <w:rPr>
                <w:noProof/>
                <w:webHidden/>
              </w:rPr>
            </w:r>
            <w:r>
              <w:rPr>
                <w:noProof/>
                <w:webHidden/>
              </w:rPr>
              <w:fldChar w:fldCharType="separate"/>
            </w:r>
            <w:r>
              <w:rPr>
                <w:noProof/>
                <w:webHidden/>
              </w:rPr>
              <w:t>8</w:t>
            </w:r>
            <w:r>
              <w:rPr>
                <w:noProof/>
                <w:webHidden/>
              </w:rPr>
              <w:fldChar w:fldCharType="end"/>
            </w:r>
          </w:hyperlink>
        </w:p>
        <w:p w14:paraId="44F30F24" w14:textId="77D62E95" w:rsidR="00495019" w:rsidRDefault="00495019">
          <w:pPr>
            <w:pStyle w:val="TOC2"/>
            <w:tabs>
              <w:tab w:val="right" w:leader="dot" w:pos="9350"/>
            </w:tabs>
            <w:rPr>
              <w:rFonts w:asciiTheme="minorHAnsi" w:eastAsiaTheme="minorEastAsia" w:hAnsiTheme="minorHAnsi"/>
              <w:noProof/>
              <w:kern w:val="2"/>
              <w:szCs w:val="30"/>
              <w:lang w:val="en-IN" w:eastAsia="en-IN" w:bidi="bn-IN"/>
              <w14:ligatures w14:val="standardContextual"/>
            </w:rPr>
          </w:pPr>
          <w:hyperlink w:anchor="_Toc165589594" w:history="1">
            <w:r w:rsidRPr="00F245E6">
              <w:rPr>
                <w:rStyle w:val="Hyperlink"/>
                <w:noProof/>
                <w:lang w:val="en-GB"/>
              </w:rPr>
              <w:t>Performance Measurement and Evaluation</w:t>
            </w:r>
            <w:r>
              <w:rPr>
                <w:noProof/>
                <w:webHidden/>
              </w:rPr>
              <w:tab/>
            </w:r>
            <w:r>
              <w:rPr>
                <w:noProof/>
                <w:webHidden/>
              </w:rPr>
              <w:fldChar w:fldCharType="begin"/>
            </w:r>
            <w:r>
              <w:rPr>
                <w:noProof/>
                <w:webHidden/>
              </w:rPr>
              <w:instrText xml:space="preserve"> PAGEREF _Toc165589594 \h </w:instrText>
            </w:r>
            <w:r>
              <w:rPr>
                <w:noProof/>
                <w:webHidden/>
              </w:rPr>
            </w:r>
            <w:r>
              <w:rPr>
                <w:noProof/>
                <w:webHidden/>
              </w:rPr>
              <w:fldChar w:fldCharType="separate"/>
            </w:r>
            <w:r>
              <w:rPr>
                <w:noProof/>
                <w:webHidden/>
              </w:rPr>
              <w:t>9</w:t>
            </w:r>
            <w:r>
              <w:rPr>
                <w:noProof/>
                <w:webHidden/>
              </w:rPr>
              <w:fldChar w:fldCharType="end"/>
            </w:r>
          </w:hyperlink>
        </w:p>
        <w:p w14:paraId="3B98BA3C" w14:textId="52050BC5" w:rsidR="00495019" w:rsidRDefault="00495019">
          <w:pPr>
            <w:pStyle w:val="TOC2"/>
            <w:tabs>
              <w:tab w:val="right" w:leader="dot" w:pos="9350"/>
            </w:tabs>
            <w:rPr>
              <w:rFonts w:asciiTheme="minorHAnsi" w:eastAsiaTheme="minorEastAsia" w:hAnsiTheme="minorHAnsi"/>
              <w:noProof/>
              <w:kern w:val="2"/>
              <w:szCs w:val="30"/>
              <w:lang w:val="en-IN" w:eastAsia="en-IN" w:bidi="bn-IN"/>
              <w14:ligatures w14:val="standardContextual"/>
            </w:rPr>
          </w:pPr>
          <w:hyperlink w:anchor="_Toc165589595" w:history="1">
            <w:r w:rsidRPr="00F245E6">
              <w:rPr>
                <w:rStyle w:val="Hyperlink"/>
                <w:noProof/>
                <w:lang w:val="en-GB"/>
              </w:rPr>
              <w:t>Risk Management and Contingency Planning</w:t>
            </w:r>
            <w:r>
              <w:rPr>
                <w:noProof/>
                <w:webHidden/>
              </w:rPr>
              <w:tab/>
            </w:r>
            <w:r>
              <w:rPr>
                <w:noProof/>
                <w:webHidden/>
              </w:rPr>
              <w:fldChar w:fldCharType="begin"/>
            </w:r>
            <w:r>
              <w:rPr>
                <w:noProof/>
                <w:webHidden/>
              </w:rPr>
              <w:instrText xml:space="preserve"> PAGEREF _Toc165589595 \h </w:instrText>
            </w:r>
            <w:r>
              <w:rPr>
                <w:noProof/>
                <w:webHidden/>
              </w:rPr>
            </w:r>
            <w:r>
              <w:rPr>
                <w:noProof/>
                <w:webHidden/>
              </w:rPr>
              <w:fldChar w:fldCharType="separate"/>
            </w:r>
            <w:r>
              <w:rPr>
                <w:noProof/>
                <w:webHidden/>
              </w:rPr>
              <w:t>9</w:t>
            </w:r>
            <w:r>
              <w:rPr>
                <w:noProof/>
                <w:webHidden/>
              </w:rPr>
              <w:fldChar w:fldCharType="end"/>
            </w:r>
          </w:hyperlink>
        </w:p>
        <w:p w14:paraId="6D2D67AF" w14:textId="217E656C" w:rsidR="00495019" w:rsidRDefault="00495019">
          <w:pPr>
            <w:pStyle w:val="TOC2"/>
            <w:tabs>
              <w:tab w:val="right" w:leader="dot" w:pos="9350"/>
            </w:tabs>
            <w:rPr>
              <w:rFonts w:asciiTheme="minorHAnsi" w:eastAsiaTheme="minorEastAsia" w:hAnsiTheme="minorHAnsi"/>
              <w:noProof/>
              <w:kern w:val="2"/>
              <w:szCs w:val="30"/>
              <w:lang w:val="en-IN" w:eastAsia="en-IN" w:bidi="bn-IN"/>
              <w14:ligatures w14:val="standardContextual"/>
            </w:rPr>
          </w:pPr>
          <w:hyperlink w:anchor="_Toc165589596" w:history="1">
            <w:r w:rsidRPr="00F245E6">
              <w:rPr>
                <w:rStyle w:val="Hyperlink"/>
                <w:noProof/>
                <w:lang w:val="en-GB"/>
              </w:rPr>
              <w:t>Future Trends and Implications</w:t>
            </w:r>
            <w:r>
              <w:rPr>
                <w:noProof/>
                <w:webHidden/>
              </w:rPr>
              <w:tab/>
            </w:r>
            <w:r>
              <w:rPr>
                <w:noProof/>
                <w:webHidden/>
              </w:rPr>
              <w:fldChar w:fldCharType="begin"/>
            </w:r>
            <w:r>
              <w:rPr>
                <w:noProof/>
                <w:webHidden/>
              </w:rPr>
              <w:instrText xml:space="preserve"> PAGEREF _Toc165589596 \h </w:instrText>
            </w:r>
            <w:r>
              <w:rPr>
                <w:noProof/>
                <w:webHidden/>
              </w:rPr>
            </w:r>
            <w:r>
              <w:rPr>
                <w:noProof/>
                <w:webHidden/>
              </w:rPr>
              <w:fldChar w:fldCharType="separate"/>
            </w:r>
            <w:r>
              <w:rPr>
                <w:noProof/>
                <w:webHidden/>
              </w:rPr>
              <w:t>10</w:t>
            </w:r>
            <w:r>
              <w:rPr>
                <w:noProof/>
                <w:webHidden/>
              </w:rPr>
              <w:fldChar w:fldCharType="end"/>
            </w:r>
          </w:hyperlink>
        </w:p>
        <w:p w14:paraId="01EFA741" w14:textId="639A442E" w:rsidR="00495019" w:rsidRDefault="00495019">
          <w:pPr>
            <w:pStyle w:val="TOC2"/>
            <w:tabs>
              <w:tab w:val="right" w:leader="dot" w:pos="9350"/>
            </w:tabs>
            <w:rPr>
              <w:rFonts w:asciiTheme="minorHAnsi" w:eastAsiaTheme="minorEastAsia" w:hAnsiTheme="minorHAnsi"/>
              <w:noProof/>
              <w:kern w:val="2"/>
              <w:szCs w:val="30"/>
              <w:lang w:val="en-IN" w:eastAsia="en-IN" w:bidi="bn-IN"/>
              <w14:ligatures w14:val="standardContextual"/>
            </w:rPr>
          </w:pPr>
          <w:hyperlink w:anchor="_Toc165589597" w:history="1">
            <w:r w:rsidRPr="00F245E6">
              <w:rPr>
                <w:rStyle w:val="Hyperlink"/>
                <w:noProof/>
                <w:lang w:val="en-GB"/>
              </w:rPr>
              <w:t>Conclusion</w:t>
            </w:r>
            <w:r>
              <w:rPr>
                <w:noProof/>
                <w:webHidden/>
              </w:rPr>
              <w:tab/>
            </w:r>
            <w:r>
              <w:rPr>
                <w:noProof/>
                <w:webHidden/>
              </w:rPr>
              <w:fldChar w:fldCharType="begin"/>
            </w:r>
            <w:r>
              <w:rPr>
                <w:noProof/>
                <w:webHidden/>
              </w:rPr>
              <w:instrText xml:space="preserve"> PAGEREF _Toc165589597 \h </w:instrText>
            </w:r>
            <w:r>
              <w:rPr>
                <w:noProof/>
                <w:webHidden/>
              </w:rPr>
            </w:r>
            <w:r>
              <w:rPr>
                <w:noProof/>
                <w:webHidden/>
              </w:rPr>
              <w:fldChar w:fldCharType="separate"/>
            </w:r>
            <w:r>
              <w:rPr>
                <w:noProof/>
                <w:webHidden/>
              </w:rPr>
              <w:t>10</w:t>
            </w:r>
            <w:r>
              <w:rPr>
                <w:noProof/>
                <w:webHidden/>
              </w:rPr>
              <w:fldChar w:fldCharType="end"/>
            </w:r>
          </w:hyperlink>
        </w:p>
        <w:p w14:paraId="61F013B2" w14:textId="4C7A5691" w:rsidR="00495019" w:rsidRDefault="00495019">
          <w:pPr>
            <w:pStyle w:val="TOC1"/>
            <w:tabs>
              <w:tab w:val="right" w:leader="dot" w:pos="9350"/>
            </w:tabs>
            <w:rPr>
              <w:rFonts w:asciiTheme="minorHAnsi" w:eastAsiaTheme="minorEastAsia" w:hAnsiTheme="minorHAnsi"/>
              <w:noProof/>
              <w:kern w:val="2"/>
              <w:szCs w:val="30"/>
              <w:lang w:val="en-IN" w:eastAsia="en-IN" w:bidi="bn-IN"/>
              <w14:ligatures w14:val="standardContextual"/>
            </w:rPr>
          </w:pPr>
          <w:hyperlink w:anchor="_Toc165589598" w:history="1">
            <w:r w:rsidRPr="00F245E6">
              <w:rPr>
                <w:rStyle w:val="Hyperlink"/>
                <w:noProof/>
                <w:lang w:val="en-GB"/>
              </w:rPr>
              <w:t>Reference List</w:t>
            </w:r>
            <w:r>
              <w:rPr>
                <w:noProof/>
                <w:webHidden/>
              </w:rPr>
              <w:tab/>
            </w:r>
            <w:r>
              <w:rPr>
                <w:noProof/>
                <w:webHidden/>
              </w:rPr>
              <w:fldChar w:fldCharType="begin"/>
            </w:r>
            <w:r>
              <w:rPr>
                <w:noProof/>
                <w:webHidden/>
              </w:rPr>
              <w:instrText xml:space="preserve"> PAGEREF _Toc165589598 \h </w:instrText>
            </w:r>
            <w:r>
              <w:rPr>
                <w:noProof/>
                <w:webHidden/>
              </w:rPr>
            </w:r>
            <w:r>
              <w:rPr>
                <w:noProof/>
                <w:webHidden/>
              </w:rPr>
              <w:fldChar w:fldCharType="separate"/>
            </w:r>
            <w:r>
              <w:rPr>
                <w:noProof/>
                <w:webHidden/>
              </w:rPr>
              <w:t>11</w:t>
            </w:r>
            <w:r>
              <w:rPr>
                <w:noProof/>
                <w:webHidden/>
              </w:rPr>
              <w:fldChar w:fldCharType="end"/>
            </w:r>
          </w:hyperlink>
        </w:p>
        <w:p w14:paraId="52307E83" w14:textId="32B1ED65" w:rsidR="00495019" w:rsidRDefault="00495019">
          <w:pPr>
            <w:pStyle w:val="TOC1"/>
            <w:tabs>
              <w:tab w:val="right" w:leader="dot" w:pos="9350"/>
            </w:tabs>
            <w:rPr>
              <w:rFonts w:asciiTheme="minorHAnsi" w:eastAsiaTheme="minorEastAsia" w:hAnsiTheme="minorHAnsi"/>
              <w:noProof/>
              <w:kern w:val="2"/>
              <w:szCs w:val="30"/>
              <w:lang w:val="en-IN" w:eastAsia="en-IN" w:bidi="bn-IN"/>
              <w14:ligatures w14:val="standardContextual"/>
            </w:rPr>
          </w:pPr>
          <w:hyperlink w:anchor="_Toc165589599" w:history="1">
            <w:r w:rsidRPr="00F245E6">
              <w:rPr>
                <w:rStyle w:val="Hyperlink"/>
                <w:noProof/>
                <w:lang w:val="en-GB"/>
              </w:rPr>
              <w:t>Task 1</w:t>
            </w:r>
            <w:r>
              <w:rPr>
                <w:noProof/>
                <w:webHidden/>
              </w:rPr>
              <w:tab/>
            </w:r>
            <w:r>
              <w:rPr>
                <w:noProof/>
                <w:webHidden/>
              </w:rPr>
              <w:fldChar w:fldCharType="begin"/>
            </w:r>
            <w:r>
              <w:rPr>
                <w:noProof/>
                <w:webHidden/>
              </w:rPr>
              <w:instrText xml:space="preserve"> PAGEREF _Toc165589599 \h </w:instrText>
            </w:r>
            <w:r>
              <w:rPr>
                <w:noProof/>
                <w:webHidden/>
              </w:rPr>
            </w:r>
            <w:r>
              <w:rPr>
                <w:noProof/>
                <w:webHidden/>
              </w:rPr>
              <w:fldChar w:fldCharType="separate"/>
            </w:r>
            <w:r>
              <w:rPr>
                <w:noProof/>
                <w:webHidden/>
              </w:rPr>
              <w:t>13</w:t>
            </w:r>
            <w:r>
              <w:rPr>
                <w:noProof/>
                <w:webHidden/>
              </w:rPr>
              <w:fldChar w:fldCharType="end"/>
            </w:r>
          </w:hyperlink>
        </w:p>
        <w:p w14:paraId="2972592F" w14:textId="52EA260E" w:rsidR="00495019" w:rsidRDefault="00495019">
          <w:pPr>
            <w:pStyle w:val="TOC2"/>
            <w:tabs>
              <w:tab w:val="right" w:leader="dot" w:pos="9350"/>
            </w:tabs>
            <w:rPr>
              <w:rFonts w:asciiTheme="minorHAnsi" w:eastAsiaTheme="minorEastAsia" w:hAnsiTheme="minorHAnsi"/>
              <w:noProof/>
              <w:kern w:val="2"/>
              <w:szCs w:val="30"/>
              <w:lang w:val="en-IN" w:eastAsia="en-IN" w:bidi="bn-IN"/>
              <w14:ligatures w14:val="standardContextual"/>
            </w:rPr>
          </w:pPr>
          <w:hyperlink w:anchor="_Toc165589600" w:history="1">
            <w:r w:rsidRPr="00F245E6">
              <w:rPr>
                <w:rStyle w:val="Hyperlink"/>
                <w:noProof/>
                <w:lang w:val="en-GB"/>
              </w:rPr>
              <w:t>Précis of the selected paper</w:t>
            </w:r>
            <w:r>
              <w:rPr>
                <w:noProof/>
                <w:webHidden/>
              </w:rPr>
              <w:tab/>
            </w:r>
            <w:r>
              <w:rPr>
                <w:noProof/>
                <w:webHidden/>
              </w:rPr>
              <w:fldChar w:fldCharType="begin"/>
            </w:r>
            <w:r>
              <w:rPr>
                <w:noProof/>
                <w:webHidden/>
              </w:rPr>
              <w:instrText xml:space="preserve"> PAGEREF _Toc165589600 \h </w:instrText>
            </w:r>
            <w:r>
              <w:rPr>
                <w:noProof/>
                <w:webHidden/>
              </w:rPr>
            </w:r>
            <w:r>
              <w:rPr>
                <w:noProof/>
                <w:webHidden/>
              </w:rPr>
              <w:fldChar w:fldCharType="separate"/>
            </w:r>
            <w:r>
              <w:rPr>
                <w:noProof/>
                <w:webHidden/>
              </w:rPr>
              <w:t>13</w:t>
            </w:r>
            <w:r>
              <w:rPr>
                <w:noProof/>
                <w:webHidden/>
              </w:rPr>
              <w:fldChar w:fldCharType="end"/>
            </w:r>
          </w:hyperlink>
        </w:p>
        <w:p w14:paraId="22D421A3" w14:textId="65A19175" w:rsidR="00495019" w:rsidRDefault="00495019">
          <w:pPr>
            <w:pStyle w:val="TOC2"/>
            <w:tabs>
              <w:tab w:val="right" w:leader="dot" w:pos="9350"/>
            </w:tabs>
            <w:rPr>
              <w:rFonts w:asciiTheme="minorHAnsi" w:eastAsiaTheme="minorEastAsia" w:hAnsiTheme="minorHAnsi"/>
              <w:noProof/>
              <w:kern w:val="2"/>
              <w:szCs w:val="30"/>
              <w:lang w:val="en-IN" w:eastAsia="en-IN" w:bidi="bn-IN"/>
              <w14:ligatures w14:val="standardContextual"/>
            </w:rPr>
          </w:pPr>
          <w:hyperlink w:anchor="_Toc165589601" w:history="1">
            <w:r w:rsidRPr="00F245E6">
              <w:rPr>
                <w:rStyle w:val="Hyperlink"/>
                <w:noProof/>
              </w:rPr>
              <w:t>Summary of chosen paper</w:t>
            </w:r>
            <w:r>
              <w:rPr>
                <w:noProof/>
                <w:webHidden/>
              </w:rPr>
              <w:tab/>
            </w:r>
            <w:r>
              <w:rPr>
                <w:noProof/>
                <w:webHidden/>
              </w:rPr>
              <w:fldChar w:fldCharType="begin"/>
            </w:r>
            <w:r>
              <w:rPr>
                <w:noProof/>
                <w:webHidden/>
              </w:rPr>
              <w:instrText xml:space="preserve"> PAGEREF _Toc165589601 \h </w:instrText>
            </w:r>
            <w:r>
              <w:rPr>
                <w:noProof/>
                <w:webHidden/>
              </w:rPr>
            </w:r>
            <w:r>
              <w:rPr>
                <w:noProof/>
                <w:webHidden/>
              </w:rPr>
              <w:fldChar w:fldCharType="separate"/>
            </w:r>
            <w:r>
              <w:rPr>
                <w:noProof/>
                <w:webHidden/>
              </w:rPr>
              <w:t>14</w:t>
            </w:r>
            <w:r>
              <w:rPr>
                <w:noProof/>
                <w:webHidden/>
              </w:rPr>
              <w:fldChar w:fldCharType="end"/>
            </w:r>
          </w:hyperlink>
        </w:p>
        <w:p w14:paraId="3F1B4195" w14:textId="3BEF64C0" w:rsidR="00495019" w:rsidRDefault="00495019">
          <w:pPr>
            <w:pStyle w:val="TOC2"/>
            <w:tabs>
              <w:tab w:val="right" w:leader="dot" w:pos="9350"/>
            </w:tabs>
            <w:rPr>
              <w:rFonts w:asciiTheme="minorHAnsi" w:eastAsiaTheme="minorEastAsia" w:hAnsiTheme="minorHAnsi"/>
              <w:noProof/>
              <w:kern w:val="2"/>
              <w:szCs w:val="30"/>
              <w:lang w:val="en-IN" w:eastAsia="en-IN" w:bidi="bn-IN"/>
              <w14:ligatures w14:val="standardContextual"/>
            </w:rPr>
          </w:pPr>
          <w:hyperlink w:anchor="_Toc165589602" w:history="1">
            <w:r w:rsidRPr="00F245E6">
              <w:rPr>
                <w:rStyle w:val="Hyperlink"/>
                <w:noProof/>
                <w:lang w:val="en-GB"/>
              </w:rPr>
              <w:t>Group Presentation (My Portion)</w:t>
            </w:r>
            <w:r>
              <w:rPr>
                <w:noProof/>
                <w:webHidden/>
              </w:rPr>
              <w:tab/>
            </w:r>
            <w:r>
              <w:rPr>
                <w:noProof/>
                <w:webHidden/>
              </w:rPr>
              <w:fldChar w:fldCharType="begin"/>
            </w:r>
            <w:r>
              <w:rPr>
                <w:noProof/>
                <w:webHidden/>
              </w:rPr>
              <w:instrText xml:space="preserve"> PAGEREF _Toc165589602 \h </w:instrText>
            </w:r>
            <w:r>
              <w:rPr>
                <w:noProof/>
                <w:webHidden/>
              </w:rPr>
            </w:r>
            <w:r>
              <w:rPr>
                <w:noProof/>
                <w:webHidden/>
              </w:rPr>
              <w:fldChar w:fldCharType="separate"/>
            </w:r>
            <w:r>
              <w:rPr>
                <w:noProof/>
                <w:webHidden/>
              </w:rPr>
              <w:t>17</w:t>
            </w:r>
            <w:r>
              <w:rPr>
                <w:noProof/>
                <w:webHidden/>
              </w:rPr>
              <w:fldChar w:fldCharType="end"/>
            </w:r>
          </w:hyperlink>
        </w:p>
        <w:p w14:paraId="6831D857" w14:textId="13AFC307" w:rsidR="00F35C55" w:rsidRPr="00522B53" w:rsidRDefault="00F35C55" w:rsidP="00F35C55">
          <w:pPr>
            <w:jc w:val="center"/>
            <w:rPr>
              <w:lang w:val="en-GB"/>
            </w:rPr>
          </w:pPr>
          <w:r w:rsidRPr="00522B53">
            <w:rPr>
              <w:rFonts w:cs="Times New Roman"/>
              <w:color w:val="000000" w:themeColor="text1"/>
              <w:szCs w:val="24"/>
              <w:lang w:val="en-GB"/>
            </w:rPr>
            <w:fldChar w:fldCharType="end"/>
          </w:r>
        </w:p>
      </w:sdtContent>
    </w:sdt>
    <w:p w14:paraId="5B45609D" w14:textId="77777777" w:rsidR="00E72F5B" w:rsidRPr="00522B53" w:rsidRDefault="00E72F5B" w:rsidP="00F35C55">
      <w:pPr>
        <w:spacing w:after="0"/>
        <w:jc w:val="center"/>
        <w:rPr>
          <w:rFonts w:cs="Times New Roman"/>
          <w:lang w:val="en-GB"/>
        </w:rPr>
      </w:pPr>
    </w:p>
    <w:p w14:paraId="0F984D2A" w14:textId="77777777" w:rsidR="00E72F5B" w:rsidRPr="00522B53" w:rsidRDefault="00E72F5B">
      <w:pPr>
        <w:rPr>
          <w:rFonts w:cs="Times New Roman"/>
          <w:b/>
          <w:sz w:val="32"/>
          <w:lang w:val="en-GB"/>
        </w:rPr>
      </w:pPr>
      <w:r w:rsidRPr="00522B53">
        <w:rPr>
          <w:rFonts w:cs="Times New Roman"/>
          <w:b/>
          <w:sz w:val="32"/>
          <w:lang w:val="en-GB"/>
        </w:rPr>
        <w:br w:type="page"/>
      </w:r>
    </w:p>
    <w:p w14:paraId="60D50DD6" w14:textId="77777777" w:rsidR="00E72F5B" w:rsidRPr="00522B53" w:rsidRDefault="00E72F5B" w:rsidP="007872A6">
      <w:pPr>
        <w:pStyle w:val="Heading1"/>
        <w:spacing w:before="0"/>
        <w:rPr>
          <w:lang w:val="en-GB"/>
        </w:rPr>
      </w:pPr>
      <w:bookmarkStart w:id="0" w:name="_Toc165589588"/>
      <w:r w:rsidRPr="00522B53">
        <w:rPr>
          <w:lang w:val="en-GB"/>
        </w:rPr>
        <w:lastRenderedPageBreak/>
        <w:t>TASK 2: Individual Assignment</w:t>
      </w:r>
      <w:bookmarkEnd w:id="0"/>
    </w:p>
    <w:p w14:paraId="6880B2D1" w14:textId="77777777" w:rsidR="00E72F5B" w:rsidRPr="00522B53" w:rsidRDefault="00E72F5B" w:rsidP="007872A6">
      <w:pPr>
        <w:pStyle w:val="Heading2"/>
        <w:spacing w:before="0"/>
        <w:rPr>
          <w:lang w:val="en-GB"/>
        </w:rPr>
      </w:pPr>
      <w:bookmarkStart w:id="1" w:name="_Toc165589589"/>
      <w:r w:rsidRPr="00522B53">
        <w:rPr>
          <w:lang w:val="en-GB"/>
        </w:rPr>
        <w:t>Introduction</w:t>
      </w:r>
      <w:bookmarkEnd w:id="1"/>
    </w:p>
    <w:p w14:paraId="2C58E13B" w14:textId="77777777" w:rsidR="00E72F5B" w:rsidRPr="00522B53" w:rsidRDefault="00E275CD" w:rsidP="007872A6">
      <w:pPr>
        <w:spacing w:after="0"/>
        <w:rPr>
          <w:rFonts w:cs="Times New Roman"/>
          <w:lang w:val="en-GB"/>
        </w:rPr>
      </w:pPr>
      <w:r w:rsidRPr="00522B53">
        <w:rPr>
          <w:rFonts w:cs="Times New Roman"/>
          <w:lang w:val="en-GB"/>
        </w:rPr>
        <w:t>The development of virtual companies ha</w:t>
      </w:r>
      <w:r w:rsidR="0002546D" w:rsidRPr="00522B53">
        <w:rPr>
          <w:rFonts w:cs="Times New Roman"/>
          <w:lang w:val="en-GB"/>
        </w:rPr>
        <w:t>s been the focus of this report’</w:t>
      </w:r>
      <w:r w:rsidRPr="00522B53">
        <w:rPr>
          <w:rFonts w:cs="Times New Roman"/>
          <w:lang w:val="en-GB"/>
        </w:rPr>
        <w:t xml:space="preserve">s critical evaluation, which primarily aims to address the strategic management challenges inherent in the creation, implementation, and leadership of such an enterprise. Use review articles and primary sources appropriately; base the report on </w:t>
      </w:r>
      <w:r w:rsidR="00A102D0" w:rsidRPr="00522B53">
        <w:rPr>
          <w:rFonts w:cs="Times New Roman"/>
          <w:lang w:val="en-GB"/>
        </w:rPr>
        <w:t>analysis</w:t>
      </w:r>
      <w:r w:rsidRPr="00522B53">
        <w:rPr>
          <w:rFonts w:cs="Times New Roman"/>
          <w:lang w:val="en-GB"/>
        </w:rPr>
        <w:t xml:space="preserve"> that is both current and relevant to the assigned assignment. This report has concentrated on Virtual1, a UK-based wholesale network provider that offers </w:t>
      </w:r>
      <w:r w:rsidR="00410793" w:rsidRPr="00522B53">
        <w:rPr>
          <w:rFonts w:cs="Times New Roman"/>
          <w:lang w:val="en-GB"/>
        </w:rPr>
        <w:t>C</w:t>
      </w:r>
      <w:r w:rsidRPr="00522B53">
        <w:rPr>
          <w:rFonts w:cs="Times New Roman"/>
          <w:lang w:val="en-GB"/>
        </w:rPr>
        <w:t xml:space="preserve">ustomised </w:t>
      </w:r>
      <w:r w:rsidR="00410793" w:rsidRPr="00522B53">
        <w:rPr>
          <w:rFonts w:cs="Times New Roman"/>
          <w:lang w:val="en-GB"/>
        </w:rPr>
        <w:t>C</w:t>
      </w:r>
      <w:r w:rsidRPr="00522B53">
        <w:rPr>
          <w:rFonts w:cs="Times New Roman"/>
          <w:lang w:val="en-GB"/>
        </w:rPr>
        <w:t xml:space="preserve">loud, </w:t>
      </w:r>
      <w:r w:rsidR="00410793" w:rsidRPr="00522B53">
        <w:rPr>
          <w:rFonts w:cs="Times New Roman"/>
          <w:lang w:val="en-GB"/>
        </w:rPr>
        <w:t>Session Initiation Protocol</w:t>
      </w:r>
      <w:r w:rsidRPr="00522B53">
        <w:rPr>
          <w:rFonts w:cs="Times New Roman"/>
          <w:lang w:val="en-GB"/>
        </w:rPr>
        <w:t xml:space="preserve">, and </w:t>
      </w:r>
      <w:r w:rsidR="00410793" w:rsidRPr="00522B53">
        <w:rPr>
          <w:rFonts w:cs="Times New Roman"/>
          <w:lang w:val="en-GB"/>
        </w:rPr>
        <w:t>N</w:t>
      </w:r>
      <w:r w:rsidRPr="00522B53">
        <w:rPr>
          <w:rFonts w:cs="Times New Roman"/>
          <w:lang w:val="en-GB"/>
        </w:rPr>
        <w:t xml:space="preserve">etwork </w:t>
      </w:r>
      <w:r w:rsidR="00410793" w:rsidRPr="00522B53">
        <w:rPr>
          <w:rFonts w:cs="Times New Roman"/>
          <w:lang w:val="en-GB"/>
        </w:rPr>
        <w:t>C</w:t>
      </w:r>
      <w:r w:rsidRPr="00522B53">
        <w:rPr>
          <w:rFonts w:cs="Times New Roman"/>
          <w:lang w:val="en-GB"/>
        </w:rPr>
        <w:t xml:space="preserve">onnectivity </w:t>
      </w:r>
      <w:r w:rsidR="00410793" w:rsidRPr="00522B53">
        <w:rPr>
          <w:rFonts w:cs="Times New Roman"/>
          <w:lang w:val="en-GB"/>
        </w:rPr>
        <w:t>S</w:t>
      </w:r>
      <w:r w:rsidRPr="00522B53">
        <w:rPr>
          <w:rFonts w:cs="Times New Roman"/>
          <w:lang w:val="en-GB"/>
        </w:rPr>
        <w:t xml:space="preserve">olutions. Virtual1 also operates an advanced network. In addition, </w:t>
      </w:r>
      <w:r w:rsidR="00616E78" w:rsidRPr="00522B53">
        <w:rPr>
          <w:rFonts w:cs="Times New Roman"/>
          <w:lang w:val="en-GB"/>
        </w:rPr>
        <w:t>this study is analysis</w:t>
      </w:r>
      <w:r w:rsidRPr="00522B53">
        <w:rPr>
          <w:rFonts w:cs="Times New Roman"/>
          <w:lang w:val="en-GB"/>
        </w:rPr>
        <w:t xml:space="preserve"> </w:t>
      </w:r>
      <w:r w:rsidR="00616E78" w:rsidRPr="00522B53">
        <w:rPr>
          <w:rFonts w:cs="Times New Roman"/>
          <w:lang w:val="en-GB"/>
        </w:rPr>
        <w:t>the</w:t>
      </w:r>
      <w:r w:rsidRPr="00522B53">
        <w:rPr>
          <w:rFonts w:cs="Times New Roman"/>
          <w:lang w:val="en-GB"/>
        </w:rPr>
        <w:t xml:space="preserve"> several </w:t>
      </w:r>
      <w:r w:rsidR="00371595" w:rsidRPr="00522B53">
        <w:rPr>
          <w:rFonts w:cs="Times New Roman"/>
          <w:lang w:val="en-GB"/>
        </w:rPr>
        <w:t>aspects</w:t>
      </w:r>
      <w:r w:rsidRPr="00522B53">
        <w:rPr>
          <w:rFonts w:cs="Times New Roman"/>
          <w:lang w:val="en-GB"/>
        </w:rPr>
        <w:t xml:space="preserve"> to comprehend the challenges of strategic management.</w:t>
      </w:r>
    </w:p>
    <w:p w14:paraId="68C55E16" w14:textId="77777777" w:rsidR="00E72F5B" w:rsidRPr="00522B53" w:rsidRDefault="00E72F5B" w:rsidP="007872A6">
      <w:pPr>
        <w:pStyle w:val="Heading2"/>
        <w:spacing w:before="0"/>
        <w:rPr>
          <w:lang w:val="en-GB"/>
        </w:rPr>
      </w:pPr>
      <w:bookmarkStart w:id="2" w:name="_Toc165589590"/>
      <w:r w:rsidRPr="00522B53">
        <w:rPr>
          <w:lang w:val="en-GB"/>
        </w:rPr>
        <w:t>Definition and Evolution of Virtual Organizations</w:t>
      </w:r>
      <w:bookmarkEnd w:id="2"/>
    </w:p>
    <w:p w14:paraId="76B76108" w14:textId="77777777" w:rsidR="00E72F5B" w:rsidRPr="00522B53" w:rsidRDefault="00B472E9" w:rsidP="007872A6">
      <w:pPr>
        <w:spacing w:after="0"/>
        <w:rPr>
          <w:rFonts w:cs="Times New Roman"/>
          <w:lang w:val="en-GB"/>
        </w:rPr>
      </w:pPr>
      <w:r w:rsidRPr="00522B53">
        <w:rPr>
          <w:rFonts w:cs="Times New Roman"/>
          <w:lang w:val="en-GB"/>
        </w:rPr>
        <w:t>A virtual organisation is a dynamic network of distinct entities that come together to collaborate by connecting firms, institutions, or individuals to produce an item or service based on a shared business understanding</w:t>
      </w:r>
      <w:r w:rsidR="005F3687" w:rsidRPr="00522B53">
        <w:rPr>
          <w:rFonts w:cs="Times New Roman"/>
          <w:lang w:val="en-GB"/>
        </w:rPr>
        <w:t xml:space="preserve"> (Lee, 2021)</w:t>
      </w:r>
      <w:r w:rsidRPr="00522B53">
        <w:rPr>
          <w:rFonts w:cs="Times New Roman"/>
          <w:lang w:val="en-GB"/>
        </w:rPr>
        <w:t>. In a virtual organisation, physical integration of individuals is not necessary for the delivery of products or services. Marketing plays a crucial role in effectively establishing the virtual organization’s website on the internet. A Virtual organisation refers to a consortium of autonomous enterprises that collaborate, typically on a temporary basis, to create products or services</w:t>
      </w:r>
      <w:r w:rsidR="005F3687" w:rsidRPr="00522B53">
        <w:rPr>
          <w:rFonts w:cs="Times New Roman"/>
          <w:lang w:val="en-GB"/>
        </w:rPr>
        <w:t xml:space="preserve"> (Marx </w:t>
      </w:r>
      <w:r w:rsidR="005F3687" w:rsidRPr="00522B53">
        <w:rPr>
          <w:rFonts w:cs="Times New Roman"/>
          <w:i/>
          <w:lang w:val="en-GB"/>
        </w:rPr>
        <w:t>et al.</w:t>
      </w:r>
      <w:r w:rsidR="005F3687" w:rsidRPr="00522B53">
        <w:rPr>
          <w:rFonts w:cs="Times New Roman"/>
          <w:lang w:val="en-GB"/>
        </w:rPr>
        <w:t xml:space="preserve"> 2021)</w:t>
      </w:r>
      <w:r w:rsidRPr="00522B53">
        <w:rPr>
          <w:rFonts w:cs="Times New Roman"/>
          <w:lang w:val="en-GB"/>
        </w:rPr>
        <w:t>. The concept of virtual organisation is frequently linked to terminology such as virtual workplace, virtual teams, and virtual leadership. The primary objective of virtual organisation is to promptly deliver inventive, superior items and services in accordance with consumer requirements.</w:t>
      </w:r>
    </w:p>
    <w:p w14:paraId="74127773" w14:textId="77777777" w:rsidR="00E72F5B" w:rsidRPr="00522B53" w:rsidRDefault="00E72F5B" w:rsidP="007872A6">
      <w:pPr>
        <w:pStyle w:val="Heading2"/>
        <w:spacing w:before="0"/>
        <w:rPr>
          <w:lang w:val="en-GB"/>
        </w:rPr>
      </w:pPr>
      <w:bookmarkStart w:id="3" w:name="_Toc165589591"/>
      <w:r w:rsidRPr="00522B53">
        <w:rPr>
          <w:lang w:val="en-GB"/>
        </w:rPr>
        <w:t>Strategic Planning for Virtual 1</w:t>
      </w:r>
      <w:bookmarkEnd w:id="3"/>
    </w:p>
    <w:p w14:paraId="037D6740" w14:textId="77777777" w:rsidR="00E72F5B" w:rsidRPr="00522B53" w:rsidRDefault="00E72F5B" w:rsidP="007872A6">
      <w:pPr>
        <w:spacing w:after="0"/>
        <w:rPr>
          <w:rFonts w:cs="Times New Roman"/>
          <w:b/>
          <w:lang w:val="en-GB"/>
        </w:rPr>
      </w:pPr>
      <w:r w:rsidRPr="00522B53">
        <w:rPr>
          <w:rFonts w:cs="Times New Roman"/>
          <w:b/>
          <w:lang w:val="en-GB"/>
        </w:rPr>
        <w:t>Market Analysis</w:t>
      </w:r>
    </w:p>
    <w:p w14:paraId="7CEEA816" w14:textId="77777777" w:rsidR="005132F0" w:rsidRPr="00522B53" w:rsidRDefault="00B472E9" w:rsidP="007872A6">
      <w:pPr>
        <w:spacing w:after="0"/>
        <w:rPr>
          <w:rFonts w:cs="Times New Roman"/>
          <w:lang w:val="en-GB"/>
        </w:rPr>
      </w:pPr>
      <w:r w:rsidRPr="00522B53">
        <w:rPr>
          <w:rFonts w:cs="Times New Roman"/>
          <w:lang w:val="en-GB"/>
        </w:rPr>
        <w:t xml:space="preserve">In 2022, the total revenue generated from telecom and </w:t>
      </w:r>
      <w:proofErr w:type="spellStart"/>
      <w:r w:rsidRPr="00522B53">
        <w:rPr>
          <w:rFonts w:cs="Times New Roman"/>
          <w:lang w:val="en-GB"/>
        </w:rPr>
        <w:t>pay-TV</w:t>
      </w:r>
      <w:proofErr w:type="spellEnd"/>
      <w:r w:rsidRPr="00522B53">
        <w:rPr>
          <w:rFonts w:cs="Times New Roman"/>
          <w:lang w:val="en-GB"/>
        </w:rPr>
        <w:t xml:space="preserve"> services in the UK amounted to “$49.3 billion”. The market is projected to grow at a compound annual growth rate of 2% from 2022 to 2027</w:t>
      </w:r>
      <w:r w:rsidR="005A3E29" w:rsidRPr="00522B53">
        <w:rPr>
          <w:rFonts w:cs="Times New Roman"/>
          <w:lang w:val="en-GB"/>
        </w:rPr>
        <w:t xml:space="preserve"> (Global Data, 2024)</w:t>
      </w:r>
      <w:r w:rsidRPr="00522B53">
        <w:rPr>
          <w:rFonts w:cs="Times New Roman"/>
          <w:lang w:val="en-GB"/>
        </w:rPr>
        <w:t>. The increase will be propelled by the “</w:t>
      </w:r>
      <w:r w:rsidRPr="00522B53">
        <w:rPr>
          <w:rFonts w:cs="Times New Roman"/>
          <w:i/>
          <w:lang w:val="en-GB"/>
        </w:rPr>
        <w:t>National Broadband Network &amp; Wireless Strategy</w:t>
      </w:r>
      <w:r w:rsidRPr="00522B53">
        <w:rPr>
          <w:rFonts w:cs="Times New Roman"/>
          <w:lang w:val="en-GB"/>
        </w:rPr>
        <w:t>” programme, which seeks to expand the coverage of fibre-optic networks, utilise satellite technology to reach isolated locations, and enhance the 5G network infrastructure in the country (</w:t>
      </w:r>
      <w:r w:rsidR="005A3E29" w:rsidRPr="00522B53">
        <w:rPr>
          <w:rFonts w:cs="Times New Roman"/>
          <w:lang w:val="en-GB"/>
        </w:rPr>
        <w:t>Global Data, 2024</w:t>
      </w:r>
      <w:r w:rsidRPr="00522B53">
        <w:rPr>
          <w:rFonts w:cs="Times New Roman"/>
          <w:lang w:val="en-GB"/>
        </w:rPr>
        <w:t xml:space="preserve">). </w:t>
      </w:r>
      <w:r w:rsidR="005A3E29" w:rsidRPr="00522B53">
        <w:rPr>
          <w:rFonts w:cs="Times New Roman"/>
          <w:lang w:val="en-GB"/>
        </w:rPr>
        <w:t xml:space="preserve">In this context, Virtual 1 is one of the most advanced networks </w:t>
      </w:r>
      <w:proofErr w:type="gramStart"/>
      <w:r w:rsidR="005A3E29" w:rsidRPr="00522B53">
        <w:rPr>
          <w:rFonts w:cs="Times New Roman"/>
          <w:lang w:val="en-GB"/>
        </w:rPr>
        <w:t>provider</w:t>
      </w:r>
      <w:proofErr w:type="gramEnd"/>
      <w:r w:rsidR="005A3E29" w:rsidRPr="00522B53">
        <w:rPr>
          <w:rFonts w:cs="Times New Roman"/>
          <w:lang w:val="en-GB"/>
        </w:rPr>
        <w:t xml:space="preserve"> in UK and it provides wholesale connectivity and cloud service</w:t>
      </w:r>
      <w:r w:rsidR="009B36DE" w:rsidRPr="00522B53">
        <w:rPr>
          <w:rFonts w:cs="Times New Roman"/>
          <w:lang w:val="en-GB"/>
        </w:rPr>
        <w:t xml:space="preserve"> (Virtual 1, 2024)</w:t>
      </w:r>
      <w:r w:rsidR="005A3E29" w:rsidRPr="00522B53">
        <w:rPr>
          <w:rFonts w:cs="Times New Roman"/>
          <w:lang w:val="en-GB"/>
        </w:rPr>
        <w:t xml:space="preserve">. </w:t>
      </w:r>
      <w:r w:rsidR="000D44A0" w:rsidRPr="00522B53">
        <w:rPr>
          <w:rFonts w:cs="Times New Roman"/>
          <w:lang w:val="en-GB"/>
        </w:rPr>
        <w:t xml:space="preserve">As this company is </w:t>
      </w:r>
      <w:proofErr w:type="gramStart"/>
      <w:r w:rsidR="000D44A0" w:rsidRPr="00522B53">
        <w:rPr>
          <w:rFonts w:cs="Times New Roman"/>
          <w:lang w:val="en-GB"/>
        </w:rPr>
        <w:t>whole sale</w:t>
      </w:r>
      <w:proofErr w:type="gramEnd"/>
      <w:r w:rsidR="000D44A0" w:rsidRPr="00522B53">
        <w:rPr>
          <w:rFonts w:cs="Times New Roman"/>
          <w:lang w:val="en-GB"/>
        </w:rPr>
        <w:t xml:space="preserve"> network provider therefore, they never compete </w:t>
      </w:r>
      <w:r w:rsidR="000D44A0" w:rsidRPr="00522B53">
        <w:rPr>
          <w:rFonts w:cs="Times New Roman"/>
          <w:lang w:val="en-GB"/>
        </w:rPr>
        <w:lastRenderedPageBreak/>
        <w:t xml:space="preserve">with their partners and less focus on their business need. </w:t>
      </w:r>
      <w:r w:rsidRPr="00522B53">
        <w:rPr>
          <w:rFonts w:cs="Times New Roman"/>
          <w:lang w:val="en-GB"/>
        </w:rPr>
        <w:t>An executive-level summary of the UK telecom services industry as it stands today is provided in the nation intelligence report from the UK telecom operator, together with comprehensive projections of key performance metrics through 2027</w:t>
      </w:r>
      <w:r w:rsidR="005A3E29" w:rsidRPr="00522B53">
        <w:rPr>
          <w:rFonts w:cs="Times New Roman"/>
          <w:lang w:val="en-GB"/>
        </w:rPr>
        <w:t xml:space="preserve"> (Global Data, 2024)</w:t>
      </w:r>
      <w:r w:rsidRPr="00522B53">
        <w:rPr>
          <w:rFonts w:cs="Times New Roman"/>
          <w:lang w:val="en-GB"/>
        </w:rPr>
        <w:t xml:space="preserve">. </w:t>
      </w:r>
      <w:r w:rsidR="006773DB" w:rsidRPr="00522B53">
        <w:rPr>
          <w:rFonts w:cs="Times New Roman"/>
          <w:lang w:val="en-GB"/>
        </w:rPr>
        <w:t xml:space="preserve">The comprehensive analyses current possibility, competition, and demand shifts for fixed calling, internet, portable, and </w:t>
      </w:r>
      <w:proofErr w:type="spellStart"/>
      <w:r w:rsidR="006773DB" w:rsidRPr="00522B53">
        <w:rPr>
          <w:rFonts w:cs="Times New Roman"/>
          <w:lang w:val="en-GB"/>
        </w:rPr>
        <w:t>pay-TV</w:t>
      </w:r>
      <w:proofErr w:type="spellEnd"/>
      <w:r w:rsidR="006773DB" w:rsidRPr="00522B53">
        <w:rPr>
          <w:rFonts w:cs="Times New Roman"/>
          <w:lang w:val="en-GB"/>
        </w:rPr>
        <w:t xml:space="preserve"> services and technologies. It also examines key legislative developments.</w:t>
      </w:r>
    </w:p>
    <w:p w14:paraId="6AB349C7" w14:textId="77777777" w:rsidR="00E72F5B" w:rsidRPr="00522B53" w:rsidRDefault="00E72F5B" w:rsidP="007872A6">
      <w:pPr>
        <w:spacing w:after="0"/>
        <w:rPr>
          <w:rFonts w:cs="Times New Roman"/>
          <w:b/>
          <w:lang w:val="en-GB"/>
        </w:rPr>
      </w:pPr>
      <w:r w:rsidRPr="00522B53">
        <w:rPr>
          <w:rFonts w:cs="Times New Roman"/>
          <w:b/>
          <w:lang w:val="en-GB"/>
        </w:rPr>
        <w:t>SWOT Analysis</w:t>
      </w:r>
    </w:p>
    <w:tbl>
      <w:tblPr>
        <w:tblStyle w:val="TableGrid"/>
        <w:tblW w:w="0" w:type="auto"/>
        <w:tblLook w:val="04A0" w:firstRow="1" w:lastRow="0" w:firstColumn="1" w:lastColumn="0" w:noHBand="0" w:noVBand="1"/>
      </w:tblPr>
      <w:tblGrid>
        <w:gridCol w:w="4788"/>
        <w:gridCol w:w="4788"/>
      </w:tblGrid>
      <w:tr w:rsidR="009B36DE" w:rsidRPr="00522B53" w14:paraId="742ACC98" w14:textId="77777777" w:rsidTr="009B36DE">
        <w:tc>
          <w:tcPr>
            <w:tcW w:w="4788" w:type="dxa"/>
          </w:tcPr>
          <w:p w14:paraId="7B2245CF" w14:textId="77777777" w:rsidR="009B36DE" w:rsidRPr="00522B53" w:rsidRDefault="009B36DE" w:rsidP="007872A6">
            <w:pPr>
              <w:jc w:val="center"/>
              <w:rPr>
                <w:rFonts w:cs="Times New Roman"/>
                <w:b/>
                <w:sz w:val="24"/>
                <w:lang w:val="en-GB"/>
              </w:rPr>
            </w:pPr>
            <w:r w:rsidRPr="00522B53">
              <w:rPr>
                <w:rFonts w:cs="Times New Roman"/>
                <w:b/>
                <w:sz w:val="24"/>
                <w:lang w:val="en-GB"/>
              </w:rPr>
              <w:t>Strength</w:t>
            </w:r>
          </w:p>
          <w:p w14:paraId="6CDD1354" w14:textId="77777777" w:rsidR="009B36DE" w:rsidRPr="00522B53" w:rsidRDefault="009B36DE" w:rsidP="007872A6">
            <w:pPr>
              <w:pStyle w:val="ListParagraph"/>
              <w:numPr>
                <w:ilvl w:val="0"/>
                <w:numId w:val="1"/>
              </w:numPr>
              <w:rPr>
                <w:rFonts w:cs="Times New Roman"/>
                <w:sz w:val="24"/>
                <w:lang w:val="en-GB"/>
              </w:rPr>
            </w:pPr>
            <w:r w:rsidRPr="00522B53">
              <w:rPr>
                <w:rFonts w:cs="Times New Roman"/>
                <w:sz w:val="24"/>
                <w:lang w:val="en-GB"/>
              </w:rPr>
              <w:t>Virtual1 provides businesses with rapid internet access and networking services through its powerful virtual platform</w:t>
            </w:r>
            <w:r w:rsidR="00E76C1B" w:rsidRPr="00522B53">
              <w:rPr>
                <w:rFonts w:cs="Times New Roman"/>
                <w:sz w:val="24"/>
                <w:lang w:val="en-GB"/>
              </w:rPr>
              <w:t xml:space="preserve"> (Virtual 1, 2024)</w:t>
            </w:r>
            <w:r w:rsidRPr="00522B53">
              <w:rPr>
                <w:rFonts w:cs="Times New Roman"/>
                <w:sz w:val="24"/>
                <w:lang w:val="en-GB"/>
              </w:rPr>
              <w:t>.</w:t>
            </w:r>
          </w:p>
          <w:p w14:paraId="783B648A" w14:textId="77777777" w:rsidR="009B36DE" w:rsidRPr="00522B53" w:rsidRDefault="009B36DE" w:rsidP="007872A6">
            <w:pPr>
              <w:pStyle w:val="ListParagraph"/>
              <w:numPr>
                <w:ilvl w:val="0"/>
                <w:numId w:val="1"/>
              </w:numPr>
              <w:rPr>
                <w:rFonts w:cs="Times New Roman"/>
                <w:sz w:val="24"/>
                <w:lang w:val="en-GB"/>
              </w:rPr>
            </w:pPr>
            <w:r w:rsidRPr="00522B53">
              <w:rPr>
                <w:rFonts w:cs="Times New Roman"/>
                <w:sz w:val="24"/>
                <w:lang w:val="en-GB"/>
              </w:rPr>
              <w:t>Virtual1 takes customer satisfaction seriously by providing personalised service, quick assistance, and customised solutions</w:t>
            </w:r>
            <w:r w:rsidR="00E76C1B" w:rsidRPr="00522B53">
              <w:rPr>
                <w:rFonts w:cs="Times New Roman"/>
                <w:sz w:val="24"/>
                <w:lang w:val="en-GB"/>
              </w:rPr>
              <w:t xml:space="preserve"> (Virtual 1, 2024)</w:t>
            </w:r>
            <w:r w:rsidRPr="00522B53">
              <w:rPr>
                <w:rFonts w:cs="Times New Roman"/>
                <w:sz w:val="24"/>
                <w:lang w:val="en-GB"/>
              </w:rPr>
              <w:t>.</w:t>
            </w:r>
          </w:p>
          <w:p w14:paraId="198CF90C" w14:textId="77777777" w:rsidR="009B36DE" w:rsidRPr="00522B53" w:rsidRDefault="009B36DE" w:rsidP="007872A6">
            <w:pPr>
              <w:pStyle w:val="ListParagraph"/>
              <w:numPr>
                <w:ilvl w:val="0"/>
                <w:numId w:val="1"/>
              </w:numPr>
              <w:rPr>
                <w:rFonts w:cs="Times New Roman"/>
                <w:sz w:val="24"/>
                <w:lang w:val="en-GB"/>
              </w:rPr>
            </w:pPr>
            <w:r w:rsidRPr="00522B53">
              <w:rPr>
                <w:rFonts w:cs="Times New Roman"/>
                <w:sz w:val="24"/>
                <w:lang w:val="en-GB"/>
              </w:rPr>
              <w:t xml:space="preserve">The company offers a full range of solutions and services </w:t>
            </w:r>
            <w:r w:rsidR="00DB26D4" w:rsidRPr="00522B53">
              <w:rPr>
                <w:rFonts w:cs="Times New Roman"/>
                <w:sz w:val="24"/>
                <w:lang w:val="en-GB"/>
              </w:rPr>
              <w:t>due</w:t>
            </w:r>
            <w:r w:rsidRPr="00522B53">
              <w:rPr>
                <w:rFonts w:cs="Times New Roman"/>
                <w:sz w:val="24"/>
                <w:lang w:val="en-GB"/>
              </w:rPr>
              <w:t xml:space="preserve"> to smart agreements with technology companies.</w:t>
            </w:r>
          </w:p>
        </w:tc>
        <w:tc>
          <w:tcPr>
            <w:tcW w:w="4788" w:type="dxa"/>
          </w:tcPr>
          <w:p w14:paraId="503AFF06" w14:textId="77777777" w:rsidR="009B36DE" w:rsidRPr="00522B53" w:rsidRDefault="009B36DE" w:rsidP="007872A6">
            <w:pPr>
              <w:jc w:val="center"/>
              <w:rPr>
                <w:rFonts w:cs="Times New Roman"/>
                <w:b/>
                <w:sz w:val="24"/>
                <w:lang w:val="en-GB"/>
              </w:rPr>
            </w:pPr>
            <w:r w:rsidRPr="00522B53">
              <w:rPr>
                <w:rFonts w:cs="Times New Roman"/>
                <w:b/>
                <w:sz w:val="24"/>
                <w:lang w:val="en-GB"/>
              </w:rPr>
              <w:t>Weakness</w:t>
            </w:r>
          </w:p>
          <w:p w14:paraId="025675D4" w14:textId="77777777" w:rsidR="009B36DE" w:rsidRPr="00522B53" w:rsidRDefault="00756EDF" w:rsidP="007872A6">
            <w:pPr>
              <w:pStyle w:val="ListParagraph"/>
              <w:numPr>
                <w:ilvl w:val="0"/>
                <w:numId w:val="2"/>
              </w:numPr>
              <w:rPr>
                <w:rFonts w:cs="Times New Roman"/>
                <w:sz w:val="24"/>
                <w:lang w:val="en-GB"/>
              </w:rPr>
            </w:pPr>
            <w:r w:rsidRPr="00522B53">
              <w:rPr>
                <w:rFonts w:cs="Times New Roman"/>
                <w:sz w:val="24"/>
                <w:lang w:val="en-GB"/>
              </w:rPr>
              <w:t xml:space="preserve">As a virtual organisation, Virtual1 may suffer </w:t>
            </w:r>
            <w:proofErr w:type="spellStart"/>
            <w:r w:rsidR="00782429" w:rsidRPr="00522B53">
              <w:rPr>
                <w:rFonts w:cs="Times New Roman"/>
                <w:sz w:val="24"/>
                <w:lang w:val="en-GB"/>
              </w:rPr>
              <w:t>cyber</w:t>
            </w:r>
            <w:r w:rsidRPr="00522B53">
              <w:rPr>
                <w:rFonts w:cs="Times New Roman"/>
                <w:sz w:val="24"/>
                <w:lang w:val="en-GB"/>
              </w:rPr>
              <w:t xml:space="preserve"> attacks</w:t>
            </w:r>
            <w:proofErr w:type="spellEnd"/>
            <w:r w:rsidRPr="00522B53">
              <w:rPr>
                <w:rFonts w:cs="Times New Roman"/>
                <w:sz w:val="24"/>
                <w:lang w:val="en-GB"/>
              </w:rPr>
              <w:t xml:space="preserve"> and network incursions that destroy consumer confidence and reputation</w:t>
            </w:r>
            <w:r w:rsidR="00E76C1B" w:rsidRPr="00522B53">
              <w:rPr>
                <w:rFonts w:cs="Times New Roman"/>
                <w:sz w:val="24"/>
                <w:lang w:val="en-GB"/>
              </w:rPr>
              <w:t xml:space="preserve"> (Virtual 1, 2024)</w:t>
            </w:r>
            <w:r w:rsidRPr="00522B53">
              <w:rPr>
                <w:rFonts w:cs="Times New Roman"/>
                <w:sz w:val="24"/>
                <w:lang w:val="en-GB"/>
              </w:rPr>
              <w:t>.</w:t>
            </w:r>
          </w:p>
          <w:p w14:paraId="49F30807" w14:textId="77777777" w:rsidR="00756EDF" w:rsidRPr="00522B53" w:rsidRDefault="00756EDF" w:rsidP="007872A6">
            <w:pPr>
              <w:pStyle w:val="ListParagraph"/>
              <w:numPr>
                <w:ilvl w:val="0"/>
                <w:numId w:val="2"/>
              </w:numPr>
              <w:rPr>
                <w:rFonts w:cs="Times New Roman"/>
                <w:sz w:val="24"/>
                <w:lang w:val="en-GB"/>
              </w:rPr>
            </w:pPr>
            <w:r w:rsidRPr="00522B53">
              <w:rPr>
                <w:rFonts w:cs="Times New Roman"/>
                <w:sz w:val="24"/>
                <w:lang w:val="en-GB"/>
              </w:rPr>
              <w:t>The company’s virtual character may hinder its capacity to create physical outlets in particular markets or offer on-site service to clients, affecting its ability to compete</w:t>
            </w:r>
            <w:r w:rsidR="00E76C1B" w:rsidRPr="00522B53">
              <w:rPr>
                <w:rFonts w:cs="Times New Roman"/>
                <w:sz w:val="24"/>
                <w:lang w:val="en-GB"/>
              </w:rPr>
              <w:t xml:space="preserve"> (Virtual 1, 2024)</w:t>
            </w:r>
            <w:r w:rsidRPr="00522B53">
              <w:rPr>
                <w:rFonts w:cs="Times New Roman"/>
                <w:sz w:val="24"/>
                <w:lang w:val="en-GB"/>
              </w:rPr>
              <w:t>.</w:t>
            </w:r>
          </w:p>
          <w:p w14:paraId="0B87CF5D" w14:textId="77777777" w:rsidR="00756EDF" w:rsidRPr="00522B53" w:rsidRDefault="00756EDF" w:rsidP="007872A6">
            <w:pPr>
              <w:pStyle w:val="ListParagraph"/>
              <w:numPr>
                <w:ilvl w:val="0"/>
                <w:numId w:val="2"/>
              </w:numPr>
              <w:rPr>
                <w:rFonts w:cs="Times New Roman"/>
                <w:sz w:val="24"/>
                <w:lang w:val="en-GB"/>
              </w:rPr>
            </w:pPr>
            <w:r w:rsidRPr="00522B53">
              <w:rPr>
                <w:rFonts w:cs="Times New Roman"/>
                <w:sz w:val="24"/>
                <w:lang w:val="en-GB"/>
              </w:rPr>
              <w:t>As it grows its user base and international market, Virtual1 may face scaling concerns that impair operations and efficiency.</w:t>
            </w:r>
          </w:p>
        </w:tc>
      </w:tr>
      <w:tr w:rsidR="009B36DE" w:rsidRPr="00522B53" w14:paraId="6B984D78" w14:textId="77777777" w:rsidTr="009B36DE">
        <w:tc>
          <w:tcPr>
            <w:tcW w:w="4788" w:type="dxa"/>
          </w:tcPr>
          <w:p w14:paraId="28F7CAB2" w14:textId="77777777" w:rsidR="009B36DE" w:rsidRPr="00522B53" w:rsidRDefault="009B36DE" w:rsidP="007872A6">
            <w:pPr>
              <w:jc w:val="center"/>
              <w:rPr>
                <w:rFonts w:cs="Times New Roman"/>
                <w:b/>
                <w:sz w:val="24"/>
                <w:lang w:val="en-GB"/>
              </w:rPr>
            </w:pPr>
            <w:r w:rsidRPr="00522B53">
              <w:rPr>
                <w:rFonts w:cs="Times New Roman"/>
                <w:b/>
                <w:sz w:val="24"/>
                <w:lang w:val="en-GB"/>
              </w:rPr>
              <w:t>Opportunity</w:t>
            </w:r>
          </w:p>
          <w:p w14:paraId="4527E2A9" w14:textId="77777777" w:rsidR="009B36DE" w:rsidRPr="00522B53" w:rsidRDefault="00756EDF" w:rsidP="007872A6">
            <w:pPr>
              <w:pStyle w:val="ListParagraph"/>
              <w:numPr>
                <w:ilvl w:val="0"/>
                <w:numId w:val="3"/>
              </w:numPr>
              <w:rPr>
                <w:rFonts w:cs="Times New Roman"/>
                <w:sz w:val="24"/>
                <w:lang w:val="en-GB"/>
              </w:rPr>
            </w:pPr>
            <w:r w:rsidRPr="00522B53">
              <w:rPr>
                <w:rFonts w:cs="Times New Roman"/>
                <w:sz w:val="24"/>
                <w:lang w:val="en-GB"/>
              </w:rPr>
              <w:t>Virtual1 can increase its market share by addressing new geographic areas, sectors of industry, and client groups using virtual networking systems</w:t>
            </w:r>
            <w:r w:rsidR="00E76C1B" w:rsidRPr="00522B53">
              <w:rPr>
                <w:rFonts w:cs="Times New Roman"/>
                <w:sz w:val="24"/>
                <w:lang w:val="en-GB"/>
              </w:rPr>
              <w:t xml:space="preserve"> (Virtual 1, 2024)</w:t>
            </w:r>
            <w:r w:rsidRPr="00522B53">
              <w:rPr>
                <w:rFonts w:cs="Times New Roman"/>
                <w:sz w:val="24"/>
                <w:lang w:val="en-GB"/>
              </w:rPr>
              <w:t>.</w:t>
            </w:r>
          </w:p>
          <w:p w14:paraId="262F38A0" w14:textId="77777777" w:rsidR="00756EDF" w:rsidRPr="00522B53" w:rsidRDefault="00756EDF" w:rsidP="007872A6">
            <w:pPr>
              <w:pStyle w:val="ListParagraph"/>
              <w:numPr>
                <w:ilvl w:val="0"/>
                <w:numId w:val="3"/>
              </w:numPr>
              <w:rPr>
                <w:rFonts w:cs="Times New Roman"/>
                <w:sz w:val="24"/>
                <w:lang w:val="en-GB"/>
              </w:rPr>
            </w:pPr>
            <w:r w:rsidRPr="00522B53">
              <w:rPr>
                <w:rFonts w:cs="Times New Roman"/>
                <w:sz w:val="24"/>
                <w:lang w:val="en-GB"/>
              </w:rPr>
              <w:t xml:space="preserve">Strategic collaborations with material, technology, and other companies can help Virtual1 expand its product line, </w:t>
            </w:r>
            <w:r w:rsidRPr="00522B53">
              <w:rPr>
                <w:rFonts w:cs="Times New Roman"/>
                <w:sz w:val="24"/>
                <w:lang w:val="en-GB"/>
              </w:rPr>
              <w:lastRenderedPageBreak/>
              <w:t>enter emerging markets, and increase income.</w:t>
            </w:r>
          </w:p>
        </w:tc>
        <w:tc>
          <w:tcPr>
            <w:tcW w:w="4788" w:type="dxa"/>
          </w:tcPr>
          <w:p w14:paraId="7C9C13AF" w14:textId="77777777" w:rsidR="009B36DE" w:rsidRPr="00522B53" w:rsidRDefault="009B36DE" w:rsidP="007872A6">
            <w:pPr>
              <w:jc w:val="center"/>
              <w:rPr>
                <w:rFonts w:cs="Times New Roman"/>
                <w:b/>
                <w:sz w:val="24"/>
                <w:lang w:val="en-GB"/>
              </w:rPr>
            </w:pPr>
            <w:r w:rsidRPr="00522B53">
              <w:rPr>
                <w:rFonts w:cs="Times New Roman"/>
                <w:b/>
                <w:sz w:val="24"/>
                <w:lang w:val="en-GB"/>
              </w:rPr>
              <w:lastRenderedPageBreak/>
              <w:t>Threat</w:t>
            </w:r>
          </w:p>
          <w:p w14:paraId="0AAC1E4F" w14:textId="77777777" w:rsidR="009B36DE" w:rsidRPr="00522B53" w:rsidRDefault="002650B5" w:rsidP="007872A6">
            <w:pPr>
              <w:pStyle w:val="ListParagraph"/>
              <w:numPr>
                <w:ilvl w:val="0"/>
                <w:numId w:val="4"/>
              </w:numPr>
              <w:rPr>
                <w:rFonts w:cs="Times New Roman"/>
                <w:sz w:val="24"/>
                <w:lang w:val="en-GB"/>
              </w:rPr>
            </w:pPr>
            <w:r w:rsidRPr="00522B53">
              <w:rPr>
                <w:rFonts w:cs="Times New Roman"/>
                <w:sz w:val="24"/>
                <w:lang w:val="en-GB"/>
              </w:rPr>
              <w:t>Virtual1 faces strong competition from incumbent telecommunications operators and fresh entrants and competitors, which might damage its share of the market and profits</w:t>
            </w:r>
            <w:r w:rsidR="00E76C1B" w:rsidRPr="00522B53">
              <w:rPr>
                <w:rFonts w:cs="Times New Roman"/>
                <w:sz w:val="24"/>
                <w:lang w:val="en-GB"/>
              </w:rPr>
              <w:t xml:space="preserve"> (Virtual 1, 2024)</w:t>
            </w:r>
            <w:r w:rsidRPr="00522B53">
              <w:rPr>
                <w:rFonts w:cs="Times New Roman"/>
                <w:sz w:val="24"/>
                <w:lang w:val="en-GB"/>
              </w:rPr>
              <w:t>.</w:t>
            </w:r>
          </w:p>
          <w:p w14:paraId="08136863" w14:textId="77777777" w:rsidR="002650B5" w:rsidRPr="00522B53" w:rsidRDefault="002650B5" w:rsidP="007872A6">
            <w:pPr>
              <w:pStyle w:val="ListParagraph"/>
              <w:numPr>
                <w:ilvl w:val="0"/>
                <w:numId w:val="4"/>
              </w:numPr>
              <w:rPr>
                <w:rFonts w:cs="Times New Roman"/>
                <w:sz w:val="24"/>
                <w:lang w:val="en-GB"/>
              </w:rPr>
            </w:pPr>
            <w:r w:rsidRPr="00522B53">
              <w:rPr>
                <w:rFonts w:cs="Times New Roman"/>
                <w:sz w:val="24"/>
                <w:lang w:val="en-GB"/>
              </w:rPr>
              <w:t xml:space="preserve">Developments in telecommunications rules, privacy legislation, and </w:t>
            </w:r>
            <w:r w:rsidRPr="00522B53">
              <w:rPr>
                <w:rFonts w:cs="Times New Roman"/>
                <w:sz w:val="24"/>
                <w:lang w:val="en-GB"/>
              </w:rPr>
              <w:lastRenderedPageBreak/>
              <w:t>compliance demands might raise operational expenses and impede innovation for the organisation.</w:t>
            </w:r>
          </w:p>
        </w:tc>
      </w:tr>
    </w:tbl>
    <w:p w14:paraId="4CE0D494" w14:textId="77777777" w:rsidR="005132F0" w:rsidRPr="00522B53" w:rsidRDefault="009B36DE" w:rsidP="007872A6">
      <w:pPr>
        <w:spacing w:after="0"/>
        <w:jc w:val="center"/>
        <w:rPr>
          <w:rFonts w:cs="Times New Roman"/>
          <w:b/>
          <w:lang w:val="en-GB"/>
        </w:rPr>
      </w:pPr>
      <w:r w:rsidRPr="00522B53">
        <w:rPr>
          <w:rFonts w:cs="Times New Roman"/>
          <w:b/>
          <w:lang w:val="en-GB"/>
        </w:rPr>
        <w:lastRenderedPageBreak/>
        <w:t>Table 1: SWOT Analysis of Virtual 1</w:t>
      </w:r>
    </w:p>
    <w:p w14:paraId="6847FF77" w14:textId="77777777" w:rsidR="009B36DE" w:rsidRPr="00522B53" w:rsidRDefault="009B36DE" w:rsidP="007872A6">
      <w:pPr>
        <w:spacing w:after="0"/>
        <w:jc w:val="center"/>
        <w:rPr>
          <w:rFonts w:cs="Times New Roman"/>
          <w:lang w:val="en-GB"/>
        </w:rPr>
      </w:pPr>
      <w:r w:rsidRPr="00522B53">
        <w:rPr>
          <w:rFonts w:cs="Times New Roman"/>
          <w:lang w:val="en-GB"/>
        </w:rPr>
        <w:t>(Source: Virtual 1, 2024)</w:t>
      </w:r>
    </w:p>
    <w:p w14:paraId="2D205FEF" w14:textId="77777777" w:rsidR="00E72F5B" w:rsidRPr="00522B53" w:rsidRDefault="00E72F5B" w:rsidP="007872A6">
      <w:pPr>
        <w:spacing w:after="0"/>
        <w:rPr>
          <w:rFonts w:cs="Times New Roman"/>
          <w:b/>
          <w:lang w:val="en-GB"/>
        </w:rPr>
      </w:pPr>
      <w:r w:rsidRPr="00522B53">
        <w:rPr>
          <w:rFonts w:cs="Times New Roman"/>
          <w:b/>
          <w:lang w:val="en-GB"/>
        </w:rPr>
        <w:t>Strategic Objectives</w:t>
      </w:r>
    </w:p>
    <w:p w14:paraId="4E0D1649" w14:textId="77777777" w:rsidR="006734F2" w:rsidRPr="00522B53" w:rsidRDefault="006734F2" w:rsidP="007872A6">
      <w:pPr>
        <w:spacing w:after="0"/>
        <w:rPr>
          <w:rFonts w:cs="Times New Roman"/>
          <w:lang w:val="en-GB"/>
        </w:rPr>
      </w:pPr>
      <w:r w:rsidRPr="00522B53">
        <w:rPr>
          <w:rFonts w:cs="Times New Roman"/>
          <w:lang w:val="en-GB"/>
        </w:rPr>
        <w:t>Beyond only effectiveness, Virtual1 is additionally attempting to get an operational leg up on the competition by coming up with new ways to cut expenses, which they can then transfer on to their consumers</w:t>
      </w:r>
      <w:r w:rsidR="00330A0F" w:rsidRPr="00522B53">
        <w:rPr>
          <w:rFonts w:cs="Times New Roman"/>
          <w:lang w:val="en-GB"/>
        </w:rPr>
        <w:t xml:space="preserve"> (Juniper, 2023)</w:t>
      </w:r>
      <w:r w:rsidRPr="00522B53">
        <w:rPr>
          <w:rFonts w:cs="Times New Roman"/>
          <w:lang w:val="en-GB"/>
        </w:rPr>
        <w:t>. Services can scale up or down depending on their needs, as there is no strict restriction on the total amount of connections in a single exchange when using an array of switches as a self-contained system with heterogeneous devices and ports, all controlled as one entity</w:t>
      </w:r>
      <w:r w:rsidR="00330A0F" w:rsidRPr="00522B53">
        <w:rPr>
          <w:rFonts w:cs="Times New Roman"/>
          <w:lang w:val="en-GB"/>
        </w:rPr>
        <w:t xml:space="preserve"> (Juniper, 2023)</w:t>
      </w:r>
      <w:r w:rsidRPr="00522B53">
        <w:rPr>
          <w:rFonts w:cs="Times New Roman"/>
          <w:lang w:val="en-GB"/>
        </w:rPr>
        <w:t>.</w:t>
      </w:r>
    </w:p>
    <w:p w14:paraId="671CCCC7" w14:textId="77777777" w:rsidR="00E72F5B" w:rsidRPr="00522B53" w:rsidRDefault="00E72F5B" w:rsidP="007872A6">
      <w:pPr>
        <w:spacing w:after="0"/>
        <w:rPr>
          <w:rFonts w:cs="Times New Roman"/>
          <w:b/>
          <w:lang w:val="en-GB"/>
        </w:rPr>
      </w:pPr>
      <w:r w:rsidRPr="00522B53">
        <w:rPr>
          <w:rFonts w:cs="Times New Roman"/>
          <w:b/>
          <w:lang w:val="en-GB"/>
        </w:rPr>
        <w:t>Product and Service innovation</w:t>
      </w:r>
    </w:p>
    <w:p w14:paraId="56E8DB76" w14:textId="77777777" w:rsidR="005132F0" w:rsidRPr="00522B53" w:rsidRDefault="006734F2" w:rsidP="007872A6">
      <w:pPr>
        <w:spacing w:after="0"/>
        <w:rPr>
          <w:rFonts w:cs="Times New Roman"/>
          <w:lang w:val="en-GB"/>
        </w:rPr>
      </w:pPr>
      <w:r w:rsidRPr="00522B53">
        <w:rPr>
          <w:rFonts w:cs="Times New Roman"/>
          <w:lang w:val="en-GB"/>
        </w:rPr>
        <w:t xml:space="preserve">The growth and the customer adoption of Virtual1 have been consistent. They began by laying their own black optic network around UK, which connected 55 nodes and might eventually reach more than 500,000 on-net locations. In response to consumer requests for more consistent Ethernet connectivity, the company decided to install an additional network </w:t>
      </w:r>
      <w:proofErr w:type="gramStart"/>
      <w:r w:rsidRPr="00522B53">
        <w:rPr>
          <w:rFonts w:cs="Times New Roman"/>
          <w:lang w:val="en-GB"/>
        </w:rPr>
        <w:t>in close proximity to</w:t>
      </w:r>
      <w:proofErr w:type="gramEnd"/>
      <w:r w:rsidRPr="00522B53">
        <w:rPr>
          <w:rFonts w:cs="Times New Roman"/>
          <w:lang w:val="en-GB"/>
        </w:rPr>
        <w:t xml:space="preserve"> their customers (Juniper, 2023). Prior to this, Virtual1 has established a high-capacity core network using Juniper Networks’ “MX240 and MX480 5G” Universal Routing Platforms, and it had equipped each of its “Points of Presence (</w:t>
      </w:r>
      <w:proofErr w:type="spellStart"/>
      <w:r w:rsidRPr="00522B53">
        <w:rPr>
          <w:rFonts w:cs="Times New Roman"/>
          <w:lang w:val="en-GB"/>
        </w:rPr>
        <w:t>PoPs</w:t>
      </w:r>
      <w:proofErr w:type="spellEnd"/>
      <w:r w:rsidRPr="00522B53">
        <w:rPr>
          <w:rFonts w:cs="Times New Roman"/>
          <w:lang w:val="en-GB"/>
        </w:rPr>
        <w:t>)” with an “EX Series Ethernet Switch” (Juniper, 2023). A combination of “100 Mbps and Gigabit Ethernet” services are provided by these when they were placed in Virtual Chassis configurations (Juniper, 2023).</w:t>
      </w:r>
    </w:p>
    <w:p w14:paraId="3E3830A8" w14:textId="77777777" w:rsidR="00E72F5B" w:rsidRPr="00522B53" w:rsidRDefault="00E72F5B" w:rsidP="007872A6">
      <w:pPr>
        <w:pStyle w:val="Heading2"/>
        <w:spacing w:before="0"/>
        <w:rPr>
          <w:lang w:val="en-GB"/>
        </w:rPr>
      </w:pPr>
      <w:bookmarkStart w:id="4" w:name="_Toc165589592"/>
      <w:r w:rsidRPr="00522B53">
        <w:rPr>
          <w:lang w:val="en-GB"/>
        </w:rPr>
        <w:t>Designing Virtual 1</w:t>
      </w:r>
      <w:bookmarkEnd w:id="4"/>
    </w:p>
    <w:tbl>
      <w:tblPr>
        <w:tblStyle w:val="TableGrid"/>
        <w:tblW w:w="0" w:type="auto"/>
        <w:tblLook w:val="04A0" w:firstRow="1" w:lastRow="0" w:firstColumn="1" w:lastColumn="0" w:noHBand="0" w:noVBand="1"/>
      </w:tblPr>
      <w:tblGrid>
        <w:gridCol w:w="4788"/>
        <w:gridCol w:w="4788"/>
      </w:tblGrid>
      <w:tr w:rsidR="00E76C1B" w:rsidRPr="00522B53" w14:paraId="303E6DA8" w14:textId="77777777" w:rsidTr="00E76C1B">
        <w:tc>
          <w:tcPr>
            <w:tcW w:w="4788" w:type="dxa"/>
          </w:tcPr>
          <w:p w14:paraId="0CAF815D" w14:textId="77777777" w:rsidR="00E76C1B" w:rsidRPr="00522B53" w:rsidRDefault="00E76C1B" w:rsidP="007872A6">
            <w:pPr>
              <w:jc w:val="center"/>
              <w:rPr>
                <w:rFonts w:cs="Times New Roman"/>
                <w:b/>
                <w:sz w:val="24"/>
                <w:lang w:val="en-GB"/>
              </w:rPr>
            </w:pPr>
            <w:r w:rsidRPr="00522B53">
              <w:rPr>
                <w:rFonts w:cs="Times New Roman"/>
                <w:b/>
                <w:sz w:val="24"/>
                <w:lang w:val="en-GB"/>
              </w:rPr>
              <w:t>Framework for Designing</w:t>
            </w:r>
          </w:p>
        </w:tc>
        <w:tc>
          <w:tcPr>
            <w:tcW w:w="4788" w:type="dxa"/>
          </w:tcPr>
          <w:p w14:paraId="44028894" w14:textId="77777777" w:rsidR="00E76C1B" w:rsidRPr="00522B53" w:rsidRDefault="00E76C1B" w:rsidP="007872A6">
            <w:pPr>
              <w:jc w:val="center"/>
              <w:rPr>
                <w:rFonts w:cs="Times New Roman"/>
                <w:b/>
                <w:sz w:val="24"/>
                <w:lang w:val="en-GB"/>
              </w:rPr>
            </w:pPr>
            <w:r w:rsidRPr="00522B53">
              <w:rPr>
                <w:rFonts w:cs="Times New Roman"/>
                <w:b/>
                <w:sz w:val="24"/>
                <w:lang w:val="en-GB"/>
              </w:rPr>
              <w:t>Explanation</w:t>
            </w:r>
          </w:p>
        </w:tc>
      </w:tr>
      <w:tr w:rsidR="00E76C1B" w:rsidRPr="00522B53" w14:paraId="3EBEE9A6" w14:textId="77777777" w:rsidTr="00E76C1B">
        <w:tc>
          <w:tcPr>
            <w:tcW w:w="4788" w:type="dxa"/>
          </w:tcPr>
          <w:p w14:paraId="6601A257" w14:textId="77777777" w:rsidR="00E76C1B" w:rsidRPr="00522B53" w:rsidRDefault="00E76C1B" w:rsidP="007872A6">
            <w:pPr>
              <w:rPr>
                <w:rFonts w:cs="Times New Roman"/>
                <w:b/>
                <w:sz w:val="24"/>
                <w:lang w:val="en-GB"/>
              </w:rPr>
            </w:pPr>
            <w:r w:rsidRPr="00522B53">
              <w:rPr>
                <w:rFonts w:cs="Times New Roman"/>
                <w:b/>
                <w:sz w:val="24"/>
                <w:lang w:val="en-GB"/>
              </w:rPr>
              <w:t>Network Architecture</w:t>
            </w:r>
          </w:p>
        </w:tc>
        <w:tc>
          <w:tcPr>
            <w:tcW w:w="4788" w:type="dxa"/>
          </w:tcPr>
          <w:p w14:paraId="67BDDB6A" w14:textId="77777777" w:rsidR="00E76C1B" w:rsidRPr="00522B53" w:rsidRDefault="00E76C1B" w:rsidP="007872A6">
            <w:pPr>
              <w:pStyle w:val="ListParagraph"/>
              <w:numPr>
                <w:ilvl w:val="0"/>
                <w:numId w:val="5"/>
              </w:numPr>
              <w:rPr>
                <w:rFonts w:cs="Times New Roman"/>
                <w:sz w:val="24"/>
                <w:lang w:val="en-GB"/>
              </w:rPr>
            </w:pPr>
            <w:r w:rsidRPr="00522B53">
              <w:rPr>
                <w:rFonts w:cs="Times New Roman"/>
                <w:sz w:val="24"/>
                <w:lang w:val="en-GB"/>
              </w:rPr>
              <w:t>Virtual1 should create a flexible, adaptable network structure to meet bandwidth needs and enable expansion.</w:t>
            </w:r>
          </w:p>
          <w:p w14:paraId="79975C5A" w14:textId="77777777" w:rsidR="00E76C1B" w:rsidRPr="00522B53" w:rsidRDefault="00E76C1B" w:rsidP="007872A6">
            <w:pPr>
              <w:pStyle w:val="ListParagraph"/>
              <w:numPr>
                <w:ilvl w:val="0"/>
                <w:numId w:val="5"/>
              </w:numPr>
              <w:rPr>
                <w:rFonts w:cs="Times New Roman"/>
                <w:sz w:val="24"/>
                <w:lang w:val="en-GB"/>
              </w:rPr>
            </w:pPr>
            <w:r w:rsidRPr="00522B53">
              <w:rPr>
                <w:rFonts w:cs="Times New Roman"/>
                <w:sz w:val="24"/>
                <w:lang w:val="en-GB"/>
              </w:rPr>
              <w:t>Virtualization improves resource utilisation and network administration</w:t>
            </w:r>
            <w:r w:rsidR="00444260" w:rsidRPr="00522B53">
              <w:rPr>
                <w:rFonts w:cs="Times New Roman"/>
                <w:sz w:val="24"/>
                <w:lang w:val="en-GB"/>
              </w:rPr>
              <w:t xml:space="preserve"> (Mansouri and Babar, 2021)</w:t>
            </w:r>
            <w:r w:rsidRPr="00522B53">
              <w:rPr>
                <w:rFonts w:cs="Times New Roman"/>
                <w:sz w:val="24"/>
                <w:lang w:val="en-GB"/>
              </w:rPr>
              <w:t>.</w:t>
            </w:r>
          </w:p>
        </w:tc>
      </w:tr>
      <w:tr w:rsidR="00E76C1B" w:rsidRPr="00522B53" w14:paraId="3415EE5F" w14:textId="77777777" w:rsidTr="00E76C1B">
        <w:tc>
          <w:tcPr>
            <w:tcW w:w="4788" w:type="dxa"/>
          </w:tcPr>
          <w:p w14:paraId="3D165002" w14:textId="77777777" w:rsidR="00E76C1B" w:rsidRPr="00522B53" w:rsidRDefault="00E76C1B" w:rsidP="007872A6">
            <w:pPr>
              <w:rPr>
                <w:rFonts w:cs="Times New Roman"/>
                <w:b/>
                <w:sz w:val="24"/>
                <w:lang w:val="en-GB"/>
              </w:rPr>
            </w:pPr>
            <w:r w:rsidRPr="00522B53">
              <w:rPr>
                <w:rFonts w:cs="Times New Roman"/>
                <w:b/>
                <w:sz w:val="24"/>
                <w:lang w:val="en-GB"/>
              </w:rPr>
              <w:t>Organizational Structure</w:t>
            </w:r>
          </w:p>
        </w:tc>
        <w:tc>
          <w:tcPr>
            <w:tcW w:w="4788" w:type="dxa"/>
          </w:tcPr>
          <w:p w14:paraId="1C083A3D" w14:textId="77777777" w:rsidR="00E76C1B" w:rsidRPr="00522B53" w:rsidRDefault="00E76C1B" w:rsidP="007872A6">
            <w:pPr>
              <w:pStyle w:val="ListParagraph"/>
              <w:numPr>
                <w:ilvl w:val="0"/>
                <w:numId w:val="6"/>
              </w:numPr>
              <w:rPr>
                <w:rFonts w:cs="Times New Roman"/>
                <w:sz w:val="24"/>
                <w:lang w:val="en-GB"/>
              </w:rPr>
            </w:pPr>
            <w:r w:rsidRPr="00522B53">
              <w:rPr>
                <w:rFonts w:cs="Times New Roman"/>
                <w:sz w:val="24"/>
                <w:lang w:val="en-GB"/>
              </w:rPr>
              <w:t xml:space="preserve">Maintain a positive, inclusive </w:t>
            </w:r>
            <w:r w:rsidRPr="00522B53">
              <w:rPr>
                <w:rFonts w:cs="Times New Roman"/>
                <w:sz w:val="24"/>
                <w:lang w:val="en-GB"/>
              </w:rPr>
              <w:lastRenderedPageBreak/>
              <w:t>workplace culture that celebrates diversity, cooperation, and creativity regardless of the time or place area.</w:t>
            </w:r>
          </w:p>
          <w:p w14:paraId="02AF0404" w14:textId="77777777" w:rsidR="00913AF5" w:rsidRPr="00522B53" w:rsidRDefault="00913AF5" w:rsidP="007872A6">
            <w:pPr>
              <w:pStyle w:val="ListParagraph"/>
              <w:numPr>
                <w:ilvl w:val="0"/>
                <w:numId w:val="6"/>
              </w:numPr>
              <w:rPr>
                <w:rFonts w:cs="Times New Roman"/>
                <w:sz w:val="24"/>
                <w:lang w:val="en-GB"/>
              </w:rPr>
            </w:pPr>
            <w:r w:rsidRPr="00522B53">
              <w:rPr>
                <w:rFonts w:cs="Times New Roman"/>
                <w:sz w:val="24"/>
                <w:lang w:val="en-GB"/>
              </w:rPr>
              <w:t xml:space="preserve">The vision of the company is </w:t>
            </w:r>
            <w:proofErr w:type="gramStart"/>
            <w:r w:rsidRPr="00522B53">
              <w:rPr>
                <w:rFonts w:cs="Times New Roman"/>
                <w:sz w:val="24"/>
                <w:lang w:val="en-GB"/>
              </w:rPr>
              <w:t>use</w:t>
            </w:r>
            <w:proofErr w:type="gramEnd"/>
            <w:r w:rsidRPr="00522B53">
              <w:rPr>
                <w:rFonts w:cs="Times New Roman"/>
                <w:sz w:val="24"/>
                <w:lang w:val="en-GB"/>
              </w:rPr>
              <w:t xml:space="preserve"> the extensive product variety and network to develop the ideal offer for target clients</w:t>
            </w:r>
            <w:r w:rsidR="00444260" w:rsidRPr="00522B53">
              <w:rPr>
                <w:rFonts w:cs="Times New Roman"/>
                <w:sz w:val="24"/>
                <w:lang w:val="en-GB"/>
              </w:rPr>
              <w:t xml:space="preserve"> (Aaker and Moorman, 2023)</w:t>
            </w:r>
            <w:r w:rsidRPr="00522B53">
              <w:rPr>
                <w:rFonts w:cs="Times New Roman"/>
                <w:sz w:val="24"/>
                <w:lang w:val="en-GB"/>
              </w:rPr>
              <w:t xml:space="preserve">. </w:t>
            </w:r>
          </w:p>
          <w:p w14:paraId="0F39B65E" w14:textId="77777777" w:rsidR="00E76C1B" w:rsidRPr="00522B53" w:rsidRDefault="00913AF5" w:rsidP="007872A6">
            <w:pPr>
              <w:pStyle w:val="ListParagraph"/>
              <w:numPr>
                <w:ilvl w:val="0"/>
                <w:numId w:val="6"/>
              </w:numPr>
              <w:rPr>
                <w:rFonts w:cs="Times New Roman"/>
                <w:sz w:val="24"/>
                <w:lang w:val="en-GB"/>
              </w:rPr>
            </w:pPr>
            <w:r w:rsidRPr="00522B53">
              <w:rPr>
                <w:rFonts w:cs="Times New Roman"/>
                <w:sz w:val="24"/>
                <w:lang w:val="en-GB"/>
              </w:rPr>
              <w:t>Virtual 1 provides networks and the support and assistance to their users to fulfil their needs to stay in front of their peers.</w:t>
            </w:r>
          </w:p>
        </w:tc>
      </w:tr>
      <w:tr w:rsidR="00E76C1B" w:rsidRPr="00522B53" w14:paraId="0377ADC9" w14:textId="77777777" w:rsidTr="00E76C1B">
        <w:tc>
          <w:tcPr>
            <w:tcW w:w="4788" w:type="dxa"/>
          </w:tcPr>
          <w:p w14:paraId="48668229" w14:textId="77777777" w:rsidR="00E76C1B" w:rsidRPr="00522B53" w:rsidRDefault="00E76C1B" w:rsidP="007872A6">
            <w:pPr>
              <w:rPr>
                <w:rFonts w:cs="Times New Roman"/>
                <w:b/>
                <w:sz w:val="24"/>
                <w:lang w:val="en-GB"/>
              </w:rPr>
            </w:pPr>
            <w:r w:rsidRPr="00522B53">
              <w:rPr>
                <w:rFonts w:cs="Times New Roman"/>
                <w:b/>
                <w:sz w:val="24"/>
                <w:lang w:val="en-GB"/>
              </w:rPr>
              <w:lastRenderedPageBreak/>
              <w:t>Communication Channels</w:t>
            </w:r>
          </w:p>
        </w:tc>
        <w:tc>
          <w:tcPr>
            <w:tcW w:w="4788" w:type="dxa"/>
          </w:tcPr>
          <w:p w14:paraId="1F9C3BF5" w14:textId="77777777" w:rsidR="00E76C1B" w:rsidRPr="00522B53" w:rsidRDefault="00913AF5" w:rsidP="007872A6">
            <w:pPr>
              <w:pStyle w:val="ListParagraph"/>
              <w:numPr>
                <w:ilvl w:val="0"/>
                <w:numId w:val="7"/>
              </w:numPr>
              <w:rPr>
                <w:rFonts w:cs="Times New Roman"/>
                <w:sz w:val="24"/>
                <w:lang w:val="en-GB"/>
              </w:rPr>
            </w:pPr>
            <w:r w:rsidRPr="00522B53">
              <w:rPr>
                <w:rFonts w:cs="Times New Roman"/>
                <w:sz w:val="24"/>
                <w:lang w:val="en-GB"/>
              </w:rPr>
              <w:t>Video conferences, instantaneous messaging, and collaboration tools are all great ways to get members of a virtual team talking to each other and working together</w:t>
            </w:r>
            <w:r w:rsidR="00444260" w:rsidRPr="00522B53">
              <w:rPr>
                <w:rFonts w:cs="Times New Roman"/>
                <w:sz w:val="24"/>
                <w:lang w:val="en-GB"/>
              </w:rPr>
              <w:t xml:space="preserve"> (Lee, 2022)</w:t>
            </w:r>
            <w:r w:rsidRPr="00522B53">
              <w:rPr>
                <w:rFonts w:cs="Times New Roman"/>
                <w:sz w:val="24"/>
                <w:lang w:val="en-GB"/>
              </w:rPr>
              <w:t>.</w:t>
            </w:r>
          </w:p>
          <w:p w14:paraId="47B4F068" w14:textId="77777777" w:rsidR="00913AF5" w:rsidRPr="00522B53" w:rsidRDefault="00913AF5" w:rsidP="007872A6">
            <w:pPr>
              <w:pStyle w:val="ListParagraph"/>
              <w:numPr>
                <w:ilvl w:val="0"/>
                <w:numId w:val="7"/>
              </w:numPr>
              <w:rPr>
                <w:rFonts w:cs="Times New Roman"/>
                <w:sz w:val="24"/>
                <w:lang w:val="en-GB"/>
              </w:rPr>
            </w:pPr>
            <w:r w:rsidRPr="00522B53">
              <w:rPr>
                <w:rFonts w:cs="Times New Roman"/>
                <w:sz w:val="24"/>
                <w:lang w:val="en-GB"/>
              </w:rPr>
              <w:t>Enable virtual teams to make decisions and share knowledge by fostering an environment of open discourse and transparency.</w:t>
            </w:r>
          </w:p>
        </w:tc>
      </w:tr>
      <w:tr w:rsidR="00E76C1B" w:rsidRPr="00522B53" w14:paraId="3CE7C464" w14:textId="77777777" w:rsidTr="00E76C1B">
        <w:tc>
          <w:tcPr>
            <w:tcW w:w="4788" w:type="dxa"/>
          </w:tcPr>
          <w:p w14:paraId="2152AFFE" w14:textId="77777777" w:rsidR="00E76C1B" w:rsidRPr="00522B53" w:rsidRDefault="00E76C1B" w:rsidP="007872A6">
            <w:pPr>
              <w:rPr>
                <w:rFonts w:cs="Times New Roman"/>
                <w:b/>
                <w:sz w:val="24"/>
                <w:lang w:val="en-GB"/>
              </w:rPr>
            </w:pPr>
            <w:r w:rsidRPr="00522B53">
              <w:rPr>
                <w:rFonts w:cs="Times New Roman"/>
                <w:b/>
                <w:sz w:val="24"/>
                <w:lang w:val="en-GB"/>
              </w:rPr>
              <w:t>Virtual Team Management</w:t>
            </w:r>
          </w:p>
        </w:tc>
        <w:tc>
          <w:tcPr>
            <w:tcW w:w="4788" w:type="dxa"/>
          </w:tcPr>
          <w:p w14:paraId="7C36710C" w14:textId="77777777" w:rsidR="00E76C1B" w:rsidRPr="00522B53" w:rsidRDefault="00913AF5" w:rsidP="007872A6">
            <w:pPr>
              <w:pStyle w:val="ListParagraph"/>
              <w:numPr>
                <w:ilvl w:val="0"/>
                <w:numId w:val="8"/>
              </w:numPr>
              <w:rPr>
                <w:rFonts w:cs="Times New Roman"/>
                <w:sz w:val="24"/>
                <w:lang w:val="en-GB"/>
              </w:rPr>
            </w:pPr>
            <w:r w:rsidRPr="00522B53">
              <w:rPr>
                <w:rFonts w:cs="Times New Roman"/>
                <w:sz w:val="24"/>
                <w:lang w:val="en-GB"/>
              </w:rPr>
              <w:t>A virtual team is one that uses technology to do business or complete responsibilities virtually (</w:t>
            </w:r>
            <w:r w:rsidR="00444260" w:rsidRPr="00522B53">
              <w:rPr>
                <w:rFonts w:cs="Times New Roman"/>
                <w:sz w:val="24"/>
                <w:lang w:val="en-GB"/>
              </w:rPr>
              <w:t xml:space="preserve">Gamero </w:t>
            </w:r>
            <w:r w:rsidR="00444260" w:rsidRPr="00522B53">
              <w:rPr>
                <w:rFonts w:cs="Times New Roman"/>
                <w:i/>
                <w:sz w:val="24"/>
                <w:lang w:val="en-GB"/>
              </w:rPr>
              <w:t>et al</w:t>
            </w:r>
            <w:r w:rsidR="00444260" w:rsidRPr="00522B53">
              <w:rPr>
                <w:rFonts w:cs="Times New Roman"/>
                <w:sz w:val="24"/>
                <w:lang w:val="en-GB"/>
              </w:rPr>
              <w:t>. 2021</w:t>
            </w:r>
            <w:r w:rsidRPr="00522B53">
              <w:rPr>
                <w:rFonts w:cs="Times New Roman"/>
                <w:sz w:val="24"/>
                <w:lang w:val="en-GB"/>
              </w:rPr>
              <w:t>).</w:t>
            </w:r>
          </w:p>
          <w:p w14:paraId="4F9BC807" w14:textId="77777777" w:rsidR="00913AF5" w:rsidRPr="00522B53" w:rsidRDefault="00913AF5" w:rsidP="007872A6">
            <w:pPr>
              <w:pStyle w:val="ListParagraph"/>
              <w:numPr>
                <w:ilvl w:val="0"/>
                <w:numId w:val="8"/>
              </w:numPr>
              <w:rPr>
                <w:rFonts w:cs="Times New Roman"/>
                <w:sz w:val="24"/>
                <w:lang w:val="en-GB"/>
              </w:rPr>
            </w:pPr>
            <w:r w:rsidRPr="00522B53">
              <w:rPr>
                <w:rFonts w:cs="Times New Roman"/>
                <w:sz w:val="24"/>
                <w:lang w:val="en-GB"/>
              </w:rPr>
              <w:t xml:space="preserve">Leaders of virtual teams in Virtual 1 firm are well-versed in the abilities and limitations of every member of the team </w:t>
            </w:r>
            <w:proofErr w:type="gramStart"/>
            <w:r w:rsidRPr="00522B53">
              <w:rPr>
                <w:rFonts w:cs="Times New Roman"/>
                <w:sz w:val="24"/>
                <w:lang w:val="en-GB"/>
              </w:rPr>
              <w:t>in order to</w:t>
            </w:r>
            <w:proofErr w:type="gramEnd"/>
            <w:r w:rsidRPr="00522B53">
              <w:rPr>
                <w:rFonts w:cs="Times New Roman"/>
                <w:sz w:val="24"/>
                <w:lang w:val="en-GB"/>
              </w:rPr>
              <w:t xml:space="preserve"> properly manage the team. </w:t>
            </w:r>
          </w:p>
          <w:p w14:paraId="26559953" w14:textId="77777777" w:rsidR="00913AF5" w:rsidRPr="00522B53" w:rsidRDefault="00913AF5" w:rsidP="007872A6">
            <w:pPr>
              <w:pStyle w:val="ListParagraph"/>
              <w:numPr>
                <w:ilvl w:val="0"/>
                <w:numId w:val="8"/>
              </w:numPr>
              <w:rPr>
                <w:rFonts w:cs="Times New Roman"/>
                <w:sz w:val="24"/>
                <w:lang w:val="en-GB"/>
              </w:rPr>
            </w:pPr>
            <w:r w:rsidRPr="00522B53">
              <w:rPr>
                <w:rFonts w:cs="Times New Roman"/>
                <w:sz w:val="24"/>
                <w:lang w:val="en-GB"/>
              </w:rPr>
              <w:t xml:space="preserve">Particularly in the absence of regular in-person meetings to provide informal </w:t>
            </w:r>
            <w:r w:rsidRPr="00522B53">
              <w:rPr>
                <w:rFonts w:cs="Times New Roman"/>
                <w:sz w:val="24"/>
                <w:lang w:val="en-GB"/>
              </w:rPr>
              <w:lastRenderedPageBreak/>
              <w:t>feedback and guidance to each team member.</w:t>
            </w:r>
          </w:p>
        </w:tc>
      </w:tr>
      <w:tr w:rsidR="00E76C1B" w:rsidRPr="00522B53" w14:paraId="220EE613" w14:textId="77777777" w:rsidTr="00E76C1B">
        <w:tc>
          <w:tcPr>
            <w:tcW w:w="4788" w:type="dxa"/>
          </w:tcPr>
          <w:p w14:paraId="226615DC" w14:textId="77777777" w:rsidR="00E76C1B" w:rsidRPr="00522B53" w:rsidRDefault="00E76C1B" w:rsidP="007872A6">
            <w:pPr>
              <w:rPr>
                <w:rFonts w:cs="Times New Roman"/>
                <w:b/>
                <w:sz w:val="24"/>
                <w:lang w:val="en-GB"/>
              </w:rPr>
            </w:pPr>
            <w:r w:rsidRPr="00522B53">
              <w:rPr>
                <w:rFonts w:cs="Times New Roman"/>
                <w:b/>
                <w:sz w:val="24"/>
                <w:lang w:val="en-GB"/>
              </w:rPr>
              <w:lastRenderedPageBreak/>
              <w:t>Technology Infrastructure</w:t>
            </w:r>
          </w:p>
        </w:tc>
        <w:tc>
          <w:tcPr>
            <w:tcW w:w="4788" w:type="dxa"/>
          </w:tcPr>
          <w:p w14:paraId="4161511E" w14:textId="77777777" w:rsidR="00E76C1B" w:rsidRPr="00522B53" w:rsidRDefault="0019490D" w:rsidP="007872A6">
            <w:pPr>
              <w:pStyle w:val="ListParagraph"/>
              <w:numPr>
                <w:ilvl w:val="0"/>
                <w:numId w:val="9"/>
              </w:numPr>
              <w:rPr>
                <w:rFonts w:cs="Times New Roman"/>
                <w:sz w:val="24"/>
                <w:lang w:val="en-GB"/>
              </w:rPr>
            </w:pPr>
            <w:r w:rsidRPr="00522B53">
              <w:rPr>
                <w:rFonts w:cs="Times New Roman"/>
                <w:sz w:val="24"/>
                <w:lang w:val="en-GB"/>
              </w:rPr>
              <w:t>To back up Virtual1’s virtual organisation, put money into a solid technological foundation, such as virtualization, cloud computing, and cyber security solutions.</w:t>
            </w:r>
          </w:p>
          <w:p w14:paraId="4D71CE94" w14:textId="77777777" w:rsidR="0019490D" w:rsidRPr="00522B53" w:rsidRDefault="0019490D" w:rsidP="007872A6">
            <w:pPr>
              <w:pStyle w:val="ListParagraph"/>
              <w:numPr>
                <w:ilvl w:val="0"/>
                <w:numId w:val="9"/>
              </w:numPr>
              <w:rPr>
                <w:rFonts w:cs="Times New Roman"/>
                <w:sz w:val="24"/>
                <w:lang w:val="en-GB"/>
              </w:rPr>
            </w:pPr>
            <w:r w:rsidRPr="00522B53">
              <w:rPr>
                <w:rFonts w:cs="Times New Roman"/>
                <w:sz w:val="24"/>
                <w:lang w:val="en-GB"/>
              </w:rPr>
              <w:t>Keep up with the ever-changing demands of the organisation and the rapid improvements in technology by regularly reviewing and improving the technology network.</w:t>
            </w:r>
          </w:p>
        </w:tc>
      </w:tr>
      <w:tr w:rsidR="00E76C1B" w:rsidRPr="00522B53" w14:paraId="5F7FA7F0" w14:textId="77777777" w:rsidTr="00E76C1B">
        <w:tc>
          <w:tcPr>
            <w:tcW w:w="4788" w:type="dxa"/>
          </w:tcPr>
          <w:p w14:paraId="309D265E" w14:textId="77777777" w:rsidR="00E76C1B" w:rsidRPr="00522B53" w:rsidRDefault="00E76C1B" w:rsidP="007872A6">
            <w:pPr>
              <w:rPr>
                <w:rFonts w:cs="Times New Roman"/>
                <w:b/>
                <w:sz w:val="24"/>
                <w:lang w:val="en-GB"/>
              </w:rPr>
            </w:pPr>
            <w:r w:rsidRPr="00522B53">
              <w:rPr>
                <w:rFonts w:cs="Times New Roman"/>
                <w:b/>
                <w:sz w:val="24"/>
                <w:lang w:val="en-GB"/>
              </w:rPr>
              <w:t>Decision-Making Processes</w:t>
            </w:r>
          </w:p>
        </w:tc>
        <w:tc>
          <w:tcPr>
            <w:tcW w:w="4788" w:type="dxa"/>
          </w:tcPr>
          <w:p w14:paraId="17D5B839" w14:textId="77777777" w:rsidR="00E76C1B" w:rsidRPr="00522B53" w:rsidRDefault="0019490D" w:rsidP="007872A6">
            <w:pPr>
              <w:pStyle w:val="ListParagraph"/>
              <w:numPr>
                <w:ilvl w:val="0"/>
                <w:numId w:val="10"/>
              </w:numPr>
              <w:rPr>
                <w:rFonts w:cs="Times New Roman"/>
                <w:sz w:val="24"/>
                <w:lang w:val="en-GB"/>
              </w:rPr>
            </w:pPr>
            <w:r w:rsidRPr="00522B53">
              <w:rPr>
                <w:rFonts w:cs="Times New Roman"/>
                <w:sz w:val="24"/>
                <w:lang w:val="en-GB"/>
              </w:rPr>
              <w:t>Use shared decision-making systems for online discussions, generating ideas, and team collaboration</w:t>
            </w:r>
            <w:r w:rsidR="00444260" w:rsidRPr="00522B53">
              <w:rPr>
                <w:rFonts w:cs="Times New Roman"/>
                <w:sz w:val="24"/>
                <w:lang w:val="en-GB"/>
              </w:rPr>
              <w:t xml:space="preserve"> (</w:t>
            </w:r>
            <w:proofErr w:type="spellStart"/>
            <w:r w:rsidR="00444260" w:rsidRPr="00522B53">
              <w:rPr>
                <w:rFonts w:cs="Times New Roman"/>
                <w:sz w:val="24"/>
                <w:lang w:val="en-GB"/>
              </w:rPr>
              <w:t>Andronie</w:t>
            </w:r>
            <w:proofErr w:type="spellEnd"/>
            <w:r w:rsidR="00444260" w:rsidRPr="00522B53">
              <w:rPr>
                <w:rFonts w:cs="Times New Roman"/>
                <w:sz w:val="24"/>
                <w:lang w:val="en-GB"/>
              </w:rPr>
              <w:t xml:space="preserve"> </w:t>
            </w:r>
            <w:r w:rsidR="00444260" w:rsidRPr="00522B53">
              <w:rPr>
                <w:rFonts w:cs="Times New Roman"/>
                <w:i/>
                <w:sz w:val="24"/>
                <w:lang w:val="en-GB"/>
              </w:rPr>
              <w:t>et al</w:t>
            </w:r>
            <w:r w:rsidR="00444260" w:rsidRPr="00522B53">
              <w:rPr>
                <w:rFonts w:cs="Times New Roman"/>
                <w:sz w:val="24"/>
                <w:lang w:val="en-GB"/>
              </w:rPr>
              <w:t>. 2021)</w:t>
            </w:r>
            <w:r w:rsidRPr="00522B53">
              <w:rPr>
                <w:rFonts w:cs="Times New Roman"/>
                <w:sz w:val="24"/>
                <w:lang w:val="en-GB"/>
              </w:rPr>
              <w:t>.</w:t>
            </w:r>
          </w:p>
          <w:p w14:paraId="7D090E89" w14:textId="77777777" w:rsidR="0019490D" w:rsidRPr="00522B53" w:rsidRDefault="0019490D" w:rsidP="007872A6">
            <w:pPr>
              <w:pStyle w:val="ListParagraph"/>
              <w:numPr>
                <w:ilvl w:val="0"/>
                <w:numId w:val="10"/>
              </w:numPr>
              <w:rPr>
                <w:rFonts w:cs="Times New Roman"/>
                <w:sz w:val="24"/>
                <w:lang w:val="en-GB"/>
              </w:rPr>
            </w:pPr>
            <w:r w:rsidRPr="00522B53">
              <w:rPr>
                <w:rFonts w:cs="Times New Roman"/>
                <w:sz w:val="24"/>
                <w:lang w:val="en-GB"/>
              </w:rPr>
              <w:t>Develop transparent processes and guidelines for making decisions in Virtual1’s virtual company to promote responsibility and unity.</w:t>
            </w:r>
          </w:p>
        </w:tc>
      </w:tr>
    </w:tbl>
    <w:p w14:paraId="3F5A79EE" w14:textId="77777777" w:rsidR="005132F0" w:rsidRPr="00522B53" w:rsidRDefault="0019490D" w:rsidP="007872A6">
      <w:pPr>
        <w:spacing w:after="0"/>
        <w:jc w:val="center"/>
        <w:rPr>
          <w:rFonts w:cs="Times New Roman"/>
          <w:b/>
          <w:lang w:val="en-GB"/>
        </w:rPr>
      </w:pPr>
      <w:r w:rsidRPr="00522B53">
        <w:rPr>
          <w:rFonts w:cs="Times New Roman"/>
          <w:b/>
          <w:lang w:val="en-GB"/>
        </w:rPr>
        <w:t>Table 2: Design Framework for Virtual 1</w:t>
      </w:r>
    </w:p>
    <w:p w14:paraId="0D046DD7" w14:textId="77777777" w:rsidR="0019490D" w:rsidRPr="00522B53" w:rsidRDefault="0019490D" w:rsidP="007872A6">
      <w:pPr>
        <w:spacing w:after="0"/>
        <w:jc w:val="center"/>
        <w:rPr>
          <w:rFonts w:cs="Times New Roman"/>
          <w:lang w:val="en-GB"/>
        </w:rPr>
      </w:pPr>
      <w:r w:rsidRPr="00522B53">
        <w:rPr>
          <w:rFonts w:cs="Times New Roman"/>
          <w:lang w:val="en-GB"/>
        </w:rPr>
        <w:t>(Source: Virtual 1, 2024)</w:t>
      </w:r>
    </w:p>
    <w:p w14:paraId="7DF6846E" w14:textId="77777777" w:rsidR="00E72F5B" w:rsidRPr="00522B53" w:rsidRDefault="00E72F5B" w:rsidP="007872A6">
      <w:pPr>
        <w:pStyle w:val="Heading2"/>
        <w:spacing w:before="0"/>
        <w:rPr>
          <w:lang w:val="en-GB"/>
        </w:rPr>
      </w:pPr>
      <w:bookmarkStart w:id="5" w:name="_Toc165589593"/>
      <w:r w:rsidRPr="00522B53">
        <w:rPr>
          <w:lang w:val="en-GB"/>
        </w:rPr>
        <w:t>Leadership in Virtual 1</w:t>
      </w:r>
      <w:bookmarkEnd w:id="5"/>
    </w:p>
    <w:p w14:paraId="75435A0E" w14:textId="77777777" w:rsidR="005132F0" w:rsidRPr="00522B53" w:rsidRDefault="00745389" w:rsidP="007872A6">
      <w:pPr>
        <w:spacing w:after="0"/>
        <w:rPr>
          <w:rFonts w:cs="Times New Roman"/>
          <w:lang w:val="en-GB"/>
        </w:rPr>
      </w:pPr>
      <w:r w:rsidRPr="00522B53">
        <w:rPr>
          <w:rFonts w:cs="Times New Roman"/>
          <w:lang w:val="en-GB"/>
        </w:rPr>
        <w:t xml:space="preserve">A visionary leader </w:t>
      </w:r>
      <w:proofErr w:type="gramStart"/>
      <w:r w:rsidRPr="00522B53">
        <w:rPr>
          <w:rFonts w:cs="Times New Roman"/>
          <w:lang w:val="en-GB"/>
        </w:rPr>
        <w:t>plans in advance</w:t>
      </w:r>
      <w:proofErr w:type="gramEnd"/>
      <w:r w:rsidRPr="00522B53">
        <w:rPr>
          <w:rFonts w:cs="Times New Roman"/>
          <w:lang w:val="en-GB"/>
        </w:rPr>
        <w:t xml:space="preserve">, creates a plan, and enables their people to work together </w:t>
      </w:r>
      <w:r w:rsidR="006C6583" w:rsidRPr="00522B53">
        <w:rPr>
          <w:rFonts w:cs="Times New Roman"/>
          <w:lang w:val="en-GB"/>
        </w:rPr>
        <w:t>(Wells, 2023)</w:t>
      </w:r>
      <w:r w:rsidR="0019490D" w:rsidRPr="00522B53">
        <w:rPr>
          <w:rFonts w:cs="Times New Roman"/>
          <w:lang w:val="en-GB"/>
        </w:rPr>
        <w:t xml:space="preserve">. From this perspective, Virtual1 should outline its </w:t>
      </w:r>
      <w:proofErr w:type="gramStart"/>
      <w:r w:rsidR="0019490D" w:rsidRPr="00522B53">
        <w:rPr>
          <w:rFonts w:cs="Times New Roman"/>
          <w:lang w:val="en-GB"/>
        </w:rPr>
        <w:t>plans for the future</w:t>
      </w:r>
      <w:proofErr w:type="gramEnd"/>
      <w:r w:rsidR="0019490D" w:rsidRPr="00522B53">
        <w:rPr>
          <w:rFonts w:cs="Times New Roman"/>
          <w:lang w:val="en-GB"/>
        </w:rPr>
        <w:t xml:space="preserve"> in an engaging and understanda</w:t>
      </w:r>
      <w:r w:rsidR="006C6583" w:rsidRPr="00522B53">
        <w:rPr>
          <w:rFonts w:cs="Times New Roman"/>
          <w:lang w:val="en-GB"/>
        </w:rPr>
        <w:t>ble way, showcasing the company’</w:t>
      </w:r>
      <w:r w:rsidR="0019490D" w:rsidRPr="00522B53">
        <w:rPr>
          <w:rFonts w:cs="Times New Roman"/>
          <w:lang w:val="en-GB"/>
        </w:rPr>
        <w:t xml:space="preserve">s virtual character, technological expertise, and dedication to </w:t>
      </w:r>
      <w:r w:rsidR="006C6583" w:rsidRPr="00522B53">
        <w:rPr>
          <w:rFonts w:cs="Times New Roman"/>
          <w:lang w:val="en-GB"/>
        </w:rPr>
        <w:t>consumer’s</w:t>
      </w:r>
      <w:r w:rsidR="0019490D" w:rsidRPr="00522B53">
        <w:rPr>
          <w:rFonts w:cs="Times New Roman"/>
          <w:lang w:val="en-GB"/>
        </w:rPr>
        <w:t xml:space="preserve"> satisfaction.</w:t>
      </w:r>
      <w:r w:rsidR="006C6583" w:rsidRPr="00522B53">
        <w:rPr>
          <w:rFonts w:cs="Times New Roman"/>
          <w:lang w:val="en-GB"/>
        </w:rPr>
        <w:t xml:space="preserve"> </w:t>
      </w:r>
      <w:proofErr w:type="gramStart"/>
      <w:r w:rsidR="006C6583" w:rsidRPr="00522B53">
        <w:rPr>
          <w:rFonts w:cs="Times New Roman"/>
          <w:lang w:val="en-GB"/>
        </w:rPr>
        <w:t>Despite the fact that</w:t>
      </w:r>
      <w:proofErr w:type="gramEnd"/>
      <w:r w:rsidR="006C6583" w:rsidRPr="00522B53">
        <w:rPr>
          <w:rFonts w:cs="Times New Roman"/>
          <w:lang w:val="en-GB"/>
        </w:rPr>
        <w:t xml:space="preserve"> managers at the highest levels have long been linked with leadership, the truth is that the duties of managers often overlap with leadership and obscure the distinctions between the two (Wells, 2023).</w:t>
      </w:r>
    </w:p>
    <w:p w14:paraId="33E2D315" w14:textId="77777777" w:rsidR="006C6583" w:rsidRPr="00522B53" w:rsidRDefault="00531D17" w:rsidP="007872A6">
      <w:pPr>
        <w:spacing w:after="0"/>
        <w:rPr>
          <w:rFonts w:cs="Times New Roman"/>
          <w:lang w:val="en-GB"/>
        </w:rPr>
      </w:pPr>
      <w:r w:rsidRPr="00522B53">
        <w:rPr>
          <w:rFonts w:cs="Times New Roman"/>
          <w:lang w:val="en-GB"/>
        </w:rPr>
        <w:t xml:space="preserve">People are more invested in their work and produce better results when they work together on projects rather than alone. It also gets easier to come up with solutions to problems or complete </w:t>
      </w:r>
      <w:r w:rsidRPr="00522B53">
        <w:rPr>
          <w:rFonts w:cs="Times New Roman"/>
          <w:lang w:val="en-GB"/>
        </w:rPr>
        <w:lastRenderedPageBreak/>
        <w:t>tasks on time</w:t>
      </w:r>
      <w:r w:rsidR="00687B9B" w:rsidRPr="00522B53">
        <w:rPr>
          <w:rFonts w:cs="Times New Roman"/>
          <w:lang w:val="en-GB"/>
        </w:rPr>
        <w:t xml:space="preserve"> (Hu </w:t>
      </w:r>
      <w:r w:rsidR="00687B9B" w:rsidRPr="00522B53">
        <w:rPr>
          <w:rFonts w:cs="Times New Roman"/>
          <w:i/>
          <w:lang w:val="en-GB"/>
        </w:rPr>
        <w:t>et al</w:t>
      </w:r>
      <w:r w:rsidR="00687B9B" w:rsidRPr="00522B53">
        <w:rPr>
          <w:rFonts w:cs="Times New Roman"/>
          <w:lang w:val="en-GB"/>
        </w:rPr>
        <w:t>. 2022)</w:t>
      </w:r>
      <w:r w:rsidRPr="00522B53">
        <w:rPr>
          <w:rFonts w:cs="Times New Roman"/>
          <w:lang w:val="en-GB"/>
        </w:rPr>
        <w:t>. Using Virtual 1, remote workers are given the freedom to do their jobs as they feel appropriate, make their own choices, and ultimately help the company succeed. Promoting co-creation, promoting open communication, and allocating time for the team to experiment and contribute should always be top priorities for any company that wants to foster a culture of collaboration</w:t>
      </w:r>
      <w:r w:rsidR="00687B9B" w:rsidRPr="00522B53">
        <w:rPr>
          <w:rFonts w:cs="Times New Roman"/>
          <w:lang w:val="en-GB"/>
        </w:rPr>
        <w:t xml:space="preserve"> (</w:t>
      </w:r>
      <w:proofErr w:type="spellStart"/>
      <w:r w:rsidR="00687B9B" w:rsidRPr="00522B53">
        <w:rPr>
          <w:rFonts w:cs="Times New Roman"/>
          <w:lang w:val="en-GB"/>
        </w:rPr>
        <w:t>Atkočiūnienė</w:t>
      </w:r>
      <w:proofErr w:type="spellEnd"/>
      <w:r w:rsidR="00687B9B" w:rsidRPr="00522B53">
        <w:rPr>
          <w:rFonts w:cs="Times New Roman"/>
          <w:lang w:val="en-GB"/>
        </w:rPr>
        <w:t xml:space="preserve"> and </w:t>
      </w:r>
      <w:proofErr w:type="spellStart"/>
      <w:r w:rsidR="00687B9B" w:rsidRPr="00522B53">
        <w:rPr>
          <w:rFonts w:cs="Times New Roman"/>
          <w:lang w:val="en-GB"/>
        </w:rPr>
        <w:t>Siudikienė</w:t>
      </w:r>
      <w:proofErr w:type="spellEnd"/>
      <w:r w:rsidR="00687B9B" w:rsidRPr="00522B53">
        <w:rPr>
          <w:rFonts w:cs="Times New Roman"/>
          <w:lang w:val="en-GB"/>
        </w:rPr>
        <w:t>, 2021)</w:t>
      </w:r>
      <w:r w:rsidRPr="00522B53">
        <w:rPr>
          <w:rFonts w:cs="Times New Roman"/>
          <w:lang w:val="en-GB"/>
        </w:rPr>
        <w:t>. The organisation makes advantage of cross-functional teamwork. Collaboration is the process by which people with diverse backgrounds and areas of expertise within an organisation work together to accomplish a common objective.</w:t>
      </w:r>
    </w:p>
    <w:p w14:paraId="1FC89A2F" w14:textId="77777777" w:rsidR="00E72F5B" w:rsidRPr="00522B53" w:rsidRDefault="00E72F5B" w:rsidP="007872A6">
      <w:pPr>
        <w:pStyle w:val="Heading2"/>
        <w:spacing w:before="0"/>
        <w:rPr>
          <w:lang w:val="en-GB"/>
        </w:rPr>
      </w:pPr>
      <w:bookmarkStart w:id="6" w:name="_Toc165589594"/>
      <w:r w:rsidRPr="00522B53">
        <w:rPr>
          <w:lang w:val="en-GB"/>
        </w:rPr>
        <w:t>Performance Measurement and Evaluation</w:t>
      </w:r>
      <w:bookmarkEnd w:id="6"/>
    </w:p>
    <w:p w14:paraId="6DCFB079" w14:textId="77777777" w:rsidR="005132F0" w:rsidRPr="00522B53" w:rsidRDefault="00687B9B" w:rsidP="007872A6">
      <w:pPr>
        <w:spacing w:after="0"/>
        <w:rPr>
          <w:rFonts w:cs="Times New Roman"/>
          <w:lang w:val="en-GB"/>
        </w:rPr>
      </w:pPr>
      <w:r w:rsidRPr="00522B53">
        <w:rPr>
          <w:rFonts w:cs="Times New Roman"/>
          <w:lang w:val="en-GB"/>
        </w:rPr>
        <w:t xml:space="preserve">The purpose of an operational </w:t>
      </w:r>
      <w:r w:rsidR="001E69A5" w:rsidRPr="00522B53">
        <w:rPr>
          <w:rFonts w:cs="Times New Roman"/>
          <w:lang w:val="en-GB"/>
        </w:rPr>
        <w:t>“K</w:t>
      </w:r>
      <w:r w:rsidRPr="00522B53">
        <w:rPr>
          <w:rFonts w:cs="Times New Roman"/>
          <w:lang w:val="en-GB"/>
        </w:rPr>
        <w:t xml:space="preserve">ey </w:t>
      </w:r>
      <w:r w:rsidR="001E69A5" w:rsidRPr="00522B53">
        <w:rPr>
          <w:rFonts w:cs="Times New Roman"/>
          <w:lang w:val="en-GB"/>
        </w:rPr>
        <w:t>P</w:t>
      </w:r>
      <w:r w:rsidRPr="00522B53">
        <w:rPr>
          <w:rFonts w:cs="Times New Roman"/>
          <w:lang w:val="en-GB"/>
        </w:rPr>
        <w:t xml:space="preserve">erformance </w:t>
      </w:r>
      <w:r w:rsidR="001E69A5" w:rsidRPr="00522B53">
        <w:rPr>
          <w:rFonts w:cs="Times New Roman"/>
          <w:lang w:val="en-GB"/>
        </w:rPr>
        <w:t>I</w:t>
      </w:r>
      <w:r w:rsidRPr="00522B53">
        <w:rPr>
          <w:rFonts w:cs="Times New Roman"/>
          <w:lang w:val="en-GB"/>
        </w:rPr>
        <w:t>ndicator (KPI)</w:t>
      </w:r>
      <w:r w:rsidR="001E69A5" w:rsidRPr="00522B53">
        <w:rPr>
          <w:rFonts w:cs="Times New Roman"/>
          <w:lang w:val="en-GB"/>
        </w:rPr>
        <w:t>”</w:t>
      </w:r>
      <w:r w:rsidRPr="00522B53">
        <w:rPr>
          <w:rFonts w:cs="Times New Roman"/>
          <w:lang w:val="en-GB"/>
        </w:rPr>
        <w:t xml:space="preserve"> is to monitor the advancement of a long-term strategic target</w:t>
      </w:r>
      <w:r w:rsidR="00E8370A" w:rsidRPr="00522B53">
        <w:rPr>
          <w:rFonts w:cs="Times New Roman"/>
          <w:lang w:val="en-GB"/>
        </w:rPr>
        <w:t xml:space="preserve"> (Aithal and Aithal, 2023.)</w:t>
      </w:r>
      <w:r w:rsidRPr="00522B53">
        <w:rPr>
          <w:rFonts w:cs="Times New Roman"/>
          <w:lang w:val="en-GB"/>
        </w:rPr>
        <w:t>.  The mission of Virtual 1 is to provide partners with the greatest possible chances to maximise value across all areas of operation, including connection, cloud, voice and teamwork, security, and managed services. Clear wholesale prices allow businesses to provide better value to consumers while increasing their profit margins</w:t>
      </w:r>
      <w:r w:rsidR="00E8370A" w:rsidRPr="00522B53">
        <w:rPr>
          <w:rFonts w:cs="Times New Roman"/>
          <w:lang w:val="en-GB"/>
        </w:rPr>
        <w:t xml:space="preserve"> (Weber and Wasner, 2023)</w:t>
      </w:r>
      <w:r w:rsidRPr="00522B53">
        <w:rPr>
          <w:rFonts w:cs="Times New Roman"/>
          <w:lang w:val="en-GB"/>
        </w:rPr>
        <w:t>.</w:t>
      </w:r>
      <w:r w:rsidR="001E69A5" w:rsidRPr="00522B53">
        <w:rPr>
          <w:rFonts w:cs="Times New Roman"/>
          <w:lang w:val="en-GB"/>
        </w:rPr>
        <w:t xml:space="preserve"> Virtual 1 is conducted consumer satisfaction survey to take response from them on their service, </w:t>
      </w:r>
      <w:proofErr w:type="gramStart"/>
      <w:r w:rsidR="001E69A5" w:rsidRPr="00522B53">
        <w:rPr>
          <w:rFonts w:cs="Times New Roman"/>
          <w:lang w:val="en-GB"/>
        </w:rPr>
        <w:t>product</w:t>
      </w:r>
      <w:proofErr w:type="gramEnd"/>
      <w:r w:rsidR="001E69A5" w:rsidRPr="00522B53">
        <w:rPr>
          <w:rFonts w:cs="Times New Roman"/>
          <w:lang w:val="en-GB"/>
        </w:rPr>
        <w:t xml:space="preserve"> and customer support </w:t>
      </w:r>
      <w:r w:rsidR="000228F8" w:rsidRPr="00522B53">
        <w:rPr>
          <w:rFonts w:cs="Times New Roman"/>
          <w:lang w:val="en-GB"/>
        </w:rPr>
        <w:t>process</w:t>
      </w:r>
      <w:r w:rsidR="001E69A5" w:rsidRPr="00522B53">
        <w:rPr>
          <w:rFonts w:cs="Times New Roman"/>
          <w:lang w:val="en-GB"/>
        </w:rPr>
        <w:t xml:space="preserve">. The company has been analysis the </w:t>
      </w:r>
      <w:r w:rsidR="000228F8" w:rsidRPr="00522B53">
        <w:rPr>
          <w:rFonts w:cs="Times New Roman"/>
          <w:lang w:val="en-GB"/>
        </w:rPr>
        <w:t>data</w:t>
      </w:r>
      <w:r w:rsidR="001E69A5" w:rsidRPr="00522B53">
        <w:rPr>
          <w:rFonts w:cs="Times New Roman"/>
          <w:lang w:val="en-GB"/>
        </w:rPr>
        <w:t xml:space="preserve"> of the survey to identify their drawback areas that helps to enhance their </w:t>
      </w:r>
      <w:r w:rsidR="00094828" w:rsidRPr="00522B53">
        <w:rPr>
          <w:rFonts w:cs="Times New Roman"/>
          <w:lang w:val="en-GB"/>
        </w:rPr>
        <w:t xml:space="preserve">brand reputation along with increase customer </w:t>
      </w:r>
      <w:r w:rsidR="001E69A5" w:rsidRPr="00522B53">
        <w:rPr>
          <w:rFonts w:cs="Times New Roman"/>
          <w:lang w:val="en-GB"/>
        </w:rPr>
        <w:t xml:space="preserve">loyalty.  </w:t>
      </w:r>
    </w:p>
    <w:p w14:paraId="53B20306" w14:textId="77777777" w:rsidR="001E69A5" w:rsidRPr="00522B53" w:rsidRDefault="00016F14" w:rsidP="007872A6">
      <w:pPr>
        <w:spacing w:after="0"/>
        <w:rPr>
          <w:rFonts w:cs="Times New Roman"/>
          <w:lang w:val="en-GB"/>
        </w:rPr>
      </w:pPr>
      <w:r w:rsidRPr="00522B53">
        <w:rPr>
          <w:rFonts w:cs="Times New Roman"/>
          <w:lang w:val="en-GB"/>
        </w:rPr>
        <w:t xml:space="preserve">Using network-based processes or technologies to regulate traffic and </w:t>
      </w:r>
      <w:r w:rsidR="00E26026" w:rsidRPr="00522B53">
        <w:rPr>
          <w:rFonts w:cs="Times New Roman"/>
          <w:lang w:val="en-GB"/>
        </w:rPr>
        <w:t>improve</w:t>
      </w:r>
      <w:r w:rsidRPr="00522B53">
        <w:rPr>
          <w:rFonts w:cs="Times New Roman"/>
          <w:lang w:val="en-GB"/>
        </w:rPr>
        <w:t xml:space="preserve"> the execution of mission-critical applications despite constrained network resources is known as Quality of Service (QoS) (Moghaddam </w:t>
      </w:r>
      <w:r w:rsidRPr="00522B53">
        <w:rPr>
          <w:rFonts w:cs="Times New Roman"/>
          <w:i/>
          <w:lang w:val="en-GB"/>
        </w:rPr>
        <w:t>et al</w:t>
      </w:r>
      <w:r w:rsidRPr="00522B53">
        <w:rPr>
          <w:rFonts w:cs="Times New Roman"/>
          <w:lang w:val="en-GB"/>
        </w:rPr>
        <w:t xml:space="preserve">. 2021). Organisations can prioritise certain high-performance applications and alter their overall network traffic with this. Virtual 1 </w:t>
      </w:r>
      <w:r w:rsidR="00E26026" w:rsidRPr="00522B53">
        <w:rPr>
          <w:rFonts w:cs="Times New Roman"/>
          <w:lang w:val="en-GB"/>
        </w:rPr>
        <w:t>follows</w:t>
      </w:r>
      <w:r w:rsidRPr="00522B53">
        <w:rPr>
          <w:rFonts w:cs="Times New Roman"/>
          <w:lang w:val="en-GB"/>
        </w:rPr>
        <w:t xml:space="preserve"> the QoS matrix </w:t>
      </w:r>
      <w:r w:rsidR="00E26026" w:rsidRPr="00522B53">
        <w:rPr>
          <w:rFonts w:cs="Times New Roman"/>
          <w:lang w:val="en-GB"/>
        </w:rPr>
        <w:t xml:space="preserve">for monitor and analysis of network infrastructure along with bandwidth utilisation, network uptime and latency. In this case, </w:t>
      </w:r>
      <w:r w:rsidR="002B6FBB" w:rsidRPr="00522B53">
        <w:rPr>
          <w:rFonts w:cs="Times New Roman"/>
          <w:lang w:val="en-GB"/>
        </w:rPr>
        <w:t>“</w:t>
      </w:r>
      <w:r w:rsidR="00E26026" w:rsidRPr="00522B53">
        <w:rPr>
          <w:rFonts w:cs="Times New Roman"/>
          <w:lang w:val="en-GB"/>
        </w:rPr>
        <w:t>network monitoring tool</w:t>
      </w:r>
      <w:r w:rsidR="002B6FBB" w:rsidRPr="00522B53">
        <w:rPr>
          <w:rFonts w:cs="Times New Roman"/>
          <w:lang w:val="en-GB"/>
        </w:rPr>
        <w:t>”</w:t>
      </w:r>
      <w:r w:rsidR="00E26026" w:rsidRPr="00522B53">
        <w:rPr>
          <w:rFonts w:cs="Times New Roman"/>
          <w:lang w:val="en-GB"/>
        </w:rPr>
        <w:t xml:space="preserve"> along with </w:t>
      </w:r>
      <w:r w:rsidR="002B6FBB" w:rsidRPr="00522B53">
        <w:rPr>
          <w:rFonts w:cs="Times New Roman"/>
          <w:lang w:val="en-GB"/>
        </w:rPr>
        <w:t>“</w:t>
      </w:r>
      <w:r w:rsidR="00E26026" w:rsidRPr="00522B53">
        <w:rPr>
          <w:rFonts w:cs="Times New Roman"/>
          <w:lang w:val="en-GB"/>
        </w:rPr>
        <w:t>performance management process</w:t>
      </w:r>
      <w:r w:rsidR="002B6FBB" w:rsidRPr="00522B53">
        <w:rPr>
          <w:rFonts w:cs="Times New Roman"/>
          <w:lang w:val="en-GB"/>
        </w:rPr>
        <w:t>”</w:t>
      </w:r>
      <w:r w:rsidR="00E26026" w:rsidRPr="00522B53">
        <w:rPr>
          <w:rFonts w:cs="Times New Roman"/>
          <w:lang w:val="en-GB"/>
        </w:rPr>
        <w:t xml:space="preserve"> can helps the organisation </w:t>
      </w:r>
      <w:r w:rsidR="002B6FBB" w:rsidRPr="00522B53">
        <w:rPr>
          <w:rFonts w:cs="Times New Roman"/>
          <w:lang w:val="en-GB"/>
        </w:rPr>
        <w:t xml:space="preserve">to </w:t>
      </w:r>
      <w:r w:rsidR="00E26026" w:rsidRPr="00522B53">
        <w:rPr>
          <w:rFonts w:cs="Times New Roman"/>
          <w:lang w:val="en-GB"/>
        </w:rPr>
        <w:t>identify the specific issue that impact their service quality</w:t>
      </w:r>
      <w:r w:rsidR="002B6FBB" w:rsidRPr="00522B53">
        <w:rPr>
          <w:rFonts w:cs="Times New Roman"/>
          <w:lang w:val="en-GB"/>
        </w:rPr>
        <w:t xml:space="preserve"> (</w:t>
      </w:r>
      <w:proofErr w:type="spellStart"/>
      <w:r w:rsidR="002B6FBB" w:rsidRPr="00522B53">
        <w:rPr>
          <w:rFonts w:cs="Times New Roman"/>
          <w:lang w:val="en-GB"/>
        </w:rPr>
        <w:t>Pargaonkar</w:t>
      </w:r>
      <w:proofErr w:type="spellEnd"/>
      <w:r w:rsidR="002B6FBB" w:rsidRPr="00522B53">
        <w:rPr>
          <w:rFonts w:cs="Times New Roman"/>
          <w:lang w:val="en-GB"/>
        </w:rPr>
        <w:t>, 2023)</w:t>
      </w:r>
      <w:r w:rsidR="00E26026" w:rsidRPr="00522B53">
        <w:rPr>
          <w:rFonts w:cs="Times New Roman"/>
          <w:lang w:val="en-GB"/>
        </w:rPr>
        <w:t xml:space="preserve">. </w:t>
      </w:r>
    </w:p>
    <w:p w14:paraId="6F2ADAC3" w14:textId="77777777" w:rsidR="00E72F5B" w:rsidRPr="00522B53" w:rsidRDefault="00E72F5B" w:rsidP="007872A6">
      <w:pPr>
        <w:pStyle w:val="Heading2"/>
        <w:spacing w:before="0"/>
        <w:rPr>
          <w:lang w:val="en-GB"/>
        </w:rPr>
      </w:pPr>
      <w:bookmarkStart w:id="7" w:name="_Toc165589595"/>
      <w:r w:rsidRPr="00522B53">
        <w:rPr>
          <w:lang w:val="en-GB"/>
        </w:rPr>
        <w:t>Risk Management and Contingency Planning</w:t>
      </w:r>
      <w:bookmarkEnd w:id="7"/>
    </w:p>
    <w:p w14:paraId="5A176605" w14:textId="77777777" w:rsidR="005132F0" w:rsidRPr="00522B53" w:rsidRDefault="00892789" w:rsidP="007872A6">
      <w:pPr>
        <w:spacing w:after="0"/>
        <w:rPr>
          <w:rFonts w:cs="Times New Roman"/>
          <w:lang w:val="en-GB"/>
        </w:rPr>
      </w:pPr>
      <w:r w:rsidRPr="00522B53">
        <w:rPr>
          <w:rFonts w:cs="Times New Roman"/>
          <w:lang w:val="en-GB"/>
        </w:rPr>
        <w:t xml:space="preserve">Virtual 1 is relevant to risk management due to “Acronis Cyber Protect Cloud”, their clients’ data and workload has been protected. Any company, no matter how big or little, may benefit from our comprehensive portfolio of tools for managing, protecting, and recovering data at wholesale levels. Customers on a lesser budget that want security for no more than five devices </w:t>
      </w:r>
      <w:r w:rsidRPr="00522B53">
        <w:rPr>
          <w:rFonts w:cs="Times New Roman"/>
          <w:lang w:val="en-GB"/>
        </w:rPr>
        <w:lastRenderedPageBreak/>
        <w:t>might benefit from “Acronis Cyber Protect Home &amp; Business”</w:t>
      </w:r>
      <w:r w:rsidR="00C00110" w:rsidRPr="00522B53">
        <w:rPr>
          <w:rFonts w:cs="Times New Roman"/>
          <w:lang w:val="en-GB"/>
        </w:rPr>
        <w:t xml:space="preserve"> (Virtual 1, 2024a)</w:t>
      </w:r>
      <w:r w:rsidRPr="00522B53">
        <w:rPr>
          <w:rFonts w:cs="Times New Roman"/>
          <w:lang w:val="en-GB"/>
        </w:rPr>
        <w:t>. It protects information, initiatives, and hardware from modern cyber risk. In this perspective, without the need for dedicated connections or the public internet, Cloud Exchange enables companies to connect to their preferred platforms, including industry-leading providers like “AWS”, “Microsoft Azure”, “Oracle”, and “Google Cloud”</w:t>
      </w:r>
      <w:r w:rsidR="00C00110" w:rsidRPr="00522B53">
        <w:rPr>
          <w:rFonts w:cs="Times New Roman"/>
          <w:lang w:val="en-GB"/>
        </w:rPr>
        <w:t xml:space="preserve"> (Virtual 1, 2024a)</w:t>
      </w:r>
      <w:r w:rsidRPr="00522B53">
        <w:rPr>
          <w:rFonts w:cs="Times New Roman"/>
          <w:lang w:val="en-GB"/>
        </w:rPr>
        <w:t xml:space="preserve">. Company infrastructure as a service platform is constructed across </w:t>
      </w:r>
      <w:r w:rsidR="00C00110" w:rsidRPr="00522B53">
        <w:rPr>
          <w:rFonts w:cs="Times New Roman"/>
          <w:lang w:val="en-GB"/>
        </w:rPr>
        <w:t>“</w:t>
      </w:r>
      <w:r w:rsidRPr="00522B53">
        <w:rPr>
          <w:rFonts w:cs="Times New Roman"/>
          <w:lang w:val="en-GB"/>
        </w:rPr>
        <w:t>two Tier 3 data centres</w:t>
      </w:r>
      <w:r w:rsidR="00C00110" w:rsidRPr="00522B53">
        <w:rPr>
          <w:rFonts w:cs="Times New Roman"/>
          <w:lang w:val="en-GB"/>
        </w:rPr>
        <w:t>”</w:t>
      </w:r>
      <w:r w:rsidRPr="00522B53">
        <w:rPr>
          <w:rFonts w:cs="Times New Roman"/>
          <w:lang w:val="en-GB"/>
        </w:rPr>
        <w:t xml:space="preserve"> for maximum reliability and offers scalability, affordability, and privacy compared to hyper scaling.</w:t>
      </w:r>
    </w:p>
    <w:p w14:paraId="4EB1BF55" w14:textId="77777777" w:rsidR="00E72F5B" w:rsidRPr="00522B53" w:rsidRDefault="00E72F5B" w:rsidP="007872A6">
      <w:pPr>
        <w:pStyle w:val="Heading2"/>
        <w:spacing w:before="0"/>
        <w:rPr>
          <w:lang w:val="en-GB"/>
        </w:rPr>
      </w:pPr>
      <w:bookmarkStart w:id="8" w:name="_Toc165589596"/>
      <w:r w:rsidRPr="00522B53">
        <w:rPr>
          <w:lang w:val="en-GB"/>
        </w:rPr>
        <w:t>Future Trends and Implications</w:t>
      </w:r>
      <w:bookmarkEnd w:id="8"/>
    </w:p>
    <w:p w14:paraId="140600D7" w14:textId="77777777" w:rsidR="005132F0" w:rsidRPr="00522B53" w:rsidRDefault="00D073F6" w:rsidP="007872A6">
      <w:pPr>
        <w:pStyle w:val="ListParagraph"/>
        <w:numPr>
          <w:ilvl w:val="0"/>
          <w:numId w:val="11"/>
        </w:numPr>
        <w:spacing w:after="0"/>
        <w:rPr>
          <w:rFonts w:cs="Times New Roman"/>
          <w:lang w:val="en-GB"/>
        </w:rPr>
      </w:pPr>
      <w:r w:rsidRPr="00522B53">
        <w:rPr>
          <w:rFonts w:cs="Times New Roman"/>
          <w:lang w:val="en-GB"/>
        </w:rPr>
        <w:t>It would be wise for Virtual1 to keep up with the latest developments in cutting-edge tech like 5G, the IoT, edge computing, and AI.</w:t>
      </w:r>
    </w:p>
    <w:p w14:paraId="455AED3B" w14:textId="77777777" w:rsidR="00D073F6" w:rsidRPr="00522B53" w:rsidRDefault="00D073F6" w:rsidP="007872A6">
      <w:pPr>
        <w:pStyle w:val="ListParagraph"/>
        <w:numPr>
          <w:ilvl w:val="0"/>
          <w:numId w:val="11"/>
        </w:numPr>
        <w:spacing w:after="0"/>
        <w:rPr>
          <w:rFonts w:cs="Times New Roman"/>
          <w:lang w:val="en-GB"/>
        </w:rPr>
      </w:pPr>
      <w:r w:rsidRPr="00522B53">
        <w:rPr>
          <w:rFonts w:cs="Times New Roman"/>
          <w:lang w:val="en-GB"/>
        </w:rPr>
        <w:t>Digital transformation strategies may help Virtual1 improve processes, improve customer experiences, and promote company development.</w:t>
      </w:r>
    </w:p>
    <w:p w14:paraId="4C4BC1F5" w14:textId="77777777" w:rsidR="00D073F6" w:rsidRPr="00522B53" w:rsidRDefault="00D073F6" w:rsidP="007872A6">
      <w:pPr>
        <w:pStyle w:val="ListParagraph"/>
        <w:numPr>
          <w:ilvl w:val="0"/>
          <w:numId w:val="11"/>
        </w:numPr>
        <w:spacing w:after="0"/>
        <w:rPr>
          <w:rFonts w:cs="Times New Roman"/>
          <w:lang w:val="en-GB"/>
        </w:rPr>
      </w:pPr>
      <w:r w:rsidRPr="00522B53">
        <w:rPr>
          <w:rFonts w:cs="Times New Roman"/>
          <w:lang w:val="en-GB"/>
        </w:rPr>
        <w:t xml:space="preserve">Virtual1 needs to prioritise firewall and invest in strong cyber security measures to secure its computer networks and customer data as </w:t>
      </w:r>
      <w:proofErr w:type="spellStart"/>
      <w:r w:rsidRPr="00522B53">
        <w:rPr>
          <w:rFonts w:cs="Times New Roman"/>
          <w:lang w:val="en-GB"/>
        </w:rPr>
        <w:t>cyber attacks</w:t>
      </w:r>
      <w:proofErr w:type="spellEnd"/>
      <w:r w:rsidRPr="00522B53">
        <w:rPr>
          <w:rFonts w:cs="Times New Roman"/>
          <w:lang w:val="en-GB"/>
        </w:rPr>
        <w:t xml:space="preserve"> improve and become more complex.</w:t>
      </w:r>
    </w:p>
    <w:p w14:paraId="115C9F76" w14:textId="77777777" w:rsidR="00D073F6" w:rsidRPr="00522B53" w:rsidRDefault="00D073F6" w:rsidP="007872A6">
      <w:pPr>
        <w:pStyle w:val="ListParagraph"/>
        <w:numPr>
          <w:ilvl w:val="0"/>
          <w:numId w:val="11"/>
        </w:numPr>
        <w:spacing w:after="0"/>
        <w:rPr>
          <w:rFonts w:cs="Times New Roman"/>
          <w:lang w:val="en-GB"/>
        </w:rPr>
      </w:pPr>
      <w:r w:rsidRPr="00522B53">
        <w:rPr>
          <w:rFonts w:cs="Times New Roman"/>
          <w:lang w:val="en-GB"/>
        </w:rPr>
        <w:t>Virtual1 may build consumer and stakeholder confidence by implementing strong data security procedures, acquiring certifications, and committing to data privacy.</w:t>
      </w:r>
    </w:p>
    <w:p w14:paraId="295E21F9" w14:textId="77777777" w:rsidR="002C2CFD" w:rsidRPr="00522B53" w:rsidRDefault="002C2CFD" w:rsidP="007872A6">
      <w:pPr>
        <w:pStyle w:val="ListParagraph"/>
        <w:numPr>
          <w:ilvl w:val="0"/>
          <w:numId w:val="11"/>
        </w:numPr>
        <w:spacing w:after="0"/>
        <w:rPr>
          <w:rFonts w:cs="Times New Roman"/>
          <w:lang w:val="en-GB"/>
        </w:rPr>
      </w:pPr>
      <w:r w:rsidRPr="00522B53">
        <w:rPr>
          <w:rFonts w:cs="Times New Roman"/>
          <w:lang w:val="en-GB"/>
        </w:rPr>
        <w:t>Virtual1 should explore growing outside the UK to increase growth and diversify income.</w:t>
      </w:r>
    </w:p>
    <w:p w14:paraId="1B4A1876" w14:textId="77777777" w:rsidR="00E72F5B" w:rsidRPr="00522B53" w:rsidRDefault="00E72F5B" w:rsidP="007872A6">
      <w:pPr>
        <w:pStyle w:val="Heading2"/>
        <w:spacing w:before="0"/>
        <w:rPr>
          <w:lang w:val="en-GB"/>
        </w:rPr>
      </w:pPr>
      <w:bookmarkStart w:id="9" w:name="_Toc165589597"/>
      <w:r w:rsidRPr="00522B53">
        <w:rPr>
          <w:lang w:val="en-GB"/>
        </w:rPr>
        <w:t>Conclusion</w:t>
      </w:r>
      <w:bookmarkEnd w:id="9"/>
    </w:p>
    <w:p w14:paraId="049939E4" w14:textId="77777777" w:rsidR="005132F0" w:rsidRPr="00522B53" w:rsidRDefault="00EA2DE8" w:rsidP="007872A6">
      <w:pPr>
        <w:spacing w:after="0"/>
        <w:rPr>
          <w:rFonts w:cs="Times New Roman"/>
          <w:b/>
          <w:lang w:val="en-GB"/>
        </w:rPr>
      </w:pPr>
      <w:r w:rsidRPr="00522B53">
        <w:rPr>
          <w:rFonts w:cs="Times New Roman"/>
          <w:lang w:val="en-GB"/>
        </w:rPr>
        <w:t xml:space="preserve">Based on the overall discussion it has been observed that Virtual1 can use its virtual network and technological competence to expand sustainably in the challenging UK telecommunications industry by adopting above mentioned strategic planning approach. Moreover, it has been observed from the SWOT </w:t>
      </w:r>
      <w:r w:rsidR="00C861CC" w:rsidRPr="00522B53">
        <w:rPr>
          <w:rFonts w:cs="Times New Roman"/>
          <w:lang w:val="en-GB"/>
        </w:rPr>
        <w:t>analyses helps Virtual1 find areas for development and create</w:t>
      </w:r>
      <w:r w:rsidRPr="00522B53">
        <w:rPr>
          <w:rFonts w:cs="Times New Roman"/>
          <w:lang w:val="en-GB"/>
        </w:rPr>
        <w:t xml:space="preserve"> objectives to build on its advantages and reduce risks.</w:t>
      </w:r>
      <w:r w:rsidR="00C861CC" w:rsidRPr="00522B53">
        <w:rPr>
          <w:rFonts w:cs="Times New Roman"/>
          <w:lang w:val="en-GB"/>
        </w:rPr>
        <w:t xml:space="preserve"> The overall study also showed that by concentrating on these components of creating Virtual1, the business can establish an integrated and successful virtual organisation that uses technology, supports teamwork, and drives commercial success.</w:t>
      </w:r>
      <w:r w:rsidR="005132F0" w:rsidRPr="00522B53">
        <w:rPr>
          <w:rFonts w:cs="Times New Roman"/>
          <w:b/>
          <w:lang w:val="en-GB"/>
        </w:rPr>
        <w:br w:type="page"/>
      </w:r>
    </w:p>
    <w:p w14:paraId="054E9D33" w14:textId="77777777" w:rsidR="005132F0" w:rsidRPr="00522B53" w:rsidRDefault="005132F0" w:rsidP="005132F0">
      <w:pPr>
        <w:pStyle w:val="Heading1"/>
        <w:rPr>
          <w:lang w:val="en-GB"/>
        </w:rPr>
      </w:pPr>
      <w:bookmarkStart w:id="10" w:name="_Toc165589598"/>
      <w:r w:rsidRPr="00522B53">
        <w:rPr>
          <w:lang w:val="en-GB"/>
        </w:rPr>
        <w:lastRenderedPageBreak/>
        <w:t>Reference List</w:t>
      </w:r>
      <w:bookmarkEnd w:id="10"/>
    </w:p>
    <w:p w14:paraId="627FBB91" w14:textId="77777777" w:rsidR="00522B53" w:rsidRPr="00522B53" w:rsidRDefault="00522B53" w:rsidP="00522B53">
      <w:pPr>
        <w:spacing w:before="240"/>
        <w:rPr>
          <w:rFonts w:cs="Times New Roman"/>
          <w:lang w:val="en-GB"/>
        </w:rPr>
      </w:pPr>
      <w:r w:rsidRPr="00522B53">
        <w:rPr>
          <w:rFonts w:cs="Times New Roman"/>
          <w:lang w:val="en-GB"/>
        </w:rPr>
        <w:t>Aaker, D.A. and Moorman, C., 2023. Strategic market management. John Wiley &amp; Sons.</w:t>
      </w:r>
    </w:p>
    <w:p w14:paraId="594BA2C3" w14:textId="77777777" w:rsidR="00522B53" w:rsidRPr="00522B53" w:rsidRDefault="00522B53" w:rsidP="00522B53">
      <w:pPr>
        <w:spacing w:before="240"/>
        <w:rPr>
          <w:rFonts w:cs="Times New Roman"/>
          <w:lang w:val="en-GB"/>
        </w:rPr>
      </w:pPr>
      <w:r w:rsidRPr="00522B53">
        <w:rPr>
          <w:rFonts w:cs="Times New Roman"/>
          <w:lang w:val="en-GB"/>
        </w:rPr>
        <w:t>Aithal, P.S. and Aithal, S., 2023. Key Performance Indicators (KPI) for Researchers at Different Levels &amp; Strategies to Achieve it. International Journal of Management, Technology, and Social Sciences (IJMTS), 8(3), pp.294-325.</w:t>
      </w:r>
    </w:p>
    <w:p w14:paraId="45AFE629" w14:textId="77777777" w:rsidR="00522B53" w:rsidRPr="00522B53" w:rsidRDefault="00522B53" w:rsidP="00522B53">
      <w:pPr>
        <w:spacing w:before="240"/>
        <w:rPr>
          <w:rFonts w:cs="Times New Roman"/>
          <w:lang w:val="en-GB"/>
        </w:rPr>
      </w:pPr>
      <w:proofErr w:type="spellStart"/>
      <w:r w:rsidRPr="00522B53">
        <w:rPr>
          <w:rFonts w:cs="Times New Roman"/>
          <w:lang w:val="en-GB"/>
        </w:rPr>
        <w:t>Andronie</w:t>
      </w:r>
      <w:proofErr w:type="spellEnd"/>
      <w:r w:rsidRPr="00522B53">
        <w:rPr>
          <w:rFonts w:cs="Times New Roman"/>
          <w:lang w:val="en-GB"/>
        </w:rPr>
        <w:t xml:space="preserve">, M., Lăzăroiu, G., </w:t>
      </w:r>
      <w:proofErr w:type="spellStart"/>
      <w:r w:rsidRPr="00522B53">
        <w:rPr>
          <w:rFonts w:cs="Times New Roman"/>
          <w:lang w:val="en-GB"/>
        </w:rPr>
        <w:t>Iatagan</w:t>
      </w:r>
      <w:proofErr w:type="spellEnd"/>
      <w:r w:rsidRPr="00522B53">
        <w:rPr>
          <w:rFonts w:cs="Times New Roman"/>
          <w:lang w:val="en-GB"/>
        </w:rPr>
        <w:t xml:space="preserve">, M., </w:t>
      </w:r>
      <w:proofErr w:type="spellStart"/>
      <w:r w:rsidRPr="00522B53">
        <w:rPr>
          <w:rFonts w:cs="Times New Roman"/>
          <w:lang w:val="en-GB"/>
        </w:rPr>
        <w:t>Uță</w:t>
      </w:r>
      <w:proofErr w:type="spellEnd"/>
      <w:r w:rsidRPr="00522B53">
        <w:rPr>
          <w:rFonts w:cs="Times New Roman"/>
          <w:lang w:val="en-GB"/>
        </w:rPr>
        <w:t xml:space="preserve">, C., Ștefănescu, R. and </w:t>
      </w:r>
      <w:proofErr w:type="spellStart"/>
      <w:r w:rsidRPr="00522B53">
        <w:rPr>
          <w:rFonts w:cs="Times New Roman"/>
          <w:lang w:val="en-GB"/>
        </w:rPr>
        <w:t>Cocoșatu</w:t>
      </w:r>
      <w:proofErr w:type="spellEnd"/>
      <w:r w:rsidRPr="00522B53">
        <w:rPr>
          <w:rFonts w:cs="Times New Roman"/>
          <w:lang w:val="en-GB"/>
        </w:rPr>
        <w:t>, M., 2021. Artificial intelligence-based decision-making algorithms, internet of things sensing networks, and deep learning-assisted smart process management in cyber-physical production systems. Electronics, 10(20), p.2497.</w:t>
      </w:r>
    </w:p>
    <w:p w14:paraId="081D8C23" w14:textId="77777777" w:rsidR="00522B53" w:rsidRPr="00522B53" w:rsidRDefault="00522B53" w:rsidP="00522B53">
      <w:pPr>
        <w:spacing w:before="240"/>
        <w:rPr>
          <w:rFonts w:cs="Times New Roman"/>
          <w:lang w:val="en-GB"/>
        </w:rPr>
      </w:pPr>
      <w:proofErr w:type="spellStart"/>
      <w:r w:rsidRPr="00522B53">
        <w:rPr>
          <w:rFonts w:cs="Times New Roman"/>
          <w:lang w:val="en-GB"/>
        </w:rPr>
        <w:t>Atkočiūnienė</w:t>
      </w:r>
      <w:proofErr w:type="spellEnd"/>
      <w:r w:rsidRPr="00522B53">
        <w:rPr>
          <w:rFonts w:cs="Times New Roman"/>
          <w:lang w:val="en-GB"/>
        </w:rPr>
        <w:t xml:space="preserve">, Z.O. and </w:t>
      </w:r>
      <w:proofErr w:type="spellStart"/>
      <w:r w:rsidRPr="00522B53">
        <w:rPr>
          <w:rFonts w:cs="Times New Roman"/>
          <w:lang w:val="en-GB"/>
        </w:rPr>
        <w:t>Siudikienė</w:t>
      </w:r>
      <w:proofErr w:type="spellEnd"/>
      <w:r w:rsidRPr="00522B53">
        <w:rPr>
          <w:rFonts w:cs="Times New Roman"/>
          <w:lang w:val="en-GB"/>
        </w:rPr>
        <w:t>, D., 2021. Communication management in promoting knowledge and creativity in fostering innovations in the creative organizations. Creativity Studies, 14(2), pp.549-576.</w:t>
      </w:r>
    </w:p>
    <w:p w14:paraId="7095DB00" w14:textId="77777777" w:rsidR="00522B53" w:rsidRPr="00522B53" w:rsidRDefault="00522B53" w:rsidP="00522B53">
      <w:pPr>
        <w:spacing w:before="240"/>
        <w:rPr>
          <w:rFonts w:cs="Times New Roman"/>
          <w:lang w:val="en-GB"/>
        </w:rPr>
      </w:pPr>
      <w:r w:rsidRPr="00522B53">
        <w:rPr>
          <w:rFonts w:cs="Times New Roman"/>
          <w:lang w:val="en-GB"/>
        </w:rPr>
        <w:t xml:space="preserve">Gamero, N., González-Anta, B., Orengo, V., </w:t>
      </w:r>
      <w:proofErr w:type="spellStart"/>
      <w:r w:rsidRPr="00522B53">
        <w:rPr>
          <w:rFonts w:cs="Times New Roman"/>
          <w:lang w:val="en-GB"/>
        </w:rPr>
        <w:t>Zornoza</w:t>
      </w:r>
      <w:proofErr w:type="spellEnd"/>
      <w:r w:rsidRPr="00522B53">
        <w:rPr>
          <w:rFonts w:cs="Times New Roman"/>
          <w:lang w:val="en-GB"/>
        </w:rPr>
        <w:t xml:space="preserve">, A. and </w:t>
      </w:r>
      <w:proofErr w:type="spellStart"/>
      <w:r w:rsidRPr="00522B53">
        <w:rPr>
          <w:rFonts w:cs="Times New Roman"/>
          <w:lang w:val="en-GB"/>
        </w:rPr>
        <w:t>Peñarroja</w:t>
      </w:r>
      <w:proofErr w:type="spellEnd"/>
      <w:r w:rsidRPr="00522B53">
        <w:rPr>
          <w:rFonts w:cs="Times New Roman"/>
          <w:lang w:val="en-GB"/>
        </w:rPr>
        <w:t>, V., 2021. Is team emotional composition essential for virtual team members’ well-being? The role of a team emotional management intervention. International journal of environmental research and public health, 18(9), p.4544.</w:t>
      </w:r>
    </w:p>
    <w:p w14:paraId="3FFF895C" w14:textId="47B07CD3" w:rsidR="00522B53" w:rsidRPr="00522B53" w:rsidRDefault="00522B53" w:rsidP="00522B53">
      <w:pPr>
        <w:spacing w:before="240"/>
        <w:rPr>
          <w:rFonts w:cs="Times New Roman"/>
          <w:lang w:val="en-GB"/>
        </w:rPr>
      </w:pPr>
      <w:r w:rsidRPr="00522B53">
        <w:rPr>
          <w:rFonts w:cs="Times New Roman"/>
          <w:lang w:val="en-GB"/>
        </w:rPr>
        <w:t xml:space="preserve">Global Data (2024) </w:t>
      </w:r>
      <w:r w:rsidRPr="00522B53">
        <w:rPr>
          <w:rFonts w:cs="Times New Roman"/>
          <w:i/>
          <w:lang w:val="en-GB"/>
        </w:rPr>
        <w:t>United Kingdom (UK) Telecom Operators Country Intelligence Report</w:t>
      </w:r>
      <w:r w:rsidRPr="00522B53">
        <w:rPr>
          <w:rFonts w:cs="Times New Roman"/>
          <w:lang w:val="en-GB"/>
        </w:rPr>
        <w:t xml:space="preserve"> Available at: </w:t>
      </w:r>
      <w:hyperlink r:id="rId9" w:history="1">
        <w:r w:rsidRPr="00522B53">
          <w:rPr>
            <w:rStyle w:val="Hyperlink"/>
            <w:rFonts w:cs="Times New Roman"/>
            <w:lang w:val="en-GB"/>
          </w:rPr>
          <w:t>https://www.globaldata.com/store/report/uk-telecom-operators-market-analysis/</w:t>
        </w:r>
      </w:hyperlink>
      <w:r w:rsidRPr="00522B53">
        <w:rPr>
          <w:rFonts w:cs="Times New Roman"/>
          <w:lang w:val="en-GB"/>
        </w:rPr>
        <w:t xml:space="preserve"> </w:t>
      </w:r>
      <w:r w:rsidR="00811480">
        <w:rPr>
          <w:rFonts w:cs="Times New Roman"/>
          <w:lang w:val="en-GB"/>
        </w:rPr>
        <w:t>[Accessed on: 27.4.2024]</w:t>
      </w:r>
    </w:p>
    <w:p w14:paraId="494559B9" w14:textId="77777777" w:rsidR="00522B53" w:rsidRPr="00522B53" w:rsidRDefault="00522B53" w:rsidP="00522B53">
      <w:pPr>
        <w:spacing w:before="240"/>
        <w:rPr>
          <w:rFonts w:cs="Times New Roman"/>
          <w:lang w:val="en-GB"/>
        </w:rPr>
      </w:pPr>
      <w:r w:rsidRPr="00522B53">
        <w:rPr>
          <w:rFonts w:cs="Times New Roman"/>
          <w:lang w:val="en-GB"/>
        </w:rPr>
        <w:t>Hu, Y., Fang, S., Lei, Z., Zhong, Y. and Chen, S., 2022. Where2comm: Communication-efficient collaborative perception via spatial confidence maps. Advances in neural information processing systems, 35, pp.4874-4886.</w:t>
      </w:r>
    </w:p>
    <w:p w14:paraId="048FFD1B" w14:textId="0F338CE2" w:rsidR="00522B53" w:rsidRPr="00522B53" w:rsidRDefault="00522B53" w:rsidP="00522B53">
      <w:pPr>
        <w:spacing w:before="240"/>
        <w:rPr>
          <w:rFonts w:cs="Times New Roman"/>
          <w:lang w:val="en-GB"/>
        </w:rPr>
      </w:pPr>
      <w:r w:rsidRPr="00522B53">
        <w:rPr>
          <w:rFonts w:cs="Times New Roman"/>
          <w:lang w:val="en-GB"/>
        </w:rPr>
        <w:t xml:space="preserve">Juniper (2023) </w:t>
      </w:r>
      <w:r w:rsidRPr="00522B53">
        <w:rPr>
          <w:rFonts w:cs="Times New Roman"/>
          <w:i/>
          <w:lang w:val="en-GB"/>
        </w:rPr>
        <w:t>UK OPERATOR TAKES ITS INNOVATIVE NEW NETWORK AND SERVICES NATIONWIDE</w:t>
      </w:r>
      <w:r w:rsidRPr="00522B53">
        <w:rPr>
          <w:rFonts w:cs="Times New Roman"/>
          <w:lang w:val="en-GB"/>
        </w:rPr>
        <w:t xml:space="preserve"> Available at: </w:t>
      </w:r>
      <w:hyperlink r:id="rId10" w:history="1">
        <w:r w:rsidRPr="00522B53">
          <w:rPr>
            <w:rStyle w:val="Hyperlink"/>
            <w:rFonts w:cs="Times New Roman"/>
            <w:lang w:val="en-GB"/>
          </w:rPr>
          <w:t>https://www.juniper.net/content/dam/www/assets/case-studies/us/en/virtual1.pdf</w:t>
        </w:r>
      </w:hyperlink>
      <w:r w:rsidRPr="00522B53">
        <w:rPr>
          <w:rFonts w:cs="Times New Roman"/>
          <w:lang w:val="en-GB"/>
        </w:rPr>
        <w:t xml:space="preserve"> </w:t>
      </w:r>
      <w:r w:rsidR="00811480">
        <w:rPr>
          <w:rFonts w:cs="Times New Roman"/>
          <w:lang w:val="en-GB"/>
        </w:rPr>
        <w:t>[Accessed on: 27.4.2024]</w:t>
      </w:r>
    </w:p>
    <w:p w14:paraId="22EDA1B1" w14:textId="77777777" w:rsidR="00522B53" w:rsidRPr="00522B53" w:rsidRDefault="00522B53" w:rsidP="00522B53">
      <w:pPr>
        <w:spacing w:before="240"/>
        <w:rPr>
          <w:rFonts w:cs="Times New Roman"/>
          <w:lang w:val="en-GB"/>
        </w:rPr>
      </w:pPr>
      <w:r w:rsidRPr="00522B53">
        <w:rPr>
          <w:rFonts w:cs="Times New Roman"/>
          <w:lang w:val="en-GB"/>
        </w:rPr>
        <w:lastRenderedPageBreak/>
        <w:t>Lee, M.R., 2021. Leading virtual project teams: Adapting leadership theories and communications techniques to 21st century organizations. Auerbach Publications.</w:t>
      </w:r>
    </w:p>
    <w:p w14:paraId="1160D593" w14:textId="77777777" w:rsidR="00522B53" w:rsidRPr="00522B53" w:rsidRDefault="00522B53" w:rsidP="00522B53">
      <w:pPr>
        <w:spacing w:before="240"/>
        <w:rPr>
          <w:rFonts w:cs="Times New Roman"/>
          <w:lang w:val="en-GB"/>
        </w:rPr>
      </w:pPr>
      <w:r w:rsidRPr="00522B53">
        <w:rPr>
          <w:rFonts w:cs="Times New Roman"/>
          <w:lang w:val="en-GB"/>
        </w:rPr>
        <w:t>Lee, Y., 2022. Dynamics of symmetrical communication within organizations: The impacts of channel usage of CEO, managers, and peers. International Journal of Business Communication, 59(1), pp.3-21.</w:t>
      </w:r>
    </w:p>
    <w:p w14:paraId="4AEE2CD0" w14:textId="77777777" w:rsidR="00522B53" w:rsidRPr="00522B53" w:rsidRDefault="00522B53" w:rsidP="00522B53">
      <w:pPr>
        <w:spacing w:before="240"/>
        <w:rPr>
          <w:rFonts w:cs="Times New Roman"/>
          <w:lang w:val="en-GB"/>
        </w:rPr>
      </w:pPr>
      <w:r w:rsidRPr="00522B53">
        <w:rPr>
          <w:rFonts w:cs="Times New Roman"/>
          <w:lang w:val="en-GB"/>
        </w:rPr>
        <w:t>Mansouri, Y. and Babar, M.A., 2021. A review of edge computing: Features and resource virtualization. Journal of Parallel and Distributed Computing, 150, pp.155-183.</w:t>
      </w:r>
    </w:p>
    <w:p w14:paraId="2E39FB2F" w14:textId="77777777" w:rsidR="00522B53" w:rsidRPr="00522B53" w:rsidRDefault="00522B53" w:rsidP="00522B53">
      <w:pPr>
        <w:spacing w:before="240"/>
        <w:rPr>
          <w:rFonts w:cs="Times New Roman"/>
          <w:lang w:val="en-GB"/>
        </w:rPr>
      </w:pPr>
      <w:r w:rsidRPr="00522B53">
        <w:rPr>
          <w:rFonts w:cs="Times New Roman"/>
          <w:lang w:val="en-GB"/>
        </w:rPr>
        <w:t xml:space="preserve">Marx, J., Stieglitz, S., </w:t>
      </w:r>
      <w:proofErr w:type="spellStart"/>
      <w:r w:rsidRPr="00522B53">
        <w:rPr>
          <w:rFonts w:cs="Times New Roman"/>
          <w:lang w:val="en-GB"/>
        </w:rPr>
        <w:t>Mirbabaie</w:t>
      </w:r>
      <w:proofErr w:type="spellEnd"/>
      <w:r w:rsidRPr="00522B53">
        <w:rPr>
          <w:rFonts w:cs="Times New Roman"/>
          <w:lang w:val="en-GB"/>
        </w:rPr>
        <w:t xml:space="preserve">, M., Sauer, T. and </w:t>
      </w:r>
      <w:proofErr w:type="spellStart"/>
      <w:r w:rsidRPr="00522B53">
        <w:rPr>
          <w:rFonts w:cs="Times New Roman"/>
          <w:lang w:val="en-GB"/>
        </w:rPr>
        <w:t>Frowerk</w:t>
      </w:r>
      <w:proofErr w:type="spellEnd"/>
      <w:r w:rsidRPr="00522B53">
        <w:rPr>
          <w:rFonts w:cs="Times New Roman"/>
          <w:lang w:val="en-GB"/>
        </w:rPr>
        <w:t>, J., 2021. The Identity of Born Virtual Organizations: Exploring the Role of ICT. In ICIS.</w:t>
      </w:r>
    </w:p>
    <w:p w14:paraId="016608D4" w14:textId="77777777" w:rsidR="00522B53" w:rsidRPr="00522B53" w:rsidRDefault="00522B53" w:rsidP="00522B53">
      <w:pPr>
        <w:spacing w:before="240"/>
        <w:rPr>
          <w:rFonts w:cs="Times New Roman"/>
          <w:lang w:val="en-GB"/>
        </w:rPr>
      </w:pPr>
      <w:r w:rsidRPr="00522B53">
        <w:rPr>
          <w:rFonts w:cs="Times New Roman"/>
          <w:lang w:val="en-GB"/>
        </w:rPr>
        <w:t xml:space="preserve">Moghaddam, S.M., O’Sullivan, M., Unsworth, C.P., </w:t>
      </w:r>
      <w:proofErr w:type="spellStart"/>
      <w:r w:rsidRPr="00522B53">
        <w:rPr>
          <w:rFonts w:cs="Times New Roman"/>
          <w:lang w:val="en-GB"/>
        </w:rPr>
        <w:t>Piraghaj</w:t>
      </w:r>
      <w:proofErr w:type="spellEnd"/>
      <w:r w:rsidRPr="00522B53">
        <w:rPr>
          <w:rFonts w:cs="Times New Roman"/>
          <w:lang w:val="en-GB"/>
        </w:rPr>
        <w:t xml:space="preserve">, S.F. and Walker, C., 2021. Metrics for improving the management of Cloud environments—Load balancing using measures of Quality of Service, Service Level Agreement </w:t>
      </w:r>
      <w:proofErr w:type="gramStart"/>
      <w:r w:rsidRPr="00522B53">
        <w:rPr>
          <w:rFonts w:cs="Times New Roman"/>
          <w:lang w:val="en-GB"/>
        </w:rPr>
        <w:t>Violations</w:t>
      </w:r>
      <w:proofErr w:type="gramEnd"/>
      <w:r w:rsidRPr="00522B53">
        <w:rPr>
          <w:rFonts w:cs="Times New Roman"/>
          <w:lang w:val="en-GB"/>
        </w:rPr>
        <w:t xml:space="preserve"> and energy consumption. Future Generation Computer Systems, 123, pp.142-155.</w:t>
      </w:r>
    </w:p>
    <w:p w14:paraId="426D5CD2" w14:textId="77777777" w:rsidR="00522B53" w:rsidRPr="00522B53" w:rsidRDefault="00522B53" w:rsidP="00522B53">
      <w:pPr>
        <w:spacing w:before="240"/>
        <w:rPr>
          <w:rFonts w:cs="Times New Roman"/>
          <w:lang w:val="en-GB"/>
        </w:rPr>
      </w:pPr>
      <w:proofErr w:type="spellStart"/>
      <w:r w:rsidRPr="00522B53">
        <w:rPr>
          <w:rFonts w:cs="Times New Roman"/>
          <w:lang w:val="en-GB"/>
        </w:rPr>
        <w:t>Pargaonkar</w:t>
      </w:r>
      <w:proofErr w:type="spellEnd"/>
      <w:r w:rsidRPr="00522B53">
        <w:rPr>
          <w:rFonts w:cs="Times New Roman"/>
          <w:lang w:val="en-GB"/>
        </w:rPr>
        <w:t>, S., 2023. A Comprehensive Review of Performance Testing Methodologies and Best Practices: Software Quality Engineering. International Journal of Science and Research (IJSR), 12(8), pp.2008-2014.</w:t>
      </w:r>
    </w:p>
    <w:p w14:paraId="788EB9C8" w14:textId="026F9F01" w:rsidR="00522B53" w:rsidRPr="00522B53" w:rsidRDefault="00522B53" w:rsidP="00522B53">
      <w:pPr>
        <w:spacing w:before="240"/>
        <w:rPr>
          <w:rFonts w:cs="Times New Roman"/>
          <w:lang w:val="en-GB"/>
        </w:rPr>
      </w:pPr>
      <w:r w:rsidRPr="00522B53">
        <w:rPr>
          <w:rFonts w:cs="Times New Roman"/>
          <w:lang w:val="en-GB"/>
        </w:rPr>
        <w:t xml:space="preserve">Virtual 1 (2024) </w:t>
      </w:r>
      <w:r w:rsidRPr="00522B53">
        <w:rPr>
          <w:rFonts w:cs="Times New Roman"/>
          <w:i/>
          <w:lang w:val="en-GB"/>
        </w:rPr>
        <w:t>About Virtual 1</w:t>
      </w:r>
      <w:r w:rsidRPr="00522B53">
        <w:rPr>
          <w:rFonts w:cs="Times New Roman"/>
          <w:lang w:val="en-GB"/>
        </w:rPr>
        <w:t xml:space="preserve"> Available at: </w:t>
      </w:r>
      <w:hyperlink r:id="rId11" w:history="1">
        <w:r w:rsidRPr="00522B53">
          <w:rPr>
            <w:rStyle w:val="Hyperlink"/>
            <w:rFonts w:cs="Times New Roman"/>
            <w:lang w:val="en-GB"/>
          </w:rPr>
          <w:t>https://www.pxc.co.uk/</w:t>
        </w:r>
      </w:hyperlink>
      <w:r w:rsidRPr="00522B53">
        <w:rPr>
          <w:rFonts w:cs="Times New Roman"/>
          <w:lang w:val="en-GB"/>
        </w:rPr>
        <w:t xml:space="preserve"> </w:t>
      </w:r>
      <w:r w:rsidR="00811480">
        <w:rPr>
          <w:rFonts w:cs="Times New Roman"/>
          <w:lang w:val="en-GB"/>
        </w:rPr>
        <w:t>[Accessed on: 27.4.2024]</w:t>
      </w:r>
    </w:p>
    <w:p w14:paraId="167A1CA1" w14:textId="10F4CE0A" w:rsidR="00522B53" w:rsidRPr="00522B53" w:rsidRDefault="00522B53" w:rsidP="00522B53">
      <w:pPr>
        <w:spacing w:before="240"/>
        <w:rPr>
          <w:rFonts w:cs="Times New Roman"/>
          <w:lang w:val="en-GB"/>
        </w:rPr>
      </w:pPr>
      <w:r w:rsidRPr="00522B53">
        <w:rPr>
          <w:rFonts w:cs="Times New Roman"/>
          <w:lang w:val="en-GB"/>
        </w:rPr>
        <w:t xml:space="preserve">Virtual 1 (2024a) </w:t>
      </w:r>
      <w:r w:rsidRPr="00522B53">
        <w:rPr>
          <w:rFonts w:cs="Times New Roman"/>
          <w:i/>
          <w:lang w:val="en-GB"/>
        </w:rPr>
        <w:t>About Virtual 1 cloud and security</w:t>
      </w:r>
      <w:r w:rsidRPr="00522B53">
        <w:rPr>
          <w:rFonts w:cs="Times New Roman"/>
          <w:lang w:val="en-GB"/>
        </w:rPr>
        <w:t xml:space="preserve"> Available at: </w:t>
      </w:r>
      <w:hyperlink r:id="rId12" w:history="1">
        <w:r w:rsidRPr="00522B53">
          <w:rPr>
            <w:rStyle w:val="Hyperlink"/>
            <w:rFonts w:cs="Times New Roman"/>
            <w:lang w:val="en-GB"/>
          </w:rPr>
          <w:t>https://www.pxc.co.uk/cloud-and-security</w:t>
        </w:r>
      </w:hyperlink>
      <w:r w:rsidRPr="00522B53">
        <w:rPr>
          <w:rFonts w:cs="Times New Roman"/>
          <w:lang w:val="en-GB"/>
        </w:rPr>
        <w:t xml:space="preserve"> </w:t>
      </w:r>
      <w:r w:rsidR="00811480">
        <w:rPr>
          <w:rFonts w:cs="Times New Roman"/>
          <w:lang w:val="en-GB"/>
        </w:rPr>
        <w:t>[Accessed on: 27.4.2024]</w:t>
      </w:r>
    </w:p>
    <w:p w14:paraId="65A90069" w14:textId="77777777" w:rsidR="00522B53" w:rsidRPr="00522B53" w:rsidRDefault="00522B53" w:rsidP="00522B53">
      <w:pPr>
        <w:spacing w:before="240"/>
        <w:rPr>
          <w:rFonts w:cs="Times New Roman"/>
          <w:lang w:val="en-GB"/>
        </w:rPr>
      </w:pPr>
      <w:r w:rsidRPr="00522B53">
        <w:rPr>
          <w:rFonts w:cs="Times New Roman"/>
          <w:lang w:val="en-GB"/>
        </w:rPr>
        <w:t xml:space="preserve">Weber, I.M. and Wasner, E., 2023. Sellers’ inflation, profits and conflict: why can large firms hike prices in an </w:t>
      </w:r>
      <w:proofErr w:type="gramStart"/>
      <w:r w:rsidRPr="00522B53">
        <w:rPr>
          <w:rFonts w:cs="Times New Roman"/>
          <w:lang w:val="en-GB"/>
        </w:rPr>
        <w:t>emergency?.</w:t>
      </w:r>
      <w:proofErr w:type="gramEnd"/>
      <w:r w:rsidRPr="00522B53">
        <w:rPr>
          <w:rFonts w:cs="Times New Roman"/>
          <w:lang w:val="en-GB"/>
        </w:rPr>
        <w:t xml:space="preserve"> Review of Keynesian Economics, 11(2), pp.183-213.</w:t>
      </w:r>
    </w:p>
    <w:p w14:paraId="1F81B7A1" w14:textId="00BA3428" w:rsidR="00522B53" w:rsidRPr="00522B53" w:rsidRDefault="00522B53" w:rsidP="00522B53">
      <w:pPr>
        <w:spacing w:before="240"/>
        <w:rPr>
          <w:rFonts w:cs="Times New Roman"/>
          <w:lang w:val="en-GB"/>
        </w:rPr>
      </w:pPr>
      <w:r w:rsidRPr="00522B53">
        <w:rPr>
          <w:rFonts w:cs="Times New Roman"/>
          <w:lang w:val="en-GB"/>
        </w:rPr>
        <w:t xml:space="preserve">Wells, R., (2023) </w:t>
      </w:r>
      <w:r w:rsidRPr="00522B53">
        <w:rPr>
          <w:rFonts w:cs="Times New Roman"/>
          <w:i/>
          <w:lang w:val="en-GB"/>
        </w:rPr>
        <w:t>5 Ways to Show Your Visionary Leadership Skills</w:t>
      </w:r>
      <w:r w:rsidRPr="00522B53">
        <w:rPr>
          <w:rFonts w:cs="Times New Roman"/>
          <w:lang w:val="en-GB"/>
        </w:rPr>
        <w:t xml:space="preserve"> Available at: </w:t>
      </w:r>
      <w:hyperlink r:id="rId13" w:history="1">
        <w:r w:rsidRPr="00522B53">
          <w:rPr>
            <w:rStyle w:val="Hyperlink"/>
            <w:rFonts w:cs="Times New Roman"/>
            <w:lang w:val="en-GB"/>
          </w:rPr>
          <w:t>https://www.forbes.com/sites/rachelwells/2023/10/31/5-ways-to-show-your-visionary-leadership-skills/?sh=2980af435448</w:t>
        </w:r>
      </w:hyperlink>
      <w:r w:rsidRPr="00522B53">
        <w:rPr>
          <w:rFonts w:cs="Times New Roman"/>
          <w:lang w:val="en-GB"/>
        </w:rPr>
        <w:t xml:space="preserve"> </w:t>
      </w:r>
      <w:r w:rsidR="00811480">
        <w:rPr>
          <w:rFonts w:cs="Times New Roman"/>
          <w:lang w:val="en-GB"/>
        </w:rPr>
        <w:t>[Accessed on: 27.4.2024]</w:t>
      </w:r>
    </w:p>
    <w:p w14:paraId="61A936F0" w14:textId="77777777" w:rsidR="005132F0" w:rsidRPr="00522B53" w:rsidRDefault="005132F0" w:rsidP="00E72F5B">
      <w:pPr>
        <w:spacing w:after="0"/>
        <w:rPr>
          <w:rFonts w:cs="Times New Roman"/>
          <w:lang w:val="en-GB"/>
        </w:rPr>
      </w:pPr>
    </w:p>
    <w:p w14:paraId="684A03DE" w14:textId="12D1A34D" w:rsidR="002A0F8B" w:rsidRDefault="002A0F8B" w:rsidP="002A0F8B">
      <w:pPr>
        <w:pStyle w:val="Heading1"/>
        <w:rPr>
          <w:lang w:val="en-GB"/>
        </w:rPr>
      </w:pPr>
      <w:bookmarkStart w:id="11" w:name="_Toc165589599"/>
      <w:r>
        <w:rPr>
          <w:lang w:val="en-GB"/>
        </w:rPr>
        <w:lastRenderedPageBreak/>
        <w:t>Task 1</w:t>
      </w:r>
      <w:bookmarkEnd w:id="11"/>
    </w:p>
    <w:p w14:paraId="423BA92C" w14:textId="77777777" w:rsidR="00F42951" w:rsidRDefault="00F42951" w:rsidP="00F42951">
      <w:pPr>
        <w:pStyle w:val="Heading2"/>
        <w:rPr>
          <w:lang w:val="en-GB"/>
        </w:rPr>
      </w:pPr>
      <w:bookmarkStart w:id="12" w:name="_Toc165589600"/>
      <w:r w:rsidRPr="00F42951">
        <w:rPr>
          <w:lang w:val="en-GB"/>
        </w:rPr>
        <w:t>Précis of the selected paper</w:t>
      </w:r>
      <w:bookmarkEnd w:id="12"/>
    </w:p>
    <w:p w14:paraId="1128482B" w14:textId="7EC7635B" w:rsidR="002A0F8B" w:rsidRDefault="002A0F8B" w:rsidP="002A0F8B">
      <w:r>
        <w:t>T</w:t>
      </w:r>
      <w:r>
        <w:t xml:space="preserve">he concept of administrative service is a part of strategic management. In terms of developing the profit maximization along with organizational reputation a proper development of the service is requires. By adhering administrative service, the overall competitive edges of the firm get increases as resource allocation and proper budget control has been conducted in </w:t>
      </w:r>
      <w:r>
        <w:t>these services</w:t>
      </w:r>
      <w:r>
        <w:t xml:space="preserve">. Therefore, it seems that the administrative department can allocate different sources as per the necessity of individual project so that overall outcome could be effective. Other than these, it can state that for organizational framework private administrative service is applicable as it is precisely pay attention to the stakeholder’s interest accordingly. By attaining a specific structure where superior and subordinates’ tasks are precisely distributed a potential growth can acclaim.  </w:t>
      </w:r>
    </w:p>
    <w:p w14:paraId="39ABCFEF" w14:textId="1EA5206E" w:rsidR="00F42951" w:rsidRDefault="00F42951" w:rsidP="002A0F8B">
      <w:r w:rsidRPr="00F42951">
        <w:t xml:space="preserve">Different functional activities </w:t>
      </w:r>
      <w:proofErr w:type="gramStart"/>
      <w:r w:rsidRPr="00F42951">
        <w:t>has</w:t>
      </w:r>
      <w:proofErr w:type="gramEnd"/>
      <w:r w:rsidRPr="00F42951">
        <w:t xml:space="preserve"> been presented in the slides where it is seen that It has a significant impact on the task management system's financial operational system. It appears that the department improvises a collective conclusion by gathering various operational facts, such as tax assessment, personal services, purchasing, record management service, and others. It is noteworthy because it provides appropriate guidance for upholding and managing the </w:t>
      </w:r>
      <w:proofErr w:type="gramStart"/>
      <w:r w:rsidRPr="00F42951">
        <w:t>workforce as a whole</w:t>
      </w:r>
      <w:proofErr w:type="gramEnd"/>
      <w:r w:rsidRPr="00F42951">
        <w:t>. The slide described that a leadership value has been created through this which makes a great influence on directing the employees. Implementation of resources in different areas accurately increases organizational growth. Even the service also focuses on employee training and learnings so that a great outcome can be generated from the subordinates to meet organizational goals.</w:t>
      </w:r>
    </w:p>
    <w:p w14:paraId="22B584D3" w14:textId="587F7948" w:rsidR="00F42951" w:rsidRDefault="00F42951" w:rsidP="002A0F8B">
      <w:r>
        <w:t>T</w:t>
      </w:r>
      <w:r w:rsidRPr="00F42951">
        <w:t xml:space="preserve">here are multiple advantages are involved in the administrative service of the firm. The overall work process of a firm from operational areas to quality management to supply chain networking and others are monitored through this service. On the other hand, it is also seen that by relying on the collected data set and examine the data through different technologies the service has the credibility to promote accurate productivity and healthy finances. The slides shoes that accurate budgeting decision is one of the major </w:t>
      </w:r>
      <w:r w:rsidRPr="00F42951">
        <w:t>areas</w:t>
      </w:r>
      <w:r w:rsidRPr="00F42951">
        <w:t xml:space="preserve"> of administrative service which indicate a concrete growth for developing productivity and created values further. As the service deliver proper memorandum for individual areas therefore it allows to make efficient communication and benefited the sustainability context.</w:t>
      </w:r>
    </w:p>
    <w:p w14:paraId="6140288E" w14:textId="72188EF1" w:rsidR="00F42951" w:rsidRDefault="00F42951" w:rsidP="002A0F8B">
      <w:r>
        <w:lastRenderedPageBreak/>
        <w:t>T</w:t>
      </w:r>
      <w:r w:rsidRPr="00F42951">
        <w:t xml:space="preserve">he main implementation restriction has been referred where it is noted that the overall costing of the administrative services </w:t>
      </w:r>
      <w:proofErr w:type="gramStart"/>
      <w:r w:rsidRPr="00F42951">
        <w:t>are</w:t>
      </w:r>
      <w:proofErr w:type="gramEnd"/>
      <w:r w:rsidRPr="00F42951">
        <w:t xml:space="preserve"> depended on the tools and technology. It seems that data analytical tools are higher in costing which may make some restriction of use for the small and medium companies. On the other hand, a proper knowledge is a most essential part to incorporate the service policy with proper knowledge. Alternatively, a set of recommendation has been offered in slide 8 where the involvement of feedback and developing decision according to that has been mentioned. Similarly, gaining proper knowledge of skills and technology to use administrative service can increase the decision-making approach more accurate and effective. Even allowing proper training can </w:t>
      </w:r>
      <w:r w:rsidRPr="00F42951">
        <w:t>also be</w:t>
      </w:r>
      <w:r w:rsidRPr="00F42951">
        <w:t xml:space="preserve"> beneficial for better administrative service.  </w:t>
      </w:r>
    </w:p>
    <w:p w14:paraId="37984B3A" w14:textId="37482242" w:rsidR="00F42951" w:rsidRDefault="00F42951" w:rsidP="00F42951">
      <w:pPr>
        <w:pStyle w:val="Heading2"/>
      </w:pPr>
      <w:bookmarkStart w:id="13" w:name="_Toc165589601"/>
      <w:r>
        <w:t>S</w:t>
      </w:r>
      <w:r w:rsidRPr="00F42951">
        <w:t>ummary of chosen paper</w:t>
      </w:r>
      <w:bookmarkEnd w:id="13"/>
    </w:p>
    <w:p w14:paraId="550977E0" w14:textId="6878AE00" w:rsidR="00F42951" w:rsidRDefault="00F42951" w:rsidP="00F42951">
      <w:r w:rsidRPr="00F42951">
        <w:t xml:space="preserve"> </w:t>
      </w:r>
      <w:r>
        <w:t>Title: Enhancing Organizational Performance through Effective Administrative Services</w:t>
      </w:r>
    </w:p>
    <w:p w14:paraId="6748C229" w14:textId="799FD390" w:rsidR="00F42951" w:rsidRDefault="00F42951" w:rsidP="00F42951">
      <w:r>
        <w:t xml:space="preserve">Strategic management encompasses </w:t>
      </w:r>
      <w:r>
        <w:t xml:space="preserve">different </w:t>
      </w:r>
      <w:r>
        <w:t>crucial</w:t>
      </w:r>
      <w:r>
        <w:t xml:space="preserve"> aspects</w:t>
      </w:r>
      <w:r>
        <w:t xml:space="preserve"> for organizational success</w:t>
      </w:r>
      <w:r>
        <w:t>. The core of it</w:t>
      </w:r>
      <w:r>
        <w:t xml:space="preserve"> lies</w:t>
      </w:r>
      <w:r>
        <w:t xml:space="preserve"> in</w:t>
      </w:r>
      <w:r>
        <w:t xml:space="preserve"> the concept of administrative service. </w:t>
      </w:r>
      <w:r>
        <w:t>It plays a</w:t>
      </w:r>
      <w:r>
        <w:t xml:space="preserve"> pivotal role in not only fostering profit maximization but also enhancing organizational reputation. The development </w:t>
      </w:r>
      <w:r>
        <w:t xml:space="preserve">of strategic management practice </w:t>
      </w:r>
      <w:r>
        <w:t xml:space="preserve">and adept management of administrative services are </w:t>
      </w:r>
      <w:r>
        <w:t xml:space="preserve">important to </w:t>
      </w:r>
      <w:r>
        <w:t>bolster a firm's competitive edge</w:t>
      </w:r>
      <w:r>
        <w:t>. Furthermore,</w:t>
      </w:r>
      <w:r>
        <w:t xml:space="preserve"> it facilitates efficient resource allocation and meticulous budget control. Through </w:t>
      </w:r>
      <w:r>
        <w:t>strong</w:t>
      </w:r>
      <w:r>
        <w:t xml:space="preserve"> </w:t>
      </w:r>
      <w:r>
        <w:t>focus</w:t>
      </w:r>
      <w:r>
        <w:t xml:space="preserve"> to </w:t>
      </w:r>
      <w:r>
        <w:t xml:space="preserve">the </w:t>
      </w:r>
      <w:r>
        <w:t>detail</w:t>
      </w:r>
      <w:r>
        <w:t>ing</w:t>
      </w:r>
      <w:r>
        <w:t>, the administrative department can judiciously allocate resources tailored to the needs of individual projects</w:t>
      </w:r>
      <w:r>
        <w:t xml:space="preserve"> within an organizational project. This approach </w:t>
      </w:r>
      <w:r>
        <w:t>thereby ensur</w:t>
      </w:r>
      <w:r>
        <w:t>es</w:t>
      </w:r>
      <w:r>
        <w:t xml:space="preserve"> optimal outcomes</w:t>
      </w:r>
      <w:r>
        <w:t xml:space="preserve"> from the project</w:t>
      </w:r>
      <w:r>
        <w:t>.</w:t>
      </w:r>
    </w:p>
    <w:p w14:paraId="1D8B095D" w14:textId="6F6957EA" w:rsidR="001F0A0D" w:rsidRDefault="00F42951" w:rsidP="00F42951">
      <w:r>
        <w:t xml:space="preserve">A well-structured administrative service framework is essential for the overall organizational </w:t>
      </w:r>
      <w:r>
        <w:t xml:space="preserve">success. However, </w:t>
      </w:r>
      <w:r>
        <w:t>in the private sector</w:t>
      </w:r>
      <w:r w:rsidR="001F0A0D">
        <w:t>,</w:t>
      </w:r>
      <w:r>
        <w:t xml:space="preserve"> where stakeholder interests are paramount</w:t>
      </w:r>
      <w:r w:rsidR="001F0A0D">
        <w:t>, administrative service framework has paramount importance</w:t>
      </w:r>
      <w:r>
        <w:t xml:space="preserve">. </w:t>
      </w:r>
      <w:r w:rsidR="001F0A0D">
        <w:t xml:space="preserve">It </w:t>
      </w:r>
      <w:r>
        <w:t>establish</w:t>
      </w:r>
      <w:r w:rsidR="001F0A0D">
        <w:t>es</w:t>
      </w:r>
      <w:r>
        <w:t xml:space="preserve"> a specific hierarchical structure </w:t>
      </w:r>
      <w:r w:rsidR="001F0A0D">
        <w:t xml:space="preserve">to </w:t>
      </w:r>
      <w:r>
        <w:t>distribut</w:t>
      </w:r>
      <w:r w:rsidR="001F0A0D">
        <w:t>e</w:t>
      </w:r>
      <w:r>
        <w:t xml:space="preserve"> tasks among superiors and subordinates with precision</w:t>
      </w:r>
      <w:r w:rsidR="001F0A0D">
        <w:t xml:space="preserve"> within an organization. It allows to gain a </w:t>
      </w:r>
      <w:r>
        <w:t>potential for substantial growth.</w:t>
      </w:r>
      <w:r w:rsidR="001F0A0D">
        <w:t xml:space="preserve"> </w:t>
      </w:r>
      <w:r>
        <w:t>Functional activities within administrative services wield significant influence over task management systems</w:t>
      </w:r>
      <w:r w:rsidR="001F0A0D">
        <w:t xml:space="preserve">. Also, it is equally influential for the </w:t>
      </w:r>
      <w:r>
        <w:t>financial operational systems. These activities are pivotal in collating operational data</w:t>
      </w:r>
      <w:r w:rsidR="001F0A0D">
        <w:t xml:space="preserve"> such </w:t>
      </w:r>
      <w:proofErr w:type="gramStart"/>
      <w:r w:rsidR="001F0A0D">
        <w:t xml:space="preserve">as </w:t>
      </w:r>
      <w:r>
        <w:t xml:space="preserve"> tax</w:t>
      </w:r>
      <w:proofErr w:type="gramEnd"/>
      <w:r>
        <w:t xml:space="preserve"> assessment, purchasing, and record management. </w:t>
      </w:r>
      <w:r w:rsidR="001F0A0D">
        <w:t xml:space="preserve">This approach of </w:t>
      </w:r>
      <w:r>
        <w:t xml:space="preserve">comprehensive data gathering </w:t>
      </w:r>
      <w:r w:rsidR="001F0A0D">
        <w:t>helps to achieve</w:t>
      </w:r>
      <w:r>
        <w:t xml:space="preserve"> informed decision-making</w:t>
      </w:r>
      <w:r w:rsidR="001F0A0D">
        <w:t xml:space="preserve">. Also, it </w:t>
      </w:r>
      <w:r>
        <w:t>provides invaluable guidance for workforce management</w:t>
      </w:r>
      <w:r w:rsidR="001F0A0D">
        <w:t xml:space="preserve"> through the informed decision</w:t>
      </w:r>
      <w:r>
        <w:t xml:space="preserve">. Furthermore, the </w:t>
      </w:r>
      <w:r>
        <w:lastRenderedPageBreak/>
        <w:t>leadership values instilled through administrative services</w:t>
      </w:r>
      <w:r w:rsidR="001F0A0D">
        <w:t xml:space="preserve">. It also </w:t>
      </w:r>
      <w:r>
        <w:t xml:space="preserve">greatly </w:t>
      </w:r>
      <w:r w:rsidR="001F0A0D">
        <w:t>impacts</w:t>
      </w:r>
      <w:r>
        <w:t xml:space="preserve"> employee direction, </w:t>
      </w:r>
      <w:r w:rsidR="001F0A0D">
        <w:t xml:space="preserve">to </w:t>
      </w:r>
      <w:r>
        <w:t>foster a conducive environment for achieving organizational goals.</w:t>
      </w:r>
    </w:p>
    <w:p w14:paraId="70563FC0" w14:textId="76530940" w:rsidR="00F42951" w:rsidRDefault="00F42951" w:rsidP="00F42951">
      <w:r>
        <w:t xml:space="preserve">The advantages of a robust administrative service framework are </w:t>
      </w:r>
      <w:r w:rsidR="001F0A0D">
        <w:t>multifaceted</w:t>
      </w:r>
      <w:r>
        <w:t xml:space="preserve">. It oversees the </w:t>
      </w:r>
      <w:r w:rsidR="001F0A0D">
        <w:t>from operational areas to quality management to supply chain networking</w:t>
      </w:r>
      <w:r w:rsidR="001F0A0D">
        <w:t xml:space="preserve"> within </w:t>
      </w:r>
      <w:r>
        <w:t xml:space="preserve">a firm's operations. Moreover, </w:t>
      </w:r>
      <w:r w:rsidR="001F0A0D">
        <w:t>using the</w:t>
      </w:r>
      <w:r>
        <w:t xml:space="preserve"> collected data and employing various technologies, administrative services </w:t>
      </w:r>
      <w:r w:rsidR="001F0A0D">
        <w:t xml:space="preserve">enhance their </w:t>
      </w:r>
      <w:r>
        <w:t>productivity</w:t>
      </w:r>
      <w:r w:rsidR="001F0A0D">
        <w:t xml:space="preserve">. This is also helpful for an organization to </w:t>
      </w:r>
      <w:r>
        <w:t xml:space="preserve">ensure </w:t>
      </w:r>
      <w:r w:rsidR="001F0A0D">
        <w:t xml:space="preserve">a </w:t>
      </w:r>
      <w:r>
        <w:t xml:space="preserve">sound financial management. </w:t>
      </w:r>
      <w:r w:rsidR="001F0A0D">
        <w:t>Accurate budgeting decisions is an important</w:t>
      </w:r>
      <w:r>
        <w:t xml:space="preserve"> cornerstone of administrative services</w:t>
      </w:r>
      <w:r w:rsidR="001F0A0D">
        <w:t>. It</w:t>
      </w:r>
      <w:r>
        <w:t xml:space="preserve"> fuel</w:t>
      </w:r>
      <w:r w:rsidR="001F0A0D">
        <w:t>s</w:t>
      </w:r>
      <w:r>
        <w:t xml:space="preserve"> productivity and create enduring value</w:t>
      </w:r>
      <w:r w:rsidR="001F0A0D">
        <w:t xml:space="preserve"> among the staffs of an </w:t>
      </w:r>
      <w:proofErr w:type="spellStart"/>
      <w:r w:rsidR="001F0A0D">
        <w:t>organisation</w:t>
      </w:r>
      <w:proofErr w:type="spellEnd"/>
      <w:r>
        <w:t xml:space="preserve">. </w:t>
      </w:r>
      <w:r w:rsidR="001F0A0D">
        <w:t>E</w:t>
      </w:r>
      <w:r>
        <w:t>fficient communication is</w:t>
      </w:r>
      <w:r w:rsidR="001F0A0D">
        <w:t xml:space="preserve"> also</w:t>
      </w:r>
      <w:r>
        <w:t xml:space="preserve"> facilitated</w:t>
      </w:r>
      <w:r w:rsidR="001F0A0D">
        <w:t xml:space="preserve"> by</w:t>
      </w:r>
      <w:r w:rsidR="001F0A0D">
        <w:t xml:space="preserve"> furnishing precise memoranda for individual areas</w:t>
      </w:r>
      <w:r w:rsidR="001F0A0D">
        <w:t xml:space="preserve">. Thus, a </w:t>
      </w:r>
      <w:r>
        <w:t>bolstering sustainability effort</w:t>
      </w:r>
      <w:r w:rsidR="001F0A0D">
        <w:t xml:space="preserve"> can be observed in the operational areas of a firm</w:t>
      </w:r>
      <w:r>
        <w:t>.</w:t>
      </w:r>
    </w:p>
    <w:p w14:paraId="37D8ADD3" w14:textId="3C0EE38B" w:rsidR="00F42951" w:rsidRDefault="00F42951" w:rsidP="00F42951">
      <w:r>
        <w:t xml:space="preserve">Despite its myriad benefits, the implementation of administrative services </w:t>
      </w:r>
      <w:r w:rsidR="001F0A0D">
        <w:t>comes with several</w:t>
      </w:r>
      <w:r>
        <w:t xml:space="preserve"> challenges. </w:t>
      </w:r>
      <w:r w:rsidR="001F0A0D">
        <w:t>Major issue among them</w:t>
      </w:r>
      <w:r>
        <w:t xml:space="preserve"> is the cost associated with tools and technologies, particularly data analytical tools</w:t>
      </w:r>
      <w:r w:rsidR="001F0A0D">
        <w:t>.</w:t>
      </w:r>
      <w:r>
        <w:t xml:space="preserve"> </w:t>
      </w:r>
      <w:r w:rsidR="001F0A0D">
        <w:t xml:space="preserve">It </w:t>
      </w:r>
      <w:r>
        <w:t xml:space="preserve">may pose constraints for small and medium-sized enterprises (SMEs). Additionally, depth of knowledge is essential for the effective incorporation of service policies. Recommendations </w:t>
      </w:r>
      <w:r w:rsidR="00C914B8">
        <w:t xml:space="preserve">can be </w:t>
      </w:r>
      <w:r>
        <w:t xml:space="preserve">offered in this regard </w:t>
      </w:r>
      <w:r w:rsidR="00C914B8">
        <w:t xml:space="preserve">that </w:t>
      </w:r>
      <w:r>
        <w:t>underscore the importance of soliciting feedback</w:t>
      </w:r>
      <w:r w:rsidR="00C914B8">
        <w:t xml:space="preserve">. </w:t>
      </w:r>
      <w:proofErr w:type="gramStart"/>
      <w:r w:rsidR="00C914B8">
        <w:t xml:space="preserve">Also, </w:t>
      </w:r>
      <w:r>
        <w:t xml:space="preserve"> </w:t>
      </w:r>
      <w:r w:rsidR="00C914B8">
        <w:t>it</w:t>
      </w:r>
      <w:proofErr w:type="gramEnd"/>
      <w:r w:rsidR="00C914B8">
        <w:t xml:space="preserve"> can be </w:t>
      </w:r>
      <w:r>
        <w:t>leverag</w:t>
      </w:r>
      <w:r w:rsidR="00C914B8">
        <w:t xml:space="preserve">ed </w:t>
      </w:r>
      <w:r>
        <w:t xml:space="preserve">to inform decision-making processes. Moreover, proficiency in relevant skills and technologies </w:t>
      </w:r>
      <w:r w:rsidR="00C914B8">
        <w:t xml:space="preserve">is essential to acquire by the staffs. It </w:t>
      </w:r>
      <w:r>
        <w:t xml:space="preserve">enhances the efficacy and accuracy of administrative services. Provision of adequate training </w:t>
      </w:r>
      <w:r w:rsidR="00C914B8">
        <w:t>is also important to</w:t>
      </w:r>
      <w:r>
        <w:t xml:space="preserve"> augment</w:t>
      </w:r>
      <w:r w:rsidR="00C914B8">
        <w:t xml:space="preserve"> </w:t>
      </w:r>
      <w:r>
        <w:t>the capabilities of personnel tasked with administering these services.</w:t>
      </w:r>
    </w:p>
    <w:p w14:paraId="759A3B58" w14:textId="17AD6145" w:rsidR="00F42951" w:rsidRDefault="00C914B8" w:rsidP="00F42951">
      <w:r>
        <w:t>A</w:t>
      </w:r>
      <w:r w:rsidR="00F42951">
        <w:t>dministrative services serve as the linchpin of organizational efficacy</w:t>
      </w:r>
      <w:r>
        <w:t xml:space="preserve">. It is also </w:t>
      </w:r>
      <w:r w:rsidR="00F42951">
        <w:t>steering strategic decisions and operational efficiencies. Through meticulous resource allocation and budget control profit maximization</w:t>
      </w:r>
      <w:r>
        <w:t xml:space="preserve"> can be</w:t>
      </w:r>
      <w:r>
        <w:t xml:space="preserve"> catalyze</w:t>
      </w:r>
      <w:r>
        <w:t>d</w:t>
      </w:r>
      <w:r w:rsidR="00F42951">
        <w:t xml:space="preserve"> and organizational reputation</w:t>
      </w:r>
      <w:r>
        <w:t xml:space="preserve"> can be </w:t>
      </w:r>
      <w:r>
        <w:t>fortif</w:t>
      </w:r>
      <w:r>
        <w:t>ied</w:t>
      </w:r>
      <w:r w:rsidR="00F42951">
        <w:t xml:space="preserve">. </w:t>
      </w:r>
      <w:r>
        <w:t xml:space="preserve">A focus on </w:t>
      </w:r>
      <w:r w:rsidR="00F42951">
        <w:t xml:space="preserve">stakeholder interests and </w:t>
      </w:r>
      <w:r>
        <w:t>development of</w:t>
      </w:r>
      <w:r w:rsidR="00F42951">
        <w:t xml:space="preserve"> a conducive work environment, administrative services lay the groundwork for sustainable growth. </w:t>
      </w:r>
      <w:r>
        <w:t>T</w:t>
      </w:r>
      <w:r w:rsidR="00F42951">
        <w:t>he</w:t>
      </w:r>
      <w:r>
        <w:t xml:space="preserve"> organization can also</w:t>
      </w:r>
      <w:r w:rsidR="00F42951">
        <w:t xml:space="preserve"> optimize productivity and financial management</w:t>
      </w:r>
      <w:r>
        <w:t xml:space="preserve"> by h</w:t>
      </w:r>
      <w:r>
        <w:t>arnessing the power of data and technology</w:t>
      </w:r>
      <w:r>
        <w:t>. It is also</w:t>
      </w:r>
      <w:r w:rsidR="00F42951">
        <w:t xml:space="preserve"> driving </w:t>
      </w:r>
      <w:r>
        <w:t xml:space="preserve">the </w:t>
      </w:r>
      <w:r w:rsidR="00F42951">
        <w:t>organizational success. While challenges exist, proactive measures</w:t>
      </w:r>
      <w:r>
        <w:t xml:space="preserve"> are important to adopt to tackle the challenges. P</w:t>
      </w:r>
      <w:r>
        <w:t xml:space="preserve">roactive </w:t>
      </w:r>
      <w:proofErr w:type="gramStart"/>
      <w:r>
        <w:t>measures</w:t>
      </w:r>
      <w:r>
        <w:t xml:space="preserve">  </w:t>
      </w:r>
      <w:r w:rsidR="00F42951">
        <w:t>such</w:t>
      </w:r>
      <w:proofErr w:type="gramEnd"/>
      <w:r w:rsidR="00F42951">
        <w:t xml:space="preserve"> as feedback integration, skill enhancement, and training initiatives can mitigate impediments</w:t>
      </w:r>
      <w:r>
        <w:t>.  Also, it can</w:t>
      </w:r>
      <w:r w:rsidR="00F42951">
        <w:t xml:space="preserve"> optimize the efficacy of administrative services.</w:t>
      </w:r>
    </w:p>
    <w:p w14:paraId="0C890987" w14:textId="0E706344" w:rsidR="00F42951" w:rsidRDefault="00F42951" w:rsidP="00F42951">
      <w:r>
        <w:lastRenderedPageBreak/>
        <w:t>Expounding upon the intricacies of administrative services reveals a nuanced tapestry of functions</w:t>
      </w:r>
      <w:r w:rsidR="00C914B8">
        <w:t>. It also I</w:t>
      </w:r>
      <w:r>
        <w:t xml:space="preserve">ntertwine to form the backbone of organizational operations. </w:t>
      </w:r>
      <w:r w:rsidR="00C914B8">
        <w:t>Moreover,</w:t>
      </w:r>
      <w:r>
        <w:t xml:space="preserve"> it becomes evident that administrative services not only streamline day-to-day activities but also serve as a conduit for innovation</w:t>
      </w:r>
      <w:r w:rsidR="00C914B8">
        <w:t xml:space="preserve">. It is beneficial to develop a culture of </w:t>
      </w:r>
      <w:r>
        <w:t>adaptation in a dynamic business landscape.</w:t>
      </w:r>
    </w:p>
    <w:p w14:paraId="16E9E17D" w14:textId="47FE41B4" w:rsidR="00F42951" w:rsidRDefault="00F42951" w:rsidP="00F42951">
      <w:r>
        <w:t xml:space="preserve">At the core of administrative services lies </w:t>
      </w:r>
      <w:r w:rsidR="00C914B8">
        <w:t xml:space="preserve">in </w:t>
      </w:r>
      <w:r>
        <w:t xml:space="preserve">the ethos of efficiency and efficacy. </w:t>
      </w:r>
      <w:r w:rsidR="00C914B8">
        <w:t xml:space="preserve">Observing the </w:t>
      </w:r>
      <w:r>
        <w:t>operational areas, quality management, and supply chain networking,</w:t>
      </w:r>
      <w:r w:rsidR="00C914B8">
        <w:t xml:space="preserve"> can be improved. In turn,</w:t>
      </w:r>
      <w:r>
        <w:t xml:space="preserve"> these services ensure seamless coordination and alignment of organizational objectives. </w:t>
      </w:r>
      <w:r w:rsidR="00C914B8">
        <w:t>A</w:t>
      </w:r>
      <w:r>
        <w:t>dministrative services provide invaluable insights into market trends</w:t>
      </w:r>
      <w:r w:rsidR="00C914B8">
        <w:t xml:space="preserve"> based on the </w:t>
      </w:r>
      <w:r w:rsidR="00C914B8">
        <w:t>robust data collection and analysis</w:t>
      </w:r>
      <w:r w:rsidR="00C914B8">
        <w:t xml:space="preserve"> from the different types of</w:t>
      </w:r>
      <w:r>
        <w:t xml:space="preserve"> consumer preferences, and competitive landscapes. </w:t>
      </w:r>
      <w:r w:rsidR="00C914B8">
        <w:t xml:space="preserve">Firm </w:t>
      </w:r>
      <w:r>
        <w:t xml:space="preserve">firms can pivot </w:t>
      </w:r>
      <w:r w:rsidR="00C914B8">
        <w:t xml:space="preserve">their </w:t>
      </w:r>
      <w:r>
        <w:t>strategies</w:t>
      </w:r>
      <w:r w:rsidR="00C914B8">
        <w:t xml:space="preserve"> with the strength of this knowledge. It can also </w:t>
      </w:r>
      <w:r>
        <w:t xml:space="preserve">capitalize on emerging </w:t>
      </w:r>
      <w:r w:rsidR="00C914B8">
        <w:t>opportunities and</w:t>
      </w:r>
      <w:r>
        <w:t xml:space="preserve"> mitigate potential threats.</w:t>
      </w:r>
    </w:p>
    <w:p w14:paraId="26BB0E5F" w14:textId="1855BCB1" w:rsidR="00F42951" w:rsidRDefault="00C914B8" w:rsidP="00F42951">
      <w:r>
        <w:t>A</w:t>
      </w:r>
      <w:r w:rsidR="00F42951">
        <w:t xml:space="preserve">dministrative services </w:t>
      </w:r>
      <w:r>
        <w:t>foster</w:t>
      </w:r>
      <w:r w:rsidR="00F42951">
        <w:t xml:space="preserve"> a culture of accountability and transparency within organizations. Through accurate budgeting decisions and financial management, </w:t>
      </w:r>
      <w:r>
        <w:t>make the decision makers more</w:t>
      </w:r>
      <w:r w:rsidR="00F42951">
        <w:t xml:space="preserve"> confiden</w:t>
      </w:r>
      <w:r>
        <w:t xml:space="preserve">t. The </w:t>
      </w:r>
      <w:r w:rsidR="00F42951">
        <w:t>stakeholders and investors</w:t>
      </w:r>
      <w:r>
        <w:t xml:space="preserve"> can get a chance to make safe and information-based investment. It bolsters</w:t>
      </w:r>
      <w:r w:rsidR="00F42951">
        <w:t xml:space="preserve"> organizational reputation and credibility. </w:t>
      </w:r>
      <w:r>
        <w:t>Adherence</w:t>
      </w:r>
      <w:r w:rsidR="00F42951">
        <w:t xml:space="preserve"> to ethical standards and regulatory compliance, risks </w:t>
      </w:r>
      <w:r>
        <w:t xml:space="preserve">can be mitigated in the </w:t>
      </w:r>
      <w:r>
        <w:t>administrative services</w:t>
      </w:r>
      <w:r>
        <w:t xml:space="preserve">. It also works as a </w:t>
      </w:r>
      <w:r w:rsidR="00F42951">
        <w:t xml:space="preserve">safeguard against potential liabilities, </w:t>
      </w:r>
      <w:r>
        <w:t>that</w:t>
      </w:r>
      <w:r w:rsidR="00F42951">
        <w:t xml:space="preserve"> fortif</w:t>
      </w:r>
      <w:r>
        <w:t>y</w:t>
      </w:r>
      <w:r w:rsidR="00F42951">
        <w:t xml:space="preserve"> the organizational framework.</w:t>
      </w:r>
    </w:p>
    <w:p w14:paraId="6830A680" w14:textId="120EA9DF" w:rsidR="00F42951" w:rsidRDefault="00C914B8" w:rsidP="00F42951">
      <w:r>
        <w:t>Along with the</w:t>
      </w:r>
      <w:r w:rsidR="00F42951">
        <w:t xml:space="preserve"> realm of operations, administrative services </w:t>
      </w:r>
      <w:r>
        <w:t>are essential</w:t>
      </w:r>
      <w:r w:rsidR="00F42951">
        <w:t xml:space="preserve"> in nurturing talent and fostering professional development. </w:t>
      </w:r>
      <w:r w:rsidR="00495019">
        <w:t xml:space="preserve">It focuses on </w:t>
      </w:r>
      <w:r w:rsidR="00F42951">
        <w:t xml:space="preserve">employee training and </w:t>
      </w:r>
      <w:r w:rsidR="00495019">
        <w:t xml:space="preserve">encourage in </w:t>
      </w:r>
      <w:r w:rsidR="00F42951">
        <w:t>learning initiatives</w:t>
      </w:r>
      <w:r w:rsidR="00495019">
        <w:t>. T</w:t>
      </w:r>
      <w:r w:rsidR="00F42951">
        <w:t>hese</w:t>
      </w:r>
      <w:r w:rsidR="00495019">
        <w:t xml:space="preserve"> approaches</w:t>
      </w:r>
      <w:r w:rsidR="00F42951">
        <w:t xml:space="preserve"> empower individuals to unlock their full potential and contribute meaningfully to organizational goals. Moreover, </w:t>
      </w:r>
      <w:r w:rsidR="00495019">
        <w:t>creating</w:t>
      </w:r>
      <w:r w:rsidR="00F42951">
        <w:t xml:space="preserve"> a culture of continuous improvement and innovation, administrative services </w:t>
      </w:r>
      <w:r w:rsidR="00495019">
        <w:t>influence</w:t>
      </w:r>
      <w:r w:rsidR="00F42951">
        <w:t xml:space="preserve"> creativity and ingenuity</w:t>
      </w:r>
      <w:r w:rsidR="00495019">
        <w:t xml:space="preserve">. It is the main </w:t>
      </w:r>
      <w:r w:rsidR="00F42951">
        <w:t xml:space="preserve">driving </w:t>
      </w:r>
      <w:r w:rsidR="00495019">
        <w:t xml:space="preserve">force behind </w:t>
      </w:r>
      <w:proofErr w:type="spellStart"/>
      <w:r w:rsidR="00495019">
        <w:t>thev</w:t>
      </w:r>
      <w:r w:rsidR="00F42951">
        <w:t>sustainable</w:t>
      </w:r>
      <w:proofErr w:type="spellEnd"/>
      <w:r w:rsidR="00F42951">
        <w:t xml:space="preserve"> growth and competitive advantage.</w:t>
      </w:r>
    </w:p>
    <w:p w14:paraId="4F169AF1" w14:textId="14D69298" w:rsidR="00F42951" w:rsidRDefault="00495019" w:rsidP="00F42951">
      <w:r>
        <w:t>In this era of</w:t>
      </w:r>
      <w:r w:rsidR="00F42951">
        <w:t xml:space="preserve"> technological disruption and digital transformation, administrative services serve as a vanguard for organizational resilience. </w:t>
      </w:r>
      <w:r>
        <w:t>C</w:t>
      </w:r>
      <w:r w:rsidR="00F42951">
        <w:t>utting-edge technologies such as artificial intelligence, machine learning, and data analytics, optimize efficiency, minimize costs, and enhance decision-making capabilities. Moreover, automation and process optimization</w:t>
      </w:r>
      <w:r>
        <w:t xml:space="preserve"> help the </w:t>
      </w:r>
      <w:r w:rsidR="00F42951">
        <w:t xml:space="preserve">administrative </w:t>
      </w:r>
      <w:r w:rsidR="00F42951">
        <w:lastRenderedPageBreak/>
        <w:t xml:space="preserve">services </w:t>
      </w:r>
      <w:r>
        <w:t xml:space="preserve">to </w:t>
      </w:r>
      <w:r w:rsidR="00F42951">
        <w:t xml:space="preserve">streamline </w:t>
      </w:r>
      <w:r>
        <w:t xml:space="preserve">their </w:t>
      </w:r>
      <w:r w:rsidR="00F42951">
        <w:t>workflows</w:t>
      </w:r>
      <w:r>
        <w:t xml:space="preserve">, so that it can </w:t>
      </w:r>
      <w:r w:rsidR="00F42951">
        <w:t>eliminate redundancies, and drive operational excellence.</w:t>
      </w:r>
    </w:p>
    <w:p w14:paraId="0E90FC02" w14:textId="4AA189CE" w:rsidR="00F42951" w:rsidRDefault="00495019" w:rsidP="00F42951">
      <w:r>
        <w:t>Maintaining a</w:t>
      </w:r>
      <w:r w:rsidR="00F42951">
        <w:t xml:space="preserve"> right balance between cost-effectiveness and quality delivery requires astute leadership and strategic foresight. </w:t>
      </w:r>
      <w:r>
        <w:t>Also</w:t>
      </w:r>
      <w:r w:rsidR="00F42951">
        <w:t xml:space="preserve">, the rapid pace of technological advancement </w:t>
      </w:r>
      <w:proofErr w:type="gramStart"/>
      <w:r>
        <w:t>make</w:t>
      </w:r>
      <w:proofErr w:type="gramEnd"/>
      <w:r>
        <w:t xml:space="preserve"> it essential to focus on</w:t>
      </w:r>
      <w:r w:rsidR="00F42951">
        <w:t xml:space="preserve"> ongoing investments in infrastructure, training, and talent acquisition</w:t>
      </w:r>
      <w:r>
        <w:t xml:space="preserve">. It helps to </w:t>
      </w:r>
      <w:r w:rsidR="00F42951">
        <w:t>stay abreast of industry trends and emerging best practices.</w:t>
      </w:r>
      <w:r w:rsidRPr="00495019">
        <w:t xml:space="preserve"> </w:t>
      </w:r>
      <w:r w:rsidRPr="00495019">
        <w:t xml:space="preserve">The centrality of administrative services in strategic management cannot be overstated. Their multifaceted role </w:t>
      </w:r>
      <w:r>
        <w:t xml:space="preserve">considers </w:t>
      </w:r>
      <w:r w:rsidRPr="00495019">
        <w:t>every</w:t>
      </w:r>
      <w:r>
        <w:t xml:space="preserve"> aspect of operation such as</w:t>
      </w:r>
      <w:r w:rsidRPr="00495019">
        <w:t xml:space="preserve"> </w:t>
      </w:r>
      <w:r>
        <w:t>r</w:t>
      </w:r>
      <w:r w:rsidRPr="00495019">
        <w:t>esource allocation</w:t>
      </w:r>
      <w:r>
        <w:t xml:space="preserve">, </w:t>
      </w:r>
      <w:r w:rsidRPr="00495019">
        <w:t xml:space="preserve">leadership cultivation, </w:t>
      </w:r>
      <w:r>
        <w:t xml:space="preserve">and </w:t>
      </w:r>
      <w:r w:rsidRPr="00495019">
        <w:t xml:space="preserve">underscoring their indispensability in organizational success. </w:t>
      </w:r>
      <w:r>
        <w:t>However,</w:t>
      </w:r>
      <w:r w:rsidRPr="00495019">
        <w:t xml:space="preserve"> </w:t>
      </w:r>
      <w:r>
        <w:t xml:space="preserve">under the </w:t>
      </w:r>
      <w:r w:rsidRPr="00495019">
        <w:t xml:space="preserve">surmounting challenges firms can leverage administrative services as a catalyst for growth and prosperity </w:t>
      </w:r>
      <w:r>
        <w:t xml:space="preserve">by </w:t>
      </w:r>
      <w:r w:rsidRPr="00495019">
        <w:t>embracing best practices</w:t>
      </w:r>
      <w:r>
        <w:t xml:space="preserve">. </w:t>
      </w:r>
    </w:p>
    <w:p w14:paraId="149D86EC" w14:textId="77777777" w:rsidR="00495019" w:rsidRDefault="00495019" w:rsidP="00495019">
      <w:pPr>
        <w:pStyle w:val="Heading2"/>
        <w:rPr>
          <w:lang w:val="en-GB"/>
        </w:rPr>
      </w:pPr>
      <w:bookmarkStart w:id="14" w:name="_Toc165589602"/>
      <w:r>
        <w:rPr>
          <w:lang w:val="en-GB"/>
        </w:rPr>
        <w:t>Group Presentation (My Portion)</w:t>
      </w:r>
      <w:bookmarkEnd w:id="14"/>
    </w:p>
    <w:p w14:paraId="7A4DCBB8" w14:textId="77777777" w:rsidR="00495019" w:rsidRDefault="00495019" w:rsidP="00495019">
      <w:pPr>
        <w:spacing w:after="0"/>
        <w:rPr>
          <w:rFonts w:cs="Times New Roman"/>
          <w:b/>
          <w:lang w:val="en-GB"/>
        </w:rPr>
      </w:pPr>
      <w:r>
        <w:rPr>
          <w:noProof/>
        </w:rPr>
        <w:drawing>
          <wp:inline distT="0" distB="0" distL="0" distR="0" wp14:anchorId="3F615963" wp14:editId="14AF0C4D">
            <wp:extent cx="5943600" cy="3343275"/>
            <wp:effectExtent l="0" t="0" r="0" b="0"/>
            <wp:docPr id="149473069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730696"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943600" cy="3343275"/>
                    </a:xfrm>
                    <a:prstGeom prst="rect">
                      <a:avLst/>
                    </a:prstGeom>
                  </pic:spPr>
                </pic:pic>
              </a:graphicData>
            </a:graphic>
          </wp:inline>
        </w:drawing>
      </w:r>
    </w:p>
    <w:p w14:paraId="158D56B2" w14:textId="77777777" w:rsidR="00495019" w:rsidRDefault="00495019" w:rsidP="00495019">
      <w:pPr>
        <w:spacing w:after="0"/>
        <w:rPr>
          <w:rFonts w:cs="Times New Roman"/>
          <w:b/>
          <w:lang w:val="en-GB"/>
        </w:rPr>
      </w:pPr>
    </w:p>
    <w:p w14:paraId="6A43A016" w14:textId="77777777" w:rsidR="00495019" w:rsidRDefault="00495019" w:rsidP="00495019">
      <w:pPr>
        <w:spacing w:after="0"/>
        <w:rPr>
          <w:rFonts w:cs="Times New Roman"/>
          <w:b/>
          <w:lang w:val="en-GB"/>
        </w:rPr>
      </w:pPr>
      <w:r>
        <w:rPr>
          <w:noProof/>
        </w:rPr>
        <w:lastRenderedPageBreak/>
        <w:drawing>
          <wp:inline distT="0" distB="0" distL="0" distR="0" wp14:anchorId="1A779794" wp14:editId="78FEC5AE">
            <wp:extent cx="5943600" cy="3343275"/>
            <wp:effectExtent l="0" t="0" r="0" b="0"/>
            <wp:docPr id="72335379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353799"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943600" cy="3343275"/>
                    </a:xfrm>
                    <a:prstGeom prst="rect">
                      <a:avLst/>
                    </a:prstGeom>
                  </pic:spPr>
                </pic:pic>
              </a:graphicData>
            </a:graphic>
          </wp:inline>
        </w:drawing>
      </w:r>
    </w:p>
    <w:p w14:paraId="40ABA9CA" w14:textId="77777777" w:rsidR="00495019" w:rsidRDefault="00495019" w:rsidP="00F42951"/>
    <w:p w14:paraId="6B208DA0" w14:textId="77777777" w:rsidR="00F42951" w:rsidRDefault="00F42951" w:rsidP="00F42951"/>
    <w:p w14:paraId="5AE6161B" w14:textId="77777777" w:rsidR="00F42951" w:rsidRDefault="00F42951" w:rsidP="00F42951"/>
    <w:p w14:paraId="47EAE1B3" w14:textId="77777777" w:rsidR="00F42951" w:rsidRDefault="00F42951" w:rsidP="00F42951"/>
    <w:p w14:paraId="57F8572F" w14:textId="18E16C57" w:rsidR="00F42951" w:rsidRDefault="00F42951" w:rsidP="002A0F8B">
      <w:r w:rsidRPr="00F42951">
        <w:t xml:space="preserve"> </w:t>
      </w:r>
    </w:p>
    <w:sectPr w:rsidR="00F42951" w:rsidSect="006A0259">
      <w:footerReference w:type="default" r:id="rId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590E60" w14:textId="77777777" w:rsidR="006A0259" w:rsidRDefault="006A0259" w:rsidP="00E72F5B">
      <w:pPr>
        <w:spacing w:after="0" w:line="240" w:lineRule="auto"/>
      </w:pPr>
      <w:r>
        <w:separator/>
      </w:r>
    </w:p>
  </w:endnote>
  <w:endnote w:type="continuationSeparator" w:id="0">
    <w:p w14:paraId="27F54226" w14:textId="77777777" w:rsidR="006A0259" w:rsidRDefault="006A0259" w:rsidP="00E72F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cs="Times New Roman"/>
      </w:rPr>
      <w:id w:val="247793985"/>
      <w:docPartObj>
        <w:docPartGallery w:val="Page Numbers (Bottom of Page)"/>
        <w:docPartUnique/>
      </w:docPartObj>
    </w:sdtPr>
    <w:sdtContent>
      <w:p w14:paraId="19912EEA" w14:textId="77777777" w:rsidR="00E275CD" w:rsidRPr="00E72F5B" w:rsidRDefault="00E275CD">
        <w:pPr>
          <w:pStyle w:val="Footer"/>
          <w:jc w:val="right"/>
          <w:rPr>
            <w:rFonts w:cs="Times New Roman"/>
          </w:rPr>
        </w:pPr>
        <w:r w:rsidRPr="00E72F5B">
          <w:rPr>
            <w:rFonts w:cs="Times New Roman"/>
            <w:sz w:val="20"/>
          </w:rPr>
          <w:fldChar w:fldCharType="begin"/>
        </w:r>
        <w:r w:rsidRPr="00E72F5B">
          <w:rPr>
            <w:rFonts w:cs="Times New Roman"/>
            <w:sz w:val="20"/>
          </w:rPr>
          <w:instrText xml:space="preserve"> PAGE   \* MERGEFORMAT </w:instrText>
        </w:r>
        <w:r w:rsidRPr="00E72F5B">
          <w:rPr>
            <w:rFonts w:cs="Times New Roman"/>
            <w:sz w:val="20"/>
          </w:rPr>
          <w:fldChar w:fldCharType="separate"/>
        </w:r>
        <w:r w:rsidR="007872A6">
          <w:rPr>
            <w:rFonts w:cs="Times New Roman"/>
            <w:noProof/>
            <w:sz w:val="20"/>
          </w:rPr>
          <w:t>9</w:t>
        </w:r>
        <w:r w:rsidRPr="00E72F5B">
          <w:rPr>
            <w:rFonts w:cs="Times New Roman"/>
            <w:sz w:val="20"/>
          </w:rPr>
          <w:fldChar w:fldCharType="end"/>
        </w:r>
      </w:p>
    </w:sdtContent>
  </w:sdt>
  <w:p w14:paraId="71C18E1D" w14:textId="77777777" w:rsidR="00E275CD" w:rsidRDefault="00E275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4163FD" w14:textId="77777777" w:rsidR="006A0259" w:rsidRDefault="006A0259" w:rsidP="00E72F5B">
      <w:pPr>
        <w:spacing w:after="0" w:line="240" w:lineRule="auto"/>
      </w:pPr>
      <w:r>
        <w:separator/>
      </w:r>
    </w:p>
  </w:footnote>
  <w:footnote w:type="continuationSeparator" w:id="0">
    <w:p w14:paraId="791FCA40" w14:textId="77777777" w:rsidR="006A0259" w:rsidRDefault="006A0259" w:rsidP="00E72F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1B1EA2"/>
    <w:multiLevelType w:val="hybridMultilevel"/>
    <w:tmpl w:val="DE5E6FC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546302"/>
    <w:multiLevelType w:val="hybridMultilevel"/>
    <w:tmpl w:val="1AB2926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2572513"/>
    <w:multiLevelType w:val="hybridMultilevel"/>
    <w:tmpl w:val="1ECCC46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34F43ED"/>
    <w:multiLevelType w:val="hybridMultilevel"/>
    <w:tmpl w:val="27A6605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4BA3A54"/>
    <w:multiLevelType w:val="hybridMultilevel"/>
    <w:tmpl w:val="BACE09D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8B861B2"/>
    <w:multiLevelType w:val="hybridMultilevel"/>
    <w:tmpl w:val="6FFC83E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3E22867"/>
    <w:multiLevelType w:val="hybridMultilevel"/>
    <w:tmpl w:val="3D484D7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5AA5D19"/>
    <w:multiLevelType w:val="hybridMultilevel"/>
    <w:tmpl w:val="91B2FD5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022779F"/>
    <w:multiLevelType w:val="hybridMultilevel"/>
    <w:tmpl w:val="CFB2731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7060DF5"/>
    <w:multiLevelType w:val="hybridMultilevel"/>
    <w:tmpl w:val="29B2DF0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E8B79FD"/>
    <w:multiLevelType w:val="hybridMultilevel"/>
    <w:tmpl w:val="89027F1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9258703">
    <w:abstractNumId w:val="8"/>
  </w:num>
  <w:num w:numId="2" w16cid:durableId="716970084">
    <w:abstractNumId w:val="2"/>
  </w:num>
  <w:num w:numId="3" w16cid:durableId="95180224">
    <w:abstractNumId w:val="3"/>
  </w:num>
  <w:num w:numId="4" w16cid:durableId="194856510">
    <w:abstractNumId w:val="9"/>
  </w:num>
  <w:num w:numId="5" w16cid:durableId="1224829474">
    <w:abstractNumId w:val="0"/>
  </w:num>
  <w:num w:numId="6" w16cid:durableId="468478674">
    <w:abstractNumId w:val="10"/>
  </w:num>
  <w:num w:numId="7" w16cid:durableId="1733500520">
    <w:abstractNumId w:val="4"/>
  </w:num>
  <w:num w:numId="8" w16cid:durableId="687177436">
    <w:abstractNumId w:val="6"/>
  </w:num>
  <w:num w:numId="9" w16cid:durableId="194198930">
    <w:abstractNumId w:val="7"/>
  </w:num>
  <w:num w:numId="10" w16cid:durableId="1988432598">
    <w:abstractNumId w:val="1"/>
  </w:num>
  <w:num w:numId="11" w16cid:durableId="20006959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72F5B"/>
    <w:rsid w:val="00016F14"/>
    <w:rsid w:val="000228F8"/>
    <w:rsid w:val="0002546D"/>
    <w:rsid w:val="00094828"/>
    <w:rsid w:val="000D44A0"/>
    <w:rsid w:val="00167115"/>
    <w:rsid w:val="0019490D"/>
    <w:rsid w:val="001E69A5"/>
    <w:rsid w:val="001F0A0D"/>
    <w:rsid w:val="002650B5"/>
    <w:rsid w:val="002A0F8B"/>
    <w:rsid w:val="002B6FBB"/>
    <w:rsid w:val="002C2CFD"/>
    <w:rsid w:val="002C6EC3"/>
    <w:rsid w:val="002F45F0"/>
    <w:rsid w:val="00330A0F"/>
    <w:rsid w:val="00371595"/>
    <w:rsid w:val="00371A05"/>
    <w:rsid w:val="00372EA3"/>
    <w:rsid w:val="003975B4"/>
    <w:rsid w:val="003B4A7F"/>
    <w:rsid w:val="003F7594"/>
    <w:rsid w:val="00410793"/>
    <w:rsid w:val="00444260"/>
    <w:rsid w:val="00495019"/>
    <w:rsid w:val="005132F0"/>
    <w:rsid w:val="00522B53"/>
    <w:rsid w:val="00531D17"/>
    <w:rsid w:val="005A3E29"/>
    <w:rsid w:val="005F3687"/>
    <w:rsid w:val="00616E78"/>
    <w:rsid w:val="006420B6"/>
    <w:rsid w:val="00644931"/>
    <w:rsid w:val="006625EE"/>
    <w:rsid w:val="006734F2"/>
    <w:rsid w:val="006773DB"/>
    <w:rsid w:val="00687B9B"/>
    <w:rsid w:val="006A0259"/>
    <w:rsid w:val="006C6583"/>
    <w:rsid w:val="00705896"/>
    <w:rsid w:val="00745389"/>
    <w:rsid w:val="00756EDF"/>
    <w:rsid w:val="00782429"/>
    <w:rsid w:val="007872A6"/>
    <w:rsid w:val="00811480"/>
    <w:rsid w:val="0081568F"/>
    <w:rsid w:val="00875D4F"/>
    <w:rsid w:val="00892789"/>
    <w:rsid w:val="008D0724"/>
    <w:rsid w:val="00913AF5"/>
    <w:rsid w:val="00941D45"/>
    <w:rsid w:val="009B36DE"/>
    <w:rsid w:val="00A0372D"/>
    <w:rsid w:val="00A102D0"/>
    <w:rsid w:val="00B472E9"/>
    <w:rsid w:val="00BB510C"/>
    <w:rsid w:val="00C00110"/>
    <w:rsid w:val="00C447B6"/>
    <w:rsid w:val="00C861CC"/>
    <w:rsid w:val="00C9079E"/>
    <w:rsid w:val="00C914B8"/>
    <w:rsid w:val="00D073F6"/>
    <w:rsid w:val="00D51519"/>
    <w:rsid w:val="00DB26D4"/>
    <w:rsid w:val="00E26026"/>
    <w:rsid w:val="00E275CD"/>
    <w:rsid w:val="00E50ED4"/>
    <w:rsid w:val="00E72F5B"/>
    <w:rsid w:val="00E76C1B"/>
    <w:rsid w:val="00E8370A"/>
    <w:rsid w:val="00EA2DE8"/>
    <w:rsid w:val="00F25E46"/>
    <w:rsid w:val="00F35C55"/>
    <w:rsid w:val="00F42951"/>
    <w:rsid w:val="00FD3518"/>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5DE3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0F8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132F0"/>
    <w:pPr>
      <w:keepNext/>
      <w:keepLines/>
      <w:spacing w:before="480" w:after="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5132F0"/>
    <w:pPr>
      <w:keepNext/>
      <w:keepLines/>
      <w:spacing w:before="200" w:after="0"/>
      <w:outlineLvl w:val="1"/>
    </w:pPr>
    <w:rPr>
      <w:rFonts w:eastAsiaTheme="majorEastAsia" w:cstheme="majorBidi"/>
      <w:b/>
      <w:bCs/>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2F5B"/>
    <w:pPr>
      <w:tabs>
        <w:tab w:val="center" w:pos="4680"/>
        <w:tab w:val="right" w:pos="9360"/>
      </w:tabs>
      <w:spacing w:after="0" w:line="240" w:lineRule="auto"/>
    </w:pPr>
  </w:style>
  <w:style w:type="character" w:customStyle="1" w:styleId="HeaderChar">
    <w:name w:val="Header Char"/>
    <w:basedOn w:val="DefaultParagraphFont"/>
    <w:link w:val="Header"/>
    <w:uiPriority w:val="99"/>
    <w:rsid w:val="00E72F5B"/>
  </w:style>
  <w:style w:type="paragraph" w:styleId="Footer">
    <w:name w:val="footer"/>
    <w:basedOn w:val="Normal"/>
    <w:link w:val="FooterChar"/>
    <w:uiPriority w:val="99"/>
    <w:unhideWhenUsed/>
    <w:rsid w:val="00E72F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E72F5B"/>
  </w:style>
  <w:style w:type="character" w:customStyle="1" w:styleId="Heading1Char">
    <w:name w:val="Heading 1 Char"/>
    <w:basedOn w:val="DefaultParagraphFont"/>
    <w:link w:val="Heading1"/>
    <w:uiPriority w:val="9"/>
    <w:rsid w:val="005132F0"/>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5132F0"/>
    <w:rPr>
      <w:rFonts w:ascii="Times New Roman" w:eastAsiaTheme="majorEastAsia" w:hAnsi="Times New Roman" w:cstheme="majorBidi"/>
      <w:b/>
      <w:bCs/>
      <w:color w:val="000000" w:themeColor="text1"/>
      <w:sz w:val="24"/>
      <w:szCs w:val="26"/>
    </w:rPr>
  </w:style>
  <w:style w:type="table" w:styleId="TableGrid">
    <w:name w:val="Table Grid"/>
    <w:basedOn w:val="TableNormal"/>
    <w:uiPriority w:val="59"/>
    <w:rsid w:val="009B36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B36DE"/>
    <w:pPr>
      <w:ind w:left="720"/>
      <w:contextualSpacing/>
    </w:pPr>
  </w:style>
  <w:style w:type="paragraph" w:styleId="TOCHeading">
    <w:name w:val="TOC Heading"/>
    <w:basedOn w:val="Heading1"/>
    <w:next w:val="Normal"/>
    <w:uiPriority w:val="39"/>
    <w:semiHidden/>
    <w:unhideWhenUsed/>
    <w:qFormat/>
    <w:rsid w:val="00F35C55"/>
    <w:pPr>
      <w:spacing w:line="276" w:lineRule="auto"/>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F35C55"/>
    <w:pPr>
      <w:spacing w:after="100"/>
    </w:pPr>
  </w:style>
  <w:style w:type="paragraph" w:styleId="TOC2">
    <w:name w:val="toc 2"/>
    <w:basedOn w:val="Normal"/>
    <w:next w:val="Normal"/>
    <w:autoRedefine/>
    <w:uiPriority w:val="39"/>
    <w:unhideWhenUsed/>
    <w:rsid w:val="00F35C55"/>
    <w:pPr>
      <w:spacing w:after="100"/>
      <w:ind w:left="220"/>
    </w:pPr>
  </w:style>
  <w:style w:type="character" w:styleId="Hyperlink">
    <w:name w:val="Hyperlink"/>
    <w:basedOn w:val="DefaultParagraphFont"/>
    <w:uiPriority w:val="99"/>
    <w:unhideWhenUsed/>
    <w:rsid w:val="00F35C55"/>
    <w:rPr>
      <w:color w:val="0000FF" w:themeColor="hyperlink"/>
      <w:u w:val="single"/>
    </w:rPr>
  </w:style>
  <w:style w:type="paragraph" w:styleId="BalloonText">
    <w:name w:val="Balloon Text"/>
    <w:basedOn w:val="Normal"/>
    <w:link w:val="BalloonTextChar"/>
    <w:uiPriority w:val="99"/>
    <w:semiHidden/>
    <w:unhideWhenUsed/>
    <w:rsid w:val="00F35C5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35C5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42452555">
      <w:bodyDiv w:val="1"/>
      <w:marLeft w:val="0"/>
      <w:marRight w:val="0"/>
      <w:marTop w:val="0"/>
      <w:marBottom w:val="0"/>
      <w:divBdr>
        <w:top w:val="none" w:sz="0" w:space="0" w:color="auto"/>
        <w:left w:val="none" w:sz="0" w:space="0" w:color="auto"/>
        <w:bottom w:val="none" w:sz="0" w:space="0" w:color="auto"/>
        <w:right w:val="none" w:sz="0" w:space="0" w:color="auto"/>
      </w:divBdr>
      <w:divsChild>
        <w:div w:id="605427441">
          <w:marLeft w:val="0"/>
          <w:marRight w:val="0"/>
          <w:marTop w:val="0"/>
          <w:marBottom w:val="0"/>
          <w:divBdr>
            <w:top w:val="single" w:sz="2" w:space="0" w:color="E3E3E3"/>
            <w:left w:val="single" w:sz="2" w:space="0" w:color="E3E3E3"/>
            <w:bottom w:val="single" w:sz="2" w:space="0" w:color="E3E3E3"/>
            <w:right w:val="single" w:sz="2" w:space="0" w:color="E3E3E3"/>
          </w:divBdr>
          <w:divsChild>
            <w:div w:id="1777942747">
              <w:marLeft w:val="0"/>
              <w:marRight w:val="0"/>
              <w:marTop w:val="0"/>
              <w:marBottom w:val="0"/>
              <w:divBdr>
                <w:top w:val="single" w:sz="2" w:space="0" w:color="E3E3E3"/>
                <w:left w:val="single" w:sz="2" w:space="0" w:color="E3E3E3"/>
                <w:bottom w:val="single" w:sz="2" w:space="0" w:color="E3E3E3"/>
                <w:right w:val="single" w:sz="2" w:space="0" w:color="E3E3E3"/>
              </w:divBdr>
              <w:divsChild>
                <w:div w:id="1956133191">
                  <w:marLeft w:val="0"/>
                  <w:marRight w:val="0"/>
                  <w:marTop w:val="0"/>
                  <w:marBottom w:val="0"/>
                  <w:divBdr>
                    <w:top w:val="single" w:sz="2" w:space="0" w:color="E3E3E3"/>
                    <w:left w:val="single" w:sz="2" w:space="0" w:color="E3E3E3"/>
                    <w:bottom w:val="single" w:sz="2" w:space="0" w:color="E3E3E3"/>
                    <w:right w:val="single" w:sz="2" w:space="0" w:color="E3E3E3"/>
                  </w:divBdr>
                  <w:divsChild>
                    <w:div w:id="1022977004">
                      <w:marLeft w:val="0"/>
                      <w:marRight w:val="0"/>
                      <w:marTop w:val="0"/>
                      <w:marBottom w:val="0"/>
                      <w:divBdr>
                        <w:top w:val="single" w:sz="2" w:space="0" w:color="E3E3E3"/>
                        <w:left w:val="single" w:sz="2" w:space="0" w:color="E3E3E3"/>
                        <w:bottom w:val="single" w:sz="2" w:space="0" w:color="E3E3E3"/>
                        <w:right w:val="single" w:sz="2" w:space="0" w:color="E3E3E3"/>
                      </w:divBdr>
                      <w:divsChild>
                        <w:div w:id="903107341">
                          <w:marLeft w:val="0"/>
                          <w:marRight w:val="0"/>
                          <w:marTop w:val="0"/>
                          <w:marBottom w:val="0"/>
                          <w:divBdr>
                            <w:top w:val="single" w:sz="2" w:space="0" w:color="E3E3E3"/>
                            <w:left w:val="single" w:sz="2" w:space="0" w:color="E3E3E3"/>
                            <w:bottom w:val="single" w:sz="2" w:space="0" w:color="E3E3E3"/>
                            <w:right w:val="single" w:sz="2" w:space="0" w:color="E3E3E3"/>
                          </w:divBdr>
                          <w:divsChild>
                            <w:div w:id="17396769">
                              <w:marLeft w:val="0"/>
                              <w:marRight w:val="0"/>
                              <w:marTop w:val="0"/>
                              <w:marBottom w:val="0"/>
                              <w:divBdr>
                                <w:top w:val="single" w:sz="2" w:space="0" w:color="E3E3E3"/>
                                <w:left w:val="single" w:sz="2" w:space="0" w:color="E3E3E3"/>
                                <w:bottom w:val="single" w:sz="2" w:space="0" w:color="E3E3E3"/>
                                <w:right w:val="single" w:sz="2" w:space="0" w:color="E3E3E3"/>
                              </w:divBdr>
                              <w:divsChild>
                                <w:div w:id="523448710">
                                  <w:marLeft w:val="0"/>
                                  <w:marRight w:val="0"/>
                                  <w:marTop w:val="100"/>
                                  <w:marBottom w:val="100"/>
                                  <w:divBdr>
                                    <w:top w:val="single" w:sz="2" w:space="0" w:color="E3E3E3"/>
                                    <w:left w:val="single" w:sz="2" w:space="0" w:color="E3E3E3"/>
                                    <w:bottom w:val="single" w:sz="2" w:space="0" w:color="E3E3E3"/>
                                    <w:right w:val="single" w:sz="2" w:space="0" w:color="E3E3E3"/>
                                  </w:divBdr>
                                  <w:divsChild>
                                    <w:div w:id="1733625223">
                                      <w:marLeft w:val="0"/>
                                      <w:marRight w:val="0"/>
                                      <w:marTop w:val="0"/>
                                      <w:marBottom w:val="0"/>
                                      <w:divBdr>
                                        <w:top w:val="single" w:sz="2" w:space="0" w:color="E3E3E3"/>
                                        <w:left w:val="single" w:sz="2" w:space="0" w:color="E3E3E3"/>
                                        <w:bottom w:val="single" w:sz="2" w:space="0" w:color="E3E3E3"/>
                                        <w:right w:val="single" w:sz="2" w:space="0" w:color="E3E3E3"/>
                                      </w:divBdr>
                                      <w:divsChild>
                                        <w:div w:id="471482625">
                                          <w:marLeft w:val="0"/>
                                          <w:marRight w:val="0"/>
                                          <w:marTop w:val="0"/>
                                          <w:marBottom w:val="0"/>
                                          <w:divBdr>
                                            <w:top w:val="single" w:sz="2" w:space="0" w:color="E3E3E3"/>
                                            <w:left w:val="single" w:sz="2" w:space="0" w:color="E3E3E3"/>
                                            <w:bottom w:val="single" w:sz="2" w:space="0" w:color="E3E3E3"/>
                                            <w:right w:val="single" w:sz="2" w:space="0" w:color="E3E3E3"/>
                                          </w:divBdr>
                                          <w:divsChild>
                                            <w:div w:id="1150486879">
                                              <w:marLeft w:val="0"/>
                                              <w:marRight w:val="0"/>
                                              <w:marTop w:val="0"/>
                                              <w:marBottom w:val="0"/>
                                              <w:divBdr>
                                                <w:top w:val="single" w:sz="2" w:space="0" w:color="E3E3E3"/>
                                                <w:left w:val="single" w:sz="2" w:space="0" w:color="E3E3E3"/>
                                                <w:bottom w:val="single" w:sz="2" w:space="0" w:color="E3E3E3"/>
                                                <w:right w:val="single" w:sz="2" w:space="0" w:color="E3E3E3"/>
                                              </w:divBdr>
                                              <w:divsChild>
                                                <w:div w:id="1438403875">
                                                  <w:marLeft w:val="0"/>
                                                  <w:marRight w:val="0"/>
                                                  <w:marTop w:val="0"/>
                                                  <w:marBottom w:val="0"/>
                                                  <w:divBdr>
                                                    <w:top w:val="single" w:sz="2" w:space="0" w:color="E3E3E3"/>
                                                    <w:left w:val="single" w:sz="2" w:space="0" w:color="E3E3E3"/>
                                                    <w:bottom w:val="single" w:sz="2" w:space="0" w:color="E3E3E3"/>
                                                    <w:right w:val="single" w:sz="2" w:space="0" w:color="E3E3E3"/>
                                                  </w:divBdr>
                                                  <w:divsChild>
                                                    <w:div w:id="632060735">
                                                      <w:marLeft w:val="0"/>
                                                      <w:marRight w:val="0"/>
                                                      <w:marTop w:val="0"/>
                                                      <w:marBottom w:val="0"/>
                                                      <w:divBdr>
                                                        <w:top w:val="single" w:sz="2" w:space="0" w:color="E3E3E3"/>
                                                        <w:left w:val="single" w:sz="2" w:space="0" w:color="E3E3E3"/>
                                                        <w:bottom w:val="single" w:sz="2" w:space="0" w:color="E3E3E3"/>
                                                        <w:right w:val="single" w:sz="2" w:space="0" w:color="E3E3E3"/>
                                                      </w:divBdr>
                                                      <w:divsChild>
                                                        <w:div w:id="12553588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243420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orbes.com/sites/rachelwells/2023/10/31/5-ways-to-show-your-visionary-leadership-skills/?sh=2980af435448"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xc.co.uk/cloud-and-security" TargetMode="External"/><Relationship Id="rId17" Type="http://schemas.openxmlformats.org/officeDocument/2006/relationships/image" Target="media/image5.sv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xc.co.uk/" TargetMode="External"/><Relationship Id="rId5" Type="http://schemas.openxmlformats.org/officeDocument/2006/relationships/webSettings" Target="webSettings.xml"/><Relationship Id="rId15" Type="http://schemas.openxmlformats.org/officeDocument/2006/relationships/image" Target="media/image3.svg"/><Relationship Id="rId10" Type="http://schemas.openxmlformats.org/officeDocument/2006/relationships/hyperlink" Target="https://www.juniper.net/content/dam/www/assets/case-studies/us/en/virtual1.pdf"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globaldata.com/store/report/uk-telecom-operators-market-analysis/"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6EF2A307-8AD4-4B9C-8EE0-7C65C40D3F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4697</Words>
  <Characters>26773</Characters>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dcterms:created xsi:type="dcterms:W3CDTF">2024-04-29T18:38:00Z</dcterms:created>
  <dcterms:modified xsi:type="dcterms:W3CDTF">2024-05-02T19:16:00Z</dcterms:modified>
</cp:coreProperties>
</file>