
<file path=[Content_Types].xml><?xml version="1.0" encoding="utf-8"?>
<Types xmlns="http://schemas.openxmlformats.org/package/2006/content-types">
  <Default Extension="jpg" ContentType="image/jpeg"/>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b/>
        </w:rPr>
      </w:pPr>
    </w:p>
    <w:p w:rsidR="00CF18C9" w:rsidRDefault="00117510">
      <w:pPr>
        <w:jc w:val="left"/>
        <w:rPr>
          <w:rFonts w:ascii="Times New Roman" w:eastAsia="Times New Roman" w:hAnsi="Times New Roman" w:cs="Times New Roman"/>
          <w:b/>
        </w:rPr>
      </w:pPr>
      <w:r>
        <w:rPr>
          <w:rFonts w:ascii="Times New Roman" w:eastAsia="Times New Roman" w:hAnsi="Times New Roman" w:cs="Times New Roman"/>
          <w:b/>
        </w:rPr>
        <w:t xml:space="preserve">Name: </w:t>
      </w:r>
      <w:proofErr w:type="spellStart"/>
      <w:r>
        <w:rPr>
          <w:rFonts w:ascii="Times New Roman" w:eastAsia="Times New Roman" w:hAnsi="Times New Roman" w:cs="Times New Roman"/>
          <w:b/>
        </w:rPr>
        <w:t>Petyo</w:t>
      </w:r>
      <w:proofErr w:type="spellEnd"/>
      <w:r>
        <w:rPr>
          <w:rFonts w:ascii="Times New Roman" w:eastAsia="Times New Roman" w:hAnsi="Times New Roman" w:cs="Times New Roman"/>
          <w:b/>
        </w:rPr>
        <w:t xml:space="preserve"> </w:t>
      </w:r>
      <w:proofErr w:type="spellStart"/>
      <w:r>
        <w:rPr>
          <w:rFonts w:ascii="Times New Roman" w:eastAsia="Times New Roman" w:hAnsi="Times New Roman" w:cs="Times New Roman"/>
          <w:b/>
        </w:rPr>
        <w:t>Marinov</w:t>
      </w:r>
      <w:proofErr w:type="spellEnd"/>
    </w:p>
    <w:p w:rsidR="00CF18C9" w:rsidRDefault="00117510">
      <w:pPr>
        <w:jc w:val="left"/>
        <w:rPr>
          <w:rFonts w:ascii="Times New Roman" w:eastAsia="Times New Roman" w:hAnsi="Times New Roman" w:cs="Times New Roman"/>
          <w:b/>
        </w:rPr>
      </w:pPr>
      <w:r>
        <w:rPr>
          <w:rFonts w:ascii="Times New Roman" w:eastAsia="Times New Roman" w:hAnsi="Times New Roman" w:cs="Times New Roman"/>
          <w:b/>
        </w:rPr>
        <w:t>Student ID: 1917136</w:t>
      </w:r>
    </w:p>
    <w:p w:rsidR="00CF18C9" w:rsidRDefault="00CF18C9">
      <w:pPr>
        <w:jc w:val="left"/>
        <w:rPr>
          <w:rFonts w:ascii="Times New Roman" w:eastAsia="Times New Roman" w:hAnsi="Times New Roman" w:cs="Times New Roman"/>
          <w:b/>
        </w:rPr>
      </w:pPr>
    </w:p>
    <w:p w:rsidR="00CF18C9" w:rsidRDefault="00117510">
      <w:pPr>
        <w:jc w:val="left"/>
        <w:rPr>
          <w:rFonts w:ascii="Times New Roman" w:eastAsia="Times New Roman" w:hAnsi="Times New Roman" w:cs="Times New Roman"/>
          <w:b/>
        </w:rPr>
      </w:pPr>
      <w:r>
        <w:rPr>
          <w:rFonts w:ascii="Times New Roman" w:eastAsia="Times New Roman" w:hAnsi="Times New Roman" w:cs="Times New Roman"/>
          <w:b/>
        </w:rPr>
        <w:t>Research title:</w:t>
      </w:r>
    </w:p>
    <w:p w:rsidR="00CF18C9" w:rsidRDefault="00117510">
      <w:pPr>
        <w:jc w:val="left"/>
        <w:rPr>
          <w:rFonts w:ascii="Times New Roman" w:eastAsia="Times New Roman" w:hAnsi="Times New Roman" w:cs="Times New Roman"/>
          <w:b/>
        </w:rPr>
      </w:pPr>
      <w:r>
        <w:rPr>
          <w:rFonts w:ascii="Times New Roman" w:eastAsia="Times New Roman" w:hAnsi="Times New Roman" w:cs="Times New Roman"/>
          <w:b/>
        </w:rPr>
        <w:t xml:space="preserve">Stakeholders’ Engagement During Project Planning and Its Impact on Successful Project Completion </w:t>
      </w:r>
    </w:p>
    <w:p w:rsidR="00CF18C9" w:rsidRDefault="00CF18C9">
      <w:pPr>
        <w:jc w:val="left"/>
        <w:rPr>
          <w:rFonts w:ascii="Times New Roman" w:eastAsia="Times New Roman" w:hAnsi="Times New Roman" w:cs="Times New Roman"/>
        </w:rPr>
      </w:pPr>
    </w:p>
    <w:p w:rsidR="00CF18C9" w:rsidRDefault="00117510">
      <w:pPr>
        <w:jc w:val="left"/>
        <w:rPr>
          <w:rFonts w:ascii="Times New Roman" w:eastAsia="Times New Roman" w:hAnsi="Times New Roman" w:cs="Times New Roman"/>
        </w:rPr>
      </w:pPr>
      <w:r>
        <w:rPr>
          <w:rFonts w:ascii="Times New Roman" w:eastAsia="Times New Roman" w:hAnsi="Times New Roman" w:cs="Times New Roman"/>
          <w:b/>
        </w:rPr>
        <w:t>Name of university: University of Wales Trinity Saint David (London Campus)</w:t>
      </w:r>
    </w:p>
    <w:p w:rsidR="00CF18C9" w:rsidRDefault="00117510">
      <w:pPr>
        <w:jc w:val="left"/>
        <w:rPr>
          <w:rFonts w:ascii="Times New Roman" w:eastAsia="Times New Roman" w:hAnsi="Times New Roman" w:cs="Times New Roman"/>
          <w:b/>
        </w:rPr>
      </w:pPr>
      <w:r>
        <w:rPr>
          <w:rFonts w:ascii="Times New Roman" w:eastAsia="Times New Roman" w:hAnsi="Times New Roman" w:cs="Times New Roman"/>
          <w:b/>
        </w:rPr>
        <w:t>Submission date:</w:t>
      </w:r>
      <w:r w:rsidR="00C736C6">
        <w:rPr>
          <w:rFonts w:ascii="Times New Roman" w:eastAsia="Times New Roman" w:hAnsi="Times New Roman" w:cs="Times New Roman"/>
          <w:b/>
        </w:rPr>
        <w:t>30/</w:t>
      </w:r>
      <w:r>
        <w:rPr>
          <w:rFonts w:ascii="Times New Roman" w:eastAsia="Times New Roman" w:hAnsi="Times New Roman" w:cs="Times New Roman"/>
          <w:b/>
        </w:rPr>
        <w:t>04/2024</w:t>
      </w: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keepNext/>
        <w:keepLines/>
        <w:pBdr>
          <w:top w:val="nil"/>
          <w:left w:val="nil"/>
          <w:bottom w:val="nil"/>
          <w:right w:val="nil"/>
          <w:between w:val="nil"/>
        </w:pBdr>
        <w:jc w:val="left"/>
        <w:rPr>
          <w:rFonts w:ascii="Times New Roman" w:eastAsia="Times New Roman" w:hAnsi="Times New Roman" w:cs="Times New Roman"/>
          <w:b/>
        </w:rPr>
      </w:pPr>
      <w:r>
        <w:rPr>
          <w:rFonts w:ascii="Times New Roman" w:eastAsia="Times New Roman" w:hAnsi="Times New Roman" w:cs="Times New Roman"/>
          <w:b/>
        </w:rPr>
        <w:t>TABLE OF CONTENTS</w:t>
      </w:r>
    </w:p>
    <w:sdt>
      <w:sdtPr>
        <w:id w:val="-1985307641"/>
        <w:docPartObj>
          <w:docPartGallery w:val="Table of Contents"/>
          <w:docPartUnique/>
        </w:docPartObj>
      </w:sdtPr>
      <w:sdtEndPr/>
      <w:sdtContent>
        <w:p w:rsidR="00CF18C9" w:rsidRDefault="00117510">
          <w:pPr>
            <w:widowControl w:val="0"/>
            <w:tabs>
              <w:tab w:val="right" w:leader="dot" w:pos="12000"/>
            </w:tabs>
            <w:spacing w:before="60" w:line="240" w:lineRule="auto"/>
            <w:jc w:val="left"/>
            <w:rPr>
              <w:rFonts w:ascii="Times New Roman" w:eastAsia="Times New Roman" w:hAnsi="Times New Roman" w:cs="Times New Roman"/>
              <w:b/>
              <w:color w:val="000000"/>
            </w:rPr>
          </w:pPr>
          <w:r>
            <w:fldChar w:fldCharType="begin"/>
          </w:r>
          <w:r>
            <w:instrText xml:space="preserve"> TOC \h \u \z \t "Heading 1,1,Heading 2,2,Heading 3,3,"</w:instrText>
          </w:r>
          <w:r>
            <w:fldChar w:fldCharType="separate"/>
          </w:r>
          <w:hyperlink w:anchor="_heading=h.3as4poj">
            <w:r>
              <w:rPr>
                <w:rFonts w:ascii="Times New Roman" w:eastAsia="Times New Roman" w:hAnsi="Times New Roman" w:cs="Times New Roman"/>
                <w:color w:val="000000"/>
              </w:rPr>
              <w:t>CHAPTER 1: INTRODUCTION</w:t>
            </w:r>
            <w:r>
              <w:rPr>
                <w:rFonts w:ascii="Times New Roman" w:eastAsia="Times New Roman" w:hAnsi="Times New Roman" w:cs="Times New Roman"/>
                <w:color w:val="000000"/>
              </w:rPr>
              <w:tab/>
              <w:t>5</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1pxezwc">
            <w:r>
              <w:rPr>
                <w:rFonts w:ascii="Times New Roman" w:eastAsia="Times New Roman" w:hAnsi="Times New Roman" w:cs="Times New Roman"/>
                <w:color w:val="000000"/>
              </w:rPr>
              <w:t>Background</w:t>
            </w:r>
            <w:r>
              <w:rPr>
                <w:rFonts w:ascii="Times New Roman" w:eastAsia="Times New Roman" w:hAnsi="Times New Roman" w:cs="Times New Roman"/>
                <w:color w:val="000000"/>
              </w:rPr>
              <w:tab/>
              <w:t>5</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49x2ik5">
            <w:r>
              <w:rPr>
                <w:rFonts w:ascii="Times New Roman" w:eastAsia="Times New Roman" w:hAnsi="Times New Roman" w:cs="Times New Roman"/>
                <w:color w:val="000000"/>
              </w:rPr>
              <w:t>Statement Problem</w:t>
            </w:r>
            <w:r>
              <w:rPr>
                <w:rFonts w:ascii="Times New Roman" w:eastAsia="Times New Roman" w:hAnsi="Times New Roman" w:cs="Times New Roman"/>
                <w:color w:val="000000"/>
              </w:rPr>
              <w:tab/>
              <w:t>5</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2p2csry">
            <w:r>
              <w:rPr>
                <w:rFonts w:ascii="Times New Roman" w:eastAsia="Times New Roman" w:hAnsi="Times New Roman" w:cs="Times New Roman"/>
                <w:color w:val="000000"/>
              </w:rPr>
              <w:t>Purpose of the Research</w:t>
            </w:r>
            <w:r>
              <w:rPr>
                <w:rFonts w:ascii="Times New Roman" w:eastAsia="Times New Roman" w:hAnsi="Times New Roman" w:cs="Times New Roman"/>
                <w:color w:val="000000"/>
              </w:rPr>
              <w:tab/>
              <w:t>6</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147n2zr">
            <w:r>
              <w:rPr>
                <w:rFonts w:ascii="Times New Roman" w:eastAsia="Times New Roman" w:hAnsi="Times New Roman" w:cs="Times New Roman"/>
                <w:color w:val="000000"/>
              </w:rPr>
              <w:t>Aim of the Research</w:t>
            </w:r>
            <w:r>
              <w:rPr>
                <w:rFonts w:ascii="Times New Roman" w:eastAsia="Times New Roman" w:hAnsi="Times New Roman" w:cs="Times New Roman"/>
                <w:color w:val="000000"/>
              </w:rPr>
              <w:tab/>
              <w:t>6</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3o7alnk">
            <w:r>
              <w:rPr>
                <w:rFonts w:ascii="Times New Roman" w:eastAsia="Times New Roman" w:hAnsi="Times New Roman" w:cs="Times New Roman"/>
                <w:color w:val="000000"/>
              </w:rPr>
              <w:t>Research Objectives</w:t>
            </w:r>
            <w:r>
              <w:rPr>
                <w:rFonts w:ascii="Times New Roman" w:eastAsia="Times New Roman" w:hAnsi="Times New Roman" w:cs="Times New Roman"/>
                <w:color w:val="000000"/>
              </w:rPr>
              <w:tab/>
              <w:t>7</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23ckvvd">
            <w:r>
              <w:rPr>
                <w:rFonts w:ascii="Times New Roman" w:eastAsia="Times New Roman" w:hAnsi="Times New Roman" w:cs="Times New Roman"/>
                <w:color w:val="000000"/>
              </w:rPr>
              <w:t>The rationale of the Study</w:t>
            </w:r>
            <w:r>
              <w:rPr>
                <w:rFonts w:ascii="Times New Roman" w:eastAsia="Times New Roman" w:hAnsi="Times New Roman" w:cs="Times New Roman"/>
                <w:color w:val="000000"/>
              </w:rPr>
              <w:tab/>
              <w:t>7</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ihv636">
            <w:r>
              <w:rPr>
                <w:rFonts w:ascii="Times New Roman" w:eastAsia="Times New Roman" w:hAnsi="Times New Roman" w:cs="Times New Roman"/>
                <w:color w:val="000000"/>
              </w:rPr>
              <w:t>Scope</w:t>
            </w:r>
            <w:r>
              <w:rPr>
                <w:rFonts w:ascii="Times New Roman" w:eastAsia="Times New Roman" w:hAnsi="Times New Roman" w:cs="Times New Roman"/>
                <w:color w:val="000000"/>
              </w:rPr>
              <w:tab/>
              <w:t>7</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32hioqz">
            <w:r>
              <w:rPr>
                <w:rFonts w:ascii="Times New Roman" w:eastAsia="Times New Roman" w:hAnsi="Times New Roman" w:cs="Times New Roman"/>
                <w:color w:val="000000"/>
              </w:rPr>
              <w:t>Summary of Chapter 1</w:t>
            </w:r>
            <w:r>
              <w:rPr>
                <w:rFonts w:ascii="Times New Roman" w:eastAsia="Times New Roman" w:hAnsi="Times New Roman" w:cs="Times New Roman"/>
                <w:color w:val="000000"/>
              </w:rPr>
              <w:tab/>
              <w:t>7</w:t>
            </w:r>
          </w:hyperlink>
        </w:p>
        <w:p w:rsidR="00CF18C9" w:rsidRDefault="00117510">
          <w:pPr>
            <w:widowControl w:val="0"/>
            <w:tabs>
              <w:tab w:val="right" w:leader="dot" w:pos="12000"/>
            </w:tabs>
            <w:spacing w:before="60" w:line="240" w:lineRule="auto"/>
            <w:jc w:val="left"/>
            <w:rPr>
              <w:rFonts w:ascii="Times New Roman" w:eastAsia="Times New Roman" w:hAnsi="Times New Roman" w:cs="Times New Roman"/>
              <w:b/>
              <w:color w:val="000000"/>
            </w:rPr>
          </w:pPr>
          <w:hyperlink w:anchor="_heading=h.1hmsyys">
            <w:r>
              <w:rPr>
                <w:rFonts w:ascii="Times New Roman" w:eastAsia="Times New Roman" w:hAnsi="Times New Roman" w:cs="Times New Roman"/>
                <w:color w:val="000000"/>
              </w:rPr>
              <w:t>CHAPTER 2: LITERATURE REVIEW</w:t>
            </w:r>
            <w:r>
              <w:rPr>
                <w:rFonts w:ascii="Times New Roman" w:eastAsia="Times New Roman" w:hAnsi="Times New Roman" w:cs="Times New Roman"/>
                <w:color w:val="000000"/>
              </w:rPr>
              <w:tab/>
              <w:t>9</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41mghml">
            <w:r>
              <w:rPr>
                <w:rFonts w:ascii="Times New Roman" w:eastAsia="Times New Roman" w:hAnsi="Times New Roman" w:cs="Times New Roman"/>
                <w:color w:val="000000"/>
              </w:rPr>
              <w:t>Theoretical Foundation</w:t>
            </w:r>
            <w:r>
              <w:rPr>
                <w:rFonts w:ascii="Times New Roman" w:eastAsia="Times New Roman" w:hAnsi="Times New Roman" w:cs="Times New Roman"/>
                <w:color w:val="000000"/>
              </w:rPr>
              <w:tab/>
              <w:t>9</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2grqrue">
            <w:r>
              <w:rPr>
                <w:rFonts w:ascii="Times New Roman" w:eastAsia="Times New Roman" w:hAnsi="Times New Roman" w:cs="Times New Roman"/>
                <w:color w:val="000000"/>
              </w:rPr>
              <w:t>Stakeholder Theory</w:t>
            </w:r>
            <w:r>
              <w:rPr>
                <w:rFonts w:ascii="Times New Roman" w:eastAsia="Times New Roman" w:hAnsi="Times New Roman" w:cs="Times New Roman"/>
                <w:color w:val="000000"/>
              </w:rPr>
              <w:tab/>
              <w:t>9</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vx1227">
            <w:r>
              <w:rPr>
                <w:rFonts w:ascii="Times New Roman" w:eastAsia="Times New Roman" w:hAnsi="Times New Roman" w:cs="Times New Roman"/>
                <w:color w:val="000000"/>
              </w:rPr>
              <w:t>Social Exchange Theory</w:t>
            </w:r>
            <w:r>
              <w:rPr>
                <w:rFonts w:ascii="Times New Roman" w:eastAsia="Times New Roman" w:hAnsi="Times New Roman" w:cs="Times New Roman"/>
                <w:color w:val="000000"/>
              </w:rPr>
              <w:tab/>
              <w:t>9</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3fwokq0">
            <w:r>
              <w:rPr>
                <w:rFonts w:ascii="Times New Roman" w:eastAsia="Times New Roman" w:hAnsi="Times New Roman" w:cs="Times New Roman"/>
                <w:color w:val="000000"/>
              </w:rPr>
              <w:t>Agency Theory</w:t>
            </w:r>
            <w:r>
              <w:rPr>
                <w:rFonts w:ascii="Times New Roman" w:eastAsia="Times New Roman" w:hAnsi="Times New Roman" w:cs="Times New Roman"/>
                <w:color w:val="000000"/>
              </w:rPr>
              <w:tab/>
              <w:t>10</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1v1yuxt">
            <w:r>
              <w:rPr>
                <w:rFonts w:ascii="Times New Roman" w:eastAsia="Times New Roman" w:hAnsi="Times New Roman" w:cs="Times New Roman"/>
                <w:color w:val="000000"/>
              </w:rPr>
              <w:t>Resource Dependence Theory</w:t>
            </w:r>
            <w:r>
              <w:rPr>
                <w:rFonts w:ascii="Times New Roman" w:eastAsia="Times New Roman" w:hAnsi="Times New Roman" w:cs="Times New Roman"/>
                <w:color w:val="000000"/>
              </w:rPr>
              <w:tab/>
              <w:t>11</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4f1mdlm">
            <w:r>
              <w:rPr>
                <w:rFonts w:ascii="Times New Roman" w:eastAsia="Times New Roman" w:hAnsi="Times New Roman" w:cs="Times New Roman"/>
                <w:color w:val="000000"/>
              </w:rPr>
              <w:t>Institutional Theory</w:t>
            </w:r>
            <w:r>
              <w:rPr>
                <w:rFonts w:ascii="Times New Roman" w:eastAsia="Times New Roman" w:hAnsi="Times New Roman" w:cs="Times New Roman"/>
                <w:color w:val="000000"/>
              </w:rPr>
              <w:tab/>
              <w:t>12</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2u6wntf">
            <w:r>
              <w:rPr>
                <w:rFonts w:ascii="Times New Roman" w:eastAsia="Times New Roman" w:hAnsi="Times New Roman" w:cs="Times New Roman"/>
                <w:color w:val="000000"/>
              </w:rPr>
              <w:t>Theoretical Framework or Model</w:t>
            </w:r>
            <w:r>
              <w:rPr>
                <w:rFonts w:ascii="Times New Roman" w:eastAsia="Times New Roman" w:hAnsi="Times New Roman" w:cs="Times New Roman"/>
                <w:color w:val="000000"/>
              </w:rPr>
              <w:tab/>
              <w:t>12</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19c6y18">
            <w:r>
              <w:rPr>
                <w:rFonts w:ascii="Times New Roman" w:eastAsia="Times New Roman" w:hAnsi="Times New Roman" w:cs="Times New Roman"/>
                <w:color w:val="000000"/>
              </w:rPr>
              <w:t>Previous Studies and Lessons Learned</w:t>
            </w:r>
            <w:r>
              <w:rPr>
                <w:rFonts w:ascii="Times New Roman" w:eastAsia="Times New Roman" w:hAnsi="Times New Roman" w:cs="Times New Roman"/>
                <w:color w:val="000000"/>
              </w:rPr>
              <w:tab/>
              <w:t>13</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3tbugp1">
            <w:r>
              <w:rPr>
                <w:rFonts w:ascii="Times New Roman" w:eastAsia="Times New Roman" w:hAnsi="Times New Roman" w:cs="Times New Roman"/>
                <w:color w:val="000000"/>
              </w:rPr>
              <w:t>Literature Gaps</w:t>
            </w:r>
            <w:r>
              <w:rPr>
                <w:rFonts w:ascii="Times New Roman" w:eastAsia="Times New Roman" w:hAnsi="Times New Roman" w:cs="Times New Roman"/>
                <w:color w:val="000000"/>
              </w:rPr>
              <w:tab/>
              <w:t>14</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28h4qwu">
            <w:r>
              <w:rPr>
                <w:rFonts w:ascii="Times New Roman" w:eastAsia="Times New Roman" w:hAnsi="Times New Roman" w:cs="Times New Roman"/>
                <w:color w:val="000000"/>
              </w:rPr>
              <w:t>Summary</w:t>
            </w:r>
            <w:r>
              <w:rPr>
                <w:rFonts w:ascii="Times New Roman" w:eastAsia="Times New Roman" w:hAnsi="Times New Roman" w:cs="Times New Roman"/>
                <w:color w:val="000000"/>
              </w:rPr>
              <w:tab/>
              <w:t>15</w:t>
            </w:r>
          </w:hyperlink>
        </w:p>
        <w:p w:rsidR="00CF18C9" w:rsidRDefault="00117510">
          <w:pPr>
            <w:widowControl w:val="0"/>
            <w:tabs>
              <w:tab w:val="right" w:leader="dot" w:pos="12000"/>
            </w:tabs>
            <w:spacing w:before="60" w:line="240" w:lineRule="auto"/>
            <w:jc w:val="left"/>
            <w:rPr>
              <w:rFonts w:ascii="Times New Roman" w:eastAsia="Times New Roman" w:hAnsi="Times New Roman" w:cs="Times New Roman"/>
              <w:b/>
              <w:color w:val="000000"/>
            </w:rPr>
          </w:pPr>
          <w:hyperlink w:anchor="_heading=h.nmf14n">
            <w:r>
              <w:rPr>
                <w:rFonts w:ascii="Times New Roman" w:eastAsia="Times New Roman" w:hAnsi="Times New Roman" w:cs="Times New Roman"/>
                <w:color w:val="000000"/>
              </w:rPr>
              <w:t>CHAPTER 3: METHODOLOGY</w:t>
            </w:r>
            <w:r>
              <w:rPr>
                <w:rFonts w:ascii="Times New Roman" w:eastAsia="Times New Roman" w:hAnsi="Times New Roman" w:cs="Times New Roman"/>
                <w:color w:val="000000"/>
              </w:rPr>
              <w:tab/>
              <w:t>16</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37m2jsg">
            <w:r>
              <w:rPr>
                <w:rFonts w:ascii="Times New Roman" w:eastAsia="Times New Roman" w:hAnsi="Times New Roman" w:cs="Times New Roman"/>
                <w:color w:val="000000"/>
              </w:rPr>
              <w:t>Research Methodologies</w:t>
            </w:r>
            <w:r>
              <w:rPr>
                <w:rFonts w:ascii="Times New Roman" w:eastAsia="Times New Roman" w:hAnsi="Times New Roman" w:cs="Times New Roman"/>
                <w:color w:val="000000"/>
              </w:rPr>
              <w:tab/>
              <w:t>16</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1mrcu09">
            <w:r>
              <w:rPr>
                <w:rFonts w:ascii="Times New Roman" w:eastAsia="Times New Roman" w:hAnsi="Times New Roman" w:cs="Times New Roman"/>
                <w:color w:val="000000"/>
              </w:rPr>
              <w:t>Qualitative method</w:t>
            </w:r>
            <w:r>
              <w:rPr>
                <w:rFonts w:ascii="Times New Roman" w:eastAsia="Times New Roman" w:hAnsi="Times New Roman" w:cs="Times New Roman"/>
                <w:color w:val="000000"/>
              </w:rPr>
              <w:tab/>
              <w:t>17</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46r0co2">
            <w:r>
              <w:rPr>
                <w:rFonts w:ascii="Times New Roman" w:eastAsia="Times New Roman" w:hAnsi="Times New Roman" w:cs="Times New Roman"/>
                <w:color w:val="000000"/>
              </w:rPr>
              <w:t>Advantages</w:t>
            </w:r>
            <w:r>
              <w:rPr>
                <w:rFonts w:ascii="Times New Roman" w:eastAsia="Times New Roman" w:hAnsi="Times New Roman" w:cs="Times New Roman"/>
                <w:color w:val="000000"/>
              </w:rPr>
              <w:tab/>
              <w:t>18</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2lwamvv">
            <w:r>
              <w:rPr>
                <w:rFonts w:ascii="Times New Roman" w:eastAsia="Times New Roman" w:hAnsi="Times New Roman" w:cs="Times New Roman"/>
                <w:color w:val="000000"/>
              </w:rPr>
              <w:t>Disadvantages</w:t>
            </w:r>
            <w:r>
              <w:rPr>
                <w:rFonts w:ascii="Times New Roman" w:eastAsia="Times New Roman" w:hAnsi="Times New Roman" w:cs="Times New Roman"/>
                <w:color w:val="000000"/>
              </w:rPr>
              <w:tab/>
              <w:t>18</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111kx3o">
            <w:r>
              <w:rPr>
                <w:rFonts w:ascii="Times New Roman" w:eastAsia="Times New Roman" w:hAnsi="Times New Roman" w:cs="Times New Roman"/>
                <w:color w:val="000000"/>
              </w:rPr>
              <w:t>Quantitative method</w:t>
            </w:r>
            <w:r>
              <w:rPr>
                <w:rFonts w:ascii="Times New Roman" w:eastAsia="Times New Roman" w:hAnsi="Times New Roman" w:cs="Times New Roman"/>
                <w:color w:val="000000"/>
              </w:rPr>
              <w:tab/>
              <w:t>19</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3l18frh">
            <w:r>
              <w:rPr>
                <w:rFonts w:ascii="Times New Roman" w:eastAsia="Times New Roman" w:hAnsi="Times New Roman" w:cs="Times New Roman"/>
                <w:color w:val="000000"/>
              </w:rPr>
              <w:t>Advantages</w:t>
            </w:r>
            <w:r>
              <w:rPr>
                <w:rFonts w:ascii="Times New Roman" w:eastAsia="Times New Roman" w:hAnsi="Times New Roman" w:cs="Times New Roman"/>
                <w:color w:val="000000"/>
              </w:rPr>
              <w:tab/>
              <w:t>19</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206ipza">
            <w:r>
              <w:rPr>
                <w:rFonts w:ascii="Times New Roman" w:eastAsia="Times New Roman" w:hAnsi="Times New Roman" w:cs="Times New Roman"/>
                <w:color w:val="000000"/>
              </w:rPr>
              <w:t>Disadvantages</w:t>
            </w:r>
            <w:r>
              <w:rPr>
                <w:rFonts w:ascii="Times New Roman" w:eastAsia="Times New Roman" w:hAnsi="Times New Roman" w:cs="Times New Roman"/>
                <w:color w:val="000000"/>
              </w:rPr>
              <w:tab/>
              <w:t>19</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4k668n3">
            <w:r>
              <w:rPr>
                <w:rFonts w:ascii="Times New Roman" w:eastAsia="Times New Roman" w:hAnsi="Times New Roman" w:cs="Times New Roman"/>
                <w:color w:val="000000"/>
              </w:rPr>
              <w:t>Research Strategies</w:t>
            </w:r>
            <w:r>
              <w:rPr>
                <w:rFonts w:ascii="Times New Roman" w:eastAsia="Times New Roman" w:hAnsi="Times New Roman" w:cs="Times New Roman"/>
                <w:color w:val="000000"/>
              </w:rPr>
              <w:tab/>
              <w:t>20</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2zbgiuw">
            <w:r>
              <w:rPr>
                <w:rFonts w:ascii="Times New Roman" w:eastAsia="Times New Roman" w:hAnsi="Times New Roman" w:cs="Times New Roman"/>
                <w:color w:val="000000"/>
              </w:rPr>
              <w:t>Research Paradigm</w:t>
            </w:r>
            <w:r>
              <w:rPr>
                <w:rFonts w:ascii="Times New Roman" w:eastAsia="Times New Roman" w:hAnsi="Times New Roman" w:cs="Times New Roman"/>
                <w:color w:val="000000"/>
              </w:rPr>
              <w:tab/>
              <w:t>20</w:t>
            </w:r>
          </w:hyperlink>
        </w:p>
        <w:p w:rsidR="00CF18C9" w:rsidRDefault="00117510">
          <w:pPr>
            <w:widowControl w:val="0"/>
            <w:tabs>
              <w:tab w:val="right" w:leader="dot" w:pos="12000"/>
            </w:tabs>
            <w:spacing w:before="60" w:line="240" w:lineRule="auto"/>
            <w:jc w:val="left"/>
            <w:rPr>
              <w:rFonts w:ascii="Times New Roman" w:eastAsia="Times New Roman" w:hAnsi="Times New Roman" w:cs="Times New Roman"/>
              <w:b/>
              <w:color w:val="000000"/>
            </w:rPr>
          </w:pPr>
          <w:hyperlink w:anchor="_heading=h.1egqt2p">
            <w:r>
              <w:rPr>
                <w:rFonts w:ascii="Times New Roman" w:eastAsia="Times New Roman" w:hAnsi="Times New Roman" w:cs="Times New Roman"/>
                <w:color w:val="000000"/>
              </w:rPr>
              <w:t>CHAPTER 4: ANALYSIS AND DISCUSSION</w:t>
            </w:r>
            <w:r>
              <w:rPr>
                <w:rFonts w:ascii="Times New Roman" w:eastAsia="Times New Roman" w:hAnsi="Times New Roman" w:cs="Times New Roman"/>
                <w:color w:val="000000"/>
              </w:rPr>
              <w:tab/>
              <w:t>22</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3ygebqi">
            <w:r>
              <w:rPr>
                <w:rFonts w:ascii="Times New Roman" w:eastAsia="Times New Roman" w:hAnsi="Times New Roman" w:cs="Times New Roman"/>
                <w:color w:val="000000"/>
              </w:rPr>
              <w:t>Result Analysis</w:t>
            </w:r>
            <w:r>
              <w:rPr>
                <w:rFonts w:ascii="Times New Roman" w:eastAsia="Times New Roman" w:hAnsi="Times New Roman" w:cs="Times New Roman"/>
                <w:color w:val="000000"/>
              </w:rPr>
              <w:tab/>
              <w:t>22</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2dlolyb">
            <w:r>
              <w:rPr>
                <w:rFonts w:ascii="Times New Roman" w:eastAsia="Times New Roman" w:hAnsi="Times New Roman" w:cs="Times New Roman"/>
                <w:color w:val="000000"/>
              </w:rPr>
              <w:t>The gender of the respondents</w:t>
            </w:r>
            <w:r>
              <w:rPr>
                <w:rFonts w:ascii="Times New Roman" w:eastAsia="Times New Roman" w:hAnsi="Times New Roman" w:cs="Times New Roman"/>
                <w:color w:val="000000"/>
              </w:rPr>
              <w:tab/>
              <w:t>22</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sqyw64">
            <w:r>
              <w:rPr>
                <w:rFonts w:ascii="Times New Roman" w:eastAsia="Times New Roman" w:hAnsi="Times New Roman" w:cs="Times New Roman"/>
                <w:color w:val="000000"/>
              </w:rPr>
              <w:t>Age of the respondents</w:t>
            </w:r>
            <w:r>
              <w:rPr>
                <w:rFonts w:ascii="Times New Roman" w:eastAsia="Times New Roman" w:hAnsi="Times New Roman" w:cs="Times New Roman"/>
                <w:color w:val="000000"/>
              </w:rPr>
              <w:tab/>
              <w:t>22</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3cqmetx">
            <w:r>
              <w:rPr>
                <w:rFonts w:ascii="Times New Roman" w:eastAsia="Times New Roman" w:hAnsi="Times New Roman" w:cs="Times New Roman"/>
                <w:color w:val="000000"/>
              </w:rPr>
              <w:t>Allocation of Time</w:t>
            </w:r>
            <w:r>
              <w:rPr>
                <w:rFonts w:ascii="Times New Roman" w:eastAsia="Times New Roman" w:hAnsi="Times New Roman" w:cs="Times New Roman"/>
                <w:color w:val="000000"/>
              </w:rPr>
              <w:tab/>
              <w:t>23</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1rvwp1q">
            <w:r>
              <w:rPr>
                <w:rFonts w:ascii="Times New Roman" w:eastAsia="Times New Roman" w:hAnsi="Times New Roman" w:cs="Times New Roman"/>
                <w:color w:val="000000"/>
              </w:rPr>
              <w:t>Stakeholders on allocating enough time on a project</w:t>
            </w:r>
            <w:r>
              <w:rPr>
                <w:rFonts w:ascii="Times New Roman" w:eastAsia="Times New Roman" w:hAnsi="Times New Roman" w:cs="Times New Roman"/>
                <w:color w:val="000000"/>
              </w:rPr>
              <w:tab/>
              <w:t>23</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4bvk7pj">
            <w:r>
              <w:rPr>
                <w:rFonts w:ascii="Times New Roman" w:eastAsia="Times New Roman" w:hAnsi="Times New Roman" w:cs="Times New Roman"/>
                <w:color w:val="000000"/>
              </w:rPr>
              <w:t>Budget of a Project</w:t>
            </w:r>
            <w:r>
              <w:rPr>
                <w:rFonts w:ascii="Times New Roman" w:eastAsia="Times New Roman" w:hAnsi="Times New Roman" w:cs="Times New Roman"/>
                <w:color w:val="000000"/>
              </w:rPr>
              <w:tab/>
              <w:t>23</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2r0uhxc">
            <w:r>
              <w:rPr>
                <w:rFonts w:ascii="Times New Roman" w:eastAsia="Times New Roman" w:hAnsi="Times New Roman" w:cs="Times New Roman"/>
                <w:color w:val="000000"/>
              </w:rPr>
              <w:t>Quality Assurance of a Project</w:t>
            </w:r>
            <w:r>
              <w:rPr>
                <w:rFonts w:ascii="Times New Roman" w:eastAsia="Times New Roman" w:hAnsi="Times New Roman" w:cs="Times New Roman"/>
                <w:color w:val="000000"/>
              </w:rPr>
              <w:tab/>
              <w:t>25</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1664s55">
            <w:r>
              <w:rPr>
                <w:rFonts w:ascii="Times New Roman" w:eastAsia="Times New Roman" w:hAnsi="Times New Roman" w:cs="Times New Roman"/>
                <w:color w:val="000000"/>
              </w:rPr>
              <w:t>Discussion of Results</w:t>
            </w:r>
            <w:r>
              <w:rPr>
                <w:rFonts w:ascii="Times New Roman" w:eastAsia="Times New Roman" w:hAnsi="Times New Roman" w:cs="Times New Roman"/>
                <w:color w:val="000000"/>
              </w:rPr>
              <w:tab/>
              <w:t>26</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3q5sasy">
            <w:r>
              <w:rPr>
                <w:rFonts w:ascii="Times New Roman" w:eastAsia="Times New Roman" w:hAnsi="Times New Roman" w:cs="Times New Roman"/>
                <w:color w:val="000000"/>
              </w:rPr>
              <w:t>Objective 1: Allocation of Time</w:t>
            </w:r>
            <w:r>
              <w:rPr>
                <w:rFonts w:ascii="Times New Roman" w:eastAsia="Times New Roman" w:hAnsi="Times New Roman" w:cs="Times New Roman"/>
                <w:color w:val="000000"/>
              </w:rPr>
              <w:tab/>
              <w:t>27</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25b2l0r">
            <w:r>
              <w:rPr>
                <w:rFonts w:ascii="Times New Roman" w:eastAsia="Times New Roman" w:hAnsi="Times New Roman" w:cs="Times New Roman"/>
                <w:color w:val="000000"/>
              </w:rPr>
              <w:t>Role of stakeholder in Budgeting</w:t>
            </w:r>
            <w:r>
              <w:rPr>
                <w:rFonts w:ascii="Times New Roman" w:eastAsia="Times New Roman" w:hAnsi="Times New Roman" w:cs="Times New Roman"/>
                <w:color w:val="000000"/>
              </w:rPr>
              <w:tab/>
              <w:t>28</w:t>
            </w:r>
          </w:hyperlink>
        </w:p>
        <w:p w:rsidR="00CF18C9" w:rsidRDefault="00117510">
          <w:pPr>
            <w:widowControl w:val="0"/>
            <w:tabs>
              <w:tab w:val="right" w:leader="dot" w:pos="12000"/>
            </w:tabs>
            <w:spacing w:before="60" w:line="240" w:lineRule="auto"/>
            <w:ind w:left="720"/>
            <w:jc w:val="left"/>
            <w:rPr>
              <w:rFonts w:ascii="Times New Roman" w:eastAsia="Times New Roman" w:hAnsi="Times New Roman" w:cs="Times New Roman"/>
              <w:color w:val="000000"/>
            </w:rPr>
          </w:pPr>
          <w:hyperlink w:anchor="_heading=h.kgcv8k">
            <w:r>
              <w:rPr>
                <w:rFonts w:ascii="Times New Roman" w:eastAsia="Times New Roman" w:hAnsi="Times New Roman" w:cs="Times New Roman"/>
                <w:color w:val="000000"/>
              </w:rPr>
              <w:t>Quality Assurance of a Project</w:t>
            </w:r>
            <w:r>
              <w:rPr>
                <w:rFonts w:ascii="Times New Roman" w:eastAsia="Times New Roman" w:hAnsi="Times New Roman" w:cs="Times New Roman"/>
                <w:color w:val="000000"/>
              </w:rPr>
              <w:tab/>
              <w:t>29</w:t>
            </w:r>
          </w:hyperlink>
        </w:p>
        <w:p w:rsidR="00CF18C9" w:rsidRDefault="00117510">
          <w:pPr>
            <w:widowControl w:val="0"/>
            <w:tabs>
              <w:tab w:val="right" w:leader="dot" w:pos="12000"/>
            </w:tabs>
            <w:spacing w:before="60" w:line="240" w:lineRule="auto"/>
            <w:jc w:val="left"/>
            <w:rPr>
              <w:rFonts w:ascii="Times New Roman" w:eastAsia="Times New Roman" w:hAnsi="Times New Roman" w:cs="Times New Roman"/>
              <w:b/>
              <w:color w:val="000000"/>
            </w:rPr>
          </w:pPr>
          <w:hyperlink w:anchor="_heading=h.34g0dwd">
            <w:r>
              <w:rPr>
                <w:rFonts w:ascii="Times New Roman" w:eastAsia="Times New Roman" w:hAnsi="Times New Roman" w:cs="Times New Roman"/>
                <w:color w:val="000000"/>
              </w:rPr>
              <w:t>CHAPTER 5: CONCLUSION, LIMITATION &amp; RECOMMENDATIONS</w:t>
            </w:r>
            <w:r>
              <w:rPr>
                <w:rFonts w:ascii="Times New Roman" w:eastAsia="Times New Roman" w:hAnsi="Times New Roman" w:cs="Times New Roman"/>
                <w:color w:val="000000"/>
              </w:rPr>
              <w:tab/>
              <w:t>30</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1jlao46">
            <w:r>
              <w:rPr>
                <w:rFonts w:ascii="Times New Roman" w:eastAsia="Times New Roman" w:hAnsi="Times New Roman" w:cs="Times New Roman"/>
                <w:color w:val="000000"/>
              </w:rPr>
              <w:t>Conclusion</w:t>
            </w:r>
            <w:r>
              <w:rPr>
                <w:rFonts w:ascii="Times New Roman" w:eastAsia="Times New Roman" w:hAnsi="Times New Roman" w:cs="Times New Roman"/>
                <w:color w:val="000000"/>
              </w:rPr>
              <w:tab/>
              <w:t>30</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43ky6rz">
            <w:r>
              <w:rPr>
                <w:rFonts w:ascii="Times New Roman" w:eastAsia="Times New Roman" w:hAnsi="Times New Roman" w:cs="Times New Roman"/>
                <w:color w:val="000000"/>
              </w:rPr>
              <w:t>Limitation</w:t>
            </w:r>
            <w:r>
              <w:rPr>
                <w:rFonts w:ascii="Times New Roman" w:eastAsia="Times New Roman" w:hAnsi="Times New Roman" w:cs="Times New Roman"/>
                <w:color w:val="000000"/>
              </w:rPr>
              <w:tab/>
              <w:t>32</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2iq8gzs">
            <w:r>
              <w:rPr>
                <w:rFonts w:ascii="Times New Roman" w:eastAsia="Times New Roman" w:hAnsi="Times New Roman" w:cs="Times New Roman"/>
                <w:color w:val="000000"/>
              </w:rPr>
              <w:t>Recommendations</w:t>
            </w:r>
            <w:r>
              <w:rPr>
                <w:rFonts w:ascii="Times New Roman" w:eastAsia="Times New Roman" w:hAnsi="Times New Roman" w:cs="Times New Roman"/>
                <w:color w:val="000000"/>
              </w:rPr>
              <w:tab/>
              <w:t>33</w:t>
            </w:r>
          </w:hyperlink>
        </w:p>
        <w:p w:rsidR="00CF18C9" w:rsidRDefault="00117510">
          <w:pPr>
            <w:widowControl w:val="0"/>
            <w:tabs>
              <w:tab w:val="right" w:leader="dot" w:pos="12000"/>
            </w:tabs>
            <w:spacing w:before="60" w:line="240" w:lineRule="auto"/>
            <w:jc w:val="left"/>
            <w:rPr>
              <w:rFonts w:ascii="Times New Roman" w:eastAsia="Times New Roman" w:hAnsi="Times New Roman" w:cs="Times New Roman"/>
              <w:b/>
              <w:color w:val="000000"/>
            </w:rPr>
          </w:pPr>
          <w:hyperlink w:anchor="_heading=h.xvir7l">
            <w:r>
              <w:rPr>
                <w:rFonts w:ascii="Times New Roman" w:eastAsia="Times New Roman" w:hAnsi="Times New Roman" w:cs="Times New Roman"/>
                <w:color w:val="000000"/>
              </w:rPr>
              <w:t>REFERENCE LIST</w:t>
            </w:r>
            <w:r>
              <w:rPr>
                <w:rFonts w:ascii="Times New Roman" w:eastAsia="Times New Roman" w:hAnsi="Times New Roman" w:cs="Times New Roman"/>
                <w:color w:val="000000"/>
              </w:rPr>
              <w:tab/>
              <w:t>34</w:t>
            </w:r>
          </w:hyperlink>
        </w:p>
        <w:p w:rsidR="00CF18C9" w:rsidRDefault="00117510">
          <w:pPr>
            <w:widowControl w:val="0"/>
            <w:tabs>
              <w:tab w:val="right" w:leader="dot" w:pos="12000"/>
            </w:tabs>
            <w:spacing w:before="60" w:line="240" w:lineRule="auto"/>
            <w:jc w:val="left"/>
            <w:rPr>
              <w:rFonts w:ascii="Times New Roman" w:eastAsia="Times New Roman" w:hAnsi="Times New Roman" w:cs="Times New Roman"/>
              <w:b/>
              <w:color w:val="000000"/>
            </w:rPr>
          </w:pPr>
          <w:hyperlink w:anchor="_heading=h.1baon6m">
            <w:r>
              <w:rPr>
                <w:rFonts w:ascii="Times New Roman" w:eastAsia="Times New Roman" w:hAnsi="Times New Roman" w:cs="Times New Roman"/>
                <w:color w:val="000000"/>
              </w:rPr>
              <w:t>APPENDICES</w:t>
            </w:r>
            <w:r>
              <w:rPr>
                <w:rFonts w:ascii="Times New Roman" w:eastAsia="Times New Roman" w:hAnsi="Times New Roman" w:cs="Times New Roman"/>
                <w:color w:val="000000"/>
              </w:rPr>
              <w:tab/>
              <w:t>38</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154mns587zo">
            <w:r>
              <w:rPr>
                <w:rFonts w:ascii="Times New Roman" w:eastAsia="Times New Roman" w:hAnsi="Times New Roman" w:cs="Times New Roman"/>
                <w:color w:val="000000"/>
              </w:rPr>
              <w:t>Appendix 1: Questionnaires for the Study</w:t>
            </w:r>
            <w:r>
              <w:rPr>
                <w:rFonts w:ascii="Times New Roman" w:eastAsia="Times New Roman" w:hAnsi="Times New Roman" w:cs="Times New Roman"/>
                <w:color w:val="000000"/>
              </w:rPr>
              <w:tab/>
              <w:t>38</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958gdmcs4vr2">
            <w:r>
              <w:rPr>
                <w:rFonts w:ascii="Times New Roman" w:eastAsia="Times New Roman" w:hAnsi="Times New Roman" w:cs="Times New Roman"/>
                <w:color w:val="000000"/>
              </w:rPr>
              <w:t>Appendix 2: APPLICATION FOR ETHICAL APPROVAL</w:t>
            </w:r>
            <w:r>
              <w:rPr>
                <w:rFonts w:ascii="Times New Roman" w:eastAsia="Times New Roman" w:hAnsi="Times New Roman" w:cs="Times New Roman"/>
                <w:color w:val="000000"/>
              </w:rPr>
              <w:tab/>
              <w:t>40</w:t>
            </w:r>
          </w:hyperlink>
        </w:p>
        <w:p w:rsidR="00CF18C9" w:rsidRDefault="00117510">
          <w:pPr>
            <w:widowControl w:val="0"/>
            <w:tabs>
              <w:tab w:val="right" w:leader="dot" w:pos="12000"/>
            </w:tabs>
            <w:spacing w:before="60" w:line="240" w:lineRule="auto"/>
            <w:ind w:left="360"/>
            <w:jc w:val="left"/>
            <w:rPr>
              <w:rFonts w:ascii="Times New Roman" w:eastAsia="Times New Roman" w:hAnsi="Times New Roman" w:cs="Times New Roman"/>
              <w:color w:val="000000"/>
            </w:rPr>
          </w:pPr>
          <w:hyperlink w:anchor="_heading=h.ohy9o1e4z3dp">
            <w:r>
              <w:rPr>
                <w:rFonts w:ascii="Times New Roman" w:eastAsia="Times New Roman" w:hAnsi="Times New Roman" w:cs="Times New Roman"/>
                <w:color w:val="000000"/>
              </w:rPr>
              <w:t>Appendix 3: Participation Consent Form</w:t>
            </w:r>
            <w:r>
              <w:rPr>
                <w:rFonts w:ascii="Times New Roman" w:eastAsia="Times New Roman" w:hAnsi="Times New Roman" w:cs="Times New Roman"/>
                <w:color w:val="000000"/>
              </w:rPr>
              <w:tab/>
              <w:t>54</w:t>
            </w:r>
          </w:hyperlink>
          <w:r>
            <w:fldChar w:fldCharType="end"/>
          </w:r>
        </w:p>
      </w:sdtContent>
    </w:sdt>
    <w:p w:rsidR="00CF18C9" w:rsidRDefault="00CF18C9">
      <w:pPr>
        <w:widowControl w:val="0"/>
        <w:tabs>
          <w:tab w:val="right" w:pos="12000"/>
        </w:tabs>
        <w:spacing w:before="60" w:line="240" w:lineRule="auto"/>
        <w:ind w:left="360"/>
        <w:jc w:val="left"/>
        <w:rPr>
          <w:rFonts w:ascii="Times New Roman" w:eastAsia="Times New Roman" w:hAnsi="Times New Roman" w:cs="Times New Roman"/>
          <w:color w:val="000000"/>
        </w:rPr>
      </w:pPr>
    </w:p>
    <w:p w:rsidR="00CF18C9" w:rsidRDefault="00CF18C9">
      <w:pPr>
        <w:jc w:val="left"/>
        <w:rPr>
          <w:rFonts w:ascii="Times New Roman" w:eastAsia="Times New Roman" w:hAnsi="Times New Roman" w:cs="Times New Roman"/>
          <w:color w:val="000000"/>
        </w:rPr>
      </w:pPr>
    </w:p>
    <w:p w:rsidR="00CF18C9" w:rsidRDefault="00CF18C9">
      <w:pPr>
        <w:jc w:val="left"/>
        <w:rPr>
          <w:rFonts w:ascii="Times New Roman" w:eastAsia="Times New Roman" w:hAnsi="Times New Roman" w:cs="Times New Roman"/>
          <w:color w:val="000000"/>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keepNext/>
        <w:keepLines/>
        <w:jc w:val="left"/>
        <w:rPr>
          <w:rFonts w:ascii="Times New Roman" w:eastAsia="Times New Roman" w:hAnsi="Times New Roman" w:cs="Times New Roman"/>
          <w:b/>
        </w:rPr>
      </w:pPr>
      <w:r>
        <w:rPr>
          <w:rFonts w:ascii="Times New Roman" w:eastAsia="Times New Roman" w:hAnsi="Times New Roman" w:cs="Times New Roman"/>
          <w:b/>
        </w:rPr>
        <w:t>LIST OF FIGURES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1: Gender of the respondents…………………………………………………22</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2: Age of the respondents…………………………………………………….22</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3: Stakeholders on allocating enough time on a project………………….…..23</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4: Stakeholders’ decisions……………………………………………………24</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5: Stakeholders on budgeting…………………………………………………25</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6: Role of stakeholders in quality assurance………………………………….25</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7: Stakeholders and process of quality assurance……………….……………26</w:t>
      </w: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color w:val="000000"/>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color w:val="000000"/>
        </w:rPr>
      </w:pPr>
    </w:p>
    <w:p w:rsidR="00CF18C9" w:rsidRDefault="00117510">
      <w:pPr>
        <w:pStyle w:val="Heading1"/>
        <w:spacing w:before="0"/>
        <w:jc w:val="left"/>
        <w:rPr>
          <w:rFonts w:ascii="Times New Roman" w:eastAsia="Times New Roman" w:hAnsi="Times New Roman" w:cs="Times New Roman"/>
          <w:b/>
          <w:color w:val="000000"/>
          <w:sz w:val="24"/>
          <w:szCs w:val="24"/>
        </w:rPr>
      </w:pPr>
      <w:bookmarkStart w:id="0" w:name="_heading=h.3as4poj" w:colFirst="0" w:colLast="0"/>
      <w:bookmarkEnd w:id="0"/>
      <w:r>
        <w:rPr>
          <w:rFonts w:ascii="Times New Roman" w:eastAsia="Times New Roman" w:hAnsi="Times New Roman" w:cs="Times New Roman"/>
          <w:b/>
          <w:color w:val="000000"/>
          <w:sz w:val="24"/>
          <w:szCs w:val="24"/>
        </w:rPr>
        <w:t>CHAPTER 1: INTRODUCTION</w:t>
      </w:r>
    </w:p>
    <w:p w:rsidR="00CF18C9" w:rsidRDefault="00117510">
      <w:pPr>
        <w:pStyle w:val="Heading2"/>
        <w:spacing w:before="280" w:after="280" w:line="480" w:lineRule="auto"/>
        <w:rPr>
          <w:i/>
          <w:sz w:val="24"/>
          <w:szCs w:val="24"/>
        </w:rPr>
      </w:pPr>
      <w:bookmarkStart w:id="1" w:name="_heading=h.1pxezwc" w:colFirst="0" w:colLast="0"/>
      <w:bookmarkEnd w:id="1"/>
      <w:r>
        <w:rPr>
          <w:i/>
          <w:sz w:val="24"/>
          <w:szCs w:val="24"/>
        </w:rPr>
        <w:t>Background</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current study explored the role of engaging stakeholders in project planning and the impact of their engagement in ensuring the success and timely completion of the project. Accordingly, project planning commences after the process of initiation and conception to allow the project manager and teams to plan all the tasks and activities to be accomplished in the entire lifecycle of a project (</w:t>
      </w:r>
      <w:proofErr w:type="spellStart"/>
      <w:r>
        <w:rPr>
          <w:rFonts w:ascii="Times New Roman" w:eastAsia="Times New Roman" w:hAnsi="Times New Roman" w:cs="Times New Roman"/>
        </w:rPr>
        <w:t>Matu</w:t>
      </w:r>
      <w:proofErr w:type="spellEnd"/>
      <w:r>
        <w:rPr>
          <w:rFonts w:ascii="Times New Roman" w:eastAsia="Times New Roman" w:hAnsi="Times New Roman" w:cs="Times New Roman"/>
        </w:rPr>
        <w:t xml:space="preserve"> et al., 2020). The planning stage entails approaches that need the active participation of the stakeholders, including defining the scope exploring the objectives of the problem, and establishing the course of action needed to accomplish the objectives (</w:t>
      </w:r>
      <w:proofErr w:type="spellStart"/>
      <w:r>
        <w:rPr>
          <w:rFonts w:ascii="Times New Roman" w:eastAsia="Times New Roman" w:hAnsi="Times New Roman" w:cs="Times New Roman"/>
        </w:rPr>
        <w:t>Matu</w:t>
      </w:r>
      <w:proofErr w:type="spellEnd"/>
      <w:r>
        <w:rPr>
          <w:rFonts w:ascii="Times New Roman" w:eastAsia="Times New Roman" w:hAnsi="Times New Roman" w:cs="Times New Roman"/>
        </w:rPr>
        <w:t xml:space="preserve"> et al., 2020). Therefore, the planning stage of a project ensures the development of significant directions that reveal the course of action and timeline, the needed resources to achieve the deliverables, and the schedule for the resources. Success</w:t>
      </w:r>
      <w:r>
        <w:rPr>
          <w:rFonts w:ascii="Times New Roman" w:eastAsia="Times New Roman" w:hAnsi="Times New Roman" w:cs="Times New Roman"/>
        </w:rPr>
        <w:t xml:space="preserve"> in this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xml:space="preserve"> requires the engagement of stakeholders in the planning stage, but who is a stakeholder? A stakeholder is a person or group of people with an interest in a proposed project whose absence of participation or contribution renders the failure of a project (</w:t>
      </w:r>
      <w:proofErr w:type="spellStart"/>
      <w:r>
        <w:rPr>
          <w:rFonts w:ascii="Times New Roman" w:eastAsia="Times New Roman" w:hAnsi="Times New Roman" w:cs="Times New Roman"/>
        </w:rPr>
        <w:t>Pandi-Perumal</w:t>
      </w:r>
      <w:proofErr w:type="spellEnd"/>
      <w:r>
        <w:rPr>
          <w:rFonts w:ascii="Times New Roman" w:eastAsia="Times New Roman" w:hAnsi="Times New Roman" w:cs="Times New Roman"/>
        </w:rPr>
        <w:t xml:space="preserve"> et al., 2015). The people have an interest in the project and actively engage in tasks, meetings, and other activities to achieve a given objective at the end of the project.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2" w:name="_heading=h.49x2ik5" w:colFirst="0" w:colLast="0"/>
      <w:bookmarkEnd w:id="2"/>
      <w:r>
        <w:rPr>
          <w:i/>
          <w:sz w:val="24"/>
          <w:szCs w:val="24"/>
        </w:rPr>
        <w:t xml:space="preserve">Statement Problem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A successful plan for a project is important because it leads to effective and timely execution and completion of tasks in respective project stages in the entire lifecycle of a project. The important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xml:space="preserve"> in project planning is the engagement of stakeholders. Such people have vested interests, avail resources, and expertise, and influence the objectives of the project. A failure to engage stakeholders during the project planning process leads to cost overruns, failure to allocate enough resources, and competition of a project outside the stipulated timeline. Yap et al. (2021) investigated the significance of involving stakeholders in public projects which they use for various purposes. Thus, the au</w:t>
      </w:r>
      <w:r>
        <w:rPr>
          <w:rFonts w:ascii="Times New Roman" w:eastAsia="Times New Roman" w:hAnsi="Times New Roman" w:cs="Times New Roman"/>
        </w:rPr>
        <w:t xml:space="preserve">thors noted that their involvement leads to their contribution in terms of ideas, and resources, and prevents them from resisting such initiatives or </w:t>
      </w:r>
      <w:proofErr w:type="spellStart"/>
      <w:r>
        <w:rPr>
          <w:rFonts w:ascii="Times New Roman" w:eastAsia="Times New Roman" w:hAnsi="Times New Roman" w:cs="Times New Roman"/>
        </w:rPr>
        <w:t>endeavours</w:t>
      </w:r>
      <w:proofErr w:type="spellEnd"/>
      <w:r>
        <w:rPr>
          <w:rFonts w:ascii="Times New Roman" w:eastAsia="Times New Roman" w:hAnsi="Times New Roman" w:cs="Times New Roman"/>
        </w:rPr>
        <w:t xml:space="preserve">. The present information available on engaging stakeholders in projects is inadequate, especially on construction projects in the United Kingdom which underpins the current study to narrow this gap of knowledge.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3" w:name="_heading=h.2p2csry" w:colFirst="0" w:colLast="0"/>
      <w:bookmarkEnd w:id="3"/>
      <w:r>
        <w:rPr>
          <w:i/>
          <w:sz w:val="24"/>
          <w:szCs w:val="24"/>
        </w:rPr>
        <w:t xml:space="preserve">Purpose of the Research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researcher in this project </w:t>
      </w:r>
      <w:proofErr w:type="spellStart"/>
      <w:r>
        <w:rPr>
          <w:rFonts w:ascii="Times New Roman" w:eastAsia="Times New Roman" w:hAnsi="Times New Roman" w:cs="Times New Roman"/>
        </w:rPr>
        <w:t>realised</w:t>
      </w:r>
      <w:proofErr w:type="spellEnd"/>
      <w:r>
        <w:rPr>
          <w:rFonts w:ascii="Times New Roman" w:eastAsia="Times New Roman" w:hAnsi="Times New Roman" w:cs="Times New Roman"/>
        </w:rPr>
        <w:t xml:space="preserve"> that there is limited information that expounds on how stakeholders ensure the success of construction projects in the United Kingdom. Thus, this study will investigate the engagement of various stakeholders in the project plan process to ensure the completion of the construction projects.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4" w:name="_heading=h.147n2zr" w:colFirst="0" w:colLast="0"/>
      <w:bookmarkEnd w:id="4"/>
      <w:r>
        <w:rPr>
          <w:i/>
          <w:sz w:val="24"/>
          <w:szCs w:val="24"/>
        </w:rPr>
        <w:t xml:space="preserve">Aim of the Research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present study examined the engagement of different stakeholders in project plans to ensure the completion of construction projects in the UK.</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5" w:name="_heading=h.3o7alnk" w:colFirst="0" w:colLast="0"/>
      <w:bookmarkEnd w:id="5"/>
      <w:r>
        <w:rPr>
          <w:i/>
          <w:sz w:val="24"/>
          <w:szCs w:val="24"/>
        </w:rPr>
        <w:t xml:space="preserve">Research Objectives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researcher achieved the aim of the study above by fulfilling the below objectives. </w:t>
      </w:r>
    </w:p>
    <w:p w:rsidR="00CF18C9" w:rsidRDefault="00117510">
      <w:pPr>
        <w:numPr>
          <w:ilvl w:val="0"/>
          <w:numId w:val="3"/>
        </w:numPr>
        <w:pBdr>
          <w:top w:val="nil"/>
          <w:left w:val="nil"/>
          <w:bottom w:val="nil"/>
          <w:right w:val="nil"/>
          <w:between w:val="nil"/>
        </w:pBdr>
        <w:ind w:left="709"/>
        <w:jc w:val="left"/>
        <w:rPr>
          <w:rFonts w:ascii="Times New Roman" w:eastAsia="Times New Roman" w:hAnsi="Times New Roman" w:cs="Times New Roman"/>
        </w:rPr>
      </w:pPr>
      <w:r>
        <w:rPr>
          <w:rFonts w:ascii="Times New Roman" w:eastAsia="Times New Roman" w:hAnsi="Times New Roman" w:cs="Times New Roman"/>
        </w:rPr>
        <w:t>To examine the impacts of time allocation for activities as a role of stakeholders in planning on successful completion of construction projects in the United Kingdom.</w:t>
      </w:r>
    </w:p>
    <w:p w:rsidR="00CF18C9" w:rsidRDefault="00117510">
      <w:pPr>
        <w:numPr>
          <w:ilvl w:val="0"/>
          <w:numId w:val="3"/>
        </w:numPr>
        <w:pBdr>
          <w:top w:val="nil"/>
          <w:left w:val="nil"/>
          <w:bottom w:val="nil"/>
          <w:right w:val="nil"/>
          <w:between w:val="nil"/>
        </w:pBdr>
        <w:ind w:left="709"/>
        <w:jc w:val="left"/>
        <w:rPr>
          <w:rFonts w:ascii="Times New Roman" w:eastAsia="Times New Roman" w:hAnsi="Times New Roman" w:cs="Times New Roman"/>
        </w:rPr>
      </w:pPr>
      <w:r>
        <w:rPr>
          <w:rFonts w:ascii="Times New Roman" w:eastAsia="Times New Roman" w:hAnsi="Times New Roman" w:cs="Times New Roman"/>
        </w:rPr>
        <w:t>To investigate the effects of ensuring effective budgeting as a role of stakeholders in planning on successful completion of construction projects in the United Kingdom.</w:t>
      </w:r>
    </w:p>
    <w:p w:rsidR="00CF18C9" w:rsidRDefault="00117510">
      <w:pPr>
        <w:numPr>
          <w:ilvl w:val="0"/>
          <w:numId w:val="3"/>
        </w:numPr>
        <w:pBdr>
          <w:top w:val="nil"/>
          <w:left w:val="nil"/>
          <w:bottom w:val="nil"/>
          <w:right w:val="nil"/>
          <w:between w:val="nil"/>
        </w:pBdr>
        <w:ind w:left="709"/>
        <w:jc w:val="left"/>
        <w:rPr>
          <w:rFonts w:ascii="Times New Roman" w:eastAsia="Times New Roman" w:hAnsi="Times New Roman" w:cs="Times New Roman"/>
        </w:rPr>
      </w:pPr>
      <w:r>
        <w:rPr>
          <w:rFonts w:ascii="Times New Roman" w:eastAsia="Times New Roman" w:hAnsi="Times New Roman" w:cs="Times New Roman"/>
        </w:rPr>
        <w:t xml:space="preserve">To examine the impacts of ensuring quality assurance as a role of stakeholders in planning on successful completion of construction projects in the United Kingdom. </w:t>
      </w: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6" w:name="_heading=h.23ckvvd" w:colFirst="0" w:colLast="0"/>
      <w:bookmarkEnd w:id="6"/>
      <w:r>
        <w:rPr>
          <w:i/>
          <w:sz w:val="24"/>
          <w:szCs w:val="24"/>
        </w:rPr>
        <w:t xml:space="preserve">The rationale of the Study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present study added new information to the body of literature regarding the role of stakeholders in ensuring enhanced success rates of projects which assisted in the effective management of projects as it identifies factors such as timeliness in delivery of projects, effective budgeting, and quality assurance.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7" w:name="_heading=h.ihv636" w:colFirst="0" w:colLast="0"/>
      <w:bookmarkEnd w:id="7"/>
      <w:r>
        <w:rPr>
          <w:i/>
          <w:sz w:val="24"/>
          <w:szCs w:val="24"/>
        </w:rPr>
        <w:t xml:space="preserve">Scope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demarcation of the project was within the boundaries of the United Kingdom where the researcher will examine the engagement of stakeholders during project planning and its effect on successful completion of a project. The research used the quantitative survey to collect data and apply SPSS version 28 for data analysis.</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8" w:name="_heading=h.32hioqz" w:colFirst="0" w:colLast="0"/>
      <w:bookmarkEnd w:id="8"/>
      <w:r>
        <w:rPr>
          <w:i/>
          <w:sz w:val="24"/>
          <w:szCs w:val="24"/>
        </w:rPr>
        <w:t>Summary of Chapter 1</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Chapter 1 explores the engagement of stakeholders in the planning of projects and its impact on the success of such </w:t>
      </w:r>
      <w:proofErr w:type="spellStart"/>
      <w:r>
        <w:rPr>
          <w:rFonts w:ascii="Times New Roman" w:eastAsia="Times New Roman" w:hAnsi="Times New Roman" w:cs="Times New Roman"/>
        </w:rPr>
        <w:t>endeavours</w:t>
      </w:r>
      <w:proofErr w:type="spellEnd"/>
      <w:r>
        <w:rPr>
          <w:rFonts w:ascii="Times New Roman" w:eastAsia="Times New Roman" w:hAnsi="Times New Roman" w:cs="Times New Roman"/>
        </w:rPr>
        <w:t>. The section explored the importance of planning after initiating a project and active engagement of stakeholders during the planning process as failure to such leads to delays, misallocation of resources, and deadlines. This section further expounded on the problem statement, aim, objectives, significance, and scope of the study, delving into construction projects in the UK. Thus, the study filled the gap by providing information after quantitative analysis of data using MS Excel.</w:t>
      </w: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pStyle w:val="Heading1"/>
        <w:spacing w:before="0"/>
        <w:jc w:val="left"/>
        <w:rPr>
          <w:rFonts w:ascii="Times New Roman" w:eastAsia="Times New Roman" w:hAnsi="Times New Roman" w:cs="Times New Roman"/>
          <w:b/>
          <w:color w:val="000000"/>
          <w:sz w:val="24"/>
          <w:szCs w:val="24"/>
        </w:rPr>
      </w:pPr>
      <w:bookmarkStart w:id="9" w:name="_heading=h.1hmsyys" w:colFirst="0" w:colLast="0"/>
      <w:bookmarkEnd w:id="9"/>
      <w:r>
        <w:rPr>
          <w:rFonts w:ascii="Times New Roman" w:eastAsia="Times New Roman" w:hAnsi="Times New Roman" w:cs="Times New Roman"/>
          <w:b/>
          <w:color w:val="000000"/>
          <w:sz w:val="24"/>
          <w:szCs w:val="24"/>
        </w:rPr>
        <w:t>CHAPTER 2: LITERATURE REVIEW</w:t>
      </w:r>
    </w:p>
    <w:p w:rsidR="00CF18C9" w:rsidRDefault="00117510">
      <w:pPr>
        <w:pStyle w:val="Heading2"/>
        <w:spacing w:before="280" w:after="280" w:line="480" w:lineRule="auto"/>
        <w:rPr>
          <w:i/>
          <w:sz w:val="24"/>
          <w:szCs w:val="24"/>
        </w:rPr>
      </w:pPr>
      <w:bookmarkStart w:id="10" w:name="_heading=h.41mghml" w:colFirst="0" w:colLast="0"/>
      <w:bookmarkEnd w:id="10"/>
      <w:r>
        <w:rPr>
          <w:i/>
          <w:sz w:val="24"/>
          <w:szCs w:val="24"/>
        </w:rPr>
        <w:t xml:space="preserve">Theoretical Foundation </w:t>
      </w:r>
    </w:p>
    <w:p w:rsidR="00CF18C9" w:rsidRDefault="00117510">
      <w:pPr>
        <w:pStyle w:val="Heading3"/>
        <w:spacing w:before="0"/>
        <w:jc w:val="left"/>
        <w:rPr>
          <w:rFonts w:ascii="Times New Roman" w:eastAsia="Times New Roman" w:hAnsi="Times New Roman" w:cs="Times New Roman"/>
          <w:b/>
          <w:i/>
          <w:color w:val="000000"/>
        </w:rPr>
      </w:pPr>
      <w:bookmarkStart w:id="11" w:name="_heading=h.2grqrue" w:colFirst="0" w:colLast="0"/>
      <w:bookmarkEnd w:id="11"/>
      <w:r>
        <w:rPr>
          <w:rFonts w:ascii="Times New Roman" w:eastAsia="Times New Roman" w:hAnsi="Times New Roman" w:cs="Times New Roman"/>
          <w:b/>
          <w:i/>
          <w:color w:val="000000"/>
        </w:rPr>
        <w:t>Stakeholder Theory</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Edward Freedman developed stakeholder theory in 1984 as a framework for business morals, ethics, and value in the management of an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 xml:space="preserve">. The theory postulates that companies operate or exist due to the relationship and interconnection with different stakeholders or parties such as shareholders, customers, employees, suppliers, and communities (Freeman, 2023). This theory </w:t>
      </w:r>
      <w:proofErr w:type="spellStart"/>
      <w:r>
        <w:rPr>
          <w:rFonts w:ascii="Times New Roman" w:eastAsia="Times New Roman" w:hAnsi="Times New Roman" w:cs="Times New Roman"/>
        </w:rPr>
        <w:t>optimises</w:t>
      </w:r>
      <w:proofErr w:type="spellEnd"/>
      <w:r>
        <w:rPr>
          <w:rFonts w:ascii="Times New Roman" w:eastAsia="Times New Roman" w:hAnsi="Times New Roman" w:cs="Times New Roman"/>
        </w:rPr>
        <w:t xml:space="preserve"> the association of stakeholders to improve the efficiency of the project because it is a method of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management by </w:t>
      </w:r>
      <w:proofErr w:type="spellStart"/>
      <w:r>
        <w:rPr>
          <w:rFonts w:ascii="Times New Roman" w:eastAsia="Times New Roman" w:hAnsi="Times New Roman" w:cs="Times New Roman"/>
        </w:rPr>
        <w:t>prioritising</w:t>
      </w:r>
      <w:proofErr w:type="spellEnd"/>
      <w:r>
        <w:rPr>
          <w:rFonts w:ascii="Times New Roman" w:eastAsia="Times New Roman" w:hAnsi="Times New Roman" w:cs="Times New Roman"/>
        </w:rPr>
        <w:t xml:space="preserve"> the needs of the stakeholders. The project manager ensures that all the needs and preferences of stakeholders </w:t>
      </w:r>
      <w:r>
        <w:rPr>
          <w:rFonts w:ascii="Times New Roman" w:eastAsia="Times New Roman" w:hAnsi="Times New Roman" w:cs="Times New Roman"/>
        </w:rPr>
        <w:t xml:space="preserve">are captured during project planning by engaging the stakeholders in various activities (Mhlanga and </w:t>
      </w:r>
      <w:proofErr w:type="spellStart"/>
      <w:r>
        <w:rPr>
          <w:rFonts w:ascii="Times New Roman" w:eastAsia="Times New Roman" w:hAnsi="Times New Roman" w:cs="Times New Roman"/>
        </w:rPr>
        <w:t>Moloi</w:t>
      </w:r>
      <w:proofErr w:type="spellEnd"/>
      <w:r>
        <w:rPr>
          <w:rFonts w:ascii="Times New Roman" w:eastAsia="Times New Roman" w:hAnsi="Times New Roman" w:cs="Times New Roman"/>
        </w:rPr>
        <w:t xml:space="preserve">, 2020).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researcher in the study embraced stakeholder theory to explain the association between the project manager, project team, and stakeholders. The stakeholders in this project include members of the public in the UK who benefit from the project, the sponsoring entity, the government of the UK, private business partners, co-sponsors of the project, the community where the project is located, suppliers, consultants, and employees in the implementation of the project (Barney and Harrison, 2020). </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color w:val="000000"/>
        </w:rPr>
      </w:pPr>
      <w:bookmarkStart w:id="12" w:name="_heading=h.vx1227" w:colFirst="0" w:colLast="0"/>
      <w:bookmarkEnd w:id="12"/>
      <w:r>
        <w:rPr>
          <w:rFonts w:ascii="Times New Roman" w:eastAsia="Times New Roman" w:hAnsi="Times New Roman" w:cs="Times New Roman"/>
          <w:b/>
          <w:i/>
          <w:color w:val="000000"/>
        </w:rPr>
        <w:t>Social Exchange Theory</w:t>
      </w:r>
      <w:r>
        <w:rPr>
          <w:rFonts w:ascii="Times New Roman" w:eastAsia="Times New Roman" w:hAnsi="Times New Roman" w:cs="Times New Roman"/>
          <w:b/>
          <w:color w:val="000000"/>
        </w:rPr>
        <w:t xml:space="preserve">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basis of communication and interaction underpin the social exchange theory and its application in project management. The concept was applicable in the study because it embraced exchanges of benefits, resources, and obligations between project teams, groups, and other stakeholders in a social relationship. Therefore, the researcher included this theory to </w:t>
      </w:r>
      <w:proofErr w:type="spellStart"/>
      <w:r>
        <w:rPr>
          <w:rFonts w:ascii="Times New Roman" w:eastAsia="Times New Roman" w:hAnsi="Times New Roman" w:cs="Times New Roman"/>
        </w:rPr>
        <w:t>analyse</w:t>
      </w:r>
      <w:proofErr w:type="spellEnd"/>
      <w:r>
        <w:rPr>
          <w:rFonts w:ascii="Times New Roman" w:eastAsia="Times New Roman" w:hAnsi="Times New Roman" w:cs="Times New Roman"/>
        </w:rPr>
        <w:t xml:space="preserve"> the level of interactions and communications of stakeholders in planning a project. Besides, it assisted in exploring the sources of motivation of stakeholders for their increased engagement, the benefits they anticipate from the engagement, and how such engagements lead to the outcome of the project. Thus, the social exchange theory stressed the resources available in the exchange process via reciprocity process where the companies undertaking a project repay the stakeholders for their commitment o</w:t>
      </w:r>
      <w:r>
        <w:rPr>
          <w:rFonts w:ascii="Times New Roman" w:eastAsia="Times New Roman" w:hAnsi="Times New Roman" w:cs="Times New Roman"/>
        </w:rPr>
        <w:t>r good deeds after they have dedicated their time, resources, and commitment to achieve an objective (</w:t>
      </w:r>
      <w:proofErr w:type="spellStart"/>
      <w:r>
        <w:rPr>
          <w:rFonts w:ascii="Times New Roman" w:eastAsia="Times New Roman" w:hAnsi="Times New Roman" w:cs="Times New Roman"/>
        </w:rPr>
        <w:t>Chernyak</w:t>
      </w:r>
      <w:proofErr w:type="spellEnd"/>
      <w:r>
        <w:rPr>
          <w:rFonts w:ascii="Times New Roman" w:eastAsia="Times New Roman" w:hAnsi="Times New Roman" w:cs="Times New Roman"/>
        </w:rPr>
        <w:t xml:space="preserve">-Hai and </w:t>
      </w:r>
      <w:proofErr w:type="spellStart"/>
      <w:r>
        <w:rPr>
          <w:rFonts w:ascii="Times New Roman" w:eastAsia="Times New Roman" w:hAnsi="Times New Roman" w:cs="Times New Roman"/>
        </w:rPr>
        <w:t>Rabenu</w:t>
      </w:r>
      <w:proofErr w:type="spellEnd"/>
      <w:r>
        <w:rPr>
          <w:rFonts w:ascii="Times New Roman" w:eastAsia="Times New Roman" w:hAnsi="Times New Roman" w:cs="Times New Roman"/>
        </w:rPr>
        <w:t xml:space="preserve">, 2018). </w:t>
      </w:r>
    </w:p>
    <w:p w:rsidR="00CF18C9" w:rsidRDefault="00117510">
      <w:pPr>
        <w:jc w:val="left"/>
        <w:rPr>
          <w:rFonts w:ascii="Times New Roman" w:eastAsia="Times New Roman" w:hAnsi="Times New Roman" w:cs="Times New Roman"/>
        </w:rPr>
      </w:pPr>
      <w:proofErr w:type="spellStart"/>
      <w:r>
        <w:rPr>
          <w:rFonts w:ascii="Times New Roman" w:eastAsia="Times New Roman" w:hAnsi="Times New Roman" w:cs="Times New Roman"/>
        </w:rPr>
        <w:t>Chernyak</w:t>
      </w:r>
      <w:proofErr w:type="spellEnd"/>
      <w:r>
        <w:rPr>
          <w:rFonts w:ascii="Times New Roman" w:eastAsia="Times New Roman" w:hAnsi="Times New Roman" w:cs="Times New Roman"/>
        </w:rPr>
        <w:t xml:space="preserve">-Hai and </w:t>
      </w:r>
      <w:proofErr w:type="spellStart"/>
      <w:r>
        <w:rPr>
          <w:rFonts w:ascii="Times New Roman" w:eastAsia="Times New Roman" w:hAnsi="Times New Roman" w:cs="Times New Roman"/>
        </w:rPr>
        <w:t>Rabenu</w:t>
      </w:r>
      <w:proofErr w:type="spellEnd"/>
      <w:r>
        <w:rPr>
          <w:rFonts w:ascii="Times New Roman" w:eastAsia="Times New Roman" w:hAnsi="Times New Roman" w:cs="Times New Roman"/>
        </w:rPr>
        <w:t xml:space="preserve"> (2018) affirmed that work relations in </w:t>
      </w:r>
      <w:proofErr w:type="spellStart"/>
      <w:r>
        <w:rPr>
          <w:rFonts w:ascii="Times New Roman" w:eastAsia="Times New Roman" w:hAnsi="Times New Roman" w:cs="Times New Roman"/>
        </w:rPr>
        <w:t>organisations</w:t>
      </w:r>
      <w:proofErr w:type="spellEnd"/>
      <w:r>
        <w:rPr>
          <w:rFonts w:ascii="Times New Roman" w:eastAsia="Times New Roman" w:hAnsi="Times New Roman" w:cs="Times New Roman"/>
        </w:rPr>
        <w:t xml:space="preserve"> are important between stakeholders and project teams due to </w:t>
      </w:r>
      <w:proofErr w:type="spellStart"/>
      <w:r>
        <w:rPr>
          <w:rFonts w:ascii="Times New Roman" w:eastAsia="Times New Roman" w:hAnsi="Times New Roman" w:cs="Times New Roman"/>
        </w:rPr>
        <w:t>socialisation</w:t>
      </w:r>
      <w:proofErr w:type="spellEnd"/>
      <w:r>
        <w:rPr>
          <w:rFonts w:ascii="Times New Roman" w:eastAsia="Times New Roman" w:hAnsi="Times New Roman" w:cs="Times New Roman"/>
        </w:rPr>
        <w:t xml:space="preserve"> for successful performance and the satisfaction of stakeholders. The project team and stakeholders become motivated to engage in project </w:t>
      </w:r>
      <w:proofErr w:type="spellStart"/>
      <w:r>
        <w:rPr>
          <w:rFonts w:ascii="Times New Roman" w:eastAsia="Times New Roman" w:hAnsi="Times New Roman" w:cs="Times New Roman"/>
        </w:rPr>
        <w:t>endeavours</w:t>
      </w:r>
      <w:proofErr w:type="spellEnd"/>
      <w:r>
        <w:rPr>
          <w:rFonts w:ascii="Times New Roman" w:eastAsia="Times New Roman" w:hAnsi="Times New Roman" w:cs="Times New Roman"/>
        </w:rPr>
        <w:t xml:space="preserve"> during planning underpinned by cost-benefit analysis, leading to rewards.</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13" w:name="_heading=h.3fwokq0" w:colFirst="0" w:colLast="0"/>
      <w:bookmarkEnd w:id="13"/>
      <w:r>
        <w:rPr>
          <w:rFonts w:ascii="Times New Roman" w:eastAsia="Times New Roman" w:hAnsi="Times New Roman" w:cs="Times New Roman"/>
          <w:b/>
          <w:i/>
          <w:color w:val="000000"/>
        </w:rPr>
        <w:t xml:space="preserve">Agency Theory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Agency theory is a concept that project managers use to solve problems and explain issues in the relationship between the agents, and business principles. Thus, principals include stakeholders, executives, and shareholders (</w:t>
      </w:r>
      <w:proofErr w:type="spellStart"/>
      <w:r>
        <w:rPr>
          <w:rFonts w:ascii="Times New Roman" w:eastAsia="Times New Roman" w:hAnsi="Times New Roman" w:cs="Times New Roman"/>
        </w:rPr>
        <w:t>Mahaney</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Lederer</w:t>
      </w:r>
      <w:proofErr w:type="spellEnd"/>
      <w:r>
        <w:rPr>
          <w:rFonts w:ascii="Times New Roman" w:eastAsia="Times New Roman" w:hAnsi="Times New Roman" w:cs="Times New Roman"/>
        </w:rPr>
        <w:t>, 2011). This theory postulated that an improved result-basis of a contract between project manager and stakeholders reduces conflicts on goals which increases the success of a project. Hence, project managers involve stakeholders in the planning of a project to overcome challenges of conflicting interests and adopt the best mechanism to monitor and reduce information held or use outcome-based contracts to link goals and eradicate conflicts (</w:t>
      </w:r>
      <w:proofErr w:type="spellStart"/>
      <w:r>
        <w:rPr>
          <w:rFonts w:ascii="Times New Roman" w:eastAsia="Times New Roman" w:hAnsi="Times New Roman" w:cs="Times New Roman"/>
        </w:rPr>
        <w:t>Mahaney</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Lederer</w:t>
      </w:r>
      <w:proofErr w:type="spellEnd"/>
      <w:r>
        <w:rPr>
          <w:rFonts w:ascii="Times New Roman" w:eastAsia="Times New Roman" w:hAnsi="Times New Roman" w:cs="Times New Roman"/>
        </w:rPr>
        <w:t xml:space="preserve">, 2011). The application of </w:t>
      </w:r>
      <w:r>
        <w:rPr>
          <w:rFonts w:ascii="Times New Roman" w:eastAsia="Times New Roman" w:hAnsi="Times New Roman" w:cs="Times New Roman"/>
        </w:rPr>
        <w:t>this agency theory in the current project assisted in exploring the association between agents or project managers and the principals or sponsors of the project in contexts where there are different interests. Thus, project managers engage stakeholders in the planning of a project to align their needs, ideas, interests, and goals with the objectives of the project to assist in comprehending the techniques and mechanisms that help mitigate challenges and ensure that the stakeholders actively engage to ensure</w:t>
      </w:r>
      <w:r>
        <w:rPr>
          <w:rFonts w:ascii="Times New Roman" w:eastAsia="Times New Roman" w:hAnsi="Times New Roman" w:cs="Times New Roman"/>
        </w:rPr>
        <w:t xml:space="preserve"> the success of the project. </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14" w:name="_heading=h.1v1yuxt" w:colFirst="0" w:colLast="0"/>
      <w:bookmarkEnd w:id="14"/>
      <w:r>
        <w:rPr>
          <w:rFonts w:ascii="Times New Roman" w:eastAsia="Times New Roman" w:hAnsi="Times New Roman" w:cs="Times New Roman"/>
          <w:b/>
          <w:i/>
          <w:color w:val="000000"/>
        </w:rPr>
        <w:t xml:space="preserve">Resource Dependence Theory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current research also embraced resource dependence theory to underpin the variables and aspects that assist in exploring the topic. This theoretical concept postulates that companies rely on the resources they obtain from external environments or sources and should manage the resources to achieve the objective of project management or remain competitive in the market (Hillman et al., 2009). Thus, the theory stressed the significance of interdependence between companies and the external environment, expl</w:t>
      </w:r>
      <w:r>
        <w:rPr>
          <w:rFonts w:ascii="Times New Roman" w:eastAsia="Times New Roman" w:hAnsi="Times New Roman" w:cs="Times New Roman"/>
        </w:rPr>
        <w:t>aining the necessity for effective management of relationships, resources, and strategies to achieve goals. This interdisciplinary management approach explores resources such as customers, suppliers, and other stakeholders where project managers examine their engagement in project planning in terms of the needed resources, the expertise, participation, and monitoring of activities in the entire project lifecycle to achieve success (Hillman et al., 2009). This enabled a project manager to comprehend and mana</w:t>
      </w:r>
      <w:r>
        <w:rPr>
          <w:rFonts w:ascii="Times New Roman" w:eastAsia="Times New Roman" w:hAnsi="Times New Roman" w:cs="Times New Roman"/>
        </w:rPr>
        <w:t>ge dependencies on the stakeholders to obtain needed support and resources for the success of the project.</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 The resource dependence theory was applicable in the current project because it assists in assessing the external environment by identifying the required resources, and their allocations (Hillman et al., 2009). Secondly, it embraced performance management in terms of engaging stakeholders on how to evaluate the performance of the project and make adjustments. Lastly, it was applicable because planning a project entails developing plans for risk assessment. Thus, stakeholders can help in identifying risks a</w:t>
      </w:r>
      <w:r>
        <w:rPr>
          <w:rFonts w:ascii="Times New Roman" w:eastAsia="Times New Roman" w:hAnsi="Times New Roman" w:cs="Times New Roman"/>
        </w:rPr>
        <w:t xml:space="preserve">nd establish the best strategies to mitigate the risks. </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15" w:name="_heading=h.4f1mdlm" w:colFirst="0" w:colLast="0"/>
      <w:bookmarkEnd w:id="15"/>
      <w:r>
        <w:rPr>
          <w:rFonts w:ascii="Times New Roman" w:eastAsia="Times New Roman" w:hAnsi="Times New Roman" w:cs="Times New Roman"/>
          <w:b/>
          <w:i/>
          <w:color w:val="000000"/>
        </w:rPr>
        <w:t>Institutional Theory</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Institutional theory borrows its aspects from the ideology that the environment impacts on a company. The concept outlines the rules of operation in governing social exchanges that stakeholders take, leading to social legitimacy, especially how companies adapt to the environment (</w:t>
      </w:r>
      <w:proofErr w:type="spellStart"/>
      <w:r>
        <w:rPr>
          <w:rFonts w:ascii="Times New Roman" w:eastAsia="Times New Roman" w:hAnsi="Times New Roman" w:cs="Times New Roman"/>
        </w:rPr>
        <w:t>Biesenthal</w:t>
      </w:r>
      <w:proofErr w:type="spellEnd"/>
      <w:r>
        <w:rPr>
          <w:rFonts w:ascii="Times New Roman" w:eastAsia="Times New Roman" w:hAnsi="Times New Roman" w:cs="Times New Roman"/>
        </w:rPr>
        <w:t xml:space="preserve"> et al., 2018). Thus, it entails a model for examining the interactions between stakeholders and how they influence the process of activities and completion of the project. Institutional theory was applicable in this research because it expounded on how project managers conform to values, expectations, and norms to gain support in project management.</w:t>
      </w:r>
    </w:p>
    <w:p w:rsidR="00CF18C9" w:rsidRDefault="00117510">
      <w:pPr>
        <w:pStyle w:val="Heading2"/>
        <w:spacing w:before="280" w:after="280" w:line="480" w:lineRule="auto"/>
        <w:rPr>
          <w:i/>
          <w:sz w:val="24"/>
          <w:szCs w:val="24"/>
        </w:rPr>
      </w:pPr>
      <w:bookmarkStart w:id="16" w:name="_heading=h.2u6wntf" w:colFirst="0" w:colLast="0"/>
      <w:bookmarkEnd w:id="16"/>
      <w:r>
        <w:rPr>
          <w:i/>
          <w:sz w:val="24"/>
          <w:szCs w:val="24"/>
        </w:rPr>
        <w:t xml:space="preserve">Theoretical Framework or Model </w:t>
      </w:r>
      <w:r>
        <w:rPr>
          <w:noProof/>
        </w:rPr>
        <mc:AlternateContent>
          <mc:Choice Requires="wpg">
            <w:drawing>
              <wp:anchor distT="0" distB="0" distL="114300" distR="114300" simplePos="0" relativeHeight="251658240" behindDoc="0" locked="0" layoutInCell="1" hidden="0" allowOverlap="1">
                <wp:simplePos x="0" y="0"/>
                <wp:positionH relativeFrom="column">
                  <wp:posOffset>-533399</wp:posOffset>
                </wp:positionH>
                <wp:positionV relativeFrom="paragraph">
                  <wp:posOffset>495300</wp:posOffset>
                </wp:positionV>
                <wp:extent cx="6946886" cy="3943350"/>
                <wp:effectExtent l="0" t="0" r="0" b="0"/>
                <wp:wrapNone/>
                <wp:docPr id="2037497566" name=""/>
                <wp:cNvGraphicFramePr/>
                <a:graphic xmlns:a="http://schemas.openxmlformats.org/drawingml/2006/main">
                  <a:graphicData uri="http://schemas.microsoft.com/office/word/2010/wordprocessingGroup">
                    <wpg:wgp>
                      <wpg:cNvGrpSpPr/>
                      <wpg:grpSpPr>
                        <a:xfrm>
                          <a:off x="0" y="0"/>
                          <a:ext cx="6946886" cy="3943350"/>
                          <a:chOff x="1872550" y="1808325"/>
                          <a:chExt cx="6953250" cy="3949725"/>
                        </a:xfrm>
                      </wpg:grpSpPr>
                      <wpg:grpSp>
                        <wpg:cNvPr id="1" name="Group 1"/>
                        <wpg:cNvGrpSpPr/>
                        <wpg:grpSpPr>
                          <a:xfrm>
                            <a:off x="1872557" y="1808325"/>
                            <a:ext cx="6946886" cy="3943350"/>
                            <a:chOff x="1878900" y="1432088"/>
                            <a:chExt cx="6946886" cy="4948759"/>
                          </a:xfrm>
                        </wpg:grpSpPr>
                        <wps:wsp>
                          <wps:cNvPr id="2" name="Rectangle 2"/>
                          <wps:cNvSpPr/>
                          <wps:spPr>
                            <a:xfrm>
                              <a:off x="1878900" y="1432088"/>
                              <a:ext cx="6946875" cy="4948750"/>
                            </a:xfrm>
                            <a:prstGeom prst="rect">
                              <a:avLst/>
                            </a:prstGeom>
                            <a:noFill/>
                            <a:ln>
                              <a:noFill/>
                            </a:ln>
                          </wps:spPr>
                          <wps:txbx>
                            <w:txbxContent>
                              <w:p w:rsidR="00CF18C9" w:rsidRDefault="00CF18C9">
                                <w:pPr>
                                  <w:spacing w:line="240" w:lineRule="auto"/>
                                  <w:jc w:val="left"/>
                                  <w:textDirection w:val="btLr"/>
                                </w:pPr>
                              </w:p>
                            </w:txbxContent>
                          </wps:txbx>
                          <wps:bodyPr spcFirstLastPara="1" wrap="square" lIns="91425" tIns="91425" rIns="91425" bIns="91425" anchor="ctr" anchorCtr="0">
                            <a:noAutofit/>
                          </wps:bodyPr>
                        </wps:wsp>
                        <wpg:grpSp>
                          <wpg:cNvPr id="3" name="Group 3"/>
                          <wpg:cNvGrpSpPr/>
                          <wpg:grpSpPr>
                            <a:xfrm>
                              <a:off x="1878900" y="1432088"/>
                              <a:ext cx="6946886" cy="4948759"/>
                              <a:chOff x="1872525" y="1425725"/>
                              <a:chExt cx="6959659" cy="4962169"/>
                            </a:xfrm>
                          </wpg:grpSpPr>
                          <wps:wsp>
                            <wps:cNvPr id="4" name="Rectangle 4"/>
                            <wps:cNvSpPr/>
                            <wps:spPr>
                              <a:xfrm>
                                <a:off x="1872525" y="1425725"/>
                                <a:ext cx="6946950" cy="4708550"/>
                              </a:xfrm>
                              <a:prstGeom prst="rect">
                                <a:avLst/>
                              </a:prstGeom>
                              <a:noFill/>
                              <a:ln>
                                <a:noFill/>
                              </a:ln>
                            </wps:spPr>
                            <wps:txbx>
                              <w:txbxContent>
                                <w:p w:rsidR="00CF18C9" w:rsidRDefault="00CF18C9">
                                  <w:pPr>
                                    <w:spacing w:line="240" w:lineRule="auto"/>
                                    <w:jc w:val="left"/>
                                    <w:textDirection w:val="btLr"/>
                                  </w:pPr>
                                </w:p>
                              </w:txbxContent>
                            </wps:txbx>
                            <wps:bodyPr spcFirstLastPara="1" wrap="square" lIns="91425" tIns="91425" rIns="91425" bIns="91425" anchor="ctr" anchorCtr="0">
                              <a:noAutofit/>
                            </wps:bodyPr>
                          </wps:wsp>
                          <wpg:grpSp>
                            <wpg:cNvPr id="5" name="Group 5"/>
                            <wpg:cNvGrpSpPr/>
                            <wpg:grpSpPr>
                              <a:xfrm>
                                <a:off x="1878900" y="1432088"/>
                                <a:ext cx="6953284" cy="4955806"/>
                                <a:chOff x="-57150" y="0"/>
                                <a:chExt cx="7192064" cy="5144242"/>
                              </a:xfrm>
                            </wpg:grpSpPr>
                            <wps:wsp>
                              <wps:cNvPr id="6" name="Rectangle 6"/>
                              <wps:cNvSpPr/>
                              <wps:spPr>
                                <a:xfrm>
                                  <a:off x="-57150" y="0"/>
                                  <a:ext cx="7172325" cy="4874375"/>
                                </a:xfrm>
                                <a:prstGeom prst="rect">
                                  <a:avLst/>
                                </a:prstGeom>
                                <a:noFill/>
                                <a:ln>
                                  <a:noFill/>
                                </a:ln>
                              </wps:spPr>
                              <wps:txbx>
                                <w:txbxContent>
                                  <w:p w:rsidR="00CF18C9" w:rsidRDefault="00CF18C9">
                                    <w:pPr>
                                      <w:spacing w:line="240" w:lineRule="auto"/>
                                      <w:jc w:val="left"/>
                                      <w:textDirection w:val="btLr"/>
                                    </w:pPr>
                                  </w:p>
                                </w:txbxContent>
                              </wps:txbx>
                              <wps:bodyPr spcFirstLastPara="1" wrap="square" lIns="91425" tIns="91425" rIns="91425" bIns="91425" anchor="ctr" anchorCtr="0">
                                <a:noAutofit/>
                              </wps:bodyPr>
                            </wps:wsp>
                            <wpg:grpSp>
                              <wpg:cNvPr id="7" name="Group 7"/>
                              <wpg:cNvGrpSpPr/>
                              <wpg:grpSpPr>
                                <a:xfrm>
                                  <a:off x="39471" y="154807"/>
                                  <a:ext cx="7019159" cy="4286388"/>
                                  <a:chOff x="40638" y="154807"/>
                                  <a:chExt cx="7226715" cy="4286388"/>
                                </a:xfrm>
                              </wpg:grpSpPr>
                              <wps:wsp>
                                <wps:cNvPr id="8" name="Rectangle 8"/>
                                <wps:cNvSpPr/>
                                <wps:spPr>
                                  <a:xfrm>
                                    <a:off x="2275145" y="154807"/>
                                    <a:ext cx="3236196" cy="407167"/>
                                  </a:xfrm>
                                  <a:prstGeom prst="rect">
                                    <a:avLst/>
                                  </a:prstGeom>
                                  <a:noFill/>
                                  <a:ln w="12700" cap="flat" cmpd="sng">
                                    <a:solidFill>
                                      <a:srgbClr val="1C3052"/>
                                    </a:solidFill>
                                    <a:prstDash val="solid"/>
                                    <a:miter lim="800000"/>
                                    <a:headEnd type="none" w="sm" len="sm"/>
                                    <a:tailEnd type="none" w="sm" len="sm"/>
                                  </a:ln>
                                </wps:spPr>
                                <wps:txbx>
                                  <w:txbxContent>
                                    <w:p w:rsidR="00CF18C9" w:rsidRDefault="00117510">
                                      <w:pPr>
                                        <w:textDirection w:val="btLr"/>
                                      </w:pPr>
                                      <w:r>
                                        <w:rPr>
                                          <w:rFonts w:ascii="Times New Roman" w:eastAsia="Times New Roman" w:hAnsi="Times New Roman" w:cs="Times New Roman"/>
                                          <w:color w:val="000000"/>
                                        </w:rPr>
                                        <w:t xml:space="preserve">OBJECTIVES </w:t>
                                      </w:r>
                                    </w:p>
                                  </w:txbxContent>
                                </wps:txbx>
                                <wps:bodyPr spcFirstLastPara="1" wrap="square" lIns="91425" tIns="45700" rIns="91425" bIns="45700" anchor="ctr" anchorCtr="0">
                                  <a:noAutofit/>
                                </wps:bodyPr>
                              </wps:wsp>
                              <wps:wsp>
                                <wps:cNvPr id="9" name="Rectangle 9"/>
                                <wps:cNvSpPr/>
                                <wps:spPr>
                                  <a:xfrm>
                                    <a:off x="40638" y="920553"/>
                                    <a:ext cx="2286000" cy="3520642"/>
                                  </a:xfrm>
                                  <a:prstGeom prst="rect">
                                    <a:avLst/>
                                  </a:prstGeom>
                                  <a:noFill/>
                                  <a:ln w="12700" cap="flat" cmpd="sng">
                                    <a:solidFill>
                                      <a:srgbClr val="1C3052"/>
                                    </a:solidFill>
                                    <a:prstDash val="solid"/>
                                    <a:miter lim="800000"/>
                                    <a:headEnd type="none" w="sm" len="sm"/>
                                    <a:tailEnd type="none" w="sm" len="sm"/>
                                  </a:ln>
                                </wps:spPr>
                                <wps:txbx>
                                  <w:txbxContent>
                                    <w:p w:rsidR="00CF18C9" w:rsidRDefault="00117510">
                                      <w:pPr>
                                        <w:spacing w:line="240" w:lineRule="auto"/>
                                        <w:jc w:val="left"/>
                                        <w:textDirection w:val="btLr"/>
                                      </w:pPr>
                                      <w:r>
                                        <w:rPr>
                                          <w:rFonts w:ascii="Times New Roman" w:eastAsia="Times New Roman" w:hAnsi="Times New Roman" w:cs="Times New Roman"/>
                                          <w:i/>
                                          <w:color w:val="000000"/>
                                          <w:sz w:val="22"/>
                                        </w:rPr>
                                        <w:t>Objective 1</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Stakeholder theory</w:t>
                                      </w:r>
                                      <w:r>
                                        <w:rPr>
                                          <w:rFonts w:ascii="Times New Roman" w:eastAsia="Times New Roman" w:hAnsi="Times New Roman" w:cs="Times New Roman"/>
                                          <w:color w:val="000000"/>
                                          <w:sz w:val="22"/>
                                        </w:rPr>
                                        <w:t xml:space="preserve">: a focus on the needs of stakeholders in project planning on a timeline translates to efficiency </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Social exchange theory:</w:t>
                                      </w:r>
                                      <w:r>
                                        <w:rPr>
                                          <w:rFonts w:ascii="Times New Roman" w:eastAsia="Times New Roman" w:hAnsi="Times New Roman" w:cs="Times New Roman"/>
                                          <w:color w:val="000000"/>
                                          <w:sz w:val="22"/>
                                        </w:rPr>
                                        <w:t xml:space="preserve"> incentives motivate stakeholders to effectively allocate time for tasks, leading to success</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Resource dependence theory:</w:t>
                                      </w:r>
                                      <w:r>
                                        <w:rPr>
                                          <w:rFonts w:ascii="Times New Roman" w:eastAsia="Times New Roman" w:hAnsi="Times New Roman" w:cs="Times New Roman"/>
                                          <w:color w:val="000000"/>
                                          <w:sz w:val="22"/>
                                        </w:rPr>
                                        <w:t xml:space="preserve"> promote identification and engagement of stakeholders leads to effective allocation of time for tasks</w:t>
                                      </w:r>
                                    </w:p>
                                  </w:txbxContent>
                                </wps:txbx>
                                <wps:bodyPr spcFirstLastPara="1" wrap="square" lIns="91425" tIns="45700" rIns="91425" bIns="45700" anchor="ctr" anchorCtr="0">
                                  <a:noAutofit/>
                                </wps:bodyPr>
                              </wps:wsp>
                              <wps:wsp>
                                <wps:cNvPr id="10" name="Rectangle 10"/>
                                <wps:cNvSpPr/>
                                <wps:spPr>
                                  <a:xfrm>
                                    <a:off x="2401353" y="893298"/>
                                    <a:ext cx="2362200" cy="3547846"/>
                                  </a:xfrm>
                                  <a:prstGeom prst="rect">
                                    <a:avLst/>
                                  </a:prstGeom>
                                  <a:noFill/>
                                  <a:ln w="12700" cap="flat" cmpd="sng">
                                    <a:solidFill>
                                      <a:srgbClr val="1C3052"/>
                                    </a:solidFill>
                                    <a:prstDash val="solid"/>
                                    <a:miter lim="800000"/>
                                    <a:headEnd type="none" w="sm" len="sm"/>
                                    <a:tailEnd type="none" w="sm" len="sm"/>
                                  </a:ln>
                                </wps:spPr>
                                <wps:txbx>
                                  <w:txbxContent>
                                    <w:p w:rsidR="00CF18C9" w:rsidRDefault="00117510">
                                      <w:pPr>
                                        <w:spacing w:line="240" w:lineRule="auto"/>
                                        <w:jc w:val="left"/>
                                        <w:textDirection w:val="btLr"/>
                                      </w:pPr>
                                      <w:r>
                                        <w:rPr>
                                          <w:rFonts w:ascii="Times New Roman" w:eastAsia="Times New Roman" w:hAnsi="Times New Roman" w:cs="Times New Roman"/>
                                          <w:i/>
                                          <w:color w:val="000000"/>
                                          <w:sz w:val="22"/>
                                        </w:rPr>
                                        <w:t>Objective 2</w:t>
                                      </w:r>
                                    </w:p>
                                    <w:p w:rsidR="00CF18C9" w:rsidRDefault="00117510">
                                      <w:pPr>
                                        <w:spacing w:line="240" w:lineRule="auto"/>
                                        <w:ind w:firstLine="283"/>
                                        <w:jc w:val="left"/>
                                        <w:textDirection w:val="btLr"/>
                                      </w:pPr>
                                      <w:r>
                                        <w:rPr>
                                          <w:rFonts w:ascii="Times New Roman" w:eastAsia="Times New Roman" w:hAnsi="Times New Roman" w:cs="Times New Roman"/>
                                          <w:i/>
                                          <w:color w:val="000000"/>
                                          <w:sz w:val="22"/>
                                        </w:rPr>
                                        <w:t>Stakeholder theory</w:t>
                                      </w:r>
                                      <w:r>
                                        <w:rPr>
                                          <w:rFonts w:ascii="Times New Roman" w:eastAsia="Times New Roman" w:hAnsi="Times New Roman" w:cs="Times New Roman"/>
                                          <w:color w:val="000000"/>
                                          <w:sz w:val="22"/>
                                        </w:rPr>
                                        <w:t>: incorporating interests of stakeholders in budgeting, leading to success</w:t>
                                      </w:r>
                                    </w:p>
                                    <w:p w:rsidR="00CF18C9" w:rsidRDefault="00117510">
                                      <w:pPr>
                                        <w:spacing w:line="240" w:lineRule="auto"/>
                                        <w:ind w:firstLine="283"/>
                                        <w:jc w:val="left"/>
                                        <w:textDirection w:val="btLr"/>
                                      </w:pPr>
                                      <w:r>
                                        <w:rPr>
                                          <w:rFonts w:ascii="Times New Roman" w:eastAsia="Times New Roman" w:hAnsi="Times New Roman" w:cs="Times New Roman"/>
                                          <w:i/>
                                          <w:color w:val="000000"/>
                                          <w:sz w:val="22"/>
                                        </w:rPr>
                                        <w:t>Social exchange theory</w:t>
                                      </w:r>
                                      <w:r>
                                        <w:rPr>
                                          <w:rFonts w:ascii="Times New Roman" w:eastAsia="Times New Roman" w:hAnsi="Times New Roman" w:cs="Times New Roman"/>
                                          <w:color w:val="000000"/>
                                          <w:sz w:val="22"/>
                                        </w:rPr>
                                        <w:t>: motivating the stakeholders to engage in the budgeting process and resource allocation</w:t>
                                      </w:r>
                                    </w:p>
                                    <w:p w:rsidR="00CF18C9" w:rsidRDefault="00117510">
                                      <w:pPr>
                                        <w:spacing w:line="240" w:lineRule="auto"/>
                                        <w:ind w:firstLine="283"/>
                                        <w:jc w:val="left"/>
                                        <w:textDirection w:val="btLr"/>
                                      </w:pPr>
                                      <w:r>
                                        <w:rPr>
                                          <w:rFonts w:ascii="Times New Roman" w:eastAsia="Times New Roman" w:hAnsi="Times New Roman" w:cs="Times New Roman"/>
                                          <w:i/>
                                          <w:color w:val="000000"/>
                                          <w:sz w:val="22"/>
                                        </w:rPr>
                                        <w:t xml:space="preserve">Agency theory: </w:t>
                                      </w:r>
                                      <w:r>
                                        <w:rPr>
                                          <w:rFonts w:ascii="Times New Roman" w:eastAsia="Times New Roman" w:hAnsi="Times New Roman" w:cs="Times New Roman"/>
                                          <w:color w:val="000000"/>
                                          <w:sz w:val="22"/>
                                        </w:rPr>
                                        <w:t xml:space="preserve">addresses the conflicting interests related to budgeting </w:t>
                                      </w:r>
                                    </w:p>
                                    <w:p w:rsidR="00CF18C9" w:rsidRDefault="00117510">
                                      <w:pPr>
                                        <w:spacing w:line="240" w:lineRule="auto"/>
                                        <w:ind w:firstLine="283"/>
                                        <w:jc w:val="left"/>
                                        <w:textDirection w:val="btLr"/>
                                      </w:pPr>
                                      <w:r>
                                        <w:rPr>
                                          <w:rFonts w:ascii="Times New Roman" w:eastAsia="Times New Roman" w:hAnsi="Times New Roman" w:cs="Times New Roman"/>
                                          <w:i/>
                                          <w:color w:val="000000"/>
                                          <w:sz w:val="22"/>
                                        </w:rPr>
                                        <w:t>Resource dependence theory</w:t>
                                      </w:r>
                                      <w:r>
                                        <w:rPr>
                                          <w:rFonts w:ascii="Times New Roman" w:eastAsia="Times New Roman" w:hAnsi="Times New Roman" w:cs="Times New Roman"/>
                                          <w:color w:val="000000"/>
                                          <w:sz w:val="22"/>
                                        </w:rPr>
                                        <w:t xml:space="preserve">: Engage stakeholders to guide in budgeting and allocation of resources </w:t>
                                      </w:r>
                                    </w:p>
                                  </w:txbxContent>
                                </wps:txbx>
                                <wps:bodyPr spcFirstLastPara="1" wrap="square" lIns="91425" tIns="45700" rIns="91425" bIns="45700" anchor="ctr" anchorCtr="0">
                                  <a:noAutofit/>
                                </wps:bodyPr>
                              </wps:wsp>
                              <wps:wsp>
                                <wps:cNvPr id="11" name="Rectangle 11"/>
                                <wps:cNvSpPr/>
                                <wps:spPr>
                                  <a:xfrm>
                                    <a:off x="4890761" y="893298"/>
                                    <a:ext cx="2376592" cy="3507201"/>
                                  </a:xfrm>
                                  <a:prstGeom prst="rect">
                                    <a:avLst/>
                                  </a:prstGeom>
                                  <a:noFill/>
                                  <a:ln w="12700" cap="flat" cmpd="sng">
                                    <a:solidFill>
                                      <a:srgbClr val="1C3052"/>
                                    </a:solidFill>
                                    <a:prstDash val="solid"/>
                                    <a:miter lim="800000"/>
                                    <a:headEnd type="none" w="sm" len="sm"/>
                                    <a:tailEnd type="none" w="sm" len="sm"/>
                                  </a:ln>
                                </wps:spPr>
                                <wps:txbx>
                                  <w:txbxContent>
                                    <w:p w:rsidR="00CF18C9" w:rsidRDefault="00117510">
                                      <w:pPr>
                                        <w:spacing w:line="240" w:lineRule="auto"/>
                                        <w:textDirection w:val="btLr"/>
                                      </w:pPr>
                                      <w:r>
                                        <w:rPr>
                                          <w:rFonts w:ascii="Times New Roman" w:eastAsia="Times New Roman" w:hAnsi="Times New Roman" w:cs="Times New Roman"/>
                                          <w:i/>
                                          <w:color w:val="000000"/>
                                          <w:sz w:val="22"/>
                                        </w:rPr>
                                        <w:t>Objective 3</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Stakeholder theory</w:t>
                                      </w:r>
                                      <w:r>
                                        <w:rPr>
                                          <w:rFonts w:ascii="Times New Roman" w:eastAsia="Times New Roman" w:hAnsi="Times New Roman" w:cs="Times New Roman"/>
                                          <w:color w:val="000000"/>
                                          <w:sz w:val="22"/>
                                        </w:rPr>
                                        <w:t>: prioritizing on needs of stakeholders ensures the quality of deliverables.</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Social exchange theory</w:t>
                                      </w:r>
                                      <w:r>
                                        <w:rPr>
                                          <w:rFonts w:ascii="Times New Roman" w:eastAsia="Times New Roman" w:hAnsi="Times New Roman" w:cs="Times New Roman"/>
                                          <w:color w:val="000000"/>
                                          <w:sz w:val="22"/>
                                        </w:rPr>
                                        <w:t xml:space="preserve">: Motivating stakeholders to participate in quality assurance planning through rewards </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Agency theory:</w:t>
                                      </w:r>
                                      <w:r>
                                        <w:rPr>
                                          <w:rFonts w:ascii="Times New Roman" w:eastAsia="Times New Roman" w:hAnsi="Times New Roman" w:cs="Times New Roman"/>
                                          <w:color w:val="000000"/>
                                          <w:sz w:val="22"/>
                                        </w:rPr>
                                        <w:t xml:space="preserve"> addressing the conflicting interests and accountability to ensure quality standards</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 xml:space="preserve">Resource dependence theory: </w:t>
                                      </w:r>
                                      <w:r>
                                        <w:rPr>
                                          <w:rFonts w:ascii="Times New Roman" w:eastAsia="Times New Roman" w:hAnsi="Times New Roman" w:cs="Times New Roman"/>
                                          <w:color w:val="000000"/>
                                          <w:sz w:val="22"/>
                                        </w:rPr>
                                        <w:t xml:space="preserve">leverage the stakeholder resources and skills in planning for quality assurance </w:t>
                                      </w:r>
                                    </w:p>
                                  </w:txbxContent>
                                </wps:txbx>
                                <wps:bodyPr spcFirstLastPara="1" wrap="square" lIns="91425" tIns="45700" rIns="91425" bIns="45700" anchor="ctr" anchorCtr="0">
                                  <a:noAutofit/>
                                </wps:bodyPr>
                              </wps:wsp>
                              <wps:wsp>
                                <wps:cNvPr id="12" name="Straight Arrow Connector 12"/>
                                <wps:cNvCnPr/>
                                <wps:spPr>
                                  <a:xfrm>
                                    <a:off x="3848100" y="552450"/>
                                    <a:ext cx="0" cy="514350"/>
                                  </a:xfrm>
                                  <a:prstGeom prst="straightConnector1">
                                    <a:avLst/>
                                  </a:prstGeom>
                                  <a:noFill/>
                                  <a:ln w="9525" cap="flat" cmpd="sng">
                                    <a:solidFill>
                                      <a:schemeClr val="accent1"/>
                                    </a:solidFill>
                                    <a:prstDash val="solid"/>
                                    <a:miter lim="800000"/>
                                    <a:headEnd type="none" w="sm" len="sm"/>
                                    <a:tailEnd type="triangle" w="med" len="med"/>
                                  </a:ln>
                                </wps:spPr>
                                <wps:bodyPr/>
                              </wps:wsp>
                              <wps:wsp>
                                <wps:cNvPr id="13" name="Straight Arrow Connector 13"/>
                                <wps:cNvCnPr/>
                                <wps:spPr>
                                  <a:xfrm>
                                    <a:off x="4991100" y="571500"/>
                                    <a:ext cx="571500" cy="523875"/>
                                  </a:xfrm>
                                  <a:prstGeom prst="straightConnector1">
                                    <a:avLst/>
                                  </a:prstGeom>
                                  <a:noFill/>
                                  <a:ln w="9525" cap="flat" cmpd="sng">
                                    <a:solidFill>
                                      <a:schemeClr val="accent1"/>
                                    </a:solidFill>
                                    <a:prstDash val="solid"/>
                                    <a:miter lim="800000"/>
                                    <a:headEnd type="none" w="sm" len="sm"/>
                                    <a:tailEnd type="triangle" w="med" len="med"/>
                                  </a:ln>
                                </wps:spPr>
                                <wps:bodyPr/>
                              </wps:wsp>
                              <wps:wsp>
                                <wps:cNvPr id="14" name="Straight Arrow Connector 14"/>
                                <wps:cNvCnPr/>
                                <wps:spPr>
                                  <a:xfrm flipH="1">
                                    <a:off x="1981200" y="542925"/>
                                    <a:ext cx="1152525" cy="533400"/>
                                  </a:xfrm>
                                  <a:prstGeom prst="straightConnector1">
                                    <a:avLst/>
                                  </a:prstGeom>
                                  <a:noFill/>
                                  <a:ln w="9525" cap="flat" cmpd="sng">
                                    <a:solidFill>
                                      <a:schemeClr val="accent1"/>
                                    </a:solidFill>
                                    <a:prstDash val="solid"/>
                                    <a:miter lim="800000"/>
                                    <a:headEnd type="none" w="sm" len="sm"/>
                                    <a:tailEnd type="triangle" w="med" len="med"/>
                                  </a:ln>
                                </wps:spPr>
                                <wps:bodyPr/>
                              </wps:wsp>
                            </wpg:grpSp>
                            <wps:wsp>
                              <wps:cNvPr id="15" name="Rectangle 15"/>
                              <wps:cNvSpPr/>
                              <wps:spPr>
                                <a:xfrm>
                                  <a:off x="-37410" y="4691074"/>
                                  <a:ext cx="7172324" cy="453168"/>
                                </a:xfrm>
                                <a:prstGeom prst="rect">
                                  <a:avLst/>
                                </a:prstGeom>
                                <a:noFill/>
                                <a:ln w="12700" cap="flat" cmpd="sng">
                                  <a:solidFill>
                                    <a:srgbClr val="1C3052"/>
                                  </a:solidFill>
                                  <a:prstDash val="solid"/>
                                  <a:miter lim="800000"/>
                                  <a:headEnd type="none" w="sm" len="sm"/>
                                  <a:tailEnd type="none" w="sm" len="sm"/>
                                </a:ln>
                              </wps:spPr>
                              <wps:txbx>
                                <w:txbxContent>
                                  <w:p w:rsidR="00CF18C9" w:rsidRDefault="00117510">
                                    <w:pPr>
                                      <w:textDirection w:val="btLr"/>
                                    </w:pPr>
                                    <w:r>
                                      <w:rPr>
                                        <w:rFonts w:ascii="Times New Roman" w:eastAsia="Times New Roman" w:hAnsi="Times New Roman" w:cs="Times New Roman"/>
                                        <w:color w:val="000000"/>
                                      </w:rPr>
                                      <w:t xml:space="preserve">Successful completion of a construction projects </w:t>
                                    </w:r>
                                  </w:p>
                                </w:txbxContent>
                              </wps:txbx>
                              <wps:bodyPr spcFirstLastPara="1" wrap="square" lIns="91425" tIns="45700" rIns="91425" bIns="45700" anchor="ctr" anchorCtr="0">
                                <a:noAutofit/>
                              </wps:bodyPr>
                            </wps:wsp>
                            <wps:wsp>
                              <wps:cNvPr id="16" name="Straight Arrow Connector 16"/>
                              <wps:cNvCnPr/>
                              <wps:spPr>
                                <a:xfrm>
                                  <a:off x="1323975" y="4400550"/>
                                  <a:ext cx="0" cy="381000"/>
                                </a:xfrm>
                                <a:prstGeom prst="straightConnector1">
                                  <a:avLst/>
                                </a:prstGeom>
                                <a:noFill/>
                                <a:ln w="9525" cap="flat" cmpd="sng">
                                  <a:solidFill>
                                    <a:schemeClr val="accent1"/>
                                  </a:solidFill>
                                  <a:prstDash val="solid"/>
                                  <a:miter lim="800000"/>
                                  <a:headEnd type="none" w="sm" len="sm"/>
                                  <a:tailEnd type="triangle" w="med" len="med"/>
                                </a:ln>
                              </wps:spPr>
                              <wps:bodyPr/>
                            </wps:wsp>
                            <wps:wsp>
                              <wps:cNvPr id="17" name="Straight Arrow Connector 17"/>
                              <wps:cNvCnPr/>
                              <wps:spPr>
                                <a:xfrm>
                                  <a:off x="3419475" y="4371975"/>
                                  <a:ext cx="0" cy="447675"/>
                                </a:xfrm>
                                <a:prstGeom prst="straightConnector1">
                                  <a:avLst/>
                                </a:prstGeom>
                                <a:noFill/>
                                <a:ln w="9525" cap="flat" cmpd="sng">
                                  <a:solidFill>
                                    <a:schemeClr val="accent1"/>
                                  </a:solidFill>
                                  <a:prstDash val="solid"/>
                                  <a:miter lim="800000"/>
                                  <a:headEnd type="none" w="sm" len="sm"/>
                                  <a:tailEnd type="triangle" w="med" len="med"/>
                                </a:ln>
                              </wps:spPr>
                              <wps:bodyPr/>
                            </wps:wsp>
                            <wps:wsp>
                              <wps:cNvPr id="18" name="Straight Arrow Connector 18"/>
                              <wps:cNvCnPr/>
                              <wps:spPr>
                                <a:xfrm>
                                  <a:off x="5895975" y="4333875"/>
                                  <a:ext cx="0" cy="428625"/>
                                </a:xfrm>
                                <a:prstGeom prst="straightConnector1">
                                  <a:avLst/>
                                </a:prstGeom>
                                <a:noFill/>
                                <a:ln w="9525" cap="flat" cmpd="sng">
                                  <a:solidFill>
                                    <a:schemeClr val="accent1"/>
                                  </a:solidFill>
                                  <a:prstDash val="solid"/>
                                  <a:miter lim="800000"/>
                                  <a:headEnd type="none" w="sm" len="sm"/>
                                  <a:tailEnd type="triangle" w="med" len="med"/>
                                </a:ln>
                              </wps:spPr>
                              <wps:bodyPr/>
                            </wps:wsp>
                          </wpg:grpSp>
                        </wpg:grpSp>
                      </wpg:grpSp>
                    </wpg:wgp>
                  </a:graphicData>
                </a:graphic>
              </wp:anchor>
            </w:drawing>
          </mc:Choice>
          <mc:Fallback>
            <w:pict>
              <v:group id="_x0000_s1026" style="position:absolute;margin-left:-42pt;margin-top:39pt;width:547pt;height:310.5pt;z-index:251658240" coordorigin="18725,18083" coordsize="69532,3949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">
                <v:group id="Group 1" o:spid="_x0000_s1027" style="position:absolute;left:18725;top:18083;width:69469;height:39433" coordorigin="18789,14320" coordsize="69468,4948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">
                  <v:rect id="Rectangle 2" o:spid="_x0000_s1028" style="position:absolute;left:18789;top:14320;width:69468;height:4948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" filled="f" stroked="f">
                    <v:textbox inset="2.53958mm,2.53958mm,2.53958mm,2.53958mm">
                      <w:txbxContent>
                        <w:p w:rsidR="00CF18C9" w:rsidRDefault="00CF18C9">
                          <w:pPr>
                            <w:spacing w:line="240" w:lineRule="auto"/>
                            <w:jc w:val="left"/>
                            <w:textDirection w:val="btLr"/>
                          </w:pPr>
                        </w:p>
                      </w:txbxContent>
                    </v:textbox>
                  </v:rect>
                  <v:group id="Group 3" o:spid="_x0000_s1029" style="position:absolute;left:18789;top:14320;width:69468;height:49488" coordorigin="18725,14257" coordsize="69596,4962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">
                    <v:rect id="Rectangle 4" o:spid="_x0000_s1030" style="position:absolute;left:18725;top:14257;width:69469;height:47085;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" filled="f" stroked="f">
                      <v:textbox inset="2.53958mm,2.53958mm,2.53958mm,2.53958mm">
                        <w:txbxContent>
                          <w:p w:rsidR="00CF18C9" w:rsidRDefault="00CF18C9">
                            <w:pPr>
                              <w:spacing w:line="240" w:lineRule="auto"/>
                              <w:jc w:val="left"/>
                              <w:textDirection w:val="btLr"/>
                            </w:pPr>
                          </w:p>
                        </w:txbxContent>
                      </v:textbox>
                    </v:rect>
                    <v:group id="Group 5" o:spid="_x0000_s1031" style="position:absolute;left:18789;top:14320;width:69532;height:49558" coordorigin="-571" coordsize="71920,5144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">
                      <v:rect id="Rectangle 6" o:spid="_x0000_s1032" style="position:absolute;left:-571;width:71722;height:48743;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" filled="f" stroked="f">
                        <v:textbox inset="2.53958mm,2.53958mm,2.53958mm,2.53958mm">
                          <w:txbxContent>
                            <w:p w:rsidR="00CF18C9" w:rsidRDefault="00CF18C9">
                              <w:pPr>
                                <w:spacing w:line="240" w:lineRule="auto"/>
                                <w:jc w:val="left"/>
                                <w:textDirection w:val="btLr"/>
                              </w:pPr>
                            </w:p>
                          </w:txbxContent>
                        </v:textbox>
                      </v:rect>
                      <v:group id="Group 7" o:spid="_x0000_s1033" style="position:absolute;left:394;top:1548;width:70192;height:42863" coordorigin="406,1548" coordsize="72267,4286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">
                        <v:rect id="Rectangle 8" o:spid="_x0000_s1034" style="position:absolute;left:22751;top:1548;width:32362;height:407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" filled="f" strokecolor="#1c3052" strokeweight="1pt">
                          <v:stroke startarrowwidth="narrow" startarrowlength="short" endarrowwidth="narrow" endarrowlength="short"/>
                          <v:textbox inset="2.53958mm,1.2694mm,2.53958mm,1.2694mm">
                            <w:txbxContent>
                              <w:p w:rsidR="00CF18C9" w:rsidRDefault="00117510">
                                <w:pPr>
                                  <w:textDirection w:val="btLr"/>
                                </w:pPr>
                                <w:r>
                                  <w:rPr>
                                    <w:rFonts w:ascii="Times New Roman" w:eastAsia="Times New Roman" w:hAnsi="Times New Roman" w:cs="Times New Roman"/>
                                    <w:color w:val="000000"/>
                                  </w:rPr>
                                  <w:t xml:space="preserve">OBJECTIVES </w:t>
                                </w:r>
                              </w:p>
                            </w:txbxContent>
                          </v:textbox>
                        </v:rect>
                        <v:rect id="Rectangle 9" o:spid="_x0000_s1035" style="position:absolute;left:406;top:9205;width:22860;height:35206;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" filled="f" strokecolor="#1c3052" strokeweight="1pt">
                          <v:stroke startarrowwidth="narrow" startarrowlength="short" endarrowwidth="narrow" endarrowlength="short"/>
                          <v:textbox inset="2.53958mm,1.2694mm,2.53958mm,1.2694mm">
                            <w:txbxContent>
                              <w:p w:rsidR="00CF18C9" w:rsidRDefault="00117510">
                                <w:pPr>
                                  <w:spacing w:line="240" w:lineRule="auto"/>
                                  <w:jc w:val="left"/>
                                  <w:textDirection w:val="btLr"/>
                                </w:pPr>
                                <w:r>
                                  <w:rPr>
                                    <w:rFonts w:ascii="Times New Roman" w:eastAsia="Times New Roman" w:hAnsi="Times New Roman" w:cs="Times New Roman"/>
                                    <w:i/>
                                    <w:color w:val="000000"/>
                                    <w:sz w:val="22"/>
                                  </w:rPr>
                                  <w:t>Objective 1</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Stakeholder theory</w:t>
                                </w:r>
                                <w:r>
                                  <w:rPr>
                                    <w:rFonts w:ascii="Times New Roman" w:eastAsia="Times New Roman" w:hAnsi="Times New Roman" w:cs="Times New Roman"/>
                                    <w:color w:val="000000"/>
                                    <w:sz w:val="22"/>
                                  </w:rPr>
                                  <w:t xml:space="preserve">: a focus on the needs of stakeholders in project planning on a timeline translates to efficiency </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Social exchange theory:</w:t>
                                </w:r>
                                <w:r>
                                  <w:rPr>
                                    <w:rFonts w:ascii="Times New Roman" w:eastAsia="Times New Roman" w:hAnsi="Times New Roman" w:cs="Times New Roman"/>
                                    <w:color w:val="000000"/>
                                    <w:sz w:val="22"/>
                                  </w:rPr>
                                  <w:t xml:space="preserve"> incentives motivate stakeholders to effectively allocate time for tasks, leading to success</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Resource dependence theory:</w:t>
                                </w:r>
                                <w:r>
                                  <w:rPr>
                                    <w:rFonts w:ascii="Times New Roman" w:eastAsia="Times New Roman" w:hAnsi="Times New Roman" w:cs="Times New Roman"/>
                                    <w:color w:val="000000"/>
                                    <w:sz w:val="22"/>
                                  </w:rPr>
                                  <w:t xml:space="preserve"> promote identification and engagement of stakeholders leads to effective allocation of time for tasks</w:t>
                                </w:r>
                              </w:p>
                            </w:txbxContent>
                          </v:textbox>
                        </v:rect>
                        <v:rect id="Rectangle 10" o:spid="_x0000_s1036" style="position:absolute;left:24013;top:8932;width:23622;height:3547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" filled="f" strokecolor="#1c3052" strokeweight="1pt">
                          <v:stroke startarrowwidth="narrow" startarrowlength="short" endarrowwidth="narrow" endarrowlength="short"/>
                          <v:textbox inset="2.53958mm,1.2694mm,2.53958mm,1.2694mm">
                            <w:txbxContent>
                              <w:p w:rsidR="00CF18C9" w:rsidRDefault="00117510">
                                <w:pPr>
                                  <w:spacing w:line="240" w:lineRule="auto"/>
                                  <w:jc w:val="left"/>
                                  <w:textDirection w:val="btLr"/>
                                </w:pPr>
                                <w:r>
                                  <w:rPr>
                                    <w:rFonts w:ascii="Times New Roman" w:eastAsia="Times New Roman" w:hAnsi="Times New Roman" w:cs="Times New Roman"/>
                                    <w:i/>
                                    <w:color w:val="000000"/>
                                    <w:sz w:val="22"/>
                                  </w:rPr>
                                  <w:t>Objective 2</w:t>
                                </w:r>
                              </w:p>
                              <w:p w:rsidR="00CF18C9" w:rsidRDefault="00117510">
                                <w:pPr>
                                  <w:spacing w:line="240" w:lineRule="auto"/>
                                  <w:ind w:firstLine="283"/>
                                  <w:jc w:val="left"/>
                                  <w:textDirection w:val="btLr"/>
                                </w:pPr>
                                <w:r>
                                  <w:rPr>
                                    <w:rFonts w:ascii="Times New Roman" w:eastAsia="Times New Roman" w:hAnsi="Times New Roman" w:cs="Times New Roman"/>
                                    <w:i/>
                                    <w:color w:val="000000"/>
                                    <w:sz w:val="22"/>
                                  </w:rPr>
                                  <w:t>Stakeholder theory</w:t>
                                </w:r>
                                <w:r>
                                  <w:rPr>
                                    <w:rFonts w:ascii="Times New Roman" w:eastAsia="Times New Roman" w:hAnsi="Times New Roman" w:cs="Times New Roman"/>
                                    <w:color w:val="000000"/>
                                    <w:sz w:val="22"/>
                                  </w:rPr>
                                  <w:t>: incorporating interests of stakeholders in budgeting, leading to success</w:t>
                                </w:r>
                              </w:p>
                              <w:p w:rsidR="00CF18C9" w:rsidRDefault="00117510">
                                <w:pPr>
                                  <w:spacing w:line="240" w:lineRule="auto"/>
                                  <w:ind w:firstLine="283"/>
                                  <w:jc w:val="left"/>
                                  <w:textDirection w:val="btLr"/>
                                </w:pPr>
                                <w:r>
                                  <w:rPr>
                                    <w:rFonts w:ascii="Times New Roman" w:eastAsia="Times New Roman" w:hAnsi="Times New Roman" w:cs="Times New Roman"/>
                                    <w:i/>
                                    <w:color w:val="000000"/>
                                    <w:sz w:val="22"/>
                                  </w:rPr>
                                  <w:t>Social exchange theory</w:t>
                                </w:r>
                                <w:r>
                                  <w:rPr>
                                    <w:rFonts w:ascii="Times New Roman" w:eastAsia="Times New Roman" w:hAnsi="Times New Roman" w:cs="Times New Roman"/>
                                    <w:color w:val="000000"/>
                                    <w:sz w:val="22"/>
                                  </w:rPr>
                                  <w:t>: motivating the stakeholders to engage in the budgeting process and resource allocation</w:t>
                                </w:r>
                              </w:p>
                              <w:p w:rsidR="00CF18C9" w:rsidRDefault="00117510">
                                <w:pPr>
                                  <w:spacing w:line="240" w:lineRule="auto"/>
                                  <w:ind w:firstLine="283"/>
                                  <w:jc w:val="left"/>
                                  <w:textDirection w:val="btLr"/>
                                </w:pPr>
                                <w:r>
                                  <w:rPr>
                                    <w:rFonts w:ascii="Times New Roman" w:eastAsia="Times New Roman" w:hAnsi="Times New Roman" w:cs="Times New Roman"/>
                                    <w:i/>
                                    <w:color w:val="000000"/>
                                    <w:sz w:val="22"/>
                                  </w:rPr>
                                  <w:t xml:space="preserve">Agency theory: </w:t>
                                </w:r>
                                <w:r>
                                  <w:rPr>
                                    <w:rFonts w:ascii="Times New Roman" w:eastAsia="Times New Roman" w:hAnsi="Times New Roman" w:cs="Times New Roman"/>
                                    <w:color w:val="000000"/>
                                    <w:sz w:val="22"/>
                                  </w:rPr>
                                  <w:t xml:space="preserve">addresses the conflicting interests related to budgeting </w:t>
                                </w:r>
                              </w:p>
                              <w:p w:rsidR="00CF18C9" w:rsidRDefault="00117510">
                                <w:pPr>
                                  <w:spacing w:line="240" w:lineRule="auto"/>
                                  <w:ind w:firstLine="283"/>
                                  <w:jc w:val="left"/>
                                  <w:textDirection w:val="btLr"/>
                                </w:pPr>
                                <w:r>
                                  <w:rPr>
                                    <w:rFonts w:ascii="Times New Roman" w:eastAsia="Times New Roman" w:hAnsi="Times New Roman" w:cs="Times New Roman"/>
                                    <w:i/>
                                    <w:color w:val="000000"/>
                                    <w:sz w:val="22"/>
                                  </w:rPr>
                                  <w:t>Resource dependence theory</w:t>
                                </w:r>
                                <w:r>
                                  <w:rPr>
                                    <w:rFonts w:ascii="Times New Roman" w:eastAsia="Times New Roman" w:hAnsi="Times New Roman" w:cs="Times New Roman"/>
                                    <w:color w:val="000000"/>
                                    <w:sz w:val="22"/>
                                  </w:rPr>
                                  <w:t xml:space="preserve">: Engage stakeholders to guide in budgeting and allocation of resources </w:t>
                                </w:r>
                              </w:p>
                            </w:txbxContent>
                          </v:textbox>
                        </v:rect>
                        <v:rect id="Rectangle 11" o:spid="_x0000_s1037" style="position:absolute;left:48907;top:8932;width:23766;height:3507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" filled="f" strokecolor="#1c3052" strokeweight="1pt">
                          <v:stroke startarrowwidth="narrow" startarrowlength="short" endarrowwidth="narrow" endarrowlength="short"/>
                          <v:textbox inset="2.53958mm,1.2694mm,2.53958mm,1.2694mm">
                            <w:txbxContent>
                              <w:p w:rsidR="00CF18C9" w:rsidRDefault="00117510">
                                <w:pPr>
                                  <w:spacing w:line="240" w:lineRule="auto"/>
                                  <w:textDirection w:val="btLr"/>
                                </w:pPr>
                                <w:r>
                                  <w:rPr>
                                    <w:rFonts w:ascii="Times New Roman" w:eastAsia="Times New Roman" w:hAnsi="Times New Roman" w:cs="Times New Roman"/>
                                    <w:i/>
                                    <w:color w:val="000000"/>
                                    <w:sz w:val="22"/>
                                  </w:rPr>
                                  <w:t>Objective 3</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Stakeholder theory</w:t>
                                </w:r>
                                <w:r>
                                  <w:rPr>
                                    <w:rFonts w:ascii="Times New Roman" w:eastAsia="Times New Roman" w:hAnsi="Times New Roman" w:cs="Times New Roman"/>
                                    <w:color w:val="000000"/>
                                    <w:sz w:val="22"/>
                                  </w:rPr>
                                  <w:t>: prioritizing on needs of stakeholders ensures the quality of deliverables.</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Social exchange theory</w:t>
                                </w:r>
                                <w:r>
                                  <w:rPr>
                                    <w:rFonts w:ascii="Times New Roman" w:eastAsia="Times New Roman" w:hAnsi="Times New Roman" w:cs="Times New Roman"/>
                                    <w:color w:val="000000"/>
                                    <w:sz w:val="22"/>
                                  </w:rPr>
                                  <w:t xml:space="preserve">: Motivating stakeholders to participate in quality assurance planning through rewards </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Agency theory:</w:t>
                                </w:r>
                                <w:r>
                                  <w:rPr>
                                    <w:rFonts w:ascii="Times New Roman" w:eastAsia="Times New Roman" w:hAnsi="Times New Roman" w:cs="Times New Roman"/>
                                    <w:color w:val="000000"/>
                                    <w:sz w:val="22"/>
                                  </w:rPr>
                                  <w:t xml:space="preserve"> addressing the conflicting interests and accountability to ensure quality standards</w:t>
                                </w:r>
                              </w:p>
                              <w:p w:rsidR="00CF18C9" w:rsidRDefault="00117510">
                                <w:pPr>
                                  <w:spacing w:line="240" w:lineRule="auto"/>
                                  <w:ind w:firstLine="141"/>
                                  <w:jc w:val="left"/>
                                  <w:textDirection w:val="btLr"/>
                                </w:pPr>
                                <w:r>
                                  <w:rPr>
                                    <w:rFonts w:ascii="Times New Roman" w:eastAsia="Times New Roman" w:hAnsi="Times New Roman" w:cs="Times New Roman"/>
                                    <w:i/>
                                    <w:color w:val="000000"/>
                                    <w:sz w:val="22"/>
                                  </w:rPr>
                                  <w:t xml:space="preserve">Resource dependence theory: </w:t>
                                </w:r>
                                <w:r>
                                  <w:rPr>
                                    <w:rFonts w:ascii="Times New Roman" w:eastAsia="Times New Roman" w:hAnsi="Times New Roman" w:cs="Times New Roman"/>
                                    <w:color w:val="000000"/>
                                    <w:sz w:val="22"/>
                                  </w:rPr>
                                  <w:t xml:space="preserve">leverage the stakeholder resources and skills in planning for quality assurance </w:t>
                                </w:r>
                              </w:p>
                            </w:txbxContent>
                          </v:textbox>
                        </v:rect>
                        <v:shapetype id="_x0000_t32" coordsize="21600,21600" o:spt="32" o:oned="t" path="m,l21600,21600e" filled="f">
                          <v:path arrowok="t" fillok="f" o:connecttype="none"/>
                          <o:lock v:ext="edit" shapetype="t"/>
                        </v:shapetype>
                        <v:shape id="Straight Arrow Connector 12" o:spid="_x0000_s1038" type="#_x0000_t32" style="position:absolute;left:38481;top:5524;width:0;height:5144;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" strokecolor="#4472c4 [3204]">
                          <v:stroke startarrowwidth="narrow" startarrowlength="short" endarrow="block" joinstyle="miter"/>
                        </v:shape>
                        <v:shape id="Straight Arrow Connector 13" o:spid="_x0000_s1039" type="#_x0000_t32" style="position:absolute;left:49911;top:5715;width:5715;height:5238;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" strokecolor="#4472c4 [3204]">
                          <v:stroke startarrowwidth="narrow" startarrowlength="short" endarrow="block" joinstyle="miter"/>
                        </v:shape>
                        <v:shape id="Straight Arrow Connector 14" o:spid="_x0000_s1040" type="#_x0000_t32" style="position:absolute;left:19812;top:5429;width:11525;height:5334;flip:x;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" strokecolor="#4472c4 [3204]">
                          <v:stroke startarrowwidth="narrow" startarrowlength="short" endarrow="block" joinstyle="miter"/>
                        </v:shape>
                      </v:group>
                      <v:rect id="Rectangle 15" o:spid="_x0000_s1041" style="position:absolute;left:-374;top:46910;width:71723;height:453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" filled="f" strokecolor="#1c3052" strokeweight="1pt">
                        <v:stroke startarrowwidth="narrow" startarrowlength="short" endarrowwidth="narrow" endarrowlength="short"/>
                        <v:textbox inset="2.53958mm,1.2694mm,2.53958mm,1.2694mm">
                          <w:txbxContent>
                            <w:p w:rsidR="00CF18C9" w:rsidRDefault="00117510">
                              <w:pPr>
                                <w:textDirection w:val="btLr"/>
                              </w:pPr>
                              <w:r>
                                <w:rPr>
                                  <w:rFonts w:ascii="Times New Roman" w:eastAsia="Times New Roman" w:hAnsi="Times New Roman" w:cs="Times New Roman"/>
                                  <w:color w:val="000000"/>
                                </w:rPr>
                                <w:t xml:space="preserve">Successful completion of a construction projects </w:t>
                              </w:r>
                            </w:p>
                          </w:txbxContent>
                        </v:textbox>
                      </v:rect>
                      <v:shape id="Straight Arrow Connector 16" o:spid="_x0000_s1042" type="#_x0000_t32" style="position:absolute;left:13239;top:44005;width:0;height:3810;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" strokecolor="#4472c4 [3204]">
                        <v:stroke startarrowwidth="narrow" startarrowlength="short" endarrow="block" joinstyle="miter"/>
                      </v:shape>
                      <v:shape id="Straight Arrow Connector 17" o:spid="_x0000_s1043" type="#_x0000_t32" style="position:absolute;left:34194;top:43719;width:0;height:4477;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" strokecolor="#4472c4 [3204]">
                        <v:stroke startarrowwidth="narrow" startarrowlength="short" endarrow="block" joinstyle="miter"/>
                      </v:shape>
                      <v:shape id="Straight Arrow Connector 18" o:spid="_x0000_s1044" type="#_x0000_t32" style="position:absolute;left:58959;top:43338;width:0;height:4287;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" strokecolor="#4472c4 [3204]">
                        <v:stroke startarrowwidth="narrow" startarrowlength="short" endarrow="block" joinstyle="miter"/>
                      </v:shape>
                    </v:group>
                  </v:group>
                </v:group>
              </v:group>
            </w:pict>
          </mc:Fallback>
        </mc:AlternateContent>
      </w: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(Source: Developed by Author, 2024).</w:t>
      </w:r>
    </w:p>
    <w:p w:rsidR="00CF18C9" w:rsidRDefault="00117510">
      <w:pPr>
        <w:pStyle w:val="Heading2"/>
        <w:spacing w:before="280" w:after="280" w:line="480" w:lineRule="auto"/>
        <w:rPr>
          <w:i/>
          <w:sz w:val="24"/>
          <w:szCs w:val="24"/>
        </w:rPr>
      </w:pPr>
      <w:bookmarkStart w:id="17" w:name="_heading=h.19c6y18" w:colFirst="0" w:colLast="0"/>
      <w:bookmarkEnd w:id="17"/>
      <w:r>
        <w:rPr>
          <w:i/>
          <w:sz w:val="24"/>
          <w:szCs w:val="24"/>
        </w:rPr>
        <w:t xml:space="preserve">Previous Studies and Lessons Learned </w:t>
      </w:r>
    </w:p>
    <w:p w:rsidR="00CF18C9" w:rsidRDefault="00117510">
      <w:pPr>
        <w:jc w:val="left"/>
        <w:rPr>
          <w:rFonts w:ascii="Times New Roman" w:eastAsia="Times New Roman" w:hAnsi="Times New Roman" w:cs="Times New Roman"/>
        </w:rPr>
      </w:pPr>
      <w:proofErr w:type="spellStart"/>
      <w:r>
        <w:rPr>
          <w:rFonts w:ascii="Times New Roman" w:eastAsia="Times New Roman" w:hAnsi="Times New Roman" w:cs="Times New Roman"/>
        </w:rPr>
        <w:t>Bahadorestani</w:t>
      </w:r>
      <w:proofErr w:type="spellEnd"/>
      <w:r>
        <w:rPr>
          <w:rFonts w:ascii="Times New Roman" w:eastAsia="Times New Roman" w:hAnsi="Times New Roman" w:cs="Times New Roman"/>
        </w:rPr>
        <w:t xml:space="preserve"> et al. (2020) admitted that the absence of stakeholder engagement in the planning of a project leads to adverse impacts on the deliverables and performance of the project. In such cases, the project manager does not have enough support from the stakeholders, and has limited resources, and budget, translating to the completion of the project beyond timelines and poor-quality outcomes due to delays and poor engagement of the stakeholders (</w:t>
      </w:r>
      <w:proofErr w:type="spellStart"/>
      <w:r>
        <w:rPr>
          <w:rFonts w:ascii="Times New Roman" w:eastAsia="Times New Roman" w:hAnsi="Times New Roman" w:cs="Times New Roman"/>
        </w:rPr>
        <w:t>Bahadorestani</w:t>
      </w:r>
      <w:proofErr w:type="spellEnd"/>
      <w:r>
        <w:rPr>
          <w:rFonts w:ascii="Times New Roman" w:eastAsia="Times New Roman" w:hAnsi="Times New Roman" w:cs="Times New Roman"/>
        </w:rPr>
        <w:t xml:space="preserve"> et al., 2020). This study provided useful information fo</w:t>
      </w:r>
      <w:r>
        <w:rPr>
          <w:rFonts w:ascii="Times New Roman" w:eastAsia="Times New Roman" w:hAnsi="Times New Roman" w:cs="Times New Roman"/>
        </w:rPr>
        <w:t>r learning in terms of exploration of conflicting interests of stakeholders in project management which project managers should explore during stakeholder engagement at the planning stage.</w:t>
      </w:r>
    </w:p>
    <w:p w:rsidR="00CF18C9" w:rsidRDefault="00117510">
      <w:pPr>
        <w:jc w:val="left"/>
        <w:rPr>
          <w:rFonts w:ascii="Times New Roman" w:eastAsia="Times New Roman" w:hAnsi="Times New Roman" w:cs="Times New Roman"/>
        </w:rPr>
      </w:pPr>
      <w:proofErr w:type="spellStart"/>
      <w:r>
        <w:rPr>
          <w:rFonts w:ascii="Times New Roman" w:eastAsia="Times New Roman" w:hAnsi="Times New Roman" w:cs="Times New Roman"/>
        </w:rPr>
        <w:t>Pandi-Perumal</w:t>
      </w:r>
      <w:proofErr w:type="spellEnd"/>
      <w:r>
        <w:rPr>
          <w:rFonts w:ascii="Times New Roman" w:eastAsia="Times New Roman" w:hAnsi="Times New Roman" w:cs="Times New Roman"/>
        </w:rPr>
        <w:t xml:space="preserve"> et al. (2015) noted that the engagement of stakeholders is a bidirectional process that commences when the project manager interacts and communicates with stakeholders to develop a decision concerning the selection, conduct, and dissemination of a finding to achieve a desired goal and improve on accountability. A project manager can involve stakeholders in engagement via stakeholder assessment and co-design and dialogue with the stakeholders to assist in fulfilling the objectives of the project (</w:t>
      </w:r>
      <w:proofErr w:type="spellStart"/>
      <w:r>
        <w:rPr>
          <w:rFonts w:ascii="Times New Roman" w:eastAsia="Times New Roman" w:hAnsi="Times New Roman" w:cs="Times New Roman"/>
        </w:rPr>
        <w:t>Pandi-Peru</w:t>
      </w:r>
      <w:r>
        <w:rPr>
          <w:rFonts w:ascii="Times New Roman" w:eastAsia="Times New Roman" w:hAnsi="Times New Roman" w:cs="Times New Roman"/>
        </w:rPr>
        <w:t>mal</w:t>
      </w:r>
      <w:proofErr w:type="spellEnd"/>
      <w:r>
        <w:rPr>
          <w:rFonts w:ascii="Times New Roman" w:eastAsia="Times New Roman" w:hAnsi="Times New Roman" w:cs="Times New Roman"/>
        </w:rPr>
        <w:t xml:space="preserve"> et al., 2015). The lesson learned from this study is that project managers must ensure stakeholder engagement during project planning because it promotes the inclusion of the wider range of information and knowledge required to work with the activities and systems.</w:t>
      </w:r>
    </w:p>
    <w:p w:rsidR="00CF18C9" w:rsidRDefault="00117510">
      <w:pPr>
        <w:jc w:val="left"/>
        <w:rPr>
          <w:rFonts w:ascii="Times New Roman" w:eastAsia="Times New Roman" w:hAnsi="Times New Roman" w:cs="Times New Roman"/>
        </w:rPr>
      </w:pPr>
      <w:proofErr w:type="spellStart"/>
      <w:r>
        <w:rPr>
          <w:rFonts w:ascii="Times New Roman" w:eastAsia="Times New Roman" w:hAnsi="Times New Roman" w:cs="Times New Roman"/>
        </w:rPr>
        <w:t>Jäger</w:t>
      </w:r>
      <w:proofErr w:type="spellEnd"/>
      <w:r>
        <w:rPr>
          <w:rFonts w:ascii="Times New Roman" w:eastAsia="Times New Roman" w:hAnsi="Times New Roman" w:cs="Times New Roman"/>
        </w:rPr>
        <w:t xml:space="preserve"> et al. (2023) noted that stakeholder engagement in the planning of projects leads to an exploration of new ideas, knowledge, and supporting buy-in as the stakeholders are willing to accept the outcome of the project if they are part of the process. Thus, project managers should embrace transdisciplinary approaches that offer space and time for all stakeholders to engage in the planning of a project such as the use of physical and online meetings or activities to ensure that the stakeholders are actively in</w:t>
      </w:r>
      <w:r>
        <w:rPr>
          <w:rFonts w:ascii="Times New Roman" w:eastAsia="Times New Roman" w:hAnsi="Times New Roman" w:cs="Times New Roman"/>
        </w:rPr>
        <w:t xml:space="preserve">volved in the entire lifecycle of the project. </w:t>
      </w:r>
    </w:p>
    <w:p w:rsidR="00CF18C9" w:rsidRDefault="00117510">
      <w:pPr>
        <w:jc w:val="left"/>
        <w:rPr>
          <w:rFonts w:ascii="Times New Roman" w:eastAsia="Times New Roman" w:hAnsi="Times New Roman" w:cs="Times New Roman"/>
        </w:rPr>
      </w:pPr>
      <w:proofErr w:type="spellStart"/>
      <w:r>
        <w:rPr>
          <w:rFonts w:ascii="Times New Roman" w:eastAsia="Times New Roman" w:hAnsi="Times New Roman" w:cs="Times New Roman"/>
        </w:rPr>
        <w:t>Pandi-Perumal</w:t>
      </w:r>
      <w:proofErr w:type="spellEnd"/>
      <w:r>
        <w:rPr>
          <w:rFonts w:ascii="Times New Roman" w:eastAsia="Times New Roman" w:hAnsi="Times New Roman" w:cs="Times New Roman"/>
        </w:rPr>
        <w:t xml:space="preserve"> et al. (2015) revealed engaging stakeholders helps in understanding their roles, and the requirements of the project, and provides ample context to share their perspectives. The authors noted that stakeholders are important because they provide resources, and engage in various tasks, evaluation, and monitoring milestones. </w:t>
      </w:r>
      <w:proofErr w:type="spellStart"/>
      <w:r>
        <w:rPr>
          <w:rFonts w:ascii="Times New Roman" w:eastAsia="Times New Roman" w:hAnsi="Times New Roman" w:cs="Times New Roman"/>
        </w:rPr>
        <w:t>Christmann</w:t>
      </w:r>
      <w:proofErr w:type="spellEnd"/>
      <w:r>
        <w:rPr>
          <w:rFonts w:ascii="Times New Roman" w:eastAsia="Times New Roman" w:hAnsi="Times New Roman" w:cs="Times New Roman"/>
        </w:rPr>
        <w:t xml:space="preserve"> (2020) engaged in urban development initiatives and noted that such projects change the residential areas. This leads to the displacement of people in their respective houses w</w:t>
      </w:r>
      <w:r>
        <w:rPr>
          <w:rFonts w:ascii="Times New Roman" w:eastAsia="Times New Roman" w:hAnsi="Times New Roman" w:cs="Times New Roman"/>
        </w:rPr>
        <w:t xml:space="preserve">hich causes resistance. A lesson derived from this study is that engaging the households as stakeholders in the project alleviates incidences of resistance from the community and household members during project planning.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18" w:name="_heading=h.3tbugp1" w:colFirst="0" w:colLast="0"/>
      <w:bookmarkEnd w:id="18"/>
      <w:r>
        <w:rPr>
          <w:i/>
          <w:sz w:val="24"/>
          <w:szCs w:val="24"/>
        </w:rPr>
        <w:t>Literature Gaps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various literature gaps identified in the literature include a lack of quantification of time allocation on the success of construction projects in the UK. The involvement of stakeholders in the timeline and management during the planning of projects is important for a successful construction project. For example, </w:t>
      </w:r>
      <w:proofErr w:type="spellStart"/>
      <w:r>
        <w:rPr>
          <w:rFonts w:ascii="Times New Roman" w:eastAsia="Times New Roman" w:hAnsi="Times New Roman" w:cs="Times New Roman"/>
        </w:rPr>
        <w:t>Bahadorestani</w:t>
      </w:r>
      <w:proofErr w:type="spellEnd"/>
      <w:r>
        <w:rPr>
          <w:rFonts w:ascii="Times New Roman" w:eastAsia="Times New Roman" w:hAnsi="Times New Roman" w:cs="Times New Roman"/>
        </w:rPr>
        <w:t xml:space="preserve"> et al. (2020) expounded on a case of </w:t>
      </w:r>
      <w:proofErr w:type="spellStart"/>
      <w:r>
        <w:rPr>
          <w:rFonts w:ascii="Times New Roman" w:eastAsia="Times New Roman" w:hAnsi="Times New Roman" w:cs="Times New Roman"/>
        </w:rPr>
        <w:t>Kowsar</w:t>
      </w:r>
      <w:proofErr w:type="spellEnd"/>
      <w:r>
        <w:rPr>
          <w:rFonts w:ascii="Times New Roman" w:eastAsia="Times New Roman" w:hAnsi="Times New Roman" w:cs="Times New Roman"/>
        </w:rPr>
        <w:t xml:space="preserve"> green building in the context of the study. Important constraints of a project that stakeholders explore in the planning process include budgeting, timeline of the project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and quality. This study only focused more on stakeholders who can ensure high-quality components such as solar panels, double skin façade, recycled water, and green roofing. Such aspects lead to quality. However, the study did not explore the timeframe of this project an</w:t>
      </w:r>
      <w:r>
        <w:rPr>
          <w:rFonts w:ascii="Times New Roman" w:eastAsia="Times New Roman" w:hAnsi="Times New Roman" w:cs="Times New Roman"/>
        </w:rPr>
        <w:t>d the role of stakeholders in ensuring that it ended within the stipulated timeline. This brought a knowledge gap regarding the significance of stakeholders in ensuring that projects end within the timeline provided in their entire lifecycle. Secondly, no article explores the engagement of stakeholders on budget and quality assurance in the planning of construction projects in the UK. Budget and quality are important constraints of construction projects. For example, planning on budget impacts on time const</w:t>
      </w:r>
      <w:r>
        <w:rPr>
          <w:rFonts w:ascii="Times New Roman" w:eastAsia="Times New Roman" w:hAnsi="Times New Roman" w:cs="Times New Roman"/>
        </w:rPr>
        <w:t xml:space="preserve">raints which affect the quality of deliverables. </w:t>
      </w:r>
      <w:proofErr w:type="spellStart"/>
      <w:r>
        <w:rPr>
          <w:rFonts w:ascii="Times New Roman" w:eastAsia="Times New Roman" w:hAnsi="Times New Roman" w:cs="Times New Roman"/>
        </w:rPr>
        <w:t>Pandi-Perumal</w:t>
      </w:r>
      <w:proofErr w:type="spellEnd"/>
      <w:r>
        <w:rPr>
          <w:rFonts w:ascii="Times New Roman" w:eastAsia="Times New Roman" w:hAnsi="Times New Roman" w:cs="Times New Roman"/>
        </w:rPr>
        <w:t xml:space="preserve"> et al. (2015) only examined the stakeholder analysis focusing on the identification of their roles, level of knowledge, and interest. The study also explored the imports of each stakeholder, the level of authority of the stakeholders, influence, and salience model in terms of how the stakeholders impose their will. However, this study did not explore the role of the stakeholders on quality assurance, timeline of a project, and budget but provide</w:t>
      </w:r>
      <w:r>
        <w:rPr>
          <w:rFonts w:ascii="Times New Roman" w:eastAsia="Times New Roman" w:hAnsi="Times New Roman" w:cs="Times New Roman"/>
        </w:rPr>
        <w:t>d blanket information on the role of stakeholders in a project. Thus, the current study will explore the effects of engaging stakeholders in the planning of a project focusing on timeline scheduling, budgeting, and planning on quality assurance.</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19" w:name="_heading=h.28h4qwu" w:colFirst="0" w:colLast="0"/>
      <w:bookmarkEnd w:id="19"/>
      <w:r>
        <w:rPr>
          <w:i/>
          <w:sz w:val="24"/>
          <w:szCs w:val="24"/>
        </w:rPr>
        <w:t xml:space="preserve">Summary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various articles reviewed indicate that stakeholder engagement is important for the success of the project because it promotes trust, collaboration, and linkage of goals. The studies stress on the significance of such engagements at the planning phase to ensure legitimacy and enhance accountability and results of the project. Nevertheless, the studies did not provide quantified data on variables such as time allocation, engagement of stakeholders in the budgeting process, and planning on quality assuran</w:t>
      </w:r>
      <w:r>
        <w:rPr>
          <w:rFonts w:ascii="Times New Roman" w:eastAsia="Times New Roman" w:hAnsi="Times New Roman" w:cs="Times New Roman"/>
        </w:rPr>
        <w:t xml:space="preserve">ce. </w:t>
      </w: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pStyle w:val="Heading1"/>
        <w:spacing w:before="0"/>
        <w:jc w:val="left"/>
        <w:rPr>
          <w:rFonts w:ascii="Times New Roman" w:eastAsia="Times New Roman" w:hAnsi="Times New Roman" w:cs="Times New Roman"/>
          <w:b/>
          <w:color w:val="000000"/>
          <w:sz w:val="24"/>
          <w:szCs w:val="24"/>
        </w:rPr>
      </w:pPr>
      <w:bookmarkStart w:id="20" w:name="_heading=h.nmf14n" w:colFirst="0" w:colLast="0"/>
      <w:bookmarkEnd w:id="20"/>
      <w:r>
        <w:rPr>
          <w:rFonts w:ascii="Times New Roman" w:eastAsia="Times New Roman" w:hAnsi="Times New Roman" w:cs="Times New Roman"/>
          <w:b/>
          <w:color w:val="000000"/>
          <w:sz w:val="24"/>
          <w:szCs w:val="24"/>
        </w:rPr>
        <w:t xml:space="preserve">CHAPTER 3: METHODOLOGY </w:t>
      </w:r>
    </w:p>
    <w:p w:rsidR="00CF18C9" w:rsidRDefault="00117510">
      <w:pPr>
        <w:pStyle w:val="Heading2"/>
        <w:spacing w:before="280" w:after="280" w:line="480" w:lineRule="auto"/>
        <w:rPr>
          <w:i/>
          <w:sz w:val="24"/>
          <w:szCs w:val="24"/>
        </w:rPr>
      </w:pPr>
      <w:bookmarkStart w:id="21" w:name="_heading=h.37m2jsg" w:colFirst="0" w:colLast="0"/>
      <w:bookmarkEnd w:id="21"/>
      <w:r>
        <w:rPr>
          <w:i/>
          <w:sz w:val="24"/>
          <w:szCs w:val="24"/>
        </w:rPr>
        <w:t>Research Methodologies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A research methodology is a scientific and structured process that researchers use to gather, </w:t>
      </w:r>
      <w:proofErr w:type="spellStart"/>
      <w:r>
        <w:rPr>
          <w:rFonts w:ascii="Times New Roman" w:eastAsia="Times New Roman" w:hAnsi="Times New Roman" w:cs="Times New Roman"/>
        </w:rPr>
        <w:t>analyse</w:t>
      </w:r>
      <w:proofErr w:type="spellEnd"/>
      <w:r>
        <w:rPr>
          <w:rFonts w:ascii="Times New Roman" w:eastAsia="Times New Roman" w:hAnsi="Times New Roman" w:cs="Times New Roman"/>
        </w:rPr>
        <w:t xml:space="preserve">, and interpret either qualitative or quantitative information or data to achieve objectives, answer research questions, and or test hypotheses (Wilson, 2014). The methodology outlines a plan for conducting research and assists researchers stay on track as it offers a defined boundary or scope of the study. This approach explains the procedures and techniques that researchers apply to identify and </w:t>
      </w:r>
      <w:proofErr w:type="spellStart"/>
      <w:r>
        <w:rPr>
          <w:rFonts w:ascii="Times New Roman" w:eastAsia="Times New Roman" w:hAnsi="Times New Roman" w:cs="Times New Roman"/>
        </w:rPr>
        <w:t>analyse</w:t>
      </w:r>
      <w:proofErr w:type="spellEnd"/>
      <w:r>
        <w:rPr>
          <w:rFonts w:ascii="Times New Roman" w:eastAsia="Times New Roman" w:hAnsi="Times New Roman" w:cs="Times New Roman"/>
        </w:rPr>
        <w:t xml:space="preserve"> data concerning a given research subject or topic (Wilson, 2014). In such cases, study methodolo</w:t>
      </w:r>
      <w:r>
        <w:rPr>
          <w:rFonts w:ascii="Times New Roman" w:eastAsia="Times New Roman" w:hAnsi="Times New Roman" w:cs="Times New Roman"/>
        </w:rPr>
        <w:t xml:space="preserve">gy enables a researcher to use primary or secondary methods for conducting research which can be observation, interviews, surveys, experiments, focus groups, systematic review, archival study, or mixed methods.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Research methodology also outlines the research design, methods of collecting data, the process of </w:t>
      </w:r>
      <w:proofErr w:type="spellStart"/>
      <w:r>
        <w:rPr>
          <w:rFonts w:ascii="Times New Roman" w:eastAsia="Times New Roman" w:hAnsi="Times New Roman" w:cs="Times New Roman"/>
        </w:rPr>
        <w:t>analysing</w:t>
      </w:r>
      <w:proofErr w:type="spellEnd"/>
      <w:r>
        <w:rPr>
          <w:rFonts w:ascii="Times New Roman" w:eastAsia="Times New Roman" w:hAnsi="Times New Roman" w:cs="Times New Roman"/>
        </w:rPr>
        <w:t xml:space="preserve"> data, and the framework that the researcher uses to conduct the study process (Wilson, 2014). This ensures that the researcher follows a qualitative or quantitative strategy to obtain the required data based on the objectives.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A selection of a good research methodology is imperative for studies because it assists the researcher in replicating methodologies from other studies and applying such in their contexts (Wilson, 2014). Secondly, a researcher finds a suitable guideline and framework to define the research hypotheses, questions, and objectives. Similarly, research methodology helps a researcher use the appropriate design, sampling process, gathering data, and methods for data analysis. This leads to a valid finding that is a</w:t>
      </w:r>
      <w:r>
        <w:rPr>
          <w:rFonts w:ascii="Times New Roman" w:eastAsia="Times New Roman" w:hAnsi="Times New Roman" w:cs="Times New Roman"/>
        </w:rPr>
        <w:t>lso reliable with no biases. Likewise, it promotes the application of ethical guidelines in the study process and collects qualitative and or quantitative data.</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study focused on the primary method where the researcher embraced a survey. The researcher opts to use the survey to get quantitative data on the engagement of stakeholders in project planning and its effects on the successful completion of a project (Wilson, 2014). Secondly, the researcher focused on </w:t>
      </w:r>
      <w:proofErr w:type="spellStart"/>
      <w:r>
        <w:rPr>
          <w:rFonts w:ascii="Times New Roman" w:eastAsia="Times New Roman" w:hAnsi="Times New Roman" w:cs="Times New Roman"/>
        </w:rPr>
        <w:t>generalisable</w:t>
      </w:r>
      <w:proofErr w:type="spellEnd"/>
      <w:r>
        <w:rPr>
          <w:rFonts w:ascii="Times New Roman" w:eastAsia="Times New Roman" w:hAnsi="Times New Roman" w:cs="Times New Roman"/>
        </w:rPr>
        <w:t xml:space="preserve"> data which can be representative of a bigger population. The reasons for selecting the primary method for this study included allowing the researcher to have freedom to gather information tailored to the given objectives concerning the topic (Wilson, 2014). Secondly, the researcher opted for the primary data because it provides numerical data which is earlier to quantify and are </w:t>
      </w:r>
      <w:proofErr w:type="spellStart"/>
      <w:r>
        <w:rPr>
          <w:rFonts w:ascii="Times New Roman" w:eastAsia="Times New Roman" w:hAnsi="Times New Roman" w:cs="Times New Roman"/>
        </w:rPr>
        <w:t>generalisable</w:t>
      </w:r>
      <w:proofErr w:type="spellEnd"/>
      <w:r>
        <w:rPr>
          <w:rFonts w:ascii="Times New Roman" w:eastAsia="Times New Roman" w:hAnsi="Times New Roman" w:cs="Times New Roman"/>
        </w:rPr>
        <w:t xml:space="preserve"> to larger populations (Wilson, 2014). Furthermore, the researcher wanted to make an objective conclusi</w:t>
      </w:r>
      <w:r>
        <w:rPr>
          <w:rFonts w:ascii="Times New Roman" w:eastAsia="Times New Roman" w:hAnsi="Times New Roman" w:cs="Times New Roman"/>
        </w:rPr>
        <w:t>on with biases. Thus, survey was more appropriate to fulfil the mandate (Wilson, 2014).</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22" w:name="_heading=h.1mrcu09" w:colFirst="0" w:colLast="0"/>
      <w:bookmarkEnd w:id="22"/>
      <w:r>
        <w:rPr>
          <w:i/>
          <w:sz w:val="24"/>
          <w:szCs w:val="24"/>
        </w:rPr>
        <w:t>Qualitative method</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A qualitative research method embraces </w:t>
      </w:r>
      <w:proofErr w:type="spellStart"/>
      <w:r>
        <w:rPr>
          <w:rFonts w:ascii="Times New Roman" w:eastAsia="Times New Roman" w:hAnsi="Times New Roman" w:cs="Times New Roman"/>
        </w:rPr>
        <w:t>nonnumerical</w:t>
      </w:r>
      <w:proofErr w:type="spellEnd"/>
      <w:r>
        <w:rPr>
          <w:rFonts w:ascii="Times New Roman" w:eastAsia="Times New Roman" w:hAnsi="Times New Roman" w:cs="Times New Roman"/>
        </w:rPr>
        <w:t xml:space="preserve"> data or textual and visual information. The process also entails gathering data about visual elements, and body language, leading to the description of data that the researcher observes during the study process (Rahman, 2017). The researcher in most cases collects qualitative data via techniques or strategies such as focus groups, interviews, and observation. Data that a researcher obtains from this method are non-numerical, and descriptive, leading to subjective conclusions. The researcher use</w:t>
      </w:r>
      <w:r>
        <w:rPr>
          <w:rFonts w:ascii="Times New Roman" w:eastAsia="Times New Roman" w:hAnsi="Times New Roman" w:cs="Times New Roman"/>
        </w:rPr>
        <w:t>s elaborative and open questions to get more information from the respondents concerning the topic (Rahman, 2017).</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23" w:name="_heading=h.46r0co2" w:colFirst="0" w:colLast="0"/>
      <w:bookmarkEnd w:id="23"/>
      <w:r>
        <w:rPr>
          <w:rFonts w:ascii="Times New Roman" w:eastAsia="Times New Roman" w:hAnsi="Times New Roman" w:cs="Times New Roman"/>
          <w:b/>
          <w:i/>
          <w:color w:val="000000"/>
        </w:rPr>
        <w:t>Advantages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Qualitative method enables the researcher to collect data that are non-numerical and detailed on feelings and opinions of respondents (Rahman, 2017). Secondly, this study method allows a researcher to comprehend the experience of respondents in a given context or setting (</w:t>
      </w:r>
      <w:proofErr w:type="spellStart"/>
      <w:r>
        <w:rPr>
          <w:rFonts w:ascii="Times New Roman" w:eastAsia="Times New Roman" w:hAnsi="Times New Roman" w:cs="Times New Roman"/>
        </w:rPr>
        <w:t>interpretivism</w:t>
      </w:r>
      <w:proofErr w:type="spellEnd"/>
      <w:r>
        <w:rPr>
          <w:rFonts w:ascii="Times New Roman" w:eastAsia="Times New Roman" w:hAnsi="Times New Roman" w:cs="Times New Roman"/>
        </w:rPr>
        <w:t xml:space="preserve"> approach). In such cases, it explores a wide area of epistemological perspective, and </w:t>
      </w:r>
      <w:proofErr w:type="spellStart"/>
      <w:r>
        <w:rPr>
          <w:rFonts w:ascii="Times New Roman" w:eastAsia="Times New Roman" w:hAnsi="Times New Roman" w:cs="Times New Roman"/>
        </w:rPr>
        <w:t>interpretivists</w:t>
      </w:r>
      <w:proofErr w:type="spellEnd"/>
      <w:r>
        <w:rPr>
          <w:rFonts w:ascii="Times New Roman" w:eastAsia="Times New Roman" w:hAnsi="Times New Roman" w:cs="Times New Roman"/>
        </w:rPr>
        <w:t xml:space="preserve"> techniques to understand the experience of people (Rahman, 2017).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Separately, the qualitative method assists the researcher in </w:t>
      </w:r>
      <w:proofErr w:type="spellStart"/>
      <w:r>
        <w:rPr>
          <w:rFonts w:ascii="Times New Roman" w:eastAsia="Times New Roman" w:hAnsi="Times New Roman" w:cs="Times New Roman"/>
        </w:rPr>
        <w:t>analysing</w:t>
      </w:r>
      <w:proofErr w:type="spellEnd"/>
      <w:r>
        <w:rPr>
          <w:rFonts w:ascii="Times New Roman" w:eastAsia="Times New Roman" w:hAnsi="Times New Roman" w:cs="Times New Roman"/>
        </w:rPr>
        <w:t xml:space="preserve"> the </w:t>
      </w:r>
      <w:proofErr w:type="spellStart"/>
      <w:r>
        <w:rPr>
          <w:rFonts w:ascii="Times New Roman" w:eastAsia="Times New Roman" w:hAnsi="Times New Roman" w:cs="Times New Roman"/>
        </w:rPr>
        <w:t>behaviours</w:t>
      </w:r>
      <w:proofErr w:type="spellEnd"/>
      <w:r>
        <w:rPr>
          <w:rFonts w:ascii="Times New Roman" w:eastAsia="Times New Roman" w:hAnsi="Times New Roman" w:cs="Times New Roman"/>
        </w:rPr>
        <w:t>, inner experiences, and attitudes of respondents and figuring out the meaning of information based on the cultural context of the respondents (Rahman, 2017). Moreover, the researcher has the opportunity to interact with the respondents, especially during interviews to provide subjective and detailed data. Lastly, the qualitative method provides a flexible structure for the researcher to reconstruct and extend the data collection process, leading to a thorough analysis of a phenomeno</w:t>
      </w:r>
      <w:r>
        <w:rPr>
          <w:rFonts w:ascii="Times New Roman" w:eastAsia="Times New Roman" w:hAnsi="Times New Roman" w:cs="Times New Roman"/>
        </w:rPr>
        <w:t>n using the best approaches for qualitative analysis (Rahman, 2017).</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24" w:name="_heading=h.2lwamvv" w:colFirst="0" w:colLast="0"/>
      <w:bookmarkEnd w:id="24"/>
      <w:r>
        <w:rPr>
          <w:rFonts w:ascii="Times New Roman" w:eastAsia="Times New Roman" w:hAnsi="Times New Roman" w:cs="Times New Roman"/>
          <w:b/>
          <w:i/>
          <w:color w:val="000000"/>
        </w:rPr>
        <w:t>Disadvantages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Qualitative methods make researchers leave sensitive contexts and focus only on experiences and meanings. For example, phenomenological procedures reveal, comprehend, and interpret the experiences of respondents instead of including significant issues in the situation (Rahman, 2017). In such cases, the method allows the researcher to select only participants with expertise in the sampling process underpinned by the purposive sampling technique without considering a representative sample. Thus, the researche</w:t>
      </w:r>
      <w:r>
        <w:rPr>
          <w:rFonts w:ascii="Times New Roman" w:eastAsia="Times New Roman" w:hAnsi="Times New Roman" w:cs="Times New Roman"/>
        </w:rPr>
        <w:t xml:space="preserve">r sometimes leaves out the contextual influence of the study, leading to low credibility of the findings.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Separately, the qualitative method leads to a smaller sample size which makes the study fall short of </w:t>
      </w:r>
      <w:proofErr w:type="spellStart"/>
      <w:r>
        <w:rPr>
          <w:rFonts w:ascii="Times New Roman" w:eastAsia="Times New Roman" w:hAnsi="Times New Roman" w:cs="Times New Roman"/>
        </w:rPr>
        <w:t>generalisability</w:t>
      </w:r>
      <w:proofErr w:type="spellEnd"/>
      <w:r>
        <w:rPr>
          <w:rFonts w:ascii="Times New Roman" w:eastAsia="Times New Roman" w:hAnsi="Times New Roman" w:cs="Times New Roman"/>
        </w:rPr>
        <w:t xml:space="preserve"> as the sample size is not representative of the population under investigation (Rahman, 2017). Furthermore, the qualitative method provides data that the researcher finds complex to </w:t>
      </w:r>
      <w:proofErr w:type="spellStart"/>
      <w:r>
        <w:rPr>
          <w:rFonts w:ascii="Times New Roman" w:eastAsia="Times New Roman" w:hAnsi="Times New Roman" w:cs="Times New Roman"/>
        </w:rPr>
        <w:t>analyse</w:t>
      </w:r>
      <w:proofErr w:type="spellEnd"/>
      <w:r>
        <w:rPr>
          <w:rFonts w:ascii="Times New Roman" w:eastAsia="Times New Roman" w:hAnsi="Times New Roman" w:cs="Times New Roman"/>
        </w:rPr>
        <w:t xml:space="preserve"> because the data is non-numerical.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25" w:name="_heading=h.111kx3o" w:colFirst="0" w:colLast="0"/>
      <w:bookmarkEnd w:id="25"/>
      <w:r>
        <w:rPr>
          <w:i/>
          <w:sz w:val="24"/>
          <w:szCs w:val="24"/>
        </w:rPr>
        <w:t xml:space="preserve">Quantitative method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A quantitative method of research is a strategy that stresses on quantitative collection and analysis of numerical data. Accordingly, this method enables a researcher to investigate answers to research questions and measure variables based on deductive logic (Rahman, 2017). Thus, the quantitative method </w:t>
      </w:r>
      <w:proofErr w:type="spellStart"/>
      <w:r>
        <w:rPr>
          <w:rFonts w:ascii="Times New Roman" w:eastAsia="Times New Roman" w:hAnsi="Times New Roman" w:cs="Times New Roman"/>
        </w:rPr>
        <w:t>emphasises</w:t>
      </w:r>
      <w:proofErr w:type="spellEnd"/>
      <w:r>
        <w:rPr>
          <w:rFonts w:ascii="Times New Roman" w:eastAsia="Times New Roman" w:hAnsi="Times New Roman" w:cs="Times New Roman"/>
        </w:rPr>
        <w:t xml:space="preserve"> various elements of social </w:t>
      </w:r>
      <w:proofErr w:type="spellStart"/>
      <w:r>
        <w:rPr>
          <w:rFonts w:ascii="Times New Roman" w:eastAsia="Times New Roman" w:hAnsi="Times New Roman" w:cs="Times New Roman"/>
        </w:rPr>
        <w:t>behaviours</w:t>
      </w:r>
      <w:proofErr w:type="spellEnd"/>
      <w:r>
        <w:rPr>
          <w:rFonts w:ascii="Times New Roman" w:eastAsia="Times New Roman" w:hAnsi="Times New Roman" w:cs="Times New Roman"/>
        </w:rPr>
        <w:t xml:space="preserve"> that researchers quantify and pattern instead of finding out and interpreting meanings that respondents bring to their actions. </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26" w:name="_heading=h.3l18frh" w:colFirst="0" w:colLast="0"/>
      <w:bookmarkEnd w:id="26"/>
      <w:r>
        <w:rPr>
          <w:rFonts w:ascii="Times New Roman" w:eastAsia="Times New Roman" w:hAnsi="Times New Roman" w:cs="Times New Roman"/>
          <w:b/>
          <w:i/>
          <w:color w:val="000000"/>
        </w:rPr>
        <w:t xml:space="preserve">Advantages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Researchers use quantitative methods to get quantitative data that are </w:t>
      </w:r>
      <w:proofErr w:type="spellStart"/>
      <w:r>
        <w:rPr>
          <w:rFonts w:ascii="Times New Roman" w:eastAsia="Times New Roman" w:hAnsi="Times New Roman" w:cs="Times New Roman"/>
        </w:rPr>
        <w:t>generalisable</w:t>
      </w:r>
      <w:proofErr w:type="spellEnd"/>
      <w:r>
        <w:rPr>
          <w:rFonts w:ascii="Times New Roman" w:eastAsia="Times New Roman" w:hAnsi="Times New Roman" w:cs="Times New Roman"/>
        </w:rPr>
        <w:t xml:space="preserve"> to the entire population because the methods allow for a large sample size randomly selected. Secondly, the data analysis using this method is simple and does not consume time because of the use of statistical software, including SPSS (Rahman, 2017). Secondly, this method follows a positivist paradigm that enables a researcher to measure variables under investigation. The researcher followed a quantitative method to obtain numerical data that are also </w:t>
      </w:r>
      <w:proofErr w:type="spellStart"/>
      <w:r>
        <w:rPr>
          <w:rFonts w:ascii="Times New Roman" w:eastAsia="Times New Roman" w:hAnsi="Times New Roman" w:cs="Times New Roman"/>
        </w:rPr>
        <w:t>generalisable</w:t>
      </w:r>
      <w:proofErr w:type="spellEnd"/>
      <w:r>
        <w:rPr>
          <w:rFonts w:ascii="Times New Roman" w:eastAsia="Times New Roman" w:hAnsi="Times New Roman" w:cs="Times New Roman"/>
        </w:rPr>
        <w:t>. Besides, the researcher foc</w:t>
      </w:r>
      <w:r>
        <w:rPr>
          <w:rFonts w:ascii="Times New Roman" w:eastAsia="Times New Roman" w:hAnsi="Times New Roman" w:cs="Times New Roman"/>
        </w:rPr>
        <w:t xml:space="preserve">used on obtaining information from a relatively larger sample size to ensure that the information is </w:t>
      </w:r>
      <w:proofErr w:type="spellStart"/>
      <w:r>
        <w:rPr>
          <w:rFonts w:ascii="Times New Roman" w:eastAsia="Times New Roman" w:hAnsi="Times New Roman" w:cs="Times New Roman"/>
        </w:rPr>
        <w:t>generalised</w:t>
      </w:r>
      <w:proofErr w:type="spellEnd"/>
      <w:r>
        <w:rPr>
          <w:rFonts w:ascii="Times New Roman" w:eastAsia="Times New Roman" w:hAnsi="Times New Roman" w:cs="Times New Roman"/>
        </w:rPr>
        <w:t xml:space="preserve"> to a larger population.</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27" w:name="_heading=h.206ipza" w:colFirst="0" w:colLast="0"/>
      <w:bookmarkEnd w:id="27"/>
      <w:r>
        <w:rPr>
          <w:rFonts w:ascii="Times New Roman" w:eastAsia="Times New Roman" w:hAnsi="Times New Roman" w:cs="Times New Roman"/>
          <w:b/>
          <w:i/>
          <w:color w:val="000000"/>
        </w:rPr>
        <w:t>Disadvantages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quantitative method with a focus on the positivism paradigm omits the meaning of a social phenomenon. The method does not confirm, and explain the meanings of the phenomenon. Secondly, the quantitative method does not include the determination and maintenance of social reality or how participants interpret their actions (Rahman, 2017). This process only explores a summary of a phenomenon based on variables at a given moment in time.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28" w:name="_heading=h.4k668n3" w:colFirst="0" w:colLast="0"/>
      <w:bookmarkEnd w:id="28"/>
      <w:r>
        <w:rPr>
          <w:i/>
          <w:sz w:val="24"/>
          <w:szCs w:val="24"/>
        </w:rPr>
        <w:t xml:space="preserve">Research Strategies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A research strategy gives the direction of the research process that the researcher undertakes underpinned by the objectives, availability of resources, philosophical underpinning, time, and research questions (</w:t>
      </w:r>
      <w:proofErr w:type="spellStart"/>
      <w:r>
        <w:rPr>
          <w:rFonts w:ascii="Times New Roman" w:eastAsia="Times New Roman" w:hAnsi="Times New Roman" w:cs="Times New Roman"/>
        </w:rPr>
        <w:t>Magusiak</w:t>
      </w:r>
      <w:proofErr w:type="spellEnd"/>
      <w:r>
        <w:rPr>
          <w:rFonts w:ascii="Times New Roman" w:eastAsia="Times New Roman" w:hAnsi="Times New Roman" w:cs="Times New Roman"/>
        </w:rPr>
        <w:t>, 2023). Researchers follow either qualitative, quantitative, or mixed strategies in the study process. Such strategies outline data collection approaches and designs such as experiments, surveys, ethnography, case studies, and action research underpinned by quantitative or qualitative (</w:t>
      </w:r>
      <w:proofErr w:type="spellStart"/>
      <w:r>
        <w:rPr>
          <w:rFonts w:ascii="Times New Roman" w:eastAsia="Times New Roman" w:hAnsi="Times New Roman" w:cs="Times New Roman"/>
        </w:rPr>
        <w:t>Magusiak</w:t>
      </w:r>
      <w:proofErr w:type="spellEnd"/>
      <w:r>
        <w:rPr>
          <w:rFonts w:ascii="Times New Roman" w:eastAsia="Times New Roman" w:hAnsi="Times New Roman" w:cs="Times New Roman"/>
        </w:rPr>
        <w:t xml:space="preserve">, 2023).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study followed a survey to get a large amount of data from a population. The researcher selected samples based on their demographic features such as age, level of education, and occupation among others. Besides, the selection of the survey was underpinned by a quantitative strategy based on a deductive approach, allowing for quantitative data (Wilson, 2014). The quantitative strategy for this study was also reliable and more objective. The use survey in this study was imperative because it was cost-effe</w:t>
      </w:r>
      <w:r>
        <w:rPr>
          <w:rFonts w:ascii="Times New Roman" w:eastAsia="Times New Roman" w:hAnsi="Times New Roman" w:cs="Times New Roman"/>
        </w:rPr>
        <w:t xml:space="preserve">ctive, offered </w:t>
      </w:r>
      <w:proofErr w:type="spellStart"/>
      <w:r>
        <w:rPr>
          <w:rFonts w:ascii="Times New Roman" w:eastAsia="Times New Roman" w:hAnsi="Times New Roman" w:cs="Times New Roman"/>
        </w:rPr>
        <w:t>generalisable</w:t>
      </w:r>
      <w:proofErr w:type="spellEnd"/>
      <w:r>
        <w:rPr>
          <w:rFonts w:ascii="Times New Roman" w:eastAsia="Times New Roman" w:hAnsi="Times New Roman" w:cs="Times New Roman"/>
        </w:rPr>
        <w:t xml:space="preserve"> data, and allowed the researcher to use scientific methods to obtain samples with limited biases.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29" w:name="_heading=h.2zbgiuw" w:colFirst="0" w:colLast="0"/>
      <w:bookmarkEnd w:id="29"/>
      <w:r>
        <w:rPr>
          <w:i/>
          <w:sz w:val="24"/>
          <w:szCs w:val="24"/>
        </w:rPr>
        <w:t>Research Paradigm</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A research paradigm is a pattern, framework, or model underpinning a study. This concept provides a belief or idea enabling a theory or practice to function. Paradigms arise from </w:t>
      </w:r>
      <w:proofErr w:type="spellStart"/>
      <w:r>
        <w:rPr>
          <w:rFonts w:ascii="Times New Roman" w:eastAsia="Times New Roman" w:hAnsi="Times New Roman" w:cs="Times New Roman"/>
        </w:rPr>
        <w:t>interpretivism</w:t>
      </w:r>
      <w:proofErr w:type="spellEnd"/>
      <w:r>
        <w:rPr>
          <w:rFonts w:ascii="Times New Roman" w:eastAsia="Times New Roman" w:hAnsi="Times New Roman" w:cs="Times New Roman"/>
        </w:rPr>
        <w:t xml:space="preserve"> and positivism philosophies which research projects apply as guidelines to establish research methods (</w:t>
      </w:r>
      <w:proofErr w:type="spellStart"/>
      <w:r>
        <w:rPr>
          <w:rFonts w:ascii="Times New Roman" w:eastAsia="Times New Roman" w:hAnsi="Times New Roman" w:cs="Times New Roman"/>
        </w:rPr>
        <w:t>Abbadia</w:t>
      </w:r>
      <w:proofErr w:type="spellEnd"/>
      <w:r>
        <w:rPr>
          <w:rFonts w:ascii="Times New Roman" w:eastAsia="Times New Roman" w:hAnsi="Times New Roman" w:cs="Times New Roman"/>
        </w:rPr>
        <w:t>, 2022). The significance of selecting a paradigm for research arises from the ideology that it builds a foundation for the methodologies of the study that the researcher undertakes. In such cases, it allows a researcher to examine how to research knowledge by outlining the motivation, objectives, and expected results of the study (</w:t>
      </w:r>
      <w:proofErr w:type="spellStart"/>
      <w:r>
        <w:rPr>
          <w:rFonts w:ascii="Times New Roman" w:eastAsia="Times New Roman" w:hAnsi="Times New Roman" w:cs="Times New Roman"/>
        </w:rPr>
        <w:t>Abbadia</w:t>
      </w:r>
      <w:proofErr w:type="spellEnd"/>
      <w:r>
        <w:rPr>
          <w:rFonts w:ascii="Times New Roman" w:eastAsia="Times New Roman" w:hAnsi="Times New Roman" w:cs="Times New Roman"/>
        </w:rPr>
        <w:t xml:space="preserve">, 2022).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present study embraced positivist and methodology paradigms because the researcher focused on a single reality to measure using quantitative methods, leading to the quantification of reality. Thus, the researcher proposed hypotheses to accept or reject based on statistical analysis by exploring the relationship between the variables instead of focusing on the reason underpinning the association. A methodology paradigm is an action plan that underpins the choice of a given method in this positivist parad</w:t>
      </w:r>
      <w:r>
        <w:rPr>
          <w:rFonts w:ascii="Times New Roman" w:eastAsia="Times New Roman" w:hAnsi="Times New Roman" w:cs="Times New Roman"/>
        </w:rPr>
        <w:t>igm (</w:t>
      </w:r>
      <w:proofErr w:type="spellStart"/>
      <w:r>
        <w:rPr>
          <w:rFonts w:ascii="Times New Roman" w:eastAsia="Times New Roman" w:hAnsi="Times New Roman" w:cs="Times New Roman"/>
        </w:rPr>
        <w:t>Alele</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Malau-Aduli</w:t>
      </w:r>
      <w:proofErr w:type="spellEnd"/>
      <w:r>
        <w:rPr>
          <w:rFonts w:ascii="Times New Roman" w:eastAsia="Times New Roman" w:hAnsi="Times New Roman" w:cs="Times New Roman"/>
        </w:rPr>
        <w:t xml:space="preserve">, 2023). In such cases, this study embraced design, procedures, and methods using survey questionnaires, respondents, and analysis of data. Accordingly, the researcher achieved this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xml:space="preserve"> using a quantitative method outlining the empirical measures and objectives underpinned by positivism. Also, the use of methodology paradigm in the study allowed the researcher to use processes, design, and methods such as survey to collect data.</w:t>
      </w: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ind w:firstLine="720"/>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pStyle w:val="Heading1"/>
        <w:spacing w:before="0"/>
        <w:jc w:val="left"/>
        <w:rPr>
          <w:rFonts w:ascii="Times New Roman" w:eastAsia="Times New Roman" w:hAnsi="Times New Roman" w:cs="Times New Roman"/>
          <w:b/>
          <w:color w:val="000000"/>
          <w:sz w:val="24"/>
          <w:szCs w:val="24"/>
        </w:rPr>
      </w:pPr>
      <w:bookmarkStart w:id="30" w:name="_heading=h.1egqt2p" w:colFirst="0" w:colLast="0"/>
      <w:bookmarkEnd w:id="30"/>
      <w:r>
        <w:rPr>
          <w:rFonts w:ascii="Times New Roman" w:eastAsia="Times New Roman" w:hAnsi="Times New Roman" w:cs="Times New Roman"/>
          <w:b/>
          <w:color w:val="000000"/>
          <w:sz w:val="24"/>
          <w:szCs w:val="24"/>
        </w:rPr>
        <w:t>CHAPTER 4: ANALYSIS AND DISCUSSION</w:t>
      </w:r>
    </w:p>
    <w:p w:rsidR="00CF18C9" w:rsidRDefault="00117510">
      <w:pPr>
        <w:pStyle w:val="Heading2"/>
        <w:spacing w:before="280" w:after="280" w:line="480" w:lineRule="auto"/>
        <w:rPr>
          <w:i/>
          <w:sz w:val="24"/>
          <w:szCs w:val="24"/>
        </w:rPr>
      </w:pPr>
      <w:bookmarkStart w:id="31" w:name="_heading=h.3ygebqi" w:colFirst="0" w:colLast="0"/>
      <w:bookmarkEnd w:id="31"/>
      <w:r>
        <w:rPr>
          <w:i/>
          <w:sz w:val="24"/>
          <w:szCs w:val="24"/>
        </w:rPr>
        <w:t xml:space="preserve">Result Analysis </w:t>
      </w:r>
    </w:p>
    <w:p w:rsidR="00CF18C9" w:rsidRDefault="00117510">
      <w:pPr>
        <w:pStyle w:val="Heading3"/>
        <w:spacing w:before="0"/>
        <w:jc w:val="left"/>
        <w:rPr>
          <w:rFonts w:ascii="Times New Roman" w:eastAsia="Times New Roman" w:hAnsi="Times New Roman" w:cs="Times New Roman"/>
          <w:b/>
          <w:i/>
          <w:color w:val="000000"/>
        </w:rPr>
      </w:pPr>
      <w:bookmarkStart w:id="32" w:name="_heading=h.2dlolyb" w:colFirst="0" w:colLast="0"/>
      <w:bookmarkEnd w:id="32"/>
      <w:r>
        <w:rPr>
          <w:rFonts w:ascii="Times New Roman" w:eastAsia="Times New Roman" w:hAnsi="Times New Roman" w:cs="Times New Roman"/>
          <w:b/>
          <w:i/>
          <w:color w:val="000000"/>
        </w:rPr>
        <w:t>The gender of the respondents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4572000" cy="1819275"/>
            <wp:effectExtent l="0" t="0" r="0" b="0"/>
            <wp:docPr id="2037497558" name="Chart 203749755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1: Gender of the respondents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study recruited 300 respondents in the survey. The majority of the respondents constituted 53 percent female followed by 46 percent male respondents. The rest preferred not to answer the question by leaving the question blank. The results, therefore, indicated a fair distribution of gender in the study process. </w:t>
      </w:r>
    </w:p>
    <w:p w:rsidR="00CF18C9" w:rsidRDefault="00117510">
      <w:pPr>
        <w:pStyle w:val="Heading3"/>
        <w:spacing w:before="0"/>
        <w:jc w:val="left"/>
        <w:rPr>
          <w:rFonts w:ascii="Times New Roman" w:eastAsia="Times New Roman" w:hAnsi="Times New Roman" w:cs="Times New Roman"/>
          <w:b/>
          <w:i/>
          <w:color w:val="000000"/>
        </w:rPr>
      </w:pPr>
      <w:bookmarkStart w:id="33" w:name="_heading=h.sqyw64" w:colFirst="0" w:colLast="0"/>
      <w:bookmarkEnd w:id="33"/>
      <w:r>
        <w:rPr>
          <w:rFonts w:ascii="Times New Roman" w:eastAsia="Times New Roman" w:hAnsi="Times New Roman" w:cs="Times New Roman"/>
          <w:b/>
          <w:i/>
          <w:color w:val="000000"/>
        </w:rPr>
        <w:t xml:space="preserve">Age of the respondents </w:t>
      </w:r>
    </w:p>
    <w:p w:rsidR="00CF18C9" w:rsidRDefault="00117510">
      <w:pPr>
        <w:jc w:val="left"/>
        <w:rPr>
          <w:rFonts w:ascii="Times New Roman" w:eastAsia="Times New Roman" w:hAnsi="Times New Roman" w:cs="Times New Roman"/>
          <w:i/>
        </w:rPr>
      </w:pPr>
      <w:r>
        <w:rPr>
          <w:rFonts w:ascii="Times New Roman" w:eastAsia="Times New Roman" w:hAnsi="Times New Roman" w:cs="Times New Roman"/>
          <w:noProof/>
        </w:rPr>
        <w:drawing>
          <wp:inline distT="0" distB="0" distL="0" distR="0">
            <wp:extent cx="5248275" cy="1885950"/>
            <wp:effectExtent l="0" t="0" r="0" b="0"/>
            <wp:docPr id="2037497560" name="Chart 203749756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2: Age of the respondents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study included respondents of different age categories. Accordingly, about 56 percent were between 36 years and 40 years old. This was followed by the age group of 41 to 50 years accounting for 27 years. The next group of respondents fell between 18 years and 35 years accounting for 11 percent while the remaining respondents were 51 years and above. The age groups of the study were fairly distributed with the majority falling above the youth (36 years and above) representing 89 percent. This indicated t</w:t>
      </w:r>
      <w:r>
        <w:rPr>
          <w:rFonts w:ascii="Times New Roman" w:eastAsia="Times New Roman" w:hAnsi="Times New Roman" w:cs="Times New Roman"/>
        </w:rPr>
        <w:t xml:space="preserve">hat more respondents were experienced and knowledgeable in the field of construction. </w:t>
      </w:r>
    </w:p>
    <w:p w:rsidR="00CF18C9" w:rsidRDefault="00117510">
      <w:pPr>
        <w:pStyle w:val="Heading2"/>
        <w:spacing w:before="280" w:after="280" w:line="480" w:lineRule="auto"/>
        <w:rPr>
          <w:i/>
          <w:sz w:val="24"/>
          <w:szCs w:val="24"/>
        </w:rPr>
      </w:pPr>
      <w:bookmarkStart w:id="34" w:name="_heading=h.3cqmetx" w:colFirst="0" w:colLast="0"/>
      <w:bookmarkEnd w:id="34"/>
      <w:r>
        <w:rPr>
          <w:i/>
          <w:sz w:val="24"/>
          <w:szCs w:val="24"/>
        </w:rPr>
        <w:t xml:space="preserve">Allocation of Time </w:t>
      </w:r>
    </w:p>
    <w:p w:rsidR="00CF18C9" w:rsidRDefault="00117510">
      <w:pPr>
        <w:pStyle w:val="Heading3"/>
        <w:spacing w:before="0"/>
        <w:jc w:val="left"/>
        <w:rPr>
          <w:rFonts w:ascii="Times New Roman" w:eastAsia="Times New Roman" w:hAnsi="Times New Roman" w:cs="Times New Roman"/>
          <w:b/>
          <w:i/>
          <w:color w:val="000000"/>
        </w:rPr>
      </w:pPr>
      <w:bookmarkStart w:id="35" w:name="_heading=h.1rvwp1q" w:colFirst="0" w:colLast="0"/>
      <w:bookmarkEnd w:id="35"/>
      <w:r>
        <w:rPr>
          <w:rFonts w:ascii="Times New Roman" w:eastAsia="Times New Roman" w:hAnsi="Times New Roman" w:cs="Times New Roman"/>
          <w:b/>
          <w:i/>
          <w:color w:val="000000"/>
        </w:rPr>
        <w:t xml:space="preserve">Stakeholders on allocating enough time on a project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6105525" cy="1771650"/>
            <wp:effectExtent l="0" t="0" r="0" b="0"/>
            <wp:docPr id="2037497559" name="Chart 20374975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3: Stakeholders on allocating enough time on a project</w:t>
      </w:r>
    </w:p>
    <w:p w:rsidR="00CF18C9" w:rsidRDefault="00CF18C9">
      <w:pPr>
        <w:jc w:val="left"/>
        <w:rPr>
          <w:rFonts w:ascii="Times New Roman" w:eastAsia="Times New Roman" w:hAnsi="Times New Roman" w:cs="Times New Roman"/>
        </w:rPr>
      </w:pP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Time is a constraint in a project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xml:space="preserve">, and the provision of enough time for each task in every phase is crucial for the successful completion of a project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Stakeholders play a significant role in allocating time during the planning. The results from the study indicated that the majority of the participants representing 67 percent noted "very significant" followed by 21 percent of the respondents indicating "significant". This results in 88 percent of the respondents agreeing that stakeholders are significant in providing eno</w:t>
      </w:r>
      <w:r>
        <w:rPr>
          <w:rFonts w:ascii="Times New Roman" w:eastAsia="Times New Roman" w:hAnsi="Times New Roman" w:cs="Times New Roman"/>
        </w:rPr>
        <w:t xml:space="preserve">ugh time for construction projects.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36" w:name="_heading=h.4bvk7pj" w:colFirst="0" w:colLast="0"/>
      <w:bookmarkEnd w:id="36"/>
      <w:r>
        <w:rPr>
          <w:i/>
          <w:sz w:val="24"/>
          <w:szCs w:val="24"/>
        </w:rPr>
        <w:t>Budget of a Project</w:t>
      </w:r>
    </w:p>
    <w:p w:rsidR="00CF18C9" w:rsidRDefault="00117510">
      <w:pPr>
        <w:numPr>
          <w:ilvl w:val="1"/>
          <w:numId w:val="3"/>
        </w:numPr>
        <w:pBdr>
          <w:top w:val="nil"/>
          <w:left w:val="nil"/>
          <w:bottom w:val="nil"/>
          <w:right w:val="nil"/>
          <w:between w:val="nil"/>
        </w:pBdr>
        <w:ind w:left="426"/>
        <w:jc w:val="left"/>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Stakeholders make decisions concerning the budget for the construction of a project in planning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6086475" cy="2095500"/>
            <wp:effectExtent l="0" t="0" r="0" b="0"/>
            <wp:docPr id="2037497562" name="Chart 20374975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Figure 4: Stakeholders’ decisions</w:t>
      </w:r>
    </w:p>
    <w:p w:rsidR="00CF18C9" w:rsidRDefault="00CF18C9">
      <w:pPr>
        <w:jc w:val="left"/>
        <w:rPr>
          <w:rFonts w:ascii="Times New Roman" w:eastAsia="Times New Roman" w:hAnsi="Times New Roman" w:cs="Times New Roman"/>
        </w:rPr>
      </w:pP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survey results revealed that the budget of a project is an important constraint that stakeholders explore during the planning process. Accordingly, the results revealed that the majority of the respondents 47 percent strongly agree that stakeholders decide on planning concerning the budget for the construction of a project. This was followed by 39 percent of the respondents indicating "Agree". Therefore, a percentage of the respondents (89%) consented that stakeholder make decisions during planning rega</w:t>
      </w:r>
      <w:r>
        <w:rPr>
          <w:rFonts w:ascii="Times New Roman" w:eastAsia="Times New Roman" w:hAnsi="Times New Roman" w:cs="Times New Roman"/>
        </w:rPr>
        <w:t>rding the budget for construction.</w:t>
      </w:r>
    </w:p>
    <w:p w:rsidR="00CF18C9" w:rsidRDefault="00CF18C9">
      <w:pPr>
        <w:ind w:firstLine="709"/>
        <w:jc w:val="left"/>
        <w:rPr>
          <w:rFonts w:ascii="Times New Roman" w:eastAsia="Times New Roman" w:hAnsi="Times New Roman" w:cs="Times New Roman"/>
        </w:rPr>
      </w:pPr>
    </w:p>
    <w:p w:rsidR="00CF18C9" w:rsidRDefault="00117510">
      <w:pPr>
        <w:numPr>
          <w:ilvl w:val="1"/>
          <w:numId w:val="3"/>
        </w:numPr>
        <w:pBdr>
          <w:top w:val="nil"/>
          <w:left w:val="nil"/>
          <w:bottom w:val="nil"/>
          <w:right w:val="nil"/>
          <w:between w:val="nil"/>
        </w:pBdr>
        <w:ind w:left="426"/>
        <w:jc w:val="left"/>
        <w:rPr>
          <w:rFonts w:ascii="Times New Roman" w:eastAsia="Times New Roman" w:hAnsi="Times New Roman" w:cs="Times New Roman"/>
          <w:i/>
          <w:color w:val="000000"/>
        </w:rPr>
      </w:pPr>
      <w:r>
        <w:rPr>
          <w:rFonts w:ascii="Times New Roman" w:eastAsia="Times New Roman" w:hAnsi="Times New Roman" w:cs="Times New Roman"/>
          <w:i/>
          <w:color w:val="000000"/>
        </w:rPr>
        <w:t>Stakeholders embrace best budgeting practices when handling construction projects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5991225" cy="1933575"/>
            <wp:effectExtent l="0" t="0" r="0" b="0"/>
            <wp:docPr id="2037497561" name="Chart 203749756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Figure 5: Stakeholders on budgeting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implementation of various budget practices when handling construction projects is important in every stage of the project, translating to successful completion. The results from the study revealed that 68 percent of the respondents indicated that they were very pleased followed by 17 percent of the respondents noting ‘pleased’. This result indicated that 85 percent of the respondents consented that stakeholder use best budgeting practices when handling construction projects.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37" w:name="_heading=h.2r0uhxc" w:colFirst="0" w:colLast="0"/>
      <w:bookmarkEnd w:id="37"/>
      <w:r>
        <w:rPr>
          <w:i/>
          <w:sz w:val="24"/>
          <w:szCs w:val="24"/>
        </w:rPr>
        <w:t xml:space="preserve">Quality Assurance of a Project </w:t>
      </w:r>
    </w:p>
    <w:p w:rsidR="00CF18C9" w:rsidRDefault="00117510">
      <w:pPr>
        <w:numPr>
          <w:ilvl w:val="4"/>
          <w:numId w:val="3"/>
        </w:numPr>
        <w:pBdr>
          <w:top w:val="nil"/>
          <w:left w:val="nil"/>
          <w:bottom w:val="nil"/>
          <w:right w:val="nil"/>
          <w:between w:val="nil"/>
        </w:pBdr>
        <w:ind w:left="426"/>
        <w:jc w:val="left"/>
        <w:rPr>
          <w:rFonts w:ascii="Times New Roman" w:eastAsia="Times New Roman" w:hAnsi="Times New Roman" w:cs="Times New Roman"/>
          <w:i/>
          <w:color w:val="000000"/>
        </w:rPr>
      </w:pPr>
      <w:r>
        <w:rPr>
          <w:rFonts w:ascii="Times New Roman" w:eastAsia="Times New Roman" w:hAnsi="Times New Roman" w:cs="Times New Roman"/>
          <w:i/>
          <w:color w:val="000000"/>
        </w:rPr>
        <w:t>Significant role of stakeholders in planning for quality assurance for high-quality construction project</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5895975" cy="2171700"/>
            <wp:effectExtent l="0" t="0" r="0" b="0"/>
            <wp:docPr id="2037497564" name="Chart 20374975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Figure 6: Role of stakeholders in quality assurance </w:t>
      </w:r>
    </w:p>
    <w:p w:rsidR="00CF18C9" w:rsidRDefault="00CF18C9">
      <w:pPr>
        <w:jc w:val="left"/>
        <w:rPr>
          <w:rFonts w:ascii="Times New Roman" w:eastAsia="Times New Roman" w:hAnsi="Times New Roman" w:cs="Times New Roman"/>
        </w:rPr>
      </w:pP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Quality is another important constraint in project management. The present study revealed that quality assurance is an aspect of quality that is important during the planning process. The study results showed that 49 percent of the participants indicated that stakeholders play a 'very significant' role in planning for quality assurance to achieve high-quality construction projects. This was followed by 42 percent of the respondents indicating 'significant'. This result indicated that a total of 91 percent o</w:t>
      </w:r>
      <w:r>
        <w:rPr>
          <w:rFonts w:ascii="Times New Roman" w:eastAsia="Times New Roman" w:hAnsi="Times New Roman" w:cs="Times New Roman"/>
        </w:rPr>
        <w:t xml:space="preserve">f the respondents indicated the significance of the role of stakeholders in planning for quality assurance for high-quality construction projects. </w:t>
      </w:r>
    </w:p>
    <w:p w:rsidR="00CF18C9" w:rsidRDefault="00CF18C9">
      <w:pPr>
        <w:ind w:firstLine="709"/>
        <w:jc w:val="left"/>
        <w:rPr>
          <w:rFonts w:ascii="Times New Roman" w:eastAsia="Times New Roman" w:hAnsi="Times New Roman" w:cs="Times New Roman"/>
        </w:rPr>
      </w:pPr>
    </w:p>
    <w:p w:rsidR="00CF18C9" w:rsidRDefault="00117510">
      <w:pPr>
        <w:numPr>
          <w:ilvl w:val="4"/>
          <w:numId w:val="3"/>
        </w:numPr>
        <w:pBdr>
          <w:top w:val="nil"/>
          <w:left w:val="nil"/>
          <w:bottom w:val="nil"/>
          <w:right w:val="nil"/>
          <w:between w:val="nil"/>
        </w:pBdr>
        <w:ind w:left="426"/>
        <w:jc w:val="left"/>
        <w:rPr>
          <w:rFonts w:ascii="Times New Roman" w:eastAsia="Times New Roman" w:hAnsi="Times New Roman" w:cs="Times New Roman"/>
          <w:color w:val="000000"/>
        </w:rPr>
      </w:pPr>
      <w:r>
        <w:rPr>
          <w:rFonts w:ascii="Times New Roman" w:eastAsia="Times New Roman" w:hAnsi="Times New Roman" w:cs="Times New Roman"/>
          <w:i/>
          <w:color w:val="000000"/>
        </w:rPr>
        <w:t>Stakeholders develop processes for quality assurance in construction projects during planning</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6115050" cy="1828800"/>
            <wp:effectExtent l="0" t="0" r="0" b="0"/>
            <wp:docPr id="2037497563" name="Chart 20374975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Figure 7: Stakeholders and process of quality assurance </w:t>
      </w:r>
    </w:p>
    <w:p w:rsidR="00CF18C9" w:rsidRDefault="00CF18C9">
      <w:pPr>
        <w:jc w:val="left"/>
        <w:rPr>
          <w:rFonts w:ascii="Times New Roman" w:eastAsia="Times New Roman" w:hAnsi="Times New Roman" w:cs="Times New Roman"/>
        </w:rPr>
      </w:pP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Stakeholders have a role in developing processes for quality assurance during the planning of construction projects. The study results showed that 43 percent of the respondents 'strongly agree' that stakeholders develop processes for quality assurance in construction projects during planning. This was followed by 31 percent of the respondents in agreement with the same sentiment. This indicated that 74 percent of the respondents approve that stakeholders have the responsibility of developing processes for q</w:t>
      </w:r>
      <w:r>
        <w:rPr>
          <w:rFonts w:ascii="Times New Roman" w:eastAsia="Times New Roman" w:hAnsi="Times New Roman" w:cs="Times New Roman"/>
        </w:rPr>
        <w:t xml:space="preserve">uality assurance in construction projects at the planning stage. </w:t>
      </w:r>
    </w:p>
    <w:p w:rsidR="00CF18C9" w:rsidRDefault="00CF18C9">
      <w:pPr>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38" w:name="_heading=h.1664s55" w:colFirst="0" w:colLast="0"/>
      <w:bookmarkEnd w:id="38"/>
      <w:r>
        <w:rPr>
          <w:i/>
          <w:sz w:val="24"/>
          <w:szCs w:val="24"/>
        </w:rPr>
        <w:t>Discussion of Results</w:t>
      </w:r>
    </w:p>
    <w:p w:rsidR="00CF18C9" w:rsidRDefault="00117510">
      <w:pPr>
        <w:pStyle w:val="Heading3"/>
        <w:spacing w:before="0"/>
        <w:jc w:val="left"/>
        <w:rPr>
          <w:rFonts w:ascii="Times New Roman" w:eastAsia="Times New Roman" w:hAnsi="Times New Roman" w:cs="Times New Roman"/>
          <w:b/>
          <w:i/>
          <w:color w:val="000000"/>
        </w:rPr>
      </w:pPr>
      <w:bookmarkStart w:id="39" w:name="_heading=h.3q5sasy" w:colFirst="0" w:colLast="0"/>
      <w:bookmarkEnd w:id="39"/>
      <w:r>
        <w:rPr>
          <w:rFonts w:ascii="Times New Roman" w:eastAsia="Times New Roman" w:hAnsi="Times New Roman" w:cs="Times New Roman"/>
          <w:b/>
          <w:i/>
          <w:color w:val="000000"/>
        </w:rPr>
        <w:t xml:space="preserve">Objective 1: Allocation of Time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study results showed that stakeholders are important in planning a project. Time is a factor and a constraint which requires planning as each activity needs a timeline. The present study noted that 88 percent of the participants consented that stakeholders help project managers in allocating time for activities. </w:t>
      </w:r>
      <w:proofErr w:type="spellStart"/>
      <w:r>
        <w:rPr>
          <w:rFonts w:ascii="Times New Roman" w:eastAsia="Times New Roman" w:hAnsi="Times New Roman" w:cs="Times New Roman"/>
        </w:rPr>
        <w:t>Dwivedi</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Dwivedi</w:t>
      </w:r>
      <w:proofErr w:type="spellEnd"/>
      <w:r>
        <w:rPr>
          <w:rFonts w:ascii="Times New Roman" w:eastAsia="Times New Roman" w:hAnsi="Times New Roman" w:cs="Times New Roman"/>
        </w:rPr>
        <w:t xml:space="preserve"> (2021) noted that stakeholders are important players in the planning process as they assist in scheduling timeline for activities. Stakeholders such as executives, sponsors, and suppliers impact the schedule to avoid unrealistic deadlines as they allocate recommended time for every activity (</w:t>
      </w:r>
      <w:proofErr w:type="spellStart"/>
      <w:r>
        <w:rPr>
          <w:rFonts w:ascii="Times New Roman" w:eastAsia="Times New Roman" w:hAnsi="Times New Roman" w:cs="Times New Roman"/>
        </w:rPr>
        <w:t>Dwivedi</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Dwivedi</w:t>
      </w:r>
      <w:proofErr w:type="spellEnd"/>
      <w:r>
        <w:rPr>
          <w:rFonts w:ascii="Times New Roman" w:eastAsia="Times New Roman" w:hAnsi="Times New Roman" w:cs="Times New Roman"/>
        </w:rPr>
        <w:t xml:space="preserve">, 2021). </w:t>
      </w:r>
    </w:p>
    <w:p w:rsidR="00CF18C9" w:rsidRDefault="00117510">
      <w:pPr>
        <w:jc w:val="left"/>
        <w:rPr>
          <w:rFonts w:ascii="Times New Roman" w:eastAsia="Times New Roman" w:hAnsi="Times New Roman" w:cs="Times New Roman"/>
        </w:rPr>
      </w:pPr>
      <w:proofErr w:type="spellStart"/>
      <w:r>
        <w:rPr>
          <w:rFonts w:ascii="Times New Roman" w:eastAsia="Times New Roman" w:hAnsi="Times New Roman" w:cs="Times New Roman"/>
        </w:rPr>
        <w:t>Oburu</w:t>
      </w:r>
      <w:proofErr w:type="spellEnd"/>
      <w:r>
        <w:rPr>
          <w:rFonts w:ascii="Times New Roman" w:eastAsia="Times New Roman" w:hAnsi="Times New Roman" w:cs="Times New Roman"/>
        </w:rPr>
        <w:t xml:space="preserve"> (2020) noted the importance of stakeholders in managing time of a project as they engage in planning to </w:t>
      </w:r>
      <w:proofErr w:type="spellStart"/>
      <w:r>
        <w:rPr>
          <w:rFonts w:ascii="Times New Roman" w:eastAsia="Times New Roman" w:hAnsi="Times New Roman" w:cs="Times New Roman"/>
        </w:rPr>
        <w:t>organise</w:t>
      </w:r>
      <w:proofErr w:type="spellEnd"/>
      <w:r>
        <w:rPr>
          <w:rFonts w:ascii="Times New Roman" w:eastAsia="Times New Roman" w:hAnsi="Times New Roman" w:cs="Times New Roman"/>
        </w:rPr>
        <w:t xml:space="preserve"> and plan time for all sections and tasks in the project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This leads to productivity and success of a project. The study noted that time is an important constraint and requires that stakeholders have skills in planning, setting goals, and focusing on better project performance (</w:t>
      </w:r>
      <w:proofErr w:type="spellStart"/>
      <w:r>
        <w:rPr>
          <w:rFonts w:ascii="Times New Roman" w:eastAsia="Times New Roman" w:hAnsi="Times New Roman" w:cs="Times New Roman"/>
        </w:rPr>
        <w:t>Oburu</w:t>
      </w:r>
      <w:proofErr w:type="spellEnd"/>
      <w:r>
        <w:rPr>
          <w:rFonts w:ascii="Times New Roman" w:eastAsia="Times New Roman" w:hAnsi="Times New Roman" w:cs="Times New Roman"/>
        </w:rPr>
        <w:t>, 2020). The study noted that stakeholders embrace time management systems that combine tools, processes,</w:t>
      </w:r>
      <w:r>
        <w:rPr>
          <w:rFonts w:ascii="Times New Roman" w:eastAsia="Times New Roman" w:hAnsi="Times New Roman" w:cs="Times New Roman"/>
        </w:rPr>
        <w:t xml:space="preserve"> methods, and techniques. The result from this study also resonated with the findings of the current study in terms of the role of stakeholders in allocating time under time management for activities in a project. </w:t>
      </w:r>
    </w:p>
    <w:p w:rsidR="00CF18C9" w:rsidRDefault="00117510">
      <w:pPr>
        <w:jc w:val="left"/>
        <w:rPr>
          <w:rFonts w:ascii="Times New Roman" w:eastAsia="Times New Roman" w:hAnsi="Times New Roman" w:cs="Times New Roman"/>
        </w:rPr>
      </w:pPr>
      <w:proofErr w:type="spellStart"/>
      <w:r>
        <w:rPr>
          <w:rFonts w:ascii="Times New Roman" w:eastAsia="Times New Roman" w:hAnsi="Times New Roman" w:cs="Times New Roman"/>
        </w:rPr>
        <w:t>Adetola</w:t>
      </w:r>
      <w:proofErr w:type="spellEnd"/>
      <w:r>
        <w:rPr>
          <w:rFonts w:ascii="Times New Roman" w:eastAsia="Times New Roman" w:hAnsi="Times New Roman" w:cs="Times New Roman"/>
        </w:rPr>
        <w:t xml:space="preserve"> (2021) explored time management by stakeholders during planning to entail scheduling of time and budgeting time. The study indicated that time management is the act of consciously controlling the period spent on a given task to increase efficiency. The stakeholders leverage their skills, techniques, and tools to accomplish specific activities within the allocated time (</w:t>
      </w:r>
      <w:proofErr w:type="spellStart"/>
      <w:r>
        <w:rPr>
          <w:rFonts w:ascii="Times New Roman" w:eastAsia="Times New Roman" w:hAnsi="Times New Roman" w:cs="Times New Roman"/>
        </w:rPr>
        <w:t>Adetola</w:t>
      </w:r>
      <w:proofErr w:type="spellEnd"/>
      <w:r>
        <w:rPr>
          <w:rFonts w:ascii="Times New Roman" w:eastAsia="Times New Roman" w:hAnsi="Times New Roman" w:cs="Times New Roman"/>
        </w:rPr>
        <w:t>, 2021). In such cases, the stakeholders explore the scope of activities within time. This study showed the importance of stakeholde</w:t>
      </w:r>
      <w:r>
        <w:rPr>
          <w:rFonts w:ascii="Times New Roman" w:eastAsia="Times New Roman" w:hAnsi="Times New Roman" w:cs="Times New Roman"/>
        </w:rPr>
        <w:t>rs in allocating time for different activities during the planning process.</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40" w:name="_heading=h.25b2l0r" w:colFirst="0" w:colLast="0"/>
      <w:bookmarkEnd w:id="40"/>
      <w:r>
        <w:rPr>
          <w:rFonts w:ascii="Times New Roman" w:eastAsia="Times New Roman" w:hAnsi="Times New Roman" w:cs="Times New Roman"/>
          <w:b/>
          <w:i/>
          <w:color w:val="000000"/>
        </w:rPr>
        <w:t xml:space="preserve">Role of stakeholder in Budgeting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present study found that 89 percent of the participants consented that stakeholder make decisions in the planning phase on budgets. This is an important aspect of a project and they also decide on the best budget practices, translating to success. The results are similar to other studies on the role of stakeholders in project planning as follows: </w:t>
      </w:r>
      <w:proofErr w:type="spellStart"/>
      <w:r>
        <w:rPr>
          <w:rFonts w:ascii="Times New Roman" w:eastAsia="Times New Roman" w:hAnsi="Times New Roman" w:cs="Times New Roman"/>
        </w:rPr>
        <w:t>Adetola</w:t>
      </w:r>
      <w:proofErr w:type="spellEnd"/>
      <w:r>
        <w:rPr>
          <w:rFonts w:ascii="Times New Roman" w:eastAsia="Times New Roman" w:hAnsi="Times New Roman" w:cs="Times New Roman"/>
        </w:rPr>
        <w:t xml:space="preserve"> (2021) affirmed that stakeholders engage in the planning of a budget and such </w:t>
      </w:r>
      <w:proofErr w:type="spellStart"/>
      <w:r>
        <w:rPr>
          <w:rFonts w:ascii="Times New Roman" w:eastAsia="Times New Roman" w:hAnsi="Times New Roman" w:cs="Times New Roman"/>
        </w:rPr>
        <w:t>endeavours</w:t>
      </w:r>
      <w:proofErr w:type="spellEnd"/>
      <w:r>
        <w:rPr>
          <w:rFonts w:ascii="Times New Roman" w:eastAsia="Times New Roman" w:hAnsi="Times New Roman" w:cs="Times New Roman"/>
        </w:rPr>
        <w:t xml:space="preserve"> lead to the establishment of trust, leading to the maintenance of credibility of a project. Besides, it fosters accountability and transparency and people hold the project managers and team accountable for budgeting, and provide guidance in the best decisions on allocation of funds to different activities (</w:t>
      </w:r>
      <w:proofErr w:type="spellStart"/>
      <w:r>
        <w:rPr>
          <w:rFonts w:ascii="Times New Roman" w:eastAsia="Times New Roman" w:hAnsi="Times New Roman" w:cs="Times New Roman"/>
        </w:rPr>
        <w:t>Adetola</w:t>
      </w:r>
      <w:proofErr w:type="spellEnd"/>
      <w:r>
        <w:rPr>
          <w:rFonts w:ascii="Times New Roman" w:eastAsia="Times New Roman" w:hAnsi="Times New Roman" w:cs="Times New Roman"/>
        </w:rPr>
        <w:t xml:space="preserve">, 2021).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Separately, a report by Uhc2030 (2024) affirmed that stakeholders engage in the budget cycle based on their interests and duties, leading to their participation in different stages beyond the planning stage. Accordingly, the report revealed that stakeholders are responsible for formulating the budget, approving the budget, executing the budget, and auditing the budget. In such situations, stakeholders propose the allocation of the budget, define priorities, evaluate the costs of materials, amend the budget,</w:t>
      </w:r>
      <w:r>
        <w:rPr>
          <w:rFonts w:ascii="Times New Roman" w:eastAsia="Times New Roman" w:hAnsi="Times New Roman" w:cs="Times New Roman"/>
        </w:rPr>
        <w:t xml:space="preserve"> and monitor the budget execution process for the success of a project (Uhc2030, 2024). This report is important as it highlights the various activities of stakeholders about the budget. Similarly, Hadron International (2022) reported on the role of stakeholders in budgeting with a focus on cost management. The report indicated that stakeholders help in managing cost as they explore the priorities, define the activities, scope, and allocate the required resources and monitor the activities to avoid incidenc</w:t>
      </w:r>
      <w:r>
        <w:rPr>
          <w:rFonts w:ascii="Times New Roman" w:eastAsia="Times New Roman" w:hAnsi="Times New Roman" w:cs="Times New Roman"/>
        </w:rPr>
        <w:t xml:space="preserve">es of cost overruns (Hadron International, 2022). Moreover, the stakeholders monitor the expenses, control the costs and ensure that the project remains within the stipulated budget. The stakeholders assist project managers in identifying cost overruns and establishing approaches to address the challenges (Hadron International, 2022). </w:t>
      </w:r>
    </w:p>
    <w:p w:rsidR="00CF18C9" w:rsidRDefault="00CF18C9">
      <w:pPr>
        <w:ind w:firstLine="720"/>
        <w:jc w:val="left"/>
        <w:rPr>
          <w:rFonts w:ascii="Times New Roman" w:eastAsia="Times New Roman" w:hAnsi="Times New Roman" w:cs="Times New Roman"/>
        </w:rPr>
      </w:pPr>
    </w:p>
    <w:p w:rsidR="00CF18C9" w:rsidRDefault="00117510">
      <w:pPr>
        <w:pStyle w:val="Heading3"/>
        <w:spacing w:before="0"/>
        <w:jc w:val="left"/>
        <w:rPr>
          <w:rFonts w:ascii="Times New Roman" w:eastAsia="Times New Roman" w:hAnsi="Times New Roman" w:cs="Times New Roman"/>
          <w:b/>
          <w:i/>
          <w:color w:val="000000"/>
        </w:rPr>
      </w:pPr>
      <w:bookmarkStart w:id="41" w:name="_heading=h.kgcv8k" w:colFirst="0" w:colLast="0"/>
      <w:bookmarkEnd w:id="41"/>
      <w:r>
        <w:rPr>
          <w:rFonts w:ascii="Times New Roman" w:eastAsia="Times New Roman" w:hAnsi="Times New Roman" w:cs="Times New Roman"/>
          <w:b/>
          <w:i/>
          <w:color w:val="000000"/>
        </w:rPr>
        <w:t xml:space="preserve">Quality Assurance of a Project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present study noted that quality assurance ensures that a project </w:t>
      </w:r>
      <w:proofErr w:type="spellStart"/>
      <w:r>
        <w:rPr>
          <w:rFonts w:ascii="Times New Roman" w:eastAsia="Times New Roman" w:hAnsi="Times New Roman" w:cs="Times New Roman"/>
        </w:rPr>
        <w:t>endeavours</w:t>
      </w:r>
      <w:proofErr w:type="spellEnd"/>
      <w:r>
        <w:rPr>
          <w:rFonts w:ascii="Times New Roman" w:eastAsia="Times New Roman" w:hAnsi="Times New Roman" w:cs="Times New Roman"/>
        </w:rPr>
        <w:t xml:space="preserve"> a result of high quality. This is only achievable when the stakeholders engage in quality assurance during planning. The results of the study showed that 91 percent of the participants noted that stakeholders play a significant role in planning for quality assurance to ensure high-quality construction projects. Accordingly, stakeholders have roles in developing processes of quality assurance during planning. Thus, the stakeholders have the responsibility to develop processes for quality assurance</w:t>
      </w:r>
      <w:r>
        <w:rPr>
          <w:rFonts w:ascii="Times New Roman" w:eastAsia="Times New Roman" w:hAnsi="Times New Roman" w:cs="Times New Roman"/>
        </w:rPr>
        <w:t xml:space="preserve"> in projects.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Sharma (2023) reported similar results compared to the present study by indicating that stakeholders engage in a quality management planning process by setting standards and objectives for a given project and determining how the project teams will meet the standards. This includes the identification of the process, techniques, and tools to monitor and manage quality for improved results (Sharma, 2023). Secondly, stakeholders ensure that the project team performs quality assurance as they engage in inspectio</w:t>
      </w:r>
      <w:r>
        <w:rPr>
          <w:rFonts w:ascii="Times New Roman" w:eastAsia="Times New Roman" w:hAnsi="Times New Roman" w:cs="Times New Roman"/>
        </w:rPr>
        <w:t xml:space="preserve">ns, monitoring, and audits of the performance of the project. The author further noted that stakeholders have a role in quality control as they engage in inspection, testing, and verification to affirm whether the project meets the required standards (Sharma, 2023). </w:t>
      </w:r>
      <w:proofErr w:type="spellStart"/>
      <w:r>
        <w:rPr>
          <w:rFonts w:ascii="Times New Roman" w:eastAsia="Times New Roman" w:hAnsi="Times New Roman" w:cs="Times New Roman"/>
        </w:rPr>
        <w:t>Heravi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Torbati</w:t>
      </w:r>
      <w:proofErr w:type="spellEnd"/>
      <w:r>
        <w:rPr>
          <w:rFonts w:ascii="Times New Roman" w:eastAsia="Times New Roman" w:hAnsi="Times New Roman" w:cs="Times New Roman"/>
        </w:rPr>
        <w:t xml:space="preserve"> et al. (2011) also noted results on the role of stakeholders in the quality assurance of a project by indicating that the involvement of stakeholders is imperative because they give meaning to the success of a project. Accordingly</w:t>
      </w:r>
      <w:r>
        <w:rPr>
          <w:rFonts w:ascii="Times New Roman" w:eastAsia="Times New Roman" w:hAnsi="Times New Roman" w:cs="Times New Roman"/>
        </w:rPr>
        <w:t xml:space="preserve">, stakeholder engagement ensures that the project has high qualities at the end when they remain committed in all aspects such as planning, and allocation of resources, and ensure that they exceed expectations. </w:t>
      </w: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pStyle w:val="Heading1"/>
        <w:spacing w:before="0"/>
        <w:jc w:val="left"/>
        <w:rPr>
          <w:rFonts w:ascii="Times New Roman" w:eastAsia="Times New Roman" w:hAnsi="Times New Roman" w:cs="Times New Roman"/>
          <w:b/>
          <w:color w:val="000000"/>
          <w:sz w:val="24"/>
          <w:szCs w:val="24"/>
        </w:rPr>
      </w:pPr>
      <w:bookmarkStart w:id="42" w:name="_heading=h.34g0dwd" w:colFirst="0" w:colLast="0"/>
      <w:bookmarkEnd w:id="42"/>
      <w:r>
        <w:rPr>
          <w:rFonts w:ascii="Times New Roman" w:eastAsia="Times New Roman" w:hAnsi="Times New Roman" w:cs="Times New Roman"/>
          <w:b/>
          <w:color w:val="000000"/>
          <w:sz w:val="24"/>
          <w:szCs w:val="24"/>
        </w:rPr>
        <w:t>CHAPTER 5: CONCLUSION, LIMITATION &amp; RECOMMENDATIONS</w:t>
      </w:r>
    </w:p>
    <w:p w:rsidR="00CF18C9" w:rsidRDefault="00117510">
      <w:pPr>
        <w:pStyle w:val="Heading2"/>
        <w:spacing w:before="280" w:after="280" w:line="480" w:lineRule="auto"/>
        <w:rPr>
          <w:i/>
          <w:sz w:val="24"/>
          <w:szCs w:val="24"/>
        </w:rPr>
      </w:pPr>
      <w:bookmarkStart w:id="43" w:name="_heading=h.1jlao46" w:colFirst="0" w:colLast="0"/>
      <w:bookmarkEnd w:id="43"/>
      <w:r>
        <w:rPr>
          <w:i/>
          <w:sz w:val="24"/>
          <w:szCs w:val="24"/>
        </w:rPr>
        <w:t xml:space="preserve">Conclusion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constraints in project </w:t>
      </w:r>
      <w:proofErr w:type="spellStart"/>
      <w:r>
        <w:rPr>
          <w:rFonts w:ascii="Times New Roman" w:eastAsia="Times New Roman" w:hAnsi="Times New Roman" w:cs="Times New Roman"/>
        </w:rPr>
        <w:t>endeavours</w:t>
      </w:r>
      <w:proofErr w:type="spellEnd"/>
      <w:r>
        <w:rPr>
          <w:rFonts w:ascii="Times New Roman" w:eastAsia="Times New Roman" w:hAnsi="Times New Roman" w:cs="Times New Roman"/>
        </w:rPr>
        <w:t xml:space="preserve"> are numerous. Nevertheless, the critical constraints include budget/cost, timeline for every activity, and quality of the outcome of the project. The </w:t>
      </w:r>
      <w:proofErr w:type="spellStart"/>
      <w:r>
        <w:rPr>
          <w:rFonts w:ascii="Times New Roman" w:eastAsia="Times New Roman" w:hAnsi="Times New Roman" w:cs="Times New Roman"/>
        </w:rPr>
        <w:t>realisation</w:t>
      </w:r>
      <w:proofErr w:type="spellEnd"/>
      <w:r>
        <w:rPr>
          <w:rFonts w:ascii="Times New Roman" w:eastAsia="Times New Roman" w:hAnsi="Times New Roman" w:cs="Times New Roman"/>
        </w:rPr>
        <w:t xml:space="preserve"> of such constraints requires the contribution of stakeholders in a project. Accordingly, stakeholders have roles at every phase of a project, particularly, the planning stage. The study, therefore, revealed that stakeholders allocate adequate time for all activities in every phase of the project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xml:space="preserve"> and such are important during th</w:t>
      </w:r>
      <w:r>
        <w:rPr>
          <w:rFonts w:ascii="Times New Roman" w:eastAsia="Times New Roman" w:hAnsi="Times New Roman" w:cs="Times New Roman"/>
        </w:rPr>
        <w:t xml:space="preserve">e planning phase. This was affirmed by 67 percent of the participants noting that the role of stakeholders is 'very significant' followed by 21 percent of the participants also indicating 'significant'. This summed up 88 percent of the respondents positively responding that stakeholders were significant in allocating enough time for the construction projects.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Separately, the study results indicated that budget is a factor in a project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xml:space="preserve"> that requires the engagement of the stakeholders at the planning stage. Accordingly, 47 percent of the participants strongly agreed that stakeholders decide during the planning phase on the budget followed by 39 percent noting 'agree'. This result translated to 89 percent of the respondents consenting that stakeholders have an important role in budget decisions and allocations during the planning process. Furthermore, the implementation of different budget practices ensures proper handling of cost</w:t>
      </w:r>
      <w:r>
        <w:rPr>
          <w:rFonts w:ascii="Times New Roman" w:eastAsia="Times New Roman" w:hAnsi="Times New Roman" w:cs="Times New Roman"/>
        </w:rPr>
        <w:t xml:space="preserve">s at every stage of the project. This is affirmed by the 68 percent of the participants who noted that they were 'very pleased' those stakeholders have the mandate of implementing various budget practices followed by 17 percent of the respondents indicating 'pleased'. Therefore, the two categories of the respondents translated to 85 percent of the respondents' consensus that stakeholders use best budgeting practices when handling construction projects.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study revealed that the quality of the outcome of a project is the ultimate goal of stakeholders. In such cases, embracing quality assurance in the project activities leads to outcomes that exceed the expectations of the stakeholders. The study results showed that 49 percent of the respondents indicated that stakeholders play a 'very significant' role in planning for quality assurance during planning to ensure high-quality results. Similarly, 42 percent of the participants indicated 'significant' to the</w:t>
      </w:r>
      <w:r>
        <w:rPr>
          <w:rFonts w:ascii="Times New Roman" w:eastAsia="Times New Roman" w:hAnsi="Times New Roman" w:cs="Times New Roman"/>
        </w:rPr>
        <w:t xml:space="preserve"> sentiment. The two factions of the participants had 91 percent consenting on the significant role of stakeholders in planning for quality assurance.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Lastly, the stakeholders also develop processes for ensuring quality assurance at the planning stage of projects. This was affirmed by 43 percent of the participants indicating 'strongly agreed' followed by 31 percent of the participants agreeing with the statement.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above study results affirmed the objectives which enabled the result to fulfil the aim of examining the engagement of various stakeholders in the project plan to ensure completion of construction projects in the UK.</w:t>
      </w:r>
    </w:p>
    <w:p w:rsidR="00CF18C9" w:rsidRDefault="00CF18C9">
      <w:pPr>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44" w:name="_heading=h.43ky6rz" w:colFirst="0" w:colLast="0"/>
      <w:bookmarkEnd w:id="44"/>
      <w:r>
        <w:rPr>
          <w:i/>
          <w:sz w:val="24"/>
          <w:szCs w:val="24"/>
        </w:rPr>
        <w:t>Limitation</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study exhibited several limitations. First, the researcher applied a quantitative method in the collection of data which led to quantitative results. However, this process limited the researcher from collecting in-depth information from the interviews as the questionnaires only entailed closed-ended questions with Likert Scale ranking approaches. Secondly, the researcher focused only on the construction sector to explore the roles of stakeholders in project </w:t>
      </w:r>
      <w:proofErr w:type="spellStart"/>
      <w:r>
        <w:rPr>
          <w:rFonts w:ascii="Times New Roman" w:eastAsia="Times New Roman" w:hAnsi="Times New Roman" w:cs="Times New Roman"/>
        </w:rPr>
        <w:t>endeavours</w:t>
      </w:r>
      <w:proofErr w:type="spellEnd"/>
      <w:r>
        <w:rPr>
          <w:rFonts w:ascii="Times New Roman" w:eastAsia="Times New Roman" w:hAnsi="Times New Roman" w:cs="Times New Roman"/>
        </w:rPr>
        <w:t xml:space="preserve">. This led to the narrow scope of the study which would have been effective in collecting in-depth data following the qualitative method based on a case study.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Separately, the present study focused on the planning stage of the project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xml:space="preserve">. This narrowed exploration of the role of stakeholders in the entire project beyond their functions in planning. For example, team members in a project engage in all activities from initiation to closure. The present study has not explored their roles in the entire construction project. Thus, future studies should embrace other phases of a project </w:t>
      </w:r>
      <w:proofErr w:type="spellStart"/>
      <w:r>
        <w:rPr>
          <w:rFonts w:ascii="Times New Roman" w:eastAsia="Times New Roman" w:hAnsi="Times New Roman" w:cs="Times New Roman"/>
        </w:rPr>
        <w:t>endeavour</w:t>
      </w:r>
      <w:proofErr w:type="spellEnd"/>
      <w:r>
        <w:rPr>
          <w:rFonts w:ascii="Times New Roman" w:eastAsia="Times New Roman" w:hAnsi="Times New Roman" w:cs="Times New Roman"/>
        </w:rPr>
        <w:t xml:space="preserve">. </w:t>
      </w:r>
    </w:p>
    <w:p w:rsidR="00CF18C9" w:rsidRDefault="00CF18C9">
      <w:pPr>
        <w:ind w:firstLine="720"/>
        <w:jc w:val="left"/>
        <w:rPr>
          <w:rFonts w:ascii="Times New Roman" w:eastAsia="Times New Roman" w:hAnsi="Times New Roman" w:cs="Times New Roman"/>
        </w:rPr>
      </w:pPr>
    </w:p>
    <w:p w:rsidR="00CF18C9" w:rsidRDefault="00117510">
      <w:pPr>
        <w:pStyle w:val="Heading2"/>
        <w:spacing w:before="280" w:after="280" w:line="480" w:lineRule="auto"/>
        <w:rPr>
          <w:i/>
          <w:sz w:val="24"/>
          <w:szCs w:val="24"/>
        </w:rPr>
      </w:pPr>
      <w:bookmarkStart w:id="45" w:name="_heading=h.2iq8gzs" w:colFirst="0" w:colLast="0"/>
      <w:bookmarkEnd w:id="45"/>
      <w:r>
        <w:rPr>
          <w:i/>
          <w:sz w:val="24"/>
          <w:szCs w:val="24"/>
        </w:rPr>
        <w:t>Recommendations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The researcher in the present study recommended a further exploratory study using interviews, case studies, or action research to examine the role of stakeholders in the entire project without limiting the scope to the planning phase of the project. This can help to assist in exploring different views and perceptions of stakeholders at every stage of the project which leads to rich and in-depth information as opposed to the current survey that lacked the opinions of the respondents. Besides, a focus on a ca</w:t>
      </w:r>
      <w:r>
        <w:rPr>
          <w:rFonts w:ascii="Times New Roman" w:eastAsia="Times New Roman" w:hAnsi="Times New Roman" w:cs="Times New Roman"/>
        </w:rPr>
        <w:t xml:space="preserve">se study will help the research to deeply explore a specific section or a company within the construction section based on focus groups and interviews offering genuine opinions of the participants.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The implementation of a qualitative research approach using interviews will enable the researcher to explore various concepts of stakeholders, regarding risk management within the construction sectors or projects. The current study is limited to information on risk management and the role of stakeholders in such </w:t>
      </w:r>
      <w:proofErr w:type="spellStart"/>
      <w:r>
        <w:rPr>
          <w:rFonts w:ascii="Times New Roman" w:eastAsia="Times New Roman" w:hAnsi="Times New Roman" w:cs="Times New Roman"/>
        </w:rPr>
        <w:t>endeavours</w:t>
      </w:r>
      <w:proofErr w:type="spellEnd"/>
      <w:r>
        <w:rPr>
          <w:rFonts w:ascii="Times New Roman" w:eastAsia="Times New Roman" w:hAnsi="Times New Roman" w:cs="Times New Roman"/>
        </w:rPr>
        <w:t>. Therefore, future studies will assist in expounding on this concept using open-ended questions.</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Lastly, the study recommends future research to expand on the scope of the study on the topic to include more sectors beyond the construction industry to explore various perceptions of stakeholders and their roles as the current information does not offer effective results for </w:t>
      </w:r>
      <w:proofErr w:type="spellStart"/>
      <w:r>
        <w:rPr>
          <w:rFonts w:ascii="Times New Roman" w:eastAsia="Times New Roman" w:hAnsi="Times New Roman" w:cs="Times New Roman"/>
        </w:rPr>
        <w:t>generalisation</w:t>
      </w:r>
      <w:proofErr w:type="spellEnd"/>
      <w:r>
        <w:rPr>
          <w:rFonts w:ascii="Times New Roman" w:eastAsia="Times New Roman" w:hAnsi="Times New Roman" w:cs="Times New Roman"/>
        </w:rPr>
        <w:t xml:space="preserve"> beyond the construction industry in the UK. </w:t>
      </w: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pStyle w:val="Heading1"/>
        <w:spacing w:before="0"/>
        <w:jc w:val="left"/>
        <w:rPr>
          <w:rFonts w:ascii="Times New Roman" w:eastAsia="Times New Roman" w:hAnsi="Times New Roman" w:cs="Times New Roman"/>
          <w:b/>
          <w:color w:val="000000"/>
          <w:sz w:val="24"/>
          <w:szCs w:val="24"/>
        </w:rPr>
      </w:pPr>
      <w:bookmarkStart w:id="46" w:name="_heading=h.xvir7l" w:colFirst="0" w:colLast="0"/>
      <w:bookmarkEnd w:id="46"/>
      <w:r>
        <w:rPr>
          <w:rFonts w:ascii="Times New Roman" w:eastAsia="Times New Roman" w:hAnsi="Times New Roman" w:cs="Times New Roman"/>
          <w:b/>
          <w:color w:val="000000"/>
          <w:sz w:val="24"/>
          <w:szCs w:val="24"/>
        </w:rPr>
        <w:t>REFERENCE LIST</w:t>
      </w:r>
    </w:p>
    <w:p w:rsidR="00CF18C9" w:rsidRDefault="00117510">
      <w:pPr>
        <w:ind w:left="720" w:hanging="720"/>
        <w:jc w:val="left"/>
        <w:rPr>
          <w:rFonts w:ascii="Times New Roman" w:eastAsia="Times New Roman" w:hAnsi="Times New Roman" w:cs="Times New Roman"/>
        </w:rPr>
      </w:pPr>
      <w:bookmarkStart w:id="47" w:name="_heading=h.4i7ojhp" w:colFirst="0" w:colLast="0"/>
      <w:bookmarkEnd w:id="47"/>
      <w:proofErr w:type="spellStart"/>
      <w:r>
        <w:rPr>
          <w:rFonts w:ascii="Times New Roman" w:eastAsia="Times New Roman" w:hAnsi="Times New Roman" w:cs="Times New Roman"/>
        </w:rPr>
        <w:t>Abbadia</w:t>
      </w:r>
      <w:proofErr w:type="spellEnd"/>
      <w:r>
        <w:rPr>
          <w:rFonts w:ascii="Times New Roman" w:eastAsia="Times New Roman" w:hAnsi="Times New Roman" w:cs="Times New Roman"/>
        </w:rPr>
        <w:t xml:space="preserve">, J., 2022. Research Paradigm: An Introduction with Examples. </w:t>
      </w:r>
      <w:r>
        <w:rPr>
          <w:rFonts w:ascii="Times New Roman" w:eastAsia="Times New Roman" w:hAnsi="Times New Roman" w:cs="Times New Roman"/>
          <w:i/>
        </w:rPr>
        <w:t>Mind the Graph.</w:t>
      </w:r>
      <w:r>
        <w:rPr>
          <w:rFonts w:ascii="Times New Roman" w:eastAsia="Times New Roman" w:hAnsi="Times New Roman" w:cs="Times New Roman"/>
        </w:rPr>
        <w:t xml:space="preserve"> [Online] Available at &lt; </w:t>
      </w:r>
      <w:hyperlink r:id="rId15" w:anchor=":~:text=A%20research%20paradigm%20is%20a,research%20methodologies%3A%20positivism%20or%20interpretivism">
        <w:r>
          <w:rPr>
            <w:rFonts w:ascii="Times New Roman" w:eastAsia="Times New Roman" w:hAnsi="Times New Roman" w:cs="Times New Roman"/>
            <w:color w:val="000000"/>
            <w:u w:val="single"/>
          </w:rPr>
          <w:t>https://mindthegraph.com/blog/research-paradigm/#:~:text=A%20research%20paradigm%20is%20a,research%20methodologies%3A%20positivism%20or%20interpretivism</w:t>
        </w:r>
      </w:hyperlink>
      <w:r>
        <w:rPr>
          <w:rFonts w:ascii="Times New Roman" w:eastAsia="Times New Roman" w:hAnsi="Times New Roman" w:cs="Times New Roman"/>
        </w:rPr>
        <w:t xml:space="preserve">. &gt;. [Accessed 06 March 2024]. </w:t>
      </w:r>
    </w:p>
    <w:p w:rsidR="00CF18C9" w:rsidRDefault="00117510">
      <w:pPr>
        <w:ind w:left="720" w:hanging="720"/>
        <w:jc w:val="left"/>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Adetola</w:t>
      </w:r>
      <w:proofErr w:type="spellEnd"/>
      <w:r>
        <w:rPr>
          <w:rFonts w:ascii="Times New Roman" w:eastAsia="Times New Roman" w:hAnsi="Times New Roman" w:cs="Times New Roman"/>
          <w:highlight w:val="white"/>
        </w:rPr>
        <w:t>, A., 2021. Strategies for effective project time management. </w:t>
      </w:r>
      <w:r>
        <w:rPr>
          <w:rFonts w:ascii="Times New Roman" w:eastAsia="Times New Roman" w:hAnsi="Times New Roman" w:cs="Times New Roman"/>
          <w:i/>
          <w:highlight w:val="white"/>
        </w:rPr>
        <w:t>International Journal of Innovative Business Strategies(IJIBS)</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7</w:t>
      </w:r>
      <w:r>
        <w:rPr>
          <w:rFonts w:ascii="Times New Roman" w:eastAsia="Times New Roman" w:hAnsi="Times New Roman" w:cs="Times New Roman"/>
          <w:highlight w:val="white"/>
        </w:rPr>
        <w:t xml:space="preserve">(1), pp.487-496. </w:t>
      </w:r>
    </w:p>
    <w:p w:rsidR="00CF18C9" w:rsidRDefault="00117510">
      <w:pPr>
        <w:ind w:left="720" w:hanging="720"/>
        <w:jc w:val="left"/>
        <w:rPr>
          <w:rFonts w:ascii="Times New Roman" w:eastAsia="Times New Roman" w:hAnsi="Times New Roman" w:cs="Times New Roman"/>
          <w:highlight w:val="white"/>
        </w:rPr>
      </w:pPr>
      <w:bookmarkStart w:id="48" w:name="_heading=h.3hv69ve" w:colFirst="0" w:colLast="0"/>
      <w:bookmarkEnd w:id="48"/>
      <w:proofErr w:type="spellStart"/>
      <w:r>
        <w:rPr>
          <w:rFonts w:ascii="Times New Roman" w:eastAsia="Times New Roman" w:hAnsi="Times New Roman" w:cs="Times New Roman"/>
          <w:highlight w:val="white"/>
        </w:rPr>
        <w:t>Alele</w:t>
      </w:r>
      <w:proofErr w:type="spellEnd"/>
      <w:r>
        <w:rPr>
          <w:rFonts w:ascii="Times New Roman" w:eastAsia="Times New Roman" w:hAnsi="Times New Roman" w:cs="Times New Roman"/>
          <w:highlight w:val="white"/>
        </w:rPr>
        <w:t xml:space="preserve">, F. and </w:t>
      </w:r>
      <w:proofErr w:type="spellStart"/>
      <w:r>
        <w:rPr>
          <w:rFonts w:ascii="Times New Roman" w:eastAsia="Times New Roman" w:hAnsi="Times New Roman" w:cs="Times New Roman"/>
          <w:highlight w:val="white"/>
        </w:rPr>
        <w:t>Malau-Aduli</w:t>
      </w:r>
      <w:proofErr w:type="spellEnd"/>
      <w:r>
        <w:rPr>
          <w:rFonts w:ascii="Times New Roman" w:eastAsia="Times New Roman" w:hAnsi="Times New Roman" w:cs="Times New Roman"/>
          <w:highlight w:val="white"/>
        </w:rPr>
        <w:t xml:space="preserve">, B., 2023. An introduction to research methods for undergraduate health profession students. </w:t>
      </w:r>
      <w:r>
        <w:rPr>
          <w:rFonts w:ascii="Times New Roman" w:eastAsia="Times New Roman" w:hAnsi="Times New Roman" w:cs="Times New Roman"/>
        </w:rPr>
        <w:t xml:space="preserve">[Online] </w:t>
      </w:r>
      <w:r>
        <w:rPr>
          <w:rFonts w:ascii="Times New Roman" w:eastAsia="Times New Roman" w:hAnsi="Times New Roman" w:cs="Times New Roman"/>
          <w:highlight w:val="white"/>
        </w:rPr>
        <w:t xml:space="preserve">Available at &lt; </w:t>
      </w:r>
      <w:hyperlink r:id="rId16">
        <w:r>
          <w:rPr>
            <w:rFonts w:ascii="Times New Roman" w:eastAsia="Times New Roman" w:hAnsi="Times New Roman" w:cs="Times New Roman"/>
            <w:color w:val="000000"/>
            <w:highlight w:val="white"/>
            <w:u w:val="single"/>
          </w:rPr>
          <w:t>https://jcu.pressbooks.pub/intro-res-methods-health/chapter/1-3-research-paradigms-and-philosophical-assumptions/</w:t>
        </w:r>
      </w:hyperlink>
      <w:r>
        <w:rPr>
          <w:rFonts w:ascii="Times New Roman" w:eastAsia="Times New Roman" w:hAnsi="Times New Roman" w:cs="Times New Roman"/>
          <w:highlight w:val="white"/>
        </w:rPr>
        <w:t xml:space="preserve"> &gt;. [Accessed 06 March 2024]. </w:t>
      </w:r>
    </w:p>
    <w:p w:rsidR="00CF18C9" w:rsidRDefault="00117510">
      <w:pPr>
        <w:ind w:left="720" w:hanging="720"/>
        <w:jc w:val="left"/>
        <w:rPr>
          <w:rFonts w:ascii="Times New Roman" w:eastAsia="Times New Roman" w:hAnsi="Times New Roman" w:cs="Times New Roman"/>
        </w:rPr>
      </w:pPr>
      <w:proofErr w:type="spellStart"/>
      <w:r>
        <w:rPr>
          <w:rFonts w:ascii="Times New Roman" w:eastAsia="Times New Roman" w:hAnsi="Times New Roman" w:cs="Times New Roman"/>
        </w:rPr>
        <w:t>Bahadorestani</w:t>
      </w:r>
      <w:proofErr w:type="spellEnd"/>
      <w:r>
        <w:rPr>
          <w:rFonts w:ascii="Times New Roman" w:eastAsia="Times New Roman" w:hAnsi="Times New Roman" w:cs="Times New Roman"/>
        </w:rPr>
        <w:t xml:space="preserve">, A., </w:t>
      </w:r>
      <w:proofErr w:type="spellStart"/>
      <w:r>
        <w:rPr>
          <w:rFonts w:ascii="Times New Roman" w:eastAsia="Times New Roman" w:hAnsi="Times New Roman" w:cs="Times New Roman"/>
        </w:rPr>
        <w:t>Naderpajouh</w:t>
      </w:r>
      <w:proofErr w:type="spellEnd"/>
      <w:r>
        <w:rPr>
          <w:rFonts w:ascii="Times New Roman" w:eastAsia="Times New Roman" w:hAnsi="Times New Roman" w:cs="Times New Roman"/>
        </w:rPr>
        <w:t xml:space="preserve">, N. and </w:t>
      </w:r>
      <w:proofErr w:type="spellStart"/>
      <w:r>
        <w:rPr>
          <w:rFonts w:ascii="Times New Roman" w:eastAsia="Times New Roman" w:hAnsi="Times New Roman" w:cs="Times New Roman"/>
        </w:rPr>
        <w:t>Sadiq</w:t>
      </w:r>
      <w:proofErr w:type="spellEnd"/>
      <w:r>
        <w:rPr>
          <w:rFonts w:ascii="Times New Roman" w:eastAsia="Times New Roman" w:hAnsi="Times New Roman" w:cs="Times New Roman"/>
        </w:rPr>
        <w:t>, R., 2020. Planning for sustainable stakeholder engagement based on the assessment of conflicting interests in projects. </w:t>
      </w:r>
      <w:r>
        <w:rPr>
          <w:rFonts w:ascii="Times New Roman" w:eastAsia="Times New Roman" w:hAnsi="Times New Roman" w:cs="Times New Roman"/>
          <w:i/>
        </w:rPr>
        <w:t>Journal of Cleaner Production</w:t>
      </w:r>
      <w:r>
        <w:rPr>
          <w:rFonts w:ascii="Times New Roman" w:eastAsia="Times New Roman" w:hAnsi="Times New Roman" w:cs="Times New Roman"/>
        </w:rPr>
        <w:t>, </w:t>
      </w:r>
      <w:r>
        <w:rPr>
          <w:rFonts w:ascii="Times New Roman" w:eastAsia="Times New Roman" w:hAnsi="Times New Roman" w:cs="Times New Roman"/>
          <w:i/>
        </w:rPr>
        <w:t>242</w:t>
      </w:r>
      <w:r>
        <w:rPr>
          <w:rFonts w:ascii="Times New Roman" w:eastAsia="Times New Roman" w:hAnsi="Times New Roman" w:cs="Times New Roman"/>
        </w:rPr>
        <w:t xml:space="preserve">, p.118402. </w:t>
      </w:r>
    </w:p>
    <w:p w:rsidR="00CF18C9" w:rsidRDefault="00117510">
      <w:pPr>
        <w:ind w:left="720" w:hanging="720"/>
        <w:jc w:val="left"/>
        <w:rPr>
          <w:rFonts w:ascii="Times New Roman" w:eastAsia="Times New Roman" w:hAnsi="Times New Roman" w:cs="Times New Roman"/>
        </w:rPr>
      </w:pPr>
      <w:proofErr w:type="spellStart"/>
      <w:r>
        <w:rPr>
          <w:rFonts w:ascii="Times New Roman" w:eastAsia="Times New Roman" w:hAnsi="Times New Roman" w:cs="Times New Roman"/>
        </w:rPr>
        <w:t>Biesenthal</w:t>
      </w:r>
      <w:proofErr w:type="spellEnd"/>
      <w:r>
        <w:rPr>
          <w:rFonts w:ascii="Times New Roman" w:eastAsia="Times New Roman" w:hAnsi="Times New Roman" w:cs="Times New Roman"/>
        </w:rPr>
        <w:t xml:space="preserve">, C., Clegg, S., </w:t>
      </w:r>
      <w:proofErr w:type="spellStart"/>
      <w:r>
        <w:rPr>
          <w:rFonts w:ascii="Times New Roman" w:eastAsia="Times New Roman" w:hAnsi="Times New Roman" w:cs="Times New Roman"/>
        </w:rPr>
        <w:t>Mahalingam</w:t>
      </w:r>
      <w:proofErr w:type="spellEnd"/>
      <w:r>
        <w:rPr>
          <w:rFonts w:ascii="Times New Roman" w:eastAsia="Times New Roman" w:hAnsi="Times New Roman" w:cs="Times New Roman"/>
        </w:rPr>
        <w:t xml:space="preserve">, A. and </w:t>
      </w:r>
      <w:proofErr w:type="spellStart"/>
      <w:r>
        <w:rPr>
          <w:rFonts w:ascii="Times New Roman" w:eastAsia="Times New Roman" w:hAnsi="Times New Roman" w:cs="Times New Roman"/>
        </w:rPr>
        <w:t>Sankaran</w:t>
      </w:r>
      <w:proofErr w:type="spellEnd"/>
      <w:r>
        <w:rPr>
          <w:rFonts w:ascii="Times New Roman" w:eastAsia="Times New Roman" w:hAnsi="Times New Roman" w:cs="Times New Roman"/>
        </w:rPr>
        <w:t>, S., 2018. Applying institutional theories to managing megaprojects. </w:t>
      </w:r>
      <w:r>
        <w:rPr>
          <w:rFonts w:ascii="Times New Roman" w:eastAsia="Times New Roman" w:hAnsi="Times New Roman" w:cs="Times New Roman"/>
          <w:i/>
        </w:rPr>
        <w:t>International Journal of Project Management</w:t>
      </w:r>
      <w:r>
        <w:rPr>
          <w:rFonts w:ascii="Times New Roman" w:eastAsia="Times New Roman" w:hAnsi="Times New Roman" w:cs="Times New Roman"/>
        </w:rPr>
        <w:t>, </w:t>
      </w:r>
      <w:r>
        <w:rPr>
          <w:rFonts w:ascii="Times New Roman" w:eastAsia="Times New Roman" w:hAnsi="Times New Roman" w:cs="Times New Roman"/>
          <w:i/>
        </w:rPr>
        <w:t>36</w:t>
      </w:r>
      <w:r>
        <w:rPr>
          <w:rFonts w:ascii="Times New Roman" w:eastAsia="Times New Roman" w:hAnsi="Times New Roman" w:cs="Times New Roman"/>
        </w:rPr>
        <w:t xml:space="preserve">(1), pp.43-54. </w:t>
      </w:r>
    </w:p>
    <w:p w:rsidR="00CF18C9" w:rsidRDefault="00117510">
      <w:pPr>
        <w:ind w:left="720" w:hanging="720"/>
        <w:jc w:val="left"/>
        <w:rPr>
          <w:rFonts w:ascii="Times New Roman" w:eastAsia="Times New Roman" w:hAnsi="Times New Roman" w:cs="Times New Roman"/>
        </w:rPr>
      </w:pPr>
      <w:proofErr w:type="spellStart"/>
      <w:r>
        <w:rPr>
          <w:rFonts w:ascii="Times New Roman" w:eastAsia="Times New Roman" w:hAnsi="Times New Roman" w:cs="Times New Roman"/>
        </w:rPr>
        <w:t>Chernyak</w:t>
      </w:r>
      <w:proofErr w:type="spellEnd"/>
      <w:r>
        <w:rPr>
          <w:rFonts w:ascii="Times New Roman" w:eastAsia="Times New Roman" w:hAnsi="Times New Roman" w:cs="Times New Roman"/>
        </w:rPr>
        <w:t xml:space="preserve">-Hai, L. and </w:t>
      </w:r>
      <w:proofErr w:type="spellStart"/>
      <w:r>
        <w:rPr>
          <w:rFonts w:ascii="Times New Roman" w:eastAsia="Times New Roman" w:hAnsi="Times New Roman" w:cs="Times New Roman"/>
        </w:rPr>
        <w:t>Rabenu</w:t>
      </w:r>
      <w:proofErr w:type="spellEnd"/>
      <w:r>
        <w:rPr>
          <w:rFonts w:ascii="Times New Roman" w:eastAsia="Times New Roman" w:hAnsi="Times New Roman" w:cs="Times New Roman"/>
        </w:rPr>
        <w:t xml:space="preserve">, E., 2018. The new era workplace relationships: Is social exchange theory still relevant?  </w:t>
      </w:r>
      <w:r>
        <w:rPr>
          <w:rFonts w:ascii="Times New Roman" w:eastAsia="Times New Roman" w:hAnsi="Times New Roman" w:cs="Times New Roman"/>
          <w:i/>
        </w:rPr>
        <w:t>Industrial and Organizational Psychology</w:t>
      </w:r>
      <w:r>
        <w:rPr>
          <w:rFonts w:ascii="Times New Roman" w:eastAsia="Times New Roman" w:hAnsi="Times New Roman" w:cs="Times New Roman"/>
        </w:rPr>
        <w:t>, </w:t>
      </w:r>
      <w:r>
        <w:rPr>
          <w:rFonts w:ascii="Times New Roman" w:eastAsia="Times New Roman" w:hAnsi="Times New Roman" w:cs="Times New Roman"/>
          <w:i/>
        </w:rPr>
        <w:t>11</w:t>
      </w:r>
      <w:r>
        <w:rPr>
          <w:rFonts w:ascii="Times New Roman" w:eastAsia="Times New Roman" w:hAnsi="Times New Roman" w:cs="Times New Roman"/>
        </w:rPr>
        <w:t xml:space="preserve">(3), pp.456-481. </w:t>
      </w:r>
    </w:p>
    <w:p w:rsidR="00CF18C9" w:rsidRDefault="00117510">
      <w:pPr>
        <w:ind w:left="720" w:hanging="720"/>
        <w:jc w:val="left"/>
        <w:rPr>
          <w:rFonts w:ascii="Times New Roman" w:eastAsia="Times New Roman" w:hAnsi="Times New Roman" w:cs="Times New Roman"/>
        </w:rPr>
      </w:pPr>
      <w:proofErr w:type="spellStart"/>
      <w:r>
        <w:rPr>
          <w:rFonts w:ascii="Times New Roman" w:eastAsia="Times New Roman" w:hAnsi="Times New Roman" w:cs="Times New Roman"/>
        </w:rPr>
        <w:t>Christmann</w:t>
      </w:r>
      <w:proofErr w:type="spellEnd"/>
      <w:r>
        <w:rPr>
          <w:rFonts w:ascii="Times New Roman" w:eastAsia="Times New Roman" w:hAnsi="Times New Roman" w:cs="Times New Roman"/>
        </w:rPr>
        <w:t>, G.B., 2020. Introduction: Struggling with innovations. Social innovations and conflicts in urban development and planning. </w:t>
      </w:r>
      <w:r>
        <w:rPr>
          <w:rFonts w:ascii="Times New Roman" w:eastAsia="Times New Roman" w:hAnsi="Times New Roman" w:cs="Times New Roman"/>
          <w:i/>
        </w:rPr>
        <w:t>European Planning Studies</w:t>
      </w:r>
      <w:r>
        <w:rPr>
          <w:rFonts w:ascii="Times New Roman" w:eastAsia="Times New Roman" w:hAnsi="Times New Roman" w:cs="Times New Roman"/>
        </w:rPr>
        <w:t>, </w:t>
      </w:r>
      <w:r>
        <w:rPr>
          <w:rFonts w:ascii="Times New Roman" w:eastAsia="Times New Roman" w:hAnsi="Times New Roman" w:cs="Times New Roman"/>
          <w:i/>
        </w:rPr>
        <w:t>28</w:t>
      </w:r>
      <w:r>
        <w:rPr>
          <w:rFonts w:ascii="Times New Roman" w:eastAsia="Times New Roman" w:hAnsi="Times New Roman" w:cs="Times New Roman"/>
        </w:rPr>
        <w:t xml:space="preserve">(3), pp.423-433. </w:t>
      </w:r>
    </w:p>
    <w:p w:rsidR="00CF18C9" w:rsidRDefault="00117510">
      <w:pPr>
        <w:ind w:left="720" w:hanging="720"/>
        <w:jc w:val="left"/>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Dwivedi</w:t>
      </w:r>
      <w:proofErr w:type="spellEnd"/>
      <w:r>
        <w:rPr>
          <w:rFonts w:ascii="Times New Roman" w:eastAsia="Times New Roman" w:hAnsi="Times New Roman" w:cs="Times New Roman"/>
          <w:highlight w:val="white"/>
        </w:rPr>
        <w:t xml:space="preserve">, R. and </w:t>
      </w:r>
      <w:proofErr w:type="spellStart"/>
      <w:r>
        <w:rPr>
          <w:rFonts w:ascii="Times New Roman" w:eastAsia="Times New Roman" w:hAnsi="Times New Roman" w:cs="Times New Roman"/>
          <w:highlight w:val="white"/>
        </w:rPr>
        <w:t>Dwivedi</w:t>
      </w:r>
      <w:proofErr w:type="spellEnd"/>
      <w:r>
        <w:rPr>
          <w:rFonts w:ascii="Times New Roman" w:eastAsia="Times New Roman" w:hAnsi="Times New Roman" w:cs="Times New Roman"/>
          <w:highlight w:val="white"/>
        </w:rPr>
        <w:t>, P., 2021. Role of stakeholders in project success: Theoretical background and approach. </w:t>
      </w:r>
      <w:r>
        <w:rPr>
          <w:rFonts w:ascii="Times New Roman" w:eastAsia="Times New Roman" w:hAnsi="Times New Roman" w:cs="Times New Roman"/>
          <w:i/>
          <w:highlight w:val="white"/>
        </w:rPr>
        <w:t>International journal of finance, insurance and risk management</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11</w:t>
      </w:r>
      <w:r>
        <w:rPr>
          <w:rFonts w:ascii="Times New Roman" w:eastAsia="Times New Roman" w:hAnsi="Times New Roman" w:cs="Times New Roman"/>
          <w:highlight w:val="white"/>
        </w:rPr>
        <w:t xml:space="preserve">(1), pp.38-49. </w:t>
      </w:r>
    </w:p>
    <w:p w:rsidR="00CF18C9" w:rsidRDefault="00117510">
      <w:pPr>
        <w:ind w:left="720" w:hanging="720"/>
        <w:jc w:val="left"/>
        <w:rPr>
          <w:rFonts w:ascii="Times New Roman" w:eastAsia="Times New Roman" w:hAnsi="Times New Roman" w:cs="Times New Roman"/>
        </w:rPr>
      </w:pPr>
      <w:r>
        <w:rPr>
          <w:rFonts w:ascii="Times New Roman" w:eastAsia="Times New Roman" w:hAnsi="Times New Roman" w:cs="Times New Roman"/>
        </w:rPr>
        <w:t>Freeman, R.E., 2023. The politics of stakeholder theory: Some future directions. In </w:t>
      </w:r>
      <w:r>
        <w:rPr>
          <w:rFonts w:ascii="Times New Roman" w:eastAsia="Times New Roman" w:hAnsi="Times New Roman" w:cs="Times New Roman"/>
          <w:i/>
        </w:rPr>
        <w:t>R. Edward Freeman’s Selected Works on Stakeholder Theory and Business Ethics</w:t>
      </w:r>
      <w:r>
        <w:rPr>
          <w:rFonts w:ascii="Times New Roman" w:eastAsia="Times New Roman" w:hAnsi="Times New Roman" w:cs="Times New Roman"/>
        </w:rPr>
        <w:t xml:space="preserve"> (pp. 119-132). Cham: Springer International Publishing. [Online] Available at &lt; </w:t>
      </w:r>
      <w:hyperlink r:id="rId17">
        <w:r>
          <w:rPr>
            <w:rFonts w:ascii="Times New Roman" w:eastAsia="Times New Roman" w:hAnsi="Times New Roman" w:cs="Times New Roman"/>
            <w:u w:val="single"/>
          </w:rPr>
          <w:t>https://elib.unikom.ac.id/files/disk1/476/jbptunikompp-gdl-gunardiend-23777-13-thepoli-y.pdf</w:t>
        </w:r>
      </w:hyperlink>
      <w:r>
        <w:rPr>
          <w:rFonts w:ascii="Times New Roman" w:eastAsia="Times New Roman" w:hAnsi="Times New Roman" w:cs="Times New Roman"/>
        </w:rPr>
        <w:t xml:space="preserve"> &gt;. [Accessed 28 February 2024]. </w:t>
      </w:r>
    </w:p>
    <w:p w:rsidR="00CF18C9" w:rsidRDefault="00117510">
      <w:pPr>
        <w:ind w:left="720" w:hanging="720"/>
        <w:jc w:val="left"/>
        <w:rPr>
          <w:rFonts w:ascii="Times New Roman" w:eastAsia="Times New Roman" w:hAnsi="Times New Roman" w:cs="Times New Roman"/>
          <w:highlight w:val="white"/>
        </w:rPr>
      </w:pPr>
      <w:bookmarkStart w:id="49" w:name="_heading=h.2xcytpi" w:colFirst="0" w:colLast="0"/>
      <w:bookmarkEnd w:id="49"/>
      <w:r>
        <w:rPr>
          <w:rFonts w:ascii="Times New Roman" w:eastAsia="Times New Roman" w:hAnsi="Times New Roman" w:cs="Times New Roman"/>
          <w:highlight w:val="white"/>
        </w:rPr>
        <w:t xml:space="preserve">Hadron International, 2022. Cost Management: What role do stakeholders play? </w:t>
      </w:r>
      <w:r>
        <w:rPr>
          <w:rFonts w:ascii="Times New Roman" w:eastAsia="Times New Roman" w:hAnsi="Times New Roman" w:cs="Times New Roman"/>
          <w:i/>
          <w:highlight w:val="white"/>
        </w:rPr>
        <w:t>Hadron.</w:t>
      </w:r>
      <w:r>
        <w:rPr>
          <w:rFonts w:ascii="Times New Roman" w:eastAsia="Times New Roman" w:hAnsi="Times New Roman" w:cs="Times New Roman"/>
          <w:highlight w:val="white"/>
        </w:rPr>
        <w:t xml:space="preserve"> </w:t>
      </w:r>
      <w:r>
        <w:rPr>
          <w:rFonts w:ascii="Times New Roman" w:eastAsia="Times New Roman" w:hAnsi="Times New Roman" w:cs="Times New Roman"/>
        </w:rPr>
        <w:t xml:space="preserve">[Online] </w:t>
      </w:r>
      <w:r>
        <w:rPr>
          <w:rFonts w:ascii="Times New Roman" w:eastAsia="Times New Roman" w:hAnsi="Times New Roman" w:cs="Times New Roman"/>
          <w:highlight w:val="white"/>
        </w:rPr>
        <w:t xml:space="preserve">Available at &lt; </w:t>
      </w:r>
      <w:hyperlink r:id="rId18">
        <w:r>
          <w:rPr>
            <w:rFonts w:ascii="Times New Roman" w:eastAsia="Times New Roman" w:hAnsi="Times New Roman" w:cs="Times New Roman"/>
            <w:color w:val="000000"/>
            <w:highlight w:val="white"/>
            <w:u w:val="single"/>
          </w:rPr>
          <w:t>https://www.hadroninternational.com/insights/cost-management-what-role-do-stakeholders-play</w:t>
        </w:r>
      </w:hyperlink>
      <w:r>
        <w:rPr>
          <w:rFonts w:ascii="Times New Roman" w:eastAsia="Times New Roman" w:hAnsi="Times New Roman" w:cs="Times New Roman"/>
          <w:highlight w:val="white"/>
        </w:rPr>
        <w:t xml:space="preserve"> &gt;. [Accessed 16 March 2024]. </w:t>
      </w:r>
    </w:p>
    <w:p w:rsidR="00CF18C9" w:rsidRDefault="00117510">
      <w:pPr>
        <w:ind w:left="720" w:hanging="720"/>
        <w:jc w:val="left"/>
        <w:rPr>
          <w:rFonts w:ascii="Times New Roman" w:eastAsia="Times New Roman" w:hAnsi="Times New Roman" w:cs="Times New Roman"/>
        </w:rPr>
      </w:pPr>
      <w:bookmarkStart w:id="50" w:name="_heading=h.1x0gk37" w:colFirst="0" w:colLast="0"/>
      <w:bookmarkEnd w:id="50"/>
      <w:proofErr w:type="spellStart"/>
      <w:r>
        <w:rPr>
          <w:rFonts w:ascii="Times New Roman" w:eastAsia="Times New Roman" w:hAnsi="Times New Roman" w:cs="Times New Roman"/>
          <w:highlight w:val="white"/>
        </w:rPr>
        <w:t>Heravi</w:t>
      </w:r>
      <w:proofErr w:type="spellEnd"/>
      <w:r>
        <w:rPr>
          <w:rFonts w:ascii="Times New Roman" w:eastAsia="Times New Roman" w:hAnsi="Times New Roman" w:cs="Times New Roman"/>
          <w:highlight w:val="white"/>
        </w:rPr>
        <w:t xml:space="preserve"> </w:t>
      </w:r>
      <w:proofErr w:type="spellStart"/>
      <w:r>
        <w:rPr>
          <w:rFonts w:ascii="Times New Roman" w:eastAsia="Times New Roman" w:hAnsi="Times New Roman" w:cs="Times New Roman"/>
          <w:highlight w:val="white"/>
        </w:rPr>
        <w:t>Torbati</w:t>
      </w:r>
      <w:proofErr w:type="spellEnd"/>
      <w:r>
        <w:rPr>
          <w:rFonts w:ascii="Times New Roman" w:eastAsia="Times New Roman" w:hAnsi="Times New Roman" w:cs="Times New Roman"/>
          <w:highlight w:val="white"/>
        </w:rPr>
        <w:t xml:space="preserve">, A., Coffey, V., </w:t>
      </w:r>
      <w:proofErr w:type="spellStart"/>
      <w:r>
        <w:rPr>
          <w:rFonts w:ascii="Times New Roman" w:eastAsia="Times New Roman" w:hAnsi="Times New Roman" w:cs="Times New Roman"/>
          <w:highlight w:val="white"/>
        </w:rPr>
        <w:t>Trigunarsyah</w:t>
      </w:r>
      <w:proofErr w:type="spellEnd"/>
      <w:r>
        <w:rPr>
          <w:rFonts w:ascii="Times New Roman" w:eastAsia="Times New Roman" w:hAnsi="Times New Roman" w:cs="Times New Roman"/>
          <w:highlight w:val="white"/>
        </w:rPr>
        <w:t xml:space="preserve">, B. and </w:t>
      </w:r>
      <w:proofErr w:type="spellStart"/>
      <w:r>
        <w:rPr>
          <w:rFonts w:ascii="Times New Roman" w:eastAsia="Times New Roman" w:hAnsi="Times New Roman" w:cs="Times New Roman"/>
          <w:highlight w:val="white"/>
        </w:rPr>
        <w:t>Saghatforoush</w:t>
      </w:r>
      <w:proofErr w:type="spellEnd"/>
      <w:r>
        <w:rPr>
          <w:rFonts w:ascii="Times New Roman" w:eastAsia="Times New Roman" w:hAnsi="Times New Roman" w:cs="Times New Roman"/>
          <w:highlight w:val="white"/>
        </w:rPr>
        <w:t>, E., 2011. Evaluating the influences of stakeholder management on construction project quality. In </w:t>
      </w:r>
      <w:r>
        <w:rPr>
          <w:rFonts w:ascii="Times New Roman" w:eastAsia="Times New Roman" w:hAnsi="Times New Roman" w:cs="Times New Roman"/>
          <w:i/>
          <w:highlight w:val="white"/>
        </w:rPr>
        <w:t>Proceedings of the 1st International Construction Business &amp; Management Symposium 2011</w:t>
      </w:r>
      <w:r>
        <w:rPr>
          <w:rFonts w:ascii="Times New Roman" w:eastAsia="Times New Roman" w:hAnsi="Times New Roman" w:cs="Times New Roman"/>
          <w:highlight w:val="white"/>
        </w:rPr>
        <w:t xml:space="preserve"> (pp. 1-8). </w:t>
      </w:r>
    </w:p>
    <w:p w:rsidR="00CF18C9" w:rsidRDefault="00117510">
      <w:pPr>
        <w:ind w:left="720" w:hanging="720"/>
        <w:jc w:val="left"/>
        <w:rPr>
          <w:rFonts w:ascii="Times New Roman" w:eastAsia="Times New Roman" w:hAnsi="Times New Roman" w:cs="Times New Roman"/>
        </w:rPr>
      </w:pPr>
      <w:r>
        <w:rPr>
          <w:rFonts w:ascii="Times New Roman" w:eastAsia="Times New Roman" w:hAnsi="Times New Roman" w:cs="Times New Roman"/>
        </w:rPr>
        <w:t>Hillman, A.J., Withers, M.C. and Collins, B.J., 2009. Resource dependence theory: A review. </w:t>
      </w:r>
      <w:r>
        <w:rPr>
          <w:rFonts w:ascii="Times New Roman" w:eastAsia="Times New Roman" w:hAnsi="Times New Roman" w:cs="Times New Roman"/>
          <w:i/>
        </w:rPr>
        <w:t>Journal of Management</w:t>
      </w:r>
      <w:r>
        <w:rPr>
          <w:rFonts w:ascii="Times New Roman" w:eastAsia="Times New Roman" w:hAnsi="Times New Roman" w:cs="Times New Roman"/>
        </w:rPr>
        <w:t>, </w:t>
      </w:r>
      <w:r>
        <w:rPr>
          <w:rFonts w:ascii="Times New Roman" w:eastAsia="Times New Roman" w:hAnsi="Times New Roman" w:cs="Times New Roman"/>
          <w:i/>
        </w:rPr>
        <w:t>35</w:t>
      </w:r>
      <w:r>
        <w:rPr>
          <w:rFonts w:ascii="Times New Roman" w:eastAsia="Times New Roman" w:hAnsi="Times New Roman" w:cs="Times New Roman"/>
        </w:rPr>
        <w:t xml:space="preserve">(6), pp.1404-1427. </w:t>
      </w:r>
    </w:p>
    <w:p w:rsidR="00CF18C9" w:rsidRDefault="00117510">
      <w:pPr>
        <w:ind w:left="720" w:hanging="720"/>
        <w:jc w:val="left"/>
        <w:rPr>
          <w:rFonts w:ascii="Times New Roman" w:eastAsia="Times New Roman" w:hAnsi="Times New Roman" w:cs="Times New Roman"/>
        </w:rPr>
      </w:pPr>
      <w:proofErr w:type="spellStart"/>
      <w:r>
        <w:rPr>
          <w:rFonts w:ascii="Times New Roman" w:eastAsia="Times New Roman" w:hAnsi="Times New Roman" w:cs="Times New Roman"/>
        </w:rPr>
        <w:t>Jäger</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Brutschin</w:t>
      </w:r>
      <w:proofErr w:type="spellEnd"/>
      <w:r>
        <w:rPr>
          <w:rFonts w:ascii="Times New Roman" w:eastAsia="Times New Roman" w:hAnsi="Times New Roman" w:cs="Times New Roman"/>
        </w:rPr>
        <w:t xml:space="preserve">, E., </w:t>
      </w:r>
      <w:proofErr w:type="spellStart"/>
      <w:r>
        <w:rPr>
          <w:rFonts w:ascii="Times New Roman" w:eastAsia="Times New Roman" w:hAnsi="Times New Roman" w:cs="Times New Roman"/>
        </w:rPr>
        <w:t>Pianta</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Omann</w:t>
      </w:r>
      <w:proofErr w:type="spellEnd"/>
      <w:r>
        <w:rPr>
          <w:rFonts w:ascii="Times New Roman" w:eastAsia="Times New Roman" w:hAnsi="Times New Roman" w:cs="Times New Roman"/>
        </w:rPr>
        <w:t xml:space="preserve">, I., </w:t>
      </w:r>
      <w:proofErr w:type="spellStart"/>
      <w:r>
        <w:rPr>
          <w:rFonts w:ascii="Times New Roman" w:eastAsia="Times New Roman" w:hAnsi="Times New Roman" w:cs="Times New Roman"/>
        </w:rPr>
        <w:t>Kammerlander</w:t>
      </w:r>
      <w:proofErr w:type="spellEnd"/>
      <w:r>
        <w:rPr>
          <w:rFonts w:ascii="Times New Roman" w:eastAsia="Times New Roman" w:hAnsi="Times New Roman" w:cs="Times New Roman"/>
        </w:rPr>
        <w:t xml:space="preserve">, M., </w:t>
      </w:r>
      <w:proofErr w:type="spellStart"/>
      <w:r>
        <w:rPr>
          <w:rFonts w:ascii="Times New Roman" w:eastAsia="Times New Roman" w:hAnsi="Times New Roman" w:cs="Times New Roman"/>
        </w:rPr>
        <w:t>Sudharmma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Vishwanathan</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Vrontisi</w:t>
      </w:r>
      <w:proofErr w:type="spellEnd"/>
      <w:r>
        <w:rPr>
          <w:rFonts w:ascii="Times New Roman" w:eastAsia="Times New Roman" w:hAnsi="Times New Roman" w:cs="Times New Roman"/>
        </w:rPr>
        <w:t xml:space="preserve">, Z., MacDonald, J. and van </w:t>
      </w:r>
      <w:proofErr w:type="spellStart"/>
      <w:r>
        <w:rPr>
          <w:rFonts w:ascii="Times New Roman" w:eastAsia="Times New Roman" w:hAnsi="Times New Roman" w:cs="Times New Roman"/>
        </w:rPr>
        <w:t>Ruijven</w:t>
      </w:r>
      <w:proofErr w:type="spellEnd"/>
      <w:r>
        <w:rPr>
          <w:rFonts w:ascii="Times New Roman" w:eastAsia="Times New Roman" w:hAnsi="Times New Roman" w:cs="Times New Roman"/>
        </w:rPr>
        <w:t xml:space="preserve">, B., 2023. Stakeholder engagement and </w:t>
      </w:r>
      <w:proofErr w:type="spellStart"/>
      <w:r>
        <w:rPr>
          <w:rFonts w:ascii="Times New Roman" w:eastAsia="Times New Roman" w:hAnsi="Times New Roman" w:cs="Times New Roman"/>
        </w:rPr>
        <w:t>decarbonization</w:t>
      </w:r>
      <w:proofErr w:type="spellEnd"/>
      <w:r>
        <w:rPr>
          <w:rFonts w:ascii="Times New Roman" w:eastAsia="Times New Roman" w:hAnsi="Times New Roman" w:cs="Times New Roman"/>
        </w:rPr>
        <w:t xml:space="preserve"> pathways: Meeting the challenges of the COVID-19 pandemic. </w:t>
      </w:r>
      <w:r>
        <w:rPr>
          <w:rFonts w:ascii="Times New Roman" w:eastAsia="Times New Roman" w:hAnsi="Times New Roman" w:cs="Times New Roman"/>
          <w:i/>
        </w:rPr>
        <w:t>Frontiers in Sustainability</w:t>
      </w:r>
      <w:r>
        <w:rPr>
          <w:rFonts w:ascii="Times New Roman" w:eastAsia="Times New Roman" w:hAnsi="Times New Roman" w:cs="Times New Roman"/>
        </w:rPr>
        <w:t>, </w:t>
      </w:r>
      <w:r>
        <w:rPr>
          <w:rFonts w:ascii="Times New Roman" w:eastAsia="Times New Roman" w:hAnsi="Times New Roman" w:cs="Times New Roman"/>
          <w:i/>
        </w:rPr>
        <w:t>3</w:t>
      </w:r>
      <w:r>
        <w:rPr>
          <w:rFonts w:ascii="Times New Roman" w:eastAsia="Times New Roman" w:hAnsi="Times New Roman" w:cs="Times New Roman"/>
        </w:rPr>
        <w:t xml:space="preserve">, p.1063719. </w:t>
      </w:r>
    </w:p>
    <w:p w:rsidR="00CF18C9" w:rsidRDefault="00117510">
      <w:pPr>
        <w:ind w:left="720" w:hanging="720"/>
        <w:jc w:val="left"/>
        <w:rPr>
          <w:rFonts w:ascii="Times New Roman" w:eastAsia="Times New Roman" w:hAnsi="Times New Roman" w:cs="Times New Roman"/>
          <w:highlight w:val="white"/>
        </w:rPr>
      </w:pPr>
      <w:bookmarkStart w:id="51" w:name="_heading=h.1ci93xb" w:colFirst="0" w:colLast="0"/>
      <w:bookmarkEnd w:id="51"/>
      <w:proofErr w:type="spellStart"/>
      <w:r>
        <w:rPr>
          <w:rFonts w:ascii="Times New Roman" w:eastAsia="Times New Roman" w:hAnsi="Times New Roman" w:cs="Times New Roman"/>
          <w:highlight w:val="white"/>
        </w:rPr>
        <w:t>Magusiak</w:t>
      </w:r>
      <w:proofErr w:type="spellEnd"/>
      <w:r>
        <w:rPr>
          <w:rFonts w:ascii="Times New Roman" w:eastAsia="Times New Roman" w:hAnsi="Times New Roman" w:cs="Times New Roman"/>
          <w:highlight w:val="white"/>
        </w:rPr>
        <w:t xml:space="preserve">, D., 2023. Research strategy. </w:t>
      </w:r>
      <w:proofErr w:type="spellStart"/>
      <w:r>
        <w:rPr>
          <w:rFonts w:ascii="Times New Roman" w:eastAsia="Times New Roman" w:hAnsi="Times New Roman" w:cs="Times New Roman"/>
          <w:i/>
          <w:highlight w:val="white"/>
        </w:rPr>
        <w:t>Ceopedia</w:t>
      </w:r>
      <w:proofErr w:type="spellEnd"/>
      <w:r>
        <w:rPr>
          <w:rFonts w:ascii="Times New Roman" w:eastAsia="Times New Roman" w:hAnsi="Times New Roman" w:cs="Times New Roman"/>
          <w:i/>
          <w:highlight w:val="white"/>
        </w:rPr>
        <w:t xml:space="preserve"> Management.</w:t>
      </w:r>
      <w:r>
        <w:rPr>
          <w:rFonts w:ascii="Times New Roman" w:eastAsia="Times New Roman" w:hAnsi="Times New Roman" w:cs="Times New Roman"/>
          <w:highlight w:val="white"/>
        </w:rPr>
        <w:t xml:space="preserve"> </w:t>
      </w:r>
      <w:r>
        <w:rPr>
          <w:rFonts w:ascii="Times New Roman" w:eastAsia="Times New Roman" w:hAnsi="Times New Roman" w:cs="Times New Roman"/>
        </w:rPr>
        <w:t xml:space="preserve">[Online] </w:t>
      </w:r>
      <w:r>
        <w:rPr>
          <w:rFonts w:ascii="Times New Roman" w:eastAsia="Times New Roman" w:hAnsi="Times New Roman" w:cs="Times New Roman"/>
          <w:highlight w:val="white"/>
        </w:rPr>
        <w:t xml:space="preserve">Available &lt; </w:t>
      </w:r>
      <w:hyperlink r:id="rId19">
        <w:r>
          <w:rPr>
            <w:rFonts w:ascii="Times New Roman" w:eastAsia="Times New Roman" w:hAnsi="Times New Roman" w:cs="Times New Roman"/>
            <w:color w:val="000000"/>
            <w:highlight w:val="white"/>
            <w:u w:val="single"/>
          </w:rPr>
          <w:t>https://ceopedia.org/index.php/Research_strategy</w:t>
        </w:r>
      </w:hyperlink>
      <w:r>
        <w:rPr>
          <w:rFonts w:ascii="Times New Roman" w:eastAsia="Times New Roman" w:hAnsi="Times New Roman" w:cs="Times New Roman"/>
          <w:highlight w:val="white"/>
        </w:rPr>
        <w:t xml:space="preserve"> &gt;. [Accessed 06 March 2024].</w:t>
      </w:r>
    </w:p>
    <w:p w:rsidR="00CF18C9" w:rsidRDefault="00117510">
      <w:pPr>
        <w:ind w:left="720" w:hanging="720"/>
        <w:jc w:val="left"/>
        <w:rPr>
          <w:rFonts w:ascii="Times New Roman" w:eastAsia="Times New Roman" w:hAnsi="Times New Roman" w:cs="Times New Roman"/>
        </w:rPr>
      </w:pPr>
      <w:bookmarkStart w:id="52" w:name="_heading=h.3whwml4" w:colFirst="0" w:colLast="0"/>
      <w:bookmarkEnd w:id="52"/>
      <w:proofErr w:type="spellStart"/>
      <w:r>
        <w:rPr>
          <w:rFonts w:ascii="Times New Roman" w:eastAsia="Times New Roman" w:hAnsi="Times New Roman" w:cs="Times New Roman"/>
        </w:rPr>
        <w:t>Mahaney</w:t>
      </w:r>
      <w:proofErr w:type="spellEnd"/>
      <w:r>
        <w:rPr>
          <w:rFonts w:ascii="Times New Roman" w:eastAsia="Times New Roman" w:hAnsi="Times New Roman" w:cs="Times New Roman"/>
        </w:rPr>
        <w:t xml:space="preserve">, R.C. and </w:t>
      </w:r>
      <w:proofErr w:type="spellStart"/>
      <w:r>
        <w:rPr>
          <w:rFonts w:ascii="Times New Roman" w:eastAsia="Times New Roman" w:hAnsi="Times New Roman" w:cs="Times New Roman"/>
        </w:rPr>
        <w:t>Lederer</w:t>
      </w:r>
      <w:proofErr w:type="spellEnd"/>
      <w:r>
        <w:rPr>
          <w:rFonts w:ascii="Times New Roman" w:eastAsia="Times New Roman" w:hAnsi="Times New Roman" w:cs="Times New Roman"/>
        </w:rPr>
        <w:t>, A.L., 2011. An agency theory explanation of project success. </w:t>
      </w:r>
      <w:r>
        <w:rPr>
          <w:rFonts w:ascii="Times New Roman" w:eastAsia="Times New Roman" w:hAnsi="Times New Roman" w:cs="Times New Roman"/>
          <w:i/>
        </w:rPr>
        <w:t>Journal of Computer Information Systems</w:t>
      </w:r>
      <w:r>
        <w:rPr>
          <w:rFonts w:ascii="Times New Roman" w:eastAsia="Times New Roman" w:hAnsi="Times New Roman" w:cs="Times New Roman"/>
        </w:rPr>
        <w:t>, </w:t>
      </w:r>
      <w:r>
        <w:rPr>
          <w:rFonts w:ascii="Times New Roman" w:eastAsia="Times New Roman" w:hAnsi="Times New Roman" w:cs="Times New Roman"/>
          <w:i/>
        </w:rPr>
        <w:t>51</w:t>
      </w:r>
      <w:r>
        <w:rPr>
          <w:rFonts w:ascii="Times New Roman" w:eastAsia="Times New Roman" w:hAnsi="Times New Roman" w:cs="Times New Roman"/>
        </w:rPr>
        <w:t xml:space="preserve">(4), pp.102-113. </w:t>
      </w:r>
    </w:p>
    <w:p w:rsidR="00CF18C9" w:rsidRDefault="00117510">
      <w:pPr>
        <w:ind w:left="720" w:hanging="720"/>
        <w:jc w:val="left"/>
        <w:rPr>
          <w:rFonts w:ascii="Times New Roman" w:eastAsia="Times New Roman" w:hAnsi="Times New Roman" w:cs="Times New Roman"/>
        </w:rPr>
      </w:pPr>
      <w:proofErr w:type="spellStart"/>
      <w:r>
        <w:rPr>
          <w:rFonts w:ascii="Times New Roman" w:eastAsia="Times New Roman" w:hAnsi="Times New Roman" w:cs="Times New Roman"/>
        </w:rPr>
        <w:t>Matu</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Kyalo</w:t>
      </w:r>
      <w:proofErr w:type="spellEnd"/>
      <w:r>
        <w:rPr>
          <w:rFonts w:ascii="Times New Roman" w:eastAsia="Times New Roman" w:hAnsi="Times New Roman" w:cs="Times New Roman"/>
        </w:rPr>
        <w:t xml:space="preserve">, D., </w:t>
      </w:r>
      <w:proofErr w:type="spellStart"/>
      <w:r>
        <w:rPr>
          <w:rFonts w:ascii="Times New Roman" w:eastAsia="Times New Roman" w:hAnsi="Times New Roman" w:cs="Times New Roman"/>
        </w:rPr>
        <w:t>Mbugua</w:t>
      </w:r>
      <w:proofErr w:type="spellEnd"/>
      <w:r>
        <w:rPr>
          <w:rFonts w:ascii="Times New Roman" w:eastAsia="Times New Roman" w:hAnsi="Times New Roman" w:cs="Times New Roman"/>
        </w:rPr>
        <w:t xml:space="preserve">, J. and </w:t>
      </w:r>
      <w:proofErr w:type="spellStart"/>
      <w:r>
        <w:rPr>
          <w:rFonts w:ascii="Times New Roman" w:eastAsia="Times New Roman" w:hAnsi="Times New Roman" w:cs="Times New Roman"/>
        </w:rPr>
        <w:t>Mulwa</w:t>
      </w:r>
      <w:proofErr w:type="spellEnd"/>
      <w:r>
        <w:rPr>
          <w:rFonts w:ascii="Times New Roman" w:eastAsia="Times New Roman" w:hAnsi="Times New Roman" w:cs="Times New Roman"/>
        </w:rPr>
        <w:t>, A., 2020. Stakeholder Participation in Project Planning: Prerequisite to Effective Completion of Urban Road Transport Infrastructure Projects in Kenya. </w:t>
      </w:r>
      <w:r>
        <w:rPr>
          <w:rFonts w:ascii="Times New Roman" w:eastAsia="Times New Roman" w:hAnsi="Times New Roman" w:cs="Times New Roman"/>
          <w:i/>
        </w:rPr>
        <w:t>Journal of Building Construction and Planning Research</w:t>
      </w:r>
      <w:r>
        <w:rPr>
          <w:rFonts w:ascii="Times New Roman" w:eastAsia="Times New Roman" w:hAnsi="Times New Roman" w:cs="Times New Roman"/>
        </w:rPr>
        <w:t>, </w:t>
      </w:r>
      <w:r>
        <w:rPr>
          <w:rFonts w:ascii="Times New Roman" w:eastAsia="Times New Roman" w:hAnsi="Times New Roman" w:cs="Times New Roman"/>
          <w:i/>
        </w:rPr>
        <w:t>8</w:t>
      </w:r>
      <w:r>
        <w:rPr>
          <w:rFonts w:ascii="Times New Roman" w:eastAsia="Times New Roman" w:hAnsi="Times New Roman" w:cs="Times New Roman"/>
        </w:rPr>
        <w:t xml:space="preserve">(1), pp.73-91. </w:t>
      </w:r>
    </w:p>
    <w:p w:rsidR="00CF18C9" w:rsidRDefault="00117510">
      <w:pPr>
        <w:ind w:left="720" w:hanging="720"/>
        <w:jc w:val="left"/>
        <w:rPr>
          <w:rFonts w:ascii="Times New Roman" w:eastAsia="Times New Roman" w:hAnsi="Times New Roman" w:cs="Times New Roman"/>
        </w:rPr>
      </w:pPr>
      <w:bookmarkStart w:id="53" w:name="_heading=h.2bn6wsx" w:colFirst="0" w:colLast="0"/>
      <w:bookmarkEnd w:id="53"/>
      <w:r>
        <w:rPr>
          <w:rFonts w:ascii="Times New Roman" w:eastAsia="Times New Roman" w:hAnsi="Times New Roman" w:cs="Times New Roman"/>
        </w:rPr>
        <w:t xml:space="preserve">Mhlanga, D., and </w:t>
      </w:r>
      <w:proofErr w:type="spellStart"/>
      <w:r>
        <w:rPr>
          <w:rFonts w:ascii="Times New Roman" w:eastAsia="Times New Roman" w:hAnsi="Times New Roman" w:cs="Times New Roman"/>
        </w:rPr>
        <w:t>Moloi</w:t>
      </w:r>
      <w:proofErr w:type="spellEnd"/>
      <w:r>
        <w:rPr>
          <w:rFonts w:ascii="Times New Roman" w:eastAsia="Times New Roman" w:hAnsi="Times New Roman" w:cs="Times New Roman"/>
        </w:rPr>
        <w:t>, T., 2020. The stakeholder theory in the fourth industrial revolution. </w:t>
      </w:r>
      <w:r>
        <w:rPr>
          <w:rFonts w:ascii="Times New Roman" w:eastAsia="Times New Roman" w:hAnsi="Times New Roman" w:cs="Times New Roman"/>
          <w:i/>
        </w:rPr>
        <w:t>Int. J. Econ. Financ</w:t>
      </w:r>
      <w:r>
        <w:rPr>
          <w:rFonts w:ascii="Times New Roman" w:eastAsia="Times New Roman" w:hAnsi="Times New Roman" w:cs="Times New Roman"/>
        </w:rPr>
        <w:t xml:space="preserve">e, </w:t>
      </w:r>
      <w:r>
        <w:rPr>
          <w:rFonts w:ascii="Times New Roman" w:eastAsia="Times New Roman" w:hAnsi="Times New Roman" w:cs="Times New Roman"/>
          <w:i/>
        </w:rPr>
        <w:t>12</w:t>
      </w:r>
      <w:r>
        <w:rPr>
          <w:rFonts w:ascii="Times New Roman" w:eastAsia="Times New Roman" w:hAnsi="Times New Roman" w:cs="Times New Roman"/>
        </w:rPr>
        <w:t xml:space="preserve">, pp.352-368. </w:t>
      </w:r>
    </w:p>
    <w:p w:rsidR="00CF18C9" w:rsidRDefault="00117510">
      <w:pPr>
        <w:ind w:left="720" w:hanging="720"/>
        <w:jc w:val="left"/>
        <w:rPr>
          <w:rFonts w:ascii="Times New Roman" w:eastAsia="Times New Roman" w:hAnsi="Times New Roman" w:cs="Times New Roman"/>
          <w:highlight w:val="white"/>
        </w:rPr>
      </w:pPr>
      <w:proofErr w:type="spellStart"/>
      <w:r>
        <w:rPr>
          <w:rFonts w:ascii="Times New Roman" w:eastAsia="Times New Roman" w:hAnsi="Times New Roman" w:cs="Times New Roman"/>
          <w:highlight w:val="white"/>
        </w:rPr>
        <w:t>Oburu</w:t>
      </w:r>
      <w:proofErr w:type="spellEnd"/>
      <w:r>
        <w:rPr>
          <w:rFonts w:ascii="Times New Roman" w:eastAsia="Times New Roman" w:hAnsi="Times New Roman" w:cs="Times New Roman"/>
          <w:highlight w:val="white"/>
        </w:rPr>
        <w:t>, A.O., 2020. Effective project time management. </w:t>
      </w:r>
      <w:r>
        <w:rPr>
          <w:rFonts w:ascii="Times New Roman" w:eastAsia="Times New Roman" w:hAnsi="Times New Roman" w:cs="Times New Roman"/>
          <w:i/>
          <w:highlight w:val="white"/>
        </w:rPr>
        <w:t>International Academic Journal of Information Sciences and Project Management</w:t>
      </w:r>
      <w:r>
        <w:rPr>
          <w:rFonts w:ascii="Times New Roman" w:eastAsia="Times New Roman" w:hAnsi="Times New Roman" w:cs="Times New Roman"/>
          <w:highlight w:val="white"/>
        </w:rPr>
        <w:t>, </w:t>
      </w:r>
      <w:r>
        <w:rPr>
          <w:rFonts w:ascii="Times New Roman" w:eastAsia="Times New Roman" w:hAnsi="Times New Roman" w:cs="Times New Roman"/>
          <w:i/>
          <w:highlight w:val="white"/>
        </w:rPr>
        <w:t>3</w:t>
      </w:r>
      <w:r>
        <w:rPr>
          <w:rFonts w:ascii="Times New Roman" w:eastAsia="Times New Roman" w:hAnsi="Times New Roman" w:cs="Times New Roman"/>
          <w:highlight w:val="white"/>
        </w:rPr>
        <w:t xml:space="preserve">(6), pp.47-55. </w:t>
      </w:r>
    </w:p>
    <w:p w:rsidR="00CF18C9" w:rsidRDefault="00117510">
      <w:pPr>
        <w:ind w:left="720" w:hanging="720"/>
        <w:jc w:val="left"/>
        <w:rPr>
          <w:rFonts w:ascii="Times New Roman" w:eastAsia="Times New Roman" w:hAnsi="Times New Roman" w:cs="Times New Roman"/>
        </w:rPr>
      </w:pPr>
      <w:bookmarkStart w:id="54" w:name="_heading=h.qsh70q" w:colFirst="0" w:colLast="0"/>
      <w:bookmarkEnd w:id="54"/>
      <w:proofErr w:type="spellStart"/>
      <w:r>
        <w:rPr>
          <w:rFonts w:ascii="Times New Roman" w:eastAsia="Times New Roman" w:hAnsi="Times New Roman" w:cs="Times New Roman"/>
        </w:rPr>
        <w:t>Pandi-Perumal</w:t>
      </w:r>
      <w:proofErr w:type="spellEnd"/>
      <w:r>
        <w:rPr>
          <w:rFonts w:ascii="Times New Roman" w:eastAsia="Times New Roman" w:hAnsi="Times New Roman" w:cs="Times New Roman"/>
        </w:rPr>
        <w:t xml:space="preserve">, S.R., Akhter, S., </w:t>
      </w:r>
      <w:proofErr w:type="spellStart"/>
      <w:r>
        <w:rPr>
          <w:rFonts w:ascii="Times New Roman" w:eastAsia="Times New Roman" w:hAnsi="Times New Roman" w:cs="Times New Roman"/>
        </w:rPr>
        <w:t>Zizi</w:t>
      </w:r>
      <w:proofErr w:type="spellEnd"/>
      <w:r>
        <w:rPr>
          <w:rFonts w:ascii="Times New Roman" w:eastAsia="Times New Roman" w:hAnsi="Times New Roman" w:cs="Times New Roman"/>
        </w:rPr>
        <w:t xml:space="preserve">, F., Jean-Louis, G., </w:t>
      </w:r>
      <w:proofErr w:type="spellStart"/>
      <w:r>
        <w:rPr>
          <w:rFonts w:ascii="Times New Roman" w:eastAsia="Times New Roman" w:hAnsi="Times New Roman" w:cs="Times New Roman"/>
        </w:rPr>
        <w:t>Ramasubramanian</w:t>
      </w:r>
      <w:proofErr w:type="spellEnd"/>
      <w:r>
        <w:rPr>
          <w:rFonts w:ascii="Times New Roman" w:eastAsia="Times New Roman" w:hAnsi="Times New Roman" w:cs="Times New Roman"/>
        </w:rPr>
        <w:t xml:space="preserve">, C., Edward Freeman, R. and </w:t>
      </w:r>
      <w:proofErr w:type="spellStart"/>
      <w:r>
        <w:rPr>
          <w:rFonts w:ascii="Times New Roman" w:eastAsia="Times New Roman" w:hAnsi="Times New Roman" w:cs="Times New Roman"/>
        </w:rPr>
        <w:t>Narasimhan</w:t>
      </w:r>
      <w:proofErr w:type="spellEnd"/>
      <w:r>
        <w:rPr>
          <w:rFonts w:ascii="Times New Roman" w:eastAsia="Times New Roman" w:hAnsi="Times New Roman" w:cs="Times New Roman"/>
        </w:rPr>
        <w:t>, M., 2015. Project stakeholder management in the clinical research environment: how to do it right. </w:t>
      </w:r>
      <w:r>
        <w:rPr>
          <w:rFonts w:ascii="Times New Roman" w:eastAsia="Times New Roman" w:hAnsi="Times New Roman" w:cs="Times New Roman"/>
          <w:i/>
        </w:rPr>
        <w:t>Frontiers in psychiatry</w:t>
      </w:r>
      <w:r>
        <w:rPr>
          <w:rFonts w:ascii="Times New Roman" w:eastAsia="Times New Roman" w:hAnsi="Times New Roman" w:cs="Times New Roman"/>
        </w:rPr>
        <w:t>, </w:t>
      </w:r>
      <w:r>
        <w:rPr>
          <w:rFonts w:ascii="Times New Roman" w:eastAsia="Times New Roman" w:hAnsi="Times New Roman" w:cs="Times New Roman"/>
          <w:i/>
        </w:rPr>
        <w:t>6</w:t>
      </w:r>
      <w:r>
        <w:rPr>
          <w:rFonts w:ascii="Times New Roman" w:eastAsia="Times New Roman" w:hAnsi="Times New Roman" w:cs="Times New Roman"/>
        </w:rPr>
        <w:t xml:space="preserve">, p.71. </w:t>
      </w:r>
    </w:p>
    <w:p w:rsidR="00CF18C9" w:rsidRDefault="00117510">
      <w:pPr>
        <w:ind w:left="720" w:hanging="720"/>
        <w:jc w:val="left"/>
        <w:rPr>
          <w:rFonts w:ascii="Times New Roman" w:eastAsia="Times New Roman" w:hAnsi="Times New Roman" w:cs="Times New Roman"/>
          <w:highlight w:val="white"/>
        </w:rPr>
      </w:pPr>
      <w:bookmarkStart w:id="55" w:name="_heading=h.4h042r0" w:colFirst="0" w:colLast="0"/>
      <w:bookmarkEnd w:id="55"/>
      <w:r>
        <w:rPr>
          <w:rFonts w:ascii="Times New Roman" w:eastAsia="Times New Roman" w:hAnsi="Times New Roman" w:cs="Times New Roman"/>
          <w:highlight w:val="white"/>
        </w:rPr>
        <w:t xml:space="preserve">Rahman, M.S., 2017. The advantages and disadvantages of using qualitative and quantitative approaches and methods in language “testing and assessment” research: A literature review. </w:t>
      </w:r>
      <w:r>
        <w:rPr>
          <w:rFonts w:ascii="Times New Roman" w:eastAsia="Times New Roman" w:hAnsi="Times New Roman" w:cs="Times New Roman"/>
        </w:rPr>
        <w:t xml:space="preserve">[Online] </w:t>
      </w:r>
      <w:r>
        <w:rPr>
          <w:rFonts w:ascii="Times New Roman" w:eastAsia="Times New Roman" w:hAnsi="Times New Roman" w:cs="Times New Roman"/>
          <w:highlight w:val="white"/>
        </w:rPr>
        <w:t xml:space="preserve">Available at &lt; </w:t>
      </w:r>
      <w:hyperlink r:id="rId20">
        <w:r>
          <w:rPr>
            <w:rFonts w:ascii="Times New Roman" w:eastAsia="Times New Roman" w:hAnsi="Times New Roman" w:cs="Times New Roman"/>
            <w:color w:val="000000"/>
            <w:highlight w:val="white"/>
            <w:u w:val="single"/>
          </w:rPr>
          <w:t>https://files.eric.ed.gov/fulltext/EJ1120221.pdf</w:t>
        </w:r>
      </w:hyperlink>
      <w:r>
        <w:rPr>
          <w:rFonts w:ascii="Times New Roman" w:eastAsia="Times New Roman" w:hAnsi="Times New Roman" w:cs="Times New Roman"/>
          <w:highlight w:val="white"/>
        </w:rPr>
        <w:t xml:space="preserve"> &gt;. [Accessed 06 March 2024]. </w:t>
      </w:r>
    </w:p>
    <w:p w:rsidR="00CF18C9" w:rsidRDefault="00117510">
      <w:pPr>
        <w:ind w:left="720" w:hanging="720"/>
        <w:jc w:val="left"/>
        <w:rPr>
          <w:rFonts w:ascii="Times New Roman" w:eastAsia="Times New Roman" w:hAnsi="Times New Roman" w:cs="Times New Roman"/>
        </w:rPr>
      </w:pPr>
      <w:r>
        <w:rPr>
          <w:rFonts w:ascii="Times New Roman" w:eastAsia="Times New Roman" w:hAnsi="Times New Roman" w:cs="Times New Roman"/>
          <w:highlight w:val="white"/>
        </w:rPr>
        <w:t xml:space="preserve">Sharma, I., 2023. What is Project Quality Management? How Does it Boost Customer Satisfaction? </w:t>
      </w:r>
      <w:r>
        <w:rPr>
          <w:rFonts w:ascii="Times New Roman" w:eastAsia="Times New Roman" w:hAnsi="Times New Roman" w:cs="Times New Roman"/>
          <w:i/>
          <w:highlight w:val="white"/>
        </w:rPr>
        <w:t>Emeritus.</w:t>
      </w:r>
      <w:r>
        <w:rPr>
          <w:rFonts w:ascii="Times New Roman" w:eastAsia="Times New Roman" w:hAnsi="Times New Roman" w:cs="Times New Roman"/>
          <w:highlight w:val="white"/>
        </w:rPr>
        <w:t xml:space="preserve"> </w:t>
      </w:r>
      <w:r>
        <w:rPr>
          <w:rFonts w:ascii="Times New Roman" w:eastAsia="Times New Roman" w:hAnsi="Times New Roman" w:cs="Times New Roman"/>
        </w:rPr>
        <w:t xml:space="preserve">[Online] </w:t>
      </w:r>
      <w:r>
        <w:rPr>
          <w:rFonts w:ascii="Times New Roman" w:eastAsia="Times New Roman" w:hAnsi="Times New Roman" w:cs="Times New Roman"/>
          <w:highlight w:val="white"/>
        </w:rPr>
        <w:t xml:space="preserve">Available at &lt; </w:t>
      </w:r>
      <w:hyperlink r:id="rId21">
        <w:r>
          <w:rPr>
            <w:rFonts w:ascii="Times New Roman" w:eastAsia="Times New Roman" w:hAnsi="Times New Roman" w:cs="Times New Roman"/>
            <w:color w:val="000000"/>
            <w:highlight w:val="white"/>
            <w:u w:val="single"/>
          </w:rPr>
          <w:t>https://emeritus.org/blog/project-management-what-is-project-quality-management/</w:t>
        </w:r>
      </w:hyperlink>
      <w:r>
        <w:rPr>
          <w:rFonts w:ascii="Times New Roman" w:eastAsia="Times New Roman" w:hAnsi="Times New Roman" w:cs="Times New Roman"/>
          <w:highlight w:val="white"/>
        </w:rPr>
        <w:t xml:space="preserve"> &gt;. [Accessed 16 March 2024]. </w:t>
      </w:r>
    </w:p>
    <w:p w:rsidR="00CF18C9" w:rsidRDefault="00117510">
      <w:pPr>
        <w:ind w:left="720" w:hanging="720"/>
        <w:jc w:val="left"/>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Uhc2030, 2024. C2. Main stakeholders in the budget cycle. </w:t>
      </w:r>
      <w:r>
        <w:rPr>
          <w:rFonts w:ascii="Times New Roman" w:eastAsia="Times New Roman" w:hAnsi="Times New Roman" w:cs="Times New Roman"/>
          <w:i/>
          <w:highlight w:val="white"/>
        </w:rPr>
        <w:t>Uhc2030.</w:t>
      </w:r>
      <w:r>
        <w:rPr>
          <w:rFonts w:ascii="Times New Roman" w:eastAsia="Times New Roman" w:hAnsi="Times New Roman" w:cs="Times New Roman"/>
          <w:highlight w:val="white"/>
        </w:rPr>
        <w:t xml:space="preserve"> </w:t>
      </w:r>
      <w:r>
        <w:rPr>
          <w:rFonts w:ascii="Times New Roman" w:eastAsia="Times New Roman" w:hAnsi="Times New Roman" w:cs="Times New Roman"/>
        </w:rPr>
        <w:t xml:space="preserve">[Online] </w:t>
      </w:r>
      <w:r>
        <w:rPr>
          <w:rFonts w:ascii="Times New Roman" w:eastAsia="Times New Roman" w:hAnsi="Times New Roman" w:cs="Times New Roman"/>
          <w:highlight w:val="white"/>
        </w:rPr>
        <w:t xml:space="preserve">Available at &lt; </w:t>
      </w:r>
      <w:hyperlink r:id="rId22">
        <w:r>
          <w:rPr>
            <w:rFonts w:ascii="Times New Roman" w:eastAsia="Times New Roman" w:hAnsi="Times New Roman" w:cs="Times New Roman"/>
            <w:color w:val="000000"/>
            <w:highlight w:val="white"/>
            <w:u w:val="single"/>
          </w:rPr>
          <w:t>https://www.uhc2030.org/fileadmin/uploads/uhc2030/2_What_we_do/2.3_Sharing_knowledge_and_networks/2.3.3_Civil_society_engagement/Health_Budget_Literacy/Chapter_2/Mod_2/c/WHO013_UHC2030-capacity-building-toolkit_ch2_mod2_c2.pdf</w:t>
        </w:r>
      </w:hyperlink>
      <w:r>
        <w:rPr>
          <w:rFonts w:ascii="Times New Roman" w:eastAsia="Times New Roman" w:hAnsi="Times New Roman" w:cs="Times New Roman"/>
          <w:highlight w:val="white"/>
        </w:rPr>
        <w:t xml:space="preserve"> &gt;. [Accessed 16 March 2024]. </w:t>
      </w:r>
    </w:p>
    <w:p w:rsidR="00CF18C9" w:rsidRDefault="00117510">
      <w:pPr>
        <w:ind w:left="720" w:hanging="720"/>
        <w:jc w:val="left"/>
        <w:rPr>
          <w:rFonts w:ascii="Times New Roman" w:eastAsia="Times New Roman" w:hAnsi="Times New Roman" w:cs="Times New Roman"/>
          <w:highlight w:val="white"/>
        </w:rPr>
      </w:pPr>
      <w:bookmarkStart w:id="56" w:name="_heading=h.2w5ecyt" w:colFirst="0" w:colLast="0"/>
      <w:bookmarkEnd w:id="56"/>
      <w:r>
        <w:rPr>
          <w:rFonts w:ascii="Times New Roman" w:eastAsia="Times New Roman" w:hAnsi="Times New Roman" w:cs="Times New Roman"/>
          <w:highlight w:val="white"/>
        </w:rPr>
        <w:t>Wilson, J., 2014. Essentials of business research: A guide to doing your research project. </w:t>
      </w:r>
      <w:r>
        <w:rPr>
          <w:rFonts w:ascii="Times New Roman" w:eastAsia="Times New Roman" w:hAnsi="Times New Roman" w:cs="Times New Roman"/>
          <w:i/>
          <w:highlight w:val="white"/>
        </w:rPr>
        <w:t>Essentials of Business Research</w:t>
      </w:r>
      <w:r>
        <w:rPr>
          <w:rFonts w:ascii="Times New Roman" w:eastAsia="Times New Roman" w:hAnsi="Times New Roman" w:cs="Times New Roman"/>
          <w:highlight w:val="white"/>
        </w:rPr>
        <w:t xml:space="preserve">, pp.1-376. </w:t>
      </w:r>
    </w:p>
    <w:p w:rsidR="00CF18C9" w:rsidRDefault="00117510">
      <w:pPr>
        <w:ind w:left="720" w:hanging="720"/>
        <w:jc w:val="left"/>
        <w:rPr>
          <w:rFonts w:ascii="Times New Roman" w:eastAsia="Times New Roman" w:hAnsi="Times New Roman" w:cs="Times New Roman"/>
        </w:rPr>
      </w:pPr>
      <w:r>
        <w:rPr>
          <w:rFonts w:ascii="Times New Roman" w:eastAsia="Times New Roman" w:hAnsi="Times New Roman" w:cs="Times New Roman"/>
        </w:rPr>
        <w:t xml:space="preserve">Yap, J.B.H., </w:t>
      </w:r>
      <w:proofErr w:type="spellStart"/>
      <w:r>
        <w:rPr>
          <w:rFonts w:ascii="Times New Roman" w:eastAsia="Times New Roman" w:hAnsi="Times New Roman" w:cs="Times New Roman"/>
        </w:rPr>
        <w:t>Goay</w:t>
      </w:r>
      <w:proofErr w:type="spellEnd"/>
      <w:r>
        <w:rPr>
          <w:rFonts w:ascii="Times New Roman" w:eastAsia="Times New Roman" w:hAnsi="Times New Roman" w:cs="Times New Roman"/>
        </w:rPr>
        <w:t xml:space="preserve">, P.L., </w:t>
      </w:r>
      <w:proofErr w:type="spellStart"/>
      <w:r>
        <w:rPr>
          <w:rFonts w:ascii="Times New Roman" w:eastAsia="Times New Roman" w:hAnsi="Times New Roman" w:cs="Times New Roman"/>
        </w:rPr>
        <w:t>Woon</w:t>
      </w:r>
      <w:proofErr w:type="spellEnd"/>
      <w:r>
        <w:rPr>
          <w:rFonts w:ascii="Times New Roman" w:eastAsia="Times New Roman" w:hAnsi="Times New Roman" w:cs="Times New Roman"/>
        </w:rPr>
        <w:t xml:space="preserve">, Y.B. and </w:t>
      </w:r>
      <w:proofErr w:type="spellStart"/>
      <w:r>
        <w:rPr>
          <w:rFonts w:ascii="Times New Roman" w:eastAsia="Times New Roman" w:hAnsi="Times New Roman" w:cs="Times New Roman"/>
        </w:rPr>
        <w:t>Skitmore</w:t>
      </w:r>
      <w:proofErr w:type="spellEnd"/>
      <w:r>
        <w:rPr>
          <w:rFonts w:ascii="Times New Roman" w:eastAsia="Times New Roman" w:hAnsi="Times New Roman" w:cs="Times New Roman"/>
        </w:rPr>
        <w:t xml:space="preserve">, M., 2021. Revisiting critical delay factors for construction: </w:t>
      </w:r>
      <w:proofErr w:type="spellStart"/>
      <w:r>
        <w:rPr>
          <w:rFonts w:ascii="Times New Roman" w:eastAsia="Times New Roman" w:hAnsi="Times New Roman" w:cs="Times New Roman"/>
        </w:rPr>
        <w:t>Analysing</w:t>
      </w:r>
      <w:proofErr w:type="spellEnd"/>
      <w:r>
        <w:rPr>
          <w:rFonts w:ascii="Times New Roman" w:eastAsia="Times New Roman" w:hAnsi="Times New Roman" w:cs="Times New Roman"/>
        </w:rPr>
        <w:t xml:space="preserve"> projects in Malaysia. </w:t>
      </w:r>
      <w:r>
        <w:rPr>
          <w:rFonts w:ascii="Times New Roman" w:eastAsia="Times New Roman" w:hAnsi="Times New Roman" w:cs="Times New Roman"/>
          <w:i/>
        </w:rPr>
        <w:t>Alexandria Engineering Journal</w:t>
      </w:r>
      <w:r>
        <w:rPr>
          <w:rFonts w:ascii="Times New Roman" w:eastAsia="Times New Roman" w:hAnsi="Times New Roman" w:cs="Times New Roman"/>
        </w:rPr>
        <w:t>, </w:t>
      </w:r>
      <w:r>
        <w:rPr>
          <w:rFonts w:ascii="Times New Roman" w:eastAsia="Times New Roman" w:hAnsi="Times New Roman" w:cs="Times New Roman"/>
          <w:i/>
        </w:rPr>
        <w:t>60</w:t>
      </w:r>
      <w:r>
        <w:rPr>
          <w:rFonts w:ascii="Times New Roman" w:eastAsia="Times New Roman" w:hAnsi="Times New Roman" w:cs="Times New Roman"/>
        </w:rPr>
        <w:t>(1), pp.1717-1729.</w:t>
      </w: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pStyle w:val="Heading1"/>
        <w:spacing w:before="0"/>
        <w:rPr>
          <w:rFonts w:ascii="Times New Roman" w:eastAsia="Times New Roman" w:hAnsi="Times New Roman" w:cs="Times New Roman"/>
          <w:b/>
          <w:color w:val="000000"/>
          <w:sz w:val="24"/>
          <w:szCs w:val="24"/>
        </w:rPr>
      </w:pPr>
      <w:bookmarkStart w:id="57" w:name="_heading=h.1baon6m" w:colFirst="0" w:colLast="0"/>
      <w:bookmarkEnd w:id="57"/>
      <w:r>
        <w:rPr>
          <w:rFonts w:ascii="Times New Roman" w:eastAsia="Times New Roman" w:hAnsi="Times New Roman" w:cs="Times New Roman"/>
          <w:b/>
          <w:color w:val="000000"/>
          <w:sz w:val="24"/>
          <w:szCs w:val="24"/>
        </w:rPr>
        <w:t>APPENDICES</w:t>
      </w:r>
    </w:p>
    <w:p w:rsidR="00CF18C9" w:rsidRDefault="00117510">
      <w:pPr>
        <w:pStyle w:val="Heading2"/>
        <w:spacing w:before="280" w:after="280"/>
        <w:rPr>
          <w:sz w:val="24"/>
          <w:szCs w:val="24"/>
        </w:rPr>
      </w:pPr>
      <w:bookmarkStart w:id="58" w:name="_heading=h.154mns587zo" w:colFirst="0" w:colLast="0"/>
      <w:bookmarkEnd w:id="58"/>
      <w:r>
        <w:rPr>
          <w:sz w:val="24"/>
          <w:szCs w:val="24"/>
        </w:rPr>
        <w:t xml:space="preserve">Appendix 1: Questionnaires for the Study </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 xml:space="preserve">My name is </w:t>
      </w:r>
      <w:proofErr w:type="spellStart"/>
      <w:r>
        <w:rPr>
          <w:rFonts w:ascii="Times New Roman" w:eastAsia="Times New Roman" w:hAnsi="Times New Roman" w:cs="Times New Roman"/>
        </w:rPr>
        <w:t>Petyo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Marinov</w:t>
      </w:r>
      <w:proofErr w:type="spellEnd"/>
      <w:r>
        <w:rPr>
          <w:rFonts w:ascii="Times New Roman" w:eastAsia="Times New Roman" w:hAnsi="Times New Roman" w:cs="Times New Roman"/>
        </w:rPr>
        <w:t>. Currently, I am conducting research on engaging the stakeholders during the process of project plan to ensure success of a construction project in the UK. Kindly accord me a few moments to answer the questions. I will use the information for my course on (</w:t>
      </w:r>
      <w:r>
        <w:rPr>
          <w:rFonts w:ascii="Times New Roman" w:eastAsia="Times New Roman" w:hAnsi="Times New Roman" w:cs="Times New Roman"/>
          <w:i/>
        </w:rPr>
        <w:t>Insert the name of your program and the level</w:t>
      </w:r>
      <w:r>
        <w:rPr>
          <w:rFonts w:ascii="Times New Roman" w:eastAsia="Times New Roman" w:hAnsi="Times New Roman" w:cs="Times New Roman"/>
        </w:rPr>
        <w:t>).</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I guarantee that the personal information provided in this survey will be confidential and kept safe under the Data Protection regulations of the UK and the institution. Please note that you have the right to opt out of this study process at any moment you feel unsafe. Thank you for your time.</w:t>
      </w: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PART 1: DEMOGRAPHIC DATA</w:t>
      </w:r>
    </w:p>
    <w:p w:rsidR="00CF18C9" w:rsidRDefault="00117510">
      <w:pPr>
        <w:numPr>
          <w:ilvl w:val="0"/>
          <w:numId w:val="2"/>
        </w:numPr>
        <w:pBdr>
          <w:top w:val="nil"/>
          <w:left w:val="nil"/>
          <w:bottom w:val="nil"/>
          <w:right w:val="nil"/>
          <w:between w:val="nil"/>
        </w:pBdr>
        <w:jc w:val="left"/>
        <w:rPr>
          <w:rFonts w:ascii="Times New Roman" w:eastAsia="Times New Roman" w:hAnsi="Times New Roman" w:cs="Times New Roman"/>
          <w:color w:val="000000"/>
        </w:rPr>
      </w:pPr>
      <w:r>
        <w:rPr>
          <w:rFonts w:ascii="Times New Roman" w:eastAsia="Times New Roman" w:hAnsi="Times New Roman" w:cs="Times New Roman"/>
          <w:color w:val="000000"/>
        </w:rPr>
        <w:t>What is your gender?</w:t>
      </w:r>
    </w:p>
    <w:tbl>
      <w:tblPr>
        <w:tblStyle w:val="a6"/>
        <w:tblW w:w="8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4447"/>
      </w:tblGrid>
      <w:tr w:rsidR="00CF18C9">
        <w:trPr>
          <w:trHeight w:val="332"/>
        </w:trPr>
        <w:tc>
          <w:tcPr>
            <w:tcW w:w="4447" w:type="dxa"/>
          </w:tcPr>
          <w:p w:rsidR="00CF18C9" w:rsidRDefault="0011751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Gender </w:t>
            </w:r>
          </w:p>
        </w:tc>
        <w:tc>
          <w:tcPr>
            <w:tcW w:w="4447" w:type="dxa"/>
          </w:tcPr>
          <w:p w:rsidR="00CF18C9" w:rsidRDefault="0011751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Tick </w:t>
            </w:r>
          </w:p>
        </w:tc>
      </w:tr>
      <w:tr w:rsidR="00CF18C9">
        <w:trPr>
          <w:trHeight w:val="313"/>
        </w:trPr>
        <w:tc>
          <w:tcPr>
            <w:tcW w:w="4447"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Female </w:t>
            </w:r>
          </w:p>
        </w:tc>
        <w:tc>
          <w:tcPr>
            <w:tcW w:w="4447" w:type="dxa"/>
          </w:tcPr>
          <w:p w:rsidR="00CF18C9" w:rsidRDefault="00CF18C9">
            <w:pPr>
              <w:spacing w:line="480" w:lineRule="auto"/>
              <w:rPr>
                <w:rFonts w:ascii="Times New Roman" w:eastAsia="Times New Roman" w:hAnsi="Times New Roman" w:cs="Times New Roman"/>
                <w:sz w:val="24"/>
                <w:szCs w:val="24"/>
              </w:rPr>
            </w:pPr>
          </w:p>
        </w:tc>
      </w:tr>
      <w:tr w:rsidR="00CF18C9">
        <w:trPr>
          <w:trHeight w:val="332"/>
        </w:trPr>
        <w:tc>
          <w:tcPr>
            <w:tcW w:w="4447"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tc>
        <w:tc>
          <w:tcPr>
            <w:tcW w:w="4447" w:type="dxa"/>
          </w:tcPr>
          <w:p w:rsidR="00CF18C9" w:rsidRDefault="00CF18C9">
            <w:pPr>
              <w:spacing w:line="480" w:lineRule="auto"/>
              <w:rPr>
                <w:rFonts w:ascii="Times New Roman" w:eastAsia="Times New Roman" w:hAnsi="Times New Roman" w:cs="Times New Roman"/>
                <w:sz w:val="24"/>
                <w:szCs w:val="24"/>
              </w:rPr>
            </w:pPr>
          </w:p>
        </w:tc>
      </w:tr>
      <w:tr w:rsidR="00CF18C9">
        <w:trPr>
          <w:trHeight w:val="313"/>
        </w:trPr>
        <w:tc>
          <w:tcPr>
            <w:tcW w:w="4447"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Prefer not to answer </w:t>
            </w:r>
          </w:p>
        </w:tc>
        <w:tc>
          <w:tcPr>
            <w:tcW w:w="4447" w:type="dxa"/>
          </w:tcPr>
          <w:p w:rsidR="00CF18C9" w:rsidRDefault="00CF18C9">
            <w:pPr>
              <w:spacing w:line="480" w:lineRule="auto"/>
              <w:rPr>
                <w:rFonts w:ascii="Times New Roman" w:eastAsia="Times New Roman" w:hAnsi="Times New Roman" w:cs="Times New Roman"/>
                <w:sz w:val="24"/>
                <w:szCs w:val="24"/>
              </w:rPr>
            </w:pPr>
          </w:p>
        </w:tc>
      </w:tr>
    </w:tbl>
    <w:p w:rsidR="00CF18C9" w:rsidRDefault="00CF18C9">
      <w:pPr>
        <w:jc w:val="left"/>
        <w:rPr>
          <w:rFonts w:ascii="Times New Roman" w:eastAsia="Times New Roman" w:hAnsi="Times New Roman" w:cs="Times New Roman"/>
        </w:rPr>
      </w:pPr>
    </w:p>
    <w:p w:rsidR="00CF18C9" w:rsidRDefault="00117510">
      <w:pPr>
        <w:numPr>
          <w:ilvl w:val="0"/>
          <w:numId w:val="2"/>
        </w:numPr>
        <w:pBdr>
          <w:top w:val="nil"/>
          <w:left w:val="nil"/>
          <w:bottom w:val="nil"/>
          <w:right w:val="nil"/>
          <w:between w:val="nil"/>
        </w:pBdr>
        <w:jc w:val="left"/>
        <w:rPr>
          <w:rFonts w:ascii="Times New Roman" w:eastAsia="Times New Roman" w:hAnsi="Times New Roman" w:cs="Times New Roman"/>
          <w:color w:val="000000"/>
        </w:rPr>
      </w:pPr>
      <w:r>
        <w:rPr>
          <w:rFonts w:ascii="Times New Roman" w:eastAsia="Times New Roman" w:hAnsi="Times New Roman" w:cs="Times New Roman"/>
          <w:color w:val="000000"/>
        </w:rPr>
        <w:t>What is your age?</w:t>
      </w:r>
    </w:p>
    <w:tbl>
      <w:tblPr>
        <w:tblStyle w:val="a7"/>
        <w:tblW w:w="90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06"/>
        <w:gridCol w:w="4137"/>
      </w:tblGrid>
      <w:tr w:rsidR="00CF18C9">
        <w:trPr>
          <w:trHeight w:val="433"/>
        </w:trPr>
        <w:tc>
          <w:tcPr>
            <w:tcW w:w="4906" w:type="dxa"/>
          </w:tcPr>
          <w:p w:rsidR="00CF18C9" w:rsidRDefault="0011751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Age category </w:t>
            </w:r>
          </w:p>
        </w:tc>
        <w:tc>
          <w:tcPr>
            <w:tcW w:w="4137" w:type="dxa"/>
          </w:tcPr>
          <w:p w:rsidR="00CF18C9" w:rsidRDefault="0011751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Tick </w:t>
            </w:r>
          </w:p>
        </w:tc>
      </w:tr>
      <w:tr w:rsidR="00CF18C9">
        <w:trPr>
          <w:trHeight w:val="408"/>
        </w:trPr>
        <w:tc>
          <w:tcPr>
            <w:tcW w:w="4906"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18-35 years</w:t>
            </w:r>
          </w:p>
        </w:tc>
        <w:tc>
          <w:tcPr>
            <w:tcW w:w="4137" w:type="dxa"/>
          </w:tcPr>
          <w:p w:rsidR="00CF18C9" w:rsidRDefault="00CF18C9">
            <w:pPr>
              <w:spacing w:line="480" w:lineRule="auto"/>
              <w:rPr>
                <w:rFonts w:ascii="Times New Roman" w:eastAsia="Times New Roman" w:hAnsi="Times New Roman" w:cs="Times New Roman"/>
                <w:sz w:val="24"/>
                <w:szCs w:val="24"/>
              </w:rPr>
            </w:pPr>
          </w:p>
        </w:tc>
      </w:tr>
      <w:tr w:rsidR="00CF18C9">
        <w:trPr>
          <w:trHeight w:val="433"/>
        </w:trPr>
        <w:tc>
          <w:tcPr>
            <w:tcW w:w="4906"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36-40 years</w:t>
            </w:r>
          </w:p>
        </w:tc>
        <w:tc>
          <w:tcPr>
            <w:tcW w:w="4137" w:type="dxa"/>
          </w:tcPr>
          <w:p w:rsidR="00CF18C9" w:rsidRDefault="00CF18C9">
            <w:pPr>
              <w:spacing w:line="480" w:lineRule="auto"/>
              <w:rPr>
                <w:rFonts w:ascii="Times New Roman" w:eastAsia="Times New Roman" w:hAnsi="Times New Roman" w:cs="Times New Roman"/>
                <w:sz w:val="24"/>
                <w:szCs w:val="24"/>
              </w:rPr>
            </w:pPr>
          </w:p>
        </w:tc>
      </w:tr>
      <w:tr w:rsidR="00CF18C9">
        <w:trPr>
          <w:trHeight w:val="408"/>
        </w:trPr>
        <w:tc>
          <w:tcPr>
            <w:tcW w:w="4906"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41 - 50 years</w:t>
            </w:r>
          </w:p>
        </w:tc>
        <w:tc>
          <w:tcPr>
            <w:tcW w:w="4137" w:type="dxa"/>
          </w:tcPr>
          <w:p w:rsidR="00CF18C9" w:rsidRDefault="00CF18C9">
            <w:pPr>
              <w:spacing w:line="480" w:lineRule="auto"/>
              <w:rPr>
                <w:rFonts w:ascii="Times New Roman" w:eastAsia="Times New Roman" w:hAnsi="Times New Roman" w:cs="Times New Roman"/>
                <w:sz w:val="24"/>
                <w:szCs w:val="24"/>
              </w:rPr>
            </w:pPr>
          </w:p>
        </w:tc>
      </w:tr>
      <w:tr w:rsidR="00CF18C9">
        <w:trPr>
          <w:trHeight w:val="408"/>
        </w:trPr>
        <w:tc>
          <w:tcPr>
            <w:tcW w:w="4906"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51+ years</w:t>
            </w:r>
          </w:p>
        </w:tc>
        <w:tc>
          <w:tcPr>
            <w:tcW w:w="4137" w:type="dxa"/>
          </w:tcPr>
          <w:p w:rsidR="00CF18C9" w:rsidRDefault="00CF18C9">
            <w:pPr>
              <w:spacing w:line="480" w:lineRule="auto"/>
              <w:rPr>
                <w:rFonts w:ascii="Times New Roman" w:eastAsia="Times New Roman" w:hAnsi="Times New Roman" w:cs="Times New Roman"/>
                <w:sz w:val="24"/>
                <w:szCs w:val="24"/>
              </w:rPr>
            </w:pPr>
          </w:p>
        </w:tc>
      </w:tr>
    </w:tbl>
    <w:p w:rsidR="00CF18C9" w:rsidRDefault="00CF18C9">
      <w:pPr>
        <w:jc w:val="left"/>
        <w:rPr>
          <w:rFonts w:ascii="Times New Roman" w:eastAsia="Times New Roman" w:hAnsi="Times New Roman" w:cs="Times New Roman"/>
        </w:rPr>
      </w:pPr>
    </w:p>
    <w:p w:rsidR="00CF18C9" w:rsidRDefault="00117510">
      <w:pPr>
        <w:jc w:val="left"/>
        <w:rPr>
          <w:rFonts w:ascii="Times New Roman" w:eastAsia="Times New Roman" w:hAnsi="Times New Roman" w:cs="Times New Roman"/>
        </w:rPr>
      </w:pPr>
      <w:r>
        <w:rPr>
          <w:rFonts w:ascii="Times New Roman" w:eastAsia="Times New Roman" w:hAnsi="Times New Roman" w:cs="Times New Roman"/>
        </w:rPr>
        <w:t>PART 2: QUESTIONS ON OBJECTIVES</w:t>
      </w:r>
    </w:p>
    <w:p w:rsidR="00CF18C9" w:rsidRDefault="00117510">
      <w:pPr>
        <w:numPr>
          <w:ilvl w:val="0"/>
          <w:numId w:val="6"/>
        </w:numPr>
        <w:pBdr>
          <w:top w:val="nil"/>
          <w:left w:val="nil"/>
          <w:bottom w:val="nil"/>
          <w:right w:val="nil"/>
          <w:between w:val="nil"/>
        </w:pBdr>
        <w:jc w:val="left"/>
        <w:rPr>
          <w:color w:val="000000"/>
        </w:rPr>
      </w:pPr>
      <w:r>
        <w:rPr>
          <w:rFonts w:ascii="Times New Roman" w:eastAsia="Times New Roman" w:hAnsi="Times New Roman" w:cs="Times New Roman"/>
          <w:color w:val="000000"/>
        </w:rPr>
        <w:t>Allocation of Time in a Project</w:t>
      </w:r>
    </w:p>
    <w:p w:rsidR="00CF18C9" w:rsidRDefault="00117510">
      <w:pPr>
        <w:numPr>
          <w:ilvl w:val="0"/>
          <w:numId w:val="7"/>
        </w:numPr>
        <w:pBdr>
          <w:top w:val="nil"/>
          <w:left w:val="nil"/>
          <w:bottom w:val="nil"/>
          <w:right w:val="nil"/>
          <w:between w:val="nil"/>
        </w:pBdr>
        <w:ind w:left="1418"/>
        <w:jc w:val="left"/>
        <w:rPr>
          <w:rFonts w:ascii="Times New Roman" w:eastAsia="Times New Roman" w:hAnsi="Times New Roman" w:cs="Times New Roman"/>
          <w:color w:val="000000"/>
        </w:rPr>
      </w:pPr>
      <w:r>
        <w:rPr>
          <w:rFonts w:ascii="Times New Roman" w:eastAsia="Times New Roman" w:hAnsi="Times New Roman" w:cs="Times New Roman"/>
          <w:color w:val="000000"/>
        </w:rPr>
        <w:t>Kindly rate on a scale of 1 to 5 the significance of stakeholders providing enough time for tasks in the planning of a construction project using the below table</w:t>
      </w:r>
    </w:p>
    <w:tbl>
      <w:tblPr>
        <w:tblStyle w:val="a8"/>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2693"/>
        <w:gridCol w:w="1303"/>
        <w:gridCol w:w="1803"/>
        <w:gridCol w:w="2281"/>
      </w:tblGrid>
      <w:tr w:rsidR="00CF18C9">
        <w:tc>
          <w:tcPr>
            <w:tcW w:w="2127"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significant (1) </w:t>
            </w:r>
          </w:p>
        </w:tc>
        <w:tc>
          <w:tcPr>
            <w:tcW w:w="269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Somewhat significant (2)</w:t>
            </w:r>
          </w:p>
        </w:tc>
        <w:tc>
          <w:tcPr>
            <w:tcW w:w="130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Neutral (3)</w:t>
            </w:r>
          </w:p>
        </w:tc>
        <w:tc>
          <w:tcPr>
            <w:tcW w:w="180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Significant (4)</w:t>
            </w:r>
          </w:p>
        </w:tc>
        <w:tc>
          <w:tcPr>
            <w:tcW w:w="2281"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Very significant (5)</w:t>
            </w:r>
          </w:p>
        </w:tc>
      </w:tr>
      <w:tr w:rsidR="00CF18C9">
        <w:tc>
          <w:tcPr>
            <w:tcW w:w="2127" w:type="dxa"/>
          </w:tcPr>
          <w:p w:rsidR="00CF18C9" w:rsidRDefault="00CF18C9">
            <w:pPr>
              <w:spacing w:line="480" w:lineRule="auto"/>
              <w:rPr>
                <w:rFonts w:ascii="Times New Roman" w:eastAsia="Times New Roman" w:hAnsi="Times New Roman" w:cs="Times New Roman"/>
                <w:sz w:val="24"/>
                <w:szCs w:val="24"/>
              </w:rPr>
            </w:pPr>
          </w:p>
        </w:tc>
        <w:tc>
          <w:tcPr>
            <w:tcW w:w="2693" w:type="dxa"/>
          </w:tcPr>
          <w:p w:rsidR="00CF18C9" w:rsidRDefault="00CF18C9">
            <w:pPr>
              <w:spacing w:line="480" w:lineRule="auto"/>
              <w:rPr>
                <w:rFonts w:ascii="Times New Roman" w:eastAsia="Times New Roman" w:hAnsi="Times New Roman" w:cs="Times New Roman"/>
                <w:sz w:val="24"/>
                <w:szCs w:val="24"/>
              </w:rPr>
            </w:pPr>
          </w:p>
        </w:tc>
        <w:tc>
          <w:tcPr>
            <w:tcW w:w="1303" w:type="dxa"/>
          </w:tcPr>
          <w:p w:rsidR="00CF18C9" w:rsidRDefault="00CF18C9">
            <w:pPr>
              <w:spacing w:line="480" w:lineRule="auto"/>
              <w:rPr>
                <w:rFonts w:ascii="Times New Roman" w:eastAsia="Times New Roman" w:hAnsi="Times New Roman" w:cs="Times New Roman"/>
                <w:sz w:val="24"/>
                <w:szCs w:val="24"/>
              </w:rPr>
            </w:pPr>
          </w:p>
        </w:tc>
        <w:tc>
          <w:tcPr>
            <w:tcW w:w="1803" w:type="dxa"/>
          </w:tcPr>
          <w:p w:rsidR="00CF18C9" w:rsidRDefault="00CF18C9">
            <w:pPr>
              <w:spacing w:line="480" w:lineRule="auto"/>
              <w:rPr>
                <w:rFonts w:ascii="Times New Roman" w:eastAsia="Times New Roman" w:hAnsi="Times New Roman" w:cs="Times New Roman"/>
                <w:sz w:val="24"/>
                <w:szCs w:val="24"/>
              </w:rPr>
            </w:pPr>
          </w:p>
        </w:tc>
        <w:tc>
          <w:tcPr>
            <w:tcW w:w="2281" w:type="dxa"/>
          </w:tcPr>
          <w:p w:rsidR="00CF18C9" w:rsidRDefault="00CF18C9">
            <w:pPr>
              <w:spacing w:line="480" w:lineRule="auto"/>
              <w:rPr>
                <w:rFonts w:ascii="Times New Roman" w:eastAsia="Times New Roman" w:hAnsi="Times New Roman" w:cs="Times New Roman"/>
                <w:sz w:val="24"/>
                <w:szCs w:val="24"/>
              </w:rPr>
            </w:pPr>
          </w:p>
        </w:tc>
      </w:tr>
    </w:tbl>
    <w:p w:rsidR="00CF18C9" w:rsidRDefault="00CF18C9">
      <w:pPr>
        <w:jc w:val="left"/>
        <w:rPr>
          <w:rFonts w:ascii="Times New Roman" w:eastAsia="Times New Roman" w:hAnsi="Times New Roman" w:cs="Times New Roman"/>
        </w:rPr>
      </w:pPr>
    </w:p>
    <w:p w:rsidR="00CF18C9" w:rsidRDefault="00117510">
      <w:pPr>
        <w:numPr>
          <w:ilvl w:val="0"/>
          <w:numId w:val="6"/>
        </w:numPr>
        <w:pBdr>
          <w:top w:val="nil"/>
          <w:left w:val="nil"/>
          <w:bottom w:val="nil"/>
          <w:right w:val="nil"/>
          <w:between w:val="nil"/>
        </w:pBdr>
        <w:jc w:val="left"/>
        <w:rPr>
          <w:color w:val="000000"/>
        </w:rPr>
      </w:pPr>
      <w:r>
        <w:rPr>
          <w:rFonts w:ascii="Times New Roman" w:eastAsia="Times New Roman" w:hAnsi="Times New Roman" w:cs="Times New Roman"/>
          <w:color w:val="000000"/>
        </w:rPr>
        <w:t>Budget of a Project</w:t>
      </w:r>
    </w:p>
    <w:p w:rsidR="00CF18C9" w:rsidRDefault="00117510">
      <w:pPr>
        <w:numPr>
          <w:ilvl w:val="1"/>
          <w:numId w:val="6"/>
        </w:numPr>
        <w:pBdr>
          <w:top w:val="nil"/>
          <w:left w:val="nil"/>
          <w:bottom w:val="nil"/>
          <w:right w:val="nil"/>
          <w:between w:val="nil"/>
        </w:pBdr>
        <w:ind w:left="1134"/>
        <w:jc w:val="left"/>
        <w:rPr>
          <w:rFonts w:ascii="Times New Roman" w:eastAsia="Times New Roman" w:hAnsi="Times New Roman" w:cs="Times New Roman"/>
          <w:color w:val="000000"/>
        </w:rPr>
      </w:pPr>
      <w:r>
        <w:rPr>
          <w:rFonts w:ascii="Times New Roman" w:eastAsia="Times New Roman" w:hAnsi="Times New Roman" w:cs="Times New Roman"/>
          <w:color w:val="000000"/>
        </w:rPr>
        <w:t xml:space="preserve">Stakeholders make decisions concerning the budget for the construction of a project in planning </w:t>
      </w:r>
    </w:p>
    <w:tbl>
      <w:tblPr>
        <w:tblStyle w:val="a9"/>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1843"/>
        <w:gridCol w:w="1870"/>
        <w:gridCol w:w="1803"/>
        <w:gridCol w:w="2281"/>
      </w:tblGrid>
      <w:tr w:rsidR="00CF18C9">
        <w:tc>
          <w:tcPr>
            <w:tcW w:w="2410"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(1) </w:t>
            </w:r>
          </w:p>
        </w:tc>
        <w:tc>
          <w:tcPr>
            <w:tcW w:w="184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Disagree (2)</w:t>
            </w:r>
          </w:p>
        </w:tc>
        <w:tc>
          <w:tcPr>
            <w:tcW w:w="1870"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Neutral (3)</w:t>
            </w:r>
          </w:p>
        </w:tc>
        <w:tc>
          <w:tcPr>
            <w:tcW w:w="180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Agree (4)</w:t>
            </w:r>
          </w:p>
        </w:tc>
        <w:tc>
          <w:tcPr>
            <w:tcW w:w="2281"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(5)</w:t>
            </w:r>
          </w:p>
        </w:tc>
      </w:tr>
      <w:tr w:rsidR="00CF18C9">
        <w:tc>
          <w:tcPr>
            <w:tcW w:w="2410" w:type="dxa"/>
          </w:tcPr>
          <w:p w:rsidR="00CF18C9" w:rsidRDefault="00CF18C9">
            <w:pPr>
              <w:spacing w:line="480" w:lineRule="auto"/>
              <w:rPr>
                <w:rFonts w:ascii="Times New Roman" w:eastAsia="Times New Roman" w:hAnsi="Times New Roman" w:cs="Times New Roman"/>
                <w:sz w:val="24"/>
                <w:szCs w:val="24"/>
              </w:rPr>
            </w:pPr>
          </w:p>
        </w:tc>
        <w:tc>
          <w:tcPr>
            <w:tcW w:w="1843" w:type="dxa"/>
          </w:tcPr>
          <w:p w:rsidR="00CF18C9" w:rsidRDefault="00CF18C9">
            <w:pPr>
              <w:spacing w:line="480" w:lineRule="auto"/>
              <w:rPr>
                <w:rFonts w:ascii="Times New Roman" w:eastAsia="Times New Roman" w:hAnsi="Times New Roman" w:cs="Times New Roman"/>
                <w:sz w:val="24"/>
                <w:szCs w:val="24"/>
              </w:rPr>
            </w:pPr>
          </w:p>
        </w:tc>
        <w:tc>
          <w:tcPr>
            <w:tcW w:w="1870" w:type="dxa"/>
          </w:tcPr>
          <w:p w:rsidR="00CF18C9" w:rsidRDefault="00CF18C9">
            <w:pPr>
              <w:spacing w:line="480" w:lineRule="auto"/>
              <w:rPr>
                <w:rFonts w:ascii="Times New Roman" w:eastAsia="Times New Roman" w:hAnsi="Times New Roman" w:cs="Times New Roman"/>
                <w:sz w:val="24"/>
                <w:szCs w:val="24"/>
              </w:rPr>
            </w:pPr>
          </w:p>
        </w:tc>
        <w:tc>
          <w:tcPr>
            <w:tcW w:w="1803" w:type="dxa"/>
          </w:tcPr>
          <w:p w:rsidR="00CF18C9" w:rsidRDefault="00CF18C9">
            <w:pPr>
              <w:spacing w:line="480" w:lineRule="auto"/>
              <w:rPr>
                <w:rFonts w:ascii="Times New Roman" w:eastAsia="Times New Roman" w:hAnsi="Times New Roman" w:cs="Times New Roman"/>
                <w:sz w:val="24"/>
                <w:szCs w:val="24"/>
              </w:rPr>
            </w:pPr>
          </w:p>
        </w:tc>
        <w:tc>
          <w:tcPr>
            <w:tcW w:w="2281" w:type="dxa"/>
          </w:tcPr>
          <w:p w:rsidR="00CF18C9" w:rsidRDefault="00CF18C9">
            <w:pPr>
              <w:spacing w:line="480" w:lineRule="auto"/>
              <w:rPr>
                <w:rFonts w:ascii="Times New Roman" w:eastAsia="Times New Roman" w:hAnsi="Times New Roman" w:cs="Times New Roman"/>
                <w:sz w:val="24"/>
                <w:szCs w:val="24"/>
              </w:rPr>
            </w:pPr>
          </w:p>
        </w:tc>
      </w:tr>
    </w:tbl>
    <w:p w:rsidR="00CF18C9" w:rsidRDefault="00117510">
      <w:pPr>
        <w:numPr>
          <w:ilvl w:val="1"/>
          <w:numId w:val="6"/>
        </w:numPr>
        <w:pBdr>
          <w:top w:val="nil"/>
          <w:left w:val="nil"/>
          <w:bottom w:val="nil"/>
          <w:right w:val="nil"/>
          <w:between w:val="nil"/>
        </w:pBdr>
        <w:ind w:left="1134"/>
        <w:jc w:val="left"/>
        <w:rPr>
          <w:rFonts w:ascii="Times New Roman" w:eastAsia="Times New Roman" w:hAnsi="Times New Roman" w:cs="Times New Roman"/>
          <w:color w:val="000000"/>
        </w:rPr>
      </w:pPr>
      <w:r>
        <w:rPr>
          <w:rFonts w:ascii="Times New Roman" w:eastAsia="Times New Roman" w:hAnsi="Times New Roman" w:cs="Times New Roman"/>
          <w:color w:val="000000"/>
        </w:rPr>
        <w:t>How are you pleased with the following statement: Stakeholders currently embrace the best budgeting practices during planning which translate to the successful completion of desired construction projects</w:t>
      </w:r>
    </w:p>
    <w:tbl>
      <w:tblPr>
        <w:tblStyle w:val="aa"/>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1701"/>
        <w:gridCol w:w="1870"/>
        <w:gridCol w:w="1803"/>
        <w:gridCol w:w="2281"/>
      </w:tblGrid>
      <w:tr w:rsidR="00CF18C9">
        <w:tc>
          <w:tcPr>
            <w:tcW w:w="2552"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displeased (1) </w:t>
            </w:r>
          </w:p>
        </w:tc>
        <w:tc>
          <w:tcPr>
            <w:tcW w:w="1701"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Displeased (2)</w:t>
            </w:r>
          </w:p>
        </w:tc>
        <w:tc>
          <w:tcPr>
            <w:tcW w:w="1870"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Neutral (3)</w:t>
            </w:r>
          </w:p>
        </w:tc>
        <w:tc>
          <w:tcPr>
            <w:tcW w:w="180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Pleased (4)</w:t>
            </w:r>
          </w:p>
        </w:tc>
        <w:tc>
          <w:tcPr>
            <w:tcW w:w="2281"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Very pleased (5)</w:t>
            </w:r>
          </w:p>
        </w:tc>
      </w:tr>
      <w:tr w:rsidR="00CF18C9">
        <w:tc>
          <w:tcPr>
            <w:tcW w:w="2552" w:type="dxa"/>
          </w:tcPr>
          <w:p w:rsidR="00CF18C9" w:rsidRDefault="00CF18C9">
            <w:pPr>
              <w:spacing w:line="480" w:lineRule="auto"/>
              <w:rPr>
                <w:rFonts w:ascii="Times New Roman" w:eastAsia="Times New Roman" w:hAnsi="Times New Roman" w:cs="Times New Roman"/>
                <w:sz w:val="24"/>
                <w:szCs w:val="24"/>
              </w:rPr>
            </w:pPr>
          </w:p>
        </w:tc>
        <w:tc>
          <w:tcPr>
            <w:tcW w:w="1701" w:type="dxa"/>
          </w:tcPr>
          <w:p w:rsidR="00CF18C9" w:rsidRDefault="00CF18C9">
            <w:pPr>
              <w:spacing w:line="480" w:lineRule="auto"/>
              <w:rPr>
                <w:rFonts w:ascii="Times New Roman" w:eastAsia="Times New Roman" w:hAnsi="Times New Roman" w:cs="Times New Roman"/>
                <w:sz w:val="24"/>
                <w:szCs w:val="24"/>
              </w:rPr>
            </w:pPr>
          </w:p>
        </w:tc>
        <w:tc>
          <w:tcPr>
            <w:tcW w:w="1870" w:type="dxa"/>
          </w:tcPr>
          <w:p w:rsidR="00CF18C9" w:rsidRDefault="00CF18C9">
            <w:pPr>
              <w:spacing w:line="480" w:lineRule="auto"/>
              <w:rPr>
                <w:rFonts w:ascii="Times New Roman" w:eastAsia="Times New Roman" w:hAnsi="Times New Roman" w:cs="Times New Roman"/>
                <w:sz w:val="24"/>
                <w:szCs w:val="24"/>
              </w:rPr>
            </w:pPr>
          </w:p>
        </w:tc>
        <w:tc>
          <w:tcPr>
            <w:tcW w:w="1803" w:type="dxa"/>
          </w:tcPr>
          <w:p w:rsidR="00CF18C9" w:rsidRDefault="00CF18C9">
            <w:pPr>
              <w:spacing w:line="480" w:lineRule="auto"/>
              <w:rPr>
                <w:rFonts w:ascii="Times New Roman" w:eastAsia="Times New Roman" w:hAnsi="Times New Roman" w:cs="Times New Roman"/>
                <w:sz w:val="24"/>
                <w:szCs w:val="24"/>
              </w:rPr>
            </w:pPr>
          </w:p>
        </w:tc>
        <w:tc>
          <w:tcPr>
            <w:tcW w:w="2281" w:type="dxa"/>
          </w:tcPr>
          <w:p w:rsidR="00CF18C9" w:rsidRDefault="00CF18C9">
            <w:pPr>
              <w:spacing w:line="480" w:lineRule="auto"/>
              <w:rPr>
                <w:rFonts w:ascii="Times New Roman" w:eastAsia="Times New Roman" w:hAnsi="Times New Roman" w:cs="Times New Roman"/>
                <w:sz w:val="24"/>
                <w:szCs w:val="24"/>
              </w:rPr>
            </w:pPr>
          </w:p>
        </w:tc>
      </w:tr>
    </w:tbl>
    <w:p w:rsidR="00CF18C9" w:rsidRDefault="00CF18C9">
      <w:pPr>
        <w:jc w:val="left"/>
        <w:rPr>
          <w:rFonts w:ascii="Times New Roman" w:eastAsia="Times New Roman" w:hAnsi="Times New Roman" w:cs="Times New Roman"/>
        </w:rPr>
      </w:pPr>
    </w:p>
    <w:p w:rsidR="00CF18C9" w:rsidRDefault="00117510">
      <w:pPr>
        <w:numPr>
          <w:ilvl w:val="0"/>
          <w:numId w:val="5"/>
        </w:numPr>
        <w:pBdr>
          <w:top w:val="nil"/>
          <w:left w:val="nil"/>
          <w:bottom w:val="nil"/>
          <w:right w:val="nil"/>
          <w:between w:val="nil"/>
        </w:pBdr>
        <w:jc w:val="left"/>
        <w:rPr>
          <w:rFonts w:ascii="Times New Roman" w:eastAsia="Times New Roman" w:hAnsi="Times New Roman" w:cs="Times New Roman"/>
          <w:color w:val="000000"/>
        </w:rPr>
      </w:pPr>
      <w:r>
        <w:rPr>
          <w:rFonts w:ascii="Times New Roman" w:eastAsia="Times New Roman" w:hAnsi="Times New Roman" w:cs="Times New Roman"/>
          <w:color w:val="000000"/>
        </w:rPr>
        <w:t xml:space="preserve">Quality of a Project  </w:t>
      </w:r>
    </w:p>
    <w:p w:rsidR="00CF18C9" w:rsidRDefault="00117510">
      <w:pPr>
        <w:numPr>
          <w:ilvl w:val="0"/>
          <w:numId w:val="1"/>
        </w:numPr>
        <w:pBdr>
          <w:top w:val="nil"/>
          <w:left w:val="nil"/>
          <w:bottom w:val="nil"/>
          <w:right w:val="nil"/>
          <w:between w:val="nil"/>
        </w:pBdr>
        <w:ind w:left="1134"/>
        <w:jc w:val="left"/>
        <w:rPr>
          <w:color w:val="000000"/>
        </w:rPr>
      </w:pPr>
      <w:r>
        <w:rPr>
          <w:rFonts w:ascii="Times New Roman" w:eastAsia="Times New Roman" w:hAnsi="Times New Roman" w:cs="Times New Roman"/>
          <w:color w:val="000000"/>
        </w:rPr>
        <w:t xml:space="preserve">Stakeholders have significant role in planning for conduct quality assurance measures to achieve projects of high quality  </w:t>
      </w:r>
    </w:p>
    <w:tbl>
      <w:tblPr>
        <w:tblStyle w:val="ab"/>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2693"/>
        <w:gridCol w:w="1303"/>
        <w:gridCol w:w="1803"/>
        <w:gridCol w:w="2281"/>
      </w:tblGrid>
      <w:tr w:rsidR="00CF18C9">
        <w:tc>
          <w:tcPr>
            <w:tcW w:w="2127"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significant (1) </w:t>
            </w:r>
          </w:p>
        </w:tc>
        <w:tc>
          <w:tcPr>
            <w:tcW w:w="269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Somewhat significant (2)</w:t>
            </w:r>
          </w:p>
        </w:tc>
        <w:tc>
          <w:tcPr>
            <w:tcW w:w="130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Neutral (3)</w:t>
            </w:r>
          </w:p>
        </w:tc>
        <w:tc>
          <w:tcPr>
            <w:tcW w:w="180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Significant (4)</w:t>
            </w:r>
          </w:p>
        </w:tc>
        <w:tc>
          <w:tcPr>
            <w:tcW w:w="2281"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Very significant (5)</w:t>
            </w:r>
          </w:p>
        </w:tc>
      </w:tr>
      <w:tr w:rsidR="00CF18C9">
        <w:tc>
          <w:tcPr>
            <w:tcW w:w="2127" w:type="dxa"/>
          </w:tcPr>
          <w:p w:rsidR="00CF18C9" w:rsidRDefault="00CF18C9">
            <w:pPr>
              <w:spacing w:line="480" w:lineRule="auto"/>
              <w:rPr>
                <w:rFonts w:ascii="Times New Roman" w:eastAsia="Times New Roman" w:hAnsi="Times New Roman" w:cs="Times New Roman"/>
                <w:sz w:val="24"/>
                <w:szCs w:val="24"/>
              </w:rPr>
            </w:pPr>
          </w:p>
        </w:tc>
        <w:tc>
          <w:tcPr>
            <w:tcW w:w="2693" w:type="dxa"/>
          </w:tcPr>
          <w:p w:rsidR="00CF18C9" w:rsidRDefault="00CF18C9">
            <w:pPr>
              <w:spacing w:line="480" w:lineRule="auto"/>
              <w:rPr>
                <w:rFonts w:ascii="Times New Roman" w:eastAsia="Times New Roman" w:hAnsi="Times New Roman" w:cs="Times New Roman"/>
                <w:sz w:val="24"/>
                <w:szCs w:val="24"/>
              </w:rPr>
            </w:pPr>
          </w:p>
        </w:tc>
        <w:tc>
          <w:tcPr>
            <w:tcW w:w="1303" w:type="dxa"/>
          </w:tcPr>
          <w:p w:rsidR="00CF18C9" w:rsidRDefault="00CF18C9">
            <w:pPr>
              <w:spacing w:line="480" w:lineRule="auto"/>
              <w:rPr>
                <w:rFonts w:ascii="Times New Roman" w:eastAsia="Times New Roman" w:hAnsi="Times New Roman" w:cs="Times New Roman"/>
                <w:sz w:val="24"/>
                <w:szCs w:val="24"/>
              </w:rPr>
            </w:pPr>
          </w:p>
        </w:tc>
        <w:tc>
          <w:tcPr>
            <w:tcW w:w="1803" w:type="dxa"/>
          </w:tcPr>
          <w:p w:rsidR="00CF18C9" w:rsidRDefault="00CF18C9">
            <w:pPr>
              <w:spacing w:line="480" w:lineRule="auto"/>
              <w:rPr>
                <w:rFonts w:ascii="Times New Roman" w:eastAsia="Times New Roman" w:hAnsi="Times New Roman" w:cs="Times New Roman"/>
                <w:sz w:val="24"/>
                <w:szCs w:val="24"/>
              </w:rPr>
            </w:pPr>
          </w:p>
        </w:tc>
        <w:tc>
          <w:tcPr>
            <w:tcW w:w="2281" w:type="dxa"/>
          </w:tcPr>
          <w:p w:rsidR="00CF18C9" w:rsidRDefault="00CF18C9">
            <w:pPr>
              <w:spacing w:line="480" w:lineRule="auto"/>
              <w:rPr>
                <w:rFonts w:ascii="Times New Roman" w:eastAsia="Times New Roman" w:hAnsi="Times New Roman" w:cs="Times New Roman"/>
                <w:sz w:val="24"/>
                <w:szCs w:val="24"/>
              </w:rPr>
            </w:pPr>
          </w:p>
        </w:tc>
      </w:tr>
    </w:tbl>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117510">
      <w:pPr>
        <w:numPr>
          <w:ilvl w:val="0"/>
          <w:numId w:val="1"/>
        </w:numPr>
        <w:pBdr>
          <w:top w:val="nil"/>
          <w:left w:val="nil"/>
          <w:bottom w:val="nil"/>
          <w:right w:val="nil"/>
          <w:between w:val="nil"/>
        </w:pBdr>
        <w:ind w:left="1276"/>
        <w:jc w:val="left"/>
        <w:rPr>
          <w:color w:val="000000"/>
        </w:rPr>
      </w:pPr>
      <w:r>
        <w:rPr>
          <w:rFonts w:ascii="Times New Roman" w:eastAsia="Times New Roman" w:hAnsi="Times New Roman" w:cs="Times New Roman"/>
          <w:color w:val="000000"/>
        </w:rPr>
        <w:t>Stakeholders develop processes for quality assurance in construction projects during planning</w:t>
      </w:r>
    </w:p>
    <w:tbl>
      <w:tblPr>
        <w:tblStyle w:val="ac"/>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1843"/>
        <w:gridCol w:w="1870"/>
        <w:gridCol w:w="1803"/>
        <w:gridCol w:w="2281"/>
      </w:tblGrid>
      <w:tr w:rsidR="00CF18C9">
        <w:tc>
          <w:tcPr>
            <w:tcW w:w="2410"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(1) </w:t>
            </w:r>
          </w:p>
        </w:tc>
        <w:tc>
          <w:tcPr>
            <w:tcW w:w="184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Disagree (2)</w:t>
            </w:r>
          </w:p>
        </w:tc>
        <w:tc>
          <w:tcPr>
            <w:tcW w:w="1870"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Neutral (3)</w:t>
            </w:r>
          </w:p>
        </w:tc>
        <w:tc>
          <w:tcPr>
            <w:tcW w:w="1803"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Agree (4)</w:t>
            </w:r>
          </w:p>
        </w:tc>
        <w:tc>
          <w:tcPr>
            <w:tcW w:w="2281" w:type="dxa"/>
          </w:tcPr>
          <w:p w:rsidR="00CF18C9" w:rsidRDefault="0011751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(5)</w:t>
            </w:r>
          </w:p>
        </w:tc>
      </w:tr>
      <w:tr w:rsidR="00CF18C9">
        <w:tc>
          <w:tcPr>
            <w:tcW w:w="2410" w:type="dxa"/>
          </w:tcPr>
          <w:p w:rsidR="00CF18C9" w:rsidRDefault="00CF18C9">
            <w:pPr>
              <w:spacing w:line="480" w:lineRule="auto"/>
              <w:rPr>
                <w:rFonts w:ascii="Times New Roman" w:eastAsia="Times New Roman" w:hAnsi="Times New Roman" w:cs="Times New Roman"/>
                <w:sz w:val="24"/>
                <w:szCs w:val="24"/>
              </w:rPr>
            </w:pPr>
          </w:p>
        </w:tc>
        <w:tc>
          <w:tcPr>
            <w:tcW w:w="1843" w:type="dxa"/>
          </w:tcPr>
          <w:p w:rsidR="00CF18C9" w:rsidRDefault="00CF18C9">
            <w:pPr>
              <w:spacing w:line="480" w:lineRule="auto"/>
              <w:rPr>
                <w:rFonts w:ascii="Times New Roman" w:eastAsia="Times New Roman" w:hAnsi="Times New Roman" w:cs="Times New Roman"/>
                <w:sz w:val="24"/>
                <w:szCs w:val="24"/>
              </w:rPr>
            </w:pPr>
          </w:p>
        </w:tc>
        <w:tc>
          <w:tcPr>
            <w:tcW w:w="1870" w:type="dxa"/>
          </w:tcPr>
          <w:p w:rsidR="00CF18C9" w:rsidRDefault="00CF18C9">
            <w:pPr>
              <w:spacing w:line="480" w:lineRule="auto"/>
              <w:rPr>
                <w:rFonts w:ascii="Times New Roman" w:eastAsia="Times New Roman" w:hAnsi="Times New Roman" w:cs="Times New Roman"/>
                <w:sz w:val="24"/>
                <w:szCs w:val="24"/>
              </w:rPr>
            </w:pPr>
          </w:p>
        </w:tc>
        <w:tc>
          <w:tcPr>
            <w:tcW w:w="1803" w:type="dxa"/>
          </w:tcPr>
          <w:p w:rsidR="00CF18C9" w:rsidRDefault="00CF18C9">
            <w:pPr>
              <w:spacing w:line="480" w:lineRule="auto"/>
              <w:rPr>
                <w:rFonts w:ascii="Times New Roman" w:eastAsia="Times New Roman" w:hAnsi="Times New Roman" w:cs="Times New Roman"/>
                <w:sz w:val="24"/>
                <w:szCs w:val="24"/>
              </w:rPr>
            </w:pPr>
          </w:p>
        </w:tc>
        <w:tc>
          <w:tcPr>
            <w:tcW w:w="2281" w:type="dxa"/>
          </w:tcPr>
          <w:p w:rsidR="00CF18C9" w:rsidRDefault="00CF18C9">
            <w:pPr>
              <w:spacing w:line="480" w:lineRule="auto"/>
              <w:rPr>
                <w:rFonts w:ascii="Times New Roman" w:eastAsia="Times New Roman" w:hAnsi="Times New Roman" w:cs="Times New Roman"/>
                <w:sz w:val="24"/>
                <w:szCs w:val="24"/>
              </w:rPr>
            </w:pPr>
          </w:p>
        </w:tc>
      </w:tr>
    </w:tbl>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p w:rsidR="00CF18C9" w:rsidRDefault="00117510">
      <w:pPr>
        <w:pStyle w:val="Heading2"/>
        <w:spacing w:before="280" w:after="280"/>
        <w:rPr>
          <w:sz w:val="24"/>
          <w:szCs w:val="24"/>
        </w:rPr>
      </w:pPr>
      <w:bookmarkStart w:id="59" w:name="_heading=h.958gdmcs4vr2" w:colFirst="0" w:colLast="0"/>
      <w:bookmarkEnd w:id="59"/>
      <w:r>
        <w:rPr>
          <w:sz w:val="24"/>
          <w:szCs w:val="24"/>
        </w:rPr>
        <w:t>Appendix 2: APPLICATION FOR ETHICAL APPROVAL</w:t>
      </w:r>
    </w:p>
    <w:p w:rsidR="00CF18C9" w:rsidRDefault="00117510">
      <w:pPr>
        <w:tabs>
          <w:tab w:val="left" w:pos="5103"/>
        </w:tabs>
        <w:spacing w:line="240" w:lineRule="auto"/>
        <w:rPr>
          <w:rFonts w:ascii="Times New Roman" w:eastAsia="Times New Roman" w:hAnsi="Times New Roman" w:cs="Times New Roman"/>
          <w:b/>
        </w:rPr>
      </w:pPr>
      <w:r>
        <w:rPr>
          <w:rFonts w:ascii="Times New Roman" w:eastAsia="Times New Roman" w:hAnsi="Times New Roman" w:cs="Times New Roman"/>
          <w:b/>
        </w:rPr>
        <w:t>APPLICATION FOR ETHICAL APPROVAL</w:t>
      </w:r>
    </w:p>
    <w:p w:rsidR="00CF18C9" w:rsidRDefault="00CF18C9">
      <w:pPr>
        <w:tabs>
          <w:tab w:val="left" w:pos="5103"/>
        </w:tabs>
        <w:spacing w:line="240" w:lineRule="auto"/>
        <w:rPr>
          <w:rFonts w:ascii="Times New Roman" w:eastAsia="Times New Roman" w:hAnsi="Times New Roman" w:cs="Times New Roman"/>
          <w:b/>
        </w:rPr>
      </w:pPr>
    </w:p>
    <w:p w:rsidR="00CF18C9" w:rsidRDefault="00117510">
      <w:pPr>
        <w:tabs>
          <w:tab w:val="left" w:pos="5103"/>
        </w:tabs>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In order for research to result in benefit and </w:t>
      </w:r>
      <w:proofErr w:type="spellStart"/>
      <w:r>
        <w:rPr>
          <w:rFonts w:ascii="Times New Roman" w:eastAsia="Times New Roman" w:hAnsi="Times New Roman" w:cs="Times New Roman"/>
          <w:b/>
        </w:rPr>
        <w:t>minimise</w:t>
      </w:r>
      <w:proofErr w:type="spellEnd"/>
      <w:r>
        <w:rPr>
          <w:rFonts w:ascii="Times New Roman" w:eastAsia="Times New Roman" w:hAnsi="Times New Roman" w:cs="Times New Roman"/>
          <w:b/>
        </w:rPr>
        <w:t xml:space="preserve"> risk of harm, it must be conducted ethically. A researcher may not be covered by the University’s insurance if ethical approval has not been obtained prior to commencement.</w:t>
      </w:r>
    </w:p>
    <w:p w:rsidR="00CF18C9" w:rsidRDefault="00CF18C9">
      <w:pPr>
        <w:tabs>
          <w:tab w:val="left" w:pos="5103"/>
        </w:tabs>
        <w:spacing w:line="240" w:lineRule="auto"/>
        <w:rPr>
          <w:rFonts w:ascii="Times New Roman" w:eastAsia="Times New Roman" w:hAnsi="Times New Roman" w:cs="Times New Roman"/>
          <w:b/>
        </w:rPr>
      </w:pPr>
    </w:p>
    <w:p w:rsidR="00CF18C9" w:rsidRDefault="00117510">
      <w:pPr>
        <w:tabs>
          <w:tab w:val="left" w:pos="5103"/>
        </w:tabs>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The University follows the OECD </w:t>
      </w:r>
      <w:proofErr w:type="spellStart"/>
      <w:r>
        <w:rPr>
          <w:rFonts w:ascii="Times New Roman" w:eastAsia="Times New Roman" w:hAnsi="Times New Roman" w:cs="Times New Roman"/>
        </w:rPr>
        <w:t>Frascati</w:t>
      </w:r>
      <w:proofErr w:type="spellEnd"/>
      <w:r>
        <w:rPr>
          <w:rFonts w:ascii="Times New Roman" w:eastAsia="Times New Roman" w:hAnsi="Times New Roman" w:cs="Times New Roman"/>
        </w:rPr>
        <w:t xml:space="preserve"> manual definition of </w:t>
      </w:r>
      <w:r>
        <w:rPr>
          <w:rFonts w:ascii="Times New Roman" w:eastAsia="Times New Roman" w:hAnsi="Times New Roman" w:cs="Times New Roman"/>
          <w:b/>
        </w:rPr>
        <w:t>research activity</w:t>
      </w:r>
      <w:r>
        <w:rPr>
          <w:rFonts w:ascii="Times New Roman" w:eastAsia="Times New Roman" w:hAnsi="Times New Roman" w:cs="Times New Roman"/>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CF18C9" w:rsidRDefault="00CF18C9">
      <w:pPr>
        <w:tabs>
          <w:tab w:val="left" w:pos="5103"/>
        </w:tabs>
        <w:spacing w:line="240" w:lineRule="auto"/>
        <w:jc w:val="both"/>
        <w:rPr>
          <w:rFonts w:ascii="Times New Roman" w:eastAsia="Times New Roman" w:hAnsi="Times New Roman" w:cs="Times New Roman"/>
        </w:rPr>
      </w:pPr>
    </w:p>
    <w:p w:rsidR="00CF18C9" w:rsidRDefault="00117510">
      <w:pPr>
        <w:tabs>
          <w:tab w:val="left" w:pos="5103"/>
        </w:tabs>
        <w:spacing w:line="240" w:lineRule="auto"/>
        <w:jc w:val="both"/>
        <w:rPr>
          <w:rFonts w:ascii="Times New Roman" w:eastAsia="Times New Roman" w:hAnsi="Times New Roman" w:cs="Times New Roman"/>
        </w:rPr>
      </w:pPr>
      <w:r>
        <w:rPr>
          <w:rFonts w:ascii="Times New Roman" w:eastAsia="Times New Roman" w:hAnsi="Times New Roman" w:cs="Times New Roman"/>
        </w:rPr>
        <w:t>The individual undertaking the research activity is known as the “principal researcher”.</w:t>
      </w:r>
    </w:p>
    <w:p w:rsidR="00CF18C9" w:rsidRDefault="00CF18C9">
      <w:pPr>
        <w:tabs>
          <w:tab w:val="left" w:pos="5103"/>
        </w:tabs>
        <w:spacing w:line="240" w:lineRule="auto"/>
        <w:jc w:val="both"/>
        <w:rPr>
          <w:rFonts w:ascii="Times New Roman" w:eastAsia="Times New Roman" w:hAnsi="Times New Roman" w:cs="Times New Roman"/>
        </w:rPr>
      </w:pPr>
    </w:p>
    <w:p w:rsidR="00CF18C9" w:rsidRDefault="00117510">
      <w:pPr>
        <w:tabs>
          <w:tab w:val="left" w:pos="5103"/>
        </w:tabs>
        <w:spacing w:line="240" w:lineRule="auto"/>
        <w:jc w:val="both"/>
        <w:rPr>
          <w:rFonts w:ascii="Times New Roman" w:eastAsia="Times New Roman" w:hAnsi="Times New Roman" w:cs="Times New Roman"/>
        </w:rPr>
      </w:pPr>
      <w:r>
        <w:rPr>
          <w:rFonts w:ascii="Times New Roman" w:eastAsia="Times New Roman" w:hAnsi="Times New Roman" w:cs="Times New Roman"/>
        </w:rPr>
        <w:t>Ethical approval is not required for routine audits, performance reviews, quality assurance studies, testing within normal educational requirements, and literary or artistic criticism.</w:t>
      </w:r>
    </w:p>
    <w:p w:rsidR="00CF18C9" w:rsidRDefault="00CF18C9">
      <w:pPr>
        <w:tabs>
          <w:tab w:val="left" w:pos="5103"/>
        </w:tabs>
        <w:spacing w:line="240" w:lineRule="auto"/>
        <w:jc w:val="both"/>
        <w:rPr>
          <w:rFonts w:ascii="Times New Roman" w:eastAsia="Times New Roman" w:hAnsi="Times New Roman" w:cs="Times New Roman"/>
        </w:rPr>
      </w:pPr>
    </w:p>
    <w:p w:rsidR="00CF18C9" w:rsidRDefault="00117510">
      <w:pPr>
        <w:tabs>
          <w:tab w:val="left" w:pos="5103"/>
        </w:tabs>
        <w:spacing w:line="240" w:lineRule="auto"/>
        <w:jc w:val="both"/>
        <w:rPr>
          <w:rFonts w:ascii="Times New Roman" w:eastAsia="Times New Roman" w:hAnsi="Times New Roman" w:cs="Times New Roman"/>
          <w:b/>
        </w:rPr>
      </w:pPr>
      <w:r>
        <w:rPr>
          <w:rFonts w:ascii="Times New Roman" w:eastAsia="Times New Roman" w:hAnsi="Times New Roman" w:cs="Times New Roman"/>
          <w:b/>
        </w:rPr>
        <w:t>Please read the notes for guidance before completing ALL sections of the form.</w:t>
      </w:r>
    </w:p>
    <w:p w:rsidR="00CF18C9" w:rsidRDefault="00CF18C9">
      <w:pPr>
        <w:spacing w:line="240" w:lineRule="auto"/>
        <w:jc w:val="both"/>
        <w:rPr>
          <w:rFonts w:ascii="Times New Roman" w:eastAsia="Times New Roman" w:hAnsi="Times New Roman" w:cs="Times New Roman"/>
        </w:rPr>
      </w:pPr>
    </w:p>
    <w:p w:rsidR="00CF18C9" w:rsidRDefault="00117510">
      <w:pPr>
        <w:spacing w:line="240" w:lineRule="auto"/>
        <w:jc w:val="both"/>
        <w:rPr>
          <w:rFonts w:ascii="Times New Roman" w:eastAsia="Times New Roman" w:hAnsi="Times New Roman" w:cs="Times New Roman"/>
        </w:rPr>
      </w:pPr>
      <w:r>
        <w:rPr>
          <w:rFonts w:ascii="Times New Roman" w:eastAsia="Times New Roman" w:hAnsi="Times New Roman" w:cs="Times New Roman"/>
          <w:b/>
        </w:rPr>
        <w:t>This form</w:t>
      </w:r>
      <w:r>
        <w:rPr>
          <w:rFonts w:ascii="Times New Roman" w:eastAsia="Times New Roman" w:hAnsi="Times New Roman" w:cs="Times New Roman"/>
        </w:rPr>
        <w:t xml:space="preserve"> </w:t>
      </w:r>
      <w:r>
        <w:rPr>
          <w:rFonts w:ascii="Times New Roman" w:eastAsia="Times New Roman" w:hAnsi="Times New Roman" w:cs="Times New Roman"/>
          <w:b/>
        </w:rPr>
        <w:t>must be completed and approved prior to undertaking any research activity.</w:t>
      </w:r>
      <w:r>
        <w:rPr>
          <w:rFonts w:ascii="Times New Roman" w:eastAsia="Times New Roman" w:hAnsi="Times New Roman" w:cs="Times New Roman"/>
        </w:rPr>
        <w:t xml:space="preserve"> Please see Checklist for details of process for different categories of application.  </w:t>
      </w:r>
    </w:p>
    <w:p w:rsidR="00CF18C9" w:rsidRDefault="00CF18C9">
      <w:pPr>
        <w:spacing w:line="240" w:lineRule="auto"/>
        <w:jc w:val="both"/>
        <w:rPr>
          <w:rFonts w:ascii="Times New Roman" w:eastAsia="Times New Roman" w:hAnsi="Times New Roman" w:cs="Times New Roman"/>
        </w:rPr>
      </w:pPr>
    </w:p>
    <w:p w:rsidR="00CF18C9" w:rsidRDefault="00117510">
      <w:pPr>
        <w:spacing w:after="240" w:line="240" w:lineRule="auto"/>
        <w:jc w:val="both"/>
        <w:rPr>
          <w:rFonts w:ascii="Times New Roman" w:eastAsia="Times New Roman" w:hAnsi="Times New Roman" w:cs="Times New Roman"/>
          <w:b/>
        </w:rPr>
      </w:pPr>
      <w:r>
        <w:rPr>
          <w:rFonts w:ascii="Times New Roman" w:eastAsia="Times New Roman" w:hAnsi="Times New Roman" w:cs="Times New Roman"/>
          <w:b/>
        </w:rPr>
        <w:t>SECTION A: About You (Principal Researcher)</w:t>
      </w:r>
    </w:p>
    <w:tbl>
      <w:tblPr>
        <w:tblStyle w:val="ad"/>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CF18C9">
        <w:trPr>
          <w:trHeight w:val="439"/>
        </w:trPr>
        <w:tc>
          <w:tcPr>
            <w:tcW w:w="559"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w:t>
            </w:r>
          </w:p>
        </w:tc>
        <w:tc>
          <w:tcPr>
            <w:tcW w:w="3253" w:type="dxa"/>
            <w:gridSpan w:val="2"/>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Full Name:</w:t>
            </w:r>
          </w:p>
        </w:tc>
        <w:tc>
          <w:tcPr>
            <w:tcW w:w="6636" w:type="dxa"/>
            <w:gridSpan w:val="4"/>
            <w:vAlign w:val="center"/>
          </w:tcPr>
          <w:p w:rsidR="00CF18C9" w:rsidRDefault="00117510">
            <w:pPr>
              <w:spacing w:line="240" w:lineRule="auto"/>
              <w:jc w:val="left"/>
              <w:rPr>
                <w:rFonts w:ascii="Times New Roman" w:eastAsia="Times New Roman" w:hAnsi="Times New Roman" w:cs="Times New Roman"/>
              </w:rPr>
            </w:pPr>
            <w:proofErr w:type="spellStart"/>
            <w:r>
              <w:rPr>
                <w:rFonts w:ascii="Times New Roman" w:eastAsia="Times New Roman" w:hAnsi="Times New Roman" w:cs="Times New Roman"/>
              </w:rPr>
              <w:t>Petyo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Marinov</w:t>
            </w:r>
            <w:proofErr w:type="spellEnd"/>
          </w:p>
        </w:tc>
      </w:tr>
      <w:tr w:rsidR="00CF18C9">
        <w:trPr>
          <w:trHeight w:val="472"/>
        </w:trPr>
        <w:tc>
          <w:tcPr>
            <w:tcW w:w="559" w:type="dxa"/>
            <w:shd w:val="clear" w:color="auto" w:fill="BFBFBF"/>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2</w:t>
            </w:r>
          </w:p>
        </w:tc>
        <w:tc>
          <w:tcPr>
            <w:tcW w:w="3253" w:type="dxa"/>
            <w:gridSpan w:val="2"/>
            <w:shd w:val="clear" w:color="auto" w:fill="BFBFBF"/>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Tick all boxes that apply:</w:t>
            </w:r>
          </w:p>
        </w:tc>
        <w:tc>
          <w:tcPr>
            <w:tcW w:w="2551"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Member of staff:</w:t>
            </w:r>
          </w:p>
        </w:tc>
        <w:tc>
          <w:tcPr>
            <w:tcW w:w="709"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2526"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Honorary research fellow:</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72"/>
        </w:trPr>
        <w:tc>
          <w:tcPr>
            <w:tcW w:w="559" w:type="dxa"/>
            <w:shd w:val="clear" w:color="auto" w:fill="F2F2F2"/>
            <w:vAlign w:val="center"/>
          </w:tcPr>
          <w:p w:rsidR="00CF18C9" w:rsidRDefault="00CF18C9">
            <w:pPr>
              <w:spacing w:line="240" w:lineRule="auto"/>
              <w:jc w:val="left"/>
              <w:rPr>
                <w:rFonts w:ascii="Times New Roman" w:eastAsia="Times New Roman" w:hAnsi="Times New Roman" w:cs="Times New Roman"/>
              </w:rPr>
            </w:pPr>
          </w:p>
        </w:tc>
        <w:tc>
          <w:tcPr>
            <w:tcW w:w="2544"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Undergraduate Student</w:t>
            </w:r>
          </w:p>
        </w:tc>
        <w:tc>
          <w:tcPr>
            <w:tcW w:w="709" w:type="dxa"/>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c>
          <w:tcPr>
            <w:tcW w:w="2551"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Taught Postgraduate Student</w:t>
            </w:r>
          </w:p>
        </w:tc>
        <w:tc>
          <w:tcPr>
            <w:tcW w:w="709"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2526"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Postgraduate Research Student</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bl>
    <w:p w:rsidR="00CF18C9" w:rsidRDefault="00CF18C9">
      <w:pPr>
        <w:spacing w:line="240" w:lineRule="auto"/>
        <w:jc w:val="left"/>
        <w:rPr>
          <w:rFonts w:ascii="Times New Roman" w:eastAsia="Times New Roman" w:hAnsi="Times New Roman" w:cs="Times New Roman"/>
        </w:rPr>
      </w:pPr>
    </w:p>
    <w:tbl>
      <w:tblPr>
        <w:tblStyle w:val="ae"/>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CF18C9">
        <w:trPr>
          <w:cantSplit/>
          <w:trHeight w:val="334"/>
        </w:trPr>
        <w:tc>
          <w:tcPr>
            <w:tcW w:w="559"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3</w:t>
            </w:r>
          </w:p>
        </w:tc>
        <w:tc>
          <w:tcPr>
            <w:tcW w:w="3253"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Institute/Academic Discipline/Centre:</w:t>
            </w:r>
          </w:p>
        </w:tc>
        <w:tc>
          <w:tcPr>
            <w:tcW w:w="6636"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University of Wales</w:t>
            </w:r>
          </w:p>
        </w:tc>
      </w:tr>
      <w:tr w:rsidR="00CF18C9">
        <w:trPr>
          <w:cantSplit/>
          <w:trHeight w:val="340"/>
        </w:trPr>
        <w:tc>
          <w:tcPr>
            <w:tcW w:w="559"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4</w:t>
            </w:r>
          </w:p>
        </w:tc>
        <w:tc>
          <w:tcPr>
            <w:tcW w:w="3253"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Campus:</w:t>
            </w:r>
          </w:p>
        </w:tc>
        <w:tc>
          <w:tcPr>
            <w:tcW w:w="6636"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London Campus</w:t>
            </w:r>
          </w:p>
          <w:p w:rsidR="00CF18C9" w:rsidRDefault="00CF18C9">
            <w:pPr>
              <w:spacing w:line="240" w:lineRule="auto"/>
              <w:jc w:val="left"/>
              <w:rPr>
                <w:rFonts w:ascii="Times New Roman" w:eastAsia="Times New Roman" w:hAnsi="Times New Roman" w:cs="Times New Roman"/>
              </w:rPr>
            </w:pPr>
          </w:p>
        </w:tc>
      </w:tr>
      <w:tr w:rsidR="00CF18C9">
        <w:trPr>
          <w:cantSplit/>
          <w:trHeight w:val="340"/>
        </w:trPr>
        <w:tc>
          <w:tcPr>
            <w:tcW w:w="559"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5</w:t>
            </w:r>
          </w:p>
        </w:tc>
        <w:tc>
          <w:tcPr>
            <w:tcW w:w="3253"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E-mail address:</w:t>
            </w:r>
          </w:p>
        </w:tc>
        <w:tc>
          <w:tcPr>
            <w:tcW w:w="6636"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Email:1917136@student.uwtsd.ac.uk </w:t>
            </w:r>
          </w:p>
          <w:p w:rsidR="00CF18C9" w:rsidRDefault="00CF18C9">
            <w:pPr>
              <w:spacing w:line="240" w:lineRule="auto"/>
              <w:jc w:val="left"/>
              <w:rPr>
                <w:rFonts w:ascii="Times New Roman" w:eastAsia="Times New Roman" w:hAnsi="Times New Roman" w:cs="Times New Roman"/>
              </w:rPr>
            </w:pPr>
          </w:p>
        </w:tc>
      </w:tr>
      <w:tr w:rsidR="00CF18C9">
        <w:trPr>
          <w:cantSplit/>
          <w:trHeight w:val="340"/>
        </w:trPr>
        <w:tc>
          <w:tcPr>
            <w:tcW w:w="559"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6</w:t>
            </w:r>
          </w:p>
        </w:tc>
        <w:tc>
          <w:tcPr>
            <w:tcW w:w="3253"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Contact Telephone Number:</w:t>
            </w:r>
          </w:p>
        </w:tc>
        <w:tc>
          <w:tcPr>
            <w:tcW w:w="6636" w:type="dxa"/>
            <w:vAlign w:val="center"/>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07578342760</w:t>
            </w:r>
          </w:p>
        </w:tc>
      </w:tr>
      <w:tr w:rsidR="00CF18C9">
        <w:tc>
          <w:tcPr>
            <w:tcW w:w="559" w:type="dxa"/>
            <w:shd w:val="clear" w:color="auto" w:fill="BFBFBF"/>
            <w:vAlign w:val="center"/>
          </w:tcPr>
          <w:p w:rsidR="00CF18C9" w:rsidRDefault="00CF18C9">
            <w:pPr>
              <w:spacing w:line="240" w:lineRule="auto"/>
              <w:jc w:val="left"/>
              <w:rPr>
                <w:rFonts w:ascii="Times New Roman" w:eastAsia="Times New Roman" w:hAnsi="Times New Roman" w:cs="Times New Roman"/>
                <w:b/>
                <w:i/>
              </w:rPr>
            </w:pPr>
          </w:p>
        </w:tc>
        <w:tc>
          <w:tcPr>
            <w:tcW w:w="9889" w:type="dxa"/>
            <w:gridSpan w:val="2"/>
            <w:shd w:val="clear" w:color="auto" w:fill="BFBFBF"/>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i/>
              </w:rPr>
              <w:t>For students:</w:t>
            </w:r>
          </w:p>
        </w:tc>
      </w:tr>
      <w:tr w:rsidR="00CF18C9">
        <w:trPr>
          <w:trHeight w:val="513"/>
        </w:trPr>
        <w:tc>
          <w:tcPr>
            <w:tcW w:w="559"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7</w:t>
            </w:r>
          </w:p>
        </w:tc>
        <w:tc>
          <w:tcPr>
            <w:tcW w:w="3253"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Student Number:</w:t>
            </w:r>
          </w:p>
        </w:tc>
        <w:tc>
          <w:tcPr>
            <w:tcW w:w="6636"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1917136</w:t>
            </w:r>
          </w:p>
        </w:tc>
      </w:tr>
      <w:tr w:rsidR="00CF18C9">
        <w:trPr>
          <w:trHeight w:val="549"/>
        </w:trPr>
        <w:tc>
          <w:tcPr>
            <w:tcW w:w="559"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8</w:t>
            </w:r>
          </w:p>
        </w:tc>
        <w:tc>
          <w:tcPr>
            <w:tcW w:w="3253" w:type="dxa"/>
            <w:shd w:val="clear" w:color="auto" w:fill="F2F2F2"/>
            <w:vAlign w:val="center"/>
          </w:tcPr>
          <w:p w:rsidR="00CF18C9" w:rsidRDefault="00117510">
            <w:pPr>
              <w:spacing w:line="240" w:lineRule="auto"/>
              <w:jc w:val="left"/>
              <w:rPr>
                <w:rFonts w:ascii="Times New Roman" w:eastAsia="Times New Roman" w:hAnsi="Times New Roman" w:cs="Times New Roman"/>
              </w:rPr>
            </w:pPr>
            <w:proofErr w:type="spellStart"/>
            <w:r>
              <w:rPr>
                <w:rFonts w:ascii="Times New Roman" w:eastAsia="Times New Roman" w:hAnsi="Times New Roman" w:cs="Times New Roman"/>
              </w:rPr>
              <w:t>Programme</w:t>
            </w:r>
            <w:proofErr w:type="spellEnd"/>
            <w:r>
              <w:rPr>
                <w:rFonts w:ascii="Times New Roman" w:eastAsia="Times New Roman" w:hAnsi="Times New Roman" w:cs="Times New Roman"/>
              </w:rPr>
              <w:t xml:space="preserve"> of Study:</w:t>
            </w:r>
          </w:p>
        </w:tc>
        <w:tc>
          <w:tcPr>
            <w:tcW w:w="6636"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Business and Management</w:t>
            </w:r>
          </w:p>
        </w:tc>
      </w:tr>
      <w:tr w:rsidR="00CF18C9">
        <w:trPr>
          <w:trHeight w:val="557"/>
        </w:trPr>
        <w:tc>
          <w:tcPr>
            <w:tcW w:w="559"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9</w:t>
            </w:r>
          </w:p>
        </w:tc>
        <w:tc>
          <w:tcPr>
            <w:tcW w:w="3253"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Director of Studies/Supervisor:</w:t>
            </w:r>
          </w:p>
        </w:tc>
        <w:tc>
          <w:tcPr>
            <w:tcW w:w="6636" w:type="dxa"/>
            <w:vAlign w:val="center"/>
          </w:tcPr>
          <w:p w:rsidR="00CF18C9" w:rsidRDefault="00117510">
            <w:pPr>
              <w:spacing w:line="240" w:lineRule="auto"/>
              <w:jc w:val="left"/>
              <w:rPr>
                <w:rFonts w:ascii="Times New Roman" w:eastAsia="Times New Roman" w:hAnsi="Times New Roman" w:cs="Times New Roman"/>
              </w:rPr>
            </w:pPr>
            <w:proofErr w:type="spellStart"/>
            <w:r>
              <w:rPr>
                <w:rFonts w:ascii="Times New Roman" w:eastAsia="Times New Roman" w:hAnsi="Times New Roman" w:cs="Times New Roman"/>
              </w:rPr>
              <w:t>Dr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Olusoyi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Ashaye</w:t>
            </w:r>
            <w:proofErr w:type="spellEnd"/>
          </w:p>
        </w:tc>
      </w:tr>
    </w:tbl>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both"/>
        <w:rPr>
          <w:rFonts w:ascii="Times New Roman" w:eastAsia="Times New Roman" w:hAnsi="Times New Roman" w:cs="Times New Roman"/>
          <w:b/>
        </w:rPr>
      </w:pPr>
    </w:p>
    <w:p w:rsidR="00CF18C9" w:rsidRDefault="00117510">
      <w:pPr>
        <w:spacing w:line="240" w:lineRule="auto"/>
        <w:jc w:val="left"/>
        <w:rPr>
          <w:rFonts w:ascii="Times New Roman" w:eastAsia="Times New Roman" w:hAnsi="Times New Roman" w:cs="Times New Roman"/>
          <w:b/>
        </w:rPr>
      </w:pPr>
      <w:r>
        <w:br w:type="page"/>
      </w:r>
    </w:p>
    <w:p w:rsidR="00CF18C9" w:rsidRDefault="00117510">
      <w:pPr>
        <w:spacing w:after="240" w:line="240" w:lineRule="auto"/>
        <w:jc w:val="both"/>
        <w:rPr>
          <w:rFonts w:ascii="Times New Roman" w:eastAsia="Times New Roman" w:hAnsi="Times New Roman" w:cs="Times New Roman"/>
          <w:b/>
        </w:rPr>
      </w:pPr>
      <w:r>
        <w:rPr>
          <w:rFonts w:ascii="Times New Roman" w:eastAsia="Times New Roman" w:hAnsi="Times New Roman" w:cs="Times New Roman"/>
          <w:b/>
        </w:rPr>
        <w:t>SECTION B: Approval for Research Activity</w:t>
      </w:r>
    </w:p>
    <w:tbl>
      <w:tblPr>
        <w:tblStyle w:val="af"/>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680"/>
        <w:gridCol w:w="2540"/>
        <w:gridCol w:w="1000"/>
        <w:gridCol w:w="840"/>
        <w:gridCol w:w="1000"/>
        <w:gridCol w:w="840"/>
      </w:tblGrid>
      <w:tr w:rsidR="00CF18C9">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w:t>
            </w:r>
          </w:p>
        </w:tc>
        <w:tc>
          <w:tcPr>
            <w:tcW w:w="6220" w:type="dxa"/>
            <w:gridSpan w:val="2"/>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Has the research activity received approval in principle?</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(please check the Guidance Notes as to the appropriate approval process for different levels of research by different categories of individual)</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rPr>
              <w:t>☐</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r>
      <w:tr w:rsidR="00CF18C9">
        <w:tc>
          <w:tcPr>
            <w:tcW w:w="560" w:type="dxa"/>
            <w:shd w:val="clear" w:color="auto" w:fill="F2F2F2"/>
          </w:tcPr>
          <w:p w:rsidR="00CF18C9" w:rsidRDefault="00CF18C9">
            <w:pPr>
              <w:spacing w:line="240" w:lineRule="auto"/>
              <w:jc w:val="left"/>
              <w:rPr>
                <w:rFonts w:ascii="Times New Roman" w:eastAsia="Times New Roman" w:hAnsi="Times New Roman" w:cs="Times New Roman"/>
                <w:b/>
              </w:rPr>
            </w:pPr>
          </w:p>
        </w:tc>
        <w:tc>
          <w:tcPr>
            <w:tcW w:w="8060" w:type="dxa"/>
            <w:gridSpan w:val="4"/>
            <w:shd w:val="clear" w:color="auto" w:fill="F2F2F2"/>
          </w:tcPr>
          <w:p w:rsidR="00CF18C9" w:rsidRDefault="00CF18C9">
            <w:pPr>
              <w:spacing w:line="240" w:lineRule="auto"/>
              <w:jc w:val="left"/>
              <w:rPr>
                <w:rFonts w:ascii="Times New Roman" w:eastAsia="Times New Roman" w:hAnsi="Times New Roman" w:cs="Times New Roman"/>
                <w:b/>
              </w:rPr>
            </w:pPr>
          </w:p>
        </w:tc>
        <w:tc>
          <w:tcPr>
            <w:tcW w:w="1840" w:type="dxa"/>
            <w:gridSpan w:val="2"/>
            <w:shd w:val="clear" w:color="auto" w:fill="F2F2F2"/>
          </w:tcPr>
          <w:p w:rsidR="00CF18C9" w:rsidRDefault="00117510">
            <w:pPr>
              <w:spacing w:line="240" w:lineRule="auto"/>
              <w:rPr>
                <w:rFonts w:ascii="Times New Roman" w:eastAsia="Times New Roman" w:hAnsi="Times New Roman" w:cs="Times New Roman"/>
                <w:b/>
                <w:i/>
              </w:rPr>
            </w:pPr>
            <w:r>
              <w:rPr>
                <w:rFonts w:ascii="Times New Roman" w:eastAsia="Times New Roman" w:hAnsi="Times New Roman" w:cs="Times New Roman"/>
                <w:b/>
                <w:i/>
              </w:rPr>
              <w:t>Date</w:t>
            </w:r>
          </w:p>
        </w:tc>
      </w:tr>
      <w:tr w:rsidR="00CF18C9">
        <w:trPr>
          <w:trHeight w:val="437"/>
        </w:trPr>
        <w:tc>
          <w:tcPr>
            <w:tcW w:w="560" w:type="dxa"/>
            <w:vMerge w:val="restart"/>
            <w:shd w:val="clear" w:color="auto" w:fill="F2F2F2"/>
          </w:tcPr>
          <w:p w:rsidR="00CF18C9" w:rsidRDefault="00117510">
            <w:pPr>
              <w:spacing w:line="240" w:lineRule="auto"/>
              <w:jc w:val="both"/>
              <w:rPr>
                <w:rFonts w:ascii="Times New Roman" w:eastAsia="Times New Roman" w:hAnsi="Times New Roman" w:cs="Times New Roman"/>
              </w:rPr>
            </w:pPr>
            <w:r>
              <w:rPr>
                <w:rFonts w:ascii="Times New Roman" w:eastAsia="Times New Roman" w:hAnsi="Times New Roman" w:cs="Times New Roman"/>
              </w:rPr>
              <w:t>2</w:t>
            </w:r>
          </w:p>
        </w:tc>
        <w:tc>
          <w:tcPr>
            <w:tcW w:w="3680" w:type="dxa"/>
            <w:vMerge w:val="restart"/>
            <w:shd w:val="clear" w:color="auto" w:fill="F2F2F2"/>
          </w:tcPr>
          <w:p w:rsidR="00CF18C9" w:rsidRDefault="00117510">
            <w:pPr>
              <w:spacing w:line="240" w:lineRule="auto"/>
              <w:jc w:val="both"/>
              <w:rPr>
                <w:rFonts w:ascii="Times New Roman" w:eastAsia="Times New Roman" w:hAnsi="Times New Roman" w:cs="Times New Roman"/>
              </w:rPr>
            </w:pPr>
            <w:r>
              <w:rPr>
                <w:rFonts w:ascii="Times New Roman" w:eastAsia="Times New Roman" w:hAnsi="Times New Roman" w:cs="Times New Roman"/>
              </w:rPr>
              <w:t>If Yes, please indicate source of approval (and date where known):</w:t>
            </w:r>
            <w:r>
              <w:rPr>
                <w:rFonts w:ascii="Times New Roman" w:eastAsia="Times New Roman" w:hAnsi="Times New Roman" w:cs="Times New Roman"/>
                <w:i/>
                <w:color w:val="FF0000"/>
              </w:rPr>
              <w:t xml:space="preserve"> </w:t>
            </w:r>
            <w:r>
              <w:rPr>
                <w:rFonts w:ascii="Times New Roman" w:eastAsia="Times New Roman" w:hAnsi="Times New Roman" w:cs="Times New Roman"/>
                <w:b/>
                <w:i/>
              </w:rPr>
              <w:t>Approval in principle must be obtained from the relevant source prior to seeking ethical approval</w:t>
            </w:r>
          </w:p>
        </w:tc>
        <w:tc>
          <w:tcPr>
            <w:tcW w:w="3540" w:type="dxa"/>
            <w:gridSpan w:val="2"/>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Research Degrees Committee</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840" w:type="dxa"/>
            <w:gridSpan w:val="2"/>
            <w:vAlign w:val="center"/>
          </w:tcPr>
          <w:p w:rsidR="00CF18C9" w:rsidRDefault="00CF18C9">
            <w:pPr>
              <w:spacing w:line="240" w:lineRule="auto"/>
              <w:rPr>
                <w:rFonts w:ascii="Times New Roman" w:eastAsia="Times New Roman" w:hAnsi="Times New Roman" w:cs="Times New Roman"/>
                <w:b/>
              </w:rPr>
            </w:pPr>
          </w:p>
        </w:tc>
      </w:tr>
      <w:tr w:rsidR="00CF18C9">
        <w:trPr>
          <w:trHeight w:val="415"/>
        </w:trPr>
        <w:tc>
          <w:tcPr>
            <w:tcW w:w="560" w:type="dxa"/>
            <w:vMerge/>
            <w:shd w:val="clear" w:color="auto" w:fill="F2F2F2"/>
          </w:tcPr>
          <w:p w:rsidR="00CF18C9" w:rsidRDefault="00CF18C9">
            <w:pPr>
              <w:widowControl w:val="0"/>
              <w:spacing w:line="276" w:lineRule="auto"/>
              <w:jc w:val="left"/>
              <w:rPr>
                <w:rFonts w:ascii="Times New Roman" w:eastAsia="Times New Roman" w:hAnsi="Times New Roman" w:cs="Times New Roman"/>
                <w:b/>
              </w:rPr>
            </w:pPr>
          </w:p>
        </w:tc>
        <w:tc>
          <w:tcPr>
            <w:tcW w:w="3680" w:type="dxa"/>
            <w:vMerge/>
            <w:shd w:val="clear" w:color="auto" w:fill="F2F2F2"/>
          </w:tcPr>
          <w:p w:rsidR="00CF18C9" w:rsidRDefault="00CF18C9">
            <w:pPr>
              <w:widowControl w:val="0"/>
              <w:spacing w:line="276" w:lineRule="auto"/>
              <w:jc w:val="left"/>
              <w:rPr>
                <w:rFonts w:ascii="Times New Roman" w:eastAsia="Times New Roman" w:hAnsi="Times New Roman" w:cs="Times New Roman"/>
                <w:b/>
              </w:rPr>
            </w:pPr>
          </w:p>
        </w:tc>
        <w:tc>
          <w:tcPr>
            <w:tcW w:w="3540" w:type="dxa"/>
            <w:gridSpan w:val="2"/>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Institute Research Committee</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840" w:type="dxa"/>
            <w:gridSpan w:val="2"/>
            <w:vAlign w:val="center"/>
          </w:tcPr>
          <w:p w:rsidR="00CF18C9" w:rsidRDefault="00CF18C9">
            <w:pPr>
              <w:spacing w:line="240" w:lineRule="auto"/>
              <w:rPr>
                <w:rFonts w:ascii="Times New Roman" w:eastAsia="Times New Roman" w:hAnsi="Times New Roman" w:cs="Times New Roman"/>
                <w:b/>
              </w:rPr>
            </w:pPr>
          </w:p>
        </w:tc>
      </w:tr>
      <w:tr w:rsidR="00CF18C9">
        <w:tc>
          <w:tcPr>
            <w:tcW w:w="560" w:type="dxa"/>
            <w:vMerge/>
            <w:shd w:val="clear" w:color="auto" w:fill="F2F2F2"/>
          </w:tcPr>
          <w:p w:rsidR="00CF18C9" w:rsidRDefault="00CF18C9">
            <w:pPr>
              <w:widowControl w:val="0"/>
              <w:spacing w:line="276" w:lineRule="auto"/>
              <w:jc w:val="left"/>
              <w:rPr>
                <w:rFonts w:ascii="Times New Roman" w:eastAsia="Times New Roman" w:hAnsi="Times New Roman" w:cs="Times New Roman"/>
                <w:b/>
              </w:rPr>
            </w:pPr>
          </w:p>
        </w:tc>
        <w:tc>
          <w:tcPr>
            <w:tcW w:w="3680" w:type="dxa"/>
            <w:vMerge/>
            <w:shd w:val="clear" w:color="auto" w:fill="F2F2F2"/>
          </w:tcPr>
          <w:p w:rsidR="00CF18C9" w:rsidRDefault="00CF18C9">
            <w:pPr>
              <w:widowControl w:val="0"/>
              <w:spacing w:line="276" w:lineRule="auto"/>
              <w:jc w:val="left"/>
              <w:rPr>
                <w:rFonts w:ascii="Times New Roman" w:eastAsia="Times New Roman" w:hAnsi="Times New Roman" w:cs="Times New Roman"/>
                <w:b/>
              </w:rPr>
            </w:pPr>
          </w:p>
        </w:tc>
        <w:tc>
          <w:tcPr>
            <w:tcW w:w="3540" w:type="dxa"/>
            <w:gridSpan w:val="2"/>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Other (write in)</w:t>
            </w:r>
          </w:p>
          <w:p w:rsidR="00CF18C9" w:rsidRDefault="00CF18C9">
            <w:pPr>
              <w:spacing w:line="240" w:lineRule="auto"/>
              <w:jc w:val="left"/>
              <w:rPr>
                <w:rFonts w:ascii="Times New Roman" w:eastAsia="Times New Roman" w:hAnsi="Times New Roman" w:cs="Times New Roman"/>
              </w:rPr>
            </w:pP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840" w:type="dxa"/>
            <w:gridSpan w:val="2"/>
            <w:vAlign w:val="center"/>
          </w:tcPr>
          <w:p w:rsidR="00CF18C9" w:rsidRDefault="00CF18C9">
            <w:pPr>
              <w:spacing w:line="240" w:lineRule="auto"/>
              <w:rPr>
                <w:rFonts w:ascii="Times New Roman" w:eastAsia="Times New Roman" w:hAnsi="Times New Roman" w:cs="Times New Roman"/>
                <w:b/>
              </w:rPr>
            </w:pPr>
          </w:p>
        </w:tc>
      </w:tr>
    </w:tbl>
    <w:p w:rsidR="00CF18C9" w:rsidRDefault="00CF18C9">
      <w:pPr>
        <w:spacing w:after="240" w:line="240" w:lineRule="auto"/>
        <w:jc w:val="both"/>
        <w:rPr>
          <w:rFonts w:ascii="Times New Roman" w:eastAsia="Times New Roman" w:hAnsi="Times New Roman" w:cs="Times New Roman"/>
        </w:rPr>
      </w:pPr>
    </w:p>
    <w:p w:rsidR="00CF18C9" w:rsidRDefault="00117510">
      <w:pPr>
        <w:spacing w:after="240" w:line="240" w:lineRule="auto"/>
        <w:jc w:val="both"/>
        <w:rPr>
          <w:rFonts w:ascii="Times New Roman" w:eastAsia="Times New Roman" w:hAnsi="Times New Roman" w:cs="Times New Roman"/>
          <w:b/>
        </w:rPr>
      </w:pPr>
      <w:r>
        <w:rPr>
          <w:rFonts w:ascii="Times New Roman" w:eastAsia="Times New Roman" w:hAnsi="Times New Roman" w:cs="Times New Roman"/>
          <w:b/>
        </w:rPr>
        <w:t>SECTION C:  Internal and External Ethical Guidance Materials</w:t>
      </w:r>
    </w:p>
    <w:tbl>
      <w:tblPr>
        <w:tblStyle w:val="a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8780"/>
        <w:gridCol w:w="1140"/>
      </w:tblGrid>
      <w:tr w:rsidR="00CF18C9">
        <w:tc>
          <w:tcPr>
            <w:tcW w:w="560" w:type="dxa"/>
            <w:shd w:val="clear" w:color="auto" w:fill="F2F2F2"/>
          </w:tcPr>
          <w:p w:rsidR="00CF18C9" w:rsidRDefault="00CF18C9">
            <w:pPr>
              <w:spacing w:line="240" w:lineRule="auto"/>
              <w:jc w:val="left"/>
              <w:rPr>
                <w:rFonts w:ascii="Times New Roman" w:eastAsia="Times New Roman" w:hAnsi="Times New Roman" w:cs="Times New Roman"/>
              </w:rPr>
            </w:pPr>
          </w:p>
        </w:tc>
        <w:tc>
          <w:tcPr>
            <w:tcW w:w="9920" w:type="dxa"/>
            <w:gridSpan w:val="2"/>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F18C9">
        <w:trPr>
          <w:trHeight w:val="355"/>
        </w:trPr>
        <w:tc>
          <w:tcPr>
            <w:tcW w:w="56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w:t>
            </w:r>
          </w:p>
        </w:tc>
        <w:tc>
          <w:tcPr>
            <w:tcW w:w="8780" w:type="dxa"/>
            <w:vAlign w:val="center"/>
          </w:tcPr>
          <w:p w:rsidR="00CF18C9" w:rsidRDefault="00117510">
            <w:pPr>
              <w:spacing w:line="240" w:lineRule="auto"/>
              <w:jc w:val="left"/>
              <w:rPr>
                <w:rFonts w:ascii="Times New Roman" w:eastAsia="Times New Roman" w:hAnsi="Times New Roman" w:cs="Times New Roman"/>
                <w:b/>
              </w:rPr>
            </w:pPr>
            <w:hyperlink r:id="rId23">
              <w:r>
                <w:rPr>
                  <w:rFonts w:ascii="Times New Roman" w:eastAsia="Times New Roman" w:hAnsi="Times New Roman" w:cs="Times New Roman"/>
                  <w:b/>
                </w:rPr>
                <w:t>UWTSD Research Ethics &amp; Integrity Code of Practice</w:t>
              </w:r>
            </w:hyperlink>
          </w:p>
        </w:tc>
        <w:tc>
          <w:tcPr>
            <w:tcW w:w="11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X</w:t>
            </w:r>
          </w:p>
        </w:tc>
      </w:tr>
      <w:tr w:rsidR="00CF18C9">
        <w:trPr>
          <w:trHeight w:val="417"/>
        </w:trPr>
        <w:tc>
          <w:tcPr>
            <w:tcW w:w="56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2</w:t>
            </w:r>
          </w:p>
        </w:tc>
        <w:tc>
          <w:tcPr>
            <w:tcW w:w="8780" w:type="dxa"/>
            <w:vAlign w:val="center"/>
          </w:tcPr>
          <w:p w:rsidR="00CF18C9" w:rsidRDefault="00117510">
            <w:pPr>
              <w:spacing w:line="240" w:lineRule="auto"/>
              <w:jc w:val="left"/>
              <w:rPr>
                <w:rFonts w:ascii="Times New Roman" w:eastAsia="Times New Roman" w:hAnsi="Times New Roman" w:cs="Times New Roman"/>
                <w:b/>
                <w:color w:val="FF0000"/>
              </w:rPr>
            </w:pPr>
            <w:r>
              <w:rPr>
                <w:rFonts w:ascii="Times New Roman" w:eastAsia="Times New Roman" w:hAnsi="Times New Roman" w:cs="Times New Roman"/>
                <w:b/>
              </w:rPr>
              <w:t>UWTSD Research Data Management Policy</w:t>
            </w:r>
          </w:p>
        </w:tc>
        <w:tc>
          <w:tcPr>
            <w:tcW w:w="1140" w:type="dxa"/>
            <w:shd w:val="clear" w:color="auto" w:fill="BFBFBF"/>
            <w:vAlign w:val="center"/>
          </w:tcPr>
          <w:p w:rsidR="00CF18C9" w:rsidRDefault="00117510">
            <w:pPr>
              <w:spacing w:line="240" w:lineRule="auto"/>
              <w:rPr>
                <w:rFonts w:ascii="Times New Roman" w:eastAsia="Times New Roman" w:hAnsi="Times New Roman" w:cs="Times New Roman"/>
                <w:i/>
              </w:rPr>
            </w:pPr>
            <w:r>
              <w:rPr>
                <w:rFonts w:ascii="Times New Roman" w:eastAsia="Times New Roman" w:hAnsi="Times New Roman" w:cs="Times New Roman"/>
                <w:i/>
              </w:rPr>
              <w:t>X</w:t>
            </w:r>
          </w:p>
        </w:tc>
      </w:tr>
      <w:tr w:rsidR="00CF18C9">
        <w:trPr>
          <w:trHeight w:val="409"/>
        </w:trPr>
        <w:tc>
          <w:tcPr>
            <w:tcW w:w="56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3</w:t>
            </w:r>
          </w:p>
        </w:tc>
        <w:tc>
          <w:tcPr>
            <w:tcW w:w="8780" w:type="dxa"/>
            <w:vAlign w:val="center"/>
          </w:tcPr>
          <w:p w:rsidR="00CF18C9" w:rsidRDefault="00117510">
            <w:pPr>
              <w:spacing w:line="240" w:lineRule="auto"/>
              <w:jc w:val="left"/>
              <w:rPr>
                <w:rFonts w:ascii="Times New Roman" w:eastAsia="Times New Roman" w:hAnsi="Times New Roman" w:cs="Times New Roman"/>
                <w:i/>
              </w:rPr>
            </w:pPr>
            <w:r>
              <w:rPr>
                <w:rFonts w:ascii="Times New Roman" w:eastAsia="Times New Roman" w:hAnsi="Times New Roman" w:cs="Times New Roman"/>
                <w:i/>
              </w:rPr>
              <w:t>[List any other relevant documents here]</w:t>
            </w:r>
          </w:p>
        </w:tc>
        <w:tc>
          <w:tcPr>
            <w:tcW w:w="1140" w:type="dxa"/>
            <w:shd w:val="clear" w:color="auto" w:fill="BFBFBF"/>
            <w:vAlign w:val="center"/>
          </w:tcPr>
          <w:p w:rsidR="00CF18C9" w:rsidRDefault="00117510">
            <w:pPr>
              <w:spacing w:line="240" w:lineRule="auto"/>
              <w:rPr>
                <w:rFonts w:ascii="Times New Roman" w:eastAsia="Times New Roman" w:hAnsi="Times New Roman" w:cs="Times New Roman"/>
                <w:i/>
              </w:rPr>
            </w:pPr>
            <w:r>
              <w:rPr>
                <w:rFonts w:ascii="Times New Roman" w:eastAsia="Times New Roman" w:hAnsi="Times New Roman" w:cs="Times New Roman"/>
              </w:rPr>
              <w:t>☐</w:t>
            </w:r>
          </w:p>
        </w:tc>
      </w:tr>
    </w:tbl>
    <w:p w:rsidR="00CF18C9" w:rsidRDefault="00CF18C9">
      <w:pPr>
        <w:spacing w:after="240" w:line="240" w:lineRule="auto"/>
        <w:jc w:val="both"/>
        <w:rPr>
          <w:rFonts w:ascii="Times New Roman" w:eastAsia="Times New Roman" w:hAnsi="Times New Roman" w:cs="Times New Roman"/>
          <w:b/>
        </w:rPr>
      </w:pPr>
    </w:p>
    <w:p w:rsidR="00CF18C9" w:rsidRDefault="0011751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SECTION D: External Collaborative Research Activity</w:t>
      </w:r>
    </w:p>
    <w:p w:rsidR="00CF18C9" w:rsidRDefault="00117510">
      <w:pPr>
        <w:spacing w:after="240" w:line="240" w:lineRule="auto"/>
        <w:jc w:val="both"/>
        <w:rPr>
          <w:rFonts w:ascii="Times New Roman" w:eastAsia="Times New Roman" w:hAnsi="Times New Roman" w:cs="Times New Roman"/>
        </w:rPr>
      </w:pPr>
      <w:r>
        <w:rPr>
          <w:rFonts w:ascii="Times New Roman" w:eastAsia="Times New Roman" w:hAnsi="Times New Roman" w:cs="Times New Roman"/>
        </w:rPr>
        <w:t>If there are external collaborators then you should gain consent from the contact persons to share their personal data with the university. If there are no external collaborators then leave this section blank and continue to section E.</w:t>
      </w:r>
    </w:p>
    <w:tbl>
      <w:tblPr>
        <w:tblStyle w:val="af1"/>
        <w:tblW w:w="10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
        <w:gridCol w:w="3819"/>
        <w:gridCol w:w="2400"/>
        <w:gridCol w:w="1000"/>
        <w:gridCol w:w="840"/>
        <w:gridCol w:w="981"/>
        <w:gridCol w:w="841"/>
      </w:tblGrid>
      <w:tr w:rsidR="00CF18C9">
        <w:trPr>
          <w:trHeight w:val="227"/>
        </w:trPr>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w:t>
            </w:r>
          </w:p>
        </w:tc>
        <w:tc>
          <w:tcPr>
            <w:tcW w:w="3820" w:type="dxa"/>
            <w:shd w:val="clear" w:color="auto" w:fill="F2F2F2"/>
          </w:tcPr>
          <w:p w:rsidR="00CF18C9" w:rsidRDefault="00117510">
            <w:pPr>
              <w:spacing w:line="240" w:lineRule="auto"/>
              <w:jc w:val="both"/>
              <w:rPr>
                <w:rFonts w:ascii="Times New Roman" w:eastAsia="Times New Roman" w:hAnsi="Times New Roman" w:cs="Times New Roman"/>
              </w:rPr>
            </w:pPr>
            <w:r>
              <w:rPr>
                <w:rFonts w:ascii="Times New Roman" w:eastAsia="Times New Roman" w:hAnsi="Times New Roman" w:cs="Times New Roman"/>
              </w:rPr>
              <w:t>Institution</w:t>
            </w:r>
          </w:p>
        </w:tc>
        <w:tc>
          <w:tcPr>
            <w:tcW w:w="6061" w:type="dxa"/>
            <w:gridSpan w:val="5"/>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tc>
      </w:tr>
      <w:tr w:rsidR="00CF18C9">
        <w:trPr>
          <w:trHeight w:val="227"/>
        </w:trPr>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2</w:t>
            </w:r>
          </w:p>
        </w:tc>
        <w:tc>
          <w:tcPr>
            <w:tcW w:w="3820" w:type="dxa"/>
            <w:shd w:val="clear" w:color="auto" w:fill="F2F2F2"/>
          </w:tcPr>
          <w:p w:rsidR="00CF18C9" w:rsidRDefault="00117510">
            <w:pPr>
              <w:spacing w:line="240" w:lineRule="auto"/>
              <w:jc w:val="both"/>
              <w:rPr>
                <w:rFonts w:ascii="Times New Roman" w:eastAsia="Times New Roman" w:hAnsi="Times New Roman" w:cs="Times New Roman"/>
              </w:rPr>
            </w:pPr>
            <w:r>
              <w:rPr>
                <w:rFonts w:ascii="Times New Roman" w:eastAsia="Times New Roman" w:hAnsi="Times New Roman" w:cs="Times New Roman"/>
              </w:rPr>
              <w:t>Contact person name</w:t>
            </w:r>
          </w:p>
        </w:tc>
        <w:tc>
          <w:tcPr>
            <w:tcW w:w="6061" w:type="dxa"/>
            <w:gridSpan w:val="5"/>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tc>
      </w:tr>
      <w:tr w:rsidR="00CF18C9">
        <w:trPr>
          <w:trHeight w:val="227"/>
        </w:trPr>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3</w:t>
            </w:r>
          </w:p>
        </w:tc>
        <w:tc>
          <w:tcPr>
            <w:tcW w:w="3820" w:type="dxa"/>
            <w:shd w:val="clear" w:color="auto" w:fill="F2F2F2"/>
          </w:tcPr>
          <w:p w:rsidR="00CF18C9" w:rsidRDefault="00117510">
            <w:pPr>
              <w:spacing w:line="240" w:lineRule="auto"/>
              <w:jc w:val="both"/>
              <w:rPr>
                <w:rFonts w:ascii="Times New Roman" w:eastAsia="Times New Roman" w:hAnsi="Times New Roman" w:cs="Times New Roman"/>
              </w:rPr>
            </w:pPr>
            <w:r>
              <w:rPr>
                <w:rFonts w:ascii="Times New Roman" w:eastAsia="Times New Roman" w:hAnsi="Times New Roman" w:cs="Times New Roman"/>
              </w:rPr>
              <w:t>Contact person e-mail address</w:t>
            </w:r>
          </w:p>
          <w:p w:rsidR="00CF18C9" w:rsidRDefault="00CF18C9">
            <w:pPr>
              <w:spacing w:line="240" w:lineRule="auto"/>
              <w:jc w:val="both"/>
              <w:rPr>
                <w:rFonts w:ascii="Times New Roman" w:eastAsia="Times New Roman" w:hAnsi="Times New Roman" w:cs="Times New Roman"/>
              </w:rPr>
            </w:pPr>
          </w:p>
        </w:tc>
        <w:tc>
          <w:tcPr>
            <w:tcW w:w="6061" w:type="dxa"/>
            <w:gridSpan w:val="5"/>
          </w:tcPr>
          <w:p w:rsidR="00CF18C9" w:rsidRDefault="00CF18C9">
            <w:pPr>
              <w:spacing w:line="240" w:lineRule="auto"/>
              <w:jc w:val="left"/>
              <w:rPr>
                <w:rFonts w:ascii="Times New Roman" w:eastAsia="Times New Roman" w:hAnsi="Times New Roman" w:cs="Times New Roman"/>
              </w:rPr>
            </w:pPr>
          </w:p>
        </w:tc>
      </w:tr>
      <w:tr w:rsidR="00CF18C9">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4</w:t>
            </w:r>
          </w:p>
        </w:tc>
        <w:tc>
          <w:tcPr>
            <w:tcW w:w="6220" w:type="dxa"/>
            <w:gridSpan w:val="2"/>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Is your research externally funded?</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YES</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81"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NO</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X</w:t>
            </w:r>
          </w:p>
        </w:tc>
      </w:tr>
      <w:tr w:rsidR="00CF18C9">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5</w:t>
            </w:r>
          </w:p>
        </w:tc>
        <w:tc>
          <w:tcPr>
            <w:tcW w:w="6220" w:type="dxa"/>
            <w:gridSpan w:val="2"/>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Are you in receipt of a KESS scholarship?</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YES</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81"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NO</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X</w:t>
            </w:r>
          </w:p>
        </w:tc>
      </w:tr>
      <w:tr w:rsidR="00CF18C9">
        <w:trPr>
          <w:trHeight w:val="386"/>
        </w:trPr>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6</w:t>
            </w:r>
          </w:p>
        </w:tc>
        <w:tc>
          <w:tcPr>
            <w:tcW w:w="3820" w:type="dxa"/>
            <w:vMerge w:val="restart"/>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Are you specifically employed to undertake this research in either a paid or voluntary capacity?</w:t>
            </w:r>
          </w:p>
        </w:tc>
        <w:tc>
          <w:tcPr>
            <w:tcW w:w="2400" w:type="dxa"/>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Voluntary</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8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841"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X</w:t>
            </w:r>
          </w:p>
        </w:tc>
      </w:tr>
      <w:tr w:rsidR="00CF18C9">
        <w:trPr>
          <w:trHeight w:val="386"/>
        </w:trPr>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7</w:t>
            </w:r>
          </w:p>
        </w:tc>
        <w:tc>
          <w:tcPr>
            <w:tcW w:w="3820" w:type="dxa"/>
            <w:vMerge/>
            <w:shd w:val="clear" w:color="auto" w:fill="F2F2F2"/>
          </w:tcPr>
          <w:p w:rsidR="00CF18C9" w:rsidRDefault="00CF18C9">
            <w:pPr>
              <w:widowControl w:val="0"/>
              <w:spacing w:line="276" w:lineRule="auto"/>
              <w:jc w:val="left"/>
              <w:rPr>
                <w:rFonts w:ascii="Times New Roman" w:eastAsia="Times New Roman" w:hAnsi="Times New Roman" w:cs="Times New Roman"/>
              </w:rPr>
            </w:pPr>
          </w:p>
        </w:tc>
        <w:tc>
          <w:tcPr>
            <w:tcW w:w="2400" w:type="dxa"/>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Employed</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8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841"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X</w:t>
            </w:r>
          </w:p>
        </w:tc>
      </w:tr>
      <w:tr w:rsidR="00CF18C9">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8</w:t>
            </w:r>
          </w:p>
        </w:tc>
        <w:tc>
          <w:tcPr>
            <w:tcW w:w="382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Is the research being undertaken within an existing UWTSD </w:t>
            </w:r>
            <w:proofErr w:type="spellStart"/>
            <w:r>
              <w:rPr>
                <w:rFonts w:ascii="Times New Roman" w:eastAsia="Times New Roman" w:hAnsi="Times New Roman" w:cs="Times New Roman"/>
              </w:rPr>
              <w:t>Athrofa</w:t>
            </w:r>
            <w:proofErr w:type="spellEnd"/>
            <w:r>
              <w:rPr>
                <w:rFonts w:ascii="Times New Roman" w:eastAsia="Times New Roman" w:hAnsi="Times New Roman" w:cs="Times New Roman"/>
              </w:rPr>
              <w:t xml:space="preserve"> Professional Learning Partnership (APLP)?</w:t>
            </w:r>
          </w:p>
        </w:tc>
        <w:tc>
          <w:tcPr>
            <w:tcW w:w="2400" w:type="dxa"/>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YES then the permission question below does not need to be answered.</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81"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X</w:t>
            </w:r>
          </w:p>
        </w:tc>
      </w:tr>
      <w:tr w:rsidR="00CF18C9">
        <w:tc>
          <w:tcPr>
            <w:tcW w:w="56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9</w:t>
            </w:r>
          </w:p>
        </w:tc>
        <w:tc>
          <w:tcPr>
            <w:tcW w:w="382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Has permission to undertake the research has been provided by the partner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w:t>
            </w:r>
          </w:p>
        </w:tc>
        <w:tc>
          <w:tcPr>
            <w:tcW w:w="2400" w:type="dxa"/>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YES attach copy)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NO the application cannot continue</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81"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84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X</w:t>
            </w:r>
          </w:p>
        </w:tc>
      </w:tr>
    </w:tbl>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b/>
        </w:rPr>
      </w:pPr>
    </w:p>
    <w:p w:rsidR="00CF18C9" w:rsidRDefault="00117510">
      <w:pPr>
        <w:spacing w:after="24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Where research activity is carried out in collaboration with an external </w:t>
      </w:r>
      <w:proofErr w:type="spellStart"/>
      <w:r>
        <w:rPr>
          <w:rFonts w:ascii="Times New Roman" w:eastAsia="Times New Roman" w:hAnsi="Times New Roman" w:cs="Times New Roman"/>
          <w:b/>
        </w:rPr>
        <w:t>organisation</w:t>
      </w:r>
      <w:proofErr w:type="spellEnd"/>
    </w:p>
    <w:tbl>
      <w:tblPr>
        <w:tblStyle w:val="af2"/>
        <w:tblW w:w="104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6220"/>
        <w:gridCol w:w="1000"/>
        <w:gridCol w:w="900"/>
        <w:gridCol w:w="940"/>
        <w:gridCol w:w="840"/>
      </w:tblGrid>
      <w:tr w:rsidR="00CF18C9">
        <w:trPr>
          <w:trHeight w:val="507"/>
        </w:trPr>
        <w:tc>
          <w:tcPr>
            <w:tcW w:w="56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10</w:t>
            </w:r>
          </w:p>
        </w:tc>
        <w:tc>
          <w:tcPr>
            <w:tcW w:w="622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Does this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 xml:space="preserve"> have its own ethics approval system?</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9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4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X</w:t>
            </w:r>
          </w:p>
        </w:tc>
      </w:tr>
      <w:tr w:rsidR="00CF18C9">
        <w:tc>
          <w:tcPr>
            <w:tcW w:w="560" w:type="dxa"/>
          </w:tcPr>
          <w:p w:rsidR="00CF18C9" w:rsidRDefault="00CF18C9">
            <w:pPr>
              <w:spacing w:line="240" w:lineRule="auto"/>
              <w:jc w:val="left"/>
              <w:rPr>
                <w:rFonts w:ascii="Times New Roman" w:eastAsia="Times New Roman" w:hAnsi="Times New Roman" w:cs="Times New Roman"/>
              </w:rPr>
            </w:pPr>
          </w:p>
        </w:tc>
        <w:tc>
          <w:tcPr>
            <w:tcW w:w="9900" w:type="dxa"/>
            <w:gridSpan w:val="5"/>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If Yes, please attach a copy of any final approval (or interim approval) from the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 xml:space="preserve"> (this may be a copy of an email if appropriate).</w:t>
            </w:r>
          </w:p>
          <w:p w:rsidR="00CF18C9" w:rsidRDefault="00CF18C9">
            <w:pPr>
              <w:spacing w:line="240" w:lineRule="auto"/>
              <w:jc w:val="left"/>
              <w:rPr>
                <w:rFonts w:ascii="Times New Roman" w:eastAsia="Times New Roman" w:hAnsi="Times New Roman" w:cs="Times New Roman"/>
                <w:b/>
              </w:rPr>
            </w:pPr>
          </w:p>
        </w:tc>
      </w:tr>
    </w:tbl>
    <w:p w:rsidR="00CF18C9" w:rsidRDefault="00CF18C9">
      <w:pPr>
        <w:spacing w:after="240" w:line="240" w:lineRule="auto"/>
        <w:jc w:val="both"/>
        <w:rPr>
          <w:rFonts w:ascii="Times New Roman" w:eastAsia="Times New Roman" w:hAnsi="Times New Roman" w:cs="Times New Roman"/>
          <w:b/>
        </w:rPr>
      </w:pPr>
    </w:p>
    <w:p w:rsidR="00CF18C9" w:rsidRDefault="00117510">
      <w:pPr>
        <w:spacing w:after="240" w:line="240" w:lineRule="auto"/>
        <w:jc w:val="both"/>
        <w:rPr>
          <w:rFonts w:ascii="Times New Roman" w:eastAsia="Times New Roman" w:hAnsi="Times New Roman" w:cs="Times New Roman"/>
          <w:b/>
        </w:rPr>
      </w:pPr>
      <w:r>
        <w:rPr>
          <w:rFonts w:ascii="Times New Roman" w:eastAsia="Times New Roman" w:hAnsi="Times New Roman" w:cs="Times New Roman"/>
          <w:b/>
        </w:rPr>
        <w:t>SECTION E: Details of Research Activity</w:t>
      </w:r>
    </w:p>
    <w:tbl>
      <w:tblPr>
        <w:tblStyle w:val="af3"/>
        <w:tblW w:w="104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0"/>
        <w:gridCol w:w="2660"/>
        <w:gridCol w:w="2700"/>
        <w:gridCol w:w="2700"/>
        <w:gridCol w:w="1800"/>
      </w:tblGrid>
      <w:tr w:rsidR="00CF18C9">
        <w:trPr>
          <w:trHeight w:val="454"/>
        </w:trPr>
        <w:tc>
          <w:tcPr>
            <w:tcW w:w="6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w:t>
            </w:r>
          </w:p>
        </w:tc>
        <w:tc>
          <w:tcPr>
            <w:tcW w:w="26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Indicative title:</w:t>
            </w:r>
          </w:p>
        </w:tc>
        <w:tc>
          <w:tcPr>
            <w:tcW w:w="7200" w:type="dxa"/>
            <w:gridSpan w:val="3"/>
            <w:tcBorders>
              <w:top w:val="single" w:sz="4" w:space="0" w:color="000000"/>
              <w:left w:val="single" w:sz="4" w:space="0" w:color="000000"/>
              <w:bottom w:val="single" w:sz="4" w:space="0" w:color="000000"/>
              <w:right w:val="single" w:sz="4" w:space="0" w:color="000000"/>
            </w:tcBorders>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Stakeholders’ Engagement During Project Planning and Its Impact on Successful Project Completion </w:t>
            </w:r>
          </w:p>
        </w:tc>
      </w:tr>
      <w:tr w:rsidR="00CF18C9">
        <w:trPr>
          <w:trHeight w:val="454"/>
        </w:trPr>
        <w:tc>
          <w:tcPr>
            <w:tcW w:w="6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2</w:t>
            </w:r>
          </w:p>
        </w:tc>
        <w:tc>
          <w:tcPr>
            <w:tcW w:w="26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Proposed start date:</w:t>
            </w:r>
          </w:p>
        </w:tc>
        <w:tc>
          <w:tcPr>
            <w:tcW w:w="2700" w:type="dxa"/>
            <w:tcBorders>
              <w:top w:val="single" w:sz="4" w:space="0" w:color="000000"/>
              <w:left w:val="single" w:sz="4" w:space="0" w:color="000000"/>
              <w:bottom w:val="single" w:sz="4" w:space="0" w:color="000000"/>
              <w:right w:val="single" w:sz="4" w:space="0" w:color="000000"/>
            </w:tcBorders>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08/04/2024</w:t>
            </w:r>
          </w:p>
        </w:tc>
        <w:tc>
          <w:tcPr>
            <w:tcW w:w="270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Proposed end date:</w:t>
            </w:r>
          </w:p>
        </w:tc>
        <w:tc>
          <w:tcPr>
            <w:tcW w:w="1800" w:type="dxa"/>
            <w:tcBorders>
              <w:top w:val="single" w:sz="4" w:space="0" w:color="000000"/>
              <w:left w:val="single" w:sz="4" w:space="0" w:color="000000"/>
              <w:bottom w:val="single" w:sz="4" w:space="0" w:color="000000"/>
              <w:right w:val="single" w:sz="4" w:space="0" w:color="000000"/>
            </w:tcBorders>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18/04/2024</w:t>
            </w:r>
          </w:p>
        </w:tc>
      </w:tr>
      <w:tr w:rsidR="00CF18C9">
        <w:trPr>
          <w:trHeight w:val="454"/>
        </w:trPr>
        <w:tc>
          <w:tcPr>
            <w:tcW w:w="620" w:type="dxa"/>
            <w:tcBorders>
              <w:top w:val="single" w:sz="4" w:space="0" w:color="000000"/>
            </w:tcBorders>
            <w:shd w:val="clear" w:color="auto" w:fill="F2F2F2"/>
            <w:vAlign w:val="center"/>
          </w:tcPr>
          <w:p w:rsidR="00CF18C9" w:rsidRDefault="00CF18C9">
            <w:pPr>
              <w:spacing w:before="120" w:after="120" w:line="240" w:lineRule="auto"/>
              <w:jc w:val="left"/>
              <w:rPr>
                <w:rFonts w:ascii="Times New Roman" w:eastAsia="Times New Roman" w:hAnsi="Times New Roman" w:cs="Times New Roman"/>
              </w:rPr>
            </w:pPr>
          </w:p>
        </w:tc>
        <w:tc>
          <w:tcPr>
            <w:tcW w:w="9860" w:type="dxa"/>
            <w:gridSpan w:val="4"/>
            <w:tcBorders>
              <w:top w:val="single" w:sz="4" w:space="0" w:color="000000"/>
            </w:tcBorders>
            <w:shd w:val="clear" w:color="auto" w:fill="F2F2F2"/>
            <w:vAlign w:val="center"/>
          </w:tcPr>
          <w:p w:rsidR="00CF18C9" w:rsidRDefault="00117510">
            <w:pPr>
              <w:spacing w:before="120" w:after="120" w:line="240" w:lineRule="auto"/>
              <w:jc w:val="left"/>
              <w:rPr>
                <w:rFonts w:ascii="Times New Roman" w:eastAsia="Times New Roman" w:hAnsi="Times New Roman" w:cs="Times New Roman"/>
                <w:b/>
              </w:rPr>
            </w:pPr>
            <w:r>
              <w:rPr>
                <w:rFonts w:ascii="Times New Roman" w:eastAsia="Times New Roman" w:hAnsi="Times New Roman" w:cs="Times New Roman"/>
                <w:b/>
              </w:rPr>
              <w:t>Introduction to the Research (maximum 300 words per section)</w:t>
            </w:r>
          </w:p>
          <w:p w:rsidR="00CF18C9" w:rsidRDefault="00117510">
            <w:pPr>
              <w:spacing w:before="120" w:after="120" w:line="240" w:lineRule="auto"/>
              <w:jc w:val="left"/>
              <w:rPr>
                <w:rFonts w:ascii="Times New Roman" w:eastAsia="Times New Roman" w:hAnsi="Times New Roman" w:cs="Times New Roman"/>
                <w:b/>
              </w:rPr>
            </w:pPr>
            <w:r>
              <w:rPr>
                <w:rFonts w:ascii="Times New Roman" w:eastAsia="Times New Roman" w:hAnsi="Times New Roman" w:cs="Times New Roman"/>
                <w:b/>
              </w:rPr>
              <w:t xml:space="preserve">Ensure that you write for a </w:t>
            </w:r>
            <w:r>
              <w:rPr>
                <w:rFonts w:ascii="Times New Roman" w:eastAsia="Times New Roman" w:hAnsi="Times New Roman" w:cs="Times New Roman"/>
                <w:b/>
                <w:u w:val="single"/>
              </w:rPr>
              <w:t>Non-Specialist Audience</w:t>
            </w:r>
            <w:r>
              <w:rPr>
                <w:rFonts w:ascii="Times New Roman" w:eastAsia="Times New Roman" w:hAnsi="Times New Roman" w:cs="Times New Roman"/>
                <w:b/>
              </w:rPr>
              <w:t xml:space="preserve"> when outlining your response to the points below:</w:t>
            </w:r>
          </w:p>
          <w:p w:rsidR="00CF18C9" w:rsidRDefault="00117510">
            <w:pPr>
              <w:numPr>
                <w:ilvl w:val="0"/>
                <w:numId w:val="4"/>
              </w:numPr>
              <w:spacing w:line="240" w:lineRule="auto"/>
              <w:jc w:val="left"/>
              <w:rPr>
                <w:rFonts w:ascii="Times New Roman" w:eastAsia="Times New Roman" w:hAnsi="Times New Roman" w:cs="Times New Roman"/>
                <w:i/>
              </w:rPr>
            </w:pPr>
            <w:r>
              <w:rPr>
                <w:rFonts w:ascii="Times New Roman" w:eastAsia="Times New Roman" w:hAnsi="Times New Roman" w:cs="Times New Roman"/>
                <w:i/>
              </w:rPr>
              <w:t>Purpose of Research Activity</w:t>
            </w:r>
          </w:p>
          <w:p w:rsidR="00CF18C9" w:rsidRDefault="00117510">
            <w:pPr>
              <w:numPr>
                <w:ilvl w:val="0"/>
                <w:numId w:val="4"/>
              </w:numPr>
              <w:spacing w:line="240" w:lineRule="auto"/>
              <w:jc w:val="left"/>
              <w:rPr>
                <w:rFonts w:ascii="Times New Roman" w:eastAsia="Times New Roman" w:hAnsi="Times New Roman" w:cs="Times New Roman"/>
                <w:i/>
              </w:rPr>
            </w:pPr>
            <w:r>
              <w:rPr>
                <w:rFonts w:ascii="Times New Roman" w:eastAsia="Times New Roman" w:hAnsi="Times New Roman" w:cs="Times New Roman"/>
                <w:i/>
              </w:rPr>
              <w:t>Proposed Research Question</w:t>
            </w:r>
          </w:p>
          <w:p w:rsidR="00CF18C9" w:rsidRDefault="00117510">
            <w:pPr>
              <w:numPr>
                <w:ilvl w:val="0"/>
                <w:numId w:val="4"/>
              </w:numPr>
              <w:spacing w:line="240" w:lineRule="auto"/>
              <w:jc w:val="left"/>
              <w:rPr>
                <w:rFonts w:ascii="Times New Roman" w:eastAsia="Times New Roman" w:hAnsi="Times New Roman" w:cs="Times New Roman"/>
                <w:i/>
              </w:rPr>
            </w:pPr>
            <w:r>
              <w:rPr>
                <w:rFonts w:ascii="Times New Roman" w:eastAsia="Times New Roman" w:hAnsi="Times New Roman" w:cs="Times New Roman"/>
                <w:i/>
              </w:rPr>
              <w:t>Aims of Research Activity</w:t>
            </w:r>
          </w:p>
          <w:p w:rsidR="00CF18C9" w:rsidRDefault="00117510">
            <w:pPr>
              <w:numPr>
                <w:ilvl w:val="0"/>
                <w:numId w:val="4"/>
              </w:numPr>
              <w:spacing w:after="240" w:line="240" w:lineRule="auto"/>
              <w:ind w:hanging="357"/>
              <w:jc w:val="left"/>
              <w:rPr>
                <w:rFonts w:ascii="Times New Roman" w:eastAsia="Times New Roman" w:hAnsi="Times New Roman" w:cs="Times New Roman"/>
                <w:i/>
              </w:rPr>
            </w:pPr>
            <w:r>
              <w:rPr>
                <w:rFonts w:ascii="Times New Roman" w:eastAsia="Times New Roman" w:hAnsi="Times New Roman" w:cs="Times New Roman"/>
                <w:i/>
              </w:rPr>
              <w:t>Objectives of Research Activity</w:t>
            </w:r>
          </w:p>
          <w:p w:rsidR="00CF18C9" w:rsidRDefault="00117510">
            <w:pPr>
              <w:spacing w:after="120" w:line="240" w:lineRule="auto"/>
              <w:jc w:val="left"/>
              <w:rPr>
                <w:rFonts w:ascii="Times New Roman" w:eastAsia="Times New Roman" w:hAnsi="Times New Roman" w:cs="Times New Roman"/>
              </w:rPr>
            </w:pPr>
            <w:r>
              <w:rPr>
                <w:rFonts w:ascii="Times New Roman" w:eastAsia="Times New Roman" w:hAnsi="Times New Roman" w:cs="Times New Roman"/>
              </w:rPr>
              <w:t xml:space="preserve">Demonstrate, briefly, how </w:t>
            </w:r>
            <w:r>
              <w:rPr>
                <w:rFonts w:ascii="Times New Roman" w:eastAsia="Times New Roman" w:hAnsi="Times New Roman" w:cs="Times New Roman"/>
                <w:b/>
                <w:u w:val="single"/>
              </w:rPr>
              <w:t>Existing Research</w:t>
            </w:r>
            <w:r>
              <w:rPr>
                <w:rFonts w:ascii="Times New Roman" w:eastAsia="Times New Roman" w:hAnsi="Times New Roman" w:cs="Times New Roman"/>
              </w:rPr>
              <w:t xml:space="preserve"> has informed the proposed activity and explain</w:t>
            </w:r>
          </w:p>
          <w:p w:rsidR="00CF18C9" w:rsidRDefault="00117510">
            <w:pPr>
              <w:numPr>
                <w:ilvl w:val="0"/>
                <w:numId w:val="4"/>
              </w:numPr>
              <w:spacing w:line="240" w:lineRule="auto"/>
              <w:jc w:val="left"/>
              <w:rPr>
                <w:rFonts w:ascii="Times New Roman" w:eastAsia="Times New Roman" w:hAnsi="Times New Roman" w:cs="Times New Roman"/>
                <w:i/>
              </w:rPr>
            </w:pPr>
            <w:r>
              <w:rPr>
                <w:rFonts w:ascii="Times New Roman" w:eastAsia="Times New Roman" w:hAnsi="Times New Roman" w:cs="Times New Roman"/>
                <w:i/>
              </w:rPr>
              <w:t xml:space="preserve">What the research activity will add to the body of knowledge </w:t>
            </w:r>
          </w:p>
          <w:p w:rsidR="00CF18C9" w:rsidRDefault="00117510">
            <w:pPr>
              <w:numPr>
                <w:ilvl w:val="0"/>
                <w:numId w:val="4"/>
              </w:numPr>
              <w:spacing w:line="240" w:lineRule="auto"/>
              <w:jc w:val="left"/>
              <w:rPr>
                <w:rFonts w:ascii="Times New Roman" w:eastAsia="Times New Roman" w:hAnsi="Times New Roman" w:cs="Times New Roman"/>
              </w:rPr>
            </w:pPr>
            <w:r>
              <w:rPr>
                <w:rFonts w:ascii="Times New Roman" w:eastAsia="Times New Roman" w:hAnsi="Times New Roman" w:cs="Times New Roman"/>
                <w:i/>
              </w:rPr>
              <w:t xml:space="preserve">How it addresses an area of importance. </w:t>
            </w:r>
          </w:p>
        </w:tc>
      </w:tr>
      <w:tr w:rsidR="00CF18C9">
        <w:trPr>
          <w:trHeight w:val="454"/>
        </w:trPr>
        <w:tc>
          <w:tcPr>
            <w:tcW w:w="62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3</w:t>
            </w:r>
          </w:p>
        </w:tc>
        <w:tc>
          <w:tcPr>
            <w:tcW w:w="9860" w:type="dxa"/>
            <w:gridSpan w:val="4"/>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Purpose of Research Activity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The researcher in this project </w:t>
            </w:r>
            <w:proofErr w:type="spellStart"/>
            <w:r>
              <w:rPr>
                <w:rFonts w:ascii="Times New Roman" w:eastAsia="Times New Roman" w:hAnsi="Times New Roman" w:cs="Times New Roman"/>
              </w:rPr>
              <w:t>realised</w:t>
            </w:r>
            <w:proofErr w:type="spellEnd"/>
            <w:r>
              <w:rPr>
                <w:rFonts w:ascii="Times New Roman" w:eastAsia="Times New Roman" w:hAnsi="Times New Roman" w:cs="Times New Roman"/>
              </w:rPr>
              <w:t xml:space="preserve"> that there is limited information that expounds on how stakeholders ensure the success of construction projects in the United Kingdom. Thus, this study will investigate the engagement of various stakeholders in the project plan process to ensure the completion of the construction projects. </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color w:val="808080"/>
              </w:rPr>
              <w:t>(this box should expand as you type)</w:t>
            </w:r>
          </w:p>
        </w:tc>
      </w:tr>
      <w:tr w:rsidR="00CF18C9">
        <w:trPr>
          <w:trHeight w:val="454"/>
        </w:trPr>
        <w:tc>
          <w:tcPr>
            <w:tcW w:w="62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4</w:t>
            </w:r>
          </w:p>
        </w:tc>
        <w:tc>
          <w:tcPr>
            <w:tcW w:w="9860" w:type="dxa"/>
            <w:gridSpan w:val="4"/>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Research Question</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What is the Stakeholders’ Engagement During Project Planning and what is Its Impact on Successful Project Completion </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rPr>
              <w:t>(this box should expand as you type)</w:t>
            </w:r>
          </w:p>
        </w:tc>
      </w:tr>
      <w:tr w:rsidR="00CF18C9">
        <w:trPr>
          <w:trHeight w:val="454"/>
        </w:trPr>
        <w:tc>
          <w:tcPr>
            <w:tcW w:w="62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5</w:t>
            </w:r>
          </w:p>
        </w:tc>
        <w:tc>
          <w:tcPr>
            <w:tcW w:w="9860" w:type="dxa"/>
            <w:gridSpan w:val="4"/>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Aims of Research Activity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The present study examined the engagement of different stakeholders in project plans to ensure the completion of construction projects in the UK.</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color w:val="808080"/>
              </w:rPr>
              <w:t>(this box should expand as you type)</w:t>
            </w:r>
          </w:p>
        </w:tc>
      </w:tr>
      <w:tr w:rsidR="00CF18C9">
        <w:trPr>
          <w:trHeight w:val="454"/>
        </w:trPr>
        <w:tc>
          <w:tcPr>
            <w:tcW w:w="62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6</w:t>
            </w:r>
          </w:p>
        </w:tc>
        <w:tc>
          <w:tcPr>
            <w:tcW w:w="9860" w:type="dxa"/>
            <w:gridSpan w:val="4"/>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Objectives of Research Activity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To examine the impacts of time allocation for activities as a role of stakeholders in planning on successful completion of construction projects in the United Kingdom.</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To investigate the effects of ensuring effective budgeting as a role of stakeholders in planning on successful completion of construction projects in the United Kingdom.</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To examine the impacts of ensuring quality assurance as a role of stakeholders in planning on successful completion of construction projects in the United Kingdom. </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color w:val="808080"/>
              </w:rPr>
              <w:t>(this box should expand as you type)</w:t>
            </w:r>
          </w:p>
        </w:tc>
      </w:tr>
      <w:tr w:rsidR="00CF18C9">
        <w:trPr>
          <w:trHeight w:val="454"/>
        </w:trPr>
        <w:tc>
          <w:tcPr>
            <w:tcW w:w="620" w:type="dxa"/>
            <w:shd w:val="clear" w:color="auto" w:fill="F2F2F2"/>
            <w:vAlign w:val="center"/>
          </w:tcPr>
          <w:p w:rsidR="00CF18C9" w:rsidRDefault="00CF18C9">
            <w:pPr>
              <w:spacing w:before="120" w:after="120" w:line="240" w:lineRule="auto"/>
              <w:jc w:val="left"/>
              <w:rPr>
                <w:rFonts w:ascii="Times New Roman" w:eastAsia="Times New Roman" w:hAnsi="Times New Roman" w:cs="Times New Roman"/>
              </w:rPr>
            </w:pPr>
          </w:p>
        </w:tc>
        <w:tc>
          <w:tcPr>
            <w:tcW w:w="9860" w:type="dxa"/>
            <w:gridSpan w:val="4"/>
            <w:shd w:val="clear" w:color="auto" w:fill="F2F2F2"/>
            <w:vAlign w:val="center"/>
          </w:tcPr>
          <w:p w:rsidR="00CF18C9" w:rsidRDefault="00117510">
            <w:pPr>
              <w:spacing w:before="120" w:after="120" w:line="240" w:lineRule="auto"/>
              <w:jc w:val="left"/>
              <w:rPr>
                <w:rFonts w:ascii="Times New Roman" w:eastAsia="Times New Roman" w:hAnsi="Times New Roman" w:cs="Times New Roman"/>
                <w:b/>
              </w:rPr>
            </w:pPr>
            <w:r>
              <w:rPr>
                <w:rFonts w:ascii="Times New Roman" w:eastAsia="Times New Roman" w:hAnsi="Times New Roman" w:cs="Times New Roman"/>
                <w:b/>
              </w:rPr>
              <w:t>Proposed methods (maximum 600 words)</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Provide a brief summary of all the methods that </w:t>
            </w:r>
            <w:r>
              <w:rPr>
                <w:rFonts w:ascii="Times New Roman" w:eastAsia="Times New Roman" w:hAnsi="Times New Roman" w:cs="Times New Roman"/>
                <w:b/>
              </w:rPr>
              <w:t>may</w:t>
            </w:r>
            <w:r>
              <w:rPr>
                <w:rFonts w:ascii="Times New Roman" w:eastAsia="Times New Roman" w:hAnsi="Times New Roman" w:cs="Times New Roman"/>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F18C9">
        <w:trPr>
          <w:trHeight w:val="454"/>
        </w:trPr>
        <w:tc>
          <w:tcPr>
            <w:tcW w:w="62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7</w:t>
            </w:r>
          </w:p>
        </w:tc>
        <w:tc>
          <w:tcPr>
            <w:tcW w:w="9860" w:type="dxa"/>
            <w:gridSpan w:val="4"/>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The study focused on the primary method where the researcher embraced a survey. The researcher opts to use the survey to get quantitative data on the engagement of stakeholders in project planning and its effects on the successful completion of a project. Secondly, the researcher focused on </w:t>
            </w:r>
            <w:proofErr w:type="spellStart"/>
            <w:r>
              <w:rPr>
                <w:rFonts w:ascii="Times New Roman" w:eastAsia="Times New Roman" w:hAnsi="Times New Roman" w:cs="Times New Roman"/>
              </w:rPr>
              <w:t>generalisable</w:t>
            </w:r>
            <w:proofErr w:type="spellEnd"/>
            <w:r>
              <w:rPr>
                <w:rFonts w:ascii="Times New Roman" w:eastAsia="Times New Roman" w:hAnsi="Times New Roman" w:cs="Times New Roman"/>
              </w:rPr>
              <w:t xml:space="preserve"> data which can be representative of a bigger population. The reasons for selecting the primary method for this study included allowing the researcher to have freedom to gather information tailored to the given objectives concerning the topic. Secondly, the researcher opted for the primary data because it provides numerical data which is earlier to quantify and are </w:t>
            </w:r>
            <w:proofErr w:type="spellStart"/>
            <w:r>
              <w:rPr>
                <w:rFonts w:ascii="Times New Roman" w:eastAsia="Times New Roman" w:hAnsi="Times New Roman" w:cs="Times New Roman"/>
              </w:rPr>
              <w:t>generalisable</w:t>
            </w:r>
            <w:proofErr w:type="spellEnd"/>
            <w:r>
              <w:rPr>
                <w:rFonts w:ascii="Times New Roman" w:eastAsia="Times New Roman" w:hAnsi="Times New Roman" w:cs="Times New Roman"/>
              </w:rPr>
              <w:t xml:space="preserve"> to larger populations. Furthermore, the researcher wanted to make an objective conclusion with biases. Thus, the surv</w:t>
            </w:r>
            <w:r>
              <w:rPr>
                <w:rFonts w:ascii="Times New Roman" w:eastAsia="Times New Roman" w:hAnsi="Times New Roman" w:cs="Times New Roman"/>
              </w:rPr>
              <w:t>ey was more appropriate to fulfil the mandate.</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color w:val="808080"/>
              </w:rPr>
              <w:t>(this box should expand as you type)</w:t>
            </w:r>
          </w:p>
        </w:tc>
      </w:tr>
      <w:tr w:rsidR="00CF18C9">
        <w:trPr>
          <w:trHeight w:val="454"/>
        </w:trPr>
        <w:tc>
          <w:tcPr>
            <w:tcW w:w="620" w:type="dxa"/>
            <w:shd w:val="clear" w:color="auto" w:fill="F2F2F2"/>
            <w:vAlign w:val="center"/>
          </w:tcPr>
          <w:p w:rsidR="00CF18C9" w:rsidRDefault="00CF18C9">
            <w:pPr>
              <w:spacing w:before="120" w:line="240" w:lineRule="auto"/>
              <w:jc w:val="left"/>
              <w:rPr>
                <w:rFonts w:ascii="Times New Roman" w:eastAsia="Times New Roman" w:hAnsi="Times New Roman" w:cs="Times New Roman"/>
              </w:rPr>
            </w:pPr>
          </w:p>
        </w:tc>
        <w:tc>
          <w:tcPr>
            <w:tcW w:w="9860" w:type="dxa"/>
            <w:gridSpan w:val="4"/>
            <w:shd w:val="clear" w:color="auto" w:fill="F2F2F2"/>
            <w:vAlign w:val="center"/>
          </w:tcPr>
          <w:p w:rsidR="00CF18C9" w:rsidRDefault="00117510">
            <w:pPr>
              <w:spacing w:before="120" w:line="240" w:lineRule="auto"/>
              <w:jc w:val="left"/>
              <w:rPr>
                <w:rFonts w:ascii="Times New Roman" w:eastAsia="Times New Roman" w:hAnsi="Times New Roman" w:cs="Times New Roman"/>
                <w:b/>
              </w:rPr>
            </w:pPr>
            <w:r>
              <w:rPr>
                <w:rFonts w:ascii="Times New Roman" w:eastAsia="Times New Roman" w:hAnsi="Times New Roman" w:cs="Times New Roman"/>
                <w:b/>
              </w:rPr>
              <w:t>Location of research activity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Identify all locations where research activity will take place.</w:t>
            </w:r>
          </w:p>
        </w:tc>
      </w:tr>
      <w:tr w:rsidR="00CF18C9">
        <w:trPr>
          <w:trHeight w:val="454"/>
        </w:trPr>
        <w:tc>
          <w:tcPr>
            <w:tcW w:w="62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8</w:t>
            </w:r>
          </w:p>
        </w:tc>
        <w:tc>
          <w:tcPr>
            <w:tcW w:w="9860" w:type="dxa"/>
            <w:gridSpan w:val="4"/>
            <w:vAlign w:val="center"/>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The UK</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color w:val="808080"/>
              </w:rPr>
              <w:t>(this box should expand as you type)</w:t>
            </w:r>
          </w:p>
        </w:tc>
      </w:tr>
      <w:tr w:rsidR="00CF18C9">
        <w:trPr>
          <w:trHeight w:val="454"/>
        </w:trPr>
        <w:tc>
          <w:tcPr>
            <w:tcW w:w="620" w:type="dxa"/>
            <w:shd w:val="clear" w:color="auto" w:fill="F2F2F2"/>
            <w:vAlign w:val="center"/>
          </w:tcPr>
          <w:p w:rsidR="00CF18C9" w:rsidRDefault="00CF18C9">
            <w:pPr>
              <w:spacing w:before="120" w:line="240" w:lineRule="auto"/>
              <w:jc w:val="left"/>
              <w:rPr>
                <w:rFonts w:ascii="Times New Roman" w:eastAsia="Times New Roman" w:hAnsi="Times New Roman" w:cs="Times New Roman"/>
              </w:rPr>
            </w:pPr>
          </w:p>
        </w:tc>
        <w:tc>
          <w:tcPr>
            <w:tcW w:w="9860" w:type="dxa"/>
            <w:gridSpan w:val="4"/>
            <w:shd w:val="clear" w:color="auto" w:fill="F2F2F2"/>
            <w:vAlign w:val="center"/>
          </w:tcPr>
          <w:p w:rsidR="00CF18C9" w:rsidRDefault="00117510">
            <w:pPr>
              <w:spacing w:before="120" w:line="240" w:lineRule="auto"/>
              <w:jc w:val="left"/>
              <w:rPr>
                <w:rFonts w:ascii="Times New Roman" w:eastAsia="Times New Roman" w:hAnsi="Times New Roman" w:cs="Times New Roman"/>
                <w:b/>
              </w:rPr>
            </w:pPr>
            <w:r>
              <w:rPr>
                <w:rFonts w:ascii="Times New Roman" w:eastAsia="Times New Roman" w:hAnsi="Times New Roman" w:cs="Times New Roman"/>
                <w:b/>
              </w:rPr>
              <w:t>Research activity outside of the UK</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Times New Roman" w:eastAsia="Times New Roman" w:hAnsi="Times New Roman" w:cs="Times New Roman"/>
              </w:rPr>
              <w:t>ontext in which the research activity is taking place, for example, particular cultural and/or legal sensitivities or vulnerabilities of participants. If you live in the country where you will do the research then please state this.</w:t>
            </w:r>
          </w:p>
        </w:tc>
      </w:tr>
      <w:tr w:rsidR="00CF18C9">
        <w:trPr>
          <w:trHeight w:val="454"/>
        </w:trPr>
        <w:tc>
          <w:tcPr>
            <w:tcW w:w="62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9</w:t>
            </w:r>
          </w:p>
        </w:tc>
        <w:tc>
          <w:tcPr>
            <w:tcW w:w="9860" w:type="dxa"/>
            <w:gridSpan w:val="4"/>
            <w:vAlign w:val="center"/>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N/A</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i/>
              </w:rPr>
            </w:pPr>
            <w:r>
              <w:rPr>
                <w:rFonts w:ascii="Times New Roman" w:eastAsia="Times New Roman" w:hAnsi="Times New Roman" w:cs="Times New Roman"/>
                <w:i/>
                <w:color w:val="808080"/>
              </w:rPr>
              <w:t>(this box should expand as you type)</w:t>
            </w:r>
          </w:p>
        </w:tc>
      </w:tr>
    </w:tbl>
    <w:p w:rsidR="00CF18C9" w:rsidRDefault="00CF18C9">
      <w:pPr>
        <w:spacing w:line="240" w:lineRule="auto"/>
        <w:jc w:val="left"/>
        <w:rPr>
          <w:rFonts w:ascii="Times New Roman" w:eastAsia="Times New Roman" w:hAnsi="Times New Roman" w:cs="Times New Roman"/>
        </w:rPr>
      </w:pPr>
    </w:p>
    <w:tbl>
      <w:tblPr>
        <w:tblStyle w:val="af4"/>
        <w:tblW w:w="104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360"/>
        <w:gridCol w:w="1280"/>
        <w:gridCol w:w="1280"/>
      </w:tblGrid>
      <w:tr w:rsidR="00CF18C9">
        <w:trPr>
          <w:trHeight w:val="383"/>
        </w:trPr>
        <w:tc>
          <w:tcPr>
            <w:tcW w:w="560" w:type="dxa"/>
            <w:vMerge w:val="restart"/>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10</w:t>
            </w:r>
          </w:p>
        </w:tc>
        <w:tc>
          <w:tcPr>
            <w:tcW w:w="7360" w:type="dxa"/>
            <w:vMerge w:val="restart"/>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Use of documentation not in the public domain: Are any documents </w:t>
            </w:r>
            <w:r>
              <w:rPr>
                <w:rFonts w:ascii="Times New Roman" w:eastAsia="Times New Roman" w:hAnsi="Times New Roman" w:cs="Times New Roman"/>
                <w:b/>
                <w:u w:val="single"/>
              </w:rPr>
              <w:t>NOT</w:t>
            </w:r>
            <w:r>
              <w:rPr>
                <w:rFonts w:ascii="Times New Roman" w:eastAsia="Times New Roman" w:hAnsi="Times New Roman" w:cs="Times New Roman"/>
              </w:rPr>
              <w:t xml:space="preserve"> publicly available? </w:t>
            </w:r>
          </w:p>
          <w:p w:rsidR="00CF18C9" w:rsidRDefault="00CF18C9">
            <w:pPr>
              <w:spacing w:line="240" w:lineRule="auto"/>
              <w:jc w:val="left"/>
              <w:rPr>
                <w:rFonts w:ascii="Times New Roman" w:eastAsia="Times New Roman" w:hAnsi="Times New Roman" w:cs="Times New Roman"/>
              </w:rPr>
            </w:pPr>
          </w:p>
        </w:tc>
        <w:tc>
          <w:tcPr>
            <w:tcW w:w="128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1280" w:type="dxa"/>
            <w:shd w:val="clear" w:color="auto" w:fill="D9D9D9"/>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r>
      <w:tr w:rsidR="00CF18C9">
        <w:trPr>
          <w:trHeight w:val="218"/>
        </w:trPr>
        <w:tc>
          <w:tcPr>
            <w:tcW w:w="560" w:type="dxa"/>
            <w:vMerge/>
            <w:shd w:val="clear" w:color="auto" w:fill="F2F2F2"/>
            <w:vAlign w:val="center"/>
          </w:tcPr>
          <w:p w:rsidR="00CF18C9" w:rsidRDefault="00CF18C9">
            <w:pPr>
              <w:widowControl w:val="0"/>
              <w:spacing w:line="276" w:lineRule="auto"/>
              <w:jc w:val="left"/>
              <w:rPr>
                <w:rFonts w:ascii="Times New Roman" w:eastAsia="Times New Roman" w:hAnsi="Times New Roman" w:cs="Times New Roman"/>
              </w:rPr>
            </w:pPr>
          </w:p>
        </w:tc>
        <w:tc>
          <w:tcPr>
            <w:tcW w:w="7360" w:type="dxa"/>
            <w:vMerge/>
            <w:shd w:val="clear" w:color="auto" w:fill="F2F2F2"/>
            <w:vAlign w:val="center"/>
          </w:tcPr>
          <w:p w:rsidR="00CF18C9" w:rsidRDefault="00CF18C9">
            <w:pPr>
              <w:widowControl w:val="0"/>
              <w:spacing w:line="276" w:lineRule="auto"/>
              <w:jc w:val="left"/>
              <w:rPr>
                <w:rFonts w:ascii="Times New Roman" w:eastAsia="Times New Roman" w:hAnsi="Times New Roman" w:cs="Times New Roman"/>
              </w:rPr>
            </w:pPr>
          </w:p>
        </w:tc>
        <w:tc>
          <w:tcPr>
            <w:tcW w:w="128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1280" w:type="dxa"/>
            <w:shd w:val="clear" w:color="auto" w:fill="D9D9D9"/>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c>
          <w:tcPr>
            <w:tcW w:w="560" w:type="dxa"/>
            <w:shd w:val="clear" w:color="auto" w:fill="FFFFFF"/>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11</w:t>
            </w:r>
          </w:p>
        </w:tc>
        <w:tc>
          <w:tcPr>
            <w:tcW w:w="9920" w:type="dxa"/>
            <w:gridSpan w:val="3"/>
            <w:shd w:val="clear" w:color="auto" w:fill="FFFFFF"/>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Yes, please provide details here of how you will gain access to specific documentation that is not in the public domain and that this is in accordance with the current data protection law of the country in question and that of England and Wales.</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rPr>
              <w:t>(this box should expand as you type)</w:t>
            </w:r>
          </w:p>
        </w:tc>
      </w:tr>
    </w:tbl>
    <w:p w:rsidR="00CF18C9" w:rsidRDefault="00CF18C9">
      <w:pPr>
        <w:spacing w:after="240" w:line="240" w:lineRule="auto"/>
        <w:jc w:val="both"/>
        <w:rPr>
          <w:rFonts w:ascii="Times New Roman" w:eastAsia="Times New Roman" w:hAnsi="Times New Roman" w:cs="Times New Roman"/>
          <w:b/>
        </w:rPr>
      </w:pPr>
    </w:p>
    <w:tbl>
      <w:tblPr>
        <w:tblStyle w:val="af5"/>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CF18C9">
        <w:tc>
          <w:tcPr>
            <w:tcW w:w="562" w:type="dxa"/>
            <w:shd w:val="clear" w:color="auto" w:fill="F2F2F2"/>
            <w:vAlign w:val="center"/>
          </w:tcPr>
          <w:p w:rsidR="00CF18C9" w:rsidRDefault="00CF18C9">
            <w:pPr>
              <w:spacing w:line="240" w:lineRule="auto"/>
              <w:rPr>
                <w:rFonts w:ascii="Times New Roman" w:eastAsia="Times New Roman" w:hAnsi="Times New Roman" w:cs="Times New Roman"/>
                <w:b/>
              </w:rPr>
            </w:pPr>
          </w:p>
        </w:tc>
        <w:tc>
          <w:tcPr>
            <w:tcW w:w="8217" w:type="dxa"/>
            <w:shd w:val="clear" w:color="auto" w:fill="F2F2F2"/>
          </w:tcPr>
          <w:p w:rsidR="00CF18C9" w:rsidRDefault="0011751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Does your research relate to one or more of the seven aims of the Well-being of Future Generations (Wales) Act 2015?</w:t>
            </w:r>
          </w:p>
        </w:tc>
        <w:tc>
          <w:tcPr>
            <w:tcW w:w="850" w:type="dxa"/>
            <w:shd w:val="clear" w:color="auto" w:fill="F2F2F2"/>
          </w:tcPr>
          <w:p w:rsidR="00CF18C9" w:rsidRDefault="00CF18C9">
            <w:pPr>
              <w:spacing w:line="240" w:lineRule="auto"/>
              <w:rPr>
                <w:rFonts w:ascii="Times New Roman" w:eastAsia="Times New Roman" w:hAnsi="Times New Roman" w:cs="Times New Roman"/>
                <w:b/>
              </w:rPr>
            </w:pPr>
          </w:p>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22" w:type="dxa"/>
            <w:shd w:val="clear" w:color="auto" w:fill="F2F2F2"/>
          </w:tcPr>
          <w:p w:rsidR="00CF18C9" w:rsidRDefault="00CF18C9">
            <w:pPr>
              <w:spacing w:line="240" w:lineRule="auto"/>
              <w:rPr>
                <w:rFonts w:ascii="Times New Roman" w:eastAsia="Times New Roman" w:hAnsi="Times New Roman" w:cs="Times New Roman"/>
                <w:b/>
              </w:rPr>
            </w:pPr>
          </w:p>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r>
      <w:tr w:rsidR="00CF18C9">
        <w:trPr>
          <w:trHeight w:val="439"/>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12</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 prosperous Wales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13</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 resilient Wales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39"/>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14</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 healthier Wales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15</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 more equal Wales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16</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 Wales of cohesive communities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39"/>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17</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 Wales of vibrant culture and thriving Welsh language</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18</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 globally responsible Wales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19</w:t>
            </w:r>
          </w:p>
        </w:tc>
        <w:tc>
          <w:tcPr>
            <w:tcW w:w="9889" w:type="dxa"/>
            <w:gridSpan w:val="3"/>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YES to any of the above, please give details:</w:t>
            </w:r>
          </w:p>
        </w:tc>
      </w:tr>
      <w:tr w:rsidR="00CF18C9">
        <w:trPr>
          <w:trHeight w:val="403"/>
        </w:trPr>
        <w:tc>
          <w:tcPr>
            <w:tcW w:w="562" w:type="dxa"/>
            <w:vAlign w:val="center"/>
          </w:tcPr>
          <w:p w:rsidR="00CF18C9" w:rsidRDefault="00CF18C9">
            <w:pPr>
              <w:spacing w:line="240" w:lineRule="auto"/>
              <w:rPr>
                <w:rFonts w:ascii="Times New Roman" w:eastAsia="Times New Roman" w:hAnsi="Times New Roman" w:cs="Times New Roman"/>
              </w:rPr>
            </w:pPr>
          </w:p>
        </w:tc>
        <w:tc>
          <w:tcPr>
            <w:tcW w:w="9889" w:type="dxa"/>
            <w:gridSpan w:val="3"/>
            <w:shd w:val="clear" w:color="auto" w:fill="auto"/>
            <w:vAlign w:val="center"/>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color w:val="808080"/>
              </w:rPr>
              <w:t>(this box should expand as you type)</w:t>
            </w:r>
          </w:p>
        </w:tc>
      </w:tr>
    </w:tbl>
    <w:p w:rsidR="00CF18C9" w:rsidRDefault="00CF18C9">
      <w:pPr>
        <w:spacing w:after="240" w:line="240" w:lineRule="auto"/>
        <w:jc w:val="both"/>
        <w:rPr>
          <w:rFonts w:ascii="Times New Roman" w:eastAsia="Times New Roman" w:hAnsi="Times New Roman" w:cs="Times New Roman"/>
          <w:b/>
        </w:rPr>
      </w:pPr>
    </w:p>
    <w:p w:rsidR="00CF18C9" w:rsidRDefault="00117510">
      <w:pPr>
        <w:spacing w:after="240" w:line="240" w:lineRule="auto"/>
        <w:jc w:val="left"/>
        <w:rPr>
          <w:rFonts w:ascii="Times New Roman" w:eastAsia="Times New Roman" w:hAnsi="Times New Roman" w:cs="Times New Roman"/>
          <w:b/>
        </w:rPr>
      </w:pPr>
      <w:r>
        <w:rPr>
          <w:rFonts w:ascii="Times New Roman" w:eastAsia="Times New Roman" w:hAnsi="Times New Roman" w:cs="Times New Roman"/>
          <w:b/>
        </w:rPr>
        <w:t>SECTION F: Scope of Research Activity</w:t>
      </w:r>
    </w:p>
    <w:tbl>
      <w:tblPr>
        <w:tblStyle w:val="af6"/>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CF18C9">
        <w:trPr>
          <w:trHeight w:val="558"/>
        </w:trPr>
        <w:tc>
          <w:tcPr>
            <w:tcW w:w="562" w:type="dxa"/>
            <w:shd w:val="clear" w:color="auto" w:fill="F2F2F2"/>
            <w:vAlign w:val="center"/>
          </w:tcPr>
          <w:p w:rsidR="00CF18C9" w:rsidRDefault="00CF18C9">
            <w:pPr>
              <w:spacing w:line="240" w:lineRule="auto"/>
              <w:jc w:val="left"/>
              <w:rPr>
                <w:rFonts w:ascii="Times New Roman" w:eastAsia="Times New Roman" w:hAnsi="Times New Roman" w:cs="Times New Roman"/>
                <w:b/>
              </w:rPr>
            </w:pP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Will the research activity include:</w:t>
            </w:r>
          </w:p>
        </w:tc>
        <w:tc>
          <w:tcPr>
            <w:tcW w:w="846"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16"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r>
      <w:tr w:rsidR="00CF18C9">
        <w:trPr>
          <w:trHeight w:val="439"/>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a questionnaire or similar research instrument?</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39"/>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2</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interviews?</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39"/>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3</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focus groups?</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4</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Use of participant diaries? </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5</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video or audio recording?</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6</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computer-generated log files?</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39"/>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7</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Participant observation with their knowledge?</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8</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Participant observation without their knowledge?</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39"/>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9</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Access to personal or confidential information without the participants’ specific consent?</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10</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Administration of any questions, test stimuli, presentation that may be experienced as physically, mentally or emotionally harmful / offensive?</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11</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Performance of any acts which may cause embarrassment or affect self-esteem?</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12</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Investigation of participants involved in illegal activities?</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13</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procedures that involve deception?</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14</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Administration of any substance, agent or placebo?</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15</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Working with live vertebrate animals?</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16</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Procedures that may have a negative impact on the environment?</w:t>
            </w:r>
          </w:p>
        </w:tc>
        <w:tc>
          <w:tcPr>
            <w:tcW w:w="84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17</w:t>
            </w:r>
          </w:p>
        </w:tc>
        <w:tc>
          <w:tcPr>
            <w:tcW w:w="822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Other primary data collection methods. Please indicate the type of data collection method(s) below.</w:t>
            </w:r>
          </w:p>
        </w:tc>
        <w:tc>
          <w:tcPr>
            <w:tcW w:w="846" w:type="dxa"/>
            <w:vMerge w:val="restart"/>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16" w:type="dxa"/>
            <w:vMerge w:val="restart"/>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vAlign w:val="center"/>
          </w:tcPr>
          <w:p w:rsidR="00CF18C9" w:rsidRDefault="00CF18C9">
            <w:pPr>
              <w:spacing w:line="240" w:lineRule="auto"/>
              <w:jc w:val="left"/>
              <w:rPr>
                <w:rFonts w:ascii="Times New Roman" w:eastAsia="Times New Roman" w:hAnsi="Times New Roman" w:cs="Times New Roman"/>
              </w:rPr>
            </w:pPr>
          </w:p>
        </w:tc>
        <w:tc>
          <w:tcPr>
            <w:tcW w:w="8227" w:type="dxa"/>
            <w:shd w:val="clear" w:color="auto" w:fill="auto"/>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Details of any other primary data collection method:</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(this box should expand as you type)</w:t>
            </w:r>
          </w:p>
        </w:tc>
        <w:tc>
          <w:tcPr>
            <w:tcW w:w="846" w:type="dxa"/>
            <w:vMerge/>
            <w:shd w:val="clear" w:color="auto" w:fill="BFBFBF"/>
            <w:vAlign w:val="center"/>
          </w:tcPr>
          <w:p w:rsidR="00CF18C9" w:rsidRDefault="00CF18C9">
            <w:pPr>
              <w:widowControl w:val="0"/>
              <w:spacing w:line="276" w:lineRule="auto"/>
              <w:jc w:val="left"/>
              <w:rPr>
                <w:rFonts w:ascii="Times New Roman" w:eastAsia="Times New Roman" w:hAnsi="Times New Roman" w:cs="Times New Roman"/>
              </w:rPr>
            </w:pPr>
          </w:p>
        </w:tc>
        <w:tc>
          <w:tcPr>
            <w:tcW w:w="816" w:type="dxa"/>
            <w:vMerge/>
            <w:shd w:val="clear" w:color="auto" w:fill="BFBFBF"/>
            <w:vAlign w:val="center"/>
          </w:tcPr>
          <w:p w:rsidR="00CF18C9" w:rsidRDefault="00CF18C9">
            <w:pPr>
              <w:widowControl w:val="0"/>
              <w:spacing w:line="276" w:lineRule="auto"/>
              <w:jc w:val="left"/>
              <w:rPr>
                <w:rFonts w:ascii="Times New Roman" w:eastAsia="Times New Roman" w:hAnsi="Times New Roman" w:cs="Times New Roman"/>
              </w:rPr>
            </w:pPr>
          </w:p>
        </w:tc>
      </w:tr>
    </w:tbl>
    <w:p w:rsidR="00CF18C9" w:rsidRDefault="0011751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If NO to every question, then the research activity is (ethically) low risk and </w:t>
      </w:r>
      <w:r>
        <w:rPr>
          <w:rFonts w:ascii="Times New Roman" w:eastAsia="Times New Roman" w:hAnsi="Times New Roman" w:cs="Times New Roman"/>
          <w:b/>
        </w:rPr>
        <w:t>may</w:t>
      </w:r>
      <w:r>
        <w:rPr>
          <w:rFonts w:ascii="Times New Roman" w:eastAsia="Times New Roman" w:hAnsi="Times New Roman" w:cs="Times New Roman"/>
        </w:rPr>
        <w:t xml:space="preserve"> be exempt from </w:t>
      </w:r>
      <w:r>
        <w:rPr>
          <w:rFonts w:ascii="Times New Roman" w:eastAsia="Times New Roman" w:hAnsi="Times New Roman" w:cs="Times New Roman"/>
          <w:b/>
        </w:rPr>
        <w:t>some</w:t>
      </w:r>
      <w:r>
        <w:rPr>
          <w:rFonts w:ascii="Times New Roman" w:eastAsia="Times New Roman" w:hAnsi="Times New Roman" w:cs="Times New Roman"/>
        </w:rPr>
        <w:t xml:space="preserve"> of the following sections (please refer to Guidance Notes).</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If YES to any question, then no research activity should be undertaken until full ethical approval has been obtained. </w:t>
      </w:r>
    </w:p>
    <w:p w:rsidR="00CF18C9" w:rsidRDefault="00CF18C9">
      <w:pPr>
        <w:spacing w:line="240" w:lineRule="auto"/>
        <w:jc w:val="left"/>
        <w:rPr>
          <w:rFonts w:ascii="Times New Roman" w:eastAsia="Times New Roman" w:hAnsi="Times New Roman" w:cs="Times New Roman"/>
        </w:rPr>
      </w:pPr>
    </w:p>
    <w:p w:rsidR="00CF18C9" w:rsidRDefault="00117510">
      <w:pPr>
        <w:spacing w:after="240" w:line="240" w:lineRule="auto"/>
        <w:jc w:val="both"/>
        <w:rPr>
          <w:rFonts w:ascii="Times New Roman" w:eastAsia="Times New Roman" w:hAnsi="Times New Roman" w:cs="Times New Roman"/>
          <w:b/>
        </w:rPr>
      </w:pPr>
      <w:r>
        <w:rPr>
          <w:rFonts w:ascii="Times New Roman" w:eastAsia="Times New Roman" w:hAnsi="Times New Roman" w:cs="Times New Roman"/>
          <w:b/>
        </w:rPr>
        <w:t>SECTION G: Intended Participants</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there are no participants then do not complete this section, but go directly to section H.</w:t>
      </w:r>
    </w:p>
    <w:p w:rsidR="00CF18C9" w:rsidRDefault="00CF18C9">
      <w:pPr>
        <w:spacing w:line="240" w:lineRule="auto"/>
        <w:jc w:val="left"/>
        <w:rPr>
          <w:rFonts w:ascii="Times New Roman" w:eastAsia="Times New Roman" w:hAnsi="Times New Roman" w:cs="Times New Roman"/>
        </w:rPr>
      </w:pPr>
    </w:p>
    <w:tbl>
      <w:tblPr>
        <w:tblStyle w:val="af7"/>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CF18C9">
        <w:tc>
          <w:tcPr>
            <w:tcW w:w="562" w:type="dxa"/>
            <w:shd w:val="clear" w:color="auto" w:fill="F2F2F2"/>
            <w:vAlign w:val="center"/>
          </w:tcPr>
          <w:p w:rsidR="00CF18C9" w:rsidRDefault="00CF18C9">
            <w:pPr>
              <w:spacing w:line="240" w:lineRule="auto"/>
              <w:rPr>
                <w:rFonts w:ascii="Times New Roman" w:eastAsia="Times New Roman" w:hAnsi="Times New Roman" w:cs="Times New Roman"/>
                <w:b/>
              </w:rPr>
            </w:pPr>
          </w:p>
        </w:tc>
        <w:tc>
          <w:tcPr>
            <w:tcW w:w="8217" w:type="dxa"/>
            <w:shd w:val="clear" w:color="auto" w:fill="F2F2F2"/>
          </w:tcPr>
          <w:p w:rsidR="00CF18C9" w:rsidRDefault="0011751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Who are the intended participants:</w:t>
            </w:r>
          </w:p>
        </w:tc>
        <w:tc>
          <w:tcPr>
            <w:tcW w:w="850" w:type="dxa"/>
            <w:shd w:val="clear" w:color="auto" w:fill="F2F2F2"/>
          </w:tcPr>
          <w:p w:rsidR="00CF18C9" w:rsidRDefault="00CF18C9">
            <w:pPr>
              <w:spacing w:line="240" w:lineRule="auto"/>
              <w:rPr>
                <w:rFonts w:ascii="Times New Roman" w:eastAsia="Times New Roman" w:hAnsi="Times New Roman" w:cs="Times New Roman"/>
                <w:b/>
              </w:rPr>
            </w:pPr>
          </w:p>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22" w:type="dxa"/>
            <w:shd w:val="clear" w:color="auto" w:fill="F2F2F2"/>
          </w:tcPr>
          <w:p w:rsidR="00CF18C9" w:rsidRDefault="00CF18C9">
            <w:pPr>
              <w:spacing w:line="240" w:lineRule="auto"/>
              <w:rPr>
                <w:rFonts w:ascii="Times New Roman" w:eastAsia="Times New Roman" w:hAnsi="Times New Roman" w:cs="Times New Roman"/>
                <w:b/>
              </w:rPr>
            </w:pPr>
          </w:p>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r>
      <w:tr w:rsidR="00CF18C9">
        <w:trPr>
          <w:trHeight w:val="439"/>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Students or staff at the University?</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Adults (over the age of 18 and competent to give consent)?</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39"/>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3</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Vulnerable adults?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4</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Children and Young People under the age of 18? (Consent from Parent, </w:t>
            </w:r>
            <w:proofErr w:type="spellStart"/>
            <w:r>
              <w:rPr>
                <w:rFonts w:ascii="Times New Roman" w:eastAsia="Times New Roman" w:hAnsi="Times New Roman" w:cs="Times New Roman"/>
              </w:rPr>
              <w:t>Carer</w:t>
            </w:r>
            <w:proofErr w:type="spellEnd"/>
            <w:r>
              <w:rPr>
                <w:rFonts w:ascii="Times New Roman" w:eastAsia="Times New Roman" w:hAnsi="Times New Roman" w:cs="Times New Roman"/>
              </w:rPr>
              <w:t xml:space="preserve"> or Guardian will be required)</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5</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Prisoners?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39"/>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6</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Young offenders?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7</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Those who could be considered to have a particularly dependent relationship with the investigator or a gatekeeper?</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8</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People engaged in illegal activities?</w:t>
            </w:r>
          </w:p>
        </w:tc>
        <w:tc>
          <w:tcPr>
            <w:tcW w:w="85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9</w:t>
            </w:r>
          </w:p>
        </w:tc>
        <w:tc>
          <w:tcPr>
            <w:tcW w:w="8217"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Others. Please indicate the participants below, and specifically any group who may be unable to give consent.</w:t>
            </w:r>
          </w:p>
          <w:p w:rsidR="00CF18C9" w:rsidRDefault="00CF18C9">
            <w:pPr>
              <w:spacing w:line="240" w:lineRule="auto"/>
              <w:jc w:val="left"/>
              <w:rPr>
                <w:rFonts w:ascii="Times New Roman" w:eastAsia="Times New Roman" w:hAnsi="Times New Roman" w:cs="Times New Roman"/>
              </w:rPr>
            </w:pPr>
          </w:p>
        </w:tc>
        <w:tc>
          <w:tcPr>
            <w:tcW w:w="850" w:type="dxa"/>
            <w:vMerge w:val="restart"/>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22" w:type="dxa"/>
            <w:vMerge w:val="restart"/>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2" w:type="dxa"/>
            <w:vAlign w:val="center"/>
          </w:tcPr>
          <w:p w:rsidR="00CF18C9" w:rsidRDefault="00CF18C9">
            <w:pPr>
              <w:spacing w:line="240" w:lineRule="auto"/>
              <w:rPr>
                <w:rFonts w:ascii="Times New Roman" w:eastAsia="Times New Roman" w:hAnsi="Times New Roman" w:cs="Times New Roman"/>
              </w:rPr>
            </w:pPr>
          </w:p>
        </w:tc>
        <w:tc>
          <w:tcPr>
            <w:tcW w:w="8217" w:type="dxa"/>
            <w:shd w:val="clear" w:color="auto" w:fill="auto"/>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Details of any other participant groups:</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color w:val="808080"/>
              </w:rPr>
              <w:t>(this box should expand as you type)</w:t>
            </w:r>
          </w:p>
        </w:tc>
        <w:tc>
          <w:tcPr>
            <w:tcW w:w="850" w:type="dxa"/>
            <w:vMerge/>
            <w:shd w:val="clear" w:color="auto" w:fill="BFBFBF"/>
            <w:vAlign w:val="center"/>
          </w:tcPr>
          <w:p w:rsidR="00CF18C9" w:rsidRDefault="00CF18C9">
            <w:pPr>
              <w:widowControl w:val="0"/>
              <w:spacing w:line="276" w:lineRule="auto"/>
              <w:jc w:val="left"/>
              <w:rPr>
                <w:rFonts w:ascii="Times New Roman" w:eastAsia="Times New Roman" w:hAnsi="Times New Roman" w:cs="Times New Roman"/>
              </w:rPr>
            </w:pPr>
          </w:p>
        </w:tc>
        <w:tc>
          <w:tcPr>
            <w:tcW w:w="822" w:type="dxa"/>
            <w:vMerge/>
            <w:shd w:val="clear" w:color="auto" w:fill="BFBFBF"/>
            <w:vAlign w:val="center"/>
          </w:tcPr>
          <w:p w:rsidR="00CF18C9" w:rsidRDefault="00CF18C9">
            <w:pPr>
              <w:widowControl w:val="0"/>
              <w:spacing w:line="276" w:lineRule="auto"/>
              <w:jc w:val="left"/>
              <w:rPr>
                <w:rFonts w:ascii="Times New Roman" w:eastAsia="Times New Roman" w:hAnsi="Times New Roman" w:cs="Times New Roman"/>
              </w:rPr>
            </w:pPr>
          </w:p>
        </w:tc>
      </w:tr>
    </w:tbl>
    <w:p w:rsidR="00CF18C9" w:rsidRDefault="00CF18C9">
      <w:pPr>
        <w:spacing w:line="240" w:lineRule="auto"/>
        <w:jc w:val="left"/>
        <w:rPr>
          <w:rFonts w:ascii="Times New Roman" w:eastAsia="Times New Roman" w:hAnsi="Times New Roman" w:cs="Times New Roman"/>
        </w:rPr>
      </w:pPr>
    </w:p>
    <w:tbl>
      <w:tblPr>
        <w:tblStyle w:val="af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CF18C9">
        <w:trPr>
          <w:trHeight w:val="403"/>
        </w:trPr>
        <w:tc>
          <w:tcPr>
            <w:tcW w:w="562" w:type="dxa"/>
            <w:tcBorders>
              <w:bottom w:val="single" w:sz="4" w:space="0" w:color="000000"/>
            </w:tcBorders>
            <w:shd w:val="clear" w:color="auto" w:fill="F2F2F2"/>
          </w:tcPr>
          <w:p w:rsidR="00CF18C9" w:rsidRDefault="00CF18C9">
            <w:pPr>
              <w:spacing w:line="240" w:lineRule="auto"/>
              <w:jc w:val="left"/>
              <w:rPr>
                <w:rFonts w:ascii="Times New Roman" w:eastAsia="Times New Roman" w:hAnsi="Times New Roman" w:cs="Times New Roman"/>
              </w:rPr>
            </w:pPr>
          </w:p>
        </w:tc>
        <w:tc>
          <w:tcPr>
            <w:tcW w:w="9889" w:type="dxa"/>
            <w:gridSpan w:val="2"/>
            <w:tcBorders>
              <w:bottom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Participant numbers and source</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Provide an estimate of the expected number of participants. How will you identify participants and how will they be recruited? </w:t>
            </w:r>
          </w:p>
        </w:tc>
      </w:tr>
      <w:tr w:rsidR="00CF18C9">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How many participants are expected?</w:t>
            </w:r>
          </w:p>
          <w:p w:rsidR="00CF18C9" w:rsidRDefault="00CF18C9">
            <w:pPr>
              <w:spacing w:line="240" w:lineRule="auto"/>
              <w:jc w:val="left"/>
              <w:rPr>
                <w:rFonts w:ascii="Times New Roman" w:eastAsia="Times New Roman" w:hAnsi="Times New Roman" w:cs="Times New Roman"/>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300</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i/>
                <w:color w:val="808080"/>
              </w:rPr>
              <w:t>(this box should expand as you type)</w:t>
            </w:r>
          </w:p>
        </w:tc>
      </w:tr>
      <w:tr w:rsidR="00CF18C9">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Who will the participants be?</w:t>
            </w:r>
          </w:p>
          <w:p w:rsidR="00CF18C9" w:rsidRDefault="00CF18C9">
            <w:pPr>
              <w:spacing w:line="240" w:lineRule="auto"/>
              <w:jc w:val="left"/>
              <w:rPr>
                <w:rFonts w:ascii="Times New Roman" w:eastAsia="Times New Roman" w:hAnsi="Times New Roman" w:cs="Times New Roman"/>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Various stakeholders in the project plan process involved in the completion of construction projects in the UK.</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i/>
                <w:color w:val="808080"/>
              </w:rPr>
            </w:pPr>
            <w:r>
              <w:rPr>
                <w:rFonts w:ascii="Times New Roman" w:eastAsia="Times New Roman" w:hAnsi="Times New Roman" w:cs="Times New Roman"/>
                <w:i/>
                <w:color w:val="808080"/>
              </w:rPr>
              <w:t>(this box should expand as you type)</w:t>
            </w:r>
          </w:p>
        </w:tc>
      </w:tr>
      <w:tr w:rsidR="00CF18C9">
        <w:trPr>
          <w:trHeight w:val="403"/>
        </w:trPr>
        <w:tc>
          <w:tcPr>
            <w:tcW w:w="562" w:type="dxa"/>
            <w:tcBorders>
              <w:top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12</w:t>
            </w:r>
          </w:p>
        </w:tc>
        <w:tc>
          <w:tcPr>
            <w:tcW w:w="3256" w:type="dxa"/>
            <w:tcBorders>
              <w:top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How will you identify the participants?</w:t>
            </w:r>
          </w:p>
        </w:tc>
        <w:tc>
          <w:tcPr>
            <w:tcW w:w="6633" w:type="dxa"/>
            <w:tcBorders>
              <w:top w:val="single" w:sz="4" w:space="0" w:color="000000"/>
            </w:tcBorders>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Randomly</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color w:val="808080"/>
              </w:rPr>
            </w:pPr>
            <w:r>
              <w:rPr>
                <w:rFonts w:ascii="Times New Roman" w:eastAsia="Times New Roman" w:hAnsi="Times New Roman" w:cs="Times New Roman"/>
                <w:i/>
                <w:color w:val="808080"/>
              </w:rPr>
              <w:t>(this box should expand as you type)</w:t>
            </w:r>
          </w:p>
        </w:tc>
      </w:tr>
    </w:tbl>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080"/>
        <w:gridCol w:w="1000"/>
        <w:gridCol w:w="840"/>
        <w:gridCol w:w="1000"/>
      </w:tblGrid>
      <w:tr w:rsidR="00CF18C9">
        <w:tc>
          <w:tcPr>
            <w:tcW w:w="560" w:type="dxa"/>
            <w:shd w:val="clear" w:color="auto" w:fill="F2F2F2"/>
            <w:vAlign w:val="center"/>
          </w:tcPr>
          <w:p w:rsidR="00CF18C9" w:rsidRDefault="00CF18C9">
            <w:pPr>
              <w:spacing w:line="240" w:lineRule="auto"/>
              <w:rPr>
                <w:rFonts w:ascii="Times New Roman" w:eastAsia="Times New Roman" w:hAnsi="Times New Roman" w:cs="Times New Roman"/>
              </w:rPr>
            </w:pPr>
          </w:p>
        </w:tc>
        <w:tc>
          <w:tcPr>
            <w:tcW w:w="7080" w:type="dxa"/>
            <w:shd w:val="clear" w:color="auto" w:fill="F2F2F2"/>
          </w:tcPr>
          <w:p w:rsidR="00CF18C9" w:rsidRDefault="0011751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Information for participants:</w:t>
            </w:r>
          </w:p>
        </w:tc>
        <w:tc>
          <w:tcPr>
            <w:tcW w:w="1000" w:type="dxa"/>
            <w:shd w:val="clear" w:color="auto" w:fill="F2F2F2"/>
            <w:vAlign w:val="bottom"/>
          </w:tcPr>
          <w:p w:rsidR="00CF18C9" w:rsidRDefault="00CF18C9">
            <w:pPr>
              <w:spacing w:line="240" w:lineRule="auto"/>
              <w:rPr>
                <w:rFonts w:ascii="Times New Roman" w:eastAsia="Times New Roman" w:hAnsi="Times New Roman" w:cs="Times New Roman"/>
                <w:b/>
              </w:rPr>
            </w:pPr>
          </w:p>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40" w:type="dxa"/>
            <w:shd w:val="clear" w:color="auto" w:fill="F2F2F2"/>
            <w:vAlign w:val="bottom"/>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1000" w:type="dxa"/>
            <w:shd w:val="clear" w:color="auto" w:fill="F2F2F2"/>
          </w:tcPr>
          <w:p w:rsidR="00CF18C9" w:rsidRDefault="00CF18C9">
            <w:pPr>
              <w:spacing w:line="240" w:lineRule="auto"/>
              <w:rPr>
                <w:rFonts w:ascii="Times New Roman" w:eastAsia="Times New Roman" w:hAnsi="Times New Roman" w:cs="Times New Roman"/>
                <w:b/>
              </w:rPr>
            </w:pPr>
          </w:p>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N/A</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13</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you describe the main research procedures to participants in advance, so that they are informed about what to expect?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14</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you tell participants that their participation is voluntary?</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15</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you obtain written consent for participation?</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16</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you explain to participants that refusal to participate in the research will not affect their treatment or education (if relevant)?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17</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the research is observational, will you ask participants for their consent to being observed?</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18</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you tell participants that they may withdraw from the research at any time and for any reason?</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19</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With questionnaires, will you give participants the option of omitting questions they do not want to answer?</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20</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you tell participants that their data will be treated with full confidentiality and that, if published, it will not be identifiable as theirs?</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21</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you debrief participants at the end of their participation, in a way appropriate to the type of research undertaken?</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tcBorders>
              <w:bottom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22</w:t>
            </w:r>
          </w:p>
        </w:tc>
        <w:tc>
          <w:tcPr>
            <w:tcW w:w="9920" w:type="dxa"/>
            <w:gridSpan w:val="4"/>
            <w:tcBorders>
              <w:bottom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NO</w:t>
            </w:r>
            <w:r>
              <w:rPr>
                <w:rFonts w:ascii="Times New Roman" w:eastAsia="Times New Roman" w:hAnsi="Times New Roman" w:cs="Times New Roman"/>
                <w:b/>
              </w:rPr>
              <w:t xml:space="preserve"> </w:t>
            </w:r>
            <w:r>
              <w:rPr>
                <w:rFonts w:ascii="Times New Roman" w:eastAsia="Times New Roman" w:hAnsi="Times New Roman" w:cs="Times New Roman"/>
              </w:rPr>
              <w:t xml:space="preserve">to any of above questions, please give an explanation </w:t>
            </w:r>
          </w:p>
        </w:tc>
      </w:tr>
      <w:tr w:rsidR="00CF18C9">
        <w:trPr>
          <w:trHeight w:val="403"/>
        </w:trPr>
        <w:tc>
          <w:tcPr>
            <w:tcW w:w="560" w:type="dxa"/>
            <w:vAlign w:val="center"/>
          </w:tcPr>
          <w:p w:rsidR="00CF18C9" w:rsidRDefault="00CF18C9">
            <w:pPr>
              <w:spacing w:line="240" w:lineRule="auto"/>
              <w:rPr>
                <w:rFonts w:ascii="Times New Roman" w:eastAsia="Times New Roman" w:hAnsi="Times New Roman" w:cs="Times New Roman"/>
              </w:rPr>
            </w:pPr>
          </w:p>
        </w:tc>
        <w:tc>
          <w:tcPr>
            <w:tcW w:w="9920" w:type="dxa"/>
            <w:gridSpan w:val="4"/>
            <w:vAlign w:val="center"/>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bl>
    <w:p w:rsidR="00CF18C9" w:rsidRDefault="00CF18C9">
      <w:pPr>
        <w:spacing w:line="240" w:lineRule="auto"/>
        <w:jc w:val="left"/>
        <w:rPr>
          <w:rFonts w:ascii="Times New Roman" w:eastAsia="Times New Roman" w:hAnsi="Times New Roman" w:cs="Times New Roman"/>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080"/>
        <w:gridCol w:w="1000"/>
        <w:gridCol w:w="840"/>
        <w:gridCol w:w="1000"/>
      </w:tblGrid>
      <w:tr w:rsidR="00CF18C9">
        <w:tc>
          <w:tcPr>
            <w:tcW w:w="560" w:type="dxa"/>
            <w:shd w:val="clear" w:color="auto" w:fill="F2F2F2"/>
          </w:tcPr>
          <w:p w:rsidR="00CF18C9" w:rsidRDefault="00CF18C9">
            <w:pPr>
              <w:spacing w:line="240" w:lineRule="auto"/>
              <w:jc w:val="both"/>
              <w:rPr>
                <w:rFonts w:ascii="Times New Roman" w:eastAsia="Times New Roman" w:hAnsi="Times New Roman" w:cs="Times New Roman"/>
              </w:rPr>
            </w:pP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Information for participants:</w:t>
            </w:r>
          </w:p>
        </w:tc>
        <w:tc>
          <w:tcPr>
            <w:tcW w:w="1000" w:type="dxa"/>
            <w:shd w:val="clear" w:color="auto" w:fill="F2F2F2"/>
            <w:vAlign w:val="bottom"/>
          </w:tcPr>
          <w:p w:rsidR="00CF18C9" w:rsidRDefault="00CF18C9">
            <w:pPr>
              <w:spacing w:line="240" w:lineRule="auto"/>
              <w:rPr>
                <w:rFonts w:ascii="Times New Roman" w:eastAsia="Times New Roman" w:hAnsi="Times New Roman" w:cs="Times New Roman"/>
                <w:b/>
              </w:rPr>
            </w:pPr>
          </w:p>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840" w:type="dxa"/>
            <w:shd w:val="clear" w:color="auto" w:fill="F2F2F2"/>
            <w:vAlign w:val="bottom"/>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c>
          <w:tcPr>
            <w:tcW w:w="1000" w:type="dxa"/>
            <w:shd w:val="clear" w:color="auto" w:fill="F2F2F2"/>
            <w:vAlign w:val="bottom"/>
          </w:tcPr>
          <w:p w:rsidR="00CF18C9" w:rsidRDefault="00CF18C9">
            <w:pPr>
              <w:spacing w:line="240" w:lineRule="auto"/>
              <w:rPr>
                <w:rFonts w:ascii="Times New Roman" w:eastAsia="Times New Roman" w:hAnsi="Times New Roman" w:cs="Times New Roman"/>
                <w:b/>
              </w:rPr>
            </w:pPr>
          </w:p>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N/A</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24</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participants be paid?</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25</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Is specialist electrical or other equipment to be used with participants?</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26</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Are there any financial or other interests to the investigator or University arising from this study?</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27</w:t>
            </w:r>
          </w:p>
        </w:tc>
        <w:tc>
          <w:tcPr>
            <w:tcW w:w="708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Will the research activity involve deliberately misleading participants in any way, or the partial or full concealment of the specific study aims?</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4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28</w:t>
            </w:r>
          </w:p>
        </w:tc>
        <w:tc>
          <w:tcPr>
            <w:tcW w:w="9920" w:type="dxa"/>
            <w:gridSpan w:val="4"/>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YES</w:t>
            </w:r>
            <w:r>
              <w:rPr>
                <w:rFonts w:ascii="Times New Roman" w:eastAsia="Times New Roman" w:hAnsi="Times New Roman" w:cs="Times New Roman"/>
                <w:b/>
              </w:rPr>
              <w:t xml:space="preserve"> </w:t>
            </w:r>
            <w:r>
              <w:rPr>
                <w:rFonts w:ascii="Times New Roman" w:eastAsia="Times New Roman" w:hAnsi="Times New Roman" w:cs="Times New Roman"/>
              </w:rPr>
              <w:t xml:space="preserve">to any question, please provide full details </w:t>
            </w:r>
          </w:p>
        </w:tc>
      </w:tr>
      <w:tr w:rsidR="00CF18C9">
        <w:trPr>
          <w:trHeight w:val="403"/>
        </w:trPr>
        <w:tc>
          <w:tcPr>
            <w:tcW w:w="560" w:type="dxa"/>
            <w:vAlign w:val="center"/>
          </w:tcPr>
          <w:p w:rsidR="00CF18C9" w:rsidRDefault="00CF18C9">
            <w:pPr>
              <w:spacing w:line="240" w:lineRule="auto"/>
              <w:rPr>
                <w:rFonts w:ascii="Times New Roman" w:eastAsia="Times New Roman" w:hAnsi="Times New Roman" w:cs="Times New Roman"/>
              </w:rPr>
            </w:pPr>
          </w:p>
        </w:tc>
        <w:tc>
          <w:tcPr>
            <w:tcW w:w="9920" w:type="dxa"/>
            <w:gridSpan w:val="4"/>
            <w:vAlign w:val="center"/>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bl>
    <w:p w:rsidR="00CF18C9" w:rsidRDefault="00CF18C9">
      <w:pPr>
        <w:spacing w:after="240" w:line="240" w:lineRule="auto"/>
        <w:jc w:val="both"/>
        <w:rPr>
          <w:rFonts w:ascii="Times New Roman" w:eastAsia="Times New Roman" w:hAnsi="Times New Roman" w:cs="Times New Roman"/>
          <w:b/>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SECTION H: Anticipated Risks</w:t>
      </w:r>
    </w:p>
    <w:p w:rsidR="00CF18C9" w:rsidRDefault="00CF18C9">
      <w:pPr>
        <w:spacing w:line="240" w:lineRule="auto"/>
        <w:jc w:val="left"/>
        <w:rPr>
          <w:rFonts w:ascii="Times New Roman" w:eastAsia="Times New Roman" w:hAnsi="Times New Roman" w:cs="Times New Roman"/>
          <w:b/>
        </w:rPr>
      </w:pPr>
    </w:p>
    <w:tbl>
      <w:tblPr>
        <w:tblStyle w:val="afb"/>
        <w:tblW w:w="105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4980"/>
        <w:gridCol w:w="3400"/>
        <w:gridCol w:w="840"/>
        <w:gridCol w:w="680"/>
      </w:tblGrid>
      <w:tr w:rsidR="00CF18C9">
        <w:tc>
          <w:tcPr>
            <w:tcW w:w="600" w:type="dxa"/>
            <w:tcBorders>
              <w:bottom w:val="single" w:sz="4" w:space="0" w:color="000000"/>
            </w:tcBorders>
            <w:shd w:val="clear" w:color="auto" w:fill="F2F2F2"/>
          </w:tcPr>
          <w:p w:rsidR="00CF18C9" w:rsidRDefault="00CF18C9">
            <w:pPr>
              <w:pStyle w:val="Heading1"/>
              <w:keepLines w:val="0"/>
              <w:tabs>
                <w:tab w:val="left" w:pos="5103"/>
              </w:tabs>
              <w:spacing w:before="0" w:line="240" w:lineRule="auto"/>
              <w:jc w:val="left"/>
              <w:rPr>
                <w:rFonts w:ascii="Times New Roman" w:eastAsia="Times New Roman" w:hAnsi="Times New Roman" w:cs="Times New Roman"/>
                <w:color w:val="000000"/>
                <w:sz w:val="24"/>
                <w:szCs w:val="24"/>
              </w:rPr>
            </w:pPr>
          </w:p>
        </w:tc>
        <w:tc>
          <w:tcPr>
            <w:tcW w:w="9900" w:type="dxa"/>
            <w:gridSpan w:val="4"/>
            <w:tcBorders>
              <w:bottom w:val="single" w:sz="4" w:space="0" w:color="000000"/>
            </w:tcBorders>
            <w:shd w:val="clear" w:color="auto" w:fill="F2F2F2"/>
          </w:tcPr>
          <w:p w:rsidR="00CF18C9" w:rsidRDefault="00117510">
            <w:pPr>
              <w:tabs>
                <w:tab w:val="left" w:pos="5103"/>
              </w:tabs>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Outline any anticipated risks that may adversely affect any of the participants, the researchers and/or the University, and the steps that will be taken to address them. </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If you have completed a full risk assessment (for example as required by a laboratory, or external research collaborator) you may append that to this form.  </w:t>
            </w:r>
          </w:p>
        </w:tc>
      </w:tr>
      <w:tr w:rsidR="00CF18C9">
        <w:tc>
          <w:tcPr>
            <w:tcW w:w="600" w:type="dxa"/>
            <w:vMerge w:val="restart"/>
            <w:shd w:val="clear" w:color="auto" w:fill="F2F2F2"/>
            <w:vAlign w:val="center"/>
          </w:tcPr>
          <w:p w:rsidR="00CF18C9" w:rsidRDefault="00117510">
            <w:pPr>
              <w:pStyle w:val="Heading1"/>
              <w:keepLines w:val="0"/>
              <w:tabs>
                <w:tab w:val="left" w:pos="5103"/>
              </w:tabs>
              <w:spacing w:before="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8380" w:type="dxa"/>
            <w:gridSpan w:val="2"/>
            <w:vMerge w:val="restart"/>
            <w:shd w:val="clear" w:color="auto" w:fill="F2F2F2"/>
            <w:vAlign w:val="center"/>
          </w:tcPr>
          <w:p w:rsidR="00CF18C9" w:rsidRDefault="00117510">
            <w:pPr>
              <w:tabs>
                <w:tab w:val="left" w:pos="5103"/>
              </w:tabs>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Full risk assessment completed and appended? </w:t>
            </w:r>
          </w:p>
        </w:tc>
        <w:tc>
          <w:tcPr>
            <w:tcW w:w="840" w:type="dxa"/>
            <w:tcBorders>
              <w:bottom w:val="single" w:sz="4" w:space="0" w:color="000000"/>
            </w:tcBorders>
            <w:shd w:val="clear" w:color="auto" w:fill="F2F2F2"/>
          </w:tcPr>
          <w:p w:rsidR="00CF18C9" w:rsidRDefault="00117510">
            <w:pPr>
              <w:tabs>
                <w:tab w:val="left" w:pos="5103"/>
              </w:tabs>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Yes </w:t>
            </w:r>
          </w:p>
        </w:tc>
        <w:tc>
          <w:tcPr>
            <w:tcW w:w="680" w:type="dxa"/>
            <w:tcBorders>
              <w:bottom w:val="single" w:sz="4" w:space="0" w:color="000000"/>
            </w:tcBorders>
            <w:shd w:val="clear" w:color="auto" w:fill="BFBFBF"/>
          </w:tcPr>
          <w:p w:rsidR="00CF18C9" w:rsidRDefault="00117510">
            <w:pPr>
              <w:tabs>
                <w:tab w:val="left" w:pos="5103"/>
              </w:tabs>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c>
          <w:tcPr>
            <w:tcW w:w="600" w:type="dxa"/>
            <w:vMerge/>
            <w:shd w:val="clear" w:color="auto" w:fill="F2F2F2"/>
            <w:vAlign w:val="center"/>
          </w:tcPr>
          <w:p w:rsidR="00CF18C9" w:rsidRDefault="00CF18C9">
            <w:pPr>
              <w:widowControl w:val="0"/>
              <w:spacing w:line="276" w:lineRule="auto"/>
              <w:jc w:val="left"/>
              <w:rPr>
                <w:rFonts w:ascii="Times New Roman" w:eastAsia="Times New Roman" w:hAnsi="Times New Roman" w:cs="Times New Roman"/>
              </w:rPr>
            </w:pPr>
          </w:p>
        </w:tc>
        <w:tc>
          <w:tcPr>
            <w:tcW w:w="8380" w:type="dxa"/>
            <w:gridSpan w:val="2"/>
            <w:vMerge/>
            <w:shd w:val="clear" w:color="auto" w:fill="F2F2F2"/>
            <w:vAlign w:val="center"/>
          </w:tcPr>
          <w:p w:rsidR="00CF18C9" w:rsidRDefault="00CF18C9">
            <w:pPr>
              <w:widowControl w:val="0"/>
              <w:spacing w:line="276" w:lineRule="auto"/>
              <w:jc w:val="left"/>
              <w:rPr>
                <w:rFonts w:ascii="Times New Roman" w:eastAsia="Times New Roman" w:hAnsi="Times New Roman" w:cs="Times New Roman"/>
              </w:rPr>
            </w:pPr>
          </w:p>
        </w:tc>
        <w:tc>
          <w:tcPr>
            <w:tcW w:w="840" w:type="dxa"/>
            <w:tcBorders>
              <w:bottom w:val="single" w:sz="4" w:space="0" w:color="000000"/>
            </w:tcBorders>
            <w:shd w:val="clear" w:color="auto" w:fill="F2F2F2"/>
          </w:tcPr>
          <w:p w:rsidR="00CF18C9" w:rsidRDefault="00117510">
            <w:pPr>
              <w:tabs>
                <w:tab w:val="left" w:pos="5103"/>
              </w:tabs>
              <w:spacing w:line="240" w:lineRule="auto"/>
              <w:jc w:val="left"/>
              <w:rPr>
                <w:rFonts w:ascii="Times New Roman" w:eastAsia="Times New Roman" w:hAnsi="Times New Roman" w:cs="Times New Roman"/>
              </w:rPr>
            </w:pPr>
            <w:r>
              <w:rPr>
                <w:rFonts w:ascii="Times New Roman" w:eastAsia="Times New Roman" w:hAnsi="Times New Roman" w:cs="Times New Roman"/>
              </w:rPr>
              <w:t>No</w:t>
            </w:r>
          </w:p>
        </w:tc>
        <w:tc>
          <w:tcPr>
            <w:tcW w:w="680" w:type="dxa"/>
            <w:tcBorders>
              <w:bottom w:val="single" w:sz="4" w:space="0" w:color="000000"/>
            </w:tcBorders>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c>
          <w:tcPr>
            <w:tcW w:w="600" w:type="dxa"/>
            <w:tcBorders>
              <w:bottom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w:t>
            </w:r>
          </w:p>
        </w:tc>
        <w:tc>
          <w:tcPr>
            <w:tcW w:w="9900" w:type="dxa"/>
            <w:gridSpan w:val="4"/>
            <w:tcBorders>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Risks to participants</w:t>
            </w: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rPr>
              <w:t xml:space="preserve">For example: sector-specific health &amp; safety, emotional distress, financial disclosure, physical harm, transfer of personal data, sensitive </w:t>
            </w:r>
            <w:proofErr w:type="spellStart"/>
            <w:r>
              <w:rPr>
                <w:rFonts w:ascii="Times New Roman" w:eastAsia="Times New Roman" w:hAnsi="Times New Roman" w:cs="Times New Roman"/>
              </w:rPr>
              <w:t>organisational</w:t>
            </w:r>
            <w:proofErr w:type="spellEnd"/>
            <w:r>
              <w:rPr>
                <w:rFonts w:ascii="Times New Roman" w:eastAsia="Times New Roman" w:hAnsi="Times New Roman" w:cs="Times New Roman"/>
              </w:rPr>
              <w:t xml:space="preserve"> information</w:t>
            </w:r>
          </w:p>
        </w:tc>
      </w:tr>
      <w:tr w:rsidR="00CF18C9">
        <w:tc>
          <w:tcPr>
            <w:tcW w:w="600" w:type="dxa"/>
            <w:tcBorders>
              <w:top w:val="single" w:sz="4" w:space="0" w:color="000000"/>
              <w:bottom w:val="single" w:sz="4" w:space="0" w:color="000000"/>
            </w:tcBorders>
            <w:vAlign w:val="center"/>
          </w:tcPr>
          <w:p w:rsidR="00CF18C9" w:rsidRDefault="00CF18C9">
            <w:pPr>
              <w:spacing w:line="240" w:lineRule="auto"/>
              <w:rPr>
                <w:rFonts w:ascii="Times New Roman" w:eastAsia="Times New Roman" w:hAnsi="Times New Roman" w:cs="Times New Roman"/>
              </w:rPr>
            </w:pPr>
          </w:p>
        </w:tc>
        <w:tc>
          <w:tcPr>
            <w:tcW w:w="4980" w:type="dxa"/>
            <w:tcBorders>
              <w:top w:val="single" w:sz="4" w:space="0" w:color="000000"/>
              <w:bottom w:val="single" w:sz="4" w:space="0" w:color="000000"/>
            </w:tcBorders>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Risk to participants:</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No</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c>
          <w:tcPr>
            <w:tcW w:w="4920" w:type="dxa"/>
            <w:gridSpan w:val="3"/>
            <w:tcBorders>
              <w:top w:val="single" w:sz="4" w:space="0" w:color="000000"/>
              <w:bottom w:val="single" w:sz="4" w:space="0" w:color="000000"/>
            </w:tcBorders>
          </w:tcPr>
          <w:p w:rsidR="00CF18C9" w:rsidRDefault="00117510">
            <w:pPr>
              <w:spacing w:line="240" w:lineRule="auto"/>
              <w:jc w:val="left"/>
              <w:rPr>
                <w:rFonts w:ascii="Times New Roman" w:eastAsia="Times New Roman" w:hAnsi="Times New Roman" w:cs="Times New Roman"/>
                <w:i/>
              </w:rPr>
            </w:pPr>
            <w:r>
              <w:rPr>
                <w:rFonts w:ascii="Times New Roman" w:eastAsia="Times New Roman" w:hAnsi="Times New Roman" w:cs="Times New Roman"/>
                <w:i/>
              </w:rPr>
              <w:t>How you will mitigate the risk to participants:</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N/A</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i/>
              </w:rPr>
            </w:pPr>
            <w:r>
              <w:rPr>
                <w:rFonts w:ascii="Times New Roman" w:eastAsia="Times New Roman" w:hAnsi="Times New Roman" w:cs="Times New Roman"/>
                <w:i/>
                <w:color w:val="808080"/>
              </w:rPr>
              <w:t>(this box should expand as you type)</w:t>
            </w:r>
          </w:p>
        </w:tc>
      </w:tr>
      <w:tr w:rsidR="00CF18C9">
        <w:tc>
          <w:tcPr>
            <w:tcW w:w="600" w:type="dxa"/>
            <w:tcBorders>
              <w:bottom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3</w:t>
            </w:r>
          </w:p>
        </w:tc>
        <w:tc>
          <w:tcPr>
            <w:tcW w:w="9900" w:type="dxa"/>
            <w:gridSpan w:val="4"/>
            <w:tcBorders>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Times New Roman" w:eastAsia="Times New Roman" w:hAnsi="Times New Roman" w:cs="Times New Roman"/>
                <w:color w:val="161616"/>
              </w:rPr>
              <w:t>where applicable, consent procedures should make it clear that if something potentially or actually illegal is discovered in the course of a project, it may need to be disclosed to the proper authorities</w:t>
            </w:r>
          </w:p>
        </w:tc>
      </w:tr>
      <w:tr w:rsidR="00CF18C9">
        <w:tc>
          <w:tcPr>
            <w:tcW w:w="600" w:type="dxa"/>
            <w:tcBorders>
              <w:top w:val="single" w:sz="4" w:space="0" w:color="000000"/>
              <w:bottom w:val="single" w:sz="4" w:space="0" w:color="000000"/>
            </w:tcBorders>
            <w:vAlign w:val="center"/>
          </w:tcPr>
          <w:p w:rsidR="00CF18C9" w:rsidRDefault="00CF18C9">
            <w:pPr>
              <w:spacing w:line="240" w:lineRule="auto"/>
              <w:rPr>
                <w:rFonts w:ascii="Times New Roman" w:eastAsia="Times New Roman" w:hAnsi="Times New Roman" w:cs="Times New Roman"/>
              </w:rPr>
            </w:pPr>
          </w:p>
        </w:tc>
        <w:tc>
          <w:tcPr>
            <w:tcW w:w="9900" w:type="dxa"/>
            <w:gridSpan w:val="4"/>
            <w:tcBorders>
              <w:top w:val="single" w:sz="4" w:space="0" w:color="000000"/>
              <w:bottom w:val="single" w:sz="4" w:space="0" w:color="000000"/>
            </w:tcBorders>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No</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c>
          <w:tcPr>
            <w:tcW w:w="600" w:type="dxa"/>
            <w:tcBorders>
              <w:top w:val="single" w:sz="4" w:space="0" w:color="000000"/>
              <w:bottom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4</w:t>
            </w:r>
          </w:p>
        </w:tc>
        <w:tc>
          <w:tcPr>
            <w:tcW w:w="9900" w:type="dxa"/>
            <w:gridSpan w:val="4"/>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Risks to the investigator</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For example: personal health &amp; safety, physical harm, emotional distress, risk of accusation of harm/impropriety, conflict of interest</w:t>
            </w:r>
          </w:p>
        </w:tc>
      </w:tr>
      <w:tr w:rsidR="00CF18C9">
        <w:tc>
          <w:tcPr>
            <w:tcW w:w="600" w:type="dxa"/>
            <w:tcBorders>
              <w:top w:val="single" w:sz="4" w:space="0" w:color="000000"/>
              <w:bottom w:val="single" w:sz="4" w:space="0" w:color="000000"/>
            </w:tcBorders>
            <w:vAlign w:val="center"/>
          </w:tcPr>
          <w:p w:rsidR="00CF18C9" w:rsidRDefault="00CF18C9">
            <w:pPr>
              <w:spacing w:line="240" w:lineRule="auto"/>
              <w:rPr>
                <w:rFonts w:ascii="Times New Roman" w:eastAsia="Times New Roman" w:hAnsi="Times New Roman" w:cs="Times New Roman"/>
              </w:rPr>
            </w:pPr>
          </w:p>
        </w:tc>
        <w:tc>
          <w:tcPr>
            <w:tcW w:w="4980" w:type="dxa"/>
            <w:tcBorders>
              <w:top w:val="single" w:sz="4" w:space="0" w:color="000000"/>
              <w:bottom w:val="single" w:sz="4" w:space="0" w:color="000000"/>
            </w:tcBorders>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Risk to the investigator:</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No</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c>
          <w:tcPr>
            <w:tcW w:w="4920" w:type="dxa"/>
            <w:gridSpan w:val="3"/>
            <w:tcBorders>
              <w:top w:val="single" w:sz="4" w:space="0" w:color="000000"/>
              <w:bottom w:val="single" w:sz="4" w:space="0" w:color="000000"/>
            </w:tcBorders>
          </w:tcPr>
          <w:p w:rsidR="00CF18C9" w:rsidRDefault="00117510">
            <w:pPr>
              <w:spacing w:line="240" w:lineRule="auto"/>
              <w:jc w:val="left"/>
              <w:rPr>
                <w:rFonts w:ascii="Times New Roman" w:eastAsia="Times New Roman" w:hAnsi="Times New Roman" w:cs="Times New Roman"/>
                <w:i/>
              </w:rPr>
            </w:pPr>
            <w:r>
              <w:rPr>
                <w:rFonts w:ascii="Times New Roman" w:eastAsia="Times New Roman" w:hAnsi="Times New Roman" w:cs="Times New Roman"/>
                <w:i/>
              </w:rPr>
              <w:t>How you will mitigate the risk to the investigator:</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N/A</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c>
          <w:tcPr>
            <w:tcW w:w="600" w:type="dxa"/>
            <w:tcBorders>
              <w:top w:val="single" w:sz="4" w:space="0" w:color="000000"/>
              <w:bottom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5</w:t>
            </w:r>
          </w:p>
        </w:tc>
        <w:tc>
          <w:tcPr>
            <w:tcW w:w="9900" w:type="dxa"/>
            <w:gridSpan w:val="4"/>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University/institutional risks</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For example: adverse publicity, financial loss, data protection</w:t>
            </w:r>
          </w:p>
        </w:tc>
      </w:tr>
      <w:tr w:rsidR="00CF18C9">
        <w:tc>
          <w:tcPr>
            <w:tcW w:w="600" w:type="dxa"/>
            <w:tcBorders>
              <w:top w:val="single" w:sz="4" w:space="0" w:color="000000"/>
              <w:bottom w:val="single" w:sz="4" w:space="0" w:color="000000"/>
            </w:tcBorders>
            <w:vAlign w:val="center"/>
          </w:tcPr>
          <w:p w:rsidR="00CF18C9" w:rsidRDefault="00CF18C9">
            <w:pPr>
              <w:spacing w:line="240" w:lineRule="auto"/>
              <w:rPr>
                <w:rFonts w:ascii="Times New Roman" w:eastAsia="Times New Roman" w:hAnsi="Times New Roman" w:cs="Times New Roman"/>
              </w:rPr>
            </w:pPr>
          </w:p>
        </w:tc>
        <w:tc>
          <w:tcPr>
            <w:tcW w:w="4980" w:type="dxa"/>
            <w:tcBorders>
              <w:top w:val="single" w:sz="4" w:space="0" w:color="000000"/>
              <w:bottom w:val="single" w:sz="4" w:space="0" w:color="000000"/>
            </w:tcBorders>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Risk to the University: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No</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c>
          <w:tcPr>
            <w:tcW w:w="4920" w:type="dxa"/>
            <w:gridSpan w:val="3"/>
            <w:tcBorders>
              <w:top w:val="single" w:sz="4" w:space="0" w:color="000000"/>
              <w:bottom w:val="single" w:sz="4" w:space="0" w:color="000000"/>
            </w:tcBorders>
          </w:tcPr>
          <w:p w:rsidR="00CF18C9" w:rsidRDefault="00117510">
            <w:pPr>
              <w:spacing w:line="240" w:lineRule="auto"/>
              <w:jc w:val="left"/>
              <w:rPr>
                <w:rFonts w:ascii="Times New Roman" w:eastAsia="Times New Roman" w:hAnsi="Times New Roman" w:cs="Times New Roman"/>
                <w:i/>
              </w:rPr>
            </w:pPr>
            <w:r>
              <w:rPr>
                <w:rFonts w:ascii="Times New Roman" w:eastAsia="Times New Roman" w:hAnsi="Times New Roman" w:cs="Times New Roman"/>
                <w:i/>
              </w:rPr>
              <w:t>How you will mitigate the risk to the University: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N/A</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c>
          <w:tcPr>
            <w:tcW w:w="600" w:type="dxa"/>
            <w:tcBorders>
              <w:top w:val="single" w:sz="4" w:space="0" w:color="000000"/>
              <w:bottom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6</w:t>
            </w:r>
          </w:p>
        </w:tc>
        <w:tc>
          <w:tcPr>
            <w:tcW w:w="9900" w:type="dxa"/>
            <w:gridSpan w:val="4"/>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Environmental risks</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For example: accidental spillage of pollutants, damage to local ecosystems</w:t>
            </w:r>
          </w:p>
        </w:tc>
      </w:tr>
      <w:tr w:rsidR="00CF18C9">
        <w:tc>
          <w:tcPr>
            <w:tcW w:w="600" w:type="dxa"/>
            <w:tcBorders>
              <w:top w:val="single" w:sz="4" w:space="0" w:color="000000"/>
              <w:bottom w:val="single" w:sz="4" w:space="0" w:color="000000"/>
            </w:tcBorders>
            <w:vAlign w:val="center"/>
          </w:tcPr>
          <w:p w:rsidR="00CF18C9" w:rsidRDefault="00CF18C9">
            <w:pPr>
              <w:spacing w:line="240" w:lineRule="auto"/>
              <w:rPr>
                <w:rFonts w:ascii="Times New Roman" w:eastAsia="Times New Roman" w:hAnsi="Times New Roman" w:cs="Times New Roman"/>
              </w:rPr>
            </w:pPr>
          </w:p>
        </w:tc>
        <w:tc>
          <w:tcPr>
            <w:tcW w:w="4980" w:type="dxa"/>
            <w:tcBorders>
              <w:top w:val="single" w:sz="4" w:space="0" w:color="000000"/>
              <w:bottom w:val="single" w:sz="4" w:space="0" w:color="000000"/>
            </w:tcBorders>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Risk to the environment:</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No</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c>
          <w:tcPr>
            <w:tcW w:w="4920" w:type="dxa"/>
            <w:gridSpan w:val="3"/>
            <w:tcBorders>
              <w:top w:val="single" w:sz="4" w:space="0" w:color="000000"/>
              <w:bottom w:val="single" w:sz="4" w:space="0" w:color="000000"/>
            </w:tcBorders>
          </w:tcPr>
          <w:p w:rsidR="00CF18C9" w:rsidRDefault="00117510">
            <w:pPr>
              <w:spacing w:line="240" w:lineRule="auto"/>
              <w:jc w:val="left"/>
              <w:rPr>
                <w:rFonts w:ascii="Times New Roman" w:eastAsia="Times New Roman" w:hAnsi="Times New Roman" w:cs="Times New Roman"/>
                <w:i/>
              </w:rPr>
            </w:pPr>
            <w:r>
              <w:rPr>
                <w:rFonts w:ascii="Times New Roman" w:eastAsia="Times New Roman" w:hAnsi="Times New Roman" w:cs="Times New Roman"/>
                <w:i/>
              </w:rPr>
              <w:t>How you will mitigate the risk to environment:</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N/A</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bl>
    <w:p w:rsidR="00CF18C9" w:rsidRDefault="00CF18C9">
      <w:pPr>
        <w:spacing w:line="240" w:lineRule="auto"/>
        <w:jc w:val="left"/>
        <w:rPr>
          <w:rFonts w:ascii="Times New Roman" w:eastAsia="Times New Roman" w:hAnsi="Times New Roman" w:cs="Times New Roman"/>
        </w:rPr>
      </w:pPr>
    </w:p>
    <w:tbl>
      <w:tblPr>
        <w:tblStyle w:val="afc"/>
        <w:tblW w:w="1048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7380"/>
        <w:gridCol w:w="820"/>
        <w:gridCol w:w="840"/>
        <w:gridCol w:w="840"/>
      </w:tblGrid>
      <w:tr w:rsidR="00CF18C9">
        <w:trPr>
          <w:trHeight w:val="483"/>
        </w:trPr>
        <w:tc>
          <w:tcPr>
            <w:tcW w:w="600" w:type="dxa"/>
            <w:tcBorders>
              <w:top w:val="single" w:sz="4" w:space="0" w:color="000000"/>
              <w:bottom w:val="single" w:sz="4" w:space="0" w:color="000000"/>
            </w:tcBorders>
            <w:shd w:val="clear" w:color="auto" w:fill="F2F2F2"/>
            <w:vAlign w:val="center"/>
          </w:tcPr>
          <w:p w:rsidR="00CF18C9" w:rsidRDefault="00CF18C9">
            <w:pPr>
              <w:spacing w:line="240" w:lineRule="auto"/>
              <w:rPr>
                <w:rFonts w:ascii="Times New Roman" w:eastAsia="Times New Roman" w:hAnsi="Times New Roman" w:cs="Times New Roman"/>
              </w:rPr>
            </w:pPr>
          </w:p>
        </w:tc>
        <w:tc>
          <w:tcPr>
            <w:tcW w:w="9880" w:type="dxa"/>
            <w:gridSpan w:val="4"/>
            <w:tcBorders>
              <w:top w:val="single" w:sz="4" w:space="0" w:color="000000"/>
              <w:bottom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Disclosure and Barring Service</w:t>
            </w:r>
          </w:p>
        </w:tc>
      </w:tr>
      <w:tr w:rsidR="00CF18C9">
        <w:tc>
          <w:tcPr>
            <w:tcW w:w="600" w:type="dxa"/>
            <w:tcBorders>
              <w:top w:val="single" w:sz="4" w:space="0" w:color="000000"/>
              <w:bottom w:val="single" w:sz="4" w:space="0" w:color="000000"/>
            </w:tcBorders>
            <w:shd w:val="clear" w:color="auto" w:fill="F2F2F2"/>
            <w:vAlign w:val="center"/>
          </w:tcPr>
          <w:p w:rsidR="00CF18C9" w:rsidRDefault="00CF18C9">
            <w:pPr>
              <w:spacing w:line="240" w:lineRule="auto"/>
              <w:rPr>
                <w:rFonts w:ascii="Times New Roman" w:eastAsia="Times New Roman" w:hAnsi="Times New Roman" w:cs="Times New Roman"/>
              </w:rPr>
            </w:pPr>
          </w:p>
        </w:tc>
        <w:tc>
          <w:tcPr>
            <w:tcW w:w="7380" w:type="dxa"/>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the research activity involves children or vulnerable adults, a Disclosure and Barring Service (DBS) certificate must be obtained before any contact with such participants.</w:t>
            </w:r>
          </w:p>
        </w:tc>
        <w:tc>
          <w:tcPr>
            <w:tcW w:w="820" w:type="dxa"/>
            <w:tcBorders>
              <w:top w:val="single" w:sz="4" w:space="0" w:color="000000"/>
              <w:bottom w:val="single" w:sz="4" w:space="0" w:color="000000"/>
            </w:tcBorders>
            <w:shd w:val="clear" w:color="auto" w:fill="F2F2F2"/>
            <w:vAlign w:val="bottom"/>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p w:rsidR="00CF18C9" w:rsidRDefault="00CF18C9">
            <w:pPr>
              <w:spacing w:line="240" w:lineRule="auto"/>
              <w:rPr>
                <w:rFonts w:ascii="Times New Roman" w:eastAsia="Times New Roman" w:hAnsi="Times New Roman" w:cs="Times New Roman"/>
                <w:b/>
              </w:rPr>
            </w:pPr>
          </w:p>
        </w:tc>
        <w:tc>
          <w:tcPr>
            <w:tcW w:w="840" w:type="dxa"/>
            <w:tcBorders>
              <w:top w:val="single" w:sz="4" w:space="0" w:color="000000"/>
              <w:bottom w:val="single" w:sz="4" w:space="0" w:color="000000"/>
            </w:tcBorders>
            <w:shd w:val="clear" w:color="auto" w:fill="F2F2F2"/>
            <w:vAlign w:val="bottom"/>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p w:rsidR="00CF18C9" w:rsidRDefault="00CF18C9">
            <w:pPr>
              <w:spacing w:line="240" w:lineRule="auto"/>
              <w:rPr>
                <w:rFonts w:ascii="Times New Roman" w:eastAsia="Times New Roman" w:hAnsi="Times New Roman" w:cs="Times New Roman"/>
                <w:b/>
              </w:rPr>
            </w:pPr>
          </w:p>
        </w:tc>
        <w:tc>
          <w:tcPr>
            <w:tcW w:w="840" w:type="dxa"/>
            <w:tcBorders>
              <w:top w:val="single" w:sz="4" w:space="0" w:color="000000"/>
              <w:bottom w:val="single" w:sz="4" w:space="0" w:color="000000"/>
            </w:tcBorders>
            <w:shd w:val="clear" w:color="auto" w:fill="F2F2F2"/>
            <w:vAlign w:val="bottom"/>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N/A</w:t>
            </w:r>
          </w:p>
          <w:p w:rsidR="00CF18C9" w:rsidRDefault="00CF18C9">
            <w:pPr>
              <w:spacing w:line="240" w:lineRule="auto"/>
              <w:rPr>
                <w:rFonts w:ascii="Times New Roman" w:eastAsia="Times New Roman" w:hAnsi="Times New Roman" w:cs="Times New Roman"/>
                <w:b/>
              </w:rPr>
            </w:pPr>
          </w:p>
        </w:tc>
      </w:tr>
      <w:tr w:rsidR="00CF18C9">
        <w:trPr>
          <w:trHeight w:val="492"/>
        </w:trPr>
        <w:tc>
          <w:tcPr>
            <w:tcW w:w="600" w:type="dxa"/>
            <w:tcBorders>
              <w:top w:val="single" w:sz="4" w:space="0" w:color="000000"/>
              <w:bottom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7</w:t>
            </w:r>
          </w:p>
        </w:tc>
        <w:tc>
          <w:tcPr>
            <w:tcW w:w="7380" w:type="dxa"/>
            <w:tcBorders>
              <w:top w:val="single" w:sz="4" w:space="0" w:color="000000"/>
              <w:bottom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Does your research require you to hold a current DBS Certificate?</w:t>
            </w:r>
          </w:p>
        </w:tc>
        <w:tc>
          <w:tcPr>
            <w:tcW w:w="820" w:type="dxa"/>
            <w:tcBorders>
              <w:top w:val="single" w:sz="4" w:space="0" w:color="000000"/>
              <w:bottom w:val="single" w:sz="4" w:space="0" w:color="000000"/>
            </w:tcBorders>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40" w:type="dxa"/>
            <w:tcBorders>
              <w:top w:val="single" w:sz="4" w:space="0" w:color="000000"/>
              <w:bottom w:val="single" w:sz="4" w:space="0" w:color="000000"/>
            </w:tcBorders>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840" w:type="dxa"/>
            <w:tcBorders>
              <w:top w:val="single" w:sz="4" w:space="0" w:color="000000"/>
              <w:bottom w:val="single" w:sz="4" w:space="0" w:color="000000"/>
            </w:tcBorders>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92"/>
        </w:trPr>
        <w:tc>
          <w:tcPr>
            <w:tcW w:w="600" w:type="dxa"/>
            <w:tcBorders>
              <w:top w:val="single" w:sz="4" w:space="0" w:color="000000"/>
              <w:bottom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8</w:t>
            </w:r>
          </w:p>
        </w:tc>
        <w:tc>
          <w:tcPr>
            <w:tcW w:w="7380" w:type="dxa"/>
            <w:tcBorders>
              <w:top w:val="single" w:sz="4" w:space="0" w:color="000000"/>
              <w:bottom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YES, please give the certificate number. If the certificate number is not available please write “Pending”; in this case any ethical approval will be subject to providing the appropriate certificate number.</w:t>
            </w:r>
          </w:p>
        </w:tc>
        <w:tc>
          <w:tcPr>
            <w:tcW w:w="2500" w:type="dxa"/>
            <w:gridSpan w:val="3"/>
            <w:tcBorders>
              <w:top w:val="single" w:sz="4" w:space="0" w:color="000000"/>
              <w:bottom w:val="single" w:sz="4" w:space="0" w:color="000000"/>
            </w:tcBorders>
            <w:shd w:val="clear" w:color="auto" w:fill="auto"/>
            <w:vAlign w:val="center"/>
          </w:tcPr>
          <w:p w:rsidR="00CF18C9" w:rsidRDefault="00CF18C9">
            <w:pPr>
              <w:spacing w:line="240" w:lineRule="auto"/>
              <w:rPr>
                <w:rFonts w:ascii="Times New Roman" w:eastAsia="Times New Roman" w:hAnsi="Times New Roman" w:cs="Times New Roman"/>
                <w:b/>
              </w:rPr>
            </w:pPr>
          </w:p>
        </w:tc>
      </w:tr>
    </w:tbl>
    <w:p w:rsidR="00CF18C9" w:rsidRDefault="00CF18C9">
      <w:pPr>
        <w:spacing w:after="240" w:line="240" w:lineRule="auto"/>
        <w:jc w:val="both"/>
        <w:rPr>
          <w:rFonts w:ascii="Times New Roman" w:eastAsia="Times New Roman" w:hAnsi="Times New Roman" w:cs="Times New Roman"/>
          <w:b/>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SECTION I: Feedback, Consent and Confidentiality</w:t>
      </w:r>
    </w:p>
    <w:p w:rsidR="00CF18C9" w:rsidRDefault="00CF18C9">
      <w:pPr>
        <w:spacing w:line="240" w:lineRule="auto"/>
        <w:jc w:val="left"/>
        <w:rPr>
          <w:rFonts w:ascii="Times New Roman" w:eastAsia="Times New Roman" w:hAnsi="Times New Roman" w:cs="Times New Roman"/>
          <w:b/>
        </w:rPr>
      </w:pPr>
    </w:p>
    <w:tbl>
      <w:tblPr>
        <w:tblStyle w:val="afd"/>
        <w:tblW w:w="105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9900"/>
      </w:tblGrid>
      <w:tr w:rsidR="00CF18C9">
        <w:tc>
          <w:tcPr>
            <w:tcW w:w="600" w:type="dxa"/>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1</w:t>
            </w:r>
          </w:p>
        </w:tc>
        <w:tc>
          <w:tcPr>
            <w:tcW w:w="9900" w:type="dxa"/>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Feedback</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What de-briefing and feedback will be provided to participants, how will this be done and when? </w:t>
            </w:r>
          </w:p>
        </w:tc>
      </w:tr>
      <w:tr w:rsidR="00CF18C9">
        <w:tc>
          <w:tcPr>
            <w:tcW w:w="600" w:type="dxa"/>
            <w:tcBorders>
              <w:top w:val="single" w:sz="4" w:space="0" w:color="000000"/>
              <w:bottom w:val="single" w:sz="4" w:space="0" w:color="000000"/>
            </w:tcBorders>
          </w:tcPr>
          <w:p w:rsidR="00CF18C9" w:rsidRDefault="00CF18C9">
            <w:pPr>
              <w:spacing w:line="240" w:lineRule="auto"/>
              <w:jc w:val="left"/>
              <w:rPr>
                <w:rFonts w:ascii="Times New Roman" w:eastAsia="Times New Roman" w:hAnsi="Times New Roman" w:cs="Times New Roman"/>
              </w:rPr>
            </w:pPr>
          </w:p>
        </w:tc>
        <w:tc>
          <w:tcPr>
            <w:tcW w:w="9900" w:type="dxa"/>
            <w:tcBorders>
              <w:top w:val="single" w:sz="4" w:space="0" w:color="000000"/>
              <w:bottom w:val="single" w:sz="4" w:space="0" w:color="000000"/>
            </w:tcBorders>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Via Participation Consent Form</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c>
          <w:tcPr>
            <w:tcW w:w="600" w:type="dxa"/>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2</w:t>
            </w:r>
          </w:p>
        </w:tc>
        <w:tc>
          <w:tcPr>
            <w:tcW w:w="9900" w:type="dxa"/>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Informed consent</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F18C9">
        <w:tc>
          <w:tcPr>
            <w:tcW w:w="600" w:type="dxa"/>
            <w:tcBorders>
              <w:top w:val="single" w:sz="4" w:space="0" w:color="000000"/>
              <w:bottom w:val="single" w:sz="4" w:space="0" w:color="000000"/>
            </w:tcBorders>
          </w:tcPr>
          <w:p w:rsidR="00CF18C9" w:rsidRDefault="00CF18C9">
            <w:pPr>
              <w:spacing w:line="240" w:lineRule="auto"/>
              <w:jc w:val="left"/>
              <w:rPr>
                <w:rFonts w:ascii="Times New Roman" w:eastAsia="Times New Roman" w:hAnsi="Times New Roman" w:cs="Times New Roman"/>
              </w:rPr>
            </w:pPr>
          </w:p>
        </w:tc>
        <w:tc>
          <w:tcPr>
            <w:tcW w:w="9900" w:type="dxa"/>
            <w:tcBorders>
              <w:top w:val="single" w:sz="4" w:space="0" w:color="000000"/>
              <w:bottom w:val="single" w:sz="4" w:space="0" w:color="000000"/>
            </w:tcBorders>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Via Participation Consent Form</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c>
          <w:tcPr>
            <w:tcW w:w="600" w:type="dxa"/>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3</w:t>
            </w:r>
          </w:p>
        </w:tc>
        <w:tc>
          <w:tcPr>
            <w:tcW w:w="9900" w:type="dxa"/>
            <w:tcBorders>
              <w:top w:val="single" w:sz="4" w:space="0" w:color="000000"/>
              <w:bottom w:val="single" w:sz="4" w:space="0" w:color="000000"/>
            </w:tcBorders>
            <w:shd w:val="clear" w:color="auto" w:fill="F2F2F2"/>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Confidentiality / Anonymity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Set out how anonymity of participants and confidentiality will be ensured in any outputs. If anonymity is not being offered, explain why this is the case. </w:t>
            </w:r>
          </w:p>
        </w:tc>
      </w:tr>
      <w:tr w:rsidR="00CF18C9">
        <w:tc>
          <w:tcPr>
            <w:tcW w:w="600" w:type="dxa"/>
            <w:tcBorders>
              <w:top w:val="single" w:sz="4" w:space="0" w:color="000000"/>
              <w:bottom w:val="single" w:sz="4" w:space="0" w:color="000000"/>
            </w:tcBorders>
          </w:tcPr>
          <w:p w:rsidR="00CF18C9" w:rsidRDefault="00CF18C9">
            <w:pPr>
              <w:spacing w:line="240" w:lineRule="auto"/>
              <w:jc w:val="left"/>
              <w:rPr>
                <w:rFonts w:ascii="Times New Roman" w:eastAsia="Times New Roman" w:hAnsi="Times New Roman" w:cs="Times New Roman"/>
              </w:rPr>
            </w:pPr>
          </w:p>
        </w:tc>
        <w:tc>
          <w:tcPr>
            <w:tcW w:w="9900" w:type="dxa"/>
            <w:tcBorders>
              <w:top w:val="single" w:sz="4" w:space="0" w:color="000000"/>
              <w:bottom w:val="single" w:sz="4" w:space="0" w:color="000000"/>
            </w:tcBorders>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N/A</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bl>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SECTION J: Data Protection and Storage</w:t>
      </w:r>
    </w:p>
    <w:p w:rsidR="00CF18C9" w:rsidRDefault="00CF18C9">
      <w:pPr>
        <w:spacing w:line="240" w:lineRule="auto"/>
        <w:jc w:val="left"/>
        <w:rPr>
          <w:rFonts w:ascii="Times New Roman" w:eastAsia="Times New Roman" w:hAnsi="Times New Roman" w:cs="Times New Roman"/>
          <w:b/>
        </w:rPr>
      </w:pPr>
    </w:p>
    <w:tbl>
      <w:tblPr>
        <w:tblStyle w:val="afe"/>
        <w:tblW w:w="1048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0"/>
        <w:gridCol w:w="7900"/>
        <w:gridCol w:w="1000"/>
        <w:gridCol w:w="1020"/>
      </w:tblGrid>
      <w:tr w:rsidR="00CF18C9">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rsidR="00CF18C9" w:rsidRDefault="00CF18C9">
            <w:pPr>
              <w:spacing w:line="240" w:lineRule="auto"/>
              <w:rPr>
                <w:rFonts w:ascii="Times New Roman" w:eastAsia="Times New Roman" w:hAnsi="Times New Roman" w:cs="Times New Roman"/>
              </w:rPr>
            </w:pPr>
          </w:p>
        </w:tc>
        <w:tc>
          <w:tcPr>
            <w:tcW w:w="7900" w:type="dxa"/>
            <w:tcBorders>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Does the research activity involve personal da</w:t>
            </w:r>
            <w:r>
              <w:rPr>
                <w:rFonts w:ascii="Times New Roman" w:eastAsia="Times New Roman" w:hAnsi="Times New Roman" w:cs="Times New Roman"/>
                <w:shd w:val="clear" w:color="auto" w:fill="F2F2F2"/>
              </w:rPr>
              <w:t>t</w:t>
            </w:r>
            <w:r>
              <w:rPr>
                <w:rFonts w:ascii="Times New Roman" w:eastAsia="Times New Roman" w:hAnsi="Times New Roman" w:cs="Times New Roman"/>
              </w:rPr>
              <w:t>a (as defined by the General Data Protection Regulation 2016 “GDPR” and the Data Protection Act 2018 “DPA”)?</w:t>
            </w:r>
          </w:p>
        </w:tc>
        <w:tc>
          <w:tcPr>
            <w:tcW w:w="100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10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r>
      <w:tr w:rsidR="00CF18C9">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7900" w:type="dxa"/>
            <w:tcBorders>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i/>
              </w:rPr>
              <w:t>“Personal data”</w:t>
            </w:r>
            <w:r>
              <w:rPr>
                <w:rFonts w:ascii="Times New Roman" w:eastAsia="Times New Roman" w:hAnsi="Times New Roman" w:cs="Times New Roman"/>
                <w:i/>
              </w:rPr>
              <w:t xml:space="preserve"> </w:t>
            </w:r>
            <w:r>
              <w:rPr>
                <w:rFonts w:ascii="Times New Roman" w:eastAsia="Times New Roman" w:hAnsi="Times New Roman" w:cs="Times New Roman"/>
                <w:i/>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Pr>
                <w:rFonts w:ascii="Times New Roman" w:eastAsia="Times New Roman" w:hAnsi="Times New Roman" w:cs="Times New Roman"/>
                <w:i/>
                <w:color w:val="333333"/>
                <w:shd w:val="clear" w:color="auto" w:fill="F2F2F2"/>
              </w:rPr>
              <w:t xml:space="preserve"> be personal data.</w:t>
            </w:r>
          </w:p>
        </w:tc>
        <w:tc>
          <w:tcPr>
            <w:tcW w:w="100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r>
      <w:tr w:rsidR="00CF18C9">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CF18C9">
            <w:pPr>
              <w:spacing w:line="240" w:lineRule="auto"/>
              <w:rPr>
                <w:rFonts w:ascii="Times New Roman" w:eastAsia="Times New Roman" w:hAnsi="Times New Roman" w:cs="Times New Roman"/>
              </w:rPr>
            </w:pP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YES, provide a</w:t>
            </w:r>
            <w:r>
              <w:rPr>
                <w:rFonts w:ascii="Times New Roman" w:eastAsia="Times New Roman" w:hAnsi="Times New Roman" w:cs="Times New Roman"/>
                <w:b/>
              </w:rPr>
              <w:t xml:space="preserve"> </w:t>
            </w:r>
            <w:r>
              <w:rPr>
                <w:rFonts w:ascii="Times New Roman" w:eastAsia="Times New Roman" w:hAnsi="Times New Roman" w:cs="Times New Roman"/>
              </w:rPr>
              <w:t>description of the data and explain why this data needs to be collected:</w:t>
            </w:r>
          </w:p>
        </w:tc>
      </w:tr>
      <w:tr w:rsidR="00CF18C9">
        <w:trPr>
          <w:trHeight w:val="403"/>
        </w:trPr>
        <w:tc>
          <w:tcPr>
            <w:tcW w:w="560" w:type="dxa"/>
            <w:tcBorders>
              <w:top w:val="single" w:sz="4" w:space="0" w:color="000000"/>
              <w:left w:val="single" w:sz="4" w:space="0" w:color="000000"/>
              <w:bottom w:val="single" w:sz="4" w:space="0" w:color="000000"/>
              <w:right w:val="single" w:sz="4" w:space="0" w:color="000000"/>
            </w:tcBorders>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w:t>
            </w:r>
          </w:p>
        </w:tc>
        <w:tc>
          <w:tcPr>
            <w:tcW w:w="9920" w:type="dxa"/>
            <w:gridSpan w:val="3"/>
            <w:tcBorders>
              <w:top w:val="single" w:sz="4" w:space="0" w:color="000000"/>
              <w:left w:val="single" w:sz="4" w:space="0" w:color="000000"/>
              <w:bottom w:val="single" w:sz="4" w:space="0" w:color="000000"/>
              <w:right w:val="single" w:sz="4" w:space="0" w:color="000000"/>
            </w:tcBorders>
            <w:vAlign w:val="center"/>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i/>
              </w:rPr>
            </w:pPr>
            <w:r>
              <w:rPr>
                <w:rFonts w:ascii="Times New Roman" w:eastAsia="Times New Roman" w:hAnsi="Times New Roman" w:cs="Times New Roman"/>
                <w:i/>
                <w:color w:val="808080"/>
              </w:rPr>
              <w:t>(this box should expand as you type)</w:t>
            </w:r>
          </w:p>
        </w:tc>
      </w:tr>
      <w:tr w:rsidR="00CF18C9">
        <w:trPr>
          <w:trHeight w:val="403"/>
        </w:trPr>
        <w:tc>
          <w:tcPr>
            <w:tcW w:w="560" w:type="dxa"/>
            <w:tcBorders>
              <w:left w:val="single" w:sz="4" w:space="0" w:color="000000"/>
              <w:bottom w:val="single" w:sz="4" w:space="0" w:color="000000"/>
              <w:right w:val="single" w:sz="4" w:space="0" w:color="000000"/>
            </w:tcBorders>
            <w:shd w:val="clear" w:color="auto" w:fill="F2F2F2"/>
            <w:vAlign w:val="center"/>
          </w:tcPr>
          <w:p w:rsidR="00CF18C9" w:rsidRDefault="00CF18C9">
            <w:pPr>
              <w:spacing w:line="240" w:lineRule="auto"/>
              <w:rPr>
                <w:rFonts w:ascii="Times New Roman" w:eastAsia="Times New Roman" w:hAnsi="Times New Roman" w:cs="Times New Roman"/>
              </w:rPr>
            </w:pPr>
          </w:p>
        </w:tc>
        <w:tc>
          <w:tcPr>
            <w:tcW w:w="7900" w:type="dxa"/>
            <w:tcBorders>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Does it involve special category data (as defined by the GDPR)?</w:t>
            </w:r>
          </w:p>
        </w:tc>
        <w:tc>
          <w:tcPr>
            <w:tcW w:w="100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10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r>
      <w:tr w:rsidR="00CF18C9">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3</w:t>
            </w:r>
          </w:p>
        </w:tc>
        <w:tc>
          <w:tcPr>
            <w:tcW w:w="790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i/>
              </w:rPr>
              <w:t>“Special category data”</w:t>
            </w:r>
            <w:r>
              <w:rPr>
                <w:rFonts w:ascii="Times New Roman" w:eastAsia="Times New Roman" w:hAnsi="Times New Roman" w:cs="Times New Roman"/>
                <w:i/>
              </w:rPr>
              <w:t> means sensitive personal data consisting of information as to the data subjects’ –</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rPr>
              <w:t>(a) racial or ethnic origin,</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rPr>
              <w:t>(b) political opinions,</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rPr>
              <w:t>(c ) religious beliefs or other beliefs of a similar nature,</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rPr>
              <w:t xml:space="preserve">(d) membership of a trade union (within the meaning of the Trade Union and </w:t>
            </w:r>
            <w:proofErr w:type="spellStart"/>
            <w:r>
              <w:rPr>
                <w:rFonts w:ascii="Times New Roman" w:eastAsia="Times New Roman" w:hAnsi="Times New Roman" w:cs="Times New Roman"/>
                <w:i/>
              </w:rPr>
              <w:t>Labour</w:t>
            </w:r>
            <w:proofErr w:type="spellEnd"/>
            <w:r>
              <w:rPr>
                <w:rFonts w:ascii="Times New Roman" w:eastAsia="Times New Roman" w:hAnsi="Times New Roman" w:cs="Times New Roman"/>
                <w:i/>
              </w:rPr>
              <w:t xml:space="preserve"> Relations (Consolidation) Act 1992),</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rPr>
              <w:t>(e) physical or mental health or condition,</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rPr>
              <w:t>(f) sexual life,</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rPr>
              <w:t>(g) genetics,</w:t>
            </w:r>
          </w:p>
          <w:p w:rsidR="00CF18C9" w:rsidRDefault="00117510">
            <w:pPr>
              <w:spacing w:line="240" w:lineRule="auto"/>
              <w:jc w:val="left"/>
              <w:rPr>
                <w:rFonts w:ascii="Times New Roman" w:eastAsia="Times New Roman" w:hAnsi="Times New Roman" w:cs="Times New Roman"/>
                <w:i/>
              </w:rPr>
            </w:pPr>
            <w:r>
              <w:rPr>
                <w:rFonts w:ascii="Times New Roman" w:eastAsia="Times New Roman" w:hAnsi="Times New Roman" w:cs="Times New Roman"/>
                <w:i/>
              </w:rPr>
              <w:t>(h) biometric data (as used for ID purposes),</w:t>
            </w:r>
          </w:p>
        </w:tc>
        <w:tc>
          <w:tcPr>
            <w:tcW w:w="100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r>
      <w:tr w:rsidR="00CF18C9">
        <w:trPr>
          <w:trHeight w:val="403"/>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CF18C9">
            <w:pPr>
              <w:spacing w:line="240" w:lineRule="auto"/>
              <w:rPr>
                <w:rFonts w:ascii="Times New Roman" w:eastAsia="Times New Roman" w:hAnsi="Times New Roman" w:cs="Times New Roman"/>
              </w:rPr>
            </w:pPr>
          </w:p>
        </w:tc>
        <w:tc>
          <w:tcPr>
            <w:tcW w:w="992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If YES, provide a</w:t>
            </w:r>
            <w:r>
              <w:rPr>
                <w:rFonts w:ascii="Times New Roman" w:eastAsia="Times New Roman" w:hAnsi="Times New Roman" w:cs="Times New Roman"/>
                <w:b/>
              </w:rPr>
              <w:t xml:space="preserve"> </w:t>
            </w:r>
            <w:r>
              <w:rPr>
                <w:rFonts w:ascii="Times New Roman" w:eastAsia="Times New Roman" w:hAnsi="Times New Roman" w:cs="Times New Roman"/>
              </w:rPr>
              <w:t>description of the special category data and explain why this data needs to be collected:</w:t>
            </w:r>
          </w:p>
        </w:tc>
      </w:tr>
      <w:tr w:rsidR="00CF18C9">
        <w:trPr>
          <w:trHeight w:val="403"/>
        </w:trPr>
        <w:tc>
          <w:tcPr>
            <w:tcW w:w="560" w:type="dxa"/>
            <w:tcBorders>
              <w:top w:val="single" w:sz="4" w:space="0" w:color="000000"/>
              <w:left w:val="single" w:sz="4" w:space="0" w:color="000000"/>
              <w:bottom w:val="single" w:sz="4" w:space="0" w:color="000000"/>
              <w:right w:val="single" w:sz="4" w:space="0" w:color="000000"/>
            </w:tcBorders>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4</w:t>
            </w:r>
          </w:p>
        </w:tc>
        <w:tc>
          <w:tcPr>
            <w:tcW w:w="9920" w:type="dxa"/>
            <w:gridSpan w:val="3"/>
            <w:tcBorders>
              <w:top w:val="single" w:sz="4" w:space="0" w:color="000000"/>
              <w:left w:val="single" w:sz="4" w:space="0" w:color="000000"/>
              <w:bottom w:val="single" w:sz="4" w:space="0" w:color="000000"/>
              <w:right w:val="single" w:sz="4" w:space="0" w:color="000000"/>
            </w:tcBorders>
            <w:vAlign w:val="center"/>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bl>
    <w:p w:rsidR="00CF18C9" w:rsidRDefault="00CF18C9">
      <w:pPr>
        <w:spacing w:line="240" w:lineRule="auto"/>
        <w:jc w:val="left"/>
        <w:rPr>
          <w:rFonts w:ascii="Times New Roman" w:eastAsia="Times New Roman" w:hAnsi="Times New Roman" w:cs="Times New Roman"/>
        </w:rPr>
      </w:pPr>
    </w:p>
    <w:tbl>
      <w:tblPr>
        <w:tblStyle w:val="aff"/>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900"/>
        <w:gridCol w:w="1000"/>
        <w:gridCol w:w="1020"/>
      </w:tblGrid>
      <w:tr w:rsidR="00CF18C9">
        <w:trPr>
          <w:trHeight w:val="439"/>
        </w:trPr>
        <w:tc>
          <w:tcPr>
            <w:tcW w:w="560" w:type="dxa"/>
            <w:shd w:val="clear" w:color="auto" w:fill="F2F2F2"/>
            <w:vAlign w:val="center"/>
          </w:tcPr>
          <w:p w:rsidR="00CF18C9" w:rsidRDefault="00CF18C9">
            <w:pPr>
              <w:spacing w:line="240" w:lineRule="auto"/>
              <w:rPr>
                <w:rFonts w:ascii="Times New Roman" w:eastAsia="Times New Roman" w:hAnsi="Times New Roman" w:cs="Times New Roman"/>
              </w:rPr>
            </w:pPr>
          </w:p>
        </w:tc>
        <w:tc>
          <w:tcPr>
            <w:tcW w:w="7900" w:type="dxa"/>
            <w:shd w:val="clear" w:color="auto" w:fill="F2F2F2"/>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Will data from the research activity (collected data, drafts of the thesis, or materials for publication) be stored in any of the following ways?</w:t>
            </w:r>
          </w:p>
        </w:tc>
        <w:tc>
          <w:tcPr>
            <w:tcW w:w="1000" w:type="dxa"/>
            <w:shd w:val="clear" w:color="auto" w:fill="F2F2F2"/>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1020" w:type="dxa"/>
            <w:shd w:val="clear" w:color="auto" w:fill="F2F2F2"/>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5</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Manual files (i.e. in paper form)?</w:t>
            </w:r>
          </w:p>
        </w:tc>
        <w:tc>
          <w:tcPr>
            <w:tcW w:w="100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6</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University computers?</w:t>
            </w:r>
          </w:p>
        </w:tc>
        <w:tc>
          <w:tcPr>
            <w:tcW w:w="100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7</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Private company computers?</w:t>
            </w:r>
          </w:p>
        </w:tc>
        <w:tc>
          <w:tcPr>
            <w:tcW w:w="100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8</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Home or other personal computers?</w:t>
            </w:r>
          </w:p>
        </w:tc>
        <w:tc>
          <w:tcPr>
            <w:tcW w:w="100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102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9</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Laptop computers/ CDs/ Portable disk-drives/ memory sticks?</w:t>
            </w:r>
          </w:p>
        </w:tc>
        <w:tc>
          <w:tcPr>
            <w:tcW w:w="100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10</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“Cloud” storage or websites?</w:t>
            </w:r>
          </w:p>
        </w:tc>
        <w:tc>
          <w:tcPr>
            <w:tcW w:w="100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11</w:t>
            </w:r>
          </w:p>
        </w:tc>
        <w:tc>
          <w:tcPr>
            <w:tcW w:w="790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Other – specify:</w:t>
            </w:r>
          </w:p>
          <w:p w:rsidR="00CF18C9" w:rsidRDefault="00CF18C9">
            <w:pPr>
              <w:spacing w:line="240" w:lineRule="auto"/>
              <w:jc w:val="left"/>
              <w:rPr>
                <w:rFonts w:ascii="Times New Roman" w:eastAsia="Times New Roman" w:hAnsi="Times New Roman" w:cs="Times New Roman"/>
              </w:rPr>
            </w:pP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12</w:t>
            </w:r>
          </w:p>
        </w:tc>
        <w:tc>
          <w:tcPr>
            <w:tcW w:w="9920" w:type="dxa"/>
            <w:gridSpan w:val="3"/>
            <w:shd w:val="clear" w:color="auto" w:fill="F2F2F2"/>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rPr>
              <w:t xml:space="preserve">For all stored data, explain the measures in place to ensure the security of the data collected, data confidentiality, including details of backup procedures, </w:t>
            </w:r>
            <w:r>
              <w:rPr>
                <w:rFonts w:ascii="Times New Roman" w:eastAsia="Times New Roman" w:hAnsi="Times New Roman" w:cs="Times New Roman"/>
                <w:shd w:val="clear" w:color="auto" w:fill="F2F2F2"/>
              </w:rPr>
              <w:t>password</w:t>
            </w:r>
            <w:r>
              <w:rPr>
                <w:rFonts w:ascii="Times New Roman" w:eastAsia="Times New Roman" w:hAnsi="Times New Roman" w:cs="Times New Roman"/>
              </w:rPr>
              <w:t xml:space="preserve"> protection, encryption, </w:t>
            </w:r>
            <w:proofErr w:type="spellStart"/>
            <w:r>
              <w:rPr>
                <w:rFonts w:ascii="Times New Roman" w:eastAsia="Times New Roman" w:hAnsi="Times New Roman" w:cs="Times New Roman"/>
              </w:rPr>
              <w:t>anonymisation</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pseudonymisation</w:t>
            </w:r>
            <w:proofErr w:type="spellEnd"/>
            <w:r>
              <w:rPr>
                <w:rFonts w:ascii="Times New Roman" w:eastAsia="Times New Roman" w:hAnsi="Times New Roman" w:cs="Times New Roman"/>
              </w:rPr>
              <w:t>:</w:t>
            </w:r>
          </w:p>
        </w:tc>
      </w:tr>
      <w:tr w:rsidR="00CF18C9">
        <w:trPr>
          <w:trHeight w:val="403"/>
        </w:trPr>
        <w:tc>
          <w:tcPr>
            <w:tcW w:w="560" w:type="dxa"/>
            <w:vAlign w:val="center"/>
          </w:tcPr>
          <w:p w:rsidR="00CF18C9" w:rsidRDefault="00CF18C9">
            <w:pPr>
              <w:spacing w:line="240" w:lineRule="auto"/>
              <w:rPr>
                <w:rFonts w:ascii="Times New Roman" w:eastAsia="Times New Roman" w:hAnsi="Times New Roman" w:cs="Times New Roman"/>
              </w:rPr>
            </w:pPr>
          </w:p>
        </w:tc>
        <w:tc>
          <w:tcPr>
            <w:tcW w:w="9920" w:type="dxa"/>
            <w:gridSpan w:val="3"/>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i/>
                <w:color w:val="808080"/>
              </w:rPr>
              <w:t>(this box should expand as you type)</w:t>
            </w:r>
          </w:p>
        </w:tc>
      </w:tr>
    </w:tbl>
    <w:p w:rsidR="00CF18C9" w:rsidRDefault="00CF18C9">
      <w:pPr>
        <w:spacing w:line="240" w:lineRule="auto"/>
        <w:jc w:val="left"/>
        <w:rPr>
          <w:rFonts w:ascii="Times New Roman" w:eastAsia="Times New Roman" w:hAnsi="Times New Roman" w:cs="Times New Roman"/>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7900"/>
        <w:gridCol w:w="1000"/>
        <w:gridCol w:w="1020"/>
      </w:tblGrid>
      <w:tr w:rsidR="00CF18C9">
        <w:trPr>
          <w:trHeight w:val="439"/>
        </w:trPr>
        <w:tc>
          <w:tcPr>
            <w:tcW w:w="560" w:type="dxa"/>
            <w:shd w:val="clear" w:color="auto" w:fill="F2F2F2"/>
          </w:tcPr>
          <w:p w:rsidR="00CF18C9" w:rsidRDefault="00CF18C9">
            <w:pPr>
              <w:spacing w:line="240" w:lineRule="auto"/>
              <w:jc w:val="left"/>
              <w:rPr>
                <w:rFonts w:ascii="Times New Roman" w:eastAsia="Times New Roman" w:hAnsi="Times New Roman" w:cs="Times New Roman"/>
              </w:rPr>
            </w:pPr>
          </w:p>
        </w:tc>
        <w:tc>
          <w:tcPr>
            <w:tcW w:w="9920" w:type="dxa"/>
            <w:gridSpan w:val="3"/>
            <w:shd w:val="clear" w:color="auto" w:fill="F2F2F2"/>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Data Protection</w:t>
            </w:r>
          </w:p>
        </w:tc>
      </w:tr>
      <w:tr w:rsidR="00CF18C9">
        <w:trPr>
          <w:trHeight w:val="439"/>
        </w:trPr>
        <w:tc>
          <w:tcPr>
            <w:tcW w:w="560" w:type="dxa"/>
            <w:shd w:val="clear" w:color="auto" w:fill="F2F2F2"/>
            <w:vAlign w:val="center"/>
          </w:tcPr>
          <w:p w:rsidR="00CF18C9" w:rsidRDefault="00CF18C9">
            <w:pPr>
              <w:spacing w:line="240" w:lineRule="auto"/>
              <w:rPr>
                <w:rFonts w:ascii="Times New Roman" w:eastAsia="Times New Roman" w:hAnsi="Times New Roman" w:cs="Times New Roman"/>
              </w:rPr>
            </w:pP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rPr>
              <w:t>Will the research activity involve any of the following activities:</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102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NO</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13</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Electronic transfer of data in any form?</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14</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Sharing of data with others at the University outside of the immediate research team?</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39"/>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15</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Sharing of data with other </w:t>
            </w:r>
            <w:proofErr w:type="spellStart"/>
            <w:r>
              <w:rPr>
                <w:rFonts w:ascii="Times New Roman" w:eastAsia="Times New Roman" w:hAnsi="Times New Roman" w:cs="Times New Roman"/>
              </w:rPr>
              <w:t>organisations</w:t>
            </w:r>
            <w:proofErr w:type="spellEnd"/>
            <w:r>
              <w:rPr>
                <w:rFonts w:ascii="Times New Roman" w:eastAsia="Times New Roman" w:hAnsi="Times New Roman" w:cs="Times New Roman"/>
              </w:rPr>
              <w:t>?</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16</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Export of data outside the UK or importing of data from outside the UK?</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17</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personal addresses, postcodes, faxes, emails or telephone numbers?</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18</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Publication of data that might allow identification of individuals?</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19</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data management system?</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20</w:t>
            </w:r>
          </w:p>
        </w:tc>
        <w:tc>
          <w:tcPr>
            <w:tcW w:w="7900" w:type="dxa"/>
            <w:shd w:val="clear" w:color="auto" w:fill="F2F2F2"/>
            <w:vAlign w:val="center"/>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rPr>
              <w:t>Data archiving?</w:t>
            </w:r>
          </w:p>
        </w:tc>
        <w:tc>
          <w:tcPr>
            <w:tcW w:w="100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r>
      <w:tr w:rsidR="00CF18C9">
        <w:trPr>
          <w:trHeight w:val="403"/>
        </w:trPr>
        <w:tc>
          <w:tcPr>
            <w:tcW w:w="560" w:type="dxa"/>
            <w:shd w:val="clear" w:color="auto" w:fill="F2F2F2"/>
            <w:vAlign w:val="center"/>
          </w:tcPr>
          <w:p w:rsidR="00CF18C9" w:rsidRDefault="00117510">
            <w:pPr>
              <w:spacing w:before="120" w:after="120" w:line="240" w:lineRule="auto"/>
              <w:rPr>
                <w:rFonts w:ascii="Times New Roman" w:eastAsia="Times New Roman" w:hAnsi="Times New Roman" w:cs="Times New Roman"/>
              </w:rPr>
            </w:pPr>
            <w:r>
              <w:rPr>
                <w:rFonts w:ascii="Times New Roman" w:eastAsia="Times New Roman" w:hAnsi="Times New Roman" w:cs="Times New Roman"/>
              </w:rPr>
              <w:t>21</w:t>
            </w:r>
          </w:p>
        </w:tc>
        <w:tc>
          <w:tcPr>
            <w:tcW w:w="9920" w:type="dxa"/>
            <w:gridSpan w:val="3"/>
            <w:shd w:val="clear" w:color="auto" w:fill="F2F2F2"/>
            <w:vAlign w:val="center"/>
          </w:tcPr>
          <w:p w:rsidR="00CF18C9" w:rsidRDefault="00117510">
            <w:pPr>
              <w:spacing w:before="120" w:after="120" w:line="240" w:lineRule="auto"/>
              <w:jc w:val="left"/>
              <w:rPr>
                <w:rFonts w:ascii="Times New Roman" w:eastAsia="Times New Roman" w:hAnsi="Times New Roman" w:cs="Times New Roman"/>
              </w:rPr>
            </w:pPr>
            <w:r>
              <w:rPr>
                <w:rFonts w:ascii="Times New Roman" w:eastAsia="Times New Roman" w:hAnsi="Times New Roman" w:cs="Times New Roman"/>
              </w:rPr>
              <w:t>If YES</w:t>
            </w:r>
            <w:r>
              <w:rPr>
                <w:rFonts w:ascii="Times New Roman" w:eastAsia="Times New Roman" w:hAnsi="Times New Roman" w:cs="Times New Roman"/>
                <w:b/>
              </w:rPr>
              <w:t xml:space="preserve"> </w:t>
            </w:r>
            <w:r>
              <w:rPr>
                <w:rFonts w:ascii="Times New Roman" w:eastAsia="Times New Roman" w:hAnsi="Times New Roman" w:cs="Times New Roman"/>
              </w:rPr>
              <w:t>to any question, please provide full details, explaining how this will be conducted in accordance with the GDPR and Data Protection Act (2018) (and any international equivalents, where appropriate):</w:t>
            </w:r>
          </w:p>
        </w:tc>
      </w:tr>
      <w:tr w:rsidR="00CF18C9">
        <w:trPr>
          <w:trHeight w:val="403"/>
        </w:trPr>
        <w:tc>
          <w:tcPr>
            <w:tcW w:w="560" w:type="dxa"/>
            <w:vAlign w:val="center"/>
          </w:tcPr>
          <w:p w:rsidR="00CF18C9" w:rsidRDefault="00CF18C9">
            <w:pPr>
              <w:spacing w:line="240" w:lineRule="auto"/>
              <w:rPr>
                <w:rFonts w:ascii="Times New Roman" w:eastAsia="Times New Roman" w:hAnsi="Times New Roman" w:cs="Times New Roman"/>
              </w:rPr>
            </w:pPr>
          </w:p>
        </w:tc>
        <w:tc>
          <w:tcPr>
            <w:tcW w:w="9920" w:type="dxa"/>
            <w:gridSpan w:val="3"/>
            <w:vAlign w:val="center"/>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Emails, SPSS version 28, </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22</w:t>
            </w:r>
          </w:p>
        </w:tc>
        <w:tc>
          <w:tcPr>
            <w:tcW w:w="9920" w:type="dxa"/>
            <w:gridSpan w:val="3"/>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List all who will have access to the data generated by the research activity:</w:t>
            </w:r>
          </w:p>
        </w:tc>
      </w:tr>
      <w:tr w:rsidR="00CF18C9">
        <w:trPr>
          <w:trHeight w:val="403"/>
        </w:trPr>
        <w:tc>
          <w:tcPr>
            <w:tcW w:w="560" w:type="dxa"/>
            <w:vAlign w:val="center"/>
          </w:tcPr>
          <w:p w:rsidR="00CF18C9" w:rsidRDefault="00CF18C9">
            <w:pPr>
              <w:spacing w:line="240" w:lineRule="auto"/>
              <w:rPr>
                <w:rFonts w:ascii="Times New Roman" w:eastAsia="Times New Roman" w:hAnsi="Times New Roman" w:cs="Times New Roman"/>
              </w:rPr>
            </w:pPr>
          </w:p>
        </w:tc>
        <w:tc>
          <w:tcPr>
            <w:tcW w:w="9920" w:type="dxa"/>
            <w:gridSpan w:val="3"/>
            <w:vAlign w:val="center"/>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The researcher </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23</w:t>
            </w:r>
          </w:p>
        </w:tc>
        <w:tc>
          <w:tcPr>
            <w:tcW w:w="9920" w:type="dxa"/>
            <w:gridSpan w:val="3"/>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List who will have control of, and act as custodian(s) for, data generated by the research activity:</w:t>
            </w:r>
          </w:p>
        </w:tc>
      </w:tr>
      <w:tr w:rsidR="00CF18C9">
        <w:trPr>
          <w:trHeight w:val="403"/>
        </w:trPr>
        <w:tc>
          <w:tcPr>
            <w:tcW w:w="560" w:type="dxa"/>
            <w:vAlign w:val="center"/>
          </w:tcPr>
          <w:p w:rsidR="00CF18C9" w:rsidRDefault="00CF18C9">
            <w:pPr>
              <w:spacing w:line="240" w:lineRule="auto"/>
              <w:rPr>
                <w:rFonts w:ascii="Times New Roman" w:eastAsia="Times New Roman" w:hAnsi="Times New Roman" w:cs="Times New Roman"/>
              </w:rPr>
            </w:pPr>
          </w:p>
        </w:tc>
        <w:tc>
          <w:tcPr>
            <w:tcW w:w="9920" w:type="dxa"/>
            <w:gridSpan w:val="3"/>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The researcher </w:t>
            </w: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24</w:t>
            </w:r>
          </w:p>
        </w:tc>
        <w:tc>
          <w:tcPr>
            <w:tcW w:w="9920" w:type="dxa"/>
            <w:gridSpan w:val="3"/>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Give details of data storage arrangements, including security measures in place to protect the data, where data will be stored, how long for, and in what form. Will data be archived – if so how and if not why not.  </w:t>
            </w:r>
          </w:p>
        </w:tc>
      </w:tr>
      <w:tr w:rsidR="00CF18C9">
        <w:trPr>
          <w:trHeight w:val="403"/>
        </w:trPr>
        <w:tc>
          <w:tcPr>
            <w:tcW w:w="560" w:type="dxa"/>
            <w:vAlign w:val="center"/>
          </w:tcPr>
          <w:p w:rsidR="00CF18C9" w:rsidRDefault="00CF18C9">
            <w:pPr>
              <w:spacing w:line="240" w:lineRule="auto"/>
              <w:rPr>
                <w:rFonts w:ascii="Times New Roman" w:eastAsia="Times New Roman" w:hAnsi="Times New Roman" w:cs="Times New Roman"/>
              </w:rPr>
            </w:pPr>
          </w:p>
        </w:tc>
        <w:tc>
          <w:tcPr>
            <w:tcW w:w="9920" w:type="dxa"/>
            <w:gridSpan w:val="3"/>
          </w:tcPr>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Use of passwords for personal computers and data files</w:t>
            </w: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rPr>
          <w:trHeight w:val="403"/>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25</w:t>
            </w:r>
          </w:p>
        </w:tc>
        <w:tc>
          <w:tcPr>
            <w:tcW w:w="9920" w:type="dxa"/>
            <w:gridSpan w:val="3"/>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Please indicate if your data will be stored in the UWTSD Research Data Repository (see </w:t>
            </w:r>
            <w:hyperlink r:id="rId24">
              <w:r>
                <w:rPr>
                  <w:rFonts w:ascii="Times New Roman" w:eastAsia="Times New Roman" w:hAnsi="Times New Roman" w:cs="Times New Roman"/>
                  <w:u w:val="single"/>
                </w:rPr>
                <w:t>https://researchdata.uwtsd.ac.uk/</w:t>
              </w:r>
            </w:hyperlink>
            <w:r>
              <w:rPr>
                <w:rFonts w:ascii="Times New Roman" w:eastAsia="Times New Roman" w:hAnsi="Times New Roman" w:cs="Times New Roman"/>
              </w:rPr>
              <w:t xml:space="preserve"> ).   If so please explain. (</w:t>
            </w:r>
            <w:r>
              <w:rPr>
                <w:rFonts w:ascii="Times New Roman" w:eastAsia="Times New Roman" w:hAnsi="Times New Roman" w:cs="Times New Roman"/>
                <w:i/>
              </w:rPr>
              <w:t>Most relevant to academic staff)</w:t>
            </w:r>
            <w:r>
              <w:rPr>
                <w:rFonts w:ascii="Times New Roman" w:eastAsia="Times New Roman" w:hAnsi="Times New Roman" w:cs="Times New Roman"/>
              </w:rPr>
              <w:t xml:space="preserve"> </w:t>
            </w:r>
          </w:p>
        </w:tc>
      </w:tr>
      <w:tr w:rsidR="00CF18C9">
        <w:trPr>
          <w:trHeight w:val="403"/>
        </w:trPr>
        <w:tc>
          <w:tcPr>
            <w:tcW w:w="560" w:type="dxa"/>
            <w:vAlign w:val="center"/>
          </w:tcPr>
          <w:p w:rsidR="00CF18C9" w:rsidRDefault="00CF18C9">
            <w:pPr>
              <w:spacing w:line="240" w:lineRule="auto"/>
              <w:rPr>
                <w:rFonts w:ascii="Times New Roman" w:eastAsia="Times New Roman" w:hAnsi="Times New Roman" w:cs="Times New Roman"/>
              </w:rPr>
            </w:pPr>
          </w:p>
        </w:tc>
        <w:tc>
          <w:tcPr>
            <w:tcW w:w="9920" w:type="dxa"/>
            <w:gridSpan w:val="3"/>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i/>
                <w:color w:val="808080"/>
              </w:rPr>
              <w:t>(this box should expand as you type)</w:t>
            </w:r>
          </w:p>
        </w:tc>
      </w:tr>
      <w:tr w:rsidR="00CF18C9">
        <w:trPr>
          <w:trHeight w:val="606"/>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26</w:t>
            </w:r>
          </w:p>
        </w:tc>
        <w:tc>
          <w:tcPr>
            <w:tcW w:w="790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Confirm that you have read the UWTSD guidance on data management (see </w:t>
            </w:r>
            <w:hyperlink r:id="rId25">
              <w:r>
                <w:rPr>
                  <w:rFonts w:ascii="Times New Roman" w:eastAsia="Times New Roman" w:hAnsi="Times New Roman" w:cs="Times New Roman"/>
                  <w:u w:val="single"/>
                </w:rPr>
                <w:t>https://www.uwtsd.ac.uk/library/research-data-management/</w:t>
              </w:r>
            </w:hyperlink>
            <w:r>
              <w:rPr>
                <w:rFonts w:ascii="Times New Roman" w:eastAsia="Times New Roman" w:hAnsi="Times New Roman" w:cs="Times New Roman"/>
              </w:rPr>
              <w:t>)</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r>
      <w:tr w:rsidR="00CF18C9">
        <w:trPr>
          <w:trHeight w:val="632"/>
        </w:trPr>
        <w:tc>
          <w:tcPr>
            <w:tcW w:w="5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27</w:t>
            </w:r>
          </w:p>
        </w:tc>
        <w:tc>
          <w:tcPr>
            <w:tcW w:w="7900" w:type="dxa"/>
            <w:shd w:val="clear" w:color="auto" w:fill="F2F2F2"/>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Confirm that you are aware that you need to keep all data until after your research has completed or the end of your funding</w:t>
            </w:r>
          </w:p>
        </w:tc>
        <w:tc>
          <w:tcPr>
            <w:tcW w:w="1000" w:type="dxa"/>
            <w:shd w:val="clear" w:color="auto" w:fill="F2F2F2"/>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YES</w:t>
            </w:r>
          </w:p>
        </w:tc>
        <w:tc>
          <w:tcPr>
            <w:tcW w:w="102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r>
    </w:tbl>
    <w:p w:rsidR="00CF18C9" w:rsidRDefault="00CF18C9">
      <w:pPr>
        <w:spacing w:line="240" w:lineRule="auto"/>
        <w:jc w:val="left"/>
        <w:rPr>
          <w:rFonts w:ascii="Times New Roman" w:eastAsia="Times New Roman" w:hAnsi="Times New Roman" w:cs="Times New Roman"/>
          <w:b/>
        </w:rPr>
      </w:pPr>
    </w:p>
    <w:p w:rsidR="00CF18C9" w:rsidRDefault="00117510">
      <w:pPr>
        <w:spacing w:line="240" w:lineRule="auto"/>
        <w:jc w:val="left"/>
        <w:rPr>
          <w:rFonts w:ascii="Times New Roman" w:eastAsia="Times New Roman" w:hAnsi="Times New Roman" w:cs="Times New Roman"/>
          <w:b/>
        </w:rPr>
      </w:pPr>
      <w:r>
        <w:br w:type="page"/>
      </w:r>
    </w:p>
    <w:p w:rsidR="00CF18C9" w:rsidRDefault="00117510">
      <w:pPr>
        <w:spacing w:after="240" w:line="240" w:lineRule="auto"/>
        <w:jc w:val="both"/>
        <w:rPr>
          <w:rFonts w:ascii="Times New Roman" w:eastAsia="Times New Roman" w:hAnsi="Times New Roman" w:cs="Times New Roman"/>
          <w:b/>
        </w:rPr>
      </w:pPr>
      <w:r>
        <w:rPr>
          <w:rFonts w:ascii="Times New Roman" w:eastAsia="Times New Roman" w:hAnsi="Times New Roman" w:cs="Times New Roman"/>
          <w:b/>
        </w:rPr>
        <w:t>SECTION K: Declaration</w:t>
      </w:r>
    </w:p>
    <w:tbl>
      <w:tblPr>
        <w:tblStyle w:val="aff1"/>
        <w:tblW w:w="1048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0"/>
        <w:gridCol w:w="2960"/>
        <w:gridCol w:w="4820"/>
        <w:gridCol w:w="2140"/>
      </w:tblGrid>
      <w:tr w:rsidR="00CF18C9">
        <w:trPr>
          <w:trHeight w:val="1807"/>
        </w:trPr>
        <w:tc>
          <w:tcPr>
            <w:tcW w:w="560" w:type="dxa"/>
            <w:shd w:val="clear" w:color="auto" w:fill="F2F2F2"/>
            <w:vAlign w:val="center"/>
          </w:tcPr>
          <w:p w:rsidR="00CF18C9" w:rsidRDefault="00CF18C9">
            <w:pPr>
              <w:spacing w:line="240" w:lineRule="auto"/>
              <w:rPr>
                <w:rFonts w:ascii="Times New Roman" w:eastAsia="Times New Roman" w:hAnsi="Times New Roman" w:cs="Times New Roman"/>
              </w:rPr>
            </w:pPr>
          </w:p>
        </w:tc>
        <w:tc>
          <w:tcPr>
            <w:tcW w:w="9920" w:type="dxa"/>
            <w:gridSpan w:val="3"/>
            <w:shd w:val="clear" w:color="auto" w:fill="F2F2F2"/>
            <w:vAlign w:val="center"/>
          </w:tcPr>
          <w:p w:rsidR="00CF18C9" w:rsidRDefault="00117510">
            <w:pPr>
              <w:spacing w:line="240" w:lineRule="auto"/>
              <w:jc w:val="both"/>
              <w:rPr>
                <w:rFonts w:ascii="Times New Roman" w:eastAsia="Times New Roman" w:hAnsi="Times New Roman" w:cs="Times New Roman"/>
                <w:b/>
              </w:rPr>
            </w:pPr>
            <w:r>
              <w:rPr>
                <w:rFonts w:ascii="Times New Roman" w:eastAsia="Times New Roman" w:hAnsi="Times New Roman" w:cs="Times New Roman"/>
              </w:rPr>
              <w:t>The information which I have provided is correct and complete to the best of my knowledge. I have attempted to identify any risks and issues related to the research activity and acknowledge my obligations and the rights of the participants</w:t>
            </w:r>
            <w:r>
              <w:rPr>
                <w:rFonts w:ascii="Times New Roman" w:eastAsia="Times New Roman" w:hAnsi="Times New Roman" w:cs="Times New Roman"/>
                <w:b/>
              </w:rPr>
              <w:t>.</w:t>
            </w:r>
          </w:p>
          <w:p w:rsidR="00CF18C9" w:rsidRDefault="00CF18C9">
            <w:pPr>
              <w:spacing w:line="240" w:lineRule="auto"/>
              <w:jc w:val="both"/>
              <w:rPr>
                <w:rFonts w:ascii="Times New Roman" w:eastAsia="Times New Roman" w:hAnsi="Times New Roman" w:cs="Times New Roman"/>
                <w:b/>
              </w:rPr>
            </w:pPr>
          </w:p>
          <w:p w:rsidR="00CF18C9" w:rsidRDefault="00117510">
            <w:pPr>
              <w:spacing w:line="240" w:lineRule="auto"/>
              <w:jc w:val="both"/>
              <w:rPr>
                <w:rFonts w:ascii="Times New Roman" w:eastAsia="Times New Roman" w:hAnsi="Times New Roman" w:cs="Times New Roman"/>
                <w:color w:val="000080"/>
              </w:rPr>
            </w:pPr>
            <w:r>
              <w:rPr>
                <w:rFonts w:ascii="Times New Roman" w:eastAsia="Times New Roman" w:hAnsi="Times New Roman" w:cs="Times New Roman"/>
              </w:rPr>
              <w:t xml:space="preserve">In submitting this application I hereby confirm that I undertake to ensure that the above named research activity will meet the University’s Research Ethics and Integrity Code of Practice which is published on the website: </w:t>
            </w:r>
            <w:hyperlink r:id="rId26">
              <w:r>
                <w:rPr>
                  <w:rFonts w:ascii="Times New Roman" w:eastAsia="Times New Roman" w:hAnsi="Times New Roman" w:cs="Times New Roman"/>
                  <w:color w:val="0000FF"/>
                  <w:u w:val="single"/>
                </w:rPr>
                <w:t>https://www.uwtsd.ac.uk/research/research-ethics/</w:t>
              </w:r>
            </w:hyperlink>
            <w:r>
              <w:rPr>
                <w:rFonts w:ascii="Times New Roman" w:eastAsia="Times New Roman" w:hAnsi="Times New Roman" w:cs="Times New Roman"/>
              </w:rPr>
              <w:t xml:space="preserve"> </w:t>
            </w:r>
          </w:p>
        </w:tc>
      </w:tr>
      <w:tr w:rsidR="00CF18C9">
        <w:trPr>
          <w:trHeight w:val="657"/>
        </w:trPr>
        <w:tc>
          <w:tcPr>
            <w:tcW w:w="5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29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Signature of applicant:</w:t>
            </w:r>
          </w:p>
        </w:tc>
        <w:tc>
          <w:tcPr>
            <w:tcW w:w="4820" w:type="dxa"/>
            <w:tcBorders>
              <w:left w:val="single" w:sz="4" w:space="0" w:color="000000"/>
            </w:tcBorders>
            <w:vAlign w:val="center"/>
          </w:tcPr>
          <w:p w:rsidR="00CF18C9" w:rsidRDefault="00117510">
            <w:pPr>
              <w:spacing w:line="240" w:lineRule="auto"/>
              <w:jc w:val="left"/>
              <w:rPr>
                <w:rFonts w:ascii="Times New Roman" w:eastAsia="Times New Roman" w:hAnsi="Times New Roman" w:cs="Times New Roman"/>
              </w:rPr>
            </w:pPr>
            <w:proofErr w:type="spellStart"/>
            <w:r>
              <w:rPr>
                <w:rFonts w:ascii="Times New Roman" w:eastAsia="Times New Roman" w:hAnsi="Times New Roman" w:cs="Times New Roman"/>
              </w:rPr>
              <w:t>Petyo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Marinov</w:t>
            </w:r>
            <w:proofErr w:type="spellEnd"/>
          </w:p>
        </w:tc>
        <w:tc>
          <w:tcPr>
            <w:tcW w:w="2140" w:type="dxa"/>
            <w:vAlign w:val="center"/>
          </w:tcPr>
          <w:p w:rsidR="00CF18C9" w:rsidRDefault="00117510">
            <w:pPr>
              <w:spacing w:after="280" w:line="240" w:lineRule="auto"/>
              <w:jc w:val="left"/>
              <w:rPr>
                <w:rFonts w:ascii="Times New Roman" w:eastAsia="Times New Roman" w:hAnsi="Times New Roman" w:cs="Times New Roman"/>
                <w:b/>
              </w:rPr>
            </w:pPr>
            <w:r>
              <w:rPr>
                <w:rFonts w:ascii="Times New Roman" w:eastAsia="Times New Roman" w:hAnsi="Times New Roman" w:cs="Times New Roman"/>
                <w:b/>
              </w:rPr>
              <w:t>Date:</w:t>
            </w:r>
          </w:p>
          <w:p w:rsidR="00CF18C9" w:rsidRDefault="00117510">
            <w:pPr>
              <w:spacing w:after="280" w:line="240" w:lineRule="auto"/>
              <w:jc w:val="left"/>
              <w:rPr>
                <w:rFonts w:ascii="Times New Roman" w:eastAsia="Times New Roman" w:hAnsi="Times New Roman" w:cs="Times New Roman"/>
              </w:rPr>
            </w:pPr>
            <w:r>
              <w:rPr>
                <w:rFonts w:ascii="Times New Roman" w:eastAsia="Times New Roman" w:hAnsi="Times New Roman" w:cs="Times New Roman"/>
              </w:rPr>
              <w:t>04/04/2024</w:t>
            </w:r>
          </w:p>
          <w:p w:rsidR="00CF18C9" w:rsidRDefault="00CF18C9">
            <w:pPr>
              <w:spacing w:before="280" w:line="240" w:lineRule="auto"/>
              <w:jc w:val="left"/>
              <w:rPr>
                <w:rFonts w:ascii="Times New Roman" w:eastAsia="Times New Roman" w:hAnsi="Times New Roman" w:cs="Times New Roman"/>
              </w:rPr>
            </w:pPr>
          </w:p>
        </w:tc>
      </w:tr>
    </w:tbl>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i/>
        </w:rPr>
      </w:pPr>
      <w:r>
        <w:rPr>
          <w:rFonts w:ascii="Times New Roman" w:eastAsia="Times New Roman" w:hAnsi="Times New Roman" w:cs="Times New Roman"/>
          <w:b/>
          <w:i/>
        </w:rPr>
        <w:t>For STUDENT Submissions:</w:t>
      </w:r>
    </w:p>
    <w:tbl>
      <w:tblPr>
        <w:tblStyle w:val="aff2"/>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0"/>
        <w:gridCol w:w="3020"/>
        <w:gridCol w:w="4560"/>
        <w:gridCol w:w="2120"/>
      </w:tblGrid>
      <w:tr w:rsidR="00CF18C9">
        <w:trPr>
          <w:trHeight w:val="346"/>
        </w:trPr>
        <w:tc>
          <w:tcPr>
            <w:tcW w:w="7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2</w:t>
            </w:r>
          </w:p>
        </w:tc>
        <w:tc>
          <w:tcPr>
            <w:tcW w:w="302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Director of Studies/Supervisor:</w:t>
            </w:r>
          </w:p>
        </w:tc>
        <w:tc>
          <w:tcPr>
            <w:tcW w:w="4560" w:type="dxa"/>
            <w:shd w:val="clear" w:color="auto" w:fill="auto"/>
            <w:vAlign w:val="center"/>
          </w:tcPr>
          <w:p w:rsidR="00CF18C9" w:rsidRDefault="00117510">
            <w:pPr>
              <w:spacing w:line="240" w:lineRule="auto"/>
              <w:jc w:val="left"/>
              <w:rPr>
                <w:rFonts w:ascii="Times New Roman" w:eastAsia="Times New Roman" w:hAnsi="Times New Roman" w:cs="Times New Roman"/>
              </w:rPr>
            </w:pPr>
            <w:proofErr w:type="spellStart"/>
            <w:r>
              <w:rPr>
                <w:rFonts w:ascii="Times New Roman" w:eastAsia="Times New Roman" w:hAnsi="Times New Roman" w:cs="Times New Roman"/>
              </w:rPr>
              <w:t>Dr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Olusoyi</w:t>
            </w:r>
            <w:proofErr w:type="spellEnd"/>
            <w:r>
              <w:rPr>
                <w:rFonts w:ascii="Times New Roman" w:eastAsia="Times New Roman" w:hAnsi="Times New Roman" w:cs="Times New Roman"/>
              </w:rPr>
              <w:t xml:space="preserve"> Richard </w:t>
            </w:r>
            <w:proofErr w:type="spellStart"/>
            <w:r>
              <w:rPr>
                <w:rFonts w:ascii="Times New Roman" w:eastAsia="Times New Roman" w:hAnsi="Times New Roman" w:cs="Times New Roman"/>
              </w:rPr>
              <w:t>Ashaye</w:t>
            </w:r>
            <w:proofErr w:type="spellEnd"/>
          </w:p>
        </w:tc>
        <w:tc>
          <w:tcPr>
            <w:tcW w:w="2120" w:type="dxa"/>
            <w:vMerge w:val="restart"/>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Date:</w:t>
            </w:r>
          </w:p>
        </w:tc>
      </w:tr>
      <w:tr w:rsidR="00CF18C9">
        <w:trPr>
          <w:trHeight w:val="347"/>
        </w:trPr>
        <w:tc>
          <w:tcPr>
            <w:tcW w:w="7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3</w:t>
            </w:r>
          </w:p>
        </w:tc>
        <w:tc>
          <w:tcPr>
            <w:tcW w:w="302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Signature:</w:t>
            </w:r>
          </w:p>
        </w:tc>
        <w:tc>
          <w:tcPr>
            <w:tcW w:w="4560" w:type="dxa"/>
            <w:shd w:val="clear" w:color="auto" w:fill="auto"/>
            <w:vAlign w:val="center"/>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tc>
        <w:tc>
          <w:tcPr>
            <w:tcW w:w="2120" w:type="dxa"/>
            <w:vMerge/>
          </w:tcPr>
          <w:p w:rsidR="00CF18C9" w:rsidRDefault="00CF18C9">
            <w:pPr>
              <w:widowControl w:val="0"/>
              <w:spacing w:line="276" w:lineRule="auto"/>
              <w:jc w:val="left"/>
              <w:rPr>
                <w:rFonts w:ascii="Times New Roman" w:eastAsia="Times New Roman" w:hAnsi="Times New Roman" w:cs="Times New Roman"/>
              </w:rPr>
            </w:pPr>
          </w:p>
        </w:tc>
      </w:tr>
    </w:tbl>
    <w:p w:rsidR="00CF18C9" w:rsidRDefault="00CF18C9">
      <w:pPr>
        <w:spacing w:line="240" w:lineRule="auto"/>
        <w:jc w:val="left"/>
        <w:rPr>
          <w:rFonts w:ascii="Times New Roman" w:eastAsia="Times New Roman" w:hAnsi="Times New Roman" w:cs="Times New Roman"/>
        </w:rPr>
      </w:pPr>
    </w:p>
    <w:p w:rsidR="00CF18C9" w:rsidRDefault="00117510">
      <w:pPr>
        <w:spacing w:line="240" w:lineRule="auto"/>
        <w:jc w:val="left"/>
        <w:rPr>
          <w:rFonts w:ascii="Times New Roman" w:eastAsia="Times New Roman" w:hAnsi="Times New Roman" w:cs="Times New Roman"/>
          <w:b/>
          <w:i/>
        </w:rPr>
      </w:pPr>
      <w:r>
        <w:rPr>
          <w:rFonts w:ascii="Times New Roman" w:eastAsia="Times New Roman" w:hAnsi="Times New Roman" w:cs="Times New Roman"/>
          <w:b/>
          <w:i/>
        </w:rPr>
        <w:t>For STAFF Submissions:</w:t>
      </w:r>
    </w:p>
    <w:tbl>
      <w:tblPr>
        <w:tblStyle w:val="aff3"/>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0"/>
        <w:gridCol w:w="3020"/>
        <w:gridCol w:w="4560"/>
        <w:gridCol w:w="2120"/>
      </w:tblGrid>
      <w:tr w:rsidR="00CF18C9">
        <w:trPr>
          <w:trHeight w:val="346"/>
        </w:trPr>
        <w:tc>
          <w:tcPr>
            <w:tcW w:w="7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4</w:t>
            </w:r>
          </w:p>
        </w:tc>
        <w:tc>
          <w:tcPr>
            <w:tcW w:w="302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Academic Director/ Assistant Dean:</w:t>
            </w:r>
          </w:p>
        </w:tc>
        <w:tc>
          <w:tcPr>
            <w:tcW w:w="4560" w:type="dxa"/>
            <w:shd w:val="clear" w:color="auto" w:fill="auto"/>
            <w:vAlign w:val="center"/>
          </w:tcPr>
          <w:p w:rsidR="00CF18C9" w:rsidRDefault="00CF18C9">
            <w:pPr>
              <w:spacing w:line="240" w:lineRule="auto"/>
              <w:jc w:val="left"/>
              <w:rPr>
                <w:rFonts w:ascii="Times New Roman" w:eastAsia="Times New Roman" w:hAnsi="Times New Roman" w:cs="Times New Roman"/>
              </w:rPr>
            </w:pPr>
          </w:p>
        </w:tc>
        <w:tc>
          <w:tcPr>
            <w:tcW w:w="2120" w:type="dxa"/>
            <w:vMerge w:val="restart"/>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b/>
              </w:rPr>
              <w:t>Date:</w:t>
            </w:r>
          </w:p>
        </w:tc>
      </w:tr>
      <w:tr w:rsidR="00CF18C9">
        <w:trPr>
          <w:trHeight w:val="347"/>
        </w:trPr>
        <w:tc>
          <w:tcPr>
            <w:tcW w:w="760" w:type="dxa"/>
            <w:shd w:val="clear" w:color="auto" w:fill="F2F2F2"/>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5</w:t>
            </w:r>
          </w:p>
        </w:tc>
        <w:tc>
          <w:tcPr>
            <w:tcW w:w="3020" w:type="dxa"/>
            <w:shd w:val="clear" w:color="auto" w:fill="F2F2F2"/>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Signature:</w:t>
            </w:r>
          </w:p>
        </w:tc>
        <w:tc>
          <w:tcPr>
            <w:tcW w:w="4560" w:type="dxa"/>
            <w:shd w:val="clear" w:color="auto" w:fill="auto"/>
            <w:vAlign w:val="center"/>
          </w:tcPr>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tc>
        <w:tc>
          <w:tcPr>
            <w:tcW w:w="2120" w:type="dxa"/>
            <w:vMerge/>
          </w:tcPr>
          <w:p w:rsidR="00CF18C9" w:rsidRDefault="00CF18C9">
            <w:pPr>
              <w:widowControl w:val="0"/>
              <w:spacing w:line="276" w:lineRule="auto"/>
              <w:jc w:val="left"/>
              <w:rPr>
                <w:rFonts w:ascii="Times New Roman" w:eastAsia="Times New Roman" w:hAnsi="Times New Roman" w:cs="Times New Roman"/>
              </w:rPr>
            </w:pPr>
          </w:p>
        </w:tc>
      </w:tr>
    </w:tbl>
    <w:p w:rsidR="00CF18C9" w:rsidRDefault="00CF18C9">
      <w:pPr>
        <w:spacing w:line="240" w:lineRule="auto"/>
        <w:jc w:val="left"/>
        <w:rPr>
          <w:rFonts w:ascii="Times New Roman" w:eastAsia="Times New Roman" w:hAnsi="Times New Roman" w:cs="Times New Roman"/>
          <w:b/>
        </w:rPr>
      </w:pPr>
    </w:p>
    <w:p w:rsidR="00CF18C9" w:rsidRDefault="00117510">
      <w:pPr>
        <w:spacing w:after="240" w:line="240" w:lineRule="auto"/>
        <w:jc w:val="both"/>
        <w:rPr>
          <w:rFonts w:ascii="Times New Roman" w:eastAsia="Times New Roman" w:hAnsi="Times New Roman" w:cs="Times New Roman"/>
        </w:rPr>
      </w:pPr>
      <w:r>
        <w:rPr>
          <w:rFonts w:ascii="Times New Roman" w:eastAsia="Times New Roman" w:hAnsi="Times New Roman" w:cs="Times New Roman"/>
          <w:b/>
        </w:rPr>
        <w:t xml:space="preserve">Checklist: </w:t>
      </w:r>
      <w:r>
        <w:rPr>
          <w:rFonts w:ascii="Times New Roman" w:eastAsia="Times New Roman" w:hAnsi="Times New Roman" w:cs="Times New Roman"/>
        </w:rPr>
        <w:t>Please complete the checklist below to ensure that you have completed the form according to the guidelines and attached any required documentation:</w:t>
      </w:r>
    </w:p>
    <w:tbl>
      <w:tblPr>
        <w:tblStyle w:val="aff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0"/>
        <w:gridCol w:w="9800"/>
      </w:tblGrid>
      <w:tr w:rsidR="00CF18C9">
        <w:trPr>
          <w:trHeight w:val="491"/>
        </w:trPr>
        <w:tc>
          <w:tcPr>
            <w:tcW w:w="680" w:type="dxa"/>
            <w:shd w:val="clear" w:color="auto" w:fill="BFBFBF"/>
            <w:vAlign w:val="center"/>
          </w:tcPr>
          <w:p w:rsidR="00CF18C9" w:rsidRDefault="00117510">
            <w:pPr>
              <w:spacing w:line="240" w:lineRule="auto"/>
              <w:rPr>
                <w:rFonts w:ascii="Times New Roman" w:eastAsia="Times New Roman" w:hAnsi="Times New Roman" w:cs="Times New Roman"/>
                <w:b/>
              </w:rPr>
            </w:pPr>
            <w:r>
              <w:rPr>
                <w:rFonts w:ascii="Times New Roman" w:eastAsia="Times New Roman" w:hAnsi="Times New Roman" w:cs="Times New Roman"/>
                <w:b/>
              </w:rPr>
              <w:t>X</w:t>
            </w:r>
          </w:p>
        </w:tc>
        <w:tc>
          <w:tcPr>
            <w:tcW w:w="980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 have read the guidance notes supplied before completing the form.</w:t>
            </w:r>
          </w:p>
        </w:tc>
      </w:tr>
      <w:tr w:rsidR="00CF18C9">
        <w:trPr>
          <w:trHeight w:val="413"/>
        </w:trPr>
        <w:tc>
          <w:tcPr>
            <w:tcW w:w="68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980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 have completed </w:t>
            </w:r>
            <w:r>
              <w:rPr>
                <w:rFonts w:ascii="Times New Roman" w:eastAsia="Times New Roman" w:hAnsi="Times New Roman" w:cs="Times New Roman"/>
                <w:b/>
              </w:rPr>
              <w:t>ALL RELEVANT</w:t>
            </w:r>
            <w:r>
              <w:rPr>
                <w:rFonts w:ascii="Times New Roman" w:eastAsia="Times New Roman" w:hAnsi="Times New Roman" w:cs="Times New Roman"/>
              </w:rPr>
              <w:t xml:space="preserve"> sections of the form in full.</w:t>
            </w:r>
          </w:p>
        </w:tc>
      </w:tr>
      <w:tr w:rsidR="00CF18C9">
        <w:trPr>
          <w:trHeight w:val="419"/>
        </w:trPr>
        <w:tc>
          <w:tcPr>
            <w:tcW w:w="68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980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 confirm that the research activity has received approval in principle</w:t>
            </w:r>
          </w:p>
        </w:tc>
      </w:tr>
      <w:tr w:rsidR="00CF18C9">
        <w:trPr>
          <w:trHeight w:val="492"/>
        </w:trPr>
        <w:tc>
          <w:tcPr>
            <w:tcW w:w="68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980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 have attached a copy of final/interim approval from external </w:t>
            </w:r>
            <w:proofErr w:type="spellStart"/>
            <w:r>
              <w:rPr>
                <w:rFonts w:ascii="Times New Roman" w:eastAsia="Times New Roman" w:hAnsi="Times New Roman" w:cs="Times New Roman"/>
              </w:rPr>
              <w:t>organisation</w:t>
            </w:r>
            <w:proofErr w:type="spellEnd"/>
            <w:r>
              <w:rPr>
                <w:rFonts w:ascii="Times New Roman" w:eastAsia="Times New Roman" w:hAnsi="Times New Roman" w:cs="Times New Roman"/>
              </w:rPr>
              <w:t xml:space="preserve"> (</w:t>
            </w:r>
            <w:r>
              <w:rPr>
                <w:rFonts w:ascii="Times New Roman" w:eastAsia="Times New Roman" w:hAnsi="Times New Roman" w:cs="Times New Roman"/>
                <w:b/>
              </w:rPr>
              <w:t>where appropriate</w:t>
            </w:r>
            <w:r>
              <w:rPr>
                <w:rFonts w:ascii="Times New Roman" w:eastAsia="Times New Roman" w:hAnsi="Times New Roman" w:cs="Times New Roman"/>
              </w:rPr>
              <w:t>)</w:t>
            </w:r>
          </w:p>
        </w:tc>
      </w:tr>
      <w:tr w:rsidR="00CF18C9">
        <w:trPr>
          <w:trHeight w:val="720"/>
        </w:trPr>
        <w:tc>
          <w:tcPr>
            <w:tcW w:w="68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rPr>
              <w:t>☐</w:t>
            </w:r>
          </w:p>
        </w:tc>
        <w:tc>
          <w:tcPr>
            <w:tcW w:w="980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 have attached a full risk assessment (where appropriate)  </w:t>
            </w:r>
            <w:r>
              <w:rPr>
                <w:rFonts w:ascii="Times New Roman" w:eastAsia="Times New Roman" w:hAnsi="Times New Roman" w:cs="Times New Roman"/>
                <w:i/>
              </w:rPr>
              <w:t>ONLY TICK IF YOU HAVE</w:t>
            </w:r>
            <w:r>
              <w:rPr>
                <w:rFonts w:ascii="Times New Roman" w:eastAsia="Times New Roman" w:hAnsi="Times New Roman" w:cs="Times New Roman"/>
                <w:b/>
                <w:i/>
              </w:rPr>
              <w:t xml:space="preserve"> ATTACHED A FULL RISK ASSESSMENT</w:t>
            </w:r>
          </w:p>
        </w:tc>
      </w:tr>
      <w:tr w:rsidR="00CF18C9">
        <w:trPr>
          <w:trHeight w:val="858"/>
        </w:trPr>
        <w:tc>
          <w:tcPr>
            <w:tcW w:w="68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980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I understand that it is my responsibility to ensure that the above named research activity will meet the University’s Research Ethics and Integrity Code of Practice.</w:t>
            </w:r>
          </w:p>
        </w:tc>
      </w:tr>
      <w:tr w:rsidR="00CF18C9">
        <w:trPr>
          <w:trHeight w:val="969"/>
        </w:trPr>
        <w:tc>
          <w:tcPr>
            <w:tcW w:w="680" w:type="dxa"/>
            <w:shd w:val="clear" w:color="auto" w:fill="BFBFBF"/>
            <w:vAlign w:val="center"/>
          </w:tcPr>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X</w:t>
            </w:r>
          </w:p>
        </w:tc>
        <w:tc>
          <w:tcPr>
            <w:tcW w:w="9800" w:type="dxa"/>
            <w:vAlign w:val="center"/>
          </w:tcPr>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I understand that before commencing data collection all documents aimed at respondents (including information sheets, consent forms, questionnaires, interview schedules etc.) must be confirmed by the </w:t>
            </w:r>
            <w:proofErr w:type="spellStart"/>
            <w:r>
              <w:rPr>
                <w:rFonts w:ascii="Times New Roman" w:eastAsia="Times New Roman" w:hAnsi="Times New Roman" w:cs="Times New Roman"/>
              </w:rPr>
              <w:t>DoS</w:t>
            </w:r>
            <w:proofErr w:type="spellEnd"/>
            <w:r>
              <w:rPr>
                <w:rFonts w:ascii="Times New Roman" w:eastAsia="Times New Roman" w:hAnsi="Times New Roman" w:cs="Times New Roman"/>
              </w:rPr>
              <w:t>/Supervisor, module tutor or Academic Director.</w:t>
            </w:r>
          </w:p>
        </w:tc>
      </w:tr>
    </w:tbl>
    <w:p w:rsidR="00CF18C9" w:rsidRDefault="00CF18C9">
      <w:pPr>
        <w:tabs>
          <w:tab w:val="left" w:pos="5103"/>
        </w:tabs>
        <w:spacing w:line="240" w:lineRule="auto"/>
        <w:jc w:val="left"/>
        <w:rPr>
          <w:rFonts w:ascii="Times New Roman" w:eastAsia="Times New Roman" w:hAnsi="Times New Roman" w:cs="Times New Roman"/>
          <w:b/>
        </w:rPr>
      </w:pPr>
    </w:p>
    <w:tbl>
      <w:tblPr>
        <w:tblStyle w:val="aff5"/>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60"/>
      </w:tblGrid>
      <w:tr w:rsidR="00CF18C9">
        <w:tc>
          <w:tcPr>
            <w:tcW w:w="10460" w:type="dxa"/>
            <w:shd w:val="clear" w:color="auto" w:fill="D9D9D9"/>
          </w:tcPr>
          <w:p w:rsidR="00CF18C9" w:rsidRDefault="00117510">
            <w:pPr>
              <w:spacing w:line="240" w:lineRule="auto"/>
              <w:jc w:val="left"/>
              <w:rPr>
                <w:rFonts w:ascii="Times New Roman" w:eastAsia="Times New Roman" w:hAnsi="Times New Roman" w:cs="Times New Roman"/>
                <w:b/>
              </w:rPr>
            </w:pPr>
            <w:r>
              <w:rPr>
                <w:rFonts w:ascii="Times New Roman" w:eastAsia="Times New Roman" w:hAnsi="Times New Roman" w:cs="Times New Roman"/>
                <w:b/>
              </w:rPr>
              <w:t>RESEARCH STUDENTS AND STAFF ONLY</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 xml:space="preserve">All communications relating to this application during its processing must be in writing and emailed to </w:t>
            </w:r>
            <w:hyperlink r:id="rId27">
              <w:r>
                <w:rPr>
                  <w:rFonts w:ascii="Times New Roman" w:eastAsia="Times New Roman" w:hAnsi="Times New Roman" w:cs="Times New Roman"/>
                  <w:color w:val="0000FF"/>
                  <w:u w:val="single"/>
                </w:rPr>
                <w:t>pgresearch@uwtsd.ac.uk</w:t>
              </w:r>
            </w:hyperlink>
            <w:r>
              <w:rPr>
                <w:rFonts w:ascii="Times New Roman" w:eastAsia="Times New Roman" w:hAnsi="Times New Roman" w:cs="Times New Roman"/>
              </w:rPr>
              <w:t xml:space="preserve"> , with the title ‘Ethical Approval’ followed by your name.</w:t>
            </w:r>
          </w:p>
          <w:p w:rsidR="00CF18C9" w:rsidRDefault="00117510">
            <w:pPr>
              <w:spacing w:line="240" w:lineRule="auto"/>
              <w:jc w:val="left"/>
              <w:rPr>
                <w:rFonts w:ascii="Times New Roman" w:eastAsia="Times New Roman" w:hAnsi="Times New Roman" w:cs="Times New Roman"/>
              </w:rPr>
            </w:pPr>
            <w:r>
              <w:rPr>
                <w:rFonts w:ascii="Times New Roman" w:eastAsia="Times New Roman" w:hAnsi="Times New Roman" w:cs="Times New Roman"/>
              </w:rPr>
              <w:t>You will be informed of the outcome of your claim by email; therefore</w:t>
            </w:r>
            <w:r>
              <w:rPr>
                <w:rFonts w:ascii="Times New Roman" w:eastAsia="Times New Roman" w:hAnsi="Times New Roman" w:cs="Times New Roman"/>
                <w:b/>
              </w:rPr>
              <w:t xml:space="preserve"> </w:t>
            </w:r>
            <w:r>
              <w:rPr>
                <w:rFonts w:ascii="Times New Roman" w:eastAsia="Times New Roman" w:hAnsi="Times New Roman" w:cs="Times New Roman"/>
              </w:rPr>
              <w:t>it is important that you check your University and personal email accounts regularly</w:t>
            </w:r>
            <w:r>
              <w:rPr>
                <w:rFonts w:ascii="Times New Roman" w:eastAsia="Times New Roman" w:hAnsi="Times New Roman" w:cs="Times New Roman"/>
                <w:b/>
              </w:rPr>
              <w:t>.</w:t>
            </w:r>
          </w:p>
        </w:tc>
      </w:tr>
      <w:tr w:rsidR="00CF18C9">
        <w:tc>
          <w:tcPr>
            <w:tcW w:w="10460" w:type="dxa"/>
            <w:shd w:val="clear" w:color="auto" w:fill="D9D9D9"/>
          </w:tcPr>
          <w:p w:rsidR="00CF18C9" w:rsidRDefault="00117510">
            <w:pPr>
              <w:pBdr>
                <w:top w:val="single" w:sz="4" w:space="1" w:color="000000"/>
                <w:left w:val="single" w:sz="4" w:space="4" w:color="000000"/>
                <w:bottom w:val="single" w:sz="4" w:space="1" w:color="000000"/>
                <w:right w:val="single" w:sz="4" w:space="21" w:color="000000"/>
                <w:between w:val="single" w:sz="4" w:space="1" w:color="000000"/>
              </w:pBdr>
              <w:tabs>
                <w:tab w:val="left" w:pos="5103"/>
              </w:tabs>
              <w:spacing w:line="240" w:lineRule="auto"/>
              <w:jc w:val="left"/>
              <w:rPr>
                <w:rFonts w:ascii="Times New Roman" w:eastAsia="Times New Roman" w:hAnsi="Times New Roman" w:cs="Times New Roman"/>
                <w:b/>
              </w:rPr>
            </w:pPr>
            <w:r>
              <w:rPr>
                <w:rFonts w:ascii="Times New Roman" w:eastAsia="Times New Roman" w:hAnsi="Times New Roman" w:cs="Times New Roman"/>
                <w:b/>
              </w:rPr>
              <w:t xml:space="preserve">STUDENTS ON UNDERGRADUATE OR TAUGHT MASTERS PROGRAMMES </w:t>
            </w:r>
            <w:r>
              <w:rPr>
                <w:rFonts w:ascii="Times New Roman" w:eastAsia="Times New Roman" w:hAnsi="Times New Roman" w:cs="Times New Roman"/>
              </w:rPr>
              <w:t>should submit this form (and receive the outcome) via systems explained to you by the supervisor/module leader.</w:t>
            </w:r>
          </w:p>
        </w:tc>
      </w:tr>
    </w:tbl>
    <w:p w:rsidR="00CF18C9" w:rsidRDefault="00CF18C9">
      <w:pPr>
        <w:tabs>
          <w:tab w:val="left" w:pos="5103"/>
        </w:tabs>
        <w:spacing w:line="240" w:lineRule="auto"/>
        <w:jc w:val="left"/>
        <w:rPr>
          <w:rFonts w:ascii="Times New Roman" w:eastAsia="Times New Roman" w:hAnsi="Times New Roman" w:cs="Times New Roman"/>
        </w:rPr>
      </w:pPr>
    </w:p>
    <w:p w:rsidR="00CF18C9" w:rsidRDefault="00117510">
      <w:pPr>
        <w:spacing w:line="240" w:lineRule="auto"/>
        <w:rPr>
          <w:rFonts w:ascii="Times New Roman" w:eastAsia="Times New Roman" w:hAnsi="Times New Roman" w:cs="Times New Roman"/>
        </w:rPr>
      </w:pPr>
      <w:r>
        <w:rPr>
          <w:rFonts w:ascii="Times New Roman" w:eastAsia="Times New Roman" w:hAnsi="Times New Roman" w:cs="Times New Roman"/>
          <w:b/>
        </w:rPr>
        <w:t>This form is available electronically from the Academic Office web pages:</w:t>
      </w:r>
      <w:r>
        <w:rPr>
          <w:rFonts w:ascii="Times New Roman" w:eastAsia="Times New Roman" w:hAnsi="Times New Roman" w:cs="Times New Roman"/>
        </w:rPr>
        <w:t xml:space="preserve"> </w:t>
      </w:r>
      <w:hyperlink r:id="rId28">
        <w:r>
          <w:rPr>
            <w:rFonts w:ascii="Times New Roman" w:eastAsia="Times New Roman" w:hAnsi="Times New Roman" w:cs="Times New Roman"/>
            <w:color w:val="0000FF"/>
            <w:u w:val="single"/>
          </w:rPr>
          <w:t>https://www.uwtsd.ac.uk/academic-office/appendices-and-forms/</w:t>
        </w:r>
      </w:hyperlink>
    </w:p>
    <w:p w:rsidR="00CF18C9" w:rsidRDefault="00CF18C9">
      <w:pPr>
        <w:pStyle w:val="Heading2"/>
        <w:spacing w:before="280" w:after="280"/>
        <w:rPr>
          <w:sz w:val="24"/>
          <w:szCs w:val="24"/>
        </w:rPr>
      </w:pPr>
      <w:bookmarkStart w:id="60" w:name="_heading=h.tylgyeeo34ni" w:colFirst="0" w:colLast="0"/>
      <w:bookmarkEnd w:id="60"/>
    </w:p>
    <w:p w:rsidR="00CF18C9" w:rsidRDefault="00CF18C9">
      <w:pPr>
        <w:rPr>
          <w:rFonts w:ascii="Times New Roman" w:eastAsia="Times New Roman" w:hAnsi="Times New Roman" w:cs="Times New Roman"/>
        </w:rPr>
      </w:pPr>
    </w:p>
    <w:p w:rsidR="00CF18C9" w:rsidRDefault="00CF18C9">
      <w:pPr>
        <w:rPr>
          <w:rFonts w:ascii="Times New Roman" w:eastAsia="Times New Roman" w:hAnsi="Times New Roman" w:cs="Times New Roman"/>
        </w:rPr>
      </w:pPr>
    </w:p>
    <w:p w:rsidR="00CF18C9" w:rsidRDefault="00CF18C9">
      <w:pPr>
        <w:rPr>
          <w:rFonts w:ascii="Times New Roman" w:eastAsia="Times New Roman" w:hAnsi="Times New Roman" w:cs="Times New Roman"/>
        </w:rPr>
      </w:pPr>
    </w:p>
    <w:p w:rsidR="00CF18C9" w:rsidRDefault="00CF18C9">
      <w:pPr>
        <w:rPr>
          <w:rFonts w:ascii="Times New Roman" w:eastAsia="Times New Roman" w:hAnsi="Times New Roman" w:cs="Times New Roman"/>
        </w:rPr>
      </w:pPr>
    </w:p>
    <w:p w:rsidR="00CF18C9" w:rsidRDefault="00CF18C9">
      <w:pPr>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CF18C9">
      <w:pPr>
        <w:jc w:val="left"/>
        <w:rPr>
          <w:rFonts w:ascii="Times New Roman" w:eastAsia="Times New Roman" w:hAnsi="Times New Roman" w:cs="Times New Roman"/>
        </w:rPr>
      </w:pPr>
    </w:p>
    <w:p w:rsidR="00CF18C9" w:rsidRDefault="00117510">
      <w:pPr>
        <w:pStyle w:val="Heading2"/>
        <w:spacing w:before="280" w:after="280"/>
        <w:rPr>
          <w:sz w:val="24"/>
          <w:szCs w:val="24"/>
        </w:rPr>
      </w:pPr>
      <w:bookmarkStart w:id="61" w:name="_heading=h.ohy9o1e4z3dp" w:colFirst="0" w:colLast="0"/>
      <w:bookmarkEnd w:id="61"/>
      <w:r>
        <w:rPr>
          <w:sz w:val="24"/>
          <w:szCs w:val="24"/>
        </w:rPr>
        <w:t>Appendix 3: Participation Consent Form</w:t>
      </w:r>
    </w:p>
    <w:p w:rsidR="00CF18C9" w:rsidRDefault="00117510">
      <w:pPr>
        <w:spacing w:line="360" w:lineRule="auto"/>
        <w:rPr>
          <w:rFonts w:ascii="Times New Roman" w:eastAsia="Times New Roman" w:hAnsi="Times New Roman" w:cs="Times New Roman"/>
          <w:b/>
        </w:rPr>
      </w:pPr>
      <w:r>
        <w:rPr>
          <w:rFonts w:ascii="Times New Roman" w:eastAsia="Times New Roman" w:hAnsi="Times New Roman" w:cs="Times New Roman"/>
          <w:b/>
        </w:rPr>
        <w:t xml:space="preserve">Participation Consent Form </w:t>
      </w:r>
    </w:p>
    <w:p w:rsidR="00CF18C9" w:rsidRDefault="00117510">
      <w:pPr>
        <w:spacing w:line="360" w:lineRule="auto"/>
        <w:rPr>
          <w:rFonts w:ascii="Times New Roman" w:eastAsia="Times New Roman" w:hAnsi="Times New Roman" w:cs="Times New Roman"/>
          <w:b/>
        </w:rPr>
      </w:pPr>
      <w:r>
        <w:rPr>
          <w:noProof/>
        </w:rPr>
        <mc:AlternateContent>
          <mc:Choice Requires="wps">
            <w:drawing>
              <wp:anchor distT="0" distB="0" distL="0" distR="0" simplePos="0" relativeHeight="251659264" behindDoc="1" locked="0" layoutInCell="1" hidden="0" allowOverlap="1">
                <wp:simplePos x="0" y="0"/>
                <wp:positionH relativeFrom="column">
                  <wp:posOffset>3111500</wp:posOffset>
                </wp:positionH>
                <wp:positionV relativeFrom="paragraph">
                  <wp:posOffset>0</wp:posOffset>
                </wp:positionV>
                <wp:extent cx="2600325" cy="1038225"/>
                <wp:effectExtent l="0" t="0" r="0" b="0"/>
                <wp:wrapNone/>
                <wp:docPr id="2037497565" name=""/>
                <wp:cNvGraphicFramePr/>
                <a:graphic xmlns:a="http://schemas.openxmlformats.org/drawingml/2006/main">
                  <a:graphicData uri="http://schemas.microsoft.com/office/word/2010/wordprocessingShape">
                    <wps:wsp>
                      <wps:cNvSpPr/>
                      <wps:spPr>
                        <a:xfrm>
                          <a:off x="4050600" y="3265650"/>
                          <a:ext cx="2590800" cy="1028700"/>
                        </a:xfrm>
                        <a:prstGeom prst="rect">
                          <a:avLst/>
                        </a:prstGeom>
                        <a:noFill/>
                        <a:ln>
                          <a:noFill/>
                        </a:ln>
                      </wps:spPr>
                      <wps:txbx>
                        <w:txbxContent>
                          <w:p w:rsidR="00CF18C9" w:rsidRDefault="00117510">
                            <w:pPr>
                              <w:spacing w:line="240" w:lineRule="auto"/>
                              <w:jc w:val="right"/>
                              <w:textDirection w:val="btLr"/>
                            </w:pPr>
                            <w:r>
                              <w:rPr>
                                <w:rFonts w:ascii="Calibri" w:eastAsia="Calibri" w:hAnsi="Calibri" w:cs="Calibri"/>
                                <w:color w:val="000000"/>
                                <w:sz w:val="16"/>
                              </w:rPr>
                              <w:t>University of Wales Trinity Saint David (London Campus)</w:t>
                            </w:r>
                          </w:p>
                          <w:p w:rsidR="00CF18C9" w:rsidRDefault="00117510">
                            <w:pPr>
                              <w:spacing w:line="240" w:lineRule="auto"/>
                              <w:jc w:val="right"/>
                              <w:textDirection w:val="btLr"/>
                            </w:pPr>
                            <w:r>
                              <w:rPr>
                                <w:rFonts w:ascii="Calibri" w:eastAsia="Calibri" w:hAnsi="Calibri" w:cs="Calibri"/>
                                <w:color w:val="000000"/>
                                <w:sz w:val="16"/>
                              </w:rPr>
                              <w:t>Winchester House</w:t>
                            </w:r>
                          </w:p>
                          <w:p w:rsidR="00CF18C9" w:rsidRDefault="00117510">
                            <w:pPr>
                              <w:spacing w:line="240" w:lineRule="auto"/>
                              <w:jc w:val="right"/>
                              <w:textDirection w:val="btLr"/>
                            </w:pPr>
                            <w:r>
                              <w:rPr>
                                <w:rFonts w:ascii="Calibri" w:eastAsia="Calibri" w:hAnsi="Calibri" w:cs="Calibri"/>
                                <w:color w:val="000000"/>
                                <w:sz w:val="16"/>
                              </w:rPr>
                              <w:t>11 Cranmer Road</w:t>
                            </w:r>
                          </w:p>
                          <w:p w:rsidR="00CF18C9" w:rsidRDefault="00117510">
                            <w:pPr>
                              <w:spacing w:line="240" w:lineRule="auto"/>
                              <w:jc w:val="right"/>
                              <w:textDirection w:val="btLr"/>
                            </w:pPr>
                            <w:r>
                              <w:rPr>
                                <w:rFonts w:ascii="Calibri" w:eastAsia="Calibri" w:hAnsi="Calibri" w:cs="Calibri"/>
                                <w:color w:val="000000"/>
                                <w:sz w:val="16"/>
                              </w:rPr>
                              <w:t>London – SW9 6EJ</w:t>
                            </w:r>
                          </w:p>
                          <w:p w:rsidR="00CF18C9" w:rsidRDefault="00117510">
                            <w:pPr>
                              <w:spacing w:line="240" w:lineRule="auto"/>
                              <w:jc w:val="right"/>
                              <w:textDirection w:val="btLr"/>
                            </w:pPr>
                            <w:r>
                              <w:rPr>
                                <w:rFonts w:ascii="Calibri" w:eastAsia="Calibri" w:hAnsi="Calibri" w:cs="Calibri"/>
                                <w:color w:val="000000"/>
                                <w:sz w:val="16"/>
                              </w:rPr>
                              <w:t>Tel: +442075667600</w:t>
                            </w:r>
                          </w:p>
                          <w:p w:rsidR="00CF18C9" w:rsidRDefault="00117510">
                            <w:pPr>
                              <w:spacing w:line="240" w:lineRule="auto"/>
                              <w:jc w:val="right"/>
                              <w:textDirection w:val="btLr"/>
                            </w:pPr>
                            <w:r>
                              <w:rPr>
                                <w:rFonts w:ascii="Calibri" w:eastAsia="Calibri" w:hAnsi="Calibri" w:cs="Calibri"/>
                                <w:color w:val="000000"/>
                                <w:sz w:val="16"/>
                              </w:rPr>
                              <w:t xml:space="preserve">Email: </w:t>
                            </w:r>
                            <w:r>
                              <w:rPr>
                                <w:rFonts w:ascii="Calibri" w:eastAsia="Calibri" w:hAnsi="Calibri" w:cs="Calibri"/>
                                <w:color w:val="0563C1"/>
                                <w:sz w:val="16"/>
                                <w:u w:val="single"/>
                              </w:rPr>
                              <w:t>info.london@uwtsd.ac.uk</w:t>
                            </w:r>
                            <w:r>
                              <w:rPr>
                                <w:rFonts w:ascii="Calibri" w:eastAsia="Calibri" w:hAnsi="Calibri" w:cs="Calibri"/>
                                <w:color w:val="000000"/>
                                <w:sz w:val="16"/>
                              </w:rPr>
                              <w:t xml:space="preserve"> </w:t>
                            </w:r>
                          </w:p>
                          <w:p w:rsidR="00CF18C9" w:rsidRDefault="00117510">
                            <w:pPr>
                              <w:spacing w:line="240" w:lineRule="auto"/>
                              <w:jc w:val="right"/>
                              <w:textDirection w:val="btLr"/>
                            </w:pPr>
                            <w:r>
                              <w:rPr>
                                <w:rFonts w:ascii="Calibri" w:eastAsia="Calibri" w:hAnsi="Calibri" w:cs="Calibri"/>
                                <w:color w:val="000000"/>
                                <w:sz w:val="16"/>
                              </w:rPr>
                              <w:t xml:space="preserve">            </w:t>
                            </w:r>
                            <w:r>
                              <w:rPr>
                                <w:rFonts w:ascii="Calibri" w:eastAsia="Calibri" w:hAnsi="Calibri" w:cs="Calibri"/>
                                <w:color w:val="0563C1"/>
                                <w:sz w:val="16"/>
                                <w:u w:val="single"/>
                              </w:rPr>
                              <w:t>londonstudentservice@uwtsd.ac.uk</w:t>
                            </w:r>
                            <w:r>
                              <w:rPr>
                                <w:rFonts w:ascii="Calibri" w:eastAsia="Calibri" w:hAnsi="Calibri" w:cs="Calibri"/>
                                <w:color w:val="000000"/>
                                <w:sz w:val="16"/>
                              </w:rPr>
                              <w:t xml:space="preserve"> </w:t>
                            </w:r>
                          </w:p>
                        </w:txbxContent>
                      </wps:txbx>
                      <wps:bodyPr spcFirstLastPara="1" wrap="square" lIns="91425" tIns="91425" rIns="91425" bIns="91425" anchor="t" anchorCtr="0">
                        <a:noAutofit/>
                      </wps:bodyPr>
                    </wps:wsp>
                  </a:graphicData>
                </a:graphic>
              </wp:anchor>
            </w:drawing>
          </mc:Choice>
          <mc:Fallback>
            <w:pict>
              <v:rect id="_x0000_s1045" style="position:absolute;left:0;text-align:left;margin-left:245pt;margin-top:0;width:204.75pt;height:81.7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" filled="f" stroked="f">
                <v:textbox inset="2.53958mm,2.53958mm,2.53958mm,2.53958mm">
                  <w:txbxContent>
                    <w:p w:rsidR="00CF18C9" w:rsidRDefault="00117510">
                      <w:pPr>
                        <w:spacing w:line="240" w:lineRule="auto"/>
                        <w:jc w:val="right"/>
                        <w:textDirection w:val="btLr"/>
                      </w:pPr>
                      <w:r>
                        <w:rPr>
                          <w:rFonts w:ascii="Calibri" w:eastAsia="Calibri" w:hAnsi="Calibri" w:cs="Calibri"/>
                          <w:color w:val="000000"/>
                          <w:sz w:val="16"/>
                        </w:rPr>
                        <w:t>University of Wales Trinity Saint David (London Campus)</w:t>
                      </w:r>
                    </w:p>
                    <w:p w:rsidR="00CF18C9" w:rsidRDefault="00117510">
                      <w:pPr>
                        <w:spacing w:line="240" w:lineRule="auto"/>
                        <w:jc w:val="right"/>
                        <w:textDirection w:val="btLr"/>
                      </w:pPr>
                      <w:r>
                        <w:rPr>
                          <w:rFonts w:ascii="Calibri" w:eastAsia="Calibri" w:hAnsi="Calibri" w:cs="Calibri"/>
                          <w:color w:val="000000"/>
                          <w:sz w:val="16"/>
                        </w:rPr>
                        <w:t>Winchester House</w:t>
                      </w:r>
                    </w:p>
                    <w:p w:rsidR="00CF18C9" w:rsidRDefault="00117510">
                      <w:pPr>
                        <w:spacing w:line="240" w:lineRule="auto"/>
                        <w:jc w:val="right"/>
                        <w:textDirection w:val="btLr"/>
                      </w:pPr>
                      <w:r>
                        <w:rPr>
                          <w:rFonts w:ascii="Calibri" w:eastAsia="Calibri" w:hAnsi="Calibri" w:cs="Calibri"/>
                          <w:color w:val="000000"/>
                          <w:sz w:val="16"/>
                        </w:rPr>
                        <w:t>11 Cranmer Road</w:t>
                      </w:r>
                    </w:p>
                    <w:p w:rsidR="00CF18C9" w:rsidRDefault="00117510">
                      <w:pPr>
                        <w:spacing w:line="240" w:lineRule="auto"/>
                        <w:jc w:val="right"/>
                        <w:textDirection w:val="btLr"/>
                      </w:pPr>
                      <w:r>
                        <w:rPr>
                          <w:rFonts w:ascii="Calibri" w:eastAsia="Calibri" w:hAnsi="Calibri" w:cs="Calibri"/>
                          <w:color w:val="000000"/>
                          <w:sz w:val="16"/>
                        </w:rPr>
                        <w:t>London – SW9 6EJ</w:t>
                      </w:r>
                    </w:p>
                    <w:p w:rsidR="00CF18C9" w:rsidRDefault="00117510">
                      <w:pPr>
                        <w:spacing w:line="240" w:lineRule="auto"/>
                        <w:jc w:val="right"/>
                        <w:textDirection w:val="btLr"/>
                      </w:pPr>
                      <w:r>
                        <w:rPr>
                          <w:rFonts w:ascii="Calibri" w:eastAsia="Calibri" w:hAnsi="Calibri" w:cs="Calibri"/>
                          <w:color w:val="000000"/>
                          <w:sz w:val="16"/>
                        </w:rPr>
                        <w:t>Tel: +442075667600</w:t>
                      </w:r>
                    </w:p>
                    <w:p w:rsidR="00CF18C9" w:rsidRDefault="00117510">
                      <w:pPr>
                        <w:spacing w:line="240" w:lineRule="auto"/>
                        <w:jc w:val="right"/>
                        <w:textDirection w:val="btLr"/>
                      </w:pPr>
                      <w:r>
                        <w:rPr>
                          <w:rFonts w:ascii="Calibri" w:eastAsia="Calibri" w:hAnsi="Calibri" w:cs="Calibri"/>
                          <w:color w:val="000000"/>
                          <w:sz w:val="16"/>
                        </w:rPr>
                        <w:t xml:space="preserve">Email: </w:t>
                      </w:r>
                      <w:r>
                        <w:rPr>
                          <w:rFonts w:ascii="Calibri" w:eastAsia="Calibri" w:hAnsi="Calibri" w:cs="Calibri"/>
                          <w:color w:val="0563C1"/>
                          <w:sz w:val="16"/>
                          <w:u w:val="single"/>
                        </w:rPr>
                        <w:t>info.london@uwtsd.ac.uk</w:t>
                      </w:r>
                      <w:r>
                        <w:rPr>
                          <w:rFonts w:ascii="Calibri" w:eastAsia="Calibri" w:hAnsi="Calibri" w:cs="Calibri"/>
                          <w:color w:val="000000"/>
                          <w:sz w:val="16"/>
                        </w:rPr>
                        <w:t xml:space="preserve"> </w:t>
                      </w:r>
                    </w:p>
                    <w:p w:rsidR="00CF18C9" w:rsidRDefault="00117510">
                      <w:pPr>
                        <w:spacing w:line="240" w:lineRule="auto"/>
                        <w:jc w:val="right"/>
                        <w:textDirection w:val="btLr"/>
                      </w:pPr>
                      <w:r>
                        <w:rPr>
                          <w:rFonts w:ascii="Calibri" w:eastAsia="Calibri" w:hAnsi="Calibri" w:cs="Calibri"/>
                          <w:color w:val="000000"/>
                          <w:sz w:val="16"/>
                        </w:rPr>
                        <w:t xml:space="preserve">            </w:t>
                      </w:r>
                      <w:r>
                        <w:rPr>
                          <w:rFonts w:ascii="Calibri" w:eastAsia="Calibri" w:hAnsi="Calibri" w:cs="Calibri"/>
                          <w:color w:val="0563C1"/>
                          <w:sz w:val="16"/>
                          <w:u w:val="single"/>
                        </w:rPr>
                        <w:t>londonstudentservice@uwtsd.ac.uk</w:t>
                      </w:r>
                      <w:r>
                        <w:rPr>
                          <w:rFonts w:ascii="Calibri" w:eastAsia="Calibri" w:hAnsi="Calibri" w:cs="Calibri"/>
                          <w:color w:val="000000"/>
                          <w:sz w:val="16"/>
                        </w:rPr>
                        <w:t xml:space="preserve"> </w:t>
                      </w:r>
                    </w:p>
                  </w:txbxContent>
                </v:textbox>
              </v:rect>
            </w:pict>
          </mc:Fallback>
        </mc:AlternateContent>
      </w:r>
    </w:p>
    <w:p w:rsidR="00CF18C9" w:rsidRDefault="00CF18C9">
      <w:pPr>
        <w:spacing w:line="360" w:lineRule="auto"/>
        <w:rPr>
          <w:rFonts w:ascii="Times New Roman" w:eastAsia="Times New Roman" w:hAnsi="Times New Roman" w:cs="Times New Roman"/>
          <w:b/>
        </w:rPr>
      </w:pPr>
    </w:p>
    <w:p w:rsidR="00CF18C9" w:rsidRDefault="00117510">
      <w:pPr>
        <w:spacing w:line="240" w:lineRule="auto"/>
        <w:jc w:val="left"/>
        <w:rPr>
          <w:rFonts w:ascii="Times New Roman" w:eastAsia="Times New Roman" w:hAnsi="Times New Roman" w:cs="Times New Roman"/>
        </w:rPr>
      </w:pPr>
      <w:r>
        <w:rPr>
          <w:noProof/>
        </w:rPr>
        <w:drawing>
          <wp:anchor distT="0" distB="0" distL="0" distR="0" simplePos="0" relativeHeight="251660288" behindDoc="1" locked="0" layoutInCell="1" hidden="0" allowOverlap="1">
            <wp:simplePos x="0" y="0"/>
            <wp:positionH relativeFrom="column">
              <wp:posOffset>-114299</wp:posOffset>
            </wp:positionH>
            <wp:positionV relativeFrom="paragraph">
              <wp:posOffset>-114299</wp:posOffset>
            </wp:positionV>
            <wp:extent cx="2286000" cy="899795"/>
            <wp:effectExtent l="0" t="0" r="0" b="0"/>
            <wp:wrapNone/>
            <wp:docPr id="2037497567" name="image1.jpg" descr="Text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Text  Description automatically generated"/>
                    <pic:cNvPicPr preferRelativeResize="0"/>
                  </pic:nvPicPr>
                  <pic:blipFill>
                    <a:blip r:embed="rId29"/>
                    <a:srcRect/>
                    <a:stretch>
                      <a:fillRect/>
                    </a:stretch>
                  </pic:blipFill>
                  <pic:spPr>
                    <a:xfrm>
                      <a:off x="0" y="0"/>
                      <a:ext cx="2286000" cy="899795"/>
                    </a:xfrm>
                    <a:prstGeom prst="rect">
                      <a:avLst/>
                    </a:prstGeom>
                    <a:ln/>
                  </pic:spPr>
                </pic:pic>
              </a:graphicData>
            </a:graphic>
          </wp:anchor>
        </w:drawing>
      </w:r>
    </w:p>
    <w:p w:rsidR="00CF18C9" w:rsidRDefault="00CF18C9">
      <w:pPr>
        <w:spacing w:line="240" w:lineRule="auto"/>
        <w:jc w:val="left"/>
        <w:rPr>
          <w:rFonts w:ascii="Times New Roman" w:eastAsia="Times New Roman" w:hAnsi="Times New Roman" w:cs="Times New Roman"/>
        </w:rPr>
      </w:pPr>
    </w:p>
    <w:sdt>
      <w:sdtPr>
        <w:tag w:val="goog_rdk_0"/>
        <w:id w:val="2106852141"/>
        <w:lock w:val="contentLocked"/>
      </w:sdtPr>
      <w:sdtEndPr/>
      <w:sdtContent>
        <w:tbl>
          <w:tblPr>
            <w:tblStyle w:val="aff6"/>
            <w:tblW w:w="901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4497"/>
            <w:gridCol w:w="3519"/>
            <w:gridCol w:w="996"/>
          </w:tblGrid>
          <w:tr w:rsidR="00CF18C9">
            <w:trPr>
              <w:trHeight w:val="572"/>
            </w:trPr>
            <w:tc>
              <w:tcPr>
                <w:tcW w:w="4497" w:type="dxa"/>
                <w:tcBorders>
                  <w:top w:val="nil"/>
                  <w:left w:val="nil"/>
                  <w:bottom w:val="nil"/>
                  <w:right w:val="nil"/>
                </w:tcBorders>
                <w:shd w:val="clear" w:color="auto" w:fill="auto"/>
              </w:tcPr>
              <w:p w:rsidR="00CF18C9" w:rsidRDefault="00CF18C9">
                <w:pPr>
                  <w:spacing w:line="360" w:lineRule="auto"/>
                  <w:jc w:val="left"/>
                  <w:rPr>
                    <w:rFonts w:ascii="Times New Roman" w:eastAsia="Times New Roman" w:hAnsi="Times New Roman" w:cs="Times New Roman"/>
                    <w:b/>
                    <w:color w:val="FFFFFF"/>
                  </w:rPr>
                </w:pPr>
              </w:p>
              <w:p w:rsidR="00CF18C9" w:rsidRDefault="00CF18C9">
                <w:pPr>
                  <w:spacing w:line="360" w:lineRule="auto"/>
                  <w:jc w:val="left"/>
                  <w:rPr>
                    <w:rFonts w:ascii="Times New Roman" w:eastAsia="Times New Roman" w:hAnsi="Times New Roman" w:cs="Times New Roman"/>
                    <w:b/>
                    <w:color w:val="FFFFFF"/>
                  </w:rPr>
                </w:pPr>
              </w:p>
            </w:tc>
            <w:tc>
              <w:tcPr>
                <w:tcW w:w="3519" w:type="dxa"/>
                <w:tcBorders>
                  <w:top w:val="nil"/>
                  <w:left w:val="nil"/>
                  <w:bottom w:val="nil"/>
                  <w:right w:val="single" w:sz="6" w:space="0" w:color="4F81BD"/>
                </w:tcBorders>
                <w:shd w:val="clear" w:color="auto" w:fill="auto"/>
              </w:tcPr>
              <w:p w:rsidR="00CF18C9" w:rsidRDefault="00117510">
                <w:pPr>
                  <w:spacing w:line="360" w:lineRule="auto"/>
                  <w:jc w:val="left"/>
                  <w:rPr>
                    <w:rFonts w:ascii="Times New Roman" w:eastAsia="Times New Roman" w:hAnsi="Times New Roman" w:cs="Times New Roman"/>
                  </w:rPr>
                </w:pPr>
                <w:r>
                  <w:rPr>
                    <w:rFonts w:ascii="Times New Roman" w:eastAsia="Times New Roman" w:hAnsi="Times New Roman" w:cs="Times New Roman"/>
                  </w:rPr>
                  <w:t xml:space="preserve">Rhif Adnabod Cyfranogwr: </w:t>
                </w:r>
              </w:p>
              <w:p w:rsidR="00CF18C9" w:rsidRDefault="00117510">
                <w:pPr>
                  <w:spacing w:line="360" w:lineRule="auto"/>
                  <w:jc w:val="left"/>
                  <w:rPr>
                    <w:rFonts w:ascii="Times New Roman" w:eastAsia="Times New Roman" w:hAnsi="Times New Roman" w:cs="Times New Roman"/>
                    <w:b/>
                    <w:color w:val="FFFFFF"/>
                  </w:rPr>
                </w:pPr>
                <w:r>
                  <w:rPr>
                    <w:rFonts w:ascii="Times New Roman" w:eastAsia="Times New Roman" w:hAnsi="Times New Roman" w:cs="Times New Roman"/>
                  </w:rPr>
                  <w:t>Participant Identification Number:</w:t>
                </w:r>
              </w:p>
            </w:tc>
            <w:tc>
              <w:tcPr>
                <w:tcW w:w="996" w:type="dxa"/>
                <w:tcBorders>
                  <w:top w:val="single" w:sz="6" w:space="0" w:color="4F81BD"/>
                  <w:left w:val="single" w:sz="6" w:space="0" w:color="4F81BD"/>
                  <w:bottom w:val="single" w:sz="6" w:space="0" w:color="4F81BD"/>
                  <w:right w:val="single" w:sz="6" w:space="0" w:color="4F81BD"/>
                </w:tcBorders>
                <w:shd w:val="clear" w:color="auto" w:fill="auto"/>
              </w:tcPr>
              <w:p w:rsidR="00CF18C9" w:rsidRDefault="00CF18C9">
                <w:pPr>
                  <w:spacing w:line="360" w:lineRule="auto"/>
                  <w:jc w:val="left"/>
                  <w:rPr>
                    <w:rFonts w:ascii="Times New Roman" w:eastAsia="Times New Roman" w:hAnsi="Times New Roman" w:cs="Times New Roman"/>
                    <w:b/>
                    <w:color w:val="FFFFFF"/>
                  </w:rPr>
                </w:pPr>
              </w:p>
            </w:tc>
          </w:tr>
          <w:tr w:rsidR="00CF18C9">
            <w:trPr>
              <w:trHeight w:val="572"/>
            </w:trPr>
            <w:tc>
              <w:tcPr>
                <w:tcW w:w="4497" w:type="dxa"/>
                <w:tcBorders>
                  <w:top w:val="nil"/>
                </w:tcBorders>
                <w:shd w:val="clear" w:color="auto" w:fill="4F81BD"/>
              </w:tcPr>
              <w:p w:rsidR="00CF18C9" w:rsidRDefault="00CF18C9">
                <w:pPr>
                  <w:spacing w:line="360" w:lineRule="auto"/>
                  <w:rPr>
                    <w:rFonts w:ascii="Times New Roman" w:eastAsia="Times New Roman" w:hAnsi="Times New Roman" w:cs="Times New Roman"/>
                    <w:b/>
                    <w:color w:val="FFFFFF"/>
                  </w:rPr>
                </w:pPr>
              </w:p>
              <w:p w:rsidR="00CF18C9" w:rsidRDefault="00117510">
                <w:pPr>
                  <w:spacing w:line="360" w:lineRule="auto"/>
                  <w:rPr>
                    <w:rFonts w:ascii="Times New Roman" w:eastAsia="Times New Roman" w:hAnsi="Times New Roman" w:cs="Times New Roman"/>
                    <w:b/>
                    <w:color w:val="FFFFFF"/>
                  </w:rPr>
                </w:pPr>
                <w:r>
                  <w:rPr>
                    <w:rFonts w:ascii="Times New Roman" w:eastAsia="Times New Roman" w:hAnsi="Times New Roman" w:cs="Times New Roman"/>
                    <w:b/>
                    <w:color w:val="FFFFFF"/>
                  </w:rPr>
                  <w:t>FFURFLEN GANIATÂD CYFRANOGIAD</w:t>
                </w:r>
              </w:p>
            </w:tc>
            <w:tc>
              <w:tcPr>
                <w:tcW w:w="4515" w:type="dxa"/>
                <w:gridSpan w:val="2"/>
                <w:tcBorders>
                  <w:top w:val="single" w:sz="6" w:space="0" w:color="4F81BD"/>
                </w:tcBorders>
                <w:shd w:val="clear" w:color="auto" w:fill="4F81BD"/>
              </w:tcPr>
              <w:p w:rsidR="00CF18C9" w:rsidRDefault="00CF18C9">
                <w:pPr>
                  <w:spacing w:line="360" w:lineRule="auto"/>
                  <w:rPr>
                    <w:rFonts w:ascii="Times New Roman" w:eastAsia="Times New Roman" w:hAnsi="Times New Roman" w:cs="Times New Roman"/>
                    <w:b/>
                    <w:color w:val="FFFFFF"/>
                  </w:rPr>
                </w:pPr>
              </w:p>
              <w:p w:rsidR="00CF18C9" w:rsidRDefault="00117510">
                <w:pPr>
                  <w:spacing w:line="360" w:lineRule="auto"/>
                  <w:rPr>
                    <w:rFonts w:ascii="Times New Roman" w:eastAsia="Times New Roman" w:hAnsi="Times New Roman" w:cs="Times New Roman"/>
                    <w:color w:val="FFFFFF"/>
                  </w:rPr>
                </w:pPr>
                <w:r>
                  <w:rPr>
                    <w:rFonts w:ascii="Times New Roman" w:eastAsia="Times New Roman" w:hAnsi="Times New Roman" w:cs="Times New Roman"/>
                    <w:b/>
                    <w:color w:val="FFFFFF"/>
                  </w:rPr>
                  <w:t>PARTICIPATION CONSENT FORM</w:t>
                </w:r>
              </w:p>
            </w:tc>
          </w:tr>
          <w:tr w:rsidR="00CF18C9">
            <w:trPr>
              <w:trHeight w:val="572"/>
            </w:trPr>
            <w:tc>
              <w:tcPr>
                <w:tcW w:w="9012" w:type="dxa"/>
                <w:gridSpan w:val="3"/>
                <w:shd w:val="clear" w:color="auto" w:fill="auto"/>
              </w:tcPr>
              <w:p w:rsidR="00CF18C9" w:rsidRDefault="00117510">
                <w:pPr>
                  <w:spacing w:line="360" w:lineRule="auto"/>
                  <w:rPr>
                    <w:rFonts w:ascii="Times New Roman" w:eastAsia="Times New Roman" w:hAnsi="Times New Roman" w:cs="Times New Roman"/>
                  </w:rPr>
                </w:pPr>
                <w:r>
                  <w:rPr>
                    <w:rFonts w:ascii="Times New Roman" w:eastAsia="Times New Roman" w:hAnsi="Times New Roman" w:cs="Times New Roman"/>
                  </w:rPr>
                  <w:t>Teitl Y Prosiect: /</w:t>
                </w:r>
                <w:r>
                  <w:rPr>
                    <w:rFonts w:ascii="Times New Roman" w:eastAsia="Times New Roman" w:hAnsi="Times New Roman" w:cs="Times New Roman"/>
                    <w:b/>
                    <w:color w:val="FFFFFF"/>
                  </w:rPr>
                  <w:t xml:space="preserve"> </w:t>
                </w:r>
                <w:r>
                  <w:rPr>
                    <w:rFonts w:ascii="Times New Roman" w:eastAsia="Times New Roman" w:hAnsi="Times New Roman" w:cs="Times New Roman"/>
                  </w:rPr>
                  <w:t xml:space="preserve">Project Title: </w:t>
                </w:r>
              </w:p>
              <w:p w:rsidR="00CF18C9" w:rsidRDefault="00117510">
                <w:pPr>
                  <w:spacing w:line="360" w:lineRule="auto"/>
                  <w:rPr>
                    <w:rFonts w:ascii="Times New Roman" w:eastAsia="Times New Roman" w:hAnsi="Times New Roman" w:cs="Times New Roman"/>
                  </w:rPr>
                </w:pPr>
                <w:r>
                  <w:rPr>
                    <w:rFonts w:ascii="Times New Roman" w:eastAsia="Times New Roman" w:hAnsi="Times New Roman" w:cs="Times New Roman"/>
                  </w:rPr>
                  <w:t xml:space="preserve">Stakeholders’ Engagement During Project Planning and Its Impact on Successful Project Completion </w:t>
                </w:r>
              </w:p>
            </w:tc>
          </w:tr>
          <w:tr w:rsidR="00CF18C9">
            <w:trPr>
              <w:trHeight w:val="572"/>
            </w:trPr>
            <w:tc>
              <w:tcPr>
                <w:tcW w:w="9012" w:type="dxa"/>
                <w:gridSpan w:val="3"/>
                <w:shd w:val="clear" w:color="auto" w:fill="auto"/>
              </w:tcPr>
              <w:p w:rsidR="00CF18C9" w:rsidRDefault="00117510">
                <w:pPr>
                  <w:spacing w:line="360" w:lineRule="auto"/>
                  <w:jc w:val="left"/>
                  <w:rPr>
                    <w:rFonts w:ascii="Times New Roman" w:eastAsia="Times New Roman" w:hAnsi="Times New Roman" w:cs="Times New Roman"/>
                  </w:rPr>
                </w:pPr>
                <w:r>
                  <w:rPr>
                    <w:rFonts w:ascii="Times New Roman" w:eastAsia="Times New Roman" w:hAnsi="Times New Roman" w:cs="Times New Roman"/>
                  </w:rPr>
                  <w:t>Enw'r Ymchwilydd / Name of Researcher:  Petyo Marinov</w:t>
                </w:r>
              </w:p>
            </w:tc>
          </w:tr>
        </w:tbl>
      </w:sdtContent>
    </w:sdt>
    <w:p w:rsidR="00CF18C9" w:rsidRDefault="00CF18C9">
      <w:pPr>
        <w:spacing w:line="240" w:lineRule="auto"/>
        <w:jc w:val="left"/>
        <w:rPr>
          <w:rFonts w:ascii="Times New Roman" w:eastAsia="Times New Roman" w:hAnsi="Times New Roman" w:cs="Times New Roman"/>
        </w:rPr>
      </w:pPr>
    </w:p>
    <w:sdt>
      <w:sdtPr>
        <w:tag w:val="goog_rdk_1"/>
        <w:id w:val="829714162"/>
        <w:lock w:val="contentLocked"/>
      </w:sdtPr>
      <w:sdtEndPr/>
      <w:sdtContent>
        <w:tbl>
          <w:tblPr>
            <w:tblStyle w:val="aff7"/>
            <w:tblW w:w="9009"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00" w:firstRow="0" w:lastRow="0" w:firstColumn="0" w:lastColumn="0" w:noHBand="0" w:noVBand="1"/>
          </w:tblPr>
          <w:tblGrid>
            <w:gridCol w:w="651"/>
            <w:gridCol w:w="1352"/>
            <w:gridCol w:w="4508"/>
            <w:gridCol w:w="1692"/>
            <w:gridCol w:w="806"/>
          </w:tblGrid>
          <w:tr w:rsidR="00CF18C9">
            <w:tc>
              <w:tcPr>
                <w:tcW w:w="651" w:type="dxa"/>
                <w:shd w:val="clear" w:color="auto" w:fill="auto"/>
              </w:tcPr>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1</w:t>
                </w:r>
              </w:p>
            </w:tc>
            <w:tc>
              <w:tcPr>
                <w:tcW w:w="7553" w:type="dxa"/>
                <w:gridSpan w:val="3"/>
                <w:shd w:val="clear" w:color="auto" w:fill="auto"/>
              </w:tcPr>
              <w:p w:rsidR="00CF18C9" w:rsidRDefault="00117510">
                <w:pPr>
                  <w:spacing w:line="360" w:lineRule="auto"/>
                  <w:ind w:right="33"/>
                  <w:jc w:val="both"/>
                  <w:rPr>
                    <w:rFonts w:ascii="Times New Roman" w:eastAsia="Times New Roman" w:hAnsi="Times New Roman" w:cs="Times New Roman"/>
                  </w:rPr>
                </w:pPr>
                <w:r>
                  <w:rPr>
                    <w:rFonts w:ascii="Times New Roman" w:eastAsia="Times New Roman" w:hAnsi="Times New Roman" w:cs="Times New Roman"/>
                  </w:rPr>
                  <w:t>I confirm that I have read and understand the information sheet dated _________</w:t>
                </w:r>
                <w:r>
                  <w:rPr>
                    <w:rFonts w:ascii="Times New Roman" w:eastAsia="Times New Roman" w:hAnsi="Times New Roman" w:cs="Times New Roman"/>
                    <w:color w:val="FF0000"/>
                  </w:rPr>
                  <w:t xml:space="preserve"> </w:t>
                </w:r>
                <w:r>
                  <w:rPr>
                    <w:rFonts w:ascii="Times New Roman" w:eastAsia="Times New Roman" w:hAnsi="Times New Roman" w:cs="Times New Roman"/>
                  </w:rPr>
                  <w:t>for the above study. I have had the opportunity to consider the information, ask questions and have had these answered satisfactorily.</w:t>
                </w:r>
              </w:p>
            </w:tc>
            <w:tc>
              <w:tcPr>
                <w:tcW w:w="806" w:type="dxa"/>
                <w:shd w:val="clear" w:color="auto" w:fill="auto"/>
              </w:tcPr>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 xml:space="preserve"> </w:t>
                </w:r>
              </w:p>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 xml:space="preserve">      </w:t>
                </w:r>
              </w:p>
            </w:tc>
          </w:tr>
          <w:tr w:rsidR="00CF18C9">
            <w:trPr>
              <w:trHeight w:val="763"/>
            </w:trPr>
            <w:tc>
              <w:tcPr>
                <w:tcW w:w="651" w:type="dxa"/>
                <w:shd w:val="clear" w:color="auto" w:fill="auto"/>
              </w:tcPr>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2</w:t>
                </w:r>
              </w:p>
            </w:tc>
            <w:tc>
              <w:tcPr>
                <w:tcW w:w="7553" w:type="dxa"/>
                <w:gridSpan w:val="3"/>
                <w:shd w:val="clear" w:color="auto" w:fill="auto"/>
              </w:tcPr>
              <w:p w:rsidR="00CF18C9" w:rsidRDefault="00117510">
                <w:pPr>
                  <w:spacing w:line="360" w:lineRule="auto"/>
                  <w:ind w:right="33"/>
                  <w:jc w:val="both"/>
                  <w:rPr>
                    <w:rFonts w:ascii="Times New Roman" w:eastAsia="Times New Roman" w:hAnsi="Times New Roman" w:cs="Times New Roman"/>
                  </w:rPr>
                </w:pPr>
                <w:r>
                  <w:rPr>
                    <w:rFonts w:ascii="Times New Roman" w:eastAsia="Times New Roman" w:hAnsi="Times New Roman" w:cs="Times New Roman"/>
                  </w:rPr>
                  <w:t>I understand that my participation is voluntary and that I am free to withdraw at any time, without giving any reason.</w:t>
                </w:r>
              </w:p>
              <w:p w:rsidR="00CF18C9" w:rsidRDefault="00CF18C9">
                <w:pPr>
                  <w:spacing w:line="360" w:lineRule="auto"/>
                  <w:ind w:right="33"/>
                  <w:jc w:val="both"/>
                  <w:rPr>
                    <w:rFonts w:ascii="Times New Roman" w:eastAsia="Times New Roman" w:hAnsi="Times New Roman" w:cs="Times New Roman"/>
                  </w:rPr>
                </w:pPr>
              </w:p>
            </w:tc>
            <w:tc>
              <w:tcPr>
                <w:tcW w:w="806" w:type="dxa"/>
                <w:shd w:val="clear" w:color="auto" w:fill="auto"/>
              </w:tcPr>
              <w:p w:rsidR="00CF18C9" w:rsidRDefault="00CF18C9">
                <w:pPr>
                  <w:spacing w:line="360" w:lineRule="auto"/>
                  <w:ind w:right="-284"/>
                  <w:jc w:val="left"/>
                  <w:rPr>
                    <w:rFonts w:ascii="Times New Roman" w:eastAsia="Times New Roman" w:hAnsi="Times New Roman" w:cs="Times New Roman"/>
                  </w:rPr>
                </w:pPr>
              </w:p>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 xml:space="preserve">      </w:t>
                </w:r>
              </w:p>
            </w:tc>
          </w:tr>
          <w:tr w:rsidR="00CF18C9">
            <w:tc>
              <w:tcPr>
                <w:tcW w:w="651" w:type="dxa"/>
                <w:shd w:val="clear" w:color="auto" w:fill="auto"/>
              </w:tcPr>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3</w:t>
                </w:r>
              </w:p>
            </w:tc>
            <w:tc>
              <w:tcPr>
                <w:tcW w:w="7553" w:type="dxa"/>
                <w:gridSpan w:val="3"/>
                <w:shd w:val="clear" w:color="auto" w:fill="auto"/>
              </w:tcPr>
              <w:p w:rsidR="00CF18C9" w:rsidRDefault="00117510">
                <w:pPr>
                  <w:spacing w:line="360" w:lineRule="auto"/>
                  <w:ind w:right="175"/>
                  <w:jc w:val="both"/>
                  <w:rPr>
                    <w:rFonts w:ascii="Times New Roman" w:eastAsia="Times New Roman" w:hAnsi="Times New Roman" w:cs="Times New Roman"/>
                  </w:rPr>
                </w:pPr>
                <w:r>
                  <w:rPr>
                    <w:rFonts w:ascii="Times New Roman" w:eastAsia="Times New Roman" w:hAnsi="Times New Roman" w:cs="Times New Roman"/>
                  </w:rPr>
                  <w:t>I understand that any information given by me may be used in future reports, articles or presentations by the research team.</w:t>
                </w:r>
              </w:p>
              <w:p w:rsidR="00CF18C9" w:rsidRDefault="00CF18C9">
                <w:pPr>
                  <w:spacing w:line="360" w:lineRule="auto"/>
                  <w:ind w:right="175"/>
                  <w:jc w:val="both"/>
                  <w:rPr>
                    <w:rFonts w:ascii="Times New Roman" w:eastAsia="Times New Roman" w:hAnsi="Times New Roman" w:cs="Times New Roman"/>
                  </w:rPr>
                </w:pPr>
              </w:p>
            </w:tc>
            <w:tc>
              <w:tcPr>
                <w:tcW w:w="806" w:type="dxa"/>
                <w:shd w:val="clear" w:color="auto" w:fill="auto"/>
              </w:tcPr>
              <w:p w:rsidR="00CF18C9" w:rsidRDefault="00CF18C9">
                <w:pPr>
                  <w:spacing w:line="360" w:lineRule="auto"/>
                  <w:ind w:right="-284"/>
                  <w:jc w:val="left"/>
                  <w:rPr>
                    <w:rFonts w:ascii="Times New Roman" w:eastAsia="Times New Roman" w:hAnsi="Times New Roman" w:cs="Times New Roman"/>
                  </w:rPr>
                </w:pPr>
              </w:p>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 xml:space="preserve">     </w:t>
                </w:r>
              </w:p>
            </w:tc>
          </w:tr>
          <w:tr w:rsidR="00CF18C9">
            <w:tc>
              <w:tcPr>
                <w:tcW w:w="651" w:type="dxa"/>
                <w:shd w:val="clear" w:color="auto" w:fill="auto"/>
              </w:tcPr>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4</w:t>
                </w:r>
              </w:p>
            </w:tc>
            <w:tc>
              <w:tcPr>
                <w:tcW w:w="7553" w:type="dxa"/>
                <w:gridSpan w:val="3"/>
                <w:shd w:val="clear" w:color="auto" w:fill="auto"/>
              </w:tcPr>
              <w:p w:rsidR="00CF18C9" w:rsidRDefault="00117510">
                <w:pPr>
                  <w:spacing w:line="360" w:lineRule="auto"/>
                  <w:ind w:right="33"/>
                  <w:jc w:val="both"/>
                  <w:rPr>
                    <w:rFonts w:ascii="Times New Roman" w:eastAsia="Times New Roman" w:hAnsi="Times New Roman" w:cs="Times New Roman"/>
                  </w:rPr>
                </w:pPr>
                <w:r>
                  <w:rPr>
                    <w:rFonts w:ascii="Times New Roman" w:eastAsia="Times New Roman" w:hAnsi="Times New Roman" w:cs="Times New Roman"/>
                  </w:rPr>
                  <w:t>I understand that my name will not appear in any reports, articles or presentations.</w:t>
                </w:r>
              </w:p>
              <w:p w:rsidR="00CF18C9" w:rsidRDefault="00CF18C9">
                <w:pPr>
                  <w:spacing w:line="360" w:lineRule="auto"/>
                  <w:ind w:right="33"/>
                  <w:jc w:val="both"/>
                  <w:rPr>
                    <w:rFonts w:ascii="Times New Roman" w:eastAsia="Times New Roman" w:hAnsi="Times New Roman" w:cs="Times New Roman"/>
                  </w:rPr>
                </w:pPr>
              </w:p>
            </w:tc>
            <w:tc>
              <w:tcPr>
                <w:tcW w:w="806" w:type="dxa"/>
                <w:shd w:val="clear" w:color="auto" w:fill="auto"/>
              </w:tcPr>
              <w:p w:rsidR="00CF18C9" w:rsidRDefault="00CF18C9">
                <w:pPr>
                  <w:spacing w:line="360" w:lineRule="auto"/>
                  <w:ind w:right="-284"/>
                  <w:jc w:val="left"/>
                  <w:rPr>
                    <w:rFonts w:ascii="Times New Roman" w:eastAsia="Times New Roman" w:hAnsi="Times New Roman" w:cs="Times New Roman"/>
                  </w:rPr>
                </w:pPr>
              </w:p>
            </w:tc>
          </w:tr>
          <w:tr w:rsidR="00CF18C9">
            <w:tc>
              <w:tcPr>
                <w:tcW w:w="651" w:type="dxa"/>
                <w:shd w:val="clear" w:color="auto" w:fill="auto"/>
              </w:tcPr>
              <w:p w:rsidR="00CF18C9" w:rsidRDefault="00117510">
                <w:pPr>
                  <w:spacing w:line="360" w:lineRule="auto"/>
                  <w:ind w:right="-284"/>
                  <w:jc w:val="left"/>
                  <w:rPr>
                    <w:rFonts w:ascii="Times New Roman" w:eastAsia="Times New Roman" w:hAnsi="Times New Roman" w:cs="Times New Roman"/>
                  </w:rPr>
                </w:pPr>
                <w:r>
                  <w:rPr>
                    <w:rFonts w:ascii="Times New Roman" w:eastAsia="Times New Roman" w:hAnsi="Times New Roman" w:cs="Times New Roman"/>
                  </w:rPr>
                  <w:t>5</w:t>
                </w:r>
              </w:p>
            </w:tc>
            <w:tc>
              <w:tcPr>
                <w:tcW w:w="7553" w:type="dxa"/>
                <w:gridSpan w:val="3"/>
                <w:shd w:val="clear" w:color="auto" w:fill="auto"/>
              </w:tcPr>
              <w:p w:rsidR="00CF18C9" w:rsidRDefault="00117510">
                <w:pPr>
                  <w:spacing w:line="360" w:lineRule="auto"/>
                  <w:ind w:right="-284"/>
                  <w:jc w:val="both"/>
                  <w:rPr>
                    <w:rFonts w:ascii="Times New Roman" w:eastAsia="Times New Roman" w:hAnsi="Times New Roman" w:cs="Times New Roman"/>
                  </w:rPr>
                </w:pPr>
                <w:r>
                  <w:rPr>
                    <w:rFonts w:ascii="Times New Roman" w:eastAsia="Times New Roman" w:hAnsi="Times New Roman" w:cs="Times New Roman"/>
                  </w:rPr>
                  <w:t>I agree to take part in the above study.</w:t>
                </w:r>
              </w:p>
              <w:p w:rsidR="00CF18C9" w:rsidRDefault="00CF18C9">
                <w:pPr>
                  <w:spacing w:line="360" w:lineRule="auto"/>
                  <w:ind w:right="-284"/>
                  <w:jc w:val="both"/>
                  <w:rPr>
                    <w:rFonts w:ascii="Times New Roman" w:eastAsia="Times New Roman" w:hAnsi="Times New Roman" w:cs="Times New Roman"/>
                  </w:rPr>
                </w:pPr>
              </w:p>
            </w:tc>
            <w:tc>
              <w:tcPr>
                <w:tcW w:w="806" w:type="dxa"/>
                <w:shd w:val="clear" w:color="auto" w:fill="auto"/>
              </w:tcPr>
              <w:p w:rsidR="00CF18C9" w:rsidRDefault="00CF18C9">
                <w:pPr>
                  <w:spacing w:line="360" w:lineRule="auto"/>
                  <w:ind w:right="-284"/>
                  <w:jc w:val="left"/>
                  <w:rPr>
                    <w:rFonts w:ascii="Times New Roman" w:eastAsia="Times New Roman" w:hAnsi="Times New Roman" w:cs="Times New Roman"/>
                  </w:rPr>
                </w:pPr>
              </w:p>
            </w:tc>
          </w:tr>
          <w:tr w:rsidR="00CF18C9">
            <w:tc>
              <w:tcPr>
                <w:tcW w:w="2003" w:type="dxa"/>
                <w:gridSpan w:val="2"/>
                <w:shd w:val="clear" w:color="auto" w:fill="auto"/>
              </w:tcPr>
              <w:p w:rsidR="00CF18C9" w:rsidRDefault="00117510">
                <w:pPr>
                  <w:tabs>
                    <w:tab w:val="left" w:pos="3600"/>
                    <w:tab w:val="left" w:pos="6480"/>
                  </w:tabs>
                  <w:spacing w:line="360" w:lineRule="auto"/>
                  <w:jc w:val="left"/>
                  <w:rPr>
                    <w:rFonts w:ascii="Times New Roman" w:eastAsia="Times New Roman" w:hAnsi="Times New Roman" w:cs="Times New Roman"/>
                  </w:rPr>
                </w:pPr>
                <w:r>
                  <w:rPr>
                    <w:rFonts w:ascii="Times New Roman" w:eastAsia="Times New Roman" w:hAnsi="Times New Roman" w:cs="Times New Roman"/>
                  </w:rPr>
                  <w:t>Name of Participant</w:t>
                </w:r>
              </w:p>
              <w:p w:rsidR="00CF18C9" w:rsidRDefault="00CF18C9">
                <w:pPr>
                  <w:tabs>
                    <w:tab w:val="left" w:pos="3600"/>
                    <w:tab w:val="left" w:pos="6480"/>
                  </w:tabs>
                  <w:spacing w:line="360" w:lineRule="auto"/>
                  <w:jc w:val="left"/>
                  <w:rPr>
                    <w:rFonts w:ascii="Times New Roman" w:eastAsia="Times New Roman" w:hAnsi="Times New Roman" w:cs="Times New Roman"/>
                  </w:rPr>
                </w:pPr>
              </w:p>
            </w:tc>
            <w:tc>
              <w:tcPr>
                <w:tcW w:w="4509" w:type="dxa"/>
                <w:shd w:val="clear" w:color="auto" w:fill="auto"/>
              </w:tcPr>
              <w:p w:rsidR="00CF18C9" w:rsidRDefault="00CF18C9">
                <w:pPr>
                  <w:tabs>
                    <w:tab w:val="left" w:pos="3600"/>
                    <w:tab w:val="left" w:pos="6480"/>
                  </w:tabs>
                  <w:spacing w:line="360" w:lineRule="auto"/>
                  <w:jc w:val="left"/>
                  <w:rPr>
                    <w:rFonts w:ascii="Times New Roman" w:eastAsia="Times New Roman" w:hAnsi="Times New Roman" w:cs="Times New Roman"/>
                  </w:rPr>
                </w:pPr>
              </w:p>
            </w:tc>
            <w:tc>
              <w:tcPr>
                <w:tcW w:w="2498" w:type="dxa"/>
                <w:gridSpan w:val="2"/>
                <w:shd w:val="clear" w:color="auto" w:fill="auto"/>
              </w:tcPr>
              <w:p w:rsidR="00CF18C9" w:rsidRDefault="00117510">
                <w:pPr>
                  <w:tabs>
                    <w:tab w:val="left" w:pos="3600"/>
                    <w:tab w:val="left" w:pos="6480"/>
                  </w:tabs>
                  <w:spacing w:line="360" w:lineRule="auto"/>
                  <w:jc w:val="left"/>
                  <w:rPr>
                    <w:rFonts w:ascii="Times New Roman" w:eastAsia="Times New Roman" w:hAnsi="Times New Roman" w:cs="Times New Roman"/>
                  </w:rPr>
                </w:pPr>
                <w:r>
                  <w:rPr>
                    <w:rFonts w:ascii="Times New Roman" w:eastAsia="Times New Roman" w:hAnsi="Times New Roman" w:cs="Times New Roman"/>
                  </w:rPr>
                  <w:t>Signature</w:t>
                </w:r>
              </w:p>
            </w:tc>
          </w:tr>
          <w:tr w:rsidR="00CF18C9">
            <w:trPr>
              <w:trHeight w:val="403"/>
            </w:trPr>
            <w:tc>
              <w:tcPr>
                <w:tcW w:w="2003" w:type="dxa"/>
                <w:gridSpan w:val="2"/>
                <w:shd w:val="clear" w:color="auto" w:fill="auto"/>
              </w:tcPr>
              <w:p w:rsidR="00CF18C9" w:rsidRDefault="00117510">
                <w:pPr>
                  <w:tabs>
                    <w:tab w:val="left" w:pos="3600"/>
                    <w:tab w:val="left" w:pos="6480"/>
                  </w:tabs>
                  <w:spacing w:line="360" w:lineRule="auto"/>
                  <w:jc w:val="left"/>
                  <w:rPr>
                    <w:rFonts w:ascii="Times New Roman" w:eastAsia="Times New Roman" w:hAnsi="Times New Roman" w:cs="Times New Roman"/>
                  </w:rPr>
                </w:pPr>
                <w:r>
                  <w:rPr>
                    <w:rFonts w:ascii="Times New Roman" w:eastAsia="Times New Roman" w:hAnsi="Times New Roman" w:cs="Times New Roman"/>
                  </w:rPr>
                  <w:t>Researcher</w:t>
                </w:r>
              </w:p>
              <w:p w:rsidR="00CF18C9" w:rsidRDefault="00CF18C9">
                <w:pPr>
                  <w:tabs>
                    <w:tab w:val="left" w:pos="3600"/>
                    <w:tab w:val="left" w:pos="6480"/>
                  </w:tabs>
                  <w:spacing w:line="360" w:lineRule="auto"/>
                  <w:jc w:val="left"/>
                  <w:rPr>
                    <w:rFonts w:ascii="Times New Roman" w:eastAsia="Times New Roman" w:hAnsi="Times New Roman" w:cs="Times New Roman"/>
                  </w:rPr>
                </w:pPr>
              </w:p>
            </w:tc>
            <w:tc>
              <w:tcPr>
                <w:tcW w:w="4509" w:type="dxa"/>
                <w:shd w:val="clear" w:color="auto" w:fill="auto"/>
              </w:tcPr>
              <w:p w:rsidR="00CF18C9" w:rsidRDefault="00CF18C9">
                <w:pPr>
                  <w:tabs>
                    <w:tab w:val="left" w:pos="3600"/>
                    <w:tab w:val="left" w:pos="6480"/>
                  </w:tabs>
                  <w:spacing w:line="360" w:lineRule="auto"/>
                  <w:jc w:val="left"/>
                  <w:rPr>
                    <w:rFonts w:ascii="Times New Roman" w:eastAsia="Times New Roman" w:hAnsi="Times New Roman" w:cs="Times New Roman"/>
                  </w:rPr>
                </w:pPr>
              </w:p>
            </w:tc>
            <w:tc>
              <w:tcPr>
                <w:tcW w:w="2498" w:type="dxa"/>
                <w:gridSpan w:val="2"/>
                <w:shd w:val="clear" w:color="auto" w:fill="auto"/>
              </w:tcPr>
              <w:p w:rsidR="00CF18C9" w:rsidRDefault="00117510">
                <w:pPr>
                  <w:tabs>
                    <w:tab w:val="left" w:pos="3600"/>
                    <w:tab w:val="left" w:pos="6480"/>
                  </w:tabs>
                  <w:spacing w:line="360" w:lineRule="auto"/>
                  <w:jc w:val="left"/>
                  <w:rPr>
                    <w:rFonts w:ascii="Times New Roman" w:eastAsia="Times New Roman" w:hAnsi="Times New Roman" w:cs="Times New Roman"/>
                  </w:rPr>
                </w:pPr>
                <w:r>
                  <w:rPr>
                    <w:rFonts w:ascii="Times New Roman" w:eastAsia="Times New Roman" w:hAnsi="Times New Roman" w:cs="Times New Roman"/>
                  </w:rPr>
                  <w:t>Signature</w:t>
                </w:r>
              </w:p>
            </w:tc>
          </w:tr>
        </w:tbl>
      </w:sdtContent>
    </w:sdt>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tbl>
      <w:tblPr>
        <w:tblStyle w:val="aff8"/>
        <w:tblW w:w="9004"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00" w:firstRow="0" w:lastRow="0" w:firstColumn="0" w:lastColumn="0" w:noHBand="0" w:noVBand="1"/>
      </w:tblPr>
      <w:tblGrid>
        <w:gridCol w:w="9004"/>
      </w:tblGrid>
      <w:tr w:rsidR="00CF18C9">
        <w:trPr>
          <w:trHeight w:val="814"/>
        </w:trPr>
        <w:tc>
          <w:tcPr>
            <w:tcW w:w="9004" w:type="dxa"/>
            <w:shd w:val="clear" w:color="auto" w:fill="auto"/>
          </w:tcPr>
          <w:sdt>
            <w:sdtPr>
              <w:tag w:val="goog_rdk_2"/>
              <w:id w:val="-1720129930"/>
              <w:lock w:val="contentLocked"/>
            </w:sdtPr>
            <w:sdtEndPr/>
            <w:sdtContent>
              <w:p w:rsidR="00CF18C9" w:rsidRDefault="00117510">
                <w:pPr>
                  <w:tabs>
                    <w:tab w:val="left" w:pos="3600"/>
                    <w:tab w:val="left" w:pos="6480"/>
                  </w:tabs>
                  <w:spacing w:line="360" w:lineRule="auto"/>
                  <w:jc w:val="both"/>
                  <w:rPr>
                    <w:rFonts w:ascii="Times New Roman" w:eastAsia="Times New Roman" w:hAnsi="Times New Roman" w:cs="Times New Roman"/>
                  </w:rPr>
                </w:pPr>
                <w:r>
                  <w:rPr>
                    <w:rFonts w:ascii="Times New Roman" w:eastAsia="Times New Roman" w:hAnsi="Times New Roman" w:cs="Times New Roman"/>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w:t>
                </w:r>
                <w:r>
                  <w:rPr>
                    <w:rFonts w:ascii="Times New Roman" w:eastAsia="Times New Roman" w:hAnsi="Times New Roman" w:cs="Times New Roman"/>
                  </w:rPr>
                  <w:t>view will remain confidential.</w:t>
                </w:r>
              </w:p>
              <w:p w:rsidR="00CF18C9" w:rsidRDefault="00117510">
                <w:pPr>
                  <w:spacing w:line="360" w:lineRule="auto"/>
                  <w:jc w:val="both"/>
                  <w:rPr>
                    <w:rFonts w:ascii="Times New Roman" w:eastAsia="Times New Roman" w:hAnsi="Times New Roman" w:cs="Times New Roman"/>
                  </w:rPr>
                </w:pPr>
                <w:r>
                  <w:rPr>
                    <w:rFonts w:ascii="Times New Roman" w:eastAsia="Times New Roman" w:hAnsi="Times New Roman" w:cs="Times New Roman"/>
                  </w:rPr>
                  <w:t>When completed please return in the envelope provided. One copy will be given to you and the original to be kept on the file of the research team at:</w:t>
                </w:r>
              </w:p>
              <w:p w:rsidR="00CF18C9" w:rsidRDefault="00CF18C9">
                <w:pPr>
                  <w:spacing w:line="360" w:lineRule="auto"/>
                  <w:jc w:val="left"/>
                  <w:rPr>
                    <w:rFonts w:ascii="Times New Roman" w:eastAsia="Times New Roman" w:hAnsi="Times New Roman" w:cs="Times New Roman"/>
                    <w:b/>
                  </w:rPr>
                </w:pPr>
              </w:p>
              <w:p w:rsidR="00CF18C9" w:rsidRDefault="00117510">
                <w:pPr>
                  <w:spacing w:line="360" w:lineRule="auto"/>
                  <w:jc w:val="left"/>
                  <w:rPr>
                    <w:rFonts w:ascii="Times New Roman" w:eastAsia="Times New Roman" w:hAnsi="Times New Roman" w:cs="Times New Roman"/>
                    <w:b/>
                  </w:rPr>
                </w:pPr>
                <w:r>
                  <w:rPr>
                    <w:rFonts w:ascii="Times New Roman" w:eastAsia="Times New Roman" w:hAnsi="Times New Roman" w:cs="Times New Roman"/>
                    <w:b/>
                  </w:rPr>
                  <w:t>NAME &amp; ADDRESS OF RESEARCHER</w:t>
                </w:r>
              </w:p>
              <w:p w:rsidR="00CF18C9" w:rsidRDefault="00CF18C9">
                <w:pPr>
                  <w:spacing w:line="360" w:lineRule="auto"/>
                  <w:jc w:val="left"/>
                  <w:rPr>
                    <w:rFonts w:ascii="Times New Roman" w:eastAsia="Times New Roman" w:hAnsi="Times New Roman" w:cs="Times New Roman"/>
                  </w:rPr>
                </w:pPr>
              </w:p>
              <w:p w:rsidR="00CF18C9" w:rsidRDefault="00117510">
                <w:pPr>
                  <w:spacing w:line="360" w:lineRule="auto"/>
                  <w:jc w:val="left"/>
                  <w:rPr>
                    <w:rFonts w:ascii="Times New Roman" w:eastAsia="Times New Roman" w:hAnsi="Times New Roman" w:cs="Times New Roman"/>
                  </w:rPr>
                </w:pPr>
                <w:r>
                  <w:rPr>
                    <w:rFonts w:ascii="Times New Roman" w:eastAsia="Times New Roman" w:hAnsi="Times New Roman" w:cs="Times New Roman"/>
                  </w:rPr>
                  <w:t>University of Wales Trinity Saint David (London Campus)</w:t>
                </w:r>
              </w:p>
              <w:p w:rsidR="00CF18C9" w:rsidRDefault="00117510">
                <w:pPr>
                  <w:spacing w:line="360" w:lineRule="auto"/>
                  <w:jc w:val="left"/>
                  <w:rPr>
                    <w:rFonts w:ascii="Times New Roman" w:eastAsia="Times New Roman" w:hAnsi="Times New Roman" w:cs="Times New Roman"/>
                  </w:rPr>
                </w:pPr>
                <w:r>
                  <w:rPr>
                    <w:rFonts w:ascii="Times New Roman" w:eastAsia="Times New Roman" w:hAnsi="Times New Roman" w:cs="Times New Roman"/>
                  </w:rPr>
                  <w:t>Winchester House</w:t>
                </w:r>
              </w:p>
              <w:p w:rsidR="00CF18C9" w:rsidRDefault="00117510">
                <w:pPr>
                  <w:spacing w:line="360" w:lineRule="auto"/>
                  <w:jc w:val="left"/>
                  <w:rPr>
                    <w:rFonts w:ascii="Times New Roman" w:eastAsia="Times New Roman" w:hAnsi="Times New Roman" w:cs="Times New Roman"/>
                  </w:rPr>
                </w:pPr>
                <w:r>
                  <w:rPr>
                    <w:rFonts w:ascii="Times New Roman" w:eastAsia="Times New Roman" w:hAnsi="Times New Roman" w:cs="Times New Roman"/>
                  </w:rPr>
                  <w:t>11 Cranmer Road</w:t>
                </w:r>
              </w:p>
              <w:p w:rsidR="00CF18C9" w:rsidRDefault="00117510">
                <w:pPr>
                  <w:spacing w:line="360" w:lineRule="auto"/>
                  <w:jc w:val="left"/>
                  <w:rPr>
                    <w:rFonts w:ascii="Times New Roman" w:eastAsia="Times New Roman" w:hAnsi="Times New Roman" w:cs="Times New Roman"/>
                  </w:rPr>
                </w:pPr>
                <w:r>
                  <w:rPr>
                    <w:rFonts w:ascii="Times New Roman" w:eastAsia="Times New Roman" w:hAnsi="Times New Roman" w:cs="Times New Roman"/>
                  </w:rPr>
                  <w:t>London – SW9 6EJ</w:t>
                </w:r>
              </w:p>
              <w:p w:rsidR="00CF18C9" w:rsidRDefault="00117510">
                <w:pPr>
                  <w:spacing w:line="360" w:lineRule="auto"/>
                  <w:jc w:val="left"/>
                  <w:rPr>
                    <w:rFonts w:ascii="Times New Roman" w:eastAsia="Times New Roman" w:hAnsi="Times New Roman" w:cs="Times New Roman"/>
                  </w:rPr>
                </w:pPr>
                <w:r>
                  <w:rPr>
                    <w:rFonts w:ascii="Times New Roman" w:eastAsia="Times New Roman" w:hAnsi="Times New Roman" w:cs="Times New Roman"/>
                  </w:rPr>
                  <w:t>Tel: +442075667600</w:t>
                </w:r>
              </w:p>
              <w:p w:rsidR="00CF18C9" w:rsidRDefault="00117510">
                <w:pPr>
                  <w:spacing w:line="360" w:lineRule="auto"/>
                  <w:jc w:val="left"/>
                  <w:rPr>
                    <w:rFonts w:ascii="Times New Roman" w:eastAsia="Times New Roman" w:hAnsi="Times New Roman" w:cs="Times New Roman"/>
                    <w:color w:val="0563C1"/>
                    <w:u w:val="single"/>
                  </w:rPr>
                </w:pPr>
                <w:r>
                  <w:rPr>
                    <w:rFonts w:ascii="Times New Roman" w:eastAsia="Times New Roman" w:hAnsi="Times New Roman" w:cs="Times New Roman"/>
                  </w:rPr>
                  <w:t xml:space="preserve">Email: </w:t>
                </w:r>
                <w:hyperlink r:id="rId30">
                  <w:r>
                    <w:rPr>
                      <w:rFonts w:ascii="Times New Roman" w:eastAsia="Times New Roman" w:hAnsi="Times New Roman" w:cs="Times New Roman"/>
                      <w:color w:val="0563C1"/>
                      <w:u w:val="single"/>
                    </w:rPr>
                    <w:t>info.london@uwtsd.ac.uk</w:t>
                  </w:r>
                </w:hyperlink>
              </w:p>
              <w:p w:rsidR="00CF18C9" w:rsidRDefault="00117510">
                <w:pPr>
                  <w:spacing w:line="360" w:lineRule="auto"/>
                  <w:jc w:val="left"/>
                  <w:rPr>
                    <w:rFonts w:ascii="Times New Roman" w:eastAsia="Times New Roman" w:hAnsi="Times New Roman" w:cs="Times New Roman"/>
                  </w:rPr>
                </w:pPr>
                <w:r>
                  <w:rPr>
                    <w:rFonts w:ascii="Times New Roman" w:eastAsia="Times New Roman" w:hAnsi="Times New Roman" w:cs="Times New Roman"/>
                    <w:b/>
                    <w:strike/>
                  </w:rPr>
                  <w:t xml:space="preserve">         : </w:t>
                </w:r>
                <w:hyperlink r:id="rId31">
                  <w:r>
                    <w:rPr>
                      <w:rFonts w:ascii="Times New Roman" w:eastAsia="Times New Roman" w:hAnsi="Times New Roman" w:cs="Times New Roman"/>
                      <w:color w:val="0563C1"/>
                      <w:u w:val="single"/>
                    </w:rPr>
                    <w:t>londonstudentservice@uwtsd.ac.uk</w:t>
                  </w:r>
                </w:hyperlink>
                <w:r>
                  <w:rPr>
                    <w:rFonts w:ascii="Times New Roman" w:eastAsia="Times New Roman" w:hAnsi="Times New Roman" w:cs="Times New Roman"/>
                  </w:rPr>
                  <w:t xml:space="preserve"> </w:t>
                </w:r>
              </w:p>
              <w:p w:rsidR="00CF18C9" w:rsidRDefault="00117510">
                <w:pPr>
                  <w:spacing w:line="360" w:lineRule="auto"/>
                  <w:jc w:val="both"/>
                  <w:rPr>
                    <w:rFonts w:ascii="Times New Roman" w:eastAsia="Times New Roman" w:hAnsi="Times New Roman" w:cs="Times New Roman"/>
                  </w:rPr>
                </w:pPr>
              </w:p>
            </w:sdtContent>
          </w:sdt>
        </w:tc>
      </w:tr>
    </w:tbl>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spacing w:line="240" w:lineRule="auto"/>
        <w:jc w:val="left"/>
        <w:rPr>
          <w:rFonts w:ascii="Times New Roman" w:eastAsia="Times New Roman" w:hAnsi="Times New Roman" w:cs="Times New Roman"/>
        </w:rPr>
      </w:pPr>
    </w:p>
    <w:p w:rsidR="00CF18C9" w:rsidRDefault="00CF18C9">
      <w:pPr>
        <w:pBdr>
          <w:top w:val="nil"/>
          <w:left w:val="nil"/>
          <w:bottom w:val="nil"/>
          <w:right w:val="nil"/>
          <w:between w:val="nil"/>
        </w:pBdr>
        <w:jc w:val="left"/>
        <w:rPr>
          <w:rFonts w:ascii="Times New Roman" w:eastAsia="Times New Roman" w:hAnsi="Times New Roman" w:cs="Times New Roman"/>
        </w:rPr>
      </w:pPr>
    </w:p>
    <w:sectPr w:rsidR="00CF18C9">
      <w:headerReference w:type="default" r:id="rId3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17510" w:rsidRDefault="00117510">
      <w:pPr>
        <w:spacing w:line="240" w:lineRule="auto"/>
      </w:pPr>
      <w:r>
        <w:separator/>
      </w:r>
    </w:p>
  </w:endnote>
  <w:endnote w:type="continuationSeparator" w:id="0">
    <w:p w:rsidR="00117510" w:rsidRDefault="001175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panose1 w:val="020B0502040504020204"/>
    <w:charset w:val="00"/>
    <w:family w:val="swiss"/>
    <w:pitch w:val="variable"/>
    <w:sig w:usb0="00000003" w:usb1="0200FDEE" w:usb2="03040000" w:usb3="00000000" w:csb0="00000001" w:csb1="00000000"/>
    <w:embedRegular r:id="rId1" w:fontKey="{00000000-0000-0000-0000-000000000000}"/>
    <w:embedBold r:id="rId2" w:fontKey="{00000000-0000-0000-0000-000000000000}"/>
  </w:font>
  <w:font w:name="Courier New">
    <w:panose1 w:val="02070309020205020404"/>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17510" w:rsidRDefault="00117510">
      <w:pPr>
        <w:spacing w:line="240" w:lineRule="auto"/>
      </w:pPr>
      <w:r>
        <w:separator/>
      </w:r>
    </w:p>
  </w:footnote>
  <w:footnote w:type="continuationSeparator" w:id="0">
    <w:p w:rsidR="00117510" w:rsidRDefault="001175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F18C9" w:rsidRDefault="00117510">
    <w:pPr>
      <w:pBdr>
        <w:top w:val="nil"/>
        <w:left w:val="nil"/>
        <w:bottom w:val="nil"/>
        <w:right w:val="nil"/>
        <w:between w:val="nil"/>
      </w:pBdr>
      <w:tabs>
        <w:tab w:val="center" w:pos="4513"/>
        <w:tab w:val="right" w:pos="9026"/>
      </w:tabs>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Engagement of Stakeholders in Project Planning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Pr>
        <w:rFonts w:ascii="Times New Roman" w:eastAsia="Times New Roman" w:hAnsi="Times New Roman" w:cs="Times New Roman"/>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A0244"/>
    <w:multiLevelType w:val="multilevel"/>
    <w:tmpl w:val="FFFFFFFF"/>
    <w:lvl w:ilvl="0">
      <w:start w:val="1"/>
      <w:numFmt w:val="decimal"/>
      <w:lvlText w:val="%1."/>
      <w:lvlJc w:val="left"/>
      <w:pPr>
        <w:ind w:left="720" w:hanging="360"/>
      </w:pPr>
      <w:rPr>
        <w:rFonts w:ascii="Times New Roman" w:eastAsia="Times New Roman" w:hAnsi="Times New Roman" w:cs="Times New Roman"/>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F43678"/>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98758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F20192D"/>
    <w:multiLevelType w:val="multilevel"/>
    <w:tmpl w:val="FFFFFFFF"/>
    <w:lvl w:ilvl="0">
      <w:start w:val="3"/>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ECC63BC"/>
    <w:multiLevelType w:val="multilevel"/>
    <w:tmpl w:val="FFFFFFFF"/>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FEA2E76"/>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12C7E64"/>
    <w:multiLevelType w:val="multilevel"/>
    <w:tmpl w:val="FFFFFFFF"/>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34637957">
    <w:abstractNumId w:val="6"/>
  </w:num>
  <w:num w:numId="2" w16cid:durableId="315652518">
    <w:abstractNumId w:val="1"/>
  </w:num>
  <w:num w:numId="3" w16cid:durableId="1542747848">
    <w:abstractNumId w:val="4"/>
  </w:num>
  <w:num w:numId="4" w16cid:durableId="1870293240">
    <w:abstractNumId w:val="2"/>
  </w:num>
  <w:num w:numId="5" w16cid:durableId="1120613110">
    <w:abstractNumId w:val="3"/>
  </w:num>
  <w:num w:numId="6" w16cid:durableId="80837792">
    <w:abstractNumId w:val="0"/>
  </w:num>
  <w:num w:numId="7" w16cid:durableId="13986282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8C9"/>
    <w:rsid w:val="00117510"/>
    <w:rsid w:val="00C736C6"/>
    <w:rsid w:val="00CF1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8DB8C9"/>
  <w15:docId w15:val="{361E9A10-8317-1641-A197-774CCAE7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eastAsia="en-GB" w:bidi="ar-SA"/>
      </w:rPr>
    </w:rPrDefault>
    <w:pPrDefault>
      <w:pPr>
        <w:spacing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87F"/>
    <w:rPr>
      <w:lang w:val="en-US"/>
    </w:rPr>
  </w:style>
  <w:style w:type="paragraph" w:styleId="Heading1">
    <w:name w:val="heading 1"/>
    <w:basedOn w:val="Normal"/>
    <w:next w:val="Normal"/>
    <w:link w:val="Heading1Char"/>
    <w:uiPriority w:val="9"/>
    <w:qFormat/>
    <w:rsid w:val="003211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3B2AAA"/>
    <w:pPr>
      <w:spacing w:before="100" w:beforeAutospacing="1" w:after="100" w:afterAutospacing="1" w:line="240" w:lineRule="auto"/>
      <w:jc w:val="left"/>
      <w:outlineLvl w:val="1"/>
    </w:pPr>
    <w:rPr>
      <w:rFonts w:ascii="Times New Roman" w:eastAsia="Times New Roman" w:hAnsi="Times New Roman" w:cs="Times New Roman"/>
      <w:b/>
      <w:bCs/>
      <w:sz w:val="36"/>
      <w:szCs w:val="36"/>
      <w:lang w:val="" w:eastAsia=""/>
    </w:rPr>
  </w:style>
  <w:style w:type="paragraph" w:styleId="Heading3">
    <w:name w:val="heading 3"/>
    <w:basedOn w:val="Normal"/>
    <w:next w:val="Normal"/>
    <w:link w:val="Heading3Char"/>
    <w:uiPriority w:val="9"/>
    <w:unhideWhenUsed/>
    <w:qFormat/>
    <w:rsid w:val="00EE521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07787F"/>
    <w:pPr>
      <w:tabs>
        <w:tab w:val="center" w:pos="4513"/>
        <w:tab w:val="right" w:pos="9026"/>
      </w:tabs>
      <w:spacing w:line="240" w:lineRule="auto"/>
    </w:pPr>
  </w:style>
  <w:style w:type="character" w:customStyle="1" w:styleId="HeaderChar">
    <w:name w:val="Header Char"/>
    <w:basedOn w:val="DefaultParagraphFont"/>
    <w:link w:val="Header"/>
    <w:uiPriority w:val="99"/>
    <w:rsid w:val="0007787F"/>
    <w:rPr>
      <w:rFonts w:ascii="Arial" w:hAnsi="Arial"/>
      <w:sz w:val="24"/>
      <w:lang w:val="en-US"/>
    </w:rPr>
  </w:style>
  <w:style w:type="paragraph" w:styleId="Footer">
    <w:name w:val="footer"/>
    <w:basedOn w:val="Normal"/>
    <w:link w:val="FooterChar"/>
    <w:uiPriority w:val="99"/>
    <w:unhideWhenUsed/>
    <w:rsid w:val="0007787F"/>
    <w:pPr>
      <w:tabs>
        <w:tab w:val="center" w:pos="4513"/>
        <w:tab w:val="right" w:pos="9026"/>
      </w:tabs>
      <w:spacing w:line="240" w:lineRule="auto"/>
    </w:pPr>
  </w:style>
  <w:style w:type="character" w:customStyle="1" w:styleId="FooterChar">
    <w:name w:val="Footer Char"/>
    <w:basedOn w:val="DefaultParagraphFont"/>
    <w:link w:val="Footer"/>
    <w:uiPriority w:val="99"/>
    <w:rsid w:val="0007787F"/>
    <w:rPr>
      <w:rFonts w:ascii="Arial" w:hAnsi="Arial"/>
      <w:sz w:val="24"/>
      <w:lang w:val="en-US"/>
    </w:rPr>
  </w:style>
  <w:style w:type="character" w:customStyle="1" w:styleId="Heading2Char">
    <w:name w:val="Heading 2 Char"/>
    <w:basedOn w:val="DefaultParagraphFont"/>
    <w:link w:val="Heading2"/>
    <w:uiPriority w:val="9"/>
    <w:rsid w:val="003B2AAA"/>
    <w:rPr>
      <w:rFonts w:ascii="Times New Roman" w:eastAsia="Times New Roman" w:hAnsi="Times New Roman" w:cs="Times New Roman"/>
      <w:b/>
      <w:bCs/>
      <w:kern w:val="0"/>
      <w:sz w:val="36"/>
      <w:szCs w:val="36"/>
      <w:lang w:eastAsia=""/>
    </w:rPr>
  </w:style>
  <w:style w:type="paragraph" w:customStyle="1" w:styleId="nodesummary">
    <w:name w:val="nodesummary"/>
    <w:basedOn w:val="Normal"/>
    <w:rsid w:val="003B2AAA"/>
    <w:pPr>
      <w:spacing w:before="100" w:beforeAutospacing="1" w:after="100" w:afterAutospacing="1" w:line="240" w:lineRule="auto"/>
      <w:jc w:val="left"/>
    </w:pPr>
    <w:rPr>
      <w:rFonts w:ascii="Times New Roman" w:eastAsia="Times New Roman" w:hAnsi="Times New Roman" w:cs="Times New Roman"/>
      <w:lang w:val="" w:eastAsia=""/>
    </w:rPr>
  </w:style>
  <w:style w:type="character" w:styleId="Hyperlink">
    <w:name w:val="Hyperlink"/>
    <w:basedOn w:val="DefaultParagraphFont"/>
    <w:uiPriority w:val="99"/>
    <w:unhideWhenUsed/>
    <w:rsid w:val="003B2AAA"/>
    <w:rPr>
      <w:color w:val="0000FF"/>
      <w:u w:val="single"/>
    </w:rPr>
  </w:style>
  <w:style w:type="paragraph" w:styleId="NormalWeb">
    <w:name w:val="Normal (Web)"/>
    <w:basedOn w:val="Normal"/>
    <w:uiPriority w:val="99"/>
    <w:semiHidden/>
    <w:unhideWhenUsed/>
    <w:rsid w:val="003B2AAA"/>
    <w:pPr>
      <w:spacing w:before="100" w:beforeAutospacing="1" w:after="100" w:afterAutospacing="1" w:line="240" w:lineRule="auto"/>
      <w:jc w:val="left"/>
    </w:pPr>
    <w:rPr>
      <w:rFonts w:ascii="Times New Roman" w:eastAsia="Times New Roman" w:hAnsi="Times New Roman" w:cs="Times New Roman"/>
      <w:lang w:val="" w:eastAsia=""/>
    </w:rPr>
  </w:style>
  <w:style w:type="character" w:styleId="UnresolvedMention">
    <w:name w:val="Unresolved Mention"/>
    <w:basedOn w:val="DefaultParagraphFont"/>
    <w:uiPriority w:val="99"/>
    <w:semiHidden/>
    <w:unhideWhenUsed/>
    <w:rsid w:val="00251BA0"/>
    <w:rPr>
      <w:color w:val="605E5C"/>
      <w:shd w:val="clear" w:color="auto" w:fill="E1DFDD"/>
    </w:rPr>
  </w:style>
  <w:style w:type="character" w:styleId="Strong">
    <w:name w:val="Strong"/>
    <w:basedOn w:val="DefaultParagraphFont"/>
    <w:uiPriority w:val="22"/>
    <w:qFormat/>
    <w:rsid w:val="002C2DD0"/>
    <w:rPr>
      <w:b/>
      <w:bCs/>
    </w:rPr>
  </w:style>
  <w:style w:type="paragraph" w:styleId="ListParagraph">
    <w:name w:val="List Paragraph"/>
    <w:basedOn w:val="Normal"/>
    <w:uiPriority w:val="34"/>
    <w:qFormat/>
    <w:rsid w:val="00790BB1"/>
    <w:pPr>
      <w:ind w:left="720"/>
      <w:contextualSpacing/>
    </w:pPr>
  </w:style>
  <w:style w:type="paragraph" w:styleId="z-TopofForm">
    <w:name w:val="HTML Top of Form"/>
    <w:basedOn w:val="Normal"/>
    <w:next w:val="Normal"/>
    <w:link w:val="z-TopofFormChar"/>
    <w:hidden/>
    <w:uiPriority w:val="99"/>
    <w:semiHidden/>
    <w:unhideWhenUsed/>
    <w:rsid w:val="00BA1896"/>
    <w:pPr>
      <w:pBdr>
        <w:bottom w:val="single" w:sz="6" w:space="1" w:color="auto"/>
      </w:pBdr>
      <w:spacing w:line="240" w:lineRule="auto"/>
    </w:pPr>
    <w:rPr>
      <w:rFonts w:eastAsia="Times New Roman"/>
      <w:vanish/>
      <w:sz w:val="16"/>
      <w:szCs w:val="16"/>
      <w:lang w:val="" w:eastAsia=""/>
    </w:rPr>
  </w:style>
  <w:style w:type="character" w:customStyle="1" w:styleId="z-TopofFormChar">
    <w:name w:val="z-Top of Form Char"/>
    <w:basedOn w:val="DefaultParagraphFont"/>
    <w:link w:val="z-TopofForm"/>
    <w:uiPriority w:val="99"/>
    <w:semiHidden/>
    <w:rsid w:val="00BA1896"/>
    <w:rPr>
      <w:rFonts w:ascii="Arial" w:eastAsia="Times New Roman" w:hAnsi="Arial" w:cs="Arial"/>
      <w:vanish/>
      <w:kern w:val="0"/>
      <w:sz w:val="16"/>
      <w:szCs w:val="16"/>
      <w:lang w:eastAsia=""/>
    </w:rPr>
  </w:style>
  <w:style w:type="character" w:customStyle="1" w:styleId="Heading3Char">
    <w:name w:val="Heading 3 Char"/>
    <w:basedOn w:val="DefaultParagraphFont"/>
    <w:link w:val="Heading3"/>
    <w:uiPriority w:val="9"/>
    <w:rsid w:val="00EE5217"/>
    <w:rPr>
      <w:rFonts w:asciiTheme="majorHAnsi" w:eastAsiaTheme="majorEastAsia" w:hAnsiTheme="majorHAnsi" w:cstheme="majorBidi"/>
      <w:color w:val="1F3763" w:themeColor="accent1" w:themeShade="7F"/>
      <w:sz w:val="24"/>
      <w:szCs w:val="24"/>
      <w:lang w:val="en-US"/>
    </w:rPr>
  </w:style>
  <w:style w:type="character" w:customStyle="1" w:styleId="rich-text-component">
    <w:name w:val="rich-text-component"/>
    <w:basedOn w:val="DefaultParagraphFont"/>
    <w:rsid w:val="00EE5217"/>
  </w:style>
  <w:style w:type="character" w:customStyle="1" w:styleId="css-je7s01">
    <w:name w:val="css-je7s01"/>
    <w:basedOn w:val="DefaultParagraphFont"/>
    <w:rsid w:val="00EE5217"/>
  </w:style>
  <w:style w:type="character" w:styleId="Emphasis">
    <w:name w:val="Emphasis"/>
    <w:basedOn w:val="DefaultParagraphFont"/>
    <w:uiPriority w:val="20"/>
    <w:qFormat/>
    <w:rsid w:val="00AA6AA6"/>
    <w:rPr>
      <w:i/>
      <w:iCs/>
    </w:rPr>
  </w:style>
  <w:style w:type="paragraph" w:customStyle="1" w:styleId="p">
    <w:name w:val="p"/>
    <w:basedOn w:val="Normal"/>
    <w:rsid w:val="009867E9"/>
    <w:pPr>
      <w:spacing w:before="100" w:beforeAutospacing="1" w:after="100" w:afterAutospacing="1" w:line="240" w:lineRule="auto"/>
      <w:jc w:val="left"/>
    </w:pPr>
    <w:rPr>
      <w:rFonts w:ascii="Times New Roman" w:eastAsia="Times New Roman" w:hAnsi="Times New Roman" w:cs="Times New Roman"/>
      <w:lang w:val="" w:eastAsia=""/>
    </w:rPr>
  </w:style>
  <w:style w:type="character" w:customStyle="1" w:styleId="show-for-sr">
    <w:name w:val="show-for-sr"/>
    <w:basedOn w:val="DefaultParagraphFont"/>
    <w:rsid w:val="009867E9"/>
  </w:style>
  <w:style w:type="character" w:customStyle="1" w:styleId="mntl-sc-block-headingtext">
    <w:name w:val="mntl-sc-block-heading__text"/>
    <w:basedOn w:val="DefaultParagraphFont"/>
    <w:rsid w:val="00103E8F"/>
  </w:style>
  <w:style w:type="paragraph" w:customStyle="1" w:styleId="comp">
    <w:name w:val="comp"/>
    <w:basedOn w:val="Normal"/>
    <w:rsid w:val="00103E8F"/>
    <w:pPr>
      <w:spacing w:before="100" w:beforeAutospacing="1" w:after="100" w:afterAutospacing="1" w:line="240" w:lineRule="auto"/>
      <w:jc w:val="left"/>
    </w:pPr>
    <w:rPr>
      <w:rFonts w:ascii="Times New Roman" w:eastAsia="Times New Roman" w:hAnsi="Times New Roman" w:cs="Times New Roman"/>
      <w:lang w:val="" w:eastAsia=""/>
    </w:rPr>
  </w:style>
  <w:style w:type="paragraph" w:customStyle="1" w:styleId="mb15">
    <w:name w:val="mb15"/>
    <w:basedOn w:val="Normal"/>
    <w:rsid w:val="003E3B23"/>
    <w:pPr>
      <w:spacing w:before="100" w:beforeAutospacing="1" w:after="100" w:afterAutospacing="1" w:line="240" w:lineRule="auto"/>
      <w:jc w:val="left"/>
    </w:pPr>
    <w:rPr>
      <w:rFonts w:ascii="Times New Roman" w:eastAsia="Times New Roman" w:hAnsi="Times New Roman" w:cs="Times New Roman"/>
      <w:lang w:val="" w:eastAsia=""/>
    </w:rPr>
  </w:style>
  <w:style w:type="character" w:customStyle="1" w:styleId="Heading1Char">
    <w:name w:val="Heading 1 Char"/>
    <w:basedOn w:val="DefaultParagraphFont"/>
    <w:link w:val="Heading1"/>
    <w:uiPriority w:val="9"/>
    <w:rsid w:val="00321129"/>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761F95"/>
    <w:pPr>
      <w:spacing w:line="259" w:lineRule="auto"/>
      <w:jc w:val="left"/>
      <w:outlineLvl w:val="9"/>
    </w:pPr>
  </w:style>
  <w:style w:type="paragraph" w:styleId="TOC1">
    <w:name w:val="toc 1"/>
    <w:basedOn w:val="Normal"/>
    <w:next w:val="Normal"/>
    <w:autoRedefine/>
    <w:uiPriority w:val="39"/>
    <w:unhideWhenUsed/>
    <w:rsid w:val="00761F95"/>
    <w:pPr>
      <w:spacing w:after="100"/>
    </w:pPr>
  </w:style>
  <w:style w:type="paragraph" w:styleId="TOC2">
    <w:name w:val="toc 2"/>
    <w:basedOn w:val="Normal"/>
    <w:next w:val="Normal"/>
    <w:autoRedefine/>
    <w:uiPriority w:val="39"/>
    <w:unhideWhenUsed/>
    <w:rsid w:val="00761F95"/>
    <w:pPr>
      <w:tabs>
        <w:tab w:val="right" w:leader="dot" w:pos="9016"/>
      </w:tabs>
      <w:ind w:left="240"/>
    </w:pPr>
    <w:rPr>
      <w:rFonts w:ascii="Times New Roman" w:hAnsi="Times New Roman" w:cs="Times New Roman"/>
      <w:i/>
      <w:iCs/>
      <w:noProof/>
      <w:lang w:val="en-GB"/>
    </w:rPr>
  </w:style>
  <w:style w:type="paragraph" w:styleId="TOC3">
    <w:name w:val="toc 3"/>
    <w:basedOn w:val="Normal"/>
    <w:next w:val="Normal"/>
    <w:autoRedefine/>
    <w:uiPriority w:val="39"/>
    <w:unhideWhenUsed/>
    <w:rsid w:val="00761F95"/>
    <w:pPr>
      <w:spacing w:after="100"/>
      <w:ind w:left="4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mw-headline">
    <w:name w:val="mw-headline"/>
    <w:basedOn w:val="DefaultParagraphFont"/>
    <w:rsid w:val="006D7DA4"/>
  </w:style>
  <w:style w:type="table" w:styleId="TableGrid">
    <w:name w:val="Table Grid"/>
    <w:basedOn w:val="TableNormal"/>
    <w:rsid w:val="00CD52E4"/>
    <w:pPr>
      <w:spacing w:line="240" w:lineRule="auto"/>
      <w:jc w:val="left"/>
    </w:pPr>
    <w:rPr>
      <w:rFonts w:asciiTheme="minorHAnsi" w:eastAsiaTheme="minorHAnsi" w:hAnsiTheme="minorHAnsi" w:cstheme="minorBidi"/>
      <w:kern w:val="2"/>
      <w:sz w:val="22"/>
      <w:szCs w:val="22"/>
      <w:lang w:va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34"/>
    <w:qFormat/>
    <w:rsid w:val="00CD52E4"/>
    <w:pPr>
      <w:spacing w:after="160" w:line="259" w:lineRule="auto"/>
      <w:ind w:left="720"/>
      <w:contextualSpacing/>
      <w:jc w:val="left"/>
    </w:pPr>
    <w:rPr>
      <w:rFonts w:asciiTheme="minorHAnsi" w:eastAsiaTheme="minorHAnsi" w:hAnsiTheme="minorHAnsi" w:cstheme="minorBidi"/>
      <w:sz w:val="22"/>
      <w:szCs w:val="22"/>
      <w:lang w:val="en-GB" w:eastAsia="en-US"/>
    </w:rPr>
  </w:style>
  <w:style w:type="table" w:customStyle="1" w:styleId="a">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0">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1">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2">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3">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4">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5">
    <w:basedOn w:val="TableNormal"/>
    <w:pPr>
      <w:spacing w:line="240" w:lineRule="auto"/>
      <w:jc w:val="left"/>
    </w:pPr>
    <w:rPr>
      <w:rFonts w:ascii="Calibri" w:eastAsia="Calibri" w:hAnsi="Calibri" w:cs="Calibri"/>
      <w:sz w:val="22"/>
      <w:szCs w:val="22"/>
    </w:rPr>
    <w:tblPr>
      <w:tblStyleRowBandSize w:val="1"/>
      <w:tblStyleColBandSize w:val="1"/>
    </w:tblPr>
  </w:style>
  <w:style w:type="paragraph" w:styleId="Caption">
    <w:name w:val="caption"/>
    <w:basedOn w:val="Normal"/>
    <w:next w:val="Normal"/>
    <w:uiPriority w:val="35"/>
    <w:unhideWhenUsed/>
    <w:qFormat/>
    <w:rsid w:val="000930F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418A2"/>
  </w:style>
  <w:style w:type="table" w:customStyle="1" w:styleId="a6">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7">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8">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9">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a">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b">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c">
    <w:basedOn w:val="TableNormal"/>
    <w:pPr>
      <w:spacing w:line="240" w:lineRule="auto"/>
      <w:jc w:val="left"/>
    </w:pPr>
    <w:rPr>
      <w:rFonts w:ascii="Calibri" w:eastAsia="Calibri" w:hAnsi="Calibri" w:cs="Calibri"/>
      <w:sz w:val="22"/>
      <w:szCs w:val="22"/>
    </w:rPr>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CellMar>
        <w:top w:w="28" w:type="dxa"/>
        <w:left w:w="57" w:type="dxa"/>
        <w:bottom w:w="28" w:type="dxa"/>
        <w:right w:w="28"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chart" Target="charts/chart6.xml" /><Relationship Id="rId18" Type="http://schemas.openxmlformats.org/officeDocument/2006/relationships/hyperlink" Target="https://www.hadroninternational.com/insights/cost-management-what-role-do-stakeholders-play" TargetMode="External" /><Relationship Id="rId26" Type="http://schemas.openxmlformats.org/officeDocument/2006/relationships/hyperlink" Target="https://www.uwtsd.ac.uk/research/research-ethics/" TargetMode="External" /><Relationship Id="rId3" Type="http://schemas.openxmlformats.org/officeDocument/2006/relationships/styles" Target="styles.xml" /><Relationship Id="rId21" Type="http://schemas.openxmlformats.org/officeDocument/2006/relationships/hyperlink" Target="https://emeritus.org/blog/project-management-what-is-project-quality-management/" TargetMode="External" /><Relationship Id="rId34"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chart" Target="charts/chart5.xml" /><Relationship Id="rId17" Type="http://schemas.openxmlformats.org/officeDocument/2006/relationships/hyperlink" Target="https://elib.unikom.ac.id/files/disk1/476/jbptunikompp-gdl-gunardiend-23777-13-thepoli-y.pdf" TargetMode="External" /><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33"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jcu.pressbooks.pub/intro-res-methods-health/chapter/1-3-research-paradigms-and-philosophical-assumptions/" TargetMode="External" /><Relationship Id="rId20" Type="http://schemas.openxmlformats.org/officeDocument/2006/relationships/hyperlink" Target="https://files.eric.ed.gov/fulltext/EJ1120221.pdf" TargetMode="External" /><Relationship Id="rId29" Type="http://schemas.openxmlformats.org/officeDocument/2006/relationships/image" Target="media/image1.jp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4.xml" /><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32"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yperlink" Target="https://mindthegraph.com/blog/research-paradigm/" TargetMode="External" /><Relationship Id="rId23" Type="http://schemas.openxmlformats.org/officeDocument/2006/relationships/hyperlink" Target="about:blank" TargetMode="External" /><Relationship Id="rId28" Type="http://schemas.openxmlformats.org/officeDocument/2006/relationships/hyperlink" Target="https://www.uwtsd.ac.uk/academic-office/appendices-and-forms/" TargetMode="External" /><Relationship Id="rId10" Type="http://schemas.openxmlformats.org/officeDocument/2006/relationships/chart" Target="charts/chart3.xml" /><Relationship Id="rId19" Type="http://schemas.openxmlformats.org/officeDocument/2006/relationships/hyperlink" Target="https://ceopedia.org/index.php/Research_strategy" TargetMode="External" /><Relationship Id="rId31" Type="http://schemas.openxmlformats.org/officeDocument/2006/relationships/hyperlink" Target="mailto:londonstudentservice@uwtsd.ac.uk" TargetMode="External" /><Relationship Id="rId4" Type="http://schemas.openxmlformats.org/officeDocument/2006/relationships/settings" Target="settings.xml" /><Relationship Id="rId9" Type="http://schemas.openxmlformats.org/officeDocument/2006/relationships/chart" Target="charts/chart2.xml" /><Relationship Id="rId14" Type="http://schemas.openxmlformats.org/officeDocument/2006/relationships/chart" Target="charts/chart7.xml" /><Relationship Id="rId22" Type="http://schemas.openxmlformats.org/officeDocument/2006/relationships/hyperlink" Target="https://www.uhc2030.org/fileadmin/uploads/uhc2030/2_What_we_do/2.3_Sharing_knowledge_and_networks/2.3.3_Civil_society_engagement/Health_Budget_Literacy/Chapter_2/Mod_2/c/WHO013_UHC2030-capacity-building-toolkit_ch2_mod2_c2.pdf" TargetMode="External" /><Relationship Id="rId27" Type="http://schemas.openxmlformats.org/officeDocument/2006/relationships/hyperlink" Target="mailto:pgresearch@uwtsd.ac.uk" TargetMode="External" /><Relationship Id="rId30" Type="http://schemas.openxmlformats.org/officeDocument/2006/relationships/hyperlink" Target="mailto:info.london@uwtsd.ac.uk"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NotoSansSymbols-bold.ttf" /><Relationship Id="rId1" Type="http://schemas.openxmlformats.org/officeDocument/2006/relationships/font" Target="fonts/NotoSansSymbols-regular.ttf" /></Relationships>
</file>

<file path=word/charts/_rels/chart1.xml.rels><?xml version="1.0" encoding="UTF-8" standalone="yes"?>
<Relationships xmlns="http://schemas.openxmlformats.org/package/2006/relationships"><Relationship Id="rId3" Type="http://schemas.openxmlformats.org/officeDocument/2006/relationships/oleObject" Target="file:///C:\Users\Obinda\Desktop\Research%20on%20Stakeholder%20engagement%20on%20construction%20project.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Obinda\Desktop\Research%20on%20Stakeholder%20engagement%20on%20construction%20project.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Obinda\Desktop\Research%20on%20Stakeholder%20engagement%20on%20construction%20project.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Obinda\Desktop\Research%20on%20Stakeholder%20engagement%20on%20construction%20project.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Obinda\Desktop\Research%20on%20Stakeholder%20engagement%20on%20construction%20project.xlsx" TargetMode="Externa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oleObject" Target="file:///C:\Users\Obinda\Desktop\Research%20on%20Stakeholder%20engagement%20on%20construction%20project.xlsx" TargetMode="External"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oleObject" Target="file:///C:\Users\Obinda\Desktop\Research%20on%20Stakeholder%20engagement%20on%20construction%20project.xlsx" TargetMode="External" /><Relationship Id="rId2" Type="http://schemas.microsoft.com/office/2011/relationships/chartColorStyle" Target="colors7.xml" /><Relationship Id="rId1" Type="http://schemas.microsoft.com/office/2011/relationships/chartStyle" Target="style7.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0" i="1">
                <a:solidFill>
                  <a:sysClr val="windowText" lastClr="000000"/>
                </a:solidFill>
                <a:latin typeface="Times New Roman" panose="02020603050405020304" pitchFamily="18" charset="0"/>
                <a:cs typeface="Times New Roman" panose="02020603050405020304" pitchFamily="18" charset="0"/>
              </a:rPr>
              <a:t>Gender</a:t>
            </a:r>
            <a:r>
              <a:rPr lang="en-US" sz="1200" b="0" i="1" baseline="0">
                <a:solidFill>
                  <a:sysClr val="windowText" lastClr="000000"/>
                </a:solidFill>
                <a:latin typeface="Times New Roman" panose="02020603050405020304" pitchFamily="18" charset="0"/>
                <a:cs typeface="Times New Roman" panose="02020603050405020304" pitchFamily="18" charset="0"/>
              </a:rPr>
              <a:t> of respondents</a:t>
            </a:r>
            <a:endParaRPr lang="en-US" sz="1200" b="0" i="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Sheet1!$B$2</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14D-4552-9E35-E030CE15AE9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14D-4552-9E35-E030CE15AE9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14D-4552-9E35-E030CE15AE9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Sheet1!$A$3:$A$5</c:f>
              <c:strCache>
                <c:ptCount val="3"/>
                <c:pt idx="0">
                  <c:v>Female </c:v>
                </c:pt>
                <c:pt idx="1">
                  <c:v>Male</c:v>
                </c:pt>
                <c:pt idx="2">
                  <c:v>Prefer not to answer </c:v>
                </c:pt>
              </c:strCache>
            </c:strRef>
          </c:cat>
          <c:val>
            <c:numRef>
              <c:f>Sheet1!$B$3:$B$5</c:f>
              <c:numCache>
                <c:formatCode>0%</c:formatCode>
                <c:ptCount val="3"/>
                <c:pt idx="0">
                  <c:v>0.53</c:v>
                </c:pt>
                <c:pt idx="1">
                  <c:v>0.46</c:v>
                </c:pt>
                <c:pt idx="2">
                  <c:v>0.01</c:v>
                </c:pt>
              </c:numCache>
            </c:numRef>
          </c:val>
          <c:extLst>
            <c:ext xmlns:c16="http://schemas.microsoft.com/office/drawing/2014/chart" uri="{C3380CC4-5D6E-409C-BE32-E72D297353CC}">
              <c16:uniqueId val="{00000006-C14D-4552-9E35-E030CE15AE9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solidFill>
                  <a:sysClr val="windowText" lastClr="000000"/>
                </a:solidFill>
                <a:latin typeface="Times New Roman" panose="02020603050405020304" pitchFamily="18" charset="0"/>
                <a:cs typeface="Times New Roman" panose="02020603050405020304" pitchFamily="18" charset="0"/>
              </a:rPr>
              <a:t>Age Categories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Sheet1!$B$19</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Sheet1!$A$20:$A$23</c:f>
              <c:strCache>
                <c:ptCount val="4"/>
                <c:pt idx="0">
                  <c:v>18-35 years</c:v>
                </c:pt>
                <c:pt idx="1">
                  <c:v>36-40 years</c:v>
                </c:pt>
                <c:pt idx="2">
                  <c:v>41 - 50 years</c:v>
                </c:pt>
                <c:pt idx="3">
                  <c:v>51+ years</c:v>
                </c:pt>
              </c:strCache>
            </c:strRef>
          </c:cat>
          <c:val>
            <c:numRef>
              <c:f>Sheet1!$B$20:$B$23</c:f>
              <c:numCache>
                <c:formatCode>0%</c:formatCode>
                <c:ptCount val="4"/>
                <c:pt idx="0">
                  <c:v>0.11</c:v>
                </c:pt>
                <c:pt idx="1">
                  <c:v>0.56000000000000005</c:v>
                </c:pt>
                <c:pt idx="2">
                  <c:v>0.27</c:v>
                </c:pt>
                <c:pt idx="3">
                  <c:v>0.06</c:v>
                </c:pt>
              </c:numCache>
            </c:numRef>
          </c:val>
          <c:extLst>
            <c:ext xmlns:c16="http://schemas.microsoft.com/office/drawing/2014/chart" uri="{C3380CC4-5D6E-409C-BE32-E72D297353CC}">
              <c16:uniqueId val="{00000000-016D-4A62-AFF3-29B768CC7635}"/>
            </c:ext>
          </c:extLst>
        </c:ser>
        <c:dLbls>
          <c:showLegendKey val="0"/>
          <c:showVal val="0"/>
          <c:showCatName val="0"/>
          <c:showSerName val="0"/>
          <c:showPercent val="0"/>
          <c:showBubbleSize val="0"/>
        </c:dLbls>
        <c:gapWidth val="182"/>
        <c:axId val="1601622192"/>
        <c:axId val="1601621712"/>
      </c:barChart>
      <c:catAx>
        <c:axId val="1601622192"/>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01621712"/>
        <c:crosses val="autoZero"/>
        <c:auto val="1"/>
        <c:lblAlgn val="ctr"/>
        <c:lblOffset val="100"/>
        <c:noMultiLvlLbl val="0"/>
      </c:catAx>
      <c:valAx>
        <c:axId val="1601621712"/>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01622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a:solidFill>
                  <a:sysClr val="windowText" lastClr="000000"/>
                </a:solidFill>
                <a:latin typeface="Times New Roman" panose="02020603050405020304" pitchFamily="18" charset="0"/>
                <a:cs typeface="Times New Roman" panose="02020603050405020304" pitchFamily="18" charset="0"/>
              </a:rPr>
              <a:t>Significance</a:t>
            </a:r>
            <a:r>
              <a:rPr lang="en-GB" sz="1200" b="0" baseline="0">
                <a:solidFill>
                  <a:sysClr val="windowText" lastClr="000000"/>
                </a:solidFill>
                <a:latin typeface="Times New Roman" panose="02020603050405020304" pitchFamily="18" charset="0"/>
                <a:cs typeface="Times New Roman" panose="02020603050405020304" pitchFamily="18" charset="0"/>
              </a:rPr>
              <a:t> of stakeholders providing enough time for construction project </a:t>
            </a:r>
            <a:endParaRPr lang="en-GB" sz="1200" b="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Sheet1!$A$35:$E$35</c:f>
              <c:strCache>
                <c:ptCount val="5"/>
                <c:pt idx="0">
                  <c:v>Not significant (1) </c:v>
                </c:pt>
                <c:pt idx="1">
                  <c:v>Somewhat significant (2)</c:v>
                </c:pt>
                <c:pt idx="2">
                  <c:v>Neutral (3)</c:v>
                </c:pt>
                <c:pt idx="3">
                  <c:v>Significant (4)</c:v>
                </c:pt>
                <c:pt idx="4">
                  <c:v>Very significant (5)</c:v>
                </c:pt>
              </c:strCache>
            </c:strRef>
          </c:cat>
          <c:val>
            <c:numRef>
              <c:f>Sheet1!$A$36:$E$36</c:f>
              <c:numCache>
                <c:formatCode>0%</c:formatCode>
                <c:ptCount val="5"/>
                <c:pt idx="0">
                  <c:v>0.03</c:v>
                </c:pt>
                <c:pt idx="1">
                  <c:v>0.02</c:v>
                </c:pt>
                <c:pt idx="2">
                  <c:v>7.0000000000000007E-2</c:v>
                </c:pt>
                <c:pt idx="3">
                  <c:v>0.21</c:v>
                </c:pt>
                <c:pt idx="4">
                  <c:v>0.67</c:v>
                </c:pt>
              </c:numCache>
            </c:numRef>
          </c:val>
          <c:extLst>
            <c:ext xmlns:c16="http://schemas.microsoft.com/office/drawing/2014/chart" uri="{C3380CC4-5D6E-409C-BE32-E72D297353CC}">
              <c16:uniqueId val="{00000000-D2E8-42B7-8E60-3652D6784F2E}"/>
            </c:ext>
          </c:extLst>
        </c:ser>
        <c:dLbls>
          <c:showLegendKey val="0"/>
          <c:showVal val="0"/>
          <c:showCatName val="0"/>
          <c:showSerName val="0"/>
          <c:showPercent val="0"/>
          <c:showBubbleSize val="0"/>
        </c:dLbls>
        <c:gapWidth val="182"/>
        <c:axId val="1611029552"/>
        <c:axId val="1611042512"/>
      </c:barChart>
      <c:catAx>
        <c:axId val="1611029552"/>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11042512"/>
        <c:crosses val="autoZero"/>
        <c:auto val="1"/>
        <c:lblAlgn val="ctr"/>
        <c:lblOffset val="100"/>
        <c:noMultiLvlLbl val="0"/>
      </c:catAx>
      <c:valAx>
        <c:axId val="1611042512"/>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110295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solidFill>
                  <a:sysClr val="windowText" lastClr="000000"/>
                </a:solidFill>
                <a:latin typeface="Times New Roman" panose="02020603050405020304" pitchFamily="18" charset="0"/>
                <a:cs typeface="Times New Roman" panose="02020603050405020304" pitchFamily="18" charset="0"/>
              </a:rPr>
              <a:t>Stakeholders make decisions concerning budget for consturction</a:t>
            </a:r>
            <a:r>
              <a:rPr lang="en-GB" sz="1200" baseline="0">
                <a:solidFill>
                  <a:sysClr val="windowText" lastClr="000000"/>
                </a:solidFill>
                <a:latin typeface="Times New Roman" panose="02020603050405020304" pitchFamily="18" charset="0"/>
                <a:cs typeface="Times New Roman" panose="02020603050405020304" pitchFamily="18" charset="0"/>
              </a:rPr>
              <a:t> project in planning </a:t>
            </a:r>
            <a:endParaRPr lang="en-GB"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Sheet1!$A$50:$E$50</c:f>
              <c:strCache>
                <c:ptCount val="5"/>
                <c:pt idx="0">
                  <c:v>Strongly disagree (1) </c:v>
                </c:pt>
                <c:pt idx="1">
                  <c:v>Disagree (2)</c:v>
                </c:pt>
                <c:pt idx="2">
                  <c:v>Neutral (3)</c:v>
                </c:pt>
                <c:pt idx="3">
                  <c:v>Agree (4)</c:v>
                </c:pt>
                <c:pt idx="4">
                  <c:v>Strongly agree (5)</c:v>
                </c:pt>
              </c:strCache>
            </c:strRef>
          </c:cat>
          <c:val>
            <c:numRef>
              <c:f>Sheet1!$A$51:$E$51</c:f>
              <c:numCache>
                <c:formatCode>0%</c:formatCode>
                <c:ptCount val="5"/>
                <c:pt idx="0">
                  <c:v>0.06</c:v>
                </c:pt>
                <c:pt idx="1">
                  <c:v>0.03</c:v>
                </c:pt>
                <c:pt idx="2">
                  <c:v>0.05</c:v>
                </c:pt>
                <c:pt idx="3">
                  <c:v>0.39</c:v>
                </c:pt>
                <c:pt idx="4">
                  <c:v>0.47</c:v>
                </c:pt>
              </c:numCache>
            </c:numRef>
          </c:val>
          <c:extLst>
            <c:ext xmlns:c16="http://schemas.microsoft.com/office/drawing/2014/chart" uri="{C3380CC4-5D6E-409C-BE32-E72D297353CC}">
              <c16:uniqueId val="{00000000-57B8-49A7-982F-ABB91E323418}"/>
            </c:ext>
          </c:extLst>
        </c:ser>
        <c:dLbls>
          <c:showLegendKey val="0"/>
          <c:showVal val="0"/>
          <c:showCatName val="0"/>
          <c:showSerName val="0"/>
          <c:showPercent val="0"/>
          <c:showBubbleSize val="0"/>
        </c:dLbls>
        <c:gapWidth val="182"/>
        <c:axId val="1493266432"/>
        <c:axId val="1493293792"/>
      </c:barChart>
      <c:catAx>
        <c:axId val="1493266432"/>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93293792"/>
        <c:crosses val="autoZero"/>
        <c:auto val="1"/>
        <c:lblAlgn val="ctr"/>
        <c:lblOffset val="100"/>
        <c:noMultiLvlLbl val="0"/>
      </c:catAx>
      <c:valAx>
        <c:axId val="1493293792"/>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932664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200">
                <a:solidFill>
                  <a:sysClr val="windowText" lastClr="000000"/>
                </a:solidFill>
                <a:latin typeface="Times New Roman" panose="02020603050405020304" pitchFamily="18" charset="0"/>
                <a:cs typeface="Times New Roman" panose="02020603050405020304" pitchFamily="18" charset="0"/>
              </a:rPr>
              <a:t>Stakeholders</a:t>
            </a:r>
            <a:r>
              <a:rPr lang="en-GB" sz="1200" baseline="0">
                <a:solidFill>
                  <a:sysClr val="windowText" lastClr="000000"/>
                </a:solidFill>
                <a:latin typeface="Times New Roman" panose="02020603050405020304" pitchFamily="18" charset="0"/>
                <a:cs typeface="Times New Roman" panose="02020603050405020304" pitchFamily="18" charset="0"/>
              </a:rPr>
              <a:t> embrace the best budgeting practices when handling construction projects</a:t>
            </a:r>
            <a:endParaRPr lang="en-GB"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Sheet1!$A$64:$E$64</c:f>
              <c:strCache>
                <c:ptCount val="5"/>
                <c:pt idx="0">
                  <c:v>Strongly displeased (1) </c:v>
                </c:pt>
                <c:pt idx="1">
                  <c:v>Displeased (2)</c:v>
                </c:pt>
                <c:pt idx="2">
                  <c:v>Neutral (3)</c:v>
                </c:pt>
                <c:pt idx="3">
                  <c:v>Pleased (4)</c:v>
                </c:pt>
                <c:pt idx="4">
                  <c:v>Very pleased (5)</c:v>
                </c:pt>
              </c:strCache>
            </c:strRef>
          </c:cat>
          <c:val>
            <c:numRef>
              <c:f>Sheet1!$A$65:$E$65</c:f>
              <c:numCache>
                <c:formatCode>0%</c:formatCode>
                <c:ptCount val="5"/>
                <c:pt idx="0">
                  <c:v>0.05</c:v>
                </c:pt>
                <c:pt idx="1">
                  <c:v>0.03</c:v>
                </c:pt>
                <c:pt idx="2">
                  <c:v>7.0000000000000007E-2</c:v>
                </c:pt>
                <c:pt idx="3">
                  <c:v>0.17</c:v>
                </c:pt>
                <c:pt idx="4">
                  <c:v>0.68</c:v>
                </c:pt>
              </c:numCache>
            </c:numRef>
          </c:val>
          <c:extLst>
            <c:ext xmlns:c16="http://schemas.microsoft.com/office/drawing/2014/chart" uri="{C3380CC4-5D6E-409C-BE32-E72D297353CC}">
              <c16:uniqueId val="{00000000-7CA7-442D-8FB1-22676AD51EE4}"/>
            </c:ext>
          </c:extLst>
        </c:ser>
        <c:dLbls>
          <c:showLegendKey val="0"/>
          <c:showVal val="0"/>
          <c:showCatName val="0"/>
          <c:showSerName val="0"/>
          <c:showPercent val="0"/>
          <c:showBubbleSize val="0"/>
        </c:dLbls>
        <c:gapWidth val="182"/>
        <c:axId val="1493278912"/>
        <c:axId val="1493279392"/>
      </c:barChart>
      <c:catAx>
        <c:axId val="1493278912"/>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93279392"/>
        <c:crosses val="autoZero"/>
        <c:auto val="1"/>
        <c:lblAlgn val="ctr"/>
        <c:lblOffset val="100"/>
        <c:noMultiLvlLbl val="0"/>
      </c:catAx>
      <c:valAx>
        <c:axId val="1493279392"/>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932789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solidFill>
                  <a:sysClr val="windowText" lastClr="000000"/>
                </a:solidFill>
                <a:latin typeface="Times New Roman" panose="02020603050405020304" pitchFamily="18" charset="0"/>
                <a:cs typeface="Times New Roman" panose="02020603050405020304" pitchFamily="18" charset="0"/>
              </a:rPr>
              <a:t>Significance</a:t>
            </a:r>
            <a:r>
              <a:rPr lang="en-GB" sz="1200" baseline="0">
                <a:solidFill>
                  <a:sysClr val="windowText" lastClr="000000"/>
                </a:solidFill>
                <a:latin typeface="Times New Roman" panose="02020603050405020304" pitchFamily="18" charset="0"/>
                <a:cs typeface="Times New Roman" panose="02020603050405020304" pitchFamily="18" charset="0"/>
              </a:rPr>
              <a:t> of the role of stakeholders in planning for quality assurance for high quality construction project</a:t>
            </a:r>
            <a:endParaRPr lang="en-GB"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Sheet1!$A$79:$E$79</c:f>
              <c:strCache>
                <c:ptCount val="5"/>
                <c:pt idx="0">
                  <c:v>Not significant (1) </c:v>
                </c:pt>
                <c:pt idx="1">
                  <c:v>Somewhat significant (2)</c:v>
                </c:pt>
                <c:pt idx="2">
                  <c:v>Neutral (3)</c:v>
                </c:pt>
                <c:pt idx="3">
                  <c:v>Significant (4)</c:v>
                </c:pt>
                <c:pt idx="4">
                  <c:v>Very significant (5)</c:v>
                </c:pt>
              </c:strCache>
            </c:strRef>
          </c:cat>
          <c:val>
            <c:numRef>
              <c:f>Sheet1!$A$80:$E$80</c:f>
              <c:numCache>
                <c:formatCode>0%</c:formatCode>
                <c:ptCount val="5"/>
                <c:pt idx="0">
                  <c:v>0.01</c:v>
                </c:pt>
                <c:pt idx="1">
                  <c:v>0.05</c:v>
                </c:pt>
                <c:pt idx="2">
                  <c:v>0.03</c:v>
                </c:pt>
                <c:pt idx="3">
                  <c:v>0.42</c:v>
                </c:pt>
                <c:pt idx="4">
                  <c:v>0.49</c:v>
                </c:pt>
              </c:numCache>
            </c:numRef>
          </c:val>
          <c:extLst>
            <c:ext xmlns:c16="http://schemas.microsoft.com/office/drawing/2014/chart" uri="{C3380CC4-5D6E-409C-BE32-E72D297353CC}">
              <c16:uniqueId val="{00000000-A3F7-455B-8C6F-04A9A7EF15A8}"/>
            </c:ext>
          </c:extLst>
        </c:ser>
        <c:dLbls>
          <c:showLegendKey val="0"/>
          <c:showVal val="0"/>
          <c:showCatName val="0"/>
          <c:showSerName val="0"/>
          <c:showPercent val="0"/>
          <c:showBubbleSize val="0"/>
        </c:dLbls>
        <c:gapWidth val="182"/>
        <c:axId val="1611088112"/>
        <c:axId val="1611094352"/>
      </c:barChart>
      <c:catAx>
        <c:axId val="1611088112"/>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11094352"/>
        <c:crosses val="autoZero"/>
        <c:auto val="1"/>
        <c:lblAlgn val="ctr"/>
        <c:lblOffset val="100"/>
        <c:noMultiLvlLbl val="0"/>
      </c:catAx>
      <c:valAx>
        <c:axId val="1611094352"/>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110881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solidFill>
                  <a:sysClr val="windowText" lastClr="000000"/>
                </a:solidFill>
                <a:latin typeface="Times New Roman" panose="02020603050405020304" pitchFamily="18" charset="0"/>
                <a:cs typeface="Times New Roman" panose="02020603050405020304" pitchFamily="18" charset="0"/>
              </a:rPr>
              <a:t>Stakeholders develop processes for quality assurance in construction projects during planning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Sheet1!$A$96:$E$96</c:f>
              <c:strCache>
                <c:ptCount val="5"/>
                <c:pt idx="0">
                  <c:v>Strongly disagree (1) </c:v>
                </c:pt>
                <c:pt idx="1">
                  <c:v>Disagree (2)</c:v>
                </c:pt>
                <c:pt idx="2">
                  <c:v>Neutral (3)</c:v>
                </c:pt>
                <c:pt idx="3">
                  <c:v>Agree (4)</c:v>
                </c:pt>
                <c:pt idx="4">
                  <c:v>Strongly agree (5)</c:v>
                </c:pt>
              </c:strCache>
            </c:strRef>
          </c:cat>
          <c:val>
            <c:numRef>
              <c:f>Sheet1!$A$97:$E$97</c:f>
              <c:numCache>
                <c:formatCode>0%</c:formatCode>
                <c:ptCount val="5"/>
                <c:pt idx="0">
                  <c:v>0.03</c:v>
                </c:pt>
                <c:pt idx="1">
                  <c:v>0.05</c:v>
                </c:pt>
                <c:pt idx="2">
                  <c:v>0.18</c:v>
                </c:pt>
                <c:pt idx="3">
                  <c:v>0.31</c:v>
                </c:pt>
                <c:pt idx="4">
                  <c:v>0.43</c:v>
                </c:pt>
              </c:numCache>
            </c:numRef>
          </c:val>
          <c:extLst>
            <c:ext xmlns:c16="http://schemas.microsoft.com/office/drawing/2014/chart" uri="{C3380CC4-5D6E-409C-BE32-E72D297353CC}">
              <c16:uniqueId val="{00000000-2284-4857-A245-2F0BB9F466CD}"/>
            </c:ext>
          </c:extLst>
        </c:ser>
        <c:dLbls>
          <c:showLegendKey val="0"/>
          <c:showVal val="0"/>
          <c:showCatName val="0"/>
          <c:showSerName val="0"/>
          <c:showPercent val="0"/>
          <c:showBubbleSize val="0"/>
        </c:dLbls>
        <c:gapWidth val="182"/>
        <c:axId val="1493295712"/>
        <c:axId val="1493317312"/>
      </c:barChart>
      <c:catAx>
        <c:axId val="1493295712"/>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93317312"/>
        <c:crosses val="autoZero"/>
        <c:auto val="1"/>
        <c:lblAlgn val="ctr"/>
        <c:lblOffset val="100"/>
        <c:noMultiLvlLbl val="0"/>
      </c:catAx>
      <c:valAx>
        <c:axId val="1493317312"/>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932957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6ry7cVMVM25W9nk8LIVqm8wdaw==">CgMxLjAaHwoBMBIaChgICVIUChJ0YWJsZS51a2dod2o2aWFseGcaHwoBMRIaChgICVIUChJ0YWJsZS55OWV3cTV5dmFtbjIaHwoBMhIaChgICVIUChJ0YWJsZS5oZmhjbnRkbmZ2ZmQ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RpN29qaHAyCWguM2h2Njl2ZTIJaC4yeGN5dHBpMgloLjF4MGdrMzcyCWguMWNpOTN4YjIJaC4zd2h3bWw0MgloLjJibjZ3c3gyCGgucXNoNzBxMgloLjRoMDQycjAyCWguMnc1ZWN5dDIJaC4xYmFvbjZtMg1oLjE1NG1uczU4N3pvMg5oLjk1OGdkbWNzNHZyMjIOaC50eWxneWVlbzM0bmkyDmgub2h5OW8xZTR6M2RwOAByITF0VnpNUGFQTjc2UXBVTzdWcGFVZlpMTnBMR19yLV9z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12554</Words>
  <Characters>71560</Characters>
  <Application>Microsoft Office Word</Application>
  <DocSecurity>0</DocSecurity>
  <Lines>596</Lines>
  <Paragraphs>167</Paragraphs>
  <ScaleCrop>false</ScaleCrop>
  <Company/>
  <LinksUpToDate>false</LinksUpToDate>
  <CharactersWithSpaces>83947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Obinda</dc:creator>
  <cp:lastModifiedBy>petyo marinov</cp:lastModifiedBy>
  <cp:revision>3</cp:revision>
  <dcterms:created xsi:type="dcterms:W3CDTF">2024-03-16T17:06:00Z</dcterms:created>
  <dcterms:modified xsi:type="dcterms:W3CDTF">2024-04-25T17:09:00Z</dcterms:modified>
</cp:coreProperties>
</file>