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435188F3" w:rsidR="00E611D9" w:rsidRPr="009E268F" w:rsidRDefault="00E611D9" w:rsidP="00345DB7">
      <w:pPr>
        <w:pStyle w:val="AssignBody"/>
        <w:rPr>
          <w:rFonts w:cs="Arial"/>
          <w:sz w:val="22"/>
          <w:szCs w:val="22"/>
          <w:lang w:val="cy-GB"/>
        </w:rPr>
      </w:pPr>
    </w:p>
    <w:tbl>
      <w:tblPr>
        <w:tblStyle w:val="TableGrid"/>
        <w:tblW w:w="0" w:type="auto"/>
        <w:tblLook w:val="04A0" w:firstRow="1" w:lastRow="0" w:firstColumn="1" w:lastColumn="0" w:noHBand="0" w:noVBand="1"/>
      </w:tblPr>
      <w:tblGrid>
        <w:gridCol w:w="1838"/>
        <w:gridCol w:w="7178"/>
      </w:tblGrid>
      <w:tr w:rsidR="002229F0" w:rsidRPr="009E268F" w14:paraId="4072E411" w14:textId="77777777" w:rsidTr="004B57E6">
        <w:tc>
          <w:tcPr>
            <w:tcW w:w="1838" w:type="dxa"/>
          </w:tcPr>
          <w:p w14:paraId="3BDD7132" w14:textId="77777777" w:rsidR="002229F0" w:rsidRPr="009E268F" w:rsidRDefault="002229F0" w:rsidP="00345DB7">
            <w:pPr>
              <w:pStyle w:val="AssignBody"/>
              <w:rPr>
                <w:rFonts w:cs="Arial"/>
                <w:sz w:val="22"/>
                <w:szCs w:val="22"/>
                <w:lang w:val="cy-GB"/>
              </w:rPr>
            </w:pPr>
            <w:r w:rsidRPr="009E268F">
              <w:rPr>
                <w:rFonts w:cs="Arial"/>
                <w:sz w:val="22"/>
                <w:szCs w:val="22"/>
                <w:lang w:val="cy-GB"/>
              </w:rPr>
              <w:t>T</w:t>
            </w:r>
            <w:bookmarkStart w:id="0" w:name="cysill"/>
            <w:bookmarkEnd w:id="0"/>
            <w:r w:rsidRPr="009E268F">
              <w:rPr>
                <w:rFonts w:cs="Arial"/>
                <w:sz w:val="22"/>
                <w:szCs w:val="22"/>
                <w:lang w:val="cy-GB"/>
              </w:rPr>
              <w:t>arged/Target 1</w:t>
            </w:r>
          </w:p>
        </w:tc>
        <w:tc>
          <w:tcPr>
            <w:tcW w:w="7178" w:type="dxa"/>
          </w:tcPr>
          <w:p w14:paraId="394C5558" w14:textId="0128D65E" w:rsidR="002229F0" w:rsidRPr="009E268F" w:rsidRDefault="0051227E" w:rsidP="00345DB7">
            <w:pPr>
              <w:pStyle w:val="AssignBody"/>
              <w:rPr>
                <w:rFonts w:cs="Arial"/>
                <w:sz w:val="22"/>
                <w:szCs w:val="22"/>
                <w:lang w:val="cy-GB"/>
              </w:rPr>
            </w:pPr>
            <w:r w:rsidRPr="009E268F">
              <w:rPr>
                <w:rFonts w:cs="Arial"/>
                <w:sz w:val="22"/>
                <w:szCs w:val="22"/>
                <w:lang w:val="cy-GB"/>
              </w:rPr>
              <w:t>Defnyddio ieithwedd fwy academaidd</w:t>
            </w:r>
            <w:r w:rsidR="009A2384">
              <w:rPr>
                <w:rFonts w:cs="Arial"/>
                <w:sz w:val="22"/>
                <w:szCs w:val="22"/>
                <w:lang w:val="cy-GB"/>
              </w:rPr>
              <w:t>.</w:t>
            </w:r>
            <w:r w:rsidR="008E0D0E">
              <w:rPr>
                <w:rFonts w:cs="Arial"/>
                <w:sz w:val="22"/>
                <w:szCs w:val="22"/>
                <w:lang w:val="cy-GB"/>
              </w:rPr>
              <w:t xml:space="preserve"> </w:t>
            </w:r>
          </w:p>
        </w:tc>
      </w:tr>
      <w:tr w:rsidR="002229F0" w:rsidRPr="009E268F" w14:paraId="73A65764" w14:textId="77777777" w:rsidTr="004B57E6">
        <w:tc>
          <w:tcPr>
            <w:tcW w:w="1838" w:type="dxa"/>
          </w:tcPr>
          <w:p w14:paraId="12A42483" w14:textId="77777777" w:rsidR="002229F0" w:rsidRPr="009E268F" w:rsidRDefault="002229F0" w:rsidP="00345DB7">
            <w:pPr>
              <w:pStyle w:val="AssignBody"/>
              <w:rPr>
                <w:rFonts w:cs="Arial"/>
                <w:sz w:val="22"/>
                <w:szCs w:val="22"/>
                <w:lang w:val="cy-GB"/>
              </w:rPr>
            </w:pPr>
            <w:r w:rsidRPr="009E268F">
              <w:rPr>
                <w:rFonts w:cs="Arial"/>
                <w:sz w:val="22"/>
                <w:szCs w:val="22"/>
                <w:lang w:val="cy-GB"/>
              </w:rPr>
              <w:t>Targed/Target 2</w:t>
            </w:r>
          </w:p>
        </w:tc>
        <w:tc>
          <w:tcPr>
            <w:tcW w:w="7178" w:type="dxa"/>
          </w:tcPr>
          <w:p w14:paraId="3E19823E" w14:textId="21423825" w:rsidR="002229F0" w:rsidRPr="009E268F" w:rsidRDefault="0051227E" w:rsidP="00345DB7">
            <w:pPr>
              <w:pStyle w:val="AssignBody"/>
              <w:rPr>
                <w:rFonts w:cs="Arial"/>
                <w:sz w:val="22"/>
                <w:szCs w:val="22"/>
                <w:lang w:val="cy-GB"/>
              </w:rPr>
            </w:pPr>
            <w:r w:rsidRPr="009E268F">
              <w:rPr>
                <w:rFonts w:cs="Arial"/>
                <w:sz w:val="22"/>
                <w:szCs w:val="22"/>
                <w:lang w:val="cy-GB"/>
              </w:rPr>
              <w:t>Ail-ddarllen y gwaith a gwirio sillafu</w:t>
            </w:r>
            <w:r w:rsidR="009A2384">
              <w:rPr>
                <w:rFonts w:cs="Arial"/>
                <w:sz w:val="22"/>
                <w:szCs w:val="22"/>
                <w:lang w:val="cy-GB"/>
              </w:rPr>
              <w:t>.</w:t>
            </w:r>
          </w:p>
        </w:tc>
      </w:tr>
      <w:tr w:rsidR="002229F0" w:rsidRPr="009E268F" w14:paraId="0216786F" w14:textId="77777777" w:rsidTr="004B57E6">
        <w:tc>
          <w:tcPr>
            <w:tcW w:w="1838" w:type="dxa"/>
          </w:tcPr>
          <w:p w14:paraId="4F73937C" w14:textId="77777777" w:rsidR="002229F0" w:rsidRPr="009E268F" w:rsidRDefault="002229F0" w:rsidP="00345DB7">
            <w:pPr>
              <w:pStyle w:val="AssignBody"/>
              <w:rPr>
                <w:rFonts w:cs="Arial"/>
                <w:sz w:val="22"/>
                <w:szCs w:val="22"/>
                <w:lang w:val="cy-GB"/>
              </w:rPr>
            </w:pPr>
            <w:r w:rsidRPr="009E268F">
              <w:rPr>
                <w:rFonts w:cs="Arial"/>
                <w:sz w:val="22"/>
                <w:szCs w:val="22"/>
                <w:lang w:val="cy-GB"/>
              </w:rPr>
              <w:t>Targed/Target 3</w:t>
            </w:r>
          </w:p>
        </w:tc>
        <w:tc>
          <w:tcPr>
            <w:tcW w:w="7178" w:type="dxa"/>
          </w:tcPr>
          <w:p w14:paraId="1FEDD524" w14:textId="01AB3CA5" w:rsidR="002229F0" w:rsidRPr="009E268F" w:rsidRDefault="005E2BCD" w:rsidP="00345DB7">
            <w:pPr>
              <w:pStyle w:val="AssignBody"/>
              <w:rPr>
                <w:rFonts w:cs="Arial"/>
                <w:sz w:val="22"/>
                <w:szCs w:val="22"/>
                <w:lang w:val="cy-GB"/>
              </w:rPr>
            </w:pPr>
            <w:r w:rsidRPr="009E268F">
              <w:rPr>
                <w:rFonts w:eastAsiaTheme="minorHAnsi" w:cs="Arial"/>
                <w:sz w:val="22"/>
                <w:szCs w:val="22"/>
                <w:lang w:val="cy-GB"/>
              </w:rPr>
              <w:t>Cefnogi pwynt gyda dyfyniad</w:t>
            </w:r>
            <w:r w:rsidR="009A2384">
              <w:rPr>
                <w:rFonts w:eastAsiaTheme="minorHAnsi" w:cs="Arial"/>
                <w:sz w:val="22"/>
                <w:szCs w:val="22"/>
                <w:lang w:val="cy-GB"/>
              </w:rPr>
              <w:t>.</w:t>
            </w:r>
          </w:p>
        </w:tc>
      </w:tr>
      <w:tr w:rsidR="002229F0" w:rsidRPr="009E268F" w14:paraId="1625EF57" w14:textId="77777777" w:rsidTr="004B57E6">
        <w:tc>
          <w:tcPr>
            <w:tcW w:w="1838" w:type="dxa"/>
          </w:tcPr>
          <w:p w14:paraId="3316F033" w14:textId="77777777" w:rsidR="002229F0" w:rsidRPr="009E268F" w:rsidRDefault="002229F0" w:rsidP="00345DB7">
            <w:pPr>
              <w:pStyle w:val="AssignBody"/>
              <w:rPr>
                <w:rFonts w:cs="Arial"/>
                <w:sz w:val="22"/>
                <w:szCs w:val="22"/>
                <w:lang w:val="cy-GB"/>
              </w:rPr>
            </w:pPr>
            <w:r w:rsidRPr="009E268F">
              <w:rPr>
                <w:rFonts w:cs="Arial"/>
                <w:sz w:val="22"/>
                <w:szCs w:val="22"/>
                <w:lang w:val="cy-GB"/>
              </w:rPr>
              <w:t>Targed/Target 4</w:t>
            </w:r>
          </w:p>
        </w:tc>
        <w:tc>
          <w:tcPr>
            <w:tcW w:w="7178" w:type="dxa"/>
          </w:tcPr>
          <w:p w14:paraId="12099F03" w14:textId="611F1D13" w:rsidR="002229F0" w:rsidRPr="009E268F" w:rsidRDefault="00450728" w:rsidP="00345DB7">
            <w:pPr>
              <w:pStyle w:val="AssignBody"/>
              <w:rPr>
                <w:rFonts w:cs="Arial"/>
                <w:sz w:val="22"/>
                <w:szCs w:val="22"/>
                <w:lang w:val="cy-GB"/>
              </w:rPr>
            </w:pPr>
            <w:r w:rsidRPr="009E268F">
              <w:rPr>
                <w:rFonts w:cs="Arial"/>
                <w:sz w:val="22"/>
                <w:szCs w:val="22"/>
                <w:lang w:val="cy-GB"/>
              </w:rPr>
              <w:t>Cyfeirio at athronwyr</w:t>
            </w:r>
            <w:r w:rsidR="009A2384">
              <w:rPr>
                <w:rFonts w:cs="Arial"/>
                <w:sz w:val="22"/>
                <w:szCs w:val="22"/>
                <w:lang w:val="cy-GB"/>
              </w:rPr>
              <w:t>.</w:t>
            </w:r>
          </w:p>
        </w:tc>
      </w:tr>
      <w:tr w:rsidR="00817F7A" w:rsidRPr="009E268F" w14:paraId="49CA7C96" w14:textId="77777777" w:rsidTr="004B57E6">
        <w:tc>
          <w:tcPr>
            <w:tcW w:w="1838" w:type="dxa"/>
          </w:tcPr>
          <w:p w14:paraId="1919199F" w14:textId="7A7D1A35" w:rsidR="00817F7A" w:rsidRPr="009E268F" w:rsidRDefault="00817F7A" w:rsidP="00345DB7">
            <w:pPr>
              <w:pStyle w:val="AssignBody"/>
              <w:rPr>
                <w:rFonts w:cs="Arial"/>
                <w:sz w:val="22"/>
                <w:szCs w:val="22"/>
                <w:lang w:val="cy-GB"/>
              </w:rPr>
            </w:pPr>
            <w:r w:rsidRPr="009E268F">
              <w:rPr>
                <w:rFonts w:cs="Arial"/>
                <w:sz w:val="22"/>
                <w:szCs w:val="22"/>
                <w:lang w:val="cy-GB"/>
              </w:rPr>
              <w:t>Targed/Target 5</w:t>
            </w:r>
          </w:p>
        </w:tc>
        <w:tc>
          <w:tcPr>
            <w:tcW w:w="7178" w:type="dxa"/>
          </w:tcPr>
          <w:p w14:paraId="72F8B1D0" w14:textId="77777777" w:rsidR="00817F7A" w:rsidRPr="009E268F" w:rsidRDefault="00817F7A" w:rsidP="00345DB7">
            <w:pPr>
              <w:pStyle w:val="AssignBody"/>
              <w:rPr>
                <w:rFonts w:cs="Arial"/>
                <w:sz w:val="22"/>
                <w:szCs w:val="22"/>
                <w:lang w:val="cy-GB"/>
              </w:rPr>
            </w:pPr>
          </w:p>
        </w:tc>
      </w:tr>
    </w:tbl>
    <w:p w14:paraId="45E34BBD" w14:textId="77777777" w:rsidR="002229F0" w:rsidRPr="009E268F" w:rsidRDefault="002229F0" w:rsidP="00345DB7">
      <w:pPr>
        <w:pStyle w:val="AssignBody"/>
        <w:rPr>
          <w:rFonts w:cs="Arial"/>
          <w:sz w:val="22"/>
          <w:szCs w:val="22"/>
          <w:lang w:val="cy-GB"/>
        </w:rPr>
      </w:pPr>
    </w:p>
    <w:p w14:paraId="118CB437" w14:textId="6D6472DF" w:rsidR="006419C3" w:rsidRPr="009E268F" w:rsidRDefault="005E2BCD" w:rsidP="00345DB7">
      <w:pPr>
        <w:pStyle w:val="AssignHeader"/>
        <w:rPr>
          <w:rFonts w:cs="Arial"/>
          <w:szCs w:val="36"/>
          <w:lang w:val="cy-GB"/>
        </w:rPr>
      </w:pPr>
      <w:r w:rsidRPr="009E268F">
        <w:rPr>
          <w:rFonts w:eastAsiaTheme="minorHAnsi" w:cs="Arial"/>
          <w:szCs w:val="36"/>
          <w:lang w:val="cy-GB"/>
        </w:rPr>
        <w:t xml:space="preserve">Teitl y modwl: Cylch 2 </w:t>
      </w:r>
      <w:r w:rsidRPr="009E268F">
        <w:rPr>
          <w:rFonts w:eastAsiaTheme="minorHAnsi" w:cs="Arial"/>
          <w:lang w:val="cy-GB"/>
        </w:rPr>
        <w:t>Astudiaethau</w:t>
      </w:r>
      <w:r w:rsidRPr="009E268F">
        <w:rPr>
          <w:rFonts w:eastAsiaTheme="minorHAnsi" w:cs="Arial"/>
          <w:szCs w:val="36"/>
          <w:lang w:val="cy-GB"/>
        </w:rPr>
        <w:t xml:space="preserve"> Craidd: Y Dysgwr: pwy ydw i’n ei addysgu?</w:t>
      </w:r>
    </w:p>
    <w:p w14:paraId="0A9A6EB5" w14:textId="57CFBCBC" w:rsidR="00691A46" w:rsidRPr="009E268F" w:rsidRDefault="005E2BCD" w:rsidP="00345DB7">
      <w:pPr>
        <w:pStyle w:val="AssignSubHeader"/>
        <w:rPr>
          <w:rFonts w:cs="Arial"/>
          <w:szCs w:val="22"/>
          <w:lang w:val="cy-GB"/>
        </w:rPr>
      </w:pPr>
      <w:r w:rsidRPr="009E268F">
        <w:rPr>
          <w:rFonts w:eastAsiaTheme="minorHAnsi" w:cs="Arial"/>
          <w:szCs w:val="22"/>
          <w:lang w:val="cy-GB"/>
        </w:rPr>
        <w:t xml:space="preserve">Dewiswch ymyrraeth sydd yn cefnogi dysgu a </w:t>
      </w:r>
      <w:r w:rsidRPr="009E268F">
        <w:rPr>
          <w:rFonts w:eastAsiaTheme="minorHAnsi" w:cs="Arial"/>
          <w:lang w:val="cy-GB"/>
        </w:rPr>
        <w:t>datblygiad</w:t>
      </w:r>
      <w:r w:rsidRPr="009E268F">
        <w:rPr>
          <w:rFonts w:eastAsiaTheme="minorHAnsi" w:cs="Arial"/>
          <w:szCs w:val="22"/>
          <w:lang w:val="cy-GB"/>
        </w:rPr>
        <w:t xml:space="preserve"> disgybl neu grŵp o ddisgyblion. Adfyfyriwch yn </w:t>
      </w:r>
      <w:r w:rsidRPr="009E268F">
        <w:rPr>
          <w:rFonts w:eastAsiaTheme="minorHAnsi" w:cs="Arial"/>
          <w:lang w:val="cy-GB"/>
        </w:rPr>
        <w:t>feirniadol</w:t>
      </w:r>
      <w:r w:rsidRPr="009E268F">
        <w:rPr>
          <w:rFonts w:eastAsiaTheme="minorHAnsi" w:cs="Arial"/>
          <w:szCs w:val="22"/>
          <w:lang w:val="cy-GB"/>
        </w:rPr>
        <w:t xml:space="preserve"> ar ei botensial i </w:t>
      </w:r>
      <w:r w:rsidRPr="009E268F">
        <w:rPr>
          <w:rFonts w:eastAsiaTheme="minorHAnsi" w:cs="Arial"/>
          <w:lang w:val="cy-GB"/>
        </w:rPr>
        <w:t>sicrhau</w:t>
      </w:r>
      <w:r w:rsidRPr="009E268F">
        <w:rPr>
          <w:rFonts w:eastAsiaTheme="minorHAnsi" w:cs="Arial"/>
          <w:szCs w:val="22"/>
          <w:lang w:val="cy-GB"/>
        </w:rPr>
        <w:t xml:space="preserve"> cynnydd disgyblion a’r heriau posib all ymddangos.</w:t>
      </w:r>
    </w:p>
    <w:p w14:paraId="17E5A1F1" w14:textId="77777777" w:rsidR="002F4228" w:rsidRPr="009E268F" w:rsidRDefault="002F4228" w:rsidP="00345DB7">
      <w:pPr>
        <w:pStyle w:val="AssignBody"/>
        <w:rPr>
          <w:rFonts w:cs="Arial"/>
          <w:sz w:val="22"/>
          <w:szCs w:val="22"/>
          <w:lang w:val="cy-GB"/>
        </w:rPr>
      </w:pPr>
    </w:p>
    <w:p w14:paraId="501EA9CD" w14:textId="67950689" w:rsidR="00945607" w:rsidRPr="009E268F" w:rsidRDefault="005E2BCD" w:rsidP="006459C9">
      <w:pPr>
        <w:pStyle w:val="AssignBody"/>
        <w:rPr>
          <w:rFonts w:cs="Arial"/>
          <w:sz w:val="22"/>
          <w:szCs w:val="22"/>
          <w:lang w:val="cy-GB"/>
        </w:rPr>
      </w:pPr>
      <w:r w:rsidRPr="009E268F">
        <w:rPr>
          <w:rFonts w:eastAsiaTheme="minorHAnsi" w:cs="Arial"/>
          <w:sz w:val="22"/>
          <w:szCs w:val="22"/>
          <w:lang w:val="cy-GB"/>
        </w:rPr>
        <w:t>Bwriad yr aseiniad yma yw ddewis ymyrraeth addas ar gyfer disgybl gan ffocysu ar ddatblygu sgiliau cymdeithasol er mwyn helpu gwella ymddygiad. Cyfeiria Anikumar (2020) at addysg fel ras fformiwla 1. Os ystyriwn y disgyblion fel ceir yn y ras, mae’n bwysig sicrhau eu bod yn cael cyfnodau i ail-lenwi tanwydd neu newid teiars. Mae’n ystyried ymyraethau fel y cyfnodau yma, i sicrhau bod pob disgybl yn cael cyfle teg i groesi’r ‘llinell orffen’ yn eu hamser eu hun. Felly, wrth ymchwilio a ddewis ymyrraeth, rhaid sicrhau eu bod yn annog ac yn cynorthwyo’r disgyblion i groesi’r ‘linell orffen’ yma. Yn yr aseiniad, bydd ffocws ar gyd-destun y disgybl dan sylw, sut mae plant yn dysgu ac yn datblygu, gwerthusiad o’r ymyrraeth a dewiswyd a sut fydd hyn yn gweithredu ac yn effeithio ar y disgybl.</w:t>
      </w:r>
    </w:p>
    <w:p w14:paraId="15731297" w14:textId="77777777" w:rsidR="00945607" w:rsidRPr="009E268F" w:rsidRDefault="00945607" w:rsidP="006459C9">
      <w:pPr>
        <w:pStyle w:val="AssignBody"/>
        <w:rPr>
          <w:rFonts w:cs="Arial"/>
          <w:sz w:val="22"/>
          <w:szCs w:val="22"/>
          <w:lang w:val="cy-GB"/>
        </w:rPr>
      </w:pPr>
    </w:p>
    <w:p w14:paraId="569BC333" w14:textId="5B5EB65F" w:rsidR="0093502A" w:rsidRPr="009E268F" w:rsidRDefault="005E2BCD" w:rsidP="006459C9">
      <w:pPr>
        <w:pStyle w:val="AssignBody"/>
        <w:rPr>
          <w:rFonts w:cs="Arial"/>
          <w:sz w:val="22"/>
          <w:szCs w:val="22"/>
          <w:lang w:val="cy-GB"/>
        </w:rPr>
      </w:pPr>
      <w:r w:rsidRPr="009E268F">
        <w:rPr>
          <w:rFonts w:eastAsiaTheme="minorHAnsi" w:cs="Arial"/>
          <w:sz w:val="22"/>
          <w:szCs w:val="22"/>
          <w:lang w:val="cy-GB"/>
        </w:rPr>
        <w:t xml:space="preserve">Penderfynwyd ffocysu ar ddisgybl ag Anhwylder Diffyg Canolbwyntio a Gorfywiogrwydd (ADHD), a chyfeirir ato fel Disgybl 1 er mwyn sicrhau anhysbysrwydd. Cyfeirir Ryder (2013) at </w:t>
      </w:r>
      <w:r w:rsidRPr="009E268F">
        <w:rPr>
          <w:rFonts w:eastAsiaTheme="minorHAnsi" w:cs="Arial"/>
          <w:color w:val="000000"/>
          <w:sz w:val="22"/>
          <w:szCs w:val="22"/>
          <w:lang w:val="cy-GB"/>
        </w:rPr>
        <w:t>ADHD</w:t>
      </w:r>
      <w:r w:rsidRPr="009E268F">
        <w:rPr>
          <w:rFonts w:eastAsiaTheme="minorHAnsi" w:cs="Arial"/>
          <w:sz w:val="22"/>
          <w:szCs w:val="22"/>
          <w:lang w:val="cy-GB"/>
        </w:rPr>
        <w:t xml:space="preserve"> fel “anabledd cudd, lle bydd plentyn yn arddangos anawsterau ymddygiad, emosiynol a chymdeithasol.” Gan ei fod yn ‘anabledd cudd’, weithiau mae pobl yn edrych ar y plant yma fel ‘plant drwg’ ond, yn sicr, nid hyn yw’r achos. Mae ADHD yn gallu cael effaith sylweddol ar fywyd ysgol a pherthnasoedd cyfoedion os nad yw’n cael ei drin yn briodol. (GIG, 2016). Felly, mae’n bwysig cychwyn ymyrraeth gynnar wrth adnabod y risg o anawsterau’r plentyn yn arwain at ganlyniadau gwael yn yr ysgol. Noda Llywodraeth Cymru (2019) “Gall ymyrraeth gynnar fod yn allweddol i lwyddiant”, ac wrth gwrs, dyma yw’r nod ar gyfer pob plentyn.</w:t>
      </w:r>
    </w:p>
    <w:p w14:paraId="504E5A2F" w14:textId="77777777" w:rsidR="007C4CBD" w:rsidRPr="009E268F" w:rsidRDefault="007C4CBD" w:rsidP="006459C9">
      <w:pPr>
        <w:pStyle w:val="AssignBody"/>
        <w:rPr>
          <w:rFonts w:cs="Arial"/>
          <w:sz w:val="22"/>
          <w:szCs w:val="22"/>
          <w:lang w:val="cy-GB"/>
        </w:rPr>
      </w:pPr>
    </w:p>
    <w:p w14:paraId="13D237DD" w14:textId="0EF8FFED" w:rsidR="00475BF2" w:rsidRPr="009E268F" w:rsidRDefault="005E2BCD" w:rsidP="006459C9">
      <w:pPr>
        <w:pStyle w:val="AssignBody"/>
        <w:rPr>
          <w:rFonts w:cs="Arial"/>
          <w:color w:val="FF0000"/>
          <w:sz w:val="22"/>
          <w:szCs w:val="22"/>
          <w:lang w:val="cy-GB"/>
        </w:rPr>
      </w:pPr>
      <w:r w:rsidRPr="009E268F">
        <w:rPr>
          <w:rFonts w:eastAsiaTheme="minorHAnsi" w:cs="Arial"/>
          <w:sz w:val="22"/>
          <w:szCs w:val="22"/>
          <w:lang w:val="cy-GB"/>
        </w:rPr>
        <w:lastRenderedPageBreak/>
        <w:t xml:space="preserve">Mae Disgybl 1 yn fachgen </w:t>
      </w:r>
      <w:r w:rsidR="0055485B">
        <w:rPr>
          <w:rFonts w:eastAsiaTheme="minorHAnsi" w:cs="Arial"/>
          <w:sz w:val="22"/>
          <w:szCs w:val="22"/>
          <w:lang w:val="cy-GB"/>
        </w:rPr>
        <w:t>7 oed ac</w:t>
      </w:r>
      <w:r w:rsidRPr="009E268F">
        <w:rPr>
          <w:rFonts w:eastAsiaTheme="minorHAnsi" w:cs="Arial"/>
          <w:sz w:val="22"/>
          <w:szCs w:val="22"/>
          <w:lang w:val="cy-GB"/>
        </w:rPr>
        <w:t xml:space="preserve"> ym mlwyddyn 3 ar hyn o fryd. Yn sicr, wrth edrych ar ei broffil (gweler Atodiad 2), gwelir ei fod yn teimlo balchder wrth gyflawni darnau o waith. Pan mae’n medru aros ar dasg a chyflawni’r gwaith, mae’n arddangos y gwaith i’r dosbarth a’r  athrawon. Teimlir bod hyn yn rhoi hwb o hunan hyder iddo, ac mae’n hoff o gael sylw wrth eraill. Er hyn, prin yw’r cyfleoedd yma, gan fod Disgybl 1 yn cael anawsterau i ganolbwyntio am gyfnodau hir, ac weithiau, yn teimlo’n rhwystredig os ydy’n cael anhawster i gwblhau’r gwaith. O ganlyniad i hyn, mae’n colli ei dymer ac mae problemau ymddygiad yn ymddangos. Nid oes gan Disgybl 1 grŵp o ffrindiau cadarn i chwarae gydag amser egwyl o ganlyniad i’r problemau cymdeithasol yma, ac felly mae’n chwarae gyda’i frawd yn unig. Er bod y berthynas sydd gan y ddau frawd yn deimladwy wrth ystyried bod y ddau wedi bod trwy’r system ofal gyda’i gilydd, mae’n bwysig bod Disgybl 1 yn cael cyfleoedd i gymysgu gyda phlant eraill i ddatblygu ei sgiliau cymdeithasol. Noda Parks (1991) y pwysigrwydd o ddatblygu sgiliau cymdeithasol </w:t>
      </w:r>
      <w:r w:rsidRPr="009E268F">
        <w:rPr>
          <w:rFonts w:eastAsiaTheme="minorHAnsi" w:cs="Arial"/>
          <w:color w:val="000000"/>
          <w:sz w:val="22"/>
          <w:szCs w:val="22"/>
          <w:lang w:val="cy-GB"/>
        </w:rPr>
        <w:t>gan fod plant yn “</w:t>
      </w:r>
      <w:r w:rsidRPr="009E268F">
        <w:rPr>
          <w:rFonts w:eastAsiaTheme="minorHAnsi" w:cs="Arial"/>
          <w:sz w:val="22"/>
          <w:szCs w:val="22"/>
          <w:lang w:val="cy-GB"/>
        </w:rPr>
        <w:t>wella eu dysgu eu hunain drwy ryngweithio a chymdeithasu.” Mae’n debyg bod sgiliau cymdeithasol yn sail i sawl peth arall ac wrth ddatblygu yn y maes yma, gwelir datblygiad mewn meysydd eraill hefyd.</w:t>
      </w:r>
    </w:p>
    <w:p w14:paraId="4C6161CA" w14:textId="4EF1722D" w:rsidR="00D81EDA" w:rsidRPr="009E268F" w:rsidRDefault="00D81EDA" w:rsidP="006459C9">
      <w:pPr>
        <w:pStyle w:val="AssignBody"/>
        <w:rPr>
          <w:rFonts w:cs="Arial"/>
          <w:sz w:val="22"/>
          <w:szCs w:val="22"/>
          <w:lang w:val="cy-GB"/>
        </w:rPr>
      </w:pPr>
    </w:p>
    <w:p w14:paraId="1FB6027D" w14:textId="5EA4A6D7" w:rsidR="00D81EDA" w:rsidRPr="009E268F" w:rsidRDefault="00121ACF" w:rsidP="006459C9">
      <w:pPr>
        <w:pStyle w:val="AssignBody"/>
        <w:rPr>
          <w:rFonts w:cs="Arial"/>
          <w:sz w:val="22"/>
          <w:szCs w:val="22"/>
          <w:lang w:val="cy-GB"/>
        </w:rPr>
      </w:pPr>
      <w:r w:rsidRPr="009E268F">
        <w:rPr>
          <w:rFonts w:cs="Arial"/>
          <w:sz w:val="22"/>
          <w:szCs w:val="22"/>
          <w:lang w:val="cy-GB"/>
        </w:rPr>
        <w:t xml:space="preserve">Er </w:t>
      </w:r>
      <w:r w:rsidR="00CA15F8" w:rsidRPr="009E268F">
        <w:rPr>
          <w:rFonts w:cs="Arial"/>
          <w:sz w:val="22"/>
          <w:szCs w:val="22"/>
          <w:lang w:val="cy-GB"/>
        </w:rPr>
        <w:t>nad oes gan</w:t>
      </w:r>
      <w:r w:rsidR="008D7289" w:rsidRPr="009E268F">
        <w:rPr>
          <w:rFonts w:cs="Arial"/>
          <w:sz w:val="22"/>
          <w:szCs w:val="22"/>
          <w:lang w:val="cy-GB"/>
        </w:rPr>
        <w:t xml:space="preserve"> </w:t>
      </w:r>
      <w:r w:rsidR="000E3931" w:rsidRPr="009E268F">
        <w:rPr>
          <w:rFonts w:cs="Arial"/>
          <w:sz w:val="22"/>
          <w:szCs w:val="22"/>
          <w:lang w:val="cy-GB"/>
        </w:rPr>
        <w:t xml:space="preserve">Disgybl 1 </w:t>
      </w:r>
      <w:r w:rsidR="00CA15F8" w:rsidRPr="009E268F">
        <w:rPr>
          <w:rFonts w:cs="Arial"/>
          <w:sz w:val="22"/>
          <w:szCs w:val="22"/>
          <w:lang w:val="cy-GB"/>
        </w:rPr>
        <w:t>grŵp o ffrindiau cadarn, mae’n bwys</w:t>
      </w:r>
      <w:r w:rsidR="007D25AA" w:rsidRPr="009E268F">
        <w:rPr>
          <w:rFonts w:cs="Arial"/>
          <w:sz w:val="22"/>
          <w:szCs w:val="22"/>
          <w:lang w:val="cy-GB"/>
        </w:rPr>
        <w:t>i</w:t>
      </w:r>
      <w:r w:rsidR="00CA15F8" w:rsidRPr="009E268F">
        <w:rPr>
          <w:rFonts w:cs="Arial"/>
          <w:sz w:val="22"/>
          <w:szCs w:val="22"/>
          <w:lang w:val="cy-GB"/>
        </w:rPr>
        <w:t xml:space="preserve">g ei ganmol </w:t>
      </w:r>
      <w:r w:rsidR="000E3931" w:rsidRPr="009E268F">
        <w:rPr>
          <w:rFonts w:cs="Arial"/>
          <w:sz w:val="22"/>
          <w:szCs w:val="22"/>
          <w:lang w:val="cy-GB"/>
        </w:rPr>
        <w:t xml:space="preserve">am ei agwedd </w:t>
      </w:r>
      <w:r w:rsidR="00CA15F8" w:rsidRPr="009E268F">
        <w:rPr>
          <w:rFonts w:cs="Arial"/>
          <w:sz w:val="22"/>
          <w:szCs w:val="22"/>
          <w:lang w:val="cy-GB"/>
        </w:rPr>
        <w:t xml:space="preserve">aeddfed </w:t>
      </w:r>
      <w:r w:rsidR="000E3931" w:rsidRPr="009E268F">
        <w:rPr>
          <w:rFonts w:cs="Arial"/>
          <w:sz w:val="22"/>
          <w:szCs w:val="22"/>
          <w:lang w:val="cy-GB"/>
        </w:rPr>
        <w:t xml:space="preserve">tuag at oedolion. </w:t>
      </w:r>
      <w:r w:rsidR="007D25AA" w:rsidRPr="009E268F">
        <w:rPr>
          <w:rFonts w:cs="Arial"/>
          <w:sz w:val="22"/>
          <w:szCs w:val="22"/>
          <w:lang w:val="cy-GB"/>
        </w:rPr>
        <w:t>Mae Disgybl 1 yn hoff o drafod gyda’r athrawon a</w:t>
      </w:r>
      <w:r w:rsidR="008165A2" w:rsidRPr="009E268F">
        <w:rPr>
          <w:rFonts w:cs="Arial"/>
          <w:sz w:val="22"/>
          <w:szCs w:val="22"/>
          <w:lang w:val="cy-GB"/>
        </w:rPr>
        <w:t xml:space="preserve">c yn gwrtais iawn. </w:t>
      </w:r>
      <w:r w:rsidR="000E3931" w:rsidRPr="009E268F">
        <w:rPr>
          <w:rFonts w:cs="Arial"/>
          <w:sz w:val="22"/>
          <w:szCs w:val="22"/>
          <w:lang w:val="cy-GB"/>
        </w:rPr>
        <w:t xml:space="preserve">Mae’n debyg ei fod yn mwynhau cwmni oedolion ac yn teimlo’n fwy cyfforddus o’i hamgylch i’w gymharu â phlant yn y dosbarth. </w:t>
      </w:r>
      <w:r w:rsidR="00673F5E" w:rsidRPr="009E268F">
        <w:rPr>
          <w:rFonts w:cs="Arial"/>
          <w:sz w:val="22"/>
          <w:szCs w:val="22"/>
          <w:lang w:val="cy-GB"/>
        </w:rPr>
        <w:t xml:space="preserve">Gallai gwraidd hyn fod oherwydd bod Disgybl 1 wedi </w:t>
      </w:r>
      <w:r w:rsidR="00780F0F" w:rsidRPr="009E268F">
        <w:rPr>
          <w:rFonts w:cs="Arial"/>
          <w:sz w:val="22"/>
          <w:szCs w:val="22"/>
          <w:lang w:val="cy-GB"/>
        </w:rPr>
        <w:t xml:space="preserve">aeddfedu yn gynt mewn rhai agweddau o ganlyniad i’w brofiadau personol. </w:t>
      </w:r>
      <w:r w:rsidR="0093502A" w:rsidRPr="009E268F">
        <w:rPr>
          <w:rFonts w:cs="Arial"/>
          <w:sz w:val="22"/>
          <w:szCs w:val="22"/>
          <w:lang w:val="cy-GB"/>
        </w:rPr>
        <w:t xml:space="preserve">Er hyn, mae’n bwysig bod ganddo grŵp o ffrindiau </w:t>
      </w:r>
      <w:r w:rsidR="00F6551B" w:rsidRPr="009E268F">
        <w:rPr>
          <w:rFonts w:cs="Arial"/>
          <w:sz w:val="22"/>
          <w:szCs w:val="22"/>
          <w:lang w:val="cy-GB"/>
        </w:rPr>
        <w:t xml:space="preserve">ei oed ef er mwyn </w:t>
      </w:r>
      <w:r w:rsidR="0089737C" w:rsidRPr="009E268F">
        <w:rPr>
          <w:rFonts w:cs="Arial"/>
          <w:sz w:val="22"/>
          <w:szCs w:val="22"/>
          <w:lang w:val="cy-GB"/>
        </w:rPr>
        <w:t xml:space="preserve">datblygu hunan hyder, </w:t>
      </w:r>
      <w:r w:rsidR="000D7CC3" w:rsidRPr="009E268F">
        <w:rPr>
          <w:rFonts w:cs="Arial"/>
          <w:sz w:val="22"/>
          <w:szCs w:val="22"/>
          <w:lang w:val="cy-GB"/>
        </w:rPr>
        <w:t xml:space="preserve">sgiliau </w:t>
      </w:r>
      <w:r w:rsidR="0089737C" w:rsidRPr="009E268F">
        <w:rPr>
          <w:rFonts w:cs="Arial"/>
          <w:sz w:val="22"/>
          <w:szCs w:val="22"/>
          <w:lang w:val="cy-GB"/>
        </w:rPr>
        <w:t xml:space="preserve">cymdeithasol a rhannu diddordebau. </w:t>
      </w:r>
    </w:p>
    <w:p w14:paraId="72DAE3AD" w14:textId="525D5ECE" w:rsidR="0089737C" w:rsidRPr="009E268F" w:rsidRDefault="0089737C" w:rsidP="006459C9">
      <w:pPr>
        <w:pStyle w:val="AssignBody"/>
        <w:rPr>
          <w:rFonts w:cs="Arial"/>
          <w:sz w:val="22"/>
          <w:szCs w:val="22"/>
          <w:lang w:val="cy-GB"/>
        </w:rPr>
      </w:pPr>
    </w:p>
    <w:p w14:paraId="6C435162" w14:textId="0B07A1DF" w:rsidR="0093502A" w:rsidRPr="009E268F" w:rsidRDefault="0089737C" w:rsidP="006459C9">
      <w:pPr>
        <w:pStyle w:val="AssignBody"/>
        <w:rPr>
          <w:rFonts w:cs="Arial"/>
          <w:sz w:val="22"/>
          <w:szCs w:val="22"/>
          <w:lang w:val="cy-GB"/>
        </w:rPr>
      </w:pPr>
      <w:r w:rsidRPr="009E268F">
        <w:rPr>
          <w:rFonts w:cs="Arial"/>
          <w:sz w:val="22"/>
          <w:szCs w:val="22"/>
          <w:lang w:val="cy-GB"/>
        </w:rPr>
        <w:t xml:space="preserve">Er nid yw lefel datblygiad academaidd Disgybl 1 </w:t>
      </w:r>
      <w:r w:rsidR="006359B3" w:rsidRPr="009E268F">
        <w:rPr>
          <w:rFonts w:cs="Arial"/>
          <w:sz w:val="22"/>
          <w:szCs w:val="22"/>
          <w:lang w:val="cy-GB"/>
        </w:rPr>
        <w:t>yr un peth</w:t>
      </w:r>
      <w:r w:rsidRPr="009E268F">
        <w:rPr>
          <w:rFonts w:cs="Arial"/>
          <w:sz w:val="22"/>
          <w:szCs w:val="22"/>
          <w:lang w:val="cy-GB"/>
        </w:rPr>
        <w:t xml:space="preserve"> a’i gyd-ddisgyblion, penderfynwyd bod angen dewis ymyrraeth i ddatblygu</w:t>
      </w:r>
      <w:r w:rsidR="000C2327" w:rsidRPr="009E268F">
        <w:rPr>
          <w:rFonts w:cs="Arial"/>
          <w:sz w:val="22"/>
          <w:szCs w:val="22"/>
          <w:lang w:val="cy-GB"/>
        </w:rPr>
        <w:t xml:space="preserve"> ei</w:t>
      </w:r>
      <w:r w:rsidRPr="009E268F">
        <w:rPr>
          <w:rFonts w:cs="Arial"/>
          <w:sz w:val="22"/>
          <w:szCs w:val="22"/>
          <w:lang w:val="cy-GB"/>
        </w:rPr>
        <w:t xml:space="preserve"> sgiliau cymdeithasol </w:t>
      </w:r>
      <w:r w:rsidR="000C2327" w:rsidRPr="009E268F">
        <w:rPr>
          <w:rFonts w:cs="Arial"/>
          <w:sz w:val="22"/>
          <w:szCs w:val="22"/>
          <w:lang w:val="cy-GB"/>
        </w:rPr>
        <w:t xml:space="preserve">a sicrhau lles y disgybl cyn symud ymlaen i’r agwedd academaidd. Y rheswm dros hyn yw </w:t>
      </w:r>
      <w:r w:rsidR="00673076" w:rsidRPr="009E268F">
        <w:rPr>
          <w:rFonts w:cs="Arial"/>
          <w:sz w:val="22"/>
          <w:szCs w:val="22"/>
          <w:lang w:val="cy-GB"/>
        </w:rPr>
        <w:t xml:space="preserve">bod angen y gwraidd yma er mwyn gallu datblygu ymhellach. Noda Goleman (1995) </w:t>
      </w:r>
      <w:r w:rsidR="0093502A" w:rsidRPr="009E268F">
        <w:rPr>
          <w:rFonts w:cs="Arial"/>
          <w:sz w:val="22"/>
          <w:szCs w:val="22"/>
          <w:lang w:val="cy-GB"/>
        </w:rPr>
        <w:t>“</w:t>
      </w:r>
      <w:r w:rsidR="00673076" w:rsidRPr="009E268F">
        <w:rPr>
          <w:rFonts w:cs="Arial"/>
          <w:sz w:val="22"/>
          <w:szCs w:val="22"/>
          <w:lang w:val="cy-GB"/>
        </w:rPr>
        <w:t>s</w:t>
      </w:r>
      <w:r w:rsidR="0093502A" w:rsidRPr="009E268F">
        <w:rPr>
          <w:rFonts w:cs="Arial"/>
          <w:sz w:val="22"/>
          <w:szCs w:val="22"/>
          <w:lang w:val="cy-GB"/>
        </w:rPr>
        <w:t>chool success is not predicted by a child’s fund of facts or a precousious ability to read so much as by emotional and social measures</w:t>
      </w:r>
      <w:r w:rsidR="00673076" w:rsidRPr="009E268F">
        <w:rPr>
          <w:rFonts w:cs="Arial"/>
          <w:sz w:val="22"/>
          <w:szCs w:val="22"/>
          <w:lang w:val="cy-GB"/>
        </w:rPr>
        <w:t xml:space="preserve">.” </w:t>
      </w:r>
      <w:r w:rsidR="007C20EE" w:rsidRPr="009E268F">
        <w:rPr>
          <w:rFonts w:cs="Arial"/>
          <w:sz w:val="22"/>
          <w:szCs w:val="22"/>
          <w:lang w:val="cy-GB"/>
        </w:rPr>
        <w:t xml:space="preserve">Mae’n bwysig cadarnhau’r sgiliau yma er mwyn gallu datblygu’r plentyn llawn. </w:t>
      </w:r>
    </w:p>
    <w:p w14:paraId="26D69143" w14:textId="77777777" w:rsidR="00C158C7" w:rsidRPr="009E268F" w:rsidRDefault="00C158C7" w:rsidP="006459C9">
      <w:pPr>
        <w:pStyle w:val="AssignBody"/>
        <w:rPr>
          <w:rFonts w:cs="Arial"/>
          <w:sz w:val="22"/>
          <w:szCs w:val="22"/>
          <w:lang w:val="cy-GB"/>
        </w:rPr>
      </w:pPr>
    </w:p>
    <w:p w14:paraId="241E5E60" w14:textId="4E55EA49" w:rsidR="00472955" w:rsidRPr="009E268F" w:rsidRDefault="005E2BCD" w:rsidP="006459C9">
      <w:pPr>
        <w:pStyle w:val="AssignBody"/>
        <w:rPr>
          <w:rFonts w:cs="Arial"/>
          <w:sz w:val="22"/>
          <w:szCs w:val="22"/>
          <w:lang w:val="cy-GB"/>
        </w:rPr>
      </w:pPr>
      <w:r w:rsidRPr="009E268F">
        <w:rPr>
          <w:rFonts w:eastAsiaTheme="minorHAnsi" w:cs="Arial"/>
          <w:sz w:val="22"/>
          <w:szCs w:val="22"/>
          <w:lang w:val="cy-GB"/>
        </w:rPr>
        <w:t>Penderfynwyd ar yr ymyrraeth therapi cerdd er mwyn cefnogi dysgu a datblygiad Disgybl 1. Noda Estyn (2014) mai “cerdd yw’r cyfrwng ar gyfer ymgysylltu â’r plant” ac felly, mae’n ff</w:t>
      </w:r>
      <w:r w:rsidR="00ED182E">
        <w:rPr>
          <w:rFonts w:eastAsiaTheme="minorHAnsi" w:cs="Arial"/>
          <w:sz w:val="22"/>
          <w:szCs w:val="22"/>
          <w:lang w:val="cy-GB"/>
        </w:rPr>
        <w:t>or</w:t>
      </w:r>
      <w:r w:rsidRPr="009E268F">
        <w:rPr>
          <w:rFonts w:eastAsiaTheme="minorHAnsi" w:cs="Arial"/>
          <w:sz w:val="22"/>
          <w:szCs w:val="22"/>
          <w:lang w:val="cy-GB"/>
        </w:rPr>
        <w:t>dd effeithlon o ddenu a chadw sylw disgyblion. Prif fwriad therapi cerdd yw datblygu sgiliau cymdeithasol ac emosiynol disgyblion gan drin yr ymddygiad sy’n gysylltiedig â hyn. Dewiswyd yr ymyrraeth yma gan ei fod yn rhywbeth sy’n diddori Disgybl 1 beth bynnag, ac felly’n ffordd o bersonoli’r dysgu a’i gymell. Pwysleisia Willis (2020) y pwysigrwydd o bersonoli’r dysgu i sicrhau'r canlyniadau gorau gan edrych ar yr ochr niwrolegol. Noda “a student must care about new information or consider it important for it to go through the limbic system” (Willis, 2020). Yn ogystal, gwelir nodweddion positif o ddefnyddio therapi cerdd gyda disgyblion ag ADHD. Trafodir rhai ohonynt ym mhrif ran yr aseiniad.</w:t>
      </w:r>
    </w:p>
    <w:p w14:paraId="660FFB57" w14:textId="0E2A161F" w:rsidR="005C7B2C" w:rsidRPr="009E268F" w:rsidRDefault="005C7B2C" w:rsidP="006459C9">
      <w:pPr>
        <w:pStyle w:val="AssignBody"/>
        <w:rPr>
          <w:rFonts w:cs="Arial"/>
          <w:sz w:val="22"/>
          <w:szCs w:val="22"/>
          <w:lang w:val="cy-GB"/>
        </w:rPr>
      </w:pPr>
    </w:p>
    <w:p w14:paraId="47333219" w14:textId="73CFD897" w:rsidR="00C5378B" w:rsidRPr="009E268F" w:rsidRDefault="005E2BCD" w:rsidP="006459C9">
      <w:pPr>
        <w:pStyle w:val="AssignBody"/>
        <w:rPr>
          <w:rFonts w:cs="Arial"/>
          <w:sz w:val="22"/>
          <w:szCs w:val="22"/>
          <w:lang w:val="cy-GB"/>
        </w:rPr>
      </w:pPr>
      <w:r w:rsidRPr="009E268F">
        <w:rPr>
          <w:rFonts w:eastAsiaTheme="minorHAnsi" w:cs="Arial"/>
          <w:sz w:val="22"/>
          <w:szCs w:val="22"/>
          <w:lang w:val="cy-GB"/>
        </w:rPr>
        <w:t>Cyn dewis yr ymyrraeth, rhaid ystyried y ffyrdd y mae plant yn datblygu a dysgu yn gymdeithasol. Noda Vygotsky (1978) “social interaction is the origin and engine of learning”. Felly, rhaid sicrhau bod y sgiliau yma yn cael eu datblygu er mwyn i’r disgybl cael y mwyaf allan o fywyd ysgol. Mae rhai o’r sgiliau cymdeithasol yma’n cynnwys; deall ymddygiad derbyniol ac annerbyniol, cydweithrediad, cydweithio a chyfaddawdu; sy’n agweddau bydd yn sicr yn fuddiol i Disgybl 1. Er hyn, rhaid cofio bod pob plentyn yn datblygu yn eu hamser eu hun o ganlyniad i amryw o ddylanwadau. Mae dysgu sut i reoli emosiynau a chydymffurfiau i ddisgwyliadau ymddygiadol yn rhywbeth sy’n digwydd yn barhaus ym mywydau plant (Department of Education &amp; Training, 2015:1). Felly, mae’n bwysig bod disgyblion yn cael amser i ddatblygu mewn ff</w:t>
      </w:r>
      <w:r w:rsidR="006E301F">
        <w:rPr>
          <w:rFonts w:eastAsiaTheme="minorHAnsi" w:cs="Arial"/>
          <w:sz w:val="22"/>
          <w:szCs w:val="22"/>
          <w:lang w:val="cy-GB"/>
        </w:rPr>
        <w:t>or</w:t>
      </w:r>
      <w:r w:rsidRPr="009E268F">
        <w:rPr>
          <w:rFonts w:eastAsiaTheme="minorHAnsi" w:cs="Arial"/>
          <w:sz w:val="22"/>
          <w:szCs w:val="22"/>
          <w:lang w:val="cy-GB"/>
        </w:rPr>
        <w:t>dd eu hun.</w:t>
      </w:r>
    </w:p>
    <w:p w14:paraId="3109F075" w14:textId="77777777" w:rsidR="00A135E5" w:rsidRPr="009E268F" w:rsidRDefault="00A135E5" w:rsidP="006459C9">
      <w:pPr>
        <w:pStyle w:val="AssignBody"/>
        <w:rPr>
          <w:rFonts w:cs="Arial"/>
          <w:sz w:val="22"/>
          <w:szCs w:val="22"/>
          <w:lang w:val="cy-GB"/>
        </w:rPr>
      </w:pPr>
    </w:p>
    <w:p w14:paraId="3A8F7659" w14:textId="4F1F7991" w:rsidR="00F750F9" w:rsidRPr="009E268F" w:rsidRDefault="005E2BCD" w:rsidP="006459C9">
      <w:pPr>
        <w:spacing w:line="360" w:lineRule="auto"/>
        <w:rPr>
          <w:rFonts w:ascii="Arial" w:hAnsi="Arial" w:cs="Arial"/>
          <w:color w:val="000000" w:themeColor="text1"/>
          <w:sz w:val="22"/>
          <w:szCs w:val="22"/>
          <w:lang w:val="cy-GB"/>
        </w:rPr>
      </w:pPr>
      <w:r w:rsidRPr="009E268F">
        <w:rPr>
          <w:rFonts w:ascii="Arial" w:eastAsiaTheme="minorHAnsi" w:hAnsi="Arial" w:cs="Arial"/>
          <w:color w:val="000000"/>
          <w:sz w:val="22"/>
          <w:szCs w:val="22"/>
          <w:lang w:val="cy-GB"/>
        </w:rPr>
        <w:t>Y prif reswm dros ddewis therapi cerdd fel ymyrraeth ar gyfer Disgybl 1 oedd y ffaith ei fod yn ffordd hwylus i ddatblygu a dysgu. Yn sicr, wrth ystyried gallu Disgybl 1 i ganolbwyntio, mae’n hollbwysig bod yr ymyrraeth yn teimlo fel chwarae yn hytrach na gwaith. Amlyga Rumbold (1990) “Mae chwarae sydd wedi’i gynllunio’n dda ac sy’n bleserus, yn helpu plant i feddwl, i gynyddu eu dealltwriaeth ac i wella’u cymhwysedd ieithyddol”. Yn sicr, gellir gweld sut bydd hyn yn buddio Disgybl 1 gan fod angen gweithgareddau hwylus a ddiddorol i’w gymell. Cefnogir dysgu trwy brofiadau gan Bruner (1966) a’r damcaniaeth adeileddol cymdeithasol. Noda “Instruction must be concerned with the experiences and contexts that make the student willing and able to learn”. Pwysleisia hyn bod angen cymell disgyblion trwy gynnig profiadau ac atgofion a fydd yn cefnogi eu datblygiad.</w:t>
      </w:r>
    </w:p>
    <w:p w14:paraId="46729468" w14:textId="77777777" w:rsidR="00F750F9" w:rsidRPr="009E268F" w:rsidRDefault="00F750F9" w:rsidP="006459C9">
      <w:pPr>
        <w:pStyle w:val="AssignBody"/>
        <w:rPr>
          <w:rFonts w:cs="Arial"/>
          <w:sz w:val="22"/>
          <w:szCs w:val="22"/>
          <w:lang w:val="cy-GB"/>
        </w:rPr>
      </w:pPr>
    </w:p>
    <w:p w14:paraId="400DD1A3" w14:textId="118835EE" w:rsidR="00CD06A6" w:rsidRPr="009E268F" w:rsidRDefault="005E2BCD" w:rsidP="006459C9">
      <w:pPr>
        <w:pStyle w:val="AssignBody"/>
        <w:rPr>
          <w:rFonts w:cs="Arial"/>
          <w:sz w:val="22"/>
          <w:szCs w:val="22"/>
          <w:lang w:val="cy-GB"/>
        </w:rPr>
      </w:pPr>
      <w:r w:rsidRPr="009E268F">
        <w:rPr>
          <w:rFonts w:eastAsiaTheme="minorHAnsi" w:cs="Arial"/>
          <w:sz w:val="22"/>
          <w:szCs w:val="22"/>
          <w:lang w:val="cy-GB"/>
        </w:rPr>
        <w:t>Wrth ystyried datblygiad y plentyn, rhaid ystyried y pethau gall ddylanwadu. Yn yr achos yma, gwelir fod genynnau yn chwarae rôl ddylanwadol iawn ar ddatblygiad y plentyn. Yn ôl gwaith ymchwil dwys Gohol (2017) mae plant ag ADHD bedair gwaith yn fwy tebygol o fod yn berthynol â rhywun ag anhwylder diffyg sylw hefyd. Er hyn, rhaid ystyried y ffactorau amgylcheddol a gall effeithio ar ddatblygiad plentyn hefyd. Mae ADHD yn gyflwr a gall cael eu heffeithio gan yr amgylchedd a magwraeth mewn rhai achosion. Gall ffactorau megis cysylltiad â thrais, rhianta llym neu anghyson a chefnogaeth anghyson achosi ADHD mewn rhai achosion (About Kids Health, 2017). Er bod gan Disgybl 1 rhieni mabwysiedig gofalgar iawn erbyn heddiw, rhaid cofio, nid ydym yn gwybod y stori lawn o’i fywyd yn gynt ac felly mae hyn yn rhywbeth hynod bwysig i’w hystyried a chofio. Mae plant sydd wedi bod trwy’r system ofal yn “fwy tebygol o fod â materion iechyd meddyliol, cymdeithasol a phroblemau na’u cyfoedion” (National Children’s Bureau, 2018). Felly, gall hyn fod yn wraidd i’r anawsterau. Cefnogir hyn gan “Model Achos Cyfochrog Triadig” Bandura (1989) gan nodi bod ffactorau personol, ffactorau amgylcheddol ac ymddygiad i gyd yn gysylltiedig wrth ystyried datblygiad plentyn.</w:t>
      </w:r>
    </w:p>
    <w:p w14:paraId="6A22ED65" w14:textId="77777777" w:rsidR="00F44601" w:rsidRPr="009E268F" w:rsidRDefault="00F44601" w:rsidP="006459C9">
      <w:pPr>
        <w:pStyle w:val="AssignBody"/>
        <w:rPr>
          <w:rFonts w:cs="Arial"/>
          <w:sz w:val="22"/>
          <w:szCs w:val="22"/>
          <w:lang w:val="cy-GB"/>
        </w:rPr>
      </w:pPr>
    </w:p>
    <w:p w14:paraId="5758FEED" w14:textId="1C382A13" w:rsidR="00A460D8" w:rsidRPr="009E268F" w:rsidRDefault="005E2BCD" w:rsidP="006459C9">
      <w:pPr>
        <w:spacing w:line="360" w:lineRule="auto"/>
        <w:rPr>
          <w:rFonts w:ascii="Arial" w:hAnsi="Arial" w:cs="Arial"/>
          <w:color w:val="000000" w:themeColor="text1"/>
          <w:sz w:val="22"/>
          <w:szCs w:val="22"/>
          <w:lang w:val="cy-GB"/>
        </w:rPr>
      </w:pPr>
      <w:r w:rsidRPr="009E268F">
        <w:rPr>
          <w:rFonts w:ascii="Arial" w:eastAsiaTheme="minorHAnsi" w:hAnsi="Arial" w:cs="Arial"/>
          <w:color w:val="000000"/>
          <w:sz w:val="22"/>
          <w:szCs w:val="22"/>
          <w:lang w:val="cy-GB"/>
        </w:rPr>
        <w:t>Yn ogystal â deall sut mae plant yn datblygu, rhaid defnyddio dull effeithlon o dracio’r cynnydd a datblygiad yma. Mae datblygiad mewn dysgu yn rhywbeth hynod bwysig wrth geisio sicrhau cynnydd mewn unrhyw agwedd. Mae hyn yn rhoi syniad i’r athro o ble mae’r plentyn arni a beth sydd angen gwneud i sicrhau cynnydd. Pwysleisia Kim a Care (2018) “</w:t>
      </w:r>
      <w:r w:rsidRPr="009E268F">
        <w:rPr>
          <w:rFonts w:ascii="Arial" w:eastAsiaTheme="minorHAnsi" w:hAnsi="Arial" w:cs="Arial"/>
          <w:color w:val="101010"/>
          <w:sz w:val="22"/>
          <w:szCs w:val="22"/>
          <w:lang w:val="cy-GB"/>
        </w:rPr>
        <w:t>It is critical for teachers to be able to identify the behaviours that relate to these skills if they are to intervene at the appropriate levels of challenge.</w:t>
      </w:r>
      <w:r w:rsidRPr="009E268F">
        <w:rPr>
          <w:rFonts w:ascii="Arial" w:eastAsiaTheme="minorHAnsi" w:hAnsi="Arial" w:cs="Arial"/>
          <w:color w:val="000000"/>
          <w:sz w:val="22"/>
          <w:szCs w:val="22"/>
          <w:lang w:val="cy-GB"/>
        </w:rPr>
        <w:t>” Felly, wrth benderfynu os oes angen ymyrraeth ar blentyn neu pa fath o ymyrraeth, rhaid edrych ar ble mae’r disgybl arni o’i gymharu â’i sgiliau.</w:t>
      </w:r>
    </w:p>
    <w:p w14:paraId="75B94B8D" w14:textId="77777777" w:rsidR="00A460D8" w:rsidRPr="009E268F" w:rsidRDefault="00A460D8" w:rsidP="006459C9">
      <w:pPr>
        <w:spacing w:line="360" w:lineRule="auto"/>
        <w:rPr>
          <w:rFonts w:ascii="Arial" w:hAnsi="Arial" w:cs="Arial"/>
          <w:color w:val="000000" w:themeColor="text1"/>
          <w:sz w:val="22"/>
          <w:szCs w:val="22"/>
          <w:lang w:val="cy-GB"/>
        </w:rPr>
      </w:pPr>
    </w:p>
    <w:p w14:paraId="628B10B8" w14:textId="7B690C6A" w:rsidR="006606D3" w:rsidRPr="009E268F" w:rsidRDefault="005E2BCD" w:rsidP="006459C9">
      <w:pPr>
        <w:spacing w:line="360" w:lineRule="auto"/>
        <w:rPr>
          <w:rFonts w:ascii="Arial" w:hAnsi="Arial" w:cs="Arial"/>
          <w:color w:val="000000" w:themeColor="text1"/>
          <w:sz w:val="22"/>
          <w:szCs w:val="22"/>
          <w:lang w:val="cy-GB"/>
        </w:rPr>
      </w:pPr>
      <w:r w:rsidRPr="009E268F">
        <w:rPr>
          <w:rFonts w:ascii="Arial" w:eastAsiaTheme="minorHAnsi" w:hAnsi="Arial" w:cs="Arial"/>
          <w:color w:val="000000"/>
          <w:sz w:val="22"/>
          <w:szCs w:val="22"/>
          <w:lang w:val="cy-GB"/>
        </w:rPr>
        <w:t>Cefnoga Donaldson (2015) y pwysigrwydd o ddilyniant mewn dysgu gan ei argymell o fewn y ddogfen ‘Dyfodol Llwyddiannus’:</w:t>
      </w:r>
    </w:p>
    <w:p w14:paraId="708F5ECD" w14:textId="60946525" w:rsidR="00753DB9" w:rsidRPr="009E268F" w:rsidRDefault="00753DB9" w:rsidP="006459C9">
      <w:pPr>
        <w:pStyle w:val="AssignQuote"/>
        <w:rPr>
          <w:rFonts w:cs="Arial"/>
          <w:color w:val="000000" w:themeColor="text1"/>
          <w:sz w:val="22"/>
          <w:szCs w:val="22"/>
          <w:lang w:val="cy-GB"/>
        </w:rPr>
      </w:pPr>
      <w:r w:rsidRPr="009E268F">
        <w:rPr>
          <w:rFonts w:cs="Arial"/>
          <w:sz w:val="22"/>
          <w:szCs w:val="22"/>
          <w:lang w:val="cy-GB"/>
        </w:rPr>
        <w:t xml:space="preserve">“Dylai dilyniant </w:t>
      </w:r>
      <w:r w:rsidRPr="009E268F">
        <w:rPr>
          <w:rFonts w:cs="Arial"/>
          <w:color w:val="21211E"/>
          <w:sz w:val="22"/>
          <w:szCs w:val="22"/>
          <w:lang w:val="cy-GB"/>
        </w:rPr>
        <w:t>gael ei ddisgrifio mewn perthynas â chontinwwm dysgu ym mhob Maes Dysgu a Phrofiad o’r adeg y mae plentyn yn dechrau mewn ysgol hyd ddiwedd ei addysg statudol.</w:t>
      </w:r>
      <w:r w:rsidRPr="009E268F">
        <w:rPr>
          <w:rFonts w:cs="Arial"/>
          <w:color w:val="000000" w:themeColor="text1"/>
          <w:sz w:val="22"/>
          <w:szCs w:val="22"/>
          <w:lang w:val="cy-GB"/>
        </w:rPr>
        <w:t>”</w:t>
      </w:r>
    </w:p>
    <w:p w14:paraId="2165C697" w14:textId="7DBFE5FF" w:rsidR="00C67EC4" w:rsidRPr="009E268F" w:rsidRDefault="005E2BCD" w:rsidP="006459C9">
      <w:pPr>
        <w:pStyle w:val="AssignBody"/>
        <w:rPr>
          <w:rFonts w:cs="Arial"/>
          <w:sz w:val="22"/>
          <w:szCs w:val="22"/>
          <w:lang w:val="cy-GB"/>
        </w:rPr>
      </w:pPr>
      <w:r w:rsidRPr="009E268F">
        <w:rPr>
          <w:rFonts w:eastAsiaTheme="minorHAnsi" w:cs="Arial"/>
          <w:sz w:val="22"/>
          <w:szCs w:val="22"/>
          <w:lang w:val="cy-GB"/>
        </w:rPr>
        <w:t>Felly, gwelir bod dilyniant yn rhywbeth sy’n barhaus i bob plentyn, pa bynnag cam maen nhw arni yn bersonol. Yn sicr, mae hyn wedi’i amlygu yn y Cwricwlwm i Gymru 2022 wrth ystyried y camau cynnydd (Llywodraeth Cymru, 2020). Er bod cyswllt bras ag oedran yn y cwricwlwm, mae’n glir bod yna dilyniant a chontinwwm sy’n addasadwy i bob unigolyn. Mae’r cwricwlwm hefyd yn sail i ddatblygu dealltwriaeth o alluoedd y plentyn ar draws y meysydd dysgu a phrofiad o’r pedwar diben sy’n caniatáu hyblygrwydd yn y gwahanol feysydd. Mae gan bob plentyn galluoedd amrywiol ac felly mae hyn yn ffordd wych o annog disgyblion i ragori yn eu talentau naturiol a chynnig cymorth ble mae angen. Wrth ystyried Disgybl 1, mae cwricwlwm sy’n annog dilyniant a chynnydd yn ffordd effeithlon o sicrhau ei fod yn gwneud cynnydd yn ei amser ei hun, yn hytrach na’i gymharu â phlant eraill. Mae hyn hefyd yn rhoi cyfleoedd i ail ymweld ag agweddau o’r meysydd a dyfnhau dealltwriaeth. Gellir hefyd cysylltu cwricwlwm 2022 gyda syniadaeth Bruner (1960) o’r “Cwricwlwm Troellog” sy’n annog adolygu, gwybodaeth newydd ac yna meistroli fel ffodd o wneud cynnydd trwy ddilyniant dysgu.</w:t>
      </w:r>
    </w:p>
    <w:p w14:paraId="1E791EB7" w14:textId="0D147F12" w:rsidR="008A491F" w:rsidRPr="009E268F" w:rsidRDefault="008A491F" w:rsidP="006459C9">
      <w:pPr>
        <w:pStyle w:val="AssignBody"/>
        <w:rPr>
          <w:rFonts w:cs="Arial"/>
          <w:sz w:val="22"/>
          <w:szCs w:val="22"/>
          <w:lang w:val="cy-GB"/>
        </w:rPr>
      </w:pPr>
    </w:p>
    <w:p w14:paraId="482EEAB3" w14:textId="11CBB1C5" w:rsidR="00B26B77" w:rsidRPr="00697531" w:rsidRDefault="005B786B" w:rsidP="00697531">
      <w:pPr>
        <w:spacing w:line="360" w:lineRule="auto"/>
        <w:rPr>
          <w:rFonts w:ascii="Arial" w:hAnsi="Arial" w:cs="Arial"/>
          <w:sz w:val="22"/>
          <w:szCs w:val="22"/>
        </w:rPr>
      </w:pPr>
      <w:r w:rsidRPr="00E540C4">
        <w:rPr>
          <w:rFonts w:ascii="Arial" w:eastAsiaTheme="minorHAnsi" w:hAnsi="Arial" w:cs="Arial"/>
          <w:sz w:val="22"/>
          <w:szCs w:val="22"/>
          <w:lang w:val="cy-GB"/>
        </w:rPr>
        <w:t xml:space="preserve">Wrth ystyried cynnydd, rhaid </w:t>
      </w:r>
      <w:r w:rsidR="00E540C4" w:rsidRPr="00E540C4">
        <w:rPr>
          <w:rFonts w:ascii="Arial" w:eastAsiaTheme="minorHAnsi" w:hAnsi="Arial" w:cs="Arial"/>
          <w:sz w:val="22"/>
          <w:szCs w:val="22"/>
          <w:lang w:val="cy-GB"/>
        </w:rPr>
        <w:t xml:space="preserve">ei ddiffinio. Cyfeiria </w:t>
      </w:r>
      <w:r w:rsidR="00E540C4">
        <w:rPr>
          <w:rFonts w:ascii="Arial" w:eastAsiaTheme="minorHAnsi" w:hAnsi="Arial" w:cs="Arial"/>
          <w:sz w:val="22"/>
          <w:szCs w:val="22"/>
          <w:lang w:val="cy-GB"/>
        </w:rPr>
        <w:t>Lowbridge-Ellis (</w:t>
      </w:r>
      <w:r w:rsidR="005C1255">
        <w:rPr>
          <w:rFonts w:ascii="Arial" w:eastAsiaTheme="minorHAnsi" w:hAnsi="Arial" w:cs="Arial"/>
          <w:sz w:val="22"/>
          <w:szCs w:val="22"/>
          <w:lang w:val="cy-GB"/>
        </w:rPr>
        <w:t>2018</w:t>
      </w:r>
      <w:r w:rsidR="00E540C4">
        <w:rPr>
          <w:rFonts w:ascii="Arial" w:eastAsiaTheme="minorHAnsi" w:hAnsi="Arial" w:cs="Arial"/>
          <w:sz w:val="22"/>
          <w:szCs w:val="22"/>
          <w:lang w:val="cy-GB"/>
        </w:rPr>
        <w:t>)</w:t>
      </w:r>
      <w:r w:rsidR="000D72ED">
        <w:rPr>
          <w:rFonts w:ascii="Arial" w:eastAsiaTheme="minorHAnsi" w:hAnsi="Arial" w:cs="Arial"/>
          <w:sz w:val="22"/>
          <w:szCs w:val="22"/>
          <w:lang w:val="cy-GB"/>
        </w:rPr>
        <w:t xml:space="preserve"> at gynnydd fel </w:t>
      </w:r>
      <w:r w:rsidR="00E540C4" w:rsidRPr="00E540C4">
        <w:rPr>
          <w:rFonts w:ascii="Arial" w:eastAsiaTheme="minorHAnsi" w:hAnsi="Arial" w:cs="Arial"/>
          <w:sz w:val="22"/>
          <w:szCs w:val="22"/>
          <w:lang w:val="cy-GB"/>
        </w:rPr>
        <w:t>“</w:t>
      </w:r>
      <w:r w:rsidR="00EF429B">
        <w:rPr>
          <w:rFonts w:ascii="Arial" w:eastAsiaTheme="minorHAnsi" w:hAnsi="Arial" w:cs="Arial"/>
          <w:sz w:val="22"/>
          <w:szCs w:val="22"/>
          <w:lang w:val="cy-GB"/>
        </w:rPr>
        <w:t>pupils’</w:t>
      </w:r>
      <w:r w:rsidR="000D72ED">
        <w:rPr>
          <w:rFonts w:ascii="Arial" w:eastAsiaTheme="minorHAnsi" w:hAnsi="Arial" w:cs="Arial"/>
          <w:sz w:val="22"/>
          <w:szCs w:val="22"/>
          <w:lang w:val="cy-GB"/>
        </w:rPr>
        <w:t xml:space="preserve"> </w:t>
      </w:r>
      <w:r w:rsidR="00E540C4" w:rsidRPr="00E540C4">
        <w:rPr>
          <w:rFonts w:ascii="Arial" w:hAnsi="Arial" w:cs="Arial"/>
          <w:color w:val="000000"/>
          <w:sz w:val="22"/>
          <w:szCs w:val="22"/>
          <w:shd w:val="clear" w:color="auto" w:fill="FFFFFF"/>
        </w:rPr>
        <w:t>understanding and their readiness to progress to the next stage.</w:t>
      </w:r>
      <w:r w:rsidR="000D72ED">
        <w:rPr>
          <w:rFonts w:ascii="Arial" w:hAnsi="Arial" w:cs="Arial"/>
          <w:color w:val="000000"/>
          <w:sz w:val="22"/>
          <w:szCs w:val="22"/>
          <w:shd w:val="clear" w:color="auto" w:fill="FFFFFF"/>
        </w:rPr>
        <w:t>”</w:t>
      </w:r>
      <w:r w:rsidR="000B39A8" w:rsidRPr="00986DD6">
        <w:rPr>
          <w:rFonts w:ascii="Arial" w:hAnsi="Arial" w:cs="Arial"/>
          <w:color w:val="000000"/>
          <w:sz w:val="22"/>
          <w:szCs w:val="22"/>
          <w:shd w:val="clear" w:color="auto" w:fill="FFFFFF"/>
          <w:lang w:val="cy-GB"/>
        </w:rPr>
        <w:t xml:space="preserve"> </w:t>
      </w:r>
      <w:r w:rsidR="00C25C05" w:rsidRPr="00986DD6">
        <w:rPr>
          <w:rFonts w:ascii="Arial" w:hAnsi="Arial" w:cs="Arial"/>
          <w:color w:val="000000"/>
          <w:sz w:val="22"/>
          <w:szCs w:val="22"/>
          <w:shd w:val="clear" w:color="auto" w:fill="FFFFFF"/>
          <w:lang w:val="cy-GB"/>
        </w:rPr>
        <w:t>Yn fras, mae cynnydd yn cael ei selio ar ddealltwriaeth disgybl</w:t>
      </w:r>
      <w:r w:rsidR="00C25C05">
        <w:rPr>
          <w:rFonts w:ascii="Arial" w:hAnsi="Arial" w:cs="Arial"/>
          <w:color w:val="000000"/>
          <w:sz w:val="22"/>
          <w:szCs w:val="22"/>
          <w:shd w:val="clear" w:color="auto" w:fill="FFFFFF"/>
        </w:rPr>
        <w:t xml:space="preserve">. </w:t>
      </w:r>
      <w:r w:rsidR="005E2BCD" w:rsidRPr="00E540C4">
        <w:rPr>
          <w:rFonts w:ascii="Arial" w:eastAsiaTheme="minorHAnsi" w:hAnsi="Arial" w:cs="Arial"/>
          <w:sz w:val="22"/>
          <w:szCs w:val="22"/>
          <w:lang w:val="cy-GB"/>
        </w:rPr>
        <w:t xml:space="preserve">Mae’n bwysig bod disgyblion yn ymwybodol o’r cynnydd y maen nhw’n gwneud mewn unrhyw faes er mwyn cymell ac annog y disgyblion i barhau. Mae’n bwysig ceisio newid meddylfryd disgyblion i gredu yn eu hun. Diffinia Ricci (2013) meddylfryd twf fel “system gred sy’n awgrymu y gellir tyfu neu ddatblygu deallusrwydd rhywun gyda </w:t>
      </w:r>
      <w:r w:rsidR="00955751">
        <w:rPr>
          <w:rFonts w:ascii="Arial" w:eastAsiaTheme="minorHAnsi" w:hAnsi="Arial" w:cs="Arial"/>
          <w:sz w:val="22"/>
          <w:szCs w:val="22"/>
          <w:lang w:val="cy-GB"/>
        </w:rPr>
        <w:t>d</w:t>
      </w:r>
      <w:r w:rsidR="005E2BCD" w:rsidRPr="00E540C4">
        <w:rPr>
          <w:rFonts w:ascii="Arial" w:eastAsiaTheme="minorHAnsi" w:hAnsi="Arial" w:cs="Arial"/>
          <w:sz w:val="22"/>
          <w:szCs w:val="22"/>
          <w:lang w:val="cy-GB"/>
        </w:rPr>
        <w:t xml:space="preserve">dyfalbarhad, ymdrech a chanolbwyntio ar ddysgu.” </w:t>
      </w:r>
      <w:r w:rsidR="005E2BCD" w:rsidRPr="00E540C4">
        <w:rPr>
          <w:rFonts w:ascii="Arial" w:eastAsiaTheme="minorHAnsi" w:hAnsi="Arial" w:cs="Arial"/>
          <w:color w:val="000000"/>
          <w:sz w:val="22"/>
          <w:szCs w:val="22"/>
          <w:lang w:val="cy-GB"/>
        </w:rPr>
        <w:t>Felly, mae’n bwysig bod disgyblion yn ymwybodol o’r cynnydd y maen nhw’n gwneud er mwyn ceisio cyrraedd y meddylfryd yma. Yn sicr, mae hyn yn agwedd y gall Disgybl 1 datblygu ynddo hefyd. Gallwn annog hyn drwy ddefnyddio adborth athrawon a chyfoedion, gwobrau, hunanasesu ac adroddiadau. Yn ogystal, gellir defnyddio Tacsonomeg Marzano (2007) sy’n annog defnyddio berfau penodol i eirio cwestiynau sy’n helpu disgyblion i wneud cynnydd.</w:t>
      </w:r>
    </w:p>
    <w:p w14:paraId="436C38AA" w14:textId="77777777" w:rsidR="00B26B77" w:rsidRPr="009E268F" w:rsidRDefault="00B26B77" w:rsidP="006459C9">
      <w:pPr>
        <w:pStyle w:val="AssignBody"/>
        <w:rPr>
          <w:rFonts w:cs="Arial"/>
          <w:color w:val="000000" w:themeColor="text1"/>
          <w:sz w:val="22"/>
          <w:szCs w:val="22"/>
          <w:lang w:val="cy-GB"/>
        </w:rPr>
      </w:pPr>
    </w:p>
    <w:p w14:paraId="44767F06" w14:textId="2D4BE107" w:rsidR="004F7C66" w:rsidRPr="009B5D55" w:rsidRDefault="005E2BCD" w:rsidP="006459C9">
      <w:pPr>
        <w:spacing w:line="360" w:lineRule="auto"/>
        <w:rPr>
          <w:rFonts w:ascii="Arial" w:eastAsiaTheme="minorHAnsi" w:hAnsi="Arial" w:cs="Arial"/>
          <w:color w:val="000000"/>
          <w:sz w:val="22"/>
          <w:szCs w:val="22"/>
          <w:lang w:val="cy-GB"/>
        </w:rPr>
      </w:pPr>
      <w:r w:rsidRPr="009E268F">
        <w:rPr>
          <w:rFonts w:ascii="Arial" w:eastAsiaTheme="minorHAnsi" w:hAnsi="Arial" w:cs="Arial"/>
          <w:color w:val="000000"/>
          <w:sz w:val="22"/>
          <w:szCs w:val="22"/>
          <w:lang w:val="cy-GB"/>
        </w:rPr>
        <w:t xml:space="preserve">Er mwyn tracio cynnydd sgiliau cymdeithasol Disgybl 1, bydd cyfle i ddilyn Maes Dysgu a Phrofiad ‘Iechyd a Lles’ yn Gwricwlwm i Gymru 2022 gan edrych yn benodol ar “Mae cydberthnasau iach yn hanfodol ar gyfer ein lles” (Llywodraeth Cymru, 2020). Y cam cynnydd mwyaf perthnasol i Disgybl 1 yw cam </w:t>
      </w:r>
      <w:r w:rsidR="00E72833">
        <w:rPr>
          <w:rFonts w:ascii="Arial" w:eastAsiaTheme="minorHAnsi" w:hAnsi="Arial" w:cs="Arial"/>
          <w:color w:val="000000"/>
          <w:sz w:val="22"/>
          <w:szCs w:val="22"/>
          <w:lang w:val="cy-GB"/>
        </w:rPr>
        <w:t>c</w:t>
      </w:r>
      <w:r w:rsidRPr="009E268F">
        <w:rPr>
          <w:rFonts w:ascii="Arial" w:eastAsiaTheme="minorHAnsi" w:hAnsi="Arial" w:cs="Arial"/>
          <w:color w:val="000000"/>
          <w:sz w:val="22"/>
          <w:szCs w:val="22"/>
          <w:lang w:val="cy-GB"/>
        </w:rPr>
        <w:t xml:space="preserve">ynnydd 1, </w:t>
      </w:r>
      <w:r w:rsidRPr="009E268F">
        <w:rPr>
          <w:rFonts w:ascii="Arial" w:eastAsiaTheme="minorHAnsi" w:hAnsi="Arial" w:cs="Arial"/>
          <w:sz w:val="22"/>
          <w:szCs w:val="22"/>
          <w:lang w:val="cy-GB"/>
        </w:rPr>
        <w:t>“</w:t>
      </w:r>
      <w:r w:rsidRPr="009E268F">
        <w:rPr>
          <w:rFonts w:ascii="Arial" w:eastAsiaTheme="minorHAnsi" w:hAnsi="Arial" w:cs="Arial"/>
          <w:color w:val="1F1F1F"/>
          <w:sz w:val="22"/>
          <w:szCs w:val="22"/>
          <w:lang w:val="cy-GB"/>
        </w:rPr>
        <w:t>Rwy’n gallu cyd-dynnu ag eraill gyda chymorth a heb gymorth</w:t>
      </w:r>
      <w:r w:rsidRPr="009E268F">
        <w:rPr>
          <w:rFonts w:ascii="Arial" w:eastAsiaTheme="minorHAnsi" w:hAnsi="Arial" w:cs="Arial"/>
          <w:sz w:val="22"/>
          <w:szCs w:val="22"/>
          <w:lang w:val="cy-GB"/>
        </w:rPr>
        <w:t>”. Yn yr achos yma, bydd man cychwyn i dracio’r disgybl. Er hyn, noda Llywodraeth Cymru (2020) “</w:t>
      </w:r>
      <w:r w:rsidRPr="009E268F">
        <w:rPr>
          <w:rFonts w:ascii="Arial" w:eastAsiaTheme="minorHAnsi" w:hAnsi="Arial" w:cs="Arial"/>
          <w:color w:val="1F1F1F"/>
          <w:sz w:val="22"/>
          <w:szCs w:val="22"/>
          <w:lang w:val="cy-GB"/>
        </w:rPr>
        <w:t>Mae cynnydd ym Maes Dysgu a Phrofiad Iechyd a Lles (Maes) yn aflinol ac yn dilyn gwahanol lwybrau yn ystod y camau cynnydd a rhyngddyn nhw</w:t>
      </w:r>
      <w:r w:rsidRPr="009E268F">
        <w:rPr>
          <w:rFonts w:ascii="Arial" w:eastAsiaTheme="minorHAnsi" w:hAnsi="Arial" w:cs="Arial"/>
          <w:sz w:val="22"/>
          <w:szCs w:val="22"/>
          <w:lang w:val="cy-GB"/>
        </w:rPr>
        <w:t xml:space="preserve">”. Felly, nid oes llwybr naturiol i ddilyn ac efallai bydd y disgyblion yn neidio o gam i gam yn hytrach na ddilyn y llwybr o gamau cynnydd un, dau a thri. Y peth pwysicaf i’w gofio yw bod y disgyblion yn gwneud cynnydd yn eu hamser eu hun ac yn deall bod hyn yn iawn. </w:t>
      </w:r>
      <w:r w:rsidRPr="009E268F">
        <w:rPr>
          <w:rFonts w:ascii="Arial" w:eastAsiaTheme="minorHAnsi" w:hAnsi="Arial" w:cs="Arial"/>
          <w:color w:val="000000"/>
          <w:sz w:val="22"/>
          <w:szCs w:val="22"/>
          <w:lang w:val="cy-GB"/>
        </w:rPr>
        <w:t>Bydd hyn hefyd yn rhoi syniad o effeithlonrwydd therapi cerdd ar yr unigolyn.</w:t>
      </w:r>
      <w:r w:rsidR="00501517">
        <w:rPr>
          <w:rFonts w:ascii="Arial" w:eastAsiaTheme="minorHAnsi" w:hAnsi="Arial" w:cs="Arial"/>
          <w:color w:val="000000"/>
          <w:sz w:val="22"/>
          <w:szCs w:val="22"/>
          <w:lang w:val="cy-GB"/>
        </w:rPr>
        <w:t xml:space="preserve"> </w:t>
      </w:r>
      <w:r w:rsidR="00BA588B">
        <w:rPr>
          <w:rFonts w:ascii="Arial" w:eastAsiaTheme="minorHAnsi" w:hAnsi="Arial" w:cs="Arial"/>
          <w:color w:val="000000"/>
          <w:sz w:val="22"/>
          <w:szCs w:val="22"/>
          <w:lang w:val="cy-GB"/>
        </w:rPr>
        <w:t xml:space="preserve">Bydd </w:t>
      </w:r>
      <w:r w:rsidR="008D3197">
        <w:rPr>
          <w:rFonts w:ascii="Arial" w:eastAsiaTheme="minorHAnsi" w:hAnsi="Arial" w:cs="Arial"/>
          <w:color w:val="000000"/>
          <w:sz w:val="22"/>
          <w:szCs w:val="22"/>
          <w:lang w:val="cy-GB"/>
        </w:rPr>
        <w:t xml:space="preserve">cyfle i adnabod y cynnydd y mae Disgybl 1 yn gwneud trwy </w:t>
      </w:r>
      <w:r w:rsidR="00772592">
        <w:rPr>
          <w:rFonts w:ascii="Arial" w:eastAsiaTheme="minorHAnsi" w:hAnsi="Arial" w:cs="Arial"/>
          <w:color w:val="000000"/>
          <w:sz w:val="22"/>
          <w:szCs w:val="22"/>
          <w:lang w:val="cy-GB"/>
        </w:rPr>
        <w:t xml:space="preserve">ei agwedd </w:t>
      </w:r>
      <w:r w:rsidR="00E23A27">
        <w:rPr>
          <w:rFonts w:ascii="Arial" w:eastAsiaTheme="minorHAnsi" w:hAnsi="Arial" w:cs="Arial"/>
          <w:color w:val="000000"/>
          <w:sz w:val="22"/>
          <w:szCs w:val="22"/>
          <w:lang w:val="cy-GB"/>
        </w:rPr>
        <w:t>tuag at eraill a ddatbl</w:t>
      </w:r>
      <w:r w:rsidR="009B5D55">
        <w:rPr>
          <w:rFonts w:ascii="Arial" w:eastAsiaTheme="minorHAnsi" w:hAnsi="Arial" w:cs="Arial"/>
          <w:color w:val="000000"/>
          <w:sz w:val="22"/>
          <w:szCs w:val="22"/>
          <w:lang w:val="cy-GB"/>
        </w:rPr>
        <w:t>yg</w:t>
      </w:r>
      <w:r w:rsidR="00E23A27">
        <w:rPr>
          <w:rFonts w:ascii="Arial" w:eastAsiaTheme="minorHAnsi" w:hAnsi="Arial" w:cs="Arial"/>
          <w:color w:val="000000"/>
          <w:sz w:val="22"/>
          <w:szCs w:val="22"/>
          <w:lang w:val="cy-GB"/>
        </w:rPr>
        <w:t>iad yn y dilyniant dysgu.</w:t>
      </w:r>
      <w:r w:rsidR="00830F46">
        <w:rPr>
          <w:rFonts w:ascii="Arial" w:eastAsiaTheme="minorHAnsi" w:hAnsi="Arial" w:cs="Arial"/>
          <w:color w:val="000000"/>
          <w:sz w:val="22"/>
          <w:szCs w:val="22"/>
          <w:lang w:val="cy-GB"/>
        </w:rPr>
        <w:t xml:space="preserve"> </w:t>
      </w:r>
    </w:p>
    <w:p w14:paraId="408868D0" w14:textId="77777777" w:rsidR="00040E83" w:rsidRPr="009E268F" w:rsidRDefault="00040E83" w:rsidP="006459C9">
      <w:pPr>
        <w:spacing w:line="360" w:lineRule="auto"/>
        <w:rPr>
          <w:rFonts w:ascii="Arial" w:hAnsi="Arial" w:cs="Arial"/>
          <w:b/>
          <w:color w:val="FF0000"/>
          <w:sz w:val="22"/>
          <w:szCs w:val="22"/>
          <w:u w:val="single"/>
          <w:lang w:val="cy-GB"/>
        </w:rPr>
      </w:pPr>
    </w:p>
    <w:p w14:paraId="3E025C14" w14:textId="28B174C1" w:rsidR="000948D3" w:rsidRPr="009E268F" w:rsidRDefault="005E2BCD" w:rsidP="006459C9">
      <w:pPr>
        <w:spacing w:line="360" w:lineRule="auto"/>
        <w:rPr>
          <w:rFonts w:ascii="Arial" w:hAnsi="Arial" w:cs="Arial"/>
          <w:sz w:val="22"/>
          <w:lang w:val="cy-GB"/>
        </w:rPr>
      </w:pPr>
      <w:r w:rsidRPr="009E268F">
        <w:rPr>
          <w:rFonts w:ascii="Arial" w:eastAsiaTheme="minorHAnsi" w:hAnsi="Arial" w:cs="Arial"/>
          <w:color w:val="000000"/>
          <w:sz w:val="22"/>
          <w:szCs w:val="22"/>
          <w:lang w:val="cy-GB"/>
        </w:rPr>
        <w:t xml:space="preserve">Wrth ystyried defnyddio therapi cerdd fel ymyrraeth ar gyfer datblygu sgiliau cymdeithasol Disgybl 1, rhaid trafod sut y bydd yn gweithredu, y manteision a’r cyfyngiadau posib. Mae gan bobl ag ADHD anhawsterau ganolbwyntio ac felly, </w:t>
      </w:r>
      <w:r w:rsidRPr="009E268F">
        <w:rPr>
          <w:rFonts w:ascii="Arial" w:eastAsiaTheme="minorHAnsi" w:hAnsi="Arial" w:cs="Arial"/>
          <w:sz w:val="22"/>
          <w:lang w:val="cy-GB"/>
        </w:rPr>
        <w:t>“Efallai y bydd angen cyflenwi rhai dulliau’n uniongyrchol gan weithwyr proffesiynol sydd wedi ymgymhwyso’n arbennig” (Llywodraeth Cymru, 2019:5). Felly, mae’n debyg bydd y defnydd o therapi cerdd yn fuddiol i gefnogi Disgybl 1.</w:t>
      </w:r>
    </w:p>
    <w:p w14:paraId="0486A65E" w14:textId="3CA906EA" w:rsidR="004C08ED" w:rsidRPr="009E268F" w:rsidRDefault="004C08ED" w:rsidP="006459C9">
      <w:pPr>
        <w:spacing w:line="360" w:lineRule="auto"/>
        <w:rPr>
          <w:rFonts w:ascii="Arial" w:hAnsi="Arial" w:cs="Arial"/>
          <w:sz w:val="22"/>
          <w:lang w:val="cy-GB"/>
        </w:rPr>
      </w:pPr>
    </w:p>
    <w:p w14:paraId="3E18BF17" w14:textId="4494A866" w:rsidR="0062218D" w:rsidRPr="009E268F" w:rsidRDefault="005E2BCD" w:rsidP="006459C9">
      <w:pPr>
        <w:spacing w:line="360" w:lineRule="auto"/>
        <w:rPr>
          <w:rFonts w:ascii="Arial" w:hAnsi="Arial" w:cs="Arial"/>
          <w:sz w:val="22"/>
          <w:lang w:val="cy-GB"/>
        </w:rPr>
      </w:pPr>
      <w:r w:rsidRPr="009E268F">
        <w:rPr>
          <w:rFonts w:ascii="Arial" w:eastAsiaTheme="minorHAnsi" w:hAnsi="Arial" w:cs="Arial"/>
          <w:sz w:val="22"/>
          <w:lang w:val="cy-GB"/>
        </w:rPr>
        <w:t xml:space="preserve">Er mwyn gweithredu’r ymyrraeth, bydd angen gwahodd asiantaethau allanol i’w gynnal. Mae therapydd cerdd yn unigolyn proffesiynol sydd wedi astudio cerddoriaeth yn y Brifysgol. (BAMT, 2017). Gellir ystyried y therapydd fel yr “unigolyn mwy gwybodus” sy’n sgaffaldio’r gweithgareddau i gynorthwyo’r disgybl (Vygotsky, 1978). Mae’r perthynas sy’n datblygu rhwng y derbynwyr a’r therapydd yn rhywbeth arbennig iawn gan ei fod nhw’n gweld ei gilydd yn aml; ar gyfartaledd unwaith yr wythnos. Wrth ystyried anghenion Disgybl 1, mae’n bwysig bod y sesiynau yn cael ei gynnal yr un pryd pob wythnos, er enghraifft, pob prynhawn dydd Mercher. Noda GIG (2016) mae dilyn arfer strwythurol yn gallu “gwneud gwahaniaeth i'r ffordd y mae plentyn neu berson ifanc ag ADHD yn ymdopi â bywyd bob dydd.” Felly, mae’n bwysig bod Disgybl 1 yn deall bod therapi cerdd yn rhywbeth sy’n digwydd yn wythnosol, ar yr un diwrnod, yn yr un sesiwn. Wrth gwrs, efallai gall newidiadau ymddangos yn y </w:t>
      </w:r>
      <w:r w:rsidRPr="009E268F">
        <w:rPr>
          <w:rFonts w:ascii="Arial" w:eastAsiaTheme="minorHAnsi" w:hAnsi="Arial" w:cs="Arial"/>
          <w:sz w:val="22"/>
          <w:szCs w:val="22"/>
          <w:lang w:val="cy-GB"/>
        </w:rPr>
        <w:t>drefn</w:t>
      </w:r>
      <w:r w:rsidRPr="009E268F">
        <w:rPr>
          <w:rFonts w:ascii="Arial" w:eastAsiaTheme="minorHAnsi" w:hAnsi="Arial" w:cs="Arial"/>
          <w:sz w:val="22"/>
          <w:lang w:val="cy-GB"/>
        </w:rPr>
        <w:t xml:space="preserve"> yma, ond mae’n bwysig egluro i’r disgybl beth sydd wedi newid a pham a sut bydd y newidiadau yn effeithio ar y sesiynau therapi cerdd.  </w:t>
      </w:r>
    </w:p>
    <w:p w14:paraId="709C8D17" w14:textId="77777777" w:rsidR="006459C9" w:rsidRPr="009E268F" w:rsidRDefault="006459C9" w:rsidP="006459C9">
      <w:pPr>
        <w:spacing w:line="360" w:lineRule="auto"/>
        <w:rPr>
          <w:rFonts w:ascii="Arial" w:hAnsi="Arial" w:cs="Arial"/>
          <w:sz w:val="22"/>
          <w:lang w:val="cy-GB"/>
        </w:rPr>
      </w:pPr>
    </w:p>
    <w:p w14:paraId="29EC1759" w14:textId="57F2F0EE" w:rsidR="00503CF4" w:rsidRPr="009E268F" w:rsidRDefault="005E2BCD" w:rsidP="006459C9">
      <w:pPr>
        <w:pStyle w:val="NormalWeb"/>
        <w:spacing w:before="0" w:beforeAutospacing="0" w:after="0" w:afterAutospacing="0" w:line="360" w:lineRule="auto"/>
        <w:rPr>
          <w:rFonts w:ascii="Arial" w:hAnsi="Arial" w:cs="Arial"/>
          <w:sz w:val="22"/>
          <w:szCs w:val="22"/>
          <w:lang w:val="cy-GB"/>
        </w:rPr>
      </w:pPr>
      <w:r w:rsidRPr="009E268F">
        <w:rPr>
          <w:rFonts w:ascii="Arial" w:eastAsiaTheme="minorHAnsi" w:hAnsi="Arial" w:cs="Arial"/>
          <w:sz w:val="22"/>
          <w:szCs w:val="22"/>
          <w:lang w:val="cy-GB"/>
        </w:rPr>
        <w:t>Er mwyn sicrhau bod yr ymyrraeth yn effeithiol, mae’n bwysig bod y therapi cerdd yn digwydd lle mae Disgybl 1 yn teimlo’n gyfforddus. Er hyn, gan ei fod yn digwydd yn ystod amser ysgol, rhaid hefyd sicrhau nid yw’n ymyrryd ar wersi disgyblion eraill. Gan fod yr offerynnau’n cael ei gadw yn ystafell o’r enw ‘cwtsh’ yr ysgol, gall hyn fod yn fan addas ar gyfer cynnal y sesiynau. Yn ogystal, efallai bydd modd i’r disgyblion yn y grŵp addurno’r ystafell therapi cerdd eu hun gan drafod beth hoffen nhw gynnwys ynddo. Cefnogir hyn gan yr ymagwedd Reggio Emilia sy’n dathlu dehongliadau plant a’u hystyried nhw’n ganolog. Gellir gofyn i’r disgyblion dewis yr offerynnau, addurniadau i’w osod yna a chreu set o reolau i’w ddilyn. Yn ôl Estyn (2016) dylid defnyddio llais y plentyn “pan fydd penderfyniadau’n cael eu gwneud sy’n effeithio ar eu haddysg a’u bywydau yn fwy cyffredinol, a chael eu cynnwys yn weithredol yn y penderfyniadau hynny a wneir.</w:t>
      </w:r>
      <w:r w:rsidRPr="009E268F">
        <w:rPr>
          <w:rFonts w:ascii="Arial" w:eastAsiaTheme="minorHAnsi" w:hAnsi="Arial" w:cs="Arial"/>
          <w:sz w:val="22"/>
          <w:lang w:val="cy-GB"/>
        </w:rPr>
        <w:t xml:space="preserve">” Bydd rhoi cyfleoedd i Disgybl 1 gwneud dewisiadau ar gyfer y gornel yn rhoi ymdeimlad o berchnogaeth iddo a hyderir y bydd yn ei </w:t>
      </w:r>
      <w:r w:rsidRPr="009E268F">
        <w:rPr>
          <w:rFonts w:ascii="Arial" w:eastAsiaTheme="minorHAnsi" w:hAnsi="Arial" w:cs="Arial"/>
          <w:sz w:val="22"/>
          <w:szCs w:val="22"/>
          <w:lang w:val="cy-GB"/>
        </w:rPr>
        <w:t>annog a gymell i ymdrechi yn y sesiynau.</w:t>
      </w:r>
    </w:p>
    <w:p w14:paraId="72C0B91E" w14:textId="77777777" w:rsidR="006459C9" w:rsidRPr="009E268F" w:rsidRDefault="006459C9" w:rsidP="006459C9">
      <w:pPr>
        <w:pStyle w:val="NormalWeb"/>
        <w:spacing w:before="0" w:beforeAutospacing="0" w:after="0" w:afterAutospacing="0" w:line="360" w:lineRule="auto"/>
        <w:rPr>
          <w:rFonts w:ascii="Arial" w:hAnsi="Arial" w:cs="Arial"/>
          <w:sz w:val="22"/>
          <w:szCs w:val="22"/>
          <w:lang w:val="cy-GB"/>
        </w:rPr>
      </w:pPr>
    </w:p>
    <w:p w14:paraId="14CEECE3" w14:textId="7044838E" w:rsidR="00B67B0E" w:rsidRPr="009E268F" w:rsidRDefault="005E2BCD" w:rsidP="006459C9">
      <w:pPr>
        <w:spacing w:line="360" w:lineRule="auto"/>
        <w:rPr>
          <w:rFonts w:ascii="Arial" w:hAnsi="Arial" w:cs="Arial"/>
          <w:color w:val="000000"/>
          <w:sz w:val="22"/>
          <w:szCs w:val="22"/>
          <w:shd w:val="clear" w:color="auto" w:fill="FFFFFF"/>
          <w:lang w:val="cy-GB"/>
        </w:rPr>
      </w:pPr>
      <w:r w:rsidRPr="009E268F">
        <w:rPr>
          <w:rFonts w:ascii="Arial" w:eastAsiaTheme="minorHAnsi" w:hAnsi="Arial" w:cs="Arial"/>
          <w:sz w:val="22"/>
          <w:szCs w:val="22"/>
          <w:lang w:val="cy-GB"/>
        </w:rPr>
        <w:t>Bydd hefyd angen danfon llythyr adref i rieni Disgybl 1 er mwyn cael caniatâd i weithredu’r ymyrraeth (gweler Atodiad 1). Mae magu’r perthynas rhwng yr ysgol a chartref yn holl bwysig i sicrhau effeithlonrwydd yr ymyrraeth. Noda Reading Rockets (2020) “</w:t>
      </w:r>
      <w:r w:rsidRPr="009E268F">
        <w:rPr>
          <w:rFonts w:ascii="Arial" w:eastAsiaTheme="minorHAnsi" w:hAnsi="Arial" w:cs="Arial"/>
          <w:color w:val="000000"/>
          <w:sz w:val="22"/>
          <w:szCs w:val="22"/>
          <w:lang w:val="cy-GB"/>
        </w:rPr>
        <w:t>The manner in which schools communicate and interact with parents affects the extent and quality of parents' home involvement.” Mae’n bwysig bod rhieni Disgybl 1 yn gwbl ymwybodol o’r ymyrraeth, sut fydd yn cael ei weithredu a’r hyn a fwriadwyd cyflawni. Efallai bydd hyn yn annog y rhieni i gynnal gweithgareddau tebyg yn y cartref. Wrth edrych ar Ddamcaniaeth Systemau Ecolegol Bronfenbrenner (1979), y plentyn sy’n ganolog yn y “system feicro”, yna bywyd gartref yn y “system feso” ac ysgol yn y “system macro”. Felly mae’n amlwg bod bywyd gartref yn hynod bwysig wrth ystyried anghenion y plant a beth sy’n bwysig iddyn nhw.</w:t>
      </w:r>
    </w:p>
    <w:p w14:paraId="40774745" w14:textId="77777777" w:rsidR="00875A5F" w:rsidRPr="009E268F" w:rsidRDefault="00875A5F" w:rsidP="006459C9">
      <w:pPr>
        <w:spacing w:line="360" w:lineRule="auto"/>
        <w:rPr>
          <w:rFonts w:ascii="Arial" w:hAnsi="Arial" w:cs="Arial"/>
          <w:sz w:val="22"/>
          <w:lang w:val="cy-GB"/>
        </w:rPr>
      </w:pPr>
    </w:p>
    <w:p w14:paraId="62A6093C" w14:textId="57F031D7" w:rsidR="00FC4EB3" w:rsidRPr="009E268F" w:rsidRDefault="005E2BCD" w:rsidP="006459C9">
      <w:pPr>
        <w:spacing w:line="360" w:lineRule="auto"/>
        <w:rPr>
          <w:rFonts w:ascii="Arial" w:hAnsi="Arial" w:cs="Arial"/>
          <w:color w:val="000000" w:themeColor="text1"/>
          <w:sz w:val="22"/>
          <w:szCs w:val="22"/>
          <w:shd w:val="clear" w:color="auto" w:fill="FFFFFF"/>
          <w:lang w:val="cy-GB"/>
        </w:rPr>
      </w:pPr>
      <w:r w:rsidRPr="009E268F">
        <w:rPr>
          <w:rFonts w:ascii="Arial" w:eastAsiaTheme="minorHAnsi" w:hAnsi="Arial" w:cs="Arial"/>
          <w:sz w:val="22"/>
          <w:lang w:val="cy-GB"/>
        </w:rPr>
        <w:t xml:space="preserve">Y prif </w:t>
      </w:r>
      <w:r w:rsidRPr="009E268F">
        <w:rPr>
          <w:rFonts w:ascii="Arial" w:eastAsiaTheme="minorHAnsi" w:hAnsi="Arial" w:cs="Arial"/>
          <w:sz w:val="22"/>
          <w:szCs w:val="22"/>
          <w:lang w:val="cy-GB"/>
        </w:rPr>
        <w:t>ganlyniad</w:t>
      </w:r>
      <w:r w:rsidRPr="009E268F">
        <w:rPr>
          <w:rFonts w:ascii="Arial" w:eastAsiaTheme="minorHAnsi" w:hAnsi="Arial" w:cs="Arial"/>
          <w:sz w:val="22"/>
          <w:lang w:val="cy-GB"/>
        </w:rPr>
        <w:t xml:space="preserve"> a bwriadwyd cyflawni o’r ymyrraeth yw datblygu sgiliau cymdeithasol er mwyn helpu gwella ymddygiad yn hir dymor. Noda Rodgers (2020) </w:t>
      </w:r>
      <w:r w:rsidRPr="009E268F">
        <w:rPr>
          <w:rFonts w:ascii="Arial" w:eastAsiaTheme="minorHAnsi" w:hAnsi="Arial" w:cs="Arial"/>
          <w:color w:val="000000"/>
          <w:sz w:val="22"/>
          <w:szCs w:val="22"/>
          <w:lang w:val="cy-GB"/>
        </w:rPr>
        <w:t>“For children with attention deficit disorder</w:t>
      </w:r>
      <w:r w:rsidR="000A3157">
        <w:rPr>
          <w:rFonts w:ascii="Arial" w:eastAsiaTheme="minorHAnsi" w:hAnsi="Arial" w:cs="Arial"/>
          <w:color w:val="000000"/>
          <w:sz w:val="22"/>
          <w:szCs w:val="22"/>
          <w:lang w:val="cy-GB"/>
        </w:rPr>
        <w:t xml:space="preserve">, </w:t>
      </w:r>
      <w:r w:rsidRPr="009E268F">
        <w:rPr>
          <w:rFonts w:ascii="Arial" w:eastAsiaTheme="minorHAnsi" w:hAnsi="Arial" w:cs="Arial"/>
          <w:color w:val="000000"/>
          <w:sz w:val="22"/>
          <w:szCs w:val="22"/>
          <w:lang w:val="cy-GB"/>
        </w:rPr>
        <w:t xml:space="preserve">music therapy bolsters attention and focus, reduces hyperactivity, and </w:t>
      </w:r>
      <w:r w:rsidRPr="009E268F">
        <w:rPr>
          <w:rFonts w:ascii="Arial" w:eastAsiaTheme="minorHAnsi" w:hAnsi="Arial" w:cs="Arial"/>
          <w:sz w:val="22"/>
        </w:rPr>
        <w:t>strengthens social skills.”</w:t>
      </w:r>
      <w:r w:rsidRPr="009E268F">
        <w:rPr>
          <w:rFonts w:ascii="Arial" w:eastAsiaTheme="minorHAnsi" w:hAnsi="Arial" w:cs="Arial"/>
          <w:color w:val="000000"/>
          <w:sz w:val="22"/>
          <w:szCs w:val="22"/>
          <w:lang w:val="cy-GB"/>
        </w:rPr>
        <w:t xml:space="preserve"> Amlyga hyn bydd yr ymyrraeth o therapi cerdd yn effeithlon ar gyfer Disgybl 1 er mwyn cyflawni’r nod. Yn ystod </w:t>
      </w:r>
      <w:bookmarkStart w:id="1" w:name="_GoBack"/>
      <w:r w:rsidRPr="009E268F">
        <w:rPr>
          <w:rFonts w:ascii="Arial" w:eastAsiaTheme="minorHAnsi" w:hAnsi="Arial" w:cs="Arial"/>
          <w:color w:val="000000"/>
          <w:sz w:val="22"/>
          <w:szCs w:val="22"/>
          <w:lang w:val="cy-GB"/>
        </w:rPr>
        <w:t>PAP</w:t>
      </w:r>
      <w:bookmarkEnd w:id="1"/>
      <w:r w:rsidRPr="009E268F">
        <w:rPr>
          <w:rFonts w:ascii="Arial" w:eastAsiaTheme="minorHAnsi" w:hAnsi="Arial" w:cs="Arial"/>
          <w:color w:val="000000"/>
          <w:sz w:val="22"/>
          <w:szCs w:val="22"/>
          <w:lang w:val="cy-GB"/>
        </w:rPr>
        <w:t xml:space="preserve"> 2, er ni welais enghraifft o therapi cerdd uniongyrchol yn cymryd lle, roedd yr ysgol yn gwneud defnydd da iawn o wersi offerynnol a defnyddio cerdd i gyfoethogi gwersi thema. Roedd yn amlwg bod y disgyblion yn mwynhau gwneud hyn ac roedd yr effeithiau yn glir wrth i’r disgyblion dyfnhau eu dealltwriaeth yn ogystal â chael cyfle i ymlacio, dysgu a datblygu sgiliau cymdeithasol mewn ffordd hwylus. Roedd hyn hefyd yn hynod gynhwysol ac yn rhoi cyfleoedd i ddisgyblion arbrofi. Yn sicr, mae bod yn gynhwysol yn rhywbeth hynod bwysig o fewn gymuned yr ysgol. Diffinia YAADGOS (2016) cynhwysiant fel “</w:t>
      </w:r>
      <w:r w:rsidRPr="009E268F">
        <w:rPr>
          <w:rFonts w:ascii="Arial" w:eastAsiaTheme="minorHAnsi" w:hAnsi="Arial" w:cs="Arial"/>
          <w:sz w:val="22"/>
          <w:szCs w:val="22"/>
          <w:lang w:val="cy-GB"/>
        </w:rPr>
        <w:t>proses sy’n rhoi i bob disgybl gyfleoedd cyffredin mewn ffyrdd sy’n berthnasol i’w hanghenion.</w:t>
      </w:r>
      <w:r w:rsidRPr="009E268F">
        <w:rPr>
          <w:rFonts w:ascii="Arial" w:eastAsiaTheme="minorHAnsi" w:hAnsi="Arial" w:cs="Arial"/>
          <w:color w:val="000000"/>
          <w:sz w:val="22"/>
          <w:szCs w:val="22"/>
          <w:lang w:val="cy-GB"/>
        </w:rPr>
        <w:t>” Mae hyn yn rhywbeth sy’n hynod bwysig, yn enwedig wrth ystyried Disgybl 1 a’i anghenion gan obeithio datblygu grŵp cadarn o ffrindiau o’i amgylch.</w:t>
      </w:r>
    </w:p>
    <w:p w14:paraId="5DD82950" w14:textId="77777777" w:rsidR="0094565C" w:rsidRPr="009E268F" w:rsidRDefault="0094565C" w:rsidP="006459C9">
      <w:pPr>
        <w:spacing w:line="360" w:lineRule="auto"/>
        <w:rPr>
          <w:rFonts w:ascii="Arial" w:hAnsi="Arial" w:cs="Arial"/>
          <w:color w:val="000000" w:themeColor="text1"/>
          <w:sz w:val="22"/>
          <w:szCs w:val="22"/>
          <w:shd w:val="clear" w:color="auto" w:fill="FFFFFF"/>
          <w:lang w:val="cy-GB"/>
        </w:rPr>
      </w:pPr>
    </w:p>
    <w:p w14:paraId="65BB7C4C" w14:textId="6FBD584F" w:rsidR="006A0A78" w:rsidRPr="009E268F" w:rsidRDefault="005E2BCD" w:rsidP="006459C9">
      <w:pPr>
        <w:spacing w:line="360" w:lineRule="auto"/>
        <w:rPr>
          <w:rFonts w:ascii="Arial" w:hAnsi="Arial" w:cs="Arial"/>
          <w:color w:val="000000" w:themeColor="text1"/>
          <w:sz w:val="22"/>
          <w:szCs w:val="22"/>
          <w:shd w:val="clear" w:color="auto" w:fill="FFFFFF"/>
          <w:lang w:val="cy-GB"/>
        </w:rPr>
      </w:pPr>
      <w:r w:rsidRPr="009E268F">
        <w:rPr>
          <w:rFonts w:ascii="Arial" w:eastAsiaTheme="minorHAnsi" w:hAnsi="Arial" w:cs="Arial"/>
          <w:color w:val="000000"/>
          <w:sz w:val="22"/>
          <w:szCs w:val="22"/>
          <w:lang w:val="cy-GB"/>
        </w:rPr>
        <w:t>Mae therapi cerdd yn digwydd trwy ddilyn pedwar cam penodol; “Meithrin perthynas drwy therapi cerdd fyrfyfyr, siarad am emosiynau ac archwilio anawsterau a dechrau dysgu fel grŵp drwy gerdd a pherfformio” (Estyn, 2014). Mae modd gwneud hyn gydag unigolyn neu mewn grŵp. Wrth ystyried Disgybl 1, byddai cynnal y therapi cerdd fel grŵp yn rhoi cyfleoedd iddo ddatblygu sgiliau cymdeithasol wrth gyd-weithio a thrafod gyda’i gyd-ddisgyblion, a gobeithio, ffurfio grŵp o ffrindiau cadarn. Wrth ddewis yr unigolion, mae’n bwysig sicrhau bod pob un yn buddio o’r ymyrraeth hefyd. Bydd angen defnyddio sgiliau cyfathrebu i drafod gyda’r therapydd yn ogystal â’i gyd-ddisgyblion er mwyn cyflawni’r nod. Pwysleisia ADDA (2018) yn ystod therapi cerdd a chwarae offerynnau, mae angen cydweithio, ac yn aml iawn, mae hyn yn datblygu perthnasau a chyfeillgarwch cryf.</w:t>
      </w:r>
      <w:r w:rsidR="00533DCE">
        <w:rPr>
          <w:rFonts w:ascii="Arial" w:eastAsiaTheme="minorHAnsi" w:hAnsi="Arial" w:cs="Arial"/>
          <w:color w:val="000000"/>
          <w:sz w:val="22"/>
          <w:szCs w:val="22"/>
          <w:lang w:val="cy-GB"/>
        </w:rPr>
        <w:t xml:space="preserve"> Mae cyfleoedd i blant </w:t>
      </w:r>
      <w:r w:rsidR="00AD6B6C">
        <w:rPr>
          <w:rFonts w:ascii="Arial" w:eastAsiaTheme="minorHAnsi" w:hAnsi="Arial" w:cs="Arial"/>
          <w:color w:val="000000"/>
          <w:sz w:val="22"/>
          <w:szCs w:val="22"/>
          <w:lang w:val="cy-GB"/>
        </w:rPr>
        <w:t xml:space="preserve">arbrofi gyda cherddoriaeth, trafod y cyfansoddiad a pherfformio. </w:t>
      </w:r>
    </w:p>
    <w:p w14:paraId="12958414" w14:textId="77777777" w:rsidR="006459C9" w:rsidRPr="009E268F" w:rsidRDefault="006459C9" w:rsidP="006459C9">
      <w:pPr>
        <w:spacing w:line="360" w:lineRule="auto"/>
        <w:rPr>
          <w:rFonts w:ascii="Arial" w:hAnsi="Arial" w:cs="Arial"/>
          <w:color w:val="000000" w:themeColor="text1"/>
          <w:sz w:val="22"/>
          <w:szCs w:val="22"/>
          <w:shd w:val="clear" w:color="auto" w:fill="FFFFFF"/>
          <w:lang w:val="cy-GB"/>
        </w:rPr>
      </w:pPr>
    </w:p>
    <w:p w14:paraId="43803F35" w14:textId="0657E1F6" w:rsidR="00197ED1" w:rsidRPr="009E268F" w:rsidRDefault="005E2BCD" w:rsidP="006459C9">
      <w:pPr>
        <w:pStyle w:val="NormalWeb"/>
        <w:spacing w:before="0" w:beforeAutospacing="0" w:after="0" w:afterAutospacing="0" w:line="360" w:lineRule="auto"/>
        <w:rPr>
          <w:rFonts w:ascii="Arial" w:hAnsi="Arial" w:cs="Arial"/>
          <w:sz w:val="22"/>
          <w:szCs w:val="22"/>
          <w:lang w:val="cy-GB"/>
        </w:rPr>
      </w:pPr>
      <w:r w:rsidRPr="009E268F">
        <w:rPr>
          <w:rFonts w:ascii="Arial" w:eastAsiaTheme="minorHAnsi" w:hAnsi="Arial" w:cs="Arial"/>
          <w:color w:val="000000"/>
          <w:sz w:val="22"/>
          <w:szCs w:val="22"/>
          <w:lang w:val="cy-GB"/>
        </w:rPr>
        <w:t>Yn ogystal, ar ôl cyflawni sesiynau o therapi cerdd, mae cyfleuoedd i berfformio. Gellir gwahodd teuluoedd y disgyblion i mewn i wylio’r perfformiadau yma. Noda Estyn (2018) bod “</w:t>
      </w:r>
      <w:r w:rsidRPr="009E268F">
        <w:rPr>
          <w:rFonts w:ascii="Arial" w:eastAsiaTheme="minorHAnsi" w:hAnsi="Arial" w:cs="Arial"/>
          <w:sz w:val="22"/>
          <w:szCs w:val="22"/>
          <w:lang w:val="cy-GB"/>
        </w:rPr>
        <w:t>rhieni sydd â’r hyder i gefnogi dysgu eu plant yn cael effaith sylweddol ar gyflawniad disgyblion.” Wrth ystyried bod Disgybl 1 wedi’i fabwysiadu, mae hyn yn rhywbeth hynod bwysig i sicrhau er mwyn cynnal y perthynas rhwng bywyd ysgol a bywyd cartref. Mae hyn hefyd yn rhoi hwb o hunan hyder i’r disgyblion wrth iddyn nhw gael y sylw yma. Wrth edrych ar broffil Disgybl 1, mae’n amlwg ei fod yn teimlo’n falch wrth arddangos rhywbeth y mae wedi gweithio’n galed arni ac felly mae hyn yn ffordd wych o’i gymell. Gall y disgyblion cynllunio a chynnal cyngherddau i ddatblygu’r sgiliau cymdeithasol yma hyd yn oed ymhellach. Yn ogystal, mae hyn yn gyfle gwych i godi arian er mwyn parhau i ariannu’r therapi cerdd.</w:t>
      </w:r>
    </w:p>
    <w:p w14:paraId="38BA48DD" w14:textId="77777777" w:rsidR="006459C9" w:rsidRPr="009E268F" w:rsidRDefault="006459C9" w:rsidP="006459C9">
      <w:pPr>
        <w:pStyle w:val="NormalWeb"/>
        <w:spacing w:before="0" w:beforeAutospacing="0" w:after="0" w:afterAutospacing="0" w:line="360" w:lineRule="auto"/>
        <w:rPr>
          <w:rFonts w:ascii="Arial" w:hAnsi="Arial" w:cs="Arial"/>
          <w:sz w:val="22"/>
          <w:szCs w:val="22"/>
          <w:lang w:val="cy-GB"/>
        </w:rPr>
      </w:pPr>
    </w:p>
    <w:p w14:paraId="597E10C0" w14:textId="6303970E" w:rsidR="00BC207E" w:rsidRPr="009E268F" w:rsidRDefault="005E2BCD" w:rsidP="006459C9">
      <w:pPr>
        <w:spacing w:line="360" w:lineRule="auto"/>
        <w:rPr>
          <w:rFonts w:ascii="Arial" w:hAnsi="Arial" w:cs="Arial"/>
          <w:sz w:val="22"/>
          <w:szCs w:val="22"/>
          <w:lang w:val="cy-GB"/>
        </w:rPr>
      </w:pPr>
      <w:r w:rsidRPr="009E268F">
        <w:rPr>
          <w:rFonts w:ascii="Arial" w:eastAsiaTheme="minorHAnsi" w:hAnsi="Arial" w:cs="Arial"/>
          <w:sz w:val="22"/>
          <w:szCs w:val="22"/>
          <w:lang w:val="cy-GB"/>
        </w:rPr>
        <w:t xml:space="preserve">Gellir hefyd sôn am y manteision niwrolegol o therapi cerdd. Noda Sacks (2008) “Nothing activates the brain so exrensively as music”. Mae cerddoriaeth yn ffordd effeithlon o actifadu’r rhan “broca’s area” sy’n helpu gyda chyfathrebu a chydweithio (UCF, 2017). Felly, gwelir y manteision o’r ymyrraeth yma wrth ddatblygu sgiliau cymdeithasol. Yn ogystal, mae’n datblygu sgiliau gwybyddol o un pwnc i’r llall. Noda Baumgart (2020) </w:t>
      </w:r>
      <w:r w:rsidRPr="009E268F">
        <w:rPr>
          <w:rFonts w:ascii="Arial" w:eastAsiaTheme="minorHAnsi" w:hAnsi="Arial" w:cs="Arial"/>
          <w:color w:val="000000"/>
          <w:sz w:val="22"/>
          <w:szCs w:val="22"/>
          <w:lang w:val="cy-GB"/>
        </w:rPr>
        <w:t>“thanks to higher-level-thinking, the student will be able to perceive their other subjects in brand new ways.” Pwysleisia hyn y ffaith bod datblygu sgiliau trwy ddefnyddio therapi cerdd yn gallu arwain at ffyrdd newydd o ddysgu mewn pynciau eraill hefyd.</w:t>
      </w:r>
    </w:p>
    <w:p w14:paraId="244FA86C" w14:textId="77777777" w:rsidR="00D3062B" w:rsidRPr="009E268F" w:rsidRDefault="00D3062B" w:rsidP="006459C9">
      <w:pPr>
        <w:spacing w:line="360" w:lineRule="auto"/>
        <w:rPr>
          <w:rFonts w:ascii="Arial" w:hAnsi="Arial" w:cs="Arial"/>
          <w:sz w:val="22"/>
          <w:szCs w:val="22"/>
          <w:lang w:val="cy-GB"/>
        </w:rPr>
      </w:pPr>
    </w:p>
    <w:p w14:paraId="6C120841" w14:textId="321431E9" w:rsidR="00D3062B" w:rsidRPr="009E268F" w:rsidRDefault="005E2BCD" w:rsidP="006459C9">
      <w:pPr>
        <w:pStyle w:val="NormalWeb"/>
        <w:spacing w:before="0" w:beforeAutospacing="0" w:after="0" w:afterAutospacing="0" w:line="360" w:lineRule="auto"/>
        <w:rPr>
          <w:rFonts w:ascii="Arial" w:hAnsi="Arial" w:cs="Arial"/>
          <w:sz w:val="22"/>
          <w:szCs w:val="22"/>
          <w:lang w:val="cy-GB"/>
        </w:rPr>
      </w:pPr>
      <w:r w:rsidRPr="009E268F">
        <w:rPr>
          <w:rFonts w:ascii="Arial" w:eastAsiaTheme="minorHAnsi" w:hAnsi="Arial" w:cs="Arial"/>
          <w:sz w:val="22"/>
          <w:szCs w:val="22"/>
          <w:lang w:val="cy-GB"/>
        </w:rPr>
        <w:t>Er mai defnyddio cerddoriaeth glasurol yw’r syniad cyffredinol, nid yw hyn yn wir i bawb. Noda UCF (2017) mae’r gerddoriaeth fwyaf effeithiol i ddefnyddio yw cerddoriaeth sy’n berthnasol ac yn bwysig i’r unigolyn. Yn sicr, mae’n bwysig bod Disgybl 1 yn cael rhyddid i ddewis y gerddoriaeth y hoffai defnyddio yn ystod y therapi cerdd.  Mae hyn yn cyd-fynd gyda’r syniad o bersonoli’r dysgu a sicrhau bod llais y dysgwr yn cael ei ddefnyddio’r rheolaidd.</w:t>
      </w:r>
    </w:p>
    <w:p w14:paraId="5668D340" w14:textId="77777777" w:rsidR="00D3062B" w:rsidRPr="009E268F" w:rsidRDefault="00D3062B" w:rsidP="006459C9">
      <w:pPr>
        <w:pStyle w:val="NormalWeb"/>
        <w:spacing w:before="0" w:beforeAutospacing="0" w:after="0" w:afterAutospacing="0" w:line="360" w:lineRule="auto"/>
        <w:rPr>
          <w:rFonts w:ascii="Arial" w:hAnsi="Arial" w:cs="Arial"/>
          <w:sz w:val="22"/>
          <w:szCs w:val="22"/>
          <w:lang w:val="cy-GB"/>
        </w:rPr>
      </w:pPr>
    </w:p>
    <w:p w14:paraId="7DDB5A66" w14:textId="0EC14FF1" w:rsidR="0042726D" w:rsidRPr="009E268F" w:rsidRDefault="005E2BCD" w:rsidP="006459C9">
      <w:pPr>
        <w:spacing w:line="360" w:lineRule="auto"/>
        <w:rPr>
          <w:rFonts w:ascii="Arial" w:hAnsi="Arial" w:cs="Arial"/>
          <w:color w:val="000000" w:themeColor="text1"/>
          <w:sz w:val="22"/>
          <w:szCs w:val="22"/>
          <w:lang w:val="cy-GB"/>
        </w:rPr>
      </w:pPr>
      <w:r w:rsidRPr="009E268F">
        <w:rPr>
          <w:rFonts w:ascii="Arial" w:eastAsiaTheme="minorHAnsi" w:hAnsi="Arial" w:cs="Arial"/>
          <w:color w:val="000000"/>
          <w:sz w:val="22"/>
          <w:szCs w:val="22"/>
          <w:lang w:val="cy-GB"/>
        </w:rPr>
        <w:t>Wrth gwrs, gyda phopeth, mae’n bwysig ystyried y cyfyngiadau bydd ynghlwm â’r ymyrraeth</w:t>
      </w:r>
      <w:r w:rsidR="00524958">
        <w:rPr>
          <w:rFonts w:ascii="Arial" w:eastAsiaTheme="minorHAnsi" w:hAnsi="Arial" w:cs="Arial"/>
          <w:color w:val="000000"/>
          <w:sz w:val="22"/>
          <w:szCs w:val="22"/>
          <w:lang w:val="cy-GB"/>
        </w:rPr>
        <w:t xml:space="preserve">, </w:t>
      </w:r>
      <w:r w:rsidRPr="009E268F">
        <w:rPr>
          <w:rFonts w:ascii="Arial" w:eastAsiaTheme="minorHAnsi" w:hAnsi="Arial" w:cs="Arial"/>
          <w:color w:val="000000"/>
          <w:sz w:val="22"/>
          <w:szCs w:val="22"/>
          <w:lang w:val="cy-GB"/>
        </w:rPr>
        <w:t>yn ogystal â ffyrdd y gellir eu goresgyn. Ar gyfartaledd, mae therapydd cerdd yn ymweld ag ysgolion unwaith yr wythnos am ryw awr. Er bod y GIG yn darparu therapi cerdd am ddim, mae therapydd sy’n gweithio’n breifat yn gallu costu £45 - £65 y sesiwn (Research UK, 2019). Felly, os bydd Disgybl 1 yn derbyn 10 sesiwn, gall costu i fyny at £650. Er hyn, mae’n bosib mynychu hyfforddiant byr yn ystod yr haf. Mae’r hyfforddiant ‘Music Therapy Summer School’ yn costu £585 yr un ac felly yn fuddsoddiad mawr i’r ysgol (BAMT, 2017). Er hyn, wrth gymharu’r pris yma gyda’r sesiynau unigol, mae’n debyg, efallai bydd werth buddsoddi yn yr hyfforddiant yn y tymor hir gan ei fod yn ddull mwy effeithlon. Gellir dadlau ni fydd yr hyfforddiant yn cyflwyno’r un wybodaeth â’r therapydd cerdd ac felly, efallai bod yn werth cynnal ychydig o sesiynau gyda’r therapydd yn gyntaf er mwyn hwyluso pawb i’r ymyrraeth.</w:t>
      </w:r>
    </w:p>
    <w:p w14:paraId="4BB8E273" w14:textId="77777777" w:rsidR="00E20875" w:rsidRPr="009E268F" w:rsidRDefault="00E20875" w:rsidP="006459C9">
      <w:pPr>
        <w:spacing w:line="360" w:lineRule="auto"/>
        <w:rPr>
          <w:rFonts w:ascii="Arial" w:hAnsi="Arial" w:cs="Arial"/>
          <w:color w:val="000000" w:themeColor="text1"/>
          <w:sz w:val="22"/>
          <w:szCs w:val="22"/>
          <w:lang w:val="cy-GB"/>
        </w:rPr>
      </w:pPr>
    </w:p>
    <w:p w14:paraId="5BFA8054" w14:textId="7D70B56F" w:rsidR="00D73A1B" w:rsidRPr="009E268F" w:rsidRDefault="005E2BCD" w:rsidP="006459C9">
      <w:pPr>
        <w:spacing w:line="360" w:lineRule="auto"/>
        <w:rPr>
          <w:rFonts w:ascii="Arial" w:hAnsi="Arial" w:cs="Arial"/>
          <w:color w:val="000000" w:themeColor="text1"/>
          <w:sz w:val="22"/>
          <w:szCs w:val="22"/>
          <w:lang w:val="cy-GB"/>
        </w:rPr>
      </w:pPr>
      <w:r w:rsidRPr="009E268F">
        <w:rPr>
          <w:rFonts w:ascii="Arial" w:eastAsiaTheme="minorHAnsi" w:hAnsi="Arial" w:cs="Arial"/>
          <w:color w:val="000000"/>
          <w:sz w:val="22"/>
          <w:szCs w:val="22"/>
          <w:lang w:val="cy-GB"/>
        </w:rPr>
        <w:t>Er bod yr hyfforddiant yn gostus, mae’n bosib derbyn y cyllid o amrywiaeth o ffynonellau, er enghraifft “cyllidebau ysgolion, awdurdodau lleol, hybiau addysg gerddoriaeth, cyfraniad rhieni ac elusennau” (BAMT, 2017). Yn sicr, mae hyn yn rhywbeth i ystyried gan fod yr ysgol â ffocysir ar yn ysgol gymunedol ac felly, mae’n debyg y bydd hyn yn opsiwn cryf iawn. Yn ogystal, fel y nodwyd yn flaenorol, gellir codi arian wrth gynnal cyngerdd yn dymhorol.</w:t>
      </w:r>
    </w:p>
    <w:p w14:paraId="1827CBEC" w14:textId="49C6D801" w:rsidR="00E20875" w:rsidRPr="009E268F" w:rsidRDefault="00E20875" w:rsidP="006459C9">
      <w:pPr>
        <w:spacing w:line="360" w:lineRule="auto"/>
        <w:rPr>
          <w:rFonts w:ascii="Arial" w:hAnsi="Arial" w:cs="Arial"/>
          <w:color w:val="000000" w:themeColor="text1"/>
          <w:sz w:val="22"/>
          <w:szCs w:val="22"/>
          <w:lang w:val="cy-GB"/>
        </w:rPr>
      </w:pPr>
    </w:p>
    <w:p w14:paraId="6C596BD6" w14:textId="2640E27D" w:rsidR="00E20875" w:rsidRPr="009E268F" w:rsidRDefault="005E2BCD" w:rsidP="006459C9">
      <w:pPr>
        <w:spacing w:line="360" w:lineRule="auto"/>
        <w:rPr>
          <w:rFonts w:ascii="Arial" w:hAnsi="Arial" w:cs="Arial"/>
          <w:color w:val="000000" w:themeColor="text1"/>
          <w:sz w:val="22"/>
          <w:szCs w:val="22"/>
          <w:lang w:val="cy-GB"/>
        </w:rPr>
      </w:pPr>
      <w:r w:rsidRPr="009E268F">
        <w:rPr>
          <w:rFonts w:ascii="Arial" w:eastAsiaTheme="minorHAnsi" w:hAnsi="Arial" w:cs="Arial"/>
          <w:color w:val="000000"/>
          <w:sz w:val="22"/>
          <w:szCs w:val="22"/>
          <w:lang w:val="cy-GB"/>
        </w:rPr>
        <w:t>Yn ogystal â thalu am yr hyfforddiant, bydd angen buddsoddi mewn adnoddau hefyd. Er hyn, mae offerynnau amrywiol yn yr ysgol yn barod ac felly maen nhw ar gael i gynnal y therapi cerdd. Yn ogystal â hyn, bydd angen addurniadau i wneud y cwtsh yn lle cyfforddus. Fel y trafodwyd yng nghynt, er mwyn sicrhau ei fod yn bersonol i’r disgyblion, ni fydd angen gwario arian ar hyn gan ei fod yn rhywbeth gall y disgyblion wneud eu hun.</w:t>
      </w:r>
    </w:p>
    <w:p w14:paraId="1BD3519B" w14:textId="77777777" w:rsidR="00ED2FCD" w:rsidRPr="009E268F" w:rsidRDefault="00ED2FCD" w:rsidP="006459C9">
      <w:pPr>
        <w:spacing w:line="360" w:lineRule="auto"/>
        <w:rPr>
          <w:rFonts w:ascii="Arial" w:hAnsi="Arial" w:cs="Arial"/>
          <w:color w:val="000000" w:themeColor="text1"/>
          <w:sz w:val="22"/>
          <w:szCs w:val="22"/>
          <w:lang w:val="cy-GB"/>
        </w:rPr>
      </w:pPr>
    </w:p>
    <w:p w14:paraId="3A2967A7" w14:textId="289A2009" w:rsidR="006459C9" w:rsidRPr="009E268F" w:rsidRDefault="005E2BCD" w:rsidP="0007534D">
      <w:pPr>
        <w:spacing w:line="360" w:lineRule="auto"/>
        <w:rPr>
          <w:rFonts w:ascii="Arial" w:hAnsi="Arial" w:cs="Arial"/>
          <w:color w:val="000000" w:themeColor="text1"/>
          <w:sz w:val="22"/>
          <w:szCs w:val="22"/>
          <w:shd w:val="clear" w:color="auto" w:fill="FFFFFF"/>
          <w:lang w:val="cy-GB"/>
        </w:rPr>
      </w:pPr>
      <w:r w:rsidRPr="009E268F">
        <w:rPr>
          <w:rFonts w:ascii="Arial" w:eastAsiaTheme="minorHAnsi" w:hAnsi="Arial" w:cs="Arial"/>
          <w:color w:val="000000"/>
          <w:sz w:val="22"/>
          <w:szCs w:val="22"/>
          <w:lang w:val="cy-GB"/>
        </w:rPr>
        <w:t>Wrth edrych ar adroddiadau thematig, gwelir yr effeithiau positif o ddefnyddio therapi cerdd i wella sgiliau cymdeithasol. O fewn un ysgol sy’n defnyddio therapi cerdd, gwelir gwelliant mewn sgorau gwaelodlin ar ôl chwe mis gan ffocysu ar ddatblygiad gwybyddol, emosiynol, cymdeithasol a cherddoroldeb. O ganlyniad i hyn, roedd “eu hymddygiad yn yr ystafell ddosbarth yn well, a chanolbwyntio’n well oedd y brif fantais.” (Estyn, 2014).  Mae hyn yn cyd-fynd gyda bwriad yr ymyrraeth o ddatblygu sgiliau cymdeithasol i wella ymddygiad yn yr ystafell ddosbarth. Yn ogystal, nodwyd bod yr ysgol yn credu bod therapi cerdd wedi bod yn fwy effeithlon ac yn ateb tymor hir i’w gymharu â dulliau disgyblaeth fwy traddodiadol.</w:t>
      </w:r>
    </w:p>
    <w:p w14:paraId="54FC0DE3" w14:textId="64ADA876" w:rsidR="000A093C" w:rsidRPr="009E268F" w:rsidRDefault="000A093C" w:rsidP="0007534D">
      <w:pPr>
        <w:spacing w:line="360" w:lineRule="auto"/>
        <w:rPr>
          <w:rFonts w:ascii="Arial" w:hAnsi="Arial" w:cs="Arial"/>
          <w:color w:val="000000" w:themeColor="text1"/>
          <w:sz w:val="22"/>
          <w:szCs w:val="22"/>
          <w:shd w:val="clear" w:color="auto" w:fill="FFFFFF"/>
          <w:lang w:val="cy-GB"/>
        </w:rPr>
      </w:pPr>
    </w:p>
    <w:p w14:paraId="5194F5E0" w14:textId="733ADB39" w:rsidR="00755461" w:rsidRPr="009E268F" w:rsidRDefault="005E2BCD" w:rsidP="0007534D">
      <w:pPr>
        <w:spacing w:line="360" w:lineRule="auto"/>
        <w:rPr>
          <w:rFonts w:ascii="Arial" w:hAnsi="Arial" w:cs="Arial"/>
          <w:color w:val="000000" w:themeColor="text1"/>
          <w:sz w:val="22"/>
          <w:szCs w:val="22"/>
          <w:shd w:val="clear" w:color="auto" w:fill="FFFFFF"/>
          <w:lang w:val="cy-GB"/>
        </w:rPr>
      </w:pPr>
      <w:r w:rsidRPr="009E268F">
        <w:rPr>
          <w:rFonts w:ascii="Arial" w:eastAsiaTheme="minorHAnsi" w:hAnsi="Arial" w:cs="Arial"/>
          <w:color w:val="000000"/>
          <w:sz w:val="22"/>
          <w:szCs w:val="22"/>
          <w:lang w:val="cy-GB"/>
        </w:rPr>
        <w:t>Wrth bwyso a mesur yr agweddau yma, mae’n amlwg bod yr effeithiau o therapi cerdd yn glir ac yn bositif. Gan ystyried anghenion Disgybl 1 a’r nod a fwriadwyd cyflawni, mae’r ymyrraeth yma yn berthnasol ac yn addas. Fel y trafodwyd yng nghynt, wrth symud ymlaen gyda’r ymyrraeth, bydd creu awyrgylch penodol i gynnal y therapi cerdd yn fuddiol ac efallai gall hyn cael ei ddefnyddio fel rhywle gall Disgybl 1 mynd os yw’n teimlo’n rhwystredig. Cyfeiria Harmon (2019) at gornel tawelu fel “gofod dynodedig yn eich ystafell ddosbarth lle gall myfyrwyr fynd pan fydd angen iddynt reoleiddio eu hemosiynau”. Mae’n bwysig sicrhau bod lle diogel i’r disgyblion mynd i er mwyn cydnabod y teimladau yma, y rheswm pam a sut i’w oresgyn. Bydd yr ardal yma ar gael i bob disgybl, ond bydd angen rheoli pwy sy’n mynd yna a pham.</w:t>
      </w:r>
    </w:p>
    <w:p w14:paraId="588EE526" w14:textId="7CF9C867" w:rsidR="009C2C68" w:rsidRPr="009E268F" w:rsidRDefault="009C2C68" w:rsidP="0007534D">
      <w:pPr>
        <w:spacing w:line="360" w:lineRule="auto"/>
        <w:rPr>
          <w:rFonts w:ascii="Arial" w:hAnsi="Arial" w:cs="Arial"/>
          <w:color w:val="000000" w:themeColor="text1"/>
          <w:sz w:val="22"/>
          <w:szCs w:val="22"/>
          <w:shd w:val="clear" w:color="auto" w:fill="FFFFFF"/>
          <w:lang w:val="cy-GB"/>
        </w:rPr>
      </w:pPr>
    </w:p>
    <w:p w14:paraId="158A2350" w14:textId="53C4C347" w:rsidR="009C2C68" w:rsidRPr="009E268F" w:rsidRDefault="005E2BCD" w:rsidP="0007534D">
      <w:pPr>
        <w:spacing w:line="360" w:lineRule="auto"/>
        <w:rPr>
          <w:rFonts w:ascii="Arial" w:hAnsi="Arial" w:cs="Arial"/>
          <w:color w:val="000000" w:themeColor="text1"/>
          <w:sz w:val="22"/>
          <w:szCs w:val="22"/>
          <w:shd w:val="clear" w:color="auto" w:fill="FFFFFF"/>
          <w:lang w:val="cy-GB"/>
        </w:rPr>
      </w:pPr>
      <w:r w:rsidRPr="009E268F">
        <w:rPr>
          <w:rFonts w:ascii="Arial" w:eastAsiaTheme="minorHAnsi" w:hAnsi="Arial" w:cs="Arial"/>
          <w:color w:val="000000"/>
          <w:sz w:val="22"/>
          <w:szCs w:val="22"/>
          <w:lang w:val="cy-GB"/>
        </w:rPr>
        <w:t>Yn ogystal, hyderir y bydd cyflwyno’r ymyrraeth i’r ysgol gyfan yn fuddiol gan fod lle i bawb datblygu sgiliau cymdeithasol. Wrth edrych ar y manteision o gynnal therapi cerdd, gwelir bod yr effeithiau yn sicr yn werth chweil ac efallai bod disgyblion eraill sydd mewn angen o’r ymyrraeth sydd heb gael y sylw o’r blaen. Er hyn, rhaid sicrhau bod pawb yn teimlo’n gyfforddus i wneud y therapi fel grŵp gyda mwy o ddisgyblion.</w:t>
      </w:r>
    </w:p>
    <w:p w14:paraId="6AC2D029" w14:textId="4EB8AF1A" w:rsidR="00AF5A8C" w:rsidRPr="009E268F" w:rsidRDefault="00AF5A8C" w:rsidP="0007534D">
      <w:pPr>
        <w:spacing w:line="360" w:lineRule="auto"/>
        <w:rPr>
          <w:rFonts w:ascii="Arial" w:hAnsi="Arial" w:cs="Arial"/>
          <w:color w:val="000000" w:themeColor="text1"/>
          <w:sz w:val="22"/>
          <w:szCs w:val="22"/>
          <w:shd w:val="clear" w:color="auto" w:fill="FFFFFF"/>
          <w:lang w:val="cy-GB"/>
        </w:rPr>
      </w:pPr>
    </w:p>
    <w:p w14:paraId="1E225C1A" w14:textId="6FFFDC60" w:rsidR="00AF5A8C" w:rsidRPr="009E268F" w:rsidRDefault="005E2BCD" w:rsidP="0007534D">
      <w:pPr>
        <w:spacing w:line="360" w:lineRule="auto"/>
        <w:rPr>
          <w:rFonts w:ascii="Arial" w:hAnsi="Arial" w:cs="Arial"/>
          <w:color w:val="000000" w:themeColor="text1"/>
          <w:sz w:val="22"/>
          <w:szCs w:val="22"/>
          <w:shd w:val="clear" w:color="auto" w:fill="FFFFFF"/>
          <w:lang w:val="cy-GB"/>
        </w:rPr>
      </w:pPr>
      <w:r w:rsidRPr="009E268F">
        <w:rPr>
          <w:rFonts w:ascii="Arial" w:eastAsiaTheme="minorHAnsi" w:hAnsi="Arial" w:cs="Arial"/>
          <w:color w:val="000000"/>
          <w:sz w:val="22"/>
          <w:szCs w:val="22"/>
          <w:lang w:val="cy-GB"/>
        </w:rPr>
        <w:t>Ar y cyfan, yn sicr, gwelir y manteision o ddefnyddio ymyrraeth er mwyn cefnogi dysgu a datblygiad disgyblion er mwyn eu cynorthwyo i ddatblygu mewn i’r plentyn llawn. Mae’n ddyletswydd ar yr oedolion o amgylch y plentyn i dracio’r cynnydd er mwyn sicrhau ei effeithlonrwydd.</w:t>
      </w:r>
    </w:p>
    <w:p w14:paraId="1E673898" w14:textId="77777777" w:rsidR="0094116E" w:rsidRDefault="0094116E" w:rsidP="00345DB7">
      <w:pPr>
        <w:pStyle w:val="AssignBody"/>
        <w:rPr>
          <w:rFonts w:cs="Arial"/>
          <w:b/>
          <w:sz w:val="22"/>
          <w:szCs w:val="22"/>
          <w:u w:val="single"/>
          <w:lang w:val="cy-GB"/>
        </w:rPr>
      </w:pPr>
    </w:p>
    <w:p w14:paraId="744C428F" w14:textId="0D234DAA" w:rsidR="005E1B06" w:rsidRPr="009E268F" w:rsidRDefault="005E1B06" w:rsidP="00345DB7">
      <w:pPr>
        <w:pStyle w:val="AssignBody"/>
        <w:rPr>
          <w:rFonts w:cs="Arial"/>
          <w:b/>
          <w:sz w:val="22"/>
          <w:szCs w:val="22"/>
          <w:u w:val="single"/>
          <w:lang w:val="cy-GB"/>
        </w:rPr>
      </w:pPr>
      <w:r w:rsidRPr="009E268F">
        <w:rPr>
          <w:rFonts w:cs="Arial"/>
          <w:b/>
          <w:sz w:val="22"/>
          <w:szCs w:val="22"/>
          <w:u w:val="single"/>
          <w:lang w:val="cy-GB"/>
        </w:rPr>
        <w:t>Rhestr gyfeirio</w:t>
      </w:r>
    </w:p>
    <w:p w14:paraId="13E729A9" w14:textId="77777777" w:rsidR="004B57E6" w:rsidRPr="009E268F" w:rsidRDefault="004B57E6" w:rsidP="004B57E6">
      <w:pPr>
        <w:spacing w:line="360" w:lineRule="auto"/>
        <w:rPr>
          <w:rFonts w:ascii="Arial" w:hAnsi="Arial" w:cs="Arial"/>
          <w:color w:val="3E3829"/>
          <w:sz w:val="22"/>
          <w:szCs w:val="22"/>
          <w:lang w:val="cy-GB"/>
        </w:rPr>
      </w:pPr>
    </w:p>
    <w:p w14:paraId="2635F3D1" w14:textId="77777777" w:rsidR="004B57E6" w:rsidRPr="009E268F" w:rsidRDefault="004B57E6" w:rsidP="004B57E6">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 xml:space="preserve">About Kids Health (2017) </w:t>
      </w:r>
      <w:r w:rsidRPr="009E268F">
        <w:rPr>
          <w:rFonts w:ascii="Arial" w:hAnsi="Arial" w:cs="Arial"/>
          <w:i/>
          <w:color w:val="3E3829"/>
          <w:sz w:val="22"/>
          <w:szCs w:val="22"/>
          <w:lang w:val="cy-GB"/>
        </w:rPr>
        <w:t xml:space="preserve">Attention deficit hyperactivity disorder: Overview. </w:t>
      </w:r>
      <w:r w:rsidRPr="009E268F">
        <w:rPr>
          <w:rFonts w:ascii="Arial" w:hAnsi="Arial" w:cs="Arial"/>
          <w:color w:val="3E3829"/>
          <w:sz w:val="22"/>
          <w:szCs w:val="22"/>
          <w:lang w:val="cy-GB"/>
        </w:rPr>
        <w:t xml:space="preserve">Ar gael: </w:t>
      </w:r>
      <w:hyperlink r:id="rId11" w:history="1">
        <w:r w:rsidRPr="009E268F">
          <w:rPr>
            <w:rStyle w:val="Hyperlink"/>
            <w:rFonts w:ascii="Arial" w:hAnsi="Arial" w:cs="Arial"/>
            <w:sz w:val="22"/>
            <w:szCs w:val="22"/>
            <w:lang w:val="cy-GB"/>
          </w:rPr>
          <w:t>https://www.aboutkidshealth.ca/article?contentid=1922&amp;language=english</w:t>
        </w:r>
      </w:hyperlink>
    </w:p>
    <w:p w14:paraId="7ED74DF9" w14:textId="77777777" w:rsidR="004B57E6" w:rsidRPr="009E268F" w:rsidRDefault="004B57E6" w:rsidP="004B57E6">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(Cyrchwyd: 3/4/20)</w:t>
      </w:r>
    </w:p>
    <w:p w14:paraId="66743A22" w14:textId="77777777" w:rsidR="004B57E6" w:rsidRPr="009E268F" w:rsidRDefault="004B57E6" w:rsidP="00345DB7">
      <w:pPr>
        <w:pStyle w:val="AssignBody"/>
        <w:rPr>
          <w:rFonts w:cs="Arial"/>
          <w:b/>
          <w:sz w:val="22"/>
          <w:szCs w:val="22"/>
          <w:u w:val="single"/>
          <w:lang w:val="cy-GB"/>
        </w:rPr>
      </w:pPr>
    </w:p>
    <w:p w14:paraId="63F5557A" w14:textId="77777777" w:rsidR="004F50FD" w:rsidRPr="009E268F" w:rsidRDefault="00962798" w:rsidP="00345DB7">
      <w:pPr>
        <w:pStyle w:val="AssignBody"/>
        <w:rPr>
          <w:rFonts w:cs="Arial"/>
          <w:sz w:val="22"/>
          <w:szCs w:val="22"/>
          <w:lang w:val="cy-GB"/>
        </w:rPr>
      </w:pPr>
      <w:r w:rsidRPr="009E268F">
        <w:rPr>
          <w:rFonts w:cs="Arial"/>
          <w:sz w:val="22"/>
          <w:szCs w:val="22"/>
          <w:lang w:val="cy-GB"/>
        </w:rPr>
        <w:t>Anikumar, A</w:t>
      </w:r>
      <w:r w:rsidR="00DA46AC" w:rsidRPr="009E268F">
        <w:rPr>
          <w:rFonts w:cs="Arial"/>
          <w:sz w:val="22"/>
          <w:szCs w:val="22"/>
          <w:lang w:val="cy-GB"/>
        </w:rPr>
        <w:t xml:space="preserve"> (2020) </w:t>
      </w:r>
      <w:r w:rsidR="005756D8" w:rsidRPr="009E268F">
        <w:rPr>
          <w:rFonts w:cs="Arial"/>
          <w:sz w:val="22"/>
          <w:szCs w:val="22"/>
          <w:lang w:val="cy-GB"/>
        </w:rPr>
        <w:t>‘</w:t>
      </w:r>
      <w:r w:rsidR="00E70BEA" w:rsidRPr="009E268F">
        <w:rPr>
          <w:rFonts w:cs="Arial"/>
          <w:sz w:val="22"/>
          <w:szCs w:val="22"/>
          <w:lang w:val="cy-GB"/>
        </w:rPr>
        <w:t>Primary School Interventions – What Works at Key Stage 1 &amp; 2</w:t>
      </w:r>
      <w:r w:rsidR="005756D8" w:rsidRPr="009E268F">
        <w:rPr>
          <w:rFonts w:cs="Arial"/>
          <w:sz w:val="22"/>
          <w:szCs w:val="22"/>
          <w:lang w:val="cy-GB"/>
        </w:rPr>
        <w:t xml:space="preserve">’, </w:t>
      </w:r>
      <w:r w:rsidR="005756D8" w:rsidRPr="009E268F">
        <w:rPr>
          <w:rFonts w:cs="Arial"/>
          <w:i/>
          <w:sz w:val="22"/>
          <w:szCs w:val="22"/>
          <w:lang w:val="cy-GB"/>
        </w:rPr>
        <w:t xml:space="preserve">Third Space Learning </w:t>
      </w:r>
      <w:r w:rsidR="005756D8" w:rsidRPr="009E268F">
        <w:rPr>
          <w:rFonts w:cs="Arial"/>
          <w:sz w:val="22"/>
          <w:szCs w:val="22"/>
          <w:lang w:val="cy-GB"/>
        </w:rPr>
        <w:t>[blog]</w:t>
      </w:r>
      <w:r w:rsidR="005756D8" w:rsidRPr="009E268F">
        <w:rPr>
          <w:rFonts w:cs="Arial"/>
          <w:i/>
          <w:sz w:val="22"/>
          <w:szCs w:val="22"/>
          <w:lang w:val="cy-GB"/>
        </w:rPr>
        <w:t>.</w:t>
      </w:r>
      <w:r w:rsidR="004F50FD" w:rsidRPr="009E268F">
        <w:rPr>
          <w:rFonts w:cs="Arial"/>
          <w:sz w:val="22"/>
          <w:szCs w:val="22"/>
          <w:lang w:val="cy-GB"/>
        </w:rPr>
        <w:t xml:space="preserve"> 11 Mawrth. Ar gael: </w:t>
      </w:r>
      <w:hyperlink r:id="rId12" w:history="1">
        <w:r w:rsidR="004F50FD" w:rsidRPr="009E268F">
          <w:rPr>
            <w:rStyle w:val="Hyperlink"/>
            <w:rFonts w:cs="Arial"/>
            <w:sz w:val="22"/>
            <w:szCs w:val="22"/>
            <w:lang w:val="cy-GB"/>
          </w:rPr>
          <w:t>https://thirdspacelearning.com/blog/primary-school-interventions/</w:t>
        </w:r>
      </w:hyperlink>
      <w:r w:rsidR="004F50FD" w:rsidRPr="009E268F">
        <w:rPr>
          <w:rFonts w:cs="Arial"/>
          <w:sz w:val="22"/>
          <w:szCs w:val="22"/>
          <w:lang w:val="cy-GB"/>
        </w:rPr>
        <w:t xml:space="preserve"> </w:t>
      </w:r>
    </w:p>
    <w:p w14:paraId="322C1436" w14:textId="5A75E4FC" w:rsidR="00962798" w:rsidRPr="009E268F" w:rsidRDefault="004F50FD" w:rsidP="00345DB7">
      <w:pPr>
        <w:pStyle w:val="AssignBody"/>
        <w:rPr>
          <w:rFonts w:cs="Arial"/>
          <w:sz w:val="22"/>
          <w:szCs w:val="22"/>
          <w:lang w:val="cy-GB"/>
        </w:rPr>
      </w:pPr>
      <w:r w:rsidRPr="009E268F">
        <w:rPr>
          <w:rFonts w:cs="Arial"/>
          <w:sz w:val="22"/>
          <w:szCs w:val="22"/>
          <w:lang w:val="cy-GB"/>
        </w:rPr>
        <w:t xml:space="preserve">(Cyrchwyd: </w:t>
      </w:r>
      <w:r w:rsidR="00290DDC" w:rsidRPr="009E268F">
        <w:rPr>
          <w:rFonts w:cs="Arial"/>
          <w:sz w:val="22"/>
          <w:szCs w:val="22"/>
          <w:lang w:val="cy-GB"/>
        </w:rPr>
        <w:t>29/</w:t>
      </w:r>
      <w:r w:rsidR="00434034" w:rsidRPr="009E268F">
        <w:rPr>
          <w:rFonts w:cs="Arial"/>
          <w:sz w:val="22"/>
          <w:szCs w:val="22"/>
          <w:lang w:val="cy-GB"/>
        </w:rPr>
        <w:t>3</w:t>
      </w:r>
      <w:r w:rsidR="00290DDC" w:rsidRPr="009E268F">
        <w:rPr>
          <w:rFonts w:cs="Arial"/>
          <w:sz w:val="22"/>
          <w:szCs w:val="22"/>
          <w:lang w:val="cy-GB"/>
        </w:rPr>
        <w:t>/20</w:t>
      </w:r>
      <w:r w:rsidRPr="009E268F">
        <w:rPr>
          <w:rFonts w:cs="Arial"/>
          <w:sz w:val="22"/>
          <w:szCs w:val="22"/>
          <w:lang w:val="cy-GB"/>
        </w:rPr>
        <w:t>)</w:t>
      </w:r>
    </w:p>
    <w:p w14:paraId="6AC7C719" w14:textId="0D2DEABE" w:rsidR="003C2FAE" w:rsidRPr="009E268F" w:rsidRDefault="003C2FAE" w:rsidP="00345DB7">
      <w:pPr>
        <w:pStyle w:val="AssignBody"/>
        <w:rPr>
          <w:rFonts w:cs="Arial"/>
          <w:sz w:val="22"/>
          <w:szCs w:val="22"/>
          <w:lang w:val="cy-GB"/>
        </w:rPr>
      </w:pPr>
    </w:p>
    <w:p w14:paraId="6C4320F6"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Arsevan, A. (2014) </w:t>
      </w:r>
      <w:r w:rsidRPr="009E268F">
        <w:rPr>
          <w:rFonts w:cs="Arial"/>
          <w:i/>
          <w:sz w:val="22"/>
          <w:szCs w:val="22"/>
          <w:lang w:val="cy-GB"/>
        </w:rPr>
        <w:t xml:space="preserve">The Reggio Emilia Approach and Curriculum Development Process. </w:t>
      </w:r>
    </w:p>
    <w:p w14:paraId="35933ACA" w14:textId="4863A90A" w:rsidR="003C2FAE" w:rsidRPr="009E268F" w:rsidRDefault="005E2BCD" w:rsidP="00345DB7">
      <w:pPr>
        <w:pStyle w:val="AssignBody"/>
        <w:rPr>
          <w:rFonts w:cs="Arial"/>
          <w:sz w:val="22"/>
          <w:szCs w:val="22"/>
          <w:lang w:val="cy-GB"/>
        </w:rPr>
      </w:pPr>
      <w:r w:rsidRPr="009E268F">
        <w:rPr>
          <w:rFonts w:eastAsiaTheme="minorHAnsi" w:cs="Arial"/>
          <w:sz w:val="22"/>
          <w:szCs w:val="22"/>
          <w:lang w:val="cy-GB"/>
        </w:rPr>
        <w:t>(Cyrchwyd: 9/4/20)</w:t>
      </w:r>
    </w:p>
    <w:p w14:paraId="77DE77E7" w14:textId="6D5B1633" w:rsidR="006F14C7" w:rsidRPr="009E268F" w:rsidRDefault="006F14C7" w:rsidP="00345DB7">
      <w:pPr>
        <w:pStyle w:val="AssignBody"/>
        <w:rPr>
          <w:rFonts w:cs="Arial"/>
          <w:sz w:val="22"/>
          <w:szCs w:val="22"/>
          <w:lang w:val="cy-GB"/>
        </w:rPr>
      </w:pPr>
    </w:p>
    <w:p w14:paraId="5A6F98B0" w14:textId="59606852" w:rsidR="005A6755" w:rsidRPr="009E268F" w:rsidRDefault="007145F5" w:rsidP="00345DB7">
      <w:pPr>
        <w:pStyle w:val="AssignBody"/>
        <w:rPr>
          <w:rFonts w:cs="Arial"/>
          <w:sz w:val="22"/>
          <w:szCs w:val="22"/>
          <w:lang w:val="cy-GB"/>
        </w:rPr>
      </w:pPr>
      <w:r w:rsidRPr="009E268F">
        <w:rPr>
          <w:rFonts w:cs="Arial"/>
          <w:sz w:val="22"/>
          <w:szCs w:val="22"/>
          <w:lang w:val="cy-GB"/>
        </w:rPr>
        <w:t xml:space="preserve">Attention Deficit Disoder Association (2018) </w:t>
      </w:r>
      <w:r w:rsidR="008B17E2" w:rsidRPr="009E268F">
        <w:rPr>
          <w:rFonts w:cs="Arial"/>
          <w:i/>
          <w:sz w:val="22"/>
          <w:szCs w:val="22"/>
          <w:lang w:val="cy-GB"/>
        </w:rPr>
        <w:t>Can Music Therapy Help with ADH</w:t>
      </w:r>
      <w:r w:rsidR="00584DF5" w:rsidRPr="009E268F">
        <w:rPr>
          <w:rFonts w:cs="Arial"/>
          <w:i/>
          <w:sz w:val="22"/>
          <w:szCs w:val="22"/>
          <w:lang w:val="cy-GB"/>
        </w:rPr>
        <w:t xml:space="preserve">D. </w:t>
      </w:r>
      <w:r w:rsidR="00584DF5" w:rsidRPr="009E268F">
        <w:rPr>
          <w:rFonts w:cs="Arial"/>
          <w:sz w:val="22"/>
          <w:szCs w:val="22"/>
          <w:lang w:val="cy-GB"/>
        </w:rPr>
        <w:t xml:space="preserve">Ar gael: </w:t>
      </w:r>
      <w:hyperlink r:id="rId13" w:history="1">
        <w:r w:rsidR="00584DF5" w:rsidRPr="009E268F">
          <w:rPr>
            <w:rStyle w:val="Hyperlink"/>
            <w:rFonts w:cs="Arial"/>
            <w:sz w:val="22"/>
            <w:szCs w:val="22"/>
            <w:lang w:val="cy-GB"/>
          </w:rPr>
          <w:t>https://add.org/can-music-therapy-help-with-adhd/</w:t>
        </w:r>
      </w:hyperlink>
    </w:p>
    <w:p w14:paraId="0D219582" w14:textId="4DD1E57C" w:rsidR="00584DF5" w:rsidRPr="009E268F" w:rsidRDefault="00584DF5" w:rsidP="00345DB7">
      <w:pPr>
        <w:pStyle w:val="AssignBody"/>
        <w:rPr>
          <w:rFonts w:cs="Arial"/>
          <w:sz w:val="22"/>
          <w:szCs w:val="22"/>
          <w:lang w:val="cy-GB"/>
        </w:rPr>
      </w:pPr>
      <w:r w:rsidRPr="009E268F">
        <w:rPr>
          <w:rFonts w:cs="Arial"/>
          <w:sz w:val="22"/>
          <w:szCs w:val="22"/>
          <w:lang w:val="cy-GB"/>
        </w:rPr>
        <w:t xml:space="preserve">(Cyrchwyd: </w:t>
      </w:r>
      <w:r w:rsidR="002733D1" w:rsidRPr="009E268F">
        <w:rPr>
          <w:rFonts w:cs="Arial"/>
          <w:sz w:val="22"/>
          <w:szCs w:val="22"/>
          <w:lang w:val="cy-GB"/>
        </w:rPr>
        <w:t>12/4/20</w:t>
      </w:r>
      <w:r w:rsidRPr="009E268F">
        <w:rPr>
          <w:rFonts w:cs="Arial"/>
          <w:sz w:val="22"/>
          <w:szCs w:val="22"/>
          <w:lang w:val="cy-GB"/>
        </w:rPr>
        <w:t>)</w:t>
      </w:r>
      <w:r w:rsidR="002733D1" w:rsidRPr="009E268F">
        <w:rPr>
          <w:rFonts w:cs="Arial"/>
          <w:sz w:val="22"/>
          <w:szCs w:val="22"/>
          <w:lang w:val="cy-GB"/>
        </w:rPr>
        <w:t xml:space="preserve"> </w:t>
      </w:r>
    </w:p>
    <w:p w14:paraId="167CC432" w14:textId="77777777" w:rsidR="005A6755" w:rsidRPr="009E268F" w:rsidRDefault="005A6755" w:rsidP="00345DB7">
      <w:pPr>
        <w:pStyle w:val="AssignBody"/>
        <w:rPr>
          <w:rFonts w:cs="Arial"/>
          <w:sz w:val="22"/>
          <w:szCs w:val="22"/>
          <w:lang w:val="cy-GB"/>
        </w:rPr>
      </w:pPr>
    </w:p>
    <w:p w14:paraId="06A09938" w14:textId="77777777" w:rsidR="00E452C9" w:rsidRPr="009E268F" w:rsidRDefault="00E452C9" w:rsidP="00345DB7">
      <w:pPr>
        <w:spacing w:line="360" w:lineRule="auto"/>
        <w:rPr>
          <w:rFonts w:ascii="Arial" w:hAnsi="Arial" w:cs="Arial"/>
          <w:sz w:val="22"/>
          <w:szCs w:val="22"/>
          <w:lang w:val="cy-GB"/>
        </w:rPr>
      </w:pPr>
      <w:r w:rsidRPr="009E268F">
        <w:rPr>
          <w:rFonts w:ascii="Arial" w:hAnsi="Arial" w:cs="Arial"/>
          <w:color w:val="3E3D40"/>
          <w:sz w:val="22"/>
          <w:szCs w:val="22"/>
          <w:shd w:val="clear" w:color="auto" w:fill="FFFFFF"/>
          <w:lang w:val="cy-GB"/>
        </w:rPr>
        <w:t>Bandura, A. (1989). Human agency in social cognitive theory. </w:t>
      </w:r>
    </w:p>
    <w:p w14:paraId="664C5054" w14:textId="428FA34D" w:rsidR="00E452C9" w:rsidRPr="009E268F" w:rsidRDefault="000C0C47" w:rsidP="00345DB7">
      <w:pPr>
        <w:pStyle w:val="AssignBody"/>
        <w:rPr>
          <w:rFonts w:cs="Arial"/>
          <w:sz w:val="22"/>
          <w:szCs w:val="22"/>
          <w:lang w:val="cy-GB"/>
        </w:rPr>
      </w:pPr>
      <w:r w:rsidRPr="009E268F">
        <w:rPr>
          <w:rFonts w:cs="Arial"/>
          <w:sz w:val="22"/>
          <w:szCs w:val="22"/>
          <w:lang w:val="cy-GB"/>
        </w:rPr>
        <w:t>(Cyrchwyd: 3/4/20)</w:t>
      </w:r>
    </w:p>
    <w:p w14:paraId="21C9E74B" w14:textId="77777777" w:rsidR="003C2FAE" w:rsidRPr="009E268F" w:rsidRDefault="003C2FAE" w:rsidP="00345DB7">
      <w:pPr>
        <w:pStyle w:val="AssignBody"/>
        <w:rPr>
          <w:rFonts w:cs="Arial"/>
          <w:sz w:val="22"/>
          <w:szCs w:val="22"/>
          <w:lang w:val="cy-GB"/>
        </w:rPr>
      </w:pPr>
    </w:p>
    <w:p w14:paraId="5709D1B4" w14:textId="77777777" w:rsidR="003C2FAE" w:rsidRPr="009E268F" w:rsidRDefault="003C2FAE" w:rsidP="003C2FAE">
      <w:pPr>
        <w:spacing w:line="360" w:lineRule="auto"/>
        <w:rPr>
          <w:rFonts w:ascii="Arial" w:hAnsi="Arial" w:cs="Arial"/>
          <w:bCs/>
          <w:color w:val="000000" w:themeColor="text1"/>
          <w:spacing w:val="15"/>
          <w:sz w:val="22"/>
          <w:szCs w:val="22"/>
          <w:lang w:val="cy-GB"/>
        </w:rPr>
      </w:pPr>
      <w:r w:rsidRPr="009E268F">
        <w:rPr>
          <w:rFonts w:ascii="Arial" w:hAnsi="Arial" w:cs="Arial"/>
          <w:color w:val="000000" w:themeColor="text1"/>
          <w:sz w:val="22"/>
          <w:szCs w:val="22"/>
          <w:lang w:val="cy-GB"/>
        </w:rPr>
        <w:t xml:space="preserve">Baumgart M. (2020) </w:t>
      </w:r>
      <w:r w:rsidRPr="009E268F">
        <w:rPr>
          <w:rFonts w:ascii="Arial" w:hAnsi="Arial" w:cs="Arial"/>
          <w:bCs/>
          <w:i/>
          <w:color w:val="000000" w:themeColor="text1"/>
          <w:spacing w:val="15"/>
          <w:sz w:val="22"/>
          <w:szCs w:val="22"/>
          <w:lang w:val="cy-GB"/>
        </w:rPr>
        <w:t xml:space="preserve">Bloom’s Taxonomy, Music, and the Great Connector of Domains. </w:t>
      </w:r>
      <w:r w:rsidRPr="009E268F">
        <w:rPr>
          <w:rFonts w:ascii="Arial" w:hAnsi="Arial" w:cs="Arial"/>
          <w:bCs/>
          <w:color w:val="000000" w:themeColor="text1"/>
          <w:spacing w:val="15"/>
          <w:sz w:val="22"/>
          <w:szCs w:val="22"/>
          <w:lang w:val="cy-GB"/>
        </w:rPr>
        <w:t xml:space="preserve">[blog] Ar gael: </w:t>
      </w:r>
      <w:hyperlink r:id="rId14" w:history="1">
        <w:r w:rsidRPr="009E268F">
          <w:rPr>
            <w:rStyle w:val="Hyperlink"/>
            <w:rFonts w:ascii="Arial" w:hAnsi="Arial" w:cs="Arial"/>
            <w:color w:val="000000" w:themeColor="text1"/>
            <w:spacing w:val="15"/>
            <w:sz w:val="22"/>
            <w:szCs w:val="22"/>
            <w:u w:val="none"/>
            <w:lang w:val="cy-GB"/>
          </w:rPr>
          <w:t>https://opusmusicacademy.com/blooms-taxonomy-music-and-the-great-connector-of-domains/</w:t>
        </w:r>
      </w:hyperlink>
    </w:p>
    <w:p w14:paraId="2EBEBF7B" w14:textId="17BD4BE3" w:rsidR="003C2FAE" w:rsidRPr="009E268F" w:rsidRDefault="003C2FAE" w:rsidP="003C2FAE">
      <w:pPr>
        <w:pStyle w:val="Heading1"/>
        <w:spacing w:before="0" w:beforeAutospacing="0" w:after="0" w:afterAutospacing="0" w:line="360" w:lineRule="auto"/>
        <w:textAlignment w:val="baseline"/>
        <w:rPr>
          <w:rFonts w:ascii="Arial" w:hAnsi="Arial" w:cs="Arial"/>
          <w:b w:val="0"/>
          <w:bCs w:val="0"/>
          <w:color w:val="000000" w:themeColor="text1"/>
          <w:spacing w:val="15"/>
          <w:sz w:val="22"/>
          <w:szCs w:val="22"/>
          <w:lang w:val="cy-GB"/>
        </w:rPr>
      </w:pPr>
      <w:r w:rsidRPr="009E268F">
        <w:rPr>
          <w:rFonts w:ascii="Arial" w:hAnsi="Arial" w:cs="Arial"/>
          <w:b w:val="0"/>
          <w:bCs w:val="0"/>
          <w:color w:val="000000" w:themeColor="text1"/>
          <w:spacing w:val="15"/>
          <w:sz w:val="22"/>
          <w:szCs w:val="22"/>
          <w:lang w:val="cy-GB"/>
        </w:rPr>
        <w:t>(Cyrchwyd: 12/4/20)</w:t>
      </w:r>
    </w:p>
    <w:p w14:paraId="54150121" w14:textId="44D93BA2" w:rsidR="003C2FAE" w:rsidRPr="009E268F" w:rsidRDefault="003C2FAE" w:rsidP="003C2FAE">
      <w:pPr>
        <w:pStyle w:val="Heading1"/>
        <w:spacing w:before="0" w:beforeAutospacing="0" w:after="0" w:afterAutospacing="0" w:line="360" w:lineRule="auto"/>
        <w:textAlignment w:val="baseline"/>
        <w:rPr>
          <w:rFonts w:ascii="Arial" w:hAnsi="Arial" w:cs="Arial"/>
          <w:b w:val="0"/>
          <w:bCs w:val="0"/>
          <w:color w:val="000000" w:themeColor="text1"/>
          <w:spacing w:val="15"/>
          <w:sz w:val="22"/>
          <w:szCs w:val="22"/>
          <w:lang w:val="cy-GB"/>
        </w:rPr>
      </w:pPr>
    </w:p>
    <w:p w14:paraId="70AFF1E1" w14:textId="77777777" w:rsidR="003C2FAE" w:rsidRPr="009E268F" w:rsidRDefault="003C2FAE" w:rsidP="003C2FAE">
      <w:pPr>
        <w:pStyle w:val="AssignBody"/>
        <w:rPr>
          <w:rFonts w:cs="Arial"/>
          <w:color w:val="0563C1" w:themeColor="hyperlink"/>
          <w:sz w:val="22"/>
          <w:szCs w:val="22"/>
          <w:u w:val="single"/>
          <w:lang w:val="cy-GB"/>
        </w:rPr>
      </w:pPr>
      <w:r w:rsidRPr="009E268F">
        <w:rPr>
          <w:rFonts w:cs="Arial"/>
          <w:sz w:val="22"/>
          <w:szCs w:val="22"/>
          <w:lang w:val="cy-GB"/>
        </w:rPr>
        <w:t xml:space="preserve">British Association for Music Therapy (2017) </w:t>
      </w:r>
      <w:r w:rsidRPr="009E268F">
        <w:rPr>
          <w:rFonts w:cs="Arial"/>
          <w:i/>
          <w:sz w:val="22"/>
          <w:szCs w:val="22"/>
          <w:lang w:val="cy-GB"/>
        </w:rPr>
        <w:t xml:space="preserve">Music Therapy in Education. </w:t>
      </w:r>
      <w:r w:rsidRPr="009E268F">
        <w:rPr>
          <w:rFonts w:cs="Arial"/>
          <w:sz w:val="22"/>
          <w:szCs w:val="22"/>
          <w:lang w:val="cy-GB"/>
        </w:rPr>
        <w:t xml:space="preserve">Ar gael: </w:t>
      </w:r>
      <w:hyperlink r:id="rId15" w:history="1">
        <w:r w:rsidRPr="009E268F">
          <w:rPr>
            <w:rStyle w:val="Hyperlink"/>
            <w:rFonts w:cs="Arial"/>
            <w:sz w:val="22"/>
            <w:szCs w:val="22"/>
            <w:lang w:val="cy-GB"/>
          </w:rPr>
          <w:t>https://www.bamt.org/music-therapy/what-is-a-music-therapist.html</w:t>
        </w:r>
      </w:hyperlink>
    </w:p>
    <w:p w14:paraId="5CD19E3A" w14:textId="17F7159C" w:rsidR="003C2FAE" w:rsidRPr="009E268F" w:rsidRDefault="003C2FAE" w:rsidP="003C2FAE">
      <w:pPr>
        <w:pStyle w:val="AssignBody"/>
        <w:rPr>
          <w:rFonts w:cs="Arial"/>
          <w:sz w:val="22"/>
          <w:szCs w:val="22"/>
          <w:lang w:val="cy-GB"/>
        </w:rPr>
      </w:pPr>
      <w:r w:rsidRPr="009E268F">
        <w:rPr>
          <w:rFonts w:cs="Arial"/>
          <w:sz w:val="22"/>
          <w:szCs w:val="22"/>
          <w:lang w:val="cy-GB"/>
        </w:rPr>
        <w:t>(Cyrchwyd: 8/4/20)</w:t>
      </w:r>
    </w:p>
    <w:p w14:paraId="6788DFA1" w14:textId="4E4BB75D" w:rsidR="00B53B99" w:rsidRPr="009E268F" w:rsidRDefault="00B53B99" w:rsidP="00B53B99">
      <w:pPr>
        <w:spacing w:line="360" w:lineRule="auto"/>
        <w:rPr>
          <w:rFonts w:ascii="Arial" w:hAnsi="Arial" w:cs="Arial"/>
          <w:sz w:val="22"/>
          <w:lang w:val="cy-GB"/>
        </w:rPr>
      </w:pPr>
    </w:p>
    <w:p w14:paraId="14AE5FF5" w14:textId="42BF96D6" w:rsidR="00752078" w:rsidRPr="009E268F" w:rsidRDefault="00752078" w:rsidP="00752078">
      <w:pPr>
        <w:spacing w:line="360" w:lineRule="auto"/>
        <w:rPr>
          <w:rFonts w:ascii="Arial" w:hAnsi="Arial" w:cs="Arial"/>
          <w:color w:val="000000" w:themeColor="text1"/>
          <w:sz w:val="22"/>
          <w:szCs w:val="20"/>
          <w:shd w:val="clear" w:color="auto" w:fill="FFFFFF"/>
          <w:lang w:val="cy-GB"/>
        </w:rPr>
      </w:pPr>
      <w:r w:rsidRPr="009E268F">
        <w:rPr>
          <w:rFonts w:ascii="Arial" w:hAnsi="Arial" w:cs="Arial"/>
          <w:color w:val="000000" w:themeColor="text1"/>
          <w:sz w:val="22"/>
          <w:szCs w:val="20"/>
          <w:shd w:val="clear" w:color="auto" w:fill="FFFFFF"/>
          <w:lang w:val="cy-GB"/>
        </w:rPr>
        <w:t>Bronfenbrenner, U., 1979.</w:t>
      </w:r>
      <w:r w:rsidRPr="009E268F">
        <w:rPr>
          <w:rStyle w:val="apple-converted-space"/>
          <w:rFonts w:ascii="Arial" w:hAnsi="Arial" w:cs="Arial"/>
          <w:color w:val="000000" w:themeColor="text1"/>
          <w:sz w:val="22"/>
          <w:szCs w:val="20"/>
          <w:shd w:val="clear" w:color="auto" w:fill="FFFFFF"/>
          <w:lang w:val="cy-GB"/>
        </w:rPr>
        <w:t> </w:t>
      </w:r>
      <w:r w:rsidRPr="009E268F">
        <w:rPr>
          <w:rFonts w:ascii="Arial" w:hAnsi="Arial" w:cs="Arial"/>
          <w:i/>
          <w:iCs/>
          <w:color w:val="000000" w:themeColor="text1"/>
          <w:sz w:val="22"/>
          <w:szCs w:val="20"/>
          <w:lang w:val="cy-GB"/>
        </w:rPr>
        <w:t>The Ecology Of Human Development</w:t>
      </w:r>
      <w:r w:rsidRPr="009E268F">
        <w:rPr>
          <w:rFonts w:ascii="Arial" w:hAnsi="Arial" w:cs="Arial"/>
          <w:color w:val="000000" w:themeColor="text1"/>
          <w:sz w:val="22"/>
          <w:szCs w:val="20"/>
          <w:shd w:val="clear" w:color="auto" w:fill="FFFFFF"/>
          <w:lang w:val="cy-GB"/>
        </w:rPr>
        <w:t>. Cambridge, Mass.: Harvard University Press.</w:t>
      </w:r>
    </w:p>
    <w:p w14:paraId="4B0A6C9E" w14:textId="10AA9651" w:rsidR="00752078" w:rsidRPr="009E268F" w:rsidRDefault="00752078" w:rsidP="00752078">
      <w:pPr>
        <w:spacing w:line="360" w:lineRule="auto"/>
        <w:rPr>
          <w:rFonts w:ascii="Arial" w:hAnsi="Arial" w:cs="Arial"/>
          <w:color w:val="000000" w:themeColor="text1"/>
          <w:sz w:val="22"/>
          <w:szCs w:val="20"/>
          <w:shd w:val="clear" w:color="auto" w:fill="FFFFFF"/>
          <w:lang w:val="cy-GB"/>
        </w:rPr>
      </w:pPr>
      <w:r w:rsidRPr="009E268F">
        <w:rPr>
          <w:rFonts w:ascii="Arial" w:hAnsi="Arial" w:cs="Arial"/>
          <w:color w:val="000000" w:themeColor="text1"/>
          <w:sz w:val="22"/>
          <w:szCs w:val="20"/>
          <w:shd w:val="clear" w:color="auto" w:fill="FFFFFF"/>
          <w:lang w:val="cy-GB"/>
        </w:rPr>
        <w:t xml:space="preserve">(Cyrchwyd: </w:t>
      </w:r>
      <w:r w:rsidR="004000EA" w:rsidRPr="009E268F">
        <w:rPr>
          <w:rFonts w:ascii="Arial" w:hAnsi="Arial" w:cs="Arial"/>
          <w:color w:val="000000" w:themeColor="text1"/>
          <w:sz w:val="22"/>
          <w:szCs w:val="20"/>
          <w:shd w:val="clear" w:color="auto" w:fill="FFFFFF"/>
          <w:lang w:val="cy-GB"/>
        </w:rPr>
        <w:t>10/4/20</w:t>
      </w:r>
      <w:r w:rsidRPr="009E268F">
        <w:rPr>
          <w:rFonts w:ascii="Arial" w:hAnsi="Arial" w:cs="Arial"/>
          <w:color w:val="000000" w:themeColor="text1"/>
          <w:sz w:val="22"/>
          <w:szCs w:val="20"/>
          <w:shd w:val="clear" w:color="auto" w:fill="FFFFFF"/>
          <w:lang w:val="cy-GB"/>
        </w:rPr>
        <w:t>)</w:t>
      </w:r>
    </w:p>
    <w:p w14:paraId="49C65376" w14:textId="77777777" w:rsidR="00752078" w:rsidRPr="009E268F" w:rsidRDefault="00752078" w:rsidP="00B53B99">
      <w:pPr>
        <w:spacing w:line="360" w:lineRule="auto"/>
        <w:rPr>
          <w:rFonts w:ascii="Arial" w:hAnsi="Arial" w:cs="Arial"/>
          <w:sz w:val="22"/>
          <w:lang w:val="cy-GB"/>
        </w:rPr>
      </w:pPr>
    </w:p>
    <w:p w14:paraId="1819A359" w14:textId="3BC09E62" w:rsidR="00B53B99" w:rsidRPr="009E268F" w:rsidRDefault="00B53B99" w:rsidP="00B53B99">
      <w:pPr>
        <w:spacing w:line="360" w:lineRule="auto"/>
        <w:rPr>
          <w:rFonts w:ascii="Arial" w:hAnsi="Arial" w:cs="Arial"/>
          <w:sz w:val="22"/>
          <w:lang w:val="cy-GB"/>
        </w:rPr>
      </w:pPr>
      <w:r w:rsidRPr="009E268F">
        <w:rPr>
          <w:rFonts w:ascii="Arial" w:hAnsi="Arial" w:cs="Arial"/>
          <w:sz w:val="22"/>
          <w:lang w:val="cy-GB"/>
        </w:rPr>
        <w:t xml:space="preserve">Bruner, J. (1960) </w:t>
      </w:r>
      <w:r w:rsidRPr="009E268F">
        <w:rPr>
          <w:rFonts w:ascii="Arial" w:hAnsi="Arial" w:cs="Arial"/>
          <w:i/>
          <w:sz w:val="22"/>
          <w:lang w:val="cy-GB"/>
        </w:rPr>
        <w:t xml:space="preserve">The Process of Education. </w:t>
      </w:r>
      <w:r w:rsidRPr="009E268F">
        <w:rPr>
          <w:rFonts w:ascii="Arial" w:hAnsi="Arial" w:cs="Arial"/>
          <w:sz w:val="22"/>
          <w:lang w:val="cy-GB"/>
        </w:rPr>
        <w:t>Cambridge, MA: The president and Fellows of Harvard College</w:t>
      </w:r>
    </w:p>
    <w:p w14:paraId="05FB6668" w14:textId="35AEF581" w:rsidR="00B53B99" w:rsidRPr="009E268F" w:rsidRDefault="00B53B99" w:rsidP="00B53B99">
      <w:pPr>
        <w:spacing w:line="360" w:lineRule="auto"/>
        <w:rPr>
          <w:rFonts w:ascii="Arial" w:hAnsi="Arial" w:cs="Arial"/>
          <w:sz w:val="22"/>
          <w:lang w:val="cy-GB"/>
        </w:rPr>
      </w:pPr>
      <w:r w:rsidRPr="009E268F">
        <w:rPr>
          <w:rFonts w:ascii="Arial" w:hAnsi="Arial" w:cs="Arial"/>
          <w:sz w:val="22"/>
          <w:lang w:val="cy-GB"/>
        </w:rPr>
        <w:t>(Cyrchwyd: 7/4/20)</w:t>
      </w:r>
    </w:p>
    <w:p w14:paraId="140D3660" w14:textId="59EBB28D" w:rsidR="0090320C" w:rsidRPr="009E268F" w:rsidRDefault="0090320C" w:rsidP="00B53B99">
      <w:pPr>
        <w:spacing w:line="360" w:lineRule="auto"/>
        <w:rPr>
          <w:rFonts w:ascii="Arial" w:hAnsi="Arial" w:cs="Arial"/>
          <w:sz w:val="22"/>
          <w:lang w:val="cy-GB"/>
        </w:rPr>
      </w:pPr>
    </w:p>
    <w:p w14:paraId="422DB579" w14:textId="1B6CBEC7" w:rsidR="0090320C" w:rsidRPr="009E268F" w:rsidRDefault="0090320C" w:rsidP="0090320C">
      <w:pPr>
        <w:spacing w:line="360" w:lineRule="auto"/>
        <w:ind w:left="-60"/>
        <w:rPr>
          <w:rFonts w:ascii="Arial" w:hAnsi="Arial" w:cs="Arial"/>
          <w:color w:val="000000" w:themeColor="text1"/>
          <w:sz w:val="22"/>
          <w:szCs w:val="26"/>
          <w:lang w:val="cy-GB"/>
        </w:rPr>
      </w:pPr>
      <w:r w:rsidRPr="009E268F">
        <w:rPr>
          <w:rFonts w:ascii="Arial" w:hAnsi="Arial" w:cs="Arial"/>
          <w:color w:val="000000" w:themeColor="text1"/>
          <w:sz w:val="22"/>
          <w:szCs w:val="26"/>
          <w:lang w:val="cy-GB"/>
        </w:rPr>
        <w:t>Bruner, J. (1966). </w:t>
      </w:r>
      <w:r w:rsidRPr="009E268F">
        <w:rPr>
          <w:rFonts w:ascii="Arial" w:hAnsi="Arial" w:cs="Arial"/>
          <w:i/>
          <w:iCs/>
          <w:color w:val="000000" w:themeColor="text1"/>
          <w:sz w:val="22"/>
          <w:szCs w:val="26"/>
          <w:bdr w:val="none" w:sz="0" w:space="0" w:color="auto" w:frame="1"/>
          <w:lang w:val="cy-GB"/>
        </w:rPr>
        <w:t>Toward a Theory of Instruction.</w:t>
      </w:r>
      <w:r w:rsidRPr="009E268F">
        <w:rPr>
          <w:rFonts w:ascii="Arial" w:hAnsi="Arial" w:cs="Arial"/>
          <w:color w:val="000000" w:themeColor="text1"/>
          <w:sz w:val="22"/>
          <w:szCs w:val="26"/>
          <w:lang w:val="cy-GB"/>
        </w:rPr>
        <w:t> Cambridge, MA: Harvard University Press.</w:t>
      </w:r>
    </w:p>
    <w:p w14:paraId="35DF8F84" w14:textId="596AA228" w:rsidR="0090320C" w:rsidRPr="009E268F" w:rsidRDefault="0090320C" w:rsidP="0090320C">
      <w:pPr>
        <w:spacing w:line="360" w:lineRule="auto"/>
        <w:ind w:left="-60"/>
        <w:rPr>
          <w:rFonts w:ascii="Arial" w:hAnsi="Arial" w:cs="Arial"/>
          <w:color w:val="000000" w:themeColor="text1"/>
          <w:sz w:val="22"/>
          <w:szCs w:val="26"/>
          <w:lang w:val="cy-GB"/>
        </w:rPr>
      </w:pPr>
      <w:r w:rsidRPr="009E268F">
        <w:rPr>
          <w:rFonts w:ascii="Arial" w:hAnsi="Arial" w:cs="Arial"/>
          <w:color w:val="000000" w:themeColor="text1"/>
          <w:sz w:val="22"/>
          <w:szCs w:val="26"/>
          <w:lang w:val="cy-GB"/>
        </w:rPr>
        <w:t>(Cyrchwyd: 13/4/20)</w:t>
      </w:r>
    </w:p>
    <w:p w14:paraId="1A2D55D9" w14:textId="7446B282" w:rsidR="003C2FAE" w:rsidRPr="009E268F" w:rsidRDefault="003C2FAE" w:rsidP="0090320C">
      <w:pPr>
        <w:spacing w:line="360" w:lineRule="auto"/>
        <w:ind w:left="-60"/>
        <w:rPr>
          <w:rFonts w:ascii="Arial" w:hAnsi="Arial" w:cs="Arial"/>
          <w:color w:val="000000" w:themeColor="text1"/>
          <w:sz w:val="22"/>
          <w:szCs w:val="26"/>
          <w:lang w:val="cy-GB"/>
        </w:rPr>
      </w:pPr>
    </w:p>
    <w:p w14:paraId="42580529" w14:textId="77777777"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Department of Education &amp; Training (2015) </w:t>
      </w:r>
      <w:r w:rsidRPr="009E268F">
        <w:rPr>
          <w:rFonts w:ascii="Arial" w:hAnsi="Arial" w:cs="Arial"/>
          <w:i/>
          <w:iCs/>
          <w:color w:val="000000"/>
          <w:sz w:val="22"/>
          <w:szCs w:val="22"/>
          <w:lang w:val="cy-GB"/>
        </w:rPr>
        <w:t>Understanding Children's Behaviour</w:t>
      </w:r>
      <w:r w:rsidRPr="009E268F">
        <w:rPr>
          <w:rFonts w:ascii="Arial" w:hAnsi="Arial" w:cs="Arial"/>
          <w:i/>
          <w:color w:val="000000"/>
          <w:sz w:val="22"/>
          <w:szCs w:val="22"/>
          <w:shd w:val="clear" w:color="auto" w:fill="FFFFFF"/>
          <w:lang w:val="cy-GB"/>
        </w:rPr>
        <w:t xml:space="preserve">. </w:t>
      </w:r>
      <w:r w:rsidRPr="009E268F">
        <w:rPr>
          <w:rFonts w:ascii="Arial" w:hAnsi="Arial" w:cs="Arial"/>
          <w:color w:val="000000"/>
          <w:sz w:val="22"/>
          <w:szCs w:val="22"/>
          <w:shd w:val="clear" w:color="auto" w:fill="FFFFFF"/>
          <w:lang w:val="cy-GB"/>
        </w:rPr>
        <w:t xml:space="preserve">Ar gael: </w:t>
      </w:r>
      <w:hyperlink r:id="rId16" w:history="1">
        <w:r w:rsidRPr="009E268F">
          <w:rPr>
            <w:rStyle w:val="Hyperlink"/>
            <w:rFonts w:ascii="Arial" w:hAnsi="Arial" w:cs="Arial"/>
            <w:sz w:val="22"/>
            <w:szCs w:val="22"/>
            <w:shd w:val="clear" w:color="auto" w:fill="FFFFFF"/>
            <w:lang w:val="cy-GB"/>
          </w:rPr>
          <w:t>https://www.education.vic.gov.au/Documents/childhood/providers/regulation/pracnotesundtbeh-12-05-2015.pdf</w:t>
        </w:r>
      </w:hyperlink>
    </w:p>
    <w:p w14:paraId="45CACDDC" w14:textId="4F2658C0"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 xml:space="preserve">(Cyrchwyd: 6/4/20) </w:t>
      </w:r>
    </w:p>
    <w:p w14:paraId="0D2798CB" w14:textId="431D4B75" w:rsidR="003C2FAE" w:rsidRPr="009E268F" w:rsidRDefault="003C2FAE" w:rsidP="003C2FAE">
      <w:pPr>
        <w:spacing w:line="360" w:lineRule="auto"/>
        <w:rPr>
          <w:rFonts w:ascii="Arial" w:hAnsi="Arial" w:cs="Arial"/>
          <w:color w:val="000000"/>
          <w:sz w:val="22"/>
          <w:szCs w:val="22"/>
          <w:shd w:val="clear" w:color="auto" w:fill="FFFFFF"/>
          <w:lang w:val="cy-GB"/>
        </w:rPr>
      </w:pPr>
    </w:p>
    <w:p w14:paraId="409B2CCB" w14:textId="77777777" w:rsidR="003C2FAE" w:rsidRPr="009E268F" w:rsidRDefault="003C2FAE" w:rsidP="003C2FAE">
      <w:pPr>
        <w:spacing w:line="360" w:lineRule="auto"/>
        <w:rPr>
          <w:rFonts w:ascii="Arial" w:hAnsi="Arial" w:cs="Arial"/>
          <w:sz w:val="22"/>
          <w:lang w:val="cy-GB"/>
        </w:rPr>
      </w:pPr>
      <w:r w:rsidRPr="009E268F">
        <w:rPr>
          <w:rFonts w:ascii="Arial" w:hAnsi="Arial" w:cs="Arial"/>
          <w:sz w:val="22"/>
          <w:lang w:val="cy-GB"/>
        </w:rPr>
        <w:t xml:space="preserve">Donaldson, G. (2015) </w:t>
      </w:r>
      <w:r w:rsidRPr="009E268F">
        <w:rPr>
          <w:rFonts w:ascii="Arial" w:hAnsi="Arial" w:cs="Arial"/>
          <w:i/>
          <w:iCs/>
          <w:sz w:val="22"/>
          <w:lang w:val="cy-GB"/>
        </w:rPr>
        <w:t>Dyfodol Llwyddiannus</w:t>
      </w:r>
      <w:r w:rsidRPr="009E268F">
        <w:rPr>
          <w:rFonts w:ascii="Arial" w:hAnsi="Arial" w:cs="Arial"/>
          <w:sz w:val="22"/>
          <w:lang w:val="cy-GB"/>
        </w:rPr>
        <w:t xml:space="preserve">. Hawlfraint y Goron. Caerdydd. Ar gael ar: </w:t>
      </w:r>
      <w:hyperlink r:id="rId17" w:history="1">
        <w:r w:rsidRPr="009E268F">
          <w:rPr>
            <w:rStyle w:val="Hyperlink"/>
            <w:rFonts w:ascii="Arial" w:hAnsi="Arial" w:cs="Arial"/>
            <w:sz w:val="22"/>
            <w:lang w:val="cy-GB"/>
          </w:rPr>
          <w:t>https://llyw.cymru/sites/default/files/publications/2018-03/dyfodol-llwyddiannus.pdf</w:t>
        </w:r>
      </w:hyperlink>
    </w:p>
    <w:p w14:paraId="1C1247E2" w14:textId="77777777" w:rsidR="003C2FAE" w:rsidRPr="009E268F" w:rsidRDefault="003C2FAE" w:rsidP="003C2FAE">
      <w:pPr>
        <w:spacing w:line="360" w:lineRule="auto"/>
        <w:rPr>
          <w:rFonts w:ascii="Arial" w:hAnsi="Arial" w:cs="Arial"/>
          <w:sz w:val="22"/>
          <w:lang w:val="cy-GB"/>
        </w:rPr>
      </w:pPr>
      <w:r w:rsidRPr="009E268F">
        <w:rPr>
          <w:rFonts w:ascii="Arial" w:hAnsi="Arial" w:cs="Arial"/>
          <w:sz w:val="22"/>
          <w:lang w:val="cy-GB"/>
        </w:rPr>
        <w:t>(Cyrchwyd: 7/4/20)</w:t>
      </w:r>
    </w:p>
    <w:p w14:paraId="7D8F544C" w14:textId="7EA1E4AA" w:rsidR="008D3723" w:rsidRPr="009E268F" w:rsidRDefault="008D3723" w:rsidP="00345DB7">
      <w:pPr>
        <w:pStyle w:val="AssignBody"/>
        <w:rPr>
          <w:rFonts w:cs="Arial"/>
          <w:sz w:val="22"/>
          <w:szCs w:val="22"/>
          <w:lang w:val="cy-GB"/>
        </w:rPr>
      </w:pPr>
    </w:p>
    <w:p w14:paraId="23CE44AC" w14:textId="38024A87" w:rsidR="008D3723" w:rsidRPr="009E268F" w:rsidRDefault="008D3723" w:rsidP="00345DB7">
      <w:pPr>
        <w:pStyle w:val="AssignBody"/>
        <w:rPr>
          <w:rFonts w:cs="Arial"/>
          <w:sz w:val="22"/>
          <w:szCs w:val="22"/>
          <w:lang w:val="cy-GB"/>
        </w:rPr>
      </w:pPr>
      <w:r w:rsidRPr="009E268F">
        <w:rPr>
          <w:rFonts w:cs="Arial"/>
          <w:sz w:val="22"/>
          <w:szCs w:val="22"/>
          <w:lang w:val="cy-GB"/>
        </w:rPr>
        <w:t xml:space="preserve">Estyn (2018) </w:t>
      </w:r>
      <w:r w:rsidRPr="009E268F">
        <w:rPr>
          <w:rFonts w:cs="Arial"/>
          <w:i/>
          <w:sz w:val="22"/>
          <w:szCs w:val="22"/>
          <w:lang w:val="cy-GB"/>
        </w:rPr>
        <w:t xml:space="preserve">Cyfathrebu rhwng ysgolion a rhieni plant oedran ysgol. </w:t>
      </w:r>
      <w:r w:rsidR="00DE2404" w:rsidRPr="009E268F">
        <w:rPr>
          <w:rFonts w:cs="Arial"/>
          <w:sz w:val="22"/>
          <w:szCs w:val="22"/>
          <w:lang w:val="cy-GB"/>
        </w:rPr>
        <w:t xml:space="preserve">Caerdydd: Hawlfraint y </w:t>
      </w:r>
      <w:r w:rsidR="00727078" w:rsidRPr="009E268F">
        <w:rPr>
          <w:rFonts w:cs="Arial"/>
          <w:sz w:val="22"/>
          <w:szCs w:val="22"/>
          <w:lang w:val="cy-GB"/>
        </w:rPr>
        <w:t>Goron.</w:t>
      </w:r>
      <w:r w:rsidR="00727078" w:rsidRPr="009E268F">
        <w:rPr>
          <w:rFonts w:cs="Arial"/>
          <w:i/>
          <w:sz w:val="22"/>
          <w:szCs w:val="22"/>
          <w:lang w:val="cy-GB"/>
        </w:rPr>
        <w:t xml:space="preserve"> </w:t>
      </w:r>
      <w:r w:rsidR="00685B82" w:rsidRPr="009E268F">
        <w:rPr>
          <w:rFonts w:cs="Arial"/>
          <w:sz w:val="22"/>
          <w:szCs w:val="22"/>
          <w:lang w:val="cy-GB"/>
        </w:rPr>
        <w:t xml:space="preserve">Ar gael: </w:t>
      </w:r>
      <w:hyperlink r:id="rId18" w:history="1">
        <w:r w:rsidR="00685B82" w:rsidRPr="009E268F">
          <w:rPr>
            <w:rStyle w:val="Hyperlink"/>
            <w:rFonts w:cs="Arial"/>
            <w:sz w:val="22"/>
            <w:szCs w:val="22"/>
            <w:lang w:val="cy-GB"/>
          </w:rPr>
          <w:t>https://www.estyn.gov.wales/sites/www.estyn.gov.wales/files/documents/Involving%20parents%20-%20cy.pdf</w:t>
        </w:r>
      </w:hyperlink>
    </w:p>
    <w:p w14:paraId="716C68BD" w14:textId="52C1FF04" w:rsidR="00685B82" w:rsidRPr="009E268F" w:rsidRDefault="00685B82" w:rsidP="00345DB7">
      <w:pPr>
        <w:pStyle w:val="AssignBody"/>
        <w:rPr>
          <w:rFonts w:cs="Arial"/>
          <w:sz w:val="22"/>
          <w:szCs w:val="22"/>
          <w:lang w:val="cy-GB"/>
        </w:rPr>
      </w:pPr>
      <w:r w:rsidRPr="009E268F">
        <w:rPr>
          <w:rFonts w:cs="Arial"/>
          <w:sz w:val="22"/>
          <w:szCs w:val="22"/>
          <w:lang w:val="cy-GB"/>
        </w:rPr>
        <w:t xml:space="preserve">(Cyrchwyd: </w:t>
      </w:r>
      <w:r w:rsidR="00DE2404" w:rsidRPr="009E268F">
        <w:rPr>
          <w:rFonts w:cs="Arial"/>
          <w:sz w:val="22"/>
          <w:szCs w:val="22"/>
          <w:lang w:val="cy-GB"/>
        </w:rPr>
        <w:t>9</w:t>
      </w:r>
      <w:r w:rsidRPr="009E268F">
        <w:rPr>
          <w:rFonts w:cs="Arial"/>
          <w:sz w:val="22"/>
          <w:szCs w:val="22"/>
          <w:lang w:val="cy-GB"/>
        </w:rPr>
        <w:t>/4/20)</w:t>
      </w:r>
    </w:p>
    <w:p w14:paraId="776124D3" w14:textId="64CEB3D4" w:rsidR="0070707A" w:rsidRPr="009E268F" w:rsidRDefault="0070707A" w:rsidP="00345DB7">
      <w:pPr>
        <w:pStyle w:val="AssignBody"/>
        <w:rPr>
          <w:rFonts w:cs="Arial"/>
          <w:sz w:val="22"/>
          <w:szCs w:val="22"/>
          <w:lang w:val="cy-GB"/>
        </w:rPr>
      </w:pPr>
    </w:p>
    <w:p w14:paraId="68D5AB8C" w14:textId="72F0340C" w:rsidR="0070707A" w:rsidRPr="009E268F" w:rsidRDefault="0070707A" w:rsidP="00345DB7">
      <w:pPr>
        <w:pStyle w:val="AssignBody"/>
        <w:rPr>
          <w:rFonts w:cs="Arial"/>
          <w:sz w:val="22"/>
          <w:szCs w:val="22"/>
          <w:lang w:val="cy-GB"/>
        </w:rPr>
      </w:pPr>
      <w:r w:rsidRPr="009E268F">
        <w:rPr>
          <w:rFonts w:cs="Arial"/>
          <w:sz w:val="22"/>
          <w:szCs w:val="22"/>
          <w:lang w:val="cy-GB"/>
        </w:rPr>
        <w:t xml:space="preserve">Estyn (2016) </w:t>
      </w:r>
      <w:r w:rsidRPr="009E268F">
        <w:rPr>
          <w:rFonts w:cs="Arial"/>
          <w:i/>
          <w:sz w:val="22"/>
          <w:szCs w:val="22"/>
          <w:lang w:val="cy-GB"/>
        </w:rPr>
        <w:t>Cyfranogiad disgyblion: canllaw arfer orau</w:t>
      </w:r>
      <w:r w:rsidR="007B6CC8" w:rsidRPr="009E268F">
        <w:rPr>
          <w:rFonts w:cs="Arial"/>
          <w:i/>
          <w:sz w:val="22"/>
          <w:szCs w:val="22"/>
          <w:lang w:val="cy-GB"/>
        </w:rPr>
        <w:t xml:space="preserve">. </w:t>
      </w:r>
      <w:r w:rsidR="007B6CC8" w:rsidRPr="009E268F">
        <w:rPr>
          <w:rFonts w:cs="Arial"/>
          <w:sz w:val="22"/>
          <w:szCs w:val="22"/>
          <w:lang w:val="cy-GB"/>
        </w:rPr>
        <w:t>Caerdydd: Hawlfraint y Goron.</w:t>
      </w:r>
      <w:r w:rsidR="007B6CC8" w:rsidRPr="009E268F">
        <w:rPr>
          <w:rFonts w:cs="Arial"/>
          <w:i/>
          <w:sz w:val="22"/>
          <w:szCs w:val="22"/>
          <w:lang w:val="cy-GB"/>
        </w:rPr>
        <w:t xml:space="preserve"> </w:t>
      </w:r>
      <w:r w:rsidR="007B6CC8" w:rsidRPr="009E268F">
        <w:rPr>
          <w:rFonts w:cs="Arial"/>
          <w:sz w:val="22"/>
          <w:szCs w:val="22"/>
          <w:lang w:val="cy-GB"/>
        </w:rPr>
        <w:t xml:space="preserve">Ar gael: </w:t>
      </w:r>
      <w:hyperlink r:id="rId19" w:history="1">
        <w:r w:rsidR="007B6CC8" w:rsidRPr="009E268F">
          <w:rPr>
            <w:rStyle w:val="Hyperlink"/>
            <w:rFonts w:cs="Arial"/>
            <w:sz w:val="22"/>
            <w:szCs w:val="22"/>
            <w:lang w:val="cy-GB"/>
          </w:rPr>
          <w:t>https://www.estyn.llyw.cymru/sites/www.estyn.gov.wales/files/documents/Pupil%20participation%20cy_0.pdf</w:t>
        </w:r>
      </w:hyperlink>
    </w:p>
    <w:p w14:paraId="5C468683" w14:textId="383B00A4" w:rsidR="007B6CC8" w:rsidRPr="009E268F" w:rsidRDefault="007B6CC8" w:rsidP="00345DB7">
      <w:pPr>
        <w:pStyle w:val="AssignBody"/>
        <w:rPr>
          <w:rFonts w:cs="Arial"/>
          <w:sz w:val="22"/>
          <w:szCs w:val="22"/>
          <w:lang w:val="cy-GB"/>
        </w:rPr>
      </w:pPr>
      <w:r w:rsidRPr="009E268F">
        <w:rPr>
          <w:rFonts w:cs="Arial"/>
          <w:sz w:val="22"/>
          <w:szCs w:val="22"/>
          <w:lang w:val="cy-GB"/>
        </w:rPr>
        <w:t>(Cyrchwyd: 10/4/20)</w:t>
      </w:r>
    </w:p>
    <w:p w14:paraId="4F39F12A" w14:textId="7CE5A56E" w:rsidR="003C2FAE" w:rsidRPr="009E268F" w:rsidRDefault="003C2FAE" w:rsidP="00345DB7">
      <w:pPr>
        <w:pStyle w:val="AssignBody"/>
        <w:rPr>
          <w:rFonts w:cs="Arial"/>
          <w:sz w:val="22"/>
          <w:szCs w:val="22"/>
          <w:lang w:val="cy-GB"/>
        </w:rPr>
      </w:pPr>
    </w:p>
    <w:p w14:paraId="0BD4F00F"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Estyn (2014) </w:t>
      </w:r>
      <w:r w:rsidRPr="009E268F">
        <w:rPr>
          <w:rFonts w:cs="Arial"/>
          <w:i/>
          <w:sz w:val="22"/>
          <w:szCs w:val="22"/>
          <w:lang w:val="cy-GB"/>
        </w:rPr>
        <w:t xml:space="preserve">Therapi cerdd yn helpu datblygiad emosiynol ac ymddygiadol. </w:t>
      </w:r>
      <w:r w:rsidRPr="009E268F">
        <w:rPr>
          <w:rFonts w:cs="Arial"/>
          <w:sz w:val="22"/>
          <w:szCs w:val="22"/>
          <w:lang w:val="cy-GB"/>
        </w:rPr>
        <w:t>Caerdydd: Hawlfraint y Goron.</w:t>
      </w:r>
      <w:r w:rsidRPr="009E268F">
        <w:rPr>
          <w:rFonts w:cs="Arial"/>
          <w:i/>
          <w:sz w:val="22"/>
          <w:szCs w:val="22"/>
          <w:lang w:val="cy-GB"/>
        </w:rPr>
        <w:t xml:space="preserve"> </w:t>
      </w:r>
      <w:r w:rsidRPr="009E268F">
        <w:rPr>
          <w:rFonts w:cs="Arial"/>
          <w:sz w:val="22"/>
          <w:szCs w:val="22"/>
          <w:lang w:val="cy-GB"/>
        </w:rPr>
        <w:t xml:space="preserve">Ar gael: </w:t>
      </w:r>
      <w:hyperlink r:id="rId20" w:history="1">
        <w:r w:rsidRPr="009E268F">
          <w:rPr>
            <w:rStyle w:val="Hyperlink"/>
            <w:rFonts w:cs="Arial"/>
            <w:sz w:val="22"/>
            <w:szCs w:val="22"/>
            <w:lang w:val="cy-GB"/>
          </w:rPr>
          <w:t>https://www.estyn.llyw.cymru/arfer-effeithiol/therapi-cerdd-yn-helpu-datblygiad-emosiynol-ac-ymddygiadol</w:t>
        </w:r>
      </w:hyperlink>
    </w:p>
    <w:p w14:paraId="030A2BB2" w14:textId="2F863130" w:rsidR="003C2FAE" w:rsidRPr="009E268F" w:rsidRDefault="003C2FAE" w:rsidP="003C2FAE">
      <w:pPr>
        <w:pStyle w:val="AssignBody"/>
        <w:rPr>
          <w:rFonts w:cs="Arial"/>
          <w:sz w:val="22"/>
          <w:szCs w:val="22"/>
          <w:lang w:val="cy-GB"/>
        </w:rPr>
      </w:pPr>
      <w:r w:rsidRPr="009E268F">
        <w:rPr>
          <w:rFonts w:cs="Arial"/>
          <w:sz w:val="22"/>
          <w:szCs w:val="22"/>
          <w:lang w:val="cy-GB"/>
        </w:rPr>
        <w:t>(Cyrchwyd: 30/3/30)</w:t>
      </w:r>
    </w:p>
    <w:p w14:paraId="50AA71CF" w14:textId="77777777" w:rsidR="003C2FAE" w:rsidRPr="009E268F" w:rsidRDefault="003C2FAE" w:rsidP="003C2FAE">
      <w:pPr>
        <w:pStyle w:val="AssignBody"/>
        <w:rPr>
          <w:rFonts w:cs="Arial"/>
          <w:sz w:val="22"/>
          <w:szCs w:val="22"/>
          <w:lang w:val="cy-GB"/>
        </w:rPr>
      </w:pPr>
    </w:p>
    <w:p w14:paraId="6AAC6A64" w14:textId="3D1E5B89" w:rsidR="003C2FAE" w:rsidRPr="009E268F" w:rsidRDefault="003C2FAE" w:rsidP="003C2FAE">
      <w:pPr>
        <w:pStyle w:val="AssignBody"/>
        <w:rPr>
          <w:rFonts w:cs="Arial"/>
          <w:sz w:val="22"/>
          <w:szCs w:val="22"/>
          <w:lang w:val="cy-GB"/>
        </w:rPr>
      </w:pPr>
      <w:r w:rsidRPr="009E268F">
        <w:rPr>
          <w:rFonts w:cs="Arial"/>
          <w:sz w:val="22"/>
          <w:szCs w:val="22"/>
          <w:lang w:val="cy-GB"/>
        </w:rPr>
        <w:t xml:space="preserve">GIG Great Ormond Street Hospital for Children (2016) </w:t>
      </w:r>
      <w:r w:rsidRPr="009E268F">
        <w:rPr>
          <w:rFonts w:cs="Arial"/>
          <w:i/>
          <w:sz w:val="22"/>
          <w:szCs w:val="22"/>
          <w:lang w:val="cy-GB"/>
        </w:rPr>
        <w:t>Attention deficit hyperactivity disoder (ADHD).</w:t>
      </w:r>
      <w:r w:rsidRPr="009E268F">
        <w:rPr>
          <w:rFonts w:cs="Arial"/>
          <w:sz w:val="22"/>
          <w:szCs w:val="22"/>
          <w:lang w:val="cy-GB"/>
        </w:rPr>
        <w:t xml:space="preserve"> Ar gael: </w:t>
      </w:r>
      <w:hyperlink r:id="rId21" w:history="1">
        <w:r w:rsidRPr="009E268F">
          <w:rPr>
            <w:rStyle w:val="Hyperlink"/>
            <w:rFonts w:cs="Arial"/>
            <w:sz w:val="22"/>
            <w:szCs w:val="22"/>
            <w:lang w:val="cy-GB"/>
          </w:rPr>
          <w:t>https://www.gosh.nhs.uk/conditions-and-treatments/conditions-we-treat/attention-deficit-hyperactivity-disorder-adhd</w:t>
        </w:r>
      </w:hyperlink>
    </w:p>
    <w:p w14:paraId="737A7D1B" w14:textId="77777777" w:rsidR="003C2FAE" w:rsidRPr="009E268F" w:rsidRDefault="003C2FAE" w:rsidP="003C2FAE">
      <w:pPr>
        <w:pStyle w:val="AssignBody"/>
        <w:rPr>
          <w:rFonts w:cs="Arial"/>
          <w:sz w:val="22"/>
          <w:szCs w:val="22"/>
          <w:lang w:val="cy-GB"/>
        </w:rPr>
      </w:pPr>
      <w:r w:rsidRPr="009E268F">
        <w:rPr>
          <w:rFonts w:cs="Arial"/>
          <w:sz w:val="22"/>
          <w:szCs w:val="22"/>
          <w:lang w:val="cy-GB"/>
        </w:rPr>
        <w:t>(Cyrchwyd: 8/4/20)</w:t>
      </w:r>
    </w:p>
    <w:p w14:paraId="4A19BC41" w14:textId="77777777" w:rsidR="003C2FAE" w:rsidRPr="009E268F" w:rsidRDefault="003C2FAE" w:rsidP="003C2FAE">
      <w:pPr>
        <w:pStyle w:val="AssignBody"/>
        <w:rPr>
          <w:rFonts w:cs="Arial"/>
          <w:sz w:val="22"/>
          <w:szCs w:val="22"/>
          <w:lang w:val="cy-GB"/>
        </w:rPr>
      </w:pPr>
    </w:p>
    <w:p w14:paraId="2B6665AA" w14:textId="77777777"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 xml:space="preserve">Goleman, D. (1995) </w:t>
      </w:r>
      <w:r w:rsidRPr="009E268F">
        <w:rPr>
          <w:rFonts w:ascii="Arial" w:hAnsi="Arial" w:cs="Arial"/>
          <w:i/>
          <w:color w:val="000000"/>
          <w:sz w:val="22"/>
          <w:szCs w:val="22"/>
          <w:shd w:val="clear" w:color="auto" w:fill="FFFFFF"/>
          <w:lang w:val="cy-GB"/>
        </w:rPr>
        <w:t xml:space="preserve">Emotional Intelligence. </w:t>
      </w:r>
      <w:r w:rsidRPr="009E268F">
        <w:rPr>
          <w:rFonts w:ascii="Arial" w:hAnsi="Arial" w:cs="Arial"/>
          <w:color w:val="000000"/>
          <w:sz w:val="22"/>
          <w:szCs w:val="22"/>
          <w:shd w:val="clear" w:color="auto" w:fill="FFFFFF"/>
          <w:lang w:val="cy-GB"/>
        </w:rPr>
        <w:t>London: Bloomsbury Publishing.</w:t>
      </w:r>
    </w:p>
    <w:p w14:paraId="125705CC" w14:textId="21575D8B"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(Cyrchwyd: 6/4/20)</w:t>
      </w:r>
    </w:p>
    <w:p w14:paraId="2FAC5CA9" w14:textId="026B9DF5" w:rsidR="003C2FAE" w:rsidRPr="009E268F" w:rsidRDefault="003C2FAE" w:rsidP="003C2FAE">
      <w:pPr>
        <w:spacing w:line="360" w:lineRule="auto"/>
        <w:rPr>
          <w:rFonts w:ascii="Arial" w:hAnsi="Arial" w:cs="Arial"/>
          <w:color w:val="000000"/>
          <w:sz w:val="22"/>
          <w:szCs w:val="22"/>
          <w:shd w:val="clear" w:color="auto" w:fill="FFFFFF"/>
          <w:lang w:val="cy-GB"/>
        </w:rPr>
      </w:pPr>
    </w:p>
    <w:p w14:paraId="4F893819"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Harmon, W. (2019) ‘How to Create a Calm Down Corner in 5 Easy Steps’, </w:t>
      </w:r>
      <w:r w:rsidRPr="009E268F">
        <w:rPr>
          <w:rFonts w:cs="Arial"/>
          <w:i/>
          <w:sz w:val="22"/>
          <w:szCs w:val="22"/>
          <w:lang w:val="cy-GB"/>
        </w:rPr>
        <w:t xml:space="preserve">The Art of Education, </w:t>
      </w:r>
      <w:r w:rsidRPr="009E268F">
        <w:rPr>
          <w:rFonts w:cs="Arial"/>
          <w:sz w:val="22"/>
          <w:szCs w:val="22"/>
          <w:lang w:val="cy-GB"/>
        </w:rPr>
        <w:t xml:space="preserve">21 Ionawr. Ar gael: </w:t>
      </w:r>
      <w:hyperlink r:id="rId22" w:history="1">
        <w:r w:rsidRPr="009E268F">
          <w:rPr>
            <w:rStyle w:val="Hyperlink"/>
            <w:rFonts w:cs="Arial"/>
            <w:sz w:val="22"/>
            <w:szCs w:val="22"/>
            <w:lang w:val="cy-GB"/>
          </w:rPr>
          <w:t>https://theartofeducation.edu/2019/01/21/how-to-create-a-calm-down-corner-in-5-easy-steps/</w:t>
        </w:r>
      </w:hyperlink>
    </w:p>
    <w:p w14:paraId="5E39ED9F" w14:textId="7467CC73" w:rsidR="003C2FAE" w:rsidRPr="009E268F" w:rsidRDefault="003C2FAE" w:rsidP="003C2FAE">
      <w:pPr>
        <w:pStyle w:val="AssignBody"/>
        <w:rPr>
          <w:rFonts w:cs="Arial"/>
          <w:sz w:val="22"/>
          <w:szCs w:val="22"/>
          <w:lang w:val="cy-GB"/>
        </w:rPr>
      </w:pPr>
      <w:r w:rsidRPr="009E268F">
        <w:rPr>
          <w:rFonts w:cs="Arial"/>
          <w:sz w:val="22"/>
          <w:szCs w:val="22"/>
          <w:lang w:val="cy-GB"/>
        </w:rPr>
        <w:t>(Cyrchwyd: 14/4/20)</w:t>
      </w:r>
    </w:p>
    <w:p w14:paraId="7594C19B" w14:textId="77777777" w:rsidR="003C2FAE" w:rsidRPr="009E268F" w:rsidRDefault="003C2FAE" w:rsidP="003C2FAE">
      <w:pPr>
        <w:spacing w:line="360" w:lineRule="auto"/>
        <w:rPr>
          <w:rFonts w:ascii="Arial" w:hAnsi="Arial" w:cs="Arial"/>
          <w:color w:val="000000"/>
          <w:sz w:val="22"/>
          <w:szCs w:val="22"/>
          <w:shd w:val="clear" w:color="auto" w:fill="FFFFFF"/>
          <w:lang w:val="cy-GB"/>
        </w:rPr>
      </w:pPr>
    </w:p>
    <w:p w14:paraId="2900387D" w14:textId="35DCE047"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 xml:space="preserve">Kim, H &amp; Care, E. (2018) </w:t>
      </w:r>
      <w:r w:rsidRPr="009E268F">
        <w:rPr>
          <w:rFonts w:ascii="Arial" w:hAnsi="Arial" w:cs="Arial"/>
          <w:i/>
          <w:color w:val="000000"/>
          <w:sz w:val="22"/>
          <w:szCs w:val="22"/>
          <w:shd w:val="clear" w:color="auto" w:fill="FFFFFF"/>
          <w:lang w:val="cy-GB"/>
        </w:rPr>
        <w:t>Learning progressions: Pathways for 21</w:t>
      </w:r>
      <w:r w:rsidRPr="009E268F">
        <w:rPr>
          <w:rFonts w:ascii="Arial" w:hAnsi="Arial" w:cs="Arial"/>
          <w:i/>
          <w:color w:val="000000"/>
          <w:sz w:val="22"/>
          <w:szCs w:val="22"/>
          <w:shd w:val="clear" w:color="auto" w:fill="FFFFFF"/>
          <w:vertAlign w:val="superscript"/>
          <w:lang w:val="cy-GB"/>
        </w:rPr>
        <w:t>st</w:t>
      </w:r>
      <w:r w:rsidRPr="009E268F">
        <w:rPr>
          <w:rFonts w:ascii="Arial" w:hAnsi="Arial" w:cs="Arial"/>
          <w:i/>
          <w:color w:val="000000"/>
          <w:sz w:val="22"/>
          <w:szCs w:val="22"/>
          <w:shd w:val="clear" w:color="auto" w:fill="FFFFFF"/>
          <w:lang w:val="cy-GB"/>
        </w:rPr>
        <w:t xml:space="preserve"> century teaching and learning </w:t>
      </w:r>
      <w:r w:rsidRPr="009E268F">
        <w:rPr>
          <w:rFonts w:ascii="Arial" w:hAnsi="Arial" w:cs="Arial"/>
          <w:color w:val="000000"/>
          <w:sz w:val="22"/>
          <w:szCs w:val="22"/>
          <w:shd w:val="clear" w:color="auto" w:fill="FFFFFF"/>
          <w:lang w:val="cy-GB"/>
        </w:rPr>
        <w:t xml:space="preserve">[blog.] Ar gael: </w:t>
      </w:r>
      <w:hyperlink r:id="rId23" w:history="1">
        <w:r w:rsidRPr="009E268F">
          <w:rPr>
            <w:rStyle w:val="Hyperlink"/>
            <w:rFonts w:ascii="Arial" w:hAnsi="Arial" w:cs="Arial"/>
            <w:sz w:val="22"/>
            <w:szCs w:val="22"/>
            <w:shd w:val="clear" w:color="auto" w:fill="FFFFFF"/>
            <w:lang w:val="cy-GB"/>
          </w:rPr>
          <w:t>https://www.brookings.edu/blog/education-plus-development/2018/03/27/learning-progressions-pathways-for-21st-century-teaching-and-learning/</w:t>
        </w:r>
      </w:hyperlink>
    </w:p>
    <w:p w14:paraId="6CB847E8" w14:textId="77833408" w:rsidR="003C2FAE" w:rsidRDefault="003C2FAE" w:rsidP="00810B6F">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(Cyrchwyd: 7/4/20)</w:t>
      </w:r>
    </w:p>
    <w:p w14:paraId="7F701801" w14:textId="0A55DD5F" w:rsidR="00810B6F" w:rsidRDefault="00810B6F" w:rsidP="00810B6F">
      <w:pPr>
        <w:spacing w:line="360" w:lineRule="auto"/>
        <w:rPr>
          <w:rFonts w:ascii="Arial" w:hAnsi="Arial" w:cs="Arial"/>
          <w:color w:val="000000"/>
          <w:sz w:val="22"/>
          <w:szCs w:val="22"/>
          <w:shd w:val="clear" w:color="auto" w:fill="FFFFFF"/>
          <w:lang w:val="cy-GB"/>
        </w:rPr>
      </w:pPr>
    </w:p>
    <w:p w14:paraId="1B1A347F" w14:textId="0572026A" w:rsidR="00810B6F" w:rsidRDefault="00810B6F" w:rsidP="00810B6F">
      <w:pPr>
        <w:spacing w:line="360" w:lineRule="auto"/>
        <w:rPr>
          <w:rFonts w:ascii="Arial" w:hAnsi="Arial" w:cs="Arial"/>
          <w:color w:val="000000"/>
          <w:sz w:val="22"/>
          <w:szCs w:val="22"/>
          <w:shd w:val="clear" w:color="auto" w:fill="FFFFFF"/>
          <w:lang w:val="cy-GB"/>
        </w:rPr>
      </w:pPr>
      <w:r>
        <w:rPr>
          <w:rFonts w:ascii="Arial" w:hAnsi="Arial" w:cs="Arial"/>
          <w:color w:val="000000"/>
          <w:sz w:val="22"/>
          <w:szCs w:val="22"/>
          <w:shd w:val="clear" w:color="auto" w:fill="FFFFFF"/>
          <w:lang w:val="cy-GB"/>
        </w:rPr>
        <w:t xml:space="preserve">Lowbridge- Ellis, D. (2018) </w:t>
      </w:r>
      <w:r w:rsidR="004A0EEE">
        <w:rPr>
          <w:rFonts w:ascii="Arial" w:hAnsi="Arial" w:cs="Arial"/>
          <w:color w:val="000000"/>
          <w:sz w:val="22"/>
          <w:szCs w:val="22"/>
          <w:shd w:val="clear" w:color="auto" w:fill="FFFFFF"/>
          <w:lang w:val="cy-GB"/>
        </w:rPr>
        <w:t>‘</w:t>
      </w:r>
      <w:r w:rsidR="004A0EEE" w:rsidRPr="004A0EEE">
        <w:rPr>
          <w:rFonts w:ascii="Arial" w:hAnsi="Arial" w:cs="Arial"/>
          <w:color w:val="000000"/>
          <w:sz w:val="22"/>
          <w:szCs w:val="22"/>
          <w:shd w:val="clear" w:color="auto" w:fill="FFFFFF"/>
          <w:lang w:val="cy-GB"/>
        </w:rPr>
        <w:t>The New Meaning of Progress</w:t>
      </w:r>
      <w:r w:rsidR="00E835EC">
        <w:rPr>
          <w:rFonts w:ascii="Arial" w:hAnsi="Arial" w:cs="Arial"/>
          <w:color w:val="000000"/>
          <w:sz w:val="22"/>
          <w:szCs w:val="22"/>
          <w:shd w:val="clear" w:color="auto" w:fill="FFFFFF"/>
          <w:lang w:val="cy-GB"/>
        </w:rPr>
        <w:t xml:space="preserve">’, </w:t>
      </w:r>
      <w:r w:rsidR="006D5705" w:rsidRPr="007E3E6B">
        <w:rPr>
          <w:rFonts w:ascii="Arial" w:hAnsi="Arial" w:cs="Arial"/>
          <w:i/>
          <w:color w:val="000000"/>
          <w:sz w:val="22"/>
          <w:szCs w:val="22"/>
          <w:shd w:val="clear" w:color="auto" w:fill="FFFFFF"/>
          <w:lang w:val="cy-GB"/>
        </w:rPr>
        <w:t>Teacher Tool Kit</w:t>
      </w:r>
      <w:r w:rsidR="007E3E6B">
        <w:rPr>
          <w:rFonts w:ascii="Arial" w:hAnsi="Arial" w:cs="Arial"/>
          <w:i/>
          <w:color w:val="000000"/>
          <w:sz w:val="22"/>
          <w:szCs w:val="22"/>
          <w:shd w:val="clear" w:color="auto" w:fill="FFFFFF"/>
          <w:lang w:val="cy-GB"/>
        </w:rPr>
        <w:t xml:space="preserve"> </w:t>
      </w:r>
      <w:r w:rsidR="007E3E6B" w:rsidRPr="007E3E6B">
        <w:rPr>
          <w:rFonts w:ascii="Arial" w:hAnsi="Arial" w:cs="Arial"/>
          <w:color w:val="000000"/>
          <w:sz w:val="22"/>
          <w:szCs w:val="22"/>
          <w:shd w:val="clear" w:color="auto" w:fill="FFFFFF"/>
          <w:lang w:val="cy-GB"/>
        </w:rPr>
        <w:t>[blog].</w:t>
      </w:r>
      <w:r w:rsidR="007E3E6B">
        <w:rPr>
          <w:rFonts w:ascii="Arial" w:hAnsi="Arial" w:cs="Arial"/>
          <w:color w:val="000000"/>
          <w:sz w:val="22"/>
          <w:szCs w:val="22"/>
          <w:shd w:val="clear" w:color="auto" w:fill="FFFFFF"/>
          <w:lang w:val="cy-GB"/>
        </w:rPr>
        <w:t xml:space="preserve"> </w:t>
      </w:r>
      <w:r w:rsidR="003F7CA1">
        <w:rPr>
          <w:rFonts w:ascii="Arial" w:hAnsi="Arial" w:cs="Arial"/>
          <w:color w:val="000000"/>
          <w:sz w:val="22"/>
          <w:szCs w:val="22"/>
          <w:shd w:val="clear" w:color="auto" w:fill="FFFFFF"/>
          <w:lang w:val="cy-GB"/>
        </w:rPr>
        <w:t xml:space="preserve">29 Hydref. Ar gael: </w:t>
      </w:r>
      <w:hyperlink r:id="rId24" w:history="1">
        <w:r w:rsidR="003F7CA1" w:rsidRPr="0056546F">
          <w:rPr>
            <w:rStyle w:val="Hyperlink"/>
            <w:rFonts w:ascii="Arial" w:hAnsi="Arial" w:cs="Arial"/>
            <w:sz w:val="22"/>
            <w:szCs w:val="22"/>
            <w:shd w:val="clear" w:color="auto" w:fill="FFFFFF"/>
            <w:lang w:val="cy-GB"/>
          </w:rPr>
          <w:t>https://www.teachertoolkit.co.uk/2018/10/29/new-progress/</w:t>
        </w:r>
      </w:hyperlink>
    </w:p>
    <w:p w14:paraId="3DAE4C30" w14:textId="740D48CC" w:rsidR="003F7CA1" w:rsidRDefault="003F7CA1" w:rsidP="00810B6F">
      <w:pPr>
        <w:spacing w:line="360" w:lineRule="auto"/>
        <w:rPr>
          <w:rFonts w:ascii="Arial" w:hAnsi="Arial" w:cs="Arial"/>
          <w:color w:val="000000"/>
          <w:sz w:val="22"/>
          <w:szCs w:val="22"/>
          <w:shd w:val="clear" w:color="auto" w:fill="FFFFFF"/>
          <w:lang w:val="cy-GB"/>
        </w:rPr>
      </w:pPr>
      <w:r>
        <w:rPr>
          <w:rFonts w:ascii="Arial" w:hAnsi="Arial" w:cs="Arial"/>
          <w:color w:val="000000"/>
          <w:sz w:val="22"/>
          <w:szCs w:val="22"/>
          <w:shd w:val="clear" w:color="auto" w:fill="FFFFFF"/>
          <w:lang w:val="cy-GB"/>
        </w:rPr>
        <w:t xml:space="preserve">(Cyrchwyd: </w:t>
      </w:r>
      <w:r w:rsidR="000D72ED">
        <w:rPr>
          <w:rFonts w:ascii="Arial" w:hAnsi="Arial" w:cs="Arial"/>
          <w:color w:val="000000"/>
          <w:sz w:val="22"/>
          <w:szCs w:val="22"/>
          <w:shd w:val="clear" w:color="auto" w:fill="FFFFFF"/>
          <w:lang w:val="cy-GB"/>
        </w:rPr>
        <w:t>16/4/20</w:t>
      </w:r>
      <w:r>
        <w:rPr>
          <w:rFonts w:ascii="Arial" w:hAnsi="Arial" w:cs="Arial"/>
          <w:color w:val="000000"/>
          <w:sz w:val="22"/>
          <w:szCs w:val="22"/>
          <w:shd w:val="clear" w:color="auto" w:fill="FFFFFF"/>
          <w:lang w:val="cy-GB"/>
        </w:rPr>
        <w:t>)</w:t>
      </w:r>
    </w:p>
    <w:p w14:paraId="3CAEB6B7" w14:textId="77777777" w:rsidR="000D72ED" w:rsidRPr="007E3E6B" w:rsidRDefault="000D72ED" w:rsidP="00810B6F">
      <w:pPr>
        <w:spacing w:line="360" w:lineRule="auto"/>
        <w:rPr>
          <w:rFonts w:ascii="Arial" w:hAnsi="Arial" w:cs="Arial"/>
          <w:sz w:val="22"/>
          <w:szCs w:val="22"/>
          <w:lang w:val="cy-GB"/>
        </w:rPr>
      </w:pPr>
    </w:p>
    <w:p w14:paraId="74AB7661"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Llywodraeth Cymru (2020) </w:t>
      </w:r>
      <w:r w:rsidRPr="009E268F">
        <w:rPr>
          <w:rFonts w:cs="Arial"/>
          <w:i/>
          <w:sz w:val="22"/>
          <w:szCs w:val="22"/>
          <w:lang w:val="cy-GB"/>
        </w:rPr>
        <w:t>Cwricwlwm i Gymru.</w:t>
      </w:r>
      <w:r w:rsidRPr="009E268F">
        <w:rPr>
          <w:rFonts w:cs="Arial"/>
          <w:sz w:val="22"/>
          <w:szCs w:val="22"/>
          <w:lang w:val="cy-GB"/>
        </w:rPr>
        <w:t xml:space="preserve"> Ar gael: </w:t>
      </w:r>
      <w:hyperlink r:id="rId25" w:history="1">
        <w:r w:rsidRPr="009E268F">
          <w:rPr>
            <w:rStyle w:val="Hyperlink"/>
            <w:rFonts w:cs="Arial"/>
            <w:sz w:val="22"/>
            <w:szCs w:val="22"/>
            <w:lang w:val="cy-GB"/>
          </w:rPr>
          <w:t>https://hwb.gov.wales/cwricwlwm-i-gymru</w:t>
        </w:r>
      </w:hyperlink>
    </w:p>
    <w:p w14:paraId="70E9650A" w14:textId="77777777" w:rsidR="003C2FAE" w:rsidRPr="009E268F" w:rsidRDefault="003C2FAE" w:rsidP="003C2FAE">
      <w:pPr>
        <w:pStyle w:val="AssignBody"/>
        <w:rPr>
          <w:rFonts w:cs="Arial"/>
          <w:sz w:val="22"/>
          <w:szCs w:val="22"/>
          <w:lang w:val="cy-GB"/>
        </w:rPr>
      </w:pPr>
      <w:r w:rsidRPr="009E268F">
        <w:rPr>
          <w:rFonts w:cs="Arial"/>
          <w:sz w:val="22"/>
          <w:szCs w:val="22"/>
          <w:lang w:val="cy-GB"/>
        </w:rPr>
        <w:t>(Cyrchwyd: 8/4/20)</w:t>
      </w:r>
    </w:p>
    <w:p w14:paraId="2FE12E41" w14:textId="77777777" w:rsidR="003C2FAE" w:rsidRPr="009E268F" w:rsidRDefault="003C2FAE" w:rsidP="003C2FAE">
      <w:pPr>
        <w:pStyle w:val="AssignBody"/>
        <w:rPr>
          <w:rFonts w:cs="Arial"/>
          <w:sz w:val="22"/>
          <w:szCs w:val="22"/>
          <w:lang w:val="cy-GB"/>
        </w:rPr>
      </w:pPr>
    </w:p>
    <w:p w14:paraId="4F26A8E3" w14:textId="77777777"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 xml:space="preserve">Llywodraeth Cymru (2019) </w:t>
      </w:r>
      <w:r w:rsidRPr="009E268F">
        <w:rPr>
          <w:rFonts w:ascii="Arial" w:hAnsi="Arial" w:cs="Arial"/>
          <w:i/>
          <w:color w:val="000000"/>
          <w:sz w:val="22"/>
          <w:szCs w:val="22"/>
          <w:shd w:val="clear" w:color="auto" w:fill="FFFFFF"/>
          <w:lang w:val="cy-GB"/>
        </w:rPr>
        <w:t xml:space="preserve">Cymorth i blant a phobl ifanc sydd ag Anhwylder Diffyg Canolbwyntio a Gorfywiogrwydd (ADHD) mewn lleoliadau addysgol. </w:t>
      </w:r>
      <w:r w:rsidRPr="009E268F">
        <w:rPr>
          <w:rFonts w:ascii="Arial" w:hAnsi="Arial" w:cs="Arial"/>
          <w:color w:val="000000"/>
          <w:sz w:val="22"/>
          <w:szCs w:val="22"/>
          <w:shd w:val="clear" w:color="auto" w:fill="FFFFFF"/>
          <w:lang w:val="cy-GB"/>
        </w:rPr>
        <w:t>Ar gael:</w:t>
      </w:r>
    </w:p>
    <w:p w14:paraId="1929DF57" w14:textId="77777777" w:rsidR="003C2FAE" w:rsidRPr="009E268F" w:rsidRDefault="00167539" w:rsidP="003C2FAE">
      <w:pPr>
        <w:spacing w:line="360" w:lineRule="auto"/>
        <w:rPr>
          <w:rFonts w:ascii="Arial" w:hAnsi="Arial" w:cs="Arial"/>
          <w:color w:val="000000"/>
          <w:sz w:val="22"/>
          <w:szCs w:val="22"/>
          <w:shd w:val="clear" w:color="auto" w:fill="FFFFFF"/>
          <w:lang w:val="cy-GB"/>
        </w:rPr>
      </w:pPr>
      <w:hyperlink r:id="rId26" w:history="1">
        <w:r w:rsidR="003C2FAE" w:rsidRPr="009E268F">
          <w:rPr>
            <w:rStyle w:val="Hyperlink"/>
            <w:rFonts w:ascii="Arial" w:hAnsi="Arial" w:cs="Arial"/>
            <w:sz w:val="22"/>
            <w:szCs w:val="22"/>
            <w:shd w:val="clear" w:color="auto" w:fill="FFFFFF"/>
            <w:lang w:val="cy-GB"/>
          </w:rPr>
          <w:t>https://llyw.cymru/sites/default/files/publications/2019-01/ffyrdd-o-gefnogi-dysgwyr-ag-anhwylder-diffyg-canolbwyntio-a-gorfywiogrwydd-adhd.pdf</w:t>
        </w:r>
      </w:hyperlink>
    </w:p>
    <w:p w14:paraId="75977C51" w14:textId="6FBAF29D"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(Cyrchwyd: 6/4/20)</w:t>
      </w:r>
    </w:p>
    <w:p w14:paraId="2B0D63E0" w14:textId="77777777" w:rsidR="003C2FAE" w:rsidRPr="009E268F" w:rsidRDefault="003C2FAE" w:rsidP="003C2FAE">
      <w:pPr>
        <w:pStyle w:val="AssignBody"/>
        <w:rPr>
          <w:rStyle w:val="Hyperlink"/>
          <w:rFonts w:cs="Arial"/>
          <w:sz w:val="22"/>
          <w:szCs w:val="22"/>
          <w:u w:val="none"/>
          <w:lang w:val="cy-GB"/>
        </w:rPr>
      </w:pPr>
    </w:p>
    <w:p w14:paraId="3BBD490A" w14:textId="77777777" w:rsidR="003C2FAE" w:rsidRPr="009E268F" w:rsidRDefault="003C2FAE" w:rsidP="003C2FAE">
      <w:pPr>
        <w:spacing w:line="360" w:lineRule="auto"/>
        <w:rPr>
          <w:rFonts w:ascii="Arial" w:hAnsi="Arial" w:cs="Arial"/>
          <w:sz w:val="22"/>
          <w:szCs w:val="22"/>
          <w:lang w:val="cy-GB"/>
        </w:rPr>
      </w:pPr>
      <w:r w:rsidRPr="009E268F">
        <w:rPr>
          <w:rFonts w:ascii="Arial" w:hAnsi="Arial" w:cs="Arial"/>
          <w:sz w:val="22"/>
          <w:szCs w:val="22"/>
          <w:lang w:val="cy-GB"/>
        </w:rPr>
        <w:t xml:space="preserve">Marzano, R. &amp; Kendall, J. (2007). </w:t>
      </w:r>
      <w:r w:rsidRPr="009E268F">
        <w:rPr>
          <w:rFonts w:ascii="Arial" w:hAnsi="Arial" w:cs="Arial"/>
          <w:i/>
          <w:iCs/>
          <w:sz w:val="22"/>
          <w:szCs w:val="22"/>
          <w:lang w:val="cy-GB"/>
        </w:rPr>
        <w:t>Thinking Processes with Design Verbs.</w:t>
      </w:r>
    </w:p>
    <w:p w14:paraId="67A7D51B" w14:textId="77777777" w:rsidR="003C2FAE" w:rsidRPr="009E268F" w:rsidRDefault="003C2FAE" w:rsidP="003C2FAE">
      <w:pPr>
        <w:spacing w:line="360" w:lineRule="auto"/>
        <w:rPr>
          <w:rFonts w:ascii="Arial" w:hAnsi="Arial" w:cs="Arial"/>
          <w:sz w:val="22"/>
          <w:szCs w:val="22"/>
          <w:lang w:val="cy-GB"/>
        </w:rPr>
      </w:pPr>
      <w:r w:rsidRPr="009E268F">
        <w:rPr>
          <w:rFonts w:ascii="Arial" w:hAnsi="Arial" w:cs="Arial"/>
          <w:sz w:val="22"/>
          <w:szCs w:val="22"/>
          <w:lang w:val="cy-GB"/>
        </w:rPr>
        <w:t>(Cyrchwyd: 7/4/20)</w:t>
      </w:r>
    </w:p>
    <w:p w14:paraId="1108709D" w14:textId="7DC23CDE" w:rsidR="003C2FAE" w:rsidRPr="009E268F" w:rsidRDefault="003C2FAE" w:rsidP="00345DB7">
      <w:pPr>
        <w:pStyle w:val="AssignBody"/>
        <w:rPr>
          <w:rFonts w:cs="Arial"/>
          <w:i/>
          <w:sz w:val="22"/>
          <w:szCs w:val="22"/>
          <w:lang w:val="cy-GB"/>
        </w:rPr>
      </w:pPr>
    </w:p>
    <w:p w14:paraId="419384ED"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 xml:space="preserve">National Children’s Bureau (2018) </w:t>
      </w:r>
      <w:r w:rsidRPr="009E268F">
        <w:rPr>
          <w:rFonts w:ascii="Arial" w:hAnsi="Arial" w:cs="Arial"/>
          <w:i/>
          <w:color w:val="3E3829"/>
          <w:sz w:val="22"/>
          <w:szCs w:val="22"/>
          <w:lang w:val="cy-GB"/>
        </w:rPr>
        <w:t xml:space="preserve">When adopted children have unexpected additional needs. </w:t>
      </w:r>
      <w:r w:rsidRPr="009E268F">
        <w:rPr>
          <w:rFonts w:ascii="Arial" w:hAnsi="Arial" w:cs="Arial"/>
          <w:color w:val="3E3829"/>
          <w:sz w:val="22"/>
          <w:szCs w:val="22"/>
          <w:lang w:val="cy-GB"/>
        </w:rPr>
        <w:t xml:space="preserve">Ar gael: </w:t>
      </w:r>
      <w:hyperlink r:id="rId27" w:history="1">
        <w:r w:rsidRPr="009E268F">
          <w:rPr>
            <w:rStyle w:val="Hyperlink"/>
            <w:rFonts w:ascii="Arial" w:hAnsi="Arial" w:cs="Arial"/>
            <w:sz w:val="22"/>
            <w:szCs w:val="22"/>
            <w:lang w:val="cy-GB"/>
          </w:rPr>
          <w:t>https://www.ncb.org.uk/news-opinion/news-highlights/when-adopted-children-have-unexpected-additional-needs</w:t>
        </w:r>
      </w:hyperlink>
    </w:p>
    <w:p w14:paraId="535F3F21"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(Cyrchwyd: 3/4/20)</w:t>
      </w:r>
    </w:p>
    <w:p w14:paraId="7C68704A" w14:textId="77777777" w:rsidR="003C2FAE" w:rsidRPr="009E268F" w:rsidRDefault="003C2FAE" w:rsidP="003C2FAE">
      <w:pPr>
        <w:spacing w:line="360" w:lineRule="auto"/>
        <w:rPr>
          <w:rFonts w:ascii="Arial" w:hAnsi="Arial" w:cs="Arial"/>
          <w:color w:val="3E3829"/>
          <w:sz w:val="22"/>
          <w:szCs w:val="22"/>
          <w:lang w:val="cy-GB"/>
        </w:rPr>
      </w:pPr>
    </w:p>
    <w:p w14:paraId="4DA8CF07"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 xml:space="preserve">Parks, P. (1991) </w:t>
      </w:r>
      <w:r w:rsidRPr="009E268F">
        <w:rPr>
          <w:rFonts w:ascii="Arial" w:hAnsi="Arial" w:cs="Arial"/>
          <w:i/>
          <w:color w:val="3E3829"/>
          <w:sz w:val="22"/>
          <w:szCs w:val="22"/>
          <w:lang w:val="cy-GB"/>
        </w:rPr>
        <w:t xml:space="preserve">The Emotional Education of Parents. </w:t>
      </w:r>
      <w:r w:rsidRPr="009E268F">
        <w:rPr>
          <w:rFonts w:ascii="Arial" w:hAnsi="Arial" w:cs="Arial"/>
          <w:color w:val="3E3829"/>
          <w:sz w:val="22"/>
          <w:szCs w:val="22"/>
          <w:lang w:val="cy-GB"/>
        </w:rPr>
        <w:t>Llundain: Routledge.</w:t>
      </w:r>
    </w:p>
    <w:p w14:paraId="36CF243F" w14:textId="6E864017" w:rsidR="003C2FAE" w:rsidRPr="009E268F" w:rsidRDefault="003C2FAE" w:rsidP="003C2FAE">
      <w:pPr>
        <w:spacing w:line="360" w:lineRule="auto"/>
        <w:rPr>
          <w:rFonts w:ascii="Arial" w:hAnsi="Arial" w:cs="Arial"/>
          <w:color w:val="000000"/>
          <w:sz w:val="22"/>
          <w:szCs w:val="22"/>
          <w:shd w:val="clear" w:color="auto" w:fill="FFFFFF"/>
          <w:lang w:val="cy-GB"/>
        </w:rPr>
      </w:pPr>
      <w:r w:rsidRPr="009E268F">
        <w:rPr>
          <w:rFonts w:ascii="Arial" w:hAnsi="Arial" w:cs="Arial"/>
          <w:color w:val="000000"/>
          <w:sz w:val="22"/>
          <w:szCs w:val="22"/>
          <w:shd w:val="clear" w:color="auto" w:fill="FFFFFF"/>
          <w:lang w:val="cy-GB"/>
        </w:rPr>
        <w:t>(Cyrchwyd: 6/4/20)</w:t>
      </w:r>
    </w:p>
    <w:p w14:paraId="39741EDB" w14:textId="77777777" w:rsidR="003C2FAE" w:rsidRPr="009E268F" w:rsidRDefault="003C2FAE" w:rsidP="003C2FAE">
      <w:pPr>
        <w:pStyle w:val="AssignBody"/>
        <w:rPr>
          <w:rFonts w:cs="Arial"/>
          <w:sz w:val="22"/>
          <w:szCs w:val="22"/>
          <w:lang w:val="cy-GB"/>
        </w:rPr>
      </w:pPr>
    </w:p>
    <w:p w14:paraId="36D07EAB"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Reading Rockets (2020) </w:t>
      </w:r>
      <w:r w:rsidRPr="009E268F">
        <w:rPr>
          <w:rFonts w:cs="Arial"/>
          <w:i/>
          <w:sz w:val="22"/>
          <w:szCs w:val="22"/>
          <w:lang w:val="cy-GB"/>
        </w:rPr>
        <w:t xml:space="preserve">Building Parent-Teacher Relationships. </w:t>
      </w:r>
      <w:r w:rsidRPr="009E268F">
        <w:rPr>
          <w:rFonts w:cs="Arial"/>
          <w:sz w:val="22"/>
          <w:szCs w:val="22"/>
          <w:lang w:val="cy-GB"/>
        </w:rPr>
        <w:t xml:space="preserve">Ar gael: </w:t>
      </w:r>
      <w:hyperlink r:id="rId28" w:history="1">
        <w:r w:rsidRPr="009E268F">
          <w:rPr>
            <w:rStyle w:val="Hyperlink"/>
            <w:rFonts w:cs="Arial"/>
            <w:sz w:val="22"/>
            <w:szCs w:val="22"/>
            <w:lang w:val="cy-GB"/>
          </w:rPr>
          <w:t>https://www.readingrockets.org/article/building-parent-teacher-relationships</w:t>
        </w:r>
      </w:hyperlink>
    </w:p>
    <w:p w14:paraId="66F1F919" w14:textId="77777777" w:rsidR="003C2FAE" w:rsidRPr="009E268F" w:rsidRDefault="003C2FAE" w:rsidP="003C2FAE">
      <w:pPr>
        <w:pStyle w:val="AssignBody"/>
        <w:rPr>
          <w:rFonts w:cs="Arial"/>
          <w:sz w:val="22"/>
          <w:szCs w:val="22"/>
          <w:lang w:val="cy-GB"/>
        </w:rPr>
      </w:pPr>
    </w:p>
    <w:p w14:paraId="6BEE212D"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Research UK (2019) </w:t>
      </w:r>
      <w:r w:rsidRPr="009E268F">
        <w:rPr>
          <w:rFonts w:cs="Arial"/>
          <w:i/>
          <w:sz w:val="22"/>
          <w:szCs w:val="22"/>
          <w:lang w:val="cy-GB"/>
        </w:rPr>
        <w:t>Music Therapy and Autism | Cost and Time - Interventions.</w:t>
      </w:r>
      <w:r w:rsidRPr="009E268F">
        <w:rPr>
          <w:rFonts w:cs="Arial"/>
          <w:sz w:val="22"/>
          <w:szCs w:val="22"/>
          <w:lang w:val="cy-GB"/>
        </w:rPr>
        <w:t xml:space="preserve"> Ar gael: </w:t>
      </w:r>
      <w:hyperlink r:id="rId29" w:history="1">
        <w:r w:rsidRPr="009E268F">
          <w:rPr>
            <w:rStyle w:val="Hyperlink"/>
            <w:rFonts w:cs="Arial"/>
            <w:sz w:val="22"/>
            <w:szCs w:val="22"/>
            <w:lang w:val="cy-GB"/>
          </w:rPr>
          <w:t>http://www.researchautism.net/interventions/39/music-therapy-and-autism/costandtime</w:t>
        </w:r>
      </w:hyperlink>
    </w:p>
    <w:p w14:paraId="297BA72C" w14:textId="0C2A81B2" w:rsidR="003C2FAE" w:rsidRPr="009E268F" w:rsidRDefault="003C2FAE" w:rsidP="003C2FAE">
      <w:pPr>
        <w:pStyle w:val="AssignBody"/>
        <w:rPr>
          <w:rFonts w:cs="Arial"/>
          <w:sz w:val="22"/>
          <w:szCs w:val="22"/>
          <w:lang w:val="cy-GB"/>
        </w:rPr>
      </w:pPr>
      <w:r w:rsidRPr="009E268F">
        <w:rPr>
          <w:rFonts w:cs="Arial"/>
          <w:sz w:val="22"/>
          <w:szCs w:val="22"/>
          <w:lang w:val="cy-GB"/>
        </w:rPr>
        <w:t>(Cyrchwyd: 8/4/20)</w:t>
      </w:r>
    </w:p>
    <w:p w14:paraId="4164B6BA" w14:textId="77777777" w:rsidR="003C2FAE" w:rsidRPr="009E268F" w:rsidRDefault="003C2FAE" w:rsidP="003C2FAE">
      <w:pPr>
        <w:spacing w:line="360" w:lineRule="auto"/>
        <w:rPr>
          <w:rFonts w:ascii="Arial" w:hAnsi="Arial" w:cs="Arial"/>
          <w:color w:val="000000"/>
          <w:sz w:val="21"/>
          <w:szCs w:val="22"/>
          <w:shd w:val="clear" w:color="auto" w:fill="FFFFFF"/>
          <w:lang w:val="cy-GB"/>
        </w:rPr>
      </w:pPr>
    </w:p>
    <w:p w14:paraId="4FC2C55A" w14:textId="77777777" w:rsidR="003C2FAE" w:rsidRPr="009E268F" w:rsidRDefault="003C2FAE" w:rsidP="003C2FAE">
      <w:pPr>
        <w:spacing w:line="360" w:lineRule="auto"/>
        <w:rPr>
          <w:rFonts w:ascii="Arial" w:hAnsi="Arial" w:cs="Arial"/>
          <w:sz w:val="22"/>
          <w:szCs w:val="22"/>
          <w:lang w:val="cy-GB"/>
        </w:rPr>
      </w:pPr>
      <w:r w:rsidRPr="009E268F">
        <w:rPr>
          <w:rFonts w:ascii="Arial" w:hAnsi="Arial" w:cs="Arial"/>
          <w:sz w:val="22"/>
          <w:szCs w:val="22"/>
          <w:lang w:val="cy-GB"/>
        </w:rPr>
        <w:t xml:space="preserve">Ricci (2018) </w:t>
      </w:r>
      <w:r w:rsidRPr="009E268F">
        <w:rPr>
          <w:rFonts w:ascii="Arial" w:hAnsi="Arial" w:cs="Arial"/>
          <w:i/>
          <w:sz w:val="22"/>
          <w:szCs w:val="22"/>
          <w:lang w:val="cy-GB"/>
        </w:rPr>
        <w:t xml:space="preserve">Mindset in the Classroom. </w:t>
      </w:r>
      <w:r w:rsidRPr="009E268F">
        <w:rPr>
          <w:rFonts w:ascii="Arial" w:hAnsi="Arial" w:cs="Arial"/>
          <w:sz w:val="22"/>
          <w:szCs w:val="22"/>
          <w:lang w:val="cy-GB"/>
        </w:rPr>
        <w:t xml:space="preserve">Texas. Prufrock Press Inc. </w:t>
      </w:r>
    </w:p>
    <w:p w14:paraId="7E19E7FB" w14:textId="77777777" w:rsidR="003C2FAE" w:rsidRPr="009E268F" w:rsidRDefault="003C2FAE" w:rsidP="003C2FAE">
      <w:pPr>
        <w:spacing w:line="360" w:lineRule="auto"/>
        <w:rPr>
          <w:rFonts w:ascii="Arial" w:hAnsi="Arial" w:cs="Arial"/>
          <w:sz w:val="22"/>
          <w:szCs w:val="22"/>
          <w:lang w:val="cy-GB"/>
        </w:rPr>
      </w:pPr>
      <w:r w:rsidRPr="009E268F">
        <w:rPr>
          <w:rFonts w:ascii="Arial" w:hAnsi="Arial" w:cs="Arial"/>
          <w:sz w:val="22"/>
          <w:szCs w:val="22"/>
          <w:lang w:val="cy-GB"/>
        </w:rPr>
        <w:t>(Cyrchwyd: 8/4/20)</w:t>
      </w:r>
    </w:p>
    <w:p w14:paraId="42E583AA" w14:textId="77777777" w:rsidR="003C2FAE" w:rsidRPr="009E268F" w:rsidRDefault="00167539" w:rsidP="003C2FAE">
      <w:pPr>
        <w:pStyle w:val="AssignBody"/>
        <w:rPr>
          <w:rStyle w:val="Hyperlink"/>
          <w:rFonts w:cs="Arial"/>
          <w:sz w:val="22"/>
          <w:szCs w:val="22"/>
          <w:u w:val="none"/>
          <w:lang w:val="cy-GB"/>
        </w:rPr>
      </w:pPr>
      <w:hyperlink r:id="rId30" w:history="1">
        <w:r w:rsidR="003C2FAE" w:rsidRPr="009E268F">
          <w:rPr>
            <w:rStyle w:val="Hyperlink"/>
            <w:rFonts w:cs="Arial"/>
            <w:sz w:val="22"/>
            <w:szCs w:val="22"/>
            <w:u w:val="none"/>
            <w:lang w:val="cy-GB"/>
          </w:rPr>
          <w:t>https://llyw.cymru/sites/default/files/publications/2019-01/ffyrdd-o-gefnogi-dysgwyr-ag-anhwylder-diffyg-canolbwyntio-a-gorfywiogrwydd-adhd.pdf</w:t>
        </w:r>
      </w:hyperlink>
    </w:p>
    <w:p w14:paraId="26A92106" w14:textId="77777777" w:rsidR="003C2FAE" w:rsidRPr="009E268F" w:rsidRDefault="003C2FAE" w:rsidP="003C2FAE">
      <w:pPr>
        <w:pStyle w:val="AssignBody"/>
        <w:rPr>
          <w:rFonts w:cs="Arial"/>
          <w:sz w:val="22"/>
          <w:szCs w:val="22"/>
          <w:lang w:val="cy-GB"/>
        </w:rPr>
      </w:pPr>
    </w:p>
    <w:p w14:paraId="4CC3EAFB"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Rodgers, A. (2020) </w:t>
      </w:r>
      <w:r w:rsidRPr="009E268F">
        <w:rPr>
          <w:rFonts w:cs="Arial"/>
          <w:i/>
          <w:sz w:val="22"/>
          <w:szCs w:val="22"/>
          <w:lang w:val="cy-GB"/>
        </w:rPr>
        <w:t xml:space="preserve">Music Therapy: Sound Medicine for ADHD. </w:t>
      </w:r>
      <w:r w:rsidRPr="009E268F">
        <w:rPr>
          <w:rFonts w:cs="Arial"/>
          <w:sz w:val="22"/>
          <w:szCs w:val="22"/>
          <w:lang w:val="cy-GB"/>
        </w:rPr>
        <w:t xml:space="preserve">Ar gael: </w:t>
      </w:r>
      <w:hyperlink r:id="rId31" w:history="1">
        <w:r w:rsidRPr="009E268F">
          <w:rPr>
            <w:rStyle w:val="Hyperlink"/>
            <w:rFonts w:cs="Arial"/>
            <w:sz w:val="22"/>
            <w:szCs w:val="22"/>
            <w:lang w:val="cy-GB"/>
          </w:rPr>
          <w:t>https://www.additudemag.com/music-therapy-for-adhd-how-rhythm-builds-focus/</w:t>
        </w:r>
      </w:hyperlink>
    </w:p>
    <w:p w14:paraId="5F958657" w14:textId="045F5E15" w:rsidR="003C2FAE" w:rsidRPr="009E268F" w:rsidRDefault="003C2FAE" w:rsidP="003C2FAE">
      <w:pPr>
        <w:pStyle w:val="AssignBody"/>
        <w:rPr>
          <w:rFonts w:cs="Arial"/>
          <w:sz w:val="22"/>
          <w:szCs w:val="22"/>
          <w:lang w:val="cy-GB"/>
        </w:rPr>
      </w:pPr>
      <w:r w:rsidRPr="009E268F">
        <w:rPr>
          <w:rFonts w:cs="Arial"/>
          <w:sz w:val="22"/>
          <w:szCs w:val="22"/>
          <w:lang w:val="cy-GB"/>
        </w:rPr>
        <w:t>(Cyrchwyd: 7/4/20)</w:t>
      </w:r>
    </w:p>
    <w:p w14:paraId="59A2B4EA" w14:textId="77777777" w:rsidR="003C2FAE" w:rsidRPr="009E268F" w:rsidRDefault="003C2FAE" w:rsidP="003C2FAE">
      <w:pPr>
        <w:spacing w:line="360" w:lineRule="auto"/>
        <w:rPr>
          <w:rFonts w:ascii="Arial" w:hAnsi="Arial" w:cs="Arial"/>
          <w:color w:val="3E3829"/>
          <w:sz w:val="22"/>
          <w:szCs w:val="22"/>
          <w:lang w:val="cy-GB"/>
        </w:rPr>
      </w:pPr>
    </w:p>
    <w:p w14:paraId="52034900"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 xml:space="preserve">Rumbold, A. (1990). Starting With Quality. [ar lein] Ar gael: </w:t>
      </w:r>
      <w:hyperlink r:id="rId32" w:history="1">
        <w:r w:rsidRPr="009E268F">
          <w:rPr>
            <w:rStyle w:val="Hyperlink"/>
            <w:rFonts w:ascii="Arial" w:hAnsi="Arial" w:cs="Arial"/>
            <w:sz w:val="22"/>
            <w:szCs w:val="22"/>
            <w:lang w:val="cy-GB"/>
          </w:rPr>
          <w:t>http://www.educationengland.org.uk/documents/rumbold/rumbold1990.html</w:t>
        </w:r>
      </w:hyperlink>
    </w:p>
    <w:p w14:paraId="63147697"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(Cyrchwyd: 3/4/20)</w:t>
      </w:r>
    </w:p>
    <w:p w14:paraId="5429D94E" w14:textId="77777777" w:rsidR="003C2FAE" w:rsidRPr="009E268F" w:rsidRDefault="003C2FAE" w:rsidP="003C2FAE">
      <w:pPr>
        <w:pStyle w:val="AssignBody"/>
        <w:rPr>
          <w:rFonts w:cs="Arial"/>
          <w:sz w:val="22"/>
          <w:szCs w:val="22"/>
          <w:lang w:val="cy-GB"/>
        </w:rPr>
      </w:pPr>
    </w:p>
    <w:p w14:paraId="56E6AC6A" w14:textId="77777777" w:rsidR="003C2FAE" w:rsidRPr="009E268F" w:rsidRDefault="003C2FAE" w:rsidP="003C2FAE">
      <w:pPr>
        <w:pStyle w:val="NormalWeb"/>
        <w:spacing w:before="0" w:beforeAutospacing="0" w:after="0" w:afterAutospacing="0" w:line="360" w:lineRule="auto"/>
        <w:rPr>
          <w:rFonts w:ascii="Arial" w:hAnsi="Arial" w:cs="Arial"/>
          <w:sz w:val="22"/>
          <w:szCs w:val="22"/>
          <w:lang w:val="cy-GB"/>
        </w:rPr>
      </w:pPr>
      <w:r w:rsidRPr="009E268F">
        <w:rPr>
          <w:rFonts w:ascii="Arial" w:hAnsi="Arial" w:cs="Arial"/>
          <w:sz w:val="22"/>
          <w:szCs w:val="22"/>
          <w:lang w:val="cy-GB"/>
        </w:rPr>
        <w:t xml:space="preserve">Ryder, N. (2013) </w:t>
      </w:r>
      <w:r w:rsidRPr="009E268F">
        <w:rPr>
          <w:rFonts w:ascii="Arial" w:hAnsi="Arial" w:cs="Arial"/>
          <w:i/>
          <w:sz w:val="22"/>
          <w:szCs w:val="22"/>
          <w:lang w:val="cy-GB"/>
        </w:rPr>
        <w:t>Yr ABC i Anghenion Ychwanegol</w:t>
      </w:r>
      <w:r w:rsidRPr="009E268F">
        <w:rPr>
          <w:rFonts w:ascii="Arial" w:hAnsi="Arial" w:cs="Arial"/>
          <w:sz w:val="22"/>
          <w:szCs w:val="22"/>
          <w:lang w:val="cy-GB"/>
        </w:rPr>
        <w:t>. Canolfan Peniarth: Prifysgol y Drindod Dewi Sant.</w:t>
      </w:r>
    </w:p>
    <w:p w14:paraId="6A71465B"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(Cyrchwyd: 6/4/20)</w:t>
      </w:r>
    </w:p>
    <w:p w14:paraId="133B59D5" w14:textId="77777777" w:rsidR="003C2FAE" w:rsidRPr="009E268F" w:rsidRDefault="003C2FAE" w:rsidP="003C2FAE">
      <w:pPr>
        <w:spacing w:line="360" w:lineRule="auto"/>
        <w:rPr>
          <w:rFonts w:ascii="Arial" w:hAnsi="Arial" w:cs="Arial"/>
          <w:color w:val="000000"/>
          <w:sz w:val="22"/>
          <w:szCs w:val="22"/>
          <w:shd w:val="clear" w:color="auto" w:fill="FFFFFF"/>
          <w:lang w:val="cy-GB"/>
        </w:rPr>
      </w:pPr>
    </w:p>
    <w:p w14:paraId="1F3A72BA" w14:textId="77777777" w:rsidR="003C2FAE" w:rsidRPr="009E268F" w:rsidRDefault="003C2FAE" w:rsidP="003C2FAE">
      <w:pPr>
        <w:pStyle w:val="Heading1"/>
        <w:spacing w:before="0" w:beforeAutospacing="0" w:after="0" w:afterAutospacing="0" w:line="360" w:lineRule="auto"/>
        <w:rPr>
          <w:rFonts w:ascii="Arial" w:hAnsi="Arial" w:cs="Arial"/>
          <w:b w:val="0"/>
          <w:color w:val="111111"/>
          <w:sz w:val="22"/>
          <w:szCs w:val="22"/>
          <w:lang w:val="cy-GB"/>
        </w:rPr>
      </w:pPr>
      <w:r w:rsidRPr="009E268F">
        <w:rPr>
          <w:rFonts w:ascii="Arial" w:hAnsi="Arial" w:cs="Arial"/>
          <w:b w:val="0"/>
          <w:sz w:val="22"/>
          <w:szCs w:val="22"/>
          <w:lang w:val="cy-GB"/>
        </w:rPr>
        <w:t xml:space="preserve">Sacks, O. (2008) </w:t>
      </w:r>
      <w:r w:rsidRPr="009E268F">
        <w:rPr>
          <w:rFonts w:ascii="Arial" w:hAnsi="Arial" w:cs="Arial"/>
          <w:b w:val="0"/>
          <w:i/>
          <w:color w:val="111111"/>
          <w:sz w:val="22"/>
          <w:szCs w:val="22"/>
          <w:lang w:val="cy-GB"/>
        </w:rPr>
        <w:t>Musicophilia: Tales of Music and the Brain, Revised and Expanded Edition.</w:t>
      </w:r>
      <w:r w:rsidRPr="009E268F">
        <w:rPr>
          <w:rFonts w:ascii="Arial" w:hAnsi="Arial" w:cs="Arial"/>
          <w:b w:val="0"/>
          <w:color w:val="111111"/>
          <w:sz w:val="22"/>
          <w:szCs w:val="22"/>
          <w:lang w:val="cy-GB"/>
        </w:rPr>
        <w:t xml:space="preserve"> UDA: Vintage Books</w:t>
      </w:r>
    </w:p>
    <w:p w14:paraId="2050073D" w14:textId="5B4D4499" w:rsidR="003C2FAE" w:rsidRPr="009E268F" w:rsidRDefault="003C2FAE" w:rsidP="003C2FAE">
      <w:pPr>
        <w:pStyle w:val="AssignBody"/>
        <w:rPr>
          <w:rFonts w:cs="Arial"/>
          <w:sz w:val="22"/>
          <w:szCs w:val="22"/>
          <w:lang w:val="cy-GB"/>
        </w:rPr>
      </w:pPr>
      <w:r w:rsidRPr="009E268F">
        <w:rPr>
          <w:rFonts w:cs="Arial"/>
          <w:sz w:val="22"/>
          <w:szCs w:val="22"/>
          <w:lang w:val="cy-GB"/>
        </w:rPr>
        <w:t>(Cyrchwyd: 7/4/20)</w:t>
      </w:r>
    </w:p>
    <w:p w14:paraId="3E4D8769" w14:textId="77777777" w:rsidR="003C2FAE" w:rsidRPr="009E268F" w:rsidRDefault="003C2FAE" w:rsidP="003C2FAE">
      <w:pPr>
        <w:pStyle w:val="AssignBody"/>
        <w:rPr>
          <w:rFonts w:cs="Arial"/>
          <w:sz w:val="22"/>
          <w:szCs w:val="22"/>
          <w:lang w:val="cy-GB"/>
        </w:rPr>
      </w:pPr>
    </w:p>
    <w:p w14:paraId="01F040AD" w14:textId="77777777" w:rsidR="003C2FAE" w:rsidRPr="009E268F" w:rsidRDefault="003C2FAE" w:rsidP="003C2FAE">
      <w:pPr>
        <w:spacing w:line="360" w:lineRule="auto"/>
        <w:rPr>
          <w:rFonts w:ascii="Arial" w:hAnsi="Arial" w:cs="Arial"/>
          <w:color w:val="000000" w:themeColor="text1"/>
          <w:sz w:val="22"/>
          <w:lang w:val="cy-GB"/>
        </w:rPr>
      </w:pPr>
      <w:r w:rsidRPr="009E268F">
        <w:rPr>
          <w:rFonts w:ascii="Arial" w:hAnsi="Arial" w:cs="Arial"/>
          <w:color w:val="000000" w:themeColor="text1"/>
          <w:sz w:val="22"/>
          <w:lang w:val="cy-GB"/>
        </w:rPr>
        <w:t>Thornton, L. &amp; Brunton, P. (2014).</w:t>
      </w:r>
      <w:r w:rsidRPr="009E268F">
        <w:rPr>
          <w:rStyle w:val="apple-converted-space"/>
          <w:rFonts w:ascii="Arial" w:hAnsi="Arial" w:cs="Arial"/>
          <w:color w:val="000000" w:themeColor="text1"/>
          <w:sz w:val="22"/>
          <w:lang w:val="cy-GB"/>
        </w:rPr>
        <w:t> </w:t>
      </w:r>
      <w:r w:rsidRPr="009E268F">
        <w:rPr>
          <w:rStyle w:val="Emphasis"/>
          <w:rFonts w:ascii="Arial" w:hAnsi="Arial" w:cs="Arial"/>
          <w:color w:val="000000" w:themeColor="text1"/>
          <w:sz w:val="22"/>
          <w:lang w:val="cy-GB"/>
        </w:rPr>
        <w:t>Bringing the Reggio approach to your early years practice.</w:t>
      </w:r>
      <w:r w:rsidRPr="009E268F">
        <w:rPr>
          <w:rStyle w:val="apple-converted-space"/>
          <w:rFonts w:ascii="Arial" w:hAnsi="Arial" w:cs="Arial"/>
          <w:i/>
          <w:iCs/>
          <w:color w:val="000000" w:themeColor="text1"/>
          <w:sz w:val="22"/>
          <w:lang w:val="cy-GB"/>
        </w:rPr>
        <w:t> </w:t>
      </w:r>
      <w:r w:rsidRPr="009E268F">
        <w:rPr>
          <w:rFonts w:ascii="Arial" w:hAnsi="Arial" w:cs="Arial"/>
          <w:color w:val="000000" w:themeColor="text1"/>
          <w:sz w:val="22"/>
          <w:lang w:val="cy-GB"/>
        </w:rPr>
        <w:t>Abingdon, England: Routledge.</w:t>
      </w:r>
    </w:p>
    <w:p w14:paraId="78EDF141" w14:textId="6E51D54F" w:rsidR="003C2FAE" w:rsidRPr="009E268F" w:rsidRDefault="003C2FAE" w:rsidP="003C2FAE">
      <w:pPr>
        <w:pStyle w:val="AssignBody"/>
        <w:rPr>
          <w:rFonts w:cs="Arial"/>
          <w:sz w:val="22"/>
          <w:szCs w:val="22"/>
          <w:lang w:val="cy-GB"/>
        </w:rPr>
      </w:pPr>
      <w:r w:rsidRPr="009E268F">
        <w:rPr>
          <w:rFonts w:cs="Arial"/>
          <w:sz w:val="22"/>
          <w:szCs w:val="22"/>
          <w:lang w:val="cy-GB"/>
        </w:rPr>
        <w:t>(Cyrchwyd: 9/4/20)</w:t>
      </w:r>
    </w:p>
    <w:p w14:paraId="547121A6" w14:textId="77777777" w:rsidR="003C2FAE" w:rsidRPr="009E268F" w:rsidRDefault="003C2FAE" w:rsidP="003C2FAE">
      <w:pPr>
        <w:pStyle w:val="AssignBody"/>
        <w:rPr>
          <w:rFonts w:cs="Arial"/>
          <w:sz w:val="22"/>
          <w:szCs w:val="22"/>
          <w:lang w:val="cy-GB"/>
        </w:rPr>
      </w:pPr>
    </w:p>
    <w:p w14:paraId="76260559" w14:textId="77777777" w:rsidR="003C2FAE" w:rsidRPr="009E268F" w:rsidRDefault="003C2FAE" w:rsidP="003C2FAE">
      <w:pPr>
        <w:pStyle w:val="AssignBody"/>
        <w:rPr>
          <w:rFonts w:cs="Arial"/>
          <w:sz w:val="22"/>
          <w:szCs w:val="22"/>
          <w:lang w:val="cy-GB"/>
        </w:rPr>
      </w:pPr>
      <w:r w:rsidRPr="009E268F">
        <w:rPr>
          <w:rFonts w:cs="Arial"/>
          <w:sz w:val="22"/>
          <w:szCs w:val="22"/>
          <w:lang w:val="cy-GB"/>
        </w:rPr>
        <w:t xml:space="preserve">UCF (2017) </w:t>
      </w:r>
      <w:r w:rsidRPr="009E268F">
        <w:rPr>
          <w:rFonts w:cs="Arial"/>
          <w:i/>
          <w:sz w:val="22"/>
          <w:szCs w:val="22"/>
          <w:lang w:val="cy-GB"/>
        </w:rPr>
        <w:t xml:space="preserve">Your Brain on Music. </w:t>
      </w:r>
      <w:r w:rsidRPr="009E268F">
        <w:rPr>
          <w:rFonts w:cs="Arial"/>
          <w:sz w:val="22"/>
          <w:szCs w:val="22"/>
          <w:lang w:val="cy-GB"/>
        </w:rPr>
        <w:t xml:space="preserve">Ar gael: </w:t>
      </w:r>
      <w:hyperlink r:id="rId33" w:history="1">
        <w:r w:rsidRPr="009E268F">
          <w:rPr>
            <w:rStyle w:val="Hyperlink"/>
            <w:rFonts w:cs="Arial"/>
            <w:sz w:val="22"/>
            <w:szCs w:val="22"/>
            <w:lang w:val="cy-GB"/>
          </w:rPr>
          <w:t>https://www.ucf.edu/pegasus/your-brain-on-music/</w:t>
        </w:r>
      </w:hyperlink>
    </w:p>
    <w:p w14:paraId="2BA8304D" w14:textId="77777777" w:rsidR="003C2FAE" w:rsidRPr="009E268F" w:rsidRDefault="003C2FAE" w:rsidP="003C2FAE">
      <w:pPr>
        <w:pStyle w:val="AssignBody"/>
        <w:rPr>
          <w:rFonts w:cs="Arial"/>
          <w:sz w:val="22"/>
          <w:szCs w:val="22"/>
          <w:lang w:val="cy-GB"/>
        </w:rPr>
      </w:pPr>
      <w:r w:rsidRPr="009E268F">
        <w:rPr>
          <w:rFonts w:cs="Arial"/>
          <w:sz w:val="22"/>
          <w:szCs w:val="22"/>
          <w:lang w:val="cy-GB"/>
        </w:rPr>
        <w:t>(Cyrchwyd: 12/4/20)</w:t>
      </w:r>
    </w:p>
    <w:p w14:paraId="2A624A3A" w14:textId="77777777" w:rsidR="003C2FAE" w:rsidRPr="009E268F" w:rsidRDefault="003C2FAE" w:rsidP="003C2FAE">
      <w:pPr>
        <w:pStyle w:val="AssignBody"/>
        <w:rPr>
          <w:rFonts w:cs="Arial"/>
          <w:sz w:val="22"/>
          <w:szCs w:val="22"/>
          <w:lang w:val="cy-GB"/>
        </w:rPr>
      </w:pPr>
    </w:p>
    <w:p w14:paraId="5EC9D95A" w14:textId="77777777"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 xml:space="preserve">Vygotsky, L. (1978) </w:t>
      </w:r>
      <w:r w:rsidRPr="009E268F">
        <w:rPr>
          <w:rFonts w:ascii="Arial" w:hAnsi="Arial" w:cs="Arial"/>
          <w:i/>
          <w:color w:val="3E3829"/>
          <w:sz w:val="22"/>
          <w:szCs w:val="22"/>
          <w:lang w:val="cy-GB"/>
        </w:rPr>
        <w:t xml:space="preserve">Interaction between learning and development. </w:t>
      </w:r>
      <w:r w:rsidRPr="009E268F">
        <w:rPr>
          <w:rFonts w:ascii="Arial" w:hAnsi="Arial" w:cs="Arial"/>
          <w:color w:val="3E3829"/>
          <w:sz w:val="22"/>
          <w:szCs w:val="22"/>
          <w:lang w:val="cy-GB"/>
        </w:rPr>
        <w:t>Readings on the development of children, 23(3), 34-41.</w:t>
      </w:r>
    </w:p>
    <w:p w14:paraId="13B340CE" w14:textId="70D57903" w:rsidR="003C2FAE" w:rsidRPr="009E268F" w:rsidRDefault="003C2FAE" w:rsidP="003C2FAE">
      <w:pPr>
        <w:spacing w:line="360" w:lineRule="auto"/>
        <w:rPr>
          <w:rFonts w:ascii="Arial" w:hAnsi="Arial" w:cs="Arial"/>
          <w:color w:val="3E3829"/>
          <w:sz w:val="22"/>
          <w:szCs w:val="22"/>
          <w:lang w:val="cy-GB"/>
        </w:rPr>
      </w:pPr>
      <w:r w:rsidRPr="009E268F">
        <w:rPr>
          <w:rFonts w:ascii="Arial" w:hAnsi="Arial" w:cs="Arial"/>
          <w:color w:val="3E3829"/>
          <w:sz w:val="22"/>
          <w:szCs w:val="22"/>
          <w:lang w:val="cy-GB"/>
        </w:rPr>
        <w:t>(Cyrchwyd: 3/4/20)</w:t>
      </w:r>
    </w:p>
    <w:p w14:paraId="12AB0FDB" w14:textId="478BF975" w:rsidR="004872DB" w:rsidRPr="009E268F" w:rsidRDefault="004872DB" w:rsidP="00345DB7">
      <w:pPr>
        <w:pStyle w:val="AssignBody"/>
        <w:rPr>
          <w:rFonts w:cs="Arial"/>
          <w:sz w:val="22"/>
          <w:szCs w:val="22"/>
          <w:lang w:val="cy-GB"/>
        </w:rPr>
      </w:pPr>
    </w:p>
    <w:p w14:paraId="5FEDE07C" w14:textId="0E556A69" w:rsidR="004872DB" w:rsidRPr="009E268F" w:rsidRDefault="004872DB" w:rsidP="00345DB7">
      <w:pPr>
        <w:pStyle w:val="AssignBody"/>
        <w:rPr>
          <w:rFonts w:cs="Arial"/>
          <w:sz w:val="22"/>
          <w:szCs w:val="22"/>
          <w:lang w:val="cy-GB"/>
        </w:rPr>
      </w:pPr>
      <w:r w:rsidRPr="009E268F">
        <w:rPr>
          <w:rFonts w:cs="Arial"/>
          <w:sz w:val="22"/>
          <w:szCs w:val="22"/>
          <w:lang w:val="cy-GB"/>
        </w:rPr>
        <w:t>Willis, J. (</w:t>
      </w:r>
      <w:r w:rsidR="00791C92" w:rsidRPr="009E268F">
        <w:rPr>
          <w:rFonts w:cs="Arial"/>
          <w:sz w:val="22"/>
          <w:szCs w:val="22"/>
          <w:lang w:val="cy-GB"/>
        </w:rPr>
        <w:t>2020</w:t>
      </w:r>
      <w:r w:rsidRPr="009E268F">
        <w:rPr>
          <w:rFonts w:cs="Arial"/>
          <w:sz w:val="22"/>
          <w:szCs w:val="22"/>
          <w:lang w:val="cy-GB"/>
        </w:rPr>
        <w:t>)</w:t>
      </w:r>
      <w:r w:rsidR="00791C92" w:rsidRPr="009E268F">
        <w:rPr>
          <w:rFonts w:cs="Arial"/>
          <w:sz w:val="22"/>
          <w:szCs w:val="22"/>
          <w:lang w:val="cy-GB"/>
        </w:rPr>
        <w:t xml:space="preserve"> </w:t>
      </w:r>
      <w:r w:rsidR="00791C92" w:rsidRPr="009E268F">
        <w:rPr>
          <w:rFonts w:cs="Arial"/>
          <w:i/>
          <w:sz w:val="22"/>
          <w:szCs w:val="22"/>
          <w:lang w:val="cy-GB"/>
        </w:rPr>
        <w:t>Research-Based</w:t>
      </w:r>
      <w:r w:rsidR="0014396F" w:rsidRPr="009E268F">
        <w:rPr>
          <w:rFonts w:cs="Arial"/>
          <w:i/>
          <w:sz w:val="22"/>
          <w:szCs w:val="22"/>
          <w:lang w:val="cy-GB"/>
        </w:rPr>
        <w:t xml:space="preserve"> Strategies to Ignite Student Learning: Insight from the Neuroscience and the Classroom, Revised and Expanded Edition. </w:t>
      </w:r>
      <w:r w:rsidR="00136E2D" w:rsidRPr="009E268F">
        <w:rPr>
          <w:rFonts w:cs="Arial"/>
          <w:sz w:val="22"/>
          <w:szCs w:val="22"/>
          <w:lang w:val="cy-GB"/>
        </w:rPr>
        <w:t>ASCD</w:t>
      </w:r>
    </w:p>
    <w:p w14:paraId="7DDFFE6E" w14:textId="218732A9" w:rsidR="003C2FAE" w:rsidRPr="009E268F" w:rsidRDefault="00136E2D" w:rsidP="00345DB7">
      <w:pPr>
        <w:pStyle w:val="AssignBody"/>
        <w:rPr>
          <w:rFonts w:cs="Arial"/>
          <w:sz w:val="22"/>
          <w:szCs w:val="22"/>
          <w:lang w:val="cy-GB"/>
        </w:rPr>
      </w:pPr>
      <w:r w:rsidRPr="009E268F">
        <w:rPr>
          <w:rFonts w:cs="Arial"/>
          <w:sz w:val="22"/>
          <w:szCs w:val="22"/>
          <w:lang w:val="cy-GB"/>
        </w:rPr>
        <w:t>(Cyrchwyd: 30/3/20)</w:t>
      </w:r>
    </w:p>
    <w:p w14:paraId="0000153C" w14:textId="1A9B91D1" w:rsidR="003C2FAE" w:rsidRPr="009E268F" w:rsidRDefault="003C2FAE" w:rsidP="00345DB7">
      <w:pPr>
        <w:pStyle w:val="AssignBody"/>
        <w:rPr>
          <w:rFonts w:cs="Arial"/>
          <w:sz w:val="22"/>
          <w:szCs w:val="22"/>
          <w:lang w:val="cy-GB"/>
        </w:rPr>
      </w:pPr>
    </w:p>
    <w:p w14:paraId="31B18ED1" w14:textId="0EFA30C2" w:rsidR="00590D2A" w:rsidRPr="009E268F" w:rsidRDefault="00EE7869" w:rsidP="00345DB7">
      <w:pPr>
        <w:pStyle w:val="AssignBody"/>
        <w:rPr>
          <w:rFonts w:cs="Arial"/>
          <w:sz w:val="22"/>
          <w:szCs w:val="22"/>
          <w:lang w:val="cy-GB"/>
        </w:rPr>
      </w:pPr>
      <w:r w:rsidRPr="009E268F">
        <w:rPr>
          <w:rFonts w:cs="Arial"/>
          <w:sz w:val="22"/>
          <w:szCs w:val="22"/>
          <w:lang w:val="cy-GB"/>
        </w:rPr>
        <w:t>Yr Adran Addysg</w:t>
      </w:r>
      <w:r w:rsidR="00590D2A" w:rsidRPr="009E268F">
        <w:rPr>
          <w:rFonts w:cs="Arial"/>
          <w:sz w:val="22"/>
          <w:szCs w:val="22"/>
          <w:lang w:val="cy-GB"/>
        </w:rPr>
        <w:t xml:space="preserve">, Dysgu Gydol Oes a Sgiliau (2016) </w:t>
      </w:r>
      <w:r w:rsidR="00590D2A" w:rsidRPr="009E268F">
        <w:rPr>
          <w:rFonts w:cs="Arial"/>
          <w:i/>
          <w:sz w:val="22"/>
          <w:szCs w:val="22"/>
          <w:lang w:val="cy-GB"/>
        </w:rPr>
        <w:t>Cynnwys a Chynorthwyo Disgyblion</w:t>
      </w:r>
      <w:r w:rsidR="00806999" w:rsidRPr="009E268F">
        <w:rPr>
          <w:rFonts w:cs="Arial"/>
          <w:i/>
          <w:sz w:val="22"/>
          <w:szCs w:val="22"/>
          <w:lang w:val="cy-GB"/>
        </w:rPr>
        <w:t xml:space="preserve">, </w:t>
      </w:r>
      <w:r w:rsidR="00806999" w:rsidRPr="009E268F">
        <w:rPr>
          <w:rFonts w:cs="Arial"/>
          <w:sz w:val="22"/>
          <w:szCs w:val="22"/>
          <w:lang w:val="cy-GB"/>
        </w:rPr>
        <w:t>Caerdydd: Llywodraeth Cynulliad Cymru. Ar gael:</w:t>
      </w:r>
      <w:r w:rsidR="009D404D" w:rsidRPr="009E268F">
        <w:rPr>
          <w:rFonts w:cs="Arial"/>
          <w:sz w:val="22"/>
          <w:szCs w:val="22"/>
          <w:lang w:val="cy-GB"/>
        </w:rPr>
        <w:t xml:space="preserve"> </w:t>
      </w:r>
      <w:hyperlink r:id="rId34" w:history="1">
        <w:r w:rsidR="009D404D" w:rsidRPr="009E268F">
          <w:rPr>
            <w:rStyle w:val="Hyperlink"/>
            <w:rFonts w:cs="Arial"/>
            <w:sz w:val="22"/>
            <w:szCs w:val="22"/>
            <w:lang w:val="cy-GB"/>
          </w:rPr>
          <w:t>https://llyw.cymru/sites/default/files/publications/2018-05/canllawiau-cynnwys-a-chynorthwyo-disgyblion_0.pdf</w:t>
        </w:r>
      </w:hyperlink>
    </w:p>
    <w:p w14:paraId="30584D08" w14:textId="7C33F76A" w:rsidR="009D404D" w:rsidRPr="009E268F" w:rsidRDefault="009D404D" w:rsidP="00345DB7">
      <w:pPr>
        <w:pStyle w:val="AssignBody"/>
        <w:rPr>
          <w:rFonts w:cs="Arial"/>
          <w:sz w:val="22"/>
          <w:szCs w:val="22"/>
          <w:lang w:val="cy-GB"/>
        </w:rPr>
      </w:pPr>
      <w:r w:rsidRPr="009E268F">
        <w:rPr>
          <w:rFonts w:cs="Arial"/>
          <w:sz w:val="22"/>
          <w:szCs w:val="22"/>
          <w:lang w:val="cy-GB"/>
        </w:rPr>
        <w:t>(Cyrchwyd: 7/4/20)</w:t>
      </w:r>
    </w:p>
    <w:p w14:paraId="0ABCB016" w14:textId="18FC22C6" w:rsidR="00AF6AA0" w:rsidRPr="009E268F" w:rsidRDefault="00AF6AA0" w:rsidP="00345DB7">
      <w:pPr>
        <w:pStyle w:val="AssignBody"/>
        <w:rPr>
          <w:rFonts w:cs="Arial"/>
          <w:sz w:val="22"/>
          <w:szCs w:val="22"/>
          <w:lang w:val="cy-GB"/>
        </w:rPr>
      </w:pPr>
    </w:p>
    <w:p w14:paraId="17C4B479" w14:textId="617F4631" w:rsidR="00722851" w:rsidRPr="009E268F" w:rsidRDefault="006459C9" w:rsidP="00345DB7">
      <w:pPr>
        <w:pStyle w:val="AssignBody"/>
        <w:rPr>
          <w:rFonts w:cs="Arial"/>
          <w:b/>
          <w:sz w:val="22"/>
          <w:szCs w:val="22"/>
          <w:u w:val="single"/>
          <w:lang w:val="cy-GB"/>
        </w:rPr>
      </w:pPr>
      <w:r w:rsidRPr="009E268F">
        <w:rPr>
          <w:rFonts w:cs="Arial"/>
          <w:noProof/>
          <w:sz w:val="22"/>
          <w:szCs w:val="22"/>
          <w:lang w:val="cy-GB" w:eastAsia="en-GB"/>
        </w:rPr>
        <mc:AlternateContent>
          <mc:Choice Requires="wps">
            <w:drawing>
              <wp:anchor distT="0" distB="0" distL="114300" distR="114300" simplePos="0" relativeHeight="251658248" behindDoc="0" locked="0" layoutInCell="1" allowOverlap="1" wp14:anchorId="534D06E5" wp14:editId="7E6951DF">
                <wp:simplePos x="0" y="0"/>
                <wp:positionH relativeFrom="column">
                  <wp:posOffset>0</wp:posOffset>
                </wp:positionH>
                <wp:positionV relativeFrom="paragraph">
                  <wp:posOffset>245806</wp:posOffset>
                </wp:positionV>
                <wp:extent cx="884903" cy="265471"/>
                <wp:effectExtent l="0" t="0" r="17145" b="13970"/>
                <wp:wrapNone/>
                <wp:docPr id="9" name="Text Box 9"/>
                <wp:cNvGraphicFramePr/>
                <a:graphic xmlns:a="http://schemas.openxmlformats.org/drawingml/2006/main">
                  <a:graphicData uri="http://schemas.microsoft.com/office/word/2010/wordprocessingShape">
                    <wps:wsp>
                      <wps:cNvSpPr txBox="1"/>
                      <wps:spPr>
                        <a:xfrm>
                          <a:off x="0" y="0"/>
                          <a:ext cx="884903" cy="265471"/>
                        </a:xfrm>
                        <a:prstGeom prst="rect">
                          <a:avLst/>
                        </a:prstGeom>
                        <a:solidFill>
                          <a:schemeClr val="lt1"/>
                        </a:solidFill>
                        <a:ln w="6350">
                          <a:solidFill>
                            <a:prstClr val="black"/>
                          </a:solidFill>
                        </a:ln>
                      </wps:spPr>
                      <wps:txbx>
                        <w:txbxContent>
                          <w:p w14:paraId="325C6319" w14:textId="77777777" w:rsidR="004B57E6" w:rsidRPr="006459C9" w:rsidRDefault="004B57E6" w:rsidP="00717EB0">
                            <w:pPr>
                              <w:rPr>
                                <w:rFonts w:ascii="Arial" w:hAnsi="Arial" w:cs="Arial"/>
                                <w:b/>
                                <w:sz w:val="21"/>
                              </w:rPr>
                            </w:pPr>
                            <w:r w:rsidRPr="006459C9">
                              <w:rPr>
                                <w:rFonts w:ascii="Arial" w:hAnsi="Arial" w:cs="Arial"/>
                                <w:b/>
                                <w:sz w:val="22"/>
                              </w:rPr>
                              <w:t>Atodiad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4D06E5" id="_x0000_t202" coordsize="21600,21600" o:spt="202" path="m,l,21600r21600,l21600,xe">
                <v:stroke joinstyle="miter"/>
                <v:path gradientshapeok="t" o:connecttype="rect"/>
              </v:shapetype>
              <v:shape id="Text Box 9" o:spid="_x0000_s1026" type="#_x0000_t202" style="position:absolute;margin-left:0;margin-top:19.35pt;width:69.7pt;height:20.9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" fillcolor="white [3201]" strokeweight=".5pt">
                <v:textbox>
                  <w:txbxContent>
                    <w:p w14:paraId="325C6319" w14:textId="77777777" w:rsidR="004B57E6" w:rsidRPr="006459C9" w:rsidRDefault="004B57E6" w:rsidP="00717EB0">
                      <w:pPr>
                        <w:rPr>
                          <w:rFonts w:ascii="Arial" w:hAnsi="Arial" w:cs="Arial"/>
                          <w:b/>
                          <w:sz w:val="21"/>
                        </w:rPr>
                      </w:pPr>
                      <w:r w:rsidRPr="006459C9">
                        <w:rPr>
                          <w:rFonts w:ascii="Arial" w:hAnsi="Arial" w:cs="Arial"/>
                          <w:b/>
                          <w:sz w:val="22"/>
                        </w:rPr>
                        <w:t>Atodiad 1</w:t>
                      </w:r>
                    </w:p>
                  </w:txbxContent>
                </v:textbox>
              </v:shape>
            </w:pict>
          </mc:Fallback>
        </mc:AlternateContent>
      </w:r>
      <w:r w:rsidR="00AF6AA0" w:rsidRPr="009E268F">
        <w:rPr>
          <w:rFonts w:cs="Arial"/>
          <w:b/>
          <w:sz w:val="22"/>
          <w:szCs w:val="22"/>
          <w:u w:val="single"/>
          <w:lang w:val="cy-GB"/>
        </w:rPr>
        <w:t>Atodi</w:t>
      </w:r>
      <w:r w:rsidR="00356D49" w:rsidRPr="009E268F">
        <w:rPr>
          <w:rFonts w:cs="Arial"/>
          <w:b/>
          <w:sz w:val="22"/>
          <w:szCs w:val="22"/>
          <w:u w:val="single"/>
          <w:lang w:val="cy-GB"/>
        </w:rPr>
        <w:t>ad</w:t>
      </w:r>
    </w:p>
    <w:p w14:paraId="5C54B9B9" w14:textId="5EC1CF58" w:rsidR="002A3DC7" w:rsidRPr="009E268F" w:rsidRDefault="002A3DC7" w:rsidP="00345DB7">
      <w:pPr>
        <w:pStyle w:val="AssignBody"/>
        <w:rPr>
          <w:rFonts w:cs="Arial"/>
          <w:b/>
          <w:sz w:val="22"/>
          <w:szCs w:val="22"/>
          <w:u w:val="single"/>
          <w:lang w:val="cy-GB"/>
        </w:rPr>
      </w:pPr>
    </w:p>
    <w:p w14:paraId="451573AC" w14:textId="77777777" w:rsidR="00717EB0" w:rsidRPr="009E268F" w:rsidRDefault="00717EB0" w:rsidP="00345DB7">
      <w:pPr>
        <w:pStyle w:val="AssignBody"/>
        <w:rPr>
          <w:rFonts w:cs="Arial"/>
          <w:b/>
          <w:sz w:val="22"/>
          <w:szCs w:val="22"/>
          <w:u w:val="single"/>
          <w:lang w:val="cy-GB"/>
        </w:rPr>
      </w:pPr>
    </w:p>
    <w:p w14:paraId="0D9BB210" w14:textId="77777777" w:rsidR="00717EB0" w:rsidRPr="009E268F" w:rsidRDefault="00717EB0" w:rsidP="00717EB0">
      <w:pPr>
        <w:spacing w:line="360" w:lineRule="auto"/>
        <w:rPr>
          <w:rFonts w:ascii="Arial" w:hAnsi="Arial" w:cs="Arial"/>
          <w:sz w:val="22"/>
          <w:lang w:val="cy-GB"/>
        </w:rPr>
      </w:pPr>
      <w:r w:rsidRPr="009E268F">
        <w:rPr>
          <w:rFonts w:ascii="Arial" w:hAnsi="Arial" w:cs="Arial"/>
          <w:sz w:val="22"/>
          <w:lang w:val="cy-GB"/>
        </w:rPr>
        <w:t>Annwyl Rhiant / Warchodwr,</w:t>
      </w:r>
    </w:p>
    <w:p w14:paraId="290ACE74" w14:textId="77777777" w:rsidR="00717EB0" w:rsidRPr="009E268F" w:rsidRDefault="00717EB0" w:rsidP="00717EB0">
      <w:pPr>
        <w:spacing w:line="360" w:lineRule="auto"/>
        <w:rPr>
          <w:rFonts w:ascii="Arial" w:hAnsi="Arial" w:cs="Arial"/>
          <w:sz w:val="22"/>
          <w:lang w:val="cy-GB"/>
        </w:rPr>
      </w:pPr>
    </w:p>
    <w:p w14:paraId="1E9F0C4A" w14:textId="57611006" w:rsidR="00717EB0" w:rsidRPr="009E268F" w:rsidRDefault="005E2BCD" w:rsidP="00717EB0">
      <w:pPr>
        <w:spacing w:line="360" w:lineRule="auto"/>
        <w:rPr>
          <w:rFonts w:ascii="Arial" w:hAnsi="Arial" w:cs="Arial"/>
          <w:sz w:val="22"/>
          <w:lang w:val="cy-GB"/>
        </w:rPr>
      </w:pPr>
      <w:r w:rsidRPr="009E268F">
        <w:rPr>
          <w:rFonts w:ascii="Arial" w:eastAsiaTheme="minorHAnsi" w:hAnsi="Arial" w:cs="Arial"/>
          <w:sz w:val="22"/>
          <w:lang w:val="cy-GB"/>
        </w:rPr>
        <w:t xml:space="preserve">Rydym yn ysgrifennu atoch i ofyn yn garedig am eich </w:t>
      </w:r>
      <w:r w:rsidRPr="009E268F">
        <w:rPr>
          <w:rFonts w:ascii="Arial" w:eastAsiaTheme="minorHAnsi" w:hAnsi="Arial" w:cs="Arial"/>
          <w:sz w:val="22"/>
          <w:szCs w:val="22"/>
          <w:lang w:val="cy-GB"/>
        </w:rPr>
        <w:t>cymorth</w:t>
      </w:r>
      <w:r w:rsidRPr="009E268F">
        <w:rPr>
          <w:rFonts w:ascii="Arial" w:eastAsiaTheme="minorHAnsi" w:hAnsi="Arial" w:cs="Arial"/>
          <w:sz w:val="22"/>
          <w:lang w:val="cy-GB"/>
        </w:rPr>
        <w:t xml:space="preserve"> a chaniatâd wrth gyflwyno’r ymyrraeth o therapi cerddoriaeth i’ch plentyn. Credwn bydd yr ymyrraeth yma yn fuddiol i ddatblygu sgiliau Cymdeithasol eich plentyn, ac yn ei dro, gwella ymddygiad. Bydd y sesiynau’n cael eu cynnal pob prynhawn dydd Mercher am </w:t>
      </w:r>
      <w:r w:rsidRPr="009E268F">
        <w:rPr>
          <w:rFonts w:ascii="Arial" w:eastAsiaTheme="minorHAnsi" w:hAnsi="Arial" w:cs="Arial"/>
          <w:sz w:val="22"/>
          <w:szCs w:val="22"/>
          <w:lang w:val="cy-GB"/>
        </w:rPr>
        <w:t>ryw</w:t>
      </w:r>
      <w:r w:rsidRPr="009E268F">
        <w:rPr>
          <w:rFonts w:ascii="Arial" w:eastAsiaTheme="minorHAnsi" w:hAnsi="Arial" w:cs="Arial"/>
          <w:sz w:val="22"/>
          <w:lang w:val="cy-GB"/>
        </w:rPr>
        <w:t xml:space="preserve"> awr ac yn cael eu cynnal gan asiantaeth allanol. Bwriedir cynnal y sesiynau fel grŵp er mwyn sefydlu awyrgylch positif.</w:t>
      </w:r>
    </w:p>
    <w:p w14:paraId="56A725AF" w14:textId="52E79F34" w:rsidR="00717EB0" w:rsidRPr="009E268F" w:rsidRDefault="005E2BCD" w:rsidP="00717EB0">
      <w:pPr>
        <w:spacing w:line="360" w:lineRule="auto"/>
        <w:rPr>
          <w:rFonts w:ascii="Arial" w:hAnsi="Arial" w:cs="Arial"/>
          <w:sz w:val="22"/>
          <w:lang w:val="cy-GB"/>
        </w:rPr>
      </w:pPr>
      <w:r w:rsidRPr="009E268F">
        <w:rPr>
          <w:rFonts w:ascii="Arial" w:eastAsiaTheme="minorHAnsi" w:hAnsi="Arial" w:cs="Arial"/>
          <w:sz w:val="22"/>
          <w:lang w:val="cy-GB"/>
        </w:rPr>
        <w:t xml:space="preserve">Diolch yn fawr iawn am eich cydweithrediad, os oes unrhyw </w:t>
      </w:r>
      <w:r w:rsidRPr="009E268F">
        <w:rPr>
          <w:rFonts w:ascii="Arial" w:eastAsiaTheme="minorHAnsi" w:hAnsi="Arial" w:cs="Arial"/>
          <w:sz w:val="22"/>
          <w:szCs w:val="22"/>
          <w:lang w:val="cy-GB"/>
        </w:rPr>
        <w:t>gwestiynau</w:t>
      </w:r>
      <w:r w:rsidRPr="009E268F">
        <w:rPr>
          <w:rFonts w:ascii="Arial" w:eastAsiaTheme="minorHAnsi" w:hAnsi="Arial" w:cs="Arial"/>
          <w:sz w:val="22"/>
          <w:lang w:val="cy-GB"/>
        </w:rPr>
        <w:t>, neu os oes angen mwy o wybodaeth, peidiwch ag oedi cysylltu.</w:t>
      </w:r>
    </w:p>
    <w:p w14:paraId="655D8A41" w14:textId="77777777" w:rsidR="00717EB0" w:rsidRPr="009E268F" w:rsidRDefault="00717EB0" w:rsidP="00717EB0">
      <w:pPr>
        <w:spacing w:line="360" w:lineRule="auto"/>
        <w:rPr>
          <w:rFonts w:ascii="Arial" w:hAnsi="Arial" w:cs="Arial"/>
          <w:sz w:val="22"/>
          <w:lang w:val="cy-GB"/>
        </w:rPr>
      </w:pPr>
    </w:p>
    <w:p w14:paraId="508DDE17" w14:textId="77777777" w:rsidR="00717EB0" w:rsidRPr="009E268F" w:rsidRDefault="00717EB0" w:rsidP="00717EB0">
      <w:pPr>
        <w:spacing w:line="360" w:lineRule="auto"/>
        <w:rPr>
          <w:rFonts w:ascii="Arial" w:hAnsi="Arial" w:cs="Arial"/>
          <w:sz w:val="22"/>
          <w:lang w:val="cy-GB"/>
        </w:rPr>
      </w:pPr>
    </w:p>
    <w:p w14:paraId="6D8E0992" w14:textId="77777777" w:rsidR="00717EB0" w:rsidRPr="009E268F" w:rsidRDefault="00717EB0" w:rsidP="00717EB0">
      <w:pPr>
        <w:spacing w:line="360" w:lineRule="auto"/>
        <w:rPr>
          <w:rFonts w:ascii="Arial" w:hAnsi="Arial" w:cs="Arial"/>
          <w:sz w:val="22"/>
          <w:lang w:val="cy-GB"/>
        </w:rPr>
      </w:pPr>
      <w:r w:rsidRPr="009E268F">
        <w:rPr>
          <w:rFonts w:ascii="Arial" w:hAnsi="Arial" w:cs="Arial"/>
          <w:sz w:val="22"/>
          <w:lang w:val="cy-GB"/>
        </w:rPr>
        <w:t xml:space="preserve">- - - - - - - - - - - - - - - - - - - - - - - - - - - - - - - - - - - - - - - - - - - - - - - - - - - - - - - - - - - - - - - - - - -  </w:t>
      </w:r>
    </w:p>
    <w:p w14:paraId="7D12117C" w14:textId="77777777" w:rsidR="00717EB0" w:rsidRPr="009E268F" w:rsidRDefault="00717EB0" w:rsidP="00717EB0">
      <w:pPr>
        <w:spacing w:line="360" w:lineRule="auto"/>
        <w:rPr>
          <w:rFonts w:ascii="Arial" w:hAnsi="Arial" w:cs="Arial"/>
          <w:sz w:val="22"/>
          <w:lang w:val="cy-GB"/>
        </w:rPr>
      </w:pPr>
    </w:p>
    <w:p w14:paraId="3935AE2B" w14:textId="7AE27830" w:rsidR="00717EB0" w:rsidRPr="009E268F" w:rsidRDefault="005E2BCD" w:rsidP="00717EB0">
      <w:pPr>
        <w:spacing w:line="360" w:lineRule="auto"/>
        <w:rPr>
          <w:rFonts w:ascii="Arial" w:hAnsi="Arial" w:cs="Arial"/>
          <w:sz w:val="22"/>
          <w:lang w:val="cy-GB"/>
        </w:rPr>
      </w:pPr>
      <w:r w:rsidRPr="009E268F">
        <w:rPr>
          <w:rFonts w:ascii="Arial" w:eastAsiaTheme="minorHAnsi" w:hAnsi="Arial" w:cs="Arial"/>
          <w:sz w:val="22"/>
          <w:lang w:val="cy-GB"/>
        </w:rPr>
        <w:t xml:space="preserve">Rwyf / Nid wyf yn rhoi </w:t>
      </w:r>
      <w:r w:rsidRPr="009E268F">
        <w:rPr>
          <w:rFonts w:ascii="Arial" w:eastAsiaTheme="minorHAnsi" w:hAnsi="Arial" w:cs="Arial"/>
          <w:sz w:val="22"/>
          <w:szCs w:val="22"/>
          <w:lang w:val="cy-GB"/>
        </w:rPr>
        <w:t>caniatâd</w:t>
      </w:r>
      <w:r w:rsidRPr="009E268F">
        <w:rPr>
          <w:rFonts w:ascii="Arial" w:eastAsiaTheme="minorHAnsi" w:hAnsi="Arial" w:cs="Arial"/>
          <w:sz w:val="22"/>
          <w:lang w:val="cy-GB"/>
        </w:rPr>
        <w:t xml:space="preserve"> i ___________________ cymryd rhan yn y sesiynau Therapi Cerdd wythnosol.</w:t>
      </w:r>
    </w:p>
    <w:p w14:paraId="5B6785A8" w14:textId="77777777" w:rsidR="00717EB0" w:rsidRPr="009E268F" w:rsidRDefault="00717EB0" w:rsidP="00717EB0">
      <w:pPr>
        <w:spacing w:line="360" w:lineRule="auto"/>
        <w:rPr>
          <w:rFonts w:ascii="Arial" w:hAnsi="Arial" w:cs="Arial"/>
          <w:sz w:val="22"/>
          <w:lang w:val="cy-GB"/>
        </w:rPr>
      </w:pPr>
    </w:p>
    <w:p w14:paraId="2D7F564C" w14:textId="77777777" w:rsidR="00717EB0" w:rsidRPr="009E268F" w:rsidRDefault="00717EB0" w:rsidP="00717EB0">
      <w:pPr>
        <w:spacing w:line="360" w:lineRule="auto"/>
        <w:rPr>
          <w:rFonts w:ascii="Arial" w:hAnsi="Arial" w:cs="Arial"/>
          <w:sz w:val="22"/>
          <w:lang w:val="cy-GB"/>
        </w:rPr>
      </w:pPr>
      <w:r w:rsidRPr="009E268F">
        <w:rPr>
          <w:rFonts w:ascii="Arial" w:hAnsi="Arial" w:cs="Arial"/>
          <w:sz w:val="22"/>
          <w:lang w:val="cy-GB"/>
        </w:rPr>
        <w:t>Llofnod Rhiant / Warchodwr _________________________</w:t>
      </w:r>
    </w:p>
    <w:p w14:paraId="091E7A67" w14:textId="77777777" w:rsidR="00717EB0" w:rsidRPr="009E268F" w:rsidRDefault="00717EB0" w:rsidP="00717EB0">
      <w:pPr>
        <w:spacing w:line="360" w:lineRule="auto"/>
        <w:rPr>
          <w:rFonts w:ascii="Arial" w:hAnsi="Arial" w:cs="Arial"/>
          <w:sz w:val="22"/>
          <w:lang w:val="cy-GB"/>
        </w:rPr>
      </w:pPr>
    </w:p>
    <w:p w14:paraId="714A7E42" w14:textId="77777777" w:rsidR="00717EB0" w:rsidRPr="009E268F" w:rsidRDefault="00717EB0" w:rsidP="00717EB0">
      <w:pPr>
        <w:spacing w:line="360" w:lineRule="auto"/>
        <w:rPr>
          <w:rFonts w:ascii="Arial" w:hAnsi="Arial" w:cs="Arial"/>
          <w:sz w:val="22"/>
          <w:lang w:val="cy-GB"/>
        </w:rPr>
      </w:pPr>
      <w:r w:rsidRPr="009E268F">
        <w:rPr>
          <w:rFonts w:ascii="Arial" w:hAnsi="Arial" w:cs="Arial"/>
          <w:sz w:val="22"/>
          <w:lang w:val="cy-GB"/>
        </w:rPr>
        <w:t>Dyddiad _________________________</w:t>
      </w:r>
    </w:p>
    <w:p w14:paraId="4975179C" w14:textId="73AD59A3" w:rsidR="00717EB0" w:rsidRPr="009E268F" w:rsidRDefault="00717EB0" w:rsidP="00345DB7">
      <w:pPr>
        <w:pStyle w:val="AssignBody"/>
        <w:rPr>
          <w:rFonts w:cs="Arial"/>
          <w:b/>
          <w:sz w:val="22"/>
          <w:szCs w:val="22"/>
          <w:u w:val="single"/>
          <w:lang w:val="cy-GB"/>
        </w:rPr>
        <w:sectPr w:rsidR="00717EB0" w:rsidRPr="009E268F">
          <w:headerReference w:type="default" r:id="rId35"/>
          <w:footerReference w:type="default" r:id="rId36"/>
          <w:pgSz w:w="11906" w:h="16838"/>
          <w:pgMar w:top="1440" w:right="1440" w:bottom="1440" w:left="1440" w:header="708" w:footer="708" w:gutter="0"/>
          <w:cols w:space="708"/>
          <w:docGrid w:linePitch="360"/>
        </w:sectPr>
      </w:pPr>
    </w:p>
    <w:p w14:paraId="4341E7EF" w14:textId="23CD62F1" w:rsidR="00743B5D" w:rsidRPr="009E268F" w:rsidRDefault="006459C9" w:rsidP="00345DB7">
      <w:pPr>
        <w:pStyle w:val="AssignBody"/>
        <w:rPr>
          <w:rFonts w:cs="Arial"/>
          <w:b/>
          <w:sz w:val="22"/>
          <w:szCs w:val="22"/>
          <w:u w:val="single"/>
          <w:lang w:val="cy-GB"/>
        </w:rPr>
      </w:pPr>
      <w:r w:rsidRPr="009E268F">
        <w:rPr>
          <w:rFonts w:cs="Arial"/>
          <w:noProof/>
          <w:sz w:val="22"/>
          <w:szCs w:val="22"/>
          <w:lang w:val="cy-GB" w:eastAsia="en-GB"/>
        </w:rPr>
        <mc:AlternateContent>
          <mc:Choice Requires="wps">
            <w:drawing>
              <wp:anchor distT="0" distB="0" distL="114300" distR="114300" simplePos="0" relativeHeight="251658246" behindDoc="0" locked="0" layoutInCell="1" allowOverlap="1" wp14:anchorId="3F0D4FD9" wp14:editId="5D4B4E95">
                <wp:simplePos x="0" y="0"/>
                <wp:positionH relativeFrom="column">
                  <wp:posOffset>5899355</wp:posOffset>
                </wp:positionH>
                <wp:positionV relativeFrom="paragraph">
                  <wp:posOffset>1209368</wp:posOffset>
                </wp:positionV>
                <wp:extent cx="2753995" cy="4896464"/>
                <wp:effectExtent l="0" t="0" r="1905" b="6350"/>
                <wp:wrapNone/>
                <wp:docPr id="8" name="Text Box 8"/>
                <wp:cNvGraphicFramePr/>
                <a:graphic xmlns:a="http://schemas.openxmlformats.org/drawingml/2006/main">
                  <a:graphicData uri="http://schemas.microsoft.com/office/word/2010/wordprocessingShape">
                    <wps:wsp>
                      <wps:cNvSpPr txBox="1"/>
                      <wps:spPr>
                        <a:xfrm>
                          <a:off x="0" y="0"/>
                          <a:ext cx="2753995" cy="4896464"/>
                        </a:xfrm>
                        <a:prstGeom prst="rect">
                          <a:avLst/>
                        </a:prstGeom>
                        <a:solidFill>
                          <a:schemeClr val="lt1"/>
                        </a:solidFill>
                        <a:ln w="6350">
                          <a:noFill/>
                        </a:ln>
                      </wps:spPr>
                      <wps:txbx>
                        <w:txbxContent>
                          <w:p w14:paraId="00A9578A"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Parhau i ddefnyddio’r cyfrifiadur pan rydw i’n gwneud gwaith ysgrifenedig.</w:t>
                            </w:r>
                          </w:p>
                          <w:p w14:paraId="7B900B84"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Sicrhau bod oedolyn yn helpu ar bob adeg.</w:t>
                            </w:r>
                          </w:p>
                          <w:p w14:paraId="6016C49B"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Gweithio mewn grwpiau bach i sicrhau’r sylw ac adeiladu hunan hyder. </w:t>
                            </w:r>
                          </w:p>
                          <w:p w14:paraId="64816B36"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Personoli’r dysgu i gadw ddiddordeb plentyn 1 – cerddoriaeth. </w:t>
                            </w:r>
                          </w:p>
                          <w:p w14:paraId="53FAEEF3"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 Sicrhau bod plentyn 1 wedi cael meddiginiaeth (methylphenidate) gartref am 8yb cyn ddod i’r ysgol. </w:t>
                            </w:r>
                          </w:p>
                          <w:p w14:paraId="5CADD58A" w14:textId="17AC472F"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Galw enw plentyn 1 cyn dasg er mwyn denu ei sylw. </w:t>
                            </w:r>
                          </w:p>
                          <w:p w14:paraId="13E5F33D"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Bod plentyn 1 yn cael cyfle i gymryd saib rhag gwneud y gwaith os oes angen. </w:t>
                            </w:r>
                          </w:p>
                          <w:p w14:paraId="77B13868"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Sicrhau rhyddid i blentyn 1 fynd i’r gornel cerddoriaeth.</w:t>
                            </w:r>
                          </w:p>
                          <w:p w14:paraId="64CDF866" w14:textId="533B6806"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Sicrhau cyswllt rheolaidd gyda rhieni mabwysiedig.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0D4FD9" id="Text Box 8" o:spid="_x0000_s1027" type="#_x0000_t202" style="position:absolute;margin-left:464.5pt;margin-top:95.25pt;width:216.85pt;height:385.5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" fillcolor="white [3201]" stroked="f" strokeweight=".5pt">
                <v:textbox>
                  <w:txbxContent>
                    <w:p w14:paraId="00A9578A"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Parhau i ddefnyddio’r cyfrifiadur pan rydw i’n gwneud gwaith ysgrifenedig.</w:t>
                      </w:r>
                    </w:p>
                    <w:p w14:paraId="7B900B84"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Sicrhau bod oedolyn yn helpu ar bob adeg.</w:t>
                      </w:r>
                    </w:p>
                    <w:p w14:paraId="6016C49B"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Gweithio mewn grwpiau bach i sicrhau’r sylw ac adeiladu hunan hyder. </w:t>
                      </w:r>
                    </w:p>
                    <w:p w14:paraId="64816B36"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Personoli’r dysgu i gadw ddiddordeb plentyn 1 – cerddoriaeth. </w:t>
                      </w:r>
                    </w:p>
                    <w:p w14:paraId="53FAEEF3"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 Sicrhau bod plentyn 1 wedi cael meddiginiaeth (methylphenidate) gartref am 8yb cyn ddod i’r ysgol. </w:t>
                      </w:r>
                    </w:p>
                    <w:p w14:paraId="5CADD58A" w14:textId="17AC472F"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Galw enw plentyn 1 cyn dasg er mwyn denu ei sylw. </w:t>
                      </w:r>
                    </w:p>
                    <w:p w14:paraId="13E5F33D"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Bod plentyn 1 yn cael cyfle i gymryd saib rhag gwneud y gwaith os oes angen. </w:t>
                      </w:r>
                    </w:p>
                    <w:p w14:paraId="77B13868"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Sicrhau rhyddid i blentyn 1 fynd i’r gornel cerddoriaeth.</w:t>
                      </w:r>
                    </w:p>
                    <w:p w14:paraId="64CDF866" w14:textId="533B6806"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Sicrhau cyswllt rheolaidd gyda rhieni mabwysiedig. </w:t>
                      </w:r>
                    </w:p>
                  </w:txbxContent>
                </v:textbox>
              </v:shape>
            </w:pict>
          </mc:Fallback>
        </mc:AlternateContent>
      </w:r>
      <w:r w:rsidRPr="009E268F">
        <w:rPr>
          <w:rFonts w:cs="Arial"/>
          <w:noProof/>
          <w:sz w:val="22"/>
          <w:szCs w:val="22"/>
          <w:lang w:val="cy-GB" w:eastAsia="en-GB"/>
        </w:rPr>
        <mc:AlternateContent>
          <mc:Choice Requires="wps">
            <w:drawing>
              <wp:anchor distT="0" distB="0" distL="114300" distR="114300" simplePos="0" relativeHeight="251658245" behindDoc="0" locked="0" layoutInCell="1" allowOverlap="1" wp14:anchorId="7A3B21EE" wp14:editId="5D71F72F">
                <wp:simplePos x="0" y="0"/>
                <wp:positionH relativeFrom="column">
                  <wp:posOffset>2959510</wp:posOffset>
                </wp:positionH>
                <wp:positionV relativeFrom="paragraph">
                  <wp:posOffset>2182761</wp:posOffset>
                </wp:positionV>
                <wp:extent cx="2753995" cy="3431458"/>
                <wp:effectExtent l="0" t="0" r="1905" b="0"/>
                <wp:wrapNone/>
                <wp:docPr id="7" name="Text Box 7"/>
                <wp:cNvGraphicFramePr/>
                <a:graphic xmlns:a="http://schemas.openxmlformats.org/drawingml/2006/main">
                  <a:graphicData uri="http://schemas.microsoft.com/office/word/2010/wordprocessingShape">
                    <wps:wsp>
                      <wps:cNvSpPr txBox="1"/>
                      <wps:spPr>
                        <a:xfrm>
                          <a:off x="0" y="0"/>
                          <a:ext cx="2753995" cy="3431458"/>
                        </a:xfrm>
                        <a:prstGeom prst="rect">
                          <a:avLst/>
                        </a:prstGeom>
                        <a:solidFill>
                          <a:schemeClr val="lt1"/>
                        </a:solidFill>
                        <a:ln w="6350">
                          <a:noFill/>
                        </a:ln>
                      </wps:spPr>
                      <wps:txbx>
                        <w:txbxContent>
                          <w:p w14:paraId="44A18E21"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Rydw i bob tro’n barod i helpu. </w:t>
                            </w:r>
                          </w:p>
                          <w:p w14:paraId="04D65A0A"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Pan rydw i’n gwneud gwaith dda, rydw i’n falch iawn ohono ac am ddangos i’r dosbarth gyfan. </w:t>
                            </w:r>
                          </w:p>
                          <w:p w14:paraId="2E48E124"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Rydw i’n ddoniol iawn.</w:t>
                            </w:r>
                          </w:p>
                          <w:p w14:paraId="3CF1DBB3"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Rydw i’n gallu fod yn garedig tuag at eraill.</w:t>
                            </w:r>
                          </w:p>
                          <w:p w14:paraId="25862FA8"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Rydw i’n gwrtais ac yn siarad gydag oedolion mewn ffordd aeddfed.  </w:t>
                            </w:r>
                          </w:p>
                          <w:p w14:paraId="27DEFA67"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Rydw i’n dda iawn gyda thechnoleg ac yn gallu defnyddio fy sgiliau i helpu eraill.</w:t>
                            </w:r>
                          </w:p>
                          <w:p w14:paraId="30390800"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Rydw i’n ymdrechu’n dda iawn i ganolbwyntio ac yn cymryd saib os oes angen. </w:t>
                            </w:r>
                          </w:p>
                          <w:p w14:paraId="16F4C5E3" w14:textId="77777777" w:rsidR="004B57E6" w:rsidRPr="006459C9" w:rsidRDefault="004B57E6" w:rsidP="006459C9">
                            <w:pPr>
                              <w:spacing w:line="360" w:lineRule="auto"/>
                              <w:rPr>
                                <w:rFonts w:ascii="Arial" w:hAnsi="Arial" w:cs="Arial"/>
                                <w:sz w:val="22"/>
                                <w:lang w:val="cy-GB"/>
                              </w:rPr>
                            </w:pPr>
                          </w:p>
                          <w:p w14:paraId="47585FCB" w14:textId="77777777" w:rsidR="004B57E6" w:rsidRPr="006459C9" w:rsidRDefault="004B57E6" w:rsidP="006459C9">
                            <w:pPr>
                              <w:spacing w:line="360" w:lineRule="auto"/>
                              <w:rPr>
                                <w:rFonts w:ascii="Arial" w:hAnsi="Arial" w:cs="Arial"/>
                                <w:sz w:val="22"/>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3B21EE" id="Text Box 7" o:spid="_x0000_s1028" type="#_x0000_t202" style="position:absolute;margin-left:233.05pt;margin-top:171.85pt;width:216.85pt;height:270.2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" fillcolor="white [3201]" stroked="f" strokeweight=".5pt">
                <v:textbox>
                  <w:txbxContent>
                    <w:p w14:paraId="44A18E21"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Rydw i bob tro’n barod i helpu. </w:t>
                      </w:r>
                    </w:p>
                    <w:p w14:paraId="04D65A0A"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Pan rydw i’n gwneud gwaith dda, rydw i’n falch iawn ohono ac am ddangos i’r dosbarth gyfan. </w:t>
                      </w:r>
                    </w:p>
                    <w:p w14:paraId="2E48E124"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Rydw i’n ddoniol iawn.</w:t>
                      </w:r>
                    </w:p>
                    <w:p w14:paraId="3CF1DBB3"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Rydw i’n gallu fod yn garedig tuag at eraill.</w:t>
                      </w:r>
                    </w:p>
                    <w:p w14:paraId="25862FA8"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Rydw i’n gwrtais ac yn siarad gydag oedolion mewn ffordd aeddfed.  </w:t>
                      </w:r>
                    </w:p>
                    <w:p w14:paraId="27DEFA67"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Rydw i’n dda iawn gyda thechnoleg ac yn gallu defnyddio fy sgiliau i helpu eraill.</w:t>
                      </w:r>
                    </w:p>
                    <w:p w14:paraId="30390800"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Rydw i’n ymdrechu’n dda iawn i ganolbwyntio ac yn cymryd saib os oes angen. </w:t>
                      </w:r>
                    </w:p>
                    <w:p w14:paraId="16F4C5E3" w14:textId="77777777" w:rsidR="004B57E6" w:rsidRPr="006459C9" w:rsidRDefault="004B57E6" w:rsidP="006459C9">
                      <w:pPr>
                        <w:spacing w:line="360" w:lineRule="auto"/>
                        <w:rPr>
                          <w:rFonts w:ascii="Arial" w:hAnsi="Arial" w:cs="Arial"/>
                          <w:sz w:val="22"/>
                          <w:lang w:val="cy-GB"/>
                        </w:rPr>
                      </w:pPr>
                    </w:p>
                    <w:p w14:paraId="47585FCB" w14:textId="77777777" w:rsidR="004B57E6" w:rsidRPr="006459C9" w:rsidRDefault="004B57E6" w:rsidP="006459C9">
                      <w:pPr>
                        <w:spacing w:line="360" w:lineRule="auto"/>
                        <w:rPr>
                          <w:rFonts w:ascii="Arial" w:hAnsi="Arial" w:cs="Arial"/>
                          <w:sz w:val="22"/>
                          <w:lang w:val="cy-GB"/>
                        </w:rPr>
                      </w:pPr>
                    </w:p>
                  </w:txbxContent>
                </v:textbox>
              </v:shape>
            </w:pict>
          </mc:Fallback>
        </mc:AlternateContent>
      </w:r>
      <w:r w:rsidR="00717EB0" w:rsidRPr="009E268F">
        <w:rPr>
          <w:rFonts w:cs="Arial"/>
          <w:noProof/>
          <w:sz w:val="22"/>
          <w:szCs w:val="22"/>
          <w:lang w:val="cy-GB" w:eastAsia="en-GB"/>
        </w:rPr>
        <mc:AlternateContent>
          <mc:Choice Requires="wps">
            <w:drawing>
              <wp:anchor distT="0" distB="0" distL="114300" distR="114300" simplePos="0" relativeHeight="251658247" behindDoc="0" locked="0" layoutInCell="1" allowOverlap="1" wp14:anchorId="2D902EF6" wp14:editId="629E1478">
                <wp:simplePos x="0" y="0"/>
                <wp:positionH relativeFrom="column">
                  <wp:posOffset>98323</wp:posOffset>
                </wp:positionH>
                <wp:positionV relativeFrom="paragraph">
                  <wp:posOffset>-88490</wp:posOffset>
                </wp:positionV>
                <wp:extent cx="973393" cy="353961"/>
                <wp:effectExtent l="0" t="0" r="17780" b="14605"/>
                <wp:wrapNone/>
                <wp:docPr id="11" name="Text Box 11"/>
                <wp:cNvGraphicFramePr/>
                <a:graphic xmlns:a="http://schemas.openxmlformats.org/drawingml/2006/main">
                  <a:graphicData uri="http://schemas.microsoft.com/office/word/2010/wordprocessingShape">
                    <wps:wsp>
                      <wps:cNvSpPr txBox="1"/>
                      <wps:spPr>
                        <a:xfrm>
                          <a:off x="0" y="0"/>
                          <a:ext cx="973393" cy="353961"/>
                        </a:xfrm>
                        <a:prstGeom prst="rect">
                          <a:avLst/>
                        </a:prstGeom>
                        <a:solidFill>
                          <a:schemeClr val="lt1"/>
                        </a:solidFill>
                        <a:ln w="6350">
                          <a:solidFill>
                            <a:prstClr val="black"/>
                          </a:solidFill>
                        </a:ln>
                      </wps:spPr>
                      <wps:txbx>
                        <w:txbxContent>
                          <w:p w14:paraId="46DC6A33" w14:textId="11939C29" w:rsidR="004B57E6" w:rsidRPr="006459C9" w:rsidRDefault="004B57E6">
                            <w:pPr>
                              <w:rPr>
                                <w:rFonts w:ascii="Arial" w:hAnsi="Arial" w:cs="Arial"/>
                                <w:b/>
                                <w:sz w:val="21"/>
                              </w:rPr>
                            </w:pPr>
                            <w:r w:rsidRPr="006459C9">
                              <w:rPr>
                                <w:rFonts w:ascii="Arial" w:hAnsi="Arial" w:cs="Arial"/>
                                <w:b/>
                                <w:sz w:val="22"/>
                              </w:rPr>
                              <w:t>Atodiad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902EF6" id="Text Box 11" o:spid="_x0000_s1029" type="#_x0000_t202" style="position:absolute;margin-left:7.75pt;margin-top:-6.95pt;width:76.65pt;height:27.8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" fillcolor="white [3201]" strokeweight=".5pt">
                <v:textbox>
                  <w:txbxContent>
                    <w:p w14:paraId="46DC6A33" w14:textId="11939C29" w:rsidR="004B57E6" w:rsidRPr="006459C9" w:rsidRDefault="004B57E6">
                      <w:pPr>
                        <w:rPr>
                          <w:rFonts w:ascii="Arial" w:hAnsi="Arial" w:cs="Arial"/>
                          <w:b/>
                          <w:sz w:val="21"/>
                        </w:rPr>
                      </w:pPr>
                      <w:r w:rsidRPr="006459C9">
                        <w:rPr>
                          <w:rFonts w:ascii="Arial" w:hAnsi="Arial" w:cs="Arial"/>
                          <w:b/>
                          <w:sz w:val="22"/>
                        </w:rPr>
                        <w:t>Atodiad 2</w:t>
                      </w:r>
                    </w:p>
                  </w:txbxContent>
                </v:textbox>
              </v:shape>
            </w:pict>
          </mc:Fallback>
        </mc:AlternateContent>
      </w:r>
      <w:r w:rsidR="00356D49" w:rsidRPr="009E268F">
        <w:rPr>
          <w:rFonts w:cs="Arial"/>
          <w:noProof/>
          <w:sz w:val="22"/>
          <w:szCs w:val="22"/>
          <w:lang w:val="cy-GB" w:eastAsia="en-GB"/>
        </w:rPr>
        <mc:AlternateContent>
          <mc:Choice Requires="wps">
            <w:drawing>
              <wp:anchor distT="0" distB="0" distL="114300" distR="114300" simplePos="0" relativeHeight="251658244" behindDoc="0" locked="0" layoutInCell="1" allowOverlap="1" wp14:anchorId="0B835AB6" wp14:editId="0C84480F">
                <wp:simplePos x="0" y="0"/>
                <wp:positionH relativeFrom="column">
                  <wp:posOffset>221226</wp:posOffset>
                </wp:positionH>
                <wp:positionV relativeFrom="paragraph">
                  <wp:posOffset>899653</wp:posOffset>
                </wp:positionV>
                <wp:extent cx="2562225" cy="4660490"/>
                <wp:effectExtent l="0" t="0" r="3175" b="635"/>
                <wp:wrapNone/>
                <wp:docPr id="6" name="Text Box 6"/>
                <wp:cNvGraphicFramePr/>
                <a:graphic xmlns:a="http://schemas.openxmlformats.org/drawingml/2006/main">
                  <a:graphicData uri="http://schemas.microsoft.com/office/word/2010/wordprocessingShape">
                    <wps:wsp>
                      <wps:cNvSpPr txBox="1"/>
                      <wps:spPr>
                        <a:xfrm>
                          <a:off x="0" y="0"/>
                          <a:ext cx="2562225" cy="4660490"/>
                        </a:xfrm>
                        <a:prstGeom prst="rect">
                          <a:avLst/>
                        </a:prstGeom>
                        <a:solidFill>
                          <a:schemeClr val="lt1"/>
                        </a:solidFill>
                        <a:ln w="6350">
                          <a:noFill/>
                        </a:ln>
                      </wps:spPr>
                      <wps:txbx>
                        <w:txbxContent>
                          <w:p w14:paraId="790169FE"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Bod rhywun yn fy helpu i wneud fy ngwaith.</w:t>
                            </w:r>
                          </w:p>
                          <w:p w14:paraId="464C2E95"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Bod fy mrawd yn chwarae gyda fi amser chwarae.</w:t>
                            </w:r>
                          </w:p>
                          <w:p w14:paraId="73A3E6F6"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Bod cyfleoedd i mi wneud fy ngwaith ar y cyfrifiadur os oes angen. </w:t>
                            </w:r>
                          </w:p>
                          <w:p w14:paraId="49D92E5E" w14:textId="7705596F"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Bod cyfle i mi wrando ar gerddoriaeth ar y gyfrifiadur.</w:t>
                            </w:r>
                          </w:p>
                          <w:p w14:paraId="2BD4B75F"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Fy mod i’n cael rhyddid i gymryd saib os oes angen.</w:t>
                            </w:r>
                          </w:p>
                          <w:p w14:paraId="1A8B8E95"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Fy mod i’n cael defnyddio’r gornel cerddoriaeth os oes angen i mi gymryd saib a chymryd amser allan o weithgaredd.</w:t>
                            </w:r>
                          </w:p>
                          <w:p w14:paraId="76E9A026"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Fy mod i’n cael ddefnyddio’r Tegan straen os oes angen canolbwyntio. </w:t>
                            </w:r>
                          </w:p>
                          <w:p w14:paraId="7BB1D094"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Fy mod i’n gallu chwarae gyda’r cŵn pan fyddaf adref. </w:t>
                            </w:r>
                          </w:p>
                          <w:p w14:paraId="46C20E99" w14:textId="77777777" w:rsidR="004B57E6" w:rsidRPr="006459C9" w:rsidRDefault="004B57E6" w:rsidP="006459C9">
                            <w:pPr>
                              <w:spacing w:line="360" w:lineRule="auto"/>
                              <w:rPr>
                                <w:rFonts w:ascii="Arial" w:hAnsi="Arial" w:cs="Arial"/>
                                <w:sz w:val="22"/>
                                <w:lang w:val="cy-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35AB6" id="Text Box 6" o:spid="_x0000_s1030" type="#_x0000_t202" style="position:absolute;margin-left:17.4pt;margin-top:70.85pt;width:201.75pt;height:366.95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" fillcolor="white [3201]" stroked="f" strokeweight=".5pt">
                <v:textbox>
                  <w:txbxContent>
                    <w:p w14:paraId="790169FE"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Bod rhywun yn fy helpu i wneud fy ngwaith.</w:t>
                      </w:r>
                    </w:p>
                    <w:p w14:paraId="464C2E95"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Bod fy mrawd yn chwarae gyda fi amser chwarae.</w:t>
                      </w:r>
                    </w:p>
                    <w:p w14:paraId="73A3E6F6"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Bod cyfleoedd i mi wneud fy ngwaith ar y cyfrifiadur os oes angen. </w:t>
                      </w:r>
                    </w:p>
                    <w:p w14:paraId="49D92E5E" w14:textId="7705596F"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Bod cyfle i mi wrando ar gerddoriaeth ar y gyfrifiadur.</w:t>
                      </w:r>
                    </w:p>
                    <w:p w14:paraId="2BD4B75F"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Fy mod i’n cael rhyddid i gymryd saib os oes angen.</w:t>
                      </w:r>
                    </w:p>
                    <w:p w14:paraId="1A8B8E95"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Fy mod i’n cael defnyddio’r gornel cerddoriaeth os oes angen i mi gymryd saib a chymryd amser allan o weithgaredd.</w:t>
                      </w:r>
                    </w:p>
                    <w:p w14:paraId="76E9A026"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Fy mod i’n cael ddefnyddio’r Tegan straen os oes angen canolbwyntio. </w:t>
                      </w:r>
                    </w:p>
                    <w:p w14:paraId="7BB1D094" w14:textId="77777777" w:rsidR="004B57E6" w:rsidRPr="006459C9" w:rsidRDefault="004B57E6" w:rsidP="006459C9">
                      <w:pPr>
                        <w:spacing w:line="360" w:lineRule="auto"/>
                        <w:rPr>
                          <w:rFonts w:ascii="Arial" w:hAnsi="Arial" w:cs="Arial"/>
                          <w:sz w:val="22"/>
                          <w:lang w:val="cy-GB"/>
                        </w:rPr>
                      </w:pPr>
                      <w:r w:rsidRPr="006459C9">
                        <w:rPr>
                          <w:rFonts w:ascii="Arial" w:hAnsi="Arial" w:cs="Arial"/>
                          <w:sz w:val="22"/>
                          <w:lang w:val="cy-GB"/>
                        </w:rPr>
                        <w:t xml:space="preserve">- Fy mod i’n gallu chwarae gyda’r cŵn pan fyddaf adref. </w:t>
                      </w:r>
                    </w:p>
                    <w:p w14:paraId="46C20E99" w14:textId="77777777" w:rsidR="004B57E6" w:rsidRPr="006459C9" w:rsidRDefault="004B57E6" w:rsidP="006459C9">
                      <w:pPr>
                        <w:spacing w:line="360" w:lineRule="auto"/>
                        <w:rPr>
                          <w:rFonts w:ascii="Arial" w:hAnsi="Arial" w:cs="Arial"/>
                          <w:sz w:val="22"/>
                          <w:lang w:val="cy-GB"/>
                        </w:rPr>
                      </w:pPr>
                    </w:p>
                  </w:txbxContent>
                </v:textbox>
              </v:shape>
            </w:pict>
          </mc:Fallback>
        </mc:AlternateContent>
      </w:r>
      <w:r w:rsidR="00356D49" w:rsidRPr="009E268F">
        <w:rPr>
          <w:rFonts w:cs="Arial"/>
          <w:noProof/>
          <w:sz w:val="22"/>
          <w:szCs w:val="22"/>
          <w:lang w:val="cy-GB" w:eastAsia="en-GB"/>
        </w:rPr>
        <mc:AlternateContent>
          <mc:Choice Requires="wps">
            <w:drawing>
              <wp:anchor distT="0" distB="0" distL="114300" distR="114300" simplePos="0" relativeHeight="251658243" behindDoc="0" locked="0" layoutInCell="1" allowOverlap="1" wp14:anchorId="7B5ED089" wp14:editId="28AD2159">
                <wp:simplePos x="0" y="0"/>
                <wp:positionH relativeFrom="column">
                  <wp:posOffset>7757303</wp:posOffset>
                </wp:positionH>
                <wp:positionV relativeFrom="paragraph">
                  <wp:posOffset>782955</wp:posOffset>
                </wp:positionV>
                <wp:extent cx="902970" cy="259080"/>
                <wp:effectExtent l="0" t="0" r="0" b="0"/>
                <wp:wrapNone/>
                <wp:docPr id="5" name="Text Box 5"/>
                <wp:cNvGraphicFramePr/>
                <a:graphic xmlns:a="http://schemas.openxmlformats.org/drawingml/2006/main">
                  <a:graphicData uri="http://schemas.microsoft.com/office/word/2010/wordprocessingShape">
                    <wps:wsp>
                      <wps:cNvSpPr txBox="1"/>
                      <wps:spPr>
                        <a:xfrm>
                          <a:off x="0" y="0"/>
                          <a:ext cx="902970" cy="259080"/>
                        </a:xfrm>
                        <a:prstGeom prst="rect">
                          <a:avLst/>
                        </a:prstGeom>
                        <a:solidFill>
                          <a:schemeClr val="lt1"/>
                        </a:solidFill>
                        <a:ln w="6350">
                          <a:noFill/>
                        </a:ln>
                      </wps:spPr>
                      <wps:txbx>
                        <w:txbxContent>
                          <w:p w14:paraId="5F7CB246" w14:textId="77777777" w:rsidR="004B57E6" w:rsidRPr="006459C9" w:rsidRDefault="004B57E6" w:rsidP="00743B5D">
                            <w:pPr>
                              <w:rPr>
                                <w:rFonts w:ascii="Arial" w:hAnsi="Arial" w:cs="Arial"/>
                                <w:sz w:val="22"/>
                                <w:lang w:val="cy-GB"/>
                              </w:rPr>
                            </w:pPr>
                            <w:r w:rsidRPr="006459C9">
                              <w:rPr>
                                <w:rFonts w:ascii="Arial" w:hAnsi="Arial" w:cs="Arial"/>
                                <w:sz w:val="22"/>
                                <w:lang w:val="cy-GB"/>
                              </w:rPr>
                              <w:t>Plentyn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5ED089" id="Text Box 5" o:spid="_x0000_s1031" type="#_x0000_t202" style="position:absolute;margin-left:610.8pt;margin-top:61.65pt;width:71.1pt;height:20.4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" fillcolor="white [3201]" stroked="f" strokeweight=".5pt">
                <v:textbox>
                  <w:txbxContent>
                    <w:p w14:paraId="5F7CB246" w14:textId="77777777" w:rsidR="004B57E6" w:rsidRPr="006459C9" w:rsidRDefault="004B57E6" w:rsidP="00743B5D">
                      <w:pPr>
                        <w:rPr>
                          <w:rFonts w:ascii="Arial" w:hAnsi="Arial" w:cs="Arial"/>
                          <w:sz w:val="22"/>
                          <w:lang w:val="cy-GB"/>
                        </w:rPr>
                      </w:pPr>
                      <w:r w:rsidRPr="006459C9">
                        <w:rPr>
                          <w:rFonts w:ascii="Arial" w:hAnsi="Arial" w:cs="Arial"/>
                          <w:sz w:val="22"/>
                          <w:lang w:val="cy-GB"/>
                        </w:rPr>
                        <w:t>Plentyn 1</w:t>
                      </w:r>
                    </w:p>
                  </w:txbxContent>
                </v:textbox>
              </v:shape>
            </w:pict>
          </mc:Fallback>
        </mc:AlternateContent>
      </w:r>
      <w:r w:rsidR="00356D49" w:rsidRPr="009E268F">
        <w:rPr>
          <w:rFonts w:cs="Arial"/>
          <w:noProof/>
          <w:sz w:val="22"/>
          <w:szCs w:val="22"/>
          <w:lang w:val="cy-GB" w:eastAsia="en-GB"/>
        </w:rPr>
        <mc:AlternateContent>
          <mc:Choice Requires="wps">
            <w:drawing>
              <wp:anchor distT="0" distB="0" distL="114300" distR="114300" simplePos="0" relativeHeight="251658240" behindDoc="0" locked="0" layoutInCell="1" allowOverlap="1" wp14:anchorId="56EC0BDB" wp14:editId="611AA7AA">
                <wp:simplePos x="0" y="0"/>
                <wp:positionH relativeFrom="column">
                  <wp:posOffset>3893820</wp:posOffset>
                </wp:positionH>
                <wp:positionV relativeFrom="paragraph">
                  <wp:posOffset>247015</wp:posOffset>
                </wp:positionV>
                <wp:extent cx="902970" cy="259080"/>
                <wp:effectExtent l="0" t="0" r="0" b="0"/>
                <wp:wrapNone/>
                <wp:docPr id="2" name="Text Box 2"/>
                <wp:cNvGraphicFramePr/>
                <a:graphic xmlns:a="http://schemas.openxmlformats.org/drawingml/2006/main">
                  <a:graphicData uri="http://schemas.microsoft.com/office/word/2010/wordprocessingShape">
                    <wps:wsp>
                      <wps:cNvSpPr txBox="1"/>
                      <wps:spPr>
                        <a:xfrm>
                          <a:off x="0" y="0"/>
                          <a:ext cx="902970" cy="259080"/>
                        </a:xfrm>
                        <a:prstGeom prst="rect">
                          <a:avLst/>
                        </a:prstGeom>
                        <a:solidFill>
                          <a:schemeClr val="lt1"/>
                        </a:solidFill>
                        <a:ln w="6350">
                          <a:noFill/>
                        </a:ln>
                      </wps:spPr>
                      <wps:txbx>
                        <w:txbxContent>
                          <w:p w14:paraId="553F0F14" w14:textId="19FC2A75" w:rsidR="004B57E6" w:rsidRPr="006459C9" w:rsidRDefault="004B57E6" w:rsidP="00743B5D">
                            <w:pPr>
                              <w:rPr>
                                <w:rFonts w:ascii="Arial" w:hAnsi="Arial" w:cs="Arial"/>
                                <w:sz w:val="22"/>
                                <w:lang w:val="cy-GB"/>
                              </w:rPr>
                            </w:pPr>
                            <w:r>
                              <w:rPr>
                                <w:rFonts w:ascii="Arial" w:hAnsi="Arial" w:cs="Arial"/>
                                <w:sz w:val="22"/>
                                <w:lang w:val="cy-GB"/>
                              </w:rPr>
                              <w:t>Disgybl</w:t>
                            </w:r>
                            <w:r w:rsidRPr="006459C9">
                              <w:rPr>
                                <w:rFonts w:ascii="Arial" w:hAnsi="Arial" w:cs="Arial"/>
                                <w:sz w:val="22"/>
                                <w:lang w:val="cy-GB"/>
                              </w:rPr>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EC0BDB" id="Text Box 2" o:spid="_x0000_s1032" type="#_x0000_t202" style="position:absolute;margin-left:306.6pt;margin-top:19.45pt;width:71.1pt;height:20.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" fillcolor="white [3201]" stroked="f" strokeweight=".5pt">
                <v:textbox>
                  <w:txbxContent>
                    <w:p w14:paraId="553F0F14" w14:textId="19FC2A75" w:rsidR="004B57E6" w:rsidRPr="006459C9" w:rsidRDefault="004B57E6" w:rsidP="00743B5D">
                      <w:pPr>
                        <w:rPr>
                          <w:rFonts w:ascii="Arial" w:hAnsi="Arial" w:cs="Arial"/>
                          <w:sz w:val="22"/>
                          <w:lang w:val="cy-GB"/>
                        </w:rPr>
                      </w:pPr>
                      <w:r>
                        <w:rPr>
                          <w:rFonts w:ascii="Arial" w:hAnsi="Arial" w:cs="Arial"/>
                          <w:sz w:val="22"/>
                          <w:lang w:val="cy-GB"/>
                        </w:rPr>
                        <w:t>Disgybl</w:t>
                      </w:r>
                      <w:r w:rsidRPr="006459C9">
                        <w:rPr>
                          <w:rFonts w:ascii="Arial" w:hAnsi="Arial" w:cs="Arial"/>
                          <w:sz w:val="22"/>
                          <w:lang w:val="cy-GB"/>
                        </w:rPr>
                        <w:t xml:space="preserve"> 1</w:t>
                      </w:r>
                    </w:p>
                  </w:txbxContent>
                </v:textbox>
              </v:shape>
            </w:pict>
          </mc:Fallback>
        </mc:AlternateContent>
      </w:r>
      <w:r w:rsidR="00356D49" w:rsidRPr="009E268F">
        <w:rPr>
          <w:rFonts w:cs="Arial"/>
          <w:noProof/>
          <w:sz w:val="22"/>
          <w:szCs w:val="22"/>
          <w:lang w:val="cy-GB" w:eastAsia="en-GB"/>
        </w:rPr>
        <mc:AlternateContent>
          <mc:Choice Requires="wps">
            <w:drawing>
              <wp:anchor distT="0" distB="0" distL="114300" distR="114300" simplePos="0" relativeHeight="251658241" behindDoc="0" locked="0" layoutInCell="1" allowOverlap="1" wp14:anchorId="118BD3E2" wp14:editId="00C5DE63">
                <wp:simplePos x="0" y="0"/>
                <wp:positionH relativeFrom="column">
                  <wp:posOffset>1636395</wp:posOffset>
                </wp:positionH>
                <wp:positionV relativeFrom="paragraph">
                  <wp:posOffset>371475</wp:posOffset>
                </wp:positionV>
                <wp:extent cx="902970" cy="259080"/>
                <wp:effectExtent l="0" t="0" r="0" b="0"/>
                <wp:wrapNone/>
                <wp:docPr id="3" name="Text Box 3"/>
                <wp:cNvGraphicFramePr/>
                <a:graphic xmlns:a="http://schemas.openxmlformats.org/drawingml/2006/main">
                  <a:graphicData uri="http://schemas.microsoft.com/office/word/2010/wordprocessingShape">
                    <wps:wsp>
                      <wps:cNvSpPr txBox="1"/>
                      <wps:spPr>
                        <a:xfrm>
                          <a:off x="0" y="0"/>
                          <a:ext cx="902970" cy="259080"/>
                        </a:xfrm>
                        <a:prstGeom prst="rect">
                          <a:avLst/>
                        </a:prstGeom>
                        <a:solidFill>
                          <a:schemeClr val="lt1"/>
                        </a:solidFill>
                        <a:ln w="6350">
                          <a:noFill/>
                        </a:ln>
                      </wps:spPr>
                      <wps:txbx>
                        <w:txbxContent>
                          <w:p w14:paraId="0998DE16" w14:textId="1FCD253E" w:rsidR="004B57E6" w:rsidRPr="006459C9" w:rsidRDefault="004B57E6" w:rsidP="00743B5D">
                            <w:pPr>
                              <w:rPr>
                                <w:rFonts w:ascii="Arial" w:hAnsi="Arial" w:cs="Arial"/>
                                <w:sz w:val="21"/>
                                <w:lang w:val="cy-GB"/>
                              </w:rPr>
                            </w:pPr>
                            <w:r>
                              <w:rPr>
                                <w:rFonts w:ascii="Arial" w:hAnsi="Arial" w:cs="Arial"/>
                                <w:sz w:val="21"/>
                                <w:lang w:val="cy-GB"/>
                              </w:rPr>
                              <w:t>Disgybl</w:t>
                            </w:r>
                            <w:r w:rsidRPr="006459C9">
                              <w:rPr>
                                <w:rFonts w:ascii="Arial" w:hAnsi="Arial" w:cs="Arial"/>
                                <w:sz w:val="21"/>
                                <w:lang w:val="cy-GB"/>
                              </w:rPr>
                              <w:t xml:space="preserve">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BD3E2" id="Text Box 3" o:spid="_x0000_s1033" type="#_x0000_t202" style="position:absolute;margin-left:128.85pt;margin-top:29.25pt;width:71.1pt;height:20.4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" fillcolor="white [3201]" stroked="f" strokeweight=".5pt">
                <v:textbox>
                  <w:txbxContent>
                    <w:p w14:paraId="0998DE16" w14:textId="1FCD253E" w:rsidR="004B57E6" w:rsidRPr="006459C9" w:rsidRDefault="004B57E6" w:rsidP="00743B5D">
                      <w:pPr>
                        <w:rPr>
                          <w:rFonts w:ascii="Arial" w:hAnsi="Arial" w:cs="Arial"/>
                          <w:sz w:val="21"/>
                          <w:lang w:val="cy-GB"/>
                        </w:rPr>
                      </w:pPr>
                      <w:r>
                        <w:rPr>
                          <w:rFonts w:ascii="Arial" w:hAnsi="Arial" w:cs="Arial"/>
                          <w:sz w:val="21"/>
                          <w:lang w:val="cy-GB"/>
                        </w:rPr>
                        <w:t>Disgybl</w:t>
                      </w:r>
                      <w:r w:rsidRPr="006459C9">
                        <w:rPr>
                          <w:rFonts w:ascii="Arial" w:hAnsi="Arial" w:cs="Arial"/>
                          <w:sz w:val="21"/>
                          <w:lang w:val="cy-GB"/>
                        </w:rPr>
                        <w:t xml:space="preserve"> 1</w:t>
                      </w:r>
                    </w:p>
                  </w:txbxContent>
                </v:textbox>
              </v:shape>
            </w:pict>
          </mc:Fallback>
        </mc:AlternateContent>
      </w:r>
      <w:r w:rsidR="00356D49" w:rsidRPr="009E268F">
        <w:rPr>
          <w:rFonts w:cs="Arial"/>
          <w:noProof/>
          <w:sz w:val="22"/>
          <w:szCs w:val="22"/>
          <w:lang w:val="cy-GB" w:eastAsia="en-GB"/>
        </w:rPr>
        <mc:AlternateContent>
          <mc:Choice Requires="wps">
            <w:drawing>
              <wp:anchor distT="0" distB="0" distL="114300" distR="114300" simplePos="0" relativeHeight="251658242" behindDoc="0" locked="0" layoutInCell="1" allowOverlap="1" wp14:anchorId="72028BB6" wp14:editId="1F122C33">
                <wp:simplePos x="0" y="0"/>
                <wp:positionH relativeFrom="column">
                  <wp:posOffset>4655185</wp:posOffset>
                </wp:positionH>
                <wp:positionV relativeFrom="paragraph">
                  <wp:posOffset>1787525</wp:posOffset>
                </wp:positionV>
                <wp:extent cx="902970" cy="259080"/>
                <wp:effectExtent l="0" t="0" r="0" b="0"/>
                <wp:wrapNone/>
                <wp:docPr id="4" name="Text Box 4"/>
                <wp:cNvGraphicFramePr/>
                <a:graphic xmlns:a="http://schemas.openxmlformats.org/drawingml/2006/main">
                  <a:graphicData uri="http://schemas.microsoft.com/office/word/2010/wordprocessingShape">
                    <wps:wsp>
                      <wps:cNvSpPr txBox="1"/>
                      <wps:spPr>
                        <a:xfrm>
                          <a:off x="0" y="0"/>
                          <a:ext cx="902970" cy="259080"/>
                        </a:xfrm>
                        <a:prstGeom prst="rect">
                          <a:avLst/>
                        </a:prstGeom>
                        <a:solidFill>
                          <a:schemeClr val="lt1"/>
                        </a:solidFill>
                        <a:ln w="6350">
                          <a:noFill/>
                        </a:ln>
                      </wps:spPr>
                      <wps:txbx>
                        <w:txbxContent>
                          <w:p w14:paraId="0AB2E7C1" w14:textId="521B809D" w:rsidR="004B57E6" w:rsidRPr="00BB0117" w:rsidRDefault="004B57E6" w:rsidP="00743B5D">
                            <w:pPr>
                              <w:rPr>
                                <w:rFonts w:ascii="Arial" w:hAnsi="Arial" w:cs="Arial"/>
                                <w:sz w:val="22"/>
                              </w:rPr>
                            </w:pPr>
                            <w:r w:rsidRPr="00BB0117">
                              <w:rPr>
                                <w:rFonts w:ascii="Arial" w:hAnsi="Arial" w:cs="Arial"/>
                                <w:sz w:val="22"/>
                              </w:rPr>
                              <w:t>Disgybl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028BB6" id="Text Box 4" o:spid="_x0000_s1034" type="#_x0000_t202" style="position:absolute;margin-left:366.55pt;margin-top:140.75pt;width:71.1pt;height:20.4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" fillcolor="white [3201]" stroked="f" strokeweight=".5pt">
                <v:textbox>
                  <w:txbxContent>
                    <w:p w14:paraId="0AB2E7C1" w14:textId="521B809D" w:rsidR="004B57E6" w:rsidRPr="00BB0117" w:rsidRDefault="004B57E6" w:rsidP="00743B5D">
                      <w:pPr>
                        <w:rPr>
                          <w:rFonts w:ascii="Arial" w:hAnsi="Arial" w:cs="Arial"/>
                          <w:sz w:val="22"/>
                        </w:rPr>
                      </w:pPr>
                      <w:r w:rsidRPr="00BB0117">
                        <w:rPr>
                          <w:rFonts w:ascii="Arial" w:hAnsi="Arial" w:cs="Arial"/>
                          <w:sz w:val="22"/>
                        </w:rPr>
                        <w:t>Disgybl 1</w:t>
                      </w:r>
                    </w:p>
                  </w:txbxContent>
                </v:textbox>
              </v:shape>
            </w:pict>
          </mc:Fallback>
        </mc:AlternateContent>
      </w:r>
      <w:r w:rsidR="00356D49" w:rsidRPr="009E268F">
        <w:rPr>
          <w:rFonts w:cs="Arial"/>
          <w:noProof/>
          <w:sz w:val="22"/>
          <w:szCs w:val="22"/>
          <w:lang w:val="cy-GB" w:eastAsia="en-GB"/>
        </w:rPr>
        <w:drawing>
          <wp:inline distT="0" distB="0" distL="0" distR="0" wp14:anchorId="14C74E51" wp14:editId="3C924C16">
            <wp:extent cx="8849995" cy="5812740"/>
            <wp:effectExtent l="0" t="0" r="190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8849995" cy="5812740"/>
                    </a:xfrm>
                    <a:prstGeom prst="rect">
                      <a:avLst/>
                    </a:prstGeom>
                    <a:noFill/>
                    <a:ln>
                      <a:noFill/>
                    </a:ln>
                  </pic:spPr>
                </pic:pic>
              </a:graphicData>
            </a:graphic>
          </wp:inline>
        </w:drawing>
      </w:r>
    </w:p>
    <w:sectPr w:rsidR="00743B5D" w:rsidRPr="009E268F" w:rsidSect="00722851">
      <w:pgSz w:w="16817" w:h="11901"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6B2B4C" w14:textId="77777777" w:rsidR="00167539" w:rsidRDefault="00167539" w:rsidP="00E611D9">
      <w:r>
        <w:separator/>
      </w:r>
    </w:p>
  </w:endnote>
  <w:endnote w:type="continuationSeparator" w:id="0">
    <w:p w14:paraId="212BECFB" w14:textId="77777777" w:rsidR="00167539" w:rsidRDefault="00167539" w:rsidP="00E611D9">
      <w:r>
        <w:continuationSeparator/>
      </w:r>
    </w:p>
  </w:endnote>
  <w:endnote w:type="continuationNotice" w:id="1">
    <w:p w14:paraId="0239133C" w14:textId="77777777" w:rsidR="00167539" w:rsidRDefault="0016753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4B57E6" w:rsidRDefault="004B57E6">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4B57E6" w:rsidRDefault="004B57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C6E24C" w14:textId="77777777" w:rsidR="00167539" w:rsidRDefault="00167539" w:rsidP="00E611D9">
      <w:r>
        <w:separator/>
      </w:r>
    </w:p>
  </w:footnote>
  <w:footnote w:type="continuationSeparator" w:id="0">
    <w:p w14:paraId="7BDEE9BD" w14:textId="77777777" w:rsidR="00167539" w:rsidRDefault="00167539" w:rsidP="00E611D9">
      <w:r>
        <w:continuationSeparator/>
      </w:r>
    </w:p>
  </w:footnote>
  <w:footnote w:type="continuationNotice" w:id="1">
    <w:p w14:paraId="46C2A6E5" w14:textId="77777777" w:rsidR="00167539" w:rsidRDefault="0016753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B57E6" w:rsidRPr="00E611D9" w14:paraId="746C0110" w14:textId="77777777" w:rsidTr="00E611D9">
      <w:tc>
        <w:tcPr>
          <w:tcW w:w="4508" w:type="dxa"/>
        </w:tcPr>
        <w:p w14:paraId="739FBAFA" w14:textId="3D2EC154" w:rsidR="004B57E6" w:rsidRPr="00E611D9" w:rsidRDefault="004B57E6">
          <w:pPr>
            <w:pStyle w:val="Header"/>
            <w:rPr>
              <w:rFonts w:ascii="Arial" w:hAnsi="Arial" w:cs="Arial"/>
            </w:rPr>
          </w:pPr>
          <w:r w:rsidRPr="00E611D9">
            <w:rPr>
              <w:rFonts w:ascii="Arial" w:hAnsi="Arial" w:cs="Arial"/>
            </w:rPr>
            <w:t>E</w:t>
          </w:r>
          <w:r>
            <w:rPr>
              <w:rFonts w:ascii="Arial" w:hAnsi="Arial" w:cs="Arial"/>
            </w:rPr>
            <w:t>CAD5007/C</w:t>
          </w:r>
        </w:p>
      </w:tc>
      <w:tc>
        <w:tcPr>
          <w:tcW w:w="4508" w:type="dxa"/>
        </w:tcPr>
        <w:p w14:paraId="51D506A0" w14:textId="4662472E" w:rsidR="004B57E6" w:rsidRPr="00E611D9" w:rsidRDefault="004B57E6" w:rsidP="00E611D9">
          <w:pPr>
            <w:pStyle w:val="Header"/>
            <w:jc w:val="right"/>
            <w:rPr>
              <w:rFonts w:ascii="Arial" w:hAnsi="Arial" w:cs="Arial"/>
            </w:rPr>
          </w:pPr>
          <w:r>
            <w:rPr>
              <w:rFonts w:ascii="Arial" w:hAnsi="Arial" w:cs="Arial"/>
            </w:rPr>
            <w:t xml:space="preserve"> 1605649</w:t>
          </w:r>
        </w:p>
      </w:tc>
    </w:tr>
  </w:tbl>
  <w:p w14:paraId="31028CA5" w14:textId="60CD5227" w:rsidR="004B57E6" w:rsidRDefault="004B57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74ECC"/>
    <w:multiLevelType w:val="multilevel"/>
    <w:tmpl w:val="3E908F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491954"/>
    <w:multiLevelType w:val="multilevel"/>
    <w:tmpl w:val="E34C6F3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597ED4"/>
    <w:multiLevelType w:val="multilevel"/>
    <w:tmpl w:val="D7624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F75D2"/>
    <w:multiLevelType w:val="multilevel"/>
    <w:tmpl w:val="8D74F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65441B"/>
    <w:multiLevelType w:val="multilevel"/>
    <w:tmpl w:val="0EB81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C66E9A"/>
    <w:multiLevelType w:val="multilevel"/>
    <w:tmpl w:val="BE1A8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747A2F"/>
    <w:multiLevelType w:val="multilevel"/>
    <w:tmpl w:val="4C946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87D5A99"/>
    <w:multiLevelType w:val="multilevel"/>
    <w:tmpl w:val="AE600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4"/>
  </w:num>
  <w:num w:numId="3">
    <w:abstractNumId w:val="3"/>
  </w:num>
  <w:num w:numId="4">
    <w:abstractNumId w:val="1"/>
  </w:num>
  <w:num w:numId="5">
    <w:abstractNumId w:val="5"/>
  </w:num>
  <w:num w:numId="6">
    <w:abstractNumId w:val="2"/>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0E5F"/>
    <w:rsid w:val="00005E97"/>
    <w:rsid w:val="00010FBF"/>
    <w:rsid w:val="000122F7"/>
    <w:rsid w:val="0001284E"/>
    <w:rsid w:val="0001535C"/>
    <w:rsid w:val="00017FAE"/>
    <w:rsid w:val="00023760"/>
    <w:rsid w:val="000268D7"/>
    <w:rsid w:val="00040E83"/>
    <w:rsid w:val="00041E05"/>
    <w:rsid w:val="0004521B"/>
    <w:rsid w:val="00047E5D"/>
    <w:rsid w:val="0005130B"/>
    <w:rsid w:val="00052865"/>
    <w:rsid w:val="0005486B"/>
    <w:rsid w:val="00056EBA"/>
    <w:rsid w:val="00061A29"/>
    <w:rsid w:val="000625CC"/>
    <w:rsid w:val="000648FB"/>
    <w:rsid w:val="0006556D"/>
    <w:rsid w:val="00067954"/>
    <w:rsid w:val="00067977"/>
    <w:rsid w:val="00070477"/>
    <w:rsid w:val="000718ED"/>
    <w:rsid w:val="00071CA0"/>
    <w:rsid w:val="0007388D"/>
    <w:rsid w:val="00073ECF"/>
    <w:rsid w:val="0007534D"/>
    <w:rsid w:val="0007642C"/>
    <w:rsid w:val="00083F0C"/>
    <w:rsid w:val="0009434D"/>
    <w:rsid w:val="00094505"/>
    <w:rsid w:val="000948D3"/>
    <w:rsid w:val="00094E77"/>
    <w:rsid w:val="00097695"/>
    <w:rsid w:val="000A093C"/>
    <w:rsid w:val="000A3157"/>
    <w:rsid w:val="000A33C7"/>
    <w:rsid w:val="000A3DE1"/>
    <w:rsid w:val="000A6F32"/>
    <w:rsid w:val="000B2B68"/>
    <w:rsid w:val="000B2C29"/>
    <w:rsid w:val="000B312A"/>
    <w:rsid w:val="000B34B7"/>
    <w:rsid w:val="000B39A8"/>
    <w:rsid w:val="000B442D"/>
    <w:rsid w:val="000B5C22"/>
    <w:rsid w:val="000C0669"/>
    <w:rsid w:val="000C0C47"/>
    <w:rsid w:val="000C131E"/>
    <w:rsid w:val="000C2327"/>
    <w:rsid w:val="000C3C03"/>
    <w:rsid w:val="000D095C"/>
    <w:rsid w:val="000D6081"/>
    <w:rsid w:val="000D64A5"/>
    <w:rsid w:val="000D72ED"/>
    <w:rsid w:val="000D7CC3"/>
    <w:rsid w:val="000E21F8"/>
    <w:rsid w:val="000E3931"/>
    <w:rsid w:val="000E514C"/>
    <w:rsid w:val="000E5DBB"/>
    <w:rsid w:val="000F06CA"/>
    <w:rsid w:val="000F2538"/>
    <w:rsid w:val="000F3480"/>
    <w:rsid w:val="000F6CA4"/>
    <w:rsid w:val="001017C3"/>
    <w:rsid w:val="00102E87"/>
    <w:rsid w:val="001039B7"/>
    <w:rsid w:val="0010481F"/>
    <w:rsid w:val="00105898"/>
    <w:rsid w:val="001138A1"/>
    <w:rsid w:val="001156B1"/>
    <w:rsid w:val="00120F8C"/>
    <w:rsid w:val="00121A65"/>
    <w:rsid w:val="00121ACF"/>
    <w:rsid w:val="00121FFB"/>
    <w:rsid w:val="0012637E"/>
    <w:rsid w:val="00130836"/>
    <w:rsid w:val="00131666"/>
    <w:rsid w:val="00131E75"/>
    <w:rsid w:val="00135ABC"/>
    <w:rsid w:val="001365C3"/>
    <w:rsid w:val="00136E2D"/>
    <w:rsid w:val="0013794B"/>
    <w:rsid w:val="00142259"/>
    <w:rsid w:val="00142E67"/>
    <w:rsid w:val="0014396F"/>
    <w:rsid w:val="00143FC1"/>
    <w:rsid w:val="001500AA"/>
    <w:rsid w:val="001502B1"/>
    <w:rsid w:val="001509D0"/>
    <w:rsid w:val="0016553F"/>
    <w:rsid w:val="001659F3"/>
    <w:rsid w:val="00166373"/>
    <w:rsid w:val="00167539"/>
    <w:rsid w:val="00173A00"/>
    <w:rsid w:val="00176C93"/>
    <w:rsid w:val="00185139"/>
    <w:rsid w:val="00186A07"/>
    <w:rsid w:val="00191C67"/>
    <w:rsid w:val="00196CEC"/>
    <w:rsid w:val="00197ED1"/>
    <w:rsid w:val="001A22A8"/>
    <w:rsid w:val="001A29CC"/>
    <w:rsid w:val="001A3763"/>
    <w:rsid w:val="001A43C2"/>
    <w:rsid w:val="001A550D"/>
    <w:rsid w:val="001B5C20"/>
    <w:rsid w:val="001C4020"/>
    <w:rsid w:val="001C562B"/>
    <w:rsid w:val="001C6CD0"/>
    <w:rsid w:val="001D0327"/>
    <w:rsid w:val="001D25F1"/>
    <w:rsid w:val="001D379A"/>
    <w:rsid w:val="001D3B03"/>
    <w:rsid w:val="001E0925"/>
    <w:rsid w:val="001E0C1B"/>
    <w:rsid w:val="001E669D"/>
    <w:rsid w:val="001F10F3"/>
    <w:rsid w:val="001F320A"/>
    <w:rsid w:val="001F7448"/>
    <w:rsid w:val="00201567"/>
    <w:rsid w:val="00203007"/>
    <w:rsid w:val="002030E0"/>
    <w:rsid w:val="002049C8"/>
    <w:rsid w:val="00204C18"/>
    <w:rsid w:val="002056D3"/>
    <w:rsid w:val="002066EF"/>
    <w:rsid w:val="00213D8C"/>
    <w:rsid w:val="00215BCE"/>
    <w:rsid w:val="0021719B"/>
    <w:rsid w:val="00217411"/>
    <w:rsid w:val="0022228A"/>
    <w:rsid w:val="002229F0"/>
    <w:rsid w:val="00223883"/>
    <w:rsid w:val="002243E5"/>
    <w:rsid w:val="00231A26"/>
    <w:rsid w:val="00231C9C"/>
    <w:rsid w:val="002320B9"/>
    <w:rsid w:val="00234DD8"/>
    <w:rsid w:val="002350C2"/>
    <w:rsid w:val="00235752"/>
    <w:rsid w:val="002423E3"/>
    <w:rsid w:val="00244F77"/>
    <w:rsid w:val="00246E38"/>
    <w:rsid w:val="00247F86"/>
    <w:rsid w:val="0025146F"/>
    <w:rsid w:val="002550E8"/>
    <w:rsid w:val="00255C25"/>
    <w:rsid w:val="002609CB"/>
    <w:rsid w:val="00261A26"/>
    <w:rsid w:val="0026335C"/>
    <w:rsid w:val="00265820"/>
    <w:rsid w:val="00265900"/>
    <w:rsid w:val="00266954"/>
    <w:rsid w:val="0027092B"/>
    <w:rsid w:val="00270C58"/>
    <w:rsid w:val="00271670"/>
    <w:rsid w:val="00271EBA"/>
    <w:rsid w:val="002733D1"/>
    <w:rsid w:val="00275871"/>
    <w:rsid w:val="00276611"/>
    <w:rsid w:val="002846C4"/>
    <w:rsid w:val="002863AC"/>
    <w:rsid w:val="00290DDC"/>
    <w:rsid w:val="002A3DC7"/>
    <w:rsid w:val="002B0567"/>
    <w:rsid w:val="002B0A23"/>
    <w:rsid w:val="002B3A47"/>
    <w:rsid w:val="002B415F"/>
    <w:rsid w:val="002B4AF6"/>
    <w:rsid w:val="002B53D6"/>
    <w:rsid w:val="002B6298"/>
    <w:rsid w:val="002C0FFF"/>
    <w:rsid w:val="002C3FAA"/>
    <w:rsid w:val="002C5AE3"/>
    <w:rsid w:val="002C75E1"/>
    <w:rsid w:val="002D00C4"/>
    <w:rsid w:val="002E1F46"/>
    <w:rsid w:val="002E33D7"/>
    <w:rsid w:val="002E4601"/>
    <w:rsid w:val="002E57B8"/>
    <w:rsid w:val="002E57FF"/>
    <w:rsid w:val="002F4228"/>
    <w:rsid w:val="002F54FD"/>
    <w:rsid w:val="002F6D5B"/>
    <w:rsid w:val="0030210D"/>
    <w:rsid w:val="00310587"/>
    <w:rsid w:val="00311D85"/>
    <w:rsid w:val="003122DD"/>
    <w:rsid w:val="003236D0"/>
    <w:rsid w:val="003239D4"/>
    <w:rsid w:val="00327FB5"/>
    <w:rsid w:val="0033407B"/>
    <w:rsid w:val="003340B4"/>
    <w:rsid w:val="00334618"/>
    <w:rsid w:val="00335768"/>
    <w:rsid w:val="003360C3"/>
    <w:rsid w:val="00336A87"/>
    <w:rsid w:val="00343F48"/>
    <w:rsid w:val="00345DB7"/>
    <w:rsid w:val="00351481"/>
    <w:rsid w:val="00356D49"/>
    <w:rsid w:val="00362700"/>
    <w:rsid w:val="00371379"/>
    <w:rsid w:val="00371B75"/>
    <w:rsid w:val="00371FE3"/>
    <w:rsid w:val="0037226F"/>
    <w:rsid w:val="00374294"/>
    <w:rsid w:val="0037465A"/>
    <w:rsid w:val="003751C8"/>
    <w:rsid w:val="0037559C"/>
    <w:rsid w:val="00377B92"/>
    <w:rsid w:val="00382ECD"/>
    <w:rsid w:val="00383A17"/>
    <w:rsid w:val="00383E64"/>
    <w:rsid w:val="00385484"/>
    <w:rsid w:val="00396B0E"/>
    <w:rsid w:val="003A0AB8"/>
    <w:rsid w:val="003B1E76"/>
    <w:rsid w:val="003B1FA9"/>
    <w:rsid w:val="003B75A6"/>
    <w:rsid w:val="003C07AA"/>
    <w:rsid w:val="003C0C46"/>
    <w:rsid w:val="003C2FAE"/>
    <w:rsid w:val="003C6286"/>
    <w:rsid w:val="003C6E1A"/>
    <w:rsid w:val="003D2382"/>
    <w:rsid w:val="003D44C9"/>
    <w:rsid w:val="003E1A13"/>
    <w:rsid w:val="003E2F9B"/>
    <w:rsid w:val="003E6828"/>
    <w:rsid w:val="003F370A"/>
    <w:rsid w:val="003F5561"/>
    <w:rsid w:val="003F61ED"/>
    <w:rsid w:val="003F7A6B"/>
    <w:rsid w:val="003F7CA1"/>
    <w:rsid w:val="004000EA"/>
    <w:rsid w:val="00407ADA"/>
    <w:rsid w:val="00412DDB"/>
    <w:rsid w:val="00415D83"/>
    <w:rsid w:val="00416B38"/>
    <w:rsid w:val="004231D3"/>
    <w:rsid w:val="0042726D"/>
    <w:rsid w:val="00431D56"/>
    <w:rsid w:val="00434034"/>
    <w:rsid w:val="0043468F"/>
    <w:rsid w:val="00450728"/>
    <w:rsid w:val="00451BE1"/>
    <w:rsid w:val="00453C16"/>
    <w:rsid w:val="00454912"/>
    <w:rsid w:val="0045491D"/>
    <w:rsid w:val="00455AC0"/>
    <w:rsid w:val="00456384"/>
    <w:rsid w:val="00462FD4"/>
    <w:rsid w:val="00463136"/>
    <w:rsid w:val="00463188"/>
    <w:rsid w:val="00463E49"/>
    <w:rsid w:val="00464EE6"/>
    <w:rsid w:val="0046531F"/>
    <w:rsid w:val="00467913"/>
    <w:rsid w:val="00472955"/>
    <w:rsid w:val="00475B29"/>
    <w:rsid w:val="00475BF2"/>
    <w:rsid w:val="004777D5"/>
    <w:rsid w:val="00480FAB"/>
    <w:rsid w:val="00484C53"/>
    <w:rsid w:val="00487158"/>
    <w:rsid w:val="004872DB"/>
    <w:rsid w:val="0049117A"/>
    <w:rsid w:val="00492251"/>
    <w:rsid w:val="004A0EEE"/>
    <w:rsid w:val="004A6420"/>
    <w:rsid w:val="004B2E9F"/>
    <w:rsid w:val="004B532E"/>
    <w:rsid w:val="004B57E6"/>
    <w:rsid w:val="004B7404"/>
    <w:rsid w:val="004B7AC9"/>
    <w:rsid w:val="004C08ED"/>
    <w:rsid w:val="004C6E78"/>
    <w:rsid w:val="004C7512"/>
    <w:rsid w:val="004D1C98"/>
    <w:rsid w:val="004D2ED3"/>
    <w:rsid w:val="004D3295"/>
    <w:rsid w:val="004D450B"/>
    <w:rsid w:val="004E1A23"/>
    <w:rsid w:val="004E201C"/>
    <w:rsid w:val="004E294D"/>
    <w:rsid w:val="004E724E"/>
    <w:rsid w:val="004E7C25"/>
    <w:rsid w:val="004F11A8"/>
    <w:rsid w:val="004F18AF"/>
    <w:rsid w:val="004F3580"/>
    <w:rsid w:val="004F4BBB"/>
    <w:rsid w:val="004F50FD"/>
    <w:rsid w:val="004F7C66"/>
    <w:rsid w:val="00501517"/>
    <w:rsid w:val="00503CF4"/>
    <w:rsid w:val="00506118"/>
    <w:rsid w:val="00506379"/>
    <w:rsid w:val="00511BF2"/>
    <w:rsid w:val="0051227E"/>
    <w:rsid w:val="00513497"/>
    <w:rsid w:val="00516462"/>
    <w:rsid w:val="005166CC"/>
    <w:rsid w:val="005171DB"/>
    <w:rsid w:val="0052032C"/>
    <w:rsid w:val="00524958"/>
    <w:rsid w:val="00525E2F"/>
    <w:rsid w:val="00531B93"/>
    <w:rsid w:val="00532595"/>
    <w:rsid w:val="00533DCE"/>
    <w:rsid w:val="00534795"/>
    <w:rsid w:val="00540A04"/>
    <w:rsid w:val="00540B43"/>
    <w:rsid w:val="005420DE"/>
    <w:rsid w:val="00542E1B"/>
    <w:rsid w:val="00542EC2"/>
    <w:rsid w:val="00546236"/>
    <w:rsid w:val="005509D5"/>
    <w:rsid w:val="00552D09"/>
    <w:rsid w:val="0055485B"/>
    <w:rsid w:val="00556A29"/>
    <w:rsid w:val="005578E2"/>
    <w:rsid w:val="00561364"/>
    <w:rsid w:val="00563263"/>
    <w:rsid w:val="00566152"/>
    <w:rsid w:val="00566B66"/>
    <w:rsid w:val="00566BA7"/>
    <w:rsid w:val="00566C18"/>
    <w:rsid w:val="005674EE"/>
    <w:rsid w:val="00567DBE"/>
    <w:rsid w:val="005756D8"/>
    <w:rsid w:val="00575B78"/>
    <w:rsid w:val="005800CC"/>
    <w:rsid w:val="00580EC8"/>
    <w:rsid w:val="00581F6D"/>
    <w:rsid w:val="00582508"/>
    <w:rsid w:val="00584DF5"/>
    <w:rsid w:val="00590D2A"/>
    <w:rsid w:val="00592C42"/>
    <w:rsid w:val="005A11A9"/>
    <w:rsid w:val="005A25F0"/>
    <w:rsid w:val="005A2752"/>
    <w:rsid w:val="005A4B7E"/>
    <w:rsid w:val="005A6345"/>
    <w:rsid w:val="005A6755"/>
    <w:rsid w:val="005A6986"/>
    <w:rsid w:val="005B44E0"/>
    <w:rsid w:val="005B46CA"/>
    <w:rsid w:val="005B6067"/>
    <w:rsid w:val="005B786B"/>
    <w:rsid w:val="005C1255"/>
    <w:rsid w:val="005C7587"/>
    <w:rsid w:val="005C7B2C"/>
    <w:rsid w:val="005D2E47"/>
    <w:rsid w:val="005E1B06"/>
    <w:rsid w:val="005E1E91"/>
    <w:rsid w:val="005E2BCD"/>
    <w:rsid w:val="005E4F06"/>
    <w:rsid w:val="005E7A8E"/>
    <w:rsid w:val="005F2CEB"/>
    <w:rsid w:val="005F6C6D"/>
    <w:rsid w:val="00603B75"/>
    <w:rsid w:val="00611B2B"/>
    <w:rsid w:val="00613CAA"/>
    <w:rsid w:val="006161EF"/>
    <w:rsid w:val="00617630"/>
    <w:rsid w:val="00620A88"/>
    <w:rsid w:val="0062218D"/>
    <w:rsid w:val="0062339E"/>
    <w:rsid w:val="00623DD5"/>
    <w:rsid w:val="0062688F"/>
    <w:rsid w:val="0062732B"/>
    <w:rsid w:val="00630A49"/>
    <w:rsid w:val="00633EAC"/>
    <w:rsid w:val="0063404A"/>
    <w:rsid w:val="00634063"/>
    <w:rsid w:val="0063492E"/>
    <w:rsid w:val="006359B3"/>
    <w:rsid w:val="00641669"/>
    <w:rsid w:val="006419C3"/>
    <w:rsid w:val="006459C9"/>
    <w:rsid w:val="00646B95"/>
    <w:rsid w:val="00654271"/>
    <w:rsid w:val="00654646"/>
    <w:rsid w:val="00656D3A"/>
    <w:rsid w:val="006606D3"/>
    <w:rsid w:val="0066338A"/>
    <w:rsid w:val="00673076"/>
    <w:rsid w:val="00673F5E"/>
    <w:rsid w:val="006771C0"/>
    <w:rsid w:val="00677CB7"/>
    <w:rsid w:val="00685B82"/>
    <w:rsid w:val="00691A46"/>
    <w:rsid w:val="00692E11"/>
    <w:rsid w:val="00697531"/>
    <w:rsid w:val="006977C4"/>
    <w:rsid w:val="0069780D"/>
    <w:rsid w:val="006A0A78"/>
    <w:rsid w:val="006A48CA"/>
    <w:rsid w:val="006B12C4"/>
    <w:rsid w:val="006B4B93"/>
    <w:rsid w:val="006B5141"/>
    <w:rsid w:val="006B5861"/>
    <w:rsid w:val="006B5D0D"/>
    <w:rsid w:val="006C0359"/>
    <w:rsid w:val="006C1047"/>
    <w:rsid w:val="006C370B"/>
    <w:rsid w:val="006C4AB8"/>
    <w:rsid w:val="006C5002"/>
    <w:rsid w:val="006C6D8F"/>
    <w:rsid w:val="006C74E8"/>
    <w:rsid w:val="006D2821"/>
    <w:rsid w:val="006D2C12"/>
    <w:rsid w:val="006D3A3D"/>
    <w:rsid w:val="006D5705"/>
    <w:rsid w:val="006D61A4"/>
    <w:rsid w:val="006E0CBB"/>
    <w:rsid w:val="006E0FD3"/>
    <w:rsid w:val="006E25A3"/>
    <w:rsid w:val="006E301F"/>
    <w:rsid w:val="006F14C7"/>
    <w:rsid w:val="006F1A5D"/>
    <w:rsid w:val="006F3E96"/>
    <w:rsid w:val="006F569D"/>
    <w:rsid w:val="006F7D71"/>
    <w:rsid w:val="00702A41"/>
    <w:rsid w:val="007063B3"/>
    <w:rsid w:val="0070707A"/>
    <w:rsid w:val="00711478"/>
    <w:rsid w:val="00712A48"/>
    <w:rsid w:val="007145F5"/>
    <w:rsid w:val="00715E3D"/>
    <w:rsid w:val="007175A5"/>
    <w:rsid w:val="00717C56"/>
    <w:rsid w:val="00717EB0"/>
    <w:rsid w:val="00722851"/>
    <w:rsid w:val="00725561"/>
    <w:rsid w:val="00727078"/>
    <w:rsid w:val="00730880"/>
    <w:rsid w:val="00732005"/>
    <w:rsid w:val="00732FA3"/>
    <w:rsid w:val="00737D96"/>
    <w:rsid w:val="0074230D"/>
    <w:rsid w:val="007423A3"/>
    <w:rsid w:val="00742974"/>
    <w:rsid w:val="00743B5D"/>
    <w:rsid w:val="00743CD2"/>
    <w:rsid w:val="0074696E"/>
    <w:rsid w:val="00752078"/>
    <w:rsid w:val="007521F2"/>
    <w:rsid w:val="007528BB"/>
    <w:rsid w:val="00753DB9"/>
    <w:rsid w:val="00755461"/>
    <w:rsid w:val="007562C0"/>
    <w:rsid w:val="00762693"/>
    <w:rsid w:val="0076420E"/>
    <w:rsid w:val="00772592"/>
    <w:rsid w:val="007732C6"/>
    <w:rsid w:val="00773EAA"/>
    <w:rsid w:val="00776531"/>
    <w:rsid w:val="0078057C"/>
    <w:rsid w:val="00780F0F"/>
    <w:rsid w:val="0078134B"/>
    <w:rsid w:val="00781752"/>
    <w:rsid w:val="00783E7E"/>
    <w:rsid w:val="00784894"/>
    <w:rsid w:val="00784F2E"/>
    <w:rsid w:val="00786F11"/>
    <w:rsid w:val="00791C92"/>
    <w:rsid w:val="00793C3A"/>
    <w:rsid w:val="00796C75"/>
    <w:rsid w:val="007A3FB8"/>
    <w:rsid w:val="007A4A42"/>
    <w:rsid w:val="007B3DA8"/>
    <w:rsid w:val="007B6B7A"/>
    <w:rsid w:val="007B6CC8"/>
    <w:rsid w:val="007C20EE"/>
    <w:rsid w:val="007C4CBD"/>
    <w:rsid w:val="007D25AA"/>
    <w:rsid w:val="007D49BC"/>
    <w:rsid w:val="007D54FB"/>
    <w:rsid w:val="007E0C83"/>
    <w:rsid w:val="007E0F32"/>
    <w:rsid w:val="007E3E6B"/>
    <w:rsid w:val="007E56DA"/>
    <w:rsid w:val="007F064A"/>
    <w:rsid w:val="007F2947"/>
    <w:rsid w:val="007F2E48"/>
    <w:rsid w:val="007F69BA"/>
    <w:rsid w:val="007F7B32"/>
    <w:rsid w:val="008002E4"/>
    <w:rsid w:val="00801B94"/>
    <w:rsid w:val="0080343B"/>
    <w:rsid w:val="0080613E"/>
    <w:rsid w:val="0080631C"/>
    <w:rsid w:val="00806999"/>
    <w:rsid w:val="00810B6F"/>
    <w:rsid w:val="00814089"/>
    <w:rsid w:val="008165A2"/>
    <w:rsid w:val="0081711E"/>
    <w:rsid w:val="00817F7A"/>
    <w:rsid w:val="00822CDE"/>
    <w:rsid w:val="00830F46"/>
    <w:rsid w:val="00834F45"/>
    <w:rsid w:val="0084010A"/>
    <w:rsid w:val="00840514"/>
    <w:rsid w:val="008408D3"/>
    <w:rsid w:val="00841836"/>
    <w:rsid w:val="008427F9"/>
    <w:rsid w:val="00846F01"/>
    <w:rsid w:val="00847184"/>
    <w:rsid w:val="008472B0"/>
    <w:rsid w:val="00851223"/>
    <w:rsid w:val="00852B18"/>
    <w:rsid w:val="00853316"/>
    <w:rsid w:val="0085605F"/>
    <w:rsid w:val="00862659"/>
    <w:rsid w:val="00866178"/>
    <w:rsid w:val="00866EC9"/>
    <w:rsid w:val="008678AA"/>
    <w:rsid w:val="00867D2A"/>
    <w:rsid w:val="00875A5F"/>
    <w:rsid w:val="008765FD"/>
    <w:rsid w:val="00876DCD"/>
    <w:rsid w:val="00887639"/>
    <w:rsid w:val="008901CF"/>
    <w:rsid w:val="00890DCF"/>
    <w:rsid w:val="00891F86"/>
    <w:rsid w:val="0089200C"/>
    <w:rsid w:val="0089414B"/>
    <w:rsid w:val="00894BA1"/>
    <w:rsid w:val="008961AB"/>
    <w:rsid w:val="0089737C"/>
    <w:rsid w:val="008A16E8"/>
    <w:rsid w:val="008A17FC"/>
    <w:rsid w:val="008A491F"/>
    <w:rsid w:val="008A5E1B"/>
    <w:rsid w:val="008B17E2"/>
    <w:rsid w:val="008B440D"/>
    <w:rsid w:val="008B51C5"/>
    <w:rsid w:val="008C0573"/>
    <w:rsid w:val="008C255A"/>
    <w:rsid w:val="008D3197"/>
    <w:rsid w:val="008D3723"/>
    <w:rsid w:val="008D4C3F"/>
    <w:rsid w:val="008D54D2"/>
    <w:rsid w:val="008D65E9"/>
    <w:rsid w:val="008D7289"/>
    <w:rsid w:val="008E0348"/>
    <w:rsid w:val="008E0D0E"/>
    <w:rsid w:val="008E5CCF"/>
    <w:rsid w:val="008F460B"/>
    <w:rsid w:val="008F6575"/>
    <w:rsid w:val="00902073"/>
    <w:rsid w:val="00902854"/>
    <w:rsid w:val="0090320C"/>
    <w:rsid w:val="0090342B"/>
    <w:rsid w:val="0091130C"/>
    <w:rsid w:val="0091482F"/>
    <w:rsid w:val="00916951"/>
    <w:rsid w:val="0092329D"/>
    <w:rsid w:val="00923EDB"/>
    <w:rsid w:val="0092553C"/>
    <w:rsid w:val="00925A47"/>
    <w:rsid w:val="00927DE1"/>
    <w:rsid w:val="00931703"/>
    <w:rsid w:val="0093502A"/>
    <w:rsid w:val="009369DB"/>
    <w:rsid w:val="00936AC3"/>
    <w:rsid w:val="00940529"/>
    <w:rsid w:val="0094116E"/>
    <w:rsid w:val="00943646"/>
    <w:rsid w:val="00943DC7"/>
    <w:rsid w:val="009451C1"/>
    <w:rsid w:val="00945607"/>
    <w:rsid w:val="0094565C"/>
    <w:rsid w:val="009510D7"/>
    <w:rsid w:val="00953606"/>
    <w:rsid w:val="009555E7"/>
    <w:rsid w:val="00955751"/>
    <w:rsid w:val="009558C2"/>
    <w:rsid w:val="009614A5"/>
    <w:rsid w:val="0096206D"/>
    <w:rsid w:val="00962798"/>
    <w:rsid w:val="009671F9"/>
    <w:rsid w:val="00970068"/>
    <w:rsid w:val="00972B92"/>
    <w:rsid w:val="0097422B"/>
    <w:rsid w:val="00981645"/>
    <w:rsid w:val="00986DD6"/>
    <w:rsid w:val="00991DD8"/>
    <w:rsid w:val="00992DE9"/>
    <w:rsid w:val="00994CC2"/>
    <w:rsid w:val="0099617A"/>
    <w:rsid w:val="009A0458"/>
    <w:rsid w:val="009A048A"/>
    <w:rsid w:val="009A2384"/>
    <w:rsid w:val="009A27C7"/>
    <w:rsid w:val="009B0387"/>
    <w:rsid w:val="009B041D"/>
    <w:rsid w:val="009B5D55"/>
    <w:rsid w:val="009C2C68"/>
    <w:rsid w:val="009D1F24"/>
    <w:rsid w:val="009D404D"/>
    <w:rsid w:val="009E268F"/>
    <w:rsid w:val="009E7DBD"/>
    <w:rsid w:val="009F1700"/>
    <w:rsid w:val="009F5299"/>
    <w:rsid w:val="009F7454"/>
    <w:rsid w:val="00A00D80"/>
    <w:rsid w:val="00A024E6"/>
    <w:rsid w:val="00A0437F"/>
    <w:rsid w:val="00A101A9"/>
    <w:rsid w:val="00A135E5"/>
    <w:rsid w:val="00A327AB"/>
    <w:rsid w:val="00A336D3"/>
    <w:rsid w:val="00A35505"/>
    <w:rsid w:val="00A4366C"/>
    <w:rsid w:val="00A460D8"/>
    <w:rsid w:val="00A50D80"/>
    <w:rsid w:val="00A5300F"/>
    <w:rsid w:val="00A530CA"/>
    <w:rsid w:val="00A5570F"/>
    <w:rsid w:val="00A5741C"/>
    <w:rsid w:val="00A633D9"/>
    <w:rsid w:val="00A64487"/>
    <w:rsid w:val="00A708E1"/>
    <w:rsid w:val="00A71231"/>
    <w:rsid w:val="00A7300D"/>
    <w:rsid w:val="00A763A6"/>
    <w:rsid w:val="00A8466C"/>
    <w:rsid w:val="00A8568B"/>
    <w:rsid w:val="00A857FA"/>
    <w:rsid w:val="00A916BB"/>
    <w:rsid w:val="00AA40B5"/>
    <w:rsid w:val="00AB556B"/>
    <w:rsid w:val="00AB58B6"/>
    <w:rsid w:val="00AB6A91"/>
    <w:rsid w:val="00AB7BBC"/>
    <w:rsid w:val="00AC34F3"/>
    <w:rsid w:val="00AC3F00"/>
    <w:rsid w:val="00AC7827"/>
    <w:rsid w:val="00AD2B2E"/>
    <w:rsid w:val="00AD307F"/>
    <w:rsid w:val="00AD6B6C"/>
    <w:rsid w:val="00AE0F2D"/>
    <w:rsid w:val="00AE43F3"/>
    <w:rsid w:val="00AE4A90"/>
    <w:rsid w:val="00AF508A"/>
    <w:rsid w:val="00AF5A8C"/>
    <w:rsid w:val="00AF6AA0"/>
    <w:rsid w:val="00AF7C60"/>
    <w:rsid w:val="00B00253"/>
    <w:rsid w:val="00B00CBD"/>
    <w:rsid w:val="00B00F2B"/>
    <w:rsid w:val="00B0192E"/>
    <w:rsid w:val="00B04F3D"/>
    <w:rsid w:val="00B15E26"/>
    <w:rsid w:val="00B17BC9"/>
    <w:rsid w:val="00B201ED"/>
    <w:rsid w:val="00B21DC3"/>
    <w:rsid w:val="00B2251A"/>
    <w:rsid w:val="00B258E0"/>
    <w:rsid w:val="00B26B77"/>
    <w:rsid w:val="00B3051B"/>
    <w:rsid w:val="00B326D2"/>
    <w:rsid w:val="00B326F2"/>
    <w:rsid w:val="00B426CB"/>
    <w:rsid w:val="00B43C34"/>
    <w:rsid w:val="00B445DD"/>
    <w:rsid w:val="00B537C5"/>
    <w:rsid w:val="00B53B99"/>
    <w:rsid w:val="00B56361"/>
    <w:rsid w:val="00B6280B"/>
    <w:rsid w:val="00B633A4"/>
    <w:rsid w:val="00B6448C"/>
    <w:rsid w:val="00B65C7F"/>
    <w:rsid w:val="00B6669C"/>
    <w:rsid w:val="00B66D94"/>
    <w:rsid w:val="00B67B0E"/>
    <w:rsid w:val="00B70942"/>
    <w:rsid w:val="00B70F8B"/>
    <w:rsid w:val="00B71EB7"/>
    <w:rsid w:val="00B72D78"/>
    <w:rsid w:val="00B72FA2"/>
    <w:rsid w:val="00B733C2"/>
    <w:rsid w:val="00B74286"/>
    <w:rsid w:val="00B815DB"/>
    <w:rsid w:val="00B82268"/>
    <w:rsid w:val="00B82914"/>
    <w:rsid w:val="00B90CCD"/>
    <w:rsid w:val="00B92287"/>
    <w:rsid w:val="00B953FE"/>
    <w:rsid w:val="00BA588B"/>
    <w:rsid w:val="00BA6B03"/>
    <w:rsid w:val="00BB0117"/>
    <w:rsid w:val="00BB0D99"/>
    <w:rsid w:val="00BB42F8"/>
    <w:rsid w:val="00BB7F61"/>
    <w:rsid w:val="00BC207E"/>
    <w:rsid w:val="00BC464A"/>
    <w:rsid w:val="00BC513D"/>
    <w:rsid w:val="00BC651E"/>
    <w:rsid w:val="00BC6CF8"/>
    <w:rsid w:val="00BD123A"/>
    <w:rsid w:val="00BD22D3"/>
    <w:rsid w:val="00BD3858"/>
    <w:rsid w:val="00BD3C93"/>
    <w:rsid w:val="00BE4D9E"/>
    <w:rsid w:val="00BE5049"/>
    <w:rsid w:val="00BF7147"/>
    <w:rsid w:val="00C011A7"/>
    <w:rsid w:val="00C03D1B"/>
    <w:rsid w:val="00C046E2"/>
    <w:rsid w:val="00C1412A"/>
    <w:rsid w:val="00C156EE"/>
    <w:rsid w:val="00C158C7"/>
    <w:rsid w:val="00C16BEC"/>
    <w:rsid w:val="00C174D8"/>
    <w:rsid w:val="00C23288"/>
    <w:rsid w:val="00C252F6"/>
    <w:rsid w:val="00C25C05"/>
    <w:rsid w:val="00C27D26"/>
    <w:rsid w:val="00C30F0C"/>
    <w:rsid w:val="00C3122F"/>
    <w:rsid w:val="00C31F15"/>
    <w:rsid w:val="00C32DAD"/>
    <w:rsid w:val="00C32F7C"/>
    <w:rsid w:val="00C330D1"/>
    <w:rsid w:val="00C34B6C"/>
    <w:rsid w:val="00C479DC"/>
    <w:rsid w:val="00C51087"/>
    <w:rsid w:val="00C512C3"/>
    <w:rsid w:val="00C5378B"/>
    <w:rsid w:val="00C54751"/>
    <w:rsid w:val="00C55657"/>
    <w:rsid w:val="00C57316"/>
    <w:rsid w:val="00C67574"/>
    <w:rsid w:val="00C67EC4"/>
    <w:rsid w:val="00C71A4E"/>
    <w:rsid w:val="00C75412"/>
    <w:rsid w:val="00C76516"/>
    <w:rsid w:val="00C853E8"/>
    <w:rsid w:val="00C87BAE"/>
    <w:rsid w:val="00C902AD"/>
    <w:rsid w:val="00C912C8"/>
    <w:rsid w:val="00C960C9"/>
    <w:rsid w:val="00C9713A"/>
    <w:rsid w:val="00CA0984"/>
    <w:rsid w:val="00CA15F8"/>
    <w:rsid w:val="00CB0104"/>
    <w:rsid w:val="00CB743D"/>
    <w:rsid w:val="00CC06AC"/>
    <w:rsid w:val="00CC4A39"/>
    <w:rsid w:val="00CC4B73"/>
    <w:rsid w:val="00CD06A6"/>
    <w:rsid w:val="00CD1240"/>
    <w:rsid w:val="00CD159B"/>
    <w:rsid w:val="00CD565C"/>
    <w:rsid w:val="00CE01B0"/>
    <w:rsid w:val="00CE127C"/>
    <w:rsid w:val="00CE5543"/>
    <w:rsid w:val="00D05474"/>
    <w:rsid w:val="00D06697"/>
    <w:rsid w:val="00D067BF"/>
    <w:rsid w:val="00D1015C"/>
    <w:rsid w:val="00D10953"/>
    <w:rsid w:val="00D11404"/>
    <w:rsid w:val="00D11AAD"/>
    <w:rsid w:val="00D13508"/>
    <w:rsid w:val="00D13D2E"/>
    <w:rsid w:val="00D20290"/>
    <w:rsid w:val="00D217FF"/>
    <w:rsid w:val="00D22482"/>
    <w:rsid w:val="00D3062B"/>
    <w:rsid w:val="00D32CA4"/>
    <w:rsid w:val="00D45022"/>
    <w:rsid w:val="00D513ED"/>
    <w:rsid w:val="00D536E1"/>
    <w:rsid w:val="00D5495A"/>
    <w:rsid w:val="00D62856"/>
    <w:rsid w:val="00D71303"/>
    <w:rsid w:val="00D73A1B"/>
    <w:rsid w:val="00D819E4"/>
    <w:rsid w:val="00D81EDA"/>
    <w:rsid w:val="00D83A2A"/>
    <w:rsid w:val="00D83B6D"/>
    <w:rsid w:val="00D86871"/>
    <w:rsid w:val="00D941CB"/>
    <w:rsid w:val="00D97C4E"/>
    <w:rsid w:val="00DA15DA"/>
    <w:rsid w:val="00DA2A2B"/>
    <w:rsid w:val="00DA46AC"/>
    <w:rsid w:val="00DB0EE0"/>
    <w:rsid w:val="00DB101C"/>
    <w:rsid w:val="00DB2509"/>
    <w:rsid w:val="00DC125D"/>
    <w:rsid w:val="00DD2A29"/>
    <w:rsid w:val="00DD2E5A"/>
    <w:rsid w:val="00DD5C6E"/>
    <w:rsid w:val="00DD6498"/>
    <w:rsid w:val="00DD7D9B"/>
    <w:rsid w:val="00DE2404"/>
    <w:rsid w:val="00DE2DEB"/>
    <w:rsid w:val="00DE3349"/>
    <w:rsid w:val="00DE3B8B"/>
    <w:rsid w:val="00DE4D26"/>
    <w:rsid w:val="00DE6F35"/>
    <w:rsid w:val="00DE7712"/>
    <w:rsid w:val="00DF0695"/>
    <w:rsid w:val="00DF26AC"/>
    <w:rsid w:val="00E03AA1"/>
    <w:rsid w:val="00E03B3A"/>
    <w:rsid w:val="00E05939"/>
    <w:rsid w:val="00E06829"/>
    <w:rsid w:val="00E072FB"/>
    <w:rsid w:val="00E11BA3"/>
    <w:rsid w:val="00E20875"/>
    <w:rsid w:val="00E227D9"/>
    <w:rsid w:val="00E23A27"/>
    <w:rsid w:val="00E244BB"/>
    <w:rsid w:val="00E2464A"/>
    <w:rsid w:val="00E24D16"/>
    <w:rsid w:val="00E27D2E"/>
    <w:rsid w:val="00E4223A"/>
    <w:rsid w:val="00E4390F"/>
    <w:rsid w:val="00E4424A"/>
    <w:rsid w:val="00E452C9"/>
    <w:rsid w:val="00E51A5F"/>
    <w:rsid w:val="00E52CD7"/>
    <w:rsid w:val="00E53CD3"/>
    <w:rsid w:val="00E540C4"/>
    <w:rsid w:val="00E5539E"/>
    <w:rsid w:val="00E57AD4"/>
    <w:rsid w:val="00E60BA8"/>
    <w:rsid w:val="00E611D9"/>
    <w:rsid w:val="00E629D0"/>
    <w:rsid w:val="00E62ACD"/>
    <w:rsid w:val="00E6606D"/>
    <w:rsid w:val="00E66587"/>
    <w:rsid w:val="00E70BEA"/>
    <w:rsid w:val="00E72833"/>
    <w:rsid w:val="00E75054"/>
    <w:rsid w:val="00E75684"/>
    <w:rsid w:val="00E75FD5"/>
    <w:rsid w:val="00E8213F"/>
    <w:rsid w:val="00E83008"/>
    <w:rsid w:val="00E835EC"/>
    <w:rsid w:val="00E90AEB"/>
    <w:rsid w:val="00E937AB"/>
    <w:rsid w:val="00E93AAD"/>
    <w:rsid w:val="00E94621"/>
    <w:rsid w:val="00EA136E"/>
    <w:rsid w:val="00EA3628"/>
    <w:rsid w:val="00EB104A"/>
    <w:rsid w:val="00EB1E94"/>
    <w:rsid w:val="00EC0CC0"/>
    <w:rsid w:val="00EC5D14"/>
    <w:rsid w:val="00EC64A6"/>
    <w:rsid w:val="00ED182E"/>
    <w:rsid w:val="00ED2FCD"/>
    <w:rsid w:val="00ED65A5"/>
    <w:rsid w:val="00ED7EAB"/>
    <w:rsid w:val="00EE2E9B"/>
    <w:rsid w:val="00EE4BBC"/>
    <w:rsid w:val="00EE5E13"/>
    <w:rsid w:val="00EE6A51"/>
    <w:rsid w:val="00EE7869"/>
    <w:rsid w:val="00EF429B"/>
    <w:rsid w:val="00EF6A15"/>
    <w:rsid w:val="00F0504E"/>
    <w:rsid w:val="00F13B67"/>
    <w:rsid w:val="00F15D3C"/>
    <w:rsid w:val="00F2121E"/>
    <w:rsid w:val="00F2169A"/>
    <w:rsid w:val="00F22991"/>
    <w:rsid w:val="00F25CA3"/>
    <w:rsid w:val="00F2615A"/>
    <w:rsid w:val="00F31124"/>
    <w:rsid w:val="00F3273F"/>
    <w:rsid w:val="00F3537F"/>
    <w:rsid w:val="00F44601"/>
    <w:rsid w:val="00F4525D"/>
    <w:rsid w:val="00F45A97"/>
    <w:rsid w:val="00F45D93"/>
    <w:rsid w:val="00F47173"/>
    <w:rsid w:val="00F506F3"/>
    <w:rsid w:val="00F5094D"/>
    <w:rsid w:val="00F5123D"/>
    <w:rsid w:val="00F515BC"/>
    <w:rsid w:val="00F525CE"/>
    <w:rsid w:val="00F550AE"/>
    <w:rsid w:val="00F641FF"/>
    <w:rsid w:val="00F6551B"/>
    <w:rsid w:val="00F66805"/>
    <w:rsid w:val="00F675B6"/>
    <w:rsid w:val="00F70D5E"/>
    <w:rsid w:val="00F750F9"/>
    <w:rsid w:val="00F77695"/>
    <w:rsid w:val="00F825DD"/>
    <w:rsid w:val="00F829F0"/>
    <w:rsid w:val="00F82D45"/>
    <w:rsid w:val="00F86266"/>
    <w:rsid w:val="00F867CB"/>
    <w:rsid w:val="00F9251C"/>
    <w:rsid w:val="00F94AE1"/>
    <w:rsid w:val="00F95022"/>
    <w:rsid w:val="00FA441C"/>
    <w:rsid w:val="00FB2C01"/>
    <w:rsid w:val="00FB2FDD"/>
    <w:rsid w:val="00FB3300"/>
    <w:rsid w:val="00FB3CAF"/>
    <w:rsid w:val="00FB4C20"/>
    <w:rsid w:val="00FB65CA"/>
    <w:rsid w:val="00FC2D0C"/>
    <w:rsid w:val="00FC3124"/>
    <w:rsid w:val="00FC37C7"/>
    <w:rsid w:val="00FC4EB3"/>
    <w:rsid w:val="00FD2D8A"/>
    <w:rsid w:val="00FD567E"/>
    <w:rsid w:val="00FD79E0"/>
    <w:rsid w:val="00FE064A"/>
    <w:rsid w:val="00FE1672"/>
    <w:rsid w:val="00FE3AD3"/>
    <w:rsid w:val="00FF12AE"/>
    <w:rsid w:val="00FF1A7B"/>
    <w:rsid w:val="00FF21D1"/>
    <w:rsid w:val="00FF46D0"/>
    <w:rsid w:val="00FF4747"/>
    <w:rsid w:val="00FF5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7E188933-11B2-4E61-9B78-6B40A9E2A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BBC"/>
    <w:pPr>
      <w:spacing w:after="0" w:line="240" w:lineRule="auto"/>
    </w:pPr>
    <w:rPr>
      <w:rFonts w:ascii="Times New Roman" w:eastAsia="Times New Roman" w:hAnsi="Times New Roman" w:cs="Times New Roman"/>
      <w:sz w:val="24"/>
      <w:szCs w:val="24"/>
    </w:rPr>
  </w:style>
  <w:style w:type="paragraph" w:styleId="Heading1">
    <w:name w:val="heading 1"/>
    <w:basedOn w:val="Normal"/>
    <w:link w:val="Heading1Char"/>
    <w:uiPriority w:val="9"/>
    <w:qFormat/>
    <w:rsid w:val="007175A5"/>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E1B06"/>
    <w:rPr>
      <w:color w:val="0563C1" w:themeColor="hyperlink"/>
      <w:u w:val="single"/>
    </w:rPr>
  </w:style>
  <w:style w:type="character" w:styleId="UnresolvedMention">
    <w:name w:val="Unresolved Mention"/>
    <w:basedOn w:val="DefaultParagraphFont"/>
    <w:uiPriority w:val="99"/>
    <w:semiHidden/>
    <w:unhideWhenUsed/>
    <w:rsid w:val="005E1B06"/>
    <w:rPr>
      <w:color w:val="605E5C"/>
      <w:shd w:val="clear" w:color="auto" w:fill="E1DFDD"/>
    </w:rPr>
  </w:style>
  <w:style w:type="paragraph" w:styleId="NormalWeb">
    <w:name w:val="Normal (Web)"/>
    <w:basedOn w:val="Normal"/>
    <w:uiPriority w:val="99"/>
    <w:unhideWhenUsed/>
    <w:rsid w:val="003A0AB8"/>
    <w:pPr>
      <w:spacing w:before="100" w:beforeAutospacing="1" w:after="100" w:afterAutospacing="1"/>
    </w:pPr>
  </w:style>
  <w:style w:type="character" w:styleId="FollowedHyperlink">
    <w:name w:val="FollowedHyperlink"/>
    <w:basedOn w:val="DefaultParagraphFont"/>
    <w:uiPriority w:val="99"/>
    <w:semiHidden/>
    <w:unhideWhenUsed/>
    <w:rsid w:val="00017FAE"/>
    <w:rPr>
      <w:color w:val="954F72" w:themeColor="followedHyperlink"/>
      <w:u w:val="single"/>
    </w:rPr>
  </w:style>
  <w:style w:type="character" w:customStyle="1" w:styleId="apple-converted-space">
    <w:name w:val="apple-converted-space"/>
    <w:basedOn w:val="DefaultParagraphFont"/>
    <w:rsid w:val="00E452C9"/>
  </w:style>
  <w:style w:type="character" w:styleId="Emphasis">
    <w:name w:val="Emphasis"/>
    <w:basedOn w:val="DefaultParagraphFont"/>
    <w:uiPriority w:val="20"/>
    <w:qFormat/>
    <w:rsid w:val="00F15D3C"/>
    <w:rPr>
      <w:i/>
      <w:iCs/>
    </w:rPr>
  </w:style>
  <w:style w:type="character" w:customStyle="1" w:styleId="Heading1Char">
    <w:name w:val="Heading 1 Char"/>
    <w:basedOn w:val="DefaultParagraphFont"/>
    <w:link w:val="Heading1"/>
    <w:uiPriority w:val="9"/>
    <w:rsid w:val="007175A5"/>
    <w:rPr>
      <w:rFonts w:ascii="Times New Roman" w:eastAsia="Times New Roman" w:hAnsi="Times New Roman" w:cs="Times New Roman"/>
      <w:b/>
      <w:bCs/>
      <w:kern w:val="36"/>
      <w:sz w:val="48"/>
      <w:szCs w:val="48"/>
    </w:rPr>
  </w:style>
  <w:style w:type="character" w:customStyle="1" w:styleId="a-size-large">
    <w:name w:val="a-size-large"/>
    <w:basedOn w:val="DefaultParagraphFont"/>
    <w:rsid w:val="007175A5"/>
  </w:style>
  <w:style w:type="paragraph" w:styleId="Revision">
    <w:name w:val="Revision"/>
    <w:hidden/>
    <w:uiPriority w:val="99"/>
    <w:semiHidden/>
    <w:rsid w:val="00B815DB"/>
    <w:pPr>
      <w:spacing w:after="0"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B815DB"/>
    <w:rPr>
      <w:sz w:val="18"/>
      <w:szCs w:val="18"/>
    </w:rPr>
  </w:style>
  <w:style w:type="character" w:customStyle="1" w:styleId="BalloonTextChar">
    <w:name w:val="Balloon Text Char"/>
    <w:basedOn w:val="DefaultParagraphFont"/>
    <w:link w:val="BalloonText"/>
    <w:uiPriority w:val="99"/>
    <w:semiHidden/>
    <w:rsid w:val="00B815DB"/>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066340">
      <w:bodyDiv w:val="1"/>
      <w:marLeft w:val="0"/>
      <w:marRight w:val="0"/>
      <w:marTop w:val="0"/>
      <w:marBottom w:val="0"/>
      <w:divBdr>
        <w:top w:val="none" w:sz="0" w:space="0" w:color="auto"/>
        <w:left w:val="none" w:sz="0" w:space="0" w:color="auto"/>
        <w:bottom w:val="none" w:sz="0" w:space="0" w:color="auto"/>
        <w:right w:val="none" w:sz="0" w:space="0" w:color="auto"/>
      </w:divBdr>
    </w:div>
    <w:div w:id="86775325">
      <w:bodyDiv w:val="1"/>
      <w:marLeft w:val="0"/>
      <w:marRight w:val="0"/>
      <w:marTop w:val="0"/>
      <w:marBottom w:val="0"/>
      <w:divBdr>
        <w:top w:val="none" w:sz="0" w:space="0" w:color="auto"/>
        <w:left w:val="none" w:sz="0" w:space="0" w:color="auto"/>
        <w:bottom w:val="none" w:sz="0" w:space="0" w:color="auto"/>
        <w:right w:val="none" w:sz="0" w:space="0" w:color="auto"/>
      </w:divBdr>
      <w:divsChild>
        <w:div w:id="1830171044">
          <w:marLeft w:val="0"/>
          <w:marRight w:val="0"/>
          <w:marTop w:val="0"/>
          <w:marBottom w:val="0"/>
          <w:divBdr>
            <w:top w:val="none" w:sz="0" w:space="0" w:color="auto"/>
            <w:left w:val="none" w:sz="0" w:space="0" w:color="auto"/>
            <w:bottom w:val="none" w:sz="0" w:space="0" w:color="auto"/>
            <w:right w:val="none" w:sz="0" w:space="0" w:color="auto"/>
          </w:divBdr>
          <w:divsChild>
            <w:div w:id="1650405322">
              <w:marLeft w:val="0"/>
              <w:marRight w:val="0"/>
              <w:marTop w:val="0"/>
              <w:marBottom w:val="0"/>
              <w:divBdr>
                <w:top w:val="none" w:sz="0" w:space="0" w:color="auto"/>
                <w:left w:val="none" w:sz="0" w:space="0" w:color="auto"/>
                <w:bottom w:val="none" w:sz="0" w:space="0" w:color="auto"/>
                <w:right w:val="none" w:sz="0" w:space="0" w:color="auto"/>
              </w:divBdr>
              <w:divsChild>
                <w:div w:id="119426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27263">
      <w:bodyDiv w:val="1"/>
      <w:marLeft w:val="0"/>
      <w:marRight w:val="0"/>
      <w:marTop w:val="0"/>
      <w:marBottom w:val="0"/>
      <w:divBdr>
        <w:top w:val="none" w:sz="0" w:space="0" w:color="auto"/>
        <w:left w:val="none" w:sz="0" w:space="0" w:color="auto"/>
        <w:bottom w:val="none" w:sz="0" w:space="0" w:color="auto"/>
        <w:right w:val="none" w:sz="0" w:space="0" w:color="auto"/>
      </w:divBdr>
    </w:div>
    <w:div w:id="163058385">
      <w:bodyDiv w:val="1"/>
      <w:marLeft w:val="0"/>
      <w:marRight w:val="0"/>
      <w:marTop w:val="0"/>
      <w:marBottom w:val="0"/>
      <w:divBdr>
        <w:top w:val="none" w:sz="0" w:space="0" w:color="auto"/>
        <w:left w:val="none" w:sz="0" w:space="0" w:color="auto"/>
        <w:bottom w:val="none" w:sz="0" w:space="0" w:color="auto"/>
        <w:right w:val="none" w:sz="0" w:space="0" w:color="auto"/>
      </w:divBdr>
    </w:div>
    <w:div w:id="239488620">
      <w:bodyDiv w:val="1"/>
      <w:marLeft w:val="0"/>
      <w:marRight w:val="0"/>
      <w:marTop w:val="0"/>
      <w:marBottom w:val="0"/>
      <w:divBdr>
        <w:top w:val="none" w:sz="0" w:space="0" w:color="auto"/>
        <w:left w:val="none" w:sz="0" w:space="0" w:color="auto"/>
        <w:bottom w:val="none" w:sz="0" w:space="0" w:color="auto"/>
        <w:right w:val="none" w:sz="0" w:space="0" w:color="auto"/>
      </w:divBdr>
    </w:div>
    <w:div w:id="247662365">
      <w:bodyDiv w:val="1"/>
      <w:marLeft w:val="0"/>
      <w:marRight w:val="0"/>
      <w:marTop w:val="0"/>
      <w:marBottom w:val="0"/>
      <w:divBdr>
        <w:top w:val="none" w:sz="0" w:space="0" w:color="auto"/>
        <w:left w:val="none" w:sz="0" w:space="0" w:color="auto"/>
        <w:bottom w:val="none" w:sz="0" w:space="0" w:color="auto"/>
        <w:right w:val="none" w:sz="0" w:space="0" w:color="auto"/>
      </w:divBdr>
    </w:div>
    <w:div w:id="272983421">
      <w:bodyDiv w:val="1"/>
      <w:marLeft w:val="0"/>
      <w:marRight w:val="0"/>
      <w:marTop w:val="0"/>
      <w:marBottom w:val="0"/>
      <w:divBdr>
        <w:top w:val="none" w:sz="0" w:space="0" w:color="auto"/>
        <w:left w:val="none" w:sz="0" w:space="0" w:color="auto"/>
        <w:bottom w:val="none" w:sz="0" w:space="0" w:color="auto"/>
        <w:right w:val="none" w:sz="0" w:space="0" w:color="auto"/>
      </w:divBdr>
      <w:divsChild>
        <w:div w:id="727845182">
          <w:marLeft w:val="0"/>
          <w:marRight w:val="0"/>
          <w:marTop w:val="0"/>
          <w:marBottom w:val="0"/>
          <w:divBdr>
            <w:top w:val="none" w:sz="0" w:space="0" w:color="auto"/>
            <w:left w:val="none" w:sz="0" w:space="0" w:color="auto"/>
            <w:bottom w:val="none" w:sz="0" w:space="0" w:color="auto"/>
            <w:right w:val="none" w:sz="0" w:space="0" w:color="auto"/>
          </w:divBdr>
          <w:divsChild>
            <w:div w:id="1409577573">
              <w:marLeft w:val="0"/>
              <w:marRight w:val="0"/>
              <w:marTop w:val="0"/>
              <w:marBottom w:val="0"/>
              <w:divBdr>
                <w:top w:val="none" w:sz="0" w:space="0" w:color="auto"/>
                <w:left w:val="none" w:sz="0" w:space="0" w:color="auto"/>
                <w:bottom w:val="none" w:sz="0" w:space="0" w:color="auto"/>
                <w:right w:val="none" w:sz="0" w:space="0" w:color="auto"/>
              </w:divBdr>
              <w:divsChild>
                <w:div w:id="2005667543">
                  <w:marLeft w:val="0"/>
                  <w:marRight w:val="0"/>
                  <w:marTop w:val="0"/>
                  <w:marBottom w:val="0"/>
                  <w:divBdr>
                    <w:top w:val="none" w:sz="0" w:space="0" w:color="auto"/>
                    <w:left w:val="none" w:sz="0" w:space="0" w:color="auto"/>
                    <w:bottom w:val="none" w:sz="0" w:space="0" w:color="auto"/>
                    <w:right w:val="none" w:sz="0" w:space="0" w:color="auto"/>
                  </w:divBdr>
                  <w:divsChild>
                    <w:div w:id="212231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3330927">
      <w:bodyDiv w:val="1"/>
      <w:marLeft w:val="0"/>
      <w:marRight w:val="0"/>
      <w:marTop w:val="0"/>
      <w:marBottom w:val="0"/>
      <w:divBdr>
        <w:top w:val="none" w:sz="0" w:space="0" w:color="auto"/>
        <w:left w:val="none" w:sz="0" w:space="0" w:color="auto"/>
        <w:bottom w:val="none" w:sz="0" w:space="0" w:color="auto"/>
        <w:right w:val="none" w:sz="0" w:space="0" w:color="auto"/>
      </w:divBdr>
      <w:divsChild>
        <w:div w:id="462582639">
          <w:marLeft w:val="0"/>
          <w:marRight w:val="0"/>
          <w:marTop w:val="0"/>
          <w:marBottom w:val="0"/>
          <w:divBdr>
            <w:top w:val="none" w:sz="0" w:space="0" w:color="auto"/>
            <w:left w:val="none" w:sz="0" w:space="0" w:color="auto"/>
            <w:bottom w:val="none" w:sz="0" w:space="0" w:color="auto"/>
            <w:right w:val="none" w:sz="0" w:space="0" w:color="auto"/>
          </w:divBdr>
          <w:divsChild>
            <w:div w:id="2043943101">
              <w:marLeft w:val="0"/>
              <w:marRight w:val="0"/>
              <w:marTop w:val="0"/>
              <w:marBottom w:val="0"/>
              <w:divBdr>
                <w:top w:val="none" w:sz="0" w:space="0" w:color="auto"/>
                <w:left w:val="none" w:sz="0" w:space="0" w:color="auto"/>
                <w:bottom w:val="none" w:sz="0" w:space="0" w:color="auto"/>
                <w:right w:val="none" w:sz="0" w:space="0" w:color="auto"/>
              </w:divBdr>
              <w:divsChild>
                <w:div w:id="147371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6189718">
      <w:bodyDiv w:val="1"/>
      <w:marLeft w:val="0"/>
      <w:marRight w:val="0"/>
      <w:marTop w:val="0"/>
      <w:marBottom w:val="0"/>
      <w:divBdr>
        <w:top w:val="none" w:sz="0" w:space="0" w:color="auto"/>
        <w:left w:val="none" w:sz="0" w:space="0" w:color="auto"/>
        <w:bottom w:val="none" w:sz="0" w:space="0" w:color="auto"/>
        <w:right w:val="none" w:sz="0" w:space="0" w:color="auto"/>
      </w:divBdr>
    </w:div>
    <w:div w:id="490413570">
      <w:bodyDiv w:val="1"/>
      <w:marLeft w:val="0"/>
      <w:marRight w:val="0"/>
      <w:marTop w:val="0"/>
      <w:marBottom w:val="0"/>
      <w:divBdr>
        <w:top w:val="none" w:sz="0" w:space="0" w:color="auto"/>
        <w:left w:val="none" w:sz="0" w:space="0" w:color="auto"/>
        <w:bottom w:val="none" w:sz="0" w:space="0" w:color="auto"/>
        <w:right w:val="none" w:sz="0" w:space="0" w:color="auto"/>
      </w:divBdr>
    </w:div>
    <w:div w:id="495000138">
      <w:bodyDiv w:val="1"/>
      <w:marLeft w:val="0"/>
      <w:marRight w:val="0"/>
      <w:marTop w:val="0"/>
      <w:marBottom w:val="0"/>
      <w:divBdr>
        <w:top w:val="none" w:sz="0" w:space="0" w:color="auto"/>
        <w:left w:val="none" w:sz="0" w:space="0" w:color="auto"/>
        <w:bottom w:val="none" w:sz="0" w:space="0" w:color="auto"/>
        <w:right w:val="none" w:sz="0" w:space="0" w:color="auto"/>
      </w:divBdr>
    </w:div>
    <w:div w:id="497355043">
      <w:bodyDiv w:val="1"/>
      <w:marLeft w:val="0"/>
      <w:marRight w:val="0"/>
      <w:marTop w:val="0"/>
      <w:marBottom w:val="0"/>
      <w:divBdr>
        <w:top w:val="none" w:sz="0" w:space="0" w:color="auto"/>
        <w:left w:val="none" w:sz="0" w:space="0" w:color="auto"/>
        <w:bottom w:val="none" w:sz="0" w:space="0" w:color="auto"/>
        <w:right w:val="none" w:sz="0" w:space="0" w:color="auto"/>
      </w:divBdr>
    </w:div>
    <w:div w:id="526531037">
      <w:bodyDiv w:val="1"/>
      <w:marLeft w:val="0"/>
      <w:marRight w:val="0"/>
      <w:marTop w:val="0"/>
      <w:marBottom w:val="0"/>
      <w:divBdr>
        <w:top w:val="none" w:sz="0" w:space="0" w:color="auto"/>
        <w:left w:val="none" w:sz="0" w:space="0" w:color="auto"/>
        <w:bottom w:val="none" w:sz="0" w:space="0" w:color="auto"/>
        <w:right w:val="none" w:sz="0" w:space="0" w:color="auto"/>
      </w:divBdr>
    </w:div>
    <w:div w:id="549457247">
      <w:bodyDiv w:val="1"/>
      <w:marLeft w:val="0"/>
      <w:marRight w:val="0"/>
      <w:marTop w:val="0"/>
      <w:marBottom w:val="0"/>
      <w:divBdr>
        <w:top w:val="none" w:sz="0" w:space="0" w:color="auto"/>
        <w:left w:val="none" w:sz="0" w:space="0" w:color="auto"/>
        <w:bottom w:val="none" w:sz="0" w:space="0" w:color="auto"/>
        <w:right w:val="none" w:sz="0" w:space="0" w:color="auto"/>
      </w:divBdr>
      <w:divsChild>
        <w:div w:id="194001681">
          <w:marLeft w:val="0"/>
          <w:marRight w:val="0"/>
          <w:marTop w:val="0"/>
          <w:marBottom w:val="0"/>
          <w:divBdr>
            <w:top w:val="none" w:sz="0" w:space="0" w:color="auto"/>
            <w:left w:val="none" w:sz="0" w:space="0" w:color="auto"/>
            <w:bottom w:val="none" w:sz="0" w:space="0" w:color="auto"/>
            <w:right w:val="none" w:sz="0" w:space="0" w:color="auto"/>
          </w:divBdr>
          <w:divsChild>
            <w:div w:id="1065224726">
              <w:marLeft w:val="0"/>
              <w:marRight w:val="0"/>
              <w:marTop w:val="0"/>
              <w:marBottom w:val="0"/>
              <w:divBdr>
                <w:top w:val="none" w:sz="0" w:space="0" w:color="auto"/>
                <w:left w:val="none" w:sz="0" w:space="0" w:color="auto"/>
                <w:bottom w:val="none" w:sz="0" w:space="0" w:color="auto"/>
                <w:right w:val="none" w:sz="0" w:space="0" w:color="auto"/>
              </w:divBdr>
              <w:divsChild>
                <w:div w:id="202042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801513">
      <w:bodyDiv w:val="1"/>
      <w:marLeft w:val="0"/>
      <w:marRight w:val="0"/>
      <w:marTop w:val="0"/>
      <w:marBottom w:val="0"/>
      <w:divBdr>
        <w:top w:val="none" w:sz="0" w:space="0" w:color="auto"/>
        <w:left w:val="none" w:sz="0" w:space="0" w:color="auto"/>
        <w:bottom w:val="none" w:sz="0" w:space="0" w:color="auto"/>
        <w:right w:val="none" w:sz="0" w:space="0" w:color="auto"/>
      </w:divBdr>
    </w:div>
    <w:div w:id="593706881">
      <w:bodyDiv w:val="1"/>
      <w:marLeft w:val="0"/>
      <w:marRight w:val="0"/>
      <w:marTop w:val="0"/>
      <w:marBottom w:val="0"/>
      <w:divBdr>
        <w:top w:val="none" w:sz="0" w:space="0" w:color="auto"/>
        <w:left w:val="none" w:sz="0" w:space="0" w:color="auto"/>
        <w:bottom w:val="none" w:sz="0" w:space="0" w:color="auto"/>
        <w:right w:val="none" w:sz="0" w:space="0" w:color="auto"/>
      </w:divBdr>
    </w:div>
    <w:div w:id="594443454">
      <w:bodyDiv w:val="1"/>
      <w:marLeft w:val="0"/>
      <w:marRight w:val="0"/>
      <w:marTop w:val="0"/>
      <w:marBottom w:val="0"/>
      <w:divBdr>
        <w:top w:val="none" w:sz="0" w:space="0" w:color="auto"/>
        <w:left w:val="none" w:sz="0" w:space="0" w:color="auto"/>
        <w:bottom w:val="none" w:sz="0" w:space="0" w:color="auto"/>
        <w:right w:val="none" w:sz="0" w:space="0" w:color="auto"/>
      </w:divBdr>
      <w:divsChild>
        <w:div w:id="1928152540">
          <w:marLeft w:val="0"/>
          <w:marRight w:val="0"/>
          <w:marTop w:val="0"/>
          <w:marBottom w:val="0"/>
          <w:divBdr>
            <w:top w:val="none" w:sz="0" w:space="0" w:color="auto"/>
            <w:left w:val="none" w:sz="0" w:space="0" w:color="auto"/>
            <w:bottom w:val="none" w:sz="0" w:space="0" w:color="auto"/>
            <w:right w:val="none" w:sz="0" w:space="0" w:color="auto"/>
          </w:divBdr>
          <w:divsChild>
            <w:div w:id="2015263622">
              <w:marLeft w:val="0"/>
              <w:marRight w:val="0"/>
              <w:marTop w:val="0"/>
              <w:marBottom w:val="0"/>
              <w:divBdr>
                <w:top w:val="none" w:sz="0" w:space="0" w:color="auto"/>
                <w:left w:val="none" w:sz="0" w:space="0" w:color="auto"/>
                <w:bottom w:val="none" w:sz="0" w:space="0" w:color="auto"/>
                <w:right w:val="none" w:sz="0" w:space="0" w:color="auto"/>
              </w:divBdr>
              <w:divsChild>
                <w:div w:id="133301425">
                  <w:marLeft w:val="0"/>
                  <w:marRight w:val="0"/>
                  <w:marTop w:val="0"/>
                  <w:marBottom w:val="0"/>
                  <w:divBdr>
                    <w:top w:val="none" w:sz="0" w:space="0" w:color="auto"/>
                    <w:left w:val="none" w:sz="0" w:space="0" w:color="auto"/>
                    <w:bottom w:val="none" w:sz="0" w:space="0" w:color="auto"/>
                    <w:right w:val="none" w:sz="0" w:space="0" w:color="auto"/>
                  </w:divBdr>
                  <w:divsChild>
                    <w:div w:id="101491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8284">
      <w:bodyDiv w:val="1"/>
      <w:marLeft w:val="0"/>
      <w:marRight w:val="0"/>
      <w:marTop w:val="0"/>
      <w:marBottom w:val="0"/>
      <w:divBdr>
        <w:top w:val="none" w:sz="0" w:space="0" w:color="auto"/>
        <w:left w:val="none" w:sz="0" w:space="0" w:color="auto"/>
        <w:bottom w:val="none" w:sz="0" w:space="0" w:color="auto"/>
        <w:right w:val="none" w:sz="0" w:space="0" w:color="auto"/>
      </w:divBdr>
    </w:div>
    <w:div w:id="694310419">
      <w:bodyDiv w:val="1"/>
      <w:marLeft w:val="0"/>
      <w:marRight w:val="0"/>
      <w:marTop w:val="0"/>
      <w:marBottom w:val="0"/>
      <w:divBdr>
        <w:top w:val="none" w:sz="0" w:space="0" w:color="auto"/>
        <w:left w:val="none" w:sz="0" w:space="0" w:color="auto"/>
        <w:bottom w:val="none" w:sz="0" w:space="0" w:color="auto"/>
        <w:right w:val="none" w:sz="0" w:space="0" w:color="auto"/>
      </w:divBdr>
    </w:div>
    <w:div w:id="698820321">
      <w:bodyDiv w:val="1"/>
      <w:marLeft w:val="0"/>
      <w:marRight w:val="0"/>
      <w:marTop w:val="0"/>
      <w:marBottom w:val="0"/>
      <w:divBdr>
        <w:top w:val="none" w:sz="0" w:space="0" w:color="auto"/>
        <w:left w:val="none" w:sz="0" w:space="0" w:color="auto"/>
        <w:bottom w:val="none" w:sz="0" w:space="0" w:color="auto"/>
        <w:right w:val="none" w:sz="0" w:space="0" w:color="auto"/>
      </w:divBdr>
      <w:divsChild>
        <w:div w:id="521012509">
          <w:marLeft w:val="0"/>
          <w:marRight w:val="0"/>
          <w:marTop w:val="0"/>
          <w:marBottom w:val="0"/>
          <w:divBdr>
            <w:top w:val="none" w:sz="0" w:space="0" w:color="auto"/>
            <w:left w:val="none" w:sz="0" w:space="0" w:color="auto"/>
            <w:bottom w:val="none" w:sz="0" w:space="0" w:color="auto"/>
            <w:right w:val="none" w:sz="0" w:space="0" w:color="auto"/>
          </w:divBdr>
          <w:divsChild>
            <w:div w:id="2043086809">
              <w:marLeft w:val="0"/>
              <w:marRight w:val="0"/>
              <w:marTop w:val="0"/>
              <w:marBottom w:val="0"/>
              <w:divBdr>
                <w:top w:val="none" w:sz="0" w:space="0" w:color="auto"/>
                <w:left w:val="none" w:sz="0" w:space="0" w:color="auto"/>
                <w:bottom w:val="none" w:sz="0" w:space="0" w:color="auto"/>
                <w:right w:val="none" w:sz="0" w:space="0" w:color="auto"/>
              </w:divBdr>
              <w:divsChild>
                <w:div w:id="40250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8671118">
      <w:bodyDiv w:val="1"/>
      <w:marLeft w:val="0"/>
      <w:marRight w:val="0"/>
      <w:marTop w:val="0"/>
      <w:marBottom w:val="0"/>
      <w:divBdr>
        <w:top w:val="none" w:sz="0" w:space="0" w:color="auto"/>
        <w:left w:val="none" w:sz="0" w:space="0" w:color="auto"/>
        <w:bottom w:val="none" w:sz="0" w:space="0" w:color="auto"/>
        <w:right w:val="none" w:sz="0" w:space="0" w:color="auto"/>
      </w:divBdr>
    </w:div>
    <w:div w:id="886187408">
      <w:bodyDiv w:val="1"/>
      <w:marLeft w:val="0"/>
      <w:marRight w:val="0"/>
      <w:marTop w:val="0"/>
      <w:marBottom w:val="0"/>
      <w:divBdr>
        <w:top w:val="none" w:sz="0" w:space="0" w:color="auto"/>
        <w:left w:val="none" w:sz="0" w:space="0" w:color="auto"/>
        <w:bottom w:val="none" w:sz="0" w:space="0" w:color="auto"/>
        <w:right w:val="none" w:sz="0" w:space="0" w:color="auto"/>
      </w:divBdr>
    </w:div>
    <w:div w:id="916286754">
      <w:bodyDiv w:val="1"/>
      <w:marLeft w:val="0"/>
      <w:marRight w:val="0"/>
      <w:marTop w:val="0"/>
      <w:marBottom w:val="0"/>
      <w:divBdr>
        <w:top w:val="none" w:sz="0" w:space="0" w:color="auto"/>
        <w:left w:val="none" w:sz="0" w:space="0" w:color="auto"/>
        <w:bottom w:val="none" w:sz="0" w:space="0" w:color="auto"/>
        <w:right w:val="none" w:sz="0" w:space="0" w:color="auto"/>
      </w:divBdr>
    </w:div>
    <w:div w:id="943924844">
      <w:bodyDiv w:val="1"/>
      <w:marLeft w:val="0"/>
      <w:marRight w:val="0"/>
      <w:marTop w:val="0"/>
      <w:marBottom w:val="0"/>
      <w:divBdr>
        <w:top w:val="none" w:sz="0" w:space="0" w:color="auto"/>
        <w:left w:val="none" w:sz="0" w:space="0" w:color="auto"/>
        <w:bottom w:val="none" w:sz="0" w:space="0" w:color="auto"/>
        <w:right w:val="none" w:sz="0" w:space="0" w:color="auto"/>
      </w:divBdr>
    </w:div>
    <w:div w:id="1033459597">
      <w:bodyDiv w:val="1"/>
      <w:marLeft w:val="0"/>
      <w:marRight w:val="0"/>
      <w:marTop w:val="0"/>
      <w:marBottom w:val="0"/>
      <w:divBdr>
        <w:top w:val="none" w:sz="0" w:space="0" w:color="auto"/>
        <w:left w:val="none" w:sz="0" w:space="0" w:color="auto"/>
        <w:bottom w:val="none" w:sz="0" w:space="0" w:color="auto"/>
        <w:right w:val="none" w:sz="0" w:space="0" w:color="auto"/>
      </w:divBdr>
      <w:divsChild>
        <w:div w:id="1562516186">
          <w:marLeft w:val="0"/>
          <w:marRight w:val="0"/>
          <w:marTop w:val="0"/>
          <w:marBottom w:val="0"/>
          <w:divBdr>
            <w:top w:val="none" w:sz="0" w:space="0" w:color="auto"/>
            <w:left w:val="none" w:sz="0" w:space="0" w:color="auto"/>
            <w:bottom w:val="none" w:sz="0" w:space="0" w:color="auto"/>
            <w:right w:val="none" w:sz="0" w:space="0" w:color="auto"/>
          </w:divBdr>
          <w:divsChild>
            <w:div w:id="505750796">
              <w:marLeft w:val="0"/>
              <w:marRight w:val="0"/>
              <w:marTop w:val="0"/>
              <w:marBottom w:val="0"/>
              <w:divBdr>
                <w:top w:val="none" w:sz="0" w:space="0" w:color="auto"/>
                <w:left w:val="none" w:sz="0" w:space="0" w:color="auto"/>
                <w:bottom w:val="none" w:sz="0" w:space="0" w:color="auto"/>
                <w:right w:val="none" w:sz="0" w:space="0" w:color="auto"/>
              </w:divBdr>
              <w:divsChild>
                <w:div w:id="167105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977051">
      <w:bodyDiv w:val="1"/>
      <w:marLeft w:val="0"/>
      <w:marRight w:val="0"/>
      <w:marTop w:val="0"/>
      <w:marBottom w:val="0"/>
      <w:divBdr>
        <w:top w:val="none" w:sz="0" w:space="0" w:color="auto"/>
        <w:left w:val="none" w:sz="0" w:space="0" w:color="auto"/>
        <w:bottom w:val="none" w:sz="0" w:space="0" w:color="auto"/>
        <w:right w:val="none" w:sz="0" w:space="0" w:color="auto"/>
      </w:divBdr>
      <w:divsChild>
        <w:div w:id="1808012681">
          <w:marLeft w:val="0"/>
          <w:marRight w:val="0"/>
          <w:marTop w:val="0"/>
          <w:marBottom w:val="0"/>
          <w:divBdr>
            <w:top w:val="none" w:sz="0" w:space="0" w:color="auto"/>
            <w:left w:val="none" w:sz="0" w:space="0" w:color="auto"/>
            <w:bottom w:val="none" w:sz="0" w:space="0" w:color="auto"/>
            <w:right w:val="none" w:sz="0" w:space="0" w:color="auto"/>
          </w:divBdr>
          <w:divsChild>
            <w:div w:id="165831309">
              <w:marLeft w:val="0"/>
              <w:marRight w:val="0"/>
              <w:marTop w:val="0"/>
              <w:marBottom w:val="0"/>
              <w:divBdr>
                <w:top w:val="none" w:sz="0" w:space="0" w:color="auto"/>
                <w:left w:val="none" w:sz="0" w:space="0" w:color="auto"/>
                <w:bottom w:val="none" w:sz="0" w:space="0" w:color="auto"/>
                <w:right w:val="none" w:sz="0" w:space="0" w:color="auto"/>
              </w:divBdr>
              <w:divsChild>
                <w:div w:id="26950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898812">
      <w:bodyDiv w:val="1"/>
      <w:marLeft w:val="0"/>
      <w:marRight w:val="0"/>
      <w:marTop w:val="0"/>
      <w:marBottom w:val="0"/>
      <w:divBdr>
        <w:top w:val="none" w:sz="0" w:space="0" w:color="auto"/>
        <w:left w:val="none" w:sz="0" w:space="0" w:color="auto"/>
        <w:bottom w:val="none" w:sz="0" w:space="0" w:color="auto"/>
        <w:right w:val="none" w:sz="0" w:space="0" w:color="auto"/>
      </w:divBdr>
    </w:div>
    <w:div w:id="1137644197">
      <w:bodyDiv w:val="1"/>
      <w:marLeft w:val="0"/>
      <w:marRight w:val="0"/>
      <w:marTop w:val="0"/>
      <w:marBottom w:val="0"/>
      <w:divBdr>
        <w:top w:val="none" w:sz="0" w:space="0" w:color="auto"/>
        <w:left w:val="none" w:sz="0" w:space="0" w:color="auto"/>
        <w:bottom w:val="none" w:sz="0" w:space="0" w:color="auto"/>
        <w:right w:val="none" w:sz="0" w:space="0" w:color="auto"/>
      </w:divBdr>
    </w:div>
    <w:div w:id="1223130385">
      <w:bodyDiv w:val="1"/>
      <w:marLeft w:val="0"/>
      <w:marRight w:val="0"/>
      <w:marTop w:val="0"/>
      <w:marBottom w:val="0"/>
      <w:divBdr>
        <w:top w:val="none" w:sz="0" w:space="0" w:color="auto"/>
        <w:left w:val="none" w:sz="0" w:space="0" w:color="auto"/>
        <w:bottom w:val="none" w:sz="0" w:space="0" w:color="auto"/>
        <w:right w:val="none" w:sz="0" w:space="0" w:color="auto"/>
      </w:divBdr>
      <w:divsChild>
        <w:div w:id="1383092161">
          <w:marLeft w:val="0"/>
          <w:marRight w:val="0"/>
          <w:marTop w:val="0"/>
          <w:marBottom w:val="0"/>
          <w:divBdr>
            <w:top w:val="none" w:sz="0" w:space="0" w:color="auto"/>
            <w:left w:val="none" w:sz="0" w:space="0" w:color="auto"/>
            <w:bottom w:val="none" w:sz="0" w:space="0" w:color="auto"/>
            <w:right w:val="none" w:sz="0" w:space="0" w:color="auto"/>
          </w:divBdr>
          <w:divsChild>
            <w:div w:id="869225440">
              <w:marLeft w:val="0"/>
              <w:marRight w:val="0"/>
              <w:marTop w:val="0"/>
              <w:marBottom w:val="0"/>
              <w:divBdr>
                <w:top w:val="none" w:sz="0" w:space="0" w:color="auto"/>
                <w:left w:val="none" w:sz="0" w:space="0" w:color="auto"/>
                <w:bottom w:val="none" w:sz="0" w:space="0" w:color="auto"/>
                <w:right w:val="none" w:sz="0" w:space="0" w:color="auto"/>
              </w:divBdr>
              <w:divsChild>
                <w:div w:id="54354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117941">
      <w:bodyDiv w:val="1"/>
      <w:marLeft w:val="0"/>
      <w:marRight w:val="0"/>
      <w:marTop w:val="0"/>
      <w:marBottom w:val="0"/>
      <w:divBdr>
        <w:top w:val="none" w:sz="0" w:space="0" w:color="auto"/>
        <w:left w:val="none" w:sz="0" w:space="0" w:color="auto"/>
        <w:bottom w:val="none" w:sz="0" w:space="0" w:color="auto"/>
        <w:right w:val="none" w:sz="0" w:space="0" w:color="auto"/>
      </w:divBdr>
    </w:div>
    <w:div w:id="1305240367">
      <w:bodyDiv w:val="1"/>
      <w:marLeft w:val="0"/>
      <w:marRight w:val="0"/>
      <w:marTop w:val="0"/>
      <w:marBottom w:val="0"/>
      <w:divBdr>
        <w:top w:val="none" w:sz="0" w:space="0" w:color="auto"/>
        <w:left w:val="none" w:sz="0" w:space="0" w:color="auto"/>
        <w:bottom w:val="none" w:sz="0" w:space="0" w:color="auto"/>
        <w:right w:val="none" w:sz="0" w:space="0" w:color="auto"/>
      </w:divBdr>
    </w:div>
    <w:div w:id="1361979485">
      <w:bodyDiv w:val="1"/>
      <w:marLeft w:val="0"/>
      <w:marRight w:val="0"/>
      <w:marTop w:val="0"/>
      <w:marBottom w:val="0"/>
      <w:divBdr>
        <w:top w:val="none" w:sz="0" w:space="0" w:color="auto"/>
        <w:left w:val="none" w:sz="0" w:space="0" w:color="auto"/>
        <w:bottom w:val="none" w:sz="0" w:space="0" w:color="auto"/>
        <w:right w:val="none" w:sz="0" w:space="0" w:color="auto"/>
      </w:divBdr>
      <w:divsChild>
        <w:div w:id="1525829002">
          <w:marLeft w:val="0"/>
          <w:marRight w:val="0"/>
          <w:marTop w:val="0"/>
          <w:marBottom w:val="0"/>
          <w:divBdr>
            <w:top w:val="none" w:sz="0" w:space="0" w:color="auto"/>
            <w:left w:val="none" w:sz="0" w:space="0" w:color="auto"/>
            <w:bottom w:val="none" w:sz="0" w:space="0" w:color="auto"/>
            <w:right w:val="none" w:sz="0" w:space="0" w:color="auto"/>
          </w:divBdr>
          <w:divsChild>
            <w:div w:id="1978145012">
              <w:marLeft w:val="0"/>
              <w:marRight w:val="0"/>
              <w:marTop w:val="0"/>
              <w:marBottom w:val="0"/>
              <w:divBdr>
                <w:top w:val="none" w:sz="0" w:space="0" w:color="auto"/>
                <w:left w:val="none" w:sz="0" w:space="0" w:color="auto"/>
                <w:bottom w:val="none" w:sz="0" w:space="0" w:color="auto"/>
                <w:right w:val="none" w:sz="0" w:space="0" w:color="auto"/>
              </w:divBdr>
              <w:divsChild>
                <w:div w:id="1342005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955911">
      <w:bodyDiv w:val="1"/>
      <w:marLeft w:val="0"/>
      <w:marRight w:val="0"/>
      <w:marTop w:val="0"/>
      <w:marBottom w:val="0"/>
      <w:divBdr>
        <w:top w:val="none" w:sz="0" w:space="0" w:color="auto"/>
        <w:left w:val="none" w:sz="0" w:space="0" w:color="auto"/>
        <w:bottom w:val="none" w:sz="0" w:space="0" w:color="auto"/>
        <w:right w:val="none" w:sz="0" w:space="0" w:color="auto"/>
      </w:divBdr>
      <w:divsChild>
        <w:div w:id="1705058158">
          <w:marLeft w:val="0"/>
          <w:marRight w:val="0"/>
          <w:marTop w:val="0"/>
          <w:marBottom w:val="0"/>
          <w:divBdr>
            <w:top w:val="none" w:sz="0" w:space="0" w:color="auto"/>
            <w:left w:val="none" w:sz="0" w:space="0" w:color="auto"/>
            <w:bottom w:val="none" w:sz="0" w:space="0" w:color="auto"/>
            <w:right w:val="none" w:sz="0" w:space="0" w:color="auto"/>
          </w:divBdr>
          <w:divsChild>
            <w:div w:id="568074095">
              <w:marLeft w:val="0"/>
              <w:marRight w:val="0"/>
              <w:marTop w:val="0"/>
              <w:marBottom w:val="0"/>
              <w:divBdr>
                <w:top w:val="none" w:sz="0" w:space="0" w:color="auto"/>
                <w:left w:val="none" w:sz="0" w:space="0" w:color="auto"/>
                <w:bottom w:val="none" w:sz="0" w:space="0" w:color="auto"/>
                <w:right w:val="none" w:sz="0" w:space="0" w:color="auto"/>
              </w:divBdr>
              <w:divsChild>
                <w:div w:id="15796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6487384">
      <w:bodyDiv w:val="1"/>
      <w:marLeft w:val="0"/>
      <w:marRight w:val="0"/>
      <w:marTop w:val="0"/>
      <w:marBottom w:val="0"/>
      <w:divBdr>
        <w:top w:val="none" w:sz="0" w:space="0" w:color="auto"/>
        <w:left w:val="none" w:sz="0" w:space="0" w:color="auto"/>
        <w:bottom w:val="none" w:sz="0" w:space="0" w:color="auto"/>
        <w:right w:val="none" w:sz="0" w:space="0" w:color="auto"/>
      </w:divBdr>
    </w:div>
    <w:div w:id="1485388203">
      <w:bodyDiv w:val="1"/>
      <w:marLeft w:val="0"/>
      <w:marRight w:val="0"/>
      <w:marTop w:val="0"/>
      <w:marBottom w:val="0"/>
      <w:divBdr>
        <w:top w:val="none" w:sz="0" w:space="0" w:color="auto"/>
        <w:left w:val="none" w:sz="0" w:space="0" w:color="auto"/>
        <w:bottom w:val="none" w:sz="0" w:space="0" w:color="auto"/>
        <w:right w:val="none" w:sz="0" w:space="0" w:color="auto"/>
      </w:divBdr>
    </w:div>
    <w:div w:id="1516572712">
      <w:bodyDiv w:val="1"/>
      <w:marLeft w:val="0"/>
      <w:marRight w:val="0"/>
      <w:marTop w:val="0"/>
      <w:marBottom w:val="0"/>
      <w:divBdr>
        <w:top w:val="none" w:sz="0" w:space="0" w:color="auto"/>
        <w:left w:val="none" w:sz="0" w:space="0" w:color="auto"/>
        <w:bottom w:val="none" w:sz="0" w:space="0" w:color="auto"/>
        <w:right w:val="none" w:sz="0" w:space="0" w:color="auto"/>
      </w:divBdr>
    </w:div>
    <w:div w:id="1527788719">
      <w:bodyDiv w:val="1"/>
      <w:marLeft w:val="0"/>
      <w:marRight w:val="0"/>
      <w:marTop w:val="0"/>
      <w:marBottom w:val="0"/>
      <w:divBdr>
        <w:top w:val="none" w:sz="0" w:space="0" w:color="auto"/>
        <w:left w:val="none" w:sz="0" w:space="0" w:color="auto"/>
        <w:bottom w:val="none" w:sz="0" w:space="0" w:color="auto"/>
        <w:right w:val="none" w:sz="0" w:space="0" w:color="auto"/>
      </w:divBdr>
      <w:divsChild>
        <w:div w:id="1949967165">
          <w:marLeft w:val="0"/>
          <w:marRight w:val="0"/>
          <w:marTop w:val="0"/>
          <w:marBottom w:val="0"/>
          <w:divBdr>
            <w:top w:val="none" w:sz="0" w:space="0" w:color="auto"/>
            <w:left w:val="none" w:sz="0" w:space="0" w:color="auto"/>
            <w:bottom w:val="none" w:sz="0" w:space="0" w:color="auto"/>
            <w:right w:val="none" w:sz="0" w:space="0" w:color="auto"/>
          </w:divBdr>
          <w:divsChild>
            <w:div w:id="872573662">
              <w:marLeft w:val="0"/>
              <w:marRight w:val="0"/>
              <w:marTop w:val="0"/>
              <w:marBottom w:val="0"/>
              <w:divBdr>
                <w:top w:val="none" w:sz="0" w:space="0" w:color="auto"/>
                <w:left w:val="none" w:sz="0" w:space="0" w:color="auto"/>
                <w:bottom w:val="none" w:sz="0" w:space="0" w:color="auto"/>
                <w:right w:val="none" w:sz="0" w:space="0" w:color="auto"/>
              </w:divBdr>
              <w:divsChild>
                <w:div w:id="1594820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401968">
      <w:bodyDiv w:val="1"/>
      <w:marLeft w:val="0"/>
      <w:marRight w:val="0"/>
      <w:marTop w:val="0"/>
      <w:marBottom w:val="0"/>
      <w:divBdr>
        <w:top w:val="none" w:sz="0" w:space="0" w:color="auto"/>
        <w:left w:val="none" w:sz="0" w:space="0" w:color="auto"/>
        <w:bottom w:val="none" w:sz="0" w:space="0" w:color="auto"/>
        <w:right w:val="none" w:sz="0" w:space="0" w:color="auto"/>
      </w:divBdr>
      <w:divsChild>
        <w:div w:id="498421301">
          <w:marLeft w:val="0"/>
          <w:marRight w:val="0"/>
          <w:marTop w:val="0"/>
          <w:marBottom w:val="0"/>
          <w:divBdr>
            <w:top w:val="none" w:sz="0" w:space="0" w:color="auto"/>
            <w:left w:val="none" w:sz="0" w:space="0" w:color="auto"/>
            <w:bottom w:val="none" w:sz="0" w:space="0" w:color="auto"/>
            <w:right w:val="none" w:sz="0" w:space="0" w:color="auto"/>
          </w:divBdr>
          <w:divsChild>
            <w:div w:id="106505072">
              <w:marLeft w:val="0"/>
              <w:marRight w:val="0"/>
              <w:marTop w:val="0"/>
              <w:marBottom w:val="0"/>
              <w:divBdr>
                <w:top w:val="none" w:sz="0" w:space="0" w:color="auto"/>
                <w:left w:val="none" w:sz="0" w:space="0" w:color="auto"/>
                <w:bottom w:val="none" w:sz="0" w:space="0" w:color="auto"/>
                <w:right w:val="none" w:sz="0" w:space="0" w:color="auto"/>
              </w:divBdr>
              <w:divsChild>
                <w:div w:id="968246667">
                  <w:marLeft w:val="0"/>
                  <w:marRight w:val="0"/>
                  <w:marTop w:val="0"/>
                  <w:marBottom w:val="0"/>
                  <w:divBdr>
                    <w:top w:val="none" w:sz="0" w:space="0" w:color="auto"/>
                    <w:left w:val="none" w:sz="0" w:space="0" w:color="auto"/>
                    <w:bottom w:val="none" w:sz="0" w:space="0" w:color="auto"/>
                    <w:right w:val="none" w:sz="0" w:space="0" w:color="auto"/>
                  </w:divBdr>
                  <w:divsChild>
                    <w:div w:id="196576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2056614">
      <w:bodyDiv w:val="1"/>
      <w:marLeft w:val="0"/>
      <w:marRight w:val="0"/>
      <w:marTop w:val="0"/>
      <w:marBottom w:val="0"/>
      <w:divBdr>
        <w:top w:val="none" w:sz="0" w:space="0" w:color="auto"/>
        <w:left w:val="none" w:sz="0" w:space="0" w:color="auto"/>
        <w:bottom w:val="none" w:sz="0" w:space="0" w:color="auto"/>
        <w:right w:val="none" w:sz="0" w:space="0" w:color="auto"/>
      </w:divBdr>
    </w:div>
    <w:div w:id="1655454774">
      <w:bodyDiv w:val="1"/>
      <w:marLeft w:val="0"/>
      <w:marRight w:val="0"/>
      <w:marTop w:val="0"/>
      <w:marBottom w:val="0"/>
      <w:divBdr>
        <w:top w:val="none" w:sz="0" w:space="0" w:color="auto"/>
        <w:left w:val="none" w:sz="0" w:space="0" w:color="auto"/>
        <w:bottom w:val="none" w:sz="0" w:space="0" w:color="auto"/>
        <w:right w:val="none" w:sz="0" w:space="0" w:color="auto"/>
      </w:divBdr>
      <w:divsChild>
        <w:div w:id="890848467">
          <w:marLeft w:val="0"/>
          <w:marRight w:val="0"/>
          <w:marTop w:val="0"/>
          <w:marBottom w:val="0"/>
          <w:divBdr>
            <w:top w:val="none" w:sz="0" w:space="0" w:color="auto"/>
            <w:left w:val="none" w:sz="0" w:space="0" w:color="auto"/>
            <w:bottom w:val="none" w:sz="0" w:space="0" w:color="auto"/>
            <w:right w:val="none" w:sz="0" w:space="0" w:color="auto"/>
          </w:divBdr>
          <w:divsChild>
            <w:div w:id="864758134">
              <w:marLeft w:val="0"/>
              <w:marRight w:val="0"/>
              <w:marTop w:val="0"/>
              <w:marBottom w:val="0"/>
              <w:divBdr>
                <w:top w:val="none" w:sz="0" w:space="0" w:color="auto"/>
                <w:left w:val="none" w:sz="0" w:space="0" w:color="auto"/>
                <w:bottom w:val="none" w:sz="0" w:space="0" w:color="auto"/>
                <w:right w:val="none" w:sz="0" w:space="0" w:color="auto"/>
              </w:divBdr>
              <w:divsChild>
                <w:div w:id="118070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388773">
      <w:bodyDiv w:val="1"/>
      <w:marLeft w:val="0"/>
      <w:marRight w:val="0"/>
      <w:marTop w:val="0"/>
      <w:marBottom w:val="0"/>
      <w:divBdr>
        <w:top w:val="none" w:sz="0" w:space="0" w:color="auto"/>
        <w:left w:val="none" w:sz="0" w:space="0" w:color="auto"/>
        <w:bottom w:val="none" w:sz="0" w:space="0" w:color="auto"/>
        <w:right w:val="none" w:sz="0" w:space="0" w:color="auto"/>
      </w:divBdr>
    </w:div>
    <w:div w:id="1809736353">
      <w:bodyDiv w:val="1"/>
      <w:marLeft w:val="0"/>
      <w:marRight w:val="0"/>
      <w:marTop w:val="0"/>
      <w:marBottom w:val="0"/>
      <w:divBdr>
        <w:top w:val="none" w:sz="0" w:space="0" w:color="auto"/>
        <w:left w:val="none" w:sz="0" w:space="0" w:color="auto"/>
        <w:bottom w:val="none" w:sz="0" w:space="0" w:color="auto"/>
        <w:right w:val="none" w:sz="0" w:space="0" w:color="auto"/>
      </w:divBdr>
      <w:divsChild>
        <w:div w:id="284501805">
          <w:marLeft w:val="0"/>
          <w:marRight w:val="0"/>
          <w:marTop w:val="0"/>
          <w:marBottom w:val="0"/>
          <w:divBdr>
            <w:top w:val="none" w:sz="0" w:space="0" w:color="auto"/>
            <w:left w:val="none" w:sz="0" w:space="0" w:color="auto"/>
            <w:bottom w:val="none" w:sz="0" w:space="0" w:color="auto"/>
            <w:right w:val="none" w:sz="0" w:space="0" w:color="auto"/>
          </w:divBdr>
          <w:divsChild>
            <w:div w:id="587034972">
              <w:marLeft w:val="0"/>
              <w:marRight w:val="0"/>
              <w:marTop w:val="0"/>
              <w:marBottom w:val="0"/>
              <w:divBdr>
                <w:top w:val="none" w:sz="0" w:space="0" w:color="auto"/>
                <w:left w:val="none" w:sz="0" w:space="0" w:color="auto"/>
                <w:bottom w:val="none" w:sz="0" w:space="0" w:color="auto"/>
                <w:right w:val="none" w:sz="0" w:space="0" w:color="auto"/>
              </w:divBdr>
              <w:divsChild>
                <w:div w:id="1814177408">
                  <w:marLeft w:val="0"/>
                  <w:marRight w:val="0"/>
                  <w:marTop w:val="0"/>
                  <w:marBottom w:val="0"/>
                  <w:divBdr>
                    <w:top w:val="none" w:sz="0" w:space="0" w:color="auto"/>
                    <w:left w:val="none" w:sz="0" w:space="0" w:color="auto"/>
                    <w:bottom w:val="none" w:sz="0" w:space="0" w:color="auto"/>
                    <w:right w:val="none" w:sz="0" w:space="0" w:color="auto"/>
                  </w:divBdr>
                  <w:divsChild>
                    <w:div w:id="139821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5437836">
      <w:bodyDiv w:val="1"/>
      <w:marLeft w:val="0"/>
      <w:marRight w:val="0"/>
      <w:marTop w:val="0"/>
      <w:marBottom w:val="0"/>
      <w:divBdr>
        <w:top w:val="none" w:sz="0" w:space="0" w:color="auto"/>
        <w:left w:val="none" w:sz="0" w:space="0" w:color="auto"/>
        <w:bottom w:val="none" w:sz="0" w:space="0" w:color="auto"/>
        <w:right w:val="none" w:sz="0" w:space="0" w:color="auto"/>
      </w:divBdr>
    </w:div>
    <w:div w:id="1875075637">
      <w:bodyDiv w:val="1"/>
      <w:marLeft w:val="0"/>
      <w:marRight w:val="0"/>
      <w:marTop w:val="0"/>
      <w:marBottom w:val="0"/>
      <w:divBdr>
        <w:top w:val="none" w:sz="0" w:space="0" w:color="auto"/>
        <w:left w:val="none" w:sz="0" w:space="0" w:color="auto"/>
        <w:bottom w:val="none" w:sz="0" w:space="0" w:color="auto"/>
        <w:right w:val="none" w:sz="0" w:space="0" w:color="auto"/>
      </w:divBdr>
    </w:div>
    <w:div w:id="1954244966">
      <w:bodyDiv w:val="1"/>
      <w:marLeft w:val="0"/>
      <w:marRight w:val="0"/>
      <w:marTop w:val="0"/>
      <w:marBottom w:val="0"/>
      <w:divBdr>
        <w:top w:val="none" w:sz="0" w:space="0" w:color="auto"/>
        <w:left w:val="none" w:sz="0" w:space="0" w:color="auto"/>
        <w:bottom w:val="none" w:sz="0" w:space="0" w:color="auto"/>
        <w:right w:val="none" w:sz="0" w:space="0" w:color="auto"/>
      </w:divBdr>
      <w:divsChild>
        <w:div w:id="1623030135">
          <w:marLeft w:val="0"/>
          <w:marRight w:val="0"/>
          <w:marTop w:val="0"/>
          <w:marBottom w:val="0"/>
          <w:divBdr>
            <w:top w:val="none" w:sz="0" w:space="0" w:color="auto"/>
            <w:left w:val="none" w:sz="0" w:space="0" w:color="auto"/>
            <w:bottom w:val="none" w:sz="0" w:space="0" w:color="auto"/>
            <w:right w:val="none" w:sz="0" w:space="0" w:color="auto"/>
          </w:divBdr>
          <w:divsChild>
            <w:div w:id="427701097">
              <w:marLeft w:val="0"/>
              <w:marRight w:val="0"/>
              <w:marTop w:val="0"/>
              <w:marBottom w:val="0"/>
              <w:divBdr>
                <w:top w:val="none" w:sz="0" w:space="0" w:color="auto"/>
                <w:left w:val="none" w:sz="0" w:space="0" w:color="auto"/>
                <w:bottom w:val="none" w:sz="0" w:space="0" w:color="auto"/>
                <w:right w:val="none" w:sz="0" w:space="0" w:color="auto"/>
              </w:divBdr>
              <w:divsChild>
                <w:div w:id="619267021">
                  <w:marLeft w:val="0"/>
                  <w:marRight w:val="0"/>
                  <w:marTop w:val="0"/>
                  <w:marBottom w:val="0"/>
                  <w:divBdr>
                    <w:top w:val="none" w:sz="0" w:space="0" w:color="auto"/>
                    <w:left w:val="none" w:sz="0" w:space="0" w:color="auto"/>
                    <w:bottom w:val="none" w:sz="0" w:space="0" w:color="auto"/>
                    <w:right w:val="none" w:sz="0" w:space="0" w:color="auto"/>
                  </w:divBdr>
                  <w:divsChild>
                    <w:div w:id="161424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2993237">
      <w:bodyDiv w:val="1"/>
      <w:marLeft w:val="0"/>
      <w:marRight w:val="0"/>
      <w:marTop w:val="0"/>
      <w:marBottom w:val="0"/>
      <w:divBdr>
        <w:top w:val="none" w:sz="0" w:space="0" w:color="auto"/>
        <w:left w:val="none" w:sz="0" w:space="0" w:color="auto"/>
        <w:bottom w:val="none" w:sz="0" w:space="0" w:color="auto"/>
        <w:right w:val="none" w:sz="0" w:space="0" w:color="auto"/>
      </w:divBdr>
      <w:divsChild>
        <w:div w:id="1396011613">
          <w:marLeft w:val="0"/>
          <w:marRight w:val="0"/>
          <w:marTop w:val="0"/>
          <w:marBottom w:val="0"/>
          <w:divBdr>
            <w:top w:val="none" w:sz="0" w:space="0" w:color="auto"/>
            <w:left w:val="none" w:sz="0" w:space="0" w:color="auto"/>
            <w:bottom w:val="none" w:sz="0" w:space="0" w:color="auto"/>
            <w:right w:val="none" w:sz="0" w:space="0" w:color="auto"/>
          </w:divBdr>
          <w:divsChild>
            <w:div w:id="628363024">
              <w:marLeft w:val="0"/>
              <w:marRight w:val="0"/>
              <w:marTop w:val="0"/>
              <w:marBottom w:val="0"/>
              <w:divBdr>
                <w:top w:val="none" w:sz="0" w:space="0" w:color="auto"/>
                <w:left w:val="none" w:sz="0" w:space="0" w:color="auto"/>
                <w:bottom w:val="none" w:sz="0" w:space="0" w:color="auto"/>
                <w:right w:val="none" w:sz="0" w:space="0" w:color="auto"/>
              </w:divBdr>
              <w:divsChild>
                <w:div w:id="1173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dd.org/can-music-therapy-help-with-adhd/" TargetMode="External"/><Relationship Id="rId18" Type="http://schemas.openxmlformats.org/officeDocument/2006/relationships/hyperlink" Target="https://www.estyn.gov.wales/sites/www.estyn.gov.wales/files/documents/Involving%20parents%20-%20cy.pdf" TargetMode="External"/><Relationship Id="rId26" Type="http://schemas.openxmlformats.org/officeDocument/2006/relationships/hyperlink" Target="https://llyw.cymru/sites/default/files/publications/2019-01/ffyrdd-o-gefnogi-dysgwyr-ag-anhwylder-diffyg-canolbwyntio-a-gorfywiogrwydd-adhd.pdf" TargetMode="External"/><Relationship Id="rId39" Type="http://schemas.openxmlformats.org/officeDocument/2006/relationships/theme" Target="theme/theme1.xml"/><Relationship Id="rId21" Type="http://schemas.openxmlformats.org/officeDocument/2006/relationships/hyperlink" Target="https://www.gosh.nhs.uk/conditions-and-treatments/conditions-we-treat/attention-deficit-hyperactivity-disorder-adhd" TargetMode="External"/><Relationship Id="rId34" Type="http://schemas.openxmlformats.org/officeDocument/2006/relationships/hyperlink" Target="https://llyw.cymru/sites/default/files/publications/2018-05/canllawiau-cynnwys-a-chynorthwyo-disgyblion_0.pdf" TargetMode="External"/><Relationship Id="rId7" Type="http://schemas.openxmlformats.org/officeDocument/2006/relationships/settings" Target="settings.xml"/><Relationship Id="rId12" Type="http://schemas.openxmlformats.org/officeDocument/2006/relationships/hyperlink" Target="https://thirdspacelearning.com/blog/primary-school-interventions/" TargetMode="External"/><Relationship Id="rId17" Type="http://schemas.openxmlformats.org/officeDocument/2006/relationships/hyperlink" Target="https://llyw.cymru/sites/default/files/publications/2018-03/dyfodol-llwyddiannus.pdf" TargetMode="External"/><Relationship Id="rId25" Type="http://schemas.openxmlformats.org/officeDocument/2006/relationships/hyperlink" Target="https://hwb.gov.wales/cwricwlwm-i-gymru" TargetMode="External"/><Relationship Id="rId33" Type="http://schemas.openxmlformats.org/officeDocument/2006/relationships/hyperlink" Target="https://www.ucf.edu/pegasus/your-brain-on-music/"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ducation.vic.gov.au/Documents/childhood/providers/regulation/pracnotesundtbeh-12-05-2015.pdf" TargetMode="External"/><Relationship Id="rId20" Type="http://schemas.openxmlformats.org/officeDocument/2006/relationships/hyperlink" Target="https://www.estyn.llyw.cymru/arfer-effeithiol/therapi-cerdd-yn-helpu-datblygiad-emosiynol-ac-ymddygiadol" TargetMode="External"/><Relationship Id="rId29" Type="http://schemas.openxmlformats.org/officeDocument/2006/relationships/hyperlink" Target="http://www.researchautism.net/interventions/39/music-therapy-and-autism/costandti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boutkidshealth.ca/article?contentid=1922&amp;language=english" TargetMode="External"/><Relationship Id="rId24" Type="http://schemas.openxmlformats.org/officeDocument/2006/relationships/hyperlink" Target="https://www.teachertoolkit.co.uk/2018/10/29/new-progress/" TargetMode="External"/><Relationship Id="rId32" Type="http://schemas.openxmlformats.org/officeDocument/2006/relationships/hyperlink" Target="http://www.educationengland.org.uk/documents/rumbold/rumbold1990.html" TargetMode="External"/><Relationship Id="rId37"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hyperlink" Target="https://www.bamt.org/music-therapy/what-is-a-music-therapist.html" TargetMode="External"/><Relationship Id="rId23" Type="http://schemas.openxmlformats.org/officeDocument/2006/relationships/hyperlink" Target="https://www.brookings.edu/blog/education-plus-development/2018/03/27/learning-progressions-pathways-for-21st-century-teaching-and-learning/" TargetMode="External"/><Relationship Id="rId28" Type="http://schemas.openxmlformats.org/officeDocument/2006/relationships/hyperlink" Target="https://www.readingrockets.org/article/building-parent-teacher-relationships"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estyn.llyw.cymru/sites/www.estyn.gov.wales/files/documents/Pupil%20participation%20cy_0.pdf" TargetMode="External"/><Relationship Id="rId31" Type="http://schemas.openxmlformats.org/officeDocument/2006/relationships/hyperlink" Target="https://www.additudemag.com/music-therapy-for-adhd-how-rhythm-builds-focu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pusmusicacademy.com/blooms-taxonomy-music-and-the-great-connector-of-domains/" TargetMode="External"/><Relationship Id="rId22" Type="http://schemas.openxmlformats.org/officeDocument/2006/relationships/hyperlink" Target="https://theartofeducation.edu/2019/01/21/how-to-create-a-calm-down-corner-in-5-easy-steps/" TargetMode="External"/><Relationship Id="rId27" Type="http://schemas.openxmlformats.org/officeDocument/2006/relationships/hyperlink" Target="https://www.ncb.org.uk/news-opinion/news-highlights/when-adopted-children-have-unexpected-additional-needs" TargetMode="External"/><Relationship Id="rId30" Type="http://schemas.openxmlformats.org/officeDocument/2006/relationships/hyperlink" Target="https://llyw.cymru/sites/default/files/publications/2019-01/ffyrdd-o-gefnogi-dysgwyr-ag-anhwylder-diffyg-canolbwyntio-a-gorfywiogrwydd-adhd.pdf" TargetMode="External"/><Relationship Id="rId35" Type="http://schemas.openxmlformats.org/officeDocument/2006/relationships/header" Target="header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2897678-4EE6-6846-A65F-8C8CA2848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952</TotalTime>
  <Pages>15</Pages>
  <Words>5136</Words>
  <Characters>29276</Characters>
  <Application>Microsoft Office Word</Application>
  <DocSecurity>0</DocSecurity>
  <Lines>243</Lines>
  <Paragraphs>68</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Sacks, O. (2008) Musicophilia: Tales of Music and the Brain, Revised and Expande</vt:lpstr>
      <vt:lpstr>(Cyrchwyd: 12/4/20)</vt:lpstr>
    </vt:vector>
  </TitlesOfParts>
  <Company/>
  <LinksUpToDate>false</LinksUpToDate>
  <CharactersWithSpaces>34344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Carys Hopley (1605649)</cp:lastModifiedBy>
  <cp:revision>907</cp:revision>
  <dcterms:created xsi:type="dcterms:W3CDTF">2020-03-27T17:31:00Z</dcterms:created>
  <dcterms:modified xsi:type="dcterms:W3CDTF">2020-04-18T09:38:00Z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