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rFonts w:ascii="Calibri" w:hAnsi="Calibri"/>
          <w:b/>
          <w:bCs/>
          <w:sz w:val="22"/>
        </w:rPr>
        <w:t>Assessment 2 Template</w:t>
      </w:r>
    </w:p>
    <w:p>
      <w:r>
        <w:rPr>
          <w:b/>
        </w:rPr>
        <w:t>Student name: Viorica Dronea</w:t>
      </w:r>
    </w:p>
    <w:p w14:paraId="343BDCA7" w14:textId="4D6EFBE1" w:rsidR="6818C8CB" w:rsidRDefault="27CCC88C" w:rsidP="22CA530D">
      <w:pPr>
        <w:rPr>
          <w:b/>
          <w:bCs/>
        </w:rPr>
      </w:pPr>
      <w:r w:rsidRPr="22CA530D">
        <w:rPr>
          <w:rFonts w:ascii="Calibri" w:hAnsi="Calibri"/>
          <w:b/>
          <w:bCs/>
          <w:sz w:val="22"/>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rPr>
          <w:rFonts w:ascii="Calibri" w:hAnsi="Calibri"/>
          <w:sz w:val="22"/>
        </w:rPr>
        <w:t>Read the paragraph below.</w:t>
      </w:r>
    </w:p>
    <w:p w14:paraId="150F67FB" w14:textId="3EB9A009" w:rsidR="0412FB3F" w:rsidRDefault="0CD1B225" w:rsidP="6378D1FA">
      <w:pPr>
        <w:pStyle w:val="ListParagraph"/>
        <w:spacing w:before="240" w:after="240"/>
      </w:pPr>
      <w:r w:rsidRPr="22CA530D">
        <w:rPr>
          <w:rFonts w:ascii="Calibri" w:hAnsi="Calibri"/>
          <w:b/>
          <w:bCs/>
          <w:sz w:val="22"/>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rFonts w:ascii="Calibri" w:hAnsi="Calibri"/>
          <w:b/>
          <w:bCs/>
          <w:sz w:val="22"/>
        </w:rPr>
        <w:t xml:space="preserve">Write the correct </w:t>
      </w:r>
      <w:r w:rsidR="5A4C7201" w:rsidRPr="4418BE8E">
        <w:rPr>
          <w:rFonts w:ascii="Calibri" w:hAnsi="Calibri"/>
          <w:b/>
          <w:bCs/>
          <w:sz w:val="22"/>
        </w:rPr>
        <w:t>part of TEEL</w:t>
      </w:r>
      <w:r w:rsidRPr="4418BE8E">
        <w:rPr>
          <w:rFonts w:ascii="Calibri" w:hAnsi="Calibri"/>
          <w:b/>
          <w:bCs/>
          <w:sz w:val="22"/>
        </w:rPr>
        <w:t xml:space="preserve"> next to each sentence</w:t>
      </w:r>
      <w:r w:rsidR="581AD347" w:rsidRPr="4418BE8E">
        <w:rPr>
          <w:rFonts w:ascii="Calibri" w:hAnsi="Calibri"/>
          <w:b/>
          <w:bCs/>
          <w:sz w:val="22"/>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rFonts w:ascii="Calibri" w:hAnsi="Calibri"/>
          <w:b/>
          <w:bCs/>
          <w:sz w:val="22"/>
        </w:rPr>
        <w:t xml:space="preserve">T: </w:t>
      </w:r>
      <w:r w:rsidR="05BEF703" w:rsidRPr="4418BE8E">
        <w:rPr>
          <w:rFonts w:ascii="Calibri" w:hAnsi="Calibri"/>
          <w:b/>
          <w:bCs/>
          <w:sz w:val="22"/>
        </w:rPr>
        <w:t xml:space="preserve">Topic Sentence </w:t>
      </w:r>
    </w:p>
    <w:p w14:paraId="078E9975" w14:textId="679F5134" w:rsidR="0412FB3F" w:rsidRDefault="12448902" w:rsidP="22CA530D">
      <w:pPr>
        <w:pStyle w:val="ListParagraph"/>
        <w:numPr>
          <w:ilvl w:val="0"/>
          <w:numId w:val="16"/>
        </w:numPr>
        <w:spacing w:after="0"/>
        <w:rPr>
          <w:b/>
          <w:bCs/>
        </w:rPr>
      </w:pPr>
      <w:r w:rsidRPr="4418BE8E">
        <w:rPr>
          <w:rFonts w:ascii="Calibri" w:hAnsi="Calibri"/>
          <w:b/>
          <w:bCs/>
          <w:sz w:val="22"/>
        </w:rPr>
        <w:t xml:space="preserve">EXP: </w:t>
      </w:r>
      <w:r w:rsidR="05BEF703" w:rsidRPr="4418BE8E">
        <w:rPr>
          <w:rFonts w:ascii="Calibri" w:hAnsi="Calibri"/>
          <w:b/>
          <w:bCs/>
          <w:sz w:val="22"/>
        </w:rPr>
        <w:t xml:space="preserve">Explanation </w:t>
      </w:r>
    </w:p>
    <w:p w14:paraId="2096253B" w14:textId="3D5CA2DF" w:rsidR="0412FB3F" w:rsidRDefault="6169EAC2" w:rsidP="22CA530D">
      <w:pPr>
        <w:pStyle w:val="ListParagraph"/>
        <w:numPr>
          <w:ilvl w:val="0"/>
          <w:numId w:val="16"/>
        </w:numPr>
        <w:spacing w:after="0"/>
        <w:rPr>
          <w:b/>
          <w:bCs/>
        </w:rPr>
      </w:pPr>
      <w:r w:rsidRPr="4418BE8E">
        <w:rPr>
          <w:rFonts w:ascii="Calibri" w:hAnsi="Calibri"/>
          <w:b/>
          <w:bCs/>
          <w:sz w:val="22"/>
        </w:rPr>
        <w:t xml:space="preserve">E: </w:t>
      </w:r>
      <w:r w:rsidR="05BEF703" w:rsidRPr="4418BE8E">
        <w:rPr>
          <w:rFonts w:ascii="Calibri" w:hAnsi="Calibri"/>
          <w:b/>
          <w:bCs/>
          <w:sz w:val="22"/>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rFonts w:ascii="Calibri" w:hAnsi="Calibri"/>
          <w:b/>
          <w:bCs/>
          <w:sz w:val="22"/>
        </w:rPr>
        <w:t xml:space="preserve">L: </w:t>
      </w:r>
      <w:r w:rsidR="05BEF703" w:rsidRPr="4418BE8E">
        <w:rPr>
          <w:rFonts w:ascii="Calibri" w:hAnsi="Calibri"/>
          <w:b/>
          <w:bCs/>
          <w:sz w:val="22"/>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ascii="Calibri" w:hAnsi="Calibri"/>
          <w:b/>
          <w:bCs/>
          <w:sz w:val="24"/>
          <w:szCs w:val="24"/>
        </w:rPr>
        <w:t>Paragraph</w:t>
      </w:r>
    </w:p>
    <w:p w14:paraId="4EC37723" w14:textId="59EAA3D4" w:rsidR="5AEEA3FA" w:rsidRDefault="5AEEA3FA" w:rsidP="4418BE8E">
      <w:pPr>
        <w:spacing w:after="0" w:line="480" w:lineRule="auto"/>
        <w:jc w:val="both"/>
      </w:pPr>
      <w:r w:rsidRPr="4418BE8E">
        <w:rPr>
          <w:rFonts w:ascii="Calibri" w:hAnsi="Calibri"/>
          <w:b/>
          <w:bCs/>
          <w:sz w:val="22"/>
        </w:rPr>
      </w:r>
      <w:r w:rsidR="077F131E" w:rsidRPr="4418BE8E">
        <w:rPr>
          <w:rFonts w:ascii="Calibri" w:hAnsi="Calibri"/>
          <w:b/>
          <w:bCs/>
          <w:sz w:val="22"/>
        </w:rPr>
      </w:r>
      <w:r w:rsidR="01C7D6A6" w:rsidRPr="4418BE8E">
        <w:rPr>
          <w:rFonts w:ascii="Calibri" w:hAnsi="Calibri"/>
          <w:sz w:val="22"/>
        </w:rPr>
      </w:r>
      <w:r w:rsidR="7D07389C" w:rsidRPr="4418BE8E">
        <w:rPr>
          <w:rFonts w:ascii="Calibri" w:hAnsi="Calibri"/>
          <w:sz w:val="22"/>
        </w:rPr>
      </w:r>
      <w:r w:rsidR="01C7D6A6" w:rsidRPr="4418BE8E">
        <w:rPr>
          <w:rFonts w:ascii="Calibri" w:hAnsi="Calibri"/>
          <w:sz w:val="22"/>
        </w:rPr>
      </w:r>
      <w:r w:rsidR="51689752" w:rsidRPr="4418BE8E">
        <w:rPr>
          <w:rFonts w:ascii="Calibri" w:hAnsi="Calibri"/>
          <w:b/>
          <w:bCs/>
          <w:sz w:val="22"/>
        </w:rPr>
      </w:r>
      <w:r w:rsidR="05494B3F" w:rsidRPr="4418BE8E">
        <w:rPr>
          <w:rFonts w:ascii="Calibri" w:hAnsi="Calibri"/>
          <w:b/>
          <w:bCs/>
          <w:sz w:val="22"/>
        </w:rPr>
      </w:r>
      <w:r w:rsidR="51689752" w:rsidRPr="4418BE8E">
        <w:rPr>
          <w:rFonts w:ascii="Calibri" w:hAnsi="Calibri"/>
          <w:b/>
          <w:bCs/>
          <w:sz w:val="22"/>
        </w:rPr>
      </w:r>
      <w:r w:rsidR="51689752" w:rsidRPr="4418BE8E">
        <w:rPr>
          <w:rFonts w:ascii="Calibri" w:hAnsi="Calibri"/>
          <w:sz w:val="22"/>
        </w:rPr>
      </w:r>
      <w:r w:rsidR="01C7D6A6" w:rsidRPr="4418BE8E">
        <w:rPr>
          <w:rFonts w:ascii="Calibri" w:hAnsi="Calibri"/>
          <w:sz w:val="22"/>
        </w:rPr>
      </w:r>
      <w:r w:rsidR="728E95D3" w:rsidRPr="4418BE8E">
        <w:rPr>
          <w:rFonts w:ascii="Calibri" w:hAnsi="Calibri"/>
          <w:b/>
          <w:bCs/>
          <w:sz w:val="22"/>
        </w:rPr>
      </w:r>
      <w:r w:rsidR="01C7D6A6" w:rsidRPr="4418BE8E">
        <w:rPr>
          <w:rFonts w:ascii="Calibri" w:hAnsi="Calibri"/>
          <w:sz w:val="22"/>
        </w:rPr>
      </w:r>
      <w:r w:rsidR="35C2BCB9" w:rsidRPr="4418BE8E">
        <w:rPr>
          <w:rFonts w:ascii="Calibri" w:hAnsi="Calibri"/>
          <w:sz w:val="22"/>
        </w:rPr>
      </w:r>
      <w:r w:rsidR="0C68DC02" w:rsidRPr="4418BE8E">
        <w:rPr>
          <w:rFonts w:ascii="Calibri" w:hAnsi="Calibri"/>
          <w:b/>
          <w:bCs/>
          <w:sz w:val="22"/>
        </w:rPr>
      </w:r>
      <w:r w:rsidR="7CA890A8" w:rsidRPr="4418BE8E">
        <w:rPr>
          <w:rFonts w:ascii="Calibri" w:hAnsi="Calibri"/>
          <w:b/>
          <w:bCs/>
          <w:sz w:val="22"/>
        </w:rPr>
      </w:r>
      <w:r w:rsidR="01C7D6A6" w:rsidRPr="4418BE8E">
        <w:rPr>
          <w:rFonts w:ascii="Calibri" w:hAnsi="Calibri"/>
          <w:sz w:val="22"/>
        </w:rPr>
      </w:r>
      <w:r w:rsidR="272B6739" w:rsidRPr="4418BE8E">
        <w:rPr>
          <w:rFonts w:ascii="Calibri" w:hAnsi="Calibri"/>
          <w:b/>
          <w:bCs/>
          <w:sz w:val="22"/>
        </w:rPr>
      </w:r>
      <w:r w:rsidR="208FAA18" w:rsidRPr="4418BE8E">
        <w:rPr>
          <w:rFonts w:ascii="Calibri" w:hAnsi="Calibri"/>
          <w:b/>
          <w:bCs/>
          <w:sz w:val="22"/>
        </w:rPr>
      </w:r>
      <w:r w:rsidR="272B6739" w:rsidRPr="4418BE8E">
        <w:rPr>
          <w:rFonts w:ascii="Calibri" w:hAnsi="Calibri"/>
          <w:b/>
          <w:bCs/>
          <w:sz w:val="22"/>
        </w:rPr>
      </w:r>
      <w:r w:rsidR="272B6739" w:rsidRPr="4418BE8E">
        <w:rPr>
          <w:rFonts w:ascii="Calibri" w:hAnsi="Calibri"/>
          <w:sz w:val="22"/>
        </w:rPr>
      </w:r>
      <w:r w:rsidR="555602D3" w:rsidRPr="4418BE8E">
        <w:rPr>
          <w:rFonts w:ascii="Calibri" w:hAnsi="Calibri"/>
          <w:sz w:val="22"/>
        </w:rPr>
      </w:r>
      <w:r w:rsidR="01C7D6A6" w:rsidRPr="4418BE8E">
        <w:rPr>
          <w:rFonts w:ascii="Calibri" w:hAnsi="Calibri"/>
          <w:sz w:val="22"/>
        </w:rPr>
      </w:r>
      <w:r w:rsidR="4C61B7C6" w:rsidRPr="4418BE8E">
        <w:rPr>
          <w:rFonts w:ascii="Calibri" w:hAnsi="Calibri"/>
          <w:b/>
          <w:bCs/>
          <w:sz w:val="22"/>
        </w:rPr>
      </w:r>
      <w:r w:rsidR="4C61B7C6" w:rsidRPr="4418BE8E">
        <w:rPr>
          <w:rFonts w:ascii="Calibri" w:hAnsi="Calibri"/>
          <w:sz w:val="22"/>
        </w:rPr>
      </w:r>
      <w:r w:rsidR="01C7D6A6" w:rsidRPr="4418BE8E">
        <w:rPr>
          <w:rFonts w:ascii="Calibri" w:hAnsi="Calibri"/>
          <w:sz w:val="22"/>
        </w:rPr>
      </w:r>
      <w:r w:rsidR="677CDC73" w:rsidRPr="4418BE8E">
        <w:rPr>
          <w:rFonts w:ascii="Calibri" w:hAnsi="Calibri"/>
          <w:b/>
          <w:bCs/>
          <w:sz w:val="22"/>
        </w:rPr>
      </w:r>
      <w:r w:rsidR="677CDC73" w:rsidRPr="4418BE8E">
        <w:rPr>
          <w:rFonts w:ascii="Calibri" w:hAnsi="Calibri"/>
          <w:sz w:val="22"/>
        </w:rPr>
      </w:r>
      <w:r w:rsidR="01C7D6A6" w:rsidRPr="4418BE8E">
        <w:rPr>
          <w:rFonts w:ascii="Calibri" w:hAnsi="Calibri"/>
          <w:sz w:val="22"/>
        </w:rPr>
      </w:r>
      <w:r w:rsidR="2E350E0F" w:rsidRPr="4418BE8E">
        <w:rPr>
          <w:rFonts w:ascii="Calibri" w:hAnsi="Calibri"/>
          <w:sz w:val="22"/>
        </w:rPr>
      </w:r>
      <w:r w:rsidR="6AEA6DD4" w:rsidRPr="4418BE8E">
        <w:rPr>
          <w:rFonts w:ascii="Calibri" w:hAnsi="Calibri"/>
          <w:b/>
          <w:bCs/>
          <w:sz w:val="22"/>
        </w:rPr>
      </w:r>
      <w:r w:rsidR="01C7D6A6" w:rsidRPr="4418BE8E">
        <w:rPr>
          <w:rFonts w:ascii="Calibri" w:hAnsi="Calibri"/>
          <w:sz w:val="22"/>
        </w:rPr>
      </w:r>
      <w:r w:rsidR="584FEA28" w:rsidRPr="4418BE8E">
        <w:rPr>
          <w:rFonts w:ascii="Calibri" w:hAnsi="Calibri"/>
          <w:b/>
          <w:bCs/>
          <w:sz w:val="22"/>
        </w:rPr>
      </w:r>
      <w:r w:rsidR="01C7D6A6" w:rsidRPr="4418BE8E">
        <w:rPr>
          <w:rFonts w:ascii="Calibri" w:hAnsi="Calibri"/>
          <w:sz w:val="22"/>
        </w:rPr>
      </w:r>
      <w:r>
        <w:rPr>
          <w:rFonts w:ascii="Calibri" w:hAnsi="Calibri"/>
          <w:b/>
          <w:sz w:val="22"/>
          <w:u w:val="none"/>
        </w:rPr>
        <w:t xml:space="preserve">[T] </w:t>
      </w:r>
      <w:r>
        <w:rPr>
          <w:rFonts w:ascii="Calibri" w:hAnsi="Calibri"/>
          <w:b w:val="0"/>
          <w:sz w:val="22"/>
          <w:u w:val="none"/>
        </w:rPr>
        <w:t xml:space="preserve">Using data to make business decisions improves efficiency and reduces risk. </w:t>
      </w:r>
      <w:r>
        <w:rPr>
          <w:rFonts w:ascii="Calibri" w:hAnsi="Calibri"/>
          <w:b/>
          <w:sz w:val="22"/>
          <w:u w:val="none"/>
        </w:rPr>
        <w:t xml:space="preserve">[EXP] </w:t>
      </w:r>
      <w:r>
        <w:rPr>
          <w:rFonts w:ascii="Calibri" w:hAnsi="Calibri"/>
          <w:b w:val="0"/>
          <w:sz w:val="22"/>
          <w:u w:val="none"/>
        </w:rPr>
        <w:t xml:space="preserve">Many businesses now analyse data to guide pricing, stock levels, and planning. </w:t>
      </w:r>
      <w:r>
        <w:rPr>
          <w:rFonts w:ascii="Calibri" w:hAnsi="Calibri"/>
          <w:b/>
          <w:sz w:val="22"/>
          <w:u w:val="none"/>
        </w:rPr>
        <w:t xml:space="preserve">[E] </w:t>
      </w:r>
      <w:r>
        <w:rPr>
          <w:rFonts w:ascii="Calibri" w:hAnsi="Calibri"/>
          <w:b w:val="0"/>
          <w:sz w:val="22"/>
          <w:u w:val="none"/>
        </w:rPr>
        <w:t xml:space="preserve">Research from McKinsey Global Institute (2017) found that data-driven organisations are significantly more likely to acquire customers and be profitable than those that rely on intuition. </w:t>
      </w:r>
      <w:r>
        <w:rPr>
          <w:rFonts w:ascii="Calibri" w:hAnsi="Calibri"/>
          <w:b/>
          <w:sz w:val="22"/>
          <w:u w:val="none"/>
        </w:rPr>
        <w:t xml:space="preserve">[EXP] </w:t>
      </w:r>
      <w:r>
        <w:rPr>
          <w:rFonts w:ascii="Calibri" w:hAnsi="Calibri"/>
          <w:b w:val="0"/>
          <w:sz w:val="22"/>
          <w:u w:val="none"/>
        </w:rPr>
        <w:t xml:space="preserve">This shows that using data can directly improve business performance. </w:t>
      </w:r>
      <w:r>
        <w:rPr>
          <w:rFonts w:ascii="Calibri" w:hAnsi="Calibri"/>
          <w:b/>
          <w:sz w:val="22"/>
          <w:u w:val="none"/>
        </w:rPr>
        <w:t xml:space="preserve">[EXP] </w:t>
      </w:r>
      <w:r>
        <w:rPr>
          <w:rFonts w:ascii="Calibri" w:hAnsi="Calibri"/>
          <w:b w:val="0"/>
          <w:sz w:val="22"/>
          <w:u w:val="none"/>
        </w:rPr>
        <w:t xml:space="preserve">It is not just about collecting information. </w:t>
      </w:r>
      <w:r>
        <w:rPr>
          <w:rFonts w:ascii="Calibri" w:hAnsi="Calibri"/>
          <w:b/>
          <w:sz w:val="22"/>
          <w:u w:val="none"/>
        </w:rPr>
        <w:t xml:space="preserve">[EXP] </w:t>
      </w:r>
      <w:r>
        <w:rPr>
          <w:rFonts w:ascii="Calibri" w:hAnsi="Calibri"/>
          <w:b w:val="0"/>
          <w:sz w:val="22"/>
          <w:u w:val="single"/>
        </w:rPr>
        <w:t>Additionally</w:t>
      </w:r>
      <w:r>
        <w:rPr>
          <w:rFonts w:ascii="Calibri" w:hAnsi="Calibri"/>
          <w:b w:val="0"/>
          <w:sz w:val="22"/>
          <w:u w:val="none"/>
        </w:rPr>
        <w:t xml:space="preserve">, businesses must also use the data to make informed decisions. </w:t>
      </w:r>
      <w:r>
        <w:rPr>
          <w:rFonts w:ascii="Calibri" w:hAnsi="Calibri"/>
          <w:b/>
          <w:sz w:val="22"/>
          <w:u w:val="none"/>
        </w:rPr>
        <w:t xml:space="preserve">[E] </w:t>
      </w:r>
      <w:r>
        <w:rPr>
          <w:rFonts w:ascii="Calibri" w:hAnsi="Calibri"/>
          <w:b w:val="0"/>
          <w:sz w:val="22"/>
          <w:u w:val="single"/>
        </w:rPr>
        <w:t>For example</w:t>
      </w:r>
      <w:r>
        <w:rPr>
          <w:rFonts w:ascii="Calibri" w:hAnsi="Calibri"/>
          <w:b w:val="0"/>
          <w:sz w:val="22"/>
          <w:u w:val="none"/>
        </w:rPr>
        <w:t xml:space="preserve">, data can highlight which products are selling well and which are not. </w:t>
      </w:r>
      <w:r>
        <w:rPr>
          <w:rFonts w:ascii="Calibri" w:hAnsi="Calibri"/>
          <w:b/>
          <w:sz w:val="22"/>
          <w:u w:val="none"/>
        </w:rPr>
        <w:t xml:space="preserve">[EXP] </w:t>
      </w:r>
      <w:r>
        <w:rPr>
          <w:rFonts w:ascii="Calibri" w:hAnsi="Calibri"/>
          <w:b w:val="0"/>
          <w:sz w:val="22"/>
          <w:u w:val="none"/>
        </w:rPr>
        <w:t xml:space="preserve">This allows managers to adjust quickly and reduce waste. </w:t>
      </w:r>
      <w:r>
        <w:rPr>
          <w:rFonts w:ascii="Calibri" w:hAnsi="Calibri"/>
          <w:b/>
          <w:sz w:val="22"/>
          <w:u w:val="none"/>
        </w:rPr>
        <w:t xml:space="preserve">[EXP] </w:t>
      </w:r>
      <w:r>
        <w:rPr>
          <w:rFonts w:ascii="Calibri" w:hAnsi="Calibri"/>
          <w:b w:val="0"/>
          <w:sz w:val="22"/>
          <w:u w:val="none"/>
        </w:rPr>
        <w:t xml:space="preserve">Over time, these small decisions can lead to higher profits and better use of resources. </w:t>
      </w:r>
      <w:r>
        <w:rPr>
          <w:rFonts w:ascii="Calibri" w:hAnsi="Calibri"/>
          <w:b/>
          <w:sz w:val="22"/>
          <w:u w:val="none"/>
        </w:rPr>
        <w:t xml:space="preserve">[L] </w:t>
      </w:r>
      <w:r>
        <w:rPr>
          <w:rFonts w:ascii="Calibri" w:hAnsi="Calibri"/>
          <w:b w:val="0"/>
          <w:sz w:val="22"/>
          <w:u w:val="single"/>
        </w:rPr>
        <w:t>Overall</w:t>
      </w:r>
      <w:r>
        <w:rPr>
          <w:rFonts w:ascii="Calibri" w:hAnsi="Calibri"/>
          <w:b w:val="0"/>
          <w:sz w:val="22"/>
          <w:u w:val="none"/>
        </w:rPr>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rFonts w:ascii="Calibri" w:hAnsi="Calibri"/>
          <w:b/>
          <w:bCs/>
          <w:sz w:val="22"/>
        </w:rPr>
        <w:t xml:space="preserve">Find the cohesive devices in the above paragraph and highlight </w:t>
      </w:r>
      <w:r w:rsidR="4C3E1D69" w:rsidRPr="22CA530D">
        <w:rPr>
          <w:rFonts w:ascii="Calibri" w:hAnsi="Calibri"/>
          <w:b/>
          <w:bCs/>
          <w:sz w:val="22"/>
        </w:rPr>
        <w:t xml:space="preserve">or underline </w:t>
      </w:r>
      <w:r w:rsidRPr="22CA530D">
        <w:rPr>
          <w:rFonts w:ascii="Calibri" w:hAnsi="Calibri"/>
          <w:b/>
          <w:bCs/>
          <w:sz w:val="22"/>
        </w:rPr>
        <w:t xml:space="preserve">them. Then fill in the answers for each below. </w:t>
      </w:r>
    </w:p>
    <w:p w14:paraId="5BCE5155" w14:textId="1D00A985" w:rsidR="6378D1FA" w:rsidRDefault="6378D1FA" w:rsidP="22CA530D">
      <w:pPr>
        <w:pStyle w:val="ListParagraph"/>
        <w:jc w:val="both"/>
      </w:pPr>
    </w:p>
    <w:p w14:paraId="3352F0AA" w14:textId="728E445A" w:rsidR="05E6926A" w:rsidRDefault="6E20D4E0" w:rsidP="22CA530D">
      <w:pPr>
        <w:pStyle w:val="ListParagraph"/>
        <w:numPr>
          <w:ilvl w:val="0"/>
          <w:numId w:val="17"/>
        </w:numPr>
        <w:spacing w:before="240" w:after="240"/>
      </w:pPr>
      <w:r w:rsidRPr="22CA530D">
        <w:rPr>
          <w:rFonts w:ascii="Arial" w:hAnsi="Arial"/>
          <w:sz w:val="22"/>
        </w:rPr>
        <w:t>Device: Additionally    Purpose: To add further information to the paragraph.</w:t>
      </w:r>
      <w:r w:rsidR="05E6926A">
        <w:rPr>
          <w:rFonts w:ascii="Arial" w:hAnsi="Arial"/>
          <w:sz w:val="22"/>
        </w:rPr>
      </w:r>
      <w:r w:rsidR="05E6926A">
        <w:rPr>
          <w:rFonts w:ascii="Arial" w:hAnsi="Arial"/>
          <w:sz w:val="22"/>
        </w:rPr>
      </w:r>
      <w:r w:rsidR="05E6926A">
        <w:rPr>
          <w:rFonts w:ascii="Arial" w:hAnsi="Arial"/>
          <w:sz w:val="22"/>
        </w:rPr>
      </w:r>
      <w:r w:rsidR="05E6926A">
        <w:rPr>
          <w:rFonts w:ascii="Arial" w:hAnsi="Arial"/>
          <w:sz w:val="22"/>
        </w:rPr>
      </w:r>
      <w:r w:rsidR="2084939E" w:rsidRPr="22CA530D">
        <w:rPr>
          <w:rFonts w:ascii="Arial" w:hAnsi="Arial"/>
          <w:sz w:val="22"/>
        </w:rPr>
      </w:r>
      <w:r w:rsidRPr="22CA530D">
        <w:rPr>
          <w:rFonts w:ascii="Arial" w:hAnsi="Arial"/>
          <w:sz w:val="22"/>
        </w:rPr>
      </w:r>
      <w:r>
        <w:rPr>
          <w:rFonts w:ascii="Arial" w:hAnsi="Arial"/>
          <w:sz w:val="22"/>
        </w:rPr>
      </w:r>
      <w:r>
        <w:rPr>
          <w:rFonts w:ascii="Arial" w:hAnsi="Arial"/>
          <w:sz w:val="22"/>
        </w:rPr>
      </w:r>
    </w:p>
    <w:p w14:paraId="66CC39C0" w14:textId="35B1772A" w:rsidR="05E6926A" w:rsidRDefault="6E20D4E0" w:rsidP="22CA530D">
      <w:pPr>
        <w:pStyle w:val="ListParagraph"/>
        <w:numPr>
          <w:ilvl w:val="0"/>
          <w:numId w:val="17"/>
        </w:numPr>
        <w:spacing w:before="240" w:after="240"/>
      </w:pPr>
      <w:r w:rsidRPr="22CA530D">
        <w:rPr>
          <w:rFonts w:ascii="Arial" w:hAnsi="Arial"/>
          <w:sz w:val="22"/>
        </w:rPr>
        <w:t>Device: For example    Purpose: To introduce an example or evidence.</w:t>
      </w:r>
      <w:r w:rsidR="05E6926A">
        <w:rPr>
          <w:rFonts w:ascii="Arial" w:hAnsi="Arial"/>
          <w:sz w:val="22"/>
        </w:rPr>
      </w:r>
      <w:r w:rsidR="05E6926A">
        <w:rPr>
          <w:rFonts w:ascii="Arial" w:hAnsi="Arial"/>
          <w:sz w:val="22"/>
        </w:rPr>
      </w:r>
      <w:r w:rsidR="05E6926A">
        <w:rPr>
          <w:rFonts w:ascii="Arial" w:hAnsi="Arial"/>
          <w:sz w:val="22"/>
        </w:rPr>
      </w:r>
      <w:r w:rsidR="05E6926A">
        <w:rPr>
          <w:rFonts w:ascii="Arial" w:hAnsi="Arial"/>
          <w:sz w:val="22"/>
        </w:rPr>
      </w:r>
      <w:r w:rsidR="3ACAF243" w:rsidRPr="22CA530D">
        <w:rPr>
          <w:rFonts w:ascii="Arial" w:hAnsi="Arial"/>
          <w:sz w:val="22"/>
        </w:rPr>
      </w:r>
      <w:r w:rsidRPr="22CA530D">
        <w:rPr>
          <w:rFonts w:ascii="Arial" w:hAnsi="Arial"/>
          <w:sz w:val="22"/>
        </w:rPr>
      </w:r>
      <w:r>
        <w:rPr>
          <w:rFonts w:ascii="Arial" w:hAnsi="Arial"/>
          <w:sz w:val="22"/>
        </w:rPr>
      </w:r>
      <w:r>
        <w:rPr>
          <w:rFonts w:ascii="Arial" w:hAnsi="Arial"/>
          <w:sz w:val="22"/>
        </w:rPr>
      </w:r>
    </w:p>
    <w:p w14:paraId="30EE385B" w14:textId="469F5A96" w:rsidR="05E6926A" w:rsidRDefault="6E20D4E0" w:rsidP="22CA530D">
      <w:pPr>
        <w:pStyle w:val="ListParagraph"/>
        <w:numPr>
          <w:ilvl w:val="0"/>
          <w:numId w:val="17"/>
        </w:numPr>
        <w:spacing w:before="240" w:after="240"/>
      </w:pPr>
      <w:r w:rsidRPr="22CA530D">
        <w:rPr>
          <w:rFonts w:ascii="Arial" w:hAnsi="Arial"/>
          <w:sz w:val="22"/>
        </w:rPr>
        <w:t>Device: Overall    Purpose: To conclude the paragraph and link back to the main idea.</w:t>
      </w:r>
      <w:r w:rsidR="05E6926A">
        <w:rPr>
          <w:rFonts w:ascii="Arial" w:hAnsi="Arial"/>
          <w:sz w:val="22"/>
        </w:rPr>
      </w:r>
      <w:r w:rsidR="05E6926A">
        <w:rPr>
          <w:rFonts w:ascii="Arial" w:hAnsi="Arial"/>
          <w:sz w:val="22"/>
        </w:rPr>
      </w:r>
      <w:r w:rsidR="05E6926A">
        <w:rPr>
          <w:rFonts w:ascii="Arial" w:hAnsi="Arial"/>
          <w:sz w:val="22"/>
        </w:rPr>
      </w:r>
      <w:r w:rsidR="05E6926A">
        <w:rPr>
          <w:rFonts w:ascii="Arial" w:hAnsi="Arial"/>
          <w:sz w:val="22"/>
        </w:rPr>
      </w:r>
      <w:r w:rsidR="60231178" w:rsidRPr="22CA530D">
        <w:rPr>
          <w:rFonts w:ascii="Arial" w:hAnsi="Arial"/>
          <w:sz w:val="22"/>
        </w:rPr>
      </w:r>
      <w:r w:rsidRPr="22CA530D">
        <w:rPr>
          <w:rFonts w:ascii="Arial" w:hAnsi="Arial"/>
          <w:sz w:val="22"/>
        </w:rPr>
      </w:r>
      <w:r>
        <w:rPr>
          <w:rFonts w:ascii="Arial" w:hAnsi="Arial"/>
          <w:sz w:val="22"/>
        </w:rPr>
      </w:r>
      <w:r>
        <w:rPr>
          <w:rFonts w:ascii="Arial" w:hAnsi="Arial"/>
          <w:sz w:val="22"/>
        </w:rPr>
      </w:r>
    </w:p>
    <w:p w14:paraId="51BE1AE1" w14:textId="4628E73C" w:rsidR="6378D1FA" w:rsidRDefault="6378D1FA" w:rsidP="22CA530D">
      <w:pPr>
        <w:pStyle w:val="ListParagraph"/>
        <w:jc w:val="both"/>
      </w:pPr>
    </w:p>
    <w:p w14:paraId="71FA31E3" w14:textId="0BE6FC41" w:rsidR="6378D1FA" w:rsidRDefault="6378D1FA" w:rsidP="22CA530D">
      <w:r w:rsidRPr="22CA530D">
        <w:rPr>
          <w:rFonts w:ascii="Calibri" w:hAnsi="Calibri"/>
          <w:sz w:val="22"/>
        </w:rPr>
        <w:br w:type="page"/>
      </w:r>
    </w:p>
    <w:p w14:paraId="0E5FF5F0" w14:textId="7A1942DB" w:rsidR="56BBCC68" w:rsidRDefault="51B97A93" w:rsidP="22CA530D">
      <w:pPr>
        <w:pStyle w:val="ListParagraph"/>
        <w:numPr>
          <w:ilvl w:val="0"/>
          <w:numId w:val="7"/>
        </w:numPr>
        <w:jc w:val="both"/>
        <w:rPr>
          <w:b/>
          <w:bCs/>
        </w:rPr>
      </w:pPr>
      <w:r w:rsidRPr="22CA530D">
        <w:rPr>
          <w:rFonts w:ascii="Calibri" w:hAnsi="Calibri"/>
          <w:b/>
          <w:bCs/>
          <w:sz w:val="22"/>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rPr>
          <w:rFonts w:ascii="Calibri" w:hAnsi="Calibri"/>
          <w:sz w:val="22"/>
        </w:rPr>
        <w:t>Time management is important.</w:t>
      </w:r>
    </w:p>
    <w:p w14:paraId="608A1DD9" w14:textId="52D9D38C" w:rsidR="5302A6F9" w:rsidRDefault="5302A6F9" w:rsidP="22CA530D">
      <w:pPr>
        <w:pStyle w:val="ListParagraph"/>
        <w:numPr>
          <w:ilvl w:val="0"/>
          <w:numId w:val="14"/>
        </w:numPr>
        <w:spacing w:before="240" w:after="240"/>
      </w:pPr>
      <w:r w:rsidRPr="22CA530D">
        <w:rPr>
          <w:rFonts w:ascii="Calibri" w:hAnsi="Calibri"/>
          <w:sz w:val="22"/>
        </w:rPr>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rPr>
          <w:rFonts w:ascii="Calibri" w:hAnsi="Calibri"/>
          <w:sz w:val="22"/>
        </w:rPr>
        <w:t>Time management is important because it helps employees prioritise tasks, meet deadlines, and reduce workplace stress, leading to higher productivity.</w:t>
      </w:r>
    </w:p>
    <w:p>
      <w:r>
        <w:rPr>
          <w:rFonts w:ascii="Calibri" w:hAnsi="Calibri"/>
          <w:b/>
          <w:sz w:val="22"/>
        </w:rPr>
        <w:t>Answer: C</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rFonts w:ascii="Calibri" w:hAnsi="Calibri"/>
          <w:b/>
          <w:bCs/>
          <w:sz w:val="22"/>
        </w:rPr>
        <w:t>Choose the strongest explanation sentence</w:t>
      </w:r>
    </w:p>
    <w:p w14:paraId="35C3E108" w14:textId="2CCC8E77" w:rsidR="1EFB7730" w:rsidRDefault="1EFB7730" w:rsidP="22CA530D">
      <w:pPr>
        <w:spacing w:before="240" w:after="240"/>
        <w:ind w:firstLine="720"/>
      </w:pPr>
      <w:r w:rsidRPr="22CA530D">
        <w:rPr>
          <w:rFonts w:ascii="Arial" w:hAnsi="Arial"/>
          <w:b/>
          <w:bCs/>
          <w:sz w:val="22"/>
        </w:rPr>
        <w:t>Topic Sentence: Good teamwork is important in the workplace because it helps employees achieve shared goals efficiently.</w:t>
      </w:r>
      <w:r>
        <w:rPr>
          <w:rFonts w:ascii="Arial" w:hAnsi="Arial"/>
          <w:sz w:val="22"/>
        </w:rPr>
      </w:r>
      <w:r w:rsidRPr="22CA530D">
        <w:rPr>
          <w:rFonts w:ascii="Arial" w:hAnsi="Arial"/>
          <w:sz w:val="22"/>
        </w:rPr>
      </w:r>
      <w:r>
        <w:rPr>
          <w:rFonts w:ascii="Arial" w:hAnsi="Arial"/>
          <w:sz w:val="22"/>
        </w:rPr>
      </w:r>
      <w:r w:rsidRPr="22CA530D">
        <w:rPr>
          <w:rFonts w:ascii="Arial" w:hAnsi="Arial"/>
          <w:sz w:val="22"/>
        </w:rPr>
      </w:r>
      <w:r>
        <w:rPr>
          <w:rFonts w:ascii="Arial" w:hAnsi="Arial"/>
          <w:sz w:val="22"/>
        </w:rPr>
      </w:r>
      <w:r w:rsidRPr="22CA530D">
        <w:rPr>
          <w:rFonts w:ascii="Arial" w:hAnsi="Arial"/>
          <w:sz w:val="22"/>
        </w:rPr>
      </w:r>
    </w:p>
    <w:p w14:paraId="078D05DD" w14:textId="381DE967" w:rsidR="1EFB7730" w:rsidRDefault="1EFB7730" w:rsidP="22CA530D">
      <w:pPr>
        <w:spacing w:before="240" w:after="240"/>
        <w:ind w:firstLine="720"/>
        <w:rPr>
          <w:b/>
          <w:bCs/>
        </w:rPr>
      </w:pPr>
      <w:r w:rsidRPr="22CA530D">
        <w:rPr>
          <w:rFonts w:ascii="Calibri" w:hAnsi="Calibri"/>
          <w:b/>
          <w:bCs/>
          <w:sz w:val="22"/>
        </w:rPr>
        <w:t>Which is the best explanation?</w:t>
      </w:r>
    </w:p>
    <w:p w14:paraId="34B53B76" w14:textId="6A5BD866" w:rsidR="571B455E" w:rsidRDefault="571B455E" w:rsidP="22CA530D">
      <w:pPr>
        <w:spacing w:before="240" w:after="240"/>
      </w:pPr>
      <w:r w:rsidRPr="22CA530D">
        <w:rPr>
          <w:rFonts w:ascii="Arial" w:hAnsi="Arial"/>
          <w:sz w:val="22"/>
        </w:rPr>
        <w:t>A) Teamwork happens in many workplaces.</w:t>
        <w:br/>
        <w:t>B) When employees collaborate effectively, they can share ideas, solve problems faster, and support each other’s strengths.</w:t>
        <w:br/>
        <w:t>C) Some people prefer to work alone.</w:t>
      </w:r>
      <w:r w:rsidR="307CB9A2" w:rsidRPr="22CA530D">
        <w:rPr>
          <w:rFonts w:ascii="Arial" w:hAnsi="Arial"/>
          <w:sz w:val="22"/>
        </w:rPr>
      </w:r>
      <w:r w:rsidR="1EFB7730" w:rsidRPr="22CA530D">
        <w:rPr>
          <w:rFonts w:ascii="Arial" w:hAnsi="Arial"/>
          <w:sz w:val="22"/>
        </w:rPr>
      </w:r>
      <w:r>
        <w:rPr>
          <w:rFonts w:ascii="Arial" w:hAnsi="Arial"/>
          <w:sz w:val="22"/>
        </w:rPr>
      </w:r>
      <w:r w:rsidR="1EFB7730" w:rsidRPr="22CA530D">
        <w:rPr>
          <w:rFonts w:ascii="Arial" w:hAnsi="Arial"/>
          <w:sz w:val="22"/>
        </w:rPr>
      </w:r>
      <w:r>
        <w:rPr>
          <w:rFonts w:ascii="Arial" w:hAnsi="Arial"/>
          <w:sz w:val="22"/>
        </w:rPr>
      </w:r>
      <w:r w:rsidR="5610099B" w:rsidRPr="22CA530D">
        <w:rPr>
          <w:rFonts w:ascii="Arial" w:hAnsi="Arial"/>
          <w:sz w:val="22"/>
        </w:rPr>
      </w:r>
      <w:r w:rsidR="1EFB7730" w:rsidRPr="22CA530D">
        <w:rPr>
          <w:rFonts w:ascii="Arial" w:hAnsi="Arial"/>
          <w:sz w:val="22"/>
        </w:rPr>
      </w:r>
      <w:r>
        <w:rPr>
          <w:rFonts w:ascii="Arial" w:hAnsi="Arial"/>
          <w:sz w:val="22"/>
        </w:rPr>
      </w:r>
      <w:r w:rsidR="1EFB7730" w:rsidRPr="22CA530D">
        <w:rPr>
          <w:rFonts w:ascii="Arial" w:hAnsi="Arial"/>
          <w:sz w:val="22"/>
        </w:rPr>
      </w:r>
      <w:r>
        <w:rPr>
          <w:rFonts w:ascii="Arial" w:hAnsi="Arial"/>
          <w:sz w:val="22"/>
        </w:rPr>
      </w:r>
      <w:r w:rsidR="1EFB7730" w:rsidRPr="22CA530D">
        <w:rPr>
          <w:rFonts w:ascii="Arial" w:hAnsi="Arial"/>
          <w:sz w:val="22"/>
        </w:rPr>
      </w:r>
      <w:r>
        <w:rPr>
          <w:rFonts w:ascii="Arial" w:hAnsi="Arial"/>
          <w:sz w:val="22"/>
        </w:rPr>
      </w:r>
      <w:r w:rsidR="72C2B2FE" w:rsidRPr="22CA530D">
        <w:rPr>
          <w:rFonts w:ascii="Arial" w:hAnsi="Arial"/>
          <w:sz w:val="22"/>
        </w:rPr>
      </w:r>
      <w:r w:rsidR="1EFB7730" w:rsidRPr="22CA530D">
        <w:rPr>
          <w:rFonts w:ascii="Arial" w:hAnsi="Arial"/>
          <w:sz w:val="22"/>
        </w:rPr>
      </w:r>
    </w:p>
    <w:p>
      <w:r>
        <w:rPr>
          <w:rFonts w:ascii="Calibri" w:hAnsi="Calibri"/>
          <w:b/>
          <w:sz w:val="22"/>
        </w:rPr>
        <w:t>Answer: B</w:t>
      </w:r>
    </w:p>
    <w:p w14:paraId="7BDFA7E9" w14:textId="0F807341" w:rsidR="4DC3F9A9" w:rsidRDefault="4DC3F9A9" w:rsidP="22CA530D">
      <w:pPr>
        <w:pStyle w:val="ListParagraph"/>
        <w:numPr>
          <w:ilvl w:val="0"/>
          <w:numId w:val="7"/>
        </w:numPr>
        <w:spacing w:before="281" w:after="281"/>
        <w:rPr>
          <w:b/>
          <w:bCs/>
        </w:rPr>
      </w:pPr>
      <w:r w:rsidRPr="22CA530D">
        <w:rPr>
          <w:rFonts w:ascii="Calibri" w:hAnsi="Calibri"/>
          <w:sz w:val="22"/>
        </w:rPr>
        <w:t xml:space="preserve"> </w:t>
      </w:r>
      <w:r w:rsidR="1EFB7730" w:rsidRPr="22CA530D">
        <w:rPr>
          <w:rFonts w:ascii="Calibri" w:hAnsi="Calibri"/>
          <w:b/>
          <w:bCs/>
          <w:sz w:val="22"/>
        </w:rPr>
        <w:t>Choose the strongest evidence/example</w:t>
      </w:r>
    </w:p>
    <w:p w14:paraId="3CC3251B" w14:textId="674BE71A" w:rsidR="1EFB7730" w:rsidRDefault="1EFB7730" w:rsidP="22CA530D">
      <w:pPr>
        <w:spacing w:before="240" w:after="240"/>
        <w:ind w:firstLine="720"/>
      </w:pPr>
      <w:r w:rsidRPr="22CA530D">
        <w:rPr>
          <w:rFonts w:ascii="Arial" w:hAnsi="Arial"/>
          <w:b/>
          <w:bCs/>
          <w:sz w:val="22"/>
        </w:rPr>
        <w:t>Topic Sentence: Workplace training is essential because it helps employees improve their skills and performance.</w:t>
      </w:r>
      <w:r>
        <w:rPr>
          <w:rFonts w:ascii="Arial" w:hAnsi="Arial"/>
          <w:sz w:val="22"/>
        </w:rPr>
      </w:r>
      <w:r w:rsidRPr="22CA530D">
        <w:rPr>
          <w:rFonts w:ascii="Arial" w:hAnsi="Arial"/>
          <w:sz w:val="22"/>
        </w:rPr>
      </w:r>
      <w:r>
        <w:rPr>
          <w:rFonts w:ascii="Arial" w:hAnsi="Arial"/>
          <w:sz w:val="22"/>
        </w:rPr>
      </w:r>
      <w:r w:rsidRPr="22CA530D">
        <w:rPr>
          <w:rFonts w:ascii="Arial" w:hAnsi="Arial"/>
          <w:sz w:val="22"/>
        </w:rPr>
      </w:r>
      <w:r>
        <w:rPr>
          <w:rFonts w:ascii="Arial" w:hAnsi="Arial"/>
          <w:sz w:val="22"/>
        </w:rPr>
      </w:r>
      <w:r w:rsidRPr="22CA530D">
        <w:rPr>
          <w:rFonts w:ascii="Arial" w:hAnsi="Arial"/>
          <w:sz w:val="22"/>
        </w:rPr>
      </w:r>
    </w:p>
    <w:p w14:paraId="3CAD379B" w14:textId="6612B0B0" w:rsidR="1EFB7730" w:rsidRDefault="1EFB7730" w:rsidP="22CA530D">
      <w:pPr>
        <w:spacing w:before="240" w:after="240"/>
        <w:ind w:firstLine="720"/>
      </w:pPr>
      <w:r w:rsidRPr="22CA530D">
        <w:rPr>
          <w:rFonts w:ascii="Arial" w:hAnsi="Arial"/>
          <w:b/>
          <w:bCs/>
          <w:sz w:val="22"/>
        </w:rPr>
        <w:t>Explanation: When employees receive proper training, they become more confident and capable in their roles.</w:t>
      </w:r>
      <w:r>
        <w:rPr>
          <w:rFonts w:ascii="Arial" w:hAnsi="Arial"/>
          <w:sz w:val="22"/>
        </w:rPr>
      </w:r>
      <w:r w:rsidRPr="22CA530D">
        <w:rPr>
          <w:rFonts w:ascii="Arial" w:hAnsi="Arial"/>
          <w:sz w:val="22"/>
        </w:rPr>
      </w:r>
      <w:r>
        <w:rPr>
          <w:rFonts w:ascii="Arial" w:hAnsi="Arial"/>
          <w:sz w:val="22"/>
        </w:rPr>
      </w:r>
      <w:r w:rsidRPr="22CA530D">
        <w:rPr>
          <w:rFonts w:ascii="Arial" w:hAnsi="Arial"/>
          <w:sz w:val="22"/>
        </w:rPr>
      </w:r>
      <w:r>
        <w:rPr>
          <w:rFonts w:ascii="Arial" w:hAnsi="Arial"/>
          <w:sz w:val="22"/>
        </w:rPr>
      </w:r>
      <w:r w:rsidRPr="22CA530D">
        <w:rPr>
          <w:rFonts w:ascii="Arial" w:hAnsi="Arial"/>
          <w:sz w:val="22"/>
        </w:rPr>
      </w:r>
    </w:p>
    <w:p w14:paraId="79A71788" w14:textId="67762BF4" w:rsidR="5CFE9173" w:rsidRDefault="1E871FD3" w:rsidP="4418BE8E">
      <w:pPr>
        <w:spacing w:before="240" w:after="240"/>
        <w:ind w:firstLine="720"/>
      </w:pPr>
      <w:r w:rsidRPr="4418BE8E">
        <w:rPr>
          <w:rFonts w:ascii="Calibri" w:hAnsi="Calibri"/>
          <w:b/>
          <w:bCs/>
          <w:sz w:val="22"/>
        </w:rPr>
        <w:t>Which is the best evidence/example?</w:t>
      </w:r>
    </w:p>
    <w:p w14:paraId="28B42622" w14:textId="3E42DD51" w:rsidR="5CFE9173" w:rsidRDefault="0ED45D67" w:rsidP="4418BE8E">
      <w:pPr>
        <w:spacing w:before="240" w:after="240"/>
        <w:ind w:firstLine="720"/>
      </w:pPr>
      <w:r w:rsidRPr="4418BE8E">
        <w:rPr>
          <w:rFonts w:ascii="Calibri" w:hAnsi="Calibri"/>
          <w:sz w:val="22"/>
        </w:rPr>
        <w:t xml:space="preserve">a) </w:t>
      </w:r>
      <w:r w:rsidR="1E871FD3" w:rsidRPr="4418BE8E">
        <w:rPr>
          <w:rFonts w:ascii="Calibri" w:hAnsi="Calibri"/>
          <w:sz w:val="22"/>
        </w:rPr>
        <w:t>Training is something companies often provide.</w:t>
      </w:r>
    </w:p>
    <w:p w14:paraId="5F635776" w14:textId="42E6571A" w:rsidR="5CFE9173" w:rsidRDefault="39AB2FE2" w:rsidP="4418BE8E">
      <w:pPr>
        <w:spacing w:before="240" w:after="240"/>
        <w:ind w:firstLine="720"/>
      </w:pPr>
      <w:r w:rsidRPr="4418BE8E">
        <w:rPr>
          <w:rFonts w:ascii="Arial" w:hAnsi="Arial"/>
          <w:sz w:val="22"/>
        </w:rPr>
        <w:t>b) A study by LinkedIn (2023) found that 94% of employees said they would stay longer at a company that invests in their learning.</w:t>
      </w:r>
      <w:r w:rsidR="1E871FD3" w:rsidRPr="4418BE8E">
        <w:rPr>
          <w:rFonts w:ascii="Arial" w:hAnsi="Arial"/>
          <w:sz w:val="22"/>
        </w:rPr>
      </w:r>
      <w:r w:rsidR="5CFE9173">
        <w:rPr>
          <w:rFonts w:ascii="Arial" w:hAnsi="Arial"/>
          <w:sz w:val="22"/>
        </w:rPr>
      </w:r>
      <w:r w:rsidR="1E871FD3" w:rsidRPr="4418BE8E">
        <w:rPr>
          <w:rFonts w:ascii="Arial" w:hAnsi="Arial"/>
          <w:sz w:val="22"/>
        </w:rPr>
      </w:r>
    </w:p>
    <w:p w14:paraId="443FB924" w14:textId="2F3D7E28" w:rsidR="5CFE9173" w:rsidRDefault="6B9C37C8" w:rsidP="4418BE8E">
      <w:pPr>
        <w:spacing w:before="240" w:after="240"/>
        <w:ind w:firstLine="720"/>
      </w:pPr>
      <w:r w:rsidRPr="4418BE8E">
        <w:rPr>
          <w:rFonts w:ascii="Calibri" w:hAnsi="Calibri"/>
          <w:sz w:val="22"/>
        </w:rPr>
        <w:t xml:space="preserve">c) </w:t>
      </w:r>
      <w:r w:rsidR="1E871FD3" w:rsidRPr="4418BE8E">
        <w:rPr>
          <w:rFonts w:ascii="Calibri" w:hAnsi="Calibri"/>
          <w:sz w:val="22"/>
        </w:rPr>
        <w:t>Employees go to work every day.</w:t>
      </w:r>
    </w:p>
    <w:p>
      <w:r>
        <w:rPr>
          <w:rFonts w:ascii="Calibri" w:hAnsi="Calibri"/>
          <w:b/>
          <w:sz w:val="22"/>
        </w:rPr>
        <w:t>Answer: B</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rPr>
          <w:rFonts w:ascii="Calibri" w:hAnsi="Calibri"/>
          <w:sz w:val="22"/>
        </w:rPr>
        <w:t xml:space="preserve"> </w:t>
      </w:r>
      <w:r w:rsidRPr="22CA530D">
        <w:rPr>
          <w:rFonts w:ascii="Calibri" w:hAnsi="Calibri"/>
          <w:b/>
          <w:bCs/>
          <w:sz w:val="22"/>
        </w:rPr>
        <w:t>Choose the best linking sentence</w:t>
      </w:r>
    </w:p>
    <w:p w14:paraId="7C4499E3" w14:textId="3ED82646" w:rsidR="1EFB7730" w:rsidRDefault="1EFB7730" w:rsidP="22CA530D">
      <w:pPr>
        <w:spacing w:before="240" w:after="240"/>
        <w:ind w:firstLine="720"/>
      </w:pPr>
      <w:r w:rsidRPr="22CA530D">
        <w:rPr>
          <w:rFonts w:ascii="Arial" w:hAnsi="Arial"/>
          <w:b/>
          <w:bCs/>
          <w:sz w:val="22"/>
        </w:rPr>
        <w:t>Topic Sentence: Flexible working hours can improve employee satisfaction and productivity.</w:t>
      </w:r>
      <w:r>
        <w:rPr>
          <w:rFonts w:ascii="Arial" w:hAnsi="Arial"/>
          <w:sz w:val="22"/>
        </w:rPr>
      </w:r>
      <w:r w:rsidRPr="22CA530D">
        <w:rPr>
          <w:rFonts w:ascii="Arial" w:hAnsi="Arial"/>
          <w:sz w:val="22"/>
        </w:rPr>
      </w:r>
      <w:r>
        <w:rPr>
          <w:rFonts w:ascii="Arial" w:hAnsi="Arial"/>
          <w:sz w:val="22"/>
        </w:rPr>
      </w:r>
      <w:r w:rsidRPr="22CA530D">
        <w:rPr>
          <w:rFonts w:ascii="Arial" w:hAnsi="Arial"/>
          <w:sz w:val="22"/>
        </w:rPr>
      </w:r>
    </w:p>
    <w:p w14:paraId="5CDAAA7B" w14:textId="5630B306" w:rsidR="1EFB7730" w:rsidRDefault="1EFB7730" w:rsidP="22CA530D">
      <w:pPr>
        <w:spacing w:before="240" w:after="240"/>
        <w:ind w:firstLine="720"/>
      </w:pPr>
      <w:r w:rsidRPr="22CA530D">
        <w:rPr>
          <w:rFonts w:ascii="Arial" w:hAnsi="Arial"/>
          <w:b/>
          <w:bCs/>
          <w:sz w:val="22"/>
        </w:rPr>
        <w:t>Explanation + Evidence: When employees can manage their own schedules, they are better able to balance work and personal responsibilities. For example, many companies report increased performance after introducing flexible working policies.</w:t>
      </w:r>
      <w:r>
        <w:rPr>
          <w:rFonts w:ascii="Arial" w:hAnsi="Arial"/>
          <w:sz w:val="22"/>
        </w:rPr>
      </w:r>
      <w:r w:rsidRPr="22CA530D">
        <w:rPr>
          <w:rFonts w:ascii="Arial" w:hAnsi="Arial"/>
          <w:sz w:val="22"/>
        </w:rPr>
      </w:r>
      <w:r>
        <w:rPr>
          <w:rFonts w:ascii="Arial" w:hAnsi="Arial"/>
          <w:sz w:val="22"/>
        </w:rPr>
      </w:r>
      <w:r w:rsidRPr="22CA530D">
        <w:rPr>
          <w:rFonts w:ascii="Arial" w:hAnsi="Arial"/>
          <w:sz w:val="22"/>
        </w:rPr>
      </w:r>
      <w:r>
        <w:rPr>
          <w:rFonts w:ascii="Arial" w:hAnsi="Arial"/>
          <w:sz w:val="22"/>
        </w:rPr>
      </w:r>
      <w:r w:rsidRPr="22CA530D">
        <w:rPr>
          <w:rFonts w:ascii="Arial" w:hAnsi="Arial"/>
          <w:sz w:val="22"/>
        </w:rPr>
      </w:r>
      <w:r>
        <w:rPr>
          <w:rFonts w:ascii="Arial" w:hAnsi="Arial"/>
          <w:sz w:val="22"/>
        </w:rPr>
      </w:r>
      <w:r w:rsidRPr="22CA530D">
        <w:rPr>
          <w:rFonts w:ascii="Arial" w:hAnsi="Arial"/>
          <w:sz w:val="22"/>
        </w:rPr>
      </w:r>
    </w:p>
    <w:p w14:paraId="68353817" w14:textId="7A25047E" w:rsidR="1EFB7730" w:rsidRDefault="1EFB7730" w:rsidP="22CA530D">
      <w:pPr>
        <w:spacing w:before="240" w:after="240"/>
        <w:ind w:firstLine="720"/>
        <w:rPr>
          <w:b/>
          <w:bCs/>
        </w:rPr>
      </w:pPr>
      <w:r w:rsidRPr="22CA530D">
        <w:rPr>
          <w:rFonts w:ascii="Calibri" w:hAnsi="Calibri"/>
          <w:b/>
          <w:bCs/>
          <w:sz w:val="22"/>
        </w:rPr>
        <w:t>Which is the best linking sentence?</w:t>
      </w:r>
    </w:p>
    <w:p w14:paraId="53703B3C" w14:textId="081B982C" w:rsidR="263AB0BB" w:rsidRDefault="263AB0BB" w:rsidP="22CA530D">
      <w:pPr>
        <w:spacing w:before="240" w:after="240"/>
        <w:ind w:firstLine="720"/>
      </w:pPr>
      <w:r w:rsidRPr="22CA530D">
        <w:rPr>
          <w:rFonts w:ascii="Calibri" w:hAnsi="Calibri"/>
          <w:sz w:val="22"/>
        </w:rPr>
        <w:t>A) Flexible</w:t>
      </w:r>
      <w:r w:rsidR="1EFB7730" w:rsidRPr="22CA530D">
        <w:rPr>
          <w:rFonts w:ascii="Calibri" w:hAnsi="Calibri"/>
          <w:sz w:val="22"/>
        </w:rPr>
        <w:t xml:space="preserve"> working is becoming more common</w:t>
      </w:r>
      <w:r w:rsidR="78D4A816" w:rsidRPr="22CA530D">
        <w:rPr>
          <w:rFonts w:ascii="Calibri" w:hAnsi="Calibri"/>
          <w:sz w:val="22"/>
        </w:rPr>
        <w:t>.</w:t>
      </w:r>
    </w:p>
    <w:p w14:paraId="10A6B5FF" w14:textId="2DA6D98D" w:rsidR="1FC9DF88" w:rsidRDefault="1FC9DF88" w:rsidP="22CA530D">
      <w:pPr>
        <w:spacing w:before="240" w:after="240"/>
        <w:ind w:firstLine="720"/>
      </w:pPr>
      <w:r w:rsidRPr="22CA530D">
        <w:rPr>
          <w:rFonts w:ascii="Calibri" w:hAnsi="Calibri"/>
          <w:sz w:val="22"/>
        </w:rPr>
        <w:t xml:space="preserve">B) </w:t>
      </w:r>
      <w:r w:rsidR="1EFB7730" w:rsidRPr="22CA530D">
        <w:rPr>
          <w:rFonts w:ascii="Calibri" w:hAnsi="Calibri"/>
          <w:sz w:val="22"/>
        </w:rPr>
        <w:t>Employees like flexibility.</w:t>
      </w:r>
      <w:r w:rsidR="0C7BC52A" w:rsidRPr="22CA530D">
        <w:rPr>
          <w:rFonts w:ascii="Calibri" w:hAnsi="Calibri"/>
          <w:sz w:val="22"/>
        </w:rPr>
        <w:t xml:space="preserve"> </w:t>
      </w:r>
    </w:p>
    <w:p w14:paraId="009DEDA4" w14:textId="52A3FB36" w:rsidR="22CA530D" w:rsidRDefault="3581B93E" w:rsidP="4418BE8E">
      <w:pPr>
        <w:spacing w:before="240" w:after="240" w:line="360" w:lineRule="auto"/>
        <w:ind w:firstLine="720"/>
      </w:pPr>
      <w:r w:rsidRPr="4418BE8E">
        <w:rPr>
          <w:rFonts w:ascii="Arial" w:hAnsi="Arial"/>
          <w:sz w:val="22"/>
        </w:rPr>
        <w:t>C) Overall, flexible working hours contribute to a more productive and satisfied workforce.</w:t>
      </w:r>
      <w:r w:rsidR="1E871FD3" w:rsidRPr="4418BE8E">
        <w:rPr>
          <w:rFonts w:ascii="Arial" w:hAnsi="Arial"/>
          <w:sz w:val="22"/>
        </w:rPr>
      </w:r>
      <w:r w:rsidR="22CA530D">
        <w:rPr>
          <w:rFonts w:ascii="Arial" w:hAnsi="Arial"/>
          <w:sz w:val="22"/>
        </w:rPr>
      </w:r>
      <w:r w:rsidR="1E871FD3" w:rsidRPr="4418BE8E">
        <w:rPr>
          <w:rFonts w:ascii="Arial" w:hAnsi="Arial"/>
          <w:sz w:val="22"/>
        </w:rPr>
      </w:r>
    </w:p>
    <w:p>
      <w:r>
        <w:rPr>
          <w:rFonts w:ascii="Calibri" w:hAnsi="Calibri"/>
          <w:b/>
          <w:sz w:val="22"/>
        </w:rPr>
        <w:t>Answer: C</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rPr>
          <w:rFonts w:ascii="Calibri" w:hAnsi="Calibri"/>
          <w:sz w:val="22"/>
        </w:rPr>
        <w:t xml:space="preserve">Write the final draft of your TEEL paragraph on your chosen topic here. </w:t>
      </w:r>
      <w:r w:rsidR="00E9366E">
        <w:rPr>
          <w:rFonts w:ascii="Calibri" w:hAnsi="Calibri"/>
          <w:sz w:val="22"/>
        </w:rPr>
        <w:t xml:space="preserve">This is the </w:t>
      </w:r>
      <w:r w:rsidR="00651B49">
        <w:rPr>
          <w:rFonts w:ascii="Calibri" w:hAnsi="Calibri"/>
          <w:sz w:val="22"/>
        </w:rPr>
        <w:t xml:space="preserve">final draft of the </w:t>
      </w:r>
      <w:r w:rsidR="00E9366E">
        <w:rPr>
          <w:rFonts w:ascii="Calibri" w:hAnsi="Calibri"/>
          <w:sz w:val="22"/>
        </w:rPr>
        <w:t>paragraph you started in class!</w:t>
      </w:r>
    </w:p>
    <w:p w14:paraId="352FB98B" w14:textId="7DED7ADB" w:rsidR="287586FD" w:rsidRDefault="3AC4E6E5" w:rsidP="22CA530D">
      <w:pPr>
        <w:spacing w:before="240" w:after="240" w:line="360" w:lineRule="auto"/>
        <w:ind w:firstLine="720"/>
        <w:jc w:val="both"/>
        <w:rPr>
          <w:b/>
          <w:bCs/>
        </w:rPr>
      </w:pPr>
      <w:r w:rsidRPr="22CA530D">
        <w:rPr>
          <w:rFonts w:ascii="Calibri" w:hAnsi="Calibri"/>
          <w:b/>
          <w:bCs/>
          <w:sz w:val="22"/>
        </w:rPr>
        <w:t>TEEL FINAL DRAFT:</w:t>
      </w:r>
    </w:p>
    <w:p w14:paraId="1298B972" w14:textId="71DE5F95" w:rsidR="6378D1FA" w:rsidRDefault="6378D1FA" w:rsidP="22CA530D">
      <w:pPr>
        <w:spacing w:before="240" w:after="240"/>
        <w:ind w:firstLine="720"/>
        <w:rPr>
          <w:b/>
          <w:bCs/>
        </w:rPr>
      </w:pPr>
      <w:r>
        <w:t>Motivation is a key factor in the workplace because it can influence how employees approach their daily tasks. When people feel motivated, they are usually more willing to put effort into their work, take responsibility, and contribute to the team. It can also help employees feel that their role matters, which may reduce a lack of interest or low engagement at work. Deci and Ryan (2000) suggest that motivation is stronger when employees feel they have some independence, feel capable in their roles, and have positive relationships with others. Herzberg, Mausner and Snyderman (1959) also highlight that achievement and recognition can encourage employees to feel more motivated. For example, when a manager gives useful feedback and appreciates good work, employees may become more confident and involved. In this way, motivation can help improve performance, commitment, and the overall atmosphere in the workplace.</w:t>
      </w:r>
    </w:p>
    <w:p>
      <w:r>
        <w:t>Word count: 142</w:t>
      </w:r>
    </w:p>
    <w:p>
      <w:r>
        <w:rPr>
          <w:rFonts w:ascii="Calibri" w:hAnsi="Calibri"/>
          <w:b/>
          <w:sz w:val="22"/>
        </w:rPr>
        <w:t>References</w:t>
      </w:r>
    </w:p>
    <w:p>
      <w:r>
        <w:t>Deci, E.L. and Ryan, R.M. (2000) ‘The what and why of goal pursuits: Human needs and the self-determination of behavior’, Psychological Inquiry, 11(4), pp. 227-268. doi: 10.1207/S15327965PLI1104_01.</w:t>
      </w:r>
    </w:p>
    <w:p>
      <w:r>
        <w:t>Herzberg, F., Mausner, B. and Snyderman, B.B. (1959) The Motivation to Work. 2nd edn. New York: John Wiley &amp; Sons.</w:t>
      </w:r>
    </w:p>
    <w:p w14:paraId="2E47DC72" w14:textId="1D87AE68" w:rsidR="6378D1FA" w:rsidRDefault="6378D1FA" w:rsidP="22CA530D">
      <w:pPr>
        <w:pStyle w:val="ListParagraph"/>
        <w:ind w:left="1080"/>
        <w:jc w:val="both"/>
        <w:rPr>
          <w:b/>
          <w:bCs/>
        </w:rPr>
      </w:pPr>
    </w:p>
    <w:p/>
    <w:p/>
    <w:p/>
    <w:p/>
    <w:p/>
    <w:p/>
    <w:p/>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651B49"/>
    <w:rsid w:val="0088D3F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purl.org/dc/elements/1.1/"/>
    <ds:schemaRef ds:uri="http://purl.org/dc/terms/"/>
    <ds:schemaRef ds:uri="http://schemas.microsoft.com/office/2006/documentManagement/types"/>
    <ds:schemaRef ds:uri="20412d98-6c36-457e-a543-06e3d82144c9"/>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518</Words>
  <Characters>2954</Characters>
  <Application>Microsoft Office Word</Application>
  <DocSecurity>0</DocSecurity>
  <Lines>24</Lines>
  <Paragraphs>6</Paragraphs>
  <ScaleCrop>false</ScaleCrop>
  <Company/>
  <LinksUpToDate>false</LinksUpToDate>
  <CharactersWithSpaces>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2026-04-27T16:11:00Z</dcterms:created>
  <dcterms:modified xsi:type="dcterms:W3CDTF">2026-05-10T15:43:00Z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