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03573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1E672BC" wp14:editId="00CC3C7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36A0CB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BC3593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42B28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9C6CDB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ACDB61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CEC84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7E6095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EFFFA69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D365865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8EA1B1F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81F34A0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9E18D2C" w14:textId="77777777" w:rsidTr="00236B5E">
        <w:tc>
          <w:tcPr>
            <w:tcW w:w="9854" w:type="dxa"/>
          </w:tcPr>
          <w:p w14:paraId="2032B917" w14:textId="53F7DB4F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52E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2023-24</w:t>
            </w:r>
          </w:p>
          <w:p w14:paraId="54F36E7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A49946B" w14:textId="77777777" w:rsidTr="00236B5E">
        <w:tc>
          <w:tcPr>
            <w:tcW w:w="9854" w:type="dxa"/>
          </w:tcPr>
          <w:p w14:paraId="7CF17E76" w14:textId="38A96C1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52EB2">
              <w:rPr>
                <w:rFonts w:ascii="Arial" w:hAnsi="Arial" w:cs="Arial"/>
                <w:b/>
                <w:sz w:val="22"/>
                <w:szCs w:val="22"/>
                <w:lang w:val="en-GB"/>
              </w:rPr>
              <w:t>Advanced Physics</w:t>
            </w:r>
          </w:p>
          <w:p w14:paraId="578D7EE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B11F623" w14:textId="77777777" w:rsidTr="00236B5E">
        <w:tc>
          <w:tcPr>
            <w:tcW w:w="9854" w:type="dxa"/>
          </w:tcPr>
          <w:p w14:paraId="23CFB16D" w14:textId="55E6C64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D52EB2">
              <w:rPr>
                <w:rFonts w:ascii="Arial" w:hAnsi="Arial" w:cs="Arial"/>
                <w:b/>
                <w:sz w:val="22"/>
                <w:szCs w:val="22"/>
                <w:lang w:val="en-GB"/>
              </w:rPr>
              <w:t>ACDB5015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71D6734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B1C7A27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E86F10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759611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9DA531D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7B386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2C9C57" w14:textId="269C483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52EB2">
              <w:rPr>
                <w:rFonts w:ascii="Arial" w:hAnsi="Arial" w:cs="Arial"/>
                <w:sz w:val="22"/>
                <w:szCs w:val="22"/>
                <w:lang w:val="en-GB"/>
              </w:rPr>
              <w:t>17</w:t>
            </w:r>
          </w:p>
          <w:p w14:paraId="437689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980387" w14:textId="548AE24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D52EB2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23CC255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C23A06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B38DED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C96560" w14:textId="4D18AF6C" w:rsidR="00B56BD3" w:rsidRDefault="00D52E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identified .</w:t>
            </w:r>
          </w:p>
          <w:p w14:paraId="5C42DF1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75D06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C7A3E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E6C0A2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78F52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6174AA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22C5910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586E6A" w14:textId="4B272642" w:rsidR="00F04850" w:rsidRPr="004E3B2D" w:rsidRDefault="00D52E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Feedback from 2022 cohort was positive. </w:t>
            </w:r>
          </w:p>
          <w:p w14:paraId="2B90A1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A14E53" w14:textId="50C83471" w:rsidR="00F04850" w:rsidRPr="004E3B2D" w:rsidRDefault="00AB2F8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Verbal feed from  this current cohort was positive. I have reminded students to  send in their feedback sheets but none so far as I can see.</w:t>
            </w:r>
          </w:p>
          <w:p w14:paraId="5546B3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68A2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3F7A8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4D30E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E08E32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AEF578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AFE70A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E35560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31C800" w14:textId="5F7DB4D4" w:rsidR="00B56BD3" w:rsidRPr="00AB2F84" w:rsidRDefault="00AB2F84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In addition to  formal written feedback , e</w:t>
            </w:r>
            <w:r w:rsidRPr="00AB2F84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ach student was </w:t>
            </w:r>
            <w:r w:rsidR="003C7516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invited to book </w:t>
            </w:r>
            <w:r w:rsidRPr="00AB2F84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 15 minute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1-1 </w:t>
            </w:r>
            <w:r w:rsidRPr="00AB2F84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feedback session on Teams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and most took advantage of this additional session.</w:t>
            </w:r>
          </w:p>
          <w:p w14:paraId="03D254E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0F346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D590B4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C12C32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D50AD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60D3D2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4F10991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C7CA7D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6003DF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25525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890556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E9E861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89FB24" w14:textId="5201FBD8" w:rsidR="00B56BD3" w:rsidRDefault="00D52E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is assessed through 100% lab report on a more advanced high strain rate problem, typically shaped charge simulation. I provide initial lectures on 3D stress strain  theory  to  support interpretation of  explicit FEA results. In   addition, I  provide background theory on shock physics, leading to Rankine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Hugoniot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equation. This supports student’s understanding of Mie Gruneisen EOS typically used in simulations and the progression of the detonation/shock front.</w:t>
            </w:r>
          </w:p>
          <w:p w14:paraId="72745A0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AFE450" w14:textId="4D7A5EBA" w:rsidR="00B56BD3" w:rsidRDefault="00D52E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wil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continue to review this background material to fine tune it to future lab work in  this module.</w:t>
            </w:r>
          </w:p>
          <w:p w14:paraId="1AD6BC7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07D36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45F188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44FC3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309F2D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B5D0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064FE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352B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CE4B3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280C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8A7D2E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540ABE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0F252A" w14:textId="0DD18443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52E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Kelvin  Donne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D52E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911A63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522131A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74389CF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50AC15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95235C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D123F62" w14:textId="77777777" w:rsidR="005710A3" w:rsidRDefault="005710A3" w:rsidP="007D6054">
      <w:r>
        <w:separator/>
      </w:r>
    </w:p>
  </w:endnote>
  <w:endnote w:type="continuationSeparator" w:id="0">
    <w:p w14:paraId="2A4A7A58" w14:textId="77777777" w:rsidR="005710A3" w:rsidRDefault="005710A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981C67" w14:textId="77777777" w:rsidR="005710A3" w:rsidRDefault="005710A3" w:rsidP="007D6054">
      <w:r>
        <w:separator/>
      </w:r>
    </w:p>
  </w:footnote>
  <w:footnote w:type="continuationSeparator" w:id="0">
    <w:p w14:paraId="79B4867B" w14:textId="77777777" w:rsidR="005710A3" w:rsidRDefault="005710A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3C117DF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05903045">
    <w:abstractNumId w:val="0"/>
  </w:num>
  <w:num w:numId="2" w16cid:durableId="125065272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C7516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710A3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2F84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52EB2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F5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CDDB88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377</Words>
  <Characters>2150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Kelvin Donne</cp:lastModifiedBy>
  <cp:revision>7</cp:revision>
  <cp:lastPrinted>2009-06-12T12:35:00Z</cp:lastPrinted>
  <dcterms:created xsi:type="dcterms:W3CDTF">2017-11-02T13:39:00Z</dcterms:created>
  <dcterms:modified xsi:type="dcterms:W3CDTF">2024-05-28T18:15:00Z</dcterms:modified>
</cp:coreProperties>
</file>