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120" w:after="12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Level 4 Food &amp; Beverage Operations BMIH4002</w:t>
      </w:r>
    </w:p>
    <w:p>
      <w:pPr>
        <w:spacing w:before="120" w:after="12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Student id number:2233416</w:t>
      </w:r>
    </w:p>
    <w:p>
      <w:pPr>
        <w:spacing w:before="120" w:after="12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Student Name:Danut  Gheorghe Muzicantu</w:t>
      </w:r>
    </w:p>
    <w:p>
      <w:pPr>
        <w:spacing w:before="120" w:after="12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Lecture name : Jaliya De Silva</w:t>
      </w:r>
    </w:p>
    <w:p>
      <w:pPr>
        <w:spacing w:before="120" w:after="12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WordCount: 750</w:t>
      </w:r>
    </w:p>
    <w:p>
      <w:pPr>
        <w:spacing w:before="120" w:after="120" w:line="360"/>
        <w:ind w:right="0" w:left="0" w:firstLine="0"/>
        <w:jc w:val="center"/>
        <w:rPr>
          <w:rFonts w:ascii="Arial" w:hAnsi="Arial" w:cs="Arial" w:eastAsia="Arial"/>
          <w:color w:val="auto"/>
          <w:spacing w:val="0"/>
          <w:position w:val="0"/>
          <w:sz w:val="24"/>
          <w:shd w:fill="auto" w:val="clear"/>
        </w:rPr>
      </w:pPr>
    </w:p>
    <w:p>
      <w:pPr>
        <w:spacing w:before="120" w:after="120" w:line="360"/>
        <w:ind w:right="0" w:left="0" w:firstLine="0"/>
        <w:jc w:val="center"/>
        <w:rPr>
          <w:rFonts w:ascii="Arial" w:hAnsi="Arial" w:cs="Arial" w:eastAsia="Arial"/>
          <w:color w:val="auto"/>
          <w:spacing w:val="0"/>
          <w:position w:val="0"/>
          <w:sz w:val="24"/>
          <w:shd w:fill="auto" w:val="clear"/>
        </w:rPr>
      </w:pPr>
    </w:p>
    <w:p>
      <w:pPr>
        <w:spacing w:before="120" w:after="120" w:line="360"/>
        <w:ind w:right="0" w:left="0" w:firstLine="0"/>
        <w:jc w:val="center"/>
        <w:rPr>
          <w:rFonts w:ascii="Arial" w:hAnsi="Arial" w:cs="Arial" w:eastAsia="Arial"/>
          <w:color w:val="auto"/>
          <w:spacing w:val="0"/>
          <w:position w:val="0"/>
          <w:sz w:val="24"/>
          <w:shd w:fill="auto" w:val="clear"/>
        </w:rPr>
      </w:pPr>
    </w:p>
    <w:p>
      <w:pPr>
        <w:spacing w:before="120" w:after="120" w:line="360"/>
        <w:ind w:right="0" w:left="0" w:firstLine="0"/>
        <w:jc w:val="center"/>
        <w:rPr>
          <w:rFonts w:ascii="Arial" w:hAnsi="Arial" w:cs="Arial" w:eastAsia="Arial"/>
          <w:color w:val="auto"/>
          <w:spacing w:val="0"/>
          <w:position w:val="0"/>
          <w:sz w:val="24"/>
          <w:shd w:fill="auto" w:val="clear"/>
        </w:rPr>
      </w:pPr>
    </w:p>
    <w:p>
      <w:pPr>
        <w:spacing w:before="120" w:after="120" w:line="360"/>
        <w:ind w:right="0" w:left="0" w:firstLine="0"/>
        <w:jc w:val="center"/>
        <w:rPr>
          <w:rFonts w:ascii="Arial" w:hAnsi="Arial" w:cs="Arial" w:eastAsia="Arial"/>
          <w:color w:val="auto"/>
          <w:spacing w:val="0"/>
          <w:position w:val="0"/>
          <w:sz w:val="24"/>
          <w:shd w:fill="auto" w:val="clear"/>
        </w:rPr>
      </w:pPr>
    </w:p>
    <w:p>
      <w:pPr>
        <w:spacing w:before="120" w:after="120" w:line="360"/>
        <w:ind w:right="0" w:left="0" w:firstLine="0"/>
        <w:jc w:val="center"/>
        <w:rPr>
          <w:rFonts w:ascii="Arial" w:hAnsi="Arial" w:cs="Arial" w:eastAsia="Arial"/>
          <w:color w:val="auto"/>
          <w:spacing w:val="0"/>
          <w:position w:val="0"/>
          <w:sz w:val="24"/>
          <w:shd w:fill="auto" w:val="clear"/>
        </w:rPr>
      </w:pPr>
    </w:p>
    <w:p>
      <w:pPr>
        <w:spacing w:before="120" w:after="120" w:line="360"/>
        <w:ind w:right="0" w:left="0" w:firstLine="0"/>
        <w:jc w:val="center"/>
        <w:rPr>
          <w:rFonts w:ascii="Arial" w:hAnsi="Arial" w:cs="Arial" w:eastAsia="Arial"/>
          <w:color w:val="auto"/>
          <w:spacing w:val="0"/>
          <w:position w:val="0"/>
          <w:sz w:val="24"/>
          <w:shd w:fill="auto" w:val="clear"/>
        </w:rPr>
      </w:pPr>
    </w:p>
    <w:p>
      <w:pPr>
        <w:spacing w:before="120" w:after="120" w:line="360"/>
        <w:ind w:right="0" w:left="0" w:firstLine="0"/>
        <w:jc w:val="center"/>
        <w:rPr>
          <w:rFonts w:ascii="Arial" w:hAnsi="Arial" w:cs="Arial" w:eastAsia="Arial"/>
          <w:color w:val="auto"/>
          <w:spacing w:val="0"/>
          <w:position w:val="0"/>
          <w:sz w:val="24"/>
          <w:shd w:fill="auto" w:val="clear"/>
        </w:rPr>
      </w:pPr>
    </w:p>
    <w:p>
      <w:pPr>
        <w:spacing w:before="120" w:after="120" w:line="360"/>
        <w:ind w:right="0" w:left="0" w:firstLine="0"/>
        <w:jc w:val="center"/>
        <w:rPr>
          <w:rFonts w:ascii="Arial" w:hAnsi="Arial" w:cs="Arial" w:eastAsia="Arial"/>
          <w:color w:val="auto"/>
          <w:spacing w:val="0"/>
          <w:position w:val="0"/>
          <w:sz w:val="24"/>
          <w:shd w:fill="auto" w:val="clear"/>
        </w:rPr>
      </w:pPr>
    </w:p>
    <w:p>
      <w:pPr>
        <w:spacing w:before="120" w:after="120" w:line="360"/>
        <w:ind w:right="0" w:left="0" w:firstLine="0"/>
        <w:jc w:val="center"/>
        <w:rPr>
          <w:rFonts w:ascii="Arial" w:hAnsi="Arial" w:cs="Arial" w:eastAsia="Arial"/>
          <w:color w:val="auto"/>
          <w:spacing w:val="0"/>
          <w:position w:val="0"/>
          <w:sz w:val="24"/>
          <w:shd w:fill="auto" w:val="clear"/>
        </w:rPr>
      </w:pPr>
    </w:p>
    <w:p>
      <w:pPr>
        <w:spacing w:before="120" w:after="120" w:line="360"/>
        <w:ind w:right="0" w:left="0" w:firstLine="0"/>
        <w:jc w:val="center"/>
        <w:rPr>
          <w:rFonts w:ascii="Arial" w:hAnsi="Arial" w:cs="Arial" w:eastAsia="Arial"/>
          <w:color w:val="auto"/>
          <w:spacing w:val="0"/>
          <w:position w:val="0"/>
          <w:sz w:val="24"/>
          <w:shd w:fill="auto" w:val="clear"/>
        </w:rPr>
      </w:pPr>
    </w:p>
    <w:p>
      <w:pPr>
        <w:spacing w:before="120" w:after="120" w:line="360"/>
        <w:ind w:right="0" w:left="0" w:firstLine="0"/>
        <w:jc w:val="center"/>
        <w:rPr>
          <w:rFonts w:ascii="Arial" w:hAnsi="Arial" w:cs="Arial" w:eastAsia="Arial"/>
          <w:color w:val="auto"/>
          <w:spacing w:val="0"/>
          <w:position w:val="0"/>
          <w:sz w:val="24"/>
          <w:shd w:fill="auto" w:val="clear"/>
        </w:rPr>
      </w:pPr>
    </w:p>
    <w:p>
      <w:pPr>
        <w:spacing w:before="120" w:after="120" w:line="360"/>
        <w:ind w:right="0" w:left="0" w:firstLine="0"/>
        <w:jc w:val="center"/>
        <w:rPr>
          <w:rFonts w:ascii="Arial" w:hAnsi="Arial" w:cs="Arial" w:eastAsia="Arial"/>
          <w:color w:val="auto"/>
          <w:spacing w:val="0"/>
          <w:position w:val="0"/>
          <w:sz w:val="24"/>
          <w:shd w:fill="auto" w:val="clear"/>
        </w:rPr>
      </w:pPr>
    </w:p>
    <w:p>
      <w:pPr>
        <w:spacing w:before="120" w:after="120" w:line="360"/>
        <w:ind w:right="0" w:left="0" w:firstLine="0"/>
        <w:jc w:val="center"/>
        <w:rPr>
          <w:rFonts w:ascii="Arial" w:hAnsi="Arial" w:cs="Arial" w:eastAsia="Arial"/>
          <w:color w:val="auto"/>
          <w:spacing w:val="0"/>
          <w:position w:val="0"/>
          <w:sz w:val="24"/>
          <w:shd w:fill="auto" w:val="clear"/>
        </w:rPr>
      </w:pPr>
    </w:p>
    <w:p>
      <w:pPr>
        <w:spacing w:before="120" w:after="120" w:line="360"/>
        <w:ind w:right="0" w:left="0" w:firstLine="0"/>
        <w:jc w:val="center"/>
        <w:rPr>
          <w:rFonts w:ascii="Arial" w:hAnsi="Arial" w:cs="Arial" w:eastAsia="Arial"/>
          <w:color w:val="auto"/>
          <w:spacing w:val="0"/>
          <w:position w:val="0"/>
          <w:sz w:val="24"/>
          <w:shd w:fill="auto" w:val="clear"/>
        </w:rPr>
      </w:pPr>
    </w:p>
    <w:p>
      <w:pPr>
        <w:spacing w:before="120" w:after="120" w:line="360"/>
        <w:ind w:right="0" w:left="0" w:firstLine="0"/>
        <w:jc w:val="center"/>
        <w:rPr>
          <w:rFonts w:ascii="Arial" w:hAnsi="Arial" w:cs="Arial" w:eastAsia="Arial"/>
          <w:color w:val="auto"/>
          <w:spacing w:val="0"/>
          <w:position w:val="0"/>
          <w:sz w:val="24"/>
          <w:shd w:fill="auto" w:val="clear"/>
        </w:rPr>
      </w:pPr>
    </w:p>
    <w:p>
      <w:pPr>
        <w:spacing w:before="120" w:after="120" w:line="360"/>
        <w:ind w:right="0" w:left="0" w:firstLine="0"/>
        <w:jc w:val="center"/>
        <w:rPr>
          <w:rFonts w:ascii="Arial" w:hAnsi="Arial" w:cs="Arial" w:eastAsia="Arial"/>
          <w:color w:val="auto"/>
          <w:spacing w:val="0"/>
          <w:position w:val="0"/>
          <w:sz w:val="24"/>
          <w:shd w:fill="auto" w:val="clear"/>
        </w:rPr>
      </w:pPr>
    </w:p>
    <w:p>
      <w:pPr>
        <w:spacing w:before="120" w:after="120" w:line="360"/>
        <w:ind w:right="0" w:left="0" w:firstLine="0"/>
        <w:jc w:val="center"/>
        <w:rPr>
          <w:rFonts w:ascii="Arial" w:hAnsi="Arial" w:cs="Arial" w:eastAsia="Arial"/>
          <w:color w:val="auto"/>
          <w:spacing w:val="0"/>
          <w:position w:val="0"/>
          <w:sz w:val="24"/>
          <w:shd w:fill="auto" w:val="clear"/>
        </w:rPr>
      </w:pPr>
    </w:p>
    <w:p>
      <w:pPr>
        <w:spacing w:before="120" w:after="120" w:line="360"/>
        <w:ind w:right="0" w:left="0" w:firstLine="0"/>
        <w:jc w:val="center"/>
        <w:rPr>
          <w:rFonts w:ascii="Arial" w:hAnsi="Arial" w:cs="Arial" w:eastAsia="Arial"/>
          <w:color w:val="auto"/>
          <w:spacing w:val="0"/>
          <w:position w:val="0"/>
          <w:sz w:val="24"/>
          <w:shd w:fill="auto" w:val="clear"/>
        </w:rPr>
      </w:pPr>
    </w:p>
    <w:p>
      <w:pPr>
        <w:spacing w:before="120" w:after="120" w:line="360"/>
        <w:ind w:right="0" w:left="0" w:firstLine="0"/>
        <w:jc w:val="center"/>
        <w:rPr>
          <w:rFonts w:ascii="Arial" w:hAnsi="Arial" w:cs="Arial" w:eastAsia="Arial"/>
          <w:color w:val="auto"/>
          <w:spacing w:val="0"/>
          <w:position w:val="0"/>
          <w:sz w:val="24"/>
          <w:shd w:fill="auto" w:val="clear"/>
        </w:rPr>
      </w:pPr>
    </w:p>
    <w:p>
      <w:pPr>
        <w:spacing w:before="120" w:after="120" w:line="360"/>
        <w:ind w:right="0" w:left="0" w:firstLine="0"/>
        <w:jc w:val="center"/>
        <w:rPr>
          <w:rFonts w:ascii="Arial" w:hAnsi="Arial" w:cs="Arial" w:eastAsia="Arial"/>
          <w:color w:val="auto"/>
          <w:spacing w:val="0"/>
          <w:position w:val="0"/>
          <w:sz w:val="24"/>
          <w:shd w:fill="auto" w:val="clear"/>
        </w:rPr>
      </w:pPr>
    </w:p>
    <w:p>
      <w:pPr>
        <w:numPr>
          <w:ilvl w:val="0"/>
          <w:numId w:val="2"/>
        </w:numPr>
        <w:spacing w:before="120" w:after="120" w:line="360"/>
        <w:ind w:right="0" w:left="432" w:hanging="432"/>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Introduction </w:t>
      </w:r>
    </w:p>
    <w:p>
      <w:pPr>
        <w:spacing w:before="120" w:after="12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Within the restaurant industry, employees are required to have a wide range of skillset in order to accomplish the tasks of their jobs effectively. This is because the employees not only engage with their work on duty, but they also interact with various entities, predominately the customers. On the basis of this knowledge, I will evaluate the skills of cashiers within the restaurant industry with specific emphasis on the restaurant chains Subway and KFC. My student journal will compare and contrast the cashier skills required in the said restaurants before identifying if their required skillset change as per the differences in the businesses. </w:t>
      </w:r>
    </w:p>
    <w:p>
      <w:pPr>
        <w:numPr>
          <w:ilvl w:val="0"/>
          <w:numId w:val="4"/>
        </w:numPr>
        <w:spacing w:before="120" w:after="120" w:line="360"/>
        <w:ind w:right="0" w:left="432" w:hanging="432"/>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Skills required for cashiers in the restaurant industry </w:t>
      </w:r>
    </w:p>
    <w:p>
      <w:pPr>
        <w:spacing w:before="120" w:after="12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According to </w:t>
      </w:r>
      <w:r>
        <w:rPr>
          <w:rFonts w:ascii="Arial" w:hAnsi="Arial" w:cs="Arial" w:eastAsia="Arial"/>
          <w:color w:val="auto"/>
          <w:spacing w:val="0"/>
          <w:position w:val="0"/>
          <w:sz w:val="24"/>
          <w:shd w:fill="FFFFFF" w:val="clear"/>
        </w:rPr>
        <w:t xml:space="preserve">Berezina et al.</w:t>
      </w:r>
      <w:r>
        <w:rPr>
          <w:rFonts w:ascii="Arial" w:hAnsi="Arial" w:cs="Arial" w:eastAsia="Arial"/>
          <w:color w:val="auto"/>
          <w:spacing w:val="0"/>
          <w:position w:val="0"/>
          <w:sz w:val="24"/>
          <w:shd w:fill="auto" w:val="clear"/>
        </w:rPr>
        <w:t xml:space="preserve"> (2019), cashiers in the restaurant industry have the sole responsibility of managing sales transactions for takeout and dine-in orders. However, I believe that the cashiers’ skills do not restrict to that. The report continued that the restaurant industry predominantly seeks cashier employees who have resilient numerical knowledge through which they can skillfully make credit card transactions, manage the cash register and efficiently calculate the prices by memory. Otherwise, required cashier skills include courteous behaviour, detail-oriented, thoughtfulness, interpersonal abilities, socializing skills, active listening, patience, technical skills, customer services abilities and social perceptiveness (Indeed, 2022). In my opinion, such a skillset structures a perfect cashier employee for any restaurant company. </w:t>
      </w:r>
    </w:p>
    <w:p>
      <w:pPr>
        <w:numPr>
          <w:ilvl w:val="0"/>
          <w:numId w:val="6"/>
        </w:numPr>
        <w:spacing w:before="120" w:after="120" w:line="360"/>
        <w:ind w:right="0" w:left="432" w:hanging="432"/>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Compare and contrast the required skills for cashiers in the chosen restaurants </w:t>
      </w:r>
    </w:p>
    <w:p>
      <w:pPr>
        <w:spacing w:before="120" w:after="12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Subway is a renowned global restaurant chain whose primary menu item revolves around sandwiches. The restaurant, in order to uphold its reputable image, intends to recruit cashiers who are not only efficient in their computer, cash register and transactions duties but also engage with the customers on good terms (</w:t>
      </w:r>
      <w:r>
        <w:rPr>
          <w:rFonts w:ascii="Arial" w:hAnsi="Arial" w:cs="Arial" w:eastAsia="Arial"/>
          <w:color w:val="auto"/>
          <w:spacing w:val="0"/>
          <w:position w:val="0"/>
          <w:sz w:val="24"/>
          <w:shd w:fill="FFFFFF" w:val="clear"/>
        </w:rPr>
        <w:t xml:space="preserve">Huang et al. 2022)</w:t>
      </w:r>
      <w:r>
        <w:rPr>
          <w:rFonts w:ascii="Arial" w:hAnsi="Arial" w:cs="Arial" w:eastAsia="Arial"/>
          <w:color w:val="auto"/>
          <w:spacing w:val="0"/>
          <w:position w:val="0"/>
          <w:sz w:val="24"/>
          <w:shd w:fill="auto" w:val="clear"/>
        </w:rPr>
        <w:t xml:space="preserve">. With that being stated, Subway reportedly emphasizes recruiting cashiers who have excellent communication and organization skills. The restaurant is more inclined towards cashiers possessing both hard and soft skills, as they highlighted that they seek cashiers who have robust technical and numerical skills and have at least a minimum year-long experience in handling cash registers and maintaining computer systems (My Subway Career, 2023). Hence, communication, organizational, and effective hard skills are the abilities that cashier employees must have to be recruited by Subway. In contrast to this, KFC expects a lot from their cashier employees. The restaurants reportedly seek excellent math and communication skills from their cashiers predominately (</w:t>
      </w:r>
      <w:r>
        <w:rPr>
          <w:rFonts w:ascii="Arial" w:hAnsi="Arial" w:cs="Arial" w:eastAsia="Arial"/>
          <w:color w:val="auto"/>
          <w:spacing w:val="0"/>
          <w:position w:val="0"/>
          <w:sz w:val="24"/>
          <w:shd w:fill="FFFFFF" w:val="clear"/>
        </w:rPr>
        <w:t xml:space="preserve">Sin et al., 2019)</w:t>
      </w:r>
      <w:r>
        <w:rPr>
          <w:rFonts w:ascii="Arial" w:hAnsi="Arial" w:cs="Arial" w:eastAsia="Arial"/>
          <w:color w:val="auto"/>
          <w:spacing w:val="0"/>
          <w:position w:val="0"/>
          <w:sz w:val="24"/>
          <w:shd w:fill="auto" w:val="clear"/>
        </w:rPr>
        <w:t xml:space="preserve">. Otherwise, KFC intends to recruit cashiers with having compassionate nature, detail-oriented skills, interpersonal abilities and problem-solving capabilities. The restaurant elaborated that their cashiers impact the impression of the restaurant on the customers, which is why both soft and hard skills are required for them to possess (KFC Workstream, 2023). Upon evaluating both of the restaurant's required skillset for cashiers, I can state that Subway and KFC are similar in the sense that they seek to recruit cashiers having both hard and soft skills. Both of them do not base the skills of the cashiers solely on their roles. However, the difference is that Subway intends to recruit cashiers with robust socializing skills. Whereas KFC is more inclined towards establishing a good impression on the customers, for which they seek problem-solving and interpersonal abilities more. </w:t>
      </w:r>
    </w:p>
    <w:p>
      <w:pPr>
        <w:numPr>
          <w:ilvl w:val="0"/>
          <w:numId w:val="8"/>
        </w:numPr>
        <w:spacing w:before="120" w:after="120" w:line="360"/>
        <w:ind w:right="0" w:left="432" w:hanging="432"/>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Personal Reflection </w:t>
      </w:r>
    </w:p>
    <w:p>
      <w:pPr>
        <w:spacing w:before="120" w:after="12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Throughout my student journal, I have underscored the skills required by Subway and KFC restaurant in cashiers. I identified that within the restaurant industry, the skills which are generally required for cashiers entail both hard and soft skills. Research by </w:t>
      </w:r>
      <w:r>
        <w:rPr>
          <w:rFonts w:ascii="Arial" w:hAnsi="Arial" w:cs="Arial" w:eastAsia="Arial"/>
          <w:color w:val="auto"/>
          <w:spacing w:val="0"/>
          <w:position w:val="0"/>
          <w:sz w:val="24"/>
          <w:shd w:fill="FFFFFF" w:val="clear"/>
        </w:rPr>
        <w:t xml:space="preserve">Lyu and Liu (2021)</w:t>
      </w:r>
      <w:r>
        <w:rPr>
          <w:rFonts w:ascii="Arial" w:hAnsi="Arial" w:cs="Arial" w:eastAsia="Arial"/>
          <w:color w:val="auto"/>
          <w:spacing w:val="0"/>
          <w:position w:val="0"/>
          <w:sz w:val="24"/>
          <w:shd w:fill="auto" w:val="clear"/>
        </w:rPr>
        <w:t xml:space="preserve"> concluded that hard skills relate to abilities which are practical for the job roles, such as sales transactions in the case of cashiers. Meanwhile, the same report identified that soft skills pertain to the personal attributes of the employees, which they use to harmoniously and effectively interact with the bodies in their work. Furthermore, the evaluation educated me that the requirement for cashier skills throughout the food and beverage industries changes as per each restaurant's business environment, yet a general requirement for employees includes both hard and soft skills. The required set of employees' skills impacts the training, product development and communication within the food and beverage industry (</w:t>
      </w:r>
      <w:r>
        <w:rPr>
          <w:rFonts w:ascii="Arial" w:hAnsi="Arial" w:cs="Arial" w:eastAsia="Arial"/>
          <w:color w:val="auto"/>
          <w:spacing w:val="0"/>
          <w:position w:val="0"/>
          <w:sz w:val="24"/>
          <w:shd w:fill="FFFFFF" w:val="clear"/>
        </w:rPr>
        <w:t xml:space="preserve">Mahafzah et al., 2020)</w:t>
      </w:r>
      <w:r>
        <w:rPr>
          <w:rFonts w:ascii="Arial" w:hAnsi="Arial" w:cs="Arial" w:eastAsia="Arial"/>
          <w:color w:val="auto"/>
          <w:spacing w:val="0"/>
          <w:position w:val="0"/>
          <w:sz w:val="24"/>
          <w:shd w:fill="auto" w:val="clear"/>
        </w:rPr>
        <w:t xml:space="preserve">. </w:t>
      </w:r>
    </w:p>
    <w:p>
      <w:pPr>
        <w:numPr>
          <w:ilvl w:val="0"/>
          <w:numId w:val="10"/>
        </w:numPr>
        <w:spacing w:before="120" w:after="120" w:line="360"/>
        <w:ind w:right="0" w:left="432" w:hanging="432"/>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Conclusion </w:t>
      </w:r>
    </w:p>
    <w:p>
      <w:pPr>
        <w:spacing w:before="120" w:after="12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conclusion of this essay, I reflected upon two renowned restaurant chains in order to evaluate whether the required set of skills of cashiers changes as per the restaurants’ business nature and type of service provided. I underscored Subway and KFC and got to identify that both the restaurants are similar yet different in terms of seeking effective skills for cashier job positions. I supported my essay with a personal reflection and pinpointed the impact of skills on the food and beverage industry. I got to know that the required skillset indeed alters throughout the restaurant industry. </w:t>
      </w:r>
    </w:p>
    <w:p>
      <w:pPr>
        <w:spacing w:before="120" w:after="120" w:line="360"/>
        <w:ind w:right="0" w:left="0" w:firstLine="0"/>
        <w:jc w:val="both"/>
        <w:rPr>
          <w:rFonts w:ascii="Arial" w:hAnsi="Arial" w:cs="Arial" w:eastAsia="Arial"/>
          <w:color w:val="auto"/>
          <w:spacing w:val="0"/>
          <w:position w:val="0"/>
          <w:sz w:val="24"/>
          <w:shd w:fill="auto" w:val="clear"/>
        </w:rPr>
      </w:pPr>
    </w:p>
    <w:p>
      <w:pPr>
        <w:spacing w:before="120" w:after="120" w:line="360"/>
        <w:ind w:right="0" w:left="0" w:firstLine="0"/>
        <w:jc w:val="both"/>
        <w:rPr>
          <w:rFonts w:ascii="Arial" w:hAnsi="Arial" w:cs="Arial" w:eastAsia="Arial"/>
          <w:color w:val="auto"/>
          <w:spacing w:val="0"/>
          <w:position w:val="0"/>
          <w:sz w:val="24"/>
          <w:shd w:fill="auto" w:val="clear"/>
        </w:rPr>
      </w:pPr>
    </w:p>
    <w:p>
      <w:pPr>
        <w:spacing w:before="120" w:after="120" w:line="360"/>
        <w:ind w:right="0" w:left="0" w:firstLine="0"/>
        <w:jc w:val="both"/>
        <w:rPr>
          <w:rFonts w:ascii="Arial" w:hAnsi="Arial" w:cs="Arial" w:eastAsia="Arial"/>
          <w:color w:val="auto"/>
          <w:spacing w:val="0"/>
          <w:position w:val="0"/>
          <w:sz w:val="24"/>
          <w:shd w:fill="auto" w:val="clear"/>
        </w:rPr>
      </w:pPr>
    </w:p>
    <w:p>
      <w:pPr>
        <w:spacing w:before="120" w:after="120" w:line="360"/>
        <w:ind w:right="0" w:left="0" w:firstLine="0"/>
        <w:jc w:val="both"/>
        <w:rPr>
          <w:rFonts w:ascii="Arial" w:hAnsi="Arial" w:cs="Arial" w:eastAsia="Arial"/>
          <w:color w:val="auto"/>
          <w:spacing w:val="0"/>
          <w:position w:val="0"/>
          <w:sz w:val="24"/>
          <w:shd w:fill="auto" w:val="clear"/>
        </w:rPr>
      </w:pPr>
    </w:p>
    <w:p>
      <w:pPr>
        <w:spacing w:before="120" w:after="120" w:line="360"/>
        <w:ind w:right="0" w:left="0" w:firstLine="0"/>
        <w:jc w:val="both"/>
        <w:rPr>
          <w:rFonts w:ascii="Arial" w:hAnsi="Arial" w:cs="Arial" w:eastAsia="Arial"/>
          <w:color w:val="auto"/>
          <w:spacing w:val="0"/>
          <w:position w:val="0"/>
          <w:sz w:val="24"/>
          <w:shd w:fill="auto" w:val="clear"/>
        </w:rPr>
      </w:pPr>
    </w:p>
    <w:p>
      <w:pPr>
        <w:spacing w:before="120" w:after="120" w:line="360"/>
        <w:ind w:right="0" w:left="0" w:firstLine="0"/>
        <w:jc w:val="both"/>
        <w:rPr>
          <w:rFonts w:ascii="Arial" w:hAnsi="Arial" w:cs="Arial" w:eastAsia="Arial"/>
          <w:color w:val="auto"/>
          <w:spacing w:val="0"/>
          <w:position w:val="0"/>
          <w:sz w:val="24"/>
          <w:shd w:fill="auto" w:val="clear"/>
        </w:rPr>
      </w:pPr>
    </w:p>
    <w:p>
      <w:pPr>
        <w:spacing w:before="120" w:after="120" w:line="360"/>
        <w:ind w:right="0" w:left="0" w:firstLine="0"/>
        <w:jc w:val="both"/>
        <w:rPr>
          <w:rFonts w:ascii="Arial" w:hAnsi="Arial" w:cs="Arial" w:eastAsia="Arial"/>
          <w:color w:val="auto"/>
          <w:spacing w:val="0"/>
          <w:position w:val="0"/>
          <w:sz w:val="24"/>
          <w:shd w:fill="auto" w:val="clear"/>
        </w:rPr>
      </w:pPr>
    </w:p>
    <w:p>
      <w:pPr>
        <w:spacing w:before="120" w:after="120" w:line="360"/>
        <w:ind w:right="0" w:left="0" w:firstLine="0"/>
        <w:jc w:val="both"/>
        <w:rPr>
          <w:rFonts w:ascii="Arial" w:hAnsi="Arial" w:cs="Arial" w:eastAsia="Arial"/>
          <w:color w:val="auto"/>
          <w:spacing w:val="0"/>
          <w:position w:val="0"/>
          <w:sz w:val="24"/>
          <w:shd w:fill="auto" w:val="clear"/>
        </w:rPr>
      </w:pPr>
    </w:p>
    <w:p>
      <w:pPr>
        <w:spacing w:before="120" w:after="120" w:line="360"/>
        <w:ind w:right="0" w:left="0" w:firstLine="0"/>
        <w:jc w:val="both"/>
        <w:rPr>
          <w:rFonts w:ascii="Arial" w:hAnsi="Arial" w:cs="Arial" w:eastAsia="Arial"/>
          <w:color w:val="auto"/>
          <w:spacing w:val="0"/>
          <w:position w:val="0"/>
          <w:sz w:val="24"/>
          <w:shd w:fill="auto" w:val="clear"/>
        </w:rPr>
      </w:pPr>
    </w:p>
    <w:p>
      <w:pPr>
        <w:spacing w:before="120" w:after="120" w:line="360"/>
        <w:ind w:right="0" w:left="0" w:firstLine="0"/>
        <w:jc w:val="both"/>
        <w:rPr>
          <w:rFonts w:ascii="Arial" w:hAnsi="Arial" w:cs="Arial" w:eastAsia="Arial"/>
          <w:color w:val="auto"/>
          <w:spacing w:val="0"/>
          <w:position w:val="0"/>
          <w:sz w:val="24"/>
          <w:shd w:fill="auto" w:val="clear"/>
        </w:rPr>
      </w:pPr>
    </w:p>
    <w:p>
      <w:pPr>
        <w:spacing w:before="120" w:after="120" w:line="360"/>
        <w:ind w:right="0" w:left="0" w:firstLine="0"/>
        <w:jc w:val="both"/>
        <w:rPr>
          <w:rFonts w:ascii="Arial" w:hAnsi="Arial" w:cs="Arial" w:eastAsia="Arial"/>
          <w:color w:val="auto"/>
          <w:spacing w:val="0"/>
          <w:position w:val="0"/>
          <w:sz w:val="24"/>
          <w:shd w:fill="auto" w:val="clear"/>
        </w:rPr>
      </w:pPr>
    </w:p>
    <w:p>
      <w:pPr>
        <w:spacing w:before="120" w:after="120" w:line="360"/>
        <w:ind w:right="0" w:left="0" w:firstLine="0"/>
        <w:jc w:val="both"/>
        <w:rPr>
          <w:rFonts w:ascii="Arial" w:hAnsi="Arial" w:cs="Arial" w:eastAsia="Arial"/>
          <w:color w:val="auto"/>
          <w:spacing w:val="0"/>
          <w:position w:val="0"/>
          <w:sz w:val="24"/>
          <w:shd w:fill="auto" w:val="clear"/>
        </w:rPr>
      </w:pPr>
    </w:p>
    <w:p>
      <w:pPr>
        <w:spacing w:before="120" w:after="120" w:line="360"/>
        <w:ind w:right="0" w:left="0" w:firstLine="0"/>
        <w:jc w:val="both"/>
        <w:rPr>
          <w:rFonts w:ascii="Arial" w:hAnsi="Arial" w:cs="Arial" w:eastAsia="Arial"/>
          <w:color w:val="auto"/>
          <w:spacing w:val="0"/>
          <w:position w:val="0"/>
          <w:sz w:val="24"/>
          <w:shd w:fill="auto" w:val="clear"/>
        </w:rPr>
      </w:pPr>
    </w:p>
    <w:p>
      <w:pPr>
        <w:spacing w:before="120" w:after="120" w:line="360"/>
        <w:ind w:right="0" w:left="0" w:firstLine="0"/>
        <w:jc w:val="both"/>
        <w:rPr>
          <w:rFonts w:ascii="Arial" w:hAnsi="Arial" w:cs="Arial" w:eastAsia="Arial"/>
          <w:color w:val="auto"/>
          <w:spacing w:val="0"/>
          <w:position w:val="0"/>
          <w:sz w:val="24"/>
          <w:shd w:fill="auto" w:val="clear"/>
        </w:rPr>
      </w:pPr>
    </w:p>
    <w:p>
      <w:pPr>
        <w:spacing w:before="120" w:after="120" w:line="360"/>
        <w:ind w:right="0" w:left="0" w:firstLine="0"/>
        <w:jc w:val="both"/>
        <w:rPr>
          <w:rFonts w:ascii="Arial" w:hAnsi="Arial" w:cs="Arial" w:eastAsia="Arial"/>
          <w:color w:val="auto"/>
          <w:spacing w:val="0"/>
          <w:position w:val="0"/>
          <w:sz w:val="24"/>
          <w:shd w:fill="auto" w:val="clear"/>
        </w:rPr>
      </w:pPr>
    </w:p>
    <w:p>
      <w:pPr>
        <w:spacing w:before="120" w:after="120" w:line="360"/>
        <w:ind w:right="0" w:left="0" w:firstLine="0"/>
        <w:jc w:val="both"/>
        <w:rPr>
          <w:rFonts w:ascii="Arial" w:hAnsi="Arial" w:cs="Arial" w:eastAsia="Arial"/>
          <w:color w:val="auto"/>
          <w:spacing w:val="0"/>
          <w:position w:val="0"/>
          <w:sz w:val="24"/>
          <w:shd w:fill="auto" w:val="clear"/>
        </w:rPr>
      </w:pPr>
    </w:p>
    <w:p>
      <w:pPr>
        <w:spacing w:before="120" w:after="120" w:line="360"/>
        <w:ind w:right="0" w:left="0" w:firstLine="0"/>
        <w:jc w:val="both"/>
        <w:rPr>
          <w:rFonts w:ascii="Arial" w:hAnsi="Arial" w:cs="Arial" w:eastAsia="Arial"/>
          <w:color w:val="auto"/>
          <w:spacing w:val="0"/>
          <w:position w:val="0"/>
          <w:sz w:val="24"/>
          <w:shd w:fill="auto" w:val="clear"/>
        </w:rPr>
      </w:pPr>
    </w:p>
    <w:p>
      <w:pPr>
        <w:spacing w:before="120" w:after="120" w:line="360"/>
        <w:ind w:right="0" w:left="0" w:firstLine="0"/>
        <w:jc w:val="both"/>
        <w:rPr>
          <w:rFonts w:ascii="Arial" w:hAnsi="Arial" w:cs="Arial" w:eastAsia="Arial"/>
          <w:color w:val="auto"/>
          <w:spacing w:val="0"/>
          <w:position w:val="0"/>
          <w:sz w:val="24"/>
          <w:shd w:fill="auto" w:val="clear"/>
        </w:rPr>
      </w:pPr>
    </w:p>
    <w:p>
      <w:pPr>
        <w:spacing w:before="120" w:after="120" w:line="360"/>
        <w:ind w:right="0" w:left="0" w:firstLine="0"/>
        <w:jc w:val="both"/>
        <w:rPr>
          <w:rFonts w:ascii="Arial" w:hAnsi="Arial" w:cs="Arial" w:eastAsia="Arial"/>
          <w:color w:val="auto"/>
          <w:spacing w:val="0"/>
          <w:position w:val="0"/>
          <w:sz w:val="24"/>
          <w:shd w:fill="auto" w:val="clear"/>
        </w:rPr>
      </w:pPr>
    </w:p>
    <w:p>
      <w:pPr>
        <w:spacing w:before="120" w:after="120" w:line="360"/>
        <w:ind w:right="0" w:left="0" w:firstLine="0"/>
        <w:jc w:val="both"/>
        <w:rPr>
          <w:rFonts w:ascii="Arial" w:hAnsi="Arial" w:cs="Arial" w:eastAsia="Arial"/>
          <w:color w:val="auto"/>
          <w:spacing w:val="0"/>
          <w:position w:val="0"/>
          <w:sz w:val="24"/>
          <w:shd w:fill="auto" w:val="clear"/>
        </w:rPr>
      </w:pPr>
    </w:p>
    <w:p>
      <w:pPr>
        <w:numPr>
          <w:ilvl w:val="0"/>
          <w:numId w:val="12"/>
        </w:numPr>
        <w:spacing w:before="120" w:after="120" w:line="360"/>
        <w:ind w:right="0" w:left="432" w:hanging="432"/>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References </w:t>
      </w:r>
    </w:p>
    <w:p>
      <w:pPr>
        <w:spacing w:before="120" w:after="120" w:line="360"/>
        <w:ind w:right="0" w:left="720" w:hanging="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Berezina, K., Ciftci, O. and Cobanoglu, C., 2019. Robots, artificial intelligence, and service automation in restaurants. In </w:t>
      </w:r>
      <w:r>
        <w:rPr>
          <w:rFonts w:ascii="Arial" w:hAnsi="Arial" w:cs="Arial" w:eastAsia="Arial"/>
          <w:i/>
          <w:color w:val="auto"/>
          <w:spacing w:val="0"/>
          <w:position w:val="0"/>
          <w:sz w:val="24"/>
          <w:shd w:fill="FFFFFF" w:val="clear"/>
        </w:rPr>
        <w:t xml:space="preserve">Robots, artificial intelligence, and service automation in travel, tourism and hospitality</w:t>
      </w:r>
      <w:r>
        <w:rPr>
          <w:rFonts w:ascii="Arial" w:hAnsi="Arial" w:cs="Arial" w:eastAsia="Arial"/>
          <w:color w:val="auto"/>
          <w:spacing w:val="0"/>
          <w:position w:val="0"/>
          <w:sz w:val="24"/>
          <w:shd w:fill="FFFFFF" w:val="clear"/>
        </w:rPr>
        <w:t xml:space="preserve">. Emerald Publishing Limited.</w:t>
      </w:r>
    </w:p>
    <w:p>
      <w:pPr>
        <w:spacing w:before="120" w:after="120" w:line="360"/>
        <w:ind w:right="0" w:left="720" w:hanging="72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Huang, A., Chao, Y., de la Mora Velasco, E., Bilgihan, A. and Wei, W., 2022. When artificial intelligence meets the hospitality and tourism industry: an assessment framework to inform theory and management. </w:t>
      </w:r>
      <w:r>
        <w:rPr>
          <w:rFonts w:ascii="Arial" w:hAnsi="Arial" w:cs="Arial" w:eastAsia="Arial"/>
          <w:i/>
          <w:color w:val="auto"/>
          <w:spacing w:val="0"/>
          <w:position w:val="0"/>
          <w:sz w:val="24"/>
          <w:shd w:fill="FFFFFF" w:val="clear"/>
        </w:rPr>
        <w:t xml:space="preserve">Journal of Hospitality and Tourism Insights</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5</w:t>
      </w:r>
      <w:r>
        <w:rPr>
          <w:rFonts w:ascii="Arial" w:hAnsi="Arial" w:cs="Arial" w:eastAsia="Arial"/>
          <w:color w:val="auto"/>
          <w:spacing w:val="0"/>
          <w:position w:val="0"/>
          <w:sz w:val="24"/>
          <w:shd w:fill="FFFFFF" w:val="clear"/>
        </w:rPr>
        <w:t xml:space="preserve">(5), pp.1080-1100.</w:t>
      </w:r>
    </w:p>
    <w:p>
      <w:pPr>
        <w:tabs>
          <w:tab w:val="right" w:pos="9360" w:leader="none"/>
        </w:tabs>
        <w:spacing w:before="120" w:after="120" w:line="360"/>
        <w:ind w:right="0" w:left="720" w:hanging="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Indeed. 2022. Restaurant Cashier Resume. [online]. Available at: </w:t>
      </w:r>
      <w:hyperlink xmlns:r="http://schemas.openxmlformats.org/officeDocument/2006/relationships" r:id="docRId0">
        <w:r>
          <w:rPr>
            <w:rFonts w:ascii="Arial" w:hAnsi="Arial" w:cs="Arial" w:eastAsia="Arial"/>
            <w:color w:val="0000FF"/>
            <w:spacing w:val="0"/>
            <w:position w:val="0"/>
            <w:sz w:val="24"/>
            <w:u w:val="single"/>
            <w:shd w:fill="auto" w:val="clear"/>
          </w:rPr>
          <w:t xml:space="preserve">https://www.indeed.com/career-advice/resumes-cover-letters/restaurant-cashier-resume</w:t>
        </w:r>
      </w:hyperlink>
      <w:r>
        <w:rPr>
          <w:rFonts w:ascii="Arial" w:hAnsi="Arial" w:cs="Arial" w:eastAsia="Arial"/>
          <w:color w:val="auto"/>
          <w:spacing w:val="0"/>
          <w:position w:val="0"/>
          <w:sz w:val="24"/>
          <w:shd w:fill="auto" w:val="clear"/>
        </w:rPr>
        <w:t xml:space="preserve">. [Accessed on May 13, 2023] </w:t>
      </w:r>
    </w:p>
    <w:p>
      <w:pPr>
        <w:spacing w:before="120" w:after="120" w:line="360"/>
        <w:ind w:right="0" w:left="720" w:hanging="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KFC Workstream. 2023. Cashier. [online]. Available at: </w:t>
      </w:r>
      <w:hyperlink xmlns:r="http://schemas.openxmlformats.org/officeDocument/2006/relationships" r:id="docRId1">
        <w:r>
          <w:rPr>
            <w:rFonts w:ascii="Arial" w:hAnsi="Arial" w:cs="Arial" w:eastAsia="Arial"/>
            <w:color w:val="0000FF"/>
            <w:spacing w:val="0"/>
            <w:position w:val="0"/>
            <w:sz w:val="24"/>
            <w:u w:val="single"/>
            <w:shd w:fill="auto" w:val="clear"/>
          </w:rPr>
          <w:t xml:space="preserve">https://www.workstream.us/j/b977cc28/kfc/kimball-9479/cashier-681788fc?referer_source=https%3A%2F%2Fwww.google.com%2F#:~:text=The%20cashier%20we%20would%20like,them%20with%20an%20outstanding%20experience</w:t>
        </w:r>
      </w:hyperlink>
      <w:r>
        <w:rPr>
          <w:rFonts w:ascii="Arial" w:hAnsi="Arial" w:cs="Arial" w:eastAsia="Arial"/>
          <w:color w:val="auto"/>
          <w:spacing w:val="0"/>
          <w:position w:val="0"/>
          <w:sz w:val="24"/>
          <w:shd w:fill="auto" w:val="clear"/>
        </w:rPr>
        <w:t xml:space="preserve">. [Accessed on May 13, 2023] </w:t>
      </w:r>
    </w:p>
    <w:p>
      <w:pPr>
        <w:spacing w:before="120" w:after="120" w:line="360"/>
        <w:ind w:right="0" w:left="720" w:hanging="72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Lyu, W. and Liu, J., 2021. Soft skills, hard skills: What matters most? Evidence from job postings. </w:t>
      </w:r>
      <w:r>
        <w:rPr>
          <w:rFonts w:ascii="Arial" w:hAnsi="Arial" w:cs="Arial" w:eastAsia="Arial"/>
          <w:i/>
          <w:color w:val="auto"/>
          <w:spacing w:val="0"/>
          <w:position w:val="0"/>
          <w:sz w:val="24"/>
          <w:shd w:fill="FFFFFF" w:val="clear"/>
        </w:rPr>
        <w:t xml:space="preserve">Applied Energy</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300</w:t>
      </w:r>
      <w:r>
        <w:rPr>
          <w:rFonts w:ascii="Arial" w:hAnsi="Arial" w:cs="Arial" w:eastAsia="Arial"/>
          <w:color w:val="auto"/>
          <w:spacing w:val="0"/>
          <w:position w:val="0"/>
          <w:sz w:val="24"/>
          <w:shd w:fill="FFFFFF" w:val="clear"/>
        </w:rPr>
        <w:t xml:space="preserve">, p.117307.</w:t>
      </w:r>
    </w:p>
    <w:p>
      <w:pPr>
        <w:spacing w:before="120" w:after="120" w:line="360"/>
        <w:ind w:right="0" w:left="720" w:hanging="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Mahafzah, A.G., Aljawarneh, N.M., Alomari, K.A.K., Altahat, S. and Alomari, Z.S., 2020. Impact of customer relationship management on food and beverage service quality: The mediating role of employees satisfaction. </w:t>
      </w:r>
      <w:r>
        <w:rPr>
          <w:rFonts w:ascii="Arial" w:hAnsi="Arial" w:cs="Arial" w:eastAsia="Arial"/>
          <w:i/>
          <w:color w:val="auto"/>
          <w:spacing w:val="0"/>
          <w:position w:val="0"/>
          <w:sz w:val="24"/>
          <w:shd w:fill="FFFFFF" w:val="clear"/>
        </w:rPr>
        <w:t xml:space="preserve">Humanities &amp; Social Sciences Reviews</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8</w:t>
      </w:r>
      <w:r>
        <w:rPr>
          <w:rFonts w:ascii="Arial" w:hAnsi="Arial" w:cs="Arial" w:eastAsia="Arial"/>
          <w:color w:val="auto"/>
          <w:spacing w:val="0"/>
          <w:position w:val="0"/>
          <w:sz w:val="24"/>
          <w:shd w:fill="FFFFFF" w:val="clear"/>
        </w:rPr>
        <w:t xml:space="preserve">(2), pp.222-230.</w:t>
      </w:r>
    </w:p>
    <w:p>
      <w:pPr>
        <w:spacing w:before="120" w:after="120" w:line="360"/>
        <w:ind w:right="0" w:left="720" w:hanging="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My Subway Career. 2023. Career Path: Cashiers. [online]. Available at: </w:t>
      </w:r>
      <w:hyperlink xmlns:r="http://schemas.openxmlformats.org/officeDocument/2006/relationships" r:id="docRId2">
        <w:r>
          <w:rPr>
            <w:rFonts w:ascii="Arial" w:hAnsi="Arial" w:cs="Arial" w:eastAsia="Arial"/>
            <w:color w:val="0563C1"/>
            <w:spacing w:val="0"/>
            <w:position w:val="0"/>
            <w:sz w:val="24"/>
            <w:u w:val="single"/>
            <w:shd w:fill="auto" w:val="clear"/>
          </w:rPr>
          <w:t xml:space="preserve">https://apply.mysubwaycareer.com/us/en/career-path/#:~:text=Education%3A%20High%20school%20diploma%20or,experience%20in%20a%20restaurant%20environment.</w:t>
        </w:r>
        <w:r>
          <w:rPr>
            <w:rFonts w:ascii="Arial" w:hAnsi="Arial" w:cs="Arial" w:eastAsia="Arial"/>
            <w:color w:val="0563C1"/>
            <w:spacing w:val="0"/>
            <w:position w:val="0"/>
            <w:sz w:val="24"/>
            <w:u w:val="single"/>
            <w:shd w:fill="auto" w:val="clear"/>
          </w:rPr>
          <w:t xml:space="preserve"> HYPERLINK "https://apply.mysubwaycareer.com/us/en/career-path/#:~:text=Education%3A%20High%20school%20diploma%20or,experience%20in%20a%20restaurant%20environment.&amp;text=Communication%20and%20organizational%20skills.,%2Fcash%20register%20(cashier)"</w:t>
        </w:r>
        <w:r>
          <w:rPr>
            <w:rFonts w:ascii="Arial" w:hAnsi="Arial" w:cs="Arial" w:eastAsia="Arial"/>
            <w:color w:val="0563C1"/>
            <w:spacing w:val="0"/>
            <w:position w:val="0"/>
            <w:sz w:val="24"/>
            <w:u w:val="single"/>
            <w:shd w:fill="auto" w:val="clear"/>
          </w:rPr>
          <w:t xml:space="preserve">&amp;</w:t>
        </w:r>
        <w:r>
          <w:rPr>
            <w:rFonts w:ascii="Arial" w:hAnsi="Arial" w:cs="Arial" w:eastAsia="Arial"/>
            <w:color w:val="0563C1"/>
            <w:spacing w:val="0"/>
            <w:position w:val="0"/>
            <w:sz w:val="24"/>
            <w:u w:val="single"/>
            <w:shd w:fill="auto" w:val="clear"/>
          </w:rPr>
          <w:t xml:space="preserve"> HYPERLINK "https://apply.mysubwaycareer.com/us/en/career-path/#:~:text=Education%3A%20High%20school%20diploma%20or,experience%20in%20a%20restaurant%20environment.&amp;text=Communication%20and%20organizational%20skills.,%2Fcash%20register%20(cashier)"</w:t>
        </w:r>
        <w:r>
          <w:rPr>
            <w:rFonts w:ascii="Arial" w:hAnsi="Arial" w:cs="Arial" w:eastAsia="Arial"/>
            <w:color w:val="0563C1"/>
            <w:spacing w:val="0"/>
            <w:position w:val="0"/>
            <w:sz w:val="24"/>
            <w:u w:val="single"/>
            <w:shd w:fill="auto" w:val="clear"/>
          </w:rPr>
          <w:t xml:space="preserve">text=Communication%20and%20organizational%20skills.,%2Fcash%20register%20(cashier)</w:t>
        </w:r>
      </w:hyperlink>
      <w:r>
        <w:rPr>
          <w:rFonts w:ascii="Arial" w:hAnsi="Arial" w:cs="Arial" w:eastAsia="Arial"/>
          <w:color w:val="auto"/>
          <w:spacing w:val="0"/>
          <w:position w:val="0"/>
          <w:sz w:val="24"/>
          <w:shd w:fill="auto" w:val="clear"/>
        </w:rPr>
        <w:t xml:space="preserve">. [Accessed on May 13, 2023] </w:t>
      </w:r>
    </w:p>
    <w:p>
      <w:pPr>
        <w:spacing w:before="120" w:after="120" w:line="360"/>
        <w:ind w:right="0" w:left="720" w:hanging="72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Sin, L.K., Kee, D.M.H., Shin, S.T.K., Qing, L.T. and Ying, O.J., 2019. High competence faced by KFC Malaysia. </w:t>
      </w:r>
      <w:r>
        <w:rPr>
          <w:rFonts w:ascii="Arial" w:hAnsi="Arial" w:cs="Arial" w:eastAsia="Arial"/>
          <w:i/>
          <w:color w:val="auto"/>
          <w:spacing w:val="0"/>
          <w:position w:val="0"/>
          <w:sz w:val="24"/>
          <w:shd w:fill="FFFFFF" w:val="clear"/>
        </w:rPr>
        <w:t xml:space="preserve">International Journal of Tourism and Hospitality in Asia Pacific (IJTHAP)</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2</w:t>
      </w:r>
      <w:r>
        <w:rPr>
          <w:rFonts w:ascii="Arial" w:hAnsi="Arial" w:cs="Arial" w:eastAsia="Arial"/>
          <w:color w:val="auto"/>
          <w:spacing w:val="0"/>
          <w:position w:val="0"/>
          <w:sz w:val="24"/>
          <w:shd w:fill="FFFFFF" w:val="clear"/>
        </w:rPr>
        <w:t xml:space="preserve">(2).</w:t>
      </w:r>
    </w:p>
    <w:p>
      <w:pPr>
        <w:spacing w:before="120" w:after="120" w:line="360"/>
        <w:ind w:right="0" w:left="0" w:firstLine="0"/>
        <w:jc w:val="both"/>
        <w:rPr>
          <w:rFonts w:ascii="Arial" w:hAnsi="Arial" w:cs="Arial" w:eastAsia="Arial"/>
          <w:color w:val="auto"/>
          <w:spacing w:val="0"/>
          <w:position w:val="0"/>
          <w:sz w:val="24"/>
          <w:shd w:fill="auto" w:val="clear"/>
        </w:rPr>
      </w:pPr>
    </w:p>
    <w:p>
      <w:pPr>
        <w:spacing w:before="120" w:after="120" w:line="360"/>
        <w:ind w:right="0" w:left="0" w:firstLine="0"/>
        <w:jc w:val="both"/>
        <w:rPr>
          <w:rFonts w:ascii="Times New Roman" w:hAnsi="Times New Roman" w:cs="Times New Roman" w:eastAsia="Times New Roman"/>
          <w:color w:val="auto"/>
          <w:spacing w:val="0"/>
          <w:position w:val="0"/>
          <w:sz w:val="24"/>
          <w:shd w:fill="auto" w:val="clear"/>
        </w:rPr>
      </w:pPr>
    </w:p>
    <w:p>
      <w:pPr>
        <w:spacing w:before="120" w:after="12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num w:numId="2">
    <w:abstractNumId w:val="30"/>
  </w:num>
  <w:num w:numId="4">
    <w:abstractNumId w:val="24"/>
  </w:num>
  <w:num w:numId="6">
    <w:abstractNumId w:val="18"/>
  </w:num>
  <w:num w:numId="8">
    <w:abstractNumId w:val="12"/>
  </w:num>
  <w:num w:numId="10">
    <w:abstractNumId w:val="6"/>
  </w:num>
  <w:num w:numId="12">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workstream.us/j/b977cc28/kfc/kimball-9479/cashier-681788fc?referer_source=https%3A%2F%2Fwww.google.com%2F#:~:text=The%20cashier%20we%20would%20like,them%20with%20an%20outstanding%20experience" Id="docRId1" Type="http://schemas.openxmlformats.org/officeDocument/2006/relationships/hyperlink" /><Relationship Target="numbering.xml" Id="docRId3" Type="http://schemas.openxmlformats.org/officeDocument/2006/relationships/numbering" /><Relationship TargetMode="External" Target="https://www.indeed.com/career-advice/resumes-cover-letters/restaurant-cashier-resume" Id="docRId0" Type="http://schemas.openxmlformats.org/officeDocument/2006/relationships/hyperlink" /><Relationship TargetMode="External" Target="https://apply.mysubwaycareer.com/us/en/career-path/#:~:text=Education%3A%20High%20school%20diploma%20or,experience%20in%20a%20restaurant%20environment.&amp;text=Communication%20and%20organizational%20skills.,%2Fcash%20register%20(cashier)" Id="docRId2" Type="http://schemas.openxmlformats.org/officeDocument/2006/relationships/hyperlink" /><Relationship Target="styles.xml" Id="docRId4" Type="http://schemas.openxmlformats.org/officeDocument/2006/relationships/styles" /></Relationships>
</file>