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2AA5F7" w14:textId="42AE85F8" w:rsidR="007E58FC" w:rsidRDefault="007E58FC" w:rsidP="000F48E5">
      <w:pPr>
        <w:spacing w:line="360" w:lineRule="auto"/>
        <w:rPr>
          <w:rFonts w:ascii="Arial" w:hAnsi="Arial" w:cs="Arial"/>
          <w:b/>
          <w:bCs/>
        </w:rPr>
      </w:pPr>
      <w:r w:rsidRPr="00FF792C">
        <w:rPr>
          <w:rFonts w:ascii="Arial" w:hAnsi="Arial" w:cs="Arial"/>
          <w:b/>
          <w:bCs/>
        </w:rPr>
        <w:t xml:space="preserve">Side </w:t>
      </w:r>
      <w:r w:rsidR="00326832" w:rsidRPr="00FF792C">
        <w:rPr>
          <w:rFonts w:ascii="Arial" w:hAnsi="Arial" w:cs="Arial"/>
          <w:b/>
          <w:bCs/>
        </w:rPr>
        <w:t>1</w:t>
      </w:r>
      <w:r w:rsidRPr="00FF792C">
        <w:rPr>
          <w:rFonts w:ascii="Arial" w:hAnsi="Arial" w:cs="Arial"/>
          <w:b/>
          <w:bCs/>
        </w:rPr>
        <w:t xml:space="preserve"> – Information page</w:t>
      </w:r>
    </w:p>
    <w:p w14:paraId="17480378" w14:textId="373B207E" w:rsidR="005A1E9E" w:rsidRDefault="005A1E9E" w:rsidP="000F48E5">
      <w:pPr>
        <w:spacing w:line="360" w:lineRule="auto"/>
        <w:rPr>
          <w:rFonts w:ascii="Arial" w:hAnsi="Arial" w:cs="Arial"/>
          <w:b/>
          <w:bCs/>
        </w:rPr>
      </w:pPr>
      <w:r>
        <w:rPr>
          <w:rFonts w:ascii="Arial" w:hAnsi="Arial" w:cs="Arial"/>
          <w:b/>
          <w:bCs/>
        </w:rPr>
        <w:t>Slide 2 – Contents page</w:t>
      </w:r>
    </w:p>
    <w:p w14:paraId="105F5D5D" w14:textId="66D62A06" w:rsidR="005A1E9E" w:rsidRDefault="005A1E9E" w:rsidP="000F48E5">
      <w:pPr>
        <w:spacing w:line="360" w:lineRule="auto"/>
        <w:rPr>
          <w:rFonts w:ascii="Arial" w:hAnsi="Arial" w:cs="Arial"/>
          <w:b/>
          <w:bCs/>
        </w:rPr>
      </w:pPr>
      <w:r>
        <w:rPr>
          <w:rFonts w:ascii="Arial" w:hAnsi="Arial" w:cs="Arial"/>
          <w:b/>
          <w:bCs/>
        </w:rPr>
        <w:t>Slide 3 – Introduction</w:t>
      </w:r>
      <w:r w:rsidR="00D46A3A">
        <w:rPr>
          <w:rFonts w:ascii="Arial" w:hAnsi="Arial" w:cs="Arial"/>
          <w:b/>
          <w:bCs/>
        </w:rPr>
        <w:t xml:space="preserve"> 2 minutes</w:t>
      </w:r>
    </w:p>
    <w:p w14:paraId="3B5D61E1" w14:textId="161E831F" w:rsidR="005A1E9E" w:rsidRPr="005A1E9E" w:rsidRDefault="005A1E9E" w:rsidP="000F48E5">
      <w:pPr>
        <w:spacing w:line="360" w:lineRule="auto"/>
        <w:rPr>
          <w:rFonts w:ascii="Arial" w:hAnsi="Arial" w:cs="Arial"/>
        </w:rPr>
      </w:pPr>
      <w:r w:rsidRPr="005A1E9E">
        <w:rPr>
          <w:rFonts w:ascii="Arial" w:hAnsi="Arial" w:cs="Arial"/>
        </w:rPr>
        <w:t>Notes</w:t>
      </w:r>
    </w:p>
    <w:p w14:paraId="0FCD75A0" w14:textId="3BFBB829" w:rsidR="00F57476" w:rsidRPr="00F57476" w:rsidRDefault="00F57476" w:rsidP="00F57476">
      <w:pPr>
        <w:spacing w:line="360" w:lineRule="auto"/>
        <w:rPr>
          <w:rFonts w:ascii="Arial" w:hAnsi="Arial" w:cs="Arial"/>
        </w:rPr>
      </w:pPr>
      <w:r w:rsidRPr="00F57476">
        <w:rPr>
          <w:rFonts w:ascii="Arial" w:hAnsi="Arial" w:cs="Arial"/>
        </w:rPr>
        <w:t xml:space="preserve">My presentation will analyse the use of dull </w:t>
      </w:r>
      <w:r w:rsidR="002827AB">
        <w:rPr>
          <w:rFonts w:ascii="Arial" w:hAnsi="Arial" w:cs="Arial"/>
        </w:rPr>
        <w:t>T</w:t>
      </w:r>
      <w:r w:rsidRPr="00F57476">
        <w:rPr>
          <w:rFonts w:ascii="Arial" w:hAnsi="Arial" w:cs="Arial"/>
        </w:rPr>
        <w:t xml:space="preserve">rochi </w:t>
      </w:r>
      <w:r w:rsidR="002827AB">
        <w:rPr>
          <w:rFonts w:ascii="Arial" w:hAnsi="Arial" w:cs="Arial"/>
        </w:rPr>
        <w:t>I</w:t>
      </w:r>
      <w:r w:rsidRPr="00F57476">
        <w:rPr>
          <w:rFonts w:ascii="Arial" w:hAnsi="Arial" w:cs="Arial"/>
        </w:rPr>
        <w:t xml:space="preserve">aith (language immersion) as a key implementation </w:t>
      </w:r>
      <w:r w:rsidR="000311DE">
        <w:rPr>
          <w:rFonts w:ascii="Arial" w:hAnsi="Arial" w:cs="Arial"/>
        </w:rPr>
        <w:t>tool</w:t>
      </w:r>
      <w:r w:rsidRPr="00F57476">
        <w:rPr>
          <w:rFonts w:ascii="Arial" w:hAnsi="Arial" w:cs="Arial"/>
        </w:rPr>
        <w:t xml:space="preserve"> within the Polisi Iaith Gymraeg u</w:t>
      </w:r>
      <w:bookmarkStart w:id="0" w:name="cysill"/>
      <w:bookmarkEnd w:id="0"/>
      <w:r w:rsidRPr="00F57476">
        <w:rPr>
          <w:rFonts w:ascii="Arial" w:hAnsi="Arial" w:cs="Arial"/>
        </w:rPr>
        <w:t>sed by Cylchoedd Meithrin across Wales. The presentation examines how a national strategic policy (Big P), Cymraeg 2050: A Million Welsh Speakers, is translated into everyday local and organisational policy (little p) through immersion practices, and how this impacts children, families, and communities (Welsh Government, 2017; Mudiad Meithrin, 2022).</w:t>
      </w:r>
    </w:p>
    <w:p w14:paraId="5826459A" w14:textId="3EE70F7C" w:rsidR="00F57476" w:rsidRPr="00F57476" w:rsidRDefault="00F57476" w:rsidP="00F57476">
      <w:pPr>
        <w:spacing w:line="360" w:lineRule="auto"/>
        <w:rPr>
          <w:rFonts w:ascii="Arial" w:hAnsi="Arial" w:cs="Arial"/>
        </w:rPr>
      </w:pPr>
      <w:r w:rsidRPr="00F57476">
        <w:rPr>
          <w:rFonts w:ascii="Arial" w:hAnsi="Arial" w:cs="Arial"/>
        </w:rPr>
        <w:t>I have chosen to focus on workforce Welsh-language capacity due to my professional experience as an Internal Quality Assurance Officer for Mudiad Meithrin, working with Cylchoedd Meithrin across Wales. Staff Welsh-language skills vary significantly between settings and regions, which directly influences how effectively immersion is implemented and how closely policy reflects the aims of the national strategy (Mudiad Meithrin, 2022; Welsh Government, 2024).</w:t>
      </w:r>
    </w:p>
    <w:p w14:paraId="4F4913EA" w14:textId="71571147" w:rsidR="00F57476" w:rsidRPr="00F57476" w:rsidRDefault="00F57476" w:rsidP="00F57476">
      <w:pPr>
        <w:spacing w:line="360" w:lineRule="auto"/>
        <w:rPr>
          <w:rFonts w:ascii="Arial" w:hAnsi="Arial" w:cs="Arial"/>
        </w:rPr>
      </w:pPr>
      <w:r w:rsidRPr="00F57476">
        <w:rPr>
          <w:rFonts w:ascii="Arial" w:hAnsi="Arial" w:cs="Arial"/>
        </w:rPr>
        <w:t>The presentation will explore how variations in workforce language capacity affect the consistency and quality of children’s Welsh-language experiences, highlighting tensions between policy expectations and the practical realities of delivery within settings (Estyn, 2023; Education Workforce Council, 2024).</w:t>
      </w:r>
    </w:p>
    <w:p w14:paraId="418DD239" w14:textId="6EA808A6" w:rsidR="00F57476" w:rsidRPr="00F57476" w:rsidRDefault="00F57476" w:rsidP="00F57476">
      <w:pPr>
        <w:spacing w:line="360" w:lineRule="auto"/>
        <w:rPr>
          <w:rFonts w:ascii="Arial" w:hAnsi="Arial" w:cs="Arial"/>
        </w:rPr>
      </w:pPr>
      <w:r w:rsidRPr="00F57476">
        <w:rPr>
          <w:rFonts w:ascii="Arial" w:hAnsi="Arial" w:cs="Arial"/>
        </w:rPr>
        <w:t>Finally, the presentation will propose innovative ways to support practitioners’ Welsh-language development</w:t>
      </w:r>
      <w:r w:rsidR="00A45832">
        <w:rPr>
          <w:rFonts w:ascii="Arial" w:hAnsi="Arial" w:cs="Arial"/>
        </w:rPr>
        <w:t xml:space="preserve"> </w:t>
      </w:r>
      <w:r w:rsidR="0022705F">
        <w:rPr>
          <w:rFonts w:ascii="Arial" w:hAnsi="Arial" w:cs="Arial"/>
        </w:rPr>
        <w:t>based on</w:t>
      </w:r>
      <w:r w:rsidR="00A45832">
        <w:rPr>
          <w:rFonts w:ascii="Arial" w:hAnsi="Arial" w:cs="Arial"/>
        </w:rPr>
        <w:t xml:space="preserve"> data, evidence and international </w:t>
      </w:r>
      <w:r w:rsidR="0022705F">
        <w:rPr>
          <w:rFonts w:ascii="Arial" w:hAnsi="Arial" w:cs="Arial"/>
        </w:rPr>
        <w:t>examples</w:t>
      </w:r>
      <w:r w:rsidRPr="00F57476">
        <w:rPr>
          <w:rFonts w:ascii="Arial" w:hAnsi="Arial" w:cs="Arial"/>
        </w:rPr>
        <w:t xml:space="preserve">, their strengths and limitations, and using this analysis to suggest how </w:t>
      </w:r>
      <w:r w:rsidR="003B57DD">
        <w:rPr>
          <w:rFonts w:ascii="Arial" w:hAnsi="Arial" w:cs="Arial"/>
        </w:rPr>
        <w:t xml:space="preserve">the </w:t>
      </w:r>
      <w:r w:rsidRPr="00F57476">
        <w:rPr>
          <w:rFonts w:ascii="Arial" w:hAnsi="Arial" w:cs="Arial"/>
        </w:rPr>
        <w:t xml:space="preserve">dull </w:t>
      </w:r>
      <w:r w:rsidR="00DE3845">
        <w:rPr>
          <w:rFonts w:ascii="Arial" w:hAnsi="Arial" w:cs="Arial"/>
        </w:rPr>
        <w:t>T</w:t>
      </w:r>
      <w:r w:rsidRPr="00F57476">
        <w:rPr>
          <w:rFonts w:ascii="Arial" w:hAnsi="Arial" w:cs="Arial"/>
        </w:rPr>
        <w:t xml:space="preserve">rochi </w:t>
      </w:r>
      <w:r w:rsidR="00DE3845">
        <w:rPr>
          <w:rFonts w:ascii="Arial" w:hAnsi="Arial" w:cs="Arial"/>
        </w:rPr>
        <w:t>I</w:t>
      </w:r>
      <w:r w:rsidRPr="00F57476">
        <w:rPr>
          <w:rFonts w:ascii="Arial" w:hAnsi="Arial" w:cs="Arial"/>
        </w:rPr>
        <w:t>aith can be strengthened as an effective mechanism for delivering the aims of Cymraeg 2050 (Mudiad Meithrin, 2022; Welsh Government, 2024).</w:t>
      </w:r>
    </w:p>
    <w:p w14:paraId="455F7B6E" w14:textId="2D235F72" w:rsidR="000F2632" w:rsidRPr="00FF792C" w:rsidRDefault="00637E13" w:rsidP="000F48E5">
      <w:pPr>
        <w:spacing w:line="360" w:lineRule="auto"/>
        <w:rPr>
          <w:rFonts w:ascii="Arial" w:hAnsi="Arial" w:cs="Arial"/>
          <w:b/>
          <w:bCs/>
        </w:rPr>
      </w:pPr>
      <w:r w:rsidRPr="00FF792C">
        <w:rPr>
          <w:rFonts w:ascii="Arial" w:hAnsi="Arial" w:cs="Arial"/>
          <w:b/>
          <w:bCs/>
        </w:rPr>
        <w:t xml:space="preserve">Slide </w:t>
      </w:r>
      <w:r w:rsidR="004D4217">
        <w:rPr>
          <w:rFonts w:ascii="Arial" w:hAnsi="Arial" w:cs="Arial"/>
          <w:b/>
          <w:bCs/>
        </w:rPr>
        <w:t>4</w:t>
      </w:r>
      <w:r w:rsidRPr="00FF792C">
        <w:rPr>
          <w:rFonts w:ascii="Arial" w:hAnsi="Arial" w:cs="Arial"/>
          <w:b/>
          <w:bCs/>
        </w:rPr>
        <w:t xml:space="preserve"> </w:t>
      </w:r>
      <w:r w:rsidR="005B5790">
        <w:rPr>
          <w:rFonts w:ascii="Arial" w:hAnsi="Arial" w:cs="Arial"/>
          <w:b/>
          <w:bCs/>
        </w:rPr>
        <w:t>–</w:t>
      </w:r>
      <w:r w:rsidRPr="00FF792C">
        <w:rPr>
          <w:rFonts w:ascii="Arial" w:hAnsi="Arial" w:cs="Arial"/>
          <w:b/>
          <w:bCs/>
        </w:rPr>
        <w:t xml:space="preserve"> Background</w:t>
      </w:r>
      <w:r w:rsidR="005B5790">
        <w:rPr>
          <w:rFonts w:ascii="Arial" w:hAnsi="Arial" w:cs="Arial"/>
          <w:b/>
          <w:bCs/>
        </w:rPr>
        <w:t xml:space="preserve"> 2 minutes</w:t>
      </w:r>
    </w:p>
    <w:p w14:paraId="1AA67C8B" w14:textId="77777777" w:rsidR="00AB522C" w:rsidRPr="00FF792C" w:rsidRDefault="001344D1" w:rsidP="001D37A7">
      <w:pPr>
        <w:spacing w:line="360" w:lineRule="auto"/>
        <w:rPr>
          <w:rFonts w:ascii="Arial" w:hAnsi="Arial" w:cs="Arial"/>
        </w:rPr>
      </w:pPr>
      <w:r w:rsidRPr="00FF792C">
        <w:rPr>
          <w:rFonts w:ascii="Arial" w:hAnsi="Arial" w:cs="Arial"/>
        </w:rPr>
        <w:t>N</w:t>
      </w:r>
      <w:r w:rsidR="000F2632" w:rsidRPr="00FF792C">
        <w:rPr>
          <w:rFonts w:ascii="Arial" w:hAnsi="Arial" w:cs="Arial"/>
        </w:rPr>
        <w:t>otes</w:t>
      </w:r>
    </w:p>
    <w:p w14:paraId="0B358E6A" w14:textId="77777777" w:rsidR="0038753D" w:rsidRPr="0038753D" w:rsidRDefault="0038753D" w:rsidP="0038753D">
      <w:pPr>
        <w:spacing w:line="360" w:lineRule="auto"/>
        <w:rPr>
          <w:rFonts w:ascii="Arial" w:hAnsi="Arial" w:cs="Arial"/>
        </w:rPr>
      </w:pPr>
      <w:r w:rsidRPr="0038753D">
        <w:rPr>
          <w:rFonts w:ascii="Arial" w:hAnsi="Arial" w:cs="Arial"/>
        </w:rPr>
        <w:t xml:space="preserve">Cymraeg 2050 is the Welsh Government’s long-term national strategy aiming to achieve one million Welsh speakers by 2050. The strategy places a strong emphasis on early years </w:t>
      </w:r>
      <w:r w:rsidRPr="0038753D">
        <w:rPr>
          <w:rFonts w:ascii="Arial" w:hAnsi="Arial" w:cs="Arial"/>
        </w:rPr>
        <w:lastRenderedPageBreak/>
        <w:t>provision, bilingual development, and the revitalisation of the Welsh language within communities.</w:t>
      </w:r>
    </w:p>
    <w:p w14:paraId="20A53C18" w14:textId="37402FD6" w:rsidR="0038753D" w:rsidRPr="0038753D" w:rsidRDefault="0038753D" w:rsidP="0038753D">
      <w:pPr>
        <w:spacing w:line="360" w:lineRule="auto"/>
        <w:rPr>
          <w:rFonts w:ascii="Arial" w:hAnsi="Arial" w:cs="Arial"/>
        </w:rPr>
      </w:pPr>
      <w:r w:rsidRPr="0038753D">
        <w:rPr>
          <w:rFonts w:ascii="Arial" w:hAnsi="Arial" w:cs="Arial"/>
        </w:rPr>
        <w:t>The policy positions early years settings as a central component of Welsh-language revitalisation, highlighting immersion-based approaches as a particularly effective means of supporting natural language acquisition. Children are recognised as active participants in sustaining linguistic and cultural continuity, with early childhood identified as a critical period for bilingual development due to the social nature of language learning at this stage (Welsh Government, 2024;</w:t>
      </w:r>
      <w:r w:rsidR="0049491B">
        <w:rPr>
          <w:rFonts w:ascii="Arial" w:hAnsi="Arial" w:cs="Arial"/>
        </w:rPr>
        <w:t xml:space="preserve"> </w:t>
      </w:r>
      <w:r w:rsidRPr="0038753D">
        <w:rPr>
          <w:rFonts w:ascii="Arial" w:hAnsi="Arial" w:cs="Arial"/>
        </w:rPr>
        <w:t>May, 2012).</w:t>
      </w:r>
    </w:p>
    <w:p w14:paraId="7DFF3869" w14:textId="2D5A5352" w:rsidR="0038753D" w:rsidRPr="0038753D" w:rsidRDefault="0038753D" w:rsidP="0038753D">
      <w:pPr>
        <w:spacing w:line="360" w:lineRule="auto"/>
        <w:rPr>
          <w:rFonts w:ascii="Arial" w:hAnsi="Arial" w:cs="Arial"/>
        </w:rPr>
      </w:pPr>
      <w:r w:rsidRPr="0038753D">
        <w:rPr>
          <w:rFonts w:ascii="Arial" w:hAnsi="Arial" w:cs="Arial"/>
        </w:rPr>
        <w:t xml:space="preserve">Within this policy context, dull </w:t>
      </w:r>
      <w:r w:rsidR="0049491B">
        <w:rPr>
          <w:rFonts w:ascii="Arial" w:hAnsi="Arial" w:cs="Arial"/>
        </w:rPr>
        <w:t>T</w:t>
      </w:r>
      <w:r w:rsidRPr="0038753D">
        <w:rPr>
          <w:rFonts w:ascii="Arial" w:hAnsi="Arial" w:cs="Arial"/>
        </w:rPr>
        <w:t xml:space="preserve">rochi </w:t>
      </w:r>
      <w:r w:rsidR="0049491B">
        <w:rPr>
          <w:rFonts w:ascii="Arial" w:hAnsi="Arial" w:cs="Arial"/>
        </w:rPr>
        <w:t>I</w:t>
      </w:r>
      <w:r w:rsidRPr="0038753D">
        <w:rPr>
          <w:rFonts w:ascii="Arial" w:hAnsi="Arial" w:cs="Arial"/>
        </w:rPr>
        <w:t>aith</w:t>
      </w:r>
      <w:r w:rsidR="0049491B">
        <w:rPr>
          <w:rFonts w:ascii="Arial" w:hAnsi="Arial" w:cs="Arial"/>
        </w:rPr>
        <w:t xml:space="preserve"> </w:t>
      </w:r>
      <w:r w:rsidRPr="0038753D">
        <w:rPr>
          <w:rFonts w:ascii="Arial" w:hAnsi="Arial" w:cs="Arial"/>
        </w:rPr>
        <w:t>implemented in Cylchoedd Meithrin, operates as a practical delivery mechanism for achieving the aims of Cymraeg 2050. By embedding Welsh consistently across care routines, play-based learning and structured activities, immersion supports children from both Welsh-speaking and non-Welsh-speaking homes to develop confidence and emerging fluency in the language (Mudiad Meithrin, 2022).</w:t>
      </w:r>
    </w:p>
    <w:p w14:paraId="4324103A" w14:textId="77777777" w:rsidR="0038753D" w:rsidRPr="0038753D" w:rsidRDefault="0038753D" w:rsidP="0038753D">
      <w:pPr>
        <w:spacing w:line="360" w:lineRule="auto"/>
        <w:rPr>
          <w:rFonts w:ascii="Arial" w:hAnsi="Arial" w:cs="Arial"/>
        </w:rPr>
      </w:pPr>
      <w:r w:rsidRPr="0038753D">
        <w:rPr>
          <w:rFonts w:ascii="Arial" w:hAnsi="Arial" w:cs="Arial"/>
        </w:rPr>
        <w:t>Strengthening staff Welsh-language fluency and embedding Welsh consistently into daily practice enhances the quality of immersion experienced by children, supports families in engaging with Welsh beyond the setting, and contributes to the development of bilingual capacity within local communities (Estyn, 2023; Education Workforce Council, 2024).</w:t>
      </w:r>
    </w:p>
    <w:p w14:paraId="45A816A7" w14:textId="77777777" w:rsidR="00870071" w:rsidRPr="00FF792C" w:rsidRDefault="00870071" w:rsidP="000F48E5">
      <w:pPr>
        <w:spacing w:line="360" w:lineRule="auto"/>
        <w:rPr>
          <w:rFonts w:ascii="Arial" w:hAnsi="Arial" w:cs="Arial"/>
          <w:b/>
          <w:bCs/>
        </w:rPr>
      </w:pPr>
    </w:p>
    <w:p w14:paraId="7FABB628" w14:textId="21D0BAF2" w:rsidR="00F050D5" w:rsidRPr="00FF792C" w:rsidRDefault="00F050D5" w:rsidP="000F48E5">
      <w:pPr>
        <w:spacing w:line="360" w:lineRule="auto"/>
        <w:rPr>
          <w:rFonts w:ascii="Arial" w:hAnsi="Arial" w:cs="Arial"/>
          <w:b/>
          <w:bCs/>
        </w:rPr>
      </w:pPr>
      <w:r w:rsidRPr="00FF792C">
        <w:rPr>
          <w:rFonts w:ascii="Arial" w:hAnsi="Arial" w:cs="Arial"/>
          <w:b/>
          <w:bCs/>
        </w:rPr>
        <w:t>S</w:t>
      </w:r>
      <w:r w:rsidR="000E0B07" w:rsidRPr="00FF792C">
        <w:rPr>
          <w:rFonts w:ascii="Arial" w:hAnsi="Arial" w:cs="Arial"/>
          <w:b/>
          <w:bCs/>
        </w:rPr>
        <w:t>lide</w:t>
      </w:r>
      <w:r w:rsidRPr="00FF792C">
        <w:rPr>
          <w:rFonts w:ascii="Arial" w:hAnsi="Arial" w:cs="Arial"/>
          <w:b/>
          <w:bCs/>
        </w:rPr>
        <w:t xml:space="preserve"> </w:t>
      </w:r>
      <w:r w:rsidR="00FA7607">
        <w:rPr>
          <w:rFonts w:ascii="Arial" w:hAnsi="Arial" w:cs="Arial"/>
          <w:b/>
          <w:bCs/>
        </w:rPr>
        <w:t>5</w:t>
      </w:r>
      <w:r w:rsidRPr="00FF792C">
        <w:rPr>
          <w:rFonts w:ascii="Arial" w:hAnsi="Arial" w:cs="Arial"/>
          <w:b/>
          <w:bCs/>
        </w:rPr>
        <w:t xml:space="preserve"> – What is ‘Trochi Iaith’ </w:t>
      </w:r>
      <w:r w:rsidR="00165278" w:rsidRPr="00FF792C">
        <w:rPr>
          <w:rFonts w:ascii="Arial" w:hAnsi="Arial" w:cs="Arial"/>
          <w:b/>
          <w:bCs/>
        </w:rPr>
        <w:t>and how did we get here</w:t>
      </w:r>
      <w:r w:rsidRPr="00FF792C">
        <w:rPr>
          <w:rFonts w:ascii="Arial" w:hAnsi="Arial" w:cs="Arial"/>
          <w:b/>
          <w:bCs/>
        </w:rPr>
        <w:t>?</w:t>
      </w:r>
      <w:r w:rsidR="008B6875">
        <w:rPr>
          <w:rFonts w:ascii="Arial" w:hAnsi="Arial" w:cs="Arial"/>
          <w:b/>
          <w:bCs/>
        </w:rPr>
        <w:t xml:space="preserve"> 4 minutes</w:t>
      </w:r>
    </w:p>
    <w:p w14:paraId="7EFB1320" w14:textId="27CBB0AF" w:rsidR="00EA162A" w:rsidRPr="00EA162A" w:rsidRDefault="00EA162A" w:rsidP="00EA162A">
      <w:pPr>
        <w:spacing w:line="360" w:lineRule="auto"/>
        <w:rPr>
          <w:rFonts w:ascii="Arial" w:hAnsi="Arial" w:cs="Arial"/>
        </w:rPr>
      </w:pPr>
      <w:r w:rsidRPr="00EA162A">
        <w:rPr>
          <w:rFonts w:ascii="Arial" w:hAnsi="Arial" w:cs="Arial"/>
        </w:rPr>
        <w:t>Notes</w:t>
      </w:r>
    </w:p>
    <w:p w14:paraId="494750B4" w14:textId="498DEF82" w:rsidR="008D5685" w:rsidRPr="008D5685" w:rsidRDefault="008D5685" w:rsidP="008D5685">
      <w:pPr>
        <w:spacing w:line="360" w:lineRule="auto"/>
        <w:rPr>
          <w:rFonts w:ascii="Arial" w:hAnsi="Arial" w:cs="Arial"/>
        </w:rPr>
      </w:pPr>
      <w:r w:rsidRPr="008D5685">
        <w:rPr>
          <w:rFonts w:ascii="Arial" w:hAnsi="Arial" w:cs="Arial"/>
        </w:rPr>
        <w:t xml:space="preserve">Dull </w:t>
      </w:r>
      <w:r w:rsidR="0049491B">
        <w:rPr>
          <w:rFonts w:ascii="Arial" w:hAnsi="Arial" w:cs="Arial"/>
        </w:rPr>
        <w:t>T</w:t>
      </w:r>
      <w:r w:rsidRPr="008D5685">
        <w:rPr>
          <w:rFonts w:ascii="Arial" w:hAnsi="Arial" w:cs="Arial"/>
        </w:rPr>
        <w:t xml:space="preserve">rochi </w:t>
      </w:r>
      <w:r w:rsidR="0049491B">
        <w:rPr>
          <w:rFonts w:ascii="Arial" w:hAnsi="Arial" w:cs="Arial"/>
        </w:rPr>
        <w:t>I</w:t>
      </w:r>
      <w:r w:rsidRPr="008D5685">
        <w:rPr>
          <w:rFonts w:ascii="Arial" w:hAnsi="Arial" w:cs="Arial"/>
        </w:rPr>
        <w:t>aith reflects Wales’s progression from a history of linguistic suppression to contemporary efforts in language revitalisation and rights-based planning. Early years provision is recognised within Cymraeg 2050 as a critical intervention point, linking national strategic goals (Big P) with everyday practice in settings (little p).</w:t>
      </w:r>
    </w:p>
    <w:p w14:paraId="4FEFD3A5" w14:textId="47A58882" w:rsidR="008D5685" w:rsidRPr="008D5685" w:rsidRDefault="008D5685" w:rsidP="008D5685">
      <w:pPr>
        <w:spacing w:line="360" w:lineRule="auto"/>
        <w:rPr>
          <w:rFonts w:ascii="Arial" w:hAnsi="Arial" w:cs="Arial"/>
        </w:rPr>
      </w:pPr>
      <w:r w:rsidRPr="008D5685">
        <w:rPr>
          <w:rFonts w:ascii="Arial" w:hAnsi="Arial" w:cs="Arial"/>
        </w:rPr>
        <w:t>This shift builds on key historical milestones: the 1847 Blue Books, which actively suppressed the Welsh language</w:t>
      </w:r>
      <w:r w:rsidR="00660D80">
        <w:rPr>
          <w:rFonts w:ascii="Arial" w:hAnsi="Arial" w:cs="Arial"/>
        </w:rPr>
        <w:t xml:space="preserve"> (practices like Welsh not)</w:t>
      </w:r>
      <w:r w:rsidRPr="008D5685">
        <w:rPr>
          <w:rFonts w:ascii="Arial" w:hAnsi="Arial" w:cs="Arial"/>
        </w:rPr>
        <w:t>; the Welsh Language Acts of 1967 and 1993, which introduced recognition and protection; the Welsh Language (Wales) Measure 2011, which gave Welsh official status; and Cymraeg 2050, the national strategy aiming for one million Welsh speakers by 2050 and emphasising early years immersion and bilingual development (Welsh Government, 2024; May, 2012).</w:t>
      </w:r>
    </w:p>
    <w:p w14:paraId="3E973B01" w14:textId="25B2A6F2" w:rsidR="008D5685" w:rsidRPr="008D5685" w:rsidRDefault="008D5685" w:rsidP="008D5685">
      <w:pPr>
        <w:spacing w:line="360" w:lineRule="auto"/>
        <w:rPr>
          <w:rFonts w:ascii="Arial" w:hAnsi="Arial" w:cs="Arial"/>
        </w:rPr>
      </w:pPr>
      <w:r w:rsidRPr="008D5685">
        <w:rPr>
          <w:rFonts w:ascii="Arial" w:hAnsi="Arial" w:cs="Arial"/>
        </w:rPr>
        <w:lastRenderedPageBreak/>
        <w:t xml:space="preserve">Within Cylchoedd Meithrin, dull </w:t>
      </w:r>
      <w:r w:rsidR="00122B9A">
        <w:rPr>
          <w:rFonts w:ascii="Arial" w:hAnsi="Arial" w:cs="Arial"/>
        </w:rPr>
        <w:t>T</w:t>
      </w:r>
      <w:r w:rsidRPr="008D5685">
        <w:rPr>
          <w:rFonts w:ascii="Arial" w:hAnsi="Arial" w:cs="Arial"/>
        </w:rPr>
        <w:t xml:space="preserve">rochi </w:t>
      </w:r>
      <w:r w:rsidR="00122B9A">
        <w:rPr>
          <w:rFonts w:ascii="Arial" w:hAnsi="Arial" w:cs="Arial"/>
        </w:rPr>
        <w:t>I</w:t>
      </w:r>
      <w:r w:rsidRPr="008D5685">
        <w:rPr>
          <w:rFonts w:ascii="Arial" w:hAnsi="Arial" w:cs="Arial"/>
        </w:rPr>
        <w:t xml:space="preserve">aith is formalised through the Polisi Iaith Gymraeg, which states that Welsh is the primary language of communication. </w:t>
      </w:r>
      <w:r w:rsidR="00DF474D">
        <w:rPr>
          <w:rFonts w:ascii="Arial" w:hAnsi="Arial" w:cs="Arial"/>
        </w:rPr>
        <w:t>This</w:t>
      </w:r>
      <w:r w:rsidRPr="008D5685">
        <w:rPr>
          <w:rFonts w:ascii="Arial" w:hAnsi="Arial" w:cs="Arial"/>
        </w:rPr>
        <w:t xml:space="preserve"> policy is mandatory for membership, and bilingual or English-medium alternatives are not permitted. Immersion is embedded across all daily experiences, positioning Welsh as a natural medium of interaction rather than a subject. The policy is operationalised using the </w:t>
      </w:r>
      <w:r w:rsidR="00DF474D">
        <w:rPr>
          <w:rFonts w:ascii="Arial" w:hAnsi="Arial" w:cs="Arial"/>
        </w:rPr>
        <w:t>c</w:t>
      </w:r>
      <w:r w:rsidRPr="008D5685">
        <w:rPr>
          <w:rFonts w:ascii="Arial" w:hAnsi="Arial" w:cs="Arial"/>
        </w:rPr>
        <w:t>amau Trochi framework, guiding practitioners to embed Welsh systematically across routines, play, and learning activities to ensure effective, gradual immersion (Mudiad Meithrin, 2022).</w:t>
      </w:r>
    </w:p>
    <w:p w14:paraId="4ABF7BF1" w14:textId="1AC90354" w:rsidR="008D5685" w:rsidRPr="008D5685" w:rsidRDefault="008D5685" w:rsidP="008D5685">
      <w:pPr>
        <w:spacing w:line="360" w:lineRule="auto"/>
        <w:rPr>
          <w:rFonts w:ascii="Arial" w:hAnsi="Arial" w:cs="Arial"/>
        </w:rPr>
      </w:pPr>
      <w:r w:rsidRPr="008D5685">
        <w:rPr>
          <w:rFonts w:ascii="Arial" w:hAnsi="Arial" w:cs="Arial"/>
        </w:rPr>
        <w:t>Despite its mandatory nature, the policy is written in relational and aspirational language, reflecting what Fairclough (2003) terms soft power discourse. Modal verbs such as “expected”, “should”, and “encouraged” are used to promote shared responsibility, professional autonomy, and relational compliance rather than punitive enforcement. Examples include: “</w:t>
      </w:r>
      <w:r w:rsidRPr="00122B9A">
        <w:rPr>
          <w:rFonts w:ascii="Arial" w:hAnsi="Arial" w:cs="Arial"/>
          <w:lang w:val="cy-GB"/>
        </w:rPr>
        <w:t>Disgwylir i ymarferwyr fodelu’r</w:t>
      </w:r>
      <w:r w:rsidRPr="008D5685">
        <w:rPr>
          <w:rFonts w:ascii="Arial" w:hAnsi="Arial" w:cs="Arial"/>
        </w:rPr>
        <w:t xml:space="preserve"> Gymraeg </w:t>
      </w:r>
      <w:r w:rsidRPr="00122B9A">
        <w:rPr>
          <w:rFonts w:ascii="Arial" w:hAnsi="Arial" w:cs="Arial"/>
          <w:lang w:val="cy-GB"/>
        </w:rPr>
        <w:t>drwy’r amser</w:t>
      </w:r>
      <w:r w:rsidRPr="008D5685">
        <w:rPr>
          <w:rFonts w:ascii="Arial" w:hAnsi="Arial" w:cs="Arial"/>
        </w:rPr>
        <w:t xml:space="preserve">” (practitioners are </w:t>
      </w:r>
      <w:r w:rsidR="00122B9A" w:rsidRPr="008D5685">
        <w:rPr>
          <w:rFonts w:ascii="Arial" w:hAnsi="Arial" w:cs="Arial"/>
        </w:rPr>
        <w:t>always expected to model Welsh</w:t>
      </w:r>
      <w:r w:rsidRPr="008D5685">
        <w:rPr>
          <w:rFonts w:ascii="Arial" w:hAnsi="Arial" w:cs="Arial"/>
        </w:rPr>
        <w:t>), “</w:t>
      </w:r>
      <w:r w:rsidRPr="00122B9A">
        <w:rPr>
          <w:rFonts w:ascii="Arial" w:hAnsi="Arial" w:cs="Arial"/>
          <w:lang w:val="cy-GB"/>
        </w:rPr>
        <w:t>Dylai’r Cylch sicrhau amgylchedd</w:t>
      </w:r>
      <w:r w:rsidRPr="008D5685">
        <w:rPr>
          <w:rFonts w:ascii="Arial" w:hAnsi="Arial" w:cs="Arial"/>
        </w:rPr>
        <w:t xml:space="preserve"> trochi </w:t>
      </w:r>
      <w:r w:rsidRPr="00122B9A">
        <w:rPr>
          <w:rFonts w:ascii="Arial" w:hAnsi="Arial" w:cs="Arial"/>
          <w:lang w:val="cy-GB"/>
        </w:rPr>
        <w:t>cyson” (</w:t>
      </w:r>
      <w:r w:rsidRPr="008D5685">
        <w:rPr>
          <w:rFonts w:ascii="Arial" w:hAnsi="Arial" w:cs="Arial"/>
        </w:rPr>
        <w:t xml:space="preserve">the </w:t>
      </w:r>
      <w:r w:rsidRPr="00122B9A">
        <w:rPr>
          <w:rFonts w:ascii="Arial" w:hAnsi="Arial" w:cs="Arial"/>
          <w:lang w:val="cy-GB"/>
        </w:rPr>
        <w:t xml:space="preserve">Cylch </w:t>
      </w:r>
      <w:r w:rsidRPr="00122B9A">
        <w:rPr>
          <w:rFonts w:ascii="Arial" w:hAnsi="Arial" w:cs="Arial"/>
        </w:rPr>
        <w:t>should ensure a consistent immersion environment</w:t>
      </w:r>
      <w:r w:rsidRPr="00122B9A">
        <w:rPr>
          <w:rFonts w:ascii="Arial" w:hAnsi="Arial" w:cs="Arial"/>
          <w:lang w:val="cy-GB"/>
        </w:rPr>
        <w:t xml:space="preserve">), </w:t>
      </w:r>
      <w:r w:rsidRPr="00122B9A">
        <w:rPr>
          <w:rFonts w:ascii="Arial" w:hAnsi="Arial" w:cs="Arial"/>
        </w:rPr>
        <w:t>and</w:t>
      </w:r>
      <w:r w:rsidRPr="00122B9A">
        <w:rPr>
          <w:rFonts w:ascii="Arial" w:hAnsi="Arial" w:cs="Arial"/>
          <w:lang w:val="cy-GB"/>
        </w:rPr>
        <w:t xml:space="preserve"> “Anogir</w:t>
      </w:r>
      <w:r w:rsidRPr="008D5685">
        <w:rPr>
          <w:rFonts w:ascii="Arial" w:hAnsi="Arial" w:cs="Arial"/>
        </w:rPr>
        <w:t xml:space="preserve"> </w:t>
      </w:r>
      <w:r w:rsidRPr="00122B9A">
        <w:rPr>
          <w:rFonts w:ascii="Arial" w:hAnsi="Arial" w:cs="Arial"/>
          <w:lang w:val="cy-GB"/>
        </w:rPr>
        <w:t>rhieni i gefnogi defnydd</w:t>
      </w:r>
      <w:r w:rsidRPr="008D5685">
        <w:rPr>
          <w:rFonts w:ascii="Arial" w:hAnsi="Arial" w:cs="Arial"/>
        </w:rPr>
        <w:t xml:space="preserve"> y Gymraeg” (parents are encouraged to support the use of Welsh).</w:t>
      </w:r>
    </w:p>
    <w:p w14:paraId="2F029994" w14:textId="77777777" w:rsidR="008D5685" w:rsidRPr="008D5685" w:rsidRDefault="008D5685" w:rsidP="008D5685">
      <w:pPr>
        <w:spacing w:line="360" w:lineRule="auto"/>
        <w:rPr>
          <w:rFonts w:ascii="Arial" w:hAnsi="Arial" w:cs="Arial"/>
        </w:rPr>
      </w:pPr>
      <w:r w:rsidRPr="008D5685">
        <w:rPr>
          <w:rFonts w:ascii="Arial" w:hAnsi="Arial" w:cs="Arial"/>
        </w:rPr>
        <w:t>While this discursive approach encourages trust and flexibility, it also introduces interpretive challenges for practitioners. Staff must make professional judgements about how immersion is maintained in practice, particularly when supporting children from non-Welsh-speaking homes. This illustrates the tension between a non-negotiable organisational policy and flexible pedagogical enactment in daily practice (Tannen, 2001).</w:t>
      </w:r>
    </w:p>
    <w:p w14:paraId="11CA921E" w14:textId="4DD14827" w:rsidR="008D5685" w:rsidRPr="008D5685" w:rsidRDefault="008D5685" w:rsidP="008D5685">
      <w:pPr>
        <w:spacing w:line="360" w:lineRule="auto"/>
        <w:rPr>
          <w:rFonts w:ascii="Arial" w:hAnsi="Arial" w:cs="Arial"/>
        </w:rPr>
      </w:pPr>
      <w:r w:rsidRPr="008D5685">
        <w:rPr>
          <w:rFonts w:ascii="Arial" w:hAnsi="Arial" w:cs="Arial"/>
        </w:rPr>
        <w:t xml:space="preserve">Dull </w:t>
      </w:r>
      <w:r w:rsidR="00122B9A">
        <w:rPr>
          <w:rFonts w:ascii="Arial" w:hAnsi="Arial" w:cs="Arial"/>
        </w:rPr>
        <w:t>T</w:t>
      </w:r>
      <w:r w:rsidRPr="008D5685">
        <w:rPr>
          <w:rFonts w:ascii="Arial" w:hAnsi="Arial" w:cs="Arial"/>
        </w:rPr>
        <w:t xml:space="preserve">rochi </w:t>
      </w:r>
      <w:r w:rsidR="00122B9A">
        <w:rPr>
          <w:rFonts w:ascii="Arial" w:hAnsi="Arial" w:cs="Arial"/>
        </w:rPr>
        <w:t>I</w:t>
      </w:r>
      <w:r w:rsidRPr="008D5685">
        <w:rPr>
          <w:rFonts w:ascii="Arial" w:hAnsi="Arial" w:cs="Arial"/>
        </w:rPr>
        <w:t>aith exemplifies how national strategic goals (Big P) are operationalised through local organisational policy (little p), balancing firm policy requirements with practitioner judgement and the lived realities of language acquisition.</w:t>
      </w:r>
    </w:p>
    <w:p w14:paraId="24966AFE" w14:textId="46D4BCD5" w:rsidR="009F280E" w:rsidRPr="00FF792C" w:rsidRDefault="009F280E" w:rsidP="00FD5569">
      <w:pPr>
        <w:spacing w:line="360" w:lineRule="auto"/>
        <w:rPr>
          <w:rFonts w:ascii="Arial" w:hAnsi="Arial" w:cs="Arial"/>
        </w:rPr>
      </w:pPr>
    </w:p>
    <w:p w14:paraId="71466C6A" w14:textId="4D79657D" w:rsidR="00F050D5" w:rsidRPr="00FF792C" w:rsidRDefault="000E0B07" w:rsidP="000F48E5">
      <w:pPr>
        <w:spacing w:line="360" w:lineRule="auto"/>
        <w:rPr>
          <w:rFonts w:ascii="Arial" w:hAnsi="Arial" w:cs="Arial"/>
          <w:b/>
          <w:bCs/>
        </w:rPr>
      </w:pPr>
      <w:r w:rsidRPr="00FF792C">
        <w:rPr>
          <w:rFonts w:ascii="Arial" w:hAnsi="Arial" w:cs="Arial"/>
          <w:b/>
          <w:bCs/>
        </w:rPr>
        <w:t xml:space="preserve">Slide </w:t>
      </w:r>
      <w:r w:rsidR="00FA7607">
        <w:rPr>
          <w:rFonts w:ascii="Arial" w:hAnsi="Arial" w:cs="Arial"/>
          <w:b/>
          <w:bCs/>
        </w:rPr>
        <w:t>6</w:t>
      </w:r>
      <w:r w:rsidRPr="00FF792C">
        <w:rPr>
          <w:rFonts w:ascii="Arial" w:hAnsi="Arial" w:cs="Arial"/>
          <w:b/>
          <w:bCs/>
        </w:rPr>
        <w:t xml:space="preserve"> – Policy Expectations</w:t>
      </w:r>
      <w:r w:rsidR="00817CF8" w:rsidRPr="00FF792C">
        <w:rPr>
          <w:rFonts w:ascii="Arial" w:hAnsi="Arial" w:cs="Arial"/>
          <w:b/>
          <w:bCs/>
        </w:rPr>
        <w:t>, Strengths and Weaknesses</w:t>
      </w:r>
      <w:r w:rsidR="007C5D2A">
        <w:rPr>
          <w:rFonts w:ascii="Arial" w:hAnsi="Arial" w:cs="Arial"/>
          <w:b/>
          <w:bCs/>
        </w:rPr>
        <w:t xml:space="preserve"> </w:t>
      </w:r>
      <w:r w:rsidR="00147B28">
        <w:rPr>
          <w:rFonts w:ascii="Arial" w:hAnsi="Arial" w:cs="Arial"/>
          <w:b/>
          <w:bCs/>
        </w:rPr>
        <w:t>2</w:t>
      </w:r>
      <w:r w:rsidR="007C5D2A">
        <w:rPr>
          <w:rFonts w:ascii="Arial" w:hAnsi="Arial" w:cs="Arial"/>
          <w:b/>
          <w:bCs/>
        </w:rPr>
        <w:t xml:space="preserve"> minutes</w:t>
      </w:r>
    </w:p>
    <w:p w14:paraId="62506BCE" w14:textId="609C64B2" w:rsidR="00F050D5" w:rsidRPr="00FF792C" w:rsidRDefault="00F050D5" w:rsidP="000F48E5">
      <w:pPr>
        <w:spacing w:line="360" w:lineRule="auto"/>
        <w:rPr>
          <w:rFonts w:ascii="Arial" w:hAnsi="Arial" w:cs="Arial"/>
        </w:rPr>
      </w:pPr>
      <w:r w:rsidRPr="00FF792C">
        <w:rPr>
          <w:rFonts w:ascii="Arial" w:hAnsi="Arial" w:cs="Arial"/>
        </w:rPr>
        <w:t>Notes</w:t>
      </w:r>
    </w:p>
    <w:p w14:paraId="177C1805" w14:textId="77777777" w:rsidR="00CB1C64" w:rsidRPr="00CB1C64" w:rsidRDefault="00CB1C64" w:rsidP="00CB1C64">
      <w:pPr>
        <w:spacing w:line="360" w:lineRule="auto"/>
        <w:rPr>
          <w:rFonts w:ascii="Arial" w:hAnsi="Arial" w:cs="Arial"/>
        </w:rPr>
      </w:pPr>
      <w:r w:rsidRPr="00CB1C64">
        <w:rPr>
          <w:rFonts w:ascii="Arial" w:hAnsi="Arial" w:cs="Arial"/>
        </w:rPr>
        <w:t>Policy Expectations</w:t>
      </w:r>
      <w:r w:rsidRPr="00CB1C64">
        <w:rPr>
          <w:rFonts w:ascii="Arial" w:hAnsi="Arial" w:cs="Arial"/>
        </w:rPr>
        <w:br/>
        <w:t>Trochi Iaith positions practitioners as central to Welsh-language transmission. Staff are expected to:</w:t>
      </w:r>
    </w:p>
    <w:p w14:paraId="0EB23423" w14:textId="77777777" w:rsidR="00CB1C64" w:rsidRPr="00CB1C64" w:rsidRDefault="00CB1C64" w:rsidP="00D717CE">
      <w:pPr>
        <w:numPr>
          <w:ilvl w:val="0"/>
          <w:numId w:val="1"/>
        </w:numPr>
        <w:spacing w:line="360" w:lineRule="auto"/>
        <w:rPr>
          <w:rFonts w:ascii="Arial" w:hAnsi="Arial" w:cs="Arial"/>
        </w:rPr>
      </w:pPr>
      <w:r w:rsidRPr="00CB1C64">
        <w:rPr>
          <w:rFonts w:ascii="Arial" w:hAnsi="Arial" w:cs="Arial"/>
        </w:rPr>
        <w:t>Model fluent Welsh throughout the day</w:t>
      </w:r>
    </w:p>
    <w:p w14:paraId="6586DEA8" w14:textId="75E32A61" w:rsidR="00CB1C64" w:rsidRPr="00CB1C64" w:rsidRDefault="00CB1C64" w:rsidP="00D717CE">
      <w:pPr>
        <w:numPr>
          <w:ilvl w:val="0"/>
          <w:numId w:val="1"/>
        </w:numPr>
        <w:spacing w:line="360" w:lineRule="auto"/>
        <w:rPr>
          <w:rFonts w:ascii="Arial" w:hAnsi="Arial" w:cs="Arial"/>
        </w:rPr>
      </w:pPr>
      <w:r w:rsidRPr="00CB1C64">
        <w:rPr>
          <w:rFonts w:ascii="Arial" w:hAnsi="Arial" w:cs="Arial"/>
        </w:rPr>
        <w:t xml:space="preserve">Provide targeted support for children and families </w:t>
      </w:r>
    </w:p>
    <w:p w14:paraId="0218B8DD" w14:textId="77777777" w:rsidR="00CB1C64" w:rsidRPr="00CB1C64" w:rsidRDefault="00CB1C64" w:rsidP="00D717CE">
      <w:pPr>
        <w:numPr>
          <w:ilvl w:val="0"/>
          <w:numId w:val="1"/>
        </w:numPr>
        <w:spacing w:line="360" w:lineRule="auto"/>
        <w:rPr>
          <w:rFonts w:ascii="Arial" w:hAnsi="Arial" w:cs="Arial"/>
        </w:rPr>
      </w:pPr>
      <w:r w:rsidRPr="00CB1C64">
        <w:rPr>
          <w:rFonts w:ascii="Arial" w:hAnsi="Arial" w:cs="Arial"/>
        </w:rPr>
        <w:lastRenderedPageBreak/>
        <w:t>Deliver care and learning entirely through Welsh (Mudiad Meithrin, 2022)</w:t>
      </w:r>
      <w:r w:rsidRPr="00CB1C64">
        <w:rPr>
          <w:rFonts w:ascii="Arial" w:hAnsi="Arial" w:cs="Arial"/>
        </w:rPr>
        <w:br/>
        <w:t>Research shows that full immersion in the early years is highly effective in supporting natural language acquisition, reinforcing the practitioner’s role as a consistent language model (May, 2012).</w:t>
      </w:r>
    </w:p>
    <w:p w14:paraId="0978A3FF" w14:textId="77777777" w:rsidR="00CB1C64" w:rsidRPr="00CB1C64" w:rsidRDefault="00CB1C64" w:rsidP="00CB1C64">
      <w:pPr>
        <w:spacing w:line="360" w:lineRule="auto"/>
        <w:rPr>
          <w:rFonts w:ascii="Arial" w:hAnsi="Arial" w:cs="Arial"/>
        </w:rPr>
      </w:pPr>
      <w:r w:rsidRPr="00CB1C64">
        <w:rPr>
          <w:rFonts w:ascii="Arial" w:hAnsi="Arial" w:cs="Arial"/>
        </w:rPr>
        <w:t>Policy Strengths</w:t>
      </w:r>
    </w:p>
    <w:p w14:paraId="74381978" w14:textId="77777777" w:rsidR="00CB1C64" w:rsidRPr="00CB1C64" w:rsidRDefault="00CB1C64" w:rsidP="00D717CE">
      <w:pPr>
        <w:numPr>
          <w:ilvl w:val="0"/>
          <w:numId w:val="2"/>
        </w:numPr>
        <w:spacing w:line="360" w:lineRule="auto"/>
        <w:rPr>
          <w:rFonts w:ascii="Arial" w:hAnsi="Arial" w:cs="Arial"/>
        </w:rPr>
      </w:pPr>
      <w:r w:rsidRPr="00CB1C64">
        <w:rPr>
          <w:rFonts w:ascii="Arial" w:hAnsi="Arial" w:cs="Arial"/>
        </w:rPr>
        <w:t>Evidence-based: Early childhood immersion develops natural language skills effectively (May, 2012)</w:t>
      </w:r>
    </w:p>
    <w:p w14:paraId="27360B65" w14:textId="77777777" w:rsidR="00CB1C64" w:rsidRPr="00CB1C64" w:rsidRDefault="00CB1C64" w:rsidP="00D717CE">
      <w:pPr>
        <w:numPr>
          <w:ilvl w:val="0"/>
          <w:numId w:val="2"/>
        </w:numPr>
        <w:spacing w:line="360" w:lineRule="auto"/>
        <w:rPr>
          <w:rFonts w:ascii="Arial" w:hAnsi="Arial" w:cs="Arial"/>
        </w:rPr>
      </w:pPr>
      <w:r w:rsidRPr="00CB1C64">
        <w:rPr>
          <w:rFonts w:ascii="Arial" w:hAnsi="Arial" w:cs="Arial"/>
        </w:rPr>
        <w:t>Aligns with rights-based approaches, including UNCRC Article 30</w:t>
      </w:r>
    </w:p>
    <w:p w14:paraId="5F5FE127" w14:textId="77777777" w:rsidR="00CB1C64" w:rsidRPr="00CB1C64" w:rsidRDefault="00CB1C64" w:rsidP="00D717CE">
      <w:pPr>
        <w:numPr>
          <w:ilvl w:val="0"/>
          <w:numId w:val="2"/>
        </w:numPr>
        <w:spacing w:line="360" w:lineRule="auto"/>
        <w:rPr>
          <w:rFonts w:ascii="Arial" w:hAnsi="Arial" w:cs="Arial"/>
        </w:rPr>
      </w:pPr>
      <w:r w:rsidRPr="00CB1C64">
        <w:rPr>
          <w:rFonts w:ascii="Arial" w:hAnsi="Arial" w:cs="Arial"/>
        </w:rPr>
        <w:t>Promotes linguistic equality, giving all children the opportunity to acquire Welsh (Welsh Government, 2022)</w:t>
      </w:r>
    </w:p>
    <w:p w14:paraId="7C4D8F99" w14:textId="77777777" w:rsidR="00CB1C64" w:rsidRPr="00CB1C64" w:rsidRDefault="00CB1C64" w:rsidP="00D717CE">
      <w:pPr>
        <w:numPr>
          <w:ilvl w:val="0"/>
          <w:numId w:val="2"/>
        </w:numPr>
        <w:spacing w:line="360" w:lineRule="auto"/>
        <w:rPr>
          <w:rFonts w:ascii="Arial" w:hAnsi="Arial" w:cs="Arial"/>
        </w:rPr>
      </w:pPr>
      <w:r w:rsidRPr="00CB1C64">
        <w:rPr>
          <w:rFonts w:ascii="Arial" w:hAnsi="Arial" w:cs="Arial"/>
        </w:rPr>
        <w:t>Strong alignment with Cymraeg 2050 strategic goals</w:t>
      </w:r>
    </w:p>
    <w:p w14:paraId="468AD924" w14:textId="77777777" w:rsidR="00CB1C64" w:rsidRPr="00CB1C64" w:rsidRDefault="00CB1C64" w:rsidP="00D717CE">
      <w:pPr>
        <w:numPr>
          <w:ilvl w:val="0"/>
          <w:numId w:val="2"/>
        </w:numPr>
        <w:spacing w:line="360" w:lineRule="auto"/>
        <w:rPr>
          <w:rFonts w:ascii="Arial" w:hAnsi="Arial" w:cs="Arial"/>
        </w:rPr>
      </w:pPr>
      <w:r w:rsidRPr="00CB1C64">
        <w:rPr>
          <w:rFonts w:ascii="Arial" w:hAnsi="Arial" w:cs="Arial"/>
        </w:rPr>
        <w:t>Provides a consistent, systematic framework for early years immersion (Camau Trochi)</w:t>
      </w:r>
    </w:p>
    <w:p w14:paraId="57B91DF5" w14:textId="77777777" w:rsidR="00CB1C64" w:rsidRPr="00CB1C64" w:rsidRDefault="00CB1C64" w:rsidP="00CB1C64">
      <w:pPr>
        <w:spacing w:line="360" w:lineRule="auto"/>
        <w:rPr>
          <w:rFonts w:ascii="Arial" w:hAnsi="Arial" w:cs="Arial"/>
        </w:rPr>
      </w:pPr>
      <w:r w:rsidRPr="00CB1C64">
        <w:rPr>
          <w:rFonts w:ascii="Arial" w:hAnsi="Arial" w:cs="Arial"/>
        </w:rPr>
        <w:t>Policy Weaknesses / Implementation Challenges</w:t>
      </w:r>
    </w:p>
    <w:p w14:paraId="73BF1EB6" w14:textId="77777777" w:rsidR="00CB1C64" w:rsidRPr="00CB1C64" w:rsidRDefault="00CB1C64" w:rsidP="00D717CE">
      <w:pPr>
        <w:numPr>
          <w:ilvl w:val="0"/>
          <w:numId w:val="3"/>
        </w:numPr>
        <w:spacing w:line="360" w:lineRule="auto"/>
        <w:rPr>
          <w:rFonts w:ascii="Arial" w:hAnsi="Arial" w:cs="Arial"/>
        </w:rPr>
      </w:pPr>
      <w:r w:rsidRPr="00CB1C64">
        <w:rPr>
          <w:rFonts w:ascii="Arial" w:hAnsi="Arial" w:cs="Arial"/>
        </w:rPr>
        <w:t>Assumes a workforce with consistently high Welsh-language competence, which is not present across all settings (Mudiad Meithrin, 2022)</w:t>
      </w:r>
    </w:p>
    <w:p w14:paraId="060A1CBD" w14:textId="77777777" w:rsidR="00CB1C64" w:rsidRPr="00CB1C64" w:rsidRDefault="00CB1C64" w:rsidP="00D717CE">
      <w:pPr>
        <w:numPr>
          <w:ilvl w:val="0"/>
          <w:numId w:val="3"/>
        </w:numPr>
        <w:spacing w:line="360" w:lineRule="auto"/>
        <w:rPr>
          <w:rFonts w:ascii="Arial" w:hAnsi="Arial" w:cs="Arial"/>
        </w:rPr>
      </w:pPr>
      <w:r w:rsidRPr="00CB1C64">
        <w:rPr>
          <w:rFonts w:ascii="Arial" w:hAnsi="Arial" w:cs="Arial"/>
        </w:rPr>
        <w:t>Limited guidance on transitional support or partial immersion models</w:t>
      </w:r>
    </w:p>
    <w:p w14:paraId="4CFD326F" w14:textId="77777777" w:rsidR="00CB1C64" w:rsidRPr="00CB1C64" w:rsidRDefault="00CB1C64" w:rsidP="00D717CE">
      <w:pPr>
        <w:numPr>
          <w:ilvl w:val="0"/>
          <w:numId w:val="3"/>
        </w:numPr>
        <w:spacing w:line="360" w:lineRule="auto"/>
        <w:rPr>
          <w:rFonts w:ascii="Arial" w:hAnsi="Arial" w:cs="Arial"/>
        </w:rPr>
      </w:pPr>
      <w:r w:rsidRPr="00CB1C64">
        <w:rPr>
          <w:rFonts w:ascii="Arial" w:hAnsi="Arial" w:cs="Arial"/>
        </w:rPr>
        <w:t>Regional variations are not fully addressed, creating inconsistency in delivery</w:t>
      </w:r>
    </w:p>
    <w:p w14:paraId="2884B9DF" w14:textId="77777777" w:rsidR="00CB1C64" w:rsidRPr="00CB1C64" w:rsidRDefault="00CB1C64" w:rsidP="00D717CE">
      <w:pPr>
        <w:numPr>
          <w:ilvl w:val="0"/>
          <w:numId w:val="3"/>
        </w:numPr>
        <w:spacing w:line="360" w:lineRule="auto"/>
        <w:rPr>
          <w:rFonts w:ascii="Arial" w:hAnsi="Arial" w:cs="Arial"/>
        </w:rPr>
      </w:pPr>
      <w:r w:rsidRPr="00CB1C64">
        <w:rPr>
          <w:rFonts w:ascii="Arial" w:hAnsi="Arial" w:cs="Arial"/>
        </w:rPr>
        <w:t>Heavy reliance on practitioner discretion can result in variable immersion quality (Estyn, 2023; Education Workforce Council, 2024)</w:t>
      </w:r>
    </w:p>
    <w:p w14:paraId="06DB68EC" w14:textId="77777777" w:rsidR="00CB1C64" w:rsidRPr="00CB1C64" w:rsidRDefault="00CB1C64" w:rsidP="00D717CE">
      <w:pPr>
        <w:numPr>
          <w:ilvl w:val="0"/>
          <w:numId w:val="3"/>
        </w:numPr>
        <w:spacing w:line="360" w:lineRule="auto"/>
        <w:rPr>
          <w:rFonts w:ascii="Arial" w:hAnsi="Arial" w:cs="Arial"/>
        </w:rPr>
      </w:pPr>
      <w:r w:rsidRPr="00CB1C64">
        <w:rPr>
          <w:rFonts w:ascii="Arial" w:hAnsi="Arial" w:cs="Arial"/>
        </w:rPr>
        <w:t>Illustrates the gap between policy ambition and practical realities, consistent with Lipsky’s (1980) concept of street-level bureaucracy</w:t>
      </w:r>
    </w:p>
    <w:p w14:paraId="2A54CF19" w14:textId="797DF715" w:rsidR="00CB1C64" w:rsidRPr="00CB1C64" w:rsidRDefault="00CB1C64" w:rsidP="00CB1C64">
      <w:pPr>
        <w:spacing w:line="360" w:lineRule="auto"/>
        <w:rPr>
          <w:rFonts w:ascii="Arial" w:hAnsi="Arial" w:cs="Arial"/>
        </w:rPr>
      </w:pPr>
      <w:r w:rsidRPr="00CB1C64">
        <w:rPr>
          <w:rFonts w:ascii="Arial" w:hAnsi="Arial" w:cs="Arial"/>
        </w:rPr>
        <w:t>Overall, Trochi Iaith is strong in design and aligned with national strategy, but its successful implementation depends on workforce capacity, context, and practitioner judgement—th</w:t>
      </w:r>
      <w:r w:rsidR="00894EEE">
        <w:rPr>
          <w:rFonts w:ascii="Arial" w:hAnsi="Arial" w:cs="Arial"/>
        </w:rPr>
        <w:t>ese</w:t>
      </w:r>
      <w:r w:rsidRPr="00CB1C64">
        <w:rPr>
          <w:rFonts w:ascii="Arial" w:hAnsi="Arial" w:cs="Arial"/>
        </w:rPr>
        <w:t xml:space="preserve"> workforce challenge</w:t>
      </w:r>
      <w:r w:rsidR="00894EEE">
        <w:rPr>
          <w:rFonts w:ascii="Arial" w:hAnsi="Arial" w:cs="Arial"/>
        </w:rPr>
        <w:t>s</w:t>
      </w:r>
      <w:r w:rsidRPr="00CB1C64">
        <w:rPr>
          <w:rFonts w:ascii="Arial" w:hAnsi="Arial" w:cs="Arial"/>
        </w:rPr>
        <w:t xml:space="preserve"> </w:t>
      </w:r>
      <w:r w:rsidR="00894EEE">
        <w:rPr>
          <w:rFonts w:ascii="Arial" w:hAnsi="Arial" w:cs="Arial"/>
        </w:rPr>
        <w:t xml:space="preserve">are some of </w:t>
      </w:r>
      <w:r w:rsidRPr="00CB1C64">
        <w:rPr>
          <w:rFonts w:ascii="Arial" w:hAnsi="Arial" w:cs="Arial"/>
        </w:rPr>
        <w:t xml:space="preserve">the key </w:t>
      </w:r>
      <w:proofErr w:type="gramStart"/>
      <w:r w:rsidRPr="00CB1C64">
        <w:rPr>
          <w:rFonts w:ascii="Arial" w:hAnsi="Arial" w:cs="Arial"/>
        </w:rPr>
        <w:t>barrier</w:t>
      </w:r>
      <w:proofErr w:type="gramEnd"/>
      <w:r w:rsidRPr="00CB1C64">
        <w:rPr>
          <w:rFonts w:ascii="Arial" w:hAnsi="Arial" w:cs="Arial"/>
        </w:rPr>
        <w:t xml:space="preserve"> to address in practice.</w:t>
      </w:r>
    </w:p>
    <w:p w14:paraId="040ACD5D" w14:textId="77777777" w:rsidR="00377DAF" w:rsidRPr="00FF792C" w:rsidRDefault="00377DAF" w:rsidP="000F48E5">
      <w:pPr>
        <w:spacing w:line="360" w:lineRule="auto"/>
        <w:rPr>
          <w:rFonts w:ascii="Arial" w:hAnsi="Arial" w:cs="Arial"/>
          <w:b/>
          <w:bCs/>
        </w:rPr>
      </w:pPr>
    </w:p>
    <w:p w14:paraId="16325DBE" w14:textId="643455FB" w:rsidR="00204CE1" w:rsidRPr="007C5D2A" w:rsidRDefault="00E07ED9" w:rsidP="00204CE1">
      <w:pPr>
        <w:spacing w:line="360" w:lineRule="auto"/>
        <w:rPr>
          <w:rFonts w:ascii="Arial" w:hAnsi="Arial" w:cs="Arial"/>
          <w:b/>
          <w:bCs/>
        </w:rPr>
      </w:pPr>
      <w:r w:rsidRPr="00FF792C">
        <w:rPr>
          <w:rFonts w:ascii="Arial" w:hAnsi="Arial" w:cs="Arial"/>
          <w:b/>
          <w:bCs/>
        </w:rPr>
        <w:t xml:space="preserve">Slide </w:t>
      </w:r>
      <w:r w:rsidR="00670E5A">
        <w:rPr>
          <w:rFonts w:ascii="Arial" w:hAnsi="Arial" w:cs="Arial"/>
          <w:b/>
          <w:bCs/>
        </w:rPr>
        <w:t>7</w:t>
      </w:r>
      <w:r w:rsidRPr="00FF792C">
        <w:rPr>
          <w:rFonts w:ascii="Arial" w:hAnsi="Arial" w:cs="Arial"/>
          <w:b/>
          <w:bCs/>
        </w:rPr>
        <w:t xml:space="preserve"> </w:t>
      </w:r>
      <w:r w:rsidR="00377DAF" w:rsidRPr="00FF792C">
        <w:rPr>
          <w:rFonts w:ascii="Arial" w:hAnsi="Arial" w:cs="Arial"/>
          <w:b/>
          <w:bCs/>
        </w:rPr>
        <w:t xml:space="preserve">- </w:t>
      </w:r>
      <w:r w:rsidRPr="00FF792C">
        <w:rPr>
          <w:rFonts w:ascii="Arial" w:hAnsi="Arial" w:cs="Arial"/>
          <w:b/>
          <w:bCs/>
        </w:rPr>
        <w:t>Job Descriptions vs Policy Reality</w:t>
      </w:r>
      <w:r w:rsidR="00203AAC">
        <w:rPr>
          <w:rFonts w:ascii="Arial" w:hAnsi="Arial" w:cs="Arial"/>
          <w:b/>
          <w:bCs/>
        </w:rPr>
        <w:t xml:space="preserve"> </w:t>
      </w:r>
      <w:r w:rsidR="00427E25">
        <w:rPr>
          <w:rFonts w:ascii="Arial" w:hAnsi="Arial" w:cs="Arial"/>
          <w:b/>
          <w:bCs/>
        </w:rPr>
        <w:t xml:space="preserve">1 </w:t>
      </w:r>
      <w:r w:rsidR="00203AAC">
        <w:rPr>
          <w:rFonts w:ascii="Arial" w:hAnsi="Arial" w:cs="Arial"/>
          <w:b/>
          <w:bCs/>
        </w:rPr>
        <w:t>minute</w:t>
      </w:r>
      <w:r w:rsidR="00204CE1" w:rsidRPr="00204CE1">
        <w:rPr>
          <w:rFonts w:ascii="Arial" w:hAnsi="Arial" w:cs="Arial"/>
        </w:rPr>
        <w:br/>
        <w:t xml:space="preserve">There is a clear tension between Cylchoedd Meithrin’s Welsh-language policy (Polisi Iaith </w:t>
      </w:r>
      <w:r w:rsidR="00204CE1" w:rsidRPr="00204CE1">
        <w:rPr>
          <w:rFonts w:ascii="Arial" w:hAnsi="Arial" w:cs="Arial"/>
        </w:rPr>
        <w:lastRenderedPageBreak/>
        <w:t>Gymraeg) and Trochi Iaith, and the workforce reality reflected in job descriptions. Many roles list Welsh fluency as desirable rather than essential, reflecting practical recruitment challenges, particularly in regions with fewer fluent Welsh speakers (Mudiad Meithrin, 2022; Welsh Government, 2024).</w:t>
      </w:r>
    </w:p>
    <w:p w14:paraId="25430217" w14:textId="77777777" w:rsidR="00204CE1" w:rsidRPr="00204CE1" w:rsidRDefault="00204CE1" w:rsidP="00204CE1">
      <w:pPr>
        <w:spacing w:line="360" w:lineRule="auto"/>
        <w:rPr>
          <w:rFonts w:ascii="Arial" w:hAnsi="Arial" w:cs="Arial"/>
        </w:rPr>
      </w:pPr>
      <w:r w:rsidRPr="00204CE1">
        <w:rPr>
          <w:rFonts w:ascii="Arial" w:hAnsi="Arial" w:cs="Arial"/>
        </w:rPr>
        <w:t>This gap between policy ambition and workforce capacity means that some Cylchoedd Meithrin cannot fully implement immersion as intended, resulting in inconsistent Welsh-language experiences for children (Estyn, 2023; Education Workforce Council, 2024). Workforce capacity is therefore a critical factor in translating policy into practice.</w:t>
      </w:r>
    </w:p>
    <w:p w14:paraId="16B3EB73" w14:textId="1F016E3E" w:rsidR="00204CE1" w:rsidRPr="00204CE1" w:rsidRDefault="00204CE1" w:rsidP="00204CE1">
      <w:pPr>
        <w:spacing w:line="360" w:lineRule="auto"/>
        <w:rPr>
          <w:rFonts w:ascii="Arial" w:hAnsi="Arial" w:cs="Arial"/>
        </w:rPr>
      </w:pPr>
      <w:r w:rsidRPr="00204CE1">
        <w:rPr>
          <w:rFonts w:ascii="Arial" w:hAnsi="Arial" w:cs="Arial"/>
        </w:rPr>
        <w:t>Professional Evidence from Practice</w:t>
      </w:r>
      <w:r w:rsidRPr="00204CE1">
        <w:rPr>
          <w:rFonts w:ascii="Arial" w:hAnsi="Arial" w:cs="Arial"/>
        </w:rPr>
        <w:br/>
        <w:t>In my role as an Internal Quality Assurance Officer, I have observed significant regional variation in Cylchoedd Meithrin</w:t>
      </w:r>
      <w:r w:rsidR="00F75E09">
        <w:rPr>
          <w:rFonts w:ascii="Arial" w:hAnsi="Arial" w:cs="Arial"/>
        </w:rPr>
        <w:t xml:space="preserve"> all over Wales</w:t>
      </w:r>
      <w:r w:rsidRPr="00204CE1">
        <w:rPr>
          <w:rFonts w:ascii="Arial" w:hAnsi="Arial" w:cs="Arial"/>
        </w:rPr>
        <w:t xml:space="preserve">. In some settings, fewer than half of the staff are confident Welsh speakers, and in some </w:t>
      </w:r>
      <w:r w:rsidR="007A6F28" w:rsidRPr="00204CE1">
        <w:rPr>
          <w:rFonts w:ascii="Arial" w:hAnsi="Arial" w:cs="Arial"/>
        </w:rPr>
        <w:t>cases,</w:t>
      </w:r>
      <w:r w:rsidRPr="00204CE1">
        <w:rPr>
          <w:rFonts w:ascii="Arial" w:hAnsi="Arial" w:cs="Arial"/>
        </w:rPr>
        <w:t xml:space="preserve"> there may be only one fluent Welsh-speaking staff member. This limitation impacts the consistency, quality, and effectiveness of Trochi Iaith, highlighting the need for innovative strategies to strengthen workforce capacity (Mudiad Meithrin, 2025).</w:t>
      </w:r>
    </w:p>
    <w:p w14:paraId="0A006AD3" w14:textId="77777777" w:rsidR="00875852" w:rsidRPr="00FF792C" w:rsidRDefault="00875852" w:rsidP="000F48E5">
      <w:pPr>
        <w:spacing w:line="360" w:lineRule="auto"/>
        <w:rPr>
          <w:rFonts w:ascii="Arial" w:hAnsi="Arial" w:cs="Arial"/>
          <w:b/>
          <w:bCs/>
        </w:rPr>
      </w:pPr>
    </w:p>
    <w:p w14:paraId="6A9CC86D" w14:textId="52F88746" w:rsidR="000F2632" w:rsidRPr="00FF792C" w:rsidRDefault="000F2632" w:rsidP="000F48E5">
      <w:pPr>
        <w:spacing w:line="360" w:lineRule="auto"/>
        <w:rPr>
          <w:rFonts w:ascii="Arial" w:hAnsi="Arial" w:cs="Arial"/>
          <w:b/>
          <w:bCs/>
        </w:rPr>
      </w:pPr>
      <w:r w:rsidRPr="00FF792C">
        <w:rPr>
          <w:rFonts w:ascii="Arial" w:hAnsi="Arial" w:cs="Arial"/>
          <w:b/>
          <w:bCs/>
        </w:rPr>
        <w:t>S</w:t>
      </w:r>
      <w:r w:rsidR="00377DAF" w:rsidRPr="00FF792C">
        <w:rPr>
          <w:rFonts w:ascii="Arial" w:hAnsi="Arial" w:cs="Arial"/>
          <w:b/>
          <w:bCs/>
        </w:rPr>
        <w:t>lide</w:t>
      </w:r>
      <w:r w:rsidRPr="00FF792C">
        <w:rPr>
          <w:rFonts w:ascii="Arial" w:hAnsi="Arial" w:cs="Arial"/>
          <w:b/>
          <w:bCs/>
        </w:rPr>
        <w:t xml:space="preserve"> </w:t>
      </w:r>
      <w:r w:rsidR="005374B3">
        <w:rPr>
          <w:rFonts w:ascii="Arial" w:hAnsi="Arial" w:cs="Arial"/>
          <w:b/>
          <w:bCs/>
        </w:rPr>
        <w:t>8</w:t>
      </w:r>
      <w:r w:rsidR="004D0D19" w:rsidRPr="00FF792C">
        <w:rPr>
          <w:rFonts w:ascii="Arial" w:hAnsi="Arial" w:cs="Arial"/>
          <w:b/>
          <w:bCs/>
        </w:rPr>
        <w:t xml:space="preserve"> </w:t>
      </w:r>
      <w:r w:rsidRPr="00FF792C">
        <w:rPr>
          <w:rFonts w:ascii="Arial" w:hAnsi="Arial" w:cs="Arial"/>
          <w:b/>
          <w:bCs/>
        </w:rPr>
        <w:t xml:space="preserve">– </w:t>
      </w:r>
      <w:r w:rsidR="00377DAF" w:rsidRPr="00FF792C">
        <w:rPr>
          <w:rFonts w:ascii="Arial" w:hAnsi="Arial" w:cs="Arial"/>
          <w:b/>
          <w:bCs/>
        </w:rPr>
        <w:t>Data and Evidence</w:t>
      </w:r>
      <w:r w:rsidR="001921F1">
        <w:rPr>
          <w:rFonts w:ascii="Arial" w:hAnsi="Arial" w:cs="Arial"/>
          <w:b/>
          <w:bCs/>
        </w:rPr>
        <w:t xml:space="preserve"> </w:t>
      </w:r>
      <w:r w:rsidR="00CC48C7">
        <w:rPr>
          <w:rFonts w:ascii="Arial" w:hAnsi="Arial" w:cs="Arial"/>
          <w:b/>
          <w:bCs/>
        </w:rPr>
        <w:t>1</w:t>
      </w:r>
      <w:r w:rsidR="001921F1">
        <w:rPr>
          <w:rFonts w:ascii="Arial" w:hAnsi="Arial" w:cs="Arial"/>
          <w:b/>
          <w:bCs/>
        </w:rPr>
        <w:t xml:space="preserve"> minutes</w:t>
      </w:r>
    </w:p>
    <w:p w14:paraId="110959E9" w14:textId="77777777" w:rsidR="007B1E63" w:rsidRDefault="00377DAF" w:rsidP="00167BA1">
      <w:pPr>
        <w:spacing w:line="360" w:lineRule="auto"/>
        <w:rPr>
          <w:rFonts w:ascii="Arial" w:hAnsi="Arial" w:cs="Arial"/>
        </w:rPr>
      </w:pPr>
      <w:r w:rsidRPr="00FF792C">
        <w:rPr>
          <w:rFonts w:ascii="Arial" w:hAnsi="Arial" w:cs="Arial"/>
        </w:rPr>
        <w:t>Notes</w:t>
      </w:r>
    </w:p>
    <w:p w14:paraId="1CB60AD3" w14:textId="79B397A3" w:rsidR="00167BA1" w:rsidRPr="00167BA1" w:rsidRDefault="007B1E63" w:rsidP="00167BA1">
      <w:pPr>
        <w:spacing w:line="360" w:lineRule="auto"/>
        <w:rPr>
          <w:rFonts w:ascii="Arial" w:hAnsi="Arial" w:cs="Arial"/>
        </w:rPr>
      </w:pPr>
      <w:r>
        <w:rPr>
          <w:rFonts w:ascii="Arial" w:hAnsi="Arial" w:cs="Arial"/>
        </w:rPr>
        <w:t xml:space="preserve">This research was based just on </w:t>
      </w:r>
      <w:r w:rsidR="00CC48C7">
        <w:rPr>
          <w:rFonts w:ascii="Arial" w:hAnsi="Arial" w:cs="Arial"/>
        </w:rPr>
        <w:t>C</w:t>
      </w:r>
      <w:r>
        <w:rPr>
          <w:rFonts w:ascii="Arial" w:hAnsi="Arial" w:cs="Arial"/>
        </w:rPr>
        <w:t>ylchoedd meithrin:</w:t>
      </w:r>
      <w:r w:rsidR="0057732A" w:rsidRPr="00FF792C">
        <w:rPr>
          <w:rFonts w:ascii="Arial" w:hAnsi="Arial" w:cs="Arial"/>
        </w:rPr>
        <w:br/>
      </w:r>
      <w:r w:rsidR="00167BA1" w:rsidRPr="00167BA1">
        <w:rPr>
          <w:rFonts w:ascii="Arial" w:hAnsi="Arial" w:cs="Arial"/>
        </w:rPr>
        <w:t xml:space="preserve">National audits indicate that 77.2% of </w:t>
      </w:r>
      <w:r w:rsidR="00E0489D">
        <w:rPr>
          <w:rFonts w:ascii="Arial" w:hAnsi="Arial" w:cs="Arial"/>
        </w:rPr>
        <w:t>the</w:t>
      </w:r>
      <w:r w:rsidR="00167BA1" w:rsidRPr="00167BA1">
        <w:rPr>
          <w:rFonts w:ascii="Arial" w:hAnsi="Arial" w:cs="Arial"/>
        </w:rPr>
        <w:t xml:space="preserve"> staff are confident Welsh speakers; however, participation in language training is not universal. In 36 settings, 63 staff were identified as needing additional support to reach immersion-level competency (Mudiad Meithrin, 2025).</w:t>
      </w:r>
    </w:p>
    <w:p w14:paraId="78F735FF" w14:textId="011BE593" w:rsidR="00167BA1" w:rsidRPr="00167BA1" w:rsidRDefault="00167BA1" w:rsidP="00167BA1">
      <w:pPr>
        <w:spacing w:line="360" w:lineRule="auto"/>
        <w:rPr>
          <w:rFonts w:ascii="Arial" w:hAnsi="Arial" w:cs="Arial"/>
        </w:rPr>
      </w:pPr>
      <w:r w:rsidRPr="00167BA1">
        <w:rPr>
          <w:rFonts w:ascii="Arial" w:hAnsi="Arial" w:cs="Arial"/>
        </w:rPr>
        <w:t>It is not clear whether every staff member in every Cylch participated in these audits, which may affect the completeness of the data</w:t>
      </w:r>
      <w:r w:rsidR="00012689">
        <w:rPr>
          <w:rFonts w:ascii="Arial" w:hAnsi="Arial" w:cs="Arial"/>
        </w:rPr>
        <w:t>.</w:t>
      </w:r>
      <w:r w:rsidRPr="00167BA1">
        <w:rPr>
          <w:rFonts w:ascii="Arial" w:hAnsi="Arial" w:cs="Arial"/>
        </w:rPr>
        <w:t xml:space="preserve"> </w:t>
      </w:r>
    </w:p>
    <w:p w14:paraId="3EDF6DCD" w14:textId="5C87889A" w:rsidR="00167BA1" w:rsidRPr="00167BA1" w:rsidRDefault="00167BA1" w:rsidP="00167BA1">
      <w:pPr>
        <w:spacing w:line="360" w:lineRule="auto"/>
        <w:rPr>
          <w:rFonts w:ascii="Arial" w:hAnsi="Arial" w:cs="Arial"/>
        </w:rPr>
      </w:pPr>
      <w:r w:rsidRPr="00167BA1">
        <w:rPr>
          <w:rFonts w:ascii="Arial" w:hAnsi="Arial" w:cs="Arial"/>
        </w:rPr>
        <w:t>This overlaps somewhat with the previous slide on job descriptions and workforce challenges, but the purpose is to provide quantitative evidence to support the qualitative observations. Th</w:t>
      </w:r>
      <w:r w:rsidR="00C80F68">
        <w:rPr>
          <w:rFonts w:ascii="Arial" w:hAnsi="Arial" w:cs="Arial"/>
        </w:rPr>
        <w:t>is</w:t>
      </w:r>
      <w:r w:rsidRPr="00167BA1">
        <w:rPr>
          <w:rFonts w:ascii="Arial" w:hAnsi="Arial" w:cs="Arial"/>
        </w:rPr>
        <w:t xml:space="preserve"> data reinforce</w:t>
      </w:r>
      <w:r w:rsidR="00CC48C7">
        <w:rPr>
          <w:rFonts w:ascii="Arial" w:hAnsi="Arial" w:cs="Arial"/>
        </w:rPr>
        <w:t>s</w:t>
      </w:r>
      <w:r w:rsidRPr="00167BA1">
        <w:rPr>
          <w:rFonts w:ascii="Arial" w:hAnsi="Arial" w:cs="Arial"/>
        </w:rPr>
        <w:t xml:space="preserve"> that workforce capacity is a significant barrier to effective implementation, underlining the need for innovative strategies to support staff development and strengthen immersion practice.</w:t>
      </w:r>
    </w:p>
    <w:p w14:paraId="23023C49" w14:textId="1C84162F" w:rsidR="0057732A" w:rsidRPr="00FF792C" w:rsidRDefault="0057732A" w:rsidP="00167BA1">
      <w:pPr>
        <w:spacing w:line="360" w:lineRule="auto"/>
        <w:rPr>
          <w:rFonts w:ascii="Arial" w:hAnsi="Arial" w:cs="Arial"/>
        </w:rPr>
      </w:pPr>
    </w:p>
    <w:p w14:paraId="5B1E1210" w14:textId="77777777" w:rsidR="002B70CA" w:rsidRDefault="002B70CA" w:rsidP="006B38FC">
      <w:pPr>
        <w:spacing w:line="360" w:lineRule="auto"/>
        <w:rPr>
          <w:rFonts w:ascii="Arial" w:hAnsi="Arial" w:cs="Arial"/>
          <w:b/>
          <w:bCs/>
        </w:rPr>
      </w:pPr>
    </w:p>
    <w:p w14:paraId="6114E4A3" w14:textId="77777777" w:rsidR="002B70CA" w:rsidRDefault="002B70CA" w:rsidP="006B38FC">
      <w:pPr>
        <w:spacing w:line="360" w:lineRule="auto"/>
        <w:rPr>
          <w:rFonts w:ascii="Arial" w:hAnsi="Arial" w:cs="Arial"/>
          <w:b/>
          <w:bCs/>
        </w:rPr>
      </w:pPr>
    </w:p>
    <w:p w14:paraId="0ADE8C44" w14:textId="070B39BF" w:rsidR="006B38FC" w:rsidRPr="006B38FC" w:rsidRDefault="006B38FC" w:rsidP="006B38FC">
      <w:pPr>
        <w:spacing w:line="360" w:lineRule="auto"/>
        <w:rPr>
          <w:rFonts w:ascii="Arial" w:hAnsi="Arial" w:cs="Arial"/>
          <w:b/>
          <w:bCs/>
        </w:rPr>
      </w:pPr>
      <w:r w:rsidRPr="006B38FC">
        <w:rPr>
          <w:rFonts w:ascii="Arial" w:hAnsi="Arial" w:cs="Arial"/>
          <w:b/>
          <w:bCs/>
        </w:rPr>
        <w:t xml:space="preserve">Slide </w:t>
      </w:r>
      <w:r w:rsidR="005374B3">
        <w:rPr>
          <w:rFonts w:ascii="Arial" w:hAnsi="Arial" w:cs="Arial"/>
          <w:b/>
          <w:bCs/>
        </w:rPr>
        <w:t>9</w:t>
      </w:r>
      <w:r w:rsidRPr="006B38FC">
        <w:rPr>
          <w:rFonts w:ascii="Arial" w:hAnsi="Arial" w:cs="Arial"/>
          <w:b/>
          <w:bCs/>
        </w:rPr>
        <w:t xml:space="preserve"> – Regional Variation</w:t>
      </w:r>
      <w:r w:rsidR="0032760F">
        <w:rPr>
          <w:rFonts w:ascii="Arial" w:hAnsi="Arial" w:cs="Arial"/>
          <w:b/>
          <w:bCs/>
        </w:rPr>
        <w:t xml:space="preserve"> </w:t>
      </w:r>
      <w:r w:rsidR="00920140">
        <w:rPr>
          <w:rFonts w:ascii="Arial" w:hAnsi="Arial" w:cs="Arial"/>
          <w:b/>
          <w:bCs/>
        </w:rPr>
        <w:t>3</w:t>
      </w:r>
      <w:r w:rsidR="0032760F">
        <w:rPr>
          <w:rFonts w:ascii="Arial" w:hAnsi="Arial" w:cs="Arial"/>
          <w:b/>
          <w:bCs/>
        </w:rPr>
        <w:t xml:space="preserve"> minutes</w:t>
      </w:r>
    </w:p>
    <w:p w14:paraId="0EEBEC9B" w14:textId="44937A97" w:rsidR="000628C9" w:rsidRPr="000628C9" w:rsidRDefault="000628C9" w:rsidP="000628C9">
      <w:pPr>
        <w:spacing w:line="360" w:lineRule="auto"/>
        <w:rPr>
          <w:rFonts w:ascii="Arial" w:hAnsi="Arial" w:cs="Arial"/>
        </w:rPr>
      </w:pPr>
      <w:r w:rsidRPr="000628C9">
        <w:rPr>
          <w:rFonts w:ascii="Arial" w:hAnsi="Arial" w:cs="Arial"/>
        </w:rPr>
        <w:t>Notes</w:t>
      </w:r>
      <w:r w:rsidRPr="000628C9">
        <w:rPr>
          <w:rFonts w:ascii="Arial" w:hAnsi="Arial" w:cs="Arial"/>
        </w:rPr>
        <w:br/>
        <w:t xml:space="preserve">Welsh speakers </w:t>
      </w:r>
      <w:r w:rsidR="002B70CA" w:rsidRPr="000628C9">
        <w:rPr>
          <w:rFonts w:ascii="Arial" w:hAnsi="Arial" w:cs="Arial"/>
        </w:rPr>
        <w:t>vary</w:t>
      </w:r>
      <w:r w:rsidRPr="000628C9">
        <w:rPr>
          <w:rFonts w:ascii="Arial" w:hAnsi="Arial" w:cs="Arial"/>
        </w:rPr>
        <w:t xml:space="preserve"> significantly across Wales:</w:t>
      </w:r>
    </w:p>
    <w:p w14:paraId="0BE0A2E5" w14:textId="36E1DDBF" w:rsidR="000628C9" w:rsidRPr="000628C9" w:rsidRDefault="000628C9" w:rsidP="00D717CE">
      <w:pPr>
        <w:numPr>
          <w:ilvl w:val="0"/>
          <w:numId w:val="4"/>
        </w:numPr>
        <w:spacing w:line="360" w:lineRule="auto"/>
        <w:rPr>
          <w:rFonts w:ascii="Arial" w:hAnsi="Arial" w:cs="Arial"/>
        </w:rPr>
      </w:pPr>
      <w:r w:rsidRPr="000628C9">
        <w:rPr>
          <w:rFonts w:ascii="Arial" w:hAnsi="Arial" w:cs="Arial"/>
        </w:rPr>
        <w:t>Gwynedd: 77.9% (APS, 2024)</w:t>
      </w:r>
    </w:p>
    <w:p w14:paraId="43D5E197" w14:textId="1204B3D8" w:rsidR="000628C9" w:rsidRPr="000628C9" w:rsidRDefault="000628C9" w:rsidP="00D717CE">
      <w:pPr>
        <w:numPr>
          <w:ilvl w:val="0"/>
          <w:numId w:val="4"/>
        </w:numPr>
        <w:spacing w:line="360" w:lineRule="auto"/>
        <w:rPr>
          <w:rFonts w:ascii="Arial" w:hAnsi="Arial" w:cs="Arial"/>
        </w:rPr>
      </w:pPr>
      <w:r w:rsidRPr="000628C9">
        <w:rPr>
          <w:rFonts w:ascii="Arial" w:hAnsi="Arial" w:cs="Arial"/>
        </w:rPr>
        <w:t>Anglesey: 63.6% (APS, 2024)</w:t>
      </w:r>
    </w:p>
    <w:p w14:paraId="7F3C32BF" w14:textId="59741592" w:rsidR="000628C9" w:rsidRPr="000628C9" w:rsidRDefault="000628C9" w:rsidP="00D717CE">
      <w:pPr>
        <w:numPr>
          <w:ilvl w:val="0"/>
          <w:numId w:val="4"/>
        </w:numPr>
        <w:spacing w:line="360" w:lineRule="auto"/>
        <w:rPr>
          <w:rFonts w:ascii="Arial" w:hAnsi="Arial" w:cs="Arial"/>
        </w:rPr>
      </w:pPr>
      <w:r w:rsidRPr="000628C9">
        <w:rPr>
          <w:rFonts w:ascii="Arial" w:hAnsi="Arial" w:cs="Arial"/>
        </w:rPr>
        <w:t>Blaenau Gwent: 14.0% (APS, 2024)</w:t>
      </w:r>
    </w:p>
    <w:p w14:paraId="4373C1DF" w14:textId="556C7368" w:rsidR="000628C9" w:rsidRPr="000628C9" w:rsidRDefault="000628C9" w:rsidP="00D717CE">
      <w:pPr>
        <w:numPr>
          <w:ilvl w:val="0"/>
          <w:numId w:val="4"/>
        </w:numPr>
        <w:spacing w:line="360" w:lineRule="auto"/>
        <w:rPr>
          <w:rFonts w:ascii="Arial" w:hAnsi="Arial" w:cs="Arial"/>
        </w:rPr>
      </w:pPr>
      <w:r w:rsidRPr="000628C9">
        <w:rPr>
          <w:rFonts w:ascii="Arial" w:hAnsi="Arial" w:cs="Arial"/>
        </w:rPr>
        <w:t>Rhondda Cynon Taf: 13.9% (APS, 2024)</w:t>
      </w:r>
    </w:p>
    <w:p w14:paraId="4AE164D9" w14:textId="3C942FCD" w:rsidR="000628C9" w:rsidRPr="000628C9" w:rsidRDefault="000628C9" w:rsidP="00D717CE">
      <w:pPr>
        <w:numPr>
          <w:ilvl w:val="0"/>
          <w:numId w:val="4"/>
        </w:numPr>
        <w:spacing w:line="360" w:lineRule="auto"/>
        <w:rPr>
          <w:rFonts w:ascii="Arial" w:hAnsi="Arial" w:cs="Arial"/>
        </w:rPr>
      </w:pPr>
      <w:r w:rsidRPr="000628C9">
        <w:rPr>
          <w:rFonts w:ascii="Arial" w:hAnsi="Arial" w:cs="Arial"/>
        </w:rPr>
        <w:t>National average: 27.7% (APS, 2024)</w:t>
      </w:r>
    </w:p>
    <w:p w14:paraId="2CB4FCF0" w14:textId="77777777" w:rsidR="005C7801" w:rsidRPr="005C7801" w:rsidRDefault="005C7801" w:rsidP="005C7801">
      <w:pPr>
        <w:spacing w:before="100" w:beforeAutospacing="1" w:after="100" w:afterAutospacing="1" w:line="360" w:lineRule="auto"/>
        <w:rPr>
          <w:rFonts w:ascii="Arial" w:eastAsia="Times New Roman" w:hAnsi="Arial" w:cs="Arial"/>
          <w:kern w:val="0"/>
          <w:lang w:eastAsia="en-GB"/>
          <w14:ligatures w14:val="none"/>
        </w:rPr>
      </w:pPr>
      <w:r w:rsidRPr="005C7801">
        <w:rPr>
          <w:rFonts w:ascii="Arial" w:eastAsia="Times New Roman" w:hAnsi="Arial" w:cs="Arial"/>
          <w:kern w:val="0"/>
          <w:lang w:eastAsia="en-GB"/>
          <w14:ligatures w14:val="none"/>
        </w:rPr>
        <w:t>In Gwynedd, where around 78% of the population speak Welsh, immersion is feasible. In contrast, in Blaenau Gwent and Rhondda Cynon Taf, fewer than 15% speak Welsh confidently, making immersion delivery more challenging.</w:t>
      </w:r>
    </w:p>
    <w:p w14:paraId="36585768" w14:textId="77777777" w:rsidR="005C7801" w:rsidRPr="005C7801" w:rsidRDefault="005C7801" w:rsidP="005C7801">
      <w:pPr>
        <w:spacing w:before="100" w:beforeAutospacing="1" w:after="100" w:afterAutospacing="1" w:line="360" w:lineRule="auto"/>
        <w:rPr>
          <w:rFonts w:ascii="Arial" w:eastAsia="Times New Roman" w:hAnsi="Arial" w:cs="Arial"/>
          <w:kern w:val="0"/>
          <w:lang w:eastAsia="en-GB"/>
          <w14:ligatures w14:val="none"/>
        </w:rPr>
      </w:pPr>
      <w:r w:rsidRPr="005C7801">
        <w:rPr>
          <w:rFonts w:ascii="Arial" w:eastAsia="Times New Roman" w:hAnsi="Arial" w:cs="Arial"/>
          <w:kern w:val="0"/>
          <w:lang w:eastAsia="en-GB"/>
          <w14:ligatures w14:val="none"/>
        </w:rPr>
        <w:t>APS estimates show trends (27.7% Welsh speakers) compared with the 2021 Census (17.8%). Census figures remain the official baseline, while APS trends are useful for policy planning and workforce strategy. (Census every 10 years)</w:t>
      </w:r>
    </w:p>
    <w:p w14:paraId="7723E6A0" w14:textId="3DA37B45" w:rsidR="005B2DB2" w:rsidRDefault="005C7801" w:rsidP="005B2DB2">
      <w:pPr>
        <w:spacing w:before="100" w:beforeAutospacing="1" w:after="100" w:afterAutospacing="1" w:line="360" w:lineRule="auto"/>
        <w:rPr>
          <w:rFonts w:ascii="Arial" w:eastAsia="Times New Roman" w:hAnsi="Arial" w:cs="Arial"/>
          <w:kern w:val="0"/>
          <w:lang w:eastAsia="en-GB"/>
          <w14:ligatures w14:val="none"/>
        </w:rPr>
      </w:pPr>
      <w:r w:rsidRPr="005C7801">
        <w:rPr>
          <w:rFonts w:ascii="Arial" w:eastAsia="Times New Roman" w:hAnsi="Arial" w:cs="Arial"/>
          <w:kern w:val="0"/>
          <w:lang w:eastAsia="en-GB"/>
          <w14:ligatures w14:val="none"/>
        </w:rPr>
        <w:t>Reasons for the decline in Welsh speakers</w:t>
      </w:r>
      <w:r w:rsidR="00B50AA1">
        <w:rPr>
          <w:rFonts w:ascii="Arial" w:eastAsia="Times New Roman" w:hAnsi="Arial" w:cs="Arial"/>
          <w:kern w:val="0"/>
          <w:lang w:eastAsia="en-GB"/>
          <w14:ligatures w14:val="none"/>
        </w:rPr>
        <w:t xml:space="preserve"> according to 2021 census</w:t>
      </w:r>
      <w:r w:rsidRPr="005C7801">
        <w:rPr>
          <w:rFonts w:ascii="Arial" w:eastAsia="Times New Roman" w:hAnsi="Arial" w:cs="Arial"/>
          <w:kern w:val="0"/>
          <w:lang w:eastAsia="en-GB"/>
          <w14:ligatures w14:val="none"/>
        </w:rPr>
        <w:t>:</w:t>
      </w:r>
    </w:p>
    <w:p w14:paraId="72D4DD7E" w14:textId="44364282" w:rsidR="005B2DB2" w:rsidRPr="005B2DB2" w:rsidRDefault="005C7801" w:rsidP="00D717CE">
      <w:pPr>
        <w:pStyle w:val="ListParagraph"/>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5B2DB2">
        <w:rPr>
          <w:rFonts w:ascii="Arial" w:eastAsia="Times New Roman" w:hAnsi="Arial" w:cs="Arial"/>
          <w:kern w:val="0"/>
          <w:lang w:eastAsia="en-GB"/>
          <w14:ligatures w14:val="none"/>
        </w:rPr>
        <w:t xml:space="preserve">The </w:t>
      </w:r>
      <w:r w:rsidR="005B2DB2">
        <w:rPr>
          <w:rFonts w:ascii="Arial" w:eastAsia="Times New Roman" w:hAnsi="Arial" w:cs="Arial"/>
          <w:kern w:val="0"/>
          <w:lang w:eastAsia="en-GB"/>
          <w14:ligatures w14:val="none"/>
        </w:rPr>
        <w:t>biggest</w:t>
      </w:r>
      <w:r w:rsidRPr="005B2DB2">
        <w:rPr>
          <w:rFonts w:ascii="Arial" w:eastAsia="Times New Roman" w:hAnsi="Arial" w:cs="Arial"/>
          <w:kern w:val="0"/>
          <w:lang w:eastAsia="en-GB"/>
          <w14:ligatures w14:val="none"/>
        </w:rPr>
        <w:t xml:space="preserve"> drop was among children and young </w:t>
      </w:r>
      <w:r w:rsidR="00B50AA1" w:rsidRPr="005B2DB2">
        <w:rPr>
          <w:rFonts w:ascii="Arial" w:eastAsia="Times New Roman" w:hAnsi="Arial" w:cs="Arial"/>
          <w:kern w:val="0"/>
          <w:lang w:eastAsia="en-GB"/>
          <w14:ligatures w14:val="none"/>
        </w:rPr>
        <w:t>people</w:t>
      </w:r>
      <w:r w:rsidRPr="005B2DB2">
        <w:rPr>
          <w:rFonts w:ascii="Arial" w:eastAsia="Times New Roman" w:hAnsi="Arial" w:cs="Arial"/>
          <w:kern w:val="0"/>
          <w:lang w:eastAsia="en-GB"/>
          <w14:ligatures w14:val="none"/>
        </w:rPr>
        <w:t>, the age group most likely to speak Welsh, which pulls the overall figure</w:t>
      </w:r>
      <w:r w:rsidR="008F6C63">
        <w:rPr>
          <w:rFonts w:ascii="Arial" w:eastAsia="Times New Roman" w:hAnsi="Arial" w:cs="Arial"/>
          <w:kern w:val="0"/>
          <w:lang w:eastAsia="en-GB"/>
          <w14:ligatures w14:val="none"/>
        </w:rPr>
        <w:t xml:space="preserve"> down.</w:t>
      </w:r>
    </w:p>
    <w:p w14:paraId="29EA666D" w14:textId="0DECA30F" w:rsidR="005B2DB2" w:rsidRDefault="005C7801" w:rsidP="00D717CE">
      <w:pPr>
        <w:pStyle w:val="ListParagraph"/>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5B2DB2">
        <w:rPr>
          <w:rFonts w:ascii="Arial" w:eastAsia="Times New Roman" w:hAnsi="Arial" w:cs="Arial"/>
          <w:kern w:val="0"/>
          <w:lang w:eastAsia="en-GB"/>
          <w14:ligatures w14:val="none"/>
        </w:rPr>
        <w:t>Demographic changes: fewer children overall</w:t>
      </w:r>
      <w:r w:rsidR="008F6C63">
        <w:rPr>
          <w:rFonts w:ascii="Arial" w:eastAsia="Times New Roman" w:hAnsi="Arial" w:cs="Arial"/>
          <w:kern w:val="0"/>
          <w:lang w:eastAsia="en-GB"/>
          <w14:ligatures w14:val="none"/>
        </w:rPr>
        <w:t>.</w:t>
      </w:r>
    </w:p>
    <w:p w14:paraId="07C7B89C" w14:textId="77777777" w:rsidR="005B2DB2" w:rsidRDefault="005C7801" w:rsidP="00D717CE">
      <w:pPr>
        <w:pStyle w:val="ListParagraph"/>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5B2DB2">
        <w:rPr>
          <w:rFonts w:ascii="Arial" w:eastAsia="Times New Roman" w:hAnsi="Arial" w:cs="Arial"/>
          <w:kern w:val="0"/>
          <w:lang w:eastAsia="en-GB"/>
          <w14:ligatures w14:val="none"/>
        </w:rPr>
        <w:t>COVID</w:t>
      </w:r>
      <w:r w:rsidRPr="005B2DB2">
        <w:rPr>
          <w:rFonts w:ascii="Arial" w:eastAsia="Times New Roman" w:hAnsi="Arial" w:cs="Arial"/>
          <w:kern w:val="0"/>
          <w:lang w:eastAsia="en-GB"/>
          <w14:ligatures w14:val="none"/>
        </w:rPr>
        <w:noBreakHyphen/>
        <w:t>19 disruptions may have affected language learning and reporting of Welsh ability in children during the 2021 Census.</w:t>
      </w:r>
    </w:p>
    <w:p w14:paraId="39D7523B" w14:textId="1DD7BA6E" w:rsidR="005C7801" w:rsidRPr="005B2DB2" w:rsidRDefault="005C7801" w:rsidP="00D717CE">
      <w:pPr>
        <w:pStyle w:val="ListParagraph"/>
        <w:numPr>
          <w:ilvl w:val="0"/>
          <w:numId w:val="17"/>
        </w:numPr>
        <w:spacing w:before="100" w:beforeAutospacing="1" w:after="100" w:afterAutospacing="1" w:line="360" w:lineRule="auto"/>
        <w:rPr>
          <w:rFonts w:ascii="Arial" w:eastAsia="Times New Roman" w:hAnsi="Arial" w:cs="Arial"/>
          <w:kern w:val="0"/>
          <w:lang w:eastAsia="en-GB"/>
          <w14:ligatures w14:val="none"/>
        </w:rPr>
      </w:pPr>
      <w:r w:rsidRPr="005B2DB2">
        <w:rPr>
          <w:rFonts w:ascii="Arial" w:eastAsia="Times New Roman" w:hAnsi="Arial" w:cs="Arial"/>
          <w:kern w:val="0"/>
          <w:lang w:eastAsia="en-GB"/>
          <w14:ligatures w14:val="none"/>
        </w:rPr>
        <w:t>Broader social and cultural factors such as migration patterns and community</w:t>
      </w:r>
      <w:r w:rsidR="004F7EB5">
        <w:rPr>
          <w:rFonts w:ascii="Arial" w:eastAsia="Times New Roman" w:hAnsi="Arial" w:cs="Arial"/>
          <w:kern w:val="0"/>
          <w:lang w:eastAsia="en-GB"/>
          <w14:ligatures w14:val="none"/>
        </w:rPr>
        <w:t xml:space="preserve"> structures</w:t>
      </w:r>
      <w:r w:rsidR="00270E96">
        <w:rPr>
          <w:rFonts w:ascii="Arial" w:eastAsia="Times New Roman" w:hAnsi="Arial" w:cs="Arial"/>
          <w:kern w:val="0"/>
          <w:lang w:eastAsia="en-GB"/>
          <w14:ligatures w14:val="none"/>
        </w:rPr>
        <w:t>.</w:t>
      </w:r>
    </w:p>
    <w:p w14:paraId="147A6C84" w14:textId="77777777" w:rsidR="005C7801" w:rsidRPr="005C7801" w:rsidRDefault="005C7801" w:rsidP="005C7801">
      <w:pPr>
        <w:spacing w:before="100" w:beforeAutospacing="1" w:after="100" w:afterAutospacing="1" w:line="360" w:lineRule="auto"/>
        <w:rPr>
          <w:rFonts w:ascii="Arial" w:eastAsia="Times New Roman" w:hAnsi="Arial" w:cs="Arial"/>
          <w:kern w:val="0"/>
          <w:lang w:eastAsia="en-GB"/>
          <w14:ligatures w14:val="none"/>
        </w:rPr>
      </w:pPr>
      <w:r w:rsidRPr="005C7801">
        <w:rPr>
          <w:rFonts w:ascii="Arial" w:eastAsia="Times New Roman" w:hAnsi="Arial" w:cs="Arial"/>
          <w:kern w:val="0"/>
          <w:lang w:eastAsia="en-GB"/>
          <w14:ligatures w14:val="none"/>
        </w:rPr>
        <w:t xml:space="preserve">These regional differences highlight that workforce capacity, training, and contextual policy implementation are essential. A single national immersion policy cannot ensure consistent, </w:t>
      </w:r>
      <w:r w:rsidRPr="005C7801">
        <w:rPr>
          <w:rFonts w:ascii="Arial" w:eastAsia="Times New Roman" w:hAnsi="Arial" w:cs="Arial"/>
          <w:kern w:val="0"/>
          <w:lang w:eastAsia="en-GB"/>
          <w14:ligatures w14:val="none"/>
        </w:rPr>
        <w:lastRenderedPageBreak/>
        <w:t>high-quality Welsh-language experiences for all children (Mudiad Meithrin, 2022; Estyn, 2023).</w:t>
      </w:r>
    </w:p>
    <w:p w14:paraId="582D6069" w14:textId="77777777" w:rsidR="00536C90" w:rsidRDefault="00536C90" w:rsidP="000F48E5">
      <w:pPr>
        <w:spacing w:line="360" w:lineRule="auto"/>
        <w:rPr>
          <w:rFonts w:ascii="Arial" w:hAnsi="Arial" w:cs="Arial"/>
          <w:b/>
          <w:bCs/>
        </w:rPr>
      </w:pPr>
    </w:p>
    <w:p w14:paraId="5444B978" w14:textId="2614AE4D" w:rsidR="001A5A1A" w:rsidRPr="00FF792C" w:rsidRDefault="001A5A1A" w:rsidP="000F48E5">
      <w:pPr>
        <w:spacing w:line="360" w:lineRule="auto"/>
        <w:rPr>
          <w:rFonts w:ascii="Arial" w:hAnsi="Arial" w:cs="Arial"/>
        </w:rPr>
      </w:pPr>
      <w:r w:rsidRPr="00FF792C">
        <w:rPr>
          <w:rFonts w:ascii="Arial" w:hAnsi="Arial" w:cs="Arial"/>
          <w:b/>
          <w:bCs/>
        </w:rPr>
        <w:t xml:space="preserve">Slide </w:t>
      </w:r>
      <w:r w:rsidR="005374B3">
        <w:rPr>
          <w:rFonts w:ascii="Arial" w:hAnsi="Arial" w:cs="Arial"/>
          <w:b/>
          <w:bCs/>
        </w:rPr>
        <w:t>10</w:t>
      </w:r>
      <w:r w:rsidRPr="00FF792C">
        <w:rPr>
          <w:rFonts w:ascii="Arial" w:hAnsi="Arial" w:cs="Arial"/>
          <w:b/>
          <w:bCs/>
        </w:rPr>
        <w:t xml:space="preserve"> – The Policy Gap</w:t>
      </w:r>
      <w:r w:rsidR="00083598">
        <w:rPr>
          <w:rFonts w:ascii="Arial" w:hAnsi="Arial" w:cs="Arial"/>
          <w:b/>
          <w:bCs/>
        </w:rPr>
        <w:t xml:space="preserve"> </w:t>
      </w:r>
      <w:r w:rsidR="004150DC">
        <w:rPr>
          <w:rFonts w:ascii="Arial" w:hAnsi="Arial" w:cs="Arial"/>
          <w:b/>
          <w:bCs/>
        </w:rPr>
        <w:t>2</w:t>
      </w:r>
      <w:r w:rsidR="00083598">
        <w:rPr>
          <w:rFonts w:ascii="Arial" w:hAnsi="Arial" w:cs="Arial"/>
          <w:b/>
          <w:bCs/>
        </w:rPr>
        <w:t xml:space="preserve"> minutes</w:t>
      </w:r>
    </w:p>
    <w:p w14:paraId="4A1EB860" w14:textId="649A239E" w:rsidR="00E9685E" w:rsidRPr="00E9685E" w:rsidRDefault="001A5A1A" w:rsidP="00E9685E">
      <w:pPr>
        <w:spacing w:line="360" w:lineRule="auto"/>
        <w:rPr>
          <w:rFonts w:ascii="Arial" w:hAnsi="Arial" w:cs="Arial"/>
        </w:rPr>
      </w:pPr>
      <w:r w:rsidRPr="00FF792C">
        <w:rPr>
          <w:rFonts w:ascii="Arial" w:hAnsi="Arial" w:cs="Arial"/>
        </w:rPr>
        <w:t>Notes</w:t>
      </w:r>
      <w:r w:rsidRPr="00FF792C">
        <w:rPr>
          <w:rFonts w:ascii="Arial" w:hAnsi="Arial" w:cs="Arial"/>
        </w:rPr>
        <w:br/>
      </w:r>
      <w:r w:rsidR="00E9685E" w:rsidRPr="00E9685E">
        <w:rPr>
          <w:rFonts w:ascii="Arial" w:hAnsi="Arial" w:cs="Arial"/>
        </w:rPr>
        <w:t>The Policy Gap</w:t>
      </w:r>
      <w:r w:rsidR="00E9685E" w:rsidRPr="00E9685E">
        <w:rPr>
          <w:rFonts w:ascii="Arial" w:hAnsi="Arial" w:cs="Arial"/>
        </w:rPr>
        <w:br/>
        <w:t xml:space="preserve">There is a clear gap between the ambitions of Trochi Iaith and the realities of workforce capacity. While policy expects consistent Welsh-language immersion, in practice </w:t>
      </w:r>
      <w:r w:rsidR="002266A4">
        <w:rPr>
          <w:rFonts w:ascii="Arial" w:hAnsi="Arial" w:cs="Arial"/>
        </w:rPr>
        <w:t>this may not be possible due to staff language ability.</w:t>
      </w:r>
    </w:p>
    <w:p w14:paraId="1794243A" w14:textId="452CC961" w:rsidR="00E9685E" w:rsidRPr="00E9685E" w:rsidRDefault="00E9685E" w:rsidP="00E9685E">
      <w:pPr>
        <w:spacing w:line="360" w:lineRule="auto"/>
        <w:rPr>
          <w:rFonts w:ascii="Arial" w:hAnsi="Arial" w:cs="Arial"/>
        </w:rPr>
      </w:pPr>
      <w:r w:rsidRPr="00E9685E">
        <w:rPr>
          <w:rFonts w:ascii="Arial" w:hAnsi="Arial" w:cs="Arial"/>
        </w:rPr>
        <w:t xml:space="preserve">This gap is reinforced by legal and safety requirements, particularly child-staff ratios. In some settings, when staffing shortages occur, any qualified staff member may be </w:t>
      </w:r>
      <w:r w:rsidR="00F46A31">
        <w:rPr>
          <w:rFonts w:ascii="Arial" w:hAnsi="Arial" w:cs="Arial"/>
        </w:rPr>
        <w:t>used</w:t>
      </w:r>
      <w:r w:rsidRPr="00E9685E">
        <w:rPr>
          <w:rFonts w:ascii="Arial" w:hAnsi="Arial" w:cs="Arial"/>
        </w:rPr>
        <w:t xml:space="preserve"> to meet ratios, even if they do not meet Welsh-language expectations. As a result, immersion can be inconsistent or deprioritised, illustrating how policy ambitions may conflict with operational realities (Welsh Government, 2023).</w:t>
      </w:r>
    </w:p>
    <w:p w14:paraId="293E8762" w14:textId="77777777" w:rsidR="00E9685E" w:rsidRPr="00E9685E" w:rsidRDefault="00E9685E" w:rsidP="00E9685E">
      <w:pPr>
        <w:spacing w:line="360" w:lineRule="auto"/>
        <w:rPr>
          <w:rFonts w:ascii="Arial" w:hAnsi="Arial" w:cs="Arial"/>
        </w:rPr>
      </w:pPr>
      <w:r w:rsidRPr="00E9685E">
        <w:rPr>
          <w:rFonts w:ascii="Arial" w:hAnsi="Arial" w:cs="Arial"/>
        </w:rPr>
        <w:t>Why Does This Gap Exist?</w:t>
      </w:r>
    </w:p>
    <w:p w14:paraId="5EDC8AEC" w14:textId="77777777" w:rsidR="00E9685E" w:rsidRPr="00E9685E" w:rsidRDefault="00E9685E" w:rsidP="00D717CE">
      <w:pPr>
        <w:numPr>
          <w:ilvl w:val="0"/>
          <w:numId w:val="5"/>
        </w:numPr>
        <w:spacing w:line="360" w:lineRule="auto"/>
        <w:rPr>
          <w:rFonts w:ascii="Arial" w:hAnsi="Arial" w:cs="Arial"/>
        </w:rPr>
      </w:pPr>
      <w:r w:rsidRPr="00E9685E">
        <w:rPr>
          <w:rFonts w:ascii="Arial" w:hAnsi="Arial" w:cs="Arial"/>
        </w:rPr>
        <w:t>Practitioners must prioritise tasks when policy expectations exceed available staff capacity, especially when legal ratios take precedence.</w:t>
      </w:r>
    </w:p>
    <w:p w14:paraId="4DCA7526" w14:textId="77777777" w:rsidR="00E9685E" w:rsidRPr="00E9685E" w:rsidRDefault="00E9685E" w:rsidP="00D717CE">
      <w:pPr>
        <w:numPr>
          <w:ilvl w:val="0"/>
          <w:numId w:val="5"/>
        </w:numPr>
        <w:spacing w:line="360" w:lineRule="auto"/>
        <w:rPr>
          <w:rFonts w:ascii="Arial" w:hAnsi="Arial" w:cs="Arial"/>
        </w:rPr>
      </w:pPr>
      <w:r w:rsidRPr="00E9685E">
        <w:rPr>
          <w:rFonts w:ascii="Arial" w:hAnsi="Arial" w:cs="Arial"/>
        </w:rPr>
        <w:t>Street-level bureaucracy theory explains how frontline staff use discretion to manage competing demands and make practical decisions (Lipsky, 1980).</w:t>
      </w:r>
    </w:p>
    <w:p w14:paraId="6AFCFE7B" w14:textId="77777777" w:rsidR="00E9685E" w:rsidRPr="00E9685E" w:rsidRDefault="00E9685E" w:rsidP="00D717CE">
      <w:pPr>
        <w:numPr>
          <w:ilvl w:val="0"/>
          <w:numId w:val="5"/>
        </w:numPr>
        <w:spacing w:line="360" w:lineRule="auto"/>
        <w:rPr>
          <w:rFonts w:ascii="Arial" w:hAnsi="Arial" w:cs="Arial"/>
        </w:rPr>
      </w:pPr>
      <w:r w:rsidRPr="00E9685E">
        <w:rPr>
          <w:rFonts w:ascii="Arial" w:hAnsi="Arial" w:cs="Arial"/>
        </w:rPr>
        <w:t>Implementation research shows that even well-designed policies struggle to achieve consistent outcomes if workforce planning and support are insufficient (Fixsen et al., 2005).</w:t>
      </w:r>
    </w:p>
    <w:p w14:paraId="06BBA00F" w14:textId="77777777" w:rsidR="00E9685E" w:rsidRPr="00E9685E" w:rsidRDefault="00E9685E" w:rsidP="00D717CE">
      <w:pPr>
        <w:numPr>
          <w:ilvl w:val="0"/>
          <w:numId w:val="5"/>
        </w:numPr>
        <w:spacing w:line="360" w:lineRule="auto"/>
        <w:rPr>
          <w:rFonts w:ascii="Arial" w:hAnsi="Arial" w:cs="Arial"/>
        </w:rPr>
      </w:pPr>
      <w:r w:rsidRPr="00E9685E">
        <w:rPr>
          <w:rFonts w:ascii="Arial" w:hAnsi="Arial" w:cs="Arial"/>
        </w:rPr>
        <w:t>Aspirational language in policy can unintentionally widen this gap, as expectations may not reflect staffing realities or regional variations (Mudiad Meithrin, 2022; Welsh Government, 2024).</w:t>
      </w:r>
    </w:p>
    <w:p w14:paraId="66F81E2A" w14:textId="0D7A3D39" w:rsidR="00E9685E" w:rsidRDefault="00E9685E" w:rsidP="00E9685E">
      <w:pPr>
        <w:spacing w:line="360" w:lineRule="auto"/>
        <w:rPr>
          <w:rFonts w:ascii="Arial" w:hAnsi="Arial" w:cs="Arial"/>
        </w:rPr>
      </w:pPr>
      <w:r w:rsidRPr="00E9685E">
        <w:rPr>
          <w:rFonts w:ascii="Arial" w:hAnsi="Arial" w:cs="Arial"/>
        </w:rPr>
        <w:t>Implication: This demonstrates that a one-size-fits-all national policy cannot fully account for regional differences in Welsh-language capacity. Workforce support, targeted training, and flexibility are essential for effective policy implementation (Mudiad Meithrin, 2022; Estyn, 2023).</w:t>
      </w:r>
    </w:p>
    <w:p w14:paraId="4747BF7E" w14:textId="57AA0C5F" w:rsidR="00403017" w:rsidRPr="00FF792C" w:rsidRDefault="00403017" w:rsidP="00E9685E">
      <w:pPr>
        <w:spacing w:line="360" w:lineRule="auto"/>
        <w:rPr>
          <w:rFonts w:ascii="Arial" w:hAnsi="Arial" w:cs="Arial"/>
        </w:rPr>
      </w:pPr>
    </w:p>
    <w:p w14:paraId="64FBD4BA" w14:textId="77777777" w:rsidR="00083598" w:rsidRDefault="00083598" w:rsidP="000F48E5">
      <w:pPr>
        <w:spacing w:line="360" w:lineRule="auto"/>
        <w:rPr>
          <w:rFonts w:ascii="Arial" w:hAnsi="Arial" w:cs="Arial"/>
          <w:b/>
          <w:bCs/>
        </w:rPr>
      </w:pPr>
    </w:p>
    <w:p w14:paraId="6841984B" w14:textId="77777777" w:rsidR="00083598" w:rsidRDefault="00083598" w:rsidP="000F48E5">
      <w:pPr>
        <w:spacing w:line="360" w:lineRule="auto"/>
        <w:rPr>
          <w:rFonts w:ascii="Arial" w:hAnsi="Arial" w:cs="Arial"/>
          <w:b/>
          <w:bCs/>
        </w:rPr>
      </w:pPr>
    </w:p>
    <w:p w14:paraId="268A0D61" w14:textId="7CF14D89" w:rsidR="00403017" w:rsidRPr="00FF792C" w:rsidRDefault="00403017" w:rsidP="000F48E5">
      <w:pPr>
        <w:spacing w:line="360" w:lineRule="auto"/>
        <w:rPr>
          <w:rFonts w:ascii="Arial" w:hAnsi="Arial" w:cs="Arial"/>
          <w:b/>
          <w:bCs/>
        </w:rPr>
      </w:pPr>
      <w:r w:rsidRPr="00FF792C">
        <w:rPr>
          <w:rFonts w:ascii="Arial" w:hAnsi="Arial" w:cs="Arial"/>
          <w:b/>
          <w:bCs/>
        </w:rPr>
        <w:t>Slide 1</w:t>
      </w:r>
      <w:r w:rsidR="00E23A58">
        <w:rPr>
          <w:rFonts w:ascii="Arial" w:hAnsi="Arial" w:cs="Arial"/>
          <w:b/>
          <w:bCs/>
        </w:rPr>
        <w:t>1</w:t>
      </w:r>
      <w:r w:rsidRPr="00FF792C">
        <w:rPr>
          <w:rFonts w:ascii="Arial" w:hAnsi="Arial" w:cs="Arial"/>
          <w:b/>
          <w:bCs/>
        </w:rPr>
        <w:t xml:space="preserve"> – Exi</w:t>
      </w:r>
      <w:r w:rsidR="00835153" w:rsidRPr="00FF792C">
        <w:rPr>
          <w:rFonts w:ascii="Arial" w:hAnsi="Arial" w:cs="Arial"/>
          <w:b/>
          <w:bCs/>
        </w:rPr>
        <w:t>sting</w:t>
      </w:r>
      <w:r w:rsidRPr="00FF792C">
        <w:rPr>
          <w:rFonts w:ascii="Arial" w:hAnsi="Arial" w:cs="Arial"/>
          <w:b/>
          <w:bCs/>
        </w:rPr>
        <w:t xml:space="preserve"> Staff Welsh Language </w:t>
      </w:r>
      <w:r w:rsidR="000F48E5" w:rsidRPr="00FF792C">
        <w:rPr>
          <w:rFonts w:ascii="Arial" w:hAnsi="Arial" w:cs="Arial"/>
          <w:b/>
          <w:bCs/>
        </w:rPr>
        <w:t>Support</w:t>
      </w:r>
      <w:r w:rsidR="00B87439">
        <w:rPr>
          <w:rFonts w:ascii="Arial" w:hAnsi="Arial" w:cs="Arial"/>
          <w:b/>
          <w:bCs/>
        </w:rPr>
        <w:t xml:space="preserve"> 2 minutes</w:t>
      </w:r>
    </w:p>
    <w:p w14:paraId="15123715" w14:textId="77777777" w:rsidR="00636AC3" w:rsidRPr="00636AC3" w:rsidRDefault="00636AC3" w:rsidP="00636AC3">
      <w:pPr>
        <w:spacing w:line="360" w:lineRule="auto"/>
        <w:rPr>
          <w:rFonts w:ascii="Arial" w:hAnsi="Arial" w:cs="Arial"/>
        </w:rPr>
      </w:pPr>
      <w:r w:rsidRPr="00636AC3">
        <w:rPr>
          <w:rFonts w:ascii="Arial" w:hAnsi="Arial" w:cs="Arial"/>
        </w:rPr>
        <w:t>Existing Staff Welsh Language Support</w:t>
      </w:r>
    </w:p>
    <w:p w14:paraId="5862C553" w14:textId="7A1072F2" w:rsidR="00D35FD0" w:rsidRPr="002C19F0" w:rsidRDefault="00A5583D" w:rsidP="00D717CE">
      <w:pPr>
        <w:pStyle w:val="ListParagraph"/>
        <w:numPr>
          <w:ilvl w:val="0"/>
          <w:numId w:val="6"/>
        </w:numPr>
        <w:spacing w:line="360" w:lineRule="auto"/>
        <w:rPr>
          <w:rFonts w:ascii="Arial" w:hAnsi="Arial" w:cs="Arial"/>
        </w:rPr>
      </w:pPr>
      <w:r w:rsidRPr="00A5583D">
        <w:rPr>
          <w:rFonts w:ascii="Arial" w:hAnsi="Arial" w:cs="Arial"/>
        </w:rPr>
        <w:t xml:space="preserve">Croesi’r Bont scheme supports settings to integrate Welsh throughout routines, providing practical guidance and </w:t>
      </w:r>
      <w:r w:rsidR="00D35FD0" w:rsidRPr="00A5583D">
        <w:rPr>
          <w:rFonts w:ascii="Arial" w:hAnsi="Arial" w:cs="Arial"/>
        </w:rPr>
        <w:t>resources.</w:t>
      </w:r>
      <w:r w:rsidR="00D35FD0">
        <w:rPr>
          <w:rFonts w:ascii="Arial" w:hAnsi="Arial" w:cs="Arial"/>
        </w:rPr>
        <w:t xml:space="preserve"> It is a</w:t>
      </w:r>
      <w:r w:rsidR="00D35FD0" w:rsidRPr="00636AC3">
        <w:rPr>
          <w:rFonts w:ascii="Arial" w:hAnsi="Arial" w:cs="Arial"/>
        </w:rPr>
        <w:t xml:space="preserve"> language immersion support scheme that helps early years settings embed everyday Welsh usage with children and staff</w:t>
      </w:r>
      <w:r w:rsidR="00D35FD0" w:rsidRPr="00A5583D">
        <w:rPr>
          <w:rFonts w:ascii="Arial" w:hAnsi="Arial" w:cs="Arial"/>
        </w:rPr>
        <w:t xml:space="preserve"> </w:t>
      </w:r>
      <w:r w:rsidRPr="00A5583D">
        <w:rPr>
          <w:rFonts w:ascii="Arial" w:hAnsi="Arial" w:cs="Arial"/>
        </w:rPr>
        <w:t xml:space="preserve">(Mudiad Meithrin, 2022). </w:t>
      </w:r>
      <w:r w:rsidR="001A3635">
        <w:rPr>
          <w:rFonts w:ascii="Arial" w:hAnsi="Arial" w:cs="Arial"/>
        </w:rPr>
        <w:t>(officer comes out to settings)</w:t>
      </w:r>
    </w:p>
    <w:p w14:paraId="59A1ADAF" w14:textId="7B1827E9" w:rsidR="00A5583D" w:rsidRPr="00A5583D" w:rsidRDefault="00A5583D" w:rsidP="00D717CE">
      <w:pPr>
        <w:pStyle w:val="ListParagraph"/>
        <w:numPr>
          <w:ilvl w:val="0"/>
          <w:numId w:val="6"/>
        </w:numPr>
        <w:spacing w:line="360" w:lineRule="auto"/>
        <w:rPr>
          <w:rFonts w:ascii="Arial" w:hAnsi="Arial" w:cs="Arial"/>
        </w:rPr>
      </w:pPr>
      <w:r w:rsidRPr="00A5583D">
        <w:rPr>
          <w:rFonts w:ascii="Arial" w:hAnsi="Arial" w:cs="Arial"/>
        </w:rPr>
        <w:t>Camau provides structured pathways for individual staff language development (Mudiad Meithrin, 2022; Welsh Government, 2024).</w:t>
      </w:r>
      <w:r w:rsidR="001A3635">
        <w:rPr>
          <w:rFonts w:ascii="Arial" w:hAnsi="Arial" w:cs="Arial"/>
        </w:rPr>
        <w:t xml:space="preserve"> (independent/online</w:t>
      </w:r>
      <w:r w:rsidR="000864A5">
        <w:rPr>
          <w:rFonts w:ascii="Arial" w:hAnsi="Arial" w:cs="Arial"/>
        </w:rPr>
        <w:t xml:space="preserve"> resources</w:t>
      </w:r>
      <w:r w:rsidR="001A3635">
        <w:rPr>
          <w:rFonts w:ascii="Arial" w:hAnsi="Arial" w:cs="Arial"/>
        </w:rPr>
        <w:t xml:space="preserve">) </w:t>
      </w:r>
    </w:p>
    <w:p w14:paraId="59EBBAC8" w14:textId="77777777" w:rsidR="00636AC3" w:rsidRPr="00636AC3" w:rsidRDefault="00636AC3" w:rsidP="00636AC3">
      <w:pPr>
        <w:spacing w:line="360" w:lineRule="auto"/>
        <w:rPr>
          <w:rFonts w:ascii="Arial" w:hAnsi="Arial" w:cs="Arial"/>
        </w:rPr>
      </w:pPr>
      <w:r w:rsidRPr="00636AC3">
        <w:rPr>
          <w:rFonts w:ascii="Arial" w:hAnsi="Arial" w:cs="Arial"/>
        </w:rPr>
        <w:t>Strengths</w:t>
      </w:r>
    </w:p>
    <w:p w14:paraId="43695EBA" w14:textId="77777777" w:rsidR="00636AC3" w:rsidRPr="00636AC3" w:rsidRDefault="00636AC3" w:rsidP="00D717CE">
      <w:pPr>
        <w:numPr>
          <w:ilvl w:val="0"/>
          <w:numId w:val="7"/>
        </w:numPr>
        <w:spacing w:line="360" w:lineRule="auto"/>
        <w:rPr>
          <w:rFonts w:ascii="Arial" w:hAnsi="Arial" w:cs="Arial"/>
        </w:rPr>
      </w:pPr>
      <w:r w:rsidRPr="00636AC3">
        <w:rPr>
          <w:rFonts w:ascii="Arial" w:hAnsi="Arial" w:cs="Arial"/>
        </w:rPr>
        <w:t>Provides practical guidance for embedding Welsh into daily routines</w:t>
      </w:r>
    </w:p>
    <w:p w14:paraId="3C63D7C4" w14:textId="224929F2" w:rsidR="00636AC3" w:rsidRPr="00636AC3" w:rsidRDefault="00D12D68" w:rsidP="00D717CE">
      <w:pPr>
        <w:numPr>
          <w:ilvl w:val="0"/>
          <w:numId w:val="7"/>
        </w:numPr>
        <w:spacing w:line="360" w:lineRule="auto"/>
        <w:rPr>
          <w:rFonts w:ascii="Arial" w:hAnsi="Arial" w:cs="Arial"/>
        </w:rPr>
      </w:pPr>
      <w:r>
        <w:rPr>
          <w:rFonts w:ascii="Arial" w:hAnsi="Arial" w:cs="Arial"/>
        </w:rPr>
        <w:t>S</w:t>
      </w:r>
      <w:r w:rsidR="00636AC3" w:rsidRPr="00636AC3">
        <w:rPr>
          <w:rFonts w:ascii="Arial" w:hAnsi="Arial" w:cs="Arial"/>
        </w:rPr>
        <w:t>upport</w:t>
      </w:r>
      <w:r>
        <w:rPr>
          <w:rFonts w:ascii="Arial" w:hAnsi="Arial" w:cs="Arial"/>
        </w:rPr>
        <w:t>s</w:t>
      </w:r>
      <w:r w:rsidR="00636AC3" w:rsidRPr="00636AC3">
        <w:rPr>
          <w:rFonts w:ascii="Arial" w:hAnsi="Arial" w:cs="Arial"/>
        </w:rPr>
        <w:t xml:space="preserve"> individual staff development</w:t>
      </w:r>
    </w:p>
    <w:p w14:paraId="5D595E02" w14:textId="77777777" w:rsidR="00636AC3" w:rsidRPr="00636AC3" w:rsidRDefault="00636AC3" w:rsidP="00D717CE">
      <w:pPr>
        <w:numPr>
          <w:ilvl w:val="0"/>
          <w:numId w:val="7"/>
        </w:numPr>
        <w:spacing w:line="360" w:lineRule="auto"/>
        <w:rPr>
          <w:rFonts w:ascii="Arial" w:hAnsi="Arial" w:cs="Arial"/>
        </w:rPr>
      </w:pPr>
      <w:r w:rsidRPr="00636AC3">
        <w:rPr>
          <w:rFonts w:ascii="Arial" w:hAnsi="Arial" w:cs="Arial"/>
        </w:rPr>
        <w:t>Aligns with strategic aims of Cymraeg 2050</w:t>
      </w:r>
    </w:p>
    <w:p w14:paraId="48784A78" w14:textId="77777777" w:rsidR="00636AC3" w:rsidRPr="00636AC3" w:rsidRDefault="00636AC3" w:rsidP="00636AC3">
      <w:pPr>
        <w:spacing w:line="360" w:lineRule="auto"/>
        <w:rPr>
          <w:rFonts w:ascii="Arial" w:hAnsi="Arial" w:cs="Arial"/>
        </w:rPr>
      </w:pPr>
      <w:r w:rsidRPr="00636AC3">
        <w:rPr>
          <w:rFonts w:ascii="Arial" w:hAnsi="Arial" w:cs="Arial"/>
        </w:rPr>
        <w:t>Limitations</w:t>
      </w:r>
    </w:p>
    <w:p w14:paraId="49CDABF8" w14:textId="77777777" w:rsidR="00636AC3" w:rsidRPr="00636AC3" w:rsidRDefault="00636AC3" w:rsidP="00D717CE">
      <w:pPr>
        <w:numPr>
          <w:ilvl w:val="0"/>
          <w:numId w:val="8"/>
        </w:numPr>
        <w:spacing w:line="360" w:lineRule="auto"/>
        <w:rPr>
          <w:rFonts w:ascii="Arial" w:hAnsi="Arial" w:cs="Arial"/>
        </w:rPr>
      </w:pPr>
      <w:r w:rsidRPr="00636AC3">
        <w:rPr>
          <w:rFonts w:ascii="Arial" w:hAnsi="Arial" w:cs="Arial"/>
        </w:rPr>
        <w:t>Uptake varies by region and setting</w:t>
      </w:r>
    </w:p>
    <w:p w14:paraId="724B22C8" w14:textId="5AADB6CC" w:rsidR="00636AC3" w:rsidRPr="00636AC3" w:rsidRDefault="00636AC3" w:rsidP="00D717CE">
      <w:pPr>
        <w:numPr>
          <w:ilvl w:val="0"/>
          <w:numId w:val="8"/>
        </w:numPr>
        <w:spacing w:line="360" w:lineRule="auto"/>
        <w:rPr>
          <w:rFonts w:ascii="Arial" w:hAnsi="Arial" w:cs="Arial"/>
        </w:rPr>
      </w:pPr>
      <w:r w:rsidRPr="00636AC3">
        <w:rPr>
          <w:rFonts w:ascii="Arial" w:hAnsi="Arial" w:cs="Arial"/>
        </w:rPr>
        <w:t xml:space="preserve">Progressing from supportive immersion to independent fluency is </w:t>
      </w:r>
      <w:proofErr w:type="gramStart"/>
      <w:r w:rsidRPr="00636AC3">
        <w:rPr>
          <w:rFonts w:ascii="Arial" w:hAnsi="Arial" w:cs="Arial"/>
        </w:rPr>
        <w:t>a long-term</w:t>
      </w:r>
      <w:proofErr w:type="gramEnd"/>
    </w:p>
    <w:p w14:paraId="5DD0A082" w14:textId="4AE3B5DD" w:rsidR="00636AC3" w:rsidRDefault="0055782F" w:rsidP="00D717CE">
      <w:pPr>
        <w:numPr>
          <w:ilvl w:val="0"/>
          <w:numId w:val="8"/>
        </w:numPr>
        <w:spacing w:line="360" w:lineRule="auto"/>
        <w:rPr>
          <w:rFonts w:ascii="Arial" w:hAnsi="Arial" w:cs="Arial"/>
        </w:rPr>
      </w:pPr>
      <w:r>
        <w:rPr>
          <w:rFonts w:ascii="Arial" w:hAnsi="Arial" w:cs="Arial"/>
        </w:rPr>
        <w:t xml:space="preserve">They are not mandatory </w:t>
      </w:r>
    </w:p>
    <w:p w14:paraId="3D5401DD" w14:textId="77777777" w:rsidR="00636AC3" w:rsidRPr="00636AC3" w:rsidRDefault="00636AC3" w:rsidP="00636AC3">
      <w:pPr>
        <w:spacing w:line="360" w:lineRule="auto"/>
        <w:rPr>
          <w:rFonts w:ascii="Arial" w:hAnsi="Arial" w:cs="Arial"/>
        </w:rPr>
      </w:pPr>
      <w:r w:rsidRPr="00636AC3">
        <w:rPr>
          <w:rFonts w:ascii="Arial" w:hAnsi="Arial" w:cs="Arial"/>
        </w:rPr>
        <w:t>While these schemes are valuable, uptake and impact vary, and achieving independent Welsh fluency remains challenging (Estyn, 2023; Education Workforce Council, 2024). Building on these schemes, an innovative approach is needed to accelerate staff Welsh-language development and ensure consistent immersion experiences across all settings.</w:t>
      </w:r>
    </w:p>
    <w:p w14:paraId="5228D589" w14:textId="77777777" w:rsidR="00636AC3" w:rsidRDefault="00636AC3" w:rsidP="000F48E5">
      <w:pPr>
        <w:spacing w:line="360" w:lineRule="auto"/>
        <w:rPr>
          <w:rFonts w:ascii="Arial" w:hAnsi="Arial" w:cs="Arial"/>
          <w:b/>
          <w:bCs/>
        </w:rPr>
      </w:pPr>
    </w:p>
    <w:p w14:paraId="04E35C43" w14:textId="3694F4F2" w:rsidR="00C51C3B" w:rsidRPr="00FF792C" w:rsidRDefault="00C51C3B" w:rsidP="000F48E5">
      <w:pPr>
        <w:spacing w:line="360" w:lineRule="auto"/>
        <w:rPr>
          <w:rFonts w:ascii="Arial" w:hAnsi="Arial" w:cs="Arial"/>
        </w:rPr>
      </w:pPr>
      <w:r w:rsidRPr="00FF792C">
        <w:rPr>
          <w:rFonts w:ascii="Arial" w:hAnsi="Arial" w:cs="Arial"/>
          <w:b/>
          <w:bCs/>
        </w:rPr>
        <w:t>S</w:t>
      </w:r>
      <w:r w:rsidR="00706C2F" w:rsidRPr="00FF792C">
        <w:rPr>
          <w:rFonts w:ascii="Arial" w:hAnsi="Arial" w:cs="Arial"/>
          <w:b/>
          <w:bCs/>
        </w:rPr>
        <w:t>lide</w:t>
      </w:r>
      <w:r w:rsidRPr="00FF792C">
        <w:rPr>
          <w:rFonts w:ascii="Arial" w:hAnsi="Arial" w:cs="Arial"/>
          <w:b/>
          <w:bCs/>
        </w:rPr>
        <w:t xml:space="preserve"> 1</w:t>
      </w:r>
      <w:r w:rsidR="00E23A58">
        <w:rPr>
          <w:rFonts w:ascii="Arial" w:hAnsi="Arial" w:cs="Arial"/>
          <w:b/>
          <w:bCs/>
        </w:rPr>
        <w:t>2</w:t>
      </w:r>
      <w:r w:rsidRPr="00FF792C">
        <w:rPr>
          <w:rFonts w:ascii="Arial" w:hAnsi="Arial" w:cs="Arial"/>
          <w:b/>
          <w:bCs/>
        </w:rPr>
        <w:t xml:space="preserve"> – </w:t>
      </w:r>
      <w:r w:rsidR="00706C2F" w:rsidRPr="00FF792C">
        <w:rPr>
          <w:rFonts w:ascii="Arial" w:hAnsi="Arial" w:cs="Arial"/>
          <w:b/>
          <w:bCs/>
        </w:rPr>
        <w:t>International</w:t>
      </w:r>
      <w:r w:rsidRPr="00FF792C">
        <w:rPr>
          <w:rFonts w:ascii="Arial" w:hAnsi="Arial" w:cs="Arial"/>
          <w:b/>
          <w:bCs/>
        </w:rPr>
        <w:t xml:space="preserve"> C</w:t>
      </w:r>
      <w:r w:rsidR="00706C2F" w:rsidRPr="00FF792C">
        <w:rPr>
          <w:rFonts w:ascii="Arial" w:hAnsi="Arial" w:cs="Arial"/>
          <w:b/>
          <w:bCs/>
        </w:rPr>
        <w:t>omparison</w:t>
      </w:r>
      <w:r w:rsidR="0097609C">
        <w:rPr>
          <w:rFonts w:ascii="Arial" w:hAnsi="Arial" w:cs="Arial"/>
          <w:b/>
          <w:bCs/>
        </w:rPr>
        <w:t xml:space="preserve"> 2 minutes </w:t>
      </w:r>
    </w:p>
    <w:p w14:paraId="2B44D388" w14:textId="77777777" w:rsidR="00275428" w:rsidRPr="00275428" w:rsidRDefault="00706C2F" w:rsidP="00275428">
      <w:pPr>
        <w:spacing w:line="360" w:lineRule="auto"/>
        <w:rPr>
          <w:rFonts w:ascii="Arial" w:hAnsi="Arial" w:cs="Arial"/>
        </w:rPr>
      </w:pPr>
      <w:r w:rsidRPr="00FF792C">
        <w:rPr>
          <w:rFonts w:ascii="Arial" w:hAnsi="Arial" w:cs="Arial"/>
        </w:rPr>
        <w:lastRenderedPageBreak/>
        <w:t>N</w:t>
      </w:r>
      <w:r w:rsidR="00C51C3B" w:rsidRPr="00FF792C">
        <w:rPr>
          <w:rFonts w:ascii="Arial" w:hAnsi="Arial" w:cs="Arial"/>
        </w:rPr>
        <w:t>otes</w:t>
      </w:r>
      <w:r w:rsidR="0044622D" w:rsidRPr="0044622D">
        <w:rPr>
          <w:rFonts w:ascii="Arial" w:hAnsi="Arial" w:cs="Arial"/>
        </w:rPr>
        <w:br/>
      </w:r>
      <w:r w:rsidR="00275428" w:rsidRPr="00275428">
        <w:rPr>
          <w:rFonts w:ascii="Arial" w:hAnsi="Arial" w:cs="Arial"/>
        </w:rPr>
        <w:t>Gaelic and Irish immersion programs face similar workforce supply and regional capacity challenges to Wales (Ó Murchadha, 2018; McLeod, 2018).</w:t>
      </w:r>
    </w:p>
    <w:p w14:paraId="0A73D24A" w14:textId="77777777" w:rsidR="00275428" w:rsidRPr="00275428" w:rsidRDefault="00275428" w:rsidP="00275428">
      <w:pPr>
        <w:spacing w:line="360" w:lineRule="auto"/>
        <w:rPr>
          <w:rFonts w:ascii="Arial" w:hAnsi="Arial" w:cs="Arial"/>
        </w:rPr>
      </w:pPr>
      <w:r w:rsidRPr="00275428">
        <w:rPr>
          <w:rFonts w:ascii="Arial" w:hAnsi="Arial" w:cs="Arial"/>
        </w:rPr>
        <w:t>However, in Scotland and Ireland, staff language development is more structured and embedded within the role. Staff receive mentoring, protected training time, and clear progression pathways, reducing reliance on individual motivation (McLeod, 2018; Ó Murchadha, 2018).</w:t>
      </w:r>
    </w:p>
    <w:p w14:paraId="1857181C" w14:textId="2CBC3F8A" w:rsidR="00275428" w:rsidRPr="00275428" w:rsidRDefault="00275428" w:rsidP="00275428">
      <w:pPr>
        <w:spacing w:line="360" w:lineRule="auto"/>
        <w:rPr>
          <w:rFonts w:ascii="Arial" w:hAnsi="Arial" w:cs="Arial"/>
        </w:rPr>
      </w:pPr>
      <w:r w:rsidRPr="00275428">
        <w:rPr>
          <w:rFonts w:ascii="Arial" w:hAnsi="Arial" w:cs="Arial"/>
        </w:rPr>
        <w:t>In Wales, by contrast, staff typically develop Welsh skills through voluntary initiatives, such as Camau, outside of daily immersion practice (Mudiad Meithrin, 2022; Welsh Government, 2024). This leads to variable immersion quality</w:t>
      </w:r>
      <w:r w:rsidR="00895065">
        <w:rPr>
          <w:rFonts w:ascii="Arial" w:hAnsi="Arial" w:cs="Arial"/>
        </w:rPr>
        <w:t>.</w:t>
      </w:r>
    </w:p>
    <w:p w14:paraId="604498A0" w14:textId="0716880D" w:rsidR="00275428" w:rsidRPr="00275428" w:rsidRDefault="00275428" w:rsidP="00275428">
      <w:pPr>
        <w:spacing w:line="360" w:lineRule="auto"/>
        <w:rPr>
          <w:rFonts w:ascii="Arial" w:hAnsi="Arial" w:cs="Arial"/>
        </w:rPr>
      </w:pPr>
      <w:r w:rsidRPr="00275428">
        <w:rPr>
          <w:rFonts w:ascii="Arial" w:hAnsi="Arial" w:cs="Arial"/>
        </w:rPr>
        <w:t>Lesson/take aways: While policy design is important, embedding workforce support within the role, with structured progression and mentoring, is crucial for consistent and effective immersion implementation (Estyn, 2023; Education Workforce Council, 2024).</w:t>
      </w:r>
    </w:p>
    <w:p w14:paraId="502B66F9" w14:textId="42A023A4" w:rsidR="000F48E5" w:rsidRPr="00FF792C" w:rsidRDefault="000F48E5" w:rsidP="00275428">
      <w:pPr>
        <w:spacing w:line="360" w:lineRule="auto"/>
        <w:rPr>
          <w:rFonts w:ascii="Arial" w:hAnsi="Arial" w:cs="Arial"/>
        </w:rPr>
      </w:pPr>
    </w:p>
    <w:p w14:paraId="7E598ADF" w14:textId="02B42A7E" w:rsidR="00F36CD0" w:rsidRPr="00FF792C" w:rsidRDefault="00F36CD0" w:rsidP="00F36CD0">
      <w:pPr>
        <w:spacing w:line="360" w:lineRule="auto"/>
        <w:rPr>
          <w:rFonts w:ascii="Arial" w:hAnsi="Arial" w:cs="Arial"/>
          <w:b/>
          <w:bCs/>
        </w:rPr>
      </w:pPr>
      <w:r w:rsidRPr="00F36CD0">
        <w:rPr>
          <w:rFonts w:ascii="Arial" w:hAnsi="Arial" w:cs="Arial"/>
          <w:b/>
          <w:bCs/>
        </w:rPr>
        <w:t>Slide 1</w:t>
      </w:r>
      <w:r w:rsidR="00E23A58">
        <w:rPr>
          <w:rFonts w:ascii="Arial" w:hAnsi="Arial" w:cs="Arial"/>
          <w:b/>
          <w:bCs/>
        </w:rPr>
        <w:t>3</w:t>
      </w:r>
      <w:r w:rsidRPr="00F36CD0">
        <w:rPr>
          <w:rFonts w:ascii="Arial" w:hAnsi="Arial" w:cs="Arial"/>
          <w:b/>
          <w:bCs/>
        </w:rPr>
        <w:t xml:space="preserve"> – Overcoming Barriers/Innovation</w:t>
      </w:r>
      <w:r w:rsidR="0075445A">
        <w:rPr>
          <w:rFonts w:ascii="Arial" w:hAnsi="Arial" w:cs="Arial"/>
          <w:b/>
          <w:bCs/>
        </w:rPr>
        <w:t xml:space="preserve"> </w:t>
      </w:r>
      <w:r w:rsidR="005328F7">
        <w:rPr>
          <w:rFonts w:ascii="Arial" w:hAnsi="Arial" w:cs="Arial"/>
          <w:b/>
          <w:bCs/>
        </w:rPr>
        <w:t>4 minutes</w:t>
      </w:r>
    </w:p>
    <w:p w14:paraId="2BB8F88A" w14:textId="1A825BA0" w:rsidR="0057745E" w:rsidRPr="0057745E" w:rsidRDefault="00F36CD0" w:rsidP="0057745E">
      <w:pPr>
        <w:spacing w:line="360" w:lineRule="auto"/>
        <w:rPr>
          <w:rFonts w:ascii="Arial" w:hAnsi="Arial" w:cs="Arial"/>
        </w:rPr>
      </w:pPr>
      <w:r w:rsidRPr="00FF792C">
        <w:rPr>
          <w:rFonts w:ascii="Arial" w:hAnsi="Arial" w:cs="Arial"/>
        </w:rPr>
        <w:t>Notes</w:t>
      </w:r>
      <w:r w:rsidR="0057745E" w:rsidRPr="0057745E">
        <w:rPr>
          <w:rFonts w:ascii="Arial" w:hAnsi="Arial" w:cs="Arial"/>
        </w:rPr>
        <w:br/>
        <w:t>Trochi Iaith is evidence-based and supports bilingual development through full immersion (Mudiad Meithrin, 2022; Welsh Government, 2017). The policy is effective when staff can implement it, but workforce capacity varies across regions. In some areas, very few fluent Welsh speakers make consistent immersion challenging (Estyn, 2023; Education Workforce Council, 2024).</w:t>
      </w:r>
    </w:p>
    <w:p w14:paraId="722387FE" w14:textId="03BAE5BF" w:rsidR="0057745E" w:rsidRPr="0057745E" w:rsidRDefault="0057745E" w:rsidP="0057745E">
      <w:pPr>
        <w:spacing w:line="360" w:lineRule="auto"/>
        <w:rPr>
          <w:rFonts w:ascii="Arial" w:hAnsi="Arial" w:cs="Arial"/>
        </w:rPr>
      </w:pPr>
      <w:r w:rsidRPr="0057745E">
        <w:rPr>
          <w:rFonts w:ascii="Arial" w:hAnsi="Arial" w:cs="Arial"/>
        </w:rPr>
        <w:t xml:space="preserve">Proposed Innovation: </w:t>
      </w:r>
    </w:p>
    <w:p w14:paraId="58250E83" w14:textId="77777777" w:rsidR="0057745E" w:rsidRPr="0057745E" w:rsidRDefault="0057745E" w:rsidP="00D717CE">
      <w:pPr>
        <w:numPr>
          <w:ilvl w:val="0"/>
          <w:numId w:val="9"/>
        </w:numPr>
        <w:spacing w:line="360" w:lineRule="auto"/>
        <w:rPr>
          <w:rFonts w:ascii="Arial" w:hAnsi="Arial" w:cs="Arial"/>
        </w:rPr>
      </w:pPr>
      <w:r w:rsidRPr="0057745E">
        <w:rPr>
          <w:rFonts w:ascii="Arial" w:hAnsi="Arial" w:cs="Arial"/>
        </w:rPr>
        <w:t>Assessment on Appointment</w:t>
      </w:r>
    </w:p>
    <w:p w14:paraId="20AA9F85" w14:textId="2CBA585A" w:rsidR="0057745E" w:rsidRPr="0057745E" w:rsidRDefault="0057745E" w:rsidP="00D717CE">
      <w:pPr>
        <w:numPr>
          <w:ilvl w:val="0"/>
          <w:numId w:val="10"/>
        </w:numPr>
        <w:spacing w:line="360" w:lineRule="auto"/>
        <w:rPr>
          <w:rFonts w:ascii="Arial" w:hAnsi="Arial" w:cs="Arial"/>
        </w:rPr>
      </w:pPr>
      <w:r w:rsidRPr="0057745E">
        <w:rPr>
          <w:rFonts w:ascii="Arial" w:hAnsi="Arial" w:cs="Arial"/>
        </w:rPr>
        <w:t>All staff assessed against a minimum Welsh proficiency benchmark</w:t>
      </w:r>
      <w:r w:rsidR="00AD7344">
        <w:rPr>
          <w:rFonts w:ascii="Arial" w:hAnsi="Arial" w:cs="Arial"/>
        </w:rPr>
        <w:t xml:space="preserve"> (clear benchmark for all settings)</w:t>
      </w:r>
    </w:p>
    <w:p w14:paraId="4CB66252" w14:textId="7A1EEC02" w:rsidR="0057745E" w:rsidRPr="0057745E" w:rsidRDefault="0057745E" w:rsidP="00D717CE">
      <w:pPr>
        <w:numPr>
          <w:ilvl w:val="0"/>
          <w:numId w:val="10"/>
        </w:numPr>
        <w:spacing w:line="360" w:lineRule="auto"/>
        <w:rPr>
          <w:rFonts w:ascii="Arial" w:hAnsi="Arial" w:cs="Arial"/>
        </w:rPr>
      </w:pPr>
      <w:r w:rsidRPr="0057745E">
        <w:rPr>
          <w:rFonts w:ascii="Arial" w:hAnsi="Arial" w:cs="Arial"/>
        </w:rPr>
        <w:t xml:space="preserve">Those below the benchmark automatically enter structured progression programs, </w:t>
      </w:r>
      <w:r w:rsidRPr="00056544">
        <w:rPr>
          <w:rFonts w:ascii="Arial" w:hAnsi="Arial" w:cs="Arial"/>
        </w:rPr>
        <w:t>such as Camau, with mandatory participation.</w:t>
      </w:r>
    </w:p>
    <w:p w14:paraId="0BE6B5B0" w14:textId="77777777" w:rsidR="0057745E" w:rsidRPr="0057745E" w:rsidRDefault="0057745E" w:rsidP="00D717CE">
      <w:pPr>
        <w:numPr>
          <w:ilvl w:val="0"/>
          <w:numId w:val="11"/>
        </w:numPr>
        <w:spacing w:line="360" w:lineRule="auto"/>
        <w:rPr>
          <w:rFonts w:ascii="Arial" w:hAnsi="Arial" w:cs="Arial"/>
        </w:rPr>
      </w:pPr>
      <w:r w:rsidRPr="0057745E">
        <w:rPr>
          <w:rFonts w:ascii="Arial" w:hAnsi="Arial" w:cs="Arial"/>
        </w:rPr>
        <w:t>Mandatory, Job-Embedded Training</w:t>
      </w:r>
    </w:p>
    <w:p w14:paraId="2CD4E8DF" w14:textId="77777777" w:rsidR="0057745E" w:rsidRPr="0057745E" w:rsidRDefault="0057745E" w:rsidP="00D717CE">
      <w:pPr>
        <w:numPr>
          <w:ilvl w:val="0"/>
          <w:numId w:val="12"/>
        </w:numPr>
        <w:spacing w:line="360" w:lineRule="auto"/>
        <w:rPr>
          <w:rFonts w:ascii="Arial" w:hAnsi="Arial" w:cs="Arial"/>
        </w:rPr>
      </w:pPr>
      <w:r w:rsidRPr="0057745E">
        <w:rPr>
          <w:rFonts w:ascii="Arial" w:hAnsi="Arial" w:cs="Arial"/>
        </w:rPr>
        <w:t>Staff must undertake Welsh-language training if required.</w:t>
      </w:r>
    </w:p>
    <w:p w14:paraId="7EF674DF" w14:textId="77777777" w:rsidR="0057745E" w:rsidRPr="0057745E" w:rsidRDefault="0057745E" w:rsidP="00D717CE">
      <w:pPr>
        <w:numPr>
          <w:ilvl w:val="0"/>
          <w:numId w:val="12"/>
        </w:numPr>
        <w:spacing w:line="360" w:lineRule="auto"/>
        <w:rPr>
          <w:rFonts w:ascii="Arial" w:hAnsi="Arial" w:cs="Arial"/>
        </w:rPr>
      </w:pPr>
      <w:r w:rsidRPr="0057745E">
        <w:rPr>
          <w:rFonts w:ascii="Arial" w:hAnsi="Arial" w:cs="Arial"/>
        </w:rPr>
        <w:lastRenderedPageBreak/>
        <w:t>Paid training hours are allocated within the working day.</w:t>
      </w:r>
    </w:p>
    <w:p w14:paraId="4FEE8240" w14:textId="77777777" w:rsidR="0057745E" w:rsidRPr="0057745E" w:rsidRDefault="0057745E" w:rsidP="00D717CE">
      <w:pPr>
        <w:numPr>
          <w:ilvl w:val="0"/>
          <w:numId w:val="12"/>
        </w:numPr>
        <w:spacing w:line="360" w:lineRule="auto"/>
        <w:rPr>
          <w:rFonts w:ascii="Arial" w:hAnsi="Arial" w:cs="Arial"/>
        </w:rPr>
      </w:pPr>
      <w:r w:rsidRPr="0057745E">
        <w:rPr>
          <w:rFonts w:ascii="Arial" w:hAnsi="Arial" w:cs="Arial"/>
        </w:rPr>
        <w:t>Job descriptions explicitly state these requirements, ensuring staff understand their obligations.</w:t>
      </w:r>
    </w:p>
    <w:p w14:paraId="319315A8" w14:textId="77777777" w:rsidR="00B838F7" w:rsidRDefault="00B838F7" w:rsidP="0057745E">
      <w:pPr>
        <w:spacing w:line="360" w:lineRule="auto"/>
        <w:rPr>
          <w:rFonts w:ascii="Arial" w:hAnsi="Arial" w:cs="Arial"/>
        </w:rPr>
      </w:pPr>
    </w:p>
    <w:p w14:paraId="0C07B92E" w14:textId="1372AE3D" w:rsidR="0057745E" w:rsidRPr="0057745E" w:rsidRDefault="0057745E" w:rsidP="0057745E">
      <w:pPr>
        <w:spacing w:line="360" w:lineRule="auto"/>
        <w:rPr>
          <w:rFonts w:ascii="Arial" w:hAnsi="Arial" w:cs="Arial"/>
        </w:rPr>
      </w:pPr>
      <w:r w:rsidRPr="0057745E">
        <w:rPr>
          <w:rFonts w:ascii="Arial" w:hAnsi="Arial" w:cs="Arial"/>
        </w:rPr>
        <w:t>Expected Outcomes</w:t>
      </w:r>
    </w:p>
    <w:p w14:paraId="1F57CAB7" w14:textId="77777777" w:rsidR="0057745E" w:rsidRPr="0057745E" w:rsidRDefault="0057745E" w:rsidP="00D717CE">
      <w:pPr>
        <w:numPr>
          <w:ilvl w:val="0"/>
          <w:numId w:val="13"/>
        </w:numPr>
        <w:spacing w:line="360" w:lineRule="auto"/>
        <w:rPr>
          <w:rFonts w:ascii="Arial" w:hAnsi="Arial" w:cs="Arial"/>
        </w:rPr>
      </w:pPr>
      <w:r w:rsidRPr="0057745E">
        <w:rPr>
          <w:rFonts w:ascii="Arial" w:hAnsi="Arial" w:cs="Arial"/>
        </w:rPr>
        <w:t>Aligns policy and recruitment with workforce realities</w:t>
      </w:r>
    </w:p>
    <w:p w14:paraId="0608A062" w14:textId="77777777" w:rsidR="0057745E" w:rsidRPr="0057745E" w:rsidRDefault="0057745E" w:rsidP="00D717CE">
      <w:pPr>
        <w:numPr>
          <w:ilvl w:val="0"/>
          <w:numId w:val="13"/>
        </w:numPr>
        <w:spacing w:line="360" w:lineRule="auto"/>
        <w:rPr>
          <w:rFonts w:ascii="Arial" w:hAnsi="Arial" w:cs="Arial"/>
        </w:rPr>
      </w:pPr>
      <w:r w:rsidRPr="0057745E">
        <w:rPr>
          <w:rFonts w:ascii="Arial" w:hAnsi="Arial" w:cs="Arial"/>
        </w:rPr>
        <w:t>Sets realistic expectations for immersion implementation</w:t>
      </w:r>
    </w:p>
    <w:p w14:paraId="13FD712C" w14:textId="77777777" w:rsidR="0057745E" w:rsidRPr="0057745E" w:rsidRDefault="0057745E" w:rsidP="00D717CE">
      <w:pPr>
        <w:numPr>
          <w:ilvl w:val="0"/>
          <w:numId w:val="13"/>
        </w:numPr>
        <w:spacing w:line="360" w:lineRule="auto"/>
        <w:rPr>
          <w:rFonts w:ascii="Arial" w:hAnsi="Arial" w:cs="Arial"/>
        </w:rPr>
      </w:pPr>
      <w:r w:rsidRPr="0057745E">
        <w:rPr>
          <w:rFonts w:ascii="Arial" w:hAnsi="Arial" w:cs="Arial"/>
        </w:rPr>
        <w:t>Embeds language development into daily practice</w:t>
      </w:r>
    </w:p>
    <w:p w14:paraId="7CEB66D8" w14:textId="2A82A86F" w:rsidR="0057745E" w:rsidRPr="0057745E" w:rsidRDefault="005860DE" w:rsidP="00D717CE">
      <w:pPr>
        <w:numPr>
          <w:ilvl w:val="0"/>
          <w:numId w:val="13"/>
        </w:numPr>
        <w:spacing w:line="360" w:lineRule="auto"/>
        <w:rPr>
          <w:rFonts w:ascii="Arial" w:hAnsi="Arial" w:cs="Arial"/>
        </w:rPr>
      </w:pPr>
      <w:r>
        <w:rPr>
          <w:rFonts w:ascii="Arial" w:hAnsi="Arial" w:cs="Arial"/>
        </w:rPr>
        <w:t>Improved</w:t>
      </w:r>
      <w:r w:rsidR="00512E5C">
        <w:rPr>
          <w:rFonts w:ascii="Arial" w:hAnsi="Arial" w:cs="Arial"/>
        </w:rPr>
        <w:t xml:space="preserve"> </w:t>
      </w:r>
      <w:r w:rsidR="0057745E" w:rsidRPr="0057745E">
        <w:rPr>
          <w:rFonts w:ascii="Arial" w:hAnsi="Arial" w:cs="Arial"/>
        </w:rPr>
        <w:t>Welsh immersion</w:t>
      </w:r>
      <w:r w:rsidR="00512E5C">
        <w:rPr>
          <w:rFonts w:ascii="Arial" w:hAnsi="Arial" w:cs="Arial"/>
        </w:rPr>
        <w:t xml:space="preserve"> </w:t>
      </w:r>
      <w:r>
        <w:rPr>
          <w:rFonts w:ascii="Arial" w:hAnsi="Arial" w:cs="Arial"/>
        </w:rPr>
        <w:t>practices in settings</w:t>
      </w:r>
    </w:p>
    <w:p w14:paraId="6DD55FB5" w14:textId="77777777" w:rsidR="0057745E" w:rsidRPr="0057745E" w:rsidRDefault="0057745E" w:rsidP="00D717CE">
      <w:pPr>
        <w:numPr>
          <w:ilvl w:val="0"/>
          <w:numId w:val="13"/>
        </w:numPr>
        <w:spacing w:line="360" w:lineRule="auto"/>
        <w:rPr>
          <w:rFonts w:ascii="Arial" w:hAnsi="Arial" w:cs="Arial"/>
        </w:rPr>
      </w:pPr>
      <w:r w:rsidRPr="0057745E">
        <w:rPr>
          <w:rFonts w:ascii="Arial" w:hAnsi="Arial" w:cs="Arial"/>
        </w:rPr>
        <w:t>Supports families’ engagement with Welsh and strengthens community bilingual capacity</w:t>
      </w:r>
    </w:p>
    <w:p w14:paraId="2DC58AAE" w14:textId="77777777" w:rsidR="0057745E" w:rsidRPr="0057745E" w:rsidRDefault="0057745E" w:rsidP="00D717CE">
      <w:pPr>
        <w:numPr>
          <w:ilvl w:val="0"/>
          <w:numId w:val="13"/>
        </w:numPr>
        <w:spacing w:line="360" w:lineRule="auto"/>
        <w:rPr>
          <w:rFonts w:ascii="Arial" w:hAnsi="Arial" w:cs="Arial"/>
        </w:rPr>
      </w:pPr>
      <w:r w:rsidRPr="0057745E">
        <w:rPr>
          <w:rFonts w:ascii="Arial" w:hAnsi="Arial" w:cs="Arial"/>
        </w:rPr>
        <w:t>Provides incentive and structured support for staff to improve fluency</w:t>
      </w:r>
    </w:p>
    <w:p w14:paraId="0E660CA8" w14:textId="77777777" w:rsidR="0057745E" w:rsidRPr="0057745E" w:rsidRDefault="0057745E" w:rsidP="0057745E">
      <w:pPr>
        <w:spacing w:line="360" w:lineRule="auto"/>
        <w:rPr>
          <w:rFonts w:ascii="Arial" w:hAnsi="Arial" w:cs="Arial"/>
        </w:rPr>
      </w:pPr>
      <w:r w:rsidRPr="0057745E">
        <w:rPr>
          <w:rFonts w:ascii="Arial" w:hAnsi="Arial" w:cs="Arial"/>
        </w:rPr>
        <w:t>Strengths</w:t>
      </w:r>
    </w:p>
    <w:p w14:paraId="7C003B88" w14:textId="77777777" w:rsidR="0057745E" w:rsidRPr="0057745E" w:rsidRDefault="0057745E" w:rsidP="00D717CE">
      <w:pPr>
        <w:numPr>
          <w:ilvl w:val="0"/>
          <w:numId w:val="14"/>
        </w:numPr>
        <w:spacing w:line="360" w:lineRule="auto"/>
        <w:rPr>
          <w:rFonts w:ascii="Arial" w:hAnsi="Arial" w:cs="Arial"/>
        </w:rPr>
      </w:pPr>
      <w:r w:rsidRPr="0057745E">
        <w:rPr>
          <w:rFonts w:ascii="Arial" w:hAnsi="Arial" w:cs="Arial"/>
        </w:rPr>
        <w:t>Tailored to local language context</w:t>
      </w:r>
    </w:p>
    <w:p w14:paraId="2FF8BA95" w14:textId="77777777" w:rsidR="0057745E" w:rsidRPr="0057745E" w:rsidRDefault="0057745E" w:rsidP="00D717CE">
      <w:pPr>
        <w:numPr>
          <w:ilvl w:val="0"/>
          <w:numId w:val="14"/>
        </w:numPr>
        <w:spacing w:line="360" w:lineRule="auto"/>
        <w:rPr>
          <w:rFonts w:ascii="Arial" w:hAnsi="Arial" w:cs="Arial"/>
        </w:rPr>
      </w:pPr>
      <w:r w:rsidRPr="0057745E">
        <w:rPr>
          <w:rFonts w:ascii="Arial" w:hAnsi="Arial" w:cs="Arial"/>
        </w:rPr>
        <w:t>Supports gradual fluency progression</w:t>
      </w:r>
    </w:p>
    <w:p w14:paraId="3DBCC760" w14:textId="77777777" w:rsidR="0057745E" w:rsidRPr="0057745E" w:rsidRDefault="0057745E" w:rsidP="00D717CE">
      <w:pPr>
        <w:numPr>
          <w:ilvl w:val="0"/>
          <w:numId w:val="14"/>
        </w:numPr>
        <w:spacing w:line="360" w:lineRule="auto"/>
        <w:rPr>
          <w:rFonts w:ascii="Arial" w:hAnsi="Arial" w:cs="Arial"/>
        </w:rPr>
      </w:pPr>
      <w:r w:rsidRPr="0057745E">
        <w:rPr>
          <w:rFonts w:ascii="Arial" w:hAnsi="Arial" w:cs="Arial"/>
        </w:rPr>
        <w:t>Provides structured support and monitoring</w:t>
      </w:r>
    </w:p>
    <w:p w14:paraId="0E397CED" w14:textId="71847D58" w:rsidR="0057745E" w:rsidRPr="0057745E" w:rsidRDefault="0057745E" w:rsidP="00D717CE">
      <w:pPr>
        <w:numPr>
          <w:ilvl w:val="0"/>
          <w:numId w:val="14"/>
        </w:numPr>
        <w:spacing w:line="360" w:lineRule="auto"/>
        <w:rPr>
          <w:rFonts w:ascii="Arial" w:hAnsi="Arial" w:cs="Arial"/>
        </w:rPr>
      </w:pPr>
      <w:r w:rsidRPr="0057745E">
        <w:rPr>
          <w:rFonts w:ascii="Arial" w:hAnsi="Arial" w:cs="Arial"/>
        </w:rPr>
        <w:t>Ensures immersion for children</w:t>
      </w:r>
    </w:p>
    <w:p w14:paraId="4E7A5BC6" w14:textId="77777777" w:rsidR="0057745E" w:rsidRPr="0057745E" w:rsidRDefault="0057745E" w:rsidP="0057745E">
      <w:pPr>
        <w:spacing w:line="360" w:lineRule="auto"/>
        <w:rPr>
          <w:rFonts w:ascii="Arial" w:hAnsi="Arial" w:cs="Arial"/>
        </w:rPr>
      </w:pPr>
      <w:r w:rsidRPr="0057745E">
        <w:rPr>
          <w:rFonts w:ascii="Arial" w:hAnsi="Arial" w:cs="Arial"/>
        </w:rPr>
        <w:t>Limitations</w:t>
      </w:r>
    </w:p>
    <w:p w14:paraId="471FA64D" w14:textId="77777777" w:rsidR="0057745E" w:rsidRPr="0057745E" w:rsidRDefault="0057745E" w:rsidP="00D717CE">
      <w:pPr>
        <w:numPr>
          <w:ilvl w:val="0"/>
          <w:numId w:val="15"/>
        </w:numPr>
        <w:spacing w:line="360" w:lineRule="auto"/>
        <w:rPr>
          <w:rFonts w:ascii="Arial" w:hAnsi="Arial" w:cs="Arial"/>
        </w:rPr>
      </w:pPr>
      <w:r w:rsidRPr="0057745E">
        <w:rPr>
          <w:rFonts w:ascii="Arial" w:hAnsi="Arial" w:cs="Arial"/>
        </w:rPr>
        <w:t>Requires coordination and monitoring</w:t>
      </w:r>
    </w:p>
    <w:p w14:paraId="243BBCFA" w14:textId="77777777" w:rsidR="0057745E" w:rsidRPr="0057745E" w:rsidRDefault="0057745E" w:rsidP="00D717CE">
      <w:pPr>
        <w:numPr>
          <w:ilvl w:val="0"/>
          <w:numId w:val="15"/>
        </w:numPr>
        <w:spacing w:line="360" w:lineRule="auto"/>
        <w:rPr>
          <w:rFonts w:ascii="Arial" w:hAnsi="Arial" w:cs="Arial"/>
        </w:rPr>
      </w:pPr>
      <w:r w:rsidRPr="0057745E">
        <w:rPr>
          <w:rFonts w:ascii="Arial" w:hAnsi="Arial" w:cs="Arial"/>
        </w:rPr>
        <w:t>Needs additional resources (time, funding, management)</w:t>
      </w:r>
    </w:p>
    <w:p w14:paraId="22CD96F8" w14:textId="77777777" w:rsidR="0057745E" w:rsidRPr="0057745E" w:rsidRDefault="0057745E" w:rsidP="00D717CE">
      <w:pPr>
        <w:numPr>
          <w:ilvl w:val="0"/>
          <w:numId w:val="15"/>
        </w:numPr>
        <w:spacing w:line="360" w:lineRule="auto"/>
        <w:rPr>
          <w:rFonts w:ascii="Arial" w:hAnsi="Arial" w:cs="Arial"/>
        </w:rPr>
      </w:pPr>
      <w:r w:rsidRPr="0057745E">
        <w:rPr>
          <w:rFonts w:ascii="Arial" w:hAnsi="Arial" w:cs="Arial"/>
        </w:rPr>
        <w:t>Engagement may vary by region</w:t>
      </w:r>
    </w:p>
    <w:p w14:paraId="44255AE5" w14:textId="1D54DA96" w:rsidR="0057745E" w:rsidRPr="0057745E" w:rsidRDefault="0057745E" w:rsidP="0057745E">
      <w:pPr>
        <w:spacing w:line="360" w:lineRule="auto"/>
        <w:rPr>
          <w:rFonts w:ascii="Arial" w:hAnsi="Arial" w:cs="Arial"/>
        </w:rPr>
      </w:pPr>
      <w:r w:rsidRPr="0057745E">
        <w:rPr>
          <w:rFonts w:ascii="Arial" w:hAnsi="Arial" w:cs="Arial"/>
        </w:rPr>
        <w:t>Why This Works</w:t>
      </w:r>
      <w:r w:rsidRPr="0057745E">
        <w:rPr>
          <w:rFonts w:ascii="Arial" w:hAnsi="Arial" w:cs="Arial"/>
        </w:rPr>
        <w:br/>
        <w:t xml:space="preserve">This approach aligns policy with workforce realities, creating a sustainable, structured pathway for bilingual workforce development. It balances policy expectations with practical staffing, ensuring staff below proficiency benchmarks receive required training. Children experience </w:t>
      </w:r>
      <w:r w:rsidR="00CA6D42">
        <w:rPr>
          <w:rFonts w:ascii="Arial" w:hAnsi="Arial" w:cs="Arial"/>
        </w:rPr>
        <w:t xml:space="preserve">better </w:t>
      </w:r>
      <w:r w:rsidRPr="0057745E">
        <w:rPr>
          <w:rFonts w:ascii="Arial" w:hAnsi="Arial" w:cs="Arial"/>
        </w:rPr>
        <w:t xml:space="preserve">quality immersion, families engage with Welsh at home, and community </w:t>
      </w:r>
      <w:r w:rsidRPr="0057745E">
        <w:rPr>
          <w:rFonts w:ascii="Arial" w:hAnsi="Arial" w:cs="Arial"/>
        </w:rPr>
        <w:lastRenderedPageBreak/>
        <w:t>bilingual capacity is strengthened. This approach directly contributes to the goals of Cymraeg 2050 (Mudiad Meithrin, 2022; Welsh Government, 2024)</w:t>
      </w:r>
      <w:r w:rsidR="00D00ED2" w:rsidRPr="00D00ED2">
        <w:rPr>
          <w:rFonts w:ascii="Arial" w:hAnsi="Arial" w:cs="Arial"/>
        </w:rPr>
        <w:t>.</w:t>
      </w:r>
    </w:p>
    <w:p w14:paraId="681CE2DF" w14:textId="47F1CF27" w:rsidR="0057745E" w:rsidRPr="0057745E" w:rsidRDefault="0057745E" w:rsidP="0057745E">
      <w:pPr>
        <w:spacing w:line="360" w:lineRule="auto"/>
        <w:rPr>
          <w:rFonts w:ascii="Arial" w:hAnsi="Arial" w:cs="Arial"/>
        </w:rPr>
      </w:pPr>
      <w:r w:rsidRPr="0057745E">
        <w:rPr>
          <w:rFonts w:ascii="Arial" w:hAnsi="Arial" w:cs="Arial"/>
        </w:rPr>
        <w:t>Future Consideration</w:t>
      </w:r>
      <w:r w:rsidRPr="0057745E">
        <w:rPr>
          <w:rFonts w:ascii="Arial" w:hAnsi="Arial" w:cs="Arial"/>
        </w:rPr>
        <w:br/>
      </w:r>
      <w:r w:rsidR="00D00ED2" w:rsidRPr="00D00ED2">
        <w:rPr>
          <w:rFonts w:ascii="Arial" w:hAnsi="Arial" w:cs="Arial"/>
        </w:rPr>
        <w:t>Ideally, the policy could vary by region to reflect the different proportions of Welsh speakers, but policy is complex and difficult to amend.</w:t>
      </w:r>
      <w:r w:rsidR="00D00ED2">
        <w:rPr>
          <w:rFonts w:ascii="Arial" w:hAnsi="Arial" w:cs="Arial"/>
        </w:rPr>
        <w:t xml:space="preserve"> L</w:t>
      </w:r>
      <w:r w:rsidRPr="0057745E">
        <w:rPr>
          <w:rFonts w:ascii="Arial" w:hAnsi="Arial" w:cs="Arial"/>
        </w:rPr>
        <w:t xml:space="preserve">ong term, </w:t>
      </w:r>
      <w:r w:rsidR="00D00ED2">
        <w:rPr>
          <w:rFonts w:ascii="Arial" w:hAnsi="Arial" w:cs="Arial"/>
        </w:rPr>
        <w:t xml:space="preserve">research into </w:t>
      </w:r>
      <w:r w:rsidRPr="0057745E">
        <w:rPr>
          <w:rFonts w:ascii="Arial" w:hAnsi="Arial" w:cs="Arial"/>
        </w:rPr>
        <w:t>alternative approaches to early years language learning could be explored. Evidence suggests that one-size-fits-all immersion may not increase Welsh fluency uniformly across all regions, so differentiated methods could be piloted to adapt policy to regional contexts.</w:t>
      </w:r>
    </w:p>
    <w:p w14:paraId="7D74D6DE" w14:textId="2228A057" w:rsidR="000F2632" w:rsidRPr="00FF792C" w:rsidRDefault="000F2632" w:rsidP="000F48E5">
      <w:pPr>
        <w:spacing w:line="360" w:lineRule="auto"/>
        <w:rPr>
          <w:rFonts w:ascii="Arial" w:hAnsi="Arial" w:cs="Arial"/>
          <w:b/>
          <w:bCs/>
        </w:rPr>
      </w:pPr>
      <w:r w:rsidRPr="00FF792C">
        <w:rPr>
          <w:rFonts w:ascii="Arial" w:hAnsi="Arial" w:cs="Arial"/>
          <w:b/>
          <w:bCs/>
        </w:rPr>
        <w:t>S</w:t>
      </w:r>
      <w:r w:rsidR="009B0870" w:rsidRPr="00FF792C">
        <w:rPr>
          <w:rFonts w:ascii="Arial" w:hAnsi="Arial" w:cs="Arial"/>
          <w:b/>
          <w:bCs/>
        </w:rPr>
        <w:t>lide</w:t>
      </w:r>
      <w:r w:rsidRPr="00FF792C">
        <w:rPr>
          <w:rFonts w:ascii="Arial" w:hAnsi="Arial" w:cs="Arial"/>
          <w:b/>
          <w:bCs/>
        </w:rPr>
        <w:t xml:space="preserve"> </w:t>
      </w:r>
      <w:r w:rsidR="009B0870" w:rsidRPr="00FF792C">
        <w:rPr>
          <w:rFonts w:ascii="Arial" w:hAnsi="Arial" w:cs="Arial"/>
          <w:b/>
          <w:bCs/>
        </w:rPr>
        <w:t>1</w:t>
      </w:r>
      <w:r w:rsidR="00E23A58">
        <w:rPr>
          <w:rFonts w:ascii="Arial" w:hAnsi="Arial" w:cs="Arial"/>
          <w:b/>
          <w:bCs/>
        </w:rPr>
        <w:t>4</w:t>
      </w:r>
      <w:r w:rsidRPr="00FF792C">
        <w:rPr>
          <w:rFonts w:ascii="Arial" w:hAnsi="Arial" w:cs="Arial"/>
          <w:b/>
          <w:bCs/>
        </w:rPr>
        <w:t xml:space="preserve"> – C</w:t>
      </w:r>
      <w:r w:rsidR="009B0870" w:rsidRPr="00FF792C">
        <w:rPr>
          <w:rFonts w:ascii="Arial" w:hAnsi="Arial" w:cs="Arial"/>
          <w:b/>
          <w:bCs/>
        </w:rPr>
        <w:t>onclusion</w:t>
      </w:r>
      <w:r w:rsidR="00C63A93">
        <w:rPr>
          <w:rFonts w:ascii="Arial" w:hAnsi="Arial" w:cs="Arial"/>
          <w:b/>
          <w:bCs/>
        </w:rPr>
        <w:t xml:space="preserve"> </w:t>
      </w:r>
      <w:r w:rsidR="00454063">
        <w:rPr>
          <w:rFonts w:ascii="Arial" w:hAnsi="Arial" w:cs="Arial"/>
          <w:b/>
          <w:bCs/>
        </w:rPr>
        <w:t>2 minutes</w:t>
      </w:r>
    </w:p>
    <w:p w14:paraId="44E586C8" w14:textId="59C3972F" w:rsidR="00F80B76" w:rsidRPr="00F80B76" w:rsidRDefault="005E6F7E" w:rsidP="00F80B76">
      <w:pPr>
        <w:spacing w:line="360" w:lineRule="auto"/>
        <w:rPr>
          <w:rFonts w:ascii="Arial" w:hAnsi="Arial" w:cs="Arial"/>
        </w:rPr>
      </w:pPr>
      <w:r w:rsidRPr="00FF792C">
        <w:rPr>
          <w:rFonts w:ascii="Arial" w:hAnsi="Arial" w:cs="Arial"/>
        </w:rPr>
        <w:t>Notes</w:t>
      </w:r>
      <w:r w:rsidR="00781092" w:rsidRPr="00781092">
        <w:rPr>
          <w:rFonts w:ascii="Arial" w:hAnsi="Arial" w:cs="Arial"/>
        </w:rPr>
        <w:br/>
      </w:r>
      <w:r w:rsidR="00F80B76" w:rsidRPr="00F80B76">
        <w:rPr>
          <w:rFonts w:ascii="Arial" w:hAnsi="Arial" w:cs="Arial"/>
        </w:rPr>
        <w:t>This analysis has shown how Trochi Iaith in Cylchoedd Meithrin translates the national strategy Cymraeg 2050 into everyday early years practice. While evidence-based and strategically aligned, the policy’s success depends on workforce capacity and regional context. The proposed structured workforce development approach — including fluency assessment, mandatory progression programs (e.g., Camau), and job-embedded paid training — addresses these barriers, ensuring consistent immersion while respecting staffing realities.</w:t>
      </w:r>
    </w:p>
    <w:p w14:paraId="347070FC" w14:textId="6F87C317" w:rsidR="00F80B76" w:rsidRPr="00F80B76" w:rsidRDefault="00F80B76" w:rsidP="00F80B76">
      <w:pPr>
        <w:spacing w:line="360" w:lineRule="auto"/>
        <w:rPr>
          <w:rFonts w:ascii="Arial" w:hAnsi="Arial" w:cs="Arial"/>
        </w:rPr>
      </w:pPr>
      <w:r w:rsidRPr="00F80B76">
        <w:rPr>
          <w:rFonts w:ascii="Arial" w:hAnsi="Arial" w:cs="Arial"/>
        </w:rPr>
        <w:t>The benefits extend beyond the setting</w:t>
      </w:r>
      <w:r w:rsidR="00396FFF">
        <w:rPr>
          <w:rFonts w:ascii="Arial" w:hAnsi="Arial" w:cs="Arial"/>
        </w:rPr>
        <w:t>,</w:t>
      </w:r>
      <w:r w:rsidRPr="00F80B76">
        <w:rPr>
          <w:rFonts w:ascii="Arial" w:hAnsi="Arial" w:cs="Arial"/>
        </w:rPr>
        <w:t xml:space="preserve"> children gain confidence and bilingual skills, families are better supported to engage with Welsh, and communities strengthen their bilingual capacity. By embedding policy expectations within practical support systems, Trochi Iaith demonstrates that high-quality immersion requires both clear guidance and investment in practitioners, ensuring the vision of one million Welsh speakers becomes a sustainable reality.</w:t>
      </w:r>
    </w:p>
    <w:p w14:paraId="6B4843C2" w14:textId="58AB5494" w:rsidR="00C15947" w:rsidRPr="00FF792C" w:rsidRDefault="00C15947" w:rsidP="00F80B76">
      <w:pPr>
        <w:spacing w:line="360" w:lineRule="auto"/>
        <w:rPr>
          <w:rFonts w:ascii="Arial" w:hAnsi="Arial" w:cs="Arial"/>
        </w:rPr>
      </w:pPr>
    </w:p>
    <w:p w14:paraId="501E21D5" w14:textId="67A12717" w:rsidR="00F050D5" w:rsidRDefault="000F2632" w:rsidP="000F48E5">
      <w:pPr>
        <w:spacing w:line="360" w:lineRule="auto"/>
        <w:rPr>
          <w:rFonts w:ascii="Arial" w:hAnsi="Arial" w:cs="Arial"/>
          <w:b/>
          <w:bCs/>
        </w:rPr>
      </w:pPr>
      <w:r w:rsidRPr="00FF792C">
        <w:rPr>
          <w:rFonts w:ascii="Arial" w:hAnsi="Arial" w:cs="Arial"/>
          <w:b/>
          <w:bCs/>
        </w:rPr>
        <w:t>S</w:t>
      </w:r>
      <w:r w:rsidR="005E6F7E" w:rsidRPr="00FF792C">
        <w:rPr>
          <w:rFonts w:ascii="Arial" w:hAnsi="Arial" w:cs="Arial"/>
          <w:b/>
          <w:bCs/>
        </w:rPr>
        <w:t>lide 1</w:t>
      </w:r>
      <w:r w:rsidR="00BA00E6">
        <w:rPr>
          <w:rFonts w:ascii="Arial" w:hAnsi="Arial" w:cs="Arial"/>
          <w:b/>
          <w:bCs/>
        </w:rPr>
        <w:t>5</w:t>
      </w:r>
      <w:r w:rsidRPr="00FF792C">
        <w:rPr>
          <w:rFonts w:ascii="Arial" w:hAnsi="Arial" w:cs="Arial"/>
          <w:b/>
          <w:bCs/>
        </w:rPr>
        <w:t xml:space="preserve"> – D</w:t>
      </w:r>
      <w:r w:rsidR="005E6F7E" w:rsidRPr="00FF792C">
        <w:rPr>
          <w:rFonts w:ascii="Arial" w:hAnsi="Arial" w:cs="Arial"/>
          <w:b/>
          <w:bCs/>
        </w:rPr>
        <w:t xml:space="preserve">iscussion/Questions </w:t>
      </w:r>
      <w:r w:rsidRPr="00FF792C">
        <w:rPr>
          <w:rFonts w:ascii="Arial" w:hAnsi="Arial" w:cs="Arial"/>
          <w:b/>
          <w:bCs/>
        </w:rPr>
        <w:t>(8 MINUTES)</w:t>
      </w:r>
    </w:p>
    <w:p w14:paraId="00846680" w14:textId="061890FF" w:rsidR="00343595" w:rsidRPr="00343595" w:rsidRDefault="00343595" w:rsidP="00343595">
      <w:pPr>
        <w:spacing w:line="360" w:lineRule="auto"/>
        <w:rPr>
          <w:rFonts w:ascii="Arial" w:hAnsi="Arial" w:cs="Arial"/>
        </w:rPr>
      </w:pPr>
      <w:r w:rsidRPr="00343595">
        <w:rPr>
          <w:rFonts w:ascii="Arial" w:hAnsi="Arial" w:cs="Arial"/>
        </w:rPr>
        <w:t>Thank you all for listening to my presentation. We’ve explored how Trochi Iaith translates national Welsh-language policy, Cymraeg 2050, into day-to-day practice in Cylchoedd Meithrin. We’ve looked at the successes, the challenges with workforce capacity, and approaches to support staff development</w:t>
      </w:r>
      <w:r>
        <w:rPr>
          <w:rFonts w:ascii="Arial" w:hAnsi="Arial" w:cs="Arial"/>
        </w:rPr>
        <w:t>.</w:t>
      </w:r>
    </w:p>
    <w:p w14:paraId="725CFB5D" w14:textId="5BBE0807" w:rsidR="00343595" w:rsidRPr="00343595" w:rsidRDefault="00343595" w:rsidP="00343595">
      <w:pPr>
        <w:spacing w:line="360" w:lineRule="auto"/>
        <w:rPr>
          <w:rFonts w:ascii="Arial" w:hAnsi="Arial" w:cs="Arial"/>
        </w:rPr>
      </w:pPr>
      <w:r>
        <w:rPr>
          <w:rFonts w:ascii="Arial" w:hAnsi="Arial" w:cs="Arial"/>
        </w:rPr>
        <w:lastRenderedPageBreak/>
        <w:t xml:space="preserve">Discussion </w:t>
      </w:r>
      <w:r w:rsidR="004C45CF">
        <w:rPr>
          <w:rFonts w:ascii="Arial" w:hAnsi="Arial" w:cs="Arial"/>
        </w:rPr>
        <w:t>–</w:t>
      </w:r>
      <w:r>
        <w:rPr>
          <w:rFonts w:ascii="Arial" w:hAnsi="Arial" w:cs="Arial"/>
        </w:rPr>
        <w:t xml:space="preserve"> questions</w:t>
      </w:r>
      <w:r w:rsidR="004C45CF">
        <w:rPr>
          <w:rFonts w:ascii="Arial" w:hAnsi="Arial" w:cs="Arial"/>
        </w:rPr>
        <w:t>:</w:t>
      </w:r>
      <w:r w:rsidRPr="00343595">
        <w:rPr>
          <w:rFonts w:ascii="Arial" w:hAnsi="Arial" w:cs="Arial"/>
        </w:rPr>
        <w:t xml:space="preserve"> The goal is to hear your thoughts, experiences, and ideas about how Welsh-language policy works in practice. There are no right or wrong answers</w:t>
      </w:r>
      <w:r w:rsidR="004C45CF">
        <w:rPr>
          <w:rFonts w:ascii="Arial" w:hAnsi="Arial" w:cs="Arial"/>
        </w:rPr>
        <w:t>,</w:t>
      </w:r>
      <w:r w:rsidRPr="00343595">
        <w:rPr>
          <w:rFonts w:ascii="Arial" w:hAnsi="Arial" w:cs="Arial"/>
        </w:rPr>
        <w:t xml:space="preserve"> this is about sharing perspectives and learning from each other.</w:t>
      </w:r>
    </w:p>
    <w:p w14:paraId="742407D5" w14:textId="50A6F659" w:rsidR="00343595" w:rsidRPr="00343595" w:rsidRDefault="004C45CF" w:rsidP="00343595">
      <w:pPr>
        <w:spacing w:line="360" w:lineRule="auto"/>
        <w:rPr>
          <w:rFonts w:ascii="Arial" w:hAnsi="Arial" w:cs="Arial"/>
        </w:rPr>
      </w:pPr>
      <w:r>
        <w:rPr>
          <w:rFonts w:ascii="Arial" w:hAnsi="Arial" w:cs="Arial"/>
        </w:rPr>
        <w:t>P</w:t>
      </w:r>
      <w:r w:rsidR="00343595" w:rsidRPr="00343595">
        <w:rPr>
          <w:rFonts w:ascii="Arial" w:hAnsi="Arial" w:cs="Arial"/>
        </w:rPr>
        <w:t xml:space="preserve">repared questions to guide </w:t>
      </w:r>
      <w:r>
        <w:rPr>
          <w:rFonts w:ascii="Arial" w:hAnsi="Arial" w:cs="Arial"/>
        </w:rPr>
        <w:t>the</w:t>
      </w:r>
      <w:r w:rsidR="00343595" w:rsidRPr="00343595">
        <w:rPr>
          <w:rFonts w:ascii="Arial" w:hAnsi="Arial" w:cs="Arial"/>
        </w:rPr>
        <w:t xml:space="preserve"> discussion</w:t>
      </w:r>
      <w:r>
        <w:rPr>
          <w:rFonts w:ascii="Arial" w:hAnsi="Arial" w:cs="Arial"/>
        </w:rPr>
        <w:t>.</w:t>
      </w:r>
      <w:r w:rsidR="00343595" w:rsidRPr="00343595">
        <w:rPr>
          <w:rFonts w:ascii="Arial" w:hAnsi="Arial" w:cs="Arial"/>
        </w:rPr>
        <w:t xml:space="preserve"> </w:t>
      </w:r>
      <w:r>
        <w:rPr>
          <w:rFonts w:ascii="Arial" w:hAnsi="Arial" w:cs="Arial"/>
        </w:rPr>
        <w:t>(P</w:t>
      </w:r>
      <w:r w:rsidR="00343595" w:rsidRPr="00343595">
        <w:rPr>
          <w:rFonts w:ascii="Arial" w:hAnsi="Arial" w:cs="Arial"/>
        </w:rPr>
        <w:t>lease feel free to contribute examples or reflections at any point</w:t>
      </w:r>
      <w:r>
        <w:rPr>
          <w:rFonts w:ascii="Arial" w:hAnsi="Arial" w:cs="Arial"/>
        </w:rPr>
        <w:t>)</w:t>
      </w:r>
      <w:r w:rsidR="00343595" w:rsidRPr="00343595">
        <w:rPr>
          <w:rFonts w:ascii="Arial" w:hAnsi="Arial" w:cs="Arial"/>
        </w:rPr>
        <w:t xml:space="preserve"> </w:t>
      </w:r>
    </w:p>
    <w:p w14:paraId="254D7516" w14:textId="554B835C" w:rsidR="00343595" w:rsidRPr="00343595" w:rsidRDefault="00343595" w:rsidP="00D717CE">
      <w:pPr>
        <w:numPr>
          <w:ilvl w:val="0"/>
          <w:numId w:val="16"/>
        </w:numPr>
        <w:spacing w:line="360" w:lineRule="auto"/>
        <w:rPr>
          <w:rFonts w:ascii="Arial" w:hAnsi="Arial" w:cs="Arial"/>
        </w:rPr>
      </w:pPr>
      <w:r w:rsidRPr="00343595">
        <w:rPr>
          <w:rFonts w:ascii="Arial" w:hAnsi="Arial" w:cs="Arial"/>
        </w:rPr>
        <w:t>What are your thoughts on a blanket Welsh-language policy across all Cylchoedd Meithrin, considering the wide differences in numbers of Welsh-speaking staff and children in different regions?</w:t>
      </w:r>
    </w:p>
    <w:p w14:paraId="27918677" w14:textId="5D196C75" w:rsidR="00343595" w:rsidRPr="00343595" w:rsidRDefault="00343595" w:rsidP="00D717CE">
      <w:pPr>
        <w:numPr>
          <w:ilvl w:val="0"/>
          <w:numId w:val="16"/>
        </w:numPr>
        <w:spacing w:line="360" w:lineRule="auto"/>
        <w:rPr>
          <w:rFonts w:ascii="Arial" w:hAnsi="Arial" w:cs="Arial"/>
        </w:rPr>
      </w:pPr>
      <w:r w:rsidRPr="00343595">
        <w:rPr>
          <w:rFonts w:ascii="Arial" w:hAnsi="Arial" w:cs="Arial"/>
        </w:rPr>
        <w:t>Do you feel that Welsh-language policy expectations match workforce realities in your area? If not, what are the main challenges you see?</w:t>
      </w:r>
    </w:p>
    <w:p w14:paraId="14E042EC" w14:textId="6D667957" w:rsidR="00343595" w:rsidRPr="00343595" w:rsidRDefault="00343595" w:rsidP="00D717CE">
      <w:pPr>
        <w:numPr>
          <w:ilvl w:val="0"/>
          <w:numId w:val="16"/>
        </w:numPr>
        <w:spacing w:line="360" w:lineRule="auto"/>
        <w:rPr>
          <w:rFonts w:ascii="Arial" w:hAnsi="Arial" w:cs="Arial"/>
        </w:rPr>
      </w:pPr>
      <w:r w:rsidRPr="00343595">
        <w:rPr>
          <w:rFonts w:ascii="Arial" w:hAnsi="Arial" w:cs="Arial"/>
        </w:rPr>
        <w:t>Have you seen staff successfully progress in Welsh through training programs like Camau? What worked well, and what didn’t?</w:t>
      </w:r>
    </w:p>
    <w:p w14:paraId="7A741A58" w14:textId="220F3BFD" w:rsidR="00343595" w:rsidRDefault="00343595" w:rsidP="00D717CE">
      <w:pPr>
        <w:numPr>
          <w:ilvl w:val="0"/>
          <w:numId w:val="16"/>
        </w:numPr>
        <w:spacing w:line="360" w:lineRule="auto"/>
        <w:rPr>
          <w:rFonts w:ascii="Arial" w:hAnsi="Arial" w:cs="Arial"/>
        </w:rPr>
      </w:pPr>
      <w:r w:rsidRPr="00343595">
        <w:rPr>
          <w:rFonts w:ascii="Arial" w:hAnsi="Arial" w:cs="Arial"/>
        </w:rPr>
        <w:t>How practical do you find the idea of embedding Welsh development into job descriptions and paid hours to develop skills?</w:t>
      </w:r>
    </w:p>
    <w:p w14:paraId="25A6AA3D" w14:textId="694E6042" w:rsidR="0015631A" w:rsidRPr="00343595" w:rsidRDefault="0015631A" w:rsidP="0015631A">
      <w:pPr>
        <w:spacing w:line="360" w:lineRule="auto"/>
        <w:rPr>
          <w:rFonts w:ascii="Arial" w:hAnsi="Arial" w:cs="Arial"/>
        </w:rPr>
      </w:pPr>
      <w:r>
        <w:rPr>
          <w:rFonts w:ascii="Arial" w:hAnsi="Arial" w:cs="Arial"/>
        </w:rPr>
        <w:t xml:space="preserve">Depending on how discussion goes, possible ending: </w:t>
      </w:r>
      <w:r w:rsidRPr="0015631A">
        <w:rPr>
          <w:rFonts w:ascii="Arial" w:hAnsi="Arial" w:cs="Arial"/>
        </w:rPr>
        <w:t>Thank you all for sharing your thoughts and experiences. It’s been valuable to hear how Trochi Iaith and Welsh-language policy work in practice across different regions.</w:t>
      </w:r>
    </w:p>
    <w:p w14:paraId="03089A9D" w14:textId="77777777" w:rsidR="00343595" w:rsidRPr="00FF792C" w:rsidRDefault="00343595" w:rsidP="000F48E5">
      <w:pPr>
        <w:spacing w:line="360" w:lineRule="auto"/>
        <w:rPr>
          <w:rFonts w:ascii="Arial" w:hAnsi="Arial" w:cs="Arial"/>
          <w:b/>
          <w:bCs/>
        </w:rPr>
      </w:pPr>
    </w:p>
    <w:p w14:paraId="6CFF106B" w14:textId="4EC69643" w:rsidR="000F2632" w:rsidRPr="00FF792C" w:rsidRDefault="000F2632" w:rsidP="000F2632">
      <w:pPr>
        <w:rPr>
          <w:rFonts w:ascii="Arial" w:hAnsi="Arial" w:cs="Arial"/>
          <w:b/>
          <w:bCs/>
        </w:rPr>
      </w:pPr>
      <w:r w:rsidRPr="00FF792C">
        <w:rPr>
          <w:rFonts w:ascii="Arial" w:hAnsi="Arial" w:cs="Arial"/>
          <w:b/>
          <w:bCs/>
        </w:rPr>
        <w:t>S</w:t>
      </w:r>
      <w:r w:rsidR="005E6F7E" w:rsidRPr="00FF792C">
        <w:rPr>
          <w:rFonts w:ascii="Arial" w:hAnsi="Arial" w:cs="Arial"/>
          <w:b/>
          <w:bCs/>
        </w:rPr>
        <w:t>lide</w:t>
      </w:r>
      <w:r w:rsidRPr="00FF792C">
        <w:rPr>
          <w:rFonts w:ascii="Arial" w:hAnsi="Arial" w:cs="Arial"/>
          <w:b/>
          <w:bCs/>
        </w:rPr>
        <w:t xml:space="preserve"> </w:t>
      </w:r>
      <w:r w:rsidR="005E6F7E" w:rsidRPr="00FF792C">
        <w:rPr>
          <w:rFonts w:ascii="Arial" w:hAnsi="Arial" w:cs="Arial"/>
          <w:b/>
          <w:bCs/>
        </w:rPr>
        <w:t>1</w:t>
      </w:r>
      <w:r w:rsidR="00BA00E6">
        <w:rPr>
          <w:rFonts w:ascii="Arial" w:hAnsi="Arial" w:cs="Arial"/>
          <w:b/>
          <w:bCs/>
        </w:rPr>
        <w:t>6</w:t>
      </w:r>
      <w:r w:rsidRPr="00FF792C">
        <w:rPr>
          <w:rFonts w:ascii="Arial" w:hAnsi="Arial" w:cs="Arial"/>
          <w:b/>
          <w:bCs/>
        </w:rPr>
        <w:t xml:space="preserve"> – </w:t>
      </w:r>
      <w:r w:rsidR="00F050D5" w:rsidRPr="00FF792C">
        <w:rPr>
          <w:rFonts w:ascii="Arial" w:hAnsi="Arial" w:cs="Arial"/>
          <w:b/>
          <w:bCs/>
        </w:rPr>
        <w:t>Reference List</w:t>
      </w:r>
    </w:p>
    <w:p w14:paraId="2BE0F4C0" w14:textId="77777777" w:rsidR="00482F39" w:rsidRPr="000F48E5" w:rsidRDefault="00482F39" w:rsidP="00EF560A">
      <w:pPr>
        <w:rPr>
          <w:rFonts w:ascii="Arial" w:hAnsi="Arial" w:cs="Arial"/>
        </w:rPr>
      </w:pPr>
    </w:p>
    <w:sectPr w:rsidR="00482F39" w:rsidRPr="000F48E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2FE05" w14:textId="77777777" w:rsidR="00206A7F" w:rsidRDefault="00206A7F" w:rsidP="00AE2BE6">
      <w:pPr>
        <w:spacing w:after="0" w:line="240" w:lineRule="auto"/>
      </w:pPr>
      <w:r>
        <w:separator/>
      </w:r>
    </w:p>
  </w:endnote>
  <w:endnote w:type="continuationSeparator" w:id="0">
    <w:p w14:paraId="4CFB1980" w14:textId="77777777" w:rsidR="00206A7F" w:rsidRDefault="00206A7F" w:rsidP="00AE2B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DFF09" w14:textId="77777777" w:rsidR="00206A7F" w:rsidRDefault="00206A7F" w:rsidP="00AE2BE6">
      <w:pPr>
        <w:spacing w:after="0" w:line="240" w:lineRule="auto"/>
      </w:pPr>
      <w:r>
        <w:separator/>
      </w:r>
    </w:p>
  </w:footnote>
  <w:footnote w:type="continuationSeparator" w:id="0">
    <w:p w14:paraId="5055752B" w14:textId="77777777" w:rsidR="00206A7F" w:rsidRDefault="00206A7F" w:rsidP="00AE2B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A789" w14:textId="77777777" w:rsidR="0030334C" w:rsidRPr="00447D82" w:rsidRDefault="0030334C" w:rsidP="0030334C">
    <w:pPr>
      <w:pStyle w:val="Header"/>
      <w:rPr>
        <w:rFonts w:ascii="Arial" w:hAnsi="Arial" w:cs="Arial"/>
        <w:lang w:val="en-US"/>
      </w:rPr>
    </w:pPr>
    <w:r w:rsidRPr="0030334C">
      <w:rPr>
        <w:rFonts w:ascii="Arial" w:hAnsi="Arial" w:cs="Arial"/>
        <w:lang w:val="en-US"/>
      </w:rPr>
      <w:t>Module Code: ECCP7002</w:t>
    </w:r>
  </w:p>
  <w:p w14:paraId="65021938" w14:textId="77777777" w:rsidR="00447D82" w:rsidRPr="00447D82" w:rsidRDefault="00D72E79" w:rsidP="00D72E79">
    <w:pPr>
      <w:pStyle w:val="Header"/>
      <w:rPr>
        <w:rFonts w:ascii="Arial" w:hAnsi="Arial" w:cs="Arial"/>
      </w:rPr>
    </w:pPr>
    <w:r w:rsidRPr="00D72E79">
      <w:rPr>
        <w:rFonts w:ascii="Arial" w:hAnsi="Arial" w:cs="Arial"/>
      </w:rPr>
      <w:t xml:space="preserve">Module: Critical perspectives in policy, planning and delivery </w:t>
    </w:r>
  </w:p>
  <w:p w14:paraId="0E3B3A07" w14:textId="32F7BC5D" w:rsidR="00D72E79" w:rsidRPr="00D72E79" w:rsidRDefault="00D72E79" w:rsidP="00D72E79">
    <w:pPr>
      <w:pStyle w:val="Header"/>
      <w:rPr>
        <w:rFonts w:ascii="Arial" w:hAnsi="Arial" w:cs="Arial"/>
      </w:rPr>
    </w:pPr>
    <w:r w:rsidRPr="00D72E79">
      <w:rPr>
        <w:rFonts w:ascii="Arial" w:hAnsi="Arial" w:cs="Arial"/>
        <w:lang w:val="en-US"/>
      </w:rPr>
      <w:t>Student Number: 240697</w:t>
    </w:r>
  </w:p>
  <w:p w14:paraId="48DE876F" w14:textId="77777777" w:rsidR="00D72E79" w:rsidRPr="00D72E79" w:rsidRDefault="00D72E79" w:rsidP="00D72E79">
    <w:pPr>
      <w:pStyle w:val="Header"/>
    </w:pPr>
  </w:p>
  <w:p w14:paraId="1CB2A3C0" w14:textId="77777777" w:rsidR="0030334C" w:rsidRPr="0030334C" w:rsidRDefault="0030334C" w:rsidP="0030334C">
    <w:pPr>
      <w:pStyle w:val="Header"/>
    </w:pPr>
  </w:p>
  <w:p w14:paraId="642ED70D" w14:textId="77777777" w:rsidR="0030334C" w:rsidRDefault="003033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30706"/>
    <w:multiLevelType w:val="multilevel"/>
    <w:tmpl w:val="3132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33511"/>
    <w:multiLevelType w:val="multilevel"/>
    <w:tmpl w:val="F138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1A1F52"/>
    <w:multiLevelType w:val="hybridMultilevel"/>
    <w:tmpl w:val="73063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17E10"/>
    <w:multiLevelType w:val="multilevel"/>
    <w:tmpl w:val="0EA4F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D54B84"/>
    <w:multiLevelType w:val="multilevel"/>
    <w:tmpl w:val="AA54C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33082F"/>
    <w:multiLevelType w:val="multilevel"/>
    <w:tmpl w:val="567C3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5D1AFC"/>
    <w:multiLevelType w:val="multilevel"/>
    <w:tmpl w:val="B6FA3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381BEF"/>
    <w:multiLevelType w:val="multilevel"/>
    <w:tmpl w:val="B3263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166D79"/>
    <w:multiLevelType w:val="multilevel"/>
    <w:tmpl w:val="1E143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E95C4B"/>
    <w:multiLevelType w:val="multilevel"/>
    <w:tmpl w:val="CCEE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810297"/>
    <w:multiLevelType w:val="multilevel"/>
    <w:tmpl w:val="22AC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F60921"/>
    <w:multiLevelType w:val="multilevel"/>
    <w:tmpl w:val="F214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BC28BF"/>
    <w:multiLevelType w:val="multilevel"/>
    <w:tmpl w:val="E064E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CD507D"/>
    <w:multiLevelType w:val="multilevel"/>
    <w:tmpl w:val="40709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7945D4F"/>
    <w:multiLevelType w:val="multilevel"/>
    <w:tmpl w:val="AFA60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CE4CB2"/>
    <w:multiLevelType w:val="multilevel"/>
    <w:tmpl w:val="27BE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7817C2"/>
    <w:multiLevelType w:val="multilevel"/>
    <w:tmpl w:val="611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090888">
    <w:abstractNumId w:val="4"/>
  </w:num>
  <w:num w:numId="2" w16cid:durableId="2015450030">
    <w:abstractNumId w:val="0"/>
  </w:num>
  <w:num w:numId="3" w16cid:durableId="1628849108">
    <w:abstractNumId w:val="1"/>
  </w:num>
  <w:num w:numId="4" w16cid:durableId="390689519">
    <w:abstractNumId w:val="5"/>
  </w:num>
  <w:num w:numId="5" w16cid:durableId="1130170109">
    <w:abstractNumId w:val="3"/>
  </w:num>
  <w:num w:numId="6" w16cid:durableId="1745712395">
    <w:abstractNumId w:val="12"/>
  </w:num>
  <w:num w:numId="7" w16cid:durableId="1633360126">
    <w:abstractNumId w:val="14"/>
  </w:num>
  <w:num w:numId="8" w16cid:durableId="1556241125">
    <w:abstractNumId w:val="16"/>
  </w:num>
  <w:num w:numId="9" w16cid:durableId="1581481931">
    <w:abstractNumId w:val="8"/>
  </w:num>
  <w:num w:numId="10" w16cid:durableId="137380182">
    <w:abstractNumId w:val="9"/>
  </w:num>
  <w:num w:numId="11" w16cid:durableId="1471047614">
    <w:abstractNumId w:val="6"/>
  </w:num>
  <w:num w:numId="12" w16cid:durableId="1845972014">
    <w:abstractNumId w:val="7"/>
  </w:num>
  <w:num w:numId="13" w16cid:durableId="688486433">
    <w:abstractNumId w:val="10"/>
  </w:num>
  <w:num w:numId="14" w16cid:durableId="677275116">
    <w:abstractNumId w:val="11"/>
  </w:num>
  <w:num w:numId="15" w16cid:durableId="2053384719">
    <w:abstractNumId w:val="15"/>
  </w:num>
  <w:num w:numId="16" w16cid:durableId="523401107">
    <w:abstractNumId w:val="13"/>
  </w:num>
  <w:num w:numId="17" w16cid:durableId="814486943">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114"/>
    <w:rsid w:val="00012689"/>
    <w:rsid w:val="0001583E"/>
    <w:rsid w:val="000311DE"/>
    <w:rsid w:val="00037FE4"/>
    <w:rsid w:val="00043E2C"/>
    <w:rsid w:val="00045D43"/>
    <w:rsid w:val="00056544"/>
    <w:rsid w:val="00056602"/>
    <w:rsid w:val="000628C9"/>
    <w:rsid w:val="000637F2"/>
    <w:rsid w:val="00064A4F"/>
    <w:rsid w:val="00075CD8"/>
    <w:rsid w:val="00080EEE"/>
    <w:rsid w:val="00083598"/>
    <w:rsid w:val="000864A5"/>
    <w:rsid w:val="000963DC"/>
    <w:rsid w:val="000B675B"/>
    <w:rsid w:val="000D2C59"/>
    <w:rsid w:val="000D7A9E"/>
    <w:rsid w:val="000E0B07"/>
    <w:rsid w:val="000E331E"/>
    <w:rsid w:val="000F2632"/>
    <w:rsid w:val="000F2AAF"/>
    <w:rsid w:val="000F48E5"/>
    <w:rsid w:val="00104F6A"/>
    <w:rsid w:val="0010541E"/>
    <w:rsid w:val="001147E4"/>
    <w:rsid w:val="00120904"/>
    <w:rsid w:val="00122B9A"/>
    <w:rsid w:val="001344D1"/>
    <w:rsid w:val="0014097E"/>
    <w:rsid w:val="00147B28"/>
    <w:rsid w:val="001501C4"/>
    <w:rsid w:val="00154F07"/>
    <w:rsid w:val="0015631A"/>
    <w:rsid w:val="001565DA"/>
    <w:rsid w:val="00162C9B"/>
    <w:rsid w:val="00165278"/>
    <w:rsid w:val="001665F1"/>
    <w:rsid w:val="00167BA1"/>
    <w:rsid w:val="00171FEA"/>
    <w:rsid w:val="00181AD5"/>
    <w:rsid w:val="0019017C"/>
    <w:rsid w:val="001921F1"/>
    <w:rsid w:val="0019443D"/>
    <w:rsid w:val="00194700"/>
    <w:rsid w:val="001A3635"/>
    <w:rsid w:val="001A5A1A"/>
    <w:rsid w:val="001B4DA8"/>
    <w:rsid w:val="001C5830"/>
    <w:rsid w:val="001C7F30"/>
    <w:rsid w:val="001D37A7"/>
    <w:rsid w:val="001D410C"/>
    <w:rsid w:val="001D5314"/>
    <w:rsid w:val="001E47FF"/>
    <w:rsid w:val="001E5646"/>
    <w:rsid w:val="001E7661"/>
    <w:rsid w:val="001F34C4"/>
    <w:rsid w:val="00200B15"/>
    <w:rsid w:val="00203AAC"/>
    <w:rsid w:val="002041B1"/>
    <w:rsid w:val="00204CE1"/>
    <w:rsid w:val="00206A7F"/>
    <w:rsid w:val="00212153"/>
    <w:rsid w:val="002266A4"/>
    <w:rsid w:val="0022705F"/>
    <w:rsid w:val="00234BAF"/>
    <w:rsid w:val="00235CD7"/>
    <w:rsid w:val="0026606C"/>
    <w:rsid w:val="00270E96"/>
    <w:rsid w:val="00275428"/>
    <w:rsid w:val="002827AB"/>
    <w:rsid w:val="00284713"/>
    <w:rsid w:val="002B43F1"/>
    <w:rsid w:val="002B70CA"/>
    <w:rsid w:val="002C19F0"/>
    <w:rsid w:val="002D07CA"/>
    <w:rsid w:val="002E2FCF"/>
    <w:rsid w:val="002E42C5"/>
    <w:rsid w:val="0030334C"/>
    <w:rsid w:val="0030405A"/>
    <w:rsid w:val="00325108"/>
    <w:rsid w:val="00326832"/>
    <w:rsid w:val="0032760F"/>
    <w:rsid w:val="003354DA"/>
    <w:rsid w:val="00343595"/>
    <w:rsid w:val="003471D1"/>
    <w:rsid w:val="00362BDB"/>
    <w:rsid w:val="00372A2E"/>
    <w:rsid w:val="00377DAF"/>
    <w:rsid w:val="0038753D"/>
    <w:rsid w:val="00392D79"/>
    <w:rsid w:val="00396FFF"/>
    <w:rsid w:val="003B57DD"/>
    <w:rsid w:val="003D00C7"/>
    <w:rsid w:val="003D09CA"/>
    <w:rsid w:val="003E0542"/>
    <w:rsid w:val="003E2F5D"/>
    <w:rsid w:val="003E388D"/>
    <w:rsid w:val="003E399E"/>
    <w:rsid w:val="003E5FE4"/>
    <w:rsid w:val="003E7E4D"/>
    <w:rsid w:val="003F7C74"/>
    <w:rsid w:val="00403017"/>
    <w:rsid w:val="004150DC"/>
    <w:rsid w:val="00421927"/>
    <w:rsid w:val="00427E25"/>
    <w:rsid w:val="0043221F"/>
    <w:rsid w:val="00443328"/>
    <w:rsid w:val="0044622D"/>
    <w:rsid w:val="00447D82"/>
    <w:rsid w:val="00454063"/>
    <w:rsid w:val="0045465D"/>
    <w:rsid w:val="00456D09"/>
    <w:rsid w:val="0046673E"/>
    <w:rsid w:val="004714AE"/>
    <w:rsid w:val="004725E4"/>
    <w:rsid w:val="00482F39"/>
    <w:rsid w:val="0049491B"/>
    <w:rsid w:val="004967F1"/>
    <w:rsid w:val="004A72F8"/>
    <w:rsid w:val="004C379D"/>
    <w:rsid w:val="004C45CF"/>
    <w:rsid w:val="004C67E6"/>
    <w:rsid w:val="004D0D19"/>
    <w:rsid w:val="004D10C1"/>
    <w:rsid w:val="004D2D40"/>
    <w:rsid w:val="004D4217"/>
    <w:rsid w:val="004D4C98"/>
    <w:rsid w:val="004F1B0F"/>
    <w:rsid w:val="004F7EB5"/>
    <w:rsid w:val="00502426"/>
    <w:rsid w:val="00504BEC"/>
    <w:rsid w:val="00512E5C"/>
    <w:rsid w:val="00512E76"/>
    <w:rsid w:val="005328F7"/>
    <w:rsid w:val="00536C90"/>
    <w:rsid w:val="005374B3"/>
    <w:rsid w:val="005477C1"/>
    <w:rsid w:val="0055782F"/>
    <w:rsid w:val="00560FFE"/>
    <w:rsid w:val="00565298"/>
    <w:rsid w:val="00572C07"/>
    <w:rsid w:val="00573B6F"/>
    <w:rsid w:val="0057732A"/>
    <w:rsid w:val="0057745E"/>
    <w:rsid w:val="00585077"/>
    <w:rsid w:val="005860DE"/>
    <w:rsid w:val="00587419"/>
    <w:rsid w:val="00590DE9"/>
    <w:rsid w:val="00594403"/>
    <w:rsid w:val="005A1E9E"/>
    <w:rsid w:val="005A2D4A"/>
    <w:rsid w:val="005B2DB2"/>
    <w:rsid w:val="005B5790"/>
    <w:rsid w:val="005C1BE6"/>
    <w:rsid w:val="005C67B5"/>
    <w:rsid w:val="005C6AD2"/>
    <w:rsid w:val="005C7801"/>
    <w:rsid w:val="005E6F7E"/>
    <w:rsid w:val="0060710A"/>
    <w:rsid w:val="00607734"/>
    <w:rsid w:val="00620AD9"/>
    <w:rsid w:val="00622047"/>
    <w:rsid w:val="006309EC"/>
    <w:rsid w:val="00631D1B"/>
    <w:rsid w:val="0063463F"/>
    <w:rsid w:val="00636AC3"/>
    <w:rsid w:val="00637E13"/>
    <w:rsid w:val="00641E09"/>
    <w:rsid w:val="0064432B"/>
    <w:rsid w:val="00647896"/>
    <w:rsid w:val="00656753"/>
    <w:rsid w:val="00660D80"/>
    <w:rsid w:val="00670E5A"/>
    <w:rsid w:val="006925E2"/>
    <w:rsid w:val="006A11C7"/>
    <w:rsid w:val="006A4EF5"/>
    <w:rsid w:val="006B38FC"/>
    <w:rsid w:val="006B5FAD"/>
    <w:rsid w:val="006C1CDD"/>
    <w:rsid w:val="006C5ED0"/>
    <w:rsid w:val="006D4554"/>
    <w:rsid w:val="006D7918"/>
    <w:rsid w:val="006E0C5D"/>
    <w:rsid w:val="006E414A"/>
    <w:rsid w:val="006E476A"/>
    <w:rsid w:val="006F3A16"/>
    <w:rsid w:val="00702F6A"/>
    <w:rsid w:val="00706C2F"/>
    <w:rsid w:val="0071262C"/>
    <w:rsid w:val="00732B47"/>
    <w:rsid w:val="00743A21"/>
    <w:rsid w:val="0075445A"/>
    <w:rsid w:val="00762DA1"/>
    <w:rsid w:val="0076770D"/>
    <w:rsid w:val="00781092"/>
    <w:rsid w:val="00795F01"/>
    <w:rsid w:val="007971CF"/>
    <w:rsid w:val="007A6F28"/>
    <w:rsid w:val="007B1A61"/>
    <w:rsid w:val="007B1E63"/>
    <w:rsid w:val="007B5F27"/>
    <w:rsid w:val="007B62B9"/>
    <w:rsid w:val="007C0445"/>
    <w:rsid w:val="007C457D"/>
    <w:rsid w:val="007C5BD7"/>
    <w:rsid w:val="007C5D2A"/>
    <w:rsid w:val="007D0584"/>
    <w:rsid w:val="007E1564"/>
    <w:rsid w:val="007E58FC"/>
    <w:rsid w:val="007F070A"/>
    <w:rsid w:val="007F292D"/>
    <w:rsid w:val="007F572E"/>
    <w:rsid w:val="007F7EF9"/>
    <w:rsid w:val="00805515"/>
    <w:rsid w:val="008069DA"/>
    <w:rsid w:val="00817CF8"/>
    <w:rsid w:val="00822AEF"/>
    <w:rsid w:val="00824554"/>
    <w:rsid w:val="00824AE9"/>
    <w:rsid w:val="00831CE4"/>
    <w:rsid w:val="00835153"/>
    <w:rsid w:val="008351EB"/>
    <w:rsid w:val="00870071"/>
    <w:rsid w:val="00870E6D"/>
    <w:rsid w:val="00875852"/>
    <w:rsid w:val="00891DE5"/>
    <w:rsid w:val="00894EEE"/>
    <w:rsid w:val="00895065"/>
    <w:rsid w:val="008B21EB"/>
    <w:rsid w:val="008B6875"/>
    <w:rsid w:val="008B7066"/>
    <w:rsid w:val="008D5685"/>
    <w:rsid w:val="008F3693"/>
    <w:rsid w:val="008F6C63"/>
    <w:rsid w:val="0090017A"/>
    <w:rsid w:val="009159A8"/>
    <w:rsid w:val="00920140"/>
    <w:rsid w:val="009237C3"/>
    <w:rsid w:val="00930E29"/>
    <w:rsid w:val="00932114"/>
    <w:rsid w:val="00932F97"/>
    <w:rsid w:val="00934657"/>
    <w:rsid w:val="00940156"/>
    <w:rsid w:val="009705E9"/>
    <w:rsid w:val="0097609C"/>
    <w:rsid w:val="00977473"/>
    <w:rsid w:val="00997DAC"/>
    <w:rsid w:val="009A02D6"/>
    <w:rsid w:val="009A6EDD"/>
    <w:rsid w:val="009B0870"/>
    <w:rsid w:val="009B1E06"/>
    <w:rsid w:val="009D6F9C"/>
    <w:rsid w:val="009E4164"/>
    <w:rsid w:val="009F280E"/>
    <w:rsid w:val="009F3375"/>
    <w:rsid w:val="00A018A9"/>
    <w:rsid w:val="00A0257D"/>
    <w:rsid w:val="00A058DB"/>
    <w:rsid w:val="00A1254A"/>
    <w:rsid w:val="00A1272B"/>
    <w:rsid w:val="00A2192E"/>
    <w:rsid w:val="00A27637"/>
    <w:rsid w:val="00A41343"/>
    <w:rsid w:val="00A45832"/>
    <w:rsid w:val="00A5583D"/>
    <w:rsid w:val="00A646E7"/>
    <w:rsid w:val="00A7057B"/>
    <w:rsid w:val="00A77D3E"/>
    <w:rsid w:val="00A83893"/>
    <w:rsid w:val="00A926BA"/>
    <w:rsid w:val="00A94C12"/>
    <w:rsid w:val="00AA016E"/>
    <w:rsid w:val="00AA1181"/>
    <w:rsid w:val="00AA24F5"/>
    <w:rsid w:val="00AA2B5D"/>
    <w:rsid w:val="00AB522C"/>
    <w:rsid w:val="00AD0EE0"/>
    <w:rsid w:val="00AD7344"/>
    <w:rsid w:val="00AE2BE6"/>
    <w:rsid w:val="00AF73CC"/>
    <w:rsid w:val="00B044F2"/>
    <w:rsid w:val="00B13EEF"/>
    <w:rsid w:val="00B203B5"/>
    <w:rsid w:val="00B24D28"/>
    <w:rsid w:val="00B301F0"/>
    <w:rsid w:val="00B45325"/>
    <w:rsid w:val="00B50AA1"/>
    <w:rsid w:val="00B5153B"/>
    <w:rsid w:val="00B70702"/>
    <w:rsid w:val="00B77045"/>
    <w:rsid w:val="00B7738F"/>
    <w:rsid w:val="00B838F7"/>
    <w:rsid w:val="00B87439"/>
    <w:rsid w:val="00B90860"/>
    <w:rsid w:val="00B9670B"/>
    <w:rsid w:val="00BA00E6"/>
    <w:rsid w:val="00BB0FF6"/>
    <w:rsid w:val="00BD59BC"/>
    <w:rsid w:val="00BE4936"/>
    <w:rsid w:val="00BE4F57"/>
    <w:rsid w:val="00C05642"/>
    <w:rsid w:val="00C15947"/>
    <w:rsid w:val="00C172F2"/>
    <w:rsid w:val="00C22328"/>
    <w:rsid w:val="00C37425"/>
    <w:rsid w:val="00C40714"/>
    <w:rsid w:val="00C447A8"/>
    <w:rsid w:val="00C519D6"/>
    <w:rsid w:val="00C51C3B"/>
    <w:rsid w:val="00C63A93"/>
    <w:rsid w:val="00C64352"/>
    <w:rsid w:val="00C64C95"/>
    <w:rsid w:val="00C75BE5"/>
    <w:rsid w:val="00C75D4F"/>
    <w:rsid w:val="00C80F68"/>
    <w:rsid w:val="00C901DD"/>
    <w:rsid w:val="00C97CB3"/>
    <w:rsid w:val="00CA6D42"/>
    <w:rsid w:val="00CB1C64"/>
    <w:rsid w:val="00CC48C7"/>
    <w:rsid w:val="00CC75E7"/>
    <w:rsid w:val="00CF5181"/>
    <w:rsid w:val="00CF610E"/>
    <w:rsid w:val="00CF7231"/>
    <w:rsid w:val="00D00ED2"/>
    <w:rsid w:val="00D02DE1"/>
    <w:rsid w:val="00D103BA"/>
    <w:rsid w:val="00D12D68"/>
    <w:rsid w:val="00D25030"/>
    <w:rsid w:val="00D25498"/>
    <w:rsid w:val="00D35FD0"/>
    <w:rsid w:val="00D37729"/>
    <w:rsid w:val="00D46A3A"/>
    <w:rsid w:val="00D717CE"/>
    <w:rsid w:val="00D72E79"/>
    <w:rsid w:val="00D80A7C"/>
    <w:rsid w:val="00DB5ADB"/>
    <w:rsid w:val="00DB7E4A"/>
    <w:rsid w:val="00DC6C9D"/>
    <w:rsid w:val="00DE1988"/>
    <w:rsid w:val="00DE3845"/>
    <w:rsid w:val="00DF474D"/>
    <w:rsid w:val="00DF4D1F"/>
    <w:rsid w:val="00E0489D"/>
    <w:rsid w:val="00E07ED9"/>
    <w:rsid w:val="00E134F4"/>
    <w:rsid w:val="00E238A8"/>
    <w:rsid w:val="00E23A58"/>
    <w:rsid w:val="00E261E9"/>
    <w:rsid w:val="00E303DE"/>
    <w:rsid w:val="00E362FF"/>
    <w:rsid w:val="00E37FF3"/>
    <w:rsid w:val="00E45C11"/>
    <w:rsid w:val="00E532C0"/>
    <w:rsid w:val="00E67046"/>
    <w:rsid w:val="00E76041"/>
    <w:rsid w:val="00E94539"/>
    <w:rsid w:val="00E9477E"/>
    <w:rsid w:val="00E9685E"/>
    <w:rsid w:val="00EA162A"/>
    <w:rsid w:val="00EA2011"/>
    <w:rsid w:val="00EB1E20"/>
    <w:rsid w:val="00EC05EE"/>
    <w:rsid w:val="00EF560A"/>
    <w:rsid w:val="00EF6FF3"/>
    <w:rsid w:val="00F050D5"/>
    <w:rsid w:val="00F1071A"/>
    <w:rsid w:val="00F15C24"/>
    <w:rsid w:val="00F21F75"/>
    <w:rsid w:val="00F36CD0"/>
    <w:rsid w:val="00F44A58"/>
    <w:rsid w:val="00F46A31"/>
    <w:rsid w:val="00F57476"/>
    <w:rsid w:val="00F57DEC"/>
    <w:rsid w:val="00F679C7"/>
    <w:rsid w:val="00F724D0"/>
    <w:rsid w:val="00F73D0E"/>
    <w:rsid w:val="00F75E09"/>
    <w:rsid w:val="00F770BC"/>
    <w:rsid w:val="00F80B76"/>
    <w:rsid w:val="00F90533"/>
    <w:rsid w:val="00F90970"/>
    <w:rsid w:val="00F951E4"/>
    <w:rsid w:val="00FA7607"/>
    <w:rsid w:val="00FB4E4C"/>
    <w:rsid w:val="00FD054B"/>
    <w:rsid w:val="00FD5569"/>
    <w:rsid w:val="00FF5ACE"/>
    <w:rsid w:val="00FF7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115B2"/>
  <w15:chartTrackingRefBased/>
  <w15:docId w15:val="{A3B6FB0E-26EF-4364-9BE0-85E096C8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675B"/>
  </w:style>
  <w:style w:type="paragraph" w:styleId="Heading1">
    <w:name w:val="heading 1"/>
    <w:basedOn w:val="Normal"/>
    <w:next w:val="Normal"/>
    <w:link w:val="Heading1Char"/>
    <w:uiPriority w:val="9"/>
    <w:qFormat/>
    <w:rsid w:val="009321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21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21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21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21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21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21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21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21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2114"/>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932114"/>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932114"/>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932114"/>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932114"/>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932114"/>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932114"/>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932114"/>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932114"/>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9321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2114"/>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9321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2114"/>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932114"/>
    <w:pPr>
      <w:spacing w:before="160"/>
      <w:jc w:val="center"/>
    </w:pPr>
    <w:rPr>
      <w:i/>
      <w:iCs/>
      <w:color w:val="404040" w:themeColor="text1" w:themeTint="BF"/>
    </w:rPr>
  </w:style>
  <w:style w:type="character" w:customStyle="1" w:styleId="QuoteChar">
    <w:name w:val="Quote Char"/>
    <w:basedOn w:val="DefaultParagraphFont"/>
    <w:link w:val="Quote"/>
    <w:uiPriority w:val="29"/>
    <w:rsid w:val="00932114"/>
    <w:rPr>
      <w:i/>
      <w:iCs/>
      <w:color w:val="404040" w:themeColor="text1" w:themeTint="BF"/>
      <w:lang w:val="cy-GB"/>
    </w:rPr>
  </w:style>
  <w:style w:type="paragraph" w:styleId="ListParagraph">
    <w:name w:val="List Paragraph"/>
    <w:basedOn w:val="Normal"/>
    <w:uiPriority w:val="34"/>
    <w:qFormat/>
    <w:rsid w:val="00932114"/>
    <w:pPr>
      <w:ind w:left="720"/>
      <w:contextualSpacing/>
    </w:pPr>
  </w:style>
  <w:style w:type="character" w:styleId="IntenseEmphasis">
    <w:name w:val="Intense Emphasis"/>
    <w:basedOn w:val="DefaultParagraphFont"/>
    <w:uiPriority w:val="21"/>
    <w:qFormat/>
    <w:rsid w:val="00932114"/>
    <w:rPr>
      <w:i/>
      <w:iCs/>
      <w:color w:val="0F4761" w:themeColor="accent1" w:themeShade="BF"/>
    </w:rPr>
  </w:style>
  <w:style w:type="paragraph" w:styleId="IntenseQuote">
    <w:name w:val="Intense Quote"/>
    <w:basedOn w:val="Normal"/>
    <w:next w:val="Normal"/>
    <w:link w:val="IntenseQuoteChar"/>
    <w:uiPriority w:val="30"/>
    <w:qFormat/>
    <w:rsid w:val="009321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2114"/>
    <w:rPr>
      <w:i/>
      <w:iCs/>
      <w:color w:val="0F4761" w:themeColor="accent1" w:themeShade="BF"/>
      <w:lang w:val="cy-GB"/>
    </w:rPr>
  </w:style>
  <w:style w:type="character" w:styleId="IntenseReference">
    <w:name w:val="Intense Reference"/>
    <w:basedOn w:val="DefaultParagraphFont"/>
    <w:uiPriority w:val="32"/>
    <w:qFormat/>
    <w:rsid w:val="00932114"/>
    <w:rPr>
      <w:b/>
      <w:bCs/>
      <w:smallCaps/>
      <w:color w:val="0F4761" w:themeColor="accent1" w:themeShade="BF"/>
      <w:spacing w:val="5"/>
    </w:rPr>
  </w:style>
  <w:style w:type="character" w:styleId="Hyperlink">
    <w:name w:val="Hyperlink"/>
    <w:basedOn w:val="DefaultParagraphFont"/>
    <w:uiPriority w:val="99"/>
    <w:unhideWhenUsed/>
    <w:rsid w:val="00C75BE5"/>
    <w:rPr>
      <w:color w:val="467886" w:themeColor="hyperlink"/>
      <w:u w:val="single"/>
    </w:rPr>
  </w:style>
  <w:style w:type="character" w:styleId="UnresolvedMention">
    <w:name w:val="Unresolved Mention"/>
    <w:basedOn w:val="DefaultParagraphFont"/>
    <w:uiPriority w:val="99"/>
    <w:semiHidden/>
    <w:unhideWhenUsed/>
    <w:rsid w:val="00C75BE5"/>
    <w:rPr>
      <w:color w:val="605E5C"/>
      <w:shd w:val="clear" w:color="auto" w:fill="E1DFDD"/>
    </w:rPr>
  </w:style>
  <w:style w:type="paragraph" w:styleId="NormalWeb">
    <w:name w:val="Normal (Web)"/>
    <w:basedOn w:val="Normal"/>
    <w:uiPriority w:val="99"/>
    <w:semiHidden/>
    <w:unhideWhenUsed/>
    <w:rsid w:val="00F15C24"/>
    <w:rPr>
      <w:rFonts w:ascii="Times New Roman" w:hAnsi="Times New Roman" w:cs="Times New Roman"/>
      <w:sz w:val="24"/>
      <w:szCs w:val="24"/>
    </w:rPr>
  </w:style>
  <w:style w:type="paragraph" w:styleId="Header">
    <w:name w:val="header"/>
    <w:basedOn w:val="Normal"/>
    <w:link w:val="HeaderChar"/>
    <w:uiPriority w:val="99"/>
    <w:unhideWhenUsed/>
    <w:rsid w:val="00AE2B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2BE6"/>
  </w:style>
  <w:style w:type="paragraph" w:styleId="Footer">
    <w:name w:val="footer"/>
    <w:basedOn w:val="Normal"/>
    <w:link w:val="FooterChar"/>
    <w:uiPriority w:val="99"/>
    <w:unhideWhenUsed/>
    <w:rsid w:val="00AE2B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2BE6"/>
  </w:style>
  <w:style w:type="character" w:styleId="Strong">
    <w:name w:val="Strong"/>
    <w:basedOn w:val="DefaultParagraphFont"/>
    <w:uiPriority w:val="22"/>
    <w:qFormat/>
    <w:rsid w:val="005C78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12</Pages>
  <Words>3084</Words>
  <Characters>17579</Characters>
  <Application>Microsoft Office Word</Application>
  <DocSecurity>0</DocSecurity>
  <Lines>146</Lines>
  <Paragraphs>41</Paragraphs>
  <ScaleCrop>false</ScaleCrop>
  <Company/>
  <LinksUpToDate>false</LinksUpToDate>
  <CharactersWithSpaces>20622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Vikki Thomas</dc:creator>
  <cp:keywords/>
  <dc:description/>
  <cp:lastModifiedBy>Vikki Thomas</cp:lastModifiedBy>
  <cp:revision>3</cp:revision>
  <dcterms:created xsi:type="dcterms:W3CDTF">2026-01-09T15:05:00Z</dcterms:created>
  <dcterms:modified xsi:type="dcterms:W3CDTF">2026-01-09T15:05:00Z</dcterms:modified>
</cp:coreProperties>
</file>