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E6298B">
      <w:pPr>
        <w:ind w:right="107"/>
        <w:rPr>
          <w:sz w:val="24"/>
          <w:szCs w:val="24"/>
        </w:rPr>
      </w:pPr>
    </w:p>
    <w:p w14:paraId="13CA7F89" w14:textId="2E22A5C3" w:rsidR="00563B58" w:rsidRPr="00270EEB" w:rsidRDefault="00732FB9" w:rsidP="00E6298B">
      <w:pPr>
        <w:ind w:right="107"/>
        <w:rPr>
          <w:sz w:val="24"/>
          <w:szCs w:val="24"/>
        </w:rPr>
      </w:pPr>
      <w:r>
        <w:rPr>
          <w:noProof/>
        </w:rPr>
        <w:drawing>
          <wp:inline distT="0" distB="0" distL="0" distR="0" wp14:anchorId="023E022F" wp14:editId="50CCFA6D">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599523E" w14:textId="77777777" w:rsidR="00F927A1" w:rsidRDefault="00F927A1" w:rsidP="00E6298B">
      <w:pPr>
        <w:overflowPunct/>
        <w:autoSpaceDE/>
        <w:autoSpaceDN/>
        <w:adjustRightInd/>
        <w:ind w:right="107"/>
        <w:textAlignment w:val="auto"/>
        <w:rPr>
          <w:b/>
          <w:color w:val="auto"/>
          <w:sz w:val="44"/>
        </w:rPr>
      </w:pPr>
    </w:p>
    <w:p w14:paraId="55F4D7BC" w14:textId="77777777" w:rsidR="008F22BD" w:rsidRDefault="008F22BD" w:rsidP="00E6298B">
      <w:pPr>
        <w:overflowPunct/>
        <w:autoSpaceDE/>
        <w:autoSpaceDN/>
        <w:adjustRightInd/>
        <w:ind w:right="107"/>
        <w:textAlignment w:val="auto"/>
        <w:rPr>
          <w:b/>
          <w:color w:val="auto"/>
          <w:sz w:val="44"/>
        </w:rPr>
      </w:pPr>
    </w:p>
    <w:p w14:paraId="2D051E84" w14:textId="77777777" w:rsidR="008F22BD" w:rsidRDefault="008F22BD"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567D2DD0" w:rsidR="006B718C" w:rsidRPr="00616D7F" w:rsidRDefault="006B718C" w:rsidP="00E6298B">
      <w:pPr>
        <w:overflowPunct/>
        <w:autoSpaceDE/>
        <w:autoSpaceDN/>
        <w:adjustRightInd/>
        <w:ind w:right="107"/>
        <w:textAlignment w:val="auto"/>
        <w:rPr>
          <w:b/>
          <w:color w:val="auto"/>
          <w:sz w:val="40"/>
        </w:rPr>
      </w:pPr>
      <w:r w:rsidRPr="005A1BA3">
        <w:rPr>
          <w:b/>
          <w:color w:val="auto"/>
          <w:sz w:val="40"/>
        </w:rPr>
        <w:t xml:space="preserve">Workbook title: Competency Based Workbook </w:t>
      </w:r>
      <w:r w:rsidR="00206319">
        <w:rPr>
          <w:b/>
          <w:color w:val="auto"/>
          <w:sz w:val="40"/>
        </w:rPr>
        <w:t>1</w:t>
      </w:r>
      <w:r w:rsidRPr="005A1BA3">
        <w:rPr>
          <w:b/>
          <w:color w:val="auto"/>
          <w:sz w:val="40"/>
        </w:rPr>
        <w:t xml:space="preserve"> </w:t>
      </w:r>
      <w:r w:rsidR="00792181">
        <w:rPr>
          <w:b/>
          <w:color w:val="auto"/>
          <w:sz w:val="40"/>
        </w:rPr>
        <w:t>(DHEP)</w:t>
      </w:r>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4C2A1FDB"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 name</w:t>
            </w:r>
            <w:r>
              <w:rPr>
                <w:b/>
                <w:color w:val="auto"/>
                <w:sz w:val="32"/>
              </w:rPr>
              <w:t>: ___</w:t>
            </w:r>
            <w:r w:rsidR="00227448">
              <w:rPr>
                <w:b/>
                <w:color w:val="auto"/>
                <w:sz w:val="32"/>
              </w:rPr>
              <w:t>Sarah Mitchell</w:t>
            </w:r>
            <w:r>
              <w:rPr>
                <w:b/>
                <w:color w:val="auto"/>
                <w:sz w:val="32"/>
              </w:rPr>
              <w:t>____________________</w:t>
            </w:r>
          </w:p>
          <w:p w14:paraId="58374EBA" w14:textId="77777777" w:rsidR="00575A8F" w:rsidRDefault="00575A8F" w:rsidP="00E6298B">
            <w:pPr>
              <w:overflowPunct/>
              <w:autoSpaceDE/>
              <w:autoSpaceDN/>
              <w:adjustRightInd/>
              <w:ind w:right="107"/>
              <w:textAlignment w:val="auto"/>
              <w:rPr>
                <w:b/>
                <w:color w:val="auto"/>
                <w:sz w:val="32"/>
              </w:rPr>
            </w:pPr>
          </w:p>
          <w:p w14:paraId="5CD4292F" w14:textId="77777777"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p>
          <w:p w14:paraId="523CD454" w14:textId="7A415EAA" w:rsidR="00575A8F" w:rsidRDefault="00575A8F" w:rsidP="00E6298B">
            <w:pPr>
              <w:overflowPunct/>
              <w:autoSpaceDE/>
              <w:autoSpaceDN/>
              <w:adjustRightInd/>
              <w:ind w:right="107"/>
              <w:textAlignment w:val="auto"/>
              <w:rPr>
                <w:b/>
                <w:color w:val="auto"/>
                <w:sz w:val="32"/>
              </w:rPr>
            </w:pPr>
            <w:r>
              <w:rPr>
                <w:b/>
                <w:color w:val="auto"/>
                <w:sz w:val="32"/>
              </w:rPr>
              <w:t>______</w:t>
            </w:r>
            <w:r w:rsidR="00C633C4">
              <w:rPr>
                <w:b/>
                <w:color w:val="auto"/>
                <w:sz w:val="32"/>
              </w:rPr>
              <w:t>2117688</w:t>
            </w:r>
            <w:r>
              <w:rPr>
                <w:b/>
                <w:color w:val="auto"/>
                <w:sz w:val="32"/>
              </w:rPr>
              <w:t>_________________________</w:t>
            </w:r>
          </w:p>
          <w:p w14:paraId="02AA75B5" w14:textId="77777777" w:rsidR="00575A8F" w:rsidRDefault="00575A8F" w:rsidP="00E6298B">
            <w:pPr>
              <w:overflowPunct/>
              <w:autoSpaceDE/>
              <w:autoSpaceDN/>
              <w:adjustRightInd/>
              <w:ind w:right="107"/>
              <w:textAlignment w:val="auto"/>
              <w:rPr>
                <w:b/>
                <w:color w:val="auto"/>
                <w:sz w:val="32"/>
              </w:rPr>
            </w:pP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rsidP="00544586">
      <w:pPr>
        <w:pStyle w:val="ListParagraph"/>
        <w:numPr>
          <w:ilvl w:val="0"/>
          <w:numId w:val="4"/>
        </w:numPr>
        <w:ind w:right="107"/>
        <w:jc w:val="both"/>
        <w:rPr>
          <w:sz w:val="24"/>
          <w:szCs w:val="24"/>
        </w:rPr>
      </w:pPr>
      <w:r w:rsidRPr="00D8652C">
        <w:rPr>
          <w:sz w:val="24"/>
          <w:szCs w:val="24"/>
        </w:rPr>
        <w:t>Wellbeing and Resilience</w:t>
      </w:r>
    </w:p>
    <w:p w14:paraId="33253D5F" w14:textId="77777777" w:rsidR="009D25B4" w:rsidRPr="00D8652C" w:rsidRDefault="009D25B4" w:rsidP="00544586">
      <w:pPr>
        <w:pStyle w:val="ListParagraph"/>
        <w:numPr>
          <w:ilvl w:val="0"/>
          <w:numId w:val="4"/>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rsidP="00544586">
      <w:pPr>
        <w:pStyle w:val="ListParagraph"/>
        <w:numPr>
          <w:ilvl w:val="0"/>
          <w:numId w:val="4"/>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rsidP="00544586">
      <w:pPr>
        <w:pStyle w:val="ListParagraph"/>
        <w:numPr>
          <w:ilvl w:val="0"/>
          <w:numId w:val="4"/>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rsidP="00544586">
      <w:pPr>
        <w:pStyle w:val="ListParagraph"/>
        <w:numPr>
          <w:ilvl w:val="0"/>
          <w:numId w:val="4"/>
        </w:numPr>
        <w:ind w:right="107"/>
        <w:jc w:val="both"/>
        <w:rPr>
          <w:sz w:val="24"/>
          <w:szCs w:val="24"/>
        </w:rPr>
      </w:pPr>
      <w:r w:rsidRPr="00D8652C">
        <w:rPr>
          <w:sz w:val="24"/>
          <w:szCs w:val="24"/>
        </w:rPr>
        <w:t>Criminal Justice</w:t>
      </w:r>
    </w:p>
    <w:p w14:paraId="009CF0CE" w14:textId="77777777" w:rsidR="009D25B4" w:rsidRPr="00D8652C" w:rsidRDefault="009D25B4" w:rsidP="00544586">
      <w:pPr>
        <w:pStyle w:val="ListParagraph"/>
        <w:numPr>
          <w:ilvl w:val="0"/>
          <w:numId w:val="4"/>
        </w:numPr>
        <w:ind w:right="107"/>
        <w:jc w:val="both"/>
        <w:rPr>
          <w:sz w:val="24"/>
          <w:szCs w:val="24"/>
        </w:rPr>
      </w:pPr>
      <w:r w:rsidRPr="00D8652C">
        <w:rPr>
          <w:sz w:val="24"/>
          <w:szCs w:val="24"/>
        </w:rPr>
        <w:t>Decision making, discretion</w:t>
      </w:r>
    </w:p>
    <w:p w14:paraId="1FCEBA12" w14:textId="77777777" w:rsidR="009D25B4" w:rsidRPr="00D8652C" w:rsidRDefault="009D25B4" w:rsidP="00544586">
      <w:pPr>
        <w:pStyle w:val="ListParagraph"/>
        <w:numPr>
          <w:ilvl w:val="0"/>
          <w:numId w:val="4"/>
        </w:numPr>
        <w:ind w:right="107"/>
        <w:jc w:val="both"/>
        <w:rPr>
          <w:sz w:val="24"/>
          <w:szCs w:val="24"/>
        </w:rPr>
      </w:pPr>
      <w:r w:rsidRPr="00D8652C">
        <w:rPr>
          <w:sz w:val="24"/>
          <w:szCs w:val="24"/>
        </w:rPr>
        <w:t>Conducting Investigations</w:t>
      </w:r>
    </w:p>
    <w:p w14:paraId="58C516F6" w14:textId="77777777" w:rsidR="009D25B4" w:rsidRPr="00D8652C" w:rsidRDefault="28A9B94D" w:rsidP="00544586">
      <w:pPr>
        <w:pStyle w:val="ListParagraph"/>
        <w:numPr>
          <w:ilvl w:val="0"/>
          <w:numId w:val="4"/>
        </w:numPr>
        <w:ind w:right="107"/>
        <w:jc w:val="both"/>
        <w:rPr>
          <w:sz w:val="24"/>
          <w:szCs w:val="24"/>
        </w:rPr>
      </w:pPr>
      <w:r w:rsidRPr="28A9B94D">
        <w:rPr>
          <w:sz w:val="24"/>
          <w:szCs w:val="24"/>
        </w:rPr>
        <w:t xml:space="preserve">Criminal Justice (Managing offenders) </w:t>
      </w:r>
    </w:p>
    <w:p w14:paraId="7FA82C7D" w14:textId="3A2306E7" w:rsidR="28A9B94D" w:rsidRDefault="28A9B94D" w:rsidP="00544586">
      <w:pPr>
        <w:pStyle w:val="ListParagraph"/>
        <w:numPr>
          <w:ilvl w:val="0"/>
          <w:numId w:val="4"/>
        </w:numPr>
        <w:ind w:right="107"/>
        <w:jc w:val="both"/>
        <w:rPr>
          <w:sz w:val="24"/>
          <w:szCs w:val="24"/>
        </w:rPr>
      </w:pPr>
      <w:r w:rsidRPr="28A9B94D">
        <w:rPr>
          <w:sz w:val="24"/>
          <w:szCs w:val="24"/>
        </w:rPr>
        <w:t>Problem Solving</w:t>
      </w:r>
    </w:p>
    <w:p w14:paraId="239F53A7" w14:textId="7DA6AFC7" w:rsidR="28A9B94D" w:rsidRDefault="28A9B94D" w:rsidP="00544586">
      <w:pPr>
        <w:pStyle w:val="ListParagraph"/>
        <w:numPr>
          <w:ilvl w:val="0"/>
          <w:numId w:val="4"/>
        </w:numPr>
        <w:ind w:right="107"/>
        <w:jc w:val="both"/>
        <w:rPr>
          <w:sz w:val="24"/>
          <w:szCs w:val="24"/>
        </w:rPr>
      </w:pPr>
      <w:r w:rsidRPr="28A9B94D">
        <w:rPr>
          <w:sz w:val="24"/>
          <w:szCs w:val="24"/>
        </w:rPr>
        <w:t>Evidence Based Policing</w:t>
      </w:r>
    </w:p>
    <w:p w14:paraId="4388F1C9" w14:textId="680CE70F" w:rsidR="28A9B94D" w:rsidRDefault="28A9B94D" w:rsidP="00544586">
      <w:pPr>
        <w:pStyle w:val="ListParagraph"/>
        <w:numPr>
          <w:ilvl w:val="0"/>
          <w:numId w:val="4"/>
        </w:numPr>
        <w:ind w:right="107"/>
        <w:jc w:val="both"/>
        <w:rPr>
          <w:sz w:val="24"/>
          <w:szCs w:val="24"/>
        </w:rPr>
      </w:pPr>
      <w:r w:rsidRPr="28A9B94D">
        <w:rPr>
          <w:sz w:val="24"/>
          <w:szCs w:val="24"/>
        </w:rPr>
        <w:t>Maintaining Professional Standards</w:t>
      </w:r>
    </w:p>
    <w:p w14:paraId="715B80B9" w14:textId="6E4F6163" w:rsidR="28A9B94D" w:rsidRDefault="28A9B94D" w:rsidP="00544586">
      <w:pPr>
        <w:pStyle w:val="ListParagraph"/>
        <w:numPr>
          <w:ilvl w:val="0"/>
          <w:numId w:val="4"/>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0D15B61E" w14:textId="1B6F14D9" w:rsidR="6A581E81" w:rsidRDefault="6A581E81" w:rsidP="6A581E81">
      <w:pPr>
        <w:jc w:val="both"/>
      </w:pPr>
      <w:r w:rsidRPr="6A581E81">
        <w:rPr>
          <w:rFonts w:eastAsia="Arial"/>
          <w:color w:val="000000" w:themeColor="text1"/>
          <w:sz w:val="24"/>
          <w:szCs w:val="24"/>
        </w:rPr>
        <w:t xml:space="preserve">You may wish to use the same incidents as you’ve outlined in the Occupational Competence Portfolio. </w:t>
      </w:r>
    </w:p>
    <w:p w14:paraId="0DA4C13C" w14:textId="361CB7F0" w:rsidR="6A581E81" w:rsidRDefault="6A581E81" w:rsidP="6A581E81">
      <w:pPr>
        <w:jc w:val="both"/>
      </w:pPr>
      <w:r w:rsidRPr="6A581E81">
        <w:rPr>
          <w:rFonts w:eastAsia="Arial"/>
          <w:color w:val="000000" w:themeColor="text1"/>
          <w:sz w:val="24"/>
          <w:szCs w:val="24"/>
        </w:rPr>
        <w:t xml:space="preserve"> </w:t>
      </w:r>
    </w:p>
    <w:p w14:paraId="4E0296F8" w14:textId="3861D7BE" w:rsidR="6A581E81" w:rsidRDefault="6A581E81" w:rsidP="6A581E81">
      <w:pPr>
        <w:jc w:val="both"/>
      </w:pPr>
      <w:r w:rsidRPr="6A581E81">
        <w:rPr>
          <w:rFonts w:eastAsia="Arial"/>
          <w:b/>
          <w:bCs/>
          <w:color w:val="000000" w:themeColor="text1"/>
          <w:sz w:val="24"/>
          <w:szCs w:val="24"/>
        </w:rPr>
        <w:t>How should the workbook be presented?</w:t>
      </w:r>
    </w:p>
    <w:p w14:paraId="2D40D489" w14:textId="727F61E5" w:rsidR="6A581E81" w:rsidRDefault="6A581E81" w:rsidP="6A581E81">
      <w:pPr>
        <w:jc w:val="both"/>
      </w:pPr>
      <w:r w:rsidRPr="6A581E81">
        <w:rPr>
          <w:rFonts w:eastAsia="Arial"/>
          <w:color w:val="000000" w:themeColor="text1"/>
          <w:sz w:val="24"/>
          <w:szCs w:val="24"/>
        </w:rPr>
        <w:t xml:space="preserve"> </w:t>
      </w:r>
    </w:p>
    <w:p w14:paraId="3E76FEE5" w14:textId="4D06162D" w:rsidR="6A581E81" w:rsidRDefault="6A581E81" w:rsidP="6A581E81">
      <w:pPr>
        <w:jc w:val="both"/>
      </w:pPr>
      <w:r w:rsidRPr="6A581E81">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D959C2E" w14:textId="6AB0C2FB" w:rsidR="6A581E81" w:rsidRDefault="6A581E81" w:rsidP="6A581E81">
      <w:pPr>
        <w:jc w:val="both"/>
      </w:pPr>
      <w:r w:rsidRPr="6A581E81">
        <w:rPr>
          <w:rFonts w:eastAsia="Arial"/>
          <w:color w:val="000000" w:themeColor="text1"/>
          <w:sz w:val="24"/>
          <w:szCs w:val="24"/>
        </w:rPr>
        <w:t xml:space="preserve"> </w:t>
      </w:r>
    </w:p>
    <w:p w14:paraId="7B0B280F" w14:textId="0E78FBA1" w:rsidR="6A581E81" w:rsidRDefault="6A581E81" w:rsidP="6A581E81">
      <w:pPr>
        <w:jc w:val="both"/>
      </w:pPr>
      <w:r w:rsidRPr="6A581E81">
        <w:rPr>
          <w:rFonts w:eastAsia="Arial"/>
          <w:b/>
          <w:bCs/>
          <w:color w:val="000000" w:themeColor="text1"/>
          <w:sz w:val="24"/>
          <w:szCs w:val="24"/>
        </w:rPr>
        <w:t>Word count policy</w:t>
      </w:r>
      <w:r w:rsidRPr="6A581E81">
        <w:rPr>
          <w:rFonts w:eastAsia="Arial"/>
          <w:color w:val="000000" w:themeColor="text1"/>
          <w:sz w:val="24"/>
          <w:szCs w:val="24"/>
        </w:rPr>
        <w:t xml:space="preserve"> can be found in chapter 7 of the Academic Quality under section 7.7 (this applies to presenting work above and under the specified word count).  </w:t>
      </w:r>
    </w:p>
    <w:p w14:paraId="1C7E2B6B" w14:textId="0287EC7F" w:rsidR="6A581E81" w:rsidRDefault="6A581E81" w:rsidP="6A581E81">
      <w:pPr>
        <w:jc w:val="both"/>
      </w:pPr>
      <w:r w:rsidRPr="6A581E81">
        <w:rPr>
          <w:rFonts w:eastAsia="Arial"/>
          <w:color w:val="000000" w:themeColor="text1"/>
          <w:sz w:val="24"/>
          <w:szCs w:val="24"/>
        </w:rPr>
        <w:t>(</w:t>
      </w:r>
      <w:hyperlink r:id="rId12">
        <w:r w:rsidRPr="6A581E81">
          <w:rPr>
            <w:rStyle w:val="Hyperlink"/>
            <w:rFonts w:eastAsia="Arial"/>
            <w:sz w:val="24"/>
            <w:szCs w:val="24"/>
          </w:rPr>
          <w:t>https://www.uwtsd.ac.uk/media/uwtsd-website/content-assets/documents/academic-office/aqh-chapters/chapters---en/Chapter_07_Assessment_Taught_Programmes_Pages_72-79-UPDATED-05-11-2019.pdf</w:t>
        </w:r>
      </w:hyperlink>
      <w:r w:rsidRPr="6A581E81">
        <w:rPr>
          <w:rFonts w:eastAsia="Arial"/>
          <w:color w:val="0000FF"/>
          <w:sz w:val="24"/>
          <w:szCs w:val="24"/>
          <w:u w:val="single"/>
        </w:rPr>
        <w:t xml:space="preserve">) </w:t>
      </w:r>
    </w:p>
    <w:p w14:paraId="6E781D22" w14:textId="0B1AEC6D" w:rsidR="6A581E81" w:rsidRDefault="6A581E81" w:rsidP="6A581E81">
      <w:pPr>
        <w:jc w:val="both"/>
      </w:pPr>
      <w:r w:rsidRPr="6A581E81">
        <w:rPr>
          <w:rFonts w:eastAsia="Arial"/>
          <w:color w:val="000000" w:themeColor="text1"/>
          <w:sz w:val="24"/>
          <w:szCs w:val="24"/>
        </w:rPr>
        <w:t xml:space="preserve"> </w:t>
      </w:r>
    </w:p>
    <w:p w14:paraId="76D88779" w14:textId="2E1228AD" w:rsidR="6A581E81" w:rsidRDefault="6A581E81" w:rsidP="6A581E81">
      <w:pPr>
        <w:jc w:val="both"/>
      </w:pPr>
      <w:r w:rsidRPr="6A581E81">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32A9A7B8" w14:textId="2EF1005F" w:rsidR="6A581E81" w:rsidRDefault="00C633C4" w:rsidP="6A581E81">
      <w:pPr>
        <w:jc w:val="both"/>
      </w:pPr>
      <w:hyperlink r:id="rId13">
        <w:r w:rsidR="6A581E81" w:rsidRPr="6A581E81">
          <w:rPr>
            <w:rStyle w:val="Hyperlink"/>
            <w:rFonts w:eastAsia="Arial"/>
            <w:sz w:val="24"/>
            <w:szCs w:val="24"/>
          </w:rPr>
          <w:t>https://moodle.uwtsd.ac.uk/pluginfile.php/298870/mod_resource/content/1/Reflective%20Practice%20for%20Policing%20Students%20-%20Selina%20Copley%20Chapter5.pdf</w:t>
        </w:r>
      </w:hyperlink>
    </w:p>
    <w:p w14:paraId="044914F4" w14:textId="2E56CBB2" w:rsidR="6A581E81" w:rsidRDefault="6A581E81" w:rsidP="6A581E81">
      <w:pPr>
        <w:jc w:val="both"/>
      </w:pPr>
      <w:r w:rsidRPr="6A581E81">
        <w:rPr>
          <w:rFonts w:eastAsia="Arial"/>
          <w:color w:val="000000" w:themeColor="text1"/>
          <w:sz w:val="24"/>
          <w:szCs w:val="24"/>
        </w:rPr>
        <w:t xml:space="preserve"> </w:t>
      </w:r>
    </w:p>
    <w:p w14:paraId="735E3207" w14:textId="2B5BCC48" w:rsidR="6A581E81" w:rsidRDefault="6A581E81" w:rsidP="6A581E81">
      <w:pPr>
        <w:jc w:val="both"/>
      </w:pPr>
      <w:r w:rsidRPr="6A581E81">
        <w:rPr>
          <w:rFonts w:eastAsia="Arial"/>
          <w:b/>
          <w:bCs/>
          <w:color w:val="000000" w:themeColor="text1"/>
          <w:sz w:val="24"/>
          <w:szCs w:val="24"/>
        </w:rPr>
        <w:lastRenderedPageBreak/>
        <w:t>How is the workbook assessed?</w:t>
      </w:r>
    </w:p>
    <w:p w14:paraId="6AD18DFD" w14:textId="790472A1" w:rsidR="6A581E81" w:rsidRDefault="6A581E81" w:rsidP="6A581E81">
      <w:pPr>
        <w:jc w:val="both"/>
      </w:pPr>
      <w:r w:rsidRPr="6A581E81">
        <w:rPr>
          <w:rFonts w:eastAsia="Arial"/>
          <w:color w:val="000000" w:themeColor="text1"/>
          <w:sz w:val="24"/>
          <w:szCs w:val="24"/>
        </w:rPr>
        <w:t xml:space="preserve"> </w:t>
      </w:r>
    </w:p>
    <w:p w14:paraId="053D73FC" w14:textId="6D058DA3" w:rsidR="6A581E81" w:rsidRDefault="6A581E81" w:rsidP="6A581E81">
      <w:pPr>
        <w:jc w:val="both"/>
      </w:pPr>
      <w:r w:rsidRPr="6A581E81">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18B5070E" w14:textId="659A9E60" w:rsidR="6A581E81" w:rsidRDefault="6A581E81" w:rsidP="6A581E81">
      <w:pPr>
        <w:jc w:val="both"/>
      </w:pPr>
      <w:r w:rsidRPr="6A581E81">
        <w:rPr>
          <w:rFonts w:eastAsia="Arial"/>
          <w:color w:val="000000" w:themeColor="text1"/>
          <w:sz w:val="24"/>
          <w:szCs w:val="24"/>
        </w:rPr>
        <w:t xml:space="preserve"> </w:t>
      </w:r>
    </w:p>
    <w:p w14:paraId="15403F19" w14:textId="001A1D00" w:rsidR="6A581E81" w:rsidRDefault="6A581E81" w:rsidP="6A581E81">
      <w:pPr>
        <w:jc w:val="both"/>
      </w:pPr>
      <w:r w:rsidRPr="6A581E81">
        <w:rPr>
          <w:rFonts w:eastAsia="Arial"/>
          <w:color w:val="000000" w:themeColor="text1"/>
          <w:sz w:val="24"/>
          <w:szCs w:val="24"/>
        </w:rPr>
        <w:t>Dates of workbook submission will be made available during the initial training day and posted on Moodle.</w:t>
      </w:r>
    </w:p>
    <w:p w14:paraId="343264B4" w14:textId="46901A83" w:rsidR="6A581E81" w:rsidRDefault="6A581E81" w:rsidP="6A581E81">
      <w:pPr>
        <w:jc w:val="both"/>
      </w:pPr>
      <w:r w:rsidRPr="6A581E81">
        <w:rPr>
          <w:rFonts w:eastAsia="Arial"/>
          <w:color w:val="000000" w:themeColor="text1"/>
          <w:sz w:val="24"/>
          <w:szCs w:val="24"/>
        </w:rPr>
        <w:t xml:space="preserve"> </w:t>
      </w:r>
    </w:p>
    <w:p w14:paraId="437BE6E7" w14:textId="11C9C5FB" w:rsidR="6A581E81" w:rsidRDefault="6A581E81" w:rsidP="6A581E81">
      <w:pPr>
        <w:jc w:val="both"/>
      </w:pPr>
      <w:r w:rsidRPr="6A581E81">
        <w:rPr>
          <w:rFonts w:eastAsia="Arial"/>
          <w:color w:val="000000" w:themeColor="text1"/>
          <w:sz w:val="24"/>
          <w:szCs w:val="24"/>
        </w:rPr>
        <w:t>Once submitted your workbook will be assessed and marked independently.</w:t>
      </w:r>
    </w:p>
    <w:p w14:paraId="5A64076C" w14:textId="2635F964" w:rsidR="6A581E81" w:rsidRDefault="6A581E81" w:rsidP="6A581E81">
      <w:pPr>
        <w:jc w:val="both"/>
        <w:rPr>
          <w:rFonts w:eastAsia="Arial"/>
          <w:color w:val="000000" w:themeColor="text1"/>
          <w:sz w:val="24"/>
          <w:szCs w:val="24"/>
        </w:rPr>
      </w:pP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adhere to guidance in the Student Handbook about unfair practice and plagiarism;</w:t>
      </w:r>
    </w:p>
    <w:p w14:paraId="76E3C3FD" w14:textId="42389876"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not identify individuals including witnesses, victims or offenders by name;</w:t>
      </w:r>
    </w:p>
    <w:p w14:paraId="106C2069" w14:textId="7CDD71B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01690A32" w14:textId="3B7DCA3A" w:rsidR="7560A895" w:rsidRDefault="7560A895" w:rsidP="470D0E1B">
      <w:pPr>
        <w:pStyle w:val="ListParagraph"/>
        <w:numPr>
          <w:ilvl w:val="0"/>
          <w:numId w:val="2"/>
        </w:numPr>
        <w:jc w:val="both"/>
        <w:rPr>
          <w:rFonts w:eastAsia="Arial"/>
          <w:color w:val="000000" w:themeColor="text1"/>
          <w:sz w:val="24"/>
          <w:szCs w:val="24"/>
        </w:rPr>
      </w:pPr>
      <w:r w:rsidRPr="470D0E1B">
        <w:rPr>
          <w:rFonts w:eastAsia="Arial"/>
          <w:color w:val="000000" w:themeColor="text1"/>
          <w:sz w:val="24"/>
          <w:szCs w:val="24"/>
        </w:rPr>
        <w:t>not include any dates of any incidents or anything that specifically identifies an actual incident.</w:t>
      </w:r>
    </w:p>
    <w:p w14:paraId="7120B022" w14:textId="15847FCA" w:rsidR="470D0E1B" w:rsidRDefault="470D0E1B" w:rsidP="470D0E1B">
      <w:pPr>
        <w:jc w:val="both"/>
        <w:rPr>
          <w:rFonts w:eastAsia="Arial"/>
          <w:color w:val="000000" w:themeColor="text1"/>
          <w:sz w:val="24"/>
          <w:szCs w:val="24"/>
        </w:rPr>
      </w:pPr>
    </w:p>
    <w:p w14:paraId="1FBD02D1" w14:textId="2A103F22" w:rsidR="470D0E1B" w:rsidRDefault="470D0E1B" w:rsidP="470D0E1B">
      <w:pPr>
        <w:jc w:val="both"/>
        <w:rPr>
          <w:rFonts w:eastAsia="Arial"/>
          <w:color w:val="000000" w:themeColor="text1"/>
          <w:sz w:val="24"/>
          <w:szCs w:val="24"/>
        </w:rPr>
      </w:pPr>
    </w:p>
    <w:p w14:paraId="5B2A73FB" w14:textId="2716CCCE" w:rsidR="18B6C619" w:rsidRDefault="18B6C619" w:rsidP="470D0E1B">
      <w:pPr>
        <w:jc w:val="both"/>
      </w:pPr>
      <w:r w:rsidRPr="470D0E1B">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70D0E1B">
        <w:rPr>
          <w:rFonts w:ascii="Calibri" w:eastAsia="Calibri" w:hAnsi="Calibri" w:cs="Calibri"/>
          <w:color w:val="000000" w:themeColor="text1"/>
          <w:sz w:val="24"/>
          <w:szCs w:val="24"/>
        </w:rPr>
        <w:t xml:space="preserve"> </w:t>
      </w:r>
    </w:p>
    <w:p w14:paraId="662F43C4" w14:textId="75F59C60" w:rsidR="470D0E1B" w:rsidRDefault="470D0E1B" w:rsidP="470D0E1B">
      <w:pPr>
        <w:jc w:val="both"/>
        <w:rPr>
          <w:rFonts w:ascii="Calibri" w:eastAsia="Calibri" w:hAnsi="Calibri" w:cs="Calibri"/>
          <w:color w:val="000000" w:themeColor="text1"/>
          <w:sz w:val="24"/>
          <w:szCs w:val="24"/>
        </w:rPr>
      </w:pPr>
    </w:p>
    <w:p w14:paraId="27942EC1" w14:textId="2A95E17C" w:rsidR="18B6C619" w:rsidRDefault="18B6C619" w:rsidP="470D0E1B">
      <w:pPr>
        <w:jc w:val="both"/>
      </w:pPr>
      <w:r w:rsidRPr="470D0E1B">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70D0E1B">
        <w:rPr>
          <w:rFonts w:ascii="Calibri" w:eastAsia="Calibri" w:hAnsi="Calibri" w:cs="Calibri"/>
          <w:color w:val="000000" w:themeColor="text1"/>
          <w:sz w:val="24"/>
          <w:szCs w:val="24"/>
        </w:rPr>
        <w:t xml:space="preserve"> </w:t>
      </w:r>
    </w:p>
    <w:p w14:paraId="1B2722DE" w14:textId="3222D996" w:rsidR="470D0E1B" w:rsidRDefault="470D0E1B" w:rsidP="470D0E1B">
      <w:pPr>
        <w:jc w:val="both"/>
        <w:rPr>
          <w:rFonts w:eastAsia="Arial"/>
          <w:color w:val="000000" w:themeColor="text1"/>
          <w:sz w:val="24"/>
          <w:szCs w:val="24"/>
        </w:rPr>
      </w:pP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
    <w:p w14:paraId="4B2F00AC" w14:textId="45446442" w:rsidR="7560A895" w:rsidRDefault="7560A895"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You should use this particular document to insert your text / answer within each section of this workbook;</w:t>
      </w:r>
    </w:p>
    <w:p w14:paraId="3516F9DA" w14:textId="2A331962" w:rsidR="6BBDDE93" w:rsidRDefault="6BBDDE93"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You should upload your completed document as a saved pdf file of this workbook; if this is not possible then a Worddoc file is acceptable. Do not send</w:t>
      </w:r>
      <w:r w:rsidR="4309DC57" w:rsidRPr="2E5ED9CE">
        <w:rPr>
          <w:rFonts w:eastAsia="Arial"/>
          <w:i/>
          <w:iCs/>
          <w:color w:val="000000" w:themeColor="text1"/>
          <w:sz w:val="24"/>
          <w:szCs w:val="24"/>
        </w:rPr>
        <w:t xml:space="preserve"> a scanned file from a photocopier, an apple.dot file or a Microsoft publisher file as Turnitin will not be able to assess</w:t>
      </w:r>
      <w:r w:rsidR="5DFC8F64" w:rsidRPr="2E5ED9CE">
        <w:rPr>
          <w:rFonts w:eastAsia="Arial"/>
          <w:i/>
          <w:iCs/>
          <w:color w:val="000000" w:themeColor="text1"/>
          <w:sz w:val="24"/>
          <w:szCs w:val="24"/>
        </w:rPr>
        <w:t xml:space="preserve"> them, despite you being able to upload them.</w:t>
      </w: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2E5ED9CE">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2E5ED9CE">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3973B87C" w:rsidR="00AD6ECE" w:rsidRPr="003C4D7B" w:rsidRDefault="28A9B94D" w:rsidP="28A9B94D">
            <w:pPr>
              <w:rPr>
                <w:b/>
                <w:bCs/>
              </w:rPr>
            </w:pPr>
            <w:r w:rsidRPr="28A9B94D">
              <w:rPr>
                <w:b/>
                <w:bCs/>
              </w:rPr>
              <w:t>1500</w:t>
            </w:r>
          </w:p>
        </w:tc>
      </w:tr>
      <w:tr w:rsidR="00AD6ECE" w:rsidRPr="00270EEB" w14:paraId="1D9DBC90" w14:textId="77777777" w:rsidTr="2E5ED9CE">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05D2C7B" w:rsidR="00AD6ECE" w:rsidRPr="003C4D7B" w:rsidRDefault="28A9B94D" w:rsidP="28A9B94D">
            <w:pPr>
              <w:ind w:right="107"/>
              <w:jc w:val="both"/>
              <w:rPr>
                <w:b/>
                <w:bCs/>
                <w:color w:val="auto"/>
                <w:sz w:val="24"/>
                <w:szCs w:val="24"/>
              </w:rPr>
            </w:pPr>
            <w:r w:rsidRPr="28A9B94D">
              <w:rPr>
                <w:b/>
                <w:bCs/>
                <w:color w:val="auto"/>
                <w:sz w:val="24"/>
                <w:szCs w:val="24"/>
              </w:rPr>
              <w:t>2500</w:t>
            </w:r>
          </w:p>
        </w:tc>
      </w:tr>
      <w:tr w:rsidR="00AD6ECE" w:rsidRPr="00270EEB" w14:paraId="50CA0CBE" w14:textId="77777777" w:rsidTr="2E5ED9CE">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difference and inclusion </w:t>
            </w:r>
          </w:p>
          <w:p w14:paraId="6E20078B" w14:textId="77777777" w:rsidR="00AD6ECE" w:rsidRPr="007B5CB2" w:rsidRDefault="00AD6ECE" w:rsidP="00E6298B">
            <w:pPr>
              <w:ind w:right="107"/>
              <w:jc w:val="both"/>
              <w:rPr>
                <w:b/>
                <w:sz w:val="24"/>
                <w:szCs w:val="24"/>
              </w:rPr>
            </w:pPr>
          </w:p>
        </w:tc>
        <w:tc>
          <w:tcPr>
            <w:tcW w:w="1602" w:type="dxa"/>
          </w:tcPr>
          <w:p w14:paraId="5DCE5CC6" w14:textId="625888C3" w:rsidR="00AD6ECE" w:rsidRPr="003C4D7B" w:rsidRDefault="28A9B94D" w:rsidP="28A9B94D">
            <w:pPr>
              <w:ind w:right="107"/>
              <w:jc w:val="both"/>
              <w:rPr>
                <w:b/>
                <w:bCs/>
                <w:sz w:val="24"/>
                <w:szCs w:val="24"/>
              </w:rPr>
            </w:pPr>
            <w:r w:rsidRPr="28A9B94D">
              <w:rPr>
                <w:b/>
                <w:bCs/>
                <w:sz w:val="24"/>
                <w:szCs w:val="24"/>
              </w:rPr>
              <w:t>2500</w:t>
            </w:r>
          </w:p>
        </w:tc>
      </w:tr>
      <w:tr w:rsidR="00AD6ECE" w:rsidRPr="00270EEB" w14:paraId="0CD7F499" w14:textId="77777777" w:rsidTr="2E5ED9CE">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46399D89" w:rsidR="00AD6ECE" w:rsidRPr="003C4D7B" w:rsidRDefault="28A9B94D" w:rsidP="28A9B94D">
            <w:pPr>
              <w:ind w:right="107"/>
              <w:jc w:val="both"/>
              <w:rPr>
                <w:b/>
                <w:bCs/>
                <w:sz w:val="24"/>
                <w:szCs w:val="24"/>
              </w:rPr>
            </w:pPr>
            <w:r w:rsidRPr="28A9B94D">
              <w:rPr>
                <w:b/>
                <w:bCs/>
                <w:sz w:val="24"/>
                <w:szCs w:val="24"/>
              </w:rPr>
              <w:t>2500</w:t>
            </w:r>
          </w:p>
        </w:tc>
      </w:tr>
      <w:tr w:rsidR="00AD6ECE" w:rsidRPr="00270EEB" w14:paraId="04A9A52C" w14:textId="77777777" w:rsidTr="2E5ED9CE">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2E5ED9CE">
        <w:trPr>
          <w:trHeight w:val="81"/>
        </w:trPr>
        <w:tc>
          <w:tcPr>
            <w:tcW w:w="1497" w:type="dxa"/>
            <w:shd w:val="clear" w:color="auto" w:fill="auto"/>
          </w:tcPr>
          <w:p w14:paraId="321FBB7F" w14:textId="039138C2" w:rsidR="28A9B94D" w:rsidRDefault="68821BB2" w:rsidP="28A9B94D">
            <w:pPr>
              <w:jc w:val="both"/>
              <w:rPr>
                <w:color w:val="auto"/>
                <w:sz w:val="24"/>
                <w:szCs w:val="24"/>
              </w:rPr>
            </w:pPr>
            <w:r w:rsidRPr="2E5ED9CE">
              <w:rPr>
                <w:color w:val="auto"/>
                <w:sz w:val="24"/>
                <w:szCs w:val="24"/>
              </w:rPr>
              <w:t>Task</w:t>
            </w:r>
            <w:r w:rsidR="0F1F907C" w:rsidRPr="2E5ED9CE">
              <w:rPr>
                <w:color w:val="auto"/>
                <w:sz w:val="24"/>
                <w:szCs w:val="24"/>
              </w:rPr>
              <w:t xml:space="preserve"> </w:t>
            </w:r>
            <w:r w:rsidRPr="2E5ED9CE">
              <w:rPr>
                <w:color w:val="auto"/>
                <w:sz w:val="24"/>
                <w:szCs w:val="24"/>
              </w:rPr>
              <w:t>5</w:t>
            </w:r>
          </w:p>
        </w:tc>
        <w:tc>
          <w:tcPr>
            <w:tcW w:w="6015" w:type="dxa"/>
            <w:shd w:val="clear" w:color="auto" w:fill="auto"/>
          </w:tcPr>
          <w:p w14:paraId="37F92302" w14:textId="14581592" w:rsidR="28A9B94D" w:rsidRDefault="28A9B94D" w:rsidP="28A9B94D">
            <w:pPr>
              <w:spacing w:line="360" w:lineRule="auto"/>
              <w:jc w:val="both"/>
              <w:rPr>
                <w:b/>
                <w:bCs/>
                <w:color w:val="auto"/>
                <w:sz w:val="24"/>
                <w:szCs w:val="24"/>
              </w:rPr>
            </w:pPr>
            <w:r w:rsidRPr="28A9B94D">
              <w:rPr>
                <w:b/>
                <w:bCs/>
                <w:color w:val="auto"/>
                <w:sz w:val="24"/>
                <w:szCs w:val="24"/>
              </w:rPr>
              <w:t>Development Plan</w:t>
            </w:r>
          </w:p>
        </w:tc>
        <w:tc>
          <w:tcPr>
            <w:tcW w:w="1602" w:type="dxa"/>
          </w:tcPr>
          <w:p w14:paraId="4D806110" w14:textId="786926C7" w:rsidR="28A9B94D" w:rsidRDefault="28A9B94D" w:rsidP="2E5ED9CE">
            <w:pPr>
              <w:spacing w:line="360" w:lineRule="auto"/>
              <w:rPr>
                <w:b/>
                <w:bCs/>
                <w:color w:val="auto"/>
              </w:rPr>
            </w:pPr>
            <w:r w:rsidRPr="2E5ED9CE">
              <w:rPr>
                <w:b/>
                <w:bCs/>
                <w:color w:val="auto"/>
              </w:rPr>
              <w:t xml:space="preserve">Equivalent to </w:t>
            </w:r>
            <w:r w:rsidR="69F9475D" w:rsidRPr="2E5ED9CE">
              <w:rPr>
                <w:b/>
                <w:bCs/>
                <w:color w:val="auto"/>
              </w:rPr>
              <w:t>500</w:t>
            </w:r>
            <w:r w:rsidRPr="2E5ED9CE">
              <w:rPr>
                <w:b/>
                <w:bCs/>
                <w:color w:val="auto"/>
              </w:rPr>
              <w:t xml:space="preserve"> words</w:t>
            </w:r>
          </w:p>
        </w:tc>
      </w:tr>
      <w:tr w:rsidR="28A9B94D" w14:paraId="6218F446" w14:textId="77777777" w:rsidTr="2E5ED9CE">
        <w:trPr>
          <w:trHeight w:val="81"/>
        </w:trPr>
        <w:tc>
          <w:tcPr>
            <w:tcW w:w="1497" w:type="dxa"/>
            <w:shd w:val="clear" w:color="auto" w:fill="auto"/>
          </w:tcPr>
          <w:p w14:paraId="4A2B378C" w14:textId="2417B8BD" w:rsidR="28A9B94D" w:rsidRDefault="439E37A0" w:rsidP="28A9B94D">
            <w:pPr>
              <w:jc w:val="both"/>
              <w:rPr>
                <w:color w:val="auto"/>
                <w:sz w:val="24"/>
                <w:szCs w:val="24"/>
              </w:rPr>
            </w:pPr>
            <w:r w:rsidRPr="2E5ED9CE">
              <w:rPr>
                <w:color w:val="auto"/>
                <w:sz w:val="24"/>
                <w:szCs w:val="24"/>
              </w:rPr>
              <w:t>Task 6</w:t>
            </w:r>
          </w:p>
        </w:tc>
        <w:tc>
          <w:tcPr>
            <w:tcW w:w="6015" w:type="dxa"/>
            <w:shd w:val="clear" w:color="auto" w:fill="auto"/>
          </w:tcPr>
          <w:p w14:paraId="7434DA80" w14:textId="2754A04B" w:rsidR="28A9B94D" w:rsidRDefault="00277844" w:rsidP="28A9B94D">
            <w:pPr>
              <w:spacing w:line="360" w:lineRule="auto"/>
              <w:jc w:val="both"/>
              <w:rPr>
                <w:b/>
                <w:bCs/>
                <w:color w:val="auto"/>
                <w:sz w:val="24"/>
                <w:szCs w:val="24"/>
              </w:rPr>
            </w:pPr>
            <w:r w:rsidRPr="2E5ED9CE">
              <w:rPr>
                <w:b/>
                <w:bCs/>
                <w:color w:val="auto"/>
                <w:sz w:val="24"/>
                <w:szCs w:val="24"/>
              </w:rPr>
              <w:t>Recognition and c</w:t>
            </w:r>
            <w:r w:rsidR="28A9B94D" w:rsidRPr="2E5ED9CE">
              <w:rPr>
                <w:b/>
                <w:bCs/>
                <w:color w:val="auto"/>
                <w:sz w:val="24"/>
                <w:szCs w:val="24"/>
              </w:rPr>
              <w:t xml:space="preserve">onfirmation of the </w:t>
            </w:r>
            <w:r w:rsidR="5CB92A09" w:rsidRPr="2E5ED9CE">
              <w:rPr>
                <w:b/>
                <w:bCs/>
                <w:color w:val="auto"/>
                <w:sz w:val="24"/>
                <w:szCs w:val="24"/>
              </w:rPr>
              <w:t>progress</w:t>
            </w:r>
            <w:r w:rsidR="28A9B94D" w:rsidRPr="2E5ED9CE">
              <w:rPr>
                <w:b/>
                <w:bCs/>
                <w:color w:val="auto"/>
                <w:sz w:val="24"/>
                <w:szCs w:val="24"/>
              </w:rPr>
              <w:t xml:space="preserve"> of your Occupational Competency Portfolio (OCP)</w:t>
            </w:r>
          </w:p>
        </w:tc>
        <w:tc>
          <w:tcPr>
            <w:tcW w:w="1602" w:type="dxa"/>
          </w:tcPr>
          <w:p w14:paraId="2F66BBDD" w14:textId="78CBC2B1" w:rsidR="28A9B94D" w:rsidRDefault="44518ABE" w:rsidP="2E5ED9CE">
            <w:pPr>
              <w:spacing w:line="360" w:lineRule="auto"/>
              <w:jc w:val="both"/>
              <w:rPr>
                <w:b/>
                <w:bCs/>
                <w:color w:val="auto"/>
                <w:sz w:val="18"/>
                <w:szCs w:val="18"/>
              </w:rPr>
            </w:pPr>
            <w:r w:rsidRPr="2E5ED9CE">
              <w:rPr>
                <w:b/>
                <w:bCs/>
                <w:color w:val="auto"/>
              </w:rPr>
              <w:t>Equivalent to 500 words</w:t>
            </w:r>
          </w:p>
        </w:tc>
      </w:tr>
      <w:tr w:rsidR="28A9B94D" w14:paraId="4119AF4A" w14:textId="77777777" w:rsidTr="2E5ED9CE">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56D9076E" w14:textId="02E03938" w:rsidR="28A9B94D" w:rsidRDefault="28A9B94D" w:rsidP="2E5ED9CE">
            <w:pPr>
              <w:spacing w:line="360" w:lineRule="auto"/>
              <w:jc w:val="both"/>
              <w:rPr>
                <w:b/>
                <w:bCs/>
                <w:color w:val="auto"/>
                <w:sz w:val="24"/>
                <w:szCs w:val="24"/>
              </w:rPr>
            </w:pPr>
            <w:r w:rsidRPr="2E5ED9CE">
              <w:rPr>
                <w:b/>
                <w:bCs/>
                <w:color w:val="auto"/>
                <w:sz w:val="24"/>
                <w:szCs w:val="24"/>
              </w:rPr>
              <w:t>Confirmation of Confidentiality and Plagiarism</w:t>
            </w:r>
          </w:p>
          <w:p w14:paraId="4DD328B3" w14:textId="5D054B24" w:rsidR="28A9B94D" w:rsidRDefault="0FC748D4" w:rsidP="2E5ED9CE">
            <w:pPr>
              <w:spacing w:line="360" w:lineRule="auto"/>
              <w:jc w:val="both"/>
              <w:rPr>
                <w:b/>
                <w:bCs/>
                <w:i/>
                <w:iCs/>
                <w:color w:val="auto"/>
                <w:sz w:val="24"/>
                <w:szCs w:val="24"/>
              </w:rPr>
            </w:pPr>
            <w:r w:rsidRPr="2E5ED9CE">
              <w:rPr>
                <w:b/>
                <w:bCs/>
                <w:i/>
                <w:iCs/>
                <w:color w:val="auto"/>
                <w:sz w:val="24"/>
                <w:szCs w:val="24"/>
              </w:rPr>
              <w:t>Confirmed by submission through `Turnitin</w:t>
            </w:r>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1DD51F52" w14:textId="1DB56111" w:rsidR="007C1D94" w:rsidRPr="00270EEB" w:rsidRDefault="00AD6ECE" w:rsidP="28A9B94D">
      <w:pPr>
        <w:ind w:right="107"/>
        <w:jc w:val="center"/>
        <w:rPr>
          <w:b/>
          <w:bCs/>
          <w:sz w:val="24"/>
          <w:szCs w:val="24"/>
        </w:rPr>
      </w:pPr>
      <w:r w:rsidRPr="28A9B94D">
        <w:rPr>
          <w:b/>
          <w:bCs/>
          <w:sz w:val="24"/>
          <w:szCs w:val="24"/>
        </w:rPr>
        <w:br w:type="page"/>
      </w:r>
      <w:r w:rsidR="28A9B94D" w:rsidRPr="28A9B94D">
        <w:rPr>
          <w:b/>
          <w:bCs/>
          <w:color w:val="auto"/>
          <w:sz w:val="24"/>
          <w:szCs w:val="24"/>
        </w:rPr>
        <w:lastRenderedPageBreak/>
        <w:t xml:space="preserve">Task </w:t>
      </w:r>
      <w:r w:rsidR="28A9B94D" w:rsidRPr="28A9B94D">
        <w:rPr>
          <w:b/>
          <w:bCs/>
          <w:sz w:val="24"/>
          <w:szCs w:val="24"/>
        </w:rPr>
        <w:t>1</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6C1932FE" w:rsidR="001C0E74" w:rsidRPr="00270EEB" w:rsidRDefault="004B69F6" w:rsidP="00E6298B">
      <w:pPr>
        <w:ind w:right="107"/>
        <w:jc w:val="both"/>
        <w:rPr>
          <w:b/>
          <w:sz w:val="24"/>
          <w:szCs w:val="24"/>
        </w:rPr>
      </w:pPr>
      <w:r w:rsidRPr="00270EEB">
        <w:rPr>
          <w:b/>
          <w:sz w:val="24"/>
          <w:szCs w:val="24"/>
        </w:rPr>
        <w:t>Develop</w:t>
      </w:r>
      <w:r w:rsidR="00092BC7">
        <w:rPr>
          <w:b/>
          <w:sz w:val="24"/>
          <w:szCs w:val="24"/>
        </w:rPr>
        <w:t>ing Resilience</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28A9B94D">
        <w:tc>
          <w:tcPr>
            <w:tcW w:w="10278" w:type="dxa"/>
            <w:shd w:val="clear" w:color="auto" w:fill="auto"/>
          </w:tcPr>
          <w:p w14:paraId="3D7E7D79" w14:textId="7E0D67F2" w:rsidR="00CB143A" w:rsidRPr="00003990" w:rsidRDefault="28A9B94D" w:rsidP="28A9B94D">
            <w:pPr>
              <w:ind w:right="107"/>
              <w:jc w:val="both"/>
              <w:rPr>
                <w:b/>
                <w:bCs/>
                <w:sz w:val="24"/>
                <w:szCs w:val="24"/>
              </w:rPr>
            </w:pPr>
            <w:r w:rsidRPr="28A9B94D">
              <w:rPr>
                <w:sz w:val="24"/>
                <w:szCs w:val="24"/>
              </w:rPr>
              <w:t xml:space="preserve">Focussing on your initial 6 months of learning and since being attested as a Police Constable, </w:t>
            </w:r>
            <w:r w:rsidRPr="28A9B94D">
              <w:rPr>
                <w:b/>
                <w:bCs/>
                <w:sz w:val="24"/>
                <w:szCs w:val="24"/>
              </w:rPr>
              <w:t>discuss and compare</w:t>
            </w:r>
            <w:r w:rsidRPr="28A9B94D">
              <w:rPr>
                <w:sz w:val="24"/>
                <w:szCs w:val="24"/>
              </w:rPr>
              <w:t xml:space="preserve"> the coping strategies you have applied to develop resilience and minimise stress.</w:t>
            </w:r>
          </w:p>
          <w:p w14:paraId="39C108E1" w14:textId="77777777" w:rsidR="00CB143A" w:rsidRPr="00003990" w:rsidRDefault="00CB143A" w:rsidP="00E6298B">
            <w:pPr>
              <w:ind w:right="107"/>
              <w:jc w:val="both"/>
              <w:rPr>
                <w:b/>
                <w:sz w:val="24"/>
                <w:szCs w:val="24"/>
              </w:rPr>
            </w:pPr>
          </w:p>
          <w:p w14:paraId="4EE28371" w14:textId="674617F2" w:rsidR="004F1E21" w:rsidRPr="00270EEB" w:rsidRDefault="28A9B94D" w:rsidP="28A9B94D">
            <w:pPr>
              <w:ind w:right="107"/>
              <w:jc w:val="both"/>
              <w:rPr>
                <w:i/>
                <w:iCs/>
                <w:sz w:val="24"/>
                <w:szCs w:val="24"/>
              </w:rPr>
            </w:pPr>
            <w:r w:rsidRPr="28A9B94D">
              <w:rPr>
                <w:i/>
                <w:iCs/>
                <w:sz w:val="24"/>
                <w:szCs w:val="24"/>
              </w:rPr>
              <w:t>1500 words (+/- 10%: include your actual word count at the end of each section)</w:t>
            </w:r>
          </w:p>
        </w:tc>
      </w:tr>
    </w:tbl>
    <w:p w14:paraId="48BEF9CF" w14:textId="77777777" w:rsidR="00025650" w:rsidRDefault="00025650" w:rsidP="00E6298B">
      <w:pPr>
        <w:ind w:right="107"/>
        <w:jc w:val="both"/>
        <w:rPr>
          <w:b/>
          <w:sz w:val="24"/>
          <w:szCs w:val="24"/>
        </w:rPr>
      </w:pPr>
    </w:p>
    <w:p w14:paraId="61825E14" w14:textId="77777777" w:rsidR="00AA666E" w:rsidRPr="00025650" w:rsidRDefault="00025650" w:rsidP="00E6298B">
      <w:pPr>
        <w:ind w:right="107"/>
        <w:jc w:val="both"/>
        <w:rPr>
          <w:b/>
          <w:sz w:val="24"/>
          <w:szCs w:val="24"/>
        </w:rPr>
      </w:pPr>
      <w:r w:rsidRPr="00025650">
        <w:rPr>
          <w:b/>
          <w:sz w:val="24"/>
          <w:szCs w:val="24"/>
        </w:rPr>
        <w:t>ANSWER:</w:t>
      </w:r>
    </w:p>
    <w:p w14:paraId="616003F9" w14:textId="77777777" w:rsidR="00FF7784" w:rsidRPr="00270EEB" w:rsidRDefault="00FF7784" w:rsidP="00E6298B">
      <w:pPr>
        <w:ind w:right="107"/>
        <w:jc w:val="both"/>
        <w:rPr>
          <w:sz w:val="24"/>
          <w:szCs w:val="24"/>
        </w:rPr>
      </w:pPr>
    </w:p>
    <w:p w14:paraId="5D2F0118" w14:textId="77777777" w:rsidR="006504F1" w:rsidRPr="0027287C" w:rsidRDefault="006504F1" w:rsidP="006504F1">
      <w:pPr>
        <w:rPr>
          <w:rFonts w:cstheme="minorHAnsi"/>
          <w:b/>
        </w:rPr>
      </w:pPr>
      <w:r w:rsidRPr="0027287C">
        <w:rPr>
          <w:rFonts w:cstheme="minorHAnsi"/>
          <w:b/>
        </w:rPr>
        <w:t xml:space="preserve">Introduction </w:t>
      </w:r>
    </w:p>
    <w:p w14:paraId="6F49E8F5" w14:textId="77777777" w:rsidR="006504F1" w:rsidRPr="0027287C" w:rsidRDefault="006504F1" w:rsidP="006504F1">
      <w:pPr>
        <w:rPr>
          <w:rFonts w:cstheme="minorHAnsi"/>
        </w:rPr>
      </w:pPr>
      <w:r w:rsidRPr="0027287C">
        <w:rPr>
          <w:rFonts w:cstheme="minorHAnsi"/>
        </w:rPr>
        <w:t>Within this essay, I intend to discuss and compare the various coping strategies</w:t>
      </w:r>
      <w:r>
        <w:rPr>
          <w:rFonts w:cstheme="minorHAnsi"/>
        </w:rPr>
        <w:t xml:space="preserve"> that </w:t>
      </w:r>
      <w:r w:rsidRPr="0027287C">
        <w:rPr>
          <w:rFonts w:cstheme="minorHAnsi"/>
        </w:rPr>
        <w:t xml:space="preserve">I have applied in the initial 6 months of learning to develop resilience and minimise stress. I will be using Borton’s Reflective tool to analyse the effectiveness of the coping strategies in developing resilience and minimise stress.  </w:t>
      </w:r>
    </w:p>
    <w:p w14:paraId="017AE6C9" w14:textId="0ABD9D17" w:rsidR="006504F1" w:rsidRDefault="006504F1" w:rsidP="006504F1">
      <w:pPr>
        <w:rPr>
          <w:rFonts w:cstheme="minorHAnsi"/>
        </w:rPr>
      </w:pPr>
      <w:r w:rsidRPr="00A263A1">
        <w:rPr>
          <w:rFonts w:cstheme="minorHAnsi"/>
        </w:rPr>
        <w:t>The initial 6 months of training comprised of practical activities, physical activities, and educational exams, which tested our resilience and increased stress levels in preparation for the job.</w:t>
      </w:r>
      <w:r w:rsidRPr="0027287C">
        <w:rPr>
          <w:rFonts w:cstheme="minorHAnsi"/>
        </w:rPr>
        <w:t xml:space="preserve"> </w:t>
      </w:r>
    </w:p>
    <w:p w14:paraId="27402C23" w14:textId="77777777" w:rsidR="006504F1" w:rsidRPr="0027287C" w:rsidRDefault="006504F1" w:rsidP="006504F1">
      <w:pPr>
        <w:rPr>
          <w:rFonts w:cstheme="minorHAnsi"/>
        </w:rPr>
      </w:pPr>
    </w:p>
    <w:p w14:paraId="62F45029" w14:textId="77777777" w:rsidR="006504F1" w:rsidRPr="00BD3A82" w:rsidRDefault="006504F1" w:rsidP="00544586">
      <w:pPr>
        <w:pStyle w:val="ListParagraph"/>
        <w:numPr>
          <w:ilvl w:val="0"/>
          <w:numId w:val="7"/>
        </w:numPr>
        <w:overflowPunct/>
        <w:autoSpaceDE/>
        <w:autoSpaceDN/>
        <w:adjustRightInd/>
        <w:spacing w:after="160" w:line="259" w:lineRule="auto"/>
        <w:textAlignment w:val="auto"/>
        <w:rPr>
          <w:rFonts w:cstheme="minorHAnsi"/>
        </w:rPr>
      </w:pPr>
      <w:r>
        <w:rPr>
          <w:rFonts w:cstheme="minorHAnsi"/>
        </w:rPr>
        <w:t xml:space="preserve">Discuss aspects of the 6 months </w:t>
      </w:r>
    </w:p>
    <w:p w14:paraId="51B41601" w14:textId="77777777" w:rsidR="006504F1" w:rsidRPr="0027287C" w:rsidRDefault="006504F1" w:rsidP="006504F1">
      <w:pPr>
        <w:rPr>
          <w:rFonts w:cstheme="minorHAnsi"/>
          <w:b/>
        </w:rPr>
      </w:pPr>
      <w:r w:rsidRPr="0027287C">
        <w:rPr>
          <w:rFonts w:cstheme="minorHAnsi"/>
          <w:b/>
        </w:rPr>
        <w:t xml:space="preserve">Main Body </w:t>
      </w:r>
    </w:p>
    <w:p w14:paraId="04BCF2E4" w14:textId="77777777" w:rsidR="006504F1" w:rsidRPr="0027287C" w:rsidRDefault="006504F1" w:rsidP="006504F1">
      <w:pPr>
        <w:rPr>
          <w:rFonts w:cstheme="minorHAnsi"/>
        </w:rPr>
      </w:pPr>
      <w:r w:rsidRPr="007C7F94">
        <w:rPr>
          <w:rFonts w:cstheme="minorHAnsi"/>
        </w:rPr>
        <w:t>Resilience is defined in the Oxford dictionary as “the ability of people or things to recover quickly after something unpleasant, such as shock, injury, etc”</w:t>
      </w:r>
      <w:r>
        <w:rPr>
          <w:rFonts w:cstheme="minorHAnsi"/>
        </w:rPr>
        <w:t xml:space="preserve"> (Oxford Dictionary). </w:t>
      </w:r>
      <w:r w:rsidRPr="0027287C">
        <w:rPr>
          <w:rFonts w:cstheme="minorHAnsi"/>
        </w:rPr>
        <w:t xml:space="preserve"> </w:t>
      </w:r>
    </w:p>
    <w:p w14:paraId="5FBED617" w14:textId="0CCF9359" w:rsidR="006504F1" w:rsidRPr="0027287C" w:rsidRDefault="006504F1" w:rsidP="006504F1">
      <w:pPr>
        <w:rPr>
          <w:rFonts w:cstheme="minorHAnsi"/>
        </w:rPr>
      </w:pPr>
      <w:r w:rsidRPr="0027287C">
        <w:rPr>
          <w:rFonts w:cstheme="minorHAnsi"/>
        </w:rPr>
        <w:t xml:space="preserve">Resilience is required as a key skill in the role of a police constable due to </w:t>
      </w:r>
      <w:r w:rsidRPr="00DB22C9">
        <w:rPr>
          <w:rFonts w:cstheme="minorHAnsi"/>
        </w:rPr>
        <w:t>the adverse nature</w:t>
      </w:r>
      <w:r w:rsidRPr="0027287C">
        <w:rPr>
          <w:rFonts w:cstheme="minorHAnsi"/>
        </w:rPr>
        <w:t xml:space="preserve"> of work they carry out</w:t>
      </w:r>
      <w:r>
        <w:rPr>
          <w:rFonts w:cstheme="minorHAnsi"/>
        </w:rPr>
        <w:t xml:space="preserve"> and</w:t>
      </w:r>
      <w:r>
        <w:t xml:space="preserve"> having the ability to adapt to each scenario whilst remaining positive</w:t>
      </w:r>
      <w:r>
        <w:rPr>
          <w:rFonts w:cstheme="minorHAnsi"/>
        </w:rPr>
        <w:t xml:space="preserve"> </w:t>
      </w:r>
      <w:sdt>
        <w:sdtPr>
          <w:rPr>
            <w:rFonts w:cstheme="minorHAnsi"/>
          </w:rPr>
          <w:id w:val="-1606726429"/>
          <w:citation/>
        </w:sdtPr>
        <w:sdtContent>
          <w:r>
            <w:rPr>
              <w:rFonts w:cstheme="minorHAnsi"/>
            </w:rPr>
            <w:fldChar w:fldCharType="begin"/>
          </w:r>
          <w:r>
            <w:rPr>
              <w:rFonts w:cstheme="minorHAnsi"/>
            </w:rPr>
            <w:instrText xml:space="preserve"> CITATION Her11 \l 2057 </w:instrText>
          </w:r>
          <w:r>
            <w:rPr>
              <w:rFonts w:cstheme="minorHAnsi"/>
            </w:rPr>
            <w:fldChar w:fldCharType="separate"/>
          </w:r>
          <w:r w:rsidR="00D133F9" w:rsidRPr="00D133F9">
            <w:rPr>
              <w:rFonts w:cstheme="minorHAnsi"/>
              <w:noProof/>
            </w:rPr>
            <w:t>(Herrman, et al., 2011)</w:t>
          </w:r>
          <w:r>
            <w:rPr>
              <w:rFonts w:cstheme="minorHAnsi"/>
            </w:rPr>
            <w:fldChar w:fldCharType="end"/>
          </w:r>
        </w:sdtContent>
      </w:sdt>
      <w:r>
        <w:rPr>
          <w:rFonts w:cstheme="minorHAnsi"/>
        </w:rPr>
        <w:t xml:space="preserve">. A police constable can respond to calls ranging from, young people at risk of harm, domestic assaults, sudden death and traffic collisions. There is an expectation for Police officers to respond to these </w:t>
      </w:r>
      <w:r w:rsidRPr="0027287C">
        <w:rPr>
          <w:rFonts w:cstheme="minorHAnsi"/>
        </w:rPr>
        <w:t xml:space="preserve">emergency </w:t>
      </w:r>
      <w:r w:rsidRPr="00BD3A82">
        <w:rPr>
          <w:rFonts w:cstheme="minorHAnsi"/>
        </w:rPr>
        <w:t>calls with the same empathic nature, high level of professionalism and maintaining a rational mind</w:t>
      </w:r>
      <w:r>
        <w:rPr>
          <w:rFonts w:cstheme="minorHAnsi"/>
        </w:rPr>
        <w:t xml:space="preserve">.  </w:t>
      </w:r>
    </w:p>
    <w:p w14:paraId="37281236" w14:textId="77777777" w:rsidR="006504F1" w:rsidRPr="0027287C" w:rsidRDefault="006504F1" w:rsidP="006504F1">
      <w:pPr>
        <w:rPr>
          <w:rFonts w:cstheme="minorHAnsi"/>
        </w:rPr>
      </w:pPr>
      <w:r w:rsidRPr="0027287C">
        <w:rPr>
          <w:rFonts w:cstheme="minorHAnsi"/>
        </w:rPr>
        <w:t>During the previous six months, I have joined a running club and taken part in races such as the Richard Burton 10k and the Cardiff Half Marathon. These races have helped me build resilience both physically and mentally as the release of endorphins increases a positive mind-set</w:t>
      </w:r>
      <w:r>
        <w:rPr>
          <w:rFonts w:cstheme="minorHAnsi"/>
        </w:rPr>
        <w:t xml:space="preserve"> </w:t>
      </w:r>
      <w:r w:rsidRPr="0027287C">
        <w:rPr>
          <w:rFonts w:cstheme="minorHAnsi"/>
        </w:rPr>
        <w:t xml:space="preserve">and builds the attitude of being able to achieve anything that you put your mind too no matter how hard the event is perceived. </w:t>
      </w:r>
      <w:r>
        <w:rPr>
          <w:rFonts w:cstheme="minorHAnsi"/>
        </w:rPr>
        <w:t xml:space="preserve">With the increase of endorphins and confidence with being able to achieve things that originally are perceived as difficult or unachievable this has helped build my resilience and lower my beliefs of being unable to achieve new tasks. </w:t>
      </w:r>
    </w:p>
    <w:p w14:paraId="174F8400" w14:textId="77777777" w:rsidR="006504F1" w:rsidRPr="0027287C" w:rsidRDefault="006504F1" w:rsidP="006504F1">
      <w:pPr>
        <w:rPr>
          <w:rFonts w:cstheme="minorHAnsi"/>
          <w:color w:val="222222"/>
          <w:shd w:val="clear" w:color="auto" w:fill="FFFFFF"/>
        </w:rPr>
      </w:pPr>
      <w:r>
        <w:rPr>
          <w:rFonts w:cstheme="minorHAnsi"/>
        </w:rPr>
        <w:t xml:space="preserve">The running club I have joined has </w:t>
      </w:r>
      <w:r w:rsidRPr="0027287C">
        <w:rPr>
          <w:rFonts w:cstheme="minorHAnsi"/>
        </w:rPr>
        <w:t>set days where the club meets; every Tuesday, Thursday, and Saturday,</w:t>
      </w:r>
      <w:r>
        <w:rPr>
          <w:rFonts w:cstheme="minorHAnsi"/>
        </w:rPr>
        <w:t xml:space="preserve"> and provides </w:t>
      </w:r>
      <w:r w:rsidRPr="0027287C">
        <w:rPr>
          <w:rFonts w:cstheme="minorHAnsi"/>
        </w:rPr>
        <w:t>you with an ou</w:t>
      </w:r>
      <w:r>
        <w:rPr>
          <w:rFonts w:cstheme="minorHAnsi"/>
        </w:rPr>
        <w:t>tline of a running plan for each</w:t>
      </w:r>
      <w:r w:rsidRPr="0027287C">
        <w:rPr>
          <w:rFonts w:cstheme="minorHAnsi"/>
        </w:rPr>
        <w:t xml:space="preserve"> session. The frequency of these sessions</w:t>
      </w:r>
      <w:r>
        <w:rPr>
          <w:rFonts w:cstheme="minorHAnsi"/>
        </w:rPr>
        <w:t xml:space="preserve"> and having a schedule </w:t>
      </w:r>
      <w:r w:rsidRPr="0027287C">
        <w:rPr>
          <w:rFonts w:cstheme="minorHAnsi"/>
        </w:rPr>
        <w:t>helps me build my fitness which in turn increases my mental health. (</w:t>
      </w:r>
      <w:r w:rsidRPr="0027287C">
        <w:rPr>
          <w:rFonts w:cstheme="minorHAnsi"/>
          <w:color w:val="222222"/>
          <w:shd w:val="clear" w:color="auto" w:fill="FFFFFF"/>
        </w:rPr>
        <w:t xml:space="preserve">Skead, N.K. and Rogers, S.L., 2016). </w:t>
      </w:r>
    </w:p>
    <w:p w14:paraId="6087BA6E" w14:textId="77777777" w:rsidR="006504F1" w:rsidRPr="0027287C" w:rsidRDefault="006504F1" w:rsidP="006504F1">
      <w:pPr>
        <w:rPr>
          <w:rFonts w:cstheme="minorHAnsi"/>
        </w:rPr>
      </w:pPr>
      <w:r>
        <w:rPr>
          <w:rFonts w:cstheme="minorHAnsi"/>
          <w:color w:val="222222"/>
          <w:shd w:val="clear" w:color="auto" w:fill="FFFFFF"/>
        </w:rPr>
        <w:t>K</w:t>
      </w:r>
      <w:r w:rsidRPr="0027287C">
        <w:rPr>
          <w:rFonts w:cstheme="minorHAnsi"/>
          <w:color w:val="222222"/>
          <w:shd w:val="clear" w:color="auto" w:fill="FFFFFF"/>
        </w:rPr>
        <w:t>eeping physically fit and having a running club as a supportive network, it provides a sense of</w:t>
      </w:r>
      <w:r w:rsidRPr="0027287C">
        <w:rPr>
          <w:rFonts w:cstheme="minorHAnsi"/>
        </w:rPr>
        <w:t xml:space="preserve"> belonging and is an outlet to release any stress built up throughout a day</w:t>
      </w:r>
      <w:r>
        <w:rPr>
          <w:rFonts w:cstheme="minorHAnsi"/>
        </w:rPr>
        <w:t xml:space="preserve"> which in turn aids the mental health of a police officer</w:t>
      </w:r>
      <w:r w:rsidRPr="0027287C">
        <w:rPr>
          <w:rFonts w:cstheme="minorHAnsi"/>
        </w:rPr>
        <w:t xml:space="preserve"> </w:t>
      </w:r>
      <w:r>
        <w:rPr>
          <w:rFonts w:cstheme="minorHAnsi"/>
          <w:color w:val="222222"/>
          <w:shd w:val="clear" w:color="auto" w:fill="FFFFFF"/>
        </w:rPr>
        <w:t>a</w:t>
      </w:r>
      <w:r w:rsidRPr="0027287C">
        <w:rPr>
          <w:rFonts w:cstheme="minorHAnsi"/>
          <w:color w:val="222222"/>
          <w:shd w:val="clear" w:color="auto" w:fill="FFFFFF"/>
        </w:rPr>
        <w:t xml:space="preserve">s the role of a police constable </w:t>
      </w:r>
      <w:r>
        <w:rPr>
          <w:rFonts w:cstheme="minorHAnsi"/>
          <w:color w:val="222222"/>
          <w:shd w:val="clear" w:color="auto" w:fill="FFFFFF"/>
        </w:rPr>
        <w:t xml:space="preserve">can be very </w:t>
      </w:r>
      <w:r w:rsidRPr="0027287C">
        <w:rPr>
          <w:rFonts w:cstheme="minorHAnsi"/>
          <w:color w:val="222222"/>
          <w:shd w:val="clear" w:color="auto" w:fill="FFFFFF"/>
        </w:rPr>
        <w:t>stressful in nature</w:t>
      </w:r>
      <w:r>
        <w:rPr>
          <w:rFonts w:cstheme="minorHAnsi"/>
          <w:color w:val="222222"/>
          <w:shd w:val="clear" w:color="auto" w:fill="FFFFFF"/>
        </w:rPr>
        <w:t xml:space="preserve"> </w:t>
      </w:r>
      <w:r w:rsidRPr="0027287C">
        <w:rPr>
          <w:rFonts w:cstheme="minorHAnsi"/>
        </w:rPr>
        <w:t>(</w:t>
      </w:r>
      <w:r w:rsidRPr="0027287C">
        <w:rPr>
          <w:rFonts w:cstheme="minorHAnsi"/>
          <w:color w:val="222222"/>
          <w:shd w:val="clear" w:color="auto" w:fill="FFFFFF"/>
        </w:rPr>
        <w:t>Skea</w:t>
      </w:r>
      <w:r>
        <w:rPr>
          <w:rFonts w:cstheme="minorHAnsi"/>
          <w:color w:val="222222"/>
          <w:shd w:val="clear" w:color="auto" w:fill="FFFFFF"/>
        </w:rPr>
        <w:t xml:space="preserve">d, N.K. and Rogers, S.L., 2016). </w:t>
      </w:r>
    </w:p>
    <w:p w14:paraId="52080446" w14:textId="77777777" w:rsidR="006504F1" w:rsidRPr="0027287C" w:rsidRDefault="006504F1" w:rsidP="006504F1">
      <w:pPr>
        <w:rPr>
          <w:rStyle w:val="def"/>
          <w:rFonts w:cstheme="minorHAnsi"/>
          <w:color w:val="333333"/>
          <w:bdr w:val="none" w:sz="0" w:space="0" w:color="auto" w:frame="1"/>
          <w:shd w:val="clear" w:color="auto" w:fill="FFFFFF"/>
        </w:rPr>
      </w:pPr>
      <w:r w:rsidRPr="0027287C">
        <w:rPr>
          <w:rFonts w:cstheme="minorHAnsi"/>
        </w:rPr>
        <w:t>Stress is defined in the Oxford dictionary as “</w:t>
      </w:r>
      <w:r w:rsidRPr="0027287C">
        <w:rPr>
          <w:rStyle w:val="def"/>
          <w:rFonts w:cstheme="minorHAnsi"/>
          <w:color w:val="333333"/>
          <w:bdr w:val="none" w:sz="0" w:space="0" w:color="auto" w:frame="1"/>
          <w:shd w:val="clear" w:color="auto" w:fill="FFFFFF"/>
        </w:rPr>
        <w:t>pressure or worry caused by problems in somebody’s life or by having too much to do” (Oxford dictionary). However, there are many different definitions of stress, some of which can be defined as the “imbalance between demands…and our perceived abilities to meet those demands” (</w:t>
      </w:r>
      <w:r w:rsidRPr="0027287C">
        <w:rPr>
          <w:rFonts w:cstheme="minorHAnsi"/>
          <w:color w:val="222222"/>
          <w:shd w:val="clear" w:color="auto" w:fill="FFFFFF"/>
        </w:rPr>
        <w:t xml:space="preserve">Selye, H., 1956). </w:t>
      </w:r>
    </w:p>
    <w:p w14:paraId="1898C401" w14:textId="77777777" w:rsidR="006504F1" w:rsidRPr="0027287C" w:rsidRDefault="006504F1" w:rsidP="006504F1">
      <w:pPr>
        <w:rPr>
          <w:rStyle w:val="def"/>
          <w:rFonts w:cstheme="minorHAnsi"/>
          <w:b/>
          <w:bCs/>
          <w:color w:val="333333"/>
          <w:bdr w:val="none" w:sz="0" w:space="0" w:color="auto" w:frame="1"/>
          <w:shd w:val="clear" w:color="auto" w:fill="FFFFFF"/>
        </w:rPr>
      </w:pPr>
    </w:p>
    <w:p w14:paraId="37A41449" w14:textId="77777777" w:rsidR="006504F1" w:rsidRPr="0027287C" w:rsidRDefault="006504F1" w:rsidP="006504F1">
      <w:pPr>
        <w:rPr>
          <w:rStyle w:val="def"/>
          <w:rFonts w:cstheme="minorHAnsi"/>
          <w:color w:val="333333"/>
          <w:bdr w:val="none" w:sz="0" w:space="0" w:color="auto" w:frame="1"/>
          <w:shd w:val="clear" w:color="auto" w:fill="FFFFFF"/>
        </w:rPr>
      </w:pPr>
      <w:r w:rsidRPr="0027287C">
        <w:rPr>
          <w:rStyle w:val="def"/>
          <w:rFonts w:cstheme="minorHAnsi"/>
          <w:color w:val="333333"/>
          <w:bdr w:val="none" w:sz="0" w:space="0" w:color="auto" w:frame="1"/>
          <w:shd w:val="clear" w:color="auto" w:fill="FFFFFF"/>
        </w:rPr>
        <w:t>Stress can be found in everyone’s life and depending on the person, some may excel when stress is present in their life or employment. However, these people may not see it as stress due to their perception of being able to meet the demands of their job. Whereas, when starting out a new role such as joining the police, with no background of policing, I had reservations of my ability to meet the expectations of revising for exams, learning the laws and powers, and developing new skills, which in turn increased my stress levels. However, I felt that having a supportive family, a good social network and taking part in self-care activities such as running, were effective in alleviating stress. (</w:t>
      </w:r>
      <w:r w:rsidRPr="0027287C">
        <w:rPr>
          <w:rFonts w:cstheme="minorHAnsi"/>
          <w:color w:val="3A3A3A"/>
          <w:shd w:val="clear" w:color="auto" w:fill="FFFFFF"/>
        </w:rPr>
        <w:t xml:space="preserve">Lyons, Wilcox, H., Leung, L., &amp; Dearsley, O. (2020)). </w:t>
      </w:r>
    </w:p>
    <w:p w14:paraId="2CAAF7A8" w14:textId="79B4653E" w:rsidR="006504F1" w:rsidRPr="0027287C" w:rsidRDefault="006504F1" w:rsidP="006504F1">
      <w:pPr>
        <w:rPr>
          <w:rStyle w:val="def"/>
          <w:rFonts w:cstheme="minorHAnsi"/>
          <w:color w:val="333333"/>
          <w:bdr w:val="none" w:sz="0" w:space="0" w:color="auto" w:frame="1"/>
          <w:shd w:val="clear" w:color="auto" w:fill="FFFFFF"/>
        </w:rPr>
      </w:pPr>
      <w:r>
        <w:rPr>
          <w:rStyle w:val="def"/>
          <w:rFonts w:cstheme="minorHAnsi"/>
          <w:color w:val="333333"/>
          <w:bdr w:val="none" w:sz="0" w:space="0" w:color="auto" w:frame="1"/>
          <w:shd w:val="clear" w:color="auto" w:fill="FFFFFF"/>
        </w:rPr>
        <w:lastRenderedPageBreak/>
        <w:t xml:space="preserve">Some of the perceived inability to meet the demands I had were revising for exams and passing the exams. As the last time I had to revise for an exam was over five years ago and I was sceptical of my revision style of rewriting notes that I had taken during the lectures into note form spider diagrams. This style was successful in the first exam which was a multiple choice answer exam, as it allowed me to give the legislation the focus of being the subject and how the points to prove and case laws fit into the subject, allowing an easy recall in the exam </w:t>
      </w:r>
      <w:sdt>
        <w:sdtPr>
          <w:rPr>
            <w:rStyle w:val="def"/>
            <w:rFonts w:cstheme="minorHAnsi"/>
            <w:color w:val="333333"/>
            <w:bdr w:val="none" w:sz="0" w:space="0" w:color="auto" w:frame="1"/>
            <w:shd w:val="clear" w:color="auto" w:fill="FFFFFF"/>
          </w:rPr>
          <w:id w:val="491994690"/>
          <w:citation/>
        </w:sdtPr>
        <w:sdtContent>
          <w:r>
            <w:rPr>
              <w:rStyle w:val="def"/>
              <w:rFonts w:cstheme="minorHAnsi"/>
              <w:color w:val="333333"/>
              <w:bdr w:val="none" w:sz="0" w:space="0" w:color="auto" w:frame="1"/>
              <w:shd w:val="clear" w:color="auto" w:fill="FFFFFF"/>
            </w:rPr>
            <w:fldChar w:fldCharType="begin"/>
          </w:r>
          <w:r>
            <w:rPr>
              <w:rStyle w:val="def"/>
              <w:rFonts w:cstheme="minorHAnsi"/>
              <w:color w:val="333333"/>
              <w:bdr w:val="none" w:sz="0" w:space="0" w:color="auto" w:frame="1"/>
              <w:shd w:val="clear" w:color="auto" w:fill="FFFFFF"/>
            </w:rPr>
            <w:instrText xml:space="preserve"> CITATION Voe16 \l 2057 </w:instrText>
          </w:r>
          <w:r>
            <w:rPr>
              <w:rStyle w:val="def"/>
              <w:rFonts w:cstheme="minorHAnsi"/>
              <w:color w:val="333333"/>
              <w:bdr w:val="none" w:sz="0" w:space="0" w:color="auto" w:frame="1"/>
              <w:shd w:val="clear" w:color="auto" w:fill="FFFFFF"/>
            </w:rPr>
            <w:fldChar w:fldCharType="separate"/>
          </w:r>
          <w:r w:rsidR="00D133F9" w:rsidRPr="00D133F9">
            <w:rPr>
              <w:rFonts w:cstheme="minorHAnsi"/>
              <w:noProof/>
              <w:color w:val="333333"/>
              <w:bdr w:val="none" w:sz="0" w:space="0" w:color="auto" w:frame="1"/>
              <w:shd w:val="clear" w:color="auto" w:fill="FFFFFF"/>
            </w:rPr>
            <w:t>(Voehl, 2016)</w:t>
          </w:r>
          <w:r>
            <w:rPr>
              <w:rStyle w:val="def"/>
              <w:rFonts w:cstheme="minorHAnsi"/>
              <w:color w:val="333333"/>
              <w:bdr w:val="none" w:sz="0" w:space="0" w:color="auto" w:frame="1"/>
              <w:shd w:val="clear" w:color="auto" w:fill="FFFFFF"/>
            </w:rPr>
            <w:fldChar w:fldCharType="end"/>
          </w:r>
        </w:sdtContent>
      </w:sdt>
      <w:r>
        <w:rPr>
          <w:rStyle w:val="def"/>
          <w:rFonts w:cstheme="minorHAnsi"/>
          <w:color w:val="333333"/>
          <w:bdr w:val="none" w:sz="0" w:space="0" w:color="auto" w:frame="1"/>
          <w:shd w:val="clear" w:color="auto" w:fill="FFFFFF"/>
        </w:rPr>
        <w:t xml:space="preserve">. However for the second exam, which was a written answer exam it was not as successful and my grade was lower than I expected.  </w:t>
      </w:r>
    </w:p>
    <w:p w14:paraId="35EBB848" w14:textId="77777777" w:rsidR="006504F1" w:rsidRDefault="006504F1" w:rsidP="006504F1">
      <w:pPr>
        <w:rPr>
          <w:rStyle w:val="def"/>
          <w:rFonts w:cstheme="minorHAnsi"/>
          <w:color w:val="333333"/>
          <w:bdr w:val="none" w:sz="0" w:space="0" w:color="auto" w:frame="1"/>
          <w:shd w:val="clear" w:color="auto" w:fill="FFFFFF"/>
        </w:rPr>
      </w:pPr>
      <w:r>
        <w:rPr>
          <w:rStyle w:val="def"/>
          <w:rFonts w:cstheme="minorHAnsi"/>
          <w:color w:val="333333"/>
          <w:bdr w:val="none" w:sz="0" w:space="0" w:color="auto" w:frame="1"/>
          <w:shd w:val="clear" w:color="auto" w:fill="FFFFFF"/>
        </w:rPr>
        <w:t xml:space="preserve">As </w:t>
      </w:r>
      <w:r w:rsidRPr="0027287C">
        <w:rPr>
          <w:rStyle w:val="def"/>
          <w:rFonts w:cstheme="minorHAnsi"/>
          <w:color w:val="333333"/>
          <w:bdr w:val="none" w:sz="0" w:space="0" w:color="auto" w:frame="1"/>
          <w:shd w:val="clear" w:color="auto" w:fill="FFFFFF"/>
        </w:rPr>
        <w:t xml:space="preserve">I was unhappy with the result and decided to change my revision style to recording my revision notes and playing them whilst doing other tasks, which allowed me the opportunity to revise more. I felt that listening to my notes instead of reading them, meant that I could do revision whilst in the car on my way to work or whilst I was cooking food. This is backed up by the research carried out by Evans, C., 2008, where it was found that undergraduates believed that using podcasts to revise allows them to revise for longer and increase how much they could revise, in addition to give them the “flexibility in when, where and how” they choose to revise (Evans, C., 2008).   </w:t>
      </w:r>
    </w:p>
    <w:p w14:paraId="21D0AF0D" w14:textId="77777777" w:rsidR="006504F1" w:rsidRDefault="006504F1" w:rsidP="006504F1">
      <w:pPr>
        <w:rPr>
          <w:rStyle w:val="def"/>
          <w:rFonts w:cstheme="minorHAnsi"/>
          <w:color w:val="333333"/>
          <w:bdr w:val="none" w:sz="0" w:space="0" w:color="auto" w:frame="1"/>
          <w:shd w:val="clear" w:color="auto" w:fill="FFFFFF"/>
        </w:rPr>
      </w:pPr>
      <w:r>
        <w:rPr>
          <w:rStyle w:val="def"/>
          <w:rFonts w:cstheme="minorHAnsi"/>
          <w:color w:val="333333"/>
          <w:bdr w:val="none" w:sz="0" w:space="0" w:color="auto" w:frame="1"/>
          <w:shd w:val="clear" w:color="auto" w:fill="FFFFFF"/>
        </w:rPr>
        <w:t>With the last exam covering all the topics covered within the six months of learning and being another written answer exam, I had uncertainties of passing the exam with an acceptable result, which increased my stress levels. However, I was able to use my new learning technique of listening to my notes whilst I went for a run. This proved to be effective as I achieved a higher mark in the last exam.  In the future, I will endeavour to use these techniques more when revising for an exam, or learning new techniques in various aspects of the role.</w:t>
      </w:r>
    </w:p>
    <w:p w14:paraId="2F096A3D" w14:textId="63E9F7B4" w:rsidR="006504F1" w:rsidRDefault="006504F1" w:rsidP="006504F1">
      <w:pPr>
        <w:rPr>
          <w:rStyle w:val="def"/>
          <w:rFonts w:cstheme="minorHAnsi"/>
          <w:color w:val="333333"/>
          <w:bdr w:val="none" w:sz="0" w:space="0" w:color="auto" w:frame="1"/>
          <w:shd w:val="clear" w:color="auto" w:fill="FFFFFF"/>
        </w:rPr>
      </w:pPr>
      <w:r>
        <w:rPr>
          <w:rStyle w:val="def"/>
          <w:rFonts w:cstheme="minorHAnsi"/>
          <w:color w:val="333333"/>
          <w:bdr w:val="none" w:sz="0" w:space="0" w:color="auto" w:frame="1"/>
          <w:shd w:val="clear" w:color="auto" w:fill="FFFFFF"/>
        </w:rPr>
        <w:t xml:space="preserve"> </w:t>
      </w:r>
    </w:p>
    <w:p w14:paraId="173D75F6" w14:textId="77777777" w:rsidR="006504F1" w:rsidRDefault="006504F1" w:rsidP="00544586">
      <w:pPr>
        <w:pStyle w:val="ListParagraph"/>
        <w:numPr>
          <w:ilvl w:val="0"/>
          <w:numId w:val="6"/>
        </w:numPr>
        <w:overflowPunct/>
        <w:autoSpaceDE/>
        <w:autoSpaceDN/>
        <w:adjustRightInd/>
        <w:spacing w:after="160" w:line="259" w:lineRule="auto"/>
        <w:textAlignment w:val="auto"/>
        <w:rPr>
          <w:rStyle w:val="def"/>
          <w:rFonts w:cstheme="minorHAnsi"/>
          <w:color w:val="333333"/>
          <w:bdr w:val="none" w:sz="0" w:space="0" w:color="auto" w:frame="1"/>
          <w:shd w:val="clear" w:color="auto" w:fill="FFFFFF"/>
        </w:rPr>
      </w:pPr>
      <w:r>
        <w:rPr>
          <w:rStyle w:val="def"/>
          <w:rFonts w:cstheme="minorHAnsi"/>
          <w:color w:val="333333"/>
          <w:bdr w:val="none" w:sz="0" w:space="0" w:color="auto" w:frame="1"/>
          <w:shd w:val="clear" w:color="auto" w:fill="FFFFFF"/>
        </w:rPr>
        <w:t xml:space="preserve">Maintaining healthy relationships with family and friends to help minimise stress, allowing for the chance to be able to decompartmentalise. </w:t>
      </w:r>
    </w:p>
    <w:p w14:paraId="2BE32301" w14:textId="77777777" w:rsidR="006504F1" w:rsidRDefault="006504F1" w:rsidP="00544586">
      <w:pPr>
        <w:pStyle w:val="ListParagraph"/>
        <w:numPr>
          <w:ilvl w:val="0"/>
          <w:numId w:val="6"/>
        </w:numPr>
        <w:overflowPunct/>
        <w:autoSpaceDE/>
        <w:autoSpaceDN/>
        <w:adjustRightInd/>
        <w:spacing w:after="160" w:line="259" w:lineRule="auto"/>
        <w:textAlignment w:val="auto"/>
        <w:rPr>
          <w:rStyle w:val="def"/>
          <w:rFonts w:cstheme="minorHAnsi"/>
          <w:color w:val="333333"/>
          <w:bdr w:val="none" w:sz="0" w:space="0" w:color="auto" w:frame="1"/>
          <w:shd w:val="clear" w:color="auto" w:fill="FFFFFF"/>
        </w:rPr>
      </w:pPr>
      <w:r>
        <w:rPr>
          <w:rStyle w:val="def"/>
          <w:rFonts w:cstheme="minorHAnsi"/>
          <w:color w:val="333333"/>
          <w:bdr w:val="none" w:sz="0" w:space="0" w:color="auto" w:frame="1"/>
          <w:shd w:val="clear" w:color="auto" w:fill="FFFFFF"/>
        </w:rPr>
        <w:t xml:space="preserve">Negative impact when relationships are not maintained and the added stress of this. </w:t>
      </w:r>
    </w:p>
    <w:p w14:paraId="43C29F86" w14:textId="5BCD5EB4" w:rsidR="006504F1" w:rsidRPr="009E2ED0" w:rsidRDefault="006504F1" w:rsidP="00544586">
      <w:pPr>
        <w:pStyle w:val="ListParagraph"/>
        <w:numPr>
          <w:ilvl w:val="0"/>
          <w:numId w:val="6"/>
        </w:numPr>
        <w:overflowPunct/>
        <w:autoSpaceDE/>
        <w:autoSpaceDN/>
        <w:adjustRightInd/>
        <w:spacing w:after="160" w:line="259" w:lineRule="auto"/>
        <w:textAlignment w:val="auto"/>
        <w:rPr>
          <w:rStyle w:val="def"/>
          <w:rFonts w:cstheme="minorHAnsi"/>
          <w:color w:val="333333"/>
          <w:bdr w:val="none" w:sz="0" w:space="0" w:color="auto" w:frame="1"/>
          <w:shd w:val="clear" w:color="auto" w:fill="FFFFFF"/>
        </w:rPr>
      </w:pPr>
      <w:r>
        <w:rPr>
          <w:rStyle w:val="def"/>
          <w:rFonts w:cstheme="minorHAnsi"/>
          <w:color w:val="333333"/>
          <w:bdr w:val="none" w:sz="0" w:space="0" w:color="auto" w:frame="1"/>
          <w:shd w:val="clear" w:color="auto" w:fill="FFFFFF"/>
        </w:rPr>
        <w:t xml:space="preserve">Signs and symptoms of stress – headaches, muscle pain </w:t>
      </w:r>
      <w:sdt>
        <w:sdtPr>
          <w:rPr>
            <w:rStyle w:val="def"/>
            <w:rFonts w:cstheme="minorHAnsi"/>
            <w:color w:val="333333"/>
            <w:bdr w:val="none" w:sz="0" w:space="0" w:color="auto" w:frame="1"/>
            <w:shd w:val="clear" w:color="auto" w:fill="FFFFFF"/>
          </w:rPr>
          <w:id w:val="-1952855580"/>
          <w:citation/>
        </w:sdtPr>
        <w:sdtContent>
          <w:r>
            <w:rPr>
              <w:rStyle w:val="def"/>
              <w:rFonts w:cstheme="minorHAnsi"/>
              <w:color w:val="333333"/>
              <w:bdr w:val="none" w:sz="0" w:space="0" w:color="auto" w:frame="1"/>
              <w:shd w:val="clear" w:color="auto" w:fill="FFFFFF"/>
            </w:rPr>
            <w:fldChar w:fldCharType="begin"/>
          </w:r>
          <w:r>
            <w:rPr>
              <w:rStyle w:val="def"/>
              <w:rFonts w:cstheme="minorHAnsi"/>
              <w:color w:val="333333"/>
              <w:bdr w:val="none" w:sz="0" w:space="0" w:color="auto" w:frame="1"/>
              <w:shd w:val="clear" w:color="auto" w:fill="FFFFFF"/>
            </w:rPr>
            <w:instrText xml:space="preserve"> CITATION Cla \l 2057 </w:instrText>
          </w:r>
          <w:r>
            <w:rPr>
              <w:rStyle w:val="def"/>
              <w:rFonts w:cstheme="minorHAnsi"/>
              <w:color w:val="333333"/>
              <w:bdr w:val="none" w:sz="0" w:space="0" w:color="auto" w:frame="1"/>
              <w:shd w:val="clear" w:color="auto" w:fill="FFFFFF"/>
            </w:rPr>
            <w:fldChar w:fldCharType="separate"/>
          </w:r>
          <w:r w:rsidR="00D133F9" w:rsidRPr="00D133F9">
            <w:rPr>
              <w:rFonts w:cstheme="minorHAnsi"/>
              <w:noProof/>
              <w:color w:val="333333"/>
              <w:bdr w:val="none" w:sz="0" w:space="0" w:color="auto" w:frame="1"/>
              <w:shd w:val="clear" w:color="auto" w:fill="FFFFFF"/>
            </w:rPr>
            <w:t>(Clarke , Lewchuk, de Wolff, &amp; King , 2007)</w:t>
          </w:r>
          <w:r>
            <w:rPr>
              <w:rStyle w:val="def"/>
              <w:rFonts w:cstheme="minorHAnsi"/>
              <w:color w:val="333333"/>
              <w:bdr w:val="none" w:sz="0" w:space="0" w:color="auto" w:frame="1"/>
              <w:shd w:val="clear" w:color="auto" w:fill="FFFFFF"/>
            </w:rPr>
            <w:fldChar w:fldCharType="end"/>
          </w:r>
        </w:sdtContent>
      </w:sdt>
    </w:p>
    <w:p w14:paraId="7D5FF30E" w14:textId="77777777" w:rsidR="006504F1" w:rsidRDefault="006504F1" w:rsidP="006504F1">
      <w:pPr>
        <w:rPr>
          <w:rFonts w:cstheme="minorHAnsi"/>
          <w:b/>
        </w:rPr>
      </w:pPr>
    </w:p>
    <w:p w14:paraId="1C6EC06F" w14:textId="0C38E2C2" w:rsidR="006504F1" w:rsidRPr="0027287C" w:rsidRDefault="006504F1" w:rsidP="006504F1">
      <w:pPr>
        <w:rPr>
          <w:rFonts w:cstheme="minorHAnsi"/>
          <w:b/>
        </w:rPr>
      </w:pPr>
      <w:r>
        <w:rPr>
          <w:rFonts w:cstheme="minorHAnsi"/>
          <w:b/>
        </w:rPr>
        <w:t>Conclusion</w:t>
      </w:r>
      <w:r w:rsidRPr="0027287C">
        <w:rPr>
          <w:rFonts w:cstheme="minorHAnsi"/>
          <w:b/>
        </w:rPr>
        <w:t xml:space="preserve"> </w:t>
      </w:r>
    </w:p>
    <w:p w14:paraId="5FD91340" w14:textId="77777777" w:rsidR="006504F1" w:rsidRDefault="006504F1" w:rsidP="006504F1">
      <w:pPr>
        <w:rPr>
          <w:rFonts w:cstheme="minorHAnsi"/>
        </w:rPr>
      </w:pPr>
      <w:r w:rsidRPr="0027287C">
        <w:rPr>
          <w:rFonts w:cstheme="minorHAnsi"/>
        </w:rPr>
        <w:t xml:space="preserve">From the last six months, I have learnt that maintaining a healthy diet and exercise regime along with having positive relationships with family and friends, aids the building of resilience and minimises the levels of stress that can be found within the role.  </w:t>
      </w:r>
      <w:r>
        <w:rPr>
          <w:rFonts w:cstheme="minorHAnsi"/>
        </w:rPr>
        <w:t xml:space="preserve">Stress will always be present in a person’s life, however having the correct tools to overcome or reduce the levels will help people respond better to situations, which in turn will help officers respond to people and situations more effectively and in a calmer manner. </w:t>
      </w:r>
    </w:p>
    <w:p w14:paraId="25C46F8B" w14:textId="77777777" w:rsidR="006504F1" w:rsidRDefault="006504F1" w:rsidP="00544586">
      <w:pPr>
        <w:pStyle w:val="ListParagraph"/>
        <w:numPr>
          <w:ilvl w:val="0"/>
          <w:numId w:val="5"/>
        </w:numPr>
        <w:overflowPunct/>
        <w:autoSpaceDE/>
        <w:autoSpaceDN/>
        <w:adjustRightInd/>
        <w:spacing w:after="160" w:line="259" w:lineRule="auto"/>
        <w:textAlignment w:val="auto"/>
        <w:rPr>
          <w:rFonts w:cstheme="minorHAnsi"/>
        </w:rPr>
      </w:pPr>
      <w:r>
        <w:rPr>
          <w:rFonts w:cstheme="minorHAnsi"/>
        </w:rPr>
        <w:t xml:space="preserve">How running has helped and will continue to do so </w:t>
      </w:r>
    </w:p>
    <w:p w14:paraId="7BF7F38C" w14:textId="77777777" w:rsidR="006504F1" w:rsidRDefault="006504F1" w:rsidP="00544586">
      <w:pPr>
        <w:pStyle w:val="ListParagraph"/>
        <w:numPr>
          <w:ilvl w:val="0"/>
          <w:numId w:val="5"/>
        </w:numPr>
        <w:overflowPunct/>
        <w:autoSpaceDE/>
        <w:autoSpaceDN/>
        <w:adjustRightInd/>
        <w:spacing w:after="160" w:line="259" w:lineRule="auto"/>
        <w:textAlignment w:val="auto"/>
        <w:rPr>
          <w:rFonts w:cstheme="minorHAnsi"/>
        </w:rPr>
      </w:pPr>
      <w:r>
        <w:rPr>
          <w:rFonts w:cstheme="minorHAnsi"/>
        </w:rPr>
        <w:t xml:space="preserve">Use of time better and allocating time wisely to help minimise stress </w:t>
      </w:r>
    </w:p>
    <w:p w14:paraId="724729B5" w14:textId="77777777" w:rsidR="006504F1" w:rsidRPr="00D467EE" w:rsidRDefault="006504F1" w:rsidP="00544586">
      <w:pPr>
        <w:pStyle w:val="ListParagraph"/>
        <w:numPr>
          <w:ilvl w:val="0"/>
          <w:numId w:val="5"/>
        </w:numPr>
        <w:overflowPunct/>
        <w:autoSpaceDE/>
        <w:autoSpaceDN/>
        <w:adjustRightInd/>
        <w:spacing w:after="160" w:line="259" w:lineRule="auto"/>
        <w:textAlignment w:val="auto"/>
        <w:rPr>
          <w:rFonts w:cstheme="minorHAnsi"/>
        </w:rPr>
      </w:pPr>
      <w:r>
        <w:rPr>
          <w:rFonts w:cstheme="minorHAnsi"/>
        </w:rPr>
        <w:t xml:space="preserve">Learnt cannot always prevent stress but learning new coping mechanisms will help people respond better to situations, which result in the better service being provided to the public. </w:t>
      </w:r>
    </w:p>
    <w:p w14:paraId="3B855813" w14:textId="77777777" w:rsidR="00FF7784" w:rsidRPr="00270EEB" w:rsidRDefault="00FF7784" w:rsidP="00E6298B">
      <w:pPr>
        <w:ind w:right="107"/>
        <w:jc w:val="both"/>
        <w:rPr>
          <w:sz w:val="24"/>
          <w:szCs w:val="24"/>
        </w:rPr>
      </w:pPr>
    </w:p>
    <w:p w14:paraId="19FBAC4F" w14:textId="77777777" w:rsidR="00FF7784" w:rsidRPr="00270EEB" w:rsidRDefault="00FF7784" w:rsidP="00E6298B">
      <w:pPr>
        <w:ind w:right="107"/>
        <w:jc w:val="both"/>
        <w:rPr>
          <w:sz w:val="24"/>
          <w:szCs w:val="24"/>
        </w:rPr>
      </w:pPr>
    </w:p>
    <w:p w14:paraId="670E1FB9" w14:textId="77777777" w:rsidR="00FF7784" w:rsidRPr="00270EEB" w:rsidRDefault="00FF7784" w:rsidP="00E6298B">
      <w:pPr>
        <w:ind w:right="107"/>
        <w:jc w:val="both"/>
        <w:rPr>
          <w:sz w:val="24"/>
          <w:szCs w:val="24"/>
        </w:rPr>
      </w:pPr>
    </w:p>
    <w:p w14:paraId="23E3F1EC" w14:textId="77777777" w:rsidR="00FF7784" w:rsidRPr="00270EEB" w:rsidRDefault="00FF7784" w:rsidP="00E6298B">
      <w:pPr>
        <w:ind w:right="107"/>
        <w:jc w:val="both"/>
        <w:rPr>
          <w:sz w:val="24"/>
          <w:szCs w:val="24"/>
        </w:rPr>
      </w:pPr>
    </w:p>
    <w:p w14:paraId="7AC4ABEB" w14:textId="77777777" w:rsidR="00FF7784" w:rsidRPr="00270EEB" w:rsidRDefault="00FF7784" w:rsidP="00E6298B">
      <w:pPr>
        <w:ind w:right="107"/>
        <w:jc w:val="both"/>
        <w:rPr>
          <w:sz w:val="24"/>
          <w:szCs w:val="24"/>
        </w:rPr>
      </w:pPr>
    </w:p>
    <w:p w14:paraId="6604579F" w14:textId="77777777" w:rsidR="00FF7784" w:rsidRPr="00270EEB" w:rsidRDefault="00FF7784" w:rsidP="00E6298B">
      <w:pPr>
        <w:ind w:right="107"/>
        <w:jc w:val="both"/>
        <w:rPr>
          <w:sz w:val="24"/>
          <w:szCs w:val="24"/>
        </w:rPr>
      </w:pPr>
    </w:p>
    <w:p w14:paraId="4FA25557" w14:textId="77777777" w:rsidR="00FF7784" w:rsidRPr="00270EEB" w:rsidRDefault="00FF7784" w:rsidP="00E6298B">
      <w:pPr>
        <w:ind w:right="107"/>
        <w:jc w:val="both"/>
        <w:rPr>
          <w:sz w:val="24"/>
          <w:szCs w:val="24"/>
        </w:rPr>
      </w:pPr>
    </w:p>
    <w:p w14:paraId="21B0B7A2" w14:textId="77777777" w:rsidR="00FF7784" w:rsidRPr="00270EEB" w:rsidRDefault="00FF7784" w:rsidP="00E6298B">
      <w:pPr>
        <w:ind w:right="107"/>
        <w:jc w:val="both"/>
        <w:rPr>
          <w:sz w:val="24"/>
          <w:szCs w:val="24"/>
        </w:rPr>
      </w:pPr>
    </w:p>
    <w:p w14:paraId="13819134" w14:textId="77777777" w:rsidR="00FF7784" w:rsidRPr="00270EEB" w:rsidRDefault="00FF7784" w:rsidP="00E6298B">
      <w:pPr>
        <w:ind w:right="107"/>
        <w:jc w:val="both"/>
        <w:rPr>
          <w:sz w:val="24"/>
          <w:szCs w:val="24"/>
        </w:rPr>
      </w:pPr>
    </w:p>
    <w:p w14:paraId="6CAC3913" w14:textId="77777777" w:rsidR="00FF7784" w:rsidRPr="00270EEB" w:rsidRDefault="00FF7784" w:rsidP="00E6298B">
      <w:pPr>
        <w:ind w:right="107"/>
        <w:jc w:val="both"/>
        <w:rPr>
          <w:sz w:val="24"/>
          <w:szCs w:val="24"/>
        </w:rPr>
      </w:pPr>
    </w:p>
    <w:p w14:paraId="26168F28" w14:textId="77777777" w:rsidR="00FF7784" w:rsidRPr="00270EEB" w:rsidRDefault="00FF7784" w:rsidP="00E6298B">
      <w:pPr>
        <w:ind w:right="107"/>
        <w:jc w:val="both"/>
        <w:rPr>
          <w:sz w:val="24"/>
          <w:szCs w:val="24"/>
        </w:rPr>
      </w:pPr>
    </w:p>
    <w:p w14:paraId="4A7EB1BF" w14:textId="77777777" w:rsidR="00FF7784" w:rsidRPr="00270EEB" w:rsidRDefault="00FF7784" w:rsidP="00E6298B">
      <w:pPr>
        <w:ind w:right="107"/>
        <w:jc w:val="both"/>
        <w:rPr>
          <w:sz w:val="24"/>
          <w:szCs w:val="24"/>
        </w:rPr>
      </w:pPr>
    </w:p>
    <w:p w14:paraId="7975B969" w14:textId="77777777" w:rsidR="00FF7784" w:rsidRPr="00270EEB" w:rsidRDefault="00FF7784" w:rsidP="00E6298B">
      <w:pPr>
        <w:ind w:right="107"/>
        <w:jc w:val="both"/>
        <w:rPr>
          <w:sz w:val="24"/>
          <w:szCs w:val="24"/>
        </w:rPr>
      </w:pPr>
    </w:p>
    <w:p w14:paraId="3456E6DC" w14:textId="77777777" w:rsidR="00FF7784" w:rsidRPr="00270EEB" w:rsidRDefault="00FF7784" w:rsidP="00E6298B">
      <w:pPr>
        <w:ind w:right="107"/>
        <w:jc w:val="both"/>
        <w:rPr>
          <w:sz w:val="24"/>
          <w:szCs w:val="24"/>
        </w:rPr>
      </w:pPr>
    </w:p>
    <w:p w14:paraId="04E34730" w14:textId="77777777" w:rsidR="00FF7784" w:rsidRPr="00270EEB" w:rsidRDefault="00FF7784" w:rsidP="00E6298B">
      <w:pPr>
        <w:ind w:right="107"/>
        <w:jc w:val="both"/>
        <w:rPr>
          <w:sz w:val="24"/>
          <w:szCs w:val="24"/>
        </w:rPr>
      </w:pPr>
    </w:p>
    <w:p w14:paraId="1E2EB7EF" w14:textId="77777777" w:rsidR="00FF7784" w:rsidRPr="00270EEB" w:rsidRDefault="00FF7784" w:rsidP="00E6298B">
      <w:pPr>
        <w:ind w:right="107"/>
        <w:jc w:val="both"/>
        <w:rPr>
          <w:sz w:val="24"/>
          <w:szCs w:val="24"/>
        </w:rPr>
      </w:pPr>
    </w:p>
    <w:p w14:paraId="015307D9" w14:textId="77777777" w:rsidR="00FF7784" w:rsidRPr="00270EEB" w:rsidRDefault="00FF7784" w:rsidP="00E6298B">
      <w:pPr>
        <w:ind w:right="107"/>
        <w:jc w:val="both"/>
        <w:rPr>
          <w:sz w:val="24"/>
          <w:szCs w:val="24"/>
        </w:rPr>
      </w:pPr>
    </w:p>
    <w:p w14:paraId="6960AFE6" w14:textId="77777777" w:rsidR="00AA666E" w:rsidRPr="00270EEB" w:rsidRDefault="00AA666E" w:rsidP="00E6298B">
      <w:pPr>
        <w:ind w:right="107"/>
        <w:jc w:val="both"/>
        <w:rPr>
          <w:b/>
          <w:sz w:val="24"/>
          <w:szCs w:val="24"/>
        </w:rPr>
      </w:pPr>
    </w:p>
    <w:p w14:paraId="3D4900DE" w14:textId="77777777" w:rsidR="000F7ECD" w:rsidRPr="00270EEB" w:rsidRDefault="000F7ECD" w:rsidP="00E6298B">
      <w:pPr>
        <w:ind w:right="107"/>
        <w:jc w:val="both"/>
        <w:rPr>
          <w:sz w:val="24"/>
          <w:szCs w:val="24"/>
        </w:rPr>
        <w:sectPr w:rsidR="000F7ECD" w:rsidRPr="00270EEB" w:rsidSect="005463F1">
          <w:headerReference w:type="even" r:id="rId14"/>
          <w:headerReference w:type="default" r:id="rId15"/>
          <w:footerReference w:type="even" r:id="rId16"/>
          <w:footerReference w:type="default" r:id="rId17"/>
          <w:headerReference w:type="first" r:id="rId18"/>
          <w:footerReference w:type="first" r:id="rId19"/>
          <w:pgSz w:w="11906" w:h="16838" w:code="9"/>
          <w:pgMar w:top="1440" w:right="1080" w:bottom="1440" w:left="1080" w:header="720" w:footer="720" w:gutter="0"/>
          <w:cols w:space="720"/>
          <w:docGrid w:linePitch="272"/>
        </w:sectPr>
      </w:pPr>
    </w:p>
    <w:p w14:paraId="34B322AF" w14:textId="15C90602" w:rsidR="00450C83"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2</w:t>
      </w:r>
    </w:p>
    <w:p w14:paraId="57466BD7" w14:textId="77777777" w:rsidR="004046F0" w:rsidRPr="00270EEB" w:rsidRDefault="004046F0" w:rsidP="00E6298B">
      <w:pPr>
        <w:ind w:right="107"/>
        <w:jc w:val="both"/>
        <w:rPr>
          <w:b/>
          <w:sz w:val="24"/>
          <w:szCs w:val="24"/>
        </w:rPr>
      </w:pPr>
    </w:p>
    <w:p w14:paraId="6C388338"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163B653D" w14:textId="77777777"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7FA79F7C" w14:textId="77777777" w:rsidR="003B2A14" w:rsidRPr="00270EEB" w:rsidRDefault="003B2A14" w:rsidP="00E6298B">
      <w:pPr>
        <w:ind w:right="107"/>
        <w:jc w:val="both"/>
        <w:rPr>
          <w:sz w:val="24"/>
          <w:szCs w:val="24"/>
        </w:rPr>
      </w:pPr>
    </w:p>
    <w:p w14:paraId="5C9E5F71" w14:textId="77777777"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E6298B">
      <w:pPr>
        <w:ind w:right="107"/>
        <w:jc w:val="both"/>
        <w:rPr>
          <w:sz w:val="24"/>
          <w:szCs w:val="24"/>
        </w:rPr>
      </w:pPr>
    </w:p>
    <w:p w14:paraId="51CBDFCB" w14:textId="77777777"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270EEB" w14:paraId="7EAC707B" w14:textId="77777777" w:rsidTr="28A9B94D">
        <w:tc>
          <w:tcPr>
            <w:tcW w:w="10188" w:type="dxa"/>
            <w:shd w:val="clear" w:color="auto" w:fill="auto"/>
          </w:tcPr>
          <w:p w14:paraId="15555FE4" w14:textId="77777777" w:rsidR="003B2A14" w:rsidRDefault="003B2A14" w:rsidP="00E6298B">
            <w:pPr>
              <w:ind w:right="107"/>
              <w:rPr>
                <w:sz w:val="24"/>
                <w:szCs w:val="24"/>
              </w:rPr>
            </w:pPr>
          </w:p>
          <w:p w14:paraId="074C6BF3" w14:textId="37DEFC58" w:rsidR="003B2A14" w:rsidRPr="00270EEB" w:rsidRDefault="28A9B94D" w:rsidP="28A9B94D">
            <w:pPr>
              <w:ind w:right="107"/>
              <w:jc w:val="both"/>
              <w:rPr>
                <w:sz w:val="24"/>
                <w:szCs w:val="24"/>
              </w:rPr>
            </w:pPr>
            <w:r w:rsidRPr="28A9B94D">
              <w:rPr>
                <w:b/>
                <w:bCs/>
                <w:sz w:val="24"/>
                <w:szCs w:val="24"/>
              </w:rPr>
              <w:t xml:space="preserve">Critically assess </w:t>
            </w:r>
            <w:r w:rsidRPr="28A9B94D">
              <w:rPr>
                <w:sz w:val="24"/>
                <w:szCs w:val="24"/>
              </w:rPr>
              <w:t xml:space="preserve">the incident including social and legislative contexts and any relevant cultural, ethnicity and language issues. </w:t>
            </w:r>
          </w:p>
          <w:p w14:paraId="19D5ECA5" w14:textId="77777777" w:rsidR="003B2A14" w:rsidRDefault="003B2A14" w:rsidP="00E6298B">
            <w:pPr>
              <w:ind w:right="107"/>
              <w:rPr>
                <w:sz w:val="24"/>
                <w:szCs w:val="24"/>
              </w:rPr>
            </w:pPr>
          </w:p>
          <w:p w14:paraId="3EE44597" w14:textId="18F3A413" w:rsidR="003B2A14" w:rsidRDefault="28A9B94D" w:rsidP="28A9B94D">
            <w:pPr>
              <w:ind w:right="107"/>
              <w:jc w:val="both"/>
              <w:rPr>
                <w:sz w:val="24"/>
                <w:szCs w:val="24"/>
              </w:rPr>
            </w:pPr>
            <w:r w:rsidRPr="28A9B94D">
              <w:rPr>
                <w:b/>
                <w:bCs/>
                <w:sz w:val="24"/>
                <w:szCs w:val="24"/>
              </w:rPr>
              <w:t xml:space="preserve">Reflect on your application </w:t>
            </w:r>
            <w:r w:rsidRPr="28A9B94D">
              <w:rPr>
                <w:sz w:val="24"/>
                <w:szCs w:val="24"/>
              </w:rPr>
              <w:t>of</w:t>
            </w:r>
            <w:r w:rsidRPr="28A9B94D">
              <w:rPr>
                <w:b/>
                <w:bCs/>
                <w:sz w:val="24"/>
                <w:szCs w:val="24"/>
              </w:rPr>
              <w:t xml:space="preserve"> </w:t>
            </w:r>
            <w:r w:rsidRPr="28A9B94D">
              <w:rPr>
                <w:sz w:val="24"/>
                <w:szCs w:val="24"/>
              </w:rPr>
              <w:t>the fundamental elements of effective communication used (verbal, non-verbal, active listening skills, open and closed questions, building rapport and negotiation skills).</w:t>
            </w:r>
          </w:p>
          <w:p w14:paraId="564E8EEA" w14:textId="77777777" w:rsidR="003B2A14" w:rsidRDefault="003B2A14" w:rsidP="00E6298B">
            <w:pPr>
              <w:ind w:right="107"/>
              <w:jc w:val="both"/>
              <w:rPr>
                <w:sz w:val="24"/>
                <w:szCs w:val="24"/>
              </w:rPr>
            </w:pPr>
          </w:p>
          <w:p w14:paraId="1ECD97C7" w14:textId="5BE573F6" w:rsidR="003B2A14" w:rsidRDefault="28A9B94D" w:rsidP="28A9B94D">
            <w:pPr>
              <w:ind w:right="107"/>
              <w:jc w:val="both"/>
              <w:rPr>
                <w:sz w:val="24"/>
                <w:szCs w:val="24"/>
              </w:rPr>
            </w:pPr>
            <w:r w:rsidRPr="28A9B94D">
              <w:rPr>
                <w:b/>
                <w:bCs/>
                <w:sz w:val="24"/>
                <w:szCs w:val="24"/>
              </w:rPr>
              <w:t>Describe</w:t>
            </w:r>
            <w:r w:rsidRPr="28A9B94D">
              <w:rPr>
                <w:sz w:val="24"/>
                <w:szCs w:val="24"/>
              </w:rPr>
              <w:t xml:space="preserve"> the process for determining whether the use of force was necessary in a conflict situation (including a </w:t>
            </w:r>
            <w:r w:rsidRPr="28A9B94D">
              <w:rPr>
                <w:b/>
                <w:bCs/>
                <w:sz w:val="24"/>
                <w:szCs w:val="24"/>
              </w:rPr>
              <w:t>critical evaluation</w:t>
            </w:r>
            <w:r w:rsidRPr="28A9B94D">
              <w:rPr>
                <w:sz w:val="24"/>
                <w:szCs w:val="24"/>
              </w:rPr>
              <w:t xml:space="preserve"> of any theories or models underpinning the causes of conflict within policing interventions – e.g. Betari’s Box, The Drama triangle, Emotional versus rational brain) and provide a reflection on the outcome of the incident. </w:t>
            </w:r>
          </w:p>
          <w:p w14:paraId="50446EEE" w14:textId="77777777" w:rsidR="003B2A14" w:rsidRDefault="003B2A14" w:rsidP="00E6298B">
            <w:pPr>
              <w:ind w:right="107"/>
              <w:jc w:val="both"/>
              <w:rPr>
                <w:sz w:val="24"/>
                <w:szCs w:val="24"/>
              </w:rPr>
            </w:pPr>
          </w:p>
          <w:p w14:paraId="6C607ECB" w14:textId="77777777" w:rsidR="003B2A14" w:rsidRPr="00270EEB" w:rsidRDefault="003B2A14" w:rsidP="00E6298B">
            <w:pPr>
              <w:ind w:right="107"/>
              <w:jc w:val="both"/>
              <w:rPr>
                <w:sz w:val="24"/>
                <w:szCs w:val="24"/>
              </w:rPr>
            </w:pPr>
            <w:r>
              <w:rPr>
                <w:sz w:val="24"/>
                <w:szCs w:val="24"/>
              </w:rPr>
              <w:t>Your reflection must illustrate</w:t>
            </w:r>
            <w:r w:rsidRPr="00270EEB">
              <w:rPr>
                <w:sz w:val="24"/>
                <w:szCs w:val="24"/>
              </w:rPr>
              <w:t xml:space="preserve"> </w:t>
            </w:r>
            <w:r>
              <w:rPr>
                <w:sz w:val="24"/>
                <w:szCs w:val="24"/>
              </w:rPr>
              <w:t>your understanding and application of core principles of ethics, equality, diversity and human rights, as well as any</w:t>
            </w:r>
            <w:r w:rsidRPr="00270EEB">
              <w:rPr>
                <w:sz w:val="24"/>
                <w:szCs w:val="24"/>
              </w:rPr>
              <w:t xml:space="preserve"> </w:t>
            </w:r>
            <w:r>
              <w:rPr>
                <w:sz w:val="24"/>
                <w:szCs w:val="24"/>
              </w:rPr>
              <w:t xml:space="preserve">relevant </w:t>
            </w:r>
            <w:r w:rsidRPr="00270EEB">
              <w:rPr>
                <w:sz w:val="24"/>
                <w:szCs w:val="24"/>
              </w:rPr>
              <w:t xml:space="preserve">Code of Practice </w:t>
            </w:r>
            <w:r>
              <w:rPr>
                <w:sz w:val="24"/>
                <w:szCs w:val="24"/>
              </w:rPr>
              <w:t>considerations</w:t>
            </w:r>
            <w:r w:rsidRPr="00270EEB">
              <w:rPr>
                <w:sz w:val="24"/>
                <w:szCs w:val="24"/>
              </w:rPr>
              <w:t>, cultural</w:t>
            </w:r>
            <w:r>
              <w:rPr>
                <w:sz w:val="24"/>
                <w:szCs w:val="24"/>
              </w:rPr>
              <w:t>ly</w:t>
            </w:r>
            <w:r w:rsidRPr="00270EEB">
              <w:rPr>
                <w:sz w:val="24"/>
                <w:szCs w:val="24"/>
              </w:rPr>
              <w:t xml:space="preserve"> sensitive practice</w:t>
            </w:r>
            <w:r>
              <w:rPr>
                <w:sz w:val="24"/>
                <w:szCs w:val="24"/>
              </w:rPr>
              <w:t xml:space="preserve"> and</w:t>
            </w:r>
            <w:r w:rsidRPr="00270EEB">
              <w:rPr>
                <w:sz w:val="24"/>
                <w:szCs w:val="24"/>
              </w:rPr>
              <w:t xml:space="preserve"> language preference</w:t>
            </w:r>
            <w:r>
              <w:rPr>
                <w:sz w:val="24"/>
                <w:szCs w:val="24"/>
              </w:rPr>
              <w:t>.</w:t>
            </w:r>
          </w:p>
          <w:p w14:paraId="4CED25E2" w14:textId="77777777" w:rsidR="003B2A14" w:rsidRDefault="003B2A14" w:rsidP="00E6298B">
            <w:pPr>
              <w:ind w:right="107"/>
              <w:jc w:val="both"/>
              <w:rPr>
                <w:sz w:val="24"/>
                <w:szCs w:val="24"/>
              </w:rPr>
            </w:pPr>
          </w:p>
          <w:p w14:paraId="40D33DEC" w14:textId="77777777" w:rsidR="003B2A14" w:rsidRPr="00270EEB" w:rsidRDefault="003B2A14" w:rsidP="00E6298B">
            <w:pPr>
              <w:ind w:right="107"/>
              <w:jc w:val="both"/>
              <w:rPr>
                <w:sz w:val="24"/>
                <w:szCs w:val="24"/>
              </w:rPr>
            </w:pPr>
          </w:p>
          <w:p w14:paraId="02FB5304" w14:textId="7BF24312" w:rsidR="003B2A14" w:rsidRPr="00270EEB" w:rsidRDefault="28A9B94D" w:rsidP="28A9B94D">
            <w:pPr>
              <w:ind w:right="107"/>
              <w:jc w:val="both"/>
              <w:rPr>
                <w:sz w:val="24"/>
                <w:szCs w:val="24"/>
              </w:rPr>
            </w:pPr>
            <w:r w:rsidRPr="28A9B94D">
              <w:rPr>
                <w:sz w:val="24"/>
                <w:szCs w:val="24"/>
              </w:rPr>
              <w:t xml:space="preserve">2500 words </w:t>
            </w:r>
            <w:r w:rsidRPr="28A9B94D">
              <w:rPr>
                <w:i/>
                <w:iCs/>
                <w:sz w:val="24"/>
                <w:szCs w:val="24"/>
              </w:rPr>
              <w:t>(+/- 10%: include your actual word count at the end of each section)</w:t>
            </w:r>
          </w:p>
        </w:tc>
      </w:tr>
    </w:tbl>
    <w:p w14:paraId="38640916" w14:textId="77777777" w:rsidR="003B2A14" w:rsidRPr="00270EEB" w:rsidRDefault="003B2A14" w:rsidP="00E6298B">
      <w:pPr>
        <w:ind w:right="107"/>
        <w:jc w:val="both"/>
        <w:rPr>
          <w:sz w:val="24"/>
          <w:szCs w:val="24"/>
        </w:rPr>
      </w:pPr>
    </w:p>
    <w:p w14:paraId="70BD58D9" w14:textId="77777777" w:rsidR="003B2A14" w:rsidRPr="00450C83" w:rsidRDefault="003B2A14" w:rsidP="00E6298B">
      <w:pPr>
        <w:ind w:right="107"/>
        <w:jc w:val="both"/>
        <w:rPr>
          <w:b/>
          <w:sz w:val="24"/>
          <w:szCs w:val="24"/>
        </w:rPr>
      </w:pPr>
      <w:r w:rsidRPr="00450C83">
        <w:rPr>
          <w:b/>
          <w:sz w:val="24"/>
          <w:szCs w:val="24"/>
        </w:rPr>
        <w:t>ANSWER:</w:t>
      </w:r>
    </w:p>
    <w:p w14:paraId="6A73DBDF" w14:textId="77777777" w:rsidR="00AA666E" w:rsidRPr="00270EEB" w:rsidRDefault="00AA666E" w:rsidP="00E6298B">
      <w:pPr>
        <w:ind w:right="107"/>
        <w:jc w:val="both"/>
        <w:rPr>
          <w:sz w:val="24"/>
          <w:szCs w:val="24"/>
        </w:rPr>
      </w:pPr>
    </w:p>
    <w:p w14:paraId="79C6F38B" w14:textId="77777777" w:rsidR="00AA666E" w:rsidRPr="00270EEB" w:rsidRDefault="00AA666E" w:rsidP="00E6298B">
      <w:pPr>
        <w:ind w:right="107"/>
        <w:jc w:val="both"/>
        <w:rPr>
          <w:sz w:val="24"/>
          <w:szCs w:val="24"/>
        </w:rPr>
      </w:pPr>
    </w:p>
    <w:p w14:paraId="643C1A07" w14:textId="7B65FD08" w:rsidR="008E7F3A" w:rsidRDefault="008E7F3A" w:rsidP="008E7F3A">
      <w:r>
        <w:t xml:space="preserve">In this essay I intend to discuss communication skills, valuing difference and inclusion within a policing incident involving conflict. Throughout the essay I intend to use the Gibbs model of reflection to analyse the incident being discussed. The incident took place during a night shift between the hours of midnight and 7am, when the majority of 999 calls are pertaining to alcohol or mental health issues, which have seen an increase since the beginning of the COVID-19 pandemic. </w:t>
      </w:r>
      <w:sdt>
        <w:sdtPr>
          <w:rPr>
            <w:color w:val="222222"/>
            <w:shd w:val="clear" w:color="auto" w:fill="FFFFFF"/>
          </w:rPr>
          <w:id w:val="-54241295"/>
          <w:citation/>
        </w:sdtPr>
        <w:sdtContent>
          <w:r>
            <w:rPr>
              <w:color w:val="222222"/>
              <w:shd w:val="clear" w:color="auto" w:fill="FFFFFF"/>
            </w:rPr>
            <w:fldChar w:fldCharType="begin"/>
          </w:r>
          <w:r>
            <w:rPr>
              <w:color w:val="222222"/>
              <w:shd w:val="clear" w:color="auto" w:fill="FFFFFF"/>
            </w:rPr>
            <w:instrText xml:space="preserve">CITATION Placeholder1 \l 2057 </w:instrText>
          </w:r>
          <w:r>
            <w:rPr>
              <w:color w:val="222222"/>
              <w:shd w:val="clear" w:color="auto" w:fill="FFFFFF"/>
            </w:rPr>
            <w:fldChar w:fldCharType="separate"/>
          </w:r>
          <w:r w:rsidR="00D133F9" w:rsidRPr="00D133F9">
            <w:rPr>
              <w:noProof/>
              <w:color w:val="222222"/>
              <w:shd w:val="clear" w:color="auto" w:fill="FFFFFF"/>
            </w:rPr>
            <w:t>(Koziarski, The effect of the COVID-19 pandemic on mental health calls for police service., 2021)</w:t>
          </w:r>
          <w:r>
            <w:rPr>
              <w:color w:val="222222"/>
              <w:shd w:val="clear" w:color="auto" w:fill="FFFFFF"/>
            </w:rPr>
            <w:fldChar w:fldCharType="end"/>
          </w:r>
        </w:sdtContent>
      </w:sdt>
      <w:r>
        <w:rPr>
          <w:color w:val="222222"/>
          <w:shd w:val="clear" w:color="auto" w:fill="FFFFFF"/>
        </w:rPr>
        <w:t xml:space="preserve">. </w:t>
      </w:r>
      <w:r>
        <w:t xml:space="preserve">When the call was relayed to officers, it stated that a male who was heavily intoxicated in the garden of his ex-partner who wanted help with his intrusive thoughts. This male was known to the police for his alcohol use and mental health, however as a new member of the team, I was unaware of his history. </w:t>
      </w:r>
    </w:p>
    <w:p w14:paraId="3698898F" w14:textId="77777777" w:rsidR="008E7F3A" w:rsidRDefault="008E7F3A" w:rsidP="008E7F3A"/>
    <w:p w14:paraId="70BF5C80" w14:textId="77777777" w:rsidR="008E7F3A" w:rsidRDefault="008E7F3A" w:rsidP="008E7F3A">
      <w:r>
        <w:t xml:space="preserve">When calls are made to the police, the information that is passed on to the responding officers is in the same way that it is reported to the 999 call handler by the one person on the telephone. This can lead to officers formulating a plan of how to respond to the incident before they arrive on scene, however the information given and the scenario that appears to officers on arrival can sometimes be two different things. As in this call, it was the service user who rung the police stating that he was in his partner’s garden and wanted assistance for his mental health, therefore, I discussed the options available to us as police officers with my colleague. However, when we arrived, it was made clear to us, that the service user was in the garden of his ex-partner’s house with the new partner restraining the service user on the ground. It was difficult to ascertain what had happened as it was early in the morning, all parties had been drinking and were talking at the same to us trying to explain what had happened. This meant that the plan that was discussed was no longer relevant and we had to think on our feet on the best course of action. Reflecting on this incident, I would have kept some of the plan and separated the ex-partner and the new partner away from the service user on the floor and </w:t>
      </w:r>
      <w:r>
        <w:lastRenderedPageBreak/>
        <w:t xml:space="preserve">ascertain the details in a calmer setting whilst being able to see my colleague dealing with the service user. This could have given us the chance to speak to the service user without any interference from other parties and may have resulted in the service user being calmer towards officers. </w:t>
      </w:r>
    </w:p>
    <w:p w14:paraId="784C9228" w14:textId="42FAC2E4" w:rsidR="008E7F3A" w:rsidRDefault="008E7F3A" w:rsidP="008E7F3A">
      <w:r>
        <w:t xml:space="preserve">Having at least two officers at every call is beneficial as every person is different and has different strengths and weaknesses, therefore there is a higher chance of the incident remaining calm where one officer can take the lead if the relationship between one officer and the offender/service user/victim. In this incident, when officers arrived at the scene, there was a family member sitting on top of the person, where they explained that the person was not welcome and was shouting that they wanted to harm themselves, therefore they restrained him on the ground for his safety. Officers spoke to the person on the floor and after the person stated to officers that they wanted to end their life, it was decided using the National Decision Model that it would be in the best interest of the person to carry out a Section 136 of the Mental Health Act 1983; this act gives a police officer the power to detain someone who is in a public place and appears to be suffering from a mental health episode, and transport them to a place of safety for a medical health assessment </w:t>
      </w:r>
      <w:sdt>
        <w:sdtPr>
          <w:id w:val="-1339388047"/>
          <w:citation/>
        </w:sdtPr>
        <w:sdtContent>
          <w:r>
            <w:fldChar w:fldCharType="begin"/>
          </w:r>
          <w:r>
            <w:instrText xml:space="preserve"> CITATION Cro83 \l 2057 </w:instrText>
          </w:r>
          <w:r>
            <w:fldChar w:fldCharType="separate"/>
          </w:r>
          <w:r w:rsidR="00D133F9">
            <w:rPr>
              <w:noProof/>
            </w:rPr>
            <w:t>(Mental Health Act 1983, 1983)</w:t>
          </w:r>
          <w:r>
            <w:fldChar w:fldCharType="end"/>
          </w:r>
        </w:sdtContent>
      </w:sdt>
      <w:r>
        <w:t xml:space="preserve">. </w:t>
      </w:r>
    </w:p>
    <w:p w14:paraId="2C900BE2" w14:textId="56DB3DE1" w:rsidR="008E7F3A" w:rsidRDefault="008E7F3A" w:rsidP="008E7F3A">
      <w:r>
        <w:t xml:space="preserve">When the officer was attempting to calm the person down enough to remove himself from restraining the service user on the ground, he was using the 5 step appeal taught to us in training; Simple appeal, Reasoned appeal, Personal appeal, Final appeal and Action.However, the person became passive resistant; displaying signs of agitation and aggression towards the officer and would not listen to the directions being given to them. I attempted to speak to the person in a calm manner and explain that they had contacted the police for help and we would like them to explain what help they would like. The person stated to myself that they wanted help for the voices they were hearing in their head. I asked the person if they would like to be taken to hospital for a mental health assessment and support. The person agreed to this, however began to become aggressive towards the other officer and would not calm down, therefore for his own safety, he was placed in handcuffs, searched and transported to the nearest hospital for an assessment. </w:t>
      </w:r>
    </w:p>
    <w:p w14:paraId="2D24A09D" w14:textId="6F39A13D" w:rsidR="008E7F3A" w:rsidRDefault="008E7F3A" w:rsidP="008E7F3A">
      <w:r w:rsidRPr="00340599">
        <w:t xml:space="preserve">When arriving at the hospital, the officer attempted to explain to the service user that there was a wait to be seen by the hospital staff and we would be waiting in the police vehicle. The service user responded aggressively towards the officer and was saying that they would not be staying and would like to go home. The officer asked myself to speak to the service user to calm them down and encourage them to wait and be seen. I spoke to the service user and explained calmly what was happening and encouraged the service user to engage with the process and the support available to them whilst showing the service user empathy and understanding of what they were going through. I used the LEAPS model to listen, empathise, ask, paraphrase and summarise what was being said. This appeared to calm the service user down initially, although on occasions he stated that he no longer wanted to be seen or wanted to go home. Using the paraphrase technique, I was able to reiterate to the </w:t>
      </w:r>
      <w:r>
        <w:t>service user</w:t>
      </w:r>
      <w:r w:rsidRPr="00340599">
        <w:t xml:space="preserve"> his concerns and previous experiences and explain that if he was to remain and have the assessment, the outcome may be different to the previous times. The </w:t>
      </w:r>
      <w:r>
        <w:t>service user</w:t>
      </w:r>
      <w:r w:rsidRPr="00340599">
        <w:t xml:space="preserve"> remained in hospital until he was assessed and deemed safe to go home. Officers then transported the service user to their home address and encouraged the service user to get back in touch with their support workers in the morning for further support. The service user thanked me for everything I did for them and apologised for their behaviour.</w:t>
      </w:r>
      <w:r>
        <w:t xml:space="preserve"> </w:t>
      </w:r>
    </w:p>
    <w:p w14:paraId="10EB8771" w14:textId="77777777" w:rsidR="00D24FB1" w:rsidRDefault="00D24FB1" w:rsidP="008E7F3A"/>
    <w:p w14:paraId="713273C2" w14:textId="77777777" w:rsidR="008E7F3A" w:rsidRDefault="008E7F3A" w:rsidP="008E7F3A">
      <w:pPr>
        <w:pStyle w:val="ListParagraph"/>
        <w:numPr>
          <w:ilvl w:val="0"/>
          <w:numId w:val="8"/>
        </w:numPr>
        <w:overflowPunct/>
        <w:autoSpaceDE/>
        <w:autoSpaceDN/>
        <w:adjustRightInd/>
        <w:spacing w:after="160" w:line="259" w:lineRule="auto"/>
        <w:textAlignment w:val="auto"/>
      </w:pPr>
      <w:r>
        <w:t xml:space="preserve">DISCUSS THE POSTIVES AND NEGATIVES OF BEATRIS BOX, LEAPS (GOOD BUT NOT IF THE OFFICER’S EMOTIONS GET TOO HIGH, amygdala hijack eg) AND 5 STEP APPROACH (NOT SO GOOD WITH ALCOHOL FUELLED PEOPLE OR MENTAL HEALTH, do not see reason).  </w:t>
      </w:r>
    </w:p>
    <w:p w14:paraId="378FD9AE" w14:textId="199BB8B6" w:rsidR="008E7F3A" w:rsidRDefault="008E7F3A" w:rsidP="008E7F3A">
      <w:r>
        <w:t>I felt that during this call, the service user’s behaviour and attitude was reflective of each person that they were speaking to, as when I was speaking to the service user and encouraging them to stay, the service user was calmer and more willing to wait to be seen by a nurse. This is evident in the research conducted in relation to Beatri’s Box; as in “</w:t>
      </w:r>
      <w:r w:rsidRPr="007C6BFE">
        <w:t>my attitude affects my behaviour, my behaviour affects your attitude, your attitude affects your behaviour, your behaviour affects my attitude” which can have an unproductive or productive impact</w:t>
      </w:r>
      <w:r>
        <w:t xml:space="preserve"> on the communications held between two or more people. </w:t>
      </w:r>
      <w:sdt>
        <w:sdtPr>
          <w:id w:val="-1308852883"/>
          <w:citation/>
        </w:sdtPr>
        <w:sdtContent>
          <w:r>
            <w:fldChar w:fldCharType="begin"/>
          </w:r>
          <w:r>
            <w:instrText xml:space="preserve">CITATION Placeholder2 \l 2057 </w:instrText>
          </w:r>
          <w:r>
            <w:fldChar w:fldCharType="separate"/>
          </w:r>
          <w:r w:rsidR="00D133F9">
            <w:rPr>
              <w:noProof/>
            </w:rPr>
            <w:t>(College of Policing, 2022)</w:t>
          </w:r>
          <w:r>
            <w:fldChar w:fldCharType="end"/>
          </w:r>
        </w:sdtContent>
      </w:sdt>
    </w:p>
    <w:p w14:paraId="249EB9F6" w14:textId="77777777" w:rsidR="008E7F3A" w:rsidRDefault="008E7F3A" w:rsidP="008E7F3A">
      <w:r>
        <w:t xml:space="preserve">However during this call, I felt a range of emotions, from nervousness of not knowing what to expect when on the way to the call, to adrenaline when arriving on the scene and to fear of the service user’s behaviour escalating in the hospital where there were more people and instruments that could have been used against us to feeling accomplished when the person received a mental health assessment and thanked me for helping them. </w:t>
      </w:r>
    </w:p>
    <w:p w14:paraId="7850CC5C" w14:textId="77777777" w:rsidR="008E7F3A" w:rsidRDefault="008E7F3A" w:rsidP="008E7F3A">
      <w:r>
        <w:t xml:space="preserve">When reflecting on the call, it was evident that the communication skills taught to me within the first six months of training such as LEAPS and Beatri’s box, helped in encouraging the service user to stay in the hospital and have an assessment. </w:t>
      </w:r>
    </w:p>
    <w:p w14:paraId="4EBCD5E4" w14:textId="0DFB6371" w:rsidR="008E7F3A" w:rsidRDefault="008E7F3A" w:rsidP="008E7F3A">
      <w:r>
        <w:t xml:space="preserve">I believe that having two officers present on the call, was also effective, as after my colleague had restrained the service </w:t>
      </w:r>
      <w:r w:rsidRPr="00CD30BF">
        <w:t>user, I was able to use communication</w:t>
      </w:r>
      <w:r>
        <w:t xml:space="preserve"> skills and de-escalation techniques to encourage the male </w:t>
      </w:r>
      <w:r>
        <w:lastRenderedPageBreak/>
        <w:t xml:space="preserve">to stay. This opportunity was afforded to me as I was not the officer who had restrained him and I had given him the time to express how he was feeling and why he was feeling that way </w:t>
      </w:r>
      <w:sdt>
        <w:sdtPr>
          <w:id w:val="-437990244"/>
          <w:citation/>
        </w:sdtPr>
        <w:sdtContent>
          <w:r>
            <w:fldChar w:fldCharType="begin"/>
          </w:r>
          <w:r>
            <w:instrText xml:space="preserve"> CITATION Ang12 \l 2057 </w:instrText>
          </w:r>
          <w:r>
            <w:fldChar w:fldCharType="separate"/>
          </w:r>
          <w:r w:rsidR="00D133F9">
            <w:rPr>
              <w:noProof/>
            </w:rPr>
            <w:t>(Angell &amp; Watson , 2012)</w:t>
          </w:r>
          <w:r>
            <w:fldChar w:fldCharType="end"/>
          </w:r>
        </w:sdtContent>
      </w:sdt>
      <w:r>
        <w:t>. Also, this allows the officer who has not been involved in the restraining of a service user, the ability to use the rational mind and speak to the service user in a calmer manner. When an officer has to restrain someone, there is a level of exertion and strength that has to be used which has a negative impact on that user being able to think clearly at the same time, using the rational mind. As Dan Coleman made reference to the “amygdala hijack” which leaves people unable to use their rational mind when in fight or flight mod</w:t>
      </w:r>
      <w:r w:rsidR="00D24FB1">
        <w:t>n</w:t>
      </w:r>
      <w:r>
        <w:t xml:space="preserve">e  </w:t>
      </w:r>
      <w:sdt>
        <w:sdtPr>
          <w:id w:val="572480243"/>
          <w:citation/>
        </w:sdtPr>
        <w:sdtContent>
          <w:r>
            <w:fldChar w:fldCharType="begin"/>
          </w:r>
          <w:r>
            <w:instrText xml:space="preserve"> CITATION Gal17 \l 2057 </w:instrText>
          </w:r>
          <w:r>
            <w:fldChar w:fldCharType="separate"/>
          </w:r>
          <w:r w:rsidR="00D133F9">
            <w:rPr>
              <w:noProof/>
            </w:rPr>
            <w:t>(Gallo, 2017)</w:t>
          </w:r>
          <w:r>
            <w:fldChar w:fldCharType="end"/>
          </w:r>
        </w:sdtContent>
      </w:sdt>
      <w:r w:rsidR="00D24FB1">
        <w:t xml:space="preserve">. </w:t>
      </w:r>
    </w:p>
    <w:p w14:paraId="1C37CECA" w14:textId="77777777" w:rsidR="00D24FB1" w:rsidRDefault="00D24FB1" w:rsidP="008E7F3A"/>
    <w:p w14:paraId="3D665808" w14:textId="36B7AB48" w:rsidR="008E7F3A" w:rsidRDefault="008E7F3A" w:rsidP="008E7F3A">
      <w:pPr>
        <w:pStyle w:val="ListParagraph"/>
      </w:pPr>
      <w:r>
        <w:t xml:space="preserve">- RATIONAL MIND VS IRRATIONAL MIND DISCUSS HERE. </w:t>
      </w:r>
    </w:p>
    <w:p w14:paraId="3F32A998" w14:textId="77777777" w:rsidR="00D24FB1" w:rsidRDefault="00D24FB1" w:rsidP="008E7F3A">
      <w:pPr>
        <w:pStyle w:val="ListParagraph"/>
      </w:pPr>
    </w:p>
    <w:p w14:paraId="1A4BFA55" w14:textId="77777777" w:rsidR="008E7F3A" w:rsidRDefault="008E7F3A" w:rsidP="008E7F3A">
      <w:r>
        <w:t xml:space="preserve">Whilst using my communication skills effectively, this meant that I did not have to get hands on with the service user or use any force to detain him whilst he waited to be seen by a medical professional. </w:t>
      </w:r>
    </w:p>
    <w:p w14:paraId="6FCF5708" w14:textId="77777777" w:rsidR="008E7F3A" w:rsidRDefault="008E7F3A" w:rsidP="008E7F3A">
      <w:r>
        <w:t xml:space="preserve">Having a previous working background with alcohol abuse and mental health, I had an understanding of the support he had been receiving and have a chat with him regarding the effects of his drinking with medication and his mental health. </w:t>
      </w:r>
    </w:p>
    <w:p w14:paraId="004ACB0A" w14:textId="77777777" w:rsidR="008E7F3A" w:rsidRDefault="008E7F3A" w:rsidP="008E7F3A"/>
    <w:p w14:paraId="505BFF4C" w14:textId="77777777" w:rsidR="008E7F3A" w:rsidRDefault="008E7F3A" w:rsidP="008E7F3A"/>
    <w:p w14:paraId="745DD715" w14:textId="77777777" w:rsidR="008E7F3A" w:rsidRDefault="008E7F3A" w:rsidP="008E7F3A"/>
    <w:p w14:paraId="4F112C00" w14:textId="77777777" w:rsidR="008E7F3A" w:rsidRPr="00806720" w:rsidRDefault="008E7F3A" w:rsidP="008E7F3A">
      <w:pPr>
        <w:pStyle w:val="ListParagraph"/>
        <w:numPr>
          <w:ilvl w:val="0"/>
          <w:numId w:val="8"/>
        </w:numPr>
        <w:overflowPunct/>
        <w:autoSpaceDE/>
        <w:autoSpaceDN/>
        <w:adjustRightInd/>
        <w:spacing w:after="160" w:line="259" w:lineRule="auto"/>
        <w:textAlignment w:val="auto"/>
        <w:rPr>
          <w:b/>
        </w:rPr>
      </w:pPr>
      <w:r w:rsidRPr="00806720">
        <w:rPr>
          <w:b/>
        </w:rPr>
        <w:t xml:space="preserve">Policing principles – fairness and respect. </w:t>
      </w:r>
    </w:p>
    <w:p w14:paraId="60D1E114" w14:textId="6F737C2A" w:rsidR="008E7F3A" w:rsidRPr="00901A95" w:rsidRDefault="00D24FB1" w:rsidP="008E7F3A">
      <w:pPr>
        <w:pStyle w:val="ListParagraph"/>
        <w:numPr>
          <w:ilvl w:val="0"/>
          <w:numId w:val="8"/>
        </w:numPr>
        <w:overflowPunct/>
        <w:autoSpaceDE/>
        <w:autoSpaceDN/>
        <w:adjustRightInd/>
        <w:spacing w:after="160" w:line="259" w:lineRule="auto"/>
        <w:textAlignment w:val="auto"/>
        <w:rPr>
          <w:b/>
        </w:rPr>
      </w:pPr>
      <w:r>
        <w:rPr>
          <w:b/>
        </w:rPr>
        <w:t>Cultural</w:t>
      </w:r>
      <w:r w:rsidR="008E7F3A">
        <w:rPr>
          <w:b/>
        </w:rPr>
        <w:t xml:space="preserve">, language and ethnicity issues – no cultural or ethnicity issues, however communication issues due to levels of intoxication and mental health. How overcome these barriers. </w:t>
      </w:r>
    </w:p>
    <w:p w14:paraId="22182164" w14:textId="77777777" w:rsidR="00D24FB1" w:rsidRDefault="008E7F3A" w:rsidP="008E7F3A">
      <w:pPr>
        <w:pStyle w:val="ListParagraph"/>
        <w:numPr>
          <w:ilvl w:val="0"/>
          <w:numId w:val="8"/>
        </w:numPr>
        <w:overflowPunct/>
        <w:autoSpaceDE/>
        <w:autoSpaceDN/>
        <w:adjustRightInd/>
        <w:spacing w:after="160" w:line="259" w:lineRule="auto"/>
        <w:textAlignment w:val="auto"/>
        <w:rPr>
          <w:b/>
        </w:rPr>
      </w:pPr>
      <w:r w:rsidRPr="00857579">
        <w:rPr>
          <w:b/>
        </w:rPr>
        <w:t>What went well during the call and what could be improved</w:t>
      </w:r>
      <w:r>
        <w:rPr>
          <w:b/>
        </w:rPr>
        <w:t xml:space="preserve"> – Reflection of the outcome, could have done different. </w:t>
      </w:r>
      <w:r w:rsidRPr="00857579">
        <w:rPr>
          <w:b/>
        </w:rPr>
        <w:t xml:space="preserve"> </w:t>
      </w:r>
    </w:p>
    <w:p w14:paraId="76DBE3BC" w14:textId="77777777" w:rsidR="00D24FB1" w:rsidRDefault="008E7F3A" w:rsidP="008E7F3A">
      <w:pPr>
        <w:pStyle w:val="ListParagraph"/>
        <w:numPr>
          <w:ilvl w:val="0"/>
          <w:numId w:val="8"/>
        </w:numPr>
        <w:overflowPunct/>
        <w:autoSpaceDE/>
        <w:autoSpaceDN/>
        <w:adjustRightInd/>
        <w:spacing w:after="160" w:line="259" w:lineRule="auto"/>
        <w:textAlignment w:val="auto"/>
        <w:rPr>
          <w:b/>
        </w:rPr>
      </w:pPr>
      <w:r w:rsidRPr="00D24FB1">
        <w:rPr>
          <w:b/>
        </w:rPr>
        <w:t xml:space="preserve">Positives </w:t>
      </w:r>
    </w:p>
    <w:p w14:paraId="5178A647" w14:textId="77777777" w:rsidR="00D24FB1" w:rsidRPr="00D24FB1" w:rsidRDefault="008E7F3A" w:rsidP="008E7F3A">
      <w:pPr>
        <w:pStyle w:val="ListParagraph"/>
        <w:numPr>
          <w:ilvl w:val="1"/>
          <w:numId w:val="8"/>
        </w:numPr>
        <w:overflowPunct/>
        <w:autoSpaceDE/>
        <w:autoSpaceDN/>
        <w:adjustRightInd/>
        <w:spacing w:after="160" w:line="259" w:lineRule="auto"/>
        <w:textAlignment w:val="auto"/>
        <w:rPr>
          <w:b/>
        </w:rPr>
      </w:pPr>
      <w:r w:rsidRPr="00D24FB1">
        <w:rPr>
          <w:bCs/>
        </w:rPr>
        <w:t xml:space="preserve">Got man a mental health assessment and referral for support </w:t>
      </w:r>
    </w:p>
    <w:p w14:paraId="340B9403" w14:textId="77777777" w:rsidR="00D24FB1" w:rsidRPr="00D24FB1" w:rsidRDefault="008E7F3A" w:rsidP="008E7F3A">
      <w:pPr>
        <w:pStyle w:val="ListParagraph"/>
        <w:numPr>
          <w:ilvl w:val="1"/>
          <w:numId w:val="8"/>
        </w:numPr>
        <w:overflowPunct/>
        <w:autoSpaceDE/>
        <w:autoSpaceDN/>
        <w:adjustRightInd/>
        <w:spacing w:after="160" w:line="259" w:lineRule="auto"/>
        <w:textAlignment w:val="auto"/>
        <w:rPr>
          <w:b/>
        </w:rPr>
      </w:pPr>
      <w:r w:rsidRPr="00D24FB1">
        <w:rPr>
          <w:bCs/>
        </w:rPr>
        <w:t>Returned man to place of safety</w:t>
      </w:r>
    </w:p>
    <w:p w14:paraId="067617E2" w14:textId="77777777" w:rsidR="00D24FB1" w:rsidRPr="00D24FB1" w:rsidRDefault="008E7F3A" w:rsidP="008E7F3A">
      <w:pPr>
        <w:pStyle w:val="ListParagraph"/>
        <w:numPr>
          <w:ilvl w:val="1"/>
          <w:numId w:val="8"/>
        </w:numPr>
        <w:overflowPunct/>
        <w:autoSpaceDE/>
        <w:autoSpaceDN/>
        <w:adjustRightInd/>
        <w:spacing w:after="160" w:line="259" w:lineRule="auto"/>
        <w:textAlignment w:val="auto"/>
        <w:rPr>
          <w:b/>
        </w:rPr>
      </w:pPr>
      <w:r w:rsidRPr="00D24FB1">
        <w:rPr>
          <w:bCs/>
        </w:rPr>
        <w:t xml:space="preserve">Nobody was injured </w:t>
      </w:r>
    </w:p>
    <w:p w14:paraId="282D2C33" w14:textId="77777777" w:rsidR="00D24FB1" w:rsidRPr="00D24FB1" w:rsidRDefault="008E7F3A" w:rsidP="008E7F3A">
      <w:pPr>
        <w:pStyle w:val="ListParagraph"/>
        <w:numPr>
          <w:ilvl w:val="1"/>
          <w:numId w:val="8"/>
        </w:numPr>
        <w:overflowPunct/>
        <w:autoSpaceDE/>
        <w:autoSpaceDN/>
        <w:adjustRightInd/>
        <w:spacing w:after="160" w:line="259" w:lineRule="auto"/>
        <w:textAlignment w:val="auto"/>
        <w:rPr>
          <w:b/>
        </w:rPr>
      </w:pPr>
      <w:r w:rsidRPr="00D24FB1">
        <w:rPr>
          <w:bCs/>
        </w:rPr>
        <w:t xml:space="preserve">No offences committed </w:t>
      </w:r>
    </w:p>
    <w:p w14:paraId="619E0A57" w14:textId="77777777" w:rsidR="00D24FB1" w:rsidRPr="00D24FB1" w:rsidRDefault="008E7F3A" w:rsidP="008E7F3A">
      <w:pPr>
        <w:pStyle w:val="ListParagraph"/>
        <w:numPr>
          <w:ilvl w:val="1"/>
          <w:numId w:val="8"/>
        </w:numPr>
        <w:overflowPunct/>
        <w:autoSpaceDE/>
        <w:autoSpaceDN/>
        <w:adjustRightInd/>
        <w:spacing w:after="160" w:line="259" w:lineRule="auto"/>
        <w:textAlignment w:val="auto"/>
        <w:rPr>
          <w:b/>
        </w:rPr>
      </w:pPr>
      <w:r w:rsidRPr="00D24FB1">
        <w:rPr>
          <w:bCs/>
        </w:rPr>
        <w:t xml:space="preserve">Improved relations between service user and police </w:t>
      </w:r>
    </w:p>
    <w:p w14:paraId="0F4E9A14" w14:textId="77777777" w:rsidR="00D24FB1" w:rsidRDefault="008E7F3A" w:rsidP="008E7F3A">
      <w:pPr>
        <w:pStyle w:val="ListParagraph"/>
        <w:numPr>
          <w:ilvl w:val="0"/>
          <w:numId w:val="8"/>
        </w:numPr>
        <w:overflowPunct/>
        <w:autoSpaceDE/>
        <w:autoSpaceDN/>
        <w:adjustRightInd/>
        <w:spacing w:after="160" w:line="259" w:lineRule="auto"/>
        <w:textAlignment w:val="auto"/>
        <w:rPr>
          <w:b/>
        </w:rPr>
      </w:pPr>
      <w:r w:rsidRPr="00D24FB1">
        <w:rPr>
          <w:b/>
        </w:rPr>
        <w:t xml:space="preserve">Improvements </w:t>
      </w:r>
    </w:p>
    <w:p w14:paraId="0DB75576" w14:textId="77777777" w:rsidR="00D24FB1" w:rsidRPr="00D24FB1" w:rsidRDefault="008E7F3A" w:rsidP="008E7F3A">
      <w:pPr>
        <w:pStyle w:val="ListParagraph"/>
        <w:numPr>
          <w:ilvl w:val="1"/>
          <w:numId w:val="8"/>
        </w:numPr>
        <w:overflowPunct/>
        <w:autoSpaceDE/>
        <w:autoSpaceDN/>
        <w:adjustRightInd/>
        <w:spacing w:after="160" w:line="259" w:lineRule="auto"/>
        <w:textAlignment w:val="auto"/>
        <w:rPr>
          <w:b/>
        </w:rPr>
      </w:pPr>
      <w:r w:rsidRPr="00D24FB1">
        <w:rPr>
          <w:bCs/>
        </w:rPr>
        <w:t xml:space="preserve">Crisis intervention training </w:t>
      </w:r>
    </w:p>
    <w:p w14:paraId="4527CC1F" w14:textId="77BFA203" w:rsidR="008E7F3A" w:rsidRPr="00D24FB1" w:rsidRDefault="008E7F3A" w:rsidP="008E7F3A">
      <w:pPr>
        <w:pStyle w:val="ListParagraph"/>
        <w:numPr>
          <w:ilvl w:val="1"/>
          <w:numId w:val="8"/>
        </w:numPr>
        <w:overflowPunct/>
        <w:autoSpaceDE/>
        <w:autoSpaceDN/>
        <w:adjustRightInd/>
        <w:spacing w:after="160" w:line="259" w:lineRule="auto"/>
        <w:textAlignment w:val="auto"/>
        <w:rPr>
          <w:b/>
        </w:rPr>
      </w:pPr>
      <w:r w:rsidRPr="00D24FB1">
        <w:rPr>
          <w:bCs/>
        </w:rPr>
        <w:t xml:space="preserve">Mental health and alcohol support workers alongside police </w:t>
      </w:r>
    </w:p>
    <w:p w14:paraId="607A0D29" w14:textId="77777777" w:rsidR="00AA666E" w:rsidRPr="00270EEB" w:rsidRDefault="00AA666E" w:rsidP="00E6298B">
      <w:pPr>
        <w:ind w:right="107"/>
        <w:jc w:val="both"/>
        <w:rPr>
          <w:sz w:val="24"/>
          <w:szCs w:val="24"/>
        </w:rPr>
      </w:pPr>
    </w:p>
    <w:p w14:paraId="4557CCDD" w14:textId="77777777" w:rsidR="008B28E7" w:rsidRPr="00270EEB" w:rsidRDefault="008B28E7" w:rsidP="00E6298B">
      <w:pPr>
        <w:ind w:right="107"/>
        <w:jc w:val="both"/>
        <w:rPr>
          <w:sz w:val="24"/>
          <w:szCs w:val="24"/>
        </w:rPr>
      </w:pPr>
    </w:p>
    <w:p w14:paraId="545B147F" w14:textId="77777777" w:rsidR="008B28E7" w:rsidRPr="00270EEB" w:rsidRDefault="008B28E7" w:rsidP="00E6298B">
      <w:pPr>
        <w:ind w:right="107"/>
        <w:jc w:val="both"/>
        <w:rPr>
          <w:sz w:val="24"/>
          <w:szCs w:val="24"/>
        </w:rPr>
      </w:pPr>
    </w:p>
    <w:p w14:paraId="452E40A6" w14:textId="77777777" w:rsidR="008B28E7" w:rsidRPr="00270EEB" w:rsidRDefault="008B28E7" w:rsidP="00E6298B">
      <w:pPr>
        <w:ind w:right="107"/>
        <w:jc w:val="both"/>
        <w:rPr>
          <w:sz w:val="24"/>
          <w:szCs w:val="24"/>
        </w:rPr>
      </w:pPr>
    </w:p>
    <w:p w14:paraId="1A730B74" w14:textId="77777777" w:rsidR="008B28E7" w:rsidRPr="00270EEB" w:rsidRDefault="008B28E7" w:rsidP="00E6298B">
      <w:pPr>
        <w:ind w:right="107"/>
        <w:jc w:val="both"/>
        <w:rPr>
          <w:sz w:val="24"/>
          <w:szCs w:val="24"/>
        </w:rPr>
      </w:pPr>
    </w:p>
    <w:p w14:paraId="4A8B313D" w14:textId="77777777" w:rsidR="008B28E7" w:rsidRPr="00270EEB" w:rsidRDefault="008B28E7" w:rsidP="00E6298B">
      <w:pPr>
        <w:ind w:right="107"/>
        <w:jc w:val="both"/>
        <w:rPr>
          <w:sz w:val="24"/>
          <w:szCs w:val="24"/>
        </w:rPr>
      </w:pPr>
    </w:p>
    <w:p w14:paraId="58ECD1AB" w14:textId="77777777" w:rsidR="008B28E7" w:rsidRPr="00270EEB" w:rsidRDefault="008B28E7" w:rsidP="00E6298B">
      <w:pPr>
        <w:ind w:right="107"/>
        <w:jc w:val="both"/>
        <w:rPr>
          <w:sz w:val="24"/>
          <w:szCs w:val="24"/>
        </w:rPr>
      </w:pPr>
    </w:p>
    <w:p w14:paraId="1034652A" w14:textId="77777777" w:rsidR="008B28E7" w:rsidRPr="00270EEB" w:rsidRDefault="008B28E7" w:rsidP="00E6298B">
      <w:pPr>
        <w:ind w:right="107"/>
        <w:jc w:val="both"/>
        <w:rPr>
          <w:sz w:val="24"/>
          <w:szCs w:val="24"/>
        </w:rPr>
      </w:pPr>
    </w:p>
    <w:p w14:paraId="4519C025" w14:textId="77777777" w:rsidR="008B28E7" w:rsidRPr="00270EEB" w:rsidRDefault="008B28E7" w:rsidP="00E6298B">
      <w:pPr>
        <w:ind w:right="107"/>
        <w:jc w:val="both"/>
        <w:rPr>
          <w:sz w:val="24"/>
          <w:szCs w:val="24"/>
        </w:rPr>
      </w:pPr>
    </w:p>
    <w:p w14:paraId="07ED14A6" w14:textId="77777777" w:rsidR="00AA666E" w:rsidRPr="00270EEB" w:rsidRDefault="00AA666E" w:rsidP="00E6298B">
      <w:pPr>
        <w:ind w:right="107"/>
        <w:jc w:val="both"/>
        <w:rPr>
          <w:sz w:val="24"/>
          <w:szCs w:val="24"/>
        </w:rPr>
      </w:pPr>
    </w:p>
    <w:p w14:paraId="2D3DE98A" w14:textId="77777777" w:rsidR="00AA666E" w:rsidRPr="00025650" w:rsidRDefault="00AA666E" w:rsidP="00E6298B">
      <w:pPr>
        <w:ind w:right="107"/>
        <w:jc w:val="both"/>
        <w:rPr>
          <w:b/>
          <w:sz w:val="24"/>
          <w:szCs w:val="24"/>
        </w:rPr>
      </w:pPr>
    </w:p>
    <w:p w14:paraId="3B3526AE" w14:textId="77777777" w:rsidR="00025650" w:rsidRDefault="00025650" w:rsidP="00E6298B">
      <w:pPr>
        <w:ind w:right="107"/>
      </w:pPr>
      <w:r>
        <w:br w:type="page"/>
      </w:r>
    </w:p>
    <w:p w14:paraId="13F4B7E0" w14:textId="5AD2D1ED" w:rsidR="00082668"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3</w:t>
      </w:r>
    </w:p>
    <w:p w14:paraId="2F9A75C9" w14:textId="77777777" w:rsidR="00AA37BB" w:rsidRDefault="00AA37BB" w:rsidP="00E6298B">
      <w:pPr>
        <w:ind w:right="107"/>
        <w:jc w:val="both"/>
        <w:rPr>
          <w:b/>
          <w:sz w:val="24"/>
          <w:szCs w:val="24"/>
        </w:rPr>
      </w:pPr>
    </w:p>
    <w:p w14:paraId="13BFD5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0494D999" w14:textId="224AEE08" w:rsidR="00AA37BB" w:rsidRDefault="00AA37BB" w:rsidP="00E6298B">
      <w:pPr>
        <w:ind w:right="107"/>
        <w:jc w:val="both"/>
        <w:rPr>
          <w:b/>
          <w:sz w:val="24"/>
          <w:szCs w:val="24"/>
        </w:rPr>
      </w:pPr>
      <w:r>
        <w:rPr>
          <w:b/>
          <w:sz w:val="24"/>
          <w:szCs w:val="24"/>
        </w:rPr>
        <w:t xml:space="preserve">Criminal Justice, Valuing difference and inclusion </w:t>
      </w:r>
    </w:p>
    <w:p w14:paraId="623FC5A7" w14:textId="77777777" w:rsidR="00112751" w:rsidRDefault="00112751" w:rsidP="00E6298B">
      <w:pPr>
        <w:ind w:right="107"/>
        <w:jc w:val="both"/>
        <w:rPr>
          <w:sz w:val="24"/>
          <w:szCs w:val="24"/>
          <w:highlight w:val="yellow"/>
        </w:rPr>
      </w:pPr>
    </w:p>
    <w:p w14:paraId="438E7EB2" w14:textId="2BFD9CE2" w:rsidR="00112751" w:rsidRPr="00270EEB" w:rsidRDefault="00112751" w:rsidP="3BDB77FA">
      <w:pPr>
        <w:ind w:right="107"/>
        <w:jc w:val="both"/>
        <w:rPr>
          <w:sz w:val="24"/>
          <w:szCs w:val="24"/>
        </w:rPr>
      </w:pPr>
      <w:r w:rsidRPr="3BDB77FA">
        <w:rPr>
          <w:sz w:val="24"/>
          <w:szCs w:val="24"/>
        </w:rPr>
        <w:t xml:space="preserve">You must choose </w:t>
      </w:r>
      <w:r w:rsidRPr="3BDB77FA">
        <w:rPr>
          <w:b/>
          <w:bCs/>
          <w:sz w:val="24"/>
          <w:szCs w:val="24"/>
          <w:u w:val="single"/>
        </w:rPr>
        <w:t>a policing incident</w:t>
      </w:r>
      <w:r w:rsidRPr="3BDB77FA">
        <w:rPr>
          <w:b/>
          <w:bCs/>
          <w:sz w:val="24"/>
          <w:szCs w:val="24"/>
        </w:rPr>
        <w:t xml:space="preserve"> </w:t>
      </w:r>
      <w:r w:rsidRPr="3BDB77FA">
        <w:rPr>
          <w:sz w:val="24"/>
          <w:szCs w:val="24"/>
        </w:rPr>
        <w:t>in which you played a significant role with an offender/service</w:t>
      </w:r>
      <w:r w:rsidRPr="3BDB77FA">
        <w:rPr>
          <w:b/>
          <w:bCs/>
          <w:sz w:val="24"/>
          <w:szCs w:val="24"/>
        </w:rPr>
        <w:t xml:space="preserve"> </w:t>
      </w:r>
      <w:r w:rsidRPr="3BDB77FA">
        <w:rPr>
          <w:sz w:val="24"/>
          <w:szCs w:val="24"/>
        </w:rPr>
        <w:t>user/victim and reflect on what happened</w:t>
      </w:r>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270EEB" w14:paraId="74D8C4B7" w14:textId="77777777" w:rsidTr="28A9B94D">
        <w:tc>
          <w:tcPr>
            <w:tcW w:w="10188" w:type="dxa"/>
            <w:shd w:val="clear" w:color="auto" w:fill="auto"/>
          </w:tcPr>
          <w:p w14:paraId="5B4026D3" w14:textId="77777777" w:rsidR="00112751" w:rsidRPr="00025650" w:rsidRDefault="00112751" w:rsidP="00E6298B">
            <w:pPr>
              <w:ind w:right="107"/>
              <w:rPr>
                <w:b/>
                <w:sz w:val="24"/>
                <w:szCs w:val="24"/>
              </w:rPr>
            </w:pPr>
            <w:r w:rsidRPr="00025650">
              <w:rPr>
                <w:b/>
                <w:sz w:val="24"/>
                <w:szCs w:val="24"/>
              </w:rPr>
              <w:t xml:space="preserve"> </w:t>
            </w:r>
          </w:p>
          <w:p w14:paraId="471E58C6" w14:textId="77777777" w:rsidR="00112751" w:rsidRDefault="00112751" w:rsidP="00E6298B">
            <w:pPr>
              <w:ind w:right="107"/>
              <w:rPr>
                <w:sz w:val="24"/>
                <w:szCs w:val="24"/>
              </w:rPr>
            </w:pPr>
          </w:p>
          <w:p w14:paraId="724081E3" w14:textId="57486811" w:rsidR="00112751" w:rsidRPr="00270EEB" w:rsidRDefault="28A9B94D" w:rsidP="28A9B94D">
            <w:pPr>
              <w:ind w:right="107"/>
              <w:jc w:val="both"/>
              <w:rPr>
                <w:sz w:val="24"/>
                <w:szCs w:val="24"/>
              </w:rPr>
            </w:pPr>
            <w:r w:rsidRPr="28A9B94D">
              <w:rPr>
                <w:b/>
                <w:bCs/>
                <w:sz w:val="24"/>
                <w:szCs w:val="24"/>
              </w:rPr>
              <w:t xml:space="preserve">Critically assess </w:t>
            </w:r>
            <w:r w:rsidRPr="28A9B94D">
              <w:rPr>
                <w:sz w:val="24"/>
                <w:szCs w:val="24"/>
              </w:rPr>
              <w:t xml:space="preserve">a relevant incident including social and legislative contexts and any relevant cultural, ethnicity and language issues. </w:t>
            </w:r>
          </w:p>
          <w:p w14:paraId="2FC3D920" w14:textId="77777777" w:rsidR="00112751" w:rsidRDefault="00112751" w:rsidP="00E6298B">
            <w:pPr>
              <w:ind w:right="107"/>
              <w:rPr>
                <w:sz w:val="24"/>
                <w:szCs w:val="24"/>
              </w:rPr>
            </w:pPr>
          </w:p>
          <w:p w14:paraId="076D7D9D" w14:textId="77777777" w:rsidR="00112751" w:rsidRDefault="00112751" w:rsidP="28A9B94D">
            <w:pPr>
              <w:ind w:right="107"/>
              <w:rPr>
                <w:sz w:val="24"/>
                <w:szCs w:val="24"/>
              </w:rPr>
            </w:pPr>
          </w:p>
          <w:p w14:paraId="0E78B379" w14:textId="7D8EC007" w:rsidR="00112751" w:rsidRDefault="28A9B94D" w:rsidP="28A9B94D">
            <w:pPr>
              <w:ind w:right="107"/>
              <w:rPr>
                <w:sz w:val="24"/>
                <w:szCs w:val="24"/>
              </w:rPr>
            </w:pPr>
            <w:r w:rsidRPr="28A9B94D">
              <w:rPr>
                <w:b/>
                <w:bCs/>
                <w:sz w:val="24"/>
                <w:szCs w:val="24"/>
              </w:rPr>
              <w:t>Consider and reflect</w:t>
            </w:r>
            <w:r w:rsidRPr="28A9B94D">
              <w:rPr>
                <w:sz w:val="24"/>
                <w:szCs w:val="24"/>
              </w:rPr>
              <w:t xml:space="preserve"> on your responsibilities and procedures in line with the relevant Codes of Practice to support victims and witnesses through the criminal justice system. </w:t>
            </w:r>
          </w:p>
          <w:p w14:paraId="4789EEB7" w14:textId="77777777" w:rsidR="00112751" w:rsidRDefault="00112751" w:rsidP="00E6298B">
            <w:pPr>
              <w:ind w:right="107"/>
              <w:rPr>
                <w:sz w:val="24"/>
                <w:szCs w:val="24"/>
              </w:rPr>
            </w:pPr>
          </w:p>
          <w:p w14:paraId="1197C072" w14:textId="77777777" w:rsidR="00112751" w:rsidRDefault="00112751" w:rsidP="00E6298B">
            <w:pPr>
              <w:ind w:right="107"/>
              <w:jc w:val="both"/>
              <w:rPr>
                <w:sz w:val="24"/>
                <w:szCs w:val="24"/>
              </w:rPr>
            </w:pPr>
          </w:p>
          <w:p w14:paraId="05BE805A" w14:textId="77777777" w:rsidR="00112751" w:rsidRPr="00270EEB" w:rsidRDefault="00112751" w:rsidP="00E6298B">
            <w:pPr>
              <w:ind w:right="107"/>
              <w:jc w:val="both"/>
              <w:rPr>
                <w:sz w:val="24"/>
                <w:szCs w:val="24"/>
              </w:rPr>
            </w:pPr>
            <w:r w:rsidRPr="00D7018A">
              <w:rPr>
                <w:b/>
                <w:sz w:val="24"/>
                <w:szCs w:val="24"/>
              </w:rPr>
              <w:t>Illustrate</w:t>
            </w:r>
            <w:r w:rsidRPr="00270EEB">
              <w:rPr>
                <w:sz w:val="24"/>
                <w:szCs w:val="24"/>
              </w:rPr>
              <w:t xml:space="preserve"> how </w:t>
            </w:r>
            <w:r>
              <w:rPr>
                <w:sz w:val="24"/>
                <w:szCs w:val="24"/>
              </w:rPr>
              <w:t>policing</w:t>
            </w:r>
            <w:r w:rsidRPr="00270EEB">
              <w:rPr>
                <w:sz w:val="24"/>
                <w:szCs w:val="24"/>
              </w:rPr>
              <w:t xml:space="preserve"> values</w:t>
            </w:r>
            <w:r>
              <w:rPr>
                <w:sz w:val="24"/>
                <w:szCs w:val="24"/>
              </w:rPr>
              <w:t xml:space="preserve"> were engaged</w:t>
            </w:r>
            <w:r w:rsidRPr="00270EEB">
              <w:rPr>
                <w:sz w:val="24"/>
                <w:szCs w:val="24"/>
              </w:rPr>
              <w:t>,</w:t>
            </w:r>
            <w:r>
              <w:rPr>
                <w:sz w:val="24"/>
                <w:szCs w:val="24"/>
              </w:rPr>
              <w:t xml:space="preserve"> as well as any</w:t>
            </w:r>
            <w:r w:rsidRPr="00270EEB">
              <w:rPr>
                <w:sz w:val="24"/>
                <w:szCs w:val="24"/>
              </w:rPr>
              <w:t xml:space="preserve"> </w:t>
            </w:r>
            <w:r>
              <w:rPr>
                <w:sz w:val="24"/>
                <w:szCs w:val="24"/>
              </w:rPr>
              <w:t xml:space="preserve">other considerations including </w:t>
            </w:r>
            <w:r w:rsidRPr="00270EEB">
              <w:rPr>
                <w:sz w:val="24"/>
                <w:szCs w:val="24"/>
              </w:rPr>
              <w:t>cultural</w:t>
            </w:r>
            <w:r>
              <w:rPr>
                <w:sz w:val="24"/>
                <w:szCs w:val="24"/>
              </w:rPr>
              <w:t>ly</w:t>
            </w:r>
            <w:r w:rsidRPr="00270EEB">
              <w:rPr>
                <w:sz w:val="24"/>
                <w:szCs w:val="24"/>
              </w:rPr>
              <w:t xml:space="preserve"> sensitive practice</w:t>
            </w:r>
            <w:r>
              <w:rPr>
                <w:sz w:val="24"/>
                <w:szCs w:val="24"/>
              </w:rPr>
              <w:t xml:space="preserve"> and</w:t>
            </w:r>
            <w:r w:rsidRPr="00270EEB">
              <w:rPr>
                <w:sz w:val="24"/>
                <w:szCs w:val="24"/>
              </w:rPr>
              <w:t xml:space="preserve"> language preference</w:t>
            </w:r>
            <w:r>
              <w:rPr>
                <w:sz w:val="24"/>
                <w:szCs w:val="24"/>
              </w:rPr>
              <w:t>.</w:t>
            </w:r>
          </w:p>
          <w:p w14:paraId="784EB33D" w14:textId="77777777" w:rsidR="00112751" w:rsidRPr="00270EEB" w:rsidRDefault="00112751" w:rsidP="00E6298B">
            <w:pPr>
              <w:ind w:right="107"/>
              <w:rPr>
                <w:sz w:val="24"/>
                <w:szCs w:val="24"/>
              </w:rPr>
            </w:pPr>
          </w:p>
          <w:p w14:paraId="7E3F345A" w14:textId="77777777" w:rsidR="00112751" w:rsidRPr="00270EEB" w:rsidRDefault="00112751" w:rsidP="00E6298B">
            <w:pPr>
              <w:ind w:right="107"/>
              <w:jc w:val="both"/>
              <w:rPr>
                <w:sz w:val="24"/>
                <w:szCs w:val="24"/>
              </w:rPr>
            </w:pPr>
          </w:p>
          <w:p w14:paraId="2A9F5202" w14:textId="52529DDF" w:rsidR="00112751" w:rsidRDefault="28A9B94D" w:rsidP="28A9B94D">
            <w:pPr>
              <w:ind w:right="107"/>
              <w:jc w:val="both"/>
              <w:rPr>
                <w:i/>
                <w:iCs/>
                <w:sz w:val="24"/>
                <w:szCs w:val="24"/>
              </w:rPr>
            </w:pPr>
            <w:r w:rsidRPr="28A9B94D">
              <w:rPr>
                <w:sz w:val="24"/>
                <w:szCs w:val="24"/>
              </w:rPr>
              <w:t xml:space="preserve">2500 words </w:t>
            </w:r>
            <w:r w:rsidRPr="28A9B94D">
              <w:rPr>
                <w:i/>
                <w:iCs/>
                <w:sz w:val="24"/>
                <w:szCs w:val="24"/>
              </w:rPr>
              <w:t>(+/- 10%: include your actual word count at the end of each section)</w:t>
            </w:r>
          </w:p>
          <w:p w14:paraId="59C85103" w14:textId="74A2F509" w:rsidR="00112751" w:rsidRPr="00270EEB" w:rsidRDefault="00112751" w:rsidP="00E6298B">
            <w:pPr>
              <w:ind w:right="107"/>
              <w:jc w:val="both"/>
              <w:rPr>
                <w:sz w:val="24"/>
                <w:szCs w:val="24"/>
              </w:rPr>
            </w:pPr>
          </w:p>
        </w:tc>
      </w:tr>
    </w:tbl>
    <w:p w14:paraId="3AFF9E83" w14:textId="77777777" w:rsidR="00112751" w:rsidRPr="00270EEB" w:rsidRDefault="00112751" w:rsidP="00E6298B">
      <w:pPr>
        <w:ind w:right="107"/>
        <w:jc w:val="both"/>
        <w:rPr>
          <w:sz w:val="24"/>
          <w:szCs w:val="24"/>
        </w:rPr>
      </w:pPr>
    </w:p>
    <w:p w14:paraId="7B70CF25" w14:textId="77777777" w:rsidR="00112751" w:rsidRPr="00450C83" w:rsidRDefault="00112751" w:rsidP="00E6298B">
      <w:pPr>
        <w:ind w:right="107"/>
        <w:jc w:val="both"/>
        <w:rPr>
          <w:b/>
          <w:sz w:val="24"/>
          <w:szCs w:val="24"/>
        </w:rPr>
      </w:pPr>
      <w:r w:rsidRPr="00450C83">
        <w:rPr>
          <w:b/>
          <w:sz w:val="24"/>
          <w:szCs w:val="24"/>
        </w:rPr>
        <w:t>ANSWER:</w:t>
      </w:r>
    </w:p>
    <w:p w14:paraId="31C7AA31" w14:textId="77777777" w:rsidR="00112751" w:rsidRPr="00270EEB" w:rsidRDefault="00112751" w:rsidP="00E6298B">
      <w:pPr>
        <w:ind w:right="107"/>
        <w:jc w:val="both"/>
        <w:rPr>
          <w:sz w:val="24"/>
          <w:szCs w:val="24"/>
        </w:rPr>
      </w:pPr>
    </w:p>
    <w:p w14:paraId="01472B5E" w14:textId="77777777" w:rsidR="00807028" w:rsidRDefault="00807028" w:rsidP="00807028"/>
    <w:p w14:paraId="225755BF" w14:textId="77777777" w:rsidR="00807028" w:rsidRDefault="00807028" w:rsidP="00807028">
      <w:pPr>
        <w:rPr>
          <w:b/>
        </w:rPr>
      </w:pPr>
      <w:r>
        <w:rPr>
          <w:b/>
        </w:rPr>
        <w:t xml:space="preserve">Introduction </w:t>
      </w:r>
    </w:p>
    <w:p w14:paraId="3629BD3D" w14:textId="77777777" w:rsidR="009C13E9" w:rsidRDefault="009C13E9" w:rsidP="009C13E9">
      <w:r>
        <w:t xml:space="preserve">In this essay I intend to discuss a policing incident in which I played a significant role with a victim </w:t>
      </w:r>
    </w:p>
    <w:p w14:paraId="7A4DAB57" w14:textId="77777777" w:rsidR="009C13E9" w:rsidRPr="002D7FF5" w:rsidRDefault="009C13E9" w:rsidP="009C13E9">
      <w:r>
        <w:t xml:space="preserve">In this incident, a female reported that her ex-partner had been harassing her via her bank account. The female stated that she has had no contact with her ex-partner for over a year as he could not accept that his youngest child had been diagnosed with having downs syndrome. The female had been receiving abusive messages previously from her ex-partner, however as they were only directed at her, she did not report them and blocked him on all social media outlets. The male had begun to message his ex-partner via bank transfer references and was writing slanderous messages towards and about his daughter. The female reported this harassment to protect her daughter and teach her ex-partner that he cannot say such vile statements about his own daughter or anyone who has any mental health or physical disability. </w:t>
      </w:r>
    </w:p>
    <w:p w14:paraId="4A198FC7" w14:textId="77777777" w:rsidR="00807028" w:rsidRDefault="00807028" w:rsidP="00807028">
      <w:pPr>
        <w:rPr>
          <w:b/>
        </w:rPr>
      </w:pPr>
    </w:p>
    <w:p w14:paraId="51AD9697" w14:textId="77777777" w:rsidR="00807028" w:rsidRDefault="00807028" w:rsidP="00807028">
      <w:pPr>
        <w:rPr>
          <w:b/>
        </w:rPr>
      </w:pPr>
      <w:r>
        <w:rPr>
          <w:b/>
        </w:rPr>
        <w:t>Main body – BULLET POINTS FOR DISCUSSION</w:t>
      </w:r>
    </w:p>
    <w:p w14:paraId="0B76FBC5" w14:textId="77777777" w:rsidR="00807028" w:rsidRDefault="00807028" w:rsidP="00807028">
      <w:r>
        <w:t xml:space="preserve">Victim’s rights (12) – to be understood and understand, without unjust delay, make an impact statement, be kept up to date. </w:t>
      </w:r>
    </w:p>
    <w:p w14:paraId="6EA57108" w14:textId="77777777" w:rsidR="00807028" w:rsidRDefault="00807028" w:rsidP="00807028">
      <w:r>
        <w:t xml:space="preserve">Victim impact personal statement </w:t>
      </w:r>
    </w:p>
    <w:p w14:paraId="5BEE3026" w14:textId="2F865A02" w:rsidR="00807028" w:rsidRDefault="00807028" w:rsidP="00807028">
      <w:pPr>
        <w:rPr>
          <w:color w:val="222222"/>
          <w:shd w:val="clear" w:color="auto" w:fill="FFFFFF"/>
        </w:rPr>
      </w:pPr>
      <w:r>
        <w:t>“Victim Personal Statement Scheme in October 2001, which allows victims to explain the impact of the crime upon them by way of a personal statement made to the police.”</w:t>
      </w:r>
      <w:sdt>
        <w:sdtPr>
          <w:id w:val="-1425884271"/>
          <w:citation/>
        </w:sdtPr>
        <w:sdtContent>
          <w:r>
            <w:fldChar w:fldCharType="begin"/>
          </w:r>
          <w:r>
            <w:instrText xml:space="preserve"> CITATION Doa05 \l 2057 </w:instrText>
          </w:r>
          <w:r>
            <w:fldChar w:fldCharType="separate"/>
          </w:r>
          <w:r w:rsidR="00D133F9">
            <w:rPr>
              <w:noProof/>
            </w:rPr>
            <w:t xml:space="preserve"> (Doak, 2005)</w:t>
          </w:r>
          <w:r>
            <w:fldChar w:fldCharType="end"/>
          </w:r>
        </w:sdtContent>
      </w:sdt>
      <w:r>
        <w:t xml:space="preserve"> </w:t>
      </w:r>
    </w:p>
    <w:p w14:paraId="5BB9FF8A" w14:textId="0F17D9EA" w:rsidR="00807028" w:rsidRDefault="00807028" w:rsidP="00807028">
      <w:r>
        <w:t xml:space="preserve">Took the Victim Statement </w:t>
      </w:r>
    </w:p>
    <w:p w14:paraId="210F94EA" w14:textId="5E438448" w:rsidR="00DD278E" w:rsidRDefault="00DD278E" w:rsidP="00807028">
      <w:r>
        <w:t>Victim’s journey through the justice system</w:t>
      </w:r>
      <w:r w:rsidR="00C5729C">
        <w:t xml:space="preserve"> – codes of practice </w:t>
      </w:r>
    </w:p>
    <w:p w14:paraId="098D33E4" w14:textId="77777777" w:rsidR="00807028" w:rsidRDefault="00807028" w:rsidP="00807028">
      <w:r>
        <w:t>Gathered evidence</w:t>
      </w:r>
    </w:p>
    <w:p w14:paraId="090C74BE" w14:textId="77777777" w:rsidR="00807028" w:rsidRDefault="00807028" w:rsidP="00807028">
      <w:r>
        <w:t xml:space="preserve">Arrested suspect </w:t>
      </w:r>
    </w:p>
    <w:p w14:paraId="3DE7585E" w14:textId="77777777" w:rsidR="00807028" w:rsidRDefault="00807028" w:rsidP="00807028">
      <w:r>
        <w:t xml:space="preserve">Interviewed offender </w:t>
      </w:r>
    </w:p>
    <w:p w14:paraId="6F35E297" w14:textId="77777777" w:rsidR="00807028" w:rsidRPr="002573BB" w:rsidRDefault="00807028" w:rsidP="00807028"/>
    <w:p w14:paraId="0142AFE6" w14:textId="77777777" w:rsidR="00807028" w:rsidRPr="00A73909" w:rsidRDefault="00807028" w:rsidP="00807028">
      <w:pPr>
        <w:rPr>
          <w:b/>
          <w:bCs/>
        </w:rPr>
      </w:pPr>
      <w:r w:rsidRPr="00A73909">
        <w:rPr>
          <w:b/>
          <w:bCs/>
        </w:rPr>
        <w:t xml:space="preserve">Legislation </w:t>
      </w:r>
    </w:p>
    <w:p w14:paraId="7662B38A" w14:textId="77777777" w:rsidR="00807028" w:rsidRDefault="00807028" w:rsidP="00807028">
      <w:r>
        <w:rPr>
          <w:rStyle w:val="legds"/>
          <w:sz w:val="19"/>
          <w:szCs w:val="19"/>
        </w:rPr>
        <w:t>Prohibition of harassment.</w:t>
      </w:r>
    </w:p>
    <w:p w14:paraId="3CEE01DA" w14:textId="77777777" w:rsidR="00807028" w:rsidRDefault="00807028" w:rsidP="00807028">
      <w:pPr>
        <w:pStyle w:val="legclearfix"/>
        <w:shd w:val="clear" w:color="auto" w:fill="FFFFFF"/>
        <w:spacing w:before="0" w:beforeAutospacing="0" w:after="120" w:afterAutospacing="0" w:line="360" w:lineRule="atLeast"/>
        <w:rPr>
          <w:rStyle w:val="legds"/>
          <w:rFonts w:ascii="Arial" w:hAnsi="Arial" w:cs="Arial"/>
          <w:color w:val="000000"/>
          <w:sz w:val="19"/>
          <w:szCs w:val="19"/>
        </w:rPr>
      </w:pPr>
      <w:r>
        <w:rPr>
          <w:rStyle w:val="legds"/>
          <w:rFonts w:ascii="Arial" w:hAnsi="Arial" w:cs="Arial"/>
          <w:color w:val="000000"/>
          <w:sz w:val="19"/>
          <w:szCs w:val="19"/>
        </w:rPr>
        <w:lastRenderedPageBreak/>
        <w:t>(1)A person must not pursue a course of conduct—</w:t>
      </w:r>
    </w:p>
    <w:p w14:paraId="1BB78A6F" w14:textId="77777777" w:rsidR="00807028" w:rsidRDefault="00807028" w:rsidP="00807028">
      <w:pPr>
        <w:pStyle w:val="legclearfix"/>
        <w:shd w:val="clear" w:color="auto" w:fill="FFFFFF"/>
        <w:spacing w:before="0" w:beforeAutospacing="0" w:after="120" w:afterAutospacing="0" w:line="360" w:lineRule="atLeast"/>
        <w:rPr>
          <w:rFonts w:ascii="Arial" w:hAnsi="Arial" w:cs="Arial"/>
          <w:color w:val="000000"/>
          <w:sz w:val="19"/>
          <w:szCs w:val="19"/>
        </w:rPr>
      </w:pPr>
      <w:r>
        <w:rPr>
          <w:rStyle w:val="legds"/>
          <w:rFonts w:ascii="Arial" w:hAnsi="Arial" w:cs="Arial"/>
          <w:color w:val="000000"/>
          <w:sz w:val="19"/>
          <w:szCs w:val="19"/>
        </w:rPr>
        <w:t>(a)which amounts to harassment of another, and</w:t>
      </w:r>
    </w:p>
    <w:p w14:paraId="7F280173" w14:textId="05B56A31" w:rsidR="00807028" w:rsidRDefault="00807028" w:rsidP="00807028">
      <w:pPr>
        <w:pStyle w:val="legclearfix"/>
        <w:shd w:val="clear" w:color="auto" w:fill="FFFFFF"/>
        <w:spacing w:before="0" w:beforeAutospacing="0" w:after="120" w:afterAutospacing="0" w:line="360" w:lineRule="atLeast"/>
        <w:rPr>
          <w:rFonts w:ascii="Arial" w:hAnsi="Arial" w:cs="Arial"/>
          <w:color w:val="000000"/>
          <w:sz w:val="19"/>
          <w:szCs w:val="19"/>
        </w:rPr>
      </w:pPr>
      <w:r>
        <w:rPr>
          <w:rStyle w:val="legds"/>
          <w:rFonts w:ascii="Arial" w:hAnsi="Arial" w:cs="Arial"/>
          <w:color w:val="000000"/>
          <w:sz w:val="19"/>
          <w:szCs w:val="19"/>
        </w:rPr>
        <w:t>(b)which he knows or ought to know amounts to harassment of the other.</w:t>
      </w:r>
    </w:p>
    <w:p w14:paraId="3CCC96BB" w14:textId="7098EC28" w:rsidR="00807028" w:rsidRPr="009D155C" w:rsidRDefault="00807028" w:rsidP="00807028">
      <w:pPr>
        <w:pStyle w:val="ListParagraph"/>
        <w:shd w:val="clear" w:color="auto" w:fill="FFFFFF"/>
        <w:spacing w:after="120" w:line="360" w:lineRule="atLeast"/>
        <w:rPr>
          <w:sz w:val="19"/>
          <w:szCs w:val="19"/>
        </w:rPr>
      </w:pPr>
      <w:sdt>
        <w:sdtPr>
          <w:rPr>
            <w:sz w:val="19"/>
            <w:szCs w:val="19"/>
          </w:rPr>
          <w:id w:val="1964690331"/>
          <w:citation/>
        </w:sdtPr>
        <w:sdtContent>
          <w:r>
            <w:rPr>
              <w:sz w:val="19"/>
              <w:szCs w:val="19"/>
            </w:rPr>
            <w:fldChar w:fldCharType="begin"/>
          </w:r>
          <w:r>
            <w:rPr>
              <w:sz w:val="19"/>
              <w:szCs w:val="19"/>
            </w:rPr>
            <w:instrText xml:space="preserve">CITATION Pro97 \y  \l 2057 </w:instrText>
          </w:r>
          <w:r>
            <w:rPr>
              <w:sz w:val="19"/>
              <w:szCs w:val="19"/>
            </w:rPr>
            <w:fldChar w:fldCharType="separate"/>
          </w:r>
          <w:r w:rsidR="00D133F9" w:rsidRPr="00D133F9">
            <w:rPr>
              <w:noProof/>
              <w:sz w:val="19"/>
              <w:szCs w:val="19"/>
            </w:rPr>
            <w:t>(Protection from Harassment Act 1997)</w:t>
          </w:r>
          <w:r>
            <w:rPr>
              <w:sz w:val="19"/>
              <w:szCs w:val="19"/>
            </w:rPr>
            <w:fldChar w:fldCharType="end"/>
          </w:r>
        </w:sdtContent>
      </w:sdt>
      <w:r>
        <w:rPr>
          <w:sz w:val="19"/>
          <w:szCs w:val="19"/>
        </w:rPr>
        <w:t xml:space="preserve"> </w:t>
      </w:r>
    </w:p>
    <w:p w14:paraId="0FBF6AD0" w14:textId="77777777" w:rsidR="00807028" w:rsidRDefault="00807028" w:rsidP="00807028">
      <w:pPr>
        <w:rPr>
          <w:b/>
          <w:bCs/>
        </w:rPr>
      </w:pPr>
    </w:p>
    <w:p w14:paraId="3D717019" w14:textId="77777777" w:rsidR="00807028" w:rsidRPr="00A73909" w:rsidRDefault="00807028" w:rsidP="00807028">
      <w:pPr>
        <w:rPr>
          <w:b/>
          <w:bCs/>
        </w:rPr>
      </w:pPr>
      <w:r w:rsidRPr="00A73909">
        <w:rPr>
          <w:b/>
          <w:bCs/>
        </w:rPr>
        <w:t xml:space="preserve">Social </w:t>
      </w:r>
    </w:p>
    <w:p w14:paraId="08C52CC7" w14:textId="77777777" w:rsidR="00807028" w:rsidRDefault="00807028" w:rsidP="00807028"/>
    <w:p w14:paraId="763D43BF" w14:textId="04462038" w:rsidR="00807028" w:rsidRDefault="00643BA3" w:rsidP="00807028">
      <w:r>
        <w:t>Harassment was d</w:t>
      </w:r>
      <w:r w:rsidR="00807028">
        <w:t>irected at the child who has learning difficultie</w:t>
      </w:r>
      <w:r>
        <w:t xml:space="preserve">s and would only take place when the male had been drinking. </w:t>
      </w:r>
    </w:p>
    <w:p w14:paraId="275CE98E" w14:textId="6005681B" w:rsidR="00807028" w:rsidRDefault="00807028" w:rsidP="00807028">
      <w:r>
        <w:t xml:space="preserve">Some parents are able to accept their child’s disability from the beginning, however there are some parents that struggle to understand and accept that their child has a disability, and this can manifest into hatred over the years. </w:t>
      </w:r>
      <w:sdt>
        <w:sdtPr>
          <w:id w:val="-275173797"/>
          <w:citation/>
        </w:sdtPr>
        <w:sdtContent>
          <w:r>
            <w:fldChar w:fldCharType="begin"/>
          </w:r>
          <w:r>
            <w:instrText xml:space="preserve"> CITATION Fle04 \l 2057 </w:instrText>
          </w:r>
          <w:r>
            <w:fldChar w:fldCharType="separate"/>
          </w:r>
          <w:r w:rsidR="00D133F9">
            <w:rPr>
              <w:noProof/>
            </w:rPr>
            <w:t>(Fletcher, 2004)</w:t>
          </w:r>
          <w:r>
            <w:fldChar w:fldCharType="end"/>
          </w:r>
        </w:sdtContent>
      </w:sdt>
    </w:p>
    <w:p w14:paraId="3278A71B" w14:textId="77777777" w:rsidR="00807028" w:rsidRDefault="00807028" w:rsidP="00807028">
      <w:pPr>
        <w:pStyle w:val="ListParagraph"/>
        <w:numPr>
          <w:ilvl w:val="0"/>
          <w:numId w:val="9"/>
        </w:numPr>
        <w:overflowPunct/>
        <w:autoSpaceDE/>
        <w:autoSpaceDN/>
        <w:adjustRightInd/>
        <w:spacing w:after="160" w:line="259" w:lineRule="auto"/>
        <w:textAlignment w:val="auto"/>
      </w:pPr>
      <w:r>
        <w:t xml:space="preserve">Incident – ex partner who was the father of the children, sending messages via bank account of an aggressive and demeaning nature of their child who has learning difficulties. These messages were sent after the male had been drinking. </w:t>
      </w:r>
    </w:p>
    <w:p w14:paraId="59AF8B54" w14:textId="77777777" w:rsidR="00807028" w:rsidRDefault="00807028" w:rsidP="00807028">
      <w:pPr>
        <w:pStyle w:val="ListParagraph"/>
        <w:numPr>
          <w:ilvl w:val="0"/>
          <w:numId w:val="9"/>
        </w:numPr>
        <w:overflowPunct/>
        <w:autoSpaceDE/>
        <w:autoSpaceDN/>
        <w:adjustRightInd/>
        <w:spacing w:after="160" w:line="259" w:lineRule="auto"/>
        <w:textAlignment w:val="auto"/>
      </w:pPr>
      <w:r>
        <w:t xml:space="preserve">Supported the victim by taking statement and completing a PPN for additional support, </w:t>
      </w:r>
    </w:p>
    <w:p w14:paraId="3E80EB29" w14:textId="77777777" w:rsidR="00807028" w:rsidRDefault="00807028" w:rsidP="00807028">
      <w:pPr>
        <w:pStyle w:val="ListParagraph"/>
        <w:numPr>
          <w:ilvl w:val="0"/>
          <w:numId w:val="9"/>
        </w:numPr>
        <w:overflowPunct/>
        <w:autoSpaceDE/>
        <w:autoSpaceDN/>
        <w:adjustRightInd/>
        <w:spacing w:after="160" w:line="259" w:lineRule="auto"/>
        <w:textAlignment w:val="auto"/>
      </w:pPr>
      <w:r>
        <w:t>Took evidence of the crime being committed, reassured victim that she was not to blame</w:t>
      </w:r>
    </w:p>
    <w:p w14:paraId="72CA4EF8" w14:textId="77777777" w:rsidR="00807028" w:rsidRDefault="00807028" w:rsidP="00807028">
      <w:pPr>
        <w:pStyle w:val="ListParagraph"/>
        <w:numPr>
          <w:ilvl w:val="1"/>
          <w:numId w:val="9"/>
        </w:numPr>
        <w:overflowPunct/>
        <w:autoSpaceDE/>
        <w:autoSpaceDN/>
        <w:adjustRightInd/>
        <w:spacing w:after="160" w:line="259" w:lineRule="auto"/>
        <w:textAlignment w:val="auto"/>
      </w:pPr>
      <w:r>
        <w:t xml:space="preserve">Female had feelings of guilt towards her ex-partner being arrested and having a criminal record when her daughter was unaware of what was being said. I discussed with the female, her daughter’s right to not be spoken </w:t>
      </w:r>
    </w:p>
    <w:p w14:paraId="56448072" w14:textId="4873AA5C" w:rsidR="00807028" w:rsidRDefault="00807028" w:rsidP="00807028">
      <w:pPr>
        <w:pStyle w:val="ListParagraph"/>
        <w:numPr>
          <w:ilvl w:val="0"/>
          <w:numId w:val="9"/>
        </w:numPr>
        <w:overflowPunct/>
        <w:autoSpaceDE/>
        <w:autoSpaceDN/>
        <w:adjustRightInd/>
        <w:spacing w:after="160" w:line="259" w:lineRule="auto"/>
        <w:textAlignment w:val="auto"/>
      </w:pPr>
      <w:r>
        <w:t xml:space="preserve">Discussed victim support referral </w:t>
      </w:r>
    </w:p>
    <w:p w14:paraId="185B711A" w14:textId="467C5475" w:rsidR="009C13E9" w:rsidRDefault="009C13E9" w:rsidP="009C13E9">
      <w:pPr>
        <w:pStyle w:val="ListParagraph"/>
        <w:numPr>
          <w:ilvl w:val="1"/>
          <w:numId w:val="9"/>
        </w:numPr>
        <w:overflowPunct/>
        <w:autoSpaceDE/>
        <w:autoSpaceDN/>
        <w:adjustRightInd/>
        <w:spacing w:after="160" w:line="259" w:lineRule="auto"/>
        <w:textAlignment w:val="auto"/>
      </w:pPr>
      <w:r>
        <w:t>Explain the victim support referral</w:t>
      </w:r>
    </w:p>
    <w:p w14:paraId="1D00751A" w14:textId="77777777" w:rsidR="00807028" w:rsidRDefault="00807028" w:rsidP="00807028"/>
    <w:p w14:paraId="35991833" w14:textId="523C4A54" w:rsidR="00807028" w:rsidRDefault="00910798" w:rsidP="00807028">
      <w:pPr>
        <w:rPr>
          <w:b/>
          <w:bCs/>
        </w:rPr>
      </w:pPr>
      <w:r>
        <w:rPr>
          <w:b/>
          <w:bCs/>
        </w:rPr>
        <w:t xml:space="preserve">Cultural, Ethnicity and language issues  </w:t>
      </w:r>
    </w:p>
    <w:p w14:paraId="6DFC49E3" w14:textId="77777777" w:rsidR="00910798" w:rsidRPr="00910798" w:rsidRDefault="00910798" w:rsidP="00807028"/>
    <w:p w14:paraId="5D249D0E" w14:textId="77777777" w:rsidR="00910798" w:rsidRDefault="00910798" w:rsidP="00807028"/>
    <w:p w14:paraId="4D422761" w14:textId="77777777" w:rsidR="00807028" w:rsidRPr="009714C8" w:rsidRDefault="00807028" w:rsidP="00807028">
      <w:r w:rsidRPr="00111396">
        <w:rPr>
          <w:b/>
          <w:bCs/>
        </w:rPr>
        <w:t>Values</w:t>
      </w:r>
      <w:r>
        <w:t xml:space="preserve"> – Integrity, Impartiality, Public service, Transparency, </w:t>
      </w:r>
    </w:p>
    <w:p w14:paraId="7DED9FAF" w14:textId="77777777" w:rsidR="00807028" w:rsidRDefault="00807028" w:rsidP="00807028"/>
    <w:p w14:paraId="2013E88C" w14:textId="77777777" w:rsidR="00807028" w:rsidRPr="003055A1" w:rsidRDefault="00807028" w:rsidP="00807028"/>
    <w:p w14:paraId="36CD12F5" w14:textId="77777777" w:rsidR="00807028" w:rsidRPr="00395585" w:rsidRDefault="00807028" w:rsidP="00807028">
      <w:r w:rsidRPr="00395585">
        <w:t xml:space="preserve">Could have done different? </w:t>
      </w:r>
      <w:r>
        <w:t xml:space="preserve">– Victim was spoken to in her own home where her child was present and could hear what was being discussed. Could in future arrange for the victim to be spoken to when she is on her own. </w:t>
      </w:r>
    </w:p>
    <w:p w14:paraId="745D2182" w14:textId="77777777" w:rsidR="00807028" w:rsidRDefault="00807028" w:rsidP="00807028">
      <w:pPr>
        <w:rPr>
          <w:b/>
        </w:rPr>
      </w:pPr>
    </w:p>
    <w:p w14:paraId="33DB76A2" w14:textId="77777777" w:rsidR="00807028" w:rsidRDefault="00807028" w:rsidP="00807028">
      <w:pPr>
        <w:rPr>
          <w:b/>
        </w:rPr>
      </w:pPr>
      <w:r>
        <w:rPr>
          <w:b/>
        </w:rPr>
        <w:t xml:space="preserve">Conclusion </w:t>
      </w:r>
    </w:p>
    <w:p w14:paraId="624BA6AB" w14:textId="0B45C80A" w:rsidR="00DD278E" w:rsidRDefault="00643BA3" w:rsidP="00807028">
      <w:pPr>
        <w:rPr>
          <w:bCs/>
        </w:rPr>
      </w:pPr>
      <w:r>
        <w:rPr>
          <w:bCs/>
        </w:rPr>
        <w:t>What has been l</w:t>
      </w:r>
      <w:r w:rsidR="00807028">
        <w:rPr>
          <w:bCs/>
        </w:rPr>
        <w:t>earnt</w:t>
      </w:r>
      <w:r>
        <w:rPr>
          <w:bCs/>
        </w:rPr>
        <w:t xml:space="preserve"> from the incident</w:t>
      </w:r>
      <w:r w:rsidR="00DD278E">
        <w:rPr>
          <w:bCs/>
        </w:rPr>
        <w:t>?</w:t>
      </w:r>
    </w:p>
    <w:p w14:paraId="0562E8D1" w14:textId="0653EB65" w:rsidR="00807028" w:rsidRDefault="00643BA3" w:rsidP="00807028">
      <w:pPr>
        <w:rPr>
          <w:bCs/>
        </w:rPr>
      </w:pPr>
      <w:r>
        <w:rPr>
          <w:bCs/>
        </w:rPr>
        <w:t>What th</w:t>
      </w:r>
      <w:r w:rsidR="00807028">
        <w:rPr>
          <w:bCs/>
        </w:rPr>
        <w:t>ings</w:t>
      </w:r>
      <w:r>
        <w:rPr>
          <w:bCs/>
        </w:rPr>
        <w:t xml:space="preserve"> can be </w:t>
      </w:r>
      <w:r w:rsidR="00807028">
        <w:rPr>
          <w:bCs/>
        </w:rPr>
        <w:t>improve</w:t>
      </w:r>
      <w:r>
        <w:rPr>
          <w:bCs/>
        </w:rPr>
        <w:t xml:space="preserve">d? </w:t>
      </w:r>
    </w:p>
    <w:p w14:paraId="5C7A286E" w14:textId="77777777" w:rsidR="00643BA3" w:rsidRPr="00111396" w:rsidRDefault="00643BA3" w:rsidP="00807028">
      <w:pPr>
        <w:rPr>
          <w:bCs/>
        </w:rPr>
      </w:pPr>
    </w:p>
    <w:p w14:paraId="53D8D511" w14:textId="77777777" w:rsidR="00112751" w:rsidRPr="00270EEB" w:rsidRDefault="00112751" w:rsidP="00E6298B">
      <w:pPr>
        <w:ind w:right="107"/>
        <w:jc w:val="both"/>
        <w:rPr>
          <w:sz w:val="24"/>
          <w:szCs w:val="24"/>
        </w:rPr>
      </w:pPr>
    </w:p>
    <w:p w14:paraId="1967E2A8" w14:textId="77777777" w:rsidR="00025650" w:rsidRPr="00270EEB" w:rsidRDefault="00025650" w:rsidP="00E6298B">
      <w:pPr>
        <w:ind w:right="107"/>
        <w:jc w:val="both"/>
        <w:rPr>
          <w:sz w:val="24"/>
          <w:szCs w:val="24"/>
        </w:rPr>
      </w:pPr>
    </w:p>
    <w:p w14:paraId="416EFA95" w14:textId="77777777" w:rsidR="00025650" w:rsidRPr="00270EEB" w:rsidRDefault="00025650" w:rsidP="00E6298B">
      <w:pPr>
        <w:ind w:right="107"/>
        <w:jc w:val="both"/>
        <w:rPr>
          <w:sz w:val="24"/>
          <w:szCs w:val="24"/>
        </w:rPr>
      </w:pPr>
    </w:p>
    <w:p w14:paraId="598FFEC5" w14:textId="77777777" w:rsidR="00025650" w:rsidRPr="00270EEB" w:rsidRDefault="00025650" w:rsidP="00E6298B">
      <w:pPr>
        <w:ind w:right="107"/>
        <w:jc w:val="both"/>
        <w:rPr>
          <w:sz w:val="24"/>
          <w:szCs w:val="24"/>
        </w:rPr>
      </w:pPr>
    </w:p>
    <w:p w14:paraId="042DA0D7" w14:textId="77777777" w:rsidR="00025650" w:rsidRPr="00270EEB" w:rsidRDefault="00025650" w:rsidP="00E6298B">
      <w:pPr>
        <w:ind w:right="107"/>
        <w:jc w:val="both"/>
        <w:rPr>
          <w:sz w:val="24"/>
          <w:szCs w:val="24"/>
        </w:rPr>
      </w:pPr>
    </w:p>
    <w:p w14:paraId="65800057" w14:textId="77777777" w:rsidR="00025650" w:rsidRPr="00270EEB" w:rsidRDefault="00025650" w:rsidP="00E6298B">
      <w:pPr>
        <w:ind w:right="107"/>
        <w:jc w:val="both"/>
        <w:rPr>
          <w:sz w:val="24"/>
          <w:szCs w:val="24"/>
        </w:rPr>
      </w:pPr>
    </w:p>
    <w:p w14:paraId="7A99F832" w14:textId="77777777" w:rsidR="00025650" w:rsidRPr="00270EEB" w:rsidRDefault="00025650" w:rsidP="00E6298B">
      <w:pPr>
        <w:ind w:right="107"/>
        <w:jc w:val="both"/>
        <w:rPr>
          <w:sz w:val="24"/>
          <w:szCs w:val="24"/>
        </w:rPr>
      </w:pPr>
    </w:p>
    <w:p w14:paraId="7FD39A42" w14:textId="77777777" w:rsidR="00025650" w:rsidRPr="00270EEB" w:rsidRDefault="00025650" w:rsidP="00E6298B">
      <w:pPr>
        <w:ind w:right="107"/>
        <w:jc w:val="both"/>
        <w:rPr>
          <w:sz w:val="24"/>
          <w:szCs w:val="24"/>
        </w:rPr>
      </w:pPr>
    </w:p>
    <w:p w14:paraId="73D1DF2B" w14:textId="77777777" w:rsidR="00025650" w:rsidRPr="00270EEB" w:rsidRDefault="00025650" w:rsidP="00E6298B">
      <w:pPr>
        <w:ind w:right="107"/>
        <w:jc w:val="both"/>
        <w:rPr>
          <w:sz w:val="24"/>
          <w:szCs w:val="24"/>
        </w:rPr>
      </w:pPr>
    </w:p>
    <w:p w14:paraId="556B64F0" w14:textId="77777777" w:rsidR="00025650" w:rsidRPr="00270EEB" w:rsidRDefault="00025650" w:rsidP="00E6298B">
      <w:pPr>
        <w:ind w:right="107"/>
        <w:jc w:val="both"/>
        <w:rPr>
          <w:sz w:val="24"/>
          <w:szCs w:val="24"/>
        </w:rPr>
      </w:pPr>
    </w:p>
    <w:p w14:paraId="140C2FD2" w14:textId="77777777" w:rsidR="00025650" w:rsidRPr="00025650" w:rsidRDefault="00025650" w:rsidP="00E6298B">
      <w:pPr>
        <w:ind w:right="107"/>
        <w:jc w:val="both"/>
        <w:rPr>
          <w:b/>
          <w:sz w:val="24"/>
          <w:szCs w:val="24"/>
        </w:rPr>
      </w:pPr>
    </w:p>
    <w:p w14:paraId="32933C98" w14:textId="77777777" w:rsidR="00AA666E" w:rsidRPr="000B1E96" w:rsidRDefault="00025650" w:rsidP="00E6298B">
      <w:pPr>
        <w:ind w:right="107"/>
      </w:pPr>
      <w:r>
        <w:br w:type="page"/>
      </w:r>
    </w:p>
    <w:p w14:paraId="11B1AAFD" w14:textId="30B6EA9C" w:rsidR="006C7CA5" w:rsidRPr="00270EEB" w:rsidRDefault="28A9B94D" w:rsidP="28A9B94D">
      <w:pPr>
        <w:spacing w:line="259" w:lineRule="auto"/>
        <w:ind w:right="107"/>
        <w:jc w:val="both"/>
        <w:rPr>
          <w:b/>
          <w:bCs/>
          <w:sz w:val="24"/>
          <w:szCs w:val="24"/>
        </w:rPr>
      </w:pPr>
      <w:r w:rsidRPr="28A9B94D">
        <w:rPr>
          <w:sz w:val="24"/>
          <w:szCs w:val="24"/>
        </w:rPr>
        <w:lastRenderedPageBreak/>
        <w:t>Task</w:t>
      </w:r>
      <w:r w:rsidRPr="28A9B94D">
        <w:rPr>
          <w:b/>
          <w:bCs/>
          <w:color w:val="auto"/>
          <w:sz w:val="24"/>
          <w:szCs w:val="24"/>
        </w:rPr>
        <w:t xml:space="preserve"> </w:t>
      </w:r>
      <w:r w:rsidRPr="28A9B94D">
        <w:rPr>
          <w:b/>
          <w:bCs/>
          <w:sz w:val="24"/>
          <w:szCs w:val="24"/>
        </w:rPr>
        <w:t>4</w:t>
      </w:r>
    </w:p>
    <w:p w14:paraId="67F95CE9" w14:textId="77777777" w:rsidR="006C7CA5" w:rsidRPr="00270EEB" w:rsidRDefault="006C7CA5" w:rsidP="00E6298B">
      <w:pPr>
        <w:ind w:right="107"/>
        <w:jc w:val="both"/>
        <w:rPr>
          <w:b/>
          <w:sz w:val="24"/>
          <w:szCs w:val="24"/>
        </w:rPr>
      </w:pPr>
    </w:p>
    <w:p w14:paraId="7AF5F2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304EB0EF" w14:textId="769C3196" w:rsidR="00D11888" w:rsidRDefault="00D11888" w:rsidP="00E6298B">
      <w:pPr>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E6298B">
      <w:pPr>
        <w:ind w:right="107"/>
        <w:jc w:val="both"/>
        <w:rPr>
          <w:sz w:val="24"/>
          <w:szCs w:val="24"/>
          <w:highlight w:val="yellow"/>
        </w:rPr>
      </w:pPr>
    </w:p>
    <w:p w14:paraId="065419D9" w14:textId="77777777" w:rsidR="006C7CA5" w:rsidRPr="00270EEB" w:rsidRDefault="006C7CA5"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E6298B">
      <w:pPr>
        <w:ind w:right="107"/>
        <w:jc w:val="both"/>
        <w:rPr>
          <w:sz w:val="24"/>
          <w:szCs w:val="24"/>
        </w:rPr>
      </w:pPr>
    </w:p>
    <w:p w14:paraId="6464379D"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270EEB" w14:paraId="05AE4A34" w14:textId="77777777" w:rsidTr="28A9B94D">
        <w:tc>
          <w:tcPr>
            <w:tcW w:w="10188" w:type="dxa"/>
            <w:shd w:val="clear" w:color="auto" w:fill="auto"/>
          </w:tcPr>
          <w:p w14:paraId="73B66DB4" w14:textId="77777777" w:rsidR="006C7CA5" w:rsidRDefault="006C7CA5" w:rsidP="00E6298B">
            <w:pPr>
              <w:pStyle w:val="TableParagraph"/>
              <w:tabs>
                <w:tab w:val="left" w:pos="355"/>
              </w:tabs>
              <w:ind w:left="0" w:right="107"/>
              <w:rPr>
                <w:rFonts w:eastAsia="Times New Roman"/>
                <w:color w:val="000000"/>
                <w:sz w:val="24"/>
                <w:szCs w:val="24"/>
                <w:lang w:bidi="ar-SA"/>
              </w:rPr>
            </w:pPr>
          </w:p>
          <w:p w14:paraId="389B9345" w14:textId="6CE5EB88" w:rsidR="006C7CA5" w:rsidRDefault="28A9B94D" w:rsidP="28A9B94D">
            <w:pPr>
              <w:ind w:right="107"/>
              <w:jc w:val="both"/>
              <w:rPr>
                <w:sz w:val="24"/>
                <w:szCs w:val="24"/>
              </w:rPr>
            </w:pPr>
            <w:r w:rsidRPr="28A9B94D">
              <w:rPr>
                <w:b/>
                <w:bCs/>
                <w:sz w:val="24"/>
                <w:szCs w:val="24"/>
              </w:rPr>
              <w:t>Critically assess</w:t>
            </w:r>
            <w:r w:rsidRPr="28A9B94D">
              <w:rPr>
                <w:sz w:val="24"/>
                <w:szCs w:val="24"/>
              </w:rPr>
              <w:t xml:space="preserve"> the situation including social and legislative contexts and any relevant cultural, ethnicity and language issues. </w:t>
            </w:r>
            <w:r w:rsidRPr="28A9B94D">
              <w:rPr>
                <w:b/>
                <w:bCs/>
                <w:sz w:val="24"/>
                <w:szCs w:val="24"/>
              </w:rPr>
              <w:t>Reflect</w:t>
            </w:r>
            <w:r w:rsidRPr="28A9B94D">
              <w:rPr>
                <w:sz w:val="24"/>
                <w:szCs w:val="24"/>
              </w:rPr>
              <w:t xml:space="preserve"> on how you applied the National Decision Model (NDM) to assist in resolving this incident. </w:t>
            </w:r>
            <w:r w:rsidRPr="28A9B94D">
              <w:rPr>
                <w:b/>
                <w:bCs/>
                <w:sz w:val="24"/>
                <w:szCs w:val="24"/>
              </w:rPr>
              <w:t>Evaluate</w:t>
            </w:r>
            <w:r w:rsidRPr="28A9B94D">
              <w:rPr>
                <w:sz w:val="24"/>
                <w:szCs w:val="24"/>
              </w:rPr>
              <w:t xml:space="preserve"> the role of discretion in the decision-making process. </w:t>
            </w:r>
          </w:p>
          <w:p w14:paraId="436D81BA" w14:textId="77777777" w:rsidR="006C7CA5" w:rsidRDefault="006C7CA5" w:rsidP="00E6298B">
            <w:pPr>
              <w:ind w:right="107"/>
              <w:jc w:val="both"/>
              <w:rPr>
                <w:sz w:val="24"/>
                <w:szCs w:val="24"/>
              </w:rPr>
            </w:pPr>
          </w:p>
          <w:p w14:paraId="5B16973B" w14:textId="27FFABCF" w:rsidR="006C7CA5" w:rsidRDefault="28A9B94D" w:rsidP="28A9B94D">
            <w:pPr>
              <w:ind w:right="107"/>
              <w:jc w:val="both"/>
              <w:rPr>
                <w:sz w:val="24"/>
                <w:szCs w:val="24"/>
              </w:rPr>
            </w:pPr>
            <w:r w:rsidRPr="28A9B94D">
              <w:rPr>
                <w:b/>
                <w:bCs/>
                <w:sz w:val="24"/>
                <w:szCs w:val="24"/>
              </w:rPr>
              <w:t>Determine</w:t>
            </w:r>
            <w:r w:rsidRPr="28A9B94D">
              <w:rPr>
                <w:sz w:val="24"/>
                <w:szCs w:val="24"/>
              </w:rPr>
              <w:t xml:space="preserve"> your responsibilities with regards to the provision of the CPIA when conducting this investigation including when managing the offender and suspects and recording and retaining significant information.</w:t>
            </w:r>
          </w:p>
          <w:p w14:paraId="0CB4AA66" w14:textId="77777777" w:rsidR="006C7CA5" w:rsidRDefault="006C7CA5" w:rsidP="00E6298B">
            <w:pPr>
              <w:ind w:right="107"/>
              <w:jc w:val="both"/>
              <w:rPr>
                <w:sz w:val="24"/>
                <w:szCs w:val="24"/>
              </w:rPr>
            </w:pPr>
          </w:p>
          <w:p w14:paraId="09F9B71E" w14:textId="229B3D18" w:rsidR="006C7CA5" w:rsidRPr="00270EEB" w:rsidRDefault="28A9B94D" w:rsidP="28A9B94D">
            <w:pPr>
              <w:ind w:right="107"/>
              <w:jc w:val="both"/>
              <w:rPr>
                <w:sz w:val="24"/>
                <w:szCs w:val="24"/>
              </w:rPr>
            </w:pPr>
            <w:r w:rsidRPr="28A9B94D">
              <w:rPr>
                <w:b/>
                <w:bCs/>
                <w:sz w:val="24"/>
                <w:szCs w:val="24"/>
              </w:rPr>
              <w:t>Illustrate</w:t>
            </w:r>
            <w:r w:rsidRPr="28A9B94D">
              <w:rPr>
                <w:sz w:val="24"/>
                <w:szCs w:val="24"/>
              </w:rPr>
              <w:t xml:space="preserve"> how policing values were engaged particularly through </w:t>
            </w:r>
            <w:r w:rsidRPr="28A9B94D">
              <w:rPr>
                <w:b/>
                <w:bCs/>
                <w:sz w:val="24"/>
                <w:szCs w:val="24"/>
              </w:rPr>
              <w:t>an assessment</w:t>
            </w:r>
            <w:r w:rsidRPr="28A9B94D">
              <w:rPr>
                <w:sz w:val="24"/>
                <w:szCs w:val="24"/>
              </w:rPr>
              <w:t xml:space="preserve"> of the potential impact of bias on the decision-making process.</w:t>
            </w:r>
          </w:p>
          <w:p w14:paraId="4BF2A5E2" w14:textId="77777777" w:rsidR="006C7CA5" w:rsidRPr="00270EEB" w:rsidRDefault="006C7CA5" w:rsidP="00E6298B">
            <w:pPr>
              <w:ind w:right="107"/>
              <w:rPr>
                <w:sz w:val="24"/>
                <w:szCs w:val="24"/>
              </w:rPr>
            </w:pPr>
          </w:p>
          <w:p w14:paraId="36D29A7B" w14:textId="77777777" w:rsidR="006C7CA5" w:rsidRPr="00270EEB" w:rsidRDefault="006C7CA5" w:rsidP="00E6298B">
            <w:pPr>
              <w:ind w:right="107"/>
              <w:jc w:val="both"/>
              <w:rPr>
                <w:sz w:val="24"/>
                <w:szCs w:val="24"/>
              </w:rPr>
            </w:pPr>
          </w:p>
          <w:p w14:paraId="487D302F" w14:textId="6A9C7337" w:rsidR="006C7CA5" w:rsidRPr="00270EEB" w:rsidRDefault="28A9B94D" w:rsidP="28A9B94D">
            <w:pPr>
              <w:ind w:right="107"/>
              <w:jc w:val="both"/>
              <w:rPr>
                <w:sz w:val="24"/>
                <w:szCs w:val="24"/>
              </w:rPr>
            </w:pPr>
            <w:r w:rsidRPr="28A9B94D">
              <w:rPr>
                <w:sz w:val="24"/>
                <w:szCs w:val="24"/>
              </w:rPr>
              <w:t xml:space="preserve">2500 words </w:t>
            </w:r>
            <w:r w:rsidRPr="28A9B94D">
              <w:rPr>
                <w:i/>
                <w:iCs/>
                <w:sz w:val="24"/>
                <w:szCs w:val="24"/>
              </w:rPr>
              <w:t>(+/- 10%: include your actual word count at the end of each section)</w:t>
            </w:r>
          </w:p>
        </w:tc>
      </w:tr>
    </w:tbl>
    <w:p w14:paraId="0A61592D" w14:textId="77777777" w:rsidR="006C7CA5" w:rsidRPr="00270EEB" w:rsidRDefault="006C7CA5" w:rsidP="00E6298B">
      <w:pPr>
        <w:ind w:right="107"/>
        <w:jc w:val="both"/>
        <w:rPr>
          <w:sz w:val="24"/>
          <w:szCs w:val="24"/>
        </w:rPr>
      </w:pPr>
    </w:p>
    <w:p w14:paraId="53A6D43C" w14:textId="77777777" w:rsidR="006C7CA5" w:rsidRPr="00450C83" w:rsidRDefault="006C7CA5" w:rsidP="00E6298B">
      <w:pPr>
        <w:ind w:right="107"/>
        <w:jc w:val="both"/>
        <w:rPr>
          <w:b/>
          <w:sz w:val="24"/>
          <w:szCs w:val="24"/>
        </w:rPr>
      </w:pPr>
      <w:r w:rsidRPr="00450C83">
        <w:rPr>
          <w:b/>
          <w:sz w:val="24"/>
          <w:szCs w:val="24"/>
        </w:rPr>
        <w:t>ANSWER:</w:t>
      </w:r>
    </w:p>
    <w:p w14:paraId="4228E72D" w14:textId="77777777" w:rsidR="006C7CA5" w:rsidRPr="00270EEB" w:rsidRDefault="006C7CA5" w:rsidP="00E6298B">
      <w:pPr>
        <w:ind w:right="107"/>
        <w:jc w:val="both"/>
        <w:rPr>
          <w:sz w:val="24"/>
          <w:szCs w:val="24"/>
        </w:rPr>
      </w:pPr>
    </w:p>
    <w:p w14:paraId="363979F9" w14:textId="77777777" w:rsidR="006C7CA5" w:rsidRPr="00270EEB" w:rsidRDefault="006C7CA5" w:rsidP="00E6298B">
      <w:pPr>
        <w:ind w:right="107"/>
        <w:jc w:val="both"/>
        <w:rPr>
          <w:sz w:val="24"/>
          <w:szCs w:val="24"/>
        </w:rPr>
      </w:pPr>
    </w:p>
    <w:p w14:paraId="49FD3882" w14:textId="77777777" w:rsidR="000A6F08" w:rsidRDefault="000A6F08" w:rsidP="000A6F08">
      <w:pPr>
        <w:rPr>
          <w:b/>
          <w:bCs/>
        </w:rPr>
      </w:pPr>
      <w:r>
        <w:rPr>
          <w:b/>
          <w:bCs/>
        </w:rPr>
        <w:t xml:space="preserve">Introduction </w:t>
      </w:r>
    </w:p>
    <w:p w14:paraId="126DB623" w14:textId="77777777" w:rsidR="000A6F08" w:rsidRPr="00986993" w:rsidRDefault="000A6F08" w:rsidP="000A6F08">
      <w:r>
        <w:t xml:space="preserve">In this essay I intend to reflect on an incident of racially aggravated public order, where a female had entered a local shop and began shouting and swearing at the owner using racial slurs. </w:t>
      </w:r>
    </w:p>
    <w:p w14:paraId="15F10734" w14:textId="77777777" w:rsidR="000A6F08" w:rsidRDefault="000A6F08" w:rsidP="000A6F08"/>
    <w:p w14:paraId="5AAE08FE" w14:textId="77777777" w:rsidR="000A6F08" w:rsidRDefault="000A6F08" w:rsidP="000A6F08"/>
    <w:p w14:paraId="619BCD77" w14:textId="77777777" w:rsidR="000A6F08" w:rsidRDefault="000A6F08" w:rsidP="000A6F08"/>
    <w:p w14:paraId="31263C3A" w14:textId="77777777" w:rsidR="000A6F08" w:rsidRPr="008B242A" w:rsidRDefault="000A6F08" w:rsidP="000A6F08">
      <w:pPr>
        <w:rPr>
          <w:b/>
          <w:bCs/>
        </w:rPr>
      </w:pPr>
      <w:r w:rsidRPr="008B242A">
        <w:rPr>
          <w:b/>
          <w:bCs/>
        </w:rPr>
        <w:t xml:space="preserve">Bullet points for essay </w:t>
      </w:r>
    </w:p>
    <w:p w14:paraId="22E1496D" w14:textId="77777777" w:rsidR="000A6F08" w:rsidRDefault="000A6F08" w:rsidP="000A6F08">
      <w:pPr>
        <w:rPr>
          <w:b/>
          <w:bCs/>
        </w:rPr>
      </w:pPr>
      <w:r>
        <w:rPr>
          <w:b/>
          <w:bCs/>
        </w:rPr>
        <w:t xml:space="preserve">Legislation </w:t>
      </w:r>
    </w:p>
    <w:p w14:paraId="37CA9199" w14:textId="77777777" w:rsidR="000A6F08" w:rsidRDefault="000A6F08" w:rsidP="000A6F08">
      <w:pPr>
        <w:pStyle w:val="ListParagraph"/>
        <w:numPr>
          <w:ilvl w:val="0"/>
          <w:numId w:val="11"/>
        </w:numPr>
        <w:overflowPunct/>
        <w:autoSpaceDE/>
        <w:autoSpaceDN/>
        <w:adjustRightInd/>
        <w:spacing w:after="160" w:line="259" w:lineRule="auto"/>
        <w:textAlignment w:val="auto"/>
        <w:rPr>
          <w:i/>
        </w:rPr>
      </w:pPr>
      <w:r>
        <w:rPr>
          <w:i/>
        </w:rPr>
        <w:t xml:space="preserve">S4a public order </w:t>
      </w:r>
    </w:p>
    <w:p w14:paraId="71405A7E" w14:textId="77777777" w:rsidR="000A6F08" w:rsidRPr="007E75BF" w:rsidRDefault="000A6F08" w:rsidP="000A6F08">
      <w:pPr>
        <w:pStyle w:val="ListParagraph"/>
        <w:numPr>
          <w:ilvl w:val="1"/>
          <w:numId w:val="11"/>
        </w:numPr>
        <w:overflowPunct/>
        <w:autoSpaceDE/>
        <w:autoSpaceDN/>
        <w:adjustRightInd/>
        <w:spacing w:after="160" w:line="259" w:lineRule="auto"/>
        <w:textAlignment w:val="auto"/>
        <w:rPr>
          <w:i/>
        </w:rPr>
      </w:pPr>
      <w:r>
        <w:rPr>
          <w:i/>
        </w:rPr>
        <w:t>“</w:t>
      </w:r>
      <w:r w:rsidRPr="007E75BF">
        <w:rPr>
          <w:i/>
        </w:rPr>
        <w:t>4AIntentional harassment, alarm or distress.</w:t>
      </w:r>
    </w:p>
    <w:p w14:paraId="4CDC91A7" w14:textId="77777777" w:rsidR="000A6F08" w:rsidRPr="007E75BF" w:rsidRDefault="000A6F08" w:rsidP="000A6F08">
      <w:pPr>
        <w:pStyle w:val="ListParagraph"/>
        <w:ind w:left="1440"/>
        <w:rPr>
          <w:i/>
        </w:rPr>
      </w:pPr>
      <w:r w:rsidRPr="007E75BF">
        <w:rPr>
          <w:i/>
        </w:rPr>
        <w:t>(1)A person is guilty of an offence if, with intent to cause a person harassment, alarm or distress, he—</w:t>
      </w:r>
    </w:p>
    <w:p w14:paraId="44CC9380" w14:textId="77777777" w:rsidR="000A6F08" w:rsidRPr="007E75BF" w:rsidRDefault="000A6F08" w:rsidP="000A6F08">
      <w:pPr>
        <w:pStyle w:val="ListParagraph"/>
        <w:ind w:left="1440"/>
        <w:rPr>
          <w:i/>
        </w:rPr>
      </w:pPr>
      <w:r w:rsidRPr="007E75BF">
        <w:rPr>
          <w:i/>
        </w:rPr>
        <w:t>(a)uses threatening, abusive or insulting words or behaviour, or disorderly behaviour, or</w:t>
      </w:r>
    </w:p>
    <w:p w14:paraId="77437B8D" w14:textId="77777777" w:rsidR="000A6F08" w:rsidRDefault="000A6F08" w:rsidP="000A6F08">
      <w:pPr>
        <w:pStyle w:val="ListParagraph"/>
        <w:ind w:left="1440"/>
        <w:rPr>
          <w:i/>
        </w:rPr>
      </w:pPr>
      <w:r w:rsidRPr="007E75BF">
        <w:rPr>
          <w:i/>
        </w:rPr>
        <w:t>(b)displays any writing, sign or other visible representation which is threatening, abusive or insulting,</w:t>
      </w:r>
      <w:r>
        <w:rPr>
          <w:i/>
        </w:rPr>
        <w:t xml:space="preserve"> </w:t>
      </w:r>
      <w:r w:rsidRPr="007E75BF">
        <w:rPr>
          <w:i/>
        </w:rPr>
        <w:t>thereby causing that or another person harassment, alarm or distress.</w:t>
      </w:r>
      <w:r>
        <w:rPr>
          <w:i/>
        </w:rPr>
        <w:t>”</w:t>
      </w:r>
    </w:p>
    <w:p w14:paraId="72E7B932" w14:textId="2AFD700F" w:rsidR="000A6F08" w:rsidRPr="004147E6" w:rsidRDefault="000A6F08" w:rsidP="000A6F08">
      <w:pPr>
        <w:rPr>
          <w:b/>
          <w:bCs/>
        </w:rPr>
      </w:pPr>
      <w:sdt>
        <w:sdtPr>
          <w:rPr>
            <w:b/>
            <w:bCs/>
          </w:rPr>
          <w:id w:val="-1362433185"/>
          <w:citation/>
        </w:sdtPr>
        <w:sdtContent>
          <w:r>
            <w:rPr>
              <w:b/>
              <w:bCs/>
            </w:rPr>
            <w:fldChar w:fldCharType="begin"/>
          </w:r>
          <w:r>
            <w:rPr>
              <w:b/>
              <w:bCs/>
            </w:rPr>
            <w:instrText xml:space="preserve">CITATION Pub \y  \l 2057 </w:instrText>
          </w:r>
          <w:r>
            <w:rPr>
              <w:b/>
              <w:bCs/>
            </w:rPr>
            <w:fldChar w:fldCharType="separate"/>
          </w:r>
          <w:r w:rsidR="00D133F9">
            <w:rPr>
              <w:noProof/>
            </w:rPr>
            <w:t>(Public Order Act 1986)</w:t>
          </w:r>
          <w:r>
            <w:rPr>
              <w:b/>
              <w:bCs/>
            </w:rPr>
            <w:fldChar w:fldCharType="end"/>
          </w:r>
        </w:sdtContent>
      </w:sdt>
    </w:p>
    <w:p w14:paraId="3EB89F70" w14:textId="77777777" w:rsidR="000A6F08" w:rsidRDefault="000A6F08" w:rsidP="000A6F08"/>
    <w:p w14:paraId="458324B5" w14:textId="77777777" w:rsidR="000A6F08" w:rsidRDefault="000A6F08" w:rsidP="000A6F08">
      <w:pPr>
        <w:rPr>
          <w:b/>
          <w:bCs/>
        </w:rPr>
      </w:pPr>
    </w:p>
    <w:p w14:paraId="4BC9514C" w14:textId="5BF0F210" w:rsidR="000A6F08" w:rsidRDefault="000A6F08" w:rsidP="000A6F08">
      <w:pPr>
        <w:rPr>
          <w:b/>
          <w:bCs/>
        </w:rPr>
      </w:pPr>
      <w:r>
        <w:rPr>
          <w:b/>
          <w:bCs/>
        </w:rPr>
        <w:t xml:space="preserve">Cultural, ethnicity and language issues </w:t>
      </w:r>
    </w:p>
    <w:p w14:paraId="0540A0A3" w14:textId="77777777" w:rsidR="000A6F08" w:rsidRDefault="000A6F08" w:rsidP="000A6F08">
      <w:pPr>
        <w:pStyle w:val="ListParagraph"/>
        <w:numPr>
          <w:ilvl w:val="0"/>
          <w:numId w:val="11"/>
        </w:numPr>
        <w:overflowPunct/>
        <w:autoSpaceDE/>
        <w:autoSpaceDN/>
        <w:adjustRightInd/>
        <w:spacing w:after="160" w:line="256" w:lineRule="auto"/>
        <w:textAlignment w:val="auto"/>
        <w:rPr>
          <w:i/>
        </w:rPr>
      </w:pPr>
      <w:r>
        <w:rPr>
          <w:i/>
        </w:rPr>
        <w:t xml:space="preserve">Cultural, ethnicity and language issues – Indian woman, paki racial slur. Stated that she felt more anger towards the victim’s lack of understanding of different nationalities/ethnicities and was obviously said as an insult. Is racial slander on the rise. General stereotypes of ethnicity </w:t>
      </w:r>
    </w:p>
    <w:p w14:paraId="1B5F4065" w14:textId="77777777" w:rsidR="000A6F08" w:rsidRPr="004A489B" w:rsidRDefault="000A6F08" w:rsidP="000A6F08"/>
    <w:p w14:paraId="3036187E" w14:textId="77777777" w:rsidR="000A6F08" w:rsidRDefault="000A6F08" w:rsidP="000A6F08"/>
    <w:p w14:paraId="26565D49" w14:textId="77777777" w:rsidR="000A6F08" w:rsidRPr="009002EE" w:rsidRDefault="000A6F08" w:rsidP="000A6F08">
      <w:pPr>
        <w:rPr>
          <w:b/>
          <w:bCs/>
        </w:rPr>
      </w:pPr>
      <w:r>
        <w:rPr>
          <w:b/>
          <w:bCs/>
        </w:rPr>
        <w:lastRenderedPageBreak/>
        <w:t xml:space="preserve">Definition of criminal investigation </w:t>
      </w:r>
    </w:p>
    <w:p w14:paraId="5A45863F" w14:textId="0C87B196" w:rsidR="000A6F08" w:rsidRDefault="000A6F08" w:rsidP="000A6F08">
      <w:r>
        <w:t xml:space="preserve">The Government website states that the definition within the code of practice of “a criminal investigation is an investigation conducted by police officers with a view to it being ascertained whether a person should be charged with an offence, or whether a person charged with an offence is guilty of it”. </w:t>
      </w:r>
      <w:sdt>
        <w:sdtPr>
          <w:id w:val="-195632197"/>
          <w:citation/>
        </w:sdtPr>
        <w:sdtContent>
          <w:r>
            <w:fldChar w:fldCharType="begin"/>
          </w:r>
          <w:r>
            <w:instrText xml:space="preserve">CITATION Placeholder3 \y  \l 2057 </w:instrText>
          </w:r>
          <w:r>
            <w:fldChar w:fldCharType="separate"/>
          </w:r>
          <w:r w:rsidR="00D133F9">
            <w:rPr>
              <w:noProof/>
            </w:rPr>
            <w:t>(Criminal Procedure and Investigations Act 1996)</w:t>
          </w:r>
          <w:r>
            <w:fldChar w:fldCharType="end"/>
          </w:r>
        </w:sdtContent>
      </w:sdt>
    </w:p>
    <w:p w14:paraId="383BF8BA" w14:textId="77777777" w:rsidR="000A6F08" w:rsidRDefault="000A6F08" w:rsidP="000A6F08"/>
    <w:p w14:paraId="6FC1C93D" w14:textId="77777777" w:rsidR="000A6F08" w:rsidRDefault="000A6F08" w:rsidP="000A6F08">
      <w:pPr>
        <w:rPr>
          <w:b/>
          <w:bCs/>
        </w:rPr>
      </w:pPr>
      <w:r>
        <w:rPr>
          <w:b/>
          <w:bCs/>
        </w:rPr>
        <w:t xml:space="preserve">Criminal Procedure &amp; Investigations Act 1996 </w:t>
      </w:r>
    </w:p>
    <w:p w14:paraId="785228E9" w14:textId="77777777" w:rsidR="000A6F08" w:rsidRDefault="000A6F08" w:rsidP="000A6F08">
      <w:r>
        <w:t xml:space="preserve">Responsibilities </w:t>
      </w:r>
    </w:p>
    <w:p w14:paraId="02F86750" w14:textId="77777777" w:rsidR="000A6F08" w:rsidRDefault="000A6F08" w:rsidP="000A6F08">
      <w:r>
        <w:t xml:space="preserve">Managing offender – locating, speaking to, arrest, use of force, interview, charge, out of court disposal.  </w:t>
      </w:r>
    </w:p>
    <w:p w14:paraId="0EA01480" w14:textId="77777777" w:rsidR="000A6F08" w:rsidRDefault="000A6F08" w:rsidP="000A6F08">
      <w:r>
        <w:t xml:space="preserve">Recording information – where it was recorded, in line with policies, </w:t>
      </w:r>
    </w:p>
    <w:p w14:paraId="2E3F1AF7" w14:textId="77777777" w:rsidR="000A6F08" w:rsidRDefault="000A6F08" w:rsidP="000A6F08">
      <w:r>
        <w:t xml:space="preserve">Uploading evidence to the correct sites. </w:t>
      </w:r>
    </w:p>
    <w:p w14:paraId="45FA4382" w14:textId="77777777" w:rsidR="000A6F08" w:rsidRDefault="000A6F08" w:rsidP="000A6F08"/>
    <w:p w14:paraId="2CFC9A89" w14:textId="77777777" w:rsidR="000A6F08" w:rsidRDefault="000A6F08" w:rsidP="000A6F08">
      <w:pPr>
        <w:rPr>
          <w:b/>
          <w:bCs/>
        </w:rPr>
      </w:pPr>
      <w:r>
        <w:rPr>
          <w:b/>
          <w:bCs/>
        </w:rPr>
        <w:t xml:space="preserve">Policing Values </w:t>
      </w:r>
    </w:p>
    <w:p w14:paraId="71C1381B" w14:textId="77777777" w:rsidR="000A6F08" w:rsidRDefault="000A6F08" w:rsidP="000A6F08">
      <w:r>
        <w:t xml:space="preserve">Integrity, Impartiality, Public service, Transparency, </w:t>
      </w:r>
    </w:p>
    <w:p w14:paraId="1C9268CF" w14:textId="1684E8DD" w:rsidR="000A6F08" w:rsidRDefault="000A6F08" w:rsidP="000A6F08">
      <w:pPr>
        <w:pStyle w:val="ListParagraph"/>
        <w:numPr>
          <w:ilvl w:val="0"/>
          <w:numId w:val="11"/>
        </w:numPr>
      </w:pPr>
      <w:r>
        <w:t xml:space="preserve">DISCUSS HERE HOW THESE RELATE TO THE INCIDENT AND THE DECISIONS MADE.  </w:t>
      </w:r>
    </w:p>
    <w:p w14:paraId="37CB9090" w14:textId="77777777" w:rsidR="000A6F08" w:rsidRPr="00BA3A91" w:rsidRDefault="000A6F08" w:rsidP="000A6F08"/>
    <w:p w14:paraId="1775A31B" w14:textId="77777777" w:rsidR="000A6F08" w:rsidRDefault="000A6F08" w:rsidP="000A6F08">
      <w:pPr>
        <w:rPr>
          <w:b/>
          <w:bCs/>
        </w:rPr>
      </w:pPr>
      <w:r>
        <w:rPr>
          <w:b/>
          <w:bCs/>
        </w:rPr>
        <w:t xml:space="preserve">Bias </w:t>
      </w:r>
    </w:p>
    <w:p w14:paraId="16FEFE87" w14:textId="20B11B70" w:rsidR="000A6F08" w:rsidRPr="00074876" w:rsidRDefault="000A6F08" w:rsidP="000A6F08">
      <w:pPr>
        <w:rPr>
          <w:rFonts w:asciiTheme="minorHAnsi" w:hAnsiTheme="minorHAnsi" w:cstheme="minorBidi"/>
          <w:color w:val="auto"/>
          <w:sz w:val="22"/>
          <w:szCs w:val="22"/>
        </w:rPr>
      </w:pPr>
      <w:r>
        <w:t>“Human bias can be defined as a disposition to think, feel, or act in a particular way. Unconscious bias occurs when such tendencies are outside our awareness and conscious control.”</w:t>
      </w:r>
      <w:sdt>
        <w:sdtPr>
          <w:rPr>
            <w:color w:val="222222"/>
            <w:shd w:val="clear" w:color="auto" w:fill="FFFFFF"/>
          </w:rPr>
          <w:id w:val="-624611628"/>
          <w:citation/>
        </w:sdtPr>
        <w:sdtContent>
          <w:r>
            <w:rPr>
              <w:color w:val="222222"/>
              <w:shd w:val="clear" w:color="auto" w:fill="FFFFFF"/>
            </w:rPr>
            <w:fldChar w:fldCharType="begin"/>
          </w:r>
          <w:r>
            <w:rPr>
              <w:color w:val="222222"/>
              <w:shd w:val="clear" w:color="auto" w:fill="FFFFFF"/>
            </w:rPr>
            <w:instrText xml:space="preserve"> CITATION Kap15 \l 2057 </w:instrText>
          </w:r>
          <w:r>
            <w:rPr>
              <w:color w:val="222222"/>
              <w:shd w:val="clear" w:color="auto" w:fill="FFFFFF"/>
            </w:rPr>
            <w:fldChar w:fldCharType="separate"/>
          </w:r>
          <w:r w:rsidR="00D133F9">
            <w:rPr>
              <w:noProof/>
              <w:color w:val="222222"/>
              <w:shd w:val="clear" w:color="auto" w:fill="FFFFFF"/>
            </w:rPr>
            <w:t xml:space="preserve"> </w:t>
          </w:r>
          <w:r w:rsidR="00D133F9" w:rsidRPr="00D133F9">
            <w:rPr>
              <w:noProof/>
              <w:color w:val="222222"/>
              <w:shd w:val="clear" w:color="auto" w:fill="FFFFFF"/>
            </w:rPr>
            <w:t>(Kapur , 2015)</w:t>
          </w:r>
          <w:r>
            <w:rPr>
              <w:color w:val="222222"/>
              <w:shd w:val="clear" w:color="auto" w:fill="FFFFFF"/>
            </w:rPr>
            <w:fldChar w:fldCharType="end"/>
          </w:r>
        </w:sdtContent>
      </w:sdt>
    </w:p>
    <w:p w14:paraId="28023F37" w14:textId="77777777" w:rsidR="000A6F08" w:rsidRDefault="000A6F08" w:rsidP="000A6F08"/>
    <w:p w14:paraId="4F7751F7" w14:textId="31BBC6CA" w:rsidR="000A6F08" w:rsidRPr="00CF7C84" w:rsidRDefault="000A6F08" w:rsidP="000A6F08">
      <w:pPr>
        <w:pStyle w:val="ListParagraph"/>
        <w:numPr>
          <w:ilvl w:val="0"/>
          <w:numId w:val="11"/>
        </w:numPr>
      </w:pPr>
      <w:r>
        <w:t xml:space="preserve">DISCUSS HOW THIS CAN BE FOUND WITHIN POLICING AND RESPONDING TO INCIDENTS; SUCH AS LONG SERVING OFFICERS, KNOWING THE PEOPLE INVOLVED AND PREVIOUS OWN EXPERIENCES OF SIMILAR INCIDENTS – OFFICER EXPERIENCING RACIAL HATRED MAY FEEL DIFFERENT TOWARDS THE SUSPECT THAN AN OFFICER WHO HAS NEVER EXPERIENCED AND HAVE TO REMAIN IMPARTIAL. </w:t>
      </w:r>
    </w:p>
    <w:p w14:paraId="2F90512A" w14:textId="77777777" w:rsidR="000A6F08" w:rsidRPr="004A489B" w:rsidRDefault="000A6F08" w:rsidP="000A6F08"/>
    <w:p w14:paraId="4E868954" w14:textId="77777777" w:rsidR="000A6F08" w:rsidRDefault="000A6F08" w:rsidP="000A6F08"/>
    <w:p w14:paraId="1A4F49E3" w14:textId="77777777" w:rsidR="000A6F08" w:rsidRPr="00476721" w:rsidRDefault="000A6F08" w:rsidP="000A6F08">
      <w:pPr>
        <w:rPr>
          <w:b/>
          <w:bCs/>
        </w:rPr>
      </w:pPr>
      <w:r>
        <w:rPr>
          <w:b/>
          <w:bCs/>
        </w:rPr>
        <w:t xml:space="preserve">Decision making and discretion </w:t>
      </w:r>
    </w:p>
    <w:p w14:paraId="6ED2524B" w14:textId="584B2209" w:rsidR="000A6F08" w:rsidRDefault="000A6F08" w:rsidP="000A6F08">
      <w:r>
        <w:t xml:space="preserve">As many scholars have noted a police officer’s role is primarily making decisions based on experience and judgements. Officers regularly make decisions using their discretion to achieve the best outcome possible in each situation they attend. Some of these decisions could be “whether to investigate, to question, to charge, to arrest” and this fits within the National Decision Model of Considering Policies and Powers, Identifying Options and Contingencies and Actions and Review. </w:t>
      </w:r>
      <w:sdt>
        <w:sdtPr>
          <w:id w:val="-1496561061"/>
          <w:citation/>
        </w:sdtPr>
        <w:sdtContent>
          <w:r>
            <w:fldChar w:fldCharType="begin"/>
          </w:r>
          <w:r>
            <w:instrText xml:space="preserve"> CITATION Bro11 \l 2057 </w:instrText>
          </w:r>
          <w:r>
            <w:fldChar w:fldCharType="separate"/>
          </w:r>
          <w:r w:rsidR="00D133F9">
            <w:rPr>
              <w:noProof/>
            </w:rPr>
            <w:t>(Bronitt &amp; Stenning , 2011)</w:t>
          </w:r>
          <w:r>
            <w:fldChar w:fldCharType="end"/>
          </w:r>
        </w:sdtContent>
      </w:sdt>
    </w:p>
    <w:p w14:paraId="0C1E56B0" w14:textId="77777777" w:rsidR="000A6F08" w:rsidRDefault="000A6F08" w:rsidP="000A6F08">
      <w:pPr>
        <w:pStyle w:val="ListParagraph"/>
        <w:overflowPunct/>
        <w:autoSpaceDE/>
        <w:autoSpaceDN/>
        <w:adjustRightInd/>
        <w:spacing w:after="160" w:line="259" w:lineRule="auto"/>
        <w:textAlignment w:val="auto"/>
      </w:pPr>
    </w:p>
    <w:p w14:paraId="15ABF65E" w14:textId="539B692A" w:rsidR="000A6F08" w:rsidRDefault="000A6F08" w:rsidP="000A6F08">
      <w:pPr>
        <w:pStyle w:val="ListParagraph"/>
        <w:numPr>
          <w:ilvl w:val="0"/>
          <w:numId w:val="11"/>
        </w:numPr>
        <w:overflowPunct/>
        <w:autoSpaceDE/>
        <w:autoSpaceDN/>
        <w:adjustRightInd/>
        <w:spacing w:after="160" w:line="259" w:lineRule="auto"/>
        <w:textAlignment w:val="auto"/>
      </w:pPr>
      <w:r>
        <w:t xml:space="preserve">Evaluate the role of discretion in decision making process </w:t>
      </w:r>
    </w:p>
    <w:p w14:paraId="01173604" w14:textId="77777777" w:rsidR="000A6F08" w:rsidRDefault="000A6F08" w:rsidP="000A6F08"/>
    <w:p w14:paraId="727FDDF7" w14:textId="77777777" w:rsidR="000A6F08" w:rsidRDefault="000A6F08" w:rsidP="000A6F08">
      <w:pPr>
        <w:rPr>
          <w:b/>
          <w:bCs/>
        </w:rPr>
      </w:pPr>
      <w:r>
        <w:rPr>
          <w:b/>
          <w:bCs/>
        </w:rPr>
        <w:t xml:space="preserve">Recording and retaining significant information </w:t>
      </w:r>
    </w:p>
    <w:p w14:paraId="2E733482" w14:textId="77777777" w:rsidR="000A6F08" w:rsidRPr="00012E47" w:rsidRDefault="000A6F08" w:rsidP="000A6F08">
      <w:r>
        <w:t xml:space="preserve">Different systems available, referrals for additional support for victims, database of intelligence, system for recording digital items. </w:t>
      </w:r>
    </w:p>
    <w:p w14:paraId="14B23446" w14:textId="77777777" w:rsidR="000A6F08" w:rsidRDefault="000A6F08" w:rsidP="000A6F08"/>
    <w:p w14:paraId="138C1B21" w14:textId="77777777" w:rsidR="000A6F08" w:rsidRPr="00476721" w:rsidRDefault="000A6F08" w:rsidP="000A6F08">
      <w:pPr>
        <w:rPr>
          <w:b/>
          <w:bCs/>
        </w:rPr>
      </w:pPr>
      <w:r w:rsidRPr="00476721">
        <w:rPr>
          <w:b/>
          <w:bCs/>
        </w:rPr>
        <w:t xml:space="preserve">NDM </w:t>
      </w:r>
    </w:p>
    <w:p w14:paraId="00F96F39" w14:textId="77777777" w:rsidR="000A6F08" w:rsidRDefault="000A6F08" w:rsidP="000A6F08">
      <w:r>
        <w:t xml:space="preserve">1 – gather information and intelligence – I spoke to victim and witness on the phone and gathered CCTV footage. </w:t>
      </w:r>
    </w:p>
    <w:p w14:paraId="7C2C93F4" w14:textId="2557D828" w:rsidR="000A6F08" w:rsidRDefault="000A6F08" w:rsidP="000A6F08">
      <w:pPr>
        <w:pStyle w:val="ListParagraph"/>
        <w:numPr>
          <w:ilvl w:val="0"/>
          <w:numId w:val="11"/>
        </w:numPr>
      </w:pPr>
      <w:r>
        <w:t xml:space="preserve">DISCUSS HERE WHERE INFORMATION AND INTELLIGENCE COMES FROM, HOW IT IS SANISAITISED AND VERIFIED. HAVING PREVIOUS KNOWLEDGE OF SUSPECTS OR VICTIMS AND KEEPING AN OPEN MIND WHEN USING DISCRETION AND MAKING DECISIONS </w:t>
      </w:r>
    </w:p>
    <w:p w14:paraId="5534E4F6" w14:textId="77777777" w:rsidR="000A6F08" w:rsidRDefault="000A6F08" w:rsidP="000A6F08">
      <w:r>
        <w:t xml:space="preserve">2 – assess threat and develop working strategy – reduce threat as the person had left the shop and not returned, this was reported the day after the incident happened. Looked at the intel and evidence and devised a plan </w:t>
      </w:r>
    </w:p>
    <w:p w14:paraId="69409758" w14:textId="77777777" w:rsidR="000A6F08" w:rsidRDefault="000A6F08" w:rsidP="000A6F08">
      <w:r>
        <w:t xml:space="preserve">3 – powers and policies – once I had gathered the information of what had happened in the incident I considered which legislation had been broken; whether it was a Section 4, 4a, or 5 of the Public Order Act 1986 and if it was racially aggravated or motivated. I also considered the powers available, for arresting, detaining, questioning, and the necessity for arresting. </w:t>
      </w:r>
    </w:p>
    <w:p w14:paraId="6DFAECF9" w14:textId="77777777" w:rsidR="000A6F08" w:rsidRDefault="000A6F08" w:rsidP="000A6F08">
      <w:r>
        <w:t xml:space="preserve">4 – Action and Review – Once I had decided that the suspect could be arrested for a Section 4a Public Order offence as it was racially motivated, I made contact with the victim to take a victim statement and explain the next steps. However when I met the victim and explained that a statement would be required from the victim and that the suspect would be arrested and, the case may go to court. The victim stated that she did not want to attend court and would not support a prosecution. I discussed with the victim the impact of not taking the case further and that she shouldn’t have to experience this again, as everyone has the right to life without </w:t>
      </w:r>
      <w:r>
        <w:lastRenderedPageBreak/>
        <w:t xml:space="preserve">degrading treatment (HUMAN RIGHTS ARTICLE). The victim stated that she just wanted an apology from the suspect and for her not to return to the shop. I used my discretion and informed the victim that there was the option of a restorative justice approach which meant that the incident could be dealt with as an out of court disposal. I explained the process to the victim (explain process) and the victim accepted this. The victim signed the Restorative Justice Victim document and myself and my colleague located the suspect who admitted using threatening language and behaviour towards the victim in the shop and accepted the restorative justice approach and asked for her apologies to be passed onto the victim. (REFERENCES FOR RJ PROCESS AND HUMAN RIGHTS) </w:t>
      </w:r>
    </w:p>
    <w:p w14:paraId="4E61FCC6" w14:textId="77777777" w:rsidR="000A6F08" w:rsidRDefault="000A6F08" w:rsidP="000A6F08">
      <w:r>
        <w:t xml:space="preserve">When myself and my colleague returned to the station after speaking to the victim and suspect and completing the restorative justice process and carried out a de-brief of what had happened, and the decisions made. </w:t>
      </w:r>
    </w:p>
    <w:p w14:paraId="202B1C90" w14:textId="77777777" w:rsidR="000A6F08" w:rsidRDefault="000A6F08" w:rsidP="000A6F08">
      <w:pPr>
        <w:pStyle w:val="ListParagraph"/>
        <w:numPr>
          <w:ilvl w:val="0"/>
          <w:numId w:val="11"/>
        </w:numPr>
        <w:overflowPunct/>
        <w:autoSpaceDE/>
        <w:autoSpaceDN/>
        <w:adjustRightInd/>
        <w:spacing w:after="160" w:line="259" w:lineRule="auto"/>
        <w:textAlignment w:val="auto"/>
      </w:pPr>
      <w:r>
        <w:t xml:space="preserve">TALK ABOUT RACIAL SLANDER, VICTIMS LACK OF WANTING TO GO TO COURT, SUSPECTS RESPONSE AND WHEN NOT TO USE RJ. </w:t>
      </w:r>
    </w:p>
    <w:p w14:paraId="30F3719E" w14:textId="77777777" w:rsidR="000A6F08" w:rsidRDefault="000A6F08" w:rsidP="000A6F08">
      <w:r>
        <w:t xml:space="preserve">5 – After the debrief had taken place, I placed a written update on the police database explaining what had happened; victim not wanting to go to court, the suspect, the RJ process and why the decision was made to complete a restorative justice approach. Victim not supporting police action, therefore had no victim statement and no available CCTV footage. </w:t>
      </w:r>
    </w:p>
    <w:p w14:paraId="065A81CF" w14:textId="77777777" w:rsidR="000A6F08" w:rsidRDefault="000A6F08" w:rsidP="000A6F08"/>
    <w:p w14:paraId="593299A5" w14:textId="77777777" w:rsidR="000A6F08" w:rsidRDefault="000A6F08" w:rsidP="000A6F08">
      <w:pPr>
        <w:rPr>
          <w:b/>
          <w:bCs/>
        </w:rPr>
      </w:pPr>
      <w:r>
        <w:rPr>
          <w:b/>
          <w:bCs/>
        </w:rPr>
        <w:t xml:space="preserve">Restorative Justice </w:t>
      </w:r>
    </w:p>
    <w:p w14:paraId="053D38AB" w14:textId="7ADDA474" w:rsidR="000A6F08" w:rsidRDefault="000A6F08" w:rsidP="00192038">
      <w:pPr>
        <w:pStyle w:val="ListParagraph"/>
        <w:numPr>
          <w:ilvl w:val="0"/>
          <w:numId w:val="11"/>
        </w:numPr>
      </w:pPr>
      <w:r>
        <w:t xml:space="preserve">DISCUSS HERE DEFINITION, HOW IT WAS APPLIED, SITUATIONS IT CAN BE USED IN AND WHEN IT CANNOT BE USED. </w:t>
      </w:r>
    </w:p>
    <w:p w14:paraId="18B3B6EA" w14:textId="7BA61102" w:rsidR="000A6F08" w:rsidRDefault="000A6F08" w:rsidP="000A6F08">
      <w:r>
        <w:t xml:space="preserve">Restorative Justice is an out of court disposal, that places the victim at the centre of the criminal justice system and gives them the opportunity to explain to the offender how the crime has impacted them. This disposal moves away from the punitive measures of going to court and giving more community reparation punishments. </w:t>
      </w:r>
      <w:sdt>
        <w:sdtPr>
          <w:rPr>
            <w:color w:val="222222"/>
            <w:shd w:val="clear" w:color="auto" w:fill="FFFFFF"/>
          </w:rPr>
          <w:id w:val="1479956778"/>
          <w:citation/>
        </w:sdtPr>
        <w:sdtContent>
          <w:r>
            <w:rPr>
              <w:color w:val="222222"/>
              <w:shd w:val="clear" w:color="auto" w:fill="FFFFFF"/>
            </w:rPr>
            <w:fldChar w:fldCharType="begin"/>
          </w:r>
          <w:r>
            <w:rPr>
              <w:color w:val="222222"/>
              <w:shd w:val="clear" w:color="auto" w:fill="FFFFFF"/>
            </w:rPr>
            <w:instrText xml:space="preserve">CITATION Joh13 \l 2057 </w:instrText>
          </w:r>
          <w:r>
            <w:rPr>
              <w:color w:val="222222"/>
              <w:shd w:val="clear" w:color="auto" w:fill="FFFFFF"/>
            </w:rPr>
            <w:fldChar w:fldCharType="separate"/>
          </w:r>
          <w:r w:rsidR="00D133F9" w:rsidRPr="00D133F9">
            <w:rPr>
              <w:noProof/>
              <w:color w:val="222222"/>
              <w:shd w:val="clear" w:color="auto" w:fill="FFFFFF"/>
            </w:rPr>
            <w:t>(Johnstone &amp; Van Ness, 2013)</w:t>
          </w:r>
          <w:r>
            <w:rPr>
              <w:color w:val="222222"/>
              <w:shd w:val="clear" w:color="auto" w:fill="FFFFFF"/>
            </w:rPr>
            <w:fldChar w:fldCharType="end"/>
          </w:r>
        </w:sdtContent>
      </w:sdt>
    </w:p>
    <w:p w14:paraId="417CEABA" w14:textId="77777777" w:rsidR="000A6F08" w:rsidRDefault="000A6F08" w:rsidP="000A6F08">
      <w:pPr>
        <w:rPr>
          <w:b/>
          <w:bCs/>
        </w:rPr>
      </w:pPr>
    </w:p>
    <w:p w14:paraId="7045B27E" w14:textId="77777777" w:rsidR="000A6F08" w:rsidRPr="00664888" w:rsidRDefault="000A6F08" w:rsidP="000A6F08">
      <w:pPr>
        <w:rPr>
          <w:b/>
          <w:bCs/>
          <w:iCs/>
        </w:rPr>
      </w:pPr>
      <w:r>
        <w:rPr>
          <w:b/>
          <w:bCs/>
          <w:iCs/>
        </w:rPr>
        <w:t>Managing offender</w:t>
      </w:r>
    </w:p>
    <w:p w14:paraId="3CDD6C35" w14:textId="77777777" w:rsidR="000A6F08" w:rsidRDefault="000A6F08" w:rsidP="000A6F08">
      <w:pPr>
        <w:rPr>
          <w:i/>
        </w:rPr>
      </w:pPr>
      <w:r>
        <w:rPr>
          <w:i/>
        </w:rPr>
        <w:t xml:space="preserve">Spoke to offender – Attended property and spoke to female, who admitted being in the shop and using racial slur. I informed the female that she is no longer welcome in the shop and if she should return to the shop or continue to use racial slurs she will be arrested. I took this opportunity to speak to the female about using racial slurs and the impact these can have not only on the person that it is being said to but the people who are in the vicinity and hear it. </w:t>
      </w:r>
    </w:p>
    <w:p w14:paraId="158CFE67" w14:textId="77777777" w:rsidR="000A6F08" w:rsidRDefault="000A6F08" w:rsidP="000A6F08">
      <w:pPr>
        <w:rPr>
          <w:b/>
          <w:bCs/>
        </w:rPr>
      </w:pPr>
    </w:p>
    <w:p w14:paraId="5D088464" w14:textId="77777777" w:rsidR="000A6F08" w:rsidRDefault="000A6F08" w:rsidP="000A6F08">
      <w:pPr>
        <w:rPr>
          <w:b/>
          <w:bCs/>
        </w:rPr>
      </w:pPr>
    </w:p>
    <w:p w14:paraId="2ACBDB67" w14:textId="77777777" w:rsidR="000A6F08" w:rsidRDefault="000A6F08" w:rsidP="000A6F08">
      <w:pPr>
        <w:rPr>
          <w:b/>
          <w:bCs/>
        </w:rPr>
      </w:pPr>
      <w:r>
        <w:rPr>
          <w:b/>
          <w:bCs/>
        </w:rPr>
        <w:t xml:space="preserve">Other options or police calls where things could have been different </w:t>
      </w:r>
    </w:p>
    <w:p w14:paraId="69ACC78C" w14:textId="77777777" w:rsidR="000A6F08" w:rsidRDefault="000A6F08" w:rsidP="000A6F08">
      <w:r>
        <w:t xml:space="preserve">As this was a call which required a response within 48 hours, I was able to break down each part of the National Decision Model, which allowed me more time to think and prepare of how best to respond to the call, however if this was a call which required an immediate response, officers do not have the luxury of being able to have the time to think of each stage as I did in this call, which can hinder the officers ability to think of various ways to respond to the incident. </w:t>
      </w:r>
    </w:p>
    <w:p w14:paraId="24702A7D" w14:textId="08F99390" w:rsidR="000A6F08" w:rsidRDefault="000A6F08" w:rsidP="00192038">
      <w:pPr>
        <w:pStyle w:val="ListParagraph"/>
        <w:numPr>
          <w:ilvl w:val="0"/>
          <w:numId w:val="11"/>
        </w:numPr>
      </w:pPr>
      <w:r>
        <w:t xml:space="preserve">DISCUSS OTHER OPTIONS AVAILABLE HERE AND OTHER INCIDENTS WHERE YOU WOULD HAVE TO CONSIDER HOSPITAL ATTENDANCE, CRIME SCENE INVESTIGATORS BEING INVOLVED, PHOTOGRAPHING, SEPARATING PARTIES, REFERRALS FOR ADDITIONAL SUPPORT AND HOW THIS FITS WITHIN THE NDM. </w:t>
      </w:r>
    </w:p>
    <w:p w14:paraId="7E1AD513" w14:textId="77777777" w:rsidR="000A6F08" w:rsidRPr="00CE4F5B" w:rsidRDefault="000A6F08" w:rsidP="000A6F08"/>
    <w:p w14:paraId="55E8513B" w14:textId="77777777" w:rsidR="00025650" w:rsidRPr="00270EEB" w:rsidRDefault="00025650" w:rsidP="00E6298B">
      <w:pPr>
        <w:ind w:right="107"/>
        <w:jc w:val="both"/>
        <w:rPr>
          <w:sz w:val="24"/>
          <w:szCs w:val="24"/>
        </w:rPr>
      </w:pPr>
    </w:p>
    <w:p w14:paraId="4C811AD3" w14:textId="77777777" w:rsidR="00025650" w:rsidRPr="00270EEB" w:rsidRDefault="00025650" w:rsidP="00E6298B">
      <w:pPr>
        <w:ind w:right="107"/>
        <w:jc w:val="both"/>
        <w:rPr>
          <w:sz w:val="24"/>
          <w:szCs w:val="24"/>
        </w:rPr>
      </w:pPr>
    </w:p>
    <w:p w14:paraId="0FEEFB0E" w14:textId="77777777" w:rsidR="00025650" w:rsidRPr="00270EEB" w:rsidRDefault="00025650" w:rsidP="00E6298B">
      <w:pPr>
        <w:ind w:right="107"/>
        <w:jc w:val="both"/>
        <w:rPr>
          <w:sz w:val="24"/>
          <w:szCs w:val="24"/>
        </w:rPr>
      </w:pPr>
    </w:p>
    <w:p w14:paraId="5E21F8DD" w14:textId="77777777" w:rsidR="00025650" w:rsidRPr="00270EEB" w:rsidRDefault="00025650" w:rsidP="00E6298B">
      <w:pPr>
        <w:ind w:right="107"/>
        <w:jc w:val="both"/>
        <w:rPr>
          <w:sz w:val="24"/>
          <w:szCs w:val="24"/>
        </w:rPr>
      </w:pPr>
    </w:p>
    <w:p w14:paraId="585519A4" w14:textId="77777777" w:rsidR="00025650" w:rsidRPr="00270EEB" w:rsidRDefault="00025650" w:rsidP="00E6298B">
      <w:pPr>
        <w:ind w:right="107"/>
        <w:jc w:val="both"/>
        <w:rPr>
          <w:sz w:val="24"/>
          <w:szCs w:val="24"/>
        </w:rPr>
      </w:pPr>
    </w:p>
    <w:p w14:paraId="53C57CDF" w14:textId="77777777" w:rsidR="00025650" w:rsidRPr="00270EEB" w:rsidRDefault="00025650" w:rsidP="00E6298B">
      <w:pPr>
        <w:ind w:right="107"/>
        <w:jc w:val="both"/>
        <w:rPr>
          <w:sz w:val="24"/>
          <w:szCs w:val="24"/>
        </w:rPr>
      </w:pPr>
    </w:p>
    <w:p w14:paraId="5A545E1D" w14:textId="77777777" w:rsidR="00025650" w:rsidRPr="00270EEB" w:rsidRDefault="00025650" w:rsidP="00E6298B">
      <w:pPr>
        <w:ind w:right="107"/>
        <w:jc w:val="both"/>
        <w:rPr>
          <w:sz w:val="24"/>
          <w:szCs w:val="24"/>
        </w:rPr>
      </w:pPr>
    </w:p>
    <w:p w14:paraId="71AB55F9" w14:textId="77777777" w:rsidR="00025650" w:rsidRPr="00270EEB" w:rsidRDefault="00025650" w:rsidP="00E6298B">
      <w:pPr>
        <w:ind w:right="107"/>
        <w:jc w:val="both"/>
        <w:rPr>
          <w:sz w:val="24"/>
          <w:szCs w:val="24"/>
        </w:rPr>
      </w:pPr>
    </w:p>
    <w:p w14:paraId="550E30AF" w14:textId="77777777" w:rsidR="00025650" w:rsidRPr="00025650" w:rsidRDefault="00025650" w:rsidP="00E6298B">
      <w:pPr>
        <w:ind w:right="107"/>
        <w:jc w:val="both"/>
        <w:rPr>
          <w:b/>
          <w:sz w:val="24"/>
          <w:szCs w:val="24"/>
        </w:rPr>
      </w:pPr>
    </w:p>
    <w:p w14:paraId="1C6E93E6" w14:textId="77777777" w:rsidR="00025650" w:rsidRDefault="00025650" w:rsidP="00E6298B">
      <w:pPr>
        <w:ind w:right="107"/>
      </w:pPr>
      <w:r>
        <w:br w:type="page"/>
      </w:r>
    </w:p>
    <w:p w14:paraId="592CAEBA" w14:textId="77777777" w:rsidR="000F7ECD" w:rsidRPr="00270EEB" w:rsidRDefault="000F7ECD" w:rsidP="00E6298B">
      <w:pPr>
        <w:ind w:right="107"/>
        <w:jc w:val="both"/>
        <w:rPr>
          <w:sz w:val="24"/>
          <w:szCs w:val="24"/>
        </w:rPr>
        <w:sectPr w:rsidR="000F7ECD" w:rsidRPr="00270EEB" w:rsidSect="005463F1">
          <w:pgSz w:w="11906" w:h="16838" w:code="9"/>
          <w:pgMar w:top="1440" w:right="1080" w:bottom="1440" w:left="1080" w:header="720" w:footer="720" w:gutter="0"/>
          <w:cols w:space="720"/>
          <w:docGrid w:linePitch="272"/>
        </w:sectPr>
      </w:pPr>
    </w:p>
    <w:p w14:paraId="2237FD0C" w14:textId="62246AD7" w:rsidR="008B28E7" w:rsidRPr="00270EEB" w:rsidRDefault="57C29BF7" w:rsidP="2E5ED9CE">
      <w:pPr>
        <w:ind w:left="3600" w:right="107" w:firstLine="720"/>
        <w:jc w:val="both"/>
        <w:rPr>
          <w:b/>
          <w:bCs/>
          <w:sz w:val="24"/>
          <w:szCs w:val="24"/>
        </w:rPr>
      </w:pPr>
      <w:r w:rsidRPr="2E5ED9CE">
        <w:rPr>
          <w:b/>
          <w:bCs/>
          <w:sz w:val="24"/>
          <w:szCs w:val="24"/>
        </w:rPr>
        <w:lastRenderedPageBreak/>
        <w:t>Task 5</w:t>
      </w:r>
    </w:p>
    <w:p w14:paraId="1E89FF4C" w14:textId="16FD2E1D" w:rsidR="00575A8F" w:rsidRDefault="5B941D37" w:rsidP="2E5ED9CE">
      <w:pPr>
        <w:ind w:right="107"/>
        <w:jc w:val="both"/>
        <w:rPr>
          <w:b/>
          <w:bCs/>
          <w:sz w:val="24"/>
          <w:szCs w:val="24"/>
        </w:rPr>
      </w:pPr>
      <w:r w:rsidRPr="2E5ED9CE">
        <w:rPr>
          <w:b/>
          <w:bCs/>
          <w:sz w:val="24"/>
          <w:szCs w:val="24"/>
        </w:rPr>
        <w:t xml:space="preserve">Personal </w:t>
      </w:r>
      <w:r w:rsidR="00575A8F" w:rsidRPr="2E5ED9CE">
        <w:rPr>
          <w:b/>
          <w:bCs/>
          <w:sz w:val="24"/>
          <w:szCs w:val="24"/>
        </w:rPr>
        <w:t>Development Plan</w:t>
      </w:r>
      <w:r w:rsidR="53ACBB14" w:rsidRPr="2E5ED9CE">
        <w:rPr>
          <w:b/>
          <w:bCs/>
          <w:sz w:val="24"/>
          <w:szCs w:val="24"/>
        </w:rPr>
        <w:t xml:space="preserve"> (PDP)</w:t>
      </w:r>
    </w:p>
    <w:p w14:paraId="2F13DBE1" w14:textId="77777777" w:rsidR="00575A8F" w:rsidRDefault="00575A8F" w:rsidP="00E6298B">
      <w:pPr>
        <w:ind w:right="107"/>
        <w:jc w:val="both"/>
        <w:rPr>
          <w:b/>
          <w:sz w:val="24"/>
          <w:szCs w:val="24"/>
        </w:rPr>
      </w:pPr>
    </w:p>
    <w:p w14:paraId="27E71557" w14:textId="7ACD358A" w:rsidR="00575A8F" w:rsidRPr="00270EEB" w:rsidRDefault="00575A8F" w:rsidP="2E5ED9CE">
      <w:pPr>
        <w:ind w:right="107"/>
        <w:jc w:val="both"/>
        <w:rPr>
          <w:b/>
          <w:bCs/>
          <w:sz w:val="24"/>
          <w:szCs w:val="24"/>
        </w:rPr>
      </w:pPr>
      <w:r w:rsidRPr="2E5ED9CE">
        <w:rPr>
          <w:b/>
          <w:bCs/>
          <w:sz w:val="24"/>
          <w:szCs w:val="24"/>
        </w:rPr>
        <w:t xml:space="preserve">As part of your reflective process, please use this table to aid you in identifying the next steps for development. </w:t>
      </w:r>
    </w:p>
    <w:p w14:paraId="14229997" w14:textId="385D92F3" w:rsidR="2E5ED9CE" w:rsidRDefault="2E5ED9CE" w:rsidP="2E5ED9CE">
      <w:pPr>
        <w:ind w:right="107"/>
        <w:jc w:val="both"/>
        <w:rPr>
          <w:b/>
          <w:bCs/>
          <w:sz w:val="24"/>
          <w:szCs w:val="24"/>
        </w:rPr>
      </w:pPr>
    </w:p>
    <w:p w14:paraId="49C6B06B" w14:textId="63EDBD03" w:rsidR="41782EEA" w:rsidRDefault="41782EEA" w:rsidP="2E5ED9CE">
      <w:pPr>
        <w:ind w:right="107"/>
        <w:jc w:val="both"/>
        <w:rPr>
          <w:i/>
          <w:iCs/>
          <w:sz w:val="24"/>
          <w:szCs w:val="24"/>
        </w:rPr>
      </w:pPr>
      <w:r w:rsidRPr="2E5ED9CE">
        <w:rPr>
          <w:i/>
          <w:iCs/>
          <w:sz w:val="24"/>
          <w:szCs w:val="24"/>
        </w:rPr>
        <w:t xml:space="preserve">This is equivalent to 500 words towards the overall wordcount, please note this is not the actual number of words used in </w:t>
      </w:r>
      <w:r w:rsidR="3B6AC1F2" w:rsidRPr="2E5ED9CE">
        <w:rPr>
          <w:i/>
          <w:iCs/>
          <w:sz w:val="24"/>
          <w:szCs w:val="24"/>
        </w:rPr>
        <w:t>completing</w:t>
      </w:r>
      <w:r w:rsidRPr="2E5ED9CE">
        <w:rPr>
          <w:i/>
          <w:iCs/>
          <w:sz w:val="24"/>
          <w:szCs w:val="24"/>
        </w:rPr>
        <w:t xml:space="preserve"> the </w:t>
      </w:r>
      <w:r w:rsidR="1691BE48" w:rsidRPr="2E5ED9CE">
        <w:rPr>
          <w:i/>
          <w:iCs/>
          <w:sz w:val="24"/>
          <w:szCs w:val="24"/>
        </w:rPr>
        <w:t>table,</w:t>
      </w:r>
      <w:r w:rsidRPr="2E5ED9CE">
        <w:rPr>
          <w:i/>
          <w:iCs/>
          <w:sz w:val="24"/>
          <w:szCs w:val="24"/>
        </w:rPr>
        <w:t xml:space="preserve"> the coun</w:t>
      </w:r>
      <w:r w:rsidR="26ED3C56" w:rsidRPr="2E5ED9CE">
        <w:rPr>
          <w:i/>
          <w:iCs/>
          <w:sz w:val="24"/>
          <w:szCs w:val="24"/>
        </w:rPr>
        <w:t xml:space="preserve">t reflects the thought and research </w:t>
      </w:r>
      <w:r w:rsidR="641987FD" w:rsidRPr="2E5ED9CE">
        <w:rPr>
          <w:i/>
          <w:iCs/>
          <w:sz w:val="24"/>
          <w:szCs w:val="24"/>
        </w:rPr>
        <w:t>behind it.</w:t>
      </w:r>
    </w:p>
    <w:p w14:paraId="672A72D6" w14:textId="77777777" w:rsidR="00575A8F" w:rsidRPr="00270EEB" w:rsidRDefault="00575A8F" w:rsidP="00E6298B">
      <w:pPr>
        <w:ind w:right="107"/>
        <w:jc w:val="both"/>
        <w:rPr>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62"/>
        <w:gridCol w:w="2433"/>
        <w:gridCol w:w="2426"/>
        <w:gridCol w:w="2426"/>
      </w:tblGrid>
      <w:tr w:rsidR="00575A8F" w:rsidRPr="00270EEB" w14:paraId="2BE34DB5" w14:textId="77777777" w:rsidTr="28A9B94D">
        <w:tc>
          <w:tcPr>
            <w:tcW w:w="2462" w:type="dxa"/>
            <w:shd w:val="clear" w:color="auto" w:fill="auto"/>
          </w:tcPr>
          <w:p w14:paraId="6284597A" w14:textId="77777777" w:rsidR="00575A8F" w:rsidRPr="00270EEB" w:rsidRDefault="00575A8F" w:rsidP="00E6298B">
            <w:pPr>
              <w:ind w:right="107"/>
              <w:jc w:val="center"/>
              <w:rPr>
                <w:b/>
                <w:sz w:val="24"/>
                <w:szCs w:val="24"/>
              </w:rPr>
            </w:pPr>
          </w:p>
          <w:p w14:paraId="0A698014" w14:textId="77777777" w:rsidR="00575A8F" w:rsidRPr="00270EEB" w:rsidRDefault="00575A8F" w:rsidP="00E6298B">
            <w:pPr>
              <w:ind w:right="107"/>
              <w:jc w:val="center"/>
              <w:rPr>
                <w:b/>
                <w:sz w:val="24"/>
                <w:szCs w:val="24"/>
              </w:rPr>
            </w:pPr>
            <w:r>
              <w:rPr>
                <w:b/>
                <w:sz w:val="24"/>
                <w:szCs w:val="24"/>
              </w:rPr>
              <w:t xml:space="preserve">Area of </w:t>
            </w:r>
            <w:r w:rsidRPr="00270EEB">
              <w:rPr>
                <w:b/>
                <w:sz w:val="24"/>
                <w:szCs w:val="24"/>
              </w:rPr>
              <w:t xml:space="preserve">Development </w:t>
            </w:r>
          </w:p>
          <w:p w14:paraId="0C63422E" w14:textId="77777777" w:rsidR="00575A8F" w:rsidRPr="00270EEB" w:rsidRDefault="00575A8F" w:rsidP="00E6298B">
            <w:pPr>
              <w:ind w:right="107"/>
              <w:jc w:val="center"/>
              <w:rPr>
                <w:b/>
                <w:sz w:val="24"/>
                <w:szCs w:val="24"/>
              </w:rPr>
            </w:pPr>
          </w:p>
        </w:tc>
        <w:tc>
          <w:tcPr>
            <w:tcW w:w="2433" w:type="dxa"/>
            <w:shd w:val="clear" w:color="auto" w:fill="auto"/>
          </w:tcPr>
          <w:p w14:paraId="56EE9A0E" w14:textId="77777777" w:rsidR="00575A8F" w:rsidRPr="00270EEB" w:rsidRDefault="00575A8F" w:rsidP="00E6298B">
            <w:pPr>
              <w:ind w:right="107"/>
              <w:jc w:val="center"/>
              <w:rPr>
                <w:b/>
                <w:sz w:val="24"/>
                <w:szCs w:val="24"/>
              </w:rPr>
            </w:pPr>
          </w:p>
          <w:p w14:paraId="1A98DF88" w14:textId="77777777" w:rsidR="00575A8F" w:rsidRPr="00270EEB" w:rsidRDefault="00575A8F" w:rsidP="00E6298B">
            <w:pPr>
              <w:ind w:right="107"/>
              <w:jc w:val="center"/>
              <w:rPr>
                <w:b/>
                <w:sz w:val="24"/>
                <w:szCs w:val="24"/>
              </w:rPr>
            </w:pPr>
            <w:r w:rsidRPr="00270EEB">
              <w:rPr>
                <w:b/>
                <w:sz w:val="24"/>
                <w:szCs w:val="24"/>
              </w:rPr>
              <w:t>How it will be achieved</w:t>
            </w:r>
          </w:p>
        </w:tc>
        <w:tc>
          <w:tcPr>
            <w:tcW w:w="2426" w:type="dxa"/>
            <w:shd w:val="clear" w:color="auto" w:fill="auto"/>
          </w:tcPr>
          <w:p w14:paraId="75C43314" w14:textId="77777777" w:rsidR="00575A8F" w:rsidRPr="00270EEB" w:rsidRDefault="00575A8F" w:rsidP="00E6298B">
            <w:pPr>
              <w:ind w:right="107"/>
              <w:jc w:val="center"/>
              <w:rPr>
                <w:b/>
                <w:sz w:val="24"/>
                <w:szCs w:val="24"/>
              </w:rPr>
            </w:pPr>
          </w:p>
          <w:p w14:paraId="02E87BD5" w14:textId="77777777" w:rsidR="00575A8F" w:rsidRPr="00270EEB" w:rsidRDefault="00575A8F" w:rsidP="00E6298B">
            <w:pPr>
              <w:ind w:right="107"/>
              <w:jc w:val="center"/>
              <w:rPr>
                <w:b/>
                <w:sz w:val="24"/>
                <w:szCs w:val="24"/>
              </w:rPr>
            </w:pPr>
            <w:r w:rsidRPr="00270EEB">
              <w:rPr>
                <w:b/>
                <w:sz w:val="24"/>
                <w:szCs w:val="24"/>
              </w:rPr>
              <w:t xml:space="preserve">Who </w:t>
            </w:r>
            <w:r>
              <w:rPr>
                <w:b/>
                <w:sz w:val="24"/>
                <w:szCs w:val="24"/>
              </w:rPr>
              <w:t>can provide support</w:t>
            </w:r>
          </w:p>
        </w:tc>
        <w:tc>
          <w:tcPr>
            <w:tcW w:w="2426" w:type="dxa"/>
            <w:shd w:val="clear" w:color="auto" w:fill="auto"/>
          </w:tcPr>
          <w:p w14:paraId="1755EB8B" w14:textId="12FEE665" w:rsidR="28A9B94D" w:rsidRDefault="28A9B94D" w:rsidP="28A9B94D">
            <w:pPr>
              <w:jc w:val="center"/>
              <w:rPr>
                <w:b/>
                <w:bCs/>
                <w:sz w:val="24"/>
                <w:szCs w:val="24"/>
              </w:rPr>
            </w:pPr>
          </w:p>
          <w:p w14:paraId="7C29A1A1" w14:textId="7B510D87" w:rsidR="28A9B94D" w:rsidRDefault="28A9B94D" w:rsidP="28A9B94D">
            <w:pPr>
              <w:jc w:val="center"/>
              <w:rPr>
                <w:b/>
                <w:bCs/>
                <w:sz w:val="24"/>
                <w:szCs w:val="24"/>
              </w:rPr>
            </w:pPr>
            <w:r w:rsidRPr="28A9B94D">
              <w:rPr>
                <w:b/>
                <w:bCs/>
                <w:sz w:val="24"/>
                <w:szCs w:val="24"/>
              </w:rPr>
              <w:t>Timeline</w:t>
            </w:r>
          </w:p>
        </w:tc>
      </w:tr>
      <w:tr w:rsidR="00575A8F" w:rsidRPr="00270EEB" w14:paraId="77448EFF" w14:textId="77777777" w:rsidTr="28A9B94D">
        <w:tc>
          <w:tcPr>
            <w:tcW w:w="2462" w:type="dxa"/>
            <w:shd w:val="clear" w:color="auto" w:fill="auto"/>
          </w:tcPr>
          <w:p w14:paraId="4B494930" w14:textId="45D0C2B0" w:rsidR="00575A8F" w:rsidRPr="00270EEB" w:rsidRDefault="00784609" w:rsidP="00E6298B">
            <w:pPr>
              <w:ind w:right="107"/>
              <w:jc w:val="both"/>
              <w:rPr>
                <w:sz w:val="24"/>
                <w:szCs w:val="24"/>
              </w:rPr>
            </w:pPr>
            <w:r>
              <w:rPr>
                <w:sz w:val="24"/>
                <w:szCs w:val="24"/>
              </w:rPr>
              <w:t xml:space="preserve">Confidence with the arrest process </w:t>
            </w:r>
          </w:p>
          <w:p w14:paraId="55898530" w14:textId="77777777" w:rsidR="00575A8F" w:rsidRPr="00270EEB" w:rsidRDefault="00575A8F" w:rsidP="00E6298B">
            <w:pPr>
              <w:ind w:right="107"/>
              <w:jc w:val="both"/>
              <w:rPr>
                <w:sz w:val="24"/>
                <w:szCs w:val="24"/>
              </w:rPr>
            </w:pPr>
          </w:p>
          <w:p w14:paraId="17C7589C" w14:textId="77777777" w:rsidR="00575A8F" w:rsidRPr="00270EEB" w:rsidRDefault="00575A8F" w:rsidP="00E6298B">
            <w:pPr>
              <w:ind w:right="107"/>
              <w:jc w:val="both"/>
              <w:rPr>
                <w:sz w:val="24"/>
                <w:szCs w:val="24"/>
              </w:rPr>
            </w:pPr>
          </w:p>
          <w:p w14:paraId="559F07CD" w14:textId="77777777" w:rsidR="00575A8F" w:rsidRPr="00270EEB" w:rsidRDefault="00575A8F" w:rsidP="00E6298B">
            <w:pPr>
              <w:ind w:right="107"/>
              <w:jc w:val="both"/>
              <w:rPr>
                <w:sz w:val="24"/>
                <w:szCs w:val="24"/>
              </w:rPr>
            </w:pPr>
          </w:p>
          <w:p w14:paraId="4FCDFC95" w14:textId="77777777" w:rsidR="00575A8F" w:rsidRPr="00270EEB" w:rsidRDefault="00575A8F" w:rsidP="00E6298B">
            <w:pPr>
              <w:ind w:right="107"/>
              <w:jc w:val="both"/>
              <w:rPr>
                <w:sz w:val="24"/>
                <w:szCs w:val="24"/>
              </w:rPr>
            </w:pPr>
          </w:p>
        </w:tc>
        <w:tc>
          <w:tcPr>
            <w:tcW w:w="2433" w:type="dxa"/>
            <w:shd w:val="clear" w:color="auto" w:fill="auto"/>
          </w:tcPr>
          <w:p w14:paraId="3DF12BC7" w14:textId="0729E5AF" w:rsidR="00BF4C1D" w:rsidRDefault="00BF4C1D" w:rsidP="00031F5B">
            <w:pPr>
              <w:ind w:right="107"/>
              <w:rPr>
                <w:sz w:val="24"/>
                <w:szCs w:val="24"/>
              </w:rPr>
            </w:pPr>
            <w:r>
              <w:rPr>
                <w:sz w:val="24"/>
                <w:szCs w:val="24"/>
              </w:rPr>
              <w:t xml:space="preserve">Feedback from tutor. </w:t>
            </w:r>
          </w:p>
          <w:p w14:paraId="1B8C043C" w14:textId="55FBF4F5" w:rsidR="00784609" w:rsidRDefault="00784609" w:rsidP="00031F5B">
            <w:pPr>
              <w:ind w:right="107"/>
              <w:rPr>
                <w:sz w:val="24"/>
                <w:szCs w:val="24"/>
              </w:rPr>
            </w:pPr>
            <w:r>
              <w:rPr>
                <w:sz w:val="24"/>
                <w:szCs w:val="24"/>
              </w:rPr>
              <w:t>Taking the lead on calls.</w:t>
            </w:r>
          </w:p>
          <w:p w14:paraId="105E7F16" w14:textId="77777777" w:rsidR="00784609" w:rsidRDefault="00784609" w:rsidP="00031F5B">
            <w:pPr>
              <w:ind w:right="107"/>
              <w:rPr>
                <w:sz w:val="24"/>
                <w:szCs w:val="24"/>
              </w:rPr>
            </w:pPr>
            <w:r>
              <w:rPr>
                <w:sz w:val="24"/>
                <w:szCs w:val="24"/>
              </w:rPr>
              <w:t xml:space="preserve">Practicing the arrest process </w:t>
            </w:r>
          </w:p>
          <w:p w14:paraId="2C5FB852" w14:textId="2964DE3D" w:rsidR="008348B8" w:rsidRPr="00270EEB" w:rsidRDefault="008348B8" w:rsidP="00031F5B">
            <w:pPr>
              <w:ind w:right="107"/>
              <w:rPr>
                <w:sz w:val="24"/>
                <w:szCs w:val="24"/>
              </w:rPr>
            </w:pPr>
            <w:r>
              <w:rPr>
                <w:sz w:val="24"/>
                <w:szCs w:val="24"/>
              </w:rPr>
              <w:t>Seek guidance from more experienced officers</w:t>
            </w:r>
          </w:p>
        </w:tc>
        <w:tc>
          <w:tcPr>
            <w:tcW w:w="2426" w:type="dxa"/>
            <w:shd w:val="clear" w:color="auto" w:fill="auto"/>
          </w:tcPr>
          <w:p w14:paraId="1FA78CFE" w14:textId="5A4AF6B3" w:rsidR="00BF4C1D" w:rsidRDefault="00BF4C1D" w:rsidP="00E6298B">
            <w:pPr>
              <w:ind w:right="107"/>
              <w:jc w:val="both"/>
              <w:rPr>
                <w:sz w:val="24"/>
                <w:szCs w:val="24"/>
              </w:rPr>
            </w:pPr>
            <w:r>
              <w:rPr>
                <w:sz w:val="24"/>
                <w:szCs w:val="24"/>
              </w:rPr>
              <w:t xml:space="preserve">Tutor </w:t>
            </w:r>
          </w:p>
          <w:p w14:paraId="08E72A57" w14:textId="27501064" w:rsidR="00BF4C1D" w:rsidRDefault="00BF4C1D" w:rsidP="00E6298B">
            <w:pPr>
              <w:ind w:right="107"/>
              <w:jc w:val="both"/>
              <w:rPr>
                <w:sz w:val="24"/>
                <w:szCs w:val="24"/>
              </w:rPr>
            </w:pPr>
          </w:p>
          <w:p w14:paraId="45919C6D" w14:textId="0E7CFC0E" w:rsidR="00BF4C1D" w:rsidRDefault="00BF4C1D" w:rsidP="00E6298B">
            <w:pPr>
              <w:ind w:right="107"/>
              <w:jc w:val="both"/>
              <w:rPr>
                <w:sz w:val="24"/>
                <w:szCs w:val="24"/>
              </w:rPr>
            </w:pPr>
            <w:r>
              <w:rPr>
                <w:sz w:val="24"/>
                <w:szCs w:val="24"/>
              </w:rPr>
              <w:t xml:space="preserve">Shift Members </w:t>
            </w:r>
          </w:p>
          <w:p w14:paraId="6BDE68AB" w14:textId="4E62622E" w:rsidR="004818E2" w:rsidRDefault="004818E2" w:rsidP="00E6298B">
            <w:pPr>
              <w:ind w:right="107"/>
              <w:jc w:val="both"/>
              <w:rPr>
                <w:sz w:val="24"/>
                <w:szCs w:val="24"/>
              </w:rPr>
            </w:pPr>
          </w:p>
          <w:p w14:paraId="2F5D5481" w14:textId="17CA9375" w:rsidR="004818E2" w:rsidRDefault="004818E2" w:rsidP="00E6298B">
            <w:pPr>
              <w:ind w:right="107"/>
              <w:jc w:val="both"/>
              <w:rPr>
                <w:sz w:val="24"/>
                <w:szCs w:val="24"/>
              </w:rPr>
            </w:pPr>
            <w:r>
              <w:rPr>
                <w:sz w:val="24"/>
                <w:szCs w:val="24"/>
              </w:rPr>
              <w:t xml:space="preserve">Sergeant </w:t>
            </w:r>
          </w:p>
          <w:p w14:paraId="5187A574" w14:textId="5BE32496" w:rsidR="004818E2" w:rsidRDefault="004818E2" w:rsidP="00E6298B">
            <w:pPr>
              <w:ind w:right="107"/>
              <w:jc w:val="both"/>
              <w:rPr>
                <w:sz w:val="24"/>
                <w:szCs w:val="24"/>
              </w:rPr>
            </w:pPr>
          </w:p>
          <w:p w14:paraId="33FF7957" w14:textId="7A7E9166" w:rsidR="004818E2" w:rsidRDefault="004818E2" w:rsidP="00E6298B">
            <w:pPr>
              <w:ind w:right="107"/>
              <w:jc w:val="both"/>
              <w:rPr>
                <w:sz w:val="24"/>
                <w:szCs w:val="24"/>
              </w:rPr>
            </w:pPr>
            <w:r>
              <w:rPr>
                <w:sz w:val="24"/>
                <w:szCs w:val="24"/>
              </w:rPr>
              <w:t xml:space="preserve">Custody officers </w:t>
            </w:r>
          </w:p>
          <w:p w14:paraId="6F2EF39C" w14:textId="23D18E50" w:rsidR="008348B8" w:rsidRPr="00270EEB" w:rsidRDefault="008348B8" w:rsidP="00E6298B">
            <w:pPr>
              <w:ind w:right="107"/>
              <w:jc w:val="both"/>
              <w:rPr>
                <w:sz w:val="24"/>
                <w:szCs w:val="24"/>
              </w:rPr>
            </w:pPr>
          </w:p>
        </w:tc>
        <w:tc>
          <w:tcPr>
            <w:tcW w:w="2426" w:type="dxa"/>
            <w:shd w:val="clear" w:color="auto" w:fill="auto"/>
          </w:tcPr>
          <w:p w14:paraId="74FD9498" w14:textId="32C960D2" w:rsidR="007F4493" w:rsidRDefault="00532FF5" w:rsidP="28A9B94D">
            <w:pPr>
              <w:jc w:val="both"/>
              <w:rPr>
                <w:sz w:val="24"/>
                <w:szCs w:val="24"/>
              </w:rPr>
            </w:pPr>
            <w:r>
              <w:rPr>
                <w:sz w:val="24"/>
                <w:szCs w:val="24"/>
              </w:rPr>
              <w:t xml:space="preserve">By </w:t>
            </w:r>
            <w:r w:rsidR="00257F47">
              <w:rPr>
                <w:sz w:val="24"/>
                <w:szCs w:val="24"/>
              </w:rPr>
              <w:t>3</w:t>
            </w:r>
            <w:r>
              <w:rPr>
                <w:sz w:val="24"/>
                <w:szCs w:val="24"/>
              </w:rPr>
              <w:t>1</w:t>
            </w:r>
            <w:r w:rsidRPr="00532FF5">
              <w:rPr>
                <w:sz w:val="24"/>
                <w:szCs w:val="24"/>
                <w:vertAlign w:val="superscript"/>
              </w:rPr>
              <w:t>st</w:t>
            </w:r>
            <w:r>
              <w:rPr>
                <w:sz w:val="24"/>
                <w:szCs w:val="24"/>
              </w:rPr>
              <w:t xml:space="preserve"> October 2022 </w:t>
            </w:r>
          </w:p>
          <w:p w14:paraId="3FE76F51" w14:textId="77777777" w:rsidR="00532FF5" w:rsidRDefault="00532FF5" w:rsidP="28A9B94D">
            <w:pPr>
              <w:jc w:val="both"/>
              <w:rPr>
                <w:sz w:val="24"/>
                <w:szCs w:val="24"/>
              </w:rPr>
            </w:pPr>
          </w:p>
          <w:p w14:paraId="559D9AA0" w14:textId="77777777" w:rsidR="00532FF5" w:rsidRDefault="00532FF5" w:rsidP="28A9B94D">
            <w:pPr>
              <w:jc w:val="both"/>
              <w:rPr>
                <w:sz w:val="24"/>
                <w:szCs w:val="24"/>
              </w:rPr>
            </w:pPr>
            <w:r>
              <w:rPr>
                <w:sz w:val="24"/>
                <w:szCs w:val="24"/>
              </w:rPr>
              <w:t>Whilst on 4 weeks independent patrol status in September</w:t>
            </w:r>
          </w:p>
          <w:p w14:paraId="09C047CA" w14:textId="77777777" w:rsidR="00951358" w:rsidRDefault="00532FF5" w:rsidP="28A9B94D">
            <w:pPr>
              <w:jc w:val="both"/>
              <w:rPr>
                <w:sz w:val="24"/>
                <w:szCs w:val="24"/>
              </w:rPr>
            </w:pPr>
            <w:r>
              <w:rPr>
                <w:sz w:val="24"/>
                <w:szCs w:val="24"/>
              </w:rPr>
              <w:t xml:space="preserve">Week one </w:t>
            </w:r>
            <w:r w:rsidR="00951358">
              <w:rPr>
                <w:sz w:val="24"/>
                <w:szCs w:val="24"/>
              </w:rPr>
              <w:t>–</w:t>
            </w:r>
            <w:r>
              <w:rPr>
                <w:sz w:val="24"/>
                <w:szCs w:val="24"/>
              </w:rPr>
              <w:t xml:space="preserve"> </w:t>
            </w:r>
            <w:r w:rsidR="00951358">
              <w:rPr>
                <w:sz w:val="24"/>
                <w:szCs w:val="24"/>
              </w:rPr>
              <w:t>Taking the lead on all calls</w:t>
            </w:r>
          </w:p>
          <w:p w14:paraId="57ACDBCB" w14:textId="77777777" w:rsidR="00951358" w:rsidRDefault="00951358" w:rsidP="28A9B94D">
            <w:pPr>
              <w:jc w:val="both"/>
              <w:rPr>
                <w:sz w:val="24"/>
                <w:szCs w:val="24"/>
              </w:rPr>
            </w:pPr>
            <w:r>
              <w:rPr>
                <w:sz w:val="24"/>
                <w:szCs w:val="24"/>
              </w:rPr>
              <w:t xml:space="preserve">Week two – Focus on arrest process, caution, handcuffing technique, necessity for arrests </w:t>
            </w:r>
          </w:p>
          <w:p w14:paraId="431E36F0" w14:textId="77777777" w:rsidR="00951358" w:rsidRDefault="00951358" w:rsidP="28A9B94D">
            <w:pPr>
              <w:jc w:val="both"/>
              <w:rPr>
                <w:sz w:val="24"/>
                <w:szCs w:val="24"/>
              </w:rPr>
            </w:pPr>
            <w:r>
              <w:rPr>
                <w:sz w:val="24"/>
                <w:szCs w:val="24"/>
              </w:rPr>
              <w:t xml:space="preserve">Week three – focus on making decisions </w:t>
            </w:r>
          </w:p>
          <w:p w14:paraId="3851D535" w14:textId="3B1D0850" w:rsidR="00532FF5" w:rsidRDefault="00951358" w:rsidP="28A9B94D">
            <w:pPr>
              <w:jc w:val="both"/>
              <w:rPr>
                <w:sz w:val="24"/>
                <w:szCs w:val="24"/>
              </w:rPr>
            </w:pPr>
            <w:r>
              <w:rPr>
                <w:sz w:val="24"/>
                <w:szCs w:val="24"/>
              </w:rPr>
              <w:t>Week four –</w:t>
            </w:r>
            <w:r w:rsidR="00C64285">
              <w:rPr>
                <w:sz w:val="24"/>
                <w:szCs w:val="24"/>
              </w:rPr>
              <w:t xml:space="preserve"> focus on custody process of booking in suspects. </w:t>
            </w:r>
            <w:r>
              <w:rPr>
                <w:sz w:val="24"/>
                <w:szCs w:val="24"/>
              </w:rPr>
              <w:t xml:space="preserve"> </w:t>
            </w:r>
          </w:p>
        </w:tc>
      </w:tr>
      <w:tr w:rsidR="00575A8F" w:rsidRPr="00270EEB" w14:paraId="67CEB11A" w14:textId="77777777" w:rsidTr="28A9B94D">
        <w:tc>
          <w:tcPr>
            <w:tcW w:w="2462" w:type="dxa"/>
            <w:shd w:val="clear" w:color="auto" w:fill="auto"/>
          </w:tcPr>
          <w:p w14:paraId="4BF4D23F" w14:textId="38916606" w:rsidR="005B15D3" w:rsidRPr="00270EEB" w:rsidRDefault="00EA6508" w:rsidP="00031F5B">
            <w:pPr>
              <w:ind w:right="107"/>
              <w:rPr>
                <w:sz w:val="24"/>
                <w:szCs w:val="24"/>
              </w:rPr>
            </w:pPr>
            <w:r>
              <w:rPr>
                <w:sz w:val="24"/>
                <w:szCs w:val="24"/>
              </w:rPr>
              <w:t xml:space="preserve">Understand the process after </w:t>
            </w:r>
            <w:r w:rsidR="005B15D3">
              <w:rPr>
                <w:sz w:val="24"/>
                <w:szCs w:val="24"/>
              </w:rPr>
              <w:t xml:space="preserve">arrest; </w:t>
            </w:r>
            <w:r w:rsidR="00031F5B">
              <w:rPr>
                <w:sz w:val="24"/>
                <w:szCs w:val="24"/>
              </w:rPr>
              <w:t>i</w:t>
            </w:r>
            <w:r w:rsidR="005B15D3">
              <w:rPr>
                <w:sz w:val="24"/>
                <w:szCs w:val="24"/>
              </w:rPr>
              <w:t xml:space="preserve">nterviewing and compiling case files. </w:t>
            </w:r>
          </w:p>
          <w:p w14:paraId="63E7E828" w14:textId="77777777" w:rsidR="00575A8F" w:rsidRPr="00270EEB" w:rsidRDefault="00575A8F" w:rsidP="00E6298B">
            <w:pPr>
              <w:ind w:right="107"/>
              <w:jc w:val="both"/>
              <w:rPr>
                <w:sz w:val="24"/>
                <w:szCs w:val="24"/>
              </w:rPr>
            </w:pPr>
          </w:p>
          <w:p w14:paraId="52C24203" w14:textId="77777777" w:rsidR="00575A8F" w:rsidRPr="00270EEB" w:rsidRDefault="00575A8F" w:rsidP="00E6298B">
            <w:pPr>
              <w:ind w:right="107"/>
              <w:jc w:val="both"/>
              <w:rPr>
                <w:sz w:val="24"/>
                <w:szCs w:val="24"/>
              </w:rPr>
            </w:pPr>
          </w:p>
          <w:p w14:paraId="016B541F" w14:textId="77777777" w:rsidR="00575A8F" w:rsidRPr="00270EEB" w:rsidRDefault="00575A8F" w:rsidP="00E6298B">
            <w:pPr>
              <w:ind w:right="107"/>
              <w:jc w:val="both"/>
              <w:rPr>
                <w:sz w:val="24"/>
                <w:szCs w:val="24"/>
              </w:rPr>
            </w:pPr>
          </w:p>
          <w:p w14:paraId="0D86D360" w14:textId="77777777" w:rsidR="00575A8F" w:rsidRPr="00270EEB" w:rsidRDefault="00575A8F" w:rsidP="00E6298B">
            <w:pPr>
              <w:ind w:right="107"/>
              <w:jc w:val="both"/>
              <w:rPr>
                <w:sz w:val="24"/>
                <w:szCs w:val="24"/>
              </w:rPr>
            </w:pPr>
          </w:p>
          <w:p w14:paraId="0867C081" w14:textId="77777777" w:rsidR="00575A8F" w:rsidRPr="00270EEB" w:rsidRDefault="00575A8F" w:rsidP="00E6298B">
            <w:pPr>
              <w:ind w:right="107"/>
              <w:jc w:val="both"/>
              <w:rPr>
                <w:sz w:val="24"/>
                <w:szCs w:val="24"/>
              </w:rPr>
            </w:pPr>
          </w:p>
          <w:p w14:paraId="0F50BD71" w14:textId="77777777" w:rsidR="00575A8F" w:rsidRPr="00270EEB" w:rsidRDefault="00575A8F" w:rsidP="00E6298B">
            <w:pPr>
              <w:ind w:right="107"/>
              <w:jc w:val="both"/>
              <w:rPr>
                <w:sz w:val="24"/>
                <w:szCs w:val="24"/>
              </w:rPr>
            </w:pPr>
          </w:p>
          <w:p w14:paraId="27804619" w14:textId="77777777" w:rsidR="00575A8F" w:rsidRPr="00270EEB" w:rsidRDefault="00575A8F" w:rsidP="00E6298B">
            <w:pPr>
              <w:ind w:right="107"/>
              <w:jc w:val="both"/>
              <w:rPr>
                <w:sz w:val="24"/>
                <w:szCs w:val="24"/>
              </w:rPr>
            </w:pPr>
          </w:p>
          <w:p w14:paraId="7F0DE516" w14:textId="77777777" w:rsidR="00575A8F" w:rsidRPr="00270EEB" w:rsidRDefault="00575A8F" w:rsidP="00E6298B">
            <w:pPr>
              <w:ind w:right="107"/>
              <w:jc w:val="both"/>
              <w:rPr>
                <w:sz w:val="24"/>
                <w:szCs w:val="24"/>
              </w:rPr>
            </w:pPr>
          </w:p>
          <w:p w14:paraId="531A87CC" w14:textId="77777777" w:rsidR="00575A8F" w:rsidRPr="00270EEB" w:rsidRDefault="00575A8F" w:rsidP="00E6298B">
            <w:pPr>
              <w:ind w:right="107"/>
              <w:jc w:val="both"/>
              <w:rPr>
                <w:sz w:val="24"/>
                <w:szCs w:val="24"/>
              </w:rPr>
            </w:pPr>
          </w:p>
        </w:tc>
        <w:tc>
          <w:tcPr>
            <w:tcW w:w="2433" w:type="dxa"/>
            <w:shd w:val="clear" w:color="auto" w:fill="auto"/>
          </w:tcPr>
          <w:p w14:paraId="0B2284DF" w14:textId="77777777" w:rsidR="00EA6508" w:rsidRDefault="009D3C43" w:rsidP="00031F5B">
            <w:pPr>
              <w:ind w:right="107"/>
              <w:rPr>
                <w:sz w:val="24"/>
                <w:szCs w:val="24"/>
              </w:rPr>
            </w:pPr>
            <w:r>
              <w:rPr>
                <w:sz w:val="24"/>
                <w:szCs w:val="24"/>
              </w:rPr>
              <w:t xml:space="preserve">Continue to shadow HUB officers when completing forms and processes after they have interviewed. </w:t>
            </w:r>
          </w:p>
          <w:p w14:paraId="08AE596A" w14:textId="77777777" w:rsidR="009D3C43" w:rsidRDefault="009D3C43" w:rsidP="00031F5B">
            <w:pPr>
              <w:ind w:right="107"/>
              <w:rPr>
                <w:sz w:val="24"/>
                <w:szCs w:val="24"/>
              </w:rPr>
            </w:pPr>
          </w:p>
          <w:p w14:paraId="7DE25F07" w14:textId="77777777" w:rsidR="009D3C43" w:rsidRDefault="009D3C43" w:rsidP="00031F5B">
            <w:pPr>
              <w:ind w:right="107"/>
              <w:rPr>
                <w:sz w:val="24"/>
                <w:szCs w:val="24"/>
              </w:rPr>
            </w:pPr>
            <w:r>
              <w:rPr>
                <w:sz w:val="24"/>
                <w:szCs w:val="24"/>
              </w:rPr>
              <w:t xml:space="preserve">Make notes on each document or process to provide guidance </w:t>
            </w:r>
            <w:r w:rsidR="004818E2">
              <w:rPr>
                <w:sz w:val="24"/>
                <w:szCs w:val="24"/>
              </w:rPr>
              <w:t xml:space="preserve">when I carry out the process or complete the document </w:t>
            </w:r>
          </w:p>
          <w:p w14:paraId="5C644A23" w14:textId="77777777" w:rsidR="004818E2" w:rsidRDefault="004818E2" w:rsidP="00031F5B">
            <w:pPr>
              <w:ind w:right="107"/>
              <w:rPr>
                <w:sz w:val="24"/>
                <w:szCs w:val="24"/>
              </w:rPr>
            </w:pPr>
          </w:p>
          <w:p w14:paraId="3BD876A6" w14:textId="0097599B" w:rsidR="004818E2" w:rsidRPr="00270EEB" w:rsidRDefault="004818E2" w:rsidP="00031F5B">
            <w:pPr>
              <w:ind w:right="107"/>
              <w:rPr>
                <w:sz w:val="24"/>
                <w:szCs w:val="24"/>
              </w:rPr>
            </w:pPr>
            <w:r>
              <w:rPr>
                <w:sz w:val="24"/>
                <w:szCs w:val="24"/>
              </w:rPr>
              <w:t xml:space="preserve">Complete the process from start to finish. </w:t>
            </w:r>
          </w:p>
        </w:tc>
        <w:tc>
          <w:tcPr>
            <w:tcW w:w="2426" w:type="dxa"/>
            <w:shd w:val="clear" w:color="auto" w:fill="auto"/>
          </w:tcPr>
          <w:p w14:paraId="2CD776A5" w14:textId="77777777" w:rsidR="00575A8F" w:rsidRDefault="004818E2" w:rsidP="00E6298B">
            <w:pPr>
              <w:ind w:right="107"/>
              <w:jc w:val="both"/>
              <w:rPr>
                <w:sz w:val="24"/>
                <w:szCs w:val="24"/>
              </w:rPr>
            </w:pPr>
            <w:r>
              <w:rPr>
                <w:sz w:val="24"/>
                <w:szCs w:val="24"/>
              </w:rPr>
              <w:t xml:space="preserve">Shift members </w:t>
            </w:r>
          </w:p>
          <w:p w14:paraId="592FA264" w14:textId="77777777" w:rsidR="004818E2" w:rsidRDefault="004818E2" w:rsidP="00E6298B">
            <w:pPr>
              <w:ind w:right="107"/>
              <w:jc w:val="both"/>
              <w:rPr>
                <w:sz w:val="24"/>
                <w:szCs w:val="24"/>
              </w:rPr>
            </w:pPr>
          </w:p>
          <w:p w14:paraId="3141D478" w14:textId="77E3416B" w:rsidR="004818E2" w:rsidRDefault="004818E2" w:rsidP="00E6298B">
            <w:pPr>
              <w:ind w:right="107"/>
              <w:jc w:val="both"/>
              <w:rPr>
                <w:sz w:val="24"/>
                <w:szCs w:val="24"/>
              </w:rPr>
            </w:pPr>
            <w:r>
              <w:rPr>
                <w:sz w:val="24"/>
                <w:szCs w:val="24"/>
              </w:rPr>
              <w:t xml:space="preserve">Custody officers </w:t>
            </w:r>
          </w:p>
          <w:p w14:paraId="645191D7" w14:textId="2854DB92" w:rsidR="00E32C30" w:rsidRDefault="00E32C30" w:rsidP="00E6298B">
            <w:pPr>
              <w:ind w:right="107"/>
              <w:jc w:val="both"/>
              <w:rPr>
                <w:sz w:val="24"/>
                <w:szCs w:val="24"/>
              </w:rPr>
            </w:pPr>
          </w:p>
          <w:p w14:paraId="5A782A2F" w14:textId="325B23F0" w:rsidR="00E32C30" w:rsidRDefault="00E32C30" w:rsidP="00E6298B">
            <w:pPr>
              <w:ind w:right="107"/>
              <w:jc w:val="both"/>
              <w:rPr>
                <w:sz w:val="24"/>
                <w:szCs w:val="24"/>
              </w:rPr>
            </w:pPr>
            <w:r>
              <w:rPr>
                <w:sz w:val="24"/>
                <w:szCs w:val="24"/>
              </w:rPr>
              <w:t xml:space="preserve">Use learning aids provided in the first six months. </w:t>
            </w:r>
          </w:p>
          <w:p w14:paraId="7A53524E" w14:textId="77777777" w:rsidR="004818E2" w:rsidRDefault="004818E2" w:rsidP="00E6298B">
            <w:pPr>
              <w:ind w:right="107"/>
              <w:jc w:val="both"/>
              <w:rPr>
                <w:sz w:val="24"/>
                <w:szCs w:val="24"/>
              </w:rPr>
            </w:pPr>
          </w:p>
          <w:p w14:paraId="7A4C9A77" w14:textId="4580D40A" w:rsidR="004818E2" w:rsidRPr="00270EEB" w:rsidRDefault="004818E2" w:rsidP="00E6298B">
            <w:pPr>
              <w:ind w:right="107"/>
              <w:jc w:val="both"/>
              <w:rPr>
                <w:sz w:val="24"/>
                <w:szCs w:val="24"/>
              </w:rPr>
            </w:pPr>
          </w:p>
        </w:tc>
        <w:tc>
          <w:tcPr>
            <w:tcW w:w="2426" w:type="dxa"/>
            <w:shd w:val="clear" w:color="auto" w:fill="auto"/>
          </w:tcPr>
          <w:p w14:paraId="05722AC7" w14:textId="77777777" w:rsidR="00257F47" w:rsidRDefault="004818E2" w:rsidP="28A9B94D">
            <w:pPr>
              <w:jc w:val="both"/>
              <w:rPr>
                <w:sz w:val="24"/>
                <w:szCs w:val="24"/>
              </w:rPr>
            </w:pPr>
            <w:r>
              <w:rPr>
                <w:sz w:val="24"/>
                <w:szCs w:val="24"/>
              </w:rPr>
              <w:t xml:space="preserve">By </w:t>
            </w:r>
            <w:r w:rsidR="00257F47">
              <w:rPr>
                <w:sz w:val="24"/>
                <w:szCs w:val="24"/>
              </w:rPr>
              <w:t xml:space="preserve">end of September 2022. </w:t>
            </w:r>
          </w:p>
          <w:p w14:paraId="2CA6DD45" w14:textId="77777777" w:rsidR="00257F47" w:rsidRDefault="00257F47" w:rsidP="28A9B94D">
            <w:pPr>
              <w:jc w:val="both"/>
              <w:rPr>
                <w:sz w:val="24"/>
                <w:szCs w:val="24"/>
              </w:rPr>
            </w:pPr>
          </w:p>
          <w:p w14:paraId="48323210" w14:textId="38F1818F" w:rsidR="00C04546" w:rsidRDefault="00257F47" w:rsidP="28A9B94D">
            <w:pPr>
              <w:jc w:val="both"/>
              <w:rPr>
                <w:sz w:val="24"/>
                <w:szCs w:val="24"/>
              </w:rPr>
            </w:pPr>
            <w:r>
              <w:rPr>
                <w:sz w:val="24"/>
                <w:szCs w:val="24"/>
              </w:rPr>
              <w:t>Whilst working in the hub, I will shadow different officers to observe how each officer completes the process and any relevant forms</w:t>
            </w:r>
            <w:r w:rsidR="00E32C30">
              <w:rPr>
                <w:sz w:val="24"/>
                <w:szCs w:val="24"/>
              </w:rPr>
              <w:t xml:space="preserve"> for the first few weeks, then in the last 6 weeks, I will take the lead on various aspects, such as </w:t>
            </w:r>
            <w:r w:rsidR="00C04546">
              <w:rPr>
                <w:sz w:val="24"/>
                <w:szCs w:val="24"/>
              </w:rPr>
              <w:t xml:space="preserve">giving the legal briefs, interviewing suspects, completing different forms, compiling case files until </w:t>
            </w:r>
            <w:r w:rsidR="00C04546">
              <w:rPr>
                <w:sz w:val="24"/>
                <w:szCs w:val="24"/>
              </w:rPr>
              <w:lastRenderedPageBreak/>
              <w:t xml:space="preserve">confident in each area. </w:t>
            </w:r>
          </w:p>
          <w:p w14:paraId="24040A1E" w14:textId="4A04D918" w:rsidR="00C04546" w:rsidRDefault="00C04546" w:rsidP="28A9B94D">
            <w:pPr>
              <w:jc w:val="both"/>
              <w:rPr>
                <w:sz w:val="24"/>
                <w:szCs w:val="24"/>
              </w:rPr>
            </w:pPr>
          </w:p>
          <w:p w14:paraId="003BC03B" w14:textId="4C298B01" w:rsidR="00E32C30" w:rsidRDefault="00C04546" w:rsidP="00C04546">
            <w:pPr>
              <w:jc w:val="both"/>
              <w:rPr>
                <w:sz w:val="24"/>
                <w:szCs w:val="24"/>
              </w:rPr>
            </w:pPr>
            <w:r>
              <w:rPr>
                <w:sz w:val="24"/>
                <w:szCs w:val="24"/>
              </w:rPr>
              <w:t>Last week of hub attachment, I will complete one case from start to finish as the lead investigator.</w:t>
            </w:r>
          </w:p>
        </w:tc>
      </w:tr>
      <w:tr w:rsidR="00575A8F" w:rsidRPr="00270EEB" w14:paraId="3EE957C7" w14:textId="77777777" w:rsidTr="28A9B94D">
        <w:tc>
          <w:tcPr>
            <w:tcW w:w="2462" w:type="dxa"/>
            <w:shd w:val="clear" w:color="auto" w:fill="auto"/>
          </w:tcPr>
          <w:p w14:paraId="7F6D259B" w14:textId="77777777" w:rsidR="00575A8F" w:rsidRPr="00270EEB" w:rsidRDefault="00575A8F" w:rsidP="00E6298B">
            <w:pPr>
              <w:ind w:right="107"/>
              <w:jc w:val="both"/>
              <w:rPr>
                <w:sz w:val="24"/>
                <w:szCs w:val="24"/>
              </w:rPr>
            </w:pPr>
          </w:p>
          <w:p w14:paraId="1948B27B" w14:textId="7E0777BC" w:rsidR="00575A8F" w:rsidRPr="00270EEB" w:rsidRDefault="00DA335C" w:rsidP="00E6298B">
            <w:pPr>
              <w:ind w:right="107"/>
              <w:jc w:val="both"/>
              <w:rPr>
                <w:sz w:val="24"/>
                <w:szCs w:val="24"/>
              </w:rPr>
            </w:pPr>
            <w:r>
              <w:rPr>
                <w:sz w:val="24"/>
                <w:szCs w:val="24"/>
              </w:rPr>
              <w:t>;</w:t>
            </w:r>
          </w:p>
          <w:p w14:paraId="14F3E63D" w14:textId="77777777" w:rsidR="00575A8F" w:rsidRPr="00270EEB" w:rsidRDefault="00575A8F" w:rsidP="00E6298B">
            <w:pPr>
              <w:ind w:right="107"/>
              <w:jc w:val="both"/>
              <w:rPr>
                <w:sz w:val="24"/>
                <w:szCs w:val="24"/>
              </w:rPr>
            </w:pPr>
          </w:p>
          <w:p w14:paraId="6BD4658F" w14:textId="77777777" w:rsidR="00575A8F" w:rsidRPr="00270EEB" w:rsidRDefault="00575A8F" w:rsidP="00E6298B">
            <w:pPr>
              <w:ind w:right="107"/>
              <w:jc w:val="both"/>
              <w:rPr>
                <w:sz w:val="24"/>
                <w:szCs w:val="24"/>
              </w:rPr>
            </w:pPr>
          </w:p>
          <w:p w14:paraId="4E491004" w14:textId="77777777" w:rsidR="00575A8F" w:rsidRPr="00270EEB" w:rsidRDefault="00575A8F" w:rsidP="00E6298B">
            <w:pPr>
              <w:ind w:right="107"/>
              <w:jc w:val="both"/>
              <w:rPr>
                <w:sz w:val="24"/>
                <w:szCs w:val="24"/>
              </w:rPr>
            </w:pPr>
          </w:p>
          <w:p w14:paraId="63F84709" w14:textId="77777777" w:rsidR="00575A8F" w:rsidRPr="00270EEB" w:rsidRDefault="00575A8F" w:rsidP="00E6298B">
            <w:pPr>
              <w:ind w:right="107"/>
              <w:jc w:val="both"/>
              <w:rPr>
                <w:sz w:val="24"/>
                <w:szCs w:val="24"/>
              </w:rPr>
            </w:pPr>
          </w:p>
          <w:p w14:paraId="46CA1F74" w14:textId="77777777" w:rsidR="00575A8F" w:rsidRPr="00270EEB" w:rsidRDefault="00575A8F" w:rsidP="00E6298B">
            <w:pPr>
              <w:ind w:right="107"/>
              <w:jc w:val="both"/>
              <w:rPr>
                <w:sz w:val="24"/>
                <w:szCs w:val="24"/>
              </w:rPr>
            </w:pPr>
          </w:p>
          <w:p w14:paraId="5325704B" w14:textId="77777777" w:rsidR="00575A8F" w:rsidRPr="00270EEB" w:rsidRDefault="00575A8F" w:rsidP="00E6298B">
            <w:pPr>
              <w:ind w:right="107"/>
              <w:jc w:val="both"/>
              <w:rPr>
                <w:sz w:val="24"/>
                <w:szCs w:val="24"/>
              </w:rPr>
            </w:pPr>
          </w:p>
          <w:p w14:paraId="5E51CE34" w14:textId="77777777" w:rsidR="00575A8F" w:rsidRPr="00270EEB" w:rsidRDefault="00575A8F" w:rsidP="00E6298B">
            <w:pPr>
              <w:ind w:right="107"/>
              <w:jc w:val="both"/>
              <w:rPr>
                <w:sz w:val="24"/>
                <w:szCs w:val="24"/>
              </w:rPr>
            </w:pPr>
          </w:p>
          <w:p w14:paraId="03607C62" w14:textId="77777777" w:rsidR="00575A8F" w:rsidRPr="00270EEB" w:rsidRDefault="00575A8F" w:rsidP="00E6298B">
            <w:pPr>
              <w:ind w:right="107"/>
              <w:jc w:val="both"/>
              <w:rPr>
                <w:sz w:val="24"/>
                <w:szCs w:val="24"/>
              </w:rPr>
            </w:pPr>
          </w:p>
          <w:p w14:paraId="279066C3" w14:textId="77777777" w:rsidR="00575A8F" w:rsidRPr="00270EEB" w:rsidRDefault="00575A8F" w:rsidP="00E6298B">
            <w:pPr>
              <w:ind w:right="107"/>
              <w:jc w:val="both"/>
              <w:rPr>
                <w:sz w:val="24"/>
                <w:szCs w:val="24"/>
              </w:rPr>
            </w:pPr>
          </w:p>
          <w:p w14:paraId="69C3124A" w14:textId="77777777" w:rsidR="00575A8F" w:rsidRPr="00270EEB" w:rsidRDefault="00575A8F" w:rsidP="00E6298B">
            <w:pPr>
              <w:ind w:right="107"/>
              <w:jc w:val="both"/>
              <w:rPr>
                <w:sz w:val="24"/>
                <w:szCs w:val="24"/>
              </w:rPr>
            </w:pPr>
          </w:p>
          <w:p w14:paraId="7BA19DB6" w14:textId="77777777" w:rsidR="00575A8F" w:rsidRPr="00270EEB" w:rsidRDefault="00575A8F" w:rsidP="00E6298B">
            <w:pPr>
              <w:ind w:right="107"/>
              <w:jc w:val="both"/>
              <w:rPr>
                <w:sz w:val="24"/>
                <w:szCs w:val="24"/>
              </w:rPr>
            </w:pPr>
          </w:p>
        </w:tc>
        <w:tc>
          <w:tcPr>
            <w:tcW w:w="2433" w:type="dxa"/>
            <w:shd w:val="clear" w:color="auto" w:fill="auto"/>
          </w:tcPr>
          <w:p w14:paraId="022C407D" w14:textId="77777777" w:rsidR="00575A8F" w:rsidRPr="00270EEB" w:rsidRDefault="00575A8F" w:rsidP="00E6298B">
            <w:pPr>
              <w:ind w:right="107"/>
              <w:jc w:val="both"/>
              <w:rPr>
                <w:sz w:val="24"/>
                <w:szCs w:val="24"/>
              </w:rPr>
            </w:pPr>
          </w:p>
        </w:tc>
        <w:tc>
          <w:tcPr>
            <w:tcW w:w="2426" w:type="dxa"/>
            <w:shd w:val="clear" w:color="auto" w:fill="auto"/>
          </w:tcPr>
          <w:p w14:paraId="76B2A824" w14:textId="77777777" w:rsidR="00575A8F" w:rsidRPr="00270EEB" w:rsidRDefault="00575A8F" w:rsidP="00E6298B">
            <w:pPr>
              <w:ind w:right="107"/>
              <w:jc w:val="both"/>
              <w:rPr>
                <w:sz w:val="24"/>
                <w:szCs w:val="24"/>
              </w:rPr>
            </w:pPr>
          </w:p>
        </w:tc>
        <w:tc>
          <w:tcPr>
            <w:tcW w:w="2426" w:type="dxa"/>
            <w:shd w:val="clear" w:color="auto" w:fill="auto"/>
          </w:tcPr>
          <w:p w14:paraId="185B2EE5" w14:textId="7E93B9A9" w:rsidR="28A9B94D" w:rsidRDefault="28A9B94D" w:rsidP="28A9B94D">
            <w:pPr>
              <w:jc w:val="both"/>
              <w:rPr>
                <w:sz w:val="24"/>
                <w:szCs w:val="24"/>
              </w:rPr>
            </w:pPr>
          </w:p>
        </w:tc>
      </w:tr>
    </w:tbl>
    <w:p w14:paraId="18D95106" w14:textId="77777777" w:rsidR="00575A8F" w:rsidRPr="00270EEB" w:rsidRDefault="00575A8F" w:rsidP="00E6298B">
      <w:pPr>
        <w:ind w:right="107"/>
        <w:jc w:val="both"/>
        <w:rPr>
          <w:sz w:val="24"/>
          <w:szCs w:val="24"/>
        </w:rPr>
      </w:pPr>
    </w:p>
    <w:p w14:paraId="7DF140BE" w14:textId="77777777" w:rsidR="00536FA9" w:rsidRDefault="00536FA9" w:rsidP="00E6298B">
      <w:pPr>
        <w:overflowPunct/>
        <w:autoSpaceDE/>
        <w:autoSpaceDN/>
        <w:adjustRightInd/>
        <w:ind w:right="107"/>
        <w:textAlignment w:val="auto"/>
        <w:rPr>
          <w:b/>
          <w:sz w:val="24"/>
          <w:szCs w:val="24"/>
        </w:rPr>
      </w:pPr>
      <w:r>
        <w:rPr>
          <w:b/>
          <w:sz w:val="24"/>
          <w:szCs w:val="24"/>
        </w:rPr>
        <w:br w:type="page"/>
      </w:r>
    </w:p>
    <w:p w14:paraId="2B4DA333" w14:textId="77777777" w:rsidR="004923DA" w:rsidRPr="00270EEB" w:rsidRDefault="004923DA" w:rsidP="00E6298B">
      <w:pPr>
        <w:keepNext/>
        <w:spacing w:before="240" w:after="60"/>
        <w:ind w:right="107"/>
        <w:jc w:val="both"/>
        <w:rPr>
          <w:b/>
          <w:sz w:val="24"/>
          <w:szCs w:val="24"/>
        </w:rPr>
      </w:pPr>
      <w:r w:rsidRPr="00270EEB">
        <w:rPr>
          <w:b/>
          <w:sz w:val="24"/>
          <w:szCs w:val="24"/>
        </w:rPr>
        <w:lastRenderedPageBreak/>
        <w:t>Bibliography</w:t>
      </w:r>
    </w:p>
    <w:p w14:paraId="5C7A9DD6" w14:textId="060E4A89" w:rsidR="00390074" w:rsidRPr="00270EEB" w:rsidRDefault="000F7ECD" w:rsidP="00E6298B">
      <w:pPr>
        <w:keepNext/>
        <w:spacing w:before="240" w:after="60"/>
        <w:ind w:right="107"/>
        <w:jc w:val="both"/>
        <w:rPr>
          <w:b/>
          <w:sz w:val="24"/>
          <w:szCs w:val="24"/>
        </w:rPr>
      </w:pPr>
      <w:r w:rsidRPr="00270EEB">
        <w:rPr>
          <w:sz w:val="24"/>
          <w:szCs w:val="24"/>
        </w:rPr>
        <w:t xml:space="preserve">The bibliography should only include sources referenced within the </w:t>
      </w:r>
      <w:r w:rsidR="00FB4993">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sdt>
      <w:sdtPr>
        <w:id w:val="1392005219"/>
        <w:docPartObj>
          <w:docPartGallery w:val="Bibliographies"/>
          <w:docPartUnique/>
        </w:docPartObj>
      </w:sdtPr>
      <w:sdtEndPr/>
      <w:sdtContent>
        <w:p w14:paraId="40EED1C4" w14:textId="1BB71306" w:rsidR="007D3092" w:rsidRDefault="007D3092" w:rsidP="0095152A"/>
        <w:sdt>
          <w:sdtPr>
            <w:id w:val="111145805"/>
            <w:bibliography/>
          </w:sdtPr>
          <w:sdtEndPr/>
          <w:sdtContent>
            <w:p w14:paraId="7F705D64" w14:textId="77777777" w:rsidR="00D133F9" w:rsidRDefault="007D3092" w:rsidP="00D133F9">
              <w:pPr>
                <w:pStyle w:val="Bibliography"/>
                <w:ind w:left="720" w:hanging="720"/>
                <w:rPr>
                  <w:noProof/>
                  <w:sz w:val="24"/>
                  <w:szCs w:val="24"/>
                </w:rPr>
              </w:pPr>
              <w:r>
                <w:fldChar w:fldCharType="begin"/>
              </w:r>
              <w:r>
                <w:instrText xml:space="preserve"> BIBLIOGRAPHY </w:instrText>
              </w:r>
              <w:r>
                <w:fldChar w:fldCharType="separate"/>
              </w:r>
              <w:r w:rsidR="00D133F9">
                <w:rPr>
                  <w:noProof/>
                </w:rPr>
                <w:t xml:space="preserve">Angell, B., &amp; Watson , A. (2012). Intervening at the entry point: Differences in how CIT trained and non-CIT trained officers describe responding to mental health-related calls. </w:t>
              </w:r>
              <w:r w:rsidR="00D133F9">
                <w:rPr>
                  <w:i/>
                  <w:iCs/>
                  <w:noProof/>
                </w:rPr>
                <w:t>Community mental health journal, 48(6)</w:t>
              </w:r>
              <w:r w:rsidR="00D133F9">
                <w:rPr>
                  <w:noProof/>
                </w:rPr>
                <w:t>, 746-755.</w:t>
              </w:r>
            </w:p>
            <w:p w14:paraId="14BBC9E1" w14:textId="77777777" w:rsidR="00D133F9" w:rsidRDefault="00D133F9" w:rsidP="00D133F9">
              <w:pPr>
                <w:pStyle w:val="Bibliography"/>
                <w:ind w:left="720" w:hanging="720"/>
                <w:rPr>
                  <w:noProof/>
                </w:rPr>
              </w:pPr>
              <w:r>
                <w:rPr>
                  <w:noProof/>
                </w:rPr>
                <w:t xml:space="preserve">Bronitt, S., &amp; Stenning , P. (2011). Understanding discretion in modern policing. </w:t>
              </w:r>
              <w:r>
                <w:rPr>
                  <w:i/>
                  <w:iCs/>
                  <w:noProof/>
                </w:rPr>
                <w:t>Criminal Law Journal, 35(6)</w:t>
              </w:r>
              <w:r>
                <w:rPr>
                  <w:noProof/>
                </w:rPr>
                <w:t>, 319-332.</w:t>
              </w:r>
            </w:p>
            <w:p w14:paraId="033C7CA8" w14:textId="77777777" w:rsidR="00D133F9" w:rsidRDefault="00D133F9" w:rsidP="00D133F9">
              <w:pPr>
                <w:pStyle w:val="Bibliography"/>
                <w:ind w:left="720" w:hanging="720"/>
                <w:rPr>
                  <w:noProof/>
                </w:rPr>
              </w:pPr>
              <w:r>
                <w:rPr>
                  <w:noProof/>
                </w:rPr>
                <w:t xml:space="preserve">Clarke , M., Lewchuk, W., de Wolff, A., &amp; King , A. (2007). 'This just isn't sustainable': Precarious employment, stress and workers' health. </w:t>
              </w:r>
              <w:r>
                <w:rPr>
                  <w:i/>
                  <w:iCs/>
                  <w:noProof/>
                </w:rPr>
                <w:t>International Journal of Law and Psychiatry, 56(5)</w:t>
              </w:r>
              <w:r>
                <w:rPr>
                  <w:noProof/>
                </w:rPr>
                <w:t>, 311-326.</w:t>
              </w:r>
            </w:p>
            <w:p w14:paraId="4286EA2F" w14:textId="77777777" w:rsidR="00D133F9" w:rsidRDefault="00D133F9" w:rsidP="00D133F9">
              <w:pPr>
                <w:pStyle w:val="Bibliography"/>
                <w:ind w:left="720" w:hanging="720"/>
                <w:rPr>
                  <w:noProof/>
                </w:rPr>
              </w:pPr>
              <w:r>
                <w:rPr>
                  <w:i/>
                  <w:iCs/>
                  <w:noProof/>
                </w:rPr>
                <w:t>College of Policing</w:t>
              </w:r>
              <w:r>
                <w:rPr>
                  <w:noProof/>
                </w:rPr>
                <w:t>. (2022). Retrieved 06 03, 2022, from Conflict Management Skills: https://www.college.police.uk/guidance/conflict-management/conflict-management-skills</w:t>
              </w:r>
            </w:p>
            <w:p w14:paraId="4CD2ECE9" w14:textId="77777777" w:rsidR="00D133F9" w:rsidRDefault="00D133F9" w:rsidP="00D133F9">
              <w:pPr>
                <w:pStyle w:val="Bibliography"/>
                <w:ind w:left="720" w:hanging="720"/>
                <w:rPr>
                  <w:noProof/>
                </w:rPr>
              </w:pPr>
              <w:r>
                <w:rPr>
                  <w:i/>
                  <w:iCs/>
                  <w:noProof/>
                </w:rPr>
                <w:t>Conflict Management Skills.</w:t>
              </w:r>
              <w:r>
                <w:rPr>
                  <w:noProof/>
                </w:rPr>
                <w:t xml:space="preserve"> (2022). Retrieved 06 03, 2022, from College of Policing: https://www.college.police.uk/guidance/conflict-management/conflict-management-skills</w:t>
              </w:r>
            </w:p>
            <w:p w14:paraId="52D77D56" w14:textId="77777777" w:rsidR="00D133F9" w:rsidRDefault="00D133F9" w:rsidP="00D133F9">
              <w:pPr>
                <w:pStyle w:val="Bibliography"/>
                <w:ind w:left="720" w:hanging="720"/>
                <w:rPr>
                  <w:noProof/>
                </w:rPr>
              </w:pPr>
              <w:r>
                <w:rPr>
                  <w:i/>
                  <w:iCs/>
                  <w:noProof/>
                </w:rPr>
                <w:t>Criminal Procedure and Investigations Act 1996 (s. 2(1)).</w:t>
              </w:r>
              <w:r>
                <w:rPr>
                  <w:noProof/>
                </w:rPr>
                <w:t xml:space="preserve"> (2014). Retrieved 06 04, 2022, from College of Policing: https://assets.publishing.service.gov.uk/government/uploads/system/uploads/attachment_data/file/362928/cipa-1996-code-of-practice-consultation.pdf</w:t>
              </w:r>
            </w:p>
            <w:p w14:paraId="2FF02C27" w14:textId="77777777" w:rsidR="00D133F9" w:rsidRDefault="00D133F9" w:rsidP="00D133F9">
              <w:pPr>
                <w:pStyle w:val="Bibliography"/>
                <w:ind w:left="720" w:hanging="720"/>
                <w:rPr>
                  <w:noProof/>
                </w:rPr>
              </w:pPr>
              <w:r>
                <w:rPr>
                  <w:i/>
                  <w:iCs/>
                  <w:noProof/>
                </w:rPr>
                <w:t>Criminal Procedure and Investigations Act 1996.</w:t>
              </w:r>
              <w:r>
                <w:rPr>
                  <w:noProof/>
                </w:rPr>
                <w:t xml:space="preserve"> (2014). Retrieved 06 04, 2022, from College of Policing: https://assets.publishing.service.gov.uk/government/uploads/system/uploads/attachment_data/file/362928/cipa-1996-code-of-practice-consultation.pdf</w:t>
              </w:r>
            </w:p>
            <w:p w14:paraId="2BDA9AD4" w14:textId="77777777" w:rsidR="00D133F9" w:rsidRDefault="00D133F9" w:rsidP="00D133F9">
              <w:pPr>
                <w:pStyle w:val="Bibliography"/>
                <w:ind w:left="720" w:hanging="720"/>
                <w:rPr>
                  <w:noProof/>
                </w:rPr>
              </w:pPr>
              <w:r>
                <w:rPr>
                  <w:noProof/>
                </w:rPr>
                <w:t xml:space="preserve">Doak, J. (2005). Victims' rights in criminal trials: Prospects for participation. </w:t>
              </w:r>
              <w:r>
                <w:rPr>
                  <w:i/>
                  <w:iCs/>
                  <w:noProof/>
                </w:rPr>
                <w:t xml:space="preserve">Journal of Law and Society, 32(2) </w:t>
              </w:r>
              <w:r>
                <w:rPr>
                  <w:noProof/>
                </w:rPr>
                <w:t>, 294-316.</w:t>
              </w:r>
            </w:p>
            <w:p w14:paraId="7C727581" w14:textId="77777777" w:rsidR="00D133F9" w:rsidRDefault="00D133F9" w:rsidP="00D133F9">
              <w:pPr>
                <w:pStyle w:val="Bibliography"/>
                <w:ind w:left="720" w:hanging="720"/>
                <w:rPr>
                  <w:noProof/>
                </w:rPr>
              </w:pPr>
              <w:r>
                <w:rPr>
                  <w:noProof/>
                </w:rPr>
                <w:t xml:space="preserve">Evans, C. (2008). The effectiveness of m-learning in the form of podcast revision lectures in higher education. </w:t>
              </w:r>
              <w:r>
                <w:rPr>
                  <w:i/>
                  <w:iCs/>
                  <w:noProof/>
                </w:rPr>
                <w:t>Computers &amp; education, 50(2)</w:t>
              </w:r>
              <w:r>
                <w:rPr>
                  <w:noProof/>
                </w:rPr>
                <w:t>, 491-498.</w:t>
              </w:r>
            </w:p>
            <w:p w14:paraId="4E12C26F" w14:textId="77777777" w:rsidR="00D133F9" w:rsidRDefault="00D133F9" w:rsidP="00D133F9">
              <w:pPr>
                <w:pStyle w:val="Bibliography"/>
                <w:ind w:left="720" w:hanging="720"/>
                <w:rPr>
                  <w:noProof/>
                </w:rPr>
              </w:pPr>
              <w:r>
                <w:rPr>
                  <w:noProof/>
                </w:rPr>
                <w:t xml:space="preserve">Fletcher, H. (2004). The loss of the healthy child: Exploring the relationship between mothers' early attachment relationships and their reaction to their child's learning disability. </w:t>
              </w:r>
              <w:r>
                <w:rPr>
                  <w:i/>
                  <w:iCs/>
                  <w:noProof/>
                </w:rPr>
                <w:t xml:space="preserve">University of London, University College London </w:t>
              </w:r>
              <w:r>
                <w:rPr>
                  <w:noProof/>
                </w:rPr>
                <w:t>.</w:t>
              </w:r>
            </w:p>
            <w:p w14:paraId="40B9FDCE" w14:textId="77777777" w:rsidR="00D133F9" w:rsidRDefault="00D133F9" w:rsidP="00D133F9">
              <w:pPr>
                <w:pStyle w:val="Bibliography"/>
                <w:ind w:left="720" w:hanging="720"/>
                <w:rPr>
                  <w:noProof/>
                </w:rPr>
              </w:pPr>
              <w:r>
                <w:rPr>
                  <w:noProof/>
                </w:rPr>
                <w:t xml:space="preserve">Gallo, A. (2017). How to Control Your Emotions During a Difficult Conversation. </w:t>
              </w:r>
              <w:r>
                <w:rPr>
                  <w:i/>
                  <w:iCs/>
                  <w:noProof/>
                </w:rPr>
                <w:t>Difficult Conversation</w:t>
              </w:r>
              <w:r>
                <w:rPr>
                  <w:noProof/>
                </w:rPr>
                <w:t>.</w:t>
              </w:r>
            </w:p>
            <w:p w14:paraId="3A4AADBD" w14:textId="77777777" w:rsidR="00D133F9" w:rsidRDefault="00D133F9" w:rsidP="00D133F9">
              <w:pPr>
                <w:pStyle w:val="Bibliography"/>
                <w:ind w:left="720" w:hanging="720"/>
                <w:rPr>
                  <w:noProof/>
                </w:rPr>
              </w:pPr>
              <w:r>
                <w:rPr>
                  <w:noProof/>
                </w:rPr>
                <w:t xml:space="preserve">Herrman, H., Stewart, D., Diaz-Granados, N., Berger , E., Jackson, B., &amp; Yuen, T. (2011). What is resilience? </w:t>
              </w:r>
              <w:r>
                <w:rPr>
                  <w:i/>
                  <w:iCs/>
                  <w:noProof/>
                </w:rPr>
                <w:t>The Canadian Journal of Psychiatry, 56(5)</w:t>
              </w:r>
              <w:r>
                <w:rPr>
                  <w:noProof/>
                </w:rPr>
                <w:t>, 258-265.</w:t>
              </w:r>
            </w:p>
            <w:p w14:paraId="5DF806B2" w14:textId="77777777" w:rsidR="00D133F9" w:rsidRDefault="00D133F9" w:rsidP="00D133F9">
              <w:pPr>
                <w:pStyle w:val="Bibliography"/>
                <w:ind w:left="720" w:hanging="720"/>
                <w:rPr>
                  <w:noProof/>
                </w:rPr>
              </w:pPr>
              <w:r>
                <w:rPr>
                  <w:noProof/>
                </w:rPr>
                <w:t xml:space="preserve">Johnstone , G., &amp; Van Ness, D. (2013). The meaning of Restorative Justice. In G. Johnstone , &amp; D. Van Ness , </w:t>
              </w:r>
              <w:r>
                <w:rPr>
                  <w:i/>
                  <w:iCs/>
                  <w:noProof/>
                </w:rPr>
                <w:t>Handbook of Restorative Justice</w:t>
              </w:r>
              <w:r>
                <w:rPr>
                  <w:noProof/>
                </w:rPr>
                <w:t xml:space="preserve"> (pp. 5-23). Routledge.</w:t>
              </w:r>
            </w:p>
            <w:p w14:paraId="0F25CF1B" w14:textId="77777777" w:rsidR="00D133F9" w:rsidRDefault="00D133F9" w:rsidP="00D133F9">
              <w:pPr>
                <w:pStyle w:val="Bibliography"/>
                <w:ind w:left="720" w:hanging="720"/>
                <w:rPr>
                  <w:noProof/>
                </w:rPr>
              </w:pPr>
              <w:r>
                <w:rPr>
                  <w:noProof/>
                </w:rPr>
                <w:t xml:space="preserve">Kapur , N. (2015). Unconsious bias harms patients and staff. </w:t>
              </w:r>
              <w:r>
                <w:rPr>
                  <w:i/>
                  <w:iCs/>
                  <w:noProof/>
                </w:rPr>
                <w:t>BMJ, 351</w:t>
              </w:r>
              <w:r>
                <w:rPr>
                  <w:noProof/>
                </w:rPr>
                <w:t>.</w:t>
              </w:r>
            </w:p>
            <w:p w14:paraId="3886FCA0" w14:textId="77777777" w:rsidR="00D133F9" w:rsidRDefault="00D133F9" w:rsidP="00D133F9">
              <w:pPr>
                <w:pStyle w:val="Bibliography"/>
                <w:ind w:left="720" w:hanging="720"/>
                <w:rPr>
                  <w:noProof/>
                </w:rPr>
              </w:pPr>
              <w:r>
                <w:rPr>
                  <w:noProof/>
                </w:rPr>
                <w:t xml:space="preserve">Koziarski, J. (2021). The effect of the COVID-19 pandemic on mental health calls for police service. </w:t>
              </w:r>
              <w:r>
                <w:rPr>
                  <w:i/>
                  <w:iCs/>
                  <w:noProof/>
                </w:rPr>
                <w:t>Crime Science, 10(1)</w:t>
              </w:r>
              <w:r>
                <w:rPr>
                  <w:noProof/>
                </w:rPr>
                <w:t>, 1-7.</w:t>
              </w:r>
            </w:p>
            <w:p w14:paraId="2D965A59" w14:textId="77777777" w:rsidR="00D133F9" w:rsidRDefault="00D133F9" w:rsidP="00D133F9">
              <w:pPr>
                <w:pStyle w:val="Bibliography"/>
                <w:ind w:left="720" w:hanging="720"/>
                <w:rPr>
                  <w:noProof/>
                </w:rPr>
              </w:pPr>
              <w:r>
                <w:rPr>
                  <w:noProof/>
                </w:rPr>
                <w:t xml:space="preserve">Koziarski, J. (2021). </w:t>
              </w:r>
              <w:r>
                <w:rPr>
                  <w:i/>
                  <w:iCs/>
                  <w:noProof/>
                </w:rPr>
                <w:t>The effect of the COVID-19 pandemic on mental health calls for police service.</w:t>
              </w:r>
              <w:r>
                <w:rPr>
                  <w:noProof/>
                </w:rPr>
                <w:t xml:space="preserve"> (10(1) ed.).</w:t>
              </w:r>
            </w:p>
            <w:p w14:paraId="7C14C219" w14:textId="77777777" w:rsidR="00D133F9" w:rsidRDefault="00D133F9" w:rsidP="00D133F9">
              <w:pPr>
                <w:pStyle w:val="Bibliography"/>
                <w:ind w:left="720" w:hanging="720"/>
                <w:rPr>
                  <w:noProof/>
                </w:rPr>
              </w:pPr>
              <w:r>
                <w:rPr>
                  <w:noProof/>
                </w:rPr>
                <w:t xml:space="preserve">Lyons, Wilcox , H., Leung, L., &amp; Dearsley , O. (2020). COVID-19 and the mental well-being of Australian medical students; impact, concerns and coping strategies used. </w:t>
              </w:r>
              <w:r>
                <w:rPr>
                  <w:i/>
                  <w:iCs/>
                  <w:noProof/>
                </w:rPr>
                <w:t>Australasian Psychiatry: Bulletin of the Royal Australian and New Zealand College of Psychiatrists, 28(6)</w:t>
              </w:r>
              <w:r>
                <w:rPr>
                  <w:noProof/>
                </w:rPr>
                <w:t>, 649-652.</w:t>
              </w:r>
            </w:p>
            <w:p w14:paraId="43673B02" w14:textId="77777777" w:rsidR="00D133F9" w:rsidRDefault="00D133F9" w:rsidP="00D133F9">
              <w:pPr>
                <w:pStyle w:val="Bibliography"/>
                <w:ind w:left="720" w:hanging="720"/>
                <w:rPr>
                  <w:noProof/>
                </w:rPr>
              </w:pPr>
              <w:r>
                <w:rPr>
                  <w:i/>
                  <w:iCs/>
                  <w:noProof/>
                </w:rPr>
                <w:t>Mental Health Act 1983</w:t>
              </w:r>
              <w:r>
                <w:rPr>
                  <w:noProof/>
                </w:rPr>
                <w:t>. (1983). Retrieved May 12 , 2022, from Legislation.gov.uk: https://www.legislation.gov.uk/ukpga/1983/20/section/136/made</w:t>
              </w:r>
            </w:p>
            <w:p w14:paraId="6A4F945D" w14:textId="77777777" w:rsidR="00D133F9" w:rsidRDefault="00D133F9" w:rsidP="00D133F9">
              <w:pPr>
                <w:pStyle w:val="Bibliography"/>
                <w:ind w:left="720" w:hanging="720"/>
                <w:rPr>
                  <w:noProof/>
                </w:rPr>
              </w:pPr>
              <w:r>
                <w:rPr>
                  <w:i/>
                  <w:iCs/>
                  <w:noProof/>
                </w:rPr>
                <w:t>National Decision Model.</w:t>
              </w:r>
              <w:r>
                <w:rPr>
                  <w:noProof/>
                </w:rPr>
                <w:t xml:space="preserve"> (2014, 12 15). Retrieved 06 04, 2022, from College of Policing: https://www.college.police.uk/app/national-decision-model/national-decision-model?highlight=neighbourhood%20policing</w:t>
              </w:r>
            </w:p>
            <w:p w14:paraId="09FBAF6C" w14:textId="77777777" w:rsidR="00D133F9" w:rsidRDefault="00D133F9" w:rsidP="00D133F9">
              <w:pPr>
                <w:pStyle w:val="Bibliography"/>
                <w:ind w:left="720" w:hanging="720"/>
                <w:rPr>
                  <w:noProof/>
                </w:rPr>
              </w:pPr>
              <w:r>
                <w:rPr>
                  <w:noProof/>
                </w:rPr>
                <w:t xml:space="preserve">Oxford University Press. (2022). </w:t>
              </w:r>
              <w:r>
                <w:rPr>
                  <w:i/>
                  <w:iCs/>
                  <w:noProof/>
                </w:rPr>
                <w:t>Resilience Definition</w:t>
              </w:r>
              <w:r>
                <w:rPr>
                  <w:noProof/>
                </w:rPr>
                <w:t>. Retrieved 04 05, 2022, from Oxford Learner's Dictionary: https://www.oxfordlearnersdictionaries.com/definition/english/resilience</w:t>
              </w:r>
            </w:p>
            <w:p w14:paraId="17856A79" w14:textId="77777777" w:rsidR="00D133F9" w:rsidRDefault="00D133F9" w:rsidP="00D133F9">
              <w:pPr>
                <w:pStyle w:val="Bibliography"/>
                <w:ind w:left="720" w:hanging="720"/>
                <w:rPr>
                  <w:noProof/>
                </w:rPr>
              </w:pPr>
              <w:r>
                <w:rPr>
                  <w:noProof/>
                </w:rPr>
                <w:t xml:space="preserve">Oxford University Press. (2022). </w:t>
              </w:r>
              <w:r>
                <w:rPr>
                  <w:i/>
                  <w:iCs/>
                  <w:noProof/>
                </w:rPr>
                <w:t>Stress Definition</w:t>
              </w:r>
              <w:r>
                <w:rPr>
                  <w:noProof/>
                </w:rPr>
                <w:t>. Retrieved 04 05, 2022, from Oxford Learner's Dictionary: https://www.oxfordlearnersdictionaries.com/definition/english/stress_1</w:t>
              </w:r>
            </w:p>
            <w:p w14:paraId="74526C2F" w14:textId="77777777" w:rsidR="00D133F9" w:rsidRDefault="00D133F9" w:rsidP="00D133F9">
              <w:pPr>
                <w:pStyle w:val="Bibliography"/>
                <w:ind w:left="720" w:hanging="720"/>
                <w:rPr>
                  <w:noProof/>
                </w:rPr>
              </w:pPr>
              <w:r>
                <w:rPr>
                  <w:i/>
                  <w:iCs/>
                  <w:noProof/>
                </w:rPr>
                <w:t>Protection from Harassment Act 1997</w:t>
              </w:r>
              <w:r>
                <w:rPr>
                  <w:noProof/>
                </w:rPr>
                <w:t>. (1997). Retrieved from Legislation.gov.uk: https://www.legislation.gov.uk/ukpga/1997/40/section/1</w:t>
              </w:r>
            </w:p>
            <w:p w14:paraId="190D4B2D" w14:textId="77777777" w:rsidR="00D133F9" w:rsidRDefault="00D133F9" w:rsidP="00D133F9">
              <w:pPr>
                <w:pStyle w:val="Bibliography"/>
                <w:ind w:left="720" w:hanging="720"/>
                <w:rPr>
                  <w:noProof/>
                </w:rPr>
              </w:pPr>
              <w:r>
                <w:rPr>
                  <w:i/>
                  <w:iCs/>
                  <w:noProof/>
                </w:rPr>
                <w:t>Public Order Act 1986</w:t>
              </w:r>
              <w:r>
                <w:rPr>
                  <w:noProof/>
                </w:rPr>
                <w:t>. (n.d.). Retrieved 06 20, 2022, from Legislation.gov.uk: https://www.legislation.gov.uk/ukpga/1986/64/section/4A/data.pdf</w:t>
              </w:r>
            </w:p>
            <w:p w14:paraId="2E09B9D1" w14:textId="77777777" w:rsidR="00D133F9" w:rsidRDefault="00D133F9" w:rsidP="00D133F9">
              <w:pPr>
                <w:pStyle w:val="Bibliography"/>
                <w:ind w:left="720" w:hanging="720"/>
                <w:rPr>
                  <w:noProof/>
                </w:rPr>
              </w:pPr>
              <w:r>
                <w:rPr>
                  <w:noProof/>
                </w:rPr>
                <w:t xml:space="preserve">Selye, H. (1956). What is Stress. </w:t>
              </w:r>
              <w:r>
                <w:rPr>
                  <w:i/>
                  <w:iCs/>
                  <w:noProof/>
                </w:rPr>
                <w:t>Metabolism, 5(5)</w:t>
              </w:r>
              <w:r>
                <w:rPr>
                  <w:noProof/>
                </w:rPr>
                <w:t>, 525-530.</w:t>
              </w:r>
            </w:p>
            <w:p w14:paraId="462A50CE" w14:textId="77777777" w:rsidR="00D133F9" w:rsidRDefault="00D133F9" w:rsidP="00D133F9">
              <w:pPr>
                <w:pStyle w:val="Bibliography"/>
                <w:ind w:left="720" w:hanging="720"/>
                <w:rPr>
                  <w:noProof/>
                </w:rPr>
              </w:pPr>
              <w:r>
                <w:rPr>
                  <w:noProof/>
                </w:rPr>
                <w:t xml:space="preserve">Voehl, F. (2016). Mind Mapping/Spider Diagrams. In </w:t>
              </w:r>
              <w:r>
                <w:rPr>
                  <w:i/>
                  <w:iCs/>
                  <w:noProof/>
                </w:rPr>
                <w:t>In the Innovation Tools Handbook</w:t>
              </w:r>
              <w:r>
                <w:rPr>
                  <w:noProof/>
                </w:rPr>
                <w:t xml:space="preserve"> (Vol. 3, pp. 287-302). Productivity Press.</w:t>
              </w:r>
            </w:p>
            <w:p w14:paraId="56261151" w14:textId="6DEDD314" w:rsidR="00AC4637" w:rsidRPr="00D133F9" w:rsidRDefault="007D3092" w:rsidP="00D133F9">
              <w:r>
                <w:rPr>
                  <w:b/>
                  <w:bCs/>
                  <w:noProof/>
                </w:rPr>
                <w:fldChar w:fldCharType="end"/>
              </w:r>
            </w:p>
          </w:sdtContent>
        </w:sdt>
      </w:sdtContent>
    </w:sdt>
    <w:p w14:paraId="0D7337E8" w14:textId="7F36618F" w:rsidR="00AC4637" w:rsidRPr="005D583E" w:rsidRDefault="00AC4637" w:rsidP="2E5ED9CE">
      <w:pPr>
        <w:pBdr>
          <w:top w:val="single" w:sz="6" w:space="1" w:color="auto"/>
          <w:left w:val="single" w:sz="6" w:space="1" w:color="auto"/>
          <w:bottom w:val="single" w:sz="6" w:space="1" w:color="auto"/>
          <w:right w:val="single" w:sz="6" w:space="1" w:color="auto"/>
        </w:pBdr>
        <w:ind w:right="107"/>
        <w:jc w:val="both"/>
        <w:rPr>
          <w:b/>
          <w:bCs/>
          <w:sz w:val="24"/>
          <w:szCs w:val="24"/>
        </w:rPr>
      </w:pPr>
      <w:r w:rsidRPr="2E5ED9CE">
        <w:rPr>
          <w:b/>
          <w:bCs/>
          <w:sz w:val="24"/>
          <w:szCs w:val="24"/>
        </w:rPr>
        <w:lastRenderedPageBreak/>
        <w:t xml:space="preserve">CONFIDENTIALITY and PLAGIARISM – </w:t>
      </w:r>
      <w:r w:rsidR="7090E85A" w:rsidRPr="2E5ED9CE">
        <w:rPr>
          <w:b/>
          <w:bCs/>
          <w:sz w:val="24"/>
          <w:szCs w:val="24"/>
        </w:rPr>
        <w:t>confirmed by submission through Turnitin</w:t>
      </w:r>
    </w:p>
    <w:p w14:paraId="18346CD7"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4063D27D" w14:textId="77777777" w:rsidR="00AC4637" w:rsidRPr="005D583E" w:rsidRDefault="00AC4637" w:rsidP="00E6298B">
      <w:pPr>
        <w:ind w:right="107"/>
        <w:jc w:val="both"/>
        <w:rPr>
          <w:b/>
          <w:sz w:val="24"/>
          <w:szCs w:val="24"/>
        </w:rPr>
      </w:pPr>
    </w:p>
    <w:p w14:paraId="508EDDFA" w14:textId="77777777" w:rsidR="00AC4637" w:rsidRPr="00294868"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highlight w:val="yellow"/>
        </w:rPr>
        <w:sectPr w:rsidR="00AC4637" w:rsidRPr="00294868" w:rsidSect="005463F1">
          <w:pgSz w:w="11906" w:h="16838" w:code="9"/>
          <w:pgMar w:top="1021" w:right="1080" w:bottom="1021" w:left="1080" w:header="720" w:footer="720" w:gutter="0"/>
          <w:cols w:space="720"/>
          <w:docGrid w:linePitch="272"/>
        </w:sectPr>
      </w:pPr>
    </w:p>
    <w:p w14:paraId="2A37E8D2" w14:textId="40C25BAE" w:rsidR="0030C684" w:rsidRDefault="0030C684" w:rsidP="2E5ED9CE">
      <w:pPr>
        <w:ind w:left="3600" w:firstLine="720"/>
        <w:rPr>
          <w:rFonts w:eastAsia="Arial"/>
          <w:b/>
          <w:bCs/>
          <w:sz w:val="24"/>
          <w:szCs w:val="24"/>
        </w:rPr>
      </w:pPr>
      <w:r w:rsidRPr="2E5ED9CE">
        <w:rPr>
          <w:rFonts w:eastAsia="Arial"/>
          <w:b/>
          <w:bCs/>
          <w:sz w:val="24"/>
          <w:szCs w:val="24"/>
        </w:rPr>
        <w:lastRenderedPageBreak/>
        <w:t>Task 6</w:t>
      </w:r>
    </w:p>
    <w:p w14:paraId="54AE98EF" w14:textId="453430CE" w:rsidR="2E5ED9CE" w:rsidRDefault="2E5ED9CE" w:rsidP="2E5ED9CE">
      <w:pPr>
        <w:rPr>
          <w:rFonts w:eastAsia="Arial"/>
          <w:b/>
          <w:bCs/>
          <w:sz w:val="24"/>
          <w:szCs w:val="24"/>
        </w:rPr>
      </w:pPr>
    </w:p>
    <w:p w14:paraId="3B8CA513" w14:textId="60D5A90D" w:rsidR="28A9B94D" w:rsidRDefault="7F0CDD74" w:rsidP="2E5ED9CE">
      <w:pPr>
        <w:rPr>
          <w:rFonts w:eastAsia="Arial"/>
          <w:b/>
          <w:bCs/>
          <w:sz w:val="24"/>
          <w:szCs w:val="24"/>
        </w:rPr>
      </w:pPr>
      <w:r w:rsidRPr="2E5ED9CE">
        <w:rPr>
          <w:rFonts w:eastAsia="Arial"/>
          <w:b/>
          <w:bCs/>
          <w:sz w:val="24"/>
          <w:szCs w:val="24"/>
        </w:rPr>
        <w:t>Recognition and c</w:t>
      </w:r>
      <w:r w:rsidR="28A9B94D" w:rsidRPr="2E5ED9CE">
        <w:rPr>
          <w:rFonts w:eastAsia="Arial"/>
          <w:b/>
          <w:bCs/>
          <w:sz w:val="24"/>
          <w:szCs w:val="24"/>
        </w:rPr>
        <w:t>onfirmation of progress on the Occupational Competency Portfolio (OCP).</w:t>
      </w:r>
    </w:p>
    <w:p w14:paraId="31DFDA2E" w14:textId="5D4A0491" w:rsidR="28A9B94D" w:rsidRDefault="28A9B94D">
      <w:r w:rsidRPr="2E5ED9CE">
        <w:rPr>
          <w:rFonts w:eastAsia="Arial"/>
          <w:b/>
          <w:bCs/>
          <w:sz w:val="24"/>
          <w:szCs w:val="24"/>
        </w:rPr>
        <w:t xml:space="preserve"> </w:t>
      </w:r>
    </w:p>
    <w:p w14:paraId="49032C07" w14:textId="7F0D7D61" w:rsidR="5C6AD3C6" w:rsidRDefault="5C6AD3C6" w:rsidP="2E5ED9CE">
      <w:pPr>
        <w:rPr>
          <w:rFonts w:eastAsia="Arial"/>
          <w:i/>
          <w:iCs/>
          <w:sz w:val="24"/>
          <w:szCs w:val="24"/>
        </w:rPr>
      </w:pPr>
      <w:r w:rsidRPr="2E5ED9CE">
        <w:rPr>
          <w:rFonts w:eastAsia="Arial"/>
          <w:i/>
          <w:iCs/>
          <w:sz w:val="24"/>
          <w:szCs w:val="24"/>
        </w:rPr>
        <w:t>By signing the section below you are acknowledging your continued progress on O.C.P., this is recognised by the university as work that is fully supporting this module</w:t>
      </w:r>
      <w:r w:rsidR="1AAEFB71" w:rsidRPr="2E5ED9CE">
        <w:rPr>
          <w:rFonts w:eastAsia="Arial"/>
          <w:i/>
          <w:iCs/>
          <w:sz w:val="24"/>
          <w:szCs w:val="24"/>
        </w:rPr>
        <w:t>. Signing it is equivalent to 500 words towards the overall wordcount.</w:t>
      </w:r>
    </w:p>
    <w:p w14:paraId="60772E2D" w14:textId="1640397E" w:rsidR="2E5ED9CE" w:rsidRDefault="2E5ED9CE" w:rsidP="2E5ED9CE">
      <w:pPr>
        <w:rPr>
          <w:rFonts w:eastAsia="Arial"/>
          <w:b/>
          <w:bCs/>
          <w:sz w:val="24"/>
          <w:szCs w:val="24"/>
        </w:rPr>
      </w:pPr>
    </w:p>
    <w:p w14:paraId="4DB2216F" w14:textId="43A41FC0" w:rsidR="28A9B94D" w:rsidRDefault="28A9B94D">
      <w:r w:rsidRPr="28A9B94D">
        <w:rPr>
          <w:rFonts w:eastAsia="Arial"/>
          <w:sz w:val="24"/>
          <w:szCs w:val="24"/>
        </w:rPr>
        <w:t xml:space="preserve">I confirm that I am progressing with the Occupational Competency Portfolio (OCP) in accordance to the regulations. </w:t>
      </w:r>
    </w:p>
    <w:p w14:paraId="7858FF3E" w14:textId="624D4466" w:rsidR="28A9B94D" w:rsidRDefault="28A9B94D">
      <w:r w:rsidRPr="28A9B94D">
        <w:rPr>
          <w:rFonts w:eastAsia="Arial"/>
          <w:b/>
          <w:bCs/>
          <w:sz w:val="24"/>
          <w:szCs w:val="24"/>
        </w:rPr>
        <w:t xml:space="preserve"> </w:t>
      </w:r>
    </w:p>
    <w:p w14:paraId="01A8D117" w14:textId="10C1A222" w:rsidR="28A9B94D" w:rsidRDefault="28A9B94D" w:rsidP="28A9B94D">
      <w:pPr>
        <w:jc w:val="both"/>
      </w:pPr>
      <w:r w:rsidRPr="2E5ED9CE">
        <w:rPr>
          <w:rFonts w:eastAsia="Arial"/>
          <w:sz w:val="24"/>
          <w:szCs w:val="24"/>
        </w:rPr>
        <w:t>Signed:  _ _ _ _ _ _ _ _ _ (Learner</w:t>
      </w:r>
      <w:r w:rsidR="75685E70" w:rsidRPr="2E5ED9CE">
        <w:rPr>
          <w:rFonts w:eastAsia="Arial"/>
          <w:sz w:val="24"/>
          <w:szCs w:val="24"/>
        </w:rPr>
        <w:t>, Electronic signature or type name</w:t>
      </w:r>
      <w:r w:rsidRPr="2E5ED9CE">
        <w:rPr>
          <w:rFonts w:eastAsia="Arial"/>
          <w:sz w:val="24"/>
          <w:szCs w:val="24"/>
        </w:rPr>
        <w:t>)</w:t>
      </w:r>
    </w:p>
    <w:p w14:paraId="2927D153" w14:textId="06E6B241" w:rsidR="28A9B94D" w:rsidRDefault="28A9B94D" w:rsidP="28A9B94D">
      <w:pPr>
        <w:jc w:val="both"/>
      </w:pPr>
      <w:r w:rsidRPr="28A9B94D">
        <w:rPr>
          <w:rFonts w:eastAsia="Arial"/>
          <w:sz w:val="24"/>
          <w:szCs w:val="24"/>
        </w:rPr>
        <w:t xml:space="preserve"> </w:t>
      </w:r>
    </w:p>
    <w:p w14:paraId="1BBFDBC4" w14:textId="33F8C187" w:rsidR="28A9B94D" w:rsidRDefault="28A9B94D" w:rsidP="28A9B94D">
      <w:pPr>
        <w:jc w:val="both"/>
      </w:pPr>
      <w:r w:rsidRPr="28A9B94D">
        <w:rPr>
          <w:rFonts w:eastAsia="Arial"/>
          <w:sz w:val="24"/>
          <w:szCs w:val="24"/>
        </w:rPr>
        <w:t>Date: _ _ _ _ _ _ _ _ _ _</w:t>
      </w:r>
    </w:p>
    <w:p w14:paraId="60C3A4E1" w14:textId="458788B7" w:rsidR="28A9B94D" w:rsidRDefault="28A9B94D">
      <w:r w:rsidRPr="28A9B94D">
        <w:rPr>
          <w:rFonts w:eastAsia="Arial"/>
          <w:b/>
          <w:bCs/>
          <w:sz w:val="24"/>
          <w:szCs w:val="24"/>
        </w:rPr>
        <w:t xml:space="preserve"> </w:t>
      </w:r>
    </w:p>
    <w:p w14:paraId="0B0817A4" w14:textId="27CC3670" w:rsidR="28A9B94D" w:rsidRDefault="28A9B94D">
      <w:r w:rsidRPr="2E5ED9CE">
        <w:rPr>
          <w:rFonts w:eastAsia="Arial"/>
          <w:b/>
          <w:bCs/>
          <w:sz w:val="24"/>
          <w:szCs w:val="24"/>
        </w:rPr>
        <w:t xml:space="preserve"> </w:t>
      </w:r>
    </w:p>
    <w:p w14:paraId="24844E53" w14:textId="11388029" w:rsidR="28A9B94D" w:rsidRDefault="28A9B94D" w:rsidP="28A9B94D"/>
    <w:sectPr w:rsidR="28A9B94D" w:rsidSect="005463F1">
      <w:pgSz w:w="11906" w:h="16838" w:code="9"/>
      <w:pgMar w:top="1021" w:right="1080" w:bottom="1021"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965BD3" w14:textId="77777777" w:rsidR="003F1A37" w:rsidRDefault="003F1A37">
      <w:r>
        <w:separator/>
      </w:r>
    </w:p>
  </w:endnote>
  <w:endnote w:type="continuationSeparator" w:id="0">
    <w:p w14:paraId="1B867723" w14:textId="77777777" w:rsidR="003F1A37" w:rsidRDefault="003F1A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2FF" w:usb1="4000045F" w:usb2="00000000" w:usb3="00000000" w:csb0="0000019F" w:csb1="00000000"/>
  </w:font>
  <w:font w:name="Tahoma">
    <w:panose1 w:val="020B0604030504040204"/>
    <w:charset w:val="00"/>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598F90" w14:textId="77777777" w:rsidR="00792181" w:rsidRDefault="0079218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9927A1" w:rsidRDefault="009927A1">
    <w:pPr>
      <w:pStyle w:val="Footer"/>
      <w:jc w:val="right"/>
    </w:pPr>
    <w:r>
      <w:fldChar w:fldCharType="begin"/>
    </w:r>
    <w:r>
      <w:instrText xml:space="preserve"> PAGE   \* MERGEFORMAT </w:instrText>
    </w:r>
    <w:r>
      <w:fldChar w:fldCharType="separate"/>
    </w:r>
    <w:r w:rsidR="006936EB">
      <w:rPr>
        <w:noProof/>
      </w:rPr>
      <w:t>1</w:t>
    </w:r>
    <w:r>
      <w:rPr>
        <w:noProof/>
      </w:rPr>
      <w:fldChar w:fldCharType="end"/>
    </w:r>
  </w:p>
  <w:p w14:paraId="790812FF" w14:textId="77777777" w:rsidR="009927A1" w:rsidRPr="00BB5EAA" w:rsidRDefault="009927A1"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63B734" w14:textId="77777777" w:rsidR="00792181" w:rsidRDefault="007921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58CB41" w14:textId="77777777" w:rsidR="003F1A37" w:rsidRDefault="003F1A37">
      <w:r>
        <w:separator/>
      </w:r>
    </w:p>
  </w:footnote>
  <w:footnote w:type="continuationSeparator" w:id="0">
    <w:p w14:paraId="09396778" w14:textId="77777777" w:rsidR="003F1A37" w:rsidRDefault="003F1A3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069DDE" w14:textId="77777777" w:rsidR="00792181" w:rsidRDefault="0079218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7DF0FD" w14:textId="77777777" w:rsidR="00792181" w:rsidRDefault="0079218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72F15F" w14:textId="77777777" w:rsidR="00792181" w:rsidRDefault="0079218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2B46EB"/>
    <w:multiLevelType w:val="hybridMultilevel"/>
    <w:tmpl w:val="FC98DCA2"/>
    <w:lvl w:ilvl="0" w:tplc="EC8C6BA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3050A3"/>
    <w:multiLevelType w:val="hybridMultilevel"/>
    <w:tmpl w:val="1C0E8C60"/>
    <w:lvl w:ilvl="0" w:tplc="0B32DA5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0B2BCB"/>
    <w:multiLevelType w:val="hybridMultilevel"/>
    <w:tmpl w:val="68948730"/>
    <w:lvl w:ilvl="0" w:tplc="6A3C16D0">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BE553B"/>
    <w:multiLevelType w:val="hybridMultilevel"/>
    <w:tmpl w:val="A9E09086"/>
    <w:lvl w:ilvl="0" w:tplc="13E0E18E">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5" w15:restartNumberingAfterBreak="0">
    <w:nsid w:val="4D172426"/>
    <w:multiLevelType w:val="hybridMultilevel"/>
    <w:tmpl w:val="0F5CB8A2"/>
    <w:lvl w:ilvl="0" w:tplc="2EC6C47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7"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8" w15:restartNumberingAfterBreak="0">
    <w:nsid w:val="6D3C758B"/>
    <w:multiLevelType w:val="hybridMultilevel"/>
    <w:tmpl w:val="05CA8AD4"/>
    <w:lvl w:ilvl="0" w:tplc="2F3C6020">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A845E4C"/>
    <w:multiLevelType w:val="hybridMultilevel"/>
    <w:tmpl w:val="9222888C"/>
    <w:lvl w:ilvl="0" w:tplc="30A8F0E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6"/>
  </w:num>
  <w:num w:numId="3">
    <w:abstractNumId w:val="4"/>
  </w:num>
  <w:num w:numId="4">
    <w:abstractNumId w:val="10"/>
  </w:num>
  <w:num w:numId="5">
    <w:abstractNumId w:val="1"/>
  </w:num>
  <w:num w:numId="6">
    <w:abstractNumId w:val="9"/>
  </w:num>
  <w:num w:numId="7">
    <w:abstractNumId w:val="0"/>
  </w:num>
  <w:num w:numId="8">
    <w:abstractNumId w:val="8"/>
  </w:num>
  <w:num w:numId="9">
    <w:abstractNumId w:val="3"/>
  </w:num>
  <w:num w:numId="10">
    <w:abstractNumId w:val="5"/>
  </w:num>
  <w:num w:numId="11">
    <w:abstractNumId w:val="2"/>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displayBackgroundShape/>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10241"/>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20EEC"/>
    <w:rsid w:val="00025650"/>
    <w:rsid w:val="00027B1F"/>
    <w:rsid w:val="0003088B"/>
    <w:rsid w:val="00031F5B"/>
    <w:rsid w:val="000325D9"/>
    <w:rsid w:val="000372B2"/>
    <w:rsid w:val="0004079F"/>
    <w:rsid w:val="00045B87"/>
    <w:rsid w:val="00045C07"/>
    <w:rsid w:val="00054483"/>
    <w:rsid w:val="00055D43"/>
    <w:rsid w:val="00056FAC"/>
    <w:rsid w:val="00057751"/>
    <w:rsid w:val="00062E39"/>
    <w:rsid w:val="00080E58"/>
    <w:rsid w:val="00082668"/>
    <w:rsid w:val="00083D99"/>
    <w:rsid w:val="00084EA6"/>
    <w:rsid w:val="00085699"/>
    <w:rsid w:val="00087891"/>
    <w:rsid w:val="00091F52"/>
    <w:rsid w:val="00092235"/>
    <w:rsid w:val="00092970"/>
    <w:rsid w:val="00092BC7"/>
    <w:rsid w:val="00093720"/>
    <w:rsid w:val="000938E6"/>
    <w:rsid w:val="00093B3C"/>
    <w:rsid w:val="0009488C"/>
    <w:rsid w:val="00095C1B"/>
    <w:rsid w:val="00096DEA"/>
    <w:rsid w:val="000A4240"/>
    <w:rsid w:val="000A469A"/>
    <w:rsid w:val="000A6F08"/>
    <w:rsid w:val="000B1E96"/>
    <w:rsid w:val="000C378F"/>
    <w:rsid w:val="000C6892"/>
    <w:rsid w:val="000C6FFE"/>
    <w:rsid w:val="000D0BB6"/>
    <w:rsid w:val="000E26B0"/>
    <w:rsid w:val="000F1599"/>
    <w:rsid w:val="000F1769"/>
    <w:rsid w:val="000F6196"/>
    <w:rsid w:val="000F7ECD"/>
    <w:rsid w:val="00102E64"/>
    <w:rsid w:val="0010312C"/>
    <w:rsid w:val="00106DC7"/>
    <w:rsid w:val="00112391"/>
    <w:rsid w:val="00112751"/>
    <w:rsid w:val="00114F52"/>
    <w:rsid w:val="001347F8"/>
    <w:rsid w:val="00137BB5"/>
    <w:rsid w:val="00137E05"/>
    <w:rsid w:val="001447F6"/>
    <w:rsid w:val="00147DE3"/>
    <w:rsid w:val="00150794"/>
    <w:rsid w:val="00153540"/>
    <w:rsid w:val="001608C4"/>
    <w:rsid w:val="00171418"/>
    <w:rsid w:val="00192038"/>
    <w:rsid w:val="001961CF"/>
    <w:rsid w:val="001A59BB"/>
    <w:rsid w:val="001A6A51"/>
    <w:rsid w:val="001A79C4"/>
    <w:rsid w:val="001B331A"/>
    <w:rsid w:val="001C0C77"/>
    <w:rsid w:val="001C0E74"/>
    <w:rsid w:val="001D229F"/>
    <w:rsid w:val="001F1A01"/>
    <w:rsid w:val="001F4552"/>
    <w:rsid w:val="002019EB"/>
    <w:rsid w:val="002030F2"/>
    <w:rsid w:val="00205051"/>
    <w:rsid w:val="00206319"/>
    <w:rsid w:val="00211F65"/>
    <w:rsid w:val="00220D06"/>
    <w:rsid w:val="002246A0"/>
    <w:rsid w:val="00224AF9"/>
    <w:rsid w:val="00227448"/>
    <w:rsid w:val="00230439"/>
    <w:rsid w:val="002333C2"/>
    <w:rsid w:val="00235176"/>
    <w:rsid w:val="00236061"/>
    <w:rsid w:val="0024100E"/>
    <w:rsid w:val="00241C1B"/>
    <w:rsid w:val="0024288B"/>
    <w:rsid w:val="0025394E"/>
    <w:rsid w:val="00255D8E"/>
    <w:rsid w:val="00257F47"/>
    <w:rsid w:val="002657E9"/>
    <w:rsid w:val="0026665E"/>
    <w:rsid w:val="00270EEB"/>
    <w:rsid w:val="0027147E"/>
    <w:rsid w:val="002761F4"/>
    <w:rsid w:val="002775E1"/>
    <w:rsid w:val="00277844"/>
    <w:rsid w:val="00277979"/>
    <w:rsid w:val="002808EB"/>
    <w:rsid w:val="00291ADD"/>
    <w:rsid w:val="00294868"/>
    <w:rsid w:val="00295CA1"/>
    <w:rsid w:val="002A291A"/>
    <w:rsid w:val="002A5604"/>
    <w:rsid w:val="002B1701"/>
    <w:rsid w:val="002B23C3"/>
    <w:rsid w:val="002B443A"/>
    <w:rsid w:val="002B5B35"/>
    <w:rsid w:val="002C256A"/>
    <w:rsid w:val="002C496D"/>
    <w:rsid w:val="002D05EB"/>
    <w:rsid w:val="002D2F29"/>
    <w:rsid w:val="002E7017"/>
    <w:rsid w:val="002F4F6E"/>
    <w:rsid w:val="003015C3"/>
    <w:rsid w:val="0030C684"/>
    <w:rsid w:val="0031350A"/>
    <w:rsid w:val="00316815"/>
    <w:rsid w:val="003168CA"/>
    <w:rsid w:val="00321255"/>
    <w:rsid w:val="0032230D"/>
    <w:rsid w:val="003229D9"/>
    <w:rsid w:val="00322A0B"/>
    <w:rsid w:val="00323352"/>
    <w:rsid w:val="00335FC5"/>
    <w:rsid w:val="00342B4B"/>
    <w:rsid w:val="003516C0"/>
    <w:rsid w:val="00352E59"/>
    <w:rsid w:val="00354DBE"/>
    <w:rsid w:val="00355210"/>
    <w:rsid w:val="00365DF9"/>
    <w:rsid w:val="00372DB4"/>
    <w:rsid w:val="00375AF5"/>
    <w:rsid w:val="003761BD"/>
    <w:rsid w:val="00385414"/>
    <w:rsid w:val="00390074"/>
    <w:rsid w:val="0039762B"/>
    <w:rsid w:val="003A0C37"/>
    <w:rsid w:val="003A1B6B"/>
    <w:rsid w:val="003A46C0"/>
    <w:rsid w:val="003A600E"/>
    <w:rsid w:val="003A6513"/>
    <w:rsid w:val="003B16C7"/>
    <w:rsid w:val="003B2A14"/>
    <w:rsid w:val="003C19F1"/>
    <w:rsid w:val="003C4186"/>
    <w:rsid w:val="003C458C"/>
    <w:rsid w:val="003C4D7B"/>
    <w:rsid w:val="003C6185"/>
    <w:rsid w:val="003D0D2D"/>
    <w:rsid w:val="003D4710"/>
    <w:rsid w:val="003E16D7"/>
    <w:rsid w:val="003E197E"/>
    <w:rsid w:val="003F1A37"/>
    <w:rsid w:val="004046F0"/>
    <w:rsid w:val="0040668F"/>
    <w:rsid w:val="00412677"/>
    <w:rsid w:val="00413251"/>
    <w:rsid w:val="004348AE"/>
    <w:rsid w:val="004376C0"/>
    <w:rsid w:val="0044223A"/>
    <w:rsid w:val="00450C83"/>
    <w:rsid w:val="00451851"/>
    <w:rsid w:val="00453343"/>
    <w:rsid w:val="004608B9"/>
    <w:rsid w:val="00465947"/>
    <w:rsid w:val="00470BB1"/>
    <w:rsid w:val="004718F7"/>
    <w:rsid w:val="00473153"/>
    <w:rsid w:val="004743AF"/>
    <w:rsid w:val="004818E2"/>
    <w:rsid w:val="00482C17"/>
    <w:rsid w:val="0048697B"/>
    <w:rsid w:val="004911B4"/>
    <w:rsid w:val="0049196A"/>
    <w:rsid w:val="004923DA"/>
    <w:rsid w:val="00493434"/>
    <w:rsid w:val="004962F9"/>
    <w:rsid w:val="004968E2"/>
    <w:rsid w:val="004A2A49"/>
    <w:rsid w:val="004B4C15"/>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04B92"/>
    <w:rsid w:val="00513C7D"/>
    <w:rsid w:val="00521123"/>
    <w:rsid w:val="00521221"/>
    <w:rsid w:val="0052653C"/>
    <w:rsid w:val="00532FF5"/>
    <w:rsid w:val="00536FA9"/>
    <w:rsid w:val="005414F4"/>
    <w:rsid w:val="00544586"/>
    <w:rsid w:val="00546187"/>
    <w:rsid w:val="005463F1"/>
    <w:rsid w:val="00557D77"/>
    <w:rsid w:val="00562EAA"/>
    <w:rsid w:val="00563B58"/>
    <w:rsid w:val="005640C4"/>
    <w:rsid w:val="0056684C"/>
    <w:rsid w:val="00574A0C"/>
    <w:rsid w:val="00575A8F"/>
    <w:rsid w:val="00576E4C"/>
    <w:rsid w:val="0057780F"/>
    <w:rsid w:val="00581E0A"/>
    <w:rsid w:val="00586D89"/>
    <w:rsid w:val="005916B8"/>
    <w:rsid w:val="005A1B4C"/>
    <w:rsid w:val="005A4A32"/>
    <w:rsid w:val="005A545C"/>
    <w:rsid w:val="005B15D3"/>
    <w:rsid w:val="005C1567"/>
    <w:rsid w:val="005C6CE5"/>
    <w:rsid w:val="005C6E3A"/>
    <w:rsid w:val="005D3F07"/>
    <w:rsid w:val="005D6686"/>
    <w:rsid w:val="005E13EA"/>
    <w:rsid w:val="00606E27"/>
    <w:rsid w:val="006108C9"/>
    <w:rsid w:val="00616D7F"/>
    <w:rsid w:val="0062158D"/>
    <w:rsid w:val="00630F39"/>
    <w:rsid w:val="006326D1"/>
    <w:rsid w:val="00632E0A"/>
    <w:rsid w:val="00633165"/>
    <w:rsid w:val="0064176F"/>
    <w:rsid w:val="00643BA3"/>
    <w:rsid w:val="006447DE"/>
    <w:rsid w:val="0065024C"/>
    <w:rsid w:val="006504F1"/>
    <w:rsid w:val="0065276E"/>
    <w:rsid w:val="00654329"/>
    <w:rsid w:val="00654CEC"/>
    <w:rsid w:val="00655507"/>
    <w:rsid w:val="006712A7"/>
    <w:rsid w:val="00674FC2"/>
    <w:rsid w:val="00677E42"/>
    <w:rsid w:val="00682334"/>
    <w:rsid w:val="00684B16"/>
    <w:rsid w:val="006936EB"/>
    <w:rsid w:val="00696F65"/>
    <w:rsid w:val="006A7A6D"/>
    <w:rsid w:val="006B5E67"/>
    <w:rsid w:val="006B718C"/>
    <w:rsid w:val="006C2EB5"/>
    <w:rsid w:val="006C7CA5"/>
    <w:rsid w:val="006D18A3"/>
    <w:rsid w:val="006D4550"/>
    <w:rsid w:val="006D5970"/>
    <w:rsid w:val="006E481E"/>
    <w:rsid w:val="006E795F"/>
    <w:rsid w:val="00700249"/>
    <w:rsid w:val="0070604C"/>
    <w:rsid w:val="007069CD"/>
    <w:rsid w:val="00711A70"/>
    <w:rsid w:val="00712E6F"/>
    <w:rsid w:val="00712E90"/>
    <w:rsid w:val="00713B7E"/>
    <w:rsid w:val="007204AE"/>
    <w:rsid w:val="0072678F"/>
    <w:rsid w:val="00727C4C"/>
    <w:rsid w:val="00732FB9"/>
    <w:rsid w:val="00734809"/>
    <w:rsid w:val="00734E90"/>
    <w:rsid w:val="007406E1"/>
    <w:rsid w:val="00743E40"/>
    <w:rsid w:val="00745FDB"/>
    <w:rsid w:val="00751263"/>
    <w:rsid w:val="0075704F"/>
    <w:rsid w:val="00763B2D"/>
    <w:rsid w:val="00772924"/>
    <w:rsid w:val="00772C15"/>
    <w:rsid w:val="00784609"/>
    <w:rsid w:val="007872F2"/>
    <w:rsid w:val="007908E0"/>
    <w:rsid w:val="00792181"/>
    <w:rsid w:val="00793EB3"/>
    <w:rsid w:val="00794205"/>
    <w:rsid w:val="007A1F6A"/>
    <w:rsid w:val="007B0DE3"/>
    <w:rsid w:val="007B491F"/>
    <w:rsid w:val="007B7191"/>
    <w:rsid w:val="007C1634"/>
    <w:rsid w:val="007C1D94"/>
    <w:rsid w:val="007C2879"/>
    <w:rsid w:val="007C6A87"/>
    <w:rsid w:val="007C705D"/>
    <w:rsid w:val="007D0A07"/>
    <w:rsid w:val="007D133D"/>
    <w:rsid w:val="007D3092"/>
    <w:rsid w:val="007D3EB4"/>
    <w:rsid w:val="007D3F16"/>
    <w:rsid w:val="007F371B"/>
    <w:rsid w:val="007F3F7E"/>
    <w:rsid w:val="007F4493"/>
    <w:rsid w:val="007F5497"/>
    <w:rsid w:val="00806720"/>
    <w:rsid w:val="00807028"/>
    <w:rsid w:val="00813CEC"/>
    <w:rsid w:val="0081534C"/>
    <w:rsid w:val="008171E4"/>
    <w:rsid w:val="008208EA"/>
    <w:rsid w:val="00824E67"/>
    <w:rsid w:val="00825A64"/>
    <w:rsid w:val="00826F48"/>
    <w:rsid w:val="008308AE"/>
    <w:rsid w:val="0083166E"/>
    <w:rsid w:val="00831DC3"/>
    <w:rsid w:val="008322C7"/>
    <w:rsid w:val="008348B8"/>
    <w:rsid w:val="00834F1D"/>
    <w:rsid w:val="00836FEC"/>
    <w:rsid w:val="00841F9D"/>
    <w:rsid w:val="008420E1"/>
    <w:rsid w:val="00843D58"/>
    <w:rsid w:val="00844D98"/>
    <w:rsid w:val="00846D84"/>
    <w:rsid w:val="00850FB1"/>
    <w:rsid w:val="0085230E"/>
    <w:rsid w:val="008550A1"/>
    <w:rsid w:val="00861038"/>
    <w:rsid w:val="00864BA8"/>
    <w:rsid w:val="00866B50"/>
    <w:rsid w:val="008708F1"/>
    <w:rsid w:val="00880539"/>
    <w:rsid w:val="008859E8"/>
    <w:rsid w:val="0088737B"/>
    <w:rsid w:val="00892716"/>
    <w:rsid w:val="00893067"/>
    <w:rsid w:val="008933DE"/>
    <w:rsid w:val="00895FCE"/>
    <w:rsid w:val="00897F3E"/>
    <w:rsid w:val="008A21B4"/>
    <w:rsid w:val="008A4576"/>
    <w:rsid w:val="008B07DE"/>
    <w:rsid w:val="008B28E7"/>
    <w:rsid w:val="008C14C7"/>
    <w:rsid w:val="008C2FFB"/>
    <w:rsid w:val="008C6EEA"/>
    <w:rsid w:val="008D5813"/>
    <w:rsid w:val="008D634E"/>
    <w:rsid w:val="008D778A"/>
    <w:rsid w:val="008E7F3A"/>
    <w:rsid w:val="008F22BD"/>
    <w:rsid w:val="009079BD"/>
    <w:rsid w:val="00910798"/>
    <w:rsid w:val="00910B43"/>
    <w:rsid w:val="00912BD9"/>
    <w:rsid w:val="00920E5B"/>
    <w:rsid w:val="00926436"/>
    <w:rsid w:val="0093018C"/>
    <w:rsid w:val="00932AFF"/>
    <w:rsid w:val="00951358"/>
    <w:rsid w:val="0095152A"/>
    <w:rsid w:val="009544C0"/>
    <w:rsid w:val="00954FA4"/>
    <w:rsid w:val="00956AE9"/>
    <w:rsid w:val="00964CC6"/>
    <w:rsid w:val="00991FDA"/>
    <w:rsid w:val="009927A1"/>
    <w:rsid w:val="009A5F3B"/>
    <w:rsid w:val="009B0B61"/>
    <w:rsid w:val="009B28C0"/>
    <w:rsid w:val="009B7136"/>
    <w:rsid w:val="009B7806"/>
    <w:rsid w:val="009C13E9"/>
    <w:rsid w:val="009C3AC2"/>
    <w:rsid w:val="009D25B4"/>
    <w:rsid w:val="009D3C43"/>
    <w:rsid w:val="009D4365"/>
    <w:rsid w:val="009D4E3B"/>
    <w:rsid w:val="009D7BC9"/>
    <w:rsid w:val="009E1982"/>
    <w:rsid w:val="009E4D2C"/>
    <w:rsid w:val="009F0978"/>
    <w:rsid w:val="009F3AEC"/>
    <w:rsid w:val="00A00081"/>
    <w:rsid w:val="00A10D56"/>
    <w:rsid w:val="00A11EB7"/>
    <w:rsid w:val="00A12AAE"/>
    <w:rsid w:val="00A15BF1"/>
    <w:rsid w:val="00A16DD1"/>
    <w:rsid w:val="00A22441"/>
    <w:rsid w:val="00A23F3B"/>
    <w:rsid w:val="00A24406"/>
    <w:rsid w:val="00A25F64"/>
    <w:rsid w:val="00A27CC2"/>
    <w:rsid w:val="00A40ED6"/>
    <w:rsid w:val="00A470EE"/>
    <w:rsid w:val="00A47621"/>
    <w:rsid w:val="00A479CD"/>
    <w:rsid w:val="00A50CFC"/>
    <w:rsid w:val="00A54D67"/>
    <w:rsid w:val="00A55A3F"/>
    <w:rsid w:val="00A56410"/>
    <w:rsid w:val="00A652F6"/>
    <w:rsid w:val="00A732EA"/>
    <w:rsid w:val="00A7489E"/>
    <w:rsid w:val="00A8015F"/>
    <w:rsid w:val="00A80BD2"/>
    <w:rsid w:val="00A85039"/>
    <w:rsid w:val="00A906AA"/>
    <w:rsid w:val="00A94C5E"/>
    <w:rsid w:val="00AA241A"/>
    <w:rsid w:val="00AA252C"/>
    <w:rsid w:val="00AA37BB"/>
    <w:rsid w:val="00AA666E"/>
    <w:rsid w:val="00AB5518"/>
    <w:rsid w:val="00AC01D4"/>
    <w:rsid w:val="00AC4637"/>
    <w:rsid w:val="00AC4A04"/>
    <w:rsid w:val="00AD336F"/>
    <w:rsid w:val="00AD3550"/>
    <w:rsid w:val="00AD6ECE"/>
    <w:rsid w:val="00AE2564"/>
    <w:rsid w:val="00AE301F"/>
    <w:rsid w:val="00AE3302"/>
    <w:rsid w:val="00AE7077"/>
    <w:rsid w:val="00AF5609"/>
    <w:rsid w:val="00AF5D6A"/>
    <w:rsid w:val="00AF61C2"/>
    <w:rsid w:val="00AF6CC6"/>
    <w:rsid w:val="00B0296A"/>
    <w:rsid w:val="00B03185"/>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B06CB"/>
    <w:rsid w:val="00BB0EFE"/>
    <w:rsid w:val="00BB261F"/>
    <w:rsid w:val="00BB2887"/>
    <w:rsid w:val="00BB5EAA"/>
    <w:rsid w:val="00BB5F11"/>
    <w:rsid w:val="00BC04FA"/>
    <w:rsid w:val="00BC1C22"/>
    <w:rsid w:val="00BC460B"/>
    <w:rsid w:val="00BC5725"/>
    <w:rsid w:val="00BD30B1"/>
    <w:rsid w:val="00BE0F7B"/>
    <w:rsid w:val="00BE10C2"/>
    <w:rsid w:val="00BF4C1D"/>
    <w:rsid w:val="00C01D14"/>
    <w:rsid w:val="00C025B4"/>
    <w:rsid w:val="00C04546"/>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729C"/>
    <w:rsid w:val="00C633C4"/>
    <w:rsid w:val="00C63D00"/>
    <w:rsid w:val="00C64285"/>
    <w:rsid w:val="00C6441B"/>
    <w:rsid w:val="00C7108B"/>
    <w:rsid w:val="00C8089F"/>
    <w:rsid w:val="00C836CC"/>
    <w:rsid w:val="00C87A74"/>
    <w:rsid w:val="00C92C71"/>
    <w:rsid w:val="00C93F8F"/>
    <w:rsid w:val="00CA3593"/>
    <w:rsid w:val="00CB143A"/>
    <w:rsid w:val="00CB258E"/>
    <w:rsid w:val="00CB3C8F"/>
    <w:rsid w:val="00CC02F1"/>
    <w:rsid w:val="00CC11A6"/>
    <w:rsid w:val="00CC135E"/>
    <w:rsid w:val="00CC4414"/>
    <w:rsid w:val="00CD5D3F"/>
    <w:rsid w:val="00CF3DB3"/>
    <w:rsid w:val="00D052BC"/>
    <w:rsid w:val="00D07026"/>
    <w:rsid w:val="00D11888"/>
    <w:rsid w:val="00D133F9"/>
    <w:rsid w:val="00D22C8F"/>
    <w:rsid w:val="00D24FB1"/>
    <w:rsid w:val="00D33491"/>
    <w:rsid w:val="00D41A93"/>
    <w:rsid w:val="00D44F8E"/>
    <w:rsid w:val="00D607EF"/>
    <w:rsid w:val="00D60F88"/>
    <w:rsid w:val="00D625E7"/>
    <w:rsid w:val="00D646BD"/>
    <w:rsid w:val="00D7018A"/>
    <w:rsid w:val="00D71201"/>
    <w:rsid w:val="00D720C7"/>
    <w:rsid w:val="00D876E6"/>
    <w:rsid w:val="00DA1025"/>
    <w:rsid w:val="00DA22EC"/>
    <w:rsid w:val="00DA335C"/>
    <w:rsid w:val="00DA5860"/>
    <w:rsid w:val="00DB2767"/>
    <w:rsid w:val="00DC4729"/>
    <w:rsid w:val="00DD278E"/>
    <w:rsid w:val="00E17160"/>
    <w:rsid w:val="00E32C30"/>
    <w:rsid w:val="00E35BEC"/>
    <w:rsid w:val="00E50821"/>
    <w:rsid w:val="00E51F91"/>
    <w:rsid w:val="00E6298B"/>
    <w:rsid w:val="00E7086E"/>
    <w:rsid w:val="00E7374A"/>
    <w:rsid w:val="00E73C41"/>
    <w:rsid w:val="00E7598F"/>
    <w:rsid w:val="00E76F60"/>
    <w:rsid w:val="00E83D90"/>
    <w:rsid w:val="00E83F28"/>
    <w:rsid w:val="00E83F91"/>
    <w:rsid w:val="00E9107A"/>
    <w:rsid w:val="00E91F62"/>
    <w:rsid w:val="00E929FD"/>
    <w:rsid w:val="00E93240"/>
    <w:rsid w:val="00E9479B"/>
    <w:rsid w:val="00EA10DA"/>
    <w:rsid w:val="00EA4D48"/>
    <w:rsid w:val="00EA6508"/>
    <w:rsid w:val="00EB2173"/>
    <w:rsid w:val="00EB62E6"/>
    <w:rsid w:val="00ED1B30"/>
    <w:rsid w:val="00ED250E"/>
    <w:rsid w:val="00ED262D"/>
    <w:rsid w:val="00ED6516"/>
    <w:rsid w:val="00EE1AC1"/>
    <w:rsid w:val="00EE39D6"/>
    <w:rsid w:val="00EE52AD"/>
    <w:rsid w:val="00F01F92"/>
    <w:rsid w:val="00F10A08"/>
    <w:rsid w:val="00F16AF4"/>
    <w:rsid w:val="00F22AC5"/>
    <w:rsid w:val="00F254D1"/>
    <w:rsid w:val="00F32B82"/>
    <w:rsid w:val="00F4043E"/>
    <w:rsid w:val="00F41BBC"/>
    <w:rsid w:val="00F43B9D"/>
    <w:rsid w:val="00F444F0"/>
    <w:rsid w:val="00F50847"/>
    <w:rsid w:val="00F53F27"/>
    <w:rsid w:val="00F546D1"/>
    <w:rsid w:val="00F66272"/>
    <w:rsid w:val="00F709C0"/>
    <w:rsid w:val="00F927A1"/>
    <w:rsid w:val="00F92E4D"/>
    <w:rsid w:val="00FA2BC2"/>
    <w:rsid w:val="00FA3764"/>
    <w:rsid w:val="00FA56ED"/>
    <w:rsid w:val="00FB4993"/>
    <w:rsid w:val="00FB5FA6"/>
    <w:rsid w:val="00FC1310"/>
    <w:rsid w:val="00FC2FF3"/>
    <w:rsid w:val="00FC3263"/>
    <w:rsid w:val="00FC51F9"/>
    <w:rsid w:val="00FC5B40"/>
    <w:rsid w:val="00FC5FF8"/>
    <w:rsid w:val="00FD3D7C"/>
    <w:rsid w:val="00FD4F8F"/>
    <w:rsid w:val="00FE0C16"/>
    <w:rsid w:val="00FE14AD"/>
    <w:rsid w:val="00FE14B1"/>
    <w:rsid w:val="00FF0070"/>
    <w:rsid w:val="00FF5F6A"/>
    <w:rsid w:val="00FF7784"/>
    <w:rsid w:val="00FF7EBB"/>
    <w:rsid w:val="046415C2"/>
    <w:rsid w:val="080CEC3F"/>
    <w:rsid w:val="0D225EF9"/>
    <w:rsid w:val="0F1F907C"/>
    <w:rsid w:val="0FC748D4"/>
    <w:rsid w:val="1326103B"/>
    <w:rsid w:val="1691BE48"/>
    <w:rsid w:val="17CB7C42"/>
    <w:rsid w:val="18B6C619"/>
    <w:rsid w:val="1AAEFB71"/>
    <w:rsid w:val="22BB3ED9"/>
    <w:rsid w:val="25F4C2A9"/>
    <w:rsid w:val="26ED3C56"/>
    <w:rsid w:val="27BB32AC"/>
    <w:rsid w:val="28A9B94D"/>
    <w:rsid w:val="2E5ED9CE"/>
    <w:rsid w:val="2FC8F0ED"/>
    <w:rsid w:val="3B6AC1F2"/>
    <w:rsid w:val="3BDB77FA"/>
    <w:rsid w:val="3EA71898"/>
    <w:rsid w:val="3F152F8E"/>
    <w:rsid w:val="41685A4E"/>
    <w:rsid w:val="41782EEA"/>
    <w:rsid w:val="41DA7738"/>
    <w:rsid w:val="428F8C40"/>
    <w:rsid w:val="4309DC57"/>
    <w:rsid w:val="439E37A0"/>
    <w:rsid w:val="44518ABE"/>
    <w:rsid w:val="470D0E1B"/>
    <w:rsid w:val="4D7FCBC7"/>
    <w:rsid w:val="4E20EBC3"/>
    <w:rsid w:val="5288D9F2"/>
    <w:rsid w:val="53ACBB14"/>
    <w:rsid w:val="57C29BF7"/>
    <w:rsid w:val="5AB8AF75"/>
    <w:rsid w:val="5B941D37"/>
    <w:rsid w:val="5C6AD3C6"/>
    <w:rsid w:val="5CB92A09"/>
    <w:rsid w:val="5DFC8F64"/>
    <w:rsid w:val="5FE3628A"/>
    <w:rsid w:val="6152CC2C"/>
    <w:rsid w:val="641987FD"/>
    <w:rsid w:val="662F0A08"/>
    <w:rsid w:val="68821BB2"/>
    <w:rsid w:val="69F9475D"/>
    <w:rsid w:val="6A581E81"/>
    <w:rsid w:val="6BBDDE93"/>
    <w:rsid w:val="7090E85A"/>
    <w:rsid w:val="7560A895"/>
    <w:rsid w:val="75685E70"/>
    <w:rsid w:val="7D25638B"/>
    <w:rsid w:val="7E5E9D55"/>
    <w:rsid w:val="7F0CDD7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link w:val="Heading1Char"/>
    <w:uiPriority w:val="9"/>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 w:type="character" w:customStyle="1" w:styleId="Heading1Char">
    <w:name w:val="Heading 1 Char"/>
    <w:basedOn w:val="DefaultParagraphFont"/>
    <w:link w:val="Heading1"/>
    <w:uiPriority w:val="9"/>
    <w:rsid w:val="007D3092"/>
    <w:rPr>
      <w:rFonts w:ascii="Arial" w:hAnsi="Arial" w:cs="Arial"/>
      <w:b/>
      <w:color w:val="000000"/>
      <w:kern w:val="28"/>
      <w:sz w:val="28"/>
      <w:lang w:eastAsia="en-GB"/>
    </w:rPr>
  </w:style>
  <w:style w:type="paragraph" w:styleId="Bibliography">
    <w:name w:val="Bibliography"/>
    <w:basedOn w:val="Normal"/>
    <w:next w:val="Normal"/>
    <w:uiPriority w:val="37"/>
    <w:unhideWhenUsed/>
    <w:rsid w:val="007D3092"/>
  </w:style>
  <w:style w:type="character" w:customStyle="1" w:styleId="def">
    <w:name w:val="def"/>
    <w:basedOn w:val="DefaultParagraphFont"/>
    <w:rsid w:val="006504F1"/>
  </w:style>
  <w:style w:type="character" w:customStyle="1" w:styleId="legds">
    <w:name w:val="legds"/>
    <w:basedOn w:val="DefaultParagraphFont"/>
    <w:rsid w:val="00807028"/>
  </w:style>
  <w:style w:type="paragraph" w:customStyle="1" w:styleId="legclearfix">
    <w:name w:val="legclearfix"/>
    <w:basedOn w:val="Normal"/>
    <w:rsid w:val="00807028"/>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452778">
      <w:bodyDiv w:val="1"/>
      <w:marLeft w:val="0"/>
      <w:marRight w:val="0"/>
      <w:marTop w:val="0"/>
      <w:marBottom w:val="0"/>
      <w:divBdr>
        <w:top w:val="none" w:sz="0" w:space="0" w:color="auto"/>
        <w:left w:val="none" w:sz="0" w:space="0" w:color="auto"/>
        <w:bottom w:val="none" w:sz="0" w:space="0" w:color="auto"/>
        <w:right w:val="none" w:sz="0" w:space="0" w:color="auto"/>
      </w:divBdr>
    </w:div>
    <w:div w:id="65274872">
      <w:bodyDiv w:val="1"/>
      <w:marLeft w:val="0"/>
      <w:marRight w:val="0"/>
      <w:marTop w:val="0"/>
      <w:marBottom w:val="0"/>
      <w:divBdr>
        <w:top w:val="none" w:sz="0" w:space="0" w:color="auto"/>
        <w:left w:val="none" w:sz="0" w:space="0" w:color="auto"/>
        <w:bottom w:val="none" w:sz="0" w:space="0" w:color="auto"/>
        <w:right w:val="none" w:sz="0" w:space="0" w:color="auto"/>
      </w:divBdr>
    </w:div>
    <w:div w:id="81075779">
      <w:bodyDiv w:val="1"/>
      <w:marLeft w:val="0"/>
      <w:marRight w:val="0"/>
      <w:marTop w:val="0"/>
      <w:marBottom w:val="0"/>
      <w:divBdr>
        <w:top w:val="none" w:sz="0" w:space="0" w:color="auto"/>
        <w:left w:val="none" w:sz="0" w:space="0" w:color="auto"/>
        <w:bottom w:val="none" w:sz="0" w:space="0" w:color="auto"/>
        <w:right w:val="none" w:sz="0" w:space="0" w:color="auto"/>
      </w:divBdr>
    </w:div>
    <w:div w:id="95254732">
      <w:bodyDiv w:val="1"/>
      <w:marLeft w:val="0"/>
      <w:marRight w:val="0"/>
      <w:marTop w:val="0"/>
      <w:marBottom w:val="0"/>
      <w:divBdr>
        <w:top w:val="none" w:sz="0" w:space="0" w:color="auto"/>
        <w:left w:val="none" w:sz="0" w:space="0" w:color="auto"/>
        <w:bottom w:val="none" w:sz="0" w:space="0" w:color="auto"/>
        <w:right w:val="none" w:sz="0" w:space="0" w:color="auto"/>
      </w:divBdr>
    </w:div>
    <w:div w:id="99228230">
      <w:bodyDiv w:val="1"/>
      <w:marLeft w:val="0"/>
      <w:marRight w:val="0"/>
      <w:marTop w:val="0"/>
      <w:marBottom w:val="0"/>
      <w:divBdr>
        <w:top w:val="none" w:sz="0" w:space="0" w:color="auto"/>
        <w:left w:val="none" w:sz="0" w:space="0" w:color="auto"/>
        <w:bottom w:val="none" w:sz="0" w:space="0" w:color="auto"/>
        <w:right w:val="none" w:sz="0" w:space="0" w:color="auto"/>
      </w:divBdr>
    </w:div>
    <w:div w:id="176964569">
      <w:bodyDiv w:val="1"/>
      <w:marLeft w:val="0"/>
      <w:marRight w:val="0"/>
      <w:marTop w:val="0"/>
      <w:marBottom w:val="0"/>
      <w:divBdr>
        <w:top w:val="none" w:sz="0" w:space="0" w:color="auto"/>
        <w:left w:val="none" w:sz="0" w:space="0" w:color="auto"/>
        <w:bottom w:val="none" w:sz="0" w:space="0" w:color="auto"/>
        <w:right w:val="none" w:sz="0" w:space="0" w:color="auto"/>
      </w:divBdr>
    </w:div>
    <w:div w:id="217203584">
      <w:bodyDiv w:val="1"/>
      <w:marLeft w:val="0"/>
      <w:marRight w:val="0"/>
      <w:marTop w:val="0"/>
      <w:marBottom w:val="0"/>
      <w:divBdr>
        <w:top w:val="none" w:sz="0" w:space="0" w:color="auto"/>
        <w:left w:val="none" w:sz="0" w:space="0" w:color="auto"/>
        <w:bottom w:val="none" w:sz="0" w:space="0" w:color="auto"/>
        <w:right w:val="none" w:sz="0" w:space="0" w:color="auto"/>
      </w:divBdr>
    </w:div>
    <w:div w:id="219830616">
      <w:bodyDiv w:val="1"/>
      <w:marLeft w:val="0"/>
      <w:marRight w:val="0"/>
      <w:marTop w:val="0"/>
      <w:marBottom w:val="0"/>
      <w:divBdr>
        <w:top w:val="none" w:sz="0" w:space="0" w:color="auto"/>
        <w:left w:val="none" w:sz="0" w:space="0" w:color="auto"/>
        <w:bottom w:val="none" w:sz="0" w:space="0" w:color="auto"/>
        <w:right w:val="none" w:sz="0" w:space="0" w:color="auto"/>
      </w:divBdr>
    </w:div>
    <w:div w:id="276913641">
      <w:bodyDiv w:val="1"/>
      <w:marLeft w:val="0"/>
      <w:marRight w:val="0"/>
      <w:marTop w:val="0"/>
      <w:marBottom w:val="0"/>
      <w:divBdr>
        <w:top w:val="none" w:sz="0" w:space="0" w:color="auto"/>
        <w:left w:val="none" w:sz="0" w:space="0" w:color="auto"/>
        <w:bottom w:val="none" w:sz="0" w:space="0" w:color="auto"/>
        <w:right w:val="none" w:sz="0" w:space="0" w:color="auto"/>
      </w:divBdr>
    </w:div>
    <w:div w:id="285547103">
      <w:bodyDiv w:val="1"/>
      <w:marLeft w:val="0"/>
      <w:marRight w:val="0"/>
      <w:marTop w:val="0"/>
      <w:marBottom w:val="0"/>
      <w:divBdr>
        <w:top w:val="none" w:sz="0" w:space="0" w:color="auto"/>
        <w:left w:val="none" w:sz="0" w:space="0" w:color="auto"/>
        <w:bottom w:val="none" w:sz="0" w:space="0" w:color="auto"/>
        <w:right w:val="none" w:sz="0" w:space="0" w:color="auto"/>
      </w:divBdr>
    </w:div>
    <w:div w:id="298457572">
      <w:bodyDiv w:val="1"/>
      <w:marLeft w:val="0"/>
      <w:marRight w:val="0"/>
      <w:marTop w:val="0"/>
      <w:marBottom w:val="0"/>
      <w:divBdr>
        <w:top w:val="none" w:sz="0" w:space="0" w:color="auto"/>
        <w:left w:val="none" w:sz="0" w:space="0" w:color="auto"/>
        <w:bottom w:val="none" w:sz="0" w:space="0" w:color="auto"/>
        <w:right w:val="none" w:sz="0" w:space="0" w:color="auto"/>
      </w:divBdr>
    </w:div>
    <w:div w:id="300043736">
      <w:bodyDiv w:val="1"/>
      <w:marLeft w:val="0"/>
      <w:marRight w:val="0"/>
      <w:marTop w:val="0"/>
      <w:marBottom w:val="0"/>
      <w:divBdr>
        <w:top w:val="none" w:sz="0" w:space="0" w:color="auto"/>
        <w:left w:val="none" w:sz="0" w:space="0" w:color="auto"/>
        <w:bottom w:val="none" w:sz="0" w:space="0" w:color="auto"/>
        <w:right w:val="none" w:sz="0" w:space="0" w:color="auto"/>
      </w:divBdr>
    </w:div>
    <w:div w:id="305401875">
      <w:bodyDiv w:val="1"/>
      <w:marLeft w:val="0"/>
      <w:marRight w:val="0"/>
      <w:marTop w:val="0"/>
      <w:marBottom w:val="0"/>
      <w:divBdr>
        <w:top w:val="none" w:sz="0" w:space="0" w:color="auto"/>
        <w:left w:val="none" w:sz="0" w:space="0" w:color="auto"/>
        <w:bottom w:val="none" w:sz="0" w:space="0" w:color="auto"/>
        <w:right w:val="none" w:sz="0" w:space="0" w:color="auto"/>
      </w:divBdr>
    </w:div>
    <w:div w:id="327489475">
      <w:bodyDiv w:val="1"/>
      <w:marLeft w:val="0"/>
      <w:marRight w:val="0"/>
      <w:marTop w:val="0"/>
      <w:marBottom w:val="0"/>
      <w:divBdr>
        <w:top w:val="none" w:sz="0" w:space="0" w:color="auto"/>
        <w:left w:val="none" w:sz="0" w:space="0" w:color="auto"/>
        <w:bottom w:val="none" w:sz="0" w:space="0" w:color="auto"/>
        <w:right w:val="none" w:sz="0" w:space="0" w:color="auto"/>
      </w:divBdr>
    </w:div>
    <w:div w:id="357582726">
      <w:bodyDiv w:val="1"/>
      <w:marLeft w:val="0"/>
      <w:marRight w:val="0"/>
      <w:marTop w:val="0"/>
      <w:marBottom w:val="0"/>
      <w:divBdr>
        <w:top w:val="none" w:sz="0" w:space="0" w:color="auto"/>
        <w:left w:val="none" w:sz="0" w:space="0" w:color="auto"/>
        <w:bottom w:val="none" w:sz="0" w:space="0" w:color="auto"/>
        <w:right w:val="none" w:sz="0" w:space="0" w:color="auto"/>
      </w:divBdr>
    </w:div>
    <w:div w:id="406417111">
      <w:bodyDiv w:val="1"/>
      <w:marLeft w:val="0"/>
      <w:marRight w:val="0"/>
      <w:marTop w:val="0"/>
      <w:marBottom w:val="0"/>
      <w:divBdr>
        <w:top w:val="none" w:sz="0" w:space="0" w:color="auto"/>
        <w:left w:val="none" w:sz="0" w:space="0" w:color="auto"/>
        <w:bottom w:val="none" w:sz="0" w:space="0" w:color="auto"/>
        <w:right w:val="none" w:sz="0" w:space="0" w:color="auto"/>
      </w:divBdr>
    </w:div>
    <w:div w:id="418213950">
      <w:bodyDiv w:val="1"/>
      <w:marLeft w:val="0"/>
      <w:marRight w:val="0"/>
      <w:marTop w:val="0"/>
      <w:marBottom w:val="0"/>
      <w:divBdr>
        <w:top w:val="none" w:sz="0" w:space="0" w:color="auto"/>
        <w:left w:val="none" w:sz="0" w:space="0" w:color="auto"/>
        <w:bottom w:val="none" w:sz="0" w:space="0" w:color="auto"/>
        <w:right w:val="none" w:sz="0" w:space="0" w:color="auto"/>
      </w:divBdr>
    </w:div>
    <w:div w:id="427623043">
      <w:bodyDiv w:val="1"/>
      <w:marLeft w:val="0"/>
      <w:marRight w:val="0"/>
      <w:marTop w:val="0"/>
      <w:marBottom w:val="0"/>
      <w:divBdr>
        <w:top w:val="none" w:sz="0" w:space="0" w:color="auto"/>
        <w:left w:val="none" w:sz="0" w:space="0" w:color="auto"/>
        <w:bottom w:val="none" w:sz="0" w:space="0" w:color="auto"/>
        <w:right w:val="none" w:sz="0" w:space="0" w:color="auto"/>
      </w:divBdr>
    </w:div>
    <w:div w:id="546648480">
      <w:bodyDiv w:val="1"/>
      <w:marLeft w:val="0"/>
      <w:marRight w:val="0"/>
      <w:marTop w:val="0"/>
      <w:marBottom w:val="0"/>
      <w:divBdr>
        <w:top w:val="none" w:sz="0" w:space="0" w:color="auto"/>
        <w:left w:val="none" w:sz="0" w:space="0" w:color="auto"/>
        <w:bottom w:val="none" w:sz="0" w:space="0" w:color="auto"/>
        <w:right w:val="none" w:sz="0" w:space="0" w:color="auto"/>
      </w:divBdr>
    </w:div>
    <w:div w:id="623997230">
      <w:bodyDiv w:val="1"/>
      <w:marLeft w:val="0"/>
      <w:marRight w:val="0"/>
      <w:marTop w:val="0"/>
      <w:marBottom w:val="0"/>
      <w:divBdr>
        <w:top w:val="none" w:sz="0" w:space="0" w:color="auto"/>
        <w:left w:val="none" w:sz="0" w:space="0" w:color="auto"/>
        <w:bottom w:val="none" w:sz="0" w:space="0" w:color="auto"/>
        <w:right w:val="none" w:sz="0" w:space="0" w:color="auto"/>
      </w:divBdr>
    </w:div>
    <w:div w:id="733508758">
      <w:bodyDiv w:val="1"/>
      <w:marLeft w:val="0"/>
      <w:marRight w:val="0"/>
      <w:marTop w:val="0"/>
      <w:marBottom w:val="0"/>
      <w:divBdr>
        <w:top w:val="none" w:sz="0" w:space="0" w:color="auto"/>
        <w:left w:val="none" w:sz="0" w:space="0" w:color="auto"/>
        <w:bottom w:val="none" w:sz="0" w:space="0" w:color="auto"/>
        <w:right w:val="none" w:sz="0" w:space="0" w:color="auto"/>
      </w:divBdr>
    </w:div>
    <w:div w:id="757869416">
      <w:bodyDiv w:val="1"/>
      <w:marLeft w:val="0"/>
      <w:marRight w:val="0"/>
      <w:marTop w:val="0"/>
      <w:marBottom w:val="0"/>
      <w:divBdr>
        <w:top w:val="none" w:sz="0" w:space="0" w:color="auto"/>
        <w:left w:val="none" w:sz="0" w:space="0" w:color="auto"/>
        <w:bottom w:val="none" w:sz="0" w:space="0" w:color="auto"/>
        <w:right w:val="none" w:sz="0" w:space="0" w:color="auto"/>
      </w:divBdr>
    </w:div>
    <w:div w:id="796800221">
      <w:bodyDiv w:val="1"/>
      <w:marLeft w:val="0"/>
      <w:marRight w:val="0"/>
      <w:marTop w:val="0"/>
      <w:marBottom w:val="0"/>
      <w:divBdr>
        <w:top w:val="none" w:sz="0" w:space="0" w:color="auto"/>
        <w:left w:val="none" w:sz="0" w:space="0" w:color="auto"/>
        <w:bottom w:val="none" w:sz="0" w:space="0" w:color="auto"/>
        <w:right w:val="none" w:sz="0" w:space="0" w:color="auto"/>
      </w:divBdr>
    </w:div>
    <w:div w:id="803500555">
      <w:bodyDiv w:val="1"/>
      <w:marLeft w:val="0"/>
      <w:marRight w:val="0"/>
      <w:marTop w:val="0"/>
      <w:marBottom w:val="0"/>
      <w:divBdr>
        <w:top w:val="none" w:sz="0" w:space="0" w:color="auto"/>
        <w:left w:val="none" w:sz="0" w:space="0" w:color="auto"/>
        <w:bottom w:val="none" w:sz="0" w:space="0" w:color="auto"/>
        <w:right w:val="none" w:sz="0" w:space="0" w:color="auto"/>
      </w:divBdr>
    </w:div>
    <w:div w:id="840007049">
      <w:bodyDiv w:val="1"/>
      <w:marLeft w:val="0"/>
      <w:marRight w:val="0"/>
      <w:marTop w:val="0"/>
      <w:marBottom w:val="0"/>
      <w:divBdr>
        <w:top w:val="none" w:sz="0" w:space="0" w:color="auto"/>
        <w:left w:val="none" w:sz="0" w:space="0" w:color="auto"/>
        <w:bottom w:val="none" w:sz="0" w:space="0" w:color="auto"/>
        <w:right w:val="none" w:sz="0" w:space="0" w:color="auto"/>
      </w:divBdr>
    </w:div>
    <w:div w:id="871577625">
      <w:bodyDiv w:val="1"/>
      <w:marLeft w:val="0"/>
      <w:marRight w:val="0"/>
      <w:marTop w:val="0"/>
      <w:marBottom w:val="0"/>
      <w:divBdr>
        <w:top w:val="none" w:sz="0" w:space="0" w:color="auto"/>
        <w:left w:val="none" w:sz="0" w:space="0" w:color="auto"/>
        <w:bottom w:val="none" w:sz="0" w:space="0" w:color="auto"/>
        <w:right w:val="none" w:sz="0" w:space="0" w:color="auto"/>
      </w:divBdr>
    </w:div>
    <w:div w:id="907157092">
      <w:bodyDiv w:val="1"/>
      <w:marLeft w:val="0"/>
      <w:marRight w:val="0"/>
      <w:marTop w:val="0"/>
      <w:marBottom w:val="0"/>
      <w:divBdr>
        <w:top w:val="none" w:sz="0" w:space="0" w:color="auto"/>
        <w:left w:val="none" w:sz="0" w:space="0" w:color="auto"/>
        <w:bottom w:val="none" w:sz="0" w:space="0" w:color="auto"/>
        <w:right w:val="none" w:sz="0" w:space="0" w:color="auto"/>
      </w:divBdr>
    </w:div>
    <w:div w:id="961109489">
      <w:bodyDiv w:val="1"/>
      <w:marLeft w:val="0"/>
      <w:marRight w:val="0"/>
      <w:marTop w:val="0"/>
      <w:marBottom w:val="0"/>
      <w:divBdr>
        <w:top w:val="none" w:sz="0" w:space="0" w:color="auto"/>
        <w:left w:val="none" w:sz="0" w:space="0" w:color="auto"/>
        <w:bottom w:val="none" w:sz="0" w:space="0" w:color="auto"/>
        <w:right w:val="none" w:sz="0" w:space="0" w:color="auto"/>
      </w:divBdr>
    </w:div>
    <w:div w:id="968707428">
      <w:bodyDiv w:val="1"/>
      <w:marLeft w:val="0"/>
      <w:marRight w:val="0"/>
      <w:marTop w:val="0"/>
      <w:marBottom w:val="0"/>
      <w:divBdr>
        <w:top w:val="none" w:sz="0" w:space="0" w:color="auto"/>
        <w:left w:val="none" w:sz="0" w:space="0" w:color="auto"/>
        <w:bottom w:val="none" w:sz="0" w:space="0" w:color="auto"/>
        <w:right w:val="none" w:sz="0" w:space="0" w:color="auto"/>
      </w:divBdr>
    </w:div>
    <w:div w:id="1083071523">
      <w:bodyDiv w:val="1"/>
      <w:marLeft w:val="0"/>
      <w:marRight w:val="0"/>
      <w:marTop w:val="0"/>
      <w:marBottom w:val="0"/>
      <w:divBdr>
        <w:top w:val="none" w:sz="0" w:space="0" w:color="auto"/>
        <w:left w:val="none" w:sz="0" w:space="0" w:color="auto"/>
        <w:bottom w:val="none" w:sz="0" w:space="0" w:color="auto"/>
        <w:right w:val="none" w:sz="0" w:space="0" w:color="auto"/>
      </w:divBdr>
    </w:div>
    <w:div w:id="1098451499">
      <w:bodyDiv w:val="1"/>
      <w:marLeft w:val="0"/>
      <w:marRight w:val="0"/>
      <w:marTop w:val="0"/>
      <w:marBottom w:val="0"/>
      <w:divBdr>
        <w:top w:val="none" w:sz="0" w:space="0" w:color="auto"/>
        <w:left w:val="none" w:sz="0" w:space="0" w:color="auto"/>
        <w:bottom w:val="none" w:sz="0" w:space="0" w:color="auto"/>
        <w:right w:val="none" w:sz="0" w:space="0" w:color="auto"/>
      </w:divBdr>
    </w:div>
    <w:div w:id="1108158702">
      <w:bodyDiv w:val="1"/>
      <w:marLeft w:val="0"/>
      <w:marRight w:val="0"/>
      <w:marTop w:val="0"/>
      <w:marBottom w:val="0"/>
      <w:divBdr>
        <w:top w:val="none" w:sz="0" w:space="0" w:color="auto"/>
        <w:left w:val="none" w:sz="0" w:space="0" w:color="auto"/>
        <w:bottom w:val="none" w:sz="0" w:space="0" w:color="auto"/>
        <w:right w:val="none" w:sz="0" w:space="0" w:color="auto"/>
      </w:divBdr>
    </w:div>
    <w:div w:id="1133131588">
      <w:bodyDiv w:val="1"/>
      <w:marLeft w:val="0"/>
      <w:marRight w:val="0"/>
      <w:marTop w:val="0"/>
      <w:marBottom w:val="0"/>
      <w:divBdr>
        <w:top w:val="none" w:sz="0" w:space="0" w:color="auto"/>
        <w:left w:val="none" w:sz="0" w:space="0" w:color="auto"/>
        <w:bottom w:val="none" w:sz="0" w:space="0" w:color="auto"/>
        <w:right w:val="none" w:sz="0" w:space="0" w:color="auto"/>
      </w:divBdr>
    </w:div>
    <w:div w:id="1134912691">
      <w:bodyDiv w:val="1"/>
      <w:marLeft w:val="0"/>
      <w:marRight w:val="0"/>
      <w:marTop w:val="0"/>
      <w:marBottom w:val="0"/>
      <w:divBdr>
        <w:top w:val="none" w:sz="0" w:space="0" w:color="auto"/>
        <w:left w:val="none" w:sz="0" w:space="0" w:color="auto"/>
        <w:bottom w:val="none" w:sz="0" w:space="0" w:color="auto"/>
        <w:right w:val="none" w:sz="0" w:space="0" w:color="auto"/>
      </w:divBdr>
    </w:div>
    <w:div w:id="1178501011">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45988571">
      <w:bodyDiv w:val="1"/>
      <w:marLeft w:val="0"/>
      <w:marRight w:val="0"/>
      <w:marTop w:val="0"/>
      <w:marBottom w:val="0"/>
      <w:divBdr>
        <w:top w:val="none" w:sz="0" w:space="0" w:color="auto"/>
        <w:left w:val="none" w:sz="0" w:space="0" w:color="auto"/>
        <w:bottom w:val="none" w:sz="0" w:space="0" w:color="auto"/>
        <w:right w:val="none" w:sz="0" w:space="0" w:color="auto"/>
      </w:divBdr>
    </w:div>
    <w:div w:id="1249845903">
      <w:bodyDiv w:val="1"/>
      <w:marLeft w:val="0"/>
      <w:marRight w:val="0"/>
      <w:marTop w:val="0"/>
      <w:marBottom w:val="0"/>
      <w:divBdr>
        <w:top w:val="none" w:sz="0" w:space="0" w:color="auto"/>
        <w:left w:val="none" w:sz="0" w:space="0" w:color="auto"/>
        <w:bottom w:val="none" w:sz="0" w:space="0" w:color="auto"/>
        <w:right w:val="none" w:sz="0" w:space="0" w:color="auto"/>
      </w:divBdr>
    </w:div>
    <w:div w:id="1289626844">
      <w:bodyDiv w:val="1"/>
      <w:marLeft w:val="0"/>
      <w:marRight w:val="0"/>
      <w:marTop w:val="0"/>
      <w:marBottom w:val="0"/>
      <w:divBdr>
        <w:top w:val="none" w:sz="0" w:space="0" w:color="auto"/>
        <w:left w:val="none" w:sz="0" w:space="0" w:color="auto"/>
        <w:bottom w:val="none" w:sz="0" w:space="0" w:color="auto"/>
        <w:right w:val="none" w:sz="0" w:space="0" w:color="auto"/>
      </w:divBdr>
    </w:div>
    <w:div w:id="1289818077">
      <w:bodyDiv w:val="1"/>
      <w:marLeft w:val="0"/>
      <w:marRight w:val="0"/>
      <w:marTop w:val="0"/>
      <w:marBottom w:val="0"/>
      <w:divBdr>
        <w:top w:val="none" w:sz="0" w:space="0" w:color="auto"/>
        <w:left w:val="none" w:sz="0" w:space="0" w:color="auto"/>
        <w:bottom w:val="none" w:sz="0" w:space="0" w:color="auto"/>
        <w:right w:val="none" w:sz="0" w:space="0" w:color="auto"/>
      </w:divBdr>
    </w:div>
    <w:div w:id="1320883046">
      <w:bodyDiv w:val="1"/>
      <w:marLeft w:val="0"/>
      <w:marRight w:val="0"/>
      <w:marTop w:val="0"/>
      <w:marBottom w:val="0"/>
      <w:divBdr>
        <w:top w:val="none" w:sz="0" w:space="0" w:color="auto"/>
        <w:left w:val="none" w:sz="0" w:space="0" w:color="auto"/>
        <w:bottom w:val="none" w:sz="0" w:space="0" w:color="auto"/>
        <w:right w:val="none" w:sz="0" w:space="0" w:color="auto"/>
      </w:divBdr>
    </w:div>
    <w:div w:id="1386106133">
      <w:bodyDiv w:val="1"/>
      <w:marLeft w:val="0"/>
      <w:marRight w:val="0"/>
      <w:marTop w:val="0"/>
      <w:marBottom w:val="0"/>
      <w:divBdr>
        <w:top w:val="none" w:sz="0" w:space="0" w:color="auto"/>
        <w:left w:val="none" w:sz="0" w:space="0" w:color="auto"/>
        <w:bottom w:val="none" w:sz="0" w:space="0" w:color="auto"/>
        <w:right w:val="none" w:sz="0" w:space="0" w:color="auto"/>
      </w:divBdr>
    </w:div>
    <w:div w:id="1387070069">
      <w:bodyDiv w:val="1"/>
      <w:marLeft w:val="0"/>
      <w:marRight w:val="0"/>
      <w:marTop w:val="0"/>
      <w:marBottom w:val="0"/>
      <w:divBdr>
        <w:top w:val="none" w:sz="0" w:space="0" w:color="auto"/>
        <w:left w:val="none" w:sz="0" w:space="0" w:color="auto"/>
        <w:bottom w:val="none" w:sz="0" w:space="0" w:color="auto"/>
        <w:right w:val="none" w:sz="0" w:space="0" w:color="auto"/>
      </w:divBdr>
    </w:div>
    <w:div w:id="1436361672">
      <w:bodyDiv w:val="1"/>
      <w:marLeft w:val="0"/>
      <w:marRight w:val="0"/>
      <w:marTop w:val="0"/>
      <w:marBottom w:val="0"/>
      <w:divBdr>
        <w:top w:val="none" w:sz="0" w:space="0" w:color="auto"/>
        <w:left w:val="none" w:sz="0" w:space="0" w:color="auto"/>
        <w:bottom w:val="none" w:sz="0" w:space="0" w:color="auto"/>
        <w:right w:val="none" w:sz="0" w:space="0" w:color="auto"/>
      </w:divBdr>
    </w:div>
    <w:div w:id="1488008795">
      <w:bodyDiv w:val="1"/>
      <w:marLeft w:val="0"/>
      <w:marRight w:val="0"/>
      <w:marTop w:val="0"/>
      <w:marBottom w:val="0"/>
      <w:divBdr>
        <w:top w:val="none" w:sz="0" w:space="0" w:color="auto"/>
        <w:left w:val="none" w:sz="0" w:space="0" w:color="auto"/>
        <w:bottom w:val="none" w:sz="0" w:space="0" w:color="auto"/>
        <w:right w:val="none" w:sz="0" w:space="0" w:color="auto"/>
      </w:divBdr>
    </w:div>
    <w:div w:id="1625385411">
      <w:bodyDiv w:val="1"/>
      <w:marLeft w:val="0"/>
      <w:marRight w:val="0"/>
      <w:marTop w:val="0"/>
      <w:marBottom w:val="0"/>
      <w:divBdr>
        <w:top w:val="none" w:sz="0" w:space="0" w:color="auto"/>
        <w:left w:val="none" w:sz="0" w:space="0" w:color="auto"/>
        <w:bottom w:val="none" w:sz="0" w:space="0" w:color="auto"/>
        <w:right w:val="none" w:sz="0" w:space="0" w:color="auto"/>
      </w:divBdr>
    </w:div>
    <w:div w:id="1676031636">
      <w:bodyDiv w:val="1"/>
      <w:marLeft w:val="0"/>
      <w:marRight w:val="0"/>
      <w:marTop w:val="0"/>
      <w:marBottom w:val="0"/>
      <w:divBdr>
        <w:top w:val="none" w:sz="0" w:space="0" w:color="auto"/>
        <w:left w:val="none" w:sz="0" w:space="0" w:color="auto"/>
        <w:bottom w:val="none" w:sz="0" w:space="0" w:color="auto"/>
        <w:right w:val="none" w:sz="0" w:space="0" w:color="auto"/>
      </w:divBdr>
    </w:div>
    <w:div w:id="1678339063">
      <w:bodyDiv w:val="1"/>
      <w:marLeft w:val="0"/>
      <w:marRight w:val="0"/>
      <w:marTop w:val="0"/>
      <w:marBottom w:val="0"/>
      <w:divBdr>
        <w:top w:val="none" w:sz="0" w:space="0" w:color="auto"/>
        <w:left w:val="none" w:sz="0" w:space="0" w:color="auto"/>
        <w:bottom w:val="none" w:sz="0" w:space="0" w:color="auto"/>
        <w:right w:val="none" w:sz="0" w:space="0" w:color="auto"/>
      </w:divBdr>
    </w:div>
    <w:div w:id="1688481874">
      <w:bodyDiv w:val="1"/>
      <w:marLeft w:val="0"/>
      <w:marRight w:val="0"/>
      <w:marTop w:val="0"/>
      <w:marBottom w:val="0"/>
      <w:divBdr>
        <w:top w:val="none" w:sz="0" w:space="0" w:color="auto"/>
        <w:left w:val="none" w:sz="0" w:space="0" w:color="auto"/>
        <w:bottom w:val="none" w:sz="0" w:space="0" w:color="auto"/>
        <w:right w:val="none" w:sz="0" w:space="0" w:color="auto"/>
      </w:divBdr>
    </w:div>
    <w:div w:id="1689873161">
      <w:bodyDiv w:val="1"/>
      <w:marLeft w:val="0"/>
      <w:marRight w:val="0"/>
      <w:marTop w:val="0"/>
      <w:marBottom w:val="0"/>
      <w:divBdr>
        <w:top w:val="none" w:sz="0" w:space="0" w:color="auto"/>
        <w:left w:val="none" w:sz="0" w:space="0" w:color="auto"/>
        <w:bottom w:val="none" w:sz="0" w:space="0" w:color="auto"/>
        <w:right w:val="none" w:sz="0" w:space="0" w:color="auto"/>
      </w:divBdr>
    </w:div>
    <w:div w:id="1701394705">
      <w:bodyDiv w:val="1"/>
      <w:marLeft w:val="0"/>
      <w:marRight w:val="0"/>
      <w:marTop w:val="0"/>
      <w:marBottom w:val="0"/>
      <w:divBdr>
        <w:top w:val="none" w:sz="0" w:space="0" w:color="auto"/>
        <w:left w:val="none" w:sz="0" w:space="0" w:color="auto"/>
        <w:bottom w:val="none" w:sz="0" w:space="0" w:color="auto"/>
        <w:right w:val="none" w:sz="0" w:space="0" w:color="auto"/>
      </w:divBdr>
    </w:div>
    <w:div w:id="1709917567">
      <w:bodyDiv w:val="1"/>
      <w:marLeft w:val="0"/>
      <w:marRight w:val="0"/>
      <w:marTop w:val="0"/>
      <w:marBottom w:val="0"/>
      <w:divBdr>
        <w:top w:val="none" w:sz="0" w:space="0" w:color="auto"/>
        <w:left w:val="none" w:sz="0" w:space="0" w:color="auto"/>
        <w:bottom w:val="none" w:sz="0" w:space="0" w:color="auto"/>
        <w:right w:val="none" w:sz="0" w:space="0" w:color="auto"/>
      </w:divBdr>
    </w:div>
    <w:div w:id="1751265923">
      <w:bodyDiv w:val="1"/>
      <w:marLeft w:val="0"/>
      <w:marRight w:val="0"/>
      <w:marTop w:val="0"/>
      <w:marBottom w:val="0"/>
      <w:divBdr>
        <w:top w:val="none" w:sz="0" w:space="0" w:color="auto"/>
        <w:left w:val="none" w:sz="0" w:space="0" w:color="auto"/>
        <w:bottom w:val="none" w:sz="0" w:space="0" w:color="auto"/>
        <w:right w:val="none" w:sz="0" w:space="0" w:color="auto"/>
      </w:divBdr>
    </w:div>
    <w:div w:id="1760786965">
      <w:bodyDiv w:val="1"/>
      <w:marLeft w:val="0"/>
      <w:marRight w:val="0"/>
      <w:marTop w:val="0"/>
      <w:marBottom w:val="0"/>
      <w:divBdr>
        <w:top w:val="none" w:sz="0" w:space="0" w:color="auto"/>
        <w:left w:val="none" w:sz="0" w:space="0" w:color="auto"/>
        <w:bottom w:val="none" w:sz="0" w:space="0" w:color="auto"/>
        <w:right w:val="none" w:sz="0" w:space="0" w:color="auto"/>
      </w:divBdr>
    </w:div>
    <w:div w:id="1772236159">
      <w:bodyDiv w:val="1"/>
      <w:marLeft w:val="0"/>
      <w:marRight w:val="0"/>
      <w:marTop w:val="0"/>
      <w:marBottom w:val="0"/>
      <w:divBdr>
        <w:top w:val="none" w:sz="0" w:space="0" w:color="auto"/>
        <w:left w:val="none" w:sz="0" w:space="0" w:color="auto"/>
        <w:bottom w:val="none" w:sz="0" w:space="0" w:color="auto"/>
        <w:right w:val="none" w:sz="0" w:space="0" w:color="auto"/>
      </w:divBdr>
    </w:div>
    <w:div w:id="1832208089">
      <w:bodyDiv w:val="1"/>
      <w:marLeft w:val="0"/>
      <w:marRight w:val="0"/>
      <w:marTop w:val="0"/>
      <w:marBottom w:val="0"/>
      <w:divBdr>
        <w:top w:val="none" w:sz="0" w:space="0" w:color="auto"/>
        <w:left w:val="none" w:sz="0" w:space="0" w:color="auto"/>
        <w:bottom w:val="none" w:sz="0" w:space="0" w:color="auto"/>
        <w:right w:val="none" w:sz="0" w:space="0" w:color="auto"/>
      </w:divBdr>
    </w:div>
    <w:div w:id="1856533198">
      <w:bodyDiv w:val="1"/>
      <w:marLeft w:val="0"/>
      <w:marRight w:val="0"/>
      <w:marTop w:val="0"/>
      <w:marBottom w:val="0"/>
      <w:divBdr>
        <w:top w:val="none" w:sz="0" w:space="0" w:color="auto"/>
        <w:left w:val="none" w:sz="0" w:space="0" w:color="auto"/>
        <w:bottom w:val="none" w:sz="0" w:space="0" w:color="auto"/>
        <w:right w:val="none" w:sz="0" w:space="0" w:color="auto"/>
      </w:divBdr>
    </w:div>
    <w:div w:id="1875733429">
      <w:bodyDiv w:val="1"/>
      <w:marLeft w:val="0"/>
      <w:marRight w:val="0"/>
      <w:marTop w:val="0"/>
      <w:marBottom w:val="0"/>
      <w:divBdr>
        <w:top w:val="none" w:sz="0" w:space="0" w:color="auto"/>
        <w:left w:val="none" w:sz="0" w:space="0" w:color="auto"/>
        <w:bottom w:val="none" w:sz="0" w:space="0" w:color="auto"/>
        <w:right w:val="none" w:sz="0" w:space="0" w:color="auto"/>
      </w:divBdr>
    </w:div>
    <w:div w:id="1890652206">
      <w:bodyDiv w:val="1"/>
      <w:marLeft w:val="0"/>
      <w:marRight w:val="0"/>
      <w:marTop w:val="0"/>
      <w:marBottom w:val="0"/>
      <w:divBdr>
        <w:top w:val="none" w:sz="0" w:space="0" w:color="auto"/>
        <w:left w:val="none" w:sz="0" w:space="0" w:color="auto"/>
        <w:bottom w:val="none" w:sz="0" w:space="0" w:color="auto"/>
        <w:right w:val="none" w:sz="0" w:space="0" w:color="auto"/>
      </w:divBdr>
    </w:div>
    <w:div w:id="1928691004">
      <w:bodyDiv w:val="1"/>
      <w:marLeft w:val="0"/>
      <w:marRight w:val="0"/>
      <w:marTop w:val="0"/>
      <w:marBottom w:val="0"/>
      <w:divBdr>
        <w:top w:val="none" w:sz="0" w:space="0" w:color="auto"/>
        <w:left w:val="none" w:sz="0" w:space="0" w:color="auto"/>
        <w:bottom w:val="none" w:sz="0" w:space="0" w:color="auto"/>
        <w:right w:val="none" w:sz="0" w:space="0" w:color="auto"/>
      </w:divBdr>
    </w:div>
    <w:div w:id="1932734281">
      <w:bodyDiv w:val="1"/>
      <w:marLeft w:val="0"/>
      <w:marRight w:val="0"/>
      <w:marTop w:val="0"/>
      <w:marBottom w:val="0"/>
      <w:divBdr>
        <w:top w:val="none" w:sz="0" w:space="0" w:color="auto"/>
        <w:left w:val="none" w:sz="0" w:space="0" w:color="auto"/>
        <w:bottom w:val="none" w:sz="0" w:space="0" w:color="auto"/>
        <w:right w:val="none" w:sz="0" w:space="0" w:color="auto"/>
      </w:divBdr>
    </w:div>
    <w:div w:id="1971089265">
      <w:bodyDiv w:val="1"/>
      <w:marLeft w:val="0"/>
      <w:marRight w:val="0"/>
      <w:marTop w:val="0"/>
      <w:marBottom w:val="0"/>
      <w:divBdr>
        <w:top w:val="none" w:sz="0" w:space="0" w:color="auto"/>
        <w:left w:val="none" w:sz="0" w:space="0" w:color="auto"/>
        <w:bottom w:val="none" w:sz="0" w:space="0" w:color="auto"/>
        <w:right w:val="none" w:sz="0" w:space="0" w:color="auto"/>
      </w:divBdr>
    </w:div>
    <w:div w:id="2015764889">
      <w:bodyDiv w:val="1"/>
      <w:marLeft w:val="0"/>
      <w:marRight w:val="0"/>
      <w:marTop w:val="0"/>
      <w:marBottom w:val="0"/>
      <w:divBdr>
        <w:top w:val="none" w:sz="0" w:space="0" w:color="auto"/>
        <w:left w:val="none" w:sz="0" w:space="0" w:color="auto"/>
        <w:bottom w:val="none" w:sz="0" w:space="0" w:color="auto"/>
        <w:right w:val="none" w:sz="0" w:space="0" w:color="auto"/>
      </w:divBdr>
    </w:div>
    <w:div w:id="2017152449">
      <w:bodyDiv w:val="1"/>
      <w:marLeft w:val="0"/>
      <w:marRight w:val="0"/>
      <w:marTop w:val="0"/>
      <w:marBottom w:val="0"/>
      <w:divBdr>
        <w:top w:val="none" w:sz="0" w:space="0" w:color="auto"/>
        <w:left w:val="none" w:sz="0" w:space="0" w:color="auto"/>
        <w:bottom w:val="none" w:sz="0" w:space="0" w:color="auto"/>
        <w:right w:val="none" w:sz="0" w:space="0" w:color="auto"/>
      </w:divBdr>
    </w:div>
    <w:div w:id="20322915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35308329">
      <w:bodyDiv w:val="1"/>
      <w:marLeft w:val="0"/>
      <w:marRight w:val="0"/>
      <w:marTop w:val="0"/>
      <w:marBottom w:val="0"/>
      <w:divBdr>
        <w:top w:val="none" w:sz="0" w:space="0" w:color="auto"/>
        <w:left w:val="none" w:sz="0" w:space="0" w:color="auto"/>
        <w:bottom w:val="none" w:sz="0" w:space="0" w:color="auto"/>
        <w:right w:val="none" w:sz="0" w:space="0" w:color="auto"/>
      </w:divBdr>
    </w:div>
    <w:div w:id="2049644146">
      <w:bodyDiv w:val="1"/>
      <w:marLeft w:val="0"/>
      <w:marRight w:val="0"/>
      <w:marTop w:val="0"/>
      <w:marBottom w:val="0"/>
      <w:divBdr>
        <w:top w:val="none" w:sz="0" w:space="0" w:color="auto"/>
        <w:left w:val="none" w:sz="0" w:space="0" w:color="auto"/>
        <w:bottom w:val="none" w:sz="0" w:space="0" w:color="auto"/>
        <w:right w:val="none" w:sz="0" w:space="0" w:color="auto"/>
      </w:divBdr>
    </w:div>
    <w:div w:id="20928945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b:Source>
    <b:Tag>Con22</b:Tag>
    <b:SourceType>DocumentFromInternetSite</b:SourceType>
    <b:Guid>{FF949149-195C-4899-8B0F-F7535C5D7FFE}</b:Guid>
    <b:Title>Conflict Management Skills</b:Title>
    <b:InternetSiteTitle>College of Policing</b:InternetSiteTitle>
    <b:URL>https://www.college.police.uk/guidance/conflict-management/conflict-management-skills</b:URL>
    <b:YearAccessed>2022</b:YearAccessed>
    <b:MonthAccessed>06</b:MonthAccessed>
    <b:DayAccessed>03</b:DayAccessed>
    <b:Year>2022</b:Year>
    <b:RefOrder>17</b:RefOrder>
  </b:Source>
  <b:Source>
    <b:Tag>Cri14</b:Tag>
    <b:SourceType>DocumentFromInternetSite</b:SourceType>
    <b:Guid>{5AB8A3E2-9395-48E9-8967-3F2C7127E73D}</b:Guid>
    <b:Title>Criminal Procedure and Investigations Act 1996 (s. 2(1))</b:Title>
    <b:Year>2014</b:Year>
    <b:InternetSiteTitle>College of Policing</b:InternetSiteTitle>
    <b:URL>https://assets.publishing.service.gov.uk/government/uploads/system/uploads/attachment_data/file/362928/cipa-1996-code-of-practice-consultation.pdf</b:URL>
    <b:YearAccessed>2022</b:YearAccessed>
    <b:MonthAccessed>06</b:MonthAccessed>
    <b:DayAccessed>04</b:DayAccessed>
    <b:RefOrder>18</b:RefOrder>
  </b:Source>
  <b:Source>
    <b:Tag>Cro83</b:Tag>
    <b:SourceType>InternetSite</b:SourceType>
    <b:Guid>{C69232FA-3263-49CF-B453-A60D0BF14EC5}</b:Guid>
    <b:Title>Mental Health Act 1983</b:Title>
    <b:InternetSiteTitle>Legislation.gov.uk</b:InternetSiteTitle>
    <b:Year>1983</b:Year>
    <b:URL>https://www.legislation.gov.uk/ukpga/1983/20/section/136/made</b:URL>
    <b:YearAccessed>2022</b:YearAccessed>
    <b:MonthAccessed>May </b:MonthAccessed>
    <b:DayAccessed>12 </b:DayAccessed>
    <b:RefOrder>5</b:RefOrder>
  </b:Source>
  <b:Source>
    <b:Tag>Nat</b:Tag>
    <b:SourceType>DocumentFromInternetSite</b:SourceType>
    <b:Guid>{53014E48-7D06-4DF6-949D-99BB01F32351}</b:Guid>
    <b:Title>National Decision Model</b:Title>
    <b:InternetSiteTitle>College of Policing</b:InternetSiteTitle>
    <b:URL>https://www.college.police.uk/app/national-decision-model/national-decision-model?highlight=neighbourhood%20policing</b:URL>
    <b:Year>2014</b:Year>
    <b:YearAccessed>2022</b:YearAccessed>
    <b:MonthAccessed>06</b:MonthAccessed>
    <b:DayAccessed>04</b:DayAccessed>
    <b:Month>12</b:Month>
    <b:Day>15</b:Day>
    <b:RefOrder>19</b:RefOrder>
  </b:Source>
  <b:Source>
    <b:Tag>Doa05</b:Tag>
    <b:SourceType>JournalArticle</b:SourceType>
    <b:Guid>{2568EC57-E0F7-4F98-AD8F-12C245C7E36B}</b:Guid>
    <b:Title>Victims' rights in criminal trials: Prospects for participation</b:Title>
    <b:Year>2005</b:Year>
    <b:JournalName>Journal of Law and Society</b:JournalName>
    <b:Pages>294-316</b:Pages>
    <b:Author>
      <b:Author>
        <b:NameList>
          <b:Person>
            <b:Last>Doak</b:Last>
            <b:First>J</b:First>
          </b:Person>
        </b:NameList>
      </b:Author>
    </b:Author>
    <b:Volume>32(2) </b:Volume>
    <b:RefOrder>9</b:RefOrder>
  </b:Source>
  <b:Source>
    <b:Tag>Eva08</b:Tag>
    <b:SourceType>JournalArticle</b:SourceType>
    <b:Guid>{AC79D270-6E62-45CF-A44C-8B9A457EC625}</b:Guid>
    <b:Title>The effectiveness of m-learning in the form of podcast revision lectures in higher education.</b:Title>
    <b:JournalName>Computers &amp; education</b:JournalName>
    <b:Year>2008</b:Year>
    <b:Pages>491-498</b:Pages>
    <b:Author>
      <b:Author>
        <b:NameList>
          <b:Person>
            <b:Last>Evans</b:Last>
            <b:First>C</b:First>
          </b:Person>
        </b:NameList>
      </b:Author>
    </b:Author>
    <b:Volume>50(2)</b:Volume>
    <b:RefOrder>20</b:RefOrder>
  </b:Source>
  <b:Source>
    <b:Tag>Kap15</b:Tag>
    <b:SourceType>JournalArticle</b:SourceType>
    <b:Guid>{D1D6A937-81EF-4B73-900E-B099F86ADF94}</b:Guid>
    <b:Title>Unconsious bias harms patients and staff</b:Title>
    <b:JournalName>BMJ</b:JournalName>
    <b:Year>2015</b:Year>
    <b:Author>
      <b:Author>
        <b:NameList>
          <b:Person>
            <b:Last>Kapur </b:Last>
            <b:First>N</b:First>
          </b:Person>
        </b:NameList>
      </b:Author>
    </b:Author>
    <b:Volume>351</b:Volume>
    <b:RefOrder>14</b:RefOrder>
  </b:Source>
  <b:Source>
    <b:Tag>Koz21</b:Tag>
    <b:SourceType>JournalArticle</b:SourceType>
    <b:Guid>{6E60371B-84E2-4F52-9CFD-3C9F116D59FB}</b:Guid>
    <b:Title>The effect of the COVID-19 pandemic on mental health calls for police service.</b:Title>
    <b:Year>2021</b:Year>
    <b:Author>
      <b:Author>
        <b:NameList>
          <b:Person>
            <b:Last>Koziarski</b:Last>
            <b:First>J</b:First>
          </b:Person>
        </b:NameList>
      </b:Author>
    </b:Author>
    <b:Pages>1-7</b:Pages>
    <b:Volume>10(1)</b:Volume>
    <b:JournalName>Crime Science</b:JournalName>
    <b:RefOrder>21</b:RefOrder>
  </b:Source>
  <b:Source>
    <b:Tag>Lyo20</b:Tag>
    <b:SourceType>JournalArticle</b:SourceType>
    <b:Guid>{320AAC2B-93F9-492E-9233-6C40F5758426}</b:Guid>
    <b:Title>COVID-19 and the mental well-being of Australian medical students; impact, concerns and coping strategies used.</b:Title>
    <b:JournalName>Australasian Psychiatry: Bulletin of the Royal Australian and New Zealand College of Psychiatrists</b:JournalName>
    <b:Year>2020</b:Year>
    <b:Pages>649-652</b:Pages>
    <b:Author>
      <b:Author>
        <b:NameList>
          <b:Person>
            <b:Last>Lyons</b:Last>
          </b:Person>
          <b:Person>
            <b:Last>Wilcox </b:Last>
            <b:First>H</b:First>
          </b:Person>
          <b:Person>
            <b:Last>Leung</b:Last>
            <b:First>L</b:First>
          </b:Person>
          <b:Person>
            <b:Last>Dearsley </b:Last>
            <b:First>O</b:First>
          </b:Person>
        </b:NameList>
      </b:Author>
    </b:Author>
    <b:Volume>28(6)</b:Volume>
    <b:RefOrder>22</b:RefOrder>
  </b:Source>
  <b:Source>
    <b:Tag>Pre22</b:Tag>
    <b:SourceType>InternetSite</b:SourceType>
    <b:Guid>{0D41176D-2873-45EA-AD96-28C8D8173849}</b:Guid>
    <b:Title>Resilience Definition</b:Title>
    <b:Year>2022</b:Year>
    <b:InternetSiteTitle>Oxford Learner's Dictionary</b:InternetSiteTitle>
    <b:URL>https://www.oxfordlearnersdictionaries.com/definition/english/resilience</b:URL>
    <b:Author>
      <b:Author>
        <b:NameList>
          <b:Person>
            <b:Last>Oxford University Press</b:Last>
          </b:Person>
        </b:NameList>
      </b:Author>
    </b:Author>
    <b:YearAccessed>2022</b:YearAccessed>
    <b:MonthAccessed>04</b:MonthAccessed>
    <b:DayAccessed>05</b:DayAccessed>
    <b:RefOrder>23</b:RefOrder>
  </b:Source>
  <b:Source>
    <b:Tag>Oxf22</b:Tag>
    <b:SourceType>InternetSite</b:SourceType>
    <b:Guid>{E179222F-8358-41CD-A04D-BDC7790D875D}</b:Guid>
    <b:Title>Stress Definition</b:Title>
    <b:InternetSiteTitle>Oxford Learner's Dictionary</b:InternetSiteTitle>
    <b:Year>2022</b:Year>
    <b:URL>https://www.oxfordlearnersdictionaries.com/definition/english/stress_1</b:URL>
    <b:Author>
      <b:Author>
        <b:NameList>
          <b:Person>
            <b:Last>Oxford University Press</b:Last>
          </b:Person>
        </b:NameList>
      </b:Author>
    </b:Author>
    <b:YearAccessed>2022</b:YearAccessed>
    <b:MonthAccessed>04</b:MonthAccessed>
    <b:DayAccessed>05</b:DayAccessed>
    <b:RefOrder>24</b:RefOrder>
  </b:Source>
  <b:Source>
    <b:Tag>Sel56</b:Tag>
    <b:SourceType>JournalArticle</b:SourceType>
    <b:Guid>{36570C38-AA30-4123-AAF8-1CC55435E134}</b:Guid>
    <b:Title>What is Stress</b:Title>
    <b:JournalName>Metabolism</b:JournalName>
    <b:Year>1956</b:Year>
    <b:Pages>525-530</b:Pages>
    <b:Author>
      <b:Author>
        <b:NameList>
          <b:Person>
            <b:Last>Selye</b:Last>
            <b:First>H</b:First>
          </b:Person>
        </b:NameList>
      </b:Author>
    </b:Author>
    <b:Volume>5(5)</b:Volume>
    <b:RefOrder>25</b:RefOrder>
  </b:Source>
  <b:Source>
    <b:Tag>Pub</b:Tag>
    <b:SourceType>InternetSite</b:SourceType>
    <b:Guid>{21B8B579-F943-4E84-9341-026477F89B30}</b:Guid>
    <b:Title>Public Order Act 1986</b:Title>
    <b:InternetSiteTitle>Legislation.gov.uk</b:InternetSiteTitle>
    <b:URL>https://www.legislation.gov.uk/ukpga/1986/64/section/4A/data.pdf</b:URL>
    <b:YearAccessed>2022</b:YearAccessed>
    <b:MonthAccessed>06</b:MonthAccessed>
    <b:DayAccessed>20</b:DayAccessed>
    <b:RefOrder>12</b:RefOrder>
  </b:Source>
  <b:Source>
    <b:Tag>Ang12</b:Tag>
    <b:SourceType>JournalArticle</b:SourceType>
    <b:Guid>{C6C04B39-0CAB-4A64-A5FC-EE478B3004DA}</b:Guid>
    <b:Title>Intervening at the entry point: Differences in how CIT trained and non-CIT trained officers describe responding to mental health-related calls.</b:Title>
    <b:Year>2012</b:Year>
    <b:JournalName>Community mental health journal</b:JournalName>
    <b:Pages>746-755</b:Pages>
    <b:Author>
      <b:Author>
        <b:NameList>
          <b:Person>
            <b:Last>Angell</b:Last>
            <b:First>B</b:First>
          </b:Person>
          <b:Person>
            <b:Last>Watson </b:Last>
            <b:First>A.C</b:First>
          </b:Person>
        </b:NameList>
      </b:Author>
    </b:Author>
    <b:Volume>48(6)</b:Volume>
    <b:RefOrder>7</b:RefOrder>
  </b:Source>
  <b:Source>
    <b:Tag>Bro11</b:Tag>
    <b:SourceType>JournalArticle</b:SourceType>
    <b:Guid>{EE5BC6B6-AD06-4966-8C8E-5CFB67A4EBE6}</b:Guid>
    <b:Title>Understanding discretion in modern policing</b:Title>
    <b:JournalName>Criminal Law Journal</b:JournalName>
    <b:Year>2011</b:Year>
    <b:Pages>319-332</b:Pages>
    <b:Author>
      <b:Author>
        <b:NameList>
          <b:Person>
            <b:Last>Bronitt</b:Last>
            <b:First>S.H</b:First>
          </b:Person>
          <b:Person>
            <b:Last>Stenning </b:Last>
            <b:First>P</b:First>
          </b:Person>
        </b:NameList>
      </b:Author>
    </b:Author>
    <b:Volume>35(6)</b:Volume>
    <b:RefOrder>15</b:RefOrder>
  </b:Source>
  <b:Source>
    <b:Tag>Her11</b:Tag>
    <b:SourceType>JournalArticle</b:SourceType>
    <b:Guid>{DD14A1F8-F87A-47A0-89F7-B9B9ED8819F2}</b:Guid>
    <b:Title>What is resilience?</b:Title>
    <b:JournalName>The Canadian Journal of Psychiatry</b:JournalName>
    <b:Year>2011</b:Year>
    <b:Pages>258-265</b:Pages>
    <b:Author>
      <b:Author>
        <b:NameList>
          <b:Person>
            <b:Last>Herrman</b:Last>
            <b:First>H</b:First>
          </b:Person>
          <b:Person>
            <b:Last>Stewart</b:Last>
            <b:First>D.E</b:First>
          </b:Person>
          <b:Person>
            <b:Last>Diaz-Granados</b:Last>
            <b:First>N</b:First>
          </b:Person>
          <b:Person>
            <b:Last>Berger </b:Last>
            <b:First>E.L</b:First>
          </b:Person>
          <b:Person>
            <b:Last>Jackson</b:Last>
            <b:First>B</b:First>
          </b:Person>
          <b:Person>
            <b:Last>Yuen</b:Last>
            <b:First>T</b:First>
          </b:Person>
        </b:NameList>
      </b:Author>
    </b:Author>
    <b:Volume>56(5)</b:Volume>
    <b:RefOrder>1</b:RefOrder>
  </b:Source>
  <b:Source>
    <b:Tag>Voe16</b:Tag>
    <b:SourceType>BookSection</b:SourceType>
    <b:Guid>{8679FF19-FD8C-4322-B786-6D3ACEC40339}</b:Guid>
    <b:Title>Mind Mapping/Spider Diagrams</b:Title>
    <b:Year>2016</b:Year>
    <b:Publisher>Productivity Press</b:Publisher>
    <b:BookTitle>In the Innovation Tools Handbook</b:BookTitle>
    <b:Pages>287-302</b:Pages>
    <b:Author>
      <b:Author>
        <b:NameList>
          <b:Person>
            <b:Last>Voehl</b:Last>
            <b:First>F</b:First>
          </b:Person>
        </b:NameList>
      </b:Author>
    </b:Author>
    <b:Volume>3</b:Volume>
    <b:RefOrder>2</b:RefOrder>
  </b:Source>
  <b:Source>
    <b:Tag>Cla</b:Tag>
    <b:SourceType>JournalArticle</b:SourceType>
    <b:Guid>{887F4BFE-9D85-4A39-9668-1E303246C20D}</b:Guid>
    <b:Title>'This just isn't sustainable': Precarious employment, stress and workers' health</b:Title>
    <b:Author>
      <b:Author>
        <b:NameList>
          <b:Person>
            <b:Last>Clarke </b:Last>
            <b:First>M</b:First>
          </b:Person>
          <b:Person>
            <b:Last>Lewchuk</b:Last>
            <b:First>W</b:First>
          </b:Person>
          <b:Person>
            <b:Last>de Wolff</b:Last>
            <b:First>A</b:First>
          </b:Person>
          <b:Person>
            <b:Last>King </b:Last>
            <b:First>A</b:First>
          </b:Person>
        </b:NameList>
      </b:Author>
    </b:Author>
    <b:JournalName>International Journal of Law and Psychiatry</b:JournalName>
    <b:Year>2007</b:Year>
    <b:Pages>311-326</b:Pages>
    <b:Volume>56(5)</b:Volume>
    <b:RefOrder>3</b:RefOrder>
  </b:Source>
  <b:Source>
    <b:Tag>Placeholder1</b:Tag>
    <b:SourceType>Book</b:SourceType>
    <b:Guid>{D3B0AD60-A454-4045-B4D8-1C2488CF5B1D}</b:Guid>
    <b:Title>The effect of the COVID-19 pandemic on mental health calls for police service.</b:Title>
    <b:Year>2021</b:Year>
    <b:Author>
      <b:Author>
        <b:NameList>
          <b:Person>
            <b:Last>Koziarski</b:Last>
            <b:First>J</b:First>
          </b:Person>
        </b:NameList>
      </b:Author>
    </b:Author>
    <b:Pages>1-7 </b:Pages>
    <b:Edition>10(1) </b:Edition>
    <b:RefOrder>4</b:RefOrder>
  </b:Source>
  <b:Source>
    <b:Tag>Placeholder2</b:Tag>
    <b:SourceType>InternetSite</b:SourceType>
    <b:Guid>{31439159-65D6-4462-B33A-DC6A859BE0D7}</b:Guid>
    <b:Title>College of Policing</b:Title>
    <b:InternetSiteTitle>Conflict Management Skills</b:InternetSiteTitle>
    <b:URL>https://www.college.police.uk/guidance/conflict-management/conflict-management-skills</b:URL>
    <b:YearAccessed>2022</b:YearAccessed>
    <b:MonthAccessed>06</b:MonthAccessed>
    <b:DayAccessed>03</b:DayAccessed>
    <b:Year>2022</b:Year>
    <b:RefOrder>6</b:RefOrder>
  </b:Source>
  <b:Source>
    <b:Tag>Gal17</b:Tag>
    <b:SourceType>JournalArticle</b:SourceType>
    <b:Guid>{7AA47A27-6D88-421D-BDB2-B4933C7A79D5}</b:Guid>
    <b:Title>How to Control Your Emotions During a Difficult Conversation</b:Title>
    <b:JournalName>Difficult Conversation</b:JournalName>
    <b:Year>2017</b:Year>
    <b:Author>
      <b:Author>
        <b:NameList>
          <b:Person>
            <b:Last>Gallo</b:Last>
            <b:First>Amy</b:First>
          </b:Person>
        </b:NameList>
      </b:Author>
    </b:Author>
    <b:Publisher>Harvard Business Review</b:Publisher>
    <b:RefOrder>8</b:RefOrder>
  </b:Source>
  <b:Source>
    <b:Tag>Pro97</b:Tag>
    <b:SourceType>InternetSite</b:SourceType>
    <b:Guid>{459827BF-9ECB-4E29-B98A-ECB56033E28E}</b:Guid>
    <b:Title>Protection from Harassment Act 1997</b:Title>
    <b:InternetSiteTitle>Legislation.gov.uk</b:InternetSiteTitle>
    <b:Year>1997</b:Year>
    <b:URL>https://www.legislation.gov.uk/ukpga/1997/40/section/1</b:URL>
    <b:RefOrder>10</b:RefOrder>
  </b:Source>
  <b:Source>
    <b:Tag>Fle04</b:Tag>
    <b:SourceType>JournalArticle</b:SourceType>
    <b:Guid>{BD0AC4A0-59A5-43A6-BB63-1AB1964C548E}</b:Guid>
    <b:Title>The loss of the healthy child: Exploring the relationship between mothers' early attachment relationships and their reaction to their child's learning disability</b:Title>
    <b:JournalName>University of London, University College London </b:JournalName>
    <b:Year>2004</b:Year>
    <b:Author>
      <b:Author>
        <b:NameList>
          <b:Person>
            <b:Last>Fletcher</b:Last>
            <b:First>H</b:First>
          </b:Person>
        </b:NameList>
      </b:Author>
    </b:Author>
    <b:RefOrder>11</b:RefOrder>
  </b:Source>
  <b:Source>
    <b:Tag>Placeholder3</b:Tag>
    <b:SourceType>DocumentFromInternetSite</b:SourceType>
    <b:Guid>{D7AC9EC3-8207-4DF3-85CA-21D84C0E389F}</b:Guid>
    <b:Title>Criminal Procedure and Investigations Act 1996</b:Title>
    <b:Year>2014</b:Year>
    <b:InternetSiteTitle>College of Policing</b:InternetSiteTitle>
    <b:URL>https://assets.publishing.service.gov.uk/government/uploads/system/uploads/attachment_data/file/362928/cipa-1996-code-of-practice-consultation.pdf</b:URL>
    <b:YearAccessed>2022</b:YearAccessed>
    <b:MonthAccessed>06</b:MonthAccessed>
    <b:DayAccessed>04</b:DayAccessed>
    <b:RefOrder>13</b:RefOrder>
  </b:Source>
  <b:Source>
    <b:Tag>Joh13</b:Tag>
    <b:SourceType>BookSection</b:SourceType>
    <b:Guid>{4A045BC0-7226-441F-BF65-20341A42955F}</b:Guid>
    <b:Title>The meaning of Restorative Justice</b:Title>
    <b:Year>2013</b:Year>
    <b:BookTitle>Handbook of Restorative Justice</b:BookTitle>
    <b:Publisher>Routledge</b:Publisher>
    <b:Author>
      <b:Author>
        <b:NameList>
          <b:Person>
            <b:Last>Johnstone </b:Last>
            <b:First>G</b:First>
          </b:Person>
          <b:Person>
            <b:Last>Van Ness</b:Last>
            <b:First>D</b:First>
          </b:Person>
        </b:NameList>
      </b:Author>
      <b:BookAuthor>
        <b:NameList>
          <b:Person>
            <b:Last>Johnstone </b:Last>
            <b:First>G </b:First>
          </b:Person>
          <b:Person>
            <b:Last>Van Ness </b:Last>
            <b:First>D </b:First>
          </b:Person>
        </b:NameList>
      </b:BookAuthor>
    </b:Author>
    <b:Pages>5-23</b:Pages>
    <b:RefOrder>16</b:RefOrder>
  </b:Source>
</b:Sources>
</file>

<file path=customXml/itemProps1.xml><?xml version="1.0" encoding="utf-8"?>
<ds:datastoreItem xmlns:ds="http://schemas.openxmlformats.org/officeDocument/2006/customXml" ds:itemID="{24F6DEB8-ED0C-43EE-AAC7-C34D5E20A69C}">
  <ds:schemaRefs>
    <ds:schemaRef ds:uri="http://purl.org/dc/terms/"/>
    <ds:schemaRef ds:uri="http://schemas.microsoft.com/office/2006/documentManagement/types"/>
    <ds:schemaRef ds:uri="2e89cfda-a374-4413-9f0d-8b601eddeb70"/>
    <ds:schemaRef ds:uri="http://purl.org/dc/elements/1.1/"/>
    <ds:schemaRef ds:uri="http://schemas.openxmlformats.org/package/2006/metadata/core-properties"/>
    <ds:schemaRef ds:uri="http://purl.org/dc/dcmitype/"/>
    <ds:schemaRef ds:uri="http://schemas.microsoft.com/office/infopath/2007/PartnerControls"/>
    <ds:schemaRef ds:uri="1ecf5648-3750-43f5-867d-bfaa16e6e17e"/>
    <ds:schemaRef ds:uri="http://schemas.microsoft.com/office/2006/metadata/properties"/>
    <ds:schemaRef ds:uri="http://www.w3.org/XML/1998/namespace"/>
  </ds:schemaRefs>
</ds:datastoreItem>
</file>

<file path=customXml/itemProps2.xml><?xml version="1.0" encoding="utf-8"?>
<ds:datastoreItem xmlns:ds="http://schemas.openxmlformats.org/officeDocument/2006/customXml" ds:itemID="{5EE12165-47C3-43C8-A977-C29FEB5310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4.xml><?xml version="1.0" encoding="utf-8"?>
<ds:datastoreItem xmlns:ds="http://schemas.openxmlformats.org/officeDocument/2006/customXml" ds:itemID="{BE1990B9-6905-41B5-B4A0-8A083FA7C5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TotalTime>
  <Pages>20</Pages>
  <Words>7012</Words>
  <Characters>38712</Characters>
  <Application>Microsoft Office Word</Application>
  <DocSecurity>0</DocSecurity>
  <Lines>322</Lines>
  <Paragraphs>91</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45633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Mitchell,Sarah swp8075</cp:lastModifiedBy>
  <cp:revision>8</cp:revision>
  <cp:lastPrinted>2019-08-13T11:47:00Z</cp:lastPrinted>
  <dcterms:created xsi:type="dcterms:W3CDTF">2022-06-17T17:38:00Z</dcterms:created>
  <dcterms:modified xsi:type="dcterms:W3CDTF">2022-06-26T22:10:00Z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2022-06-17T17:37:54Z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03490bf7-772c-4ef7-9e9d-c67ae8df923b</vt:lpwstr>
  </property>
  <property fmtid="{D5CDD505-2E9C-101B-9397-08002B2CF9AE}" pid="9" name="MSIP_Label_66cf8fe5-b7b7-4df7-b38d-1c61ac2f6639_ContentBits">
    <vt:lpwstr>0</vt:lpwstr>
  </property>
</Properties>
</file>