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22E19" w14:textId="4147E29B" w:rsidR="00611F94" w:rsidRDefault="00D72C0E" w:rsidP="00D72C0E">
      <w:r w:rsidRPr="0011049C">
        <w:rPr>
          <w:noProof/>
        </w:rPr>
        <w:drawing>
          <wp:inline distT="0" distB="0" distL="0" distR="0" wp14:anchorId="7DCD3124" wp14:editId="43E3344E">
            <wp:extent cx="2981741" cy="1171739"/>
            <wp:effectExtent l="0" t="0" r="0" b="9525"/>
            <wp:docPr id="8" name="Picture 2"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descr="O imagine care conține text&#10;&#10;Descriere generată automat"/>
                    <pic:cNvPicPr/>
                  </pic:nvPicPr>
                  <pic:blipFill>
                    <a:blip r:embed="rId8"/>
                    <a:stretch>
                      <a:fillRect/>
                    </a:stretch>
                  </pic:blipFill>
                  <pic:spPr>
                    <a:xfrm>
                      <a:off x="0" y="0"/>
                      <a:ext cx="2981741" cy="1171739"/>
                    </a:xfrm>
                    <a:prstGeom prst="rect">
                      <a:avLst/>
                    </a:prstGeom>
                  </pic:spPr>
                </pic:pic>
              </a:graphicData>
            </a:graphic>
          </wp:inline>
        </w:drawing>
      </w:r>
    </w:p>
    <w:p w14:paraId="521F80FC" w14:textId="34AE9EB7" w:rsidR="00092746" w:rsidRPr="00D72C0E" w:rsidRDefault="00092746" w:rsidP="00092746">
      <w:pPr>
        <w:jc w:val="center"/>
        <w:rPr>
          <w:rFonts w:cs="Times New Roman"/>
          <w:bCs/>
          <w:sz w:val="40"/>
        </w:rPr>
      </w:pPr>
      <w:r w:rsidRPr="00D72C0E">
        <w:rPr>
          <w:rFonts w:cs="Times New Roman"/>
          <w:bCs/>
          <w:sz w:val="40"/>
        </w:rPr>
        <w:t>BMSW400</w:t>
      </w:r>
      <w:r w:rsidR="00D508C6">
        <w:rPr>
          <w:rFonts w:cs="Times New Roman"/>
          <w:bCs/>
          <w:sz w:val="40"/>
        </w:rPr>
        <w:t>3</w:t>
      </w:r>
    </w:p>
    <w:p w14:paraId="4B10F366" w14:textId="3415D700" w:rsidR="00092746" w:rsidRPr="00D72C0E" w:rsidRDefault="00092746" w:rsidP="00D72C0E">
      <w:pPr>
        <w:ind w:left="720"/>
        <w:jc w:val="left"/>
        <w:rPr>
          <w:rFonts w:ascii="Arial" w:hAnsi="Arial" w:cs="Arial"/>
          <w:b/>
          <w:sz w:val="40"/>
          <w:szCs w:val="40"/>
        </w:rPr>
      </w:pPr>
      <w:r>
        <w:tab/>
      </w:r>
      <w:r w:rsidR="00D72C0E" w:rsidRPr="00D72C0E">
        <w:rPr>
          <w:sz w:val="40"/>
          <w:szCs w:val="40"/>
        </w:rPr>
        <w:t xml:space="preserve">Digital Skills and Research </w:t>
      </w:r>
      <w:r w:rsidR="00D72C0E">
        <w:rPr>
          <w:sz w:val="40"/>
          <w:szCs w:val="40"/>
        </w:rPr>
        <w:t>Methods</w:t>
      </w:r>
    </w:p>
    <w:p w14:paraId="051F2F9B" w14:textId="5F3E917C" w:rsidR="00611F94" w:rsidRPr="00D72C0E" w:rsidRDefault="00D72C0E" w:rsidP="000D680D">
      <w:pPr>
        <w:pStyle w:val="Titlu1"/>
        <w:rPr>
          <w:b w:val="0"/>
          <w:bCs/>
          <w:sz w:val="40"/>
          <w:szCs w:val="40"/>
        </w:rPr>
      </w:pPr>
      <w:r>
        <w:rPr>
          <w:b w:val="0"/>
          <w:bCs/>
          <w:sz w:val="40"/>
          <w:szCs w:val="40"/>
        </w:rPr>
        <w:t>Task 2: Report</w:t>
      </w:r>
    </w:p>
    <w:p w14:paraId="1871FB78" w14:textId="77777777" w:rsidR="00611F94" w:rsidRDefault="00611F94" w:rsidP="00D72C0E">
      <w:pPr>
        <w:pStyle w:val="Titlu1"/>
      </w:pPr>
    </w:p>
    <w:p w14:paraId="67C8D9DF" w14:textId="77777777" w:rsidR="00611F94" w:rsidRDefault="00611F94" w:rsidP="00D72C0E">
      <w:pPr>
        <w:pStyle w:val="Titlu1"/>
      </w:pPr>
    </w:p>
    <w:p w14:paraId="1F5B3175" w14:textId="77777777" w:rsidR="00611F94" w:rsidRDefault="00611F94"/>
    <w:p w14:paraId="08850922" w14:textId="77777777" w:rsidR="00611F94" w:rsidRDefault="00611F94"/>
    <w:p w14:paraId="72BC1698" w14:textId="77777777" w:rsidR="00611F94" w:rsidRDefault="00611F94"/>
    <w:p w14:paraId="34BBBCBB" w14:textId="77777777" w:rsidR="00611F94" w:rsidRDefault="00611F94"/>
    <w:p w14:paraId="214420FC" w14:textId="77777777" w:rsidR="00171299" w:rsidRDefault="00171299"/>
    <w:p w14:paraId="4DB22F39" w14:textId="77777777" w:rsidR="00611F94" w:rsidRDefault="00611F94"/>
    <w:p w14:paraId="47CA8914" w14:textId="77777777" w:rsidR="00C3597E" w:rsidRDefault="00C3597E"/>
    <w:p w14:paraId="3FF9A945" w14:textId="77777777" w:rsidR="00C3597E" w:rsidRDefault="00C3597E"/>
    <w:sdt>
      <w:sdtPr>
        <w:rPr>
          <w:rFonts w:ascii="Times New Roman" w:eastAsiaTheme="minorHAnsi" w:hAnsi="Times New Roman" w:cstheme="minorBidi"/>
          <w:color w:val="auto"/>
          <w:sz w:val="24"/>
          <w:szCs w:val="22"/>
        </w:rPr>
        <w:id w:val="-1549447065"/>
        <w:docPartObj>
          <w:docPartGallery w:val="Table of Contents"/>
          <w:docPartUnique/>
        </w:docPartObj>
      </w:sdtPr>
      <w:sdtEndPr>
        <w:rPr>
          <w:b/>
          <w:bCs/>
          <w:noProof/>
        </w:rPr>
      </w:sdtEndPr>
      <w:sdtContent>
        <w:p w14:paraId="06AC40C9" w14:textId="77777777" w:rsidR="00396D85" w:rsidRPr="00A963B9" w:rsidRDefault="00000000" w:rsidP="00D72C0E">
          <w:pPr>
            <w:pStyle w:val="Titlucuprins"/>
          </w:pPr>
          <w:r w:rsidRPr="00A963B9">
            <w:t>Table of Contents</w:t>
          </w:r>
        </w:p>
        <w:p w14:paraId="27DB92B4" w14:textId="1D641AE8" w:rsidR="003D3363" w:rsidRDefault="00000000" w:rsidP="008F577D">
          <w:pPr>
            <w:pStyle w:val="Cuprins1"/>
            <w:rPr>
              <w:rFonts w:asciiTheme="minorHAnsi" w:eastAsiaTheme="minorEastAsia" w:hAnsiTheme="minorHAnsi"/>
              <w:sz w:val="22"/>
            </w:rPr>
          </w:pPr>
          <w:r>
            <w:rPr>
              <w:noProof w:val="0"/>
            </w:rPr>
            <w:fldChar w:fldCharType="begin"/>
          </w:r>
          <w:r>
            <w:instrText xml:space="preserve"> TOC \o "1-3" \h \z \u </w:instrText>
          </w:r>
          <w:r>
            <w:rPr>
              <w:noProof w:val="0"/>
            </w:rPr>
            <w:fldChar w:fldCharType="separate"/>
          </w:r>
          <w:hyperlink w:anchor="_Toc111329356" w:history="1">
            <w:r w:rsidR="003D3363" w:rsidRPr="005E10C1">
              <w:rPr>
                <w:rStyle w:val="Hyperlink"/>
              </w:rPr>
              <w:t>Introduction</w:t>
            </w:r>
            <w:r w:rsidR="003D3363">
              <w:rPr>
                <w:webHidden/>
              </w:rPr>
              <w:tab/>
            </w:r>
            <w:r w:rsidR="003D3363">
              <w:rPr>
                <w:webHidden/>
              </w:rPr>
              <w:fldChar w:fldCharType="begin"/>
            </w:r>
            <w:r w:rsidR="003D3363">
              <w:rPr>
                <w:webHidden/>
              </w:rPr>
              <w:instrText xml:space="preserve"> PAGEREF _Toc111329356 \h </w:instrText>
            </w:r>
            <w:r w:rsidR="003D3363">
              <w:rPr>
                <w:webHidden/>
              </w:rPr>
            </w:r>
            <w:r w:rsidR="003D3363">
              <w:rPr>
                <w:webHidden/>
              </w:rPr>
              <w:fldChar w:fldCharType="separate"/>
            </w:r>
            <w:r w:rsidR="003D3363">
              <w:rPr>
                <w:webHidden/>
              </w:rPr>
              <w:t>1</w:t>
            </w:r>
            <w:r w:rsidR="003D3363">
              <w:rPr>
                <w:webHidden/>
              </w:rPr>
              <w:fldChar w:fldCharType="end"/>
            </w:r>
          </w:hyperlink>
        </w:p>
        <w:p w14:paraId="2D97DB0F" w14:textId="0FA15164" w:rsidR="003D3363" w:rsidRDefault="00000000" w:rsidP="008F577D">
          <w:pPr>
            <w:pStyle w:val="Cuprins1"/>
            <w:rPr>
              <w:rFonts w:asciiTheme="minorHAnsi" w:eastAsiaTheme="minorEastAsia" w:hAnsiTheme="minorHAnsi"/>
              <w:sz w:val="22"/>
            </w:rPr>
          </w:pPr>
          <w:hyperlink w:anchor="_Toc111329357" w:history="1">
            <w:r w:rsidR="003D3363" w:rsidRPr="005E10C1">
              <w:rPr>
                <w:rStyle w:val="Hyperlink"/>
              </w:rPr>
              <w:t>Aim and Objectives</w:t>
            </w:r>
            <w:r w:rsidR="003D3363">
              <w:rPr>
                <w:webHidden/>
              </w:rPr>
              <w:tab/>
            </w:r>
            <w:r w:rsidR="003D3363">
              <w:rPr>
                <w:webHidden/>
              </w:rPr>
              <w:fldChar w:fldCharType="begin"/>
            </w:r>
            <w:r w:rsidR="003D3363">
              <w:rPr>
                <w:webHidden/>
              </w:rPr>
              <w:instrText xml:space="preserve"> PAGEREF _Toc111329357 \h </w:instrText>
            </w:r>
            <w:r w:rsidR="003D3363">
              <w:rPr>
                <w:webHidden/>
              </w:rPr>
            </w:r>
            <w:r w:rsidR="003D3363">
              <w:rPr>
                <w:webHidden/>
              </w:rPr>
              <w:fldChar w:fldCharType="separate"/>
            </w:r>
            <w:r w:rsidR="003D3363">
              <w:rPr>
                <w:webHidden/>
              </w:rPr>
              <w:t>2</w:t>
            </w:r>
            <w:r w:rsidR="003D3363">
              <w:rPr>
                <w:webHidden/>
              </w:rPr>
              <w:fldChar w:fldCharType="end"/>
            </w:r>
          </w:hyperlink>
        </w:p>
        <w:p w14:paraId="35BB95DB" w14:textId="5E098CBD" w:rsidR="003D3363" w:rsidRPr="008F577D" w:rsidRDefault="00000000" w:rsidP="008F577D">
          <w:pPr>
            <w:pStyle w:val="Cuprins1"/>
            <w:rPr>
              <w:rFonts w:eastAsiaTheme="minorEastAsia"/>
              <w:sz w:val="22"/>
            </w:rPr>
          </w:pPr>
          <w:hyperlink w:anchor="_Toc111329358" w:history="1">
            <w:r w:rsidR="003D3363" w:rsidRPr="008F577D">
              <w:rPr>
                <w:rStyle w:val="Hyperlink"/>
              </w:rPr>
              <w:t>Research Questions</w:t>
            </w:r>
            <w:r w:rsidR="003D3363" w:rsidRPr="008F577D">
              <w:rPr>
                <w:webHidden/>
              </w:rPr>
              <w:tab/>
            </w:r>
            <w:r w:rsidR="003D3363" w:rsidRPr="008F577D">
              <w:rPr>
                <w:webHidden/>
              </w:rPr>
              <w:fldChar w:fldCharType="begin"/>
            </w:r>
            <w:r w:rsidR="003D3363" w:rsidRPr="008F577D">
              <w:rPr>
                <w:webHidden/>
              </w:rPr>
              <w:instrText xml:space="preserve"> PAGEREF _Toc111329358 \h </w:instrText>
            </w:r>
            <w:r w:rsidR="003D3363" w:rsidRPr="008F577D">
              <w:rPr>
                <w:webHidden/>
              </w:rPr>
            </w:r>
            <w:r w:rsidR="003D3363" w:rsidRPr="008F577D">
              <w:rPr>
                <w:webHidden/>
              </w:rPr>
              <w:fldChar w:fldCharType="separate"/>
            </w:r>
            <w:r w:rsidR="003D3363" w:rsidRPr="008F577D">
              <w:rPr>
                <w:webHidden/>
              </w:rPr>
              <w:t>2</w:t>
            </w:r>
            <w:r w:rsidR="003D3363" w:rsidRPr="008F577D">
              <w:rPr>
                <w:webHidden/>
              </w:rPr>
              <w:fldChar w:fldCharType="end"/>
            </w:r>
          </w:hyperlink>
        </w:p>
        <w:p w14:paraId="7870D05E" w14:textId="19BBB440" w:rsidR="003D3363" w:rsidRDefault="00000000" w:rsidP="008F577D">
          <w:pPr>
            <w:pStyle w:val="Cuprins1"/>
            <w:rPr>
              <w:rFonts w:asciiTheme="minorHAnsi" w:eastAsiaTheme="minorEastAsia" w:hAnsiTheme="minorHAnsi"/>
              <w:sz w:val="22"/>
            </w:rPr>
          </w:pPr>
          <w:hyperlink w:anchor="_Toc111329359" w:history="1">
            <w:r w:rsidR="003D3363" w:rsidRPr="005E10C1">
              <w:rPr>
                <w:rStyle w:val="Hyperlink"/>
              </w:rPr>
              <w:t>Research Rationale</w:t>
            </w:r>
            <w:r w:rsidR="003D3363">
              <w:rPr>
                <w:webHidden/>
              </w:rPr>
              <w:tab/>
            </w:r>
            <w:r w:rsidR="003D3363">
              <w:rPr>
                <w:webHidden/>
              </w:rPr>
              <w:fldChar w:fldCharType="begin"/>
            </w:r>
            <w:r w:rsidR="003D3363">
              <w:rPr>
                <w:webHidden/>
              </w:rPr>
              <w:instrText xml:space="preserve"> PAGEREF _Toc111329359 \h </w:instrText>
            </w:r>
            <w:r w:rsidR="003D3363">
              <w:rPr>
                <w:webHidden/>
              </w:rPr>
            </w:r>
            <w:r w:rsidR="003D3363">
              <w:rPr>
                <w:webHidden/>
              </w:rPr>
              <w:fldChar w:fldCharType="separate"/>
            </w:r>
            <w:r w:rsidR="003D3363">
              <w:rPr>
                <w:webHidden/>
              </w:rPr>
              <w:t>2</w:t>
            </w:r>
            <w:r w:rsidR="003D3363">
              <w:rPr>
                <w:webHidden/>
              </w:rPr>
              <w:fldChar w:fldCharType="end"/>
            </w:r>
          </w:hyperlink>
        </w:p>
        <w:p w14:paraId="1AF68FE0" w14:textId="3AEBF3EC" w:rsidR="003D3363" w:rsidRDefault="00000000" w:rsidP="008F577D">
          <w:pPr>
            <w:pStyle w:val="Cuprins1"/>
            <w:rPr>
              <w:rFonts w:asciiTheme="minorHAnsi" w:eastAsiaTheme="minorEastAsia" w:hAnsiTheme="minorHAnsi"/>
              <w:sz w:val="22"/>
            </w:rPr>
          </w:pPr>
          <w:hyperlink w:anchor="_Toc111329360" w:history="1">
            <w:r w:rsidR="003D3363" w:rsidRPr="005E10C1">
              <w:rPr>
                <w:rStyle w:val="Hyperlink"/>
              </w:rPr>
              <w:t>Literature Review</w:t>
            </w:r>
            <w:r w:rsidR="003D3363">
              <w:rPr>
                <w:webHidden/>
              </w:rPr>
              <w:tab/>
            </w:r>
            <w:r w:rsidR="003D3363">
              <w:rPr>
                <w:webHidden/>
              </w:rPr>
              <w:fldChar w:fldCharType="begin"/>
            </w:r>
            <w:r w:rsidR="003D3363">
              <w:rPr>
                <w:webHidden/>
              </w:rPr>
              <w:instrText xml:space="preserve"> PAGEREF _Toc111329360 \h </w:instrText>
            </w:r>
            <w:r w:rsidR="003D3363">
              <w:rPr>
                <w:webHidden/>
              </w:rPr>
            </w:r>
            <w:r w:rsidR="003D3363">
              <w:rPr>
                <w:webHidden/>
              </w:rPr>
              <w:fldChar w:fldCharType="separate"/>
            </w:r>
            <w:r w:rsidR="003D3363">
              <w:rPr>
                <w:webHidden/>
              </w:rPr>
              <w:t>3</w:t>
            </w:r>
            <w:r w:rsidR="003D3363">
              <w:rPr>
                <w:webHidden/>
              </w:rPr>
              <w:fldChar w:fldCharType="end"/>
            </w:r>
          </w:hyperlink>
        </w:p>
        <w:p w14:paraId="7FFA433C" w14:textId="3F203EE0" w:rsidR="003D3363" w:rsidRDefault="00000000">
          <w:pPr>
            <w:pStyle w:val="Cuprins2"/>
            <w:tabs>
              <w:tab w:val="right" w:leader="dot" w:pos="9350"/>
            </w:tabs>
            <w:rPr>
              <w:rFonts w:asciiTheme="minorHAnsi" w:eastAsiaTheme="minorEastAsia" w:hAnsiTheme="minorHAnsi"/>
              <w:noProof/>
              <w:sz w:val="22"/>
            </w:rPr>
          </w:pPr>
          <w:hyperlink w:anchor="_Toc111329361" w:history="1">
            <w:r w:rsidR="003D3363" w:rsidRPr="005E10C1">
              <w:rPr>
                <w:rStyle w:val="Hyperlink"/>
                <w:noProof/>
              </w:rPr>
              <w:t>Virtual Learning Environment Definition</w:t>
            </w:r>
            <w:r w:rsidR="003D3363">
              <w:rPr>
                <w:noProof/>
                <w:webHidden/>
              </w:rPr>
              <w:tab/>
            </w:r>
            <w:r w:rsidR="003D3363">
              <w:rPr>
                <w:noProof/>
                <w:webHidden/>
              </w:rPr>
              <w:fldChar w:fldCharType="begin"/>
            </w:r>
            <w:r w:rsidR="003D3363">
              <w:rPr>
                <w:noProof/>
                <w:webHidden/>
              </w:rPr>
              <w:instrText xml:space="preserve"> PAGEREF _Toc111329361 \h </w:instrText>
            </w:r>
            <w:r w:rsidR="003D3363">
              <w:rPr>
                <w:noProof/>
                <w:webHidden/>
              </w:rPr>
            </w:r>
            <w:r w:rsidR="003D3363">
              <w:rPr>
                <w:noProof/>
                <w:webHidden/>
              </w:rPr>
              <w:fldChar w:fldCharType="separate"/>
            </w:r>
            <w:r w:rsidR="003D3363">
              <w:rPr>
                <w:noProof/>
                <w:webHidden/>
              </w:rPr>
              <w:t>3</w:t>
            </w:r>
            <w:r w:rsidR="003D3363">
              <w:rPr>
                <w:noProof/>
                <w:webHidden/>
              </w:rPr>
              <w:fldChar w:fldCharType="end"/>
            </w:r>
          </w:hyperlink>
        </w:p>
        <w:p w14:paraId="3EF26436" w14:textId="11231C15" w:rsidR="003D3363" w:rsidRDefault="00000000">
          <w:pPr>
            <w:pStyle w:val="Cuprins2"/>
            <w:tabs>
              <w:tab w:val="right" w:leader="dot" w:pos="9350"/>
            </w:tabs>
            <w:rPr>
              <w:rFonts w:asciiTheme="minorHAnsi" w:eastAsiaTheme="minorEastAsia" w:hAnsiTheme="minorHAnsi"/>
              <w:noProof/>
              <w:sz w:val="22"/>
            </w:rPr>
          </w:pPr>
          <w:hyperlink w:anchor="_Toc111329362" w:history="1">
            <w:r w:rsidR="003D3363" w:rsidRPr="005E10C1">
              <w:rPr>
                <w:rStyle w:val="Hyperlink"/>
                <w:noProof/>
              </w:rPr>
              <w:t>Effects of Virtual Learning on Students</w:t>
            </w:r>
            <w:r w:rsidR="003D3363">
              <w:rPr>
                <w:noProof/>
                <w:webHidden/>
              </w:rPr>
              <w:tab/>
            </w:r>
            <w:r w:rsidR="003D3363">
              <w:rPr>
                <w:noProof/>
                <w:webHidden/>
              </w:rPr>
              <w:fldChar w:fldCharType="begin"/>
            </w:r>
            <w:r w:rsidR="003D3363">
              <w:rPr>
                <w:noProof/>
                <w:webHidden/>
              </w:rPr>
              <w:instrText xml:space="preserve"> PAGEREF _Toc111329362 \h </w:instrText>
            </w:r>
            <w:r w:rsidR="003D3363">
              <w:rPr>
                <w:noProof/>
                <w:webHidden/>
              </w:rPr>
            </w:r>
            <w:r w:rsidR="003D3363">
              <w:rPr>
                <w:noProof/>
                <w:webHidden/>
              </w:rPr>
              <w:fldChar w:fldCharType="separate"/>
            </w:r>
            <w:r w:rsidR="003D3363">
              <w:rPr>
                <w:noProof/>
                <w:webHidden/>
              </w:rPr>
              <w:t>3</w:t>
            </w:r>
            <w:r w:rsidR="003D3363">
              <w:rPr>
                <w:noProof/>
                <w:webHidden/>
              </w:rPr>
              <w:fldChar w:fldCharType="end"/>
            </w:r>
          </w:hyperlink>
        </w:p>
        <w:p w14:paraId="73FB3891" w14:textId="766DAFFA" w:rsidR="003D3363" w:rsidRDefault="00000000" w:rsidP="008F577D">
          <w:pPr>
            <w:pStyle w:val="Cuprins1"/>
            <w:rPr>
              <w:rFonts w:asciiTheme="minorHAnsi" w:eastAsiaTheme="minorEastAsia" w:hAnsiTheme="minorHAnsi"/>
              <w:sz w:val="22"/>
            </w:rPr>
          </w:pPr>
          <w:hyperlink w:anchor="_Toc111329363" w:history="1">
            <w:r w:rsidR="003D3363" w:rsidRPr="005E10C1">
              <w:rPr>
                <w:rStyle w:val="Hyperlink"/>
              </w:rPr>
              <w:t>Methodology</w:t>
            </w:r>
            <w:r w:rsidR="003D3363">
              <w:rPr>
                <w:webHidden/>
              </w:rPr>
              <w:tab/>
            </w:r>
            <w:r w:rsidR="003D3363">
              <w:rPr>
                <w:webHidden/>
              </w:rPr>
              <w:fldChar w:fldCharType="begin"/>
            </w:r>
            <w:r w:rsidR="003D3363">
              <w:rPr>
                <w:webHidden/>
              </w:rPr>
              <w:instrText xml:space="preserve"> PAGEREF _Toc111329363 \h </w:instrText>
            </w:r>
            <w:r w:rsidR="003D3363">
              <w:rPr>
                <w:webHidden/>
              </w:rPr>
            </w:r>
            <w:r w:rsidR="003D3363">
              <w:rPr>
                <w:webHidden/>
              </w:rPr>
              <w:fldChar w:fldCharType="separate"/>
            </w:r>
            <w:r w:rsidR="003D3363">
              <w:rPr>
                <w:webHidden/>
              </w:rPr>
              <w:t>4</w:t>
            </w:r>
            <w:r w:rsidR="003D3363">
              <w:rPr>
                <w:webHidden/>
              </w:rPr>
              <w:fldChar w:fldCharType="end"/>
            </w:r>
          </w:hyperlink>
        </w:p>
        <w:p w14:paraId="07B6016C" w14:textId="60679F40" w:rsidR="003D3363" w:rsidRDefault="00000000" w:rsidP="008F577D">
          <w:pPr>
            <w:pStyle w:val="Cuprins1"/>
            <w:rPr>
              <w:rFonts w:asciiTheme="minorHAnsi" w:eastAsiaTheme="minorEastAsia" w:hAnsiTheme="minorHAnsi"/>
              <w:sz w:val="22"/>
            </w:rPr>
          </w:pPr>
          <w:hyperlink w:anchor="_Toc111329364" w:history="1">
            <w:r w:rsidR="003D3363" w:rsidRPr="005E10C1">
              <w:rPr>
                <w:rStyle w:val="Hyperlink"/>
              </w:rPr>
              <w:t>Findings Analysis and Discussion</w:t>
            </w:r>
            <w:r w:rsidR="003D3363">
              <w:rPr>
                <w:webHidden/>
              </w:rPr>
              <w:tab/>
            </w:r>
            <w:r w:rsidR="003D3363">
              <w:rPr>
                <w:webHidden/>
              </w:rPr>
              <w:fldChar w:fldCharType="begin"/>
            </w:r>
            <w:r w:rsidR="003D3363">
              <w:rPr>
                <w:webHidden/>
              </w:rPr>
              <w:instrText xml:space="preserve"> PAGEREF _Toc111329364 \h </w:instrText>
            </w:r>
            <w:r w:rsidR="003D3363">
              <w:rPr>
                <w:webHidden/>
              </w:rPr>
            </w:r>
            <w:r w:rsidR="003D3363">
              <w:rPr>
                <w:webHidden/>
              </w:rPr>
              <w:fldChar w:fldCharType="separate"/>
            </w:r>
            <w:r w:rsidR="003D3363">
              <w:rPr>
                <w:webHidden/>
              </w:rPr>
              <w:t>5</w:t>
            </w:r>
            <w:r w:rsidR="003D3363">
              <w:rPr>
                <w:webHidden/>
              </w:rPr>
              <w:fldChar w:fldCharType="end"/>
            </w:r>
          </w:hyperlink>
        </w:p>
        <w:p w14:paraId="6C6151B1" w14:textId="162F9BBB" w:rsidR="003D3363" w:rsidRDefault="00000000">
          <w:pPr>
            <w:pStyle w:val="Cuprins2"/>
            <w:tabs>
              <w:tab w:val="right" w:leader="dot" w:pos="9350"/>
            </w:tabs>
            <w:rPr>
              <w:rFonts w:asciiTheme="minorHAnsi" w:eastAsiaTheme="minorEastAsia" w:hAnsiTheme="minorHAnsi"/>
              <w:noProof/>
              <w:sz w:val="22"/>
            </w:rPr>
          </w:pPr>
          <w:hyperlink w:anchor="_Toc111329365" w:history="1">
            <w:r w:rsidR="003D3363" w:rsidRPr="005E10C1">
              <w:rPr>
                <w:rStyle w:val="Hyperlink"/>
                <w:noProof/>
              </w:rPr>
              <w:t>Data Analysis from Secondary Sources</w:t>
            </w:r>
            <w:r w:rsidR="003D3363">
              <w:rPr>
                <w:noProof/>
                <w:webHidden/>
              </w:rPr>
              <w:tab/>
            </w:r>
            <w:r w:rsidR="003D3363">
              <w:rPr>
                <w:noProof/>
                <w:webHidden/>
              </w:rPr>
              <w:fldChar w:fldCharType="begin"/>
            </w:r>
            <w:r w:rsidR="003D3363">
              <w:rPr>
                <w:noProof/>
                <w:webHidden/>
              </w:rPr>
              <w:instrText xml:space="preserve"> PAGEREF _Toc111329365 \h </w:instrText>
            </w:r>
            <w:r w:rsidR="003D3363">
              <w:rPr>
                <w:noProof/>
                <w:webHidden/>
              </w:rPr>
            </w:r>
            <w:r w:rsidR="003D3363">
              <w:rPr>
                <w:noProof/>
                <w:webHidden/>
              </w:rPr>
              <w:fldChar w:fldCharType="separate"/>
            </w:r>
            <w:r w:rsidR="003D3363">
              <w:rPr>
                <w:noProof/>
                <w:webHidden/>
              </w:rPr>
              <w:t>5</w:t>
            </w:r>
            <w:r w:rsidR="003D3363">
              <w:rPr>
                <w:noProof/>
                <w:webHidden/>
              </w:rPr>
              <w:fldChar w:fldCharType="end"/>
            </w:r>
          </w:hyperlink>
        </w:p>
        <w:p w14:paraId="5AA64507" w14:textId="2E38941A" w:rsidR="003D3363" w:rsidRDefault="00000000" w:rsidP="003D3363">
          <w:pPr>
            <w:pStyle w:val="Cuprins2"/>
            <w:tabs>
              <w:tab w:val="right" w:leader="dot" w:pos="9350"/>
            </w:tabs>
            <w:rPr>
              <w:rFonts w:asciiTheme="minorHAnsi" w:eastAsiaTheme="minorEastAsia" w:hAnsiTheme="minorHAnsi"/>
              <w:noProof/>
              <w:sz w:val="22"/>
            </w:rPr>
          </w:pPr>
          <w:hyperlink w:anchor="_Toc111329366" w:history="1">
            <w:r w:rsidR="003D3363" w:rsidRPr="005E10C1">
              <w:rPr>
                <w:rStyle w:val="Hyperlink"/>
                <w:noProof/>
              </w:rPr>
              <w:t>Data Analysis from Primary Sources</w:t>
            </w:r>
            <w:r w:rsidR="003D3363">
              <w:rPr>
                <w:noProof/>
                <w:webHidden/>
              </w:rPr>
              <w:tab/>
            </w:r>
            <w:r w:rsidR="003D3363">
              <w:rPr>
                <w:noProof/>
                <w:webHidden/>
              </w:rPr>
              <w:fldChar w:fldCharType="begin"/>
            </w:r>
            <w:r w:rsidR="003D3363">
              <w:rPr>
                <w:noProof/>
                <w:webHidden/>
              </w:rPr>
              <w:instrText xml:space="preserve"> PAGEREF _Toc111329366 \h </w:instrText>
            </w:r>
            <w:r w:rsidR="003D3363">
              <w:rPr>
                <w:noProof/>
                <w:webHidden/>
              </w:rPr>
            </w:r>
            <w:r w:rsidR="003D3363">
              <w:rPr>
                <w:noProof/>
                <w:webHidden/>
              </w:rPr>
              <w:fldChar w:fldCharType="separate"/>
            </w:r>
            <w:r w:rsidR="003D3363">
              <w:rPr>
                <w:noProof/>
                <w:webHidden/>
              </w:rPr>
              <w:t>5</w:t>
            </w:r>
            <w:r w:rsidR="003D3363">
              <w:rPr>
                <w:noProof/>
                <w:webHidden/>
              </w:rPr>
              <w:fldChar w:fldCharType="end"/>
            </w:r>
          </w:hyperlink>
        </w:p>
        <w:p w14:paraId="37B30C10" w14:textId="630FCE4A" w:rsidR="003D3363" w:rsidRDefault="00000000" w:rsidP="008F577D">
          <w:pPr>
            <w:pStyle w:val="Cuprins1"/>
            <w:rPr>
              <w:rFonts w:asciiTheme="minorHAnsi" w:eastAsiaTheme="minorEastAsia" w:hAnsiTheme="minorHAnsi"/>
              <w:sz w:val="22"/>
            </w:rPr>
          </w:pPr>
          <w:hyperlink w:anchor="_Toc111329372" w:history="1">
            <w:r w:rsidR="003D3363" w:rsidRPr="005E10C1">
              <w:rPr>
                <w:rStyle w:val="Hyperlink"/>
              </w:rPr>
              <w:t>Conclusion</w:t>
            </w:r>
            <w:r w:rsidR="003D3363">
              <w:rPr>
                <w:webHidden/>
              </w:rPr>
              <w:tab/>
            </w:r>
            <w:r w:rsidR="003D3363">
              <w:rPr>
                <w:webHidden/>
              </w:rPr>
              <w:fldChar w:fldCharType="begin"/>
            </w:r>
            <w:r w:rsidR="003D3363">
              <w:rPr>
                <w:webHidden/>
              </w:rPr>
              <w:instrText xml:space="preserve"> PAGEREF _Toc111329372 \h </w:instrText>
            </w:r>
            <w:r w:rsidR="003D3363">
              <w:rPr>
                <w:webHidden/>
              </w:rPr>
            </w:r>
            <w:r w:rsidR="003D3363">
              <w:rPr>
                <w:webHidden/>
              </w:rPr>
              <w:fldChar w:fldCharType="separate"/>
            </w:r>
            <w:r w:rsidR="003D3363">
              <w:rPr>
                <w:webHidden/>
              </w:rPr>
              <w:t>8</w:t>
            </w:r>
            <w:r w:rsidR="003D3363">
              <w:rPr>
                <w:webHidden/>
              </w:rPr>
              <w:fldChar w:fldCharType="end"/>
            </w:r>
          </w:hyperlink>
        </w:p>
        <w:p w14:paraId="6AE29894" w14:textId="7520C3D3" w:rsidR="003D3363" w:rsidRDefault="00000000" w:rsidP="008F577D">
          <w:pPr>
            <w:pStyle w:val="Cuprins1"/>
            <w:rPr>
              <w:rFonts w:asciiTheme="minorHAnsi" w:eastAsiaTheme="minorEastAsia" w:hAnsiTheme="minorHAnsi"/>
              <w:sz w:val="22"/>
            </w:rPr>
          </w:pPr>
          <w:hyperlink w:anchor="_Toc111329373" w:history="1">
            <w:r w:rsidR="003D3363" w:rsidRPr="005E10C1">
              <w:rPr>
                <w:rStyle w:val="Hyperlink"/>
              </w:rPr>
              <w:t>References</w:t>
            </w:r>
            <w:r w:rsidR="003D3363">
              <w:rPr>
                <w:webHidden/>
              </w:rPr>
              <w:tab/>
            </w:r>
            <w:r w:rsidR="003D3363">
              <w:rPr>
                <w:webHidden/>
              </w:rPr>
              <w:fldChar w:fldCharType="begin"/>
            </w:r>
            <w:r w:rsidR="003D3363">
              <w:rPr>
                <w:webHidden/>
              </w:rPr>
              <w:instrText xml:space="preserve"> PAGEREF _Toc111329373 \h </w:instrText>
            </w:r>
            <w:r w:rsidR="003D3363">
              <w:rPr>
                <w:webHidden/>
              </w:rPr>
            </w:r>
            <w:r w:rsidR="003D3363">
              <w:rPr>
                <w:webHidden/>
              </w:rPr>
              <w:fldChar w:fldCharType="separate"/>
            </w:r>
            <w:r w:rsidR="003D3363">
              <w:rPr>
                <w:webHidden/>
              </w:rPr>
              <w:t>9</w:t>
            </w:r>
            <w:r w:rsidR="003D3363">
              <w:rPr>
                <w:webHidden/>
              </w:rPr>
              <w:fldChar w:fldCharType="end"/>
            </w:r>
          </w:hyperlink>
        </w:p>
        <w:p w14:paraId="12044CA5" w14:textId="45975190" w:rsidR="003D3363" w:rsidRDefault="00000000" w:rsidP="008F577D">
          <w:pPr>
            <w:pStyle w:val="Cuprins1"/>
            <w:rPr>
              <w:rFonts w:asciiTheme="minorHAnsi" w:eastAsiaTheme="minorEastAsia" w:hAnsiTheme="minorHAnsi"/>
              <w:sz w:val="22"/>
            </w:rPr>
          </w:pPr>
          <w:hyperlink w:anchor="_Toc111329374" w:history="1">
            <w:r w:rsidR="003D3363" w:rsidRPr="005E10C1">
              <w:rPr>
                <w:rStyle w:val="Hyperlink"/>
              </w:rPr>
              <w:t>Appendix</w:t>
            </w:r>
            <w:r w:rsidR="003D3363">
              <w:rPr>
                <w:webHidden/>
              </w:rPr>
              <w:tab/>
            </w:r>
            <w:r w:rsidR="003D3363">
              <w:rPr>
                <w:webHidden/>
              </w:rPr>
              <w:fldChar w:fldCharType="begin"/>
            </w:r>
            <w:r w:rsidR="003D3363">
              <w:rPr>
                <w:webHidden/>
              </w:rPr>
              <w:instrText xml:space="preserve"> PAGEREF _Toc111329374 \h </w:instrText>
            </w:r>
            <w:r w:rsidR="003D3363">
              <w:rPr>
                <w:webHidden/>
              </w:rPr>
            </w:r>
            <w:r w:rsidR="003D3363">
              <w:rPr>
                <w:webHidden/>
              </w:rPr>
              <w:fldChar w:fldCharType="separate"/>
            </w:r>
            <w:r w:rsidR="003D3363">
              <w:rPr>
                <w:webHidden/>
              </w:rPr>
              <w:t>10</w:t>
            </w:r>
            <w:r w:rsidR="003D3363">
              <w:rPr>
                <w:webHidden/>
              </w:rPr>
              <w:fldChar w:fldCharType="end"/>
            </w:r>
          </w:hyperlink>
        </w:p>
        <w:p w14:paraId="605092A3" w14:textId="3A47654D" w:rsidR="00396D85" w:rsidRDefault="00000000">
          <w:r>
            <w:rPr>
              <w:b/>
              <w:bCs/>
              <w:noProof/>
            </w:rPr>
            <w:fldChar w:fldCharType="end"/>
          </w:r>
        </w:p>
      </w:sdtContent>
    </w:sdt>
    <w:p w14:paraId="0E1658ED" w14:textId="1DA56942" w:rsidR="00396D85" w:rsidRPr="008F577D" w:rsidRDefault="00003687" w:rsidP="00A963B9">
      <w:pPr>
        <w:spacing w:after="0"/>
        <w:rPr>
          <w:rFonts w:ascii="Arial" w:hAnsi="Arial" w:cs="Arial"/>
          <w:b/>
          <w:bCs/>
          <w:szCs w:val="24"/>
        </w:rPr>
      </w:pPr>
      <w:r w:rsidRPr="008F577D">
        <w:rPr>
          <w:rFonts w:ascii="Arial" w:hAnsi="Arial" w:cs="Arial"/>
          <w:b/>
          <w:bCs/>
          <w:szCs w:val="24"/>
        </w:rPr>
        <w:t>Table of Figures</w:t>
      </w:r>
    </w:p>
    <w:p w14:paraId="697189D4" w14:textId="309CDF8C" w:rsidR="00003687" w:rsidRPr="008F577D" w:rsidRDefault="00003687">
      <w:pPr>
        <w:pStyle w:val="Tabeldefiguri"/>
        <w:tabs>
          <w:tab w:val="right" w:leader="dot" w:pos="9350"/>
        </w:tabs>
        <w:rPr>
          <w:rFonts w:ascii="Arial" w:hAnsi="Arial" w:cs="Arial"/>
          <w:noProof/>
          <w:szCs w:val="24"/>
        </w:rPr>
      </w:pPr>
      <w:r w:rsidRPr="008F577D">
        <w:rPr>
          <w:rFonts w:ascii="Arial" w:hAnsi="Arial" w:cs="Arial"/>
          <w:szCs w:val="24"/>
        </w:rPr>
        <w:fldChar w:fldCharType="begin"/>
      </w:r>
      <w:r w:rsidRPr="008F577D">
        <w:rPr>
          <w:rFonts w:ascii="Arial" w:hAnsi="Arial" w:cs="Arial"/>
          <w:szCs w:val="24"/>
        </w:rPr>
        <w:instrText xml:space="preserve"> TOC \h \z \c "Figure" </w:instrText>
      </w:r>
      <w:r w:rsidRPr="008F577D">
        <w:rPr>
          <w:rFonts w:ascii="Arial" w:hAnsi="Arial" w:cs="Arial"/>
          <w:szCs w:val="24"/>
        </w:rPr>
        <w:fldChar w:fldCharType="separate"/>
      </w:r>
      <w:hyperlink w:anchor="_Toc111285559" w:history="1">
        <w:r w:rsidRPr="008F577D">
          <w:rPr>
            <w:rStyle w:val="Hyperlink"/>
            <w:rFonts w:ascii="Arial" w:hAnsi="Arial" w:cs="Arial"/>
            <w:noProof/>
            <w:szCs w:val="24"/>
          </w:rPr>
          <w:t>Figure 1: Easier Access</w:t>
        </w:r>
        <w:r w:rsidRPr="008F577D">
          <w:rPr>
            <w:rFonts w:ascii="Arial" w:hAnsi="Arial" w:cs="Arial"/>
            <w:noProof/>
            <w:webHidden/>
            <w:szCs w:val="24"/>
          </w:rPr>
          <w:tab/>
        </w:r>
        <w:r w:rsidRPr="008F577D">
          <w:rPr>
            <w:rFonts w:ascii="Arial" w:hAnsi="Arial" w:cs="Arial"/>
            <w:noProof/>
            <w:webHidden/>
            <w:szCs w:val="24"/>
          </w:rPr>
          <w:fldChar w:fldCharType="begin"/>
        </w:r>
        <w:r w:rsidRPr="008F577D">
          <w:rPr>
            <w:rFonts w:ascii="Arial" w:hAnsi="Arial" w:cs="Arial"/>
            <w:noProof/>
            <w:webHidden/>
            <w:szCs w:val="24"/>
          </w:rPr>
          <w:instrText xml:space="preserve"> PAGEREF _Toc111285559 \h </w:instrText>
        </w:r>
        <w:r w:rsidRPr="008F577D">
          <w:rPr>
            <w:rFonts w:ascii="Arial" w:hAnsi="Arial" w:cs="Arial"/>
            <w:noProof/>
            <w:webHidden/>
            <w:szCs w:val="24"/>
          </w:rPr>
        </w:r>
        <w:r w:rsidRPr="008F577D">
          <w:rPr>
            <w:rFonts w:ascii="Arial" w:hAnsi="Arial" w:cs="Arial"/>
            <w:noProof/>
            <w:webHidden/>
            <w:szCs w:val="24"/>
          </w:rPr>
          <w:fldChar w:fldCharType="separate"/>
        </w:r>
        <w:r w:rsidRPr="008F577D">
          <w:rPr>
            <w:rFonts w:ascii="Arial" w:hAnsi="Arial" w:cs="Arial"/>
            <w:noProof/>
            <w:webHidden/>
            <w:szCs w:val="24"/>
          </w:rPr>
          <w:t>6</w:t>
        </w:r>
        <w:r w:rsidRPr="008F577D">
          <w:rPr>
            <w:rFonts w:ascii="Arial" w:hAnsi="Arial" w:cs="Arial"/>
            <w:noProof/>
            <w:webHidden/>
            <w:szCs w:val="24"/>
          </w:rPr>
          <w:fldChar w:fldCharType="end"/>
        </w:r>
      </w:hyperlink>
    </w:p>
    <w:p w14:paraId="43C17277" w14:textId="7F45A4AE" w:rsidR="00003687" w:rsidRPr="008F577D" w:rsidRDefault="00000000">
      <w:pPr>
        <w:pStyle w:val="Tabeldefiguri"/>
        <w:tabs>
          <w:tab w:val="right" w:leader="dot" w:pos="9350"/>
        </w:tabs>
        <w:rPr>
          <w:rFonts w:ascii="Arial" w:hAnsi="Arial" w:cs="Arial"/>
          <w:noProof/>
          <w:szCs w:val="24"/>
        </w:rPr>
      </w:pPr>
      <w:hyperlink w:anchor="_Toc111285560" w:history="1">
        <w:r w:rsidR="00003687" w:rsidRPr="008F577D">
          <w:rPr>
            <w:rStyle w:val="Hyperlink"/>
            <w:rFonts w:ascii="Arial" w:hAnsi="Arial" w:cs="Arial"/>
            <w:noProof/>
            <w:szCs w:val="24"/>
          </w:rPr>
          <w:t>Figure 2: Efficient class management</w:t>
        </w:r>
        <w:r w:rsidR="00003687" w:rsidRPr="008F577D">
          <w:rPr>
            <w:rFonts w:ascii="Arial" w:hAnsi="Arial" w:cs="Arial"/>
            <w:noProof/>
            <w:webHidden/>
            <w:szCs w:val="24"/>
          </w:rPr>
          <w:tab/>
        </w:r>
        <w:r w:rsidR="00003687" w:rsidRPr="008F577D">
          <w:rPr>
            <w:rFonts w:ascii="Arial" w:hAnsi="Arial" w:cs="Arial"/>
            <w:noProof/>
            <w:webHidden/>
            <w:szCs w:val="24"/>
          </w:rPr>
          <w:fldChar w:fldCharType="begin"/>
        </w:r>
        <w:r w:rsidR="00003687" w:rsidRPr="008F577D">
          <w:rPr>
            <w:rFonts w:ascii="Arial" w:hAnsi="Arial" w:cs="Arial"/>
            <w:noProof/>
            <w:webHidden/>
            <w:szCs w:val="24"/>
          </w:rPr>
          <w:instrText xml:space="preserve"> PAGEREF _Toc111285560 \h </w:instrText>
        </w:r>
        <w:r w:rsidR="00003687" w:rsidRPr="008F577D">
          <w:rPr>
            <w:rFonts w:ascii="Arial" w:hAnsi="Arial" w:cs="Arial"/>
            <w:noProof/>
            <w:webHidden/>
            <w:szCs w:val="24"/>
          </w:rPr>
        </w:r>
        <w:r w:rsidR="00003687" w:rsidRPr="008F577D">
          <w:rPr>
            <w:rFonts w:ascii="Arial" w:hAnsi="Arial" w:cs="Arial"/>
            <w:noProof/>
            <w:webHidden/>
            <w:szCs w:val="24"/>
          </w:rPr>
          <w:fldChar w:fldCharType="separate"/>
        </w:r>
        <w:r w:rsidR="00003687" w:rsidRPr="008F577D">
          <w:rPr>
            <w:rFonts w:ascii="Arial" w:hAnsi="Arial" w:cs="Arial"/>
            <w:noProof/>
            <w:webHidden/>
            <w:szCs w:val="24"/>
          </w:rPr>
          <w:t>6</w:t>
        </w:r>
        <w:r w:rsidR="00003687" w:rsidRPr="008F577D">
          <w:rPr>
            <w:rFonts w:ascii="Arial" w:hAnsi="Arial" w:cs="Arial"/>
            <w:noProof/>
            <w:webHidden/>
            <w:szCs w:val="24"/>
          </w:rPr>
          <w:fldChar w:fldCharType="end"/>
        </w:r>
      </w:hyperlink>
    </w:p>
    <w:p w14:paraId="6F512102" w14:textId="0686385E" w:rsidR="00003687" w:rsidRPr="008F577D" w:rsidRDefault="00000000">
      <w:pPr>
        <w:pStyle w:val="Tabeldefiguri"/>
        <w:tabs>
          <w:tab w:val="right" w:leader="dot" w:pos="9350"/>
        </w:tabs>
        <w:rPr>
          <w:rFonts w:ascii="Arial" w:hAnsi="Arial" w:cs="Arial"/>
          <w:noProof/>
          <w:szCs w:val="24"/>
        </w:rPr>
      </w:pPr>
      <w:hyperlink w:anchor="_Toc111285561" w:history="1">
        <w:r w:rsidR="00003687" w:rsidRPr="008F577D">
          <w:rPr>
            <w:rStyle w:val="Hyperlink"/>
            <w:rFonts w:ascii="Arial" w:hAnsi="Arial" w:cs="Arial"/>
            <w:noProof/>
            <w:szCs w:val="24"/>
          </w:rPr>
          <w:t>Figure 3: Attendance Improvement</w:t>
        </w:r>
        <w:r w:rsidR="00003687" w:rsidRPr="008F577D">
          <w:rPr>
            <w:rFonts w:ascii="Arial" w:hAnsi="Arial" w:cs="Arial"/>
            <w:noProof/>
            <w:webHidden/>
            <w:szCs w:val="24"/>
          </w:rPr>
          <w:tab/>
        </w:r>
        <w:r w:rsidR="00003687" w:rsidRPr="008F577D">
          <w:rPr>
            <w:rFonts w:ascii="Arial" w:hAnsi="Arial" w:cs="Arial"/>
            <w:noProof/>
            <w:webHidden/>
            <w:szCs w:val="24"/>
          </w:rPr>
          <w:fldChar w:fldCharType="begin"/>
        </w:r>
        <w:r w:rsidR="00003687" w:rsidRPr="008F577D">
          <w:rPr>
            <w:rFonts w:ascii="Arial" w:hAnsi="Arial" w:cs="Arial"/>
            <w:noProof/>
            <w:webHidden/>
            <w:szCs w:val="24"/>
          </w:rPr>
          <w:instrText xml:space="preserve"> PAGEREF _Toc111285561 \h </w:instrText>
        </w:r>
        <w:r w:rsidR="00003687" w:rsidRPr="008F577D">
          <w:rPr>
            <w:rFonts w:ascii="Arial" w:hAnsi="Arial" w:cs="Arial"/>
            <w:noProof/>
            <w:webHidden/>
            <w:szCs w:val="24"/>
          </w:rPr>
        </w:r>
        <w:r w:rsidR="00003687" w:rsidRPr="008F577D">
          <w:rPr>
            <w:rFonts w:ascii="Arial" w:hAnsi="Arial" w:cs="Arial"/>
            <w:noProof/>
            <w:webHidden/>
            <w:szCs w:val="24"/>
          </w:rPr>
          <w:fldChar w:fldCharType="separate"/>
        </w:r>
        <w:r w:rsidR="00003687" w:rsidRPr="008F577D">
          <w:rPr>
            <w:rFonts w:ascii="Arial" w:hAnsi="Arial" w:cs="Arial"/>
            <w:noProof/>
            <w:webHidden/>
            <w:szCs w:val="24"/>
          </w:rPr>
          <w:t>7</w:t>
        </w:r>
        <w:r w:rsidR="00003687" w:rsidRPr="008F577D">
          <w:rPr>
            <w:rFonts w:ascii="Arial" w:hAnsi="Arial" w:cs="Arial"/>
            <w:noProof/>
            <w:webHidden/>
            <w:szCs w:val="24"/>
          </w:rPr>
          <w:fldChar w:fldCharType="end"/>
        </w:r>
      </w:hyperlink>
    </w:p>
    <w:p w14:paraId="166C4B81" w14:textId="7136F3E4" w:rsidR="00003687" w:rsidRPr="008F577D" w:rsidRDefault="00000000">
      <w:pPr>
        <w:pStyle w:val="Tabeldefiguri"/>
        <w:tabs>
          <w:tab w:val="right" w:leader="dot" w:pos="9350"/>
        </w:tabs>
        <w:rPr>
          <w:rFonts w:ascii="Arial" w:hAnsi="Arial" w:cs="Arial"/>
          <w:noProof/>
          <w:szCs w:val="24"/>
        </w:rPr>
      </w:pPr>
      <w:hyperlink w:anchor="_Toc111285562" w:history="1">
        <w:r w:rsidR="00003687" w:rsidRPr="008F577D">
          <w:rPr>
            <w:rStyle w:val="Hyperlink"/>
            <w:rFonts w:ascii="Arial" w:hAnsi="Arial" w:cs="Arial"/>
            <w:noProof/>
            <w:szCs w:val="24"/>
          </w:rPr>
          <w:t>Figure 4: Interaction</w:t>
        </w:r>
        <w:r w:rsidR="00003687" w:rsidRPr="008F577D">
          <w:rPr>
            <w:rFonts w:ascii="Arial" w:hAnsi="Arial" w:cs="Arial"/>
            <w:noProof/>
            <w:webHidden/>
            <w:szCs w:val="24"/>
          </w:rPr>
          <w:tab/>
        </w:r>
        <w:r w:rsidR="00003687" w:rsidRPr="008F577D">
          <w:rPr>
            <w:rFonts w:ascii="Arial" w:hAnsi="Arial" w:cs="Arial"/>
            <w:noProof/>
            <w:webHidden/>
            <w:szCs w:val="24"/>
          </w:rPr>
          <w:fldChar w:fldCharType="begin"/>
        </w:r>
        <w:r w:rsidR="00003687" w:rsidRPr="008F577D">
          <w:rPr>
            <w:rFonts w:ascii="Arial" w:hAnsi="Arial" w:cs="Arial"/>
            <w:noProof/>
            <w:webHidden/>
            <w:szCs w:val="24"/>
          </w:rPr>
          <w:instrText xml:space="preserve"> PAGEREF _Toc111285562 \h </w:instrText>
        </w:r>
        <w:r w:rsidR="00003687" w:rsidRPr="008F577D">
          <w:rPr>
            <w:rFonts w:ascii="Arial" w:hAnsi="Arial" w:cs="Arial"/>
            <w:noProof/>
            <w:webHidden/>
            <w:szCs w:val="24"/>
          </w:rPr>
        </w:r>
        <w:r w:rsidR="00003687" w:rsidRPr="008F577D">
          <w:rPr>
            <w:rFonts w:ascii="Arial" w:hAnsi="Arial" w:cs="Arial"/>
            <w:noProof/>
            <w:webHidden/>
            <w:szCs w:val="24"/>
          </w:rPr>
          <w:fldChar w:fldCharType="separate"/>
        </w:r>
        <w:r w:rsidR="00003687" w:rsidRPr="008F577D">
          <w:rPr>
            <w:rFonts w:ascii="Arial" w:hAnsi="Arial" w:cs="Arial"/>
            <w:noProof/>
            <w:webHidden/>
            <w:szCs w:val="24"/>
          </w:rPr>
          <w:t>7</w:t>
        </w:r>
        <w:r w:rsidR="00003687" w:rsidRPr="008F577D">
          <w:rPr>
            <w:rFonts w:ascii="Arial" w:hAnsi="Arial" w:cs="Arial"/>
            <w:noProof/>
            <w:webHidden/>
            <w:szCs w:val="24"/>
          </w:rPr>
          <w:fldChar w:fldCharType="end"/>
        </w:r>
      </w:hyperlink>
    </w:p>
    <w:p w14:paraId="0A5E2A2F" w14:textId="53995E6B" w:rsidR="00396D85" w:rsidRDefault="00003687" w:rsidP="00D72C0E">
      <w:pPr>
        <w:pStyle w:val="Titlu1"/>
        <w:sectPr w:rsidR="00396D85" w:rsidSect="00396D85">
          <w:footerReference w:type="default" r:id="rId9"/>
          <w:pgSz w:w="12240" w:h="15840"/>
          <w:pgMar w:top="1440" w:right="1440" w:bottom="1440" w:left="1440" w:header="720" w:footer="720" w:gutter="0"/>
          <w:pgNumType w:fmt="lowerRoman"/>
          <w:cols w:space="720"/>
          <w:docGrid w:linePitch="360"/>
        </w:sectPr>
      </w:pPr>
      <w:r w:rsidRPr="008F577D">
        <w:rPr>
          <w:rFonts w:ascii="Arial" w:hAnsi="Arial" w:cs="Arial"/>
          <w:sz w:val="24"/>
          <w:szCs w:val="24"/>
        </w:rPr>
        <w:fldChar w:fldCharType="end"/>
      </w:r>
    </w:p>
    <w:p w14:paraId="5984F562" w14:textId="1645839A" w:rsidR="00611F94" w:rsidRDefault="00000000" w:rsidP="00D72C0E">
      <w:pPr>
        <w:pStyle w:val="Titlu1"/>
      </w:pPr>
      <w:bookmarkStart w:id="0" w:name="_Toc111329356"/>
      <w:r>
        <w:lastRenderedPageBreak/>
        <w:t>Introduction</w:t>
      </w:r>
      <w:bookmarkEnd w:id="0"/>
      <w:r>
        <w:t xml:space="preserve"> </w:t>
      </w:r>
    </w:p>
    <w:p w14:paraId="5CC6A62A" w14:textId="0438594C" w:rsidR="00611F94" w:rsidRDefault="00000000">
      <w:r>
        <w:t xml:space="preserve">Having sufficient knowledge is like having the power of keeping pace with </w:t>
      </w:r>
      <w:r w:rsidR="003664FE">
        <w:t>the</w:t>
      </w:r>
      <w:r>
        <w:t xml:space="preserve"> advanced technologies and the fast forwardness in today's world. Businesses have evolved as well as societies, so now the social people are seemed to make them well educated so that they can establish themselves at a point from where they can attain success. </w:t>
      </w:r>
      <w:r w:rsidR="00BA22DD">
        <w:t xml:space="preserve">After a while, both parties </w:t>
      </w:r>
      <w:r w:rsidR="009653CE">
        <w:t>understood</w:t>
      </w:r>
      <w:r w:rsidR="00BA22DD">
        <w:t xml:space="preserve"> the usefulness of such advanced technology in the </w:t>
      </w:r>
      <w:r w:rsidR="009653CE">
        <w:t>learning</w:t>
      </w:r>
      <w:r w:rsidR="00BA22DD">
        <w:t xml:space="preserve"> process as more </w:t>
      </w:r>
      <w:r w:rsidR="009653CE">
        <w:t>students</w:t>
      </w:r>
      <w:r w:rsidR="00BA22DD">
        <w:t xml:space="preserve"> could attend the classes though they might be attending from different parts of the world. </w:t>
      </w:r>
      <w:r w:rsidR="00B1256A">
        <w:t xml:space="preserve">So, this common practice started to spread among the other international universities outside </w:t>
      </w:r>
      <w:r w:rsidR="009653CE">
        <w:t>the UK,</w:t>
      </w:r>
      <w:r w:rsidR="00B1256A">
        <w:t xml:space="preserve"> but the universities of the UK remained the pioneer in this VLE process to provide their students with an effective learning opportunity with much flexibility. This report will try to figure out the </w:t>
      </w:r>
      <w:r w:rsidR="00446B8E">
        <w:t>impact of VLE on the student's learning experience</w:t>
      </w:r>
      <w:r w:rsidR="006E040F">
        <w:t xml:space="preserve"> in the UK</w:t>
      </w:r>
      <w:r w:rsidR="00977E76">
        <w:t xml:space="preserve"> at University of Wales Trinity Saint David</w:t>
      </w:r>
      <w:r w:rsidR="006E040F">
        <w:t xml:space="preserve">. </w:t>
      </w:r>
    </w:p>
    <w:p w14:paraId="4BE172DF" w14:textId="77777777" w:rsidR="002212C4" w:rsidRDefault="00000000">
      <w:r>
        <w:br w:type="page"/>
      </w:r>
    </w:p>
    <w:p w14:paraId="2300B825" w14:textId="77777777" w:rsidR="002212C4" w:rsidRDefault="00000000" w:rsidP="00D72C0E">
      <w:pPr>
        <w:pStyle w:val="Titlu1"/>
      </w:pPr>
      <w:bookmarkStart w:id="1" w:name="_Toc111329357"/>
      <w:r>
        <w:lastRenderedPageBreak/>
        <w:t>Aim and Objectives</w:t>
      </w:r>
      <w:bookmarkEnd w:id="1"/>
      <w:r>
        <w:t xml:space="preserve"> </w:t>
      </w:r>
    </w:p>
    <w:p w14:paraId="6DA522D4" w14:textId="77777777" w:rsidR="002212C4" w:rsidRPr="002212C4" w:rsidRDefault="00000000" w:rsidP="00171299">
      <w:pPr>
        <w:spacing w:after="0"/>
      </w:pPr>
      <w:r>
        <w:t xml:space="preserve">Understanding the importance and the ability of the student to receive their education from their virtual classes needs to be assessed to see if the process is effectively bringing positive changes in </w:t>
      </w:r>
      <w:r w:rsidR="003664FE">
        <w:t>the</w:t>
      </w:r>
      <w:r>
        <w:t xml:space="preserve"> lives of the students</w:t>
      </w:r>
      <w:r w:rsidR="00552DD2">
        <w:t xml:space="preserve"> </w:t>
      </w:r>
      <w:r w:rsidR="00552DD2" w:rsidRPr="00552DD2">
        <w:t>(Balint and Allbeck, 2020)</w:t>
      </w:r>
      <w:r>
        <w:t xml:space="preserve">. </w:t>
      </w:r>
      <w:r w:rsidR="000D06B2">
        <w:t xml:space="preserve">To search for the most important issues that need to be improved for a better experience for </w:t>
      </w:r>
      <w:r w:rsidR="003664FE">
        <w:t>the</w:t>
      </w:r>
      <w:r w:rsidR="000D06B2">
        <w:t xml:space="preserve"> students, this research will focus on the aim that entails </w:t>
      </w:r>
      <w:r w:rsidR="000D06B2" w:rsidRPr="000D06B2">
        <w:rPr>
          <w:i/>
          <w:iCs/>
        </w:rPr>
        <w:t>“the impact of VLE on the learning experiences among students in Universities of UK.”</w:t>
      </w:r>
    </w:p>
    <w:p w14:paraId="7336127A" w14:textId="77777777" w:rsidR="00611F94" w:rsidRDefault="00000000" w:rsidP="00171299">
      <w:pPr>
        <w:spacing w:after="0"/>
      </w:pPr>
      <w:r>
        <w:t xml:space="preserve">The objective of the research needs to be set properly in this context to find the necessary information that can direct this research toward the finds that are being searched. The objectives will be the following. </w:t>
      </w:r>
    </w:p>
    <w:p w14:paraId="7C6FCF13" w14:textId="18A673BB" w:rsidR="00F76F4D" w:rsidRDefault="00000000" w:rsidP="00F76F4D">
      <w:pPr>
        <w:pStyle w:val="Listparagraf"/>
        <w:numPr>
          <w:ilvl w:val="0"/>
          <w:numId w:val="1"/>
        </w:numPr>
      </w:pPr>
      <w:r>
        <w:t>To understand the impact and the potential to adapt VLE</w:t>
      </w:r>
      <w:r w:rsidR="00685BE4">
        <w:t xml:space="preserve"> at University of Wales Trinity Saint David</w:t>
      </w:r>
    </w:p>
    <w:p w14:paraId="6867F660" w14:textId="77777777" w:rsidR="001A5426" w:rsidRDefault="00000000" w:rsidP="00F76F4D">
      <w:pPr>
        <w:pStyle w:val="Listparagraf"/>
        <w:numPr>
          <w:ilvl w:val="0"/>
          <w:numId w:val="1"/>
        </w:numPr>
      </w:pPr>
      <w:r>
        <w:t xml:space="preserve">To find out about the learning experiences and issues faced by the students in Universities </w:t>
      </w:r>
    </w:p>
    <w:p w14:paraId="77639F0F" w14:textId="77777777" w:rsidR="001A5426" w:rsidRDefault="00000000" w:rsidP="00F76F4D">
      <w:pPr>
        <w:pStyle w:val="Listparagraf"/>
        <w:numPr>
          <w:ilvl w:val="0"/>
          <w:numId w:val="1"/>
        </w:numPr>
      </w:pPr>
      <w:r>
        <w:t xml:space="preserve">To assess the impact of VLE implementation on the learning experiences </w:t>
      </w:r>
    </w:p>
    <w:p w14:paraId="43D9E8A7" w14:textId="77777777" w:rsidR="001A5426" w:rsidRDefault="00000000" w:rsidP="00171299">
      <w:pPr>
        <w:pStyle w:val="Listparagraf"/>
        <w:numPr>
          <w:ilvl w:val="0"/>
          <w:numId w:val="1"/>
        </w:numPr>
        <w:spacing w:after="0"/>
      </w:pPr>
      <w:r>
        <w:t xml:space="preserve">To find out </w:t>
      </w:r>
      <w:r w:rsidR="00186554">
        <w:t>improvement</w:t>
      </w:r>
      <w:r>
        <w:t xml:space="preserve"> options and provide solutions to those problems </w:t>
      </w:r>
    </w:p>
    <w:p w14:paraId="19BF1F38" w14:textId="77777777" w:rsidR="000D06B2" w:rsidRDefault="00000000" w:rsidP="00D72C0E">
      <w:pPr>
        <w:pStyle w:val="Titlu1"/>
      </w:pPr>
      <w:bookmarkStart w:id="2" w:name="_Toc111329358"/>
      <w:r>
        <w:t>Research Questions</w:t>
      </w:r>
      <w:bookmarkEnd w:id="2"/>
      <w:r>
        <w:t xml:space="preserve"> </w:t>
      </w:r>
    </w:p>
    <w:p w14:paraId="541D64EF" w14:textId="77777777" w:rsidR="00186554" w:rsidRDefault="00000000" w:rsidP="00171299">
      <w:pPr>
        <w:spacing w:after="0"/>
      </w:pPr>
      <w:r>
        <w:t xml:space="preserve">To pinpoint the problems in the process of implementing VLE in the education sector, questions should be prepared so that the clarity in the thinking process and finding out the opportunities in the context can be judged. The below-mentioned questions will be effective in this case: </w:t>
      </w:r>
    </w:p>
    <w:p w14:paraId="06B60A81" w14:textId="77777777" w:rsidR="00186554" w:rsidRDefault="00000000" w:rsidP="00171299">
      <w:pPr>
        <w:pStyle w:val="Listparagraf"/>
        <w:numPr>
          <w:ilvl w:val="0"/>
          <w:numId w:val="2"/>
        </w:numPr>
        <w:spacing w:after="0"/>
      </w:pPr>
      <w:r>
        <w:t xml:space="preserve">What is the current condition of the implementation of VLE </w:t>
      </w:r>
      <w:r w:rsidR="00251C85">
        <w:t>in the education sector?</w:t>
      </w:r>
    </w:p>
    <w:p w14:paraId="10BDBD00" w14:textId="77777777" w:rsidR="00251C85" w:rsidRDefault="00000000" w:rsidP="002369E1">
      <w:pPr>
        <w:pStyle w:val="Listparagraf"/>
        <w:numPr>
          <w:ilvl w:val="0"/>
          <w:numId w:val="2"/>
        </w:numPr>
      </w:pPr>
      <w:r>
        <w:t>How are the universities implementing technologies in their education-providing process?</w:t>
      </w:r>
    </w:p>
    <w:p w14:paraId="5A085D13" w14:textId="77777777" w:rsidR="00251C85" w:rsidRDefault="00000000" w:rsidP="002369E1">
      <w:pPr>
        <w:pStyle w:val="Listparagraf"/>
        <w:numPr>
          <w:ilvl w:val="0"/>
          <w:numId w:val="2"/>
        </w:numPr>
      </w:pPr>
      <w:r>
        <w:t>How VLE is affecting the experiences of students in their learning process?</w:t>
      </w:r>
    </w:p>
    <w:p w14:paraId="0DE784F6" w14:textId="77777777" w:rsidR="00251C85" w:rsidRPr="00186554" w:rsidRDefault="00000000" w:rsidP="00171299">
      <w:pPr>
        <w:pStyle w:val="Listparagraf"/>
        <w:numPr>
          <w:ilvl w:val="0"/>
          <w:numId w:val="2"/>
        </w:numPr>
        <w:spacing w:after="0"/>
      </w:pPr>
      <w:r>
        <w:t>How the exciting problems in the virtual learning environment can be tackled?</w:t>
      </w:r>
    </w:p>
    <w:p w14:paraId="05E489CB" w14:textId="77777777" w:rsidR="00186554" w:rsidRDefault="00000000" w:rsidP="00D72C0E">
      <w:pPr>
        <w:pStyle w:val="Titlu1"/>
      </w:pPr>
      <w:bookmarkStart w:id="3" w:name="_Toc111329359"/>
      <w:r>
        <w:t>Research Rationale</w:t>
      </w:r>
      <w:bookmarkEnd w:id="3"/>
    </w:p>
    <w:p w14:paraId="2B86DB9B" w14:textId="0B67E8FA" w:rsidR="000D06B2" w:rsidRDefault="00000000" w:rsidP="00171299">
      <w:pPr>
        <w:spacing w:after="0"/>
      </w:pPr>
      <w:r>
        <w:t xml:space="preserve">During the pandemic, the learning process of the </w:t>
      </w:r>
      <w:r w:rsidR="00685BE4">
        <w:t xml:space="preserve">UWTSD </w:t>
      </w:r>
      <w:r w:rsidR="005143D9">
        <w:t>students has</w:t>
      </w:r>
      <w:r w:rsidR="00461581">
        <w:t xml:space="preserve"> seriously affected as the students lost their opportunities during that health crisis. More than 75% of the students and </w:t>
      </w:r>
      <w:r w:rsidR="003664FE">
        <w:t>their</w:t>
      </w:r>
      <w:r w:rsidR="00461581">
        <w:t xml:space="preserve"> families reported that they were facing a crisis at that time. So, they could not go out </w:t>
      </w:r>
      <w:r w:rsidR="00552DD2">
        <w:t>to</w:t>
      </w:r>
      <w:r w:rsidR="00461581">
        <w:t xml:space="preserve"> bu</w:t>
      </w:r>
      <w:r w:rsidR="00552DD2">
        <w:t>y</w:t>
      </w:r>
      <w:r w:rsidR="00461581">
        <w:t xml:space="preserve"> daily necessities let alone go to their educational institutions</w:t>
      </w:r>
      <w:r w:rsidR="00552DD2">
        <w:t xml:space="preserve"> </w:t>
      </w:r>
      <w:r w:rsidR="00552DD2" w:rsidRPr="00552DD2">
        <w:t>(Dommett, 2019)</w:t>
      </w:r>
      <w:r w:rsidR="00461581">
        <w:t xml:space="preserve">. So, to prevent such friction in the </w:t>
      </w:r>
      <w:r w:rsidR="00492AF6">
        <w:t xml:space="preserve">education </w:t>
      </w:r>
      <w:r w:rsidR="009653CE">
        <w:t>sector</w:t>
      </w:r>
      <w:r w:rsidR="00492AF6">
        <w:t xml:space="preserve">, the UK </w:t>
      </w:r>
      <w:r w:rsidR="009653CE">
        <w:t>government</w:t>
      </w:r>
      <w:r w:rsidR="00492AF6">
        <w:t xml:space="preserve"> </w:t>
      </w:r>
      <w:r w:rsidR="009653CE">
        <w:t>deci</w:t>
      </w:r>
      <w:r w:rsidR="00492AF6">
        <w:t xml:space="preserve">ded to continue teaching </w:t>
      </w:r>
      <w:r w:rsidR="003664FE">
        <w:t>their</w:t>
      </w:r>
      <w:r w:rsidR="00492AF6">
        <w:t xml:space="preserve"> </w:t>
      </w:r>
      <w:r w:rsidR="00552DD2">
        <w:t xml:space="preserve">students </w:t>
      </w:r>
      <w:r w:rsidR="00492AF6">
        <w:t xml:space="preserve">online as nearly 90% of the citizens in </w:t>
      </w:r>
      <w:r w:rsidR="00A87821">
        <w:t>the UK</w:t>
      </w:r>
      <w:r w:rsidR="00492AF6">
        <w:t xml:space="preserve"> have access to the internet and through that, they can access their university portals to receive </w:t>
      </w:r>
      <w:r w:rsidR="009653CE">
        <w:t>their</w:t>
      </w:r>
      <w:r w:rsidR="00492AF6">
        <w:t xml:space="preserve"> </w:t>
      </w:r>
      <w:r w:rsidR="009653CE">
        <w:t>education</w:t>
      </w:r>
      <w:r w:rsidR="00492AF6">
        <w:t xml:space="preserve">. Though the process was very tough for some people at first, </w:t>
      </w:r>
      <w:r w:rsidR="009653CE">
        <w:t>gradually</w:t>
      </w:r>
      <w:r w:rsidR="00492AF6">
        <w:t xml:space="preserve"> the students coped with the changing environment. </w:t>
      </w:r>
      <w:r w:rsidR="00356AAB">
        <w:t xml:space="preserve">Now, the </w:t>
      </w:r>
      <w:r w:rsidR="00356AAB">
        <w:lastRenderedPageBreak/>
        <w:t xml:space="preserve">decision of </w:t>
      </w:r>
      <w:r w:rsidR="003664FE">
        <w:t>the</w:t>
      </w:r>
      <w:r w:rsidR="00356AAB">
        <w:t xml:space="preserve"> institutions to continue this VLE </w:t>
      </w:r>
      <w:r w:rsidR="009653CE">
        <w:t>further</w:t>
      </w:r>
      <w:r w:rsidR="00356AAB">
        <w:t xml:space="preserve"> needs to be understood by taking the </w:t>
      </w:r>
      <w:r w:rsidR="00674820">
        <w:t>opinions</w:t>
      </w:r>
      <w:r w:rsidR="00356AAB">
        <w:t xml:space="preserve"> and </w:t>
      </w:r>
      <w:r w:rsidR="00674820">
        <w:t>knowing</w:t>
      </w:r>
      <w:r w:rsidR="00356AAB">
        <w:t xml:space="preserve"> </w:t>
      </w:r>
      <w:r w:rsidR="003664FE">
        <w:t>their</w:t>
      </w:r>
      <w:r w:rsidR="00356AAB">
        <w:t xml:space="preserve"> </w:t>
      </w:r>
      <w:r w:rsidR="00674820">
        <w:t>experiences</w:t>
      </w:r>
      <w:r w:rsidR="00356AAB">
        <w:t xml:space="preserve"> about the learning process in the VLE. This research will provide easier access to </w:t>
      </w:r>
      <w:r w:rsidR="00674820">
        <w:t>knowing</w:t>
      </w:r>
      <w:r w:rsidR="00356AAB">
        <w:t xml:space="preserve"> the impacts so that a better decision can be taken to improve the existing problems in VLE. </w:t>
      </w:r>
    </w:p>
    <w:p w14:paraId="6FA39F40" w14:textId="77777777" w:rsidR="006004F3" w:rsidRDefault="00000000" w:rsidP="00D72C0E">
      <w:pPr>
        <w:pStyle w:val="Titlu1"/>
      </w:pPr>
      <w:bookmarkStart w:id="4" w:name="_Toc111329360"/>
      <w:r>
        <w:t>Literature Review</w:t>
      </w:r>
      <w:bookmarkEnd w:id="4"/>
    </w:p>
    <w:p w14:paraId="73214133" w14:textId="18E3C357" w:rsidR="006004F3" w:rsidRDefault="00000000" w:rsidP="00171299">
      <w:pPr>
        <w:pStyle w:val="Titlu2"/>
        <w:spacing w:before="0"/>
      </w:pPr>
      <w:bookmarkStart w:id="5" w:name="_Toc111329361"/>
      <w:r>
        <w:t>Virtual Learning Environment Definition</w:t>
      </w:r>
      <w:bookmarkEnd w:id="5"/>
    </w:p>
    <w:p w14:paraId="5DCF318B" w14:textId="77777777" w:rsidR="007A67A7" w:rsidRDefault="00000000" w:rsidP="00171299">
      <w:pPr>
        <w:spacing w:after="0"/>
      </w:pPr>
      <w:r>
        <w:t xml:space="preserve">Providing education through a platform where the student will have access to the educational content online via mobiles or computers connecting them to a network. Software is used in this process to establish a connection between these two points so that the </w:t>
      </w:r>
      <w:r w:rsidR="004E041F">
        <w:t>teachers</w:t>
      </w:r>
      <w:r>
        <w:t xml:space="preserve"> and convey </w:t>
      </w:r>
      <w:r w:rsidR="003664FE">
        <w:t>their</w:t>
      </w:r>
      <w:r>
        <w:t xml:space="preserve"> </w:t>
      </w:r>
      <w:r w:rsidR="004E041F">
        <w:t>messages</w:t>
      </w:r>
      <w:r>
        <w:t xml:space="preserve"> </w:t>
      </w:r>
      <w:r w:rsidR="004E041F">
        <w:t>flawlessly</w:t>
      </w:r>
      <w:r>
        <w:t xml:space="preserve"> and the </w:t>
      </w:r>
      <w:r w:rsidR="004E041F">
        <w:t>student</w:t>
      </w:r>
      <w:r>
        <w:t xml:space="preserve"> </w:t>
      </w:r>
      <w:r w:rsidR="004E041F">
        <w:t>might have</w:t>
      </w:r>
      <w:r>
        <w:t xml:space="preserve"> the flexibility to </w:t>
      </w:r>
      <w:r w:rsidR="004E041F">
        <w:t>receive</w:t>
      </w:r>
      <w:r>
        <w:t xml:space="preserve"> </w:t>
      </w:r>
      <w:r w:rsidR="004E041F">
        <w:t>their</w:t>
      </w:r>
      <w:r>
        <w:t xml:space="preserve"> education at a </w:t>
      </w:r>
      <w:r w:rsidR="004E041F">
        <w:t>convenient</w:t>
      </w:r>
      <w:r>
        <w:t xml:space="preserve"> time and a </w:t>
      </w:r>
      <w:r w:rsidR="00AF5DE3">
        <w:t xml:space="preserve">convenient place. </w:t>
      </w:r>
      <w:r w:rsidR="0049632F">
        <w:t xml:space="preserve">According to </w:t>
      </w:r>
      <w:r w:rsidR="00552DD2" w:rsidRPr="00552DD2">
        <w:t>KALAYCI (2019)</w:t>
      </w:r>
      <w:r w:rsidR="0049632F">
        <w:t>, depending</w:t>
      </w:r>
      <w:r w:rsidR="0070168A">
        <w:t xml:space="preserve"> on th</w:t>
      </w:r>
      <w:r w:rsidR="0049632F">
        <w:t>e</w:t>
      </w:r>
      <w:r w:rsidR="0070168A">
        <w:t xml:space="preserve"> access of the </w:t>
      </w:r>
      <w:r w:rsidR="0049632F">
        <w:t>students</w:t>
      </w:r>
      <w:r w:rsidR="0070168A">
        <w:t xml:space="preserve"> and the </w:t>
      </w:r>
      <w:r w:rsidR="0049632F">
        <w:t>teachers</w:t>
      </w:r>
      <w:r w:rsidR="0070168A">
        <w:t xml:space="preserve"> to </w:t>
      </w:r>
      <w:r w:rsidR="0049632F">
        <w:t>technological</w:t>
      </w:r>
      <w:r w:rsidR="0070168A">
        <w:t xml:space="preserve"> devices and the internet so that they can exchange </w:t>
      </w:r>
      <w:r w:rsidR="0049632F">
        <w:t xml:space="preserve">learning materials, the VLE can be adapted with a hybrid platform so that the benefits received by the students can be maximized. </w:t>
      </w:r>
    </w:p>
    <w:p w14:paraId="70AC909D" w14:textId="77777777" w:rsidR="0049632F" w:rsidRDefault="00000000" w:rsidP="00171299">
      <w:pPr>
        <w:pStyle w:val="Titlu2"/>
        <w:spacing w:before="0"/>
      </w:pPr>
      <w:bookmarkStart w:id="6" w:name="_Toc111329362"/>
      <w:r>
        <w:t>Effects of Virtual Learning on Students</w:t>
      </w:r>
      <w:bookmarkEnd w:id="6"/>
    </w:p>
    <w:p w14:paraId="2734BF30" w14:textId="77777777" w:rsidR="0049632F" w:rsidRDefault="00000000" w:rsidP="00171299">
      <w:pPr>
        <w:spacing w:after="0"/>
      </w:pPr>
      <w:r>
        <w:t xml:space="preserve">According to </w:t>
      </w:r>
      <w:r w:rsidR="00552DD2" w:rsidRPr="00552DD2">
        <w:t>Livingstone, Kemp, and Edgar (2018)</w:t>
      </w:r>
      <w:r>
        <w:t xml:space="preserve">, the efficiency in the learning process among the </w:t>
      </w:r>
      <w:r w:rsidR="00190B74">
        <w:t xml:space="preserve">students </w:t>
      </w:r>
      <w:r w:rsidR="009653CE">
        <w:t>can be</w:t>
      </w:r>
      <w:r w:rsidR="00190B74">
        <w:t xml:space="preserve"> increased as the online classes can be highly effective in reaching </w:t>
      </w:r>
      <w:r w:rsidR="009653CE">
        <w:t>students who</w:t>
      </w:r>
      <w:r w:rsidR="00190B74">
        <w:t xml:space="preserve"> are far away from </w:t>
      </w:r>
      <w:r w:rsidR="003664FE">
        <w:t>their</w:t>
      </w:r>
      <w:r w:rsidR="00190B74">
        <w:t xml:space="preserve"> institutions or became ill. The multimedia experience made the learning process more </w:t>
      </w:r>
      <w:r w:rsidR="009653CE">
        <w:t>enjoyable</w:t>
      </w:r>
      <w:r w:rsidR="00190B74">
        <w:t xml:space="preserve"> for the </w:t>
      </w:r>
      <w:r w:rsidR="009653CE">
        <w:t>students</w:t>
      </w:r>
      <w:r w:rsidR="00190B74">
        <w:t xml:space="preserve"> and the concept becomes clearer as the students get themselves involved in the </w:t>
      </w:r>
      <w:r w:rsidR="00B4183A">
        <w:t>communication</w:t>
      </w:r>
      <w:r w:rsidR="00190B74">
        <w:t xml:space="preserve"> with their teachers. Different platforms can </w:t>
      </w:r>
      <w:r w:rsidR="003664FE">
        <w:t>be</w:t>
      </w:r>
      <w:r w:rsidR="00190B74">
        <w:t xml:space="preserve"> accesse</w:t>
      </w:r>
      <w:r w:rsidR="003664FE">
        <w:t>d</w:t>
      </w:r>
      <w:r w:rsidR="00190B74">
        <w:t xml:space="preserve"> along with different materials at the same time to ensure quality education for the students. </w:t>
      </w:r>
      <w:r w:rsidR="00286ACE">
        <w:t>Prior</w:t>
      </w:r>
      <w:r w:rsidR="00291EB4">
        <w:t>l</w:t>
      </w:r>
      <w:r w:rsidR="00286ACE">
        <w:t>y</w:t>
      </w:r>
      <w:r w:rsidR="00D64354">
        <w:t xml:space="preserve">, students </w:t>
      </w:r>
      <w:r w:rsidR="00A027C0">
        <w:t xml:space="preserve">or other individuals had to access online materials through desktop PCs and laptops in fewer scenarios. But now as smartphones have been introduced </w:t>
      </w:r>
      <w:r w:rsidR="00286ACE">
        <w:t xml:space="preserve">to the mass people and they have easier access to the </w:t>
      </w:r>
      <w:r w:rsidR="00932E8E">
        <w:t xml:space="preserve">internet, the implementation of VLE is more feasible around </w:t>
      </w:r>
      <w:r w:rsidR="003664FE">
        <w:t>the</w:t>
      </w:r>
      <w:r w:rsidR="00932E8E">
        <w:t xml:space="preserve"> world. </w:t>
      </w:r>
      <w:r w:rsidR="00552DD2" w:rsidRPr="00552DD2">
        <w:t>Shandilay (2020)</w:t>
      </w:r>
      <w:r w:rsidR="00EF0D54">
        <w:t xml:space="preserve"> stated that the interaction between the students and the teacher has </w:t>
      </w:r>
      <w:r w:rsidR="00342130">
        <w:t>increased</w:t>
      </w:r>
      <w:r w:rsidR="00EF0D54">
        <w:t xml:space="preserve"> as now </w:t>
      </w:r>
      <w:r w:rsidR="00342130">
        <w:t>students</w:t>
      </w:r>
      <w:r w:rsidR="00EF0D54">
        <w:t xml:space="preserve"> are eligible for asking more </w:t>
      </w:r>
      <w:r w:rsidR="00342130">
        <w:t>knowledgeable</w:t>
      </w:r>
      <w:r w:rsidR="00EF0D54">
        <w:t xml:space="preserve"> questions to </w:t>
      </w:r>
      <w:r w:rsidR="003664FE">
        <w:t>their</w:t>
      </w:r>
      <w:r w:rsidR="00EF0D54">
        <w:t xml:space="preserve"> teacher </w:t>
      </w:r>
      <w:r w:rsidR="00342130">
        <w:t>after</w:t>
      </w:r>
      <w:r w:rsidR="00EF0D54">
        <w:t xml:space="preserve"> researching the topic through the internet. </w:t>
      </w:r>
    </w:p>
    <w:p w14:paraId="2D975A7F" w14:textId="77777777" w:rsidR="00B4183A" w:rsidRPr="0049632F" w:rsidRDefault="00000000" w:rsidP="00171299">
      <w:pPr>
        <w:spacing w:after="0"/>
      </w:pPr>
      <w:r>
        <w:t xml:space="preserve">Though the </w:t>
      </w:r>
      <w:r w:rsidR="00311C0E">
        <w:t xml:space="preserve">Implementation of VLE has so many positive sides to offer for the students, there might be some negative sides also that need to be acknowledged. According to </w:t>
      </w:r>
      <w:r w:rsidR="00552DD2" w:rsidRPr="00552DD2">
        <w:t>Souza and Ferreira (2018)</w:t>
      </w:r>
      <w:r w:rsidR="00311C0E">
        <w:t xml:space="preserve">, </w:t>
      </w:r>
      <w:r w:rsidR="00095184">
        <w:t xml:space="preserve">many </w:t>
      </w:r>
      <w:r w:rsidR="009653CE">
        <w:t>students</w:t>
      </w:r>
      <w:r w:rsidR="00095184">
        <w:t xml:space="preserve"> faced challenges from </w:t>
      </w:r>
      <w:r w:rsidR="003664FE">
        <w:t>the</w:t>
      </w:r>
      <w:r w:rsidR="00095184">
        <w:t xml:space="preserve"> sense of isolation and their </w:t>
      </w:r>
      <w:r w:rsidR="009653CE">
        <w:t>mental</w:t>
      </w:r>
      <w:r w:rsidR="00095184">
        <w:t xml:space="preserve"> health started to degrade as they took their classes from their homes. When the </w:t>
      </w:r>
      <w:r w:rsidR="009653CE">
        <w:t>students</w:t>
      </w:r>
      <w:r w:rsidR="00095184">
        <w:t xml:space="preserve"> had the access to </w:t>
      </w:r>
      <w:r w:rsidR="009653CE">
        <w:t>physical</w:t>
      </w:r>
      <w:r w:rsidR="00095184">
        <w:t xml:space="preserve"> </w:t>
      </w:r>
      <w:r w:rsidR="00095184">
        <w:lastRenderedPageBreak/>
        <w:t xml:space="preserve">classes, </w:t>
      </w:r>
      <w:r w:rsidR="009653CE">
        <w:t>they</w:t>
      </w:r>
      <w:r w:rsidR="00095184">
        <w:t xml:space="preserve"> could share </w:t>
      </w:r>
      <w:r w:rsidR="003664FE">
        <w:t>their</w:t>
      </w:r>
      <w:r w:rsidR="00095184">
        <w:t xml:space="preserve"> problems with </w:t>
      </w:r>
      <w:r w:rsidR="003664FE">
        <w:t>their</w:t>
      </w:r>
      <w:r w:rsidR="00095184">
        <w:t xml:space="preserve"> friends. But in the </w:t>
      </w:r>
      <w:r w:rsidR="009653CE">
        <w:t>online</w:t>
      </w:r>
      <w:r w:rsidR="00095184">
        <w:t xml:space="preserve"> classes, if a </w:t>
      </w:r>
      <w:r w:rsidR="009653CE">
        <w:t>student</w:t>
      </w:r>
      <w:r w:rsidR="00095184">
        <w:t xml:space="preserve"> </w:t>
      </w:r>
      <w:r w:rsidR="009653CE">
        <w:t>struggles</w:t>
      </w:r>
      <w:r w:rsidR="00095184">
        <w:t xml:space="preserve"> in </w:t>
      </w:r>
      <w:r w:rsidR="009653CE">
        <w:t>understanding</w:t>
      </w:r>
      <w:r w:rsidR="00095184">
        <w:t xml:space="preserve"> something, there might be no further easier </w:t>
      </w:r>
      <w:r w:rsidR="009653CE">
        <w:t>explanation</w:t>
      </w:r>
      <w:r w:rsidR="00095184">
        <w:t xml:space="preserve"> </w:t>
      </w:r>
      <w:r w:rsidR="009653CE">
        <w:t>available</w:t>
      </w:r>
      <w:r w:rsidR="00095184">
        <w:t xml:space="preserve">. So, a knowledge gap can be experienced by the students. </w:t>
      </w:r>
      <w:r w:rsidR="00E9012C">
        <w:t xml:space="preserve">Besides, watching content for a longer period can cause mental </w:t>
      </w:r>
      <w:r w:rsidR="00370375">
        <w:t>fatigue</w:t>
      </w:r>
      <w:r w:rsidR="00E9012C">
        <w:t xml:space="preserve"> which can result in negative </w:t>
      </w:r>
      <w:r w:rsidR="00370375">
        <w:t>consequences</w:t>
      </w:r>
      <w:r w:rsidR="00E9012C">
        <w:t xml:space="preserve"> in the long run. </w:t>
      </w:r>
    </w:p>
    <w:p w14:paraId="22778D9C" w14:textId="77777777" w:rsidR="00611F94" w:rsidRDefault="00000000" w:rsidP="00D72C0E">
      <w:pPr>
        <w:pStyle w:val="Titlu1"/>
      </w:pPr>
      <w:bookmarkStart w:id="7" w:name="_Toc111329363"/>
      <w:r>
        <w:t>Methodology</w:t>
      </w:r>
      <w:bookmarkEnd w:id="7"/>
    </w:p>
    <w:p w14:paraId="5F805A7C" w14:textId="35DD073E" w:rsidR="007B18B3" w:rsidRPr="007B18B3" w:rsidRDefault="00000000" w:rsidP="00171299">
      <w:pPr>
        <w:spacing w:after="0"/>
      </w:pPr>
      <w:r>
        <w:t xml:space="preserve">Every research needs to </w:t>
      </w:r>
      <w:r w:rsidR="003664FE">
        <w:t>be</w:t>
      </w:r>
      <w:r>
        <w:t xml:space="preserve"> conducted with a proper method to gain actual insights from the </w:t>
      </w:r>
      <w:r w:rsidR="005F1AF8">
        <w:t xml:space="preserve">information available in the secondary sources or collected from the primary sources. This research was conducted qualitatively so that the information collected from the primary and secondary sources can be easily accessed </w:t>
      </w:r>
      <w:r w:rsidR="002231CE">
        <w:t xml:space="preserve">and analyzed to find the required information from the context. A deductive approach has been followed in this case to observe the information collected and take a decision based on those factors. The analysis of the previous reports has been the guideline to collect information on the topic and the data collected from the primary sources have been restructured according to the requirements. </w:t>
      </w:r>
      <w:r w:rsidR="00ED197D">
        <w:t xml:space="preserve">Newspapers, magazines, and online portals were accessed to get insights as secondary sources. </w:t>
      </w:r>
      <w:r w:rsidR="002A4C3A">
        <w:t xml:space="preserve">For the primary data collection, 30 students aged from </w:t>
      </w:r>
      <w:r w:rsidR="00ED2C03">
        <w:t>20</w:t>
      </w:r>
      <w:r w:rsidR="002A4C3A">
        <w:t xml:space="preserve"> to 30 years have been chosen at random to ask about </w:t>
      </w:r>
      <w:r w:rsidR="00297F17">
        <w:t>their</w:t>
      </w:r>
      <w:r w:rsidR="002A4C3A">
        <w:t xml:space="preserve"> experiences of VLE in their educational institution</w:t>
      </w:r>
      <w:r w:rsidR="00ED2C03">
        <w:t xml:space="preserve"> in this case</w:t>
      </w:r>
      <w:r w:rsidR="002A4C3A">
        <w:t xml:space="preserve"> </w:t>
      </w:r>
      <w:r w:rsidR="00ED2C03">
        <w:t>at</w:t>
      </w:r>
      <w:r w:rsidR="002A4C3A">
        <w:t xml:space="preserve"> </w:t>
      </w:r>
      <w:r w:rsidR="00ED2C03">
        <w:t>UWTSD</w:t>
      </w:r>
      <w:r w:rsidR="002A4C3A">
        <w:t xml:space="preserve">. </w:t>
      </w:r>
      <w:r w:rsidR="00297F17">
        <w:t xml:space="preserve">MS Excel has been used for the </w:t>
      </w:r>
      <w:r w:rsidR="009653CE">
        <w:t>qualitative</w:t>
      </w:r>
      <w:r w:rsidR="00297F17">
        <w:t xml:space="preserve"> data analysis and narrative </w:t>
      </w:r>
      <w:r w:rsidR="00627E95">
        <w:t>strategy</w:t>
      </w:r>
      <w:r w:rsidR="00297F17">
        <w:t xml:space="preserve"> has been used for the analysis of the qualitative data in the process. While collecting the information proper ethical considerations have been taken for managing the decisions. </w:t>
      </w:r>
    </w:p>
    <w:p w14:paraId="5A1C2575" w14:textId="77777777" w:rsidR="00291EB4" w:rsidRDefault="00000000">
      <w:pPr>
        <w:rPr>
          <w:rFonts w:eastAsiaTheme="majorEastAsia" w:cstheme="majorBidi"/>
          <w:b/>
          <w:color w:val="000000" w:themeColor="text1"/>
          <w:sz w:val="32"/>
          <w:szCs w:val="32"/>
        </w:rPr>
      </w:pPr>
      <w:r>
        <w:br w:type="page"/>
      </w:r>
    </w:p>
    <w:p w14:paraId="04D5CE40" w14:textId="77777777" w:rsidR="00611F94" w:rsidRDefault="00000000" w:rsidP="00D72C0E">
      <w:pPr>
        <w:pStyle w:val="Titlu1"/>
      </w:pPr>
      <w:bookmarkStart w:id="8" w:name="_Toc111329364"/>
      <w:r>
        <w:lastRenderedPageBreak/>
        <w:t>Findings Analysis and Discussion</w:t>
      </w:r>
      <w:bookmarkEnd w:id="8"/>
    </w:p>
    <w:p w14:paraId="19563170" w14:textId="3C23F9D4" w:rsidR="005C02E6" w:rsidRDefault="00000000" w:rsidP="00171299">
      <w:pPr>
        <w:pStyle w:val="Titlu2"/>
        <w:spacing w:before="0"/>
      </w:pPr>
      <w:bookmarkStart w:id="9" w:name="_Toc111329365"/>
      <w:r>
        <w:t xml:space="preserve">Data </w:t>
      </w:r>
      <w:r w:rsidR="008F4D51">
        <w:t>Analysis</w:t>
      </w:r>
      <w:r>
        <w:t xml:space="preserve"> from Secondary Sources</w:t>
      </w:r>
      <w:bookmarkEnd w:id="9"/>
    </w:p>
    <w:p w14:paraId="1AB35468" w14:textId="77777777" w:rsidR="005C02E6" w:rsidRDefault="00000000" w:rsidP="00171299">
      <w:pPr>
        <w:spacing w:after="0"/>
      </w:pPr>
      <w:r>
        <w:t xml:space="preserve">The virtual learning process created an advantage for international </w:t>
      </w:r>
      <w:r w:rsidR="009653CE">
        <w:t>students</w:t>
      </w:r>
      <w:r>
        <w:t xml:space="preserve"> especially as they could not come to Europe or the UK to receive </w:t>
      </w:r>
      <w:r w:rsidR="003664FE">
        <w:t>their</w:t>
      </w:r>
      <w:r>
        <w:t xml:space="preserve"> education due to the countrywide lockdown. In such a context, VLE created a </w:t>
      </w:r>
      <w:r w:rsidR="009653CE">
        <w:t>difference</w:t>
      </w:r>
      <w:r>
        <w:t xml:space="preserve"> from the other educational institutions that did not adapt to the changes in technology.</w:t>
      </w:r>
    </w:p>
    <w:p w14:paraId="6CB9CE87" w14:textId="529863A0" w:rsidR="00A87821" w:rsidRDefault="00000000" w:rsidP="00171299">
      <w:pPr>
        <w:spacing w:after="0"/>
      </w:pPr>
      <w:r w:rsidRPr="00552DD2">
        <w:t>Tereseviciene and Volungeviciene (2019)</w:t>
      </w:r>
      <w:r w:rsidR="00291EB4">
        <w:t xml:space="preserve"> have supported the fact that </w:t>
      </w:r>
      <w:r w:rsidR="003664FE">
        <w:t>the</w:t>
      </w:r>
      <w:r w:rsidR="00291EB4">
        <w:t xml:space="preserve"> </w:t>
      </w:r>
      <w:r w:rsidR="009653CE">
        <w:t>accessibility</w:t>
      </w:r>
      <w:r w:rsidR="00291EB4">
        <w:t xml:space="preserve"> and the affordability of the online classes through VLE seem to be more than the physical classes. As </w:t>
      </w:r>
      <w:r w:rsidR="003664FE">
        <w:t>the</w:t>
      </w:r>
      <w:r w:rsidR="00291EB4">
        <w:t xml:space="preserve"> expenses connected with the physical classes are higher, the tuition fees are also high which sometimes become difficult for the students to handle. So, cheaper online classes can increase access to higher education for more students if VLE is properly implemented. </w:t>
      </w:r>
      <w:r w:rsidR="00BA4B46" w:rsidRPr="00BA4B46">
        <w:t>Shandilay (2020)</w:t>
      </w:r>
      <w:r w:rsidR="00BA4B46">
        <w:t xml:space="preserve"> </w:t>
      </w:r>
      <w:r w:rsidR="00291EB4">
        <w:t xml:space="preserve">surveyed the opinions of the faculties and found that the attendance of the students has increased more than </w:t>
      </w:r>
      <w:r w:rsidR="003664FE">
        <w:t>the</w:t>
      </w:r>
      <w:r w:rsidR="00291EB4">
        <w:t xml:space="preserve"> physical classes as the students can now attend </w:t>
      </w:r>
      <w:r w:rsidR="003664FE">
        <w:t>their</w:t>
      </w:r>
      <w:r w:rsidR="00291EB4">
        <w:t xml:space="preserve"> classes from anywhere they want through VLE. The larger group of students now gets the opportunity to attend the classes of a famous professor that they desire to attend, Thus, the motivation to learn further with competition is being developed among </w:t>
      </w:r>
      <w:r w:rsidR="003664FE">
        <w:t>the</w:t>
      </w:r>
      <w:r w:rsidR="00291EB4">
        <w:t xml:space="preserve"> students </w:t>
      </w:r>
      <w:r w:rsidR="005143D9">
        <w:t>at</w:t>
      </w:r>
      <w:r w:rsidR="00291EB4">
        <w:t xml:space="preserve"> </w:t>
      </w:r>
      <w:r w:rsidR="00ED2C03">
        <w:t>University of Wales Trinity Saint David</w:t>
      </w:r>
      <w:r w:rsidR="00291EB4">
        <w:t xml:space="preserve">. </w:t>
      </w:r>
      <w:r w:rsidR="00BA4B46" w:rsidRPr="00BA4B46">
        <w:t>Livingstone, Kemp, and Edgar (2018)</w:t>
      </w:r>
      <w:r w:rsidR="00291EB4">
        <w:t xml:space="preserve"> stated that the usage of technology has eased </w:t>
      </w:r>
      <w:r w:rsidR="003664FE">
        <w:t>the</w:t>
      </w:r>
      <w:r w:rsidR="00291EB4">
        <w:t xml:space="preserve"> online learning process and technological devices have increased the accessibility of online materials.</w:t>
      </w:r>
    </w:p>
    <w:p w14:paraId="2F350C74" w14:textId="77777777" w:rsidR="00A87821" w:rsidRDefault="00000000" w:rsidP="00171299">
      <w:pPr>
        <w:spacing w:after="0"/>
      </w:pPr>
      <w:r w:rsidRPr="00BA4B46">
        <w:t>KALAYCI (2019)</w:t>
      </w:r>
      <w:r>
        <w:t xml:space="preserve"> states that most of the students opined that they needed to rely on their </w:t>
      </w:r>
      <w:r w:rsidR="009653CE">
        <w:t>self-discipline</w:t>
      </w:r>
      <w:r>
        <w:t xml:space="preserve"> to attend </w:t>
      </w:r>
      <w:r w:rsidR="006F73C0">
        <w:t>the</w:t>
      </w:r>
      <w:r>
        <w:t xml:space="preserve"> classes as there </w:t>
      </w:r>
      <w:r w:rsidR="003664FE">
        <w:t>w</w:t>
      </w:r>
      <w:r>
        <w:t xml:space="preserve">as no strong urge in attending the classes. So, few students dropped out of their educational institutions just because they found it to be boring. </w:t>
      </w:r>
      <w:r w:rsidRPr="00BA4B46">
        <w:t>Dommett (2019)</w:t>
      </w:r>
      <w:r>
        <w:t xml:space="preserve"> opined that as the classes that the students were attending needed to stare at</w:t>
      </w:r>
      <w:r w:rsidR="006F73C0">
        <w:t xml:space="preserve"> the</w:t>
      </w:r>
      <w:r>
        <w:t xml:space="preserve"> screens for a long time, the health condition and eyesight of the students were badly affected due to the rays that came out from those displays.</w:t>
      </w:r>
    </w:p>
    <w:p w14:paraId="212B77EA" w14:textId="77777777" w:rsidR="008F4D51" w:rsidRDefault="00000000" w:rsidP="00171299">
      <w:pPr>
        <w:pStyle w:val="Titlu2"/>
        <w:spacing w:before="0"/>
      </w:pPr>
      <w:bookmarkStart w:id="10" w:name="_Toc111329366"/>
      <w:r>
        <w:t>Data Analysis from Primary Sources</w:t>
      </w:r>
      <w:bookmarkEnd w:id="10"/>
    </w:p>
    <w:p w14:paraId="1BA40136" w14:textId="77777777" w:rsidR="008F4D51" w:rsidRDefault="00000000" w:rsidP="008F4D51">
      <w:r>
        <w:t xml:space="preserve">As the selected 30 students were asked about their experiences in managing </w:t>
      </w:r>
      <w:r w:rsidR="003664FE">
        <w:t>their</w:t>
      </w:r>
      <w:r>
        <w:t xml:space="preserve"> education through the online platforms, most of the </w:t>
      </w:r>
      <w:r w:rsidR="00291EB4">
        <w:t>students</w:t>
      </w:r>
      <w:r>
        <w:t xml:space="preserve"> showed positivity in the discussed areas. They were asked about the below-mentioned points: </w:t>
      </w:r>
    </w:p>
    <w:p w14:paraId="7DCF26BE" w14:textId="77777777" w:rsidR="00627E95" w:rsidRPr="009B0B65" w:rsidRDefault="00000000" w:rsidP="00171299">
      <w:pPr>
        <w:pStyle w:val="Titlu3"/>
        <w:spacing w:before="0"/>
      </w:pPr>
      <w:bookmarkStart w:id="11" w:name="_Toc111329367"/>
      <w:r>
        <w:lastRenderedPageBreak/>
        <w:t>Question 1: Do you think VLE has offered e</w:t>
      </w:r>
      <w:r w:rsidRPr="009B0B65">
        <w:t xml:space="preserve">asier </w:t>
      </w:r>
      <w:r>
        <w:t>a</w:t>
      </w:r>
      <w:r w:rsidRPr="009B0B65">
        <w:t>ccess</w:t>
      </w:r>
      <w:r>
        <w:t xml:space="preserve"> to education?</w:t>
      </w:r>
      <w:bookmarkEnd w:id="11"/>
    </w:p>
    <w:p w14:paraId="0F0E34B9" w14:textId="77777777" w:rsidR="00612644" w:rsidRDefault="00000000" w:rsidP="00612644">
      <w:pPr>
        <w:keepNext/>
        <w:jc w:val="center"/>
      </w:pPr>
      <w:r>
        <w:rPr>
          <w:noProof/>
        </w:rPr>
        <w:drawing>
          <wp:inline distT="0" distB="0" distL="0" distR="0" wp14:anchorId="69F29468" wp14:editId="1A3449BA">
            <wp:extent cx="4047214" cy="2138901"/>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094DB0" w14:textId="77777777" w:rsidR="00612644" w:rsidRDefault="00000000" w:rsidP="00A963B9">
      <w:pPr>
        <w:pStyle w:val="Legend"/>
        <w:spacing w:after="0"/>
        <w:jc w:val="center"/>
        <w:rPr>
          <w:b/>
          <w:bCs/>
          <w:color w:val="000000" w:themeColor="text1"/>
        </w:rPr>
      </w:pPr>
      <w:bookmarkStart w:id="12" w:name="_Toc111285559"/>
      <w:r w:rsidRPr="00612644">
        <w:rPr>
          <w:b/>
          <w:bCs/>
          <w:color w:val="000000" w:themeColor="text1"/>
        </w:rPr>
        <w:t xml:space="preserve">Figure </w:t>
      </w:r>
      <w:r w:rsidRPr="00612644">
        <w:rPr>
          <w:b/>
          <w:bCs/>
          <w:color w:val="000000" w:themeColor="text1"/>
        </w:rPr>
        <w:fldChar w:fldCharType="begin"/>
      </w:r>
      <w:r w:rsidRPr="00612644">
        <w:rPr>
          <w:b/>
          <w:bCs/>
          <w:color w:val="000000" w:themeColor="text1"/>
        </w:rPr>
        <w:instrText xml:space="preserve"> SEQ Figure \* ARABIC </w:instrText>
      </w:r>
      <w:r w:rsidRPr="00612644">
        <w:rPr>
          <w:b/>
          <w:bCs/>
          <w:color w:val="000000" w:themeColor="text1"/>
        </w:rPr>
        <w:fldChar w:fldCharType="separate"/>
      </w:r>
      <w:r>
        <w:rPr>
          <w:b/>
          <w:bCs/>
          <w:noProof/>
          <w:color w:val="000000" w:themeColor="text1"/>
        </w:rPr>
        <w:t>1</w:t>
      </w:r>
      <w:r w:rsidRPr="00612644">
        <w:rPr>
          <w:b/>
          <w:bCs/>
          <w:color w:val="000000" w:themeColor="text1"/>
        </w:rPr>
        <w:fldChar w:fldCharType="end"/>
      </w:r>
      <w:r w:rsidRPr="00612644">
        <w:rPr>
          <w:b/>
          <w:bCs/>
          <w:color w:val="000000" w:themeColor="text1"/>
        </w:rPr>
        <w:t>: Easier Access</w:t>
      </w:r>
      <w:bookmarkEnd w:id="12"/>
    </w:p>
    <w:p w14:paraId="12F6206C" w14:textId="77777777" w:rsidR="009B0B65" w:rsidRPr="00612644" w:rsidRDefault="00000000" w:rsidP="00A963B9">
      <w:pPr>
        <w:pStyle w:val="Legend"/>
        <w:spacing w:after="0"/>
        <w:jc w:val="center"/>
        <w:rPr>
          <w:b/>
          <w:bCs/>
          <w:color w:val="000000" w:themeColor="text1"/>
        </w:rPr>
      </w:pPr>
      <w:r w:rsidRPr="00612644">
        <w:rPr>
          <w:b/>
          <w:bCs/>
          <w:color w:val="000000" w:themeColor="text1"/>
        </w:rPr>
        <w:t>Source: Author</w:t>
      </w:r>
    </w:p>
    <w:p w14:paraId="07468DA7" w14:textId="77777777" w:rsidR="00627E95" w:rsidRDefault="00000000" w:rsidP="00171299">
      <w:pPr>
        <w:spacing w:after="0"/>
      </w:pPr>
      <w:r>
        <w:t xml:space="preserve">60% of the students agreed to the fact that they have gained easier access to their education than before after their </w:t>
      </w:r>
      <w:r w:rsidR="009653CE">
        <w:t>institutions</w:t>
      </w:r>
      <w:r>
        <w:t xml:space="preserve"> </w:t>
      </w:r>
      <w:r w:rsidR="009653CE">
        <w:t>offered</w:t>
      </w:r>
      <w:r>
        <w:t xml:space="preserve"> them fewer tuition fees for online classes only. 25% of </w:t>
      </w:r>
      <w:r w:rsidR="009653CE">
        <w:t>students</w:t>
      </w:r>
      <w:r>
        <w:t xml:space="preserve"> remained neutral in </w:t>
      </w:r>
      <w:r w:rsidR="009653CE">
        <w:t>this</w:t>
      </w:r>
      <w:r>
        <w:t xml:space="preserve"> case. </w:t>
      </w:r>
    </w:p>
    <w:p w14:paraId="38B4FEE9" w14:textId="77777777" w:rsidR="009B0B65" w:rsidRDefault="00000000" w:rsidP="00171299">
      <w:pPr>
        <w:pStyle w:val="Titlu3"/>
        <w:spacing w:before="0"/>
      </w:pPr>
      <w:bookmarkStart w:id="13" w:name="_Toc111329368"/>
      <w:r>
        <w:t xml:space="preserve">Question 2: </w:t>
      </w:r>
      <w:r w:rsidR="00C3597E">
        <w:t xml:space="preserve">Do you think students take their classes more </w:t>
      </w:r>
      <w:r>
        <w:t>e</w:t>
      </w:r>
      <w:r w:rsidRPr="00E07EED">
        <w:t>fficient</w:t>
      </w:r>
      <w:r>
        <w:t>ly using VLE?</w:t>
      </w:r>
      <w:bookmarkEnd w:id="13"/>
    </w:p>
    <w:p w14:paraId="12A3EFD0" w14:textId="77777777" w:rsidR="00612644" w:rsidRDefault="00000000" w:rsidP="00612644">
      <w:pPr>
        <w:keepNext/>
        <w:spacing w:after="0"/>
        <w:jc w:val="center"/>
      </w:pPr>
      <w:r>
        <w:rPr>
          <w:noProof/>
        </w:rPr>
        <w:drawing>
          <wp:inline distT="0" distB="0" distL="0" distR="0" wp14:anchorId="62FD2648" wp14:editId="24B27D76">
            <wp:extent cx="4047214" cy="2138901"/>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633B6C2" w14:textId="77777777" w:rsidR="00612644" w:rsidRPr="00612644" w:rsidRDefault="00000000" w:rsidP="00A963B9">
      <w:pPr>
        <w:pStyle w:val="Legend"/>
        <w:spacing w:after="0"/>
        <w:jc w:val="center"/>
        <w:rPr>
          <w:b/>
          <w:bCs/>
          <w:color w:val="000000" w:themeColor="text1"/>
        </w:rPr>
      </w:pPr>
      <w:bookmarkStart w:id="14" w:name="_Toc111285560"/>
      <w:r w:rsidRPr="00612644">
        <w:rPr>
          <w:b/>
          <w:bCs/>
          <w:color w:val="000000" w:themeColor="text1"/>
        </w:rPr>
        <w:t xml:space="preserve">Figure </w:t>
      </w:r>
      <w:r w:rsidRPr="00612644">
        <w:rPr>
          <w:b/>
          <w:bCs/>
          <w:color w:val="000000" w:themeColor="text1"/>
        </w:rPr>
        <w:fldChar w:fldCharType="begin"/>
      </w:r>
      <w:r w:rsidRPr="00612644">
        <w:rPr>
          <w:b/>
          <w:bCs/>
          <w:color w:val="000000" w:themeColor="text1"/>
        </w:rPr>
        <w:instrText xml:space="preserve"> SEQ Figure \* ARABIC </w:instrText>
      </w:r>
      <w:r w:rsidRPr="00612644">
        <w:rPr>
          <w:b/>
          <w:bCs/>
          <w:color w:val="000000" w:themeColor="text1"/>
        </w:rPr>
        <w:fldChar w:fldCharType="separate"/>
      </w:r>
      <w:r>
        <w:rPr>
          <w:b/>
          <w:bCs/>
          <w:noProof/>
          <w:color w:val="000000" w:themeColor="text1"/>
        </w:rPr>
        <w:t>2</w:t>
      </w:r>
      <w:r w:rsidRPr="00612644">
        <w:rPr>
          <w:b/>
          <w:bCs/>
          <w:color w:val="000000" w:themeColor="text1"/>
        </w:rPr>
        <w:fldChar w:fldCharType="end"/>
      </w:r>
      <w:r w:rsidRPr="00612644">
        <w:rPr>
          <w:b/>
          <w:bCs/>
          <w:color w:val="000000" w:themeColor="text1"/>
        </w:rPr>
        <w:t>: Efficient class management</w:t>
      </w:r>
      <w:bookmarkEnd w:id="14"/>
    </w:p>
    <w:p w14:paraId="78F71327" w14:textId="77777777" w:rsidR="00291EB4" w:rsidRPr="00612644" w:rsidRDefault="00000000" w:rsidP="00A963B9">
      <w:pPr>
        <w:pStyle w:val="Legend"/>
        <w:spacing w:after="0"/>
        <w:jc w:val="center"/>
        <w:rPr>
          <w:b/>
          <w:bCs/>
          <w:color w:val="000000" w:themeColor="text1"/>
        </w:rPr>
      </w:pPr>
      <w:r w:rsidRPr="00612644">
        <w:rPr>
          <w:b/>
          <w:bCs/>
          <w:color w:val="000000" w:themeColor="text1"/>
        </w:rPr>
        <w:t>Source: Author</w:t>
      </w:r>
    </w:p>
    <w:p w14:paraId="39A6C7D6" w14:textId="62345329" w:rsidR="009B0B65" w:rsidRDefault="00000000" w:rsidP="008F4D51">
      <w:r>
        <w:t xml:space="preserve">80% of the </w:t>
      </w:r>
      <w:r w:rsidR="009653CE">
        <w:t>respondents</w:t>
      </w:r>
      <w:r>
        <w:t xml:space="preserve"> replied that being international </w:t>
      </w:r>
      <w:r w:rsidR="00182A1D">
        <w:t>students</w:t>
      </w:r>
      <w:r>
        <w:t xml:space="preserve">, they could not cope with </w:t>
      </w:r>
      <w:r w:rsidR="003664FE">
        <w:t>the</w:t>
      </w:r>
      <w:r>
        <w:t xml:space="preserve"> timing of classes while </w:t>
      </w:r>
      <w:r w:rsidR="00182A1D">
        <w:t>studying</w:t>
      </w:r>
      <w:r>
        <w:t xml:space="preserve"> </w:t>
      </w:r>
      <w:r w:rsidR="005143D9">
        <w:t>at UWTSD</w:t>
      </w:r>
      <w:r w:rsidR="00182A1D">
        <w:t xml:space="preserve">. But as VLE was offered to them, they could take the classes anytime they want. </w:t>
      </w:r>
    </w:p>
    <w:p w14:paraId="4E4D4292" w14:textId="1ADA73AA" w:rsidR="00182A1D" w:rsidRDefault="004632FC" w:rsidP="00171299">
      <w:pPr>
        <w:pStyle w:val="Titlu3"/>
        <w:spacing w:before="0"/>
      </w:pPr>
      <w:bookmarkStart w:id="15" w:name="_Toc111329369"/>
      <w:r>
        <w:lastRenderedPageBreak/>
        <w:t>Question 3: Has the attendance of the students improved due to the use of VLE?</w:t>
      </w:r>
      <w:bookmarkEnd w:id="15"/>
    </w:p>
    <w:p w14:paraId="04FFAF1D" w14:textId="77777777" w:rsidR="00612644" w:rsidRDefault="00000000" w:rsidP="00612644">
      <w:pPr>
        <w:keepNext/>
        <w:spacing w:after="0"/>
        <w:jc w:val="center"/>
      </w:pPr>
      <w:r>
        <w:rPr>
          <w:noProof/>
        </w:rPr>
        <w:drawing>
          <wp:inline distT="0" distB="0" distL="0" distR="0" wp14:anchorId="6E83E185" wp14:editId="546F9A5C">
            <wp:extent cx="4047214" cy="2138901"/>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FED975E" w14:textId="77777777" w:rsidR="00612644" w:rsidRPr="00612644" w:rsidRDefault="00000000" w:rsidP="00A963B9">
      <w:pPr>
        <w:pStyle w:val="Legend"/>
        <w:spacing w:after="0"/>
        <w:jc w:val="center"/>
        <w:rPr>
          <w:b/>
          <w:bCs/>
          <w:color w:val="000000" w:themeColor="text1"/>
        </w:rPr>
      </w:pPr>
      <w:bookmarkStart w:id="16" w:name="_Toc111285561"/>
      <w:r w:rsidRPr="00612644">
        <w:rPr>
          <w:b/>
          <w:bCs/>
          <w:color w:val="000000" w:themeColor="text1"/>
        </w:rPr>
        <w:t xml:space="preserve">Figure </w:t>
      </w:r>
      <w:r w:rsidRPr="00612644">
        <w:rPr>
          <w:b/>
          <w:bCs/>
          <w:color w:val="000000" w:themeColor="text1"/>
        </w:rPr>
        <w:fldChar w:fldCharType="begin"/>
      </w:r>
      <w:r w:rsidRPr="00612644">
        <w:rPr>
          <w:b/>
          <w:bCs/>
          <w:color w:val="000000" w:themeColor="text1"/>
        </w:rPr>
        <w:instrText xml:space="preserve"> SEQ Figure \* ARABIC </w:instrText>
      </w:r>
      <w:r w:rsidRPr="00612644">
        <w:rPr>
          <w:b/>
          <w:bCs/>
          <w:color w:val="000000" w:themeColor="text1"/>
        </w:rPr>
        <w:fldChar w:fldCharType="separate"/>
      </w:r>
      <w:r>
        <w:rPr>
          <w:b/>
          <w:bCs/>
          <w:noProof/>
          <w:color w:val="000000" w:themeColor="text1"/>
        </w:rPr>
        <w:t>3</w:t>
      </w:r>
      <w:r w:rsidRPr="00612644">
        <w:rPr>
          <w:b/>
          <w:bCs/>
          <w:color w:val="000000" w:themeColor="text1"/>
        </w:rPr>
        <w:fldChar w:fldCharType="end"/>
      </w:r>
      <w:r w:rsidRPr="00612644">
        <w:rPr>
          <w:b/>
          <w:bCs/>
          <w:color w:val="000000" w:themeColor="text1"/>
        </w:rPr>
        <w:t>: Attendance Improvement</w:t>
      </w:r>
      <w:bookmarkEnd w:id="16"/>
    </w:p>
    <w:p w14:paraId="38D4D4F4" w14:textId="77777777" w:rsidR="00291EB4" w:rsidRPr="00612644" w:rsidRDefault="00000000" w:rsidP="00A963B9">
      <w:pPr>
        <w:pStyle w:val="Legend"/>
        <w:spacing w:after="0"/>
        <w:jc w:val="center"/>
        <w:rPr>
          <w:b/>
          <w:bCs/>
          <w:color w:val="000000" w:themeColor="text1"/>
        </w:rPr>
      </w:pPr>
      <w:r w:rsidRPr="00612644">
        <w:rPr>
          <w:b/>
          <w:bCs/>
          <w:color w:val="000000" w:themeColor="text1"/>
        </w:rPr>
        <w:t>Source: Author</w:t>
      </w:r>
    </w:p>
    <w:p w14:paraId="57FA6C61" w14:textId="77777777" w:rsidR="00182A1D" w:rsidRDefault="00000000" w:rsidP="00171299">
      <w:pPr>
        <w:spacing w:after="0"/>
      </w:pPr>
      <w:r>
        <w:t xml:space="preserve">50% of the </w:t>
      </w:r>
      <w:r w:rsidR="00EC3B7A">
        <w:t>students</w:t>
      </w:r>
      <w:r>
        <w:t xml:space="preserve"> replied that they would </w:t>
      </w:r>
      <w:r w:rsidR="00EC3B7A">
        <w:t xml:space="preserve">attend </w:t>
      </w:r>
      <w:r>
        <w:t xml:space="preserve">more classes if the classes are held online as they will have more flexibility to manage their activities and need not travel a long distance. </w:t>
      </w:r>
    </w:p>
    <w:p w14:paraId="3D1CB9FA" w14:textId="0F6A9057" w:rsidR="00EC3B7A" w:rsidRDefault="004632FC" w:rsidP="00171299">
      <w:pPr>
        <w:pStyle w:val="Titlu3"/>
        <w:spacing w:before="0"/>
      </w:pPr>
      <w:bookmarkStart w:id="17" w:name="_Toc111329370"/>
      <w:r>
        <w:t>Question 4: Does VLE offer better interaction with the teacher?</w:t>
      </w:r>
      <w:bookmarkEnd w:id="17"/>
      <w:r w:rsidRPr="00E07EED">
        <w:t xml:space="preserve"> </w:t>
      </w:r>
    </w:p>
    <w:p w14:paraId="12178583" w14:textId="77777777" w:rsidR="00612644" w:rsidRDefault="00000000" w:rsidP="00612644">
      <w:pPr>
        <w:keepNext/>
        <w:spacing w:after="0"/>
        <w:jc w:val="center"/>
      </w:pPr>
      <w:r>
        <w:rPr>
          <w:noProof/>
        </w:rPr>
        <w:drawing>
          <wp:inline distT="0" distB="0" distL="0" distR="0" wp14:anchorId="58819CC1" wp14:editId="7F677013">
            <wp:extent cx="4047214" cy="2138901"/>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B69B654" w14:textId="77777777" w:rsidR="00612644" w:rsidRPr="00612644" w:rsidRDefault="00000000" w:rsidP="00A963B9">
      <w:pPr>
        <w:pStyle w:val="Legend"/>
        <w:spacing w:after="0"/>
        <w:jc w:val="center"/>
        <w:rPr>
          <w:b/>
          <w:bCs/>
          <w:color w:val="000000" w:themeColor="text1"/>
        </w:rPr>
      </w:pPr>
      <w:bookmarkStart w:id="18" w:name="_Toc111285562"/>
      <w:r w:rsidRPr="00612644">
        <w:rPr>
          <w:b/>
          <w:bCs/>
          <w:color w:val="000000" w:themeColor="text1"/>
        </w:rPr>
        <w:t xml:space="preserve">Figure </w:t>
      </w:r>
      <w:r w:rsidRPr="00612644">
        <w:rPr>
          <w:b/>
          <w:bCs/>
          <w:color w:val="000000" w:themeColor="text1"/>
        </w:rPr>
        <w:fldChar w:fldCharType="begin"/>
      </w:r>
      <w:r w:rsidRPr="00612644">
        <w:rPr>
          <w:b/>
          <w:bCs/>
          <w:color w:val="000000" w:themeColor="text1"/>
        </w:rPr>
        <w:instrText xml:space="preserve"> SEQ Figure \* ARABIC </w:instrText>
      </w:r>
      <w:r w:rsidRPr="00612644">
        <w:rPr>
          <w:b/>
          <w:bCs/>
          <w:color w:val="000000" w:themeColor="text1"/>
        </w:rPr>
        <w:fldChar w:fldCharType="separate"/>
      </w:r>
      <w:r w:rsidRPr="00612644">
        <w:rPr>
          <w:b/>
          <w:bCs/>
          <w:noProof/>
          <w:color w:val="000000" w:themeColor="text1"/>
        </w:rPr>
        <w:t>4</w:t>
      </w:r>
      <w:r w:rsidRPr="00612644">
        <w:rPr>
          <w:b/>
          <w:bCs/>
          <w:color w:val="000000" w:themeColor="text1"/>
        </w:rPr>
        <w:fldChar w:fldCharType="end"/>
      </w:r>
      <w:r w:rsidRPr="00612644">
        <w:rPr>
          <w:b/>
          <w:bCs/>
          <w:color w:val="000000" w:themeColor="text1"/>
        </w:rPr>
        <w:t>: Interaction</w:t>
      </w:r>
      <w:bookmarkEnd w:id="18"/>
    </w:p>
    <w:p w14:paraId="11846FC9" w14:textId="77777777" w:rsidR="00396D85" w:rsidRPr="00612644" w:rsidRDefault="00000000" w:rsidP="00A963B9">
      <w:pPr>
        <w:pStyle w:val="Legend"/>
        <w:spacing w:after="0"/>
        <w:jc w:val="center"/>
        <w:rPr>
          <w:b/>
          <w:bCs/>
          <w:color w:val="000000" w:themeColor="text1"/>
        </w:rPr>
      </w:pPr>
      <w:r w:rsidRPr="00612644">
        <w:rPr>
          <w:b/>
          <w:bCs/>
          <w:color w:val="000000" w:themeColor="text1"/>
        </w:rPr>
        <w:t>Source: Author</w:t>
      </w:r>
    </w:p>
    <w:p w14:paraId="20C13F7F" w14:textId="610E7CF4" w:rsidR="00627E95" w:rsidRDefault="00000000" w:rsidP="00171299">
      <w:pPr>
        <w:spacing w:after="0"/>
      </w:pPr>
      <w:r>
        <w:t xml:space="preserve">60% of the </w:t>
      </w:r>
      <w:r w:rsidR="009653CE">
        <w:t>respondents</w:t>
      </w:r>
      <w:r>
        <w:t xml:space="preserve"> replied that they found it easier to interact with the teacher through </w:t>
      </w:r>
      <w:r w:rsidR="009653CE">
        <w:t>online</w:t>
      </w:r>
      <w:r>
        <w:t xml:space="preserve"> </w:t>
      </w:r>
      <w:r w:rsidR="009653CE">
        <w:t>platforms</w:t>
      </w:r>
      <w:r>
        <w:t xml:space="preserve"> as they would have more information than the usual times. So, they are more interested in interacting with their </w:t>
      </w:r>
      <w:r w:rsidR="009653CE">
        <w:t>teachers</w:t>
      </w:r>
      <w:r>
        <w:t xml:space="preserve">. </w:t>
      </w:r>
    </w:p>
    <w:p w14:paraId="22311EAA" w14:textId="337F03E4" w:rsidR="00B33790" w:rsidRDefault="00B33790" w:rsidP="00B33790">
      <w:pPr>
        <w:pStyle w:val="Titlu3"/>
        <w:spacing w:before="0"/>
      </w:pPr>
      <w:bookmarkStart w:id="19" w:name="_Toc111329371"/>
      <w:r>
        <w:lastRenderedPageBreak/>
        <w:t>Question 5: Do you face problems to stare at screens for longer time?</w:t>
      </w:r>
      <w:bookmarkEnd w:id="19"/>
    </w:p>
    <w:p w14:paraId="517225D1" w14:textId="77777777" w:rsidR="00B33790" w:rsidRDefault="00B33790" w:rsidP="00B33790">
      <w:pPr>
        <w:keepNext/>
        <w:spacing w:after="0"/>
        <w:jc w:val="center"/>
      </w:pPr>
      <w:r>
        <w:rPr>
          <w:noProof/>
        </w:rPr>
        <w:drawing>
          <wp:inline distT="0" distB="0" distL="0" distR="0" wp14:anchorId="1583CA32" wp14:editId="02F68052">
            <wp:extent cx="4047214" cy="2138901"/>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3219666" w14:textId="27EF45A5" w:rsidR="00B33790" w:rsidRPr="00612644" w:rsidRDefault="00B33790" w:rsidP="00B33790">
      <w:pPr>
        <w:pStyle w:val="Legend"/>
        <w:spacing w:after="0"/>
        <w:jc w:val="center"/>
        <w:rPr>
          <w:b/>
          <w:bCs/>
          <w:color w:val="000000" w:themeColor="text1"/>
        </w:rPr>
      </w:pPr>
      <w:r w:rsidRPr="00612644">
        <w:rPr>
          <w:b/>
          <w:bCs/>
          <w:color w:val="000000" w:themeColor="text1"/>
        </w:rPr>
        <w:t xml:space="preserve">Figure </w:t>
      </w:r>
      <w:r>
        <w:rPr>
          <w:b/>
          <w:bCs/>
          <w:color w:val="000000" w:themeColor="text1"/>
        </w:rPr>
        <w:t>5</w:t>
      </w:r>
      <w:r w:rsidRPr="00612644">
        <w:rPr>
          <w:b/>
          <w:bCs/>
          <w:color w:val="000000" w:themeColor="text1"/>
        </w:rPr>
        <w:t xml:space="preserve">: </w:t>
      </w:r>
      <w:r>
        <w:rPr>
          <w:b/>
          <w:bCs/>
          <w:color w:val="000000" w:themeColor="text1"/>
        </w:rPr>
        <w:t>Problems faced by students</w:t>
      </w:r>
    </w:p>
    <w:p w14:paraId="5A9387DE" w14:textId="77777777" w:rsidR="00B33790" w:rsidRPr="00612644" w:rsidRDefault="00B33790" w:rsidP="00B33790">
      <w:pPr>
        <w:pStyle w:val="Legend"/>
        <w:spacing w:after="0"/>
        <w:jc w:val="center"/>
        <w:rPr>
          <w:b/>
          <w:bCs/>
          <w:color w:val="000000" w:themeColor="text1"/>
        </w:rPr>
      </w:pPr>
      <w:r w:rsidRPr="00612644">
        <w:rPr>
          <w:b/>
          <w:bCs/>
          <w:color w:val="000000" w:themeColor="text1"/>
        </w:rPr>
        <w:t>Source: Author</w:t>
      </w:r>
    </w:p>
    <w:p w14:paraId="68D02E0E" w14:textId="6E10B898" w:rsidR="00B33790" w:rsidRDefault="003C5E3F" w:rsidP="00B33790">
      <w:pPr>
        <w:spacing w:after="0"/>
      </w:pPr>
      <w:r>
        <w:t xml:space="preserve">Maximum students reported that they were facing troubles, especially in their eyesight because of longer classes as they </w:t>
      </w:r>
      <w:r w:rsidR="005143D9">
        <w:t>must</w:t>
      </w:r>
      <w:r>
        <w:t xml:space="preserve"> stare at the screens. They shared the fact that some of them suffered from optic problems due to excessive pressure on their eyes. </w:t>
      </w:r>
    </w:p>
    <w:p w14:paraId="03DC8D69" w14:textId="77777777" w:rsidR="00B33790" w:rsidRDefault="00B33790" w:rsidP="00171299">
      <w:pPr>
        <w:spacing w:after="0"/>
      </w:pPr>
    </w:p>
    <w:p w14:paraId="30ADBDEF" w14:textId="77777777" w:rsidR="007A3AD4" w:rsidRDefault="00000000" w:rsidP="00D72C0E">
      <w:pPr>
        <w:pStyle w:val="Titlu1"/>
      </w:pPr>
      <w:bookmarkStart w:id="20" w:name="_Toc111329372"/>
      <w:r>
        <w:t>Conclusion</w:t>
      </w:r>
      <w:bookmarkEnd w:id="20"/>
      <w:r>
        <w:t xml:space="preserve"> </w:t>
      </w:r>
    </w:p>
    <w:p w14:paraId="145C48A7" w14:textId="77777777" w:rsidR="007A3AD4" w:rsidRDefault="00000000" w:rsidP="00171299">
      <w:pPr>
        <w:spacing w:after="0"/>
      </w:pPr>
      <w:r>
        <w:t xml:space="preserve">In most countries of the world face to face, learning has been very common since the very early times of exchanging knowledge and providing education to learners. Since then through face to the face learning process, students have developed themselves in such a way that they can stand out from the others in the international market also. But after the hit from COVID-19, the </w:t>
      </w:r>
      <w:r w:rsidR="009653CE">
        <w:t>implementation</w:t>
      </w:r>
      <w:r>
        <w:t xml:space="preserve"> of technology in </w:t>
      </w:r>
      <w:r w:rsidR="009653CE">
        <w:t>the education</w:t>
      </w:r>
      <w:r>
        <w:t xml:space="preserve"> process was very urgent because the whole learning environment was about to collapse. So, to provide quality education to the </w:t>
      </w:r>
      <w:r w:rsidR="009653CE">
        <w:t>students</w:t>
      </w:r>
      <w:r>
        <w:t xml:space="preserve">, the </w:t>
      </w:r>
      <w:r w:rsidR="009653CE">
        <w:t>universities</w:t>
      </w:r>
      <w:r>
        <w:t xml:space="preserve"> of the UK started to provide Virtual Learning </w:t>
      </w:r>
      <w:r w:rsidR="009653CE">
        <w:t>Environment</w:t>
      </w:r>
      <w:r>
        <w:t xml:space="preserve">s to their existing </w:t>
      </w:r>
      <w:r w:rsidR="009653CE">
        <w:t>students</w:t>
      </w:r>
      <w:r>
        <w:t xml:space="preserve"> from </w:t>
      </w:r>
      <w:r w:rsidR="009653CE">
        <w:t>where</w:t>
      </w:r>
      <w:r>
        <w:t xml:space="preserve"> the </w:t>
      </w:r>
      <w:r w:rsidR="009653CE">
        <w:t>student</w:t>
      </w:r>
      <w:r>
        <w:t xml:space="preserve"> could interact with </w:t>
      </w:r>
      <w:r w:rsidR="003664FE">
        <w:t>their</w:t>
      </w:r>
      <w:r>
        <w:t xml:space="preserve"> teachers and receive their education from the institution.</w:t>
      </w:r>
      <w:r w:rsidR="009653CE">
        <w:t xml:space="preserve"> Based on the findings, the recommendation will be: </w:t>
      </w:r>
    </w:p>
    <w:p w14:paraId="335BE571" w14:textId="77777777" w:rsidR="009653CE" w:rsidRDefault="00000000" w:rsidP="009653CE">
      <w:pPr>
        <w:pStyle w:val="Listparagraf"/>
        <w:numPr>
          <w:ilvl w:val="0"/>
          <w:numId w:val="3"/>
        </w:numPr>
      </w:pPr>
      <w:r>
        <w:t xml:space="preserve">Offerings shorter classes can be effective in education and health maintenance </w:t>
      </w:r>
    </w:p>
    <w:p w14:paraId="677DF16C" w14:textId="31F65972" w:rsidR="009653CE" w:rsidRDefault="00000000" w:rsidP="009653CE">
      <w:pPr>
        <w:pStyle w:val="Listparagraf"/>
        <w:numPr>
          <w:ilvl w:val="0"/>
          <w:numId w:val="3"/>
        </w:numPr>
      </w:pPr>
      <w:r>
        <w:t xml:space="preserve">A hybrid class structure needs to be implemented for better penetration among the students </w:t>
      </w:r>
    </w:p>
    <w:p w14:paraId="52D235F1" w14:textId="2B6A8781" w:rsidR="00A963B9" w:rsidRDefault="00A963B9" w:rsidP="009653CE">
      <w:pPr>
        <w:pStyle w:val="Listparagraf"/>
        <w:numPr>
          <w:ilvl w:val="0"/>
          <w:numId w:val="3"/>
        </w:numPr>
      </w:pPr>
      <w:r>
        <w:t xml:space="preserve">Availability of the teaching materials &amp; class (in video) will help the student to understand any lesson </w:t>
      </w:r>
    </w:p>
    <w:p w14:paraId="65A3A01D" w14:textId="3FAB86C9" w:rsidR="00396D85" w:rsidRPr="000B570B" w:rsidRDefault="00A963B9" w:rsidP="000B570B">
      <w:pPr>
        <w:pStyle w:val="Listparagraf"/>
        <w:numPr>
          <w:ilvl w:val="0"/>
          <w:numId w:val="3"/>
        </w:numPr>
      </w:pPr>
      <w:r>
        <w:t>Active counselling and prompt response while assisting for any academic or nonacademic issue</w:t>
      </w:r>
    </w:p>
    <w:p w14:paraId="5142573E" w14:textId="77777777" w:rsidR="007A3AD4" w:rsidRDefault="00000000" w:rsidP="00D72C0E">
      <w:pPr>
        <w:pStyle w:val="Titlu1"/>
      </w:pPr>
      <w:bookmarkStart w:id="21" w:name="_Toc111329373"/>
      <w:r>
        <w:lastRenderedPageBreak/>
        <w:t>References</w:t>
      </w:r>
      <w:bookmarkEnd w:id="21"/>
    </w:p>
    <w:p w14:paraId="7919D623" w14:textId="77777777" w:rsidR="00171299" w:rsidRDefault="00000000" w:rsidP="00171299">
      <w:pPr>
        <w:spacing w:after="0"/>
      </w:pPr>
      <w:r>
        <w:t>Balint, J. and Allbeck, J., 2020. ALET: Agents Learning their Environment through Text. Computer Animation and Virtual Worlds, 28(3-4), p.e1759.</w:t>
      </w:r>
    </w:p>
    <w:p w14:paraId="6F38FD24" w14:textId="77777777" w:rsidR="00171299" w:rsidRDefault="00000000" w:rsidP="00171299">
      <w:pPr>
        <w:spacing w:after="0"/>
      </w:pPr>
      <w:r>
        <w:t>Dommett, E., 2019. Understanding the Use of Online Tools Embedded Within a Virtual Learning Environment. International Journal of Virtual and Personal Learning Environments, 9(1), pp.39-55.</w:t>
      </w:r>
    </w:p>
    <w:p w14:paraId="785434CD" w14:textId="77777777" w:rsidR="00171299" w:rsidRDefault="00000000" w:rsidP="00171299">
      <w:pPr>
        <w:spacing w:after="0"/>
      </w:pPr>
      <w:r>
        <w:t>Kalayci, S., 2019. Students Attitudes Towards Collaborative Tools in A Virtual Learning Environment. Educational Process: International Journal, 4(1-2), pp.71-86.</w:t>
      </w:r>
    </w:p>
    <w:p w14:paraId="517A9DE0" w14:textId="77777777" w:rsidR="00171299" w:rsidRDefault="00000000" w:rsidP="00171299">
      <w:pPr>
        <w:spacing w:after="0"/>
      </w:pPr>
      <w:r>
        <w:t>Livingstone, D., Kemp, J. and Edgar, E., 2018. From Multi-User Virtual Environment to 3D Virtual Learning Environment. Research in Learning Technology, 16(3).</w:t>
      </w:r>
    </w:p>
    <w:p w14:paraId="68076886" w14:textId="77777777" w:rsidR="00171299" w:rsidRDefault="00000000" w:rsidP="00171299">
      <w:pPr>
        <w:spacing w:after="0"/>
      </w:pPr>
      <w:r>
        <w:t>Shandilay, D., 2020. Virtual Learning Environment Scenario in Higher Education (Web-based Learning). International Journal of Management and Economics Invention, 04(05).</w:t>
      </w:r>
    </w:p>
    <w:p w14:paraId="7F41C7D3" w14:textId="77777777" w:rsidR="00171299" w:rsidRDefault="00000000" w:rsidP="00171299">
      <w:pPr>
        <w:spacing w:after="0"/>
      </w:pPr>
      <w:r>
        <w:t>Souza, T. and Ferreira, R., 2018. General Considerations about Use of Virtual Learning Environment to Teaching Analytical Chemical. Revista Virtual de Química, 8.</w:t>
      </w:r>
    </w:p>
    <w:p w14:paraId="199BE01E" w14:textId="10FF0752" w:rsidR="00171299" w:rsidRDefault="00000000" w:rsidP="00171299">
      <w:pPr>
        <w:spacing w:after="0"/>
      </w:pPr>
      <w:r>
        <w:t>Tereseviciene, M. and Volungeviciene, A., 2019. Virtual Learning Environment for Open Online Learning. EDEN Conference Proceedings, (1), pp.460-465.</w:t>
      </w:r>
    </w:p>
    <w:p w14:paraId="22C882DF" w14:textId="41227655" w:rsidR="00344EC4" w:rsidRDefault="00344EC4" w:rsidP="00171299">
      <w:pPr>
        <w:spacing w:after="0"/>
      </w:pPr>
    </w:p>
    <w:p w14:paraId="64EBC910" w14:textId="77777777" w:rsidR="00344EC4" w:rsidRDefault="00344EC4">
      <w:pPr>
        <w:rPr>
          <w:rFonts w:eastAsiaTheme="majorEastAsia" w:cstheme="majorBidi"/>
          <w:b/>
          <w:color w:val="000000" w:themeColor="text1"/>
          <w:sz w:val="28"/>
          <w:szCs w:val="32"/>
        </w:rPr>
      </w:pPr>
      <w:r>
        <w:br w:type="page"/>
      </w:r>
    </w:p>
    <w:p w14:paraId="62226325" w14:textId="448D5968" w:rsidR="00344EC4" w:rsidRDefault="00344EC4" w:rsidP="00D72C0E">
      <w:pPr>
        <w:pStyle w:val="Titlu1"/>
      </w:pPr>
      <w:bookmarkStart w:id="22" w:name="_Toc111329374"/>
      <w:r>
        <w:lastRenderedPageBreak/>
        <w:t>Appendix</w:t>
      </w:r>
      <w:bookmarkEnd w:id="22"/>
      <w:r>
        <w:t xml:space="preserve"> </w:t>
      </w:r>
    </w:p>
    <w:p w14:paraId="7DABC883" w14:textId="5F7BAFD4" w:rsidR="00344EC4" w:rsidRDefault="00344EC4" w:rsidP="00344EC4">
      <w:r>
        <w:t xml:space="preserve">The questionnaire that has been used for the primary research purpose are given below: </w:t>
      </w:r>
    </w:p>
    <w:tbl>
      <w:tblPr>
        <w:tblStyle w:val="Tabelgril"/>
        <w:tblW w:w="9813" w:type="dxa"/>
        <w:tblLook w:val="04A0" w:firstRow="1" w:lastRow="0" w:firstColumn="1" w:lastColumn="0" w:noHBand="0" w:noVBand="1"/>
      </w:tblPr>
      <w:tblGrid>
        <w:gridCol w:w="7285"/>
        <w:gridCol w:w="720"/>
        <w:gridCol w:w="1080"/>
        <w:gridCol w:w="728"/>
      </w:tblGrid>
      <w:tr w:rsidR="00344EC4" w14:paraId="45F89591" w14:textId="77777777" w:rsidTr="003C5E3F">
        <w:trPr>
          <w:trHeight w:val="485"/>
        </w:trPr>
        <w:tc>
          <w:tcPr>
            <w:tcW w:w="7285" w:type="dxa"/>
            <w:shd w:val="clear" w:color="auto" w:fill="BFBFBF" w:themeFill="background1" w:themeFillShade="BF"/>
            <w:vAlign w:val="center"/>
          </w:tcPr>
          <w:p w14:paraId="263E03AE" w14:textId="2A4DB9CF" w:rsidR="00344EC4" w:rsidRPr="00344EC4" w:rsidRDefault="00344EC4" w:rsidP="00344EC4">
            <w:pPr>
              <w:jc w:val="center"/>
              <w:rPr>
                <w:b/>
                <w:bCs/>
              </w:rPr>
            </w:pPr>
            <w:r w:rsidRPr="00344EC4">
              <w:rPr>
                <w:b/>
                <w:bCs/>
              </w:rPr>
              <w:t>Question</w:t>
            </w:r>
          </w:p>
        </w:tc>
        <w:tc>
          <w:tcPr>
            <w:tcW w:w="2528" w:type="dxa"/>
            <w:gridSpan w:val="3"/>
            <w:shd w:val="clear" w:color="auto" w:fill="BFBFBF" w:themeFill="background1" w:themeFillShade="BF"/>
            <w:vAlign w:val="center"/>
          </w:tcPr>
          <w:p w14:paraId="341FE09C" w14:textId="5C8C74A8" w:rsidR="00344EC4" w:rsidRPr="00344EC4" w:rsidRDefault="00344EC4" w:rsidP="00344EC4">
            <w:pPr>
              <w:jc w:val="center"/>
              <w:rPr>
                <w:b/>
                <w:bCs/>
              </w:rPr>
            </w:pPr>
            <w:r w:rsidRPr="00344EC4">
              <w:rPr>
                <w:b/>
                <w:bCs/>
              </w:rPr>
              <w:t>Response</w:t>
            </w:r>
          </w:p>
        </w:tc>
      </w:tr>
      <w:tr w:rsidR="00344EC4" w14:paraId="110AEADB" w14:textId="77777777" w:rsidTr="00311297">
        <w:trPr>
          <w:trHeight w:val="485"/>
        </w:trPr>
        <w:tc>
          <w:tcPr>
            <w:tcW w:w="7285" w:type="dxa"/>
            <w:vAlign w:val="center"/>
          </w:tcPr>
          <w:p w14:paraId="6C8EADCB" w14:textId="32E68020" w:rsidR="00344EC4" w:rsidRDefault="00344EC4" w:rsidP="00311297">
            <w:pPr>
              <w:jc w:val="left"/>
            </w:pPr>
            <w:r>
              <w:t xml:space="preserve">1. </w:t>
            </w:r>
            <w:r w:rsidRPr="00344EC4">
              <w:t>Do you think VLE has offered easier access to education?</w:t>
            </w:r>
          </w:p>
        </w:tc>
        <w:tc>
          <w:tcPr>
            <w:tcW w:w="720" w:type="dxa"/>
            <w:vAlign w:val="center"/>
          </w:tcPr>
          <w:p w14:paraId="34E40220" w14:textId="43BCD6F0" w:rsidR="00344EC4" w:rsidRDefault="00344EC4" w:rsidP="00311297">
            <w:pPr>
              <w:jc w:val="center"/>
            </w:pPr>
            <w:r>
              <w:t>Yes</w:t>
            </w:r>
          </w:p>
        </w:tc>
        <w:tc>
          <w:tcPr>
            <w:tcW w:w="1080" w:type="dxa"/>
            <w:vAlign w:val="center"/>
          </w:tcPr>
          <w:p w14:paraId="2A324803" w14:textId="5845F9A1" w:rsidR="00344EC4" w:rsidRDefault="00344EC4" w:rsidP="00311297">
            <w:pPr>
              <w:jc w:val="center"/>
            </w:pPr>
            <w:r>
              <w:t>Neutral</w:t>
            </w:r>
          </w:p>
        </w:tc>
        <w:tc>
          <w:tcPr>
            <w:tcW w:w="728" w:type="dxa"/>
            <w:vAlign w:val="center"/>
          </w:tcPr>
          <w:p w14:paraId="38AE47F2" w14:textId="3444315C" w:rsidR="00344EC4" w:rsidRDefault="00344EC4" w:rsidP="00311297">
            <w:pPr>
              <w:jc w:val="center"/>
            </w:pPr>
            <w:r>
              <w:t>No</w:t>
            </w:r>
          </w:p>
        </w:tc>
      </w:tr>
      <w:tr w:rsidR="00344EC4" w14:paraId="70A6551F" w14:textId="77777777" w:rsidTr="00311297">
        <w:trPr>
          <w:trHeight w:val="485"/>
        </w:trPr>
        <w:tc>
          <w:tcPr>
            <w:tcW w:w="7285" w:type="dxa"/>
            <w:vAlign w:val="center"/>
          </w:tcPr>
          <w:p w14:paraId="6AE08229" w14:textId="23529B48" w:rsidR="00344EC4" w:rsidRDefault="00344EC4" w:rsidP="00311297">
            <w:pPr>
              <w:jc w:val="left"/>
            </w:pPr>
            <w:r>
              <w:t xml:space="preserve">2. </w:t>
            </w:r>
            <w:r w:rsidRPr="00344EC4">
              <w:t>Do you think students take their classes more efficiently using VLE?</w:t>
            </w:r>
          </w:p>
        </w:tc>
        <w:tc>
          <w:tcPr>
            <w:tcW w:w="720" w:type="dxa"/>
            <w:vAlign w:val="center"/>
          </w:tcPr>
          <w:p w14:paraId="5B1B82C1" w14:textId="42B626F1" w:rsidR="00344EC4" w:rsidRDefault="00344EC4" w:rsidP="00311297">
            <w:pPr>
              <w:jc w:val="center"/>
            </w:pPr>
            <w:r>
              <w:t>Yes</w:t>
            </w:r>
          </w:p>
        </w:tc>
        <w:tc>
          <w:tcPr>
            <w:tcW w:w="1080" w:type="dxa"/>
            <w:vAlign w:val="center"/>
          </w:tcPr>
          <w:p w14:paraId="49741C46" w14:textId="6100C9F5" w:rsidR="00344EC4" w:rsidRDefault="00344EC4" w:rsidP="00311297">
            <w:pPr>
              <w:jc w:val="center"/>
            </w:pPr>
            <w:r>
              <w:t>Neutral</w:t>
            </w:r>
          </w:p>
        </w:tc>
        <w:tc>
          <w:tcPr>
            <w:tcW w:w="728" w:type="dxa"/>
            <w:vAlign w:val="center"/>
          </w:tcPr>
          <w:p w14:paraId="41EE5E59" w14:textId="7650B71C" w:rsidR="00344EC4" w:rsidRDefault="00344EC4" w:rsidP="00311297">
            <w:pPr>
              <w:jc w:val="center"/>
            </w:pPr>
            <w:r>
              <w:t>No</w:t>
            </w:r>
          </w:p>
        </w:tc>
      </w:tr>
      <w:tr w:rsidR="00344EC4" w14:paraId="64D6E79E" w14:textId="77777777" w:rsidTr="00311297">
        <w:trPr>
          <w:trHeight w:val="485"/>
        </w:trPr>
        <w:tc>
          <w:tcPr>
            <w:tcW w:w="7285" w:type="dxa"/>
            <w:vAlign w:val="center"/>
          </w:tcPr>
          <w:p w14:paraId="381C6978" w14:textId="57049577" w:rsidR="00344EC4" w:rsidRDefault="00344EC4" w:rsidP="00311297">
            <w:pPr>
              <w:jc w:val="left"/>
            </w:pPr>
            <w:r>
              <w:t xml:space="preserve">3. </w:t>
            </w:r>
            <w:r w:rsidRPr="00344EC4">
              <w:t>Has the attendance of the students improved due to the use of VLE?</w:t>
            </w:r>
          </w:p>
        </w:tc>
        <w:tc>
          <w:tcPr>
            <w:tcW w:w="720" w:type="dxa"/>
            <w:vAlign w:val="center"/>
          </w:tcPr>
          <w:p w14:paraId="62AC8AC9" w14:textId="631A3D83" w:rsidR="00344EC4" w:rsidRDefault="00344EC4" w:rsidP="00311297">
            <w:pPr>
              <w:jc w:val="center"/>
            </w:pPr>
            <w:r>
              <w:t>Yes</w:t>
            </w:r>
          </w:p>
        </w:tc>
        <w:tc>
          <w:tcPr>
            <w:tcW w:w="1080" w:type="dxa"/>
            <w:vAlign w:val="center"/>
          </w:tcPr>
          <w:p w14:paraId="10552A86" w14:textId="00B6C481" w:rsidR="00344EC4" w:rsidRDefault="00344EC4" w:rsidP="00311297">
            <w:pPr>
              <w:jc w:val="center"/>
            </w:pPr>
            <w:r>
              <w:t>Neutral</w:t>
            </w:r>
          </w:p>
        </w:tc>
        <w:tc>
          <w:tcPr>
            <w:tcW w:w="728" w:type="dxa"/>
            <w:vAlign w:val="center"/>
          </w:tcPr>
          <w:p w14:paraId="3506E6F4" w14:textId="7E9D2A47" w:rsidR="00344EC4" w:rsidRDefault="00344EC4" w:rsidP="00311297">
            <w:pPr>
              <w:jc w:val="center"/>
            </w:pPr>
            <w:r>
              <w:t>No</w:t>
            </w:r>
          </w:p>
        </w:tc>
      </w:tr>
      <w:tr w:rsidR="00344EC4" w14:paraId="6BCEB061" w14:textId="77777777" w:rsidTr="00311297">
        <w:trPr>
          <w:trHeight w:val="485"/>
        </w:trPr>
        <w:tc>
          <w:tcPr>
            <w:tcW w:w="7285" w:type="dxa"/>
            <w:vAlign w:val="center"/>
          </w:tcPr>
          <w:p w14:paraId="23809575" w14:textId="2DDBB729" w:rsidR="00344EC4" w:rsidRDefault="00344EC4" w:rsidP="00311297">
            <w:pPr>
              <w:jc w:val="left"/>
            </w:pPr>
            <w:r>
              <w:t xml:space="preserve">4. </w:t>
            </w:r>
            <w:r w:rsidR="00B33790" w:rsidRPr="00B33790">
              <w:t>Does VLE offer better interaction with the teacher?</w:t>
            </w:r>
          </w:p>
        </w:tc>
        <w:tc>
          <w:tcPr>
            <w:tcW w:w="720" w:type="dxa"/>
            <w:vAlign w:val="center"/>
          </w:tcPr>
          <w:p w14:paraId="43CA63BC" w14:textId="6E6BE672" w:rsidR="00344EC4" w:rsidRDefault="00344EC4" w:rsidP="00311297">
            <w:pPr>
              <w:jc w:val="center"/>
            </w:pPr>
            <w:r>
              <w:t>Yes</w:t>
            </w:r>
          </w:p>
        </w:tc>
        <w:tc>
          <w:tcPr>
            <w:tcW w:w="1080" w:type="dxa"/>
            <w:vAlign w:val="center"/>
          </w:tcPr>
          <w:p w14:paraId="4660F33F" w14:textId="3C748426" w:rsidR="00344EC4" w:rsidRDefault="00344EC4" w:rsidP="00311297">
            <w:pPr>
              <w:jc w:val="center"/>
            </w:pPr>
            <w:r>
              <w:t>Neutral</w:t>
            </w:r>
          </w:p>
        </w:tc>
        <w:tc>
          <w:tcPr>
            <w:tcW w:w="728" w:type="dxa"/>
            <w:vAlign w:val="center"/>
          </w:tcPr>
          <w:p w14:paraId="16F2630D" w14:textId="5CFE6C76" w:rsidR="00344EC4" w:rsidRDefault="00344EC4" w:rsidP="00311297">
            <w:pPr>
              <w:jc w:val="center"/>
            </w:pPr>
            <w:r>
              <w:t>No</w:t>
            </w:r>
          </w:p>
        </w:tc>
      </w:tr>
      <w:tr w:rsidR="003C5E3F" w14:paraId="4642B18C" w14:textId="77777777" w:rsidTr="00311297">
        <w:trPr>
          <w:trHeight w:val="485"/>
        </w:trPr>
        <w:tc>
          <w:tcPr>
            <w:tcW w:w="7285" w:type="dxa"/>
            <w:vAlign w:val="center"/>
          </w:tcPr>
          <w:p w14:paraId="4EA55E03" w14:textId="602A1C35" w:rsidR="003C5E3F" w:rsidRDefault="003C5E3F" w:rsidP="00311297">
            <w:pPr>
              <w:jc w:val="left"/>
            </w:pPr>
            <w:r>
              <w:t xml:space="preserve">5. </w:t>
            </w:r>
            <w:r w:rsidRPr="003C5E3F">
              <w:t>Do you face problems to stare at screens for longer time?</w:t>
            </w:r>
          </w:p>
        </w:tc>
        <w:tc>
          <w:tcPr>
            <w:tcW w:w="720" w:type="dxa"/>
            <w:vAlign w:val="center"/>
          </w:tcPr>
          <w:p w14:paraId="391475A1" w14:textId="2F0087FC" w:rsidR="003C5E3F" w:rsidRDefault="003C5E3F" w:rsidP="00311297">
            <w:pPr>
              <w:jc w:val="center"/>
            </w:pPr>
            <w:r>
              <w:t>Yes</w:t>
            </w:r>
          </w:p>
        </w:tc>
        <w:tc>
          <w:tcPr>
            <w:tcW w:w="1080" w:type="dxa"/>
            <w:vAlign w:val="center"/>
          </w:tcPr>
          <w:p w14:paraId="60F1617A" w14:textId="426D8AF1" w:rsidR="003C5E3F" w:rsidRDefault="003C5E3F" w:rsidP="00311297">
            <w:pPr>
              <w:jc w:val="center"/>
            </w:pPr>
            <w:r>
              <w:t>Neutral</w:t>
            </w:r>
          </w:p>
        </w:tc>
        <w:tc>
          <w:tcPr>
            <w:tcW w:w="728" w:type="dxa"/>
            <w:vAlign w:val="center"/>
          </w:tcPr>
          <w:p w14:paraId="273563CF" w14:textId="7F780DF6" w:rsidR="003C5E3F" w:rsidRDefault="003C5E3F" w:rsidP="00311297">
            <w:pPr>
              <w:jc w:val="center"/>
            </w:pPr>
            <w:r>
              <w:t>No</w:t>
            </w:r>
          </w:p>
        </w:tc>
      </w:tr>
    </w:tbl>
    <w:p w14:paraId="27154BC8" w14:textId="77777777" w:rsidR="00344EC4" w:rsidRPr="00344EC4" w:rsidRDefault="00344EC4" w:rsidP="00344EC4"/>
    <w:sectPr w:rsidR="00344EC4" w:rsidRPr="00344EC4" w:rsidSect="00396D8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C336E" w14:textId="77777777" w:rsidR="00584DB3" w:rsidRDefault="00584DB3">
      <w:pPr>
        <w:spacing w:after="0" w:line="240" w:lineRule="auto"/>
      </w:pPr>
      <w:r>
        <w:separator/>
      </w:r>
    </w:p>
  </w:endnote>
  <w:endnote w:type="continuationSeparator" w:id="0">
    <w:p w14:paraId="5BAB87CA" w14:textId="77777777" w:rsidR="00584DB3" w:rsidRDefault="00584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751727"/>
      <w:docPartObj>
        <w:docPartGallery w:val="Page Numbers (Bottom of Page)"/>
        <w:docPartUnique/>
      </w:docPartObj>
    </w:sdtPr>
    <w:sdtEndPr>
      <w:rPr>
        <w:noProof/>
      </w:rPr>
    </w:sdtEndPr>
    <w:sdtContent>
      <w:p w14:paraId="4A5E8DDB" w14:textId="77777777" w:rsidR="00396D85" w:rsidRDefault="0000000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874D890" w14:textId="77777777" w:rsidR="00396D85" w:rsidRDefault="00396D8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8180F" w14:textId="77777777" w:rsidR="00584DB3" w:rsidRDefault="00584DB3">
      <w:pPr>
        <w:spacing w:after="0" w:line="240" w:lineRule="auto"/>
      </w:pPr>
      <w:r>
        <w:separator/>
      </w:r>
    </w:p>
  </w:footnote>
  <w:footnote w:type="continuationSeparator" w:id="0">
    <w:p w14:paraId="794BAD09" w14:textId="77777777" w:rsidR="00584DB3" w:rsidRDefault="00584D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343C9"/>
    <w:multiLevelType w:val="hybridMultilevel"/>
    <w:tmpl w:val="5E323DA6"/>
    <w:lvl w:ilvl="0" w:tplc="CBEE0954">
      <w:start w:val="1"/>
      <w:numFmt w:val="bullet"/>
      <w:lvlText w:val=""/>
      <w:lvlJc w:val="left"/>
      <w:pPr>
        <w:ind w:left="720" w:hanging="360"/>
      </w:pPr>
      <w:rPr>
        <w:rFonts w:ascii="Wingdings" w:hAnsi="Wingdings" w:hint="default"/>
      </w:rPr>
    </w:lvl>
    <w:lvl w:ilvl="1" w:tplc="193A4286" w:tentative="1">
      <w:start w:val="1"/>
      <w:numFmt w:val="bullet"/>
      <w:lvlText w:val="o"/>
      <w:lvlJc w:val="left"/>
      <w:pPr>
        <w:ind w:left="1440" w:hanging="360"/>
      </w:pPr>
      <w:rPr>
        <w:rFonts w:ascii="Courier New" w:hAnsi="Courier New" w:cs="Courier New" w:hint="default"/>
      </w:rPr>
    </w:lvl>
    <w:lvl w:ilvl="2" w:tplc="6DE2EE70" w:tentative="1">
      <w:start w:val="1"/>
      <w:numFmt w:val="bullet"/>
      <w:lvlText w:val=""/>
      <w:lvlJc w:val="left"/>
      <w:pPr>
        <w:ind w:left="2160" w:hanging="360"/>
      </w:pPr>
      <w:rPr>
        <w:rFonts w:ascii="Wingdings" w:hAnsi="Wingdings" w:hint="default"/>
      </w:rPr>
    </w:lvl>
    <w:lvl w:ilvl="3" w:tplc="C6066838" w:tentative="1">
      <w:start w:val="1"/>
      <w:numFmt w:val="bullet"/>
      <w:lvlText w:val=""/>
      <w:lvlJc w:val="left"/>
      <w:pPr>
        <w:ind w:left="2880" w:hanging="360"/>
      </w:pPr>
      <w:rPr>
        <w:rFonts w:ascii="Symbol" w:hAnsi="Symbol" w:hint="default"/>
      </w:rPr>
    </w:lvl>
    <w:lvl w:ilvl="4" w:tplc="9A228C96" w:tentative="1">
      <w:start w:val="1"/>
      <w:numFmt w:val="bullet"/>
      <w:lvlText w:val="o"/>
      <w:lvlJc w:val="left"/>
      <w:pPr>
        <w:ind w:left="3600" w:hanging="360"/>
      </w:pPr>
      <w:rPr>
        <w:rFonts w:ascii="Courier New" w:hAnsi="Courier New" w:cs="Courier New" w:hint="default"/>
      </w:rPr>
    </w:lvl>
    <w:lvl w:ilvl="5" w:tplc="BCF6CEBC" w:tentative="1">
      <w:start w:val="1"/>
      <w:numFmt w:val="bullet"/>
      <w:lvlText w:val=""/>
      <w:lvlJc w:val="left"/>
      <w:pPr>
        <w:ind w:left="4320" w:hanging="360"/>
      </w:pPr>
      <w:rPr>
        <w:rFonts w:ascii="Wingdings" w:hAnsi="Wingdings" w:hint="default"/>
      </w:rPr>
    </w:lvl>
    <w:lvl w:ilvl="6" w:tplc="79704260" w:tentative="1">
      <w:start w:val="1"/>
      <w:numFmt w:val="bullet"/>
      <w:lvlText w:val=""/>
      <w:lvlJc w:val="left"/>
      <w:pPr>
        <w:ind w:left="5040" w:hanging="360"/>
      </w:pPr>
      <w:rPr>
        <w:rFonts w:ascii="Symbol" w:hAnsi="Symbol" w:hint="default"/>
      </w:rPr>
    </w:lvl>
    <w:lvl w:ilvl="7" w:tplc="E436817E" w:tentative="1">
      <w:start w:val="1"/>
      <w:numFmt w:val="bullet"/>
      <w:lvlText w:val="o"/>
      <w:lvlJc w:val="left"/>
      <w:pPr>
        <w:ind w:left="5760" w:hanging="360"/>
      </w:pPr>
      <w:rPr>
        <w:rFonts w:ascii="Courier New" w:hAnsi="Courier New" w:cs="Courier New" w:hint="default"/>
      </w:rPr>
    </w:lvl>
    <w:lvl w:ilvl="8" w:tplc="62E20756" w:tentative="1">
      <w:start w:val="1"/>
      <w:numFmt w:val="bullet"/>
      <w:lvlText w:val=""/>
      <w:lvlJc w:val="left"/>
      <w:pPr>
        <w:ind w:left="6480" w:hanging="360"/>
      </w:pPr>
      <w:rPr>
        <w:rFonts w:ascii="Wingdings" w:hAnsi="Wingdings" w:hint="default"/>
      </w:rPr>
    </w:lvl>
  </w:abstractNum>
  <w:abstractNum w:abstractNumId="1" w15:restartNumberingAfterBreak="0">
    <w:nsid w:val="29E01EB9"/>
    <w:multiLevelType w:val="hybridMultilevel"/>
    <w:tmpl w:val="B9D6B78E"/>
    <w:lvl w:ilvl="0" w:tplc="C5D4EC68">
      <w:start w:val="1"/>
      <w:numFmt w:val="bullet"/>
      <w:lvlText w:val=""/>
      <w:lvlJc w:val="left"/>
      <w:pPr>
        <w:ind w:left="720" w:hanging="360"/>
      </w:pPr>
      <w:rPr>
        <w:rFonts w:ascii="Wingdings" w:hAnsi="Wingdings" w:hint="default"/>
      </w:rPr>
    </w:lvl>
    <w:lvl w:ilvl="1" w:tplc="12C21D1C" w:tentative="1">
      <w:start w:val="1"/>
      <w:numFmt w:val="bullet"/>
      <w:lvlText w:val="o"/>
      <w:lvlJc w:val="left"/>
      <w:pPr>
        <w:ind w:left="1440" w:hanging="360"/>
      </w:pPr>
      <w:rPr>
        <w:rFonts w:ascii="Courier New" w:hAnsi="Courier New" w:cs="Courier New" w:hint="default"/>
      </w:rPr>
    </w:lvl>
    <w:lvl w:ilvl="2" w:tplc="FC4C8EC4" w:tentative="1">
      <w:start w:val="1"/>
      <w:numFmt w:val="bullet"/>
      <w:lvlText w:val=""/>
      <w:lvlJc w:val="left"/>
      <w:pPr>
        <w:ind w:left="2160" w:hanging="360"/>
      </w:pPr>
      <w:rPr>
        <w:rFonts w:ascii="Wingdings" w:hAnsi="Wingdings" w:hint="default"/>
      </w:rPr>
    </w:lvl>
    <w:lvl w:ilvl="3" w:tplc="9E0001AC" w:tentative="1">
      <w:start w:val="1"/>
      <w:numFmt w:val="bullet"/>
      <w:lvlText w:val=""/>
      <w:lvlJc w:val="left"/>
      <w:pPr>
        <w:ind w:left="2880" w:hanging="360"/>
      </w:pPr>
      <w:rPr>
        <w:rFonts w:ascii="Symbol" w:hAnsi="Symbol" w:hint="default"/>
      </w:rPr>
    </w:lvl>
    <w:lvl w:ilvl="4" w:tplc="6C0CAA6C" w:tentative="1">
      <w:start w:val="1"/>
      <w:numFmt w:val="bullet"/>
      <w:lvlText w:val="o"/>
      <w:lvlJc w:val="left"/>
      <w:pPr>
        <w:ind w:left="3600" w:hanging="360"/>
      </w:pPr>
      <w:rPr>
        <w:rFonts w:ascii="Courier New" w:hAnsi="Courier New" w:cs="Courier New" w:hint="default"/>
      </w:rPr>
    </w:lvl>
    <w:lvl w:ilvl="5" w:tplc="A678C43A" w:tentative="1">
      <w:start w:val="1"/>
      <w:numFmt w:val="bullet"/>
      <w:lvlText w:val=""/>
      <w:lvlJc w:val="left"/>
      <w:pPr>
        <w:ind w:left="4320" w:hanging="360"/>
      </w:pPr>
      <w:rPr>
        <w:rFonts w:ascii="Wingdings" w:hAnsi="Wingdings" w:hint="default"/>
      </w:rPr>
    </w:lvl>
    <w:lvl w:ilvl="6" w:tplc="93F23E3A" w:tentative="1">
      <w:start w:val="1"/>
      <w:numFmt w:val="bullet"/>
      <w:lvlText w:val=""/>
      <w:lvlJc w:val="left"/>
      <w:pPr>
        <w:ind w:left="5040" w:hanging="360"/>
      </w:pPr>
      <w:rPr>
        <w:rFonts w:ascii="Symbol" w:hAnsi="Symbol" w:hint="default"/>
      </w:rPr>
    </w:lvl>
    <w:lvl w:ilvl="7" w:tplc="A5203FC0" w:tentative="1">
      <w:start w:val="1"/>
      <w:numFmt w:val="bullet"/>
      <w:lvlText w:val="o"/>
      <w:lvlJc w:val="left"/>
      <w:pPr>
        <w:ind w:left="5760" w:hanging="360"/>
      </w:pPr>
      <w:rPr>
        <w:rFonts w:ascii="Courier New" w:hAnsi="Courier New" w:cs="Courier New" w:hint="default"/>
      </w:rPr>
    </w:lvl>
    <w:lvl w:ilvl="8" w:tplc="FF947CEA" w:tentative="1">
      <w:start w:val="1"/>
      <w:numFmt w:val="bullet"/>
      <w:lvlText w:val=""/>
      <w:lvlJc w:val="left"/>
      <w:pPr>
        <w:ind w:left="6480" w:hanging="360"/>
      </w:pPr>
      <w:rPr>
        <w:rFonts w:ascii="Wingdings" w:hAnsi="Wingdings" w:hint="default"/>
      </w:rPr>
    </w:lvl>
  </w:abstractNum>
  <w:abstractNum w:abstractNumId="2" w15:restartNumberingAfterBreak="0">
    <w:nsid w:val="441E6A4D"/>
    <w:multiLevelType w:val="hybridMultilevel"/>
    <w:tmpl w:val="A84C1948"/>
    <w:lvl w:ilvl="0" w:tplc="CFAA43D6">
      <w:start w:val="1"/>
      <w:numFmt w:val="bullet"/>
      <w:lvlText w:val=""/>
      <w:lvlJc w:val="left"/>
      <w:pPr>
        <w:ind w:left="720" w:hanging="360"/>
      </w:pPr>
      <w:rPr>
        <w:rFonts w:ascii="Wingdings" w:hAnsi="Wingdings" w:hint="default"/>
      </w:rPr>
    </w:lvl>
    <w:lvl w:ilvl="1" w:tplc="CE1EF5F8" w:tentative="1">
      <w:start w:val="1"/>
      <w:numFmt w:val="bullet"/>
      <w:lvlText w:val="o"/>
      <w:lvlJc w:val="left"/>
      <w:pPr>
        <w:ind w:left="1440" w:hanging="360"/>
      </w:pPr>
      <w:rPr>
        <w:rFonts w:ascii="Courier New" w:hAnsi="Courier New" w:cs="Courier New" w:hint="default"/>
      </w:rPr>
    </w:lvl>
    <w:lvl w:ilvl="2" w:tplc="F7760224" w:tentative="1">
      <w:start w:val="1"/>
      <w:numFmt w:val="bullet"/>
      <w:lvlText w:val=""/>
      <w:lvlJc w:val="left"/>
      <w:pPr>
        <w:ind w:left="2160" w:hanging="360"/>
      </w:pPr>
      <w:rPr>
        <w:rFonts w:ascii="Wingdings" w:hAnsi="Wingdings" w:hint="default"/>
      </w:rPr>
    </w:lvl>
    <w:lvl w:ilvl="3" w:tplc="5DAE3DA4" w:tentative="1">
      <w:start w:val="1"/>
      <w:numFmt w:val="bullet"/>
      <w:lvlText w:val=""/>
      <w:lvlJc w:val="left"/>
      <w:pPr>
        <w:ind w:left="2880" w:hanging="360"/>
      </w:pPr>
      <w:rPr>
        <w:rFonts w:ascii="Symbol" w:hAnsi="Symbol" w:hint="default"/>
      </w:rPr>
    </w:lvl>
    <w:lvl w:ilvl="4" w:tplc="064292AA" w:tentative="1">
      <w:start w:val="1"/>
      <w:numFmt w:val="bullet"/>
      <w:lvlText w:val="o"/>
      <w:lvlJc w:val="left"/>
      <w:pPr>
        <w:ind w:left="3600" w:hanging="360"/>
      </w:pPr>
      <w:rPr>
        <w:rFonts w:ascii="Courier New" w:hAnsi="Courier New" w:cs="Courier New" w:hint="default"/>
      </w:rPr>
    </w:lvl>
    <w:lvl w:ilvl="5" w:tplc="12547BAA" w:tentative="1">
      <w:start w:val="1"/>
      <w:numFmt w:val="bullet"/>
      <w:lvlText w:val=""/>
      <w:lvlJc w:val="left"/>
      <w:pPr>
        <w:ind w:left="4320" w:hanging="360"/>
      </w:pPr>
      <w:rPr>
        <w:rFonts w:ascii="Wingdings" w:hAnsi="Wingdings" w:hint="default"/>
      </w:rPr>
    </w:lvl>
    <w:lvl w:ilvl="6" w:tplc="8608853A" w:tentative="1">
      <w:start w:val="1"/>
      <w:numFmt w:val="bullet"/>
      <w:lvlText w:val=""/>
      <w:lvlJc w:val="left"/>
      <w:pPr>
        <w:ind w:left="5040" w:hanging="360"/>
      </w:pPr>
      <w:rPr>
        <w:rFonts w:ascii="Symbol" w:hAnsi="Symbol" w:hint="default"/>
      </w:rPr>
    </w:lvl>
    <w:lvl w:ilvl="7" w:tplc="AAB2E3A4" w:tentative="1">
      <w:start w:val="1"/>
      <w:numFmt w:val="bullet"/>
      <w:lvlText w:val="o"/>
      <w:lvlJc w:val="left"/>
      <w:pPr>
        <w:ind w:left="5760" w:hanging="360"/>
      </w:pPr>
      <w:rPr>
        <w:rFonts w:ascii="Courier New" w:hAnsi="Courier New" w:cs="Courier New" w:hint="default"/>
      </w:rPr>
    </w:lvl>
    <w:lvl w:ilvl="8" w:tplc="93C43A54" w:tentative="1">
      <w:start w:val="1"/>
      <w:numFmt w:val="bullet"/>
      <w:lvlText w:val=""/>
      <w:lvlJc w:val="left"/>
      <w:pPr>
        <w:ind w:left="6480" w:hanging="360"/>
      </w:pPr>
      <w:rPr>
        <w:rFonts w:ascii="Wingdings" w:hAnsi="Wingdings" w:hint="default"/>
      </w:rPr>
    </w:lvl>
  </w:abstractNum>
  <w:num w:numId="1" w16cid:durableId="364333367">
    <w:abstractNumId w:val="0"/>
  </w:num>
  <w:num w:numId="2" w16cid:durableId="480734063">
    <w:abstractNumId w:val="2"/>
  </w:num>
  <w:num w:numId="3" w16cid:durableId="17755892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A29"/>
    <w:rsid w:val="00003687"/>
    <w:rsid w:val="000754C4"/>
    <w:rsid w:val="00092746"/>
    <w:rsid w:val="00095184"/>
    <w:rsid w:val="000B570B"/>
    <w:rsid w:val="000D06B2"/>
    <w:rsid w:val="000D680D"/>
    <w:rsid w:val="001179EE"/>
    <w:rsid w:val="00171299"/>
    <w:rsid w:val="00182A1D"/>
    <w:rsid w:val="00186554"/>
    <w:rsid w:val="00190B74"/>
    <w:rsid w:val="001A5426"/>
    <w:rsid w:val="002212C4"/>
    <w:rsid w:val="002231CE"/>
    <w:rsid w:val="002369E1"/>
    <w:rsid w:val="00251C85"/>
    <w:rsid w:val="00270D9B"/>
    <w:rsid w:val="00286ACE"/>
    <w:rsid w:val="00291EB4"/>
    <w:rsid w:val="002951D8"/>
    <w:rsid w:val="00297F17"/>
    <w:rsid w:val="002A4C3A"/>
    <w:rsid w:val="00311297"/>
    <w:rsid w:val="00311C0E"/>
    <w:rsid w:val="003228CA"/>
    <w:rsid w:val="00342130"/>
    <w:rsid w:val="00344EC4"/>
    <w:rsid w:val="00356AAB"/>
    <w:rsid w:val="00365A53"/>
    <w:rsid w:val="003664FE"/>
    <w:rsid w:val="00370375"/>
    <w:rsid w:val="00396D85"/>
    <w:rsid w:val="003C5E3F"/>
    <w:rsid w:val="003D3363"/>
    <w:rsid w:val="00413C33"/>
    <w:rsid w:val="00434A29"/>
    <w:rsid w:val="00446B8E"/>
    <w:rsid w:val="00461581"/>
    <w:rsid w:val="004632FC"/>
    <w:rsid w:val="00492AF6"/>
    <w:rsid w:val="0049632F"/>
    <w:rsid w:val="004A7484"/>
    <w:rsid w:val="004B1AB8"/>
    <w:rsid w:val="004E041F"/>
    <w:rsid w:val="004F00C4"/>
    <w:rsid w:val="005143D9"/>
    <w:rsid w:val="00530785"/>
    <w:rsid w:val="00552DD2"/>
    <w:rsid w:val="00555756"/>
    <w:rsid w:val="00557F8B"/>
    <w:rsid w:val="00584DB3"/>
    <w:rsid w:val="005C02E6"/>
    <w:rsid w:val="005F1AF8"/>
    <w:rsid w:val="006004F3"/>
    <w:rsid w:val="00611F94"/>
    <w:rsid w:val="00612644"/>
    <w:rsid w:val="00627E95"/>
    <w:rsid w:val="00665D27"/>
    <w:rsid w:val="00674820"/>
    <w:rsid w:val="00685BE4"/>
    <w:rsid w:val="006B0FF9"/>
    <w:rsid w:val="006E040F"/>
    <w:rsid w:val="006F73C0"/>
    <w:rsid w:val="0070168A"/>
    <w:rsid w:val="00762148"/>
    <w:rsid w:val="007A3AD4"/>
    <w:rsid w:val="007A67A7"/>
    <w:rsid w:val="007B18B3"/>
    <w:rsid w:val="00874C2C"/>
    <w:rsid w:val="008A0F21"/>
    <w:rsid w:val="008C0F67"/>
    <w:rsid w:val="008D6217"/>
    <w:rsid w:val="008F4D51"/>
    <w:rsid w:val="008F577D"/>
    <w:rsid w:val="00932E8E"/>
    <w:rsid w:val="009653CE"/>
    <w:rsid w:val="00977E76"/>
    <w:rsid w:val="00990BC7"/>
    <w:rsid w:val="009B0B65"/>
    <w:rsid w:val="00A027C0"/>
    <w:rsid w:val="00A66CEE"/>
    <w:rsid w:val="00A87821"/>
    <w:rsid w:val="00A963B9"/>
    <w:rsid w:val="00AB024F"/>
    <w:rsid w:val="00AF5DE3"/>
    <w:rsid w:val="00B1256A"/>
    <w:rsid w:val="00B33790"/>
    <w:rsid w:val="00B4183A"/>
    <w:rsid w:val="00BA22DD"/>
    <w:rsid w:val="00BA4B46"/>
    <w:rsid w:val="00BC1BDE"/>
    <w:rsid w:val="00C3597E"/>
    <w:rsid w:val="00CE5723"/>
    <w:rsid w:val="00D508C6"/>
    <w:rsid w:val="00D64354"/>
    <w:rsid w:val="00D72C0E"/>
    <w:rsid w:val="00E07EED"/>
    <w:rsid w:val="00E12BF4"/>
    <w:rsid w:val="00E3119C"/>
    <w:rsid w:val="00E35A7B"/>
    <w:rsid w:val="00E9012C"/>
    <w:rsid w:val="00EB1294"/>
    <w:rsid w:val="00EC0740"/>
    <w:rsid w:val="00EC3B7A"/>
    <w:rsid w:val="00ED197D"/>
    <w:rsid w:val="00ED2C03"/>
    <w:rsid w:val="00ED3EC3"/>
    <w:rsid w:val="00ED4CCA"/>
    <w:rsid w:val="00EF0D54"/>
    <w:rsid w:val="00F76F4D"/>
    <w:rsid w:val="00F962CE"/>
    <w:rsid w:val="00FE76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2E3A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1F94"/>
    <w:rPr>
      <w:rFonts w:ascii="Times New Roman" w:hAnsi="Times New Roman"/>
      <w:sz w:val="24"/>
    </w:rPr>
  </w:style>
  <w:style w:type="paragraph" w:styleId="Titlu1">
    <w:name w:val="heading 1"/>
    <w:basedOn w:val="Normal"/>
    <w:next w:val="Normal"/>
    <w:link w:val="Titlu1Caracter"/>
    <w:autoRedefine/>
    <w:uiPriority w:val="9"/>
    <w:qFormat/>
    <w:rsid w:val="00D72C0E"/>
    <w:pPr>
      <w:keepNext/>
      <w:keepLines/>
      <w:spacing w:after="0"/>
      <w:jc w:val="center"/>
      <w:outlineLvl w:val="0"/>
    </w:pPr>
    <w:rPr>
      <w:rFonts w:eastAsiaTheme="majorEastAsia" w:cstheme="majorBidi"/>
      <w:b/>
      <w:color w:val="000000" w:themeColor="text1"/>
      <w:sz w:val="28"/>
      <w:szCs w:val="32"/>
    </w:rPr>
  </w:style>
  <w:style w:type="paragraph" w:styleId="Titlu2">
    <w:name w:val="heading 2"/>
    <w:basedOn w:val="Normal"/>
    <w:next w:val="Normal"/>
    <w:link w:val="Titlu2Caracter"/>
    <w:uiPriority w:val="9"/>
    <w:unhideWhenUsed/>
    <w:qFormat/>
    <w:rsid w:val="00611F94"/>
    <w:pPr>
      <w:keepNext/>
      <w:keepLines/>
      <w:spacing w:before="240" w:after="0"/>
      <w:outlineLvl w:val="1"/>
    </w:pPr>
    <w:rPr>
      <w:rFonts w:eastAsiaTheme="majorEastAsia" w:cstheme="majorBidi"/>
      <w:b/>
      <w:color w:val="0D0D0D" w:themeColor="text1" w:themeTint="F2"/>
      <w:sz w:val="26"/>
      <w:szCs w:val="26"/>
    </w:rPr>
  </w:style>
  <w:style w:type="paragraph" w:styleId="Titlu3">
    <w:name w:val="heading 3"/>
    <w:basedOn w:val="Normal"/>
    <w:next w:val="Normal"/>
    <w:link w:val="Titlu3Caracter"/>
    <w:uiPriority w:val="9"/>
    <w:unhideWhenUsed/>
    <w:qFormat/>
    <w:rsid w:val="009653CE"/>
    <w:pPr>
      <w:keepNext/>
      <w:keepLines/>
      <w:spacing w:before="240" w:after="0"/>
      <w:outlineLvl w:val="2"/>
    </w:pPr>
    <w:rPr>
      <w:rFonts w:eastAsiaTheme="majorEastAsia" w:cstheme="majorBidi"/>
      <w:b/>
      <w:i/>
      <w:color w:val="0D0D0D" w:themeColor="text1" w:themeTint="F2"/>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72C0E"/>
    <w:rPr>
      <w:rFonts w:ascii="Times New Roman" w:eastAsiaTheme="majorEastAsia" w:hAnsi="Times New Roman" w:cstheme="majorBidi"/>
      <w:b/>
      <w:color w:val="000000" w:themeColor="text1"/>
      <w:sz w:val="28"/>
      <w:szCs w:val="32"/>
    </w:rPr>
  </w:style>
  <w:style w:type="character" w:customStyle="1" w:styleId="Titlu2Caracter">
    <w:name w:val="Titlu 2 Caracter"/>
    <w:basedOn w:val="Fontdeparagrafimplicit"/>
    <w:link w:val="Titlu2"/>
    <w:uiPriority w:val="9"/>
    <w:rsid w:val="00611F94"/>
    <w:rPr>
      <w:rFonts w:ascii="Times New Roman" w:eastAsiaTheme="majorEastAsia" w:hAnsi="Times New Roman" w:cstheme="majorBidi"/>
      <w:b/>
      <w:color w:val="0D0D0D" w:themeColor="text1" w:themeTint="F2"/>
      <w:sz w:val="26"/>
      <w:szCs w:val="26"/>
    </w:rPr>
  </w:style>
  <w:style w:type="paragraph" w:styleId="Listparagraf">
    <w:name w:val="List Paragraph"/>
    <w:basedOn w:val="Normal"/>
    <w:uiPriority w:val="34"/>
    <w:qFormat/>
    <w:rsid w:val="00F76F4D"/>
    <w:pPr>
      <w:ind w:left="720"/>
      <w:contextualSpacing/>
    </w:pPr>
  </w:style>
  <w:style w:type="paragraph" w:styleId="Titlucuprins">
    <w:name w:val="TOC Heading"/>
    <w:basedOn w:val="Titlu1"/>
    <w:next w:val="Normal"/>
    <w:uiPriority w:val="39"/>
    <w:unhideWhenUsed/>
    <w:qFormat/>
    <w:rsid w:val="00396D85"/>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8F577D"/>
    <w:pPr>
      <w:tabs>
        <w:tab w:val="right" w:leader="dot" w:pos="9350"/>
      </w:tabs>
      <w:spacing w:after="100"/>
    </w:pPr>
    <w:rPr>
      <w:rFonts w:ascii="Arial" w:hAnsi="Arial" w:cs="Arial"/>
      <w:noProof/>
    </w:rPr>
  </w:style>
  <w:style w:type="paragraph" w:styleId="Cuprins2">
    <w:name w:val="toc 2"/>
    <w:basedOn w:val="Normal"/>
    <w:next w:val="Normal"/>
    <w:autoRedefine/>
    <w:uiPriority w:val="39"/>
    <w:unhideWhenUsed/>
    <w:rsid w:val="00396D85"/>
    <w:pPr>
      <w:spacing w:after="100"/>
      <w:ind w:left="240"/>
    </w:pPr>
  </w:style>
  <w:style w:type="character" w:styleId="Hyperlink">
    <w:name w:val="Hyperlink"/>
    <w:basedOn w:val="Fontdeparagrafimplicit"/>
    <w:uiPriority w:val="99"/>
    <w:unhideWhenUsed/>
    <w:rsid w:val="00396D85"/>
    <w:rPr>
      <w:color w:val="0563C1" w:themeColor="hyperlink"/>
      <w:u w:val="single"/>
    </w:rPr>
  </w:style>
  <w:style w:type="paragraph" w:styleId="Antet">
    <w:name w:val="header"/>
    <w:basedOn w:val="Normal"/>
    <w:link w:val="AntetCaracter"/>
    <w:uiPriority w:val="99"/>
    <w:unhideWhenUsed/>
    <w:rsid w:val="00396D8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96D85"/>
    <w:rPr>
      <w:rFonts w:ascii="Times New Roman" w:hAnsi="Times New Roman"/>
      <w:sz w:val="24"/>
    </w:rPr>
  </w:style>
  <w:style w:type="paragraph" w:styleId="Subsol">
    <w:name w:val="footer"/>
    <w:basedOn w:val="Normal"/>
    <w:link w:val="SubsolCaracter"/>
    <w:uiPriority w:val="99"/>
    <w:unhideWhenUsed/>
    <w:rsid w:val="00396D8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96D85"/>
    <w:rPr>
      <w:rFonts w:ascii="Times New Roman" w:hAnsi="Times New Roman"/>
      <w:sz w:val="24"/>
    </w:rPr>
  </w:style>
  <w:style w:type="character" w:customStyle="1" w:styleId="Titlu3Caracter">
    <w:name w:val="Titlu 3 Caracter"/>
    <w:basedOn w:val="Fontdeparagrafimplicit"/>
    <w:link w:val="Titlu3"/>
    <w:uiPriority w:val="9"/>
    <w:rsid w:val="009653CE"/>
    <w:rPr>
      <w:rFonts w:ascii="Times New Roman" w:eastAsiaTheme="majorEastAsia" w:hAnsi="Times New Roman" w:cstheme="majorBidi"/>
      <w:b/>
      <w:i/>
      <w:color w:val="0D0D0D" w:themeColor="text1" w:themeTint="F2"/>
      <w:sz w:val="24"/>
      <w:szCs w:val="24"/>
    </w:rPr>
  </w:style>
  <w:style w:type="paragraph" w:styleId="Legend">
    <w:name w:val="caption"/>
    <w:basedOn w:val="Normal"/>
    <w:next w:val="Normal"/>
    <w:uiPriority w:val="35"/>
    <w:unhideWhenUsed/>
    <w:qFormat/>
    <w:rsid w:val="00612644"/>
    <w:pPr>
      <w:spacing w:after="200" w:line="240" w:lineRule="auto"/>
    </w:pPr>
    <w:rPr>
      <w:i/>
      <w:iCs/>
      <w:color w:val="44546A" w:themeColor="text2"/>
      <w:sz w:val="18"/>
      <w:szCs w:val="18"/>
    </w:rPr>
  </w:style>
  <w:style w:type="paragraph" w:styleId="Tabeldefiguri">
    <w:name w:val="table of figures"/>
    <w:basedOn w:val="Normal"/>
    <w:next w:val="Normal"/>
    <w:uiPriority w:val="99"/>
    <w:unhideWhenUsed/>
    <w:rsid w:val="00003687"/>
    <w:pPr>
      <w:spacing w:after="0"/>
    </w:pPr>
  </w:style>
  <w:style w:type="paragraph" w:styleId="Cuprins3">
    <w:name w:val="toc 3"/>
    <w:basedOn w:val="Normal"/>
    <w:next w:val="Normal"/>
    <w:autoRedefine/>
    <w:uiPriority w:val="39"/>
    <w:unhideWhenUsed/>
    <w:rsid w:val="002951D8"/>
    <w:pPr>
      <w:spacing w:after="100"/>
      <w:ind w:left="480"/>
    </w:pPr>
  </w:style>
  <w:style w:type="table" w:styleId="Tabelgril">
    <w:name w:val="Table Grid"/>
    <w:basedOn w:val="TabelNormal"/>
    <w:uiPriority w:val="39"/>
    <w:rsid w:val="00344E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002-452A-B4F3-9B42FD830A0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002-452A-B4F3-9B42FD830A0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002-452A-B4F3-9B42FD830A02}"/>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Neutral</c:v>
                </c:pt>
                <c:pt idx="2">
                  <c:v>No</c:v>
                </c:pt>
              </c:strCache>
            </c:strRef>
          </c:cat>
          <c:val>
            <c:numRef>
              <c:f>Sheet1!$B$2:$B$4</c:f>
              <c:numCache>
                <c:formatCode>General</c:formatCode>
                <c:ptCount val="3"/>
                <c:pt idx="0">
                  <c:v>60</c:v>
                </c:pt>
                <c:pt idx="1">
                  <c:v>25</c:v>
                </c:pt>
                <c:pt idx="2">
                  <c:v>15</c:v>
                </c:pt>
              </c:numCache>
            </c:numRef>
          </c:val>
          <c:extLst>
            <c:ext xmlns:c16="http://schemas.microsoft.com/office/drawing/2014/chart" uri="{C3380CC4-5D6E-409C-BE32-E72D297353CC}">
              <c16:uniqueId val="{00000000-543F-4A64-AC1A-E7573781616B}"/>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rgbClr val="002060"/>
              </a:solidFill>
              <a:ln w="19050">
                <a:solidFill>
                  <a:schemeClr val="lt1"/>
                </a:solidFill>
              </a:ln>
              <a:effectLst/>
            </c:spPr>
            <c:extLst>
              <c:ext xmlns:c16="http://schemas.microsoft.com/office/drawing/2014/chart" uri="{C3380CC4-5D6E-409C-BE32-E72D297353CC}">
                <c16:uniqueId val="{00000001-1250-4809-B80B-D9ABDDBD30B4}"/>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1250-4809-B80B-D9ABDDBD30B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250-4809-B80B-D9ABDDBD30B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Neutral</c:v>
                </c:pt>
                <c:pt idx="2">
                  <c:v>No</c:v>
                </c:pt>
              </c:strCache>
            </c:strRef>
          </c:cat>
          <c:val>
            <c:numRef>
              <c:f>Sheet1!$B$2:$B$4</c:f>
              <c:numCache>
                <c:formatCode>General</c:formatCode>
                <c:ptCount val="3"/>
                <c:pt idx="0">
                  <c:v>80</c:v>
                </c:pt>
                <c:pt idx="1">
                  <c:v>10</c:v>
                </c:pt>
                <c:pt idx="2">
                  <c:v>10</c:v>
                </c:pt>
              </c:numCache>
            </c:numRef>
          </c:val>
          <c:extLst>
            <c:ext xmlns:c16="http://schemas.microsoft.com/office/drawing/2014/chart" uri="{C3380CC4-5D6E-409C-BE32-E72D297353CC}">
              <c16:uniqueId val="{00000006-1250-4809-B80B-D9ABDDBD30B4}"/>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rgbClr val="C00000"/>
              </a:solidFill>
              <a:ln w="19050">
                <a:solidFill>
                  <a:schemeClr val="lt1"/>
                </a:solidFill>
              </a:ln>
              <a:effectLst/>
            </c:spPr>
            <c:extLst>
              <c:ext xmlns:c16="http://schemas.microsoft.com/office/drawing/2014/chart" uri="{C3380CC4-5D6E-409C-BE32-E72D297353CC}">
                <c16:uniqueId val="{00000001-7058-4BA9-9643-5B542C145916}"/>
              </c:ext>
            </c:extLst>
          </c:dPt>
          <c:dPt>
            <c:idx val="1"/>
            <c:bubble3D val="0"/>
            <c:spPr>
              <a:solidFill>
                <a:schemeClr val="tx2">
                  <a:lumMod val="75000"/>
                </a:schemeClr>
              </a:solidFill>
              <a:ln w="19050">
                <a:solidFill>
                  <a:schemeClr val="lt1"/>
                </a:solidFill>
              </a:ln>
              <a:effectLst/>
            </c:spPr>
            <c:extLst>
              <c:ext xmlns:c16="http://schemas.microsoft.com/office/drawing/2014/chart" uri="{C3380CC4-5D6E-409C-BE32-E72D297353CC}">
                <c16:uniqueId val="{00000003-7058-4BA9-9643-5B542C14591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058-4BA9-9643-5B542C145916}"/>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Neutral</c:v>
                </c:pt>
                <c:pt idx="2">
                  <c:v>No</c:v>
                </c:pt>
              </c:strCache>
            </c:strRef>
          </c:cat>
          <c:val>
            <c:numRef>
              <c:f>Sheet1!$B$2:$B$4</c:f>
              <c:numCache>
                <c:formatCode>General</c:formatCode>
                <c:ptCount val="3"/>
                <c:pt idx="0">
                  <c:v>50</c:v>
                </c:pt>
                <c:pt idx="1">
                  <c:v>35</c:v>
                </c:pt>
                <c:pt idx="2">
                  <c:v>15</c:v>
                </c:pt>
              </c:numCache>
            </c:numRef>
          </c:val>
          <c:extLst>
            <c:ext xmlns:c16="http://schemas.microsoft.com/office/drawing/2014/chart" uri="{C3380CC4-5D6E-409C-BE32-E72D297353CC}">
              <c16:uniqueId val="{00000006-7058-4BA9-9643-5B542C145916}"/>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001-5C09-4753-A6B6-577FBD234230}"/>
              </c:ext>
            </c:extLst>
          </c:dPt>
          <c:dPt>
            <c:idx val="1"/>
            <c:bubble3D val="0"/>
            <c:spPr>
              <a:solidFill>
                <a:schemeClr val="tx2">
                  <a:lumMod val="75000"/>
                </a:schemeClr>
              </a:solidFill>
              <a:ln w="19050">
                <a:solidFill>
                  <a:schemeClr val="lt1"/>
                </a:solidFill>
              </a:ln>
              <a:effectLst/>
            </c:spPr>
            <c:extLst>
              <c:ext xmlns:c16="http://schemas.microsoft.com/office/drawing/2014/chart" uri="{C3380CC4-5D6E-409C-BE32-E72D297353CC}">
                <c16:uniqueId val="{00000003-5C09-4753-A6B6-577FBD23423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C09-4753-A6B6-577FBD23423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Neutral</c:v>
                </c:pt>
                <c:pt idx="2">
                  <c:v>No</c:v>
                </c:pt>
              </c:strCache>
            </c:strRef>
          </c:cat>
          <c:val>
            <c:numRef>
              <c:f>Sheet1!$B$2:$B$4</c:f>
              <c:numCache>
                <c:formatCode>General</c:formatCode>
                <c:ptCount val="3"/>
                <c:pt idx="0">
                  <c:v>60</c:v>
                </c:pt>
                <c:pt idx="1">
                  <c:v>15</c:v>
                </c:pt>
                <c:pt idx="2">
                  <c:v>25</c:v>
                </c:pt>
              </c:numCache>
            </c:numRef>
          </c:val>
          <c:extLst>
            <c:ext xmlns:c16="http://schemas.microsoft.com/office/drawing/2014/chart" uri="{C3380CC4-5D6E-409C-BE32-E72D297353CC}">
              <c16:uniqueId val="{00000006-5C09-4753-A6B6-577FBD234230}"/>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no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rgbClr val="005A58"/>
              </a:solidFill>
              <a:ln w="19050">
                <a:solidFill>
                  <a:schemeClr val="lt1"/>
                </a:solidFill>
              </a:ln>
              <a:effectLst/>
            </c:spPr>
            <c:extLst>
              <c:ext xmlns:c16="http://schemas.microsoft.com/office/drawing/2014/chart" uri="{C3380CC4-5D6E-409C-BE32-E72D297353CC}">
                <c16:uniqueId val="{00000001-F539-4FE7-9C6C-F5F07CAAA9DE}"/>
              </c:ext>
            </c:extLst>
          </c:dPt>
          <c:dPt>
            <c:idx val="1"/>
            <c:bubble3D val="0"/>
            <c:spPr>
              <a:solidFill>
                <a:schemeClr val="tx2">
                  <a:lumMod val="75000"/>
                </a:schemeClr>
              </a:solidFill>
              <a:ln w="19050">
                <a:solidFill>
                  <a:schemeClr val="lt1"/>
                </a:solidFill>
              </a:ln>
              <a:effectLst/>
            </c:spPr>
            <c:extLst>
              <c:ext xmlns:c16="http://schemas.microsoft.com/office/drawing/2014/chart" uri="{C3380CC4-5D6E-409C-BE32-E72D297353CC}">
                <c16:uniqueId val="{00000003-F539-4FE7-9C6C-F5F07CAAA9DE}"/>
              </c:ext>
            </c:extLst>
          </c:dPt>
          <c:dPt>
            <c:idx val="2"/>
            <c:bubble3D val="0"/>
            <c:spPr>
              <a:solidFill>
                <a:schemeClr val="accent6">
                  <a:lumMod val="40000"/>
                  <a:lumOff val="60000"/>
                </a:schemeClr>
              </a:solidFill>
              <a:ln w="19050">
                <a:solidFill>
                  <a:schemeClr val="lt1"/>
                </a:solidFill>
              </a:ln>
              <a:effectLst/>
            </c:spPr>
            <c:extLst>
              <c:ext xmlns:c16="http://schemas.microsoft.com/office/drawing/2014/chart" uri="{C3380CC4-5D6E-409C-BE32-E72D297353CC}">
                <c16:uniqueId val="{00000005-F539-4FE7-9C6C-F5F07CAAA9DE}"/>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Neutral</c:v>
                </c:pt>
                <c:pt idx="2">
                  <c:v>No</c:v>
                </c:pt>
              </c:strCache>
            </c:strRef>
          </c:cat>
          <c:val>
            <c:numRef>
              <c:f>Sheet1!$B$2:$B$4</c:f>
              <c:numCache>
                <c:formatCode>General</c:formatCode>
                <c:ptCount val="3"/>
                <c:pt idx="0">
                  <c:v>85</c:v>
                </c:pt>
                <c:pt idx="1">
                  <c:v>10</c:v>
                </c:pt>
                <c:pt idx="2">
                  <c:v>5</c:v>
                </c:pt>
              </c:numCache>
            </c:numRef>
          </c:val>
          <c:extLst>
            <c:ext xmlns:c16="http://schemas.microsoft.com/office/drawing/2014/chart" uri="{C3380CC4-5D6E-409C-BE32-E72D297353CC}">
              <c16:uniqueId val="{00000006-F539-4FE7-9C6C-F5F07CAAA9DE}"/>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D4696-4B30-4735-A444-F268D196E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2470</Words>
  <Characters>14085</Characters>
  <Application>Microsoft Office Word</Application>
  <DocSecurity>0</DocSecurity>
  <Lines>117</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2022-08-12T09:05:00Z</dcterms:created>
  <dcterms:modified xsi:type="dcterms:W3CDTF">2022-09-04T17:52:00Z</dcterms:modified>
</cp:coreProperties>
</file>