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92904180" w:displacedByCustomXml="next"/>
    <w:bookmarkEnd w:id="0" w:displacedByCustomXml="next"/>
    <w:sdt>
      <w:sdtPr>
        <w:rPr>
          <w:color w:val="4472C4" w:themeColor="accent1"/>
        </w:rPr>
        <w:id w:val="-1725749872"/>
        <w:docPartObj>
          <w:docPartGallery w:val="Cover Pages"/>
          <w:docPartUnique/>
        </w:docPartObj>
      </w:sdtPr>
      <w:sdtEndPr>
        <w:rPr>
          <w:rFonts w:eastAsiaTheme="minorHAnsi"/>
          <w:color w:val="auto"/>
        </w:rPr>
      </w:sdtEndPr>
      <w:sdtContent>
        <w:p w14:paraId="1D5064F8" w14:textId="1C2EDAF0" w:rsidR="00B877C7" w:rsidRDefault="00B877C7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F1A8382" wp14:editId="5733E758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074AC08522FB46388993803016F1FB5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03E4354" w14:textId="736221D9" w:rsidR="00B877C7" w:rsidRDefault="0039318D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THE GLOBAL BUSINESS ENVIRONMENT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1C482E6AA39341C3989FCBC762A79C12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5FA9C10F" w14:textId="2BEF7D42" w:rsidR="00B877C7" w:rsidRDefault="0039318D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LCBB</w:t>
              </w:r>
              <w:r w:rsidR="00FB47BC">
                <w:rPr>
                  <w:color w:val="4472C4" w:themeColor="accent1"/>
                  <w:sz w:val="28"/>
                  <w:szCs w:val="28"/>
                </w:rPr>
                <w:t>4005</w:t>
              </w:r>
            </w:p>
          </w:sdtContent>
        </w:sdt>
        <w:p w14:paraId="0E604A99" w14:textId="778B7FBC" w:rsidR="00B877C7" w:rsidRPr="004C252C" w:rsidRDefault="004C252C">
          <w:pPr>
            <w:pStyle w:val="NoSpacing"/>
            <w:spacing w:before="480"/>
            <w:jc w:val="center"/>
            <w:rPr>
              <w:color w:val="4472C4" w:themeColor="accent1"/>
              <w:sz w:val="28"/>
              <w:szCs w:val="28"/>
            </w:rPr>
          </w:pPr>
          <w:r w:rsidRPr="004C252C">
            <w:rPr>
              <w:color w:val="4472C4" w:themeColor="accent1"/>
              <w:sz w:val="28"/>
              <w:szCs w:val="28"/>
            </w:rPr>
            <w:t>ENVIRONMENTAL ANALYSIS OF AUTOMOBILE INDUSTRY</w:t>
          </w:r>
        </w:p>
        <w:p w14:paraId="5F4E4575" w14:textId="5525A06B" w:rsidR="00FB47BC" w:rsidRDefault="00FB47BC" w:rsidP="00FB47BC">
          <w:pPr>
            <w:pStyle w:val="NoSpacing"/>
            <w:spacing w:before="480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anchor distT="0" distB="0" distL="114300" distR="114300" simplePos="0" relativeHeight="251660288" behindDoc="0" locked="0" layoutInCell="1" allowOverlap="1" wp14:anchorId="1F88131F" wp14:editId="0489A47A">
                <wp:simplePos x="0" y="0"/>
                <wp:positionH relativeFrom="column">
                  <wp:posOffset>2533650</wp:posOffset>
                </wp:positionH>
                <wp:positionV relativeFrom="paragraph">
                  <wp:posOffset>271145</wp:posOffset>
                </wp:positionV>
                <wp:extent cx="758952" cy="478932"/>
                <wp:effectExtent l="0" t="0" r="3175" b="0"/>
                <wp:wrapNone/>
                <wp:docPr id="144" name="Picture 144" descr="Icon&#10;&#10;Description automatically generated with medium confidenc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4" name="Picture 144" descr="Icon&#10;&#10;Description automatically generated with medium confidence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</w:p>
        <w:p w14:paraId="7B6E437A" w14:textId="3DB04F6D" w:rsidR="004321DF" w:rsidRDefault="004C252C" w:rsidP="004321DF">
          <w:r w:rsidRPr="004C252C">
            <w:rPr>
              <w:noProof/>
              <w:color w:val="4472C4" w:themeColor="accent1"/>
              <w:sz w:val="28"/>
              <w:szCs w:val="28"/>
            </w:rPr>
            <mc:AlternateContent>
              <mc:Choice Requires="wps">
                <w:drawing>
                  <wp:anchor distT="45720" distB="45720" distL="114300" distR="114300" simplePos="0" relativeHeight="251662336" behindDoc="0" locked="0" layoutInCell="1" allowOverlap="1" wp14:anchorId="04C05D2A" wp14:editId="107EC94E">
                    <wp:simplePos x="0" y="0"/>
                    <wp:positionH relativeFrom="column">
                      <wp:posOffset>1225550</wp:posOffset>
                    </wp:positionH>
                    <wp:positionV relativeFrom="paragraph">
                      <wp:posOffset>2030730</wp:posOffset>
                    </wp:positionV>
                    <wp:extent cx="3994150" cy="1404620"/>
                    <wp:effectExtent l="0" t="0" r="6350" b="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99415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4E302EF" w14:textId="1D4C4F5D" w:rsidR="004C252C" w:rsidRPr="00342F8E" w:rsidRDefault="00342F8E" w:rsidP="00342F8E">
                                <w:pPr>
                                  <w:jc w:val="center"/>
                                  <w:rPr>
                                    <w:b/>
                                    <w:bCs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342F8E">
                                  <w:rPr>
                                    <w:b/>
                                    <w:bCs/>
                                    <w:sz w:val="28"/>
                                    <w:szCs w:val="28"/>
                                    <w:lang w:val="en-GB"/>
                                  </w:rPr>
                                  <w:t>STUDENT NAME AND ID: AMNA MASAUD 2113737</w:t>
                                </w:r>
                              </w:p>
                              <w:p w14:paraId="138D5C68" w14:textId="6164EA83" w:rsidR="00342F8E" w:rsidRPr="00342F8E" w:rsidRDefault="00342F8E" w:rsidP="00342F8E">
                                <w:pPr>
                                  <w:jc w:val="center"/>
                                  <w:rPr>
                                    <w:b/>
                                    <w:bCs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342F8E">
                                  <w:rPr>
                                    <w:b/>
                                    <w:bCs/>
                                    <w:sz w:val="28"/>
                                    <w:szCs w:val="28"/>
                                    <w:lang w:val="en-GB"/>
                                  </w:rPr>
                                  <w:t>LECTURER: DR. MOLLY JACK</w:t>
                                </w:r>
                              </w:p>
                              <w:p w14:paraId="77857F60" w14:textId="7B0F457D" w:rsidR="00342F8E" w:rsidRPr="00342F8E" w:rsidRDefault="00342F8E" w:rsidP="00342F8E">
                                <w:pPr>
                                  <w:jc w:val="center"/>
                                  <w:rPr>
                                    <w:b/>
                                    <w:bCs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342F8E">
                                  <w:rPr>
                                    <w:b/>
                                    <w:bCs/>
                                    <w:sz w:val="28"/>
                                    <w:szCs w:val="28"/>
                                    <w:lang w:val="en-GB"/>
                                  </w:rPr>
                                  <w:t>UNIVERSITY OF WALES TRINITY SAINT DAVID</w:t>
                                </w:r>
                              </w:p>
                              <w:p w14:paraId="13E9C19A" w14:textId="4FA43565" w:rsidR="00342F8E" w:rsidRPr="00342F8E" w:rsidRDefault="00342F8E" w:rsidP="00342F8E">
                                <w:pPr>
                                  <w:jc w:val="center"/>
                                  <w:rPr>
                                    <w:b/>
                                    <w:bCs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342F8E">
                                  <w:rPr>
                                    <w:b/>
                                    <w:bCs/>
                                    <w:sz w:val="28"/>
                                    <w:szCs w:val="28"/>
                                    <w:lang w:val="en-GB"/>
                                  </w:rPr>
                                  <w:t>DATE: 12/01/2022</w:t>
                                </w:r>
                              </w:p>
                              <w:p w14:paraId="69A13343" w14:textId="3BD925DD" w:rsidR="00342F8E" w:rsidRPr="00342F8E" w:rsidRDefault="00342F8E" w:rsidP="00342F8E">
                                <w:pPr>
                                  <w:jc w:val="center"/>
                                  <w:rPr>
                                    <w:b/>
                                    <w:bCs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342F8E">
                                  <w:rPr>
                                    <w:b/>
                                    <w:bCs/>
                                    <w:sz w:val="28"/>
                                    <w:szCs w:val="28"/>
                                    <w:lang w:val="en-GB"/>
                                  </w:rPr>
                                  <w:t>WORD COUNT</w:t>
                                </w:r>
                                <w:r w:rsidR="0015389C">
                                  <w:rPr>
                                    <w:b/>
                                    <w:bCs/>
                                    <w:sz w:val="28"/>
                                    <w:szCs w:val="28"/>
                                    <w:lang w:val="en-GB"/>
                                  </w:rPr>
                                  <w:t>: 1957</w:t>
                                </w:r>
                              </w:p>
                              <w:p w14:paraId="042F3B7D" w14:textId="77777777" w:rsidR="00342F8E" w:rsidRPr="00342F8E" w:rsidRDefault="00342F8E">
                                <w:pPr>
                                  <w:rPr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type w14:anchorId="04C05D2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96.5pt;margin-top:159.9pt;width:314.5pt;height:110.6pt;z-index:25166233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" stroked="f">
                    <v:textbox style="mso-fit-shape-to-text:t">
                      <w:txbxContent>
                        <w:p w14:paraId="64E302EF" w14:textId="1D4C4F5D" w:rsidR="004C252C" w:rsidRPr="00342F8E" w:rsidRDefault="00342F8E" w:rsidP="00342F8E">
                          <w:pPr>
                            <w:jc w:val="center"/>
                            <w:rPr>
                              <w:b/>
                              <w:bCs/>
                              <w:sz w:val="28"/>
                              <w:szCs w:val="28"/>
                              <w:lang w:val="en-GB"/>
                            </w:rPr>
                          </w:pPr>
                          <w:r w:rsidRPr="00342F8E">
                            <w:rPr>
                              <w:b/>
                              <w:bCs/>
                              <w:sz w:val="28"/>
                              <w:szCs w:val="28"/>
                              <w:lang w:val="en-GB"/>
                            </w:rPr>
                            <w:t>STUDENT NAME AND ID: AMNA MASAUD 2113737</w:t>
                          </w:r>
                        </w:p>
                        <w:p w14:paraId="138D5C68" w14:textId="6164EA83" w:rsidR="00342F8E" w:rsidRPr="00342F8E" w:rsidRDefault="00342F8E" w:rsidP="00342F8E">
                          <w:pPr>
                            <w:jc w:val="center"/>
                            <w:rPr>
                              <w:b/>
                              <w:bCs/>
                              <w:sz w:val="28"/>
                              <w:szCs w:val="28"/>
                              <w:lang w:val="en-GB"/>
                            </w:rPr>
                          </w:pPr>
                          <w:r w:rsidRPr="00342F8E">
                            <w:rPr>
                              <w:b/>
                              <w:bCs/>
                              <w:sz w:val="28"/>
                              <w:szCs w:val="28"/>
                              <w:lang w:val="en-GB"/>
                            </w:rPr>
                            <w:t>LECTURER: DR. MOLLY JACK</w:t>
                          </w:r>
                        </w:p>
                        <w:p w14:paraId="77857F60" w14:textId="7B0F457D" w:rsidR="00342F8E" w:rsidRPr="00342F8E" w:rsidRDefault="00342F8E" w:rsidP="00342F8E">
                          <w:pPr>
                            <w:jc w:val="center"/>
                            <w:rPr>
                              <w:b/>
                              <w:bCs/>
                              <w:sz w:val="28"/>
                              <w:szCs w:val="28"/>
                              <w:lang w:val="en-GB"/>
                            </w:rPr>
                          </w:pPr>
                          <w:r w:rsidRPr="00342F8E">
                            <w:rPr>
                              <w:b/>
                              <w:bCs/>
                              <w:sz w:val="28"/>
                              <w:szCs w:val="28"/>
                              <w:lang w:val="en-GB"/>
                            </w:rPr>
                            <w:t>UNIVERSITY OF WALES TRINITY SAINT DAVID</w:t>
                          </w:r>
                        </w:p>
                        <w:p w14:paraId="13E9C19A" w14:textId="4FA43565" w:rsidR="00342F8E" w:rsidRPr="00342F8E" w:rsidRDefault="00342F8E" w:rsidP="00342F8E">
                          <w:pPr>
                            <w:jc w:val="center"/>
                            <w:rPr>
                              <w:b/>
                              <w:bCs/>
                              <w:sz w:val="28"/>
                              <w:szCs w:val="28"/>
                              <w:lang w:val="en-GB"/>
                            </w:rPr>
                          </w:pPr>
                          <w:r w:rsidRPr="00342F8E">
                            <w:rPr>
                              <w:b/>
                              <w:bCs/>
                              <w:sz w:val="28"/>
                              <w:szCs w:val="28"/>
                              <w:lang w:val="en-GB"/>
                            </w:rPr>
                            <w:t>DATE: 12/01/2022</w:t>
                          </w:r>
                        </w:p>
                        <w:p w14:paraId="69A13343" w14:textId="3BD925DD" w:rsidR="00342F8E" w:rsidRPr="00342F8E" w:rsidRDefault="00342F8E" w:rsidP="00342F8E">
                          <w:pPr>
                            <w:jc w:val="center"/>
                            <w:rPr>
                              <w:b/>
                              <w:bCs/>
                              <w:sz w:val="28"/>
                              <w:szCs w:val="28"/>
                              <w:lang w:val="en-GB"/>
                            </w:rPr>
                          </w:pPr>
                          <w:r w:rsidRPr="00342F8E">
                            <w:rPr>
                              <w:b/>
                              <w:bCs/>
                              <w:sz w:val="28"/>
                              <w:szCs w:val="28"/>
                              <w:lang w:val="en-GB"/>
                            </w:rPr>
                            <w:t>WORD COUNT</w:t>
                          </w:r>
                          <w:r w:rsidR="0015389C">
                            <w:rPr>
                              <w:b/>
                              <w:bCs/>
                              <w:sz w:val="28"/>
                              <w:szCs w:val="28"/>
                              <w:lang w:val="en-GB"/>
                            </w:rPr>
                            <w:t>: 1957</w:t>
                          </w:r>
                        </w:p>
                        <w:p w14:paraId="042F3B7D" w14:textId="77777777" w:rsidR="00342F8E" w:rsidRPr="00342F8E" w:rsidRDefault="00342F8E">
                          <w:pPr>
                            <w:rPr>
                              <w:lang w:val="en-GB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B877C7">
            <w:br w:type="page"/>
          </w:r>
        </w:p>
      </w:sdtContent>
    </w:sdt>
    <w:sdt>
      <w:sdtPr>
        <w:id w:val="177729502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</w:rPr>
      </w:sdtEndPr>
      <w:sdtContent>
        <w:p w14:paraId="501FA644" w14:textId="6FA20073" w:rsidR="004321DF" w:rsidRPr="0015389C" w:rsidRDefault="004321DF">
          <w:pPr>
            <w:pStyle w:val="TOCHeading"/>
            <w:rPr>
              <w:b/>
              <w:bCs/>
              <w:color w:val="auto"/>
            </w:rPr>
          </w:pPr>
          <w:r w:rsidRPr="0015389C">
            <w:rPr>
              <w:b/>
              <w:bCs/>
              <w:color w:val="auto"/>
            </w:rPr>
            <w:t>Table of Contents</w:t>
          </w:r>
        </w:p>
        <w:p w14:paraId="237C653A" w14:textId="6C530567" w:rsidR="004321DF" w:rsidRDefault="004321D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2904088" w:history="1">
            <w:r w:rsidRPr="00AB4A36">
              <w:rPr>
                <w:rStyle w:val="Hyperlink"/>
                <w:b/>
                <w:bCs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_Toc92904088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441EC3" w14:textId="5750DB55" w:rsidR="004321DF" w:rsidRDefault="004321D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089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_Toc92904089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5D14A1" w14:textId="723A1EAA" w:rsidR="004321DF" w:rsidRDefault="004321D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090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GLOBAL BUSINESS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_Toc92904090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ED2CA5" w14:textId="583BC2CF" w:rsidR="004321DF" w:rsidRDefault="004321D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091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MICROECONOMIC AND MACROECONOMIC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_Toc92904091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D68CB4" w14:textId="0B3A4BE6" w:rsidR="004321DF" w:rsidRDefault="004321D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092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_Toc92904092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E0E2A1" w14:textId="5D0DA28F" w:rsidR="004321DF" w:rsidRDefault="004321D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093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STRENGTHS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_Toc92904093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632376" w14:textId="36DCACE1" w:rsidR="004321DF" w:rsidRDefault="004321D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094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WEAKNESSES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_Toc92904094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545210" w14:textId="20B6DC95" w:rsidR="004321DF" w:rsidRDefault="004321D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095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OPPORTUNITIES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_Toc92904095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DD14BD" w14:textId="72407158" w:rsidR="004321DF" w:rsidRDefault="004321D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096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_Toc92904096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718A32" w14:textId="51C1FBD4" w:rsidR="004321DF" w:rsidRDefault="004321D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097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PESTLE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_Toc92904097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CFA3D1" w14:textId="3E648833" w:rsidR="004321DF" w:rsidRDefault="004321D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098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POLITICAL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_Toc92904098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CC41F1" w14:textId="5B094F5D" w:rsidR="004321DF" w:rsidRDefault="004321D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099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ECONOMIC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_Toc92904099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0AC385" w14:textId="57D4657E" w:rsidR="004321DF" w:rsidRDefault="004321D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100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SOCIAL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_Toc92904100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FBA0A8" w14:textId="4C050EAE" w:rsidR="004321DF" w:rsidRDefault="004321D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101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TECHNOLOGICAL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_Toc92904101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4F109D" w14:textId="09A49964" w:rsidR="004321DF" w:rsidRDefault="004321D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102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LEGAL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_Toc92904102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3D5119" w14:textId="2BCF3FB9" w:rsidR="004321DF" w:rsidRDefault="004321D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103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ENVIRONMENTAL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_Toc92904103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5CDB71" w14:textId="337AB61B" w:rsidR="004321DF" w:rsidRDefault="004321D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104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PORTER’S FIVE FORCES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_Toc92904104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5B29BC" w14:textId="7B657D3B" w:rsidR="004321DF" w:rsidRDefault="004321D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105" w:history="1">
            <w:r w:rsidRPr="00AB4A36">
              <w:rPr>
                <w:rStyle w:val="Hyperlink"/>
                <w:b/>
                <w:bCs/>
                <w:noProof/>
              </w:rPr>
              <w:t>BARGAINING POWER OF BUYERS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_Toc92904105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5CFE2A" w14:textId="16CBA83C" w:rsidR="004321DF" w:rsidRDefault="004321D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106" w:history="1">
            <w:r w:rsidRPr="00AB4A36">
              <w:rPr>
                <w:rStyle w:val="Hyperlink"/>
                <w:b/>
                <w:bCs/>
                <w:noProof/>
              </w:rPr>
              <w:t>BARGAINING POWER OF SUPPLIERS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_Toc92904106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8F3287" w14:textId="452E3DF3" w:rsidR="004321DF" w:rsidRDefault="004321D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107" w:history="1">
            <w:r w:rsidRPr="00AB4A36">
              <w:rPr>
                <w:rStyle w:val="Hyperlink"/>
                <w:b/>
                <w:bCs/>
                <w:noProof/>
              </w:rPr>
              <w:t>THREAT OF NEW ENTRANTS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_Toc92904107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923166" w14:textId="3CBA361E" w:rsidR="004321DF" w:rsidRDefault="004321D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108" w:history="1">
            <w:r w:rsidRPr="00AB4A36">
              <w:rPr>
                <w:rStyle w:val="Hyperlink"/>
                <w:b/>
                <w:bCs/>
                <w:noProof/>
              </w:rPr>
              <w:t>THREAT OF SUBSTITUTE PRODUCTS OR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_Toc92904108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7DE40E" w14:textId="2534CAC5" w:rsidR="004321DF" w:rsidRDefault="004321D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109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 xml:space="preserve">RIVALRY AMOUNG EXISTING COMPETITORS   </w:t>
            </w:r>
            <w:r w:rsidRPr="00AB4A36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HIGH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A2CA4B" w14:textId="38457A97" w:rsidR="004321DF" w:rsidRDefault="004321D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110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VALUE CHAIN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379DF3" w14:textId="7C3FE860" w:rsidR="004321DF" w:rsidRDefault="004321D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111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INBOUND LOGISTICS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_Toc92904111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B3531C" w14:textId="792A2135" w:rsidR="004321DF" w:rsidRDefault="004321D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112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OPERATIONS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_Toc92904112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883F39" w14:textId="6BFC95D1" w:rsidR="004321DF" w:rsidRDefault="004321D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113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OUTBOUND LOGISTICS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_Toc92904113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EE56AF" w14:textId="382B5514" w:rsidR="004321DF" w:rsidRDefault="004321D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114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MARKETING AND SALES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_Toc92904114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803D69" w14:textId="4E325C0F" w:rsidR="004321DF" w:rsidRDefault="004321D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115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SERVICE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_Toc92904115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C0A3B6" w14:textId="1C137921" w:rsidR="004321DF" w:rsidRDefault="004321D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116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CORE VALUES ON SUSTAINABILITY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_Toc92904116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554A4A" w14:textId="308DDE29" w:rsidR="004321DF" w:rsidRDefault="004321D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117" w:history="1">
            <w:r w:rsidRPr="00AB4A36">
              <w:rPr>
                <w:rStyle w:val="Hyperlink"/>
                <w:rFonts w:eastAsia="Arial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_Toc92904117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0FFC89" w14:textId="7B46E0DC" w:rsidR="004321DF" w:rsidRDefault="004321D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92904118" w:history="1">
            <w:r w:rsidRPr="00AB4A36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_Toc92904118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3A5DC9" w14:textId="6657CCCA" w:rsidR="004321DF" w:rsidRDefault="004321DF">
          <w:r>
            <w:rPr>
              <w:b/>
              <w:bCs/>
              <w:noProof/>
            </w:rPr>
            <w:fldChar w:fldCharType="end"/>
          </w:r>
        </w:p>
      </w:sdtContent>
    </w:sdt>
    <w:p w14:paraId="7EE91229" w14:textId="4134C939" w:rsidR="00216DA8" w:rsidRDefault="004321DF" w:rsidP="004321DF">
      <w:pPr>
        <w:pStyle w:val="Heading1"/>
        <w:rPr>
          <w:b/>
          <w:bCs/>
          <w:color w:val="auto"/>
        </w:rPr>
      </w:pPr>
      <w:bookmarkStart w:id="1" w:name="_Toc92903541"/>
      <w:bookmarkStart w:id="2" w:name="_Toc92903714"/>
      <w:bookmarkStart w:id="3" w:name="_Toc92904088"/>
      <w:r>
        <w:rPr>
          <w:b/>
          <w:bCs/>
          <w:color w:val="auto"/>
        </w:rPr>
        <w:lastRenderedPageBreak/>
        <w:t>T</w:t>
      </w:r>
      <w:r w:rsidR="00216DA8" w:rsidRPr="004321DF">
        <w:rPr>
          <w:b/>
          <w:bCs/>
          <w:color w:val="auto"/>
        </w:rPr>
        <w:t>ABLE OF FIGURES</w:t>
      </w:r>
      <w:bookmarkEnd w:id="3"/>
    </w:p>
    <w:p w14:paraId="5A02956A" w14:textId="77777777" w:rsidR="004321DF" w:rsidRPr="004321DF" w:rsidRDefault="004321DF" w:rsidP="004321DF"/>
    <w:tbl>
      <w:tblPr>
        <w:tblStyle w:val="TableGrid"/>
        <w:tblW w:w="9409" w:type="dxa"/>
        <w:tblLook w:val="04A0" w:firstRow="1" w:lastRow="0" w:firstColumn="1" w:lastColumn="0" w:noHBand="0" w:noVBand="1"/>
      </w:tblPr>
      <w:tblGrid>
        <w:gridCol w:w="3135"/>
        <w:gridCol w:w="3137"/>
        <w:gridCol w:w="3137"/>
      </w:tblGrid>
      <w:tr w:rsidR="00216DA8" w14:paraId="7A8149B2" w14:textId="77777777" w:rsidTr="004321DF">
        <w:trPr>
          <w:trHeight w:val="862"/>
        </w:trPr>
        <w:tc>
          <w:tcPr>
            <w:tcW w:w="3135" w:type="dxa"/>
          </w:tcPr>
          <w:p w14:paraId="6FD87602" w14:textId="72133DD0" w:rsidR="00216DA8" w:rsidRPr="004321DF" w:rsidRDefault="00CC1999" w:rsidP="004321DF">
            <w:pPr>
              <w:jc w:val="center"/>
              <w:rPr>
                <w:sz w:val="28"/>
                <w:szCs w:val="28"/>
              </w:rPr>
            </w:pPr>
            <w:r w:rsidRPr="004321DF">
              <w:rPr>
                <w:sz w:val="28"/>
                <w:szCs w:val="28"/>
              </w:rPr>
              <w:t>FIGURE NUMBER</w:t>
            </w:r>
          </w:p>
        </w:tc>
        <w:tc>
          <w:tcPr>
            <w:tcW w:w="3137" w:type="dxa"/>
          </w:tcPr>
          <w:p w14:paraId="5E341BCB" w14:textId="553A37EF" w:rsidR="00216DA8" w:rsidRPr="004321DF" w:rsidRDefault="00CC1999" w:rsidP="004321DF">
            <w:pPr>
              <w:jc w:val="center"/>
              <w:rPr>
                <w:sz w:val="28"/>
                <w:szCs w:val="28"/>
              </w:rPr>
            </w:pPr>
            <w:r w:rsidRPr="004321DF">
              <w:rPr>
                <w:sz w:val="28"/>
                <w:szCs w:val="28"/>
              </w:rPr>
              <w:t>DESCRIPTION</w:t>
            </w:r>
          </w:p>
        </w:tc>
        <w:tc>
          <w:tcPr>
            <w:tcW w:w="3137" w:type="dxa"/>
          </w:tcPr>
          <w:p w14:paraId="101B1856" w14:textId="5F621356" w:rsidR="00216DA8" w:rsidRPr="004321DF" w:rsidRDefault="00CC1999" w:rsidP="004321DF">
            <w:pPr>
              <w:jc w:val="center"/>
              <w:rPr>
                <w:sz w:val="28"/>
                <w:szCs w:val="28"/>
              </w:rPr>
            </w:pPr>
            <w:r w:rsidRPr="004321DF">
              <w:rPr>
                <w:sz w:val="28"/>
                <w:szCs w:val="28"/>
              </w:rPr>
              <w:t>PAGE NUMBER</w:t>
            </w:r>
          </w:p>
        </w:tc>
      </w:tr>
      <w:tr w:rsidR="00216DA8" w14:paraId="4FBFA73C" w14:textId="77777777" w:rsidTr="004321DF">
        <w:trPr>
          <w:trHeight w:val="1228"/>
        </w:trPr>
        <w:tc>
          <w:tcPr>
            <w:tcW w:w="3135" w:type="dxa"/>
          </w:tcPr>
          <w:p w14:paraId="5EBC0742" w14:textId="77777777" w:rsidR="004321DF" w:rsidRDefault="004321DF" w:rsidP="004321DF">
            <w:pPr>
              <w:jc w:val="center"/>
              <w:rPr>
                <w:sz w:val="28"/>
                <w:szCs w:val="28"/>
              </w:rPr>
            </w:pPr>
          </w:p>
          <w:p w14:paraId="4CF5232E" w14:textId="1A022116" w:rsidR="00216DA8" w:rsidRPr="004321DF" w:rsidRDefault="00CC1999" w:rsidP="004321DF">
            <w:pPr>
              <w:jc w:val="center"/>
              <w:rPr>
                <w:sz w:val="28"/>
                <w:szCs w:val="28"/>
              </w:rPr>
            </w:pPr>
            <w:r w:rsidRPr="004321DF">
              <w:rPr>
                <w:sz w:val="28"/>
                <w:szCs w:val="28"/>
              </w:rPr>
              <w:t>1</w:t>
            </w:r>
          </w:p>
        </w:tc>
        <w:tc>
          <w:tcPr>
            <w:tcW w:w="3137" w:type="dxa"/>
          </w:tcPr>
          <w:p w14:paraId="73537CBE" w14:textId="1123D992" w:rsidR="00216DA8" w:rsidRPr="004321DF" w:rsidRDefault="004321DF" w:rsidP="004321DF">
            <w:pPr>
              <w:jc w:val="center"/>
              <w:rPr>
                <w:sz w:val="28"/>
                <w:szCs w:val="28"/>
              </w:rPr>
            </w:pPr>
            <w:r w:rsidRPr="004321DF">
              <w:rPr>
                <w:rFonts w:ascii="Arial" w:eastAsia="Arial" w:hAnsi="Arial" w:cs="Arial"/>
                <w:sz w:val="28"/>
                <w:szCs w:val="28"/>
              </w:rPr>
              <w:t>Microeconomic and macroeconomic environment</w:t>
            </w:r>
          </w:p>
        </w:tc>
        <w:tc>
          <w:tcPr>
            <w:tcW w:w="3137" w:type="dxa"/>
          </w:tcPr>
          <w:p w14:paraId="52874852" w14:textId="77777777" w:rsidR="00216DA8" w:rsidRPr="004321DF" w:rsidRDefault="00216DA8" w:rsidP="004321DF">
            <w:pPr>
              <w:jc w:val="center"/>
              <w:rPr>
                <w:sz w:val="28"/>
                <w:szCs w:val="28"/>
              </w:rPr>
            </w:pPr>
          </w:p>
          <w:p w14:paraId="64E5677A" w14:textId="2AEE5226" w:rsidR="004321DF" w:rsidRPr="004321DF" w:rsidRDefault="004321DF" w:rsidP="004321DF">
            <w:pPr>
              <w:jc w:val="center"/>
              <w:rPr>
                <w:sz w:val="28"/>
                <w:szCs w:val="28"/>
              </w:rPr>
            </w:pPr>
            <w:r w:rsidRPr="004321DF">
              <w:rPr>
                <w:sz w:val="28"/>
                <w:szCs w:val="28"/>
              </w:rPr>
              <w:t>4</w:t>
            </w:r>
          </w:p>
        </w:tc>
      </w:tr>
      <w:tr w:rsidR="00216DA8" w14:paraId="61C6D094" w14:textId="77777777" w:rsidTr="004321DF">
        <w:trPr>
          <w:trHeight w:val="862"/>
        </w:trPr>
        <w:tc>
          <w:tcPr>
            <w:tcW w:w="3135" w:type="dxa"/>
          </w:tcPr>
          <w:p w14:paraId="067F8291" w14:textId="71A084A0" w:rsidR="00216DA8" w:rsidRPr="004321DF" w:rsidRDefault="00CC1999" w:rsidP="004321DF">
            <w:pPr>
              <w:jc w:val="center"/>
              <w:rPr>
                <w:sz w:val="28"/>
                <w:szCs w:val="28"/>
              </w:rPr>
            </w:pPr>
            <w:r w:rsidRPr="004321DF">
              <w:rPr>
                <w:sz w:val="28"/>
                <w:szCs w:val="28"/>
              </w:rPr>
              <w:t>2</w:t>
            </w:r>
          </w:p>
        </w:tc>
        <w:tc>
          <w:tcPr>
            <w:tcW w:w="3137" w:type="dxa"/>
          </w:tcPr>
          <w:p w14:paraId="64C09904" w14:textId="7969F377" w:rsidR="00216DA8" w:rsidRPr="004321DF" w:rsidRDefault="004321DF" w:rsidP="004321DF">
            <w:pPr>
              <w:jc w:val="center"/>
              <w:rPr>
                <w:sz w:val="28"/>
                <w:szCs w:val="28"/>
              </w:rPr>
            </w:pPr>
            <w:r w:rsidRPr="004321DF">
              <w:rPr>
                <w:rFonts w:ascii="Arial" w:eastAsia="Arial" w:hAnsi="Arial" w:cs="Arial"/>
                <w:sz w:val="28"/>
                <w:szCs w:val="28"/>
              </w:rPr>
              <w:t>Inflation in UK</w:t>
            </w:r>
          </w:p>
        </w:tc>
        <w:tc>
          <w:tcPr>
            <w:tcW w:w="3137" w:type="dxa"/>
          </w:tcPr>
          <w:p w14:paraId="4BBB0BF7" w14:textId="2A444BA6" w:rsidR="00216DA8" w:rsidRPr="004321DF" w:rsidRDefault="004321DF" w:rsidP="004321DF">
            <w:pPr>
              <w:jc w:val="center"/>
              <w:rPr>
                <w:sz w:val="28"/>
                <w:szCs w:val="28"/>
              </w:rPr>
            </w:pPr>
            <w:r w:rsidRPr="004321DF">
              <w:rPr>
                <w:sz w:val="28"/>
                <w:szCs w:val="28"/>
              </w:rPr>
              <w:t>6</w:t>
            </w:r>
          </w:p>
        </w:tc>
      </w:tr>
      <w:tr w:rsidR="00216DA8" w14:paraId="5D2684DA" w14:textId="77777777" w:rsidTr="004321DF">
        <w:trPr>
          <w:trHeight w:val="862"/>
        </w:trPr>
        <w:tc>
          <w:tcPr>
            <w:tcW w:w="3135" w:type="dxa"/>
          </w:tcPr>
          <w:p w14:paraId="233CB368" w14:textId="360CD899" w:rsidR="00216DA8" w:rsidRPr="004321DF" w:rsidRDefault="00CC1999" w:rsidP="00CC1999">
            <w:pPr>
              <w:jc w:val="center"/>
              <w:rPr>
                <w:sz w:val="28"/>
                <w:szCs w:val="28"/>
              </w:rPr>
            </w:pPr>
            <w:r w:rsidRPr="004321DF">
              <w:rPr>
                <w:sz w:val="28"/>
                <w:szCs w:val="28"/>
              </w:rPr>
              <w:t>3</w:t>
            </w:r>
          </w:p>
        </w:tc>
        <w:tc>
          <w:tcPr>
            <w:tcW w:w="3137" w:type="dxa"/>
          </w:tcPr>
          <w:p w14:paraId="6ABB5700" w14:textId="62C90053" w:rsidR="00216DA8" w:rsidRPr="004321DF" w:rsidRDefault="004321DF" w:rsidP="004321DF">
            <w:pPr>
              <w:jc w:val="center"/>
              <w:rPr>
                <w:sz w:val="28"/>
                <w:szCs w:val="28"/>
              </w:rPr>
            </w:pPr>
            <w:r w:rsidRPr="004321DF">
              <w:rPr>
                <w:rFonts w:ascii="Arial" w:eastAsia="Arial" w:hAnsi="Arial" w:cs="Arial"/>
                <w:sz w:val="28"/>
                <w:szCs w:val="28"/>
              </w:rPr>
              <w:t>Value Chain</w:t>
            </w:r>
          </w:p>
        </w:tc>
        <w:tc>
          <w:tcPr>
            <w:tcW w:w="3137" w:type="dxa"/>
          </w:tcPr>
          <w:p w14:paraId="30057A03" w14:textId="4D06AC72" w:rsidR="00216DA8" w:rsidRPr="004321DF" w:rsidRDefault="004321DF" w:rsidP="004321DF">
            <w:pPr>
              <w:jc w:val="center"/>
              <w:rPr>
                <w:sz w:val="28"/>
                <w:szCs w:val="28"/>
              </w:rPr>
            </w:pPr>
            <w:r w:rsidRPr="004321DF">
              <w:rPr>
                <w:sz w:val="28"/>
                <w:szCs w:val="28"/>
              </w:rPr>
              <w:t>9</w:t>
            </w:r>
          </w:p>
        </w:tc>
      </w:tr>
    </w:tbl>
    <w:p w14:paraId="098FFBF9" w14:textId="77777777" w:rsidR="00216DA8" w:rsidRDefault="00216DA8" w:rsidP="00216DA8"/>
    <w:p w14:paraId="6E619D1A" w14:textId="77777777" w:rsidR="00216DA8" w:rsidRDefault="00216DA8" w:rsidP="00C11789">
      <w:pPr>
        <w:pStyle w:val="Heading1"/>
        <w:spacing w:line="360" w:lineRule="auto"/>
        <w:rPr>
          <w:rFonts w:eastAsia="Arial"/>
          <w:b/>
          <w:bCs/>
          <w:color w:val="000000" w:themeColor="text1"/>
        </w:rPr>
      </w:pPr>
    </w:p>
    <w:p w14:paraId="4E6FE3AC" w14:textId="77777777" w:rsidR="00216DA8" w:rsidRDefault="00216DA8" w:rsidP="00C11789">
      <w:pPr>
        <w:pStyle w:val="Heading1"/>
        <w:spacing w:line="360" w:lineRule="auto"/>
        <w:rPr>
          <w:rFonts w:eastAsia="Arial"/>
          <w:b/>
          <w:bCs/>
          <w:color w:val="000000" w:themeColor="text1"/>
        </w:rPr>
      </w:pPr>
    </w:p>
    <w:p w14:paraId="42A7AD6F" w14:textId="77777777" w:rsidR="00216DA8" w:rsidRDefault="00216DA8" w:rsidP="00C11789">
      <w:pPr>
        <w:pStyle w:val="Heading1"/>
        <w:spacing w:line="360" w:lineRule="auto"/>
        <w:rPr>
          <w:rFonts w:eastAsia="Arial"/>
          <w:b/>
          <w:bCs/>
          <w:color w:val="000000" w:themeColor="text1"/>
        </w:rPr>
      </w:pPr>
    </w:p>
    <w:p w14:paraId="09BED05B" w14:textId="77777777" w:rsidR="00216DA8" w:rsidRDefault="00216DA8" w:rsidP="00C11789">
      <w:pPr>
        <w:pStyle w:val="Heading1"/>
        <w:spacing w:line="360" w:lineRule="auto"/>
        <w:rPr>
          <w:rFonts w:eastAsia="Arial"/>
          <w:b/>
          <w:bCs/>
          <w:color w:val="000000" w:themeColor="text1"/>
        </w:rPr>
      </w:pPr>
    </w:p>
    <w:p w14:paraId="112B9AB7" w14:textId="77777777" w:rsidR="00216DA8" w:rsidRDefault="00216DA8" w:rsidP="00C11789">
      <w:pPr>
        <w:pStyle w:val="Heading1"/>
        <w:spacing w:line="360" w:lineRule="auto"/>
        <w:rPr>
          <w:rFonts w:eastAsia="Arial"/>
          <w:b/>
          <w:bCs/>
          <w:color w:val="000000" w:themeColor="text1"/>
        </w:rPr>
      </w:pPr>
    </w:p>
    <w:p w14:paraId="7F46F5EE" w14:textId="77777777" w:rsidR="00216DA8" w:rsidRDefault="00216DA8" w:rsidP="00C11789">
      <w:pPr>
        <w:pStyle w:val="Heading1"/>
        <w:spacing w:line="360" w:lineRule="auto"/>
        <w:rPr>
          <w:rFonts w:eastAsia="Arial"/>
          <w:b/>
          <w:bCs/>
          <w:color w:val="000000" w:themeColor="text1"/>
        </w:rPr>
      </w:pPr>
    </w:p>
    <w:p w14:paraId="52D25D0E" w14:textId="77777777" w:rsidR="00216DA8" w:rsidRDefault="00216DA8" w:rsidP="00C11789">
      <w:pPr>
        <w:pStyle w:val="Heading1"/>
        <w:spacing w:line="360" w:lineRule="auto"/>
        <w:rPr>
          <w:rFonts w:eastAsia="Arial"/>
          <w:b/>
          <w:bCs/>
          <w:color w:val="000000" w:themeColor="text1"/>
        </w:rPr>
      </w:pPr>
    </w:p>
    <w:p w14:paraId="0EE97A10" w14:textId="57DE82C0" w:rsidR="00216DA8" w:rsidRDefault="00216DA8" w:rsidP="00C11789">
      <w:pPr>
        <w:pStyle w:val="Heading1"/>
        <w:spacing w:line="360" w:lineRule="auto"/>
        <w:rPr>
          <w:rFonts w:eastAsia="Arial"/>
          <w:b/>
          <w:bCs/>
          <w:color w:val="000000" w:themeColor="text1"/>
        </w:rPr>
      </w:pPr>
    </w:p>
    <w:p w14:paraId="0E4AE2CF" w14:textId="69EBD79E" w:rsidR="00CC1999" w:rsidRDefault="00CC1999" w:rsidP="00CC1999"/>
    <w:p w14:paraId="17BBBFFD" w14:textId="18C0FC7E" w:rsidR="00CC1999" w:rsidRDefault="00CC1999" w:rsidP="00CC1999"/>
    <w:p w14:paraId="3EA32E5D" w14:textId="77777777" w:rsidR="00CC1999" w:rsidRPr="00CC1999" w:rsidRDefault="00CC1999" w:rsidP="00CC1999"/>
    <w:p w14:paraId="1D229AC4" w14:textId="62205F00" w:rsidR="38390E19" w:rsidRDefault="38390E19" w:rsidP="00C11789">
      <w:pPr>
        <w:pStyle w:val="Heading1"/>
        <w:spacing w:line="360" w:lineRule="auto"/>
        <w:rPr>
          <w:rFonts w:eastAsia="Arial"/>
          <w:b/>
          <w:bCs/>
          <w:color w:val="000000" w:themeColor="text1"/>
        </w:rPr>
      </w:pPr>
      <w:bookmarkStart w:id="4" w:name="_Toc92904089"/>
      <w:r w:rsidRPr="005F4AF6">
        <w:rPr>
          <w:rFonts w:eastAsia="Arial"/>
          <w:b/>
          <w:bCs/>
          <w:color w:val="000000" w:themeColor="text1"/>
        </w:rPr>
        <w:lastRenderedPageBreak/>
        <w:t>INTRODUCTION</w:t>
      </w:r>
      <w:bookmarkEnd w:id="1"/>
      <w:bookmarkEnd w:id="2"/>
      <w:bookmarkEnd w:id="4"/>
      <w:r w:rsidR="103CD986" w:rsidRPr="005F4AF6">
        <w:rPr>
          <w:rFonts w:eastAsia="Arial"/>
          <w:b/>
          <w:bCs/>
          <w:color w:val="000000" w:themeColor="text1"/>
        </w:rPr>
        <w:t xml:space="preserve"> </w:t>
      </w:r>
    </w:p>
    <w:p w14:paraId="6F80487F" w14:textId="77777777" w:rsidR="005F4AF6" w:rsidRPr="005F4AF6" w:rsidRDefault="005F4AF6" w:rsidP="00C11789">
      <w:pPr>
        <w:spacing w:line="360" w:lineRule="auto"/>
      </w:pPr>
    </w:p>
    <w:p w14:paraId="3763D6AD" w14:textId="758B1ADE" w:rsidR="40629256" w:rsidRDefault="40629256" w:rsidP="00C11789">
      <w:pPr>
        <w:spacing w:line="360" w:lineRule="auto"/>
        <w:ind w:firstLine="360"/>
        <w:rPr>
          <w:rFonts w:ascii="Arial" w:eastAsia="Arial" w:hAnsi="Arial" w:cs="Arial"/>
          <w:color w:val="000000" w:themeColor="text1"/>
          <w:sz w:val="24"/>
          <w:szCs w:val="24"/>
        </w:rPr>
      </w:pPr>
      <w:r w:rsidRPr="7CACF4EE">
        <w:rPr>
          <w:rFonts w:ascii="Arial" w:eastAsia="Arial" w:hAnsi="Arial" w:cs="Arial"/>
        </w:rPr>
        <w:t xml:space="preserve">According to Toyota (2021), the company </w:t>
      </w:r>
      <w:r w:rsidR="3C352FCB" w:rsidRPr="7CACF4EE">
        <w:rPr>
          <w:rFonts w:ascii="Arial" w:eastAsia="Arial" w:hAnsi="Arial" w:cs="Arial"/>
        </w:rPr>
        <w:t>was</w:t>
      </w:r>
      <w:r w:rsidRPr="7CACF4EE">
        <w:rPr>
          <w:rFonts w:ascii="Arial" w:eastAsia="Arial" w:hAnsi="Arial" w:cs="Arial"/>
        </w:rPr>
        <w:t xml:space="preserve"> founded in 1937 by </w:t>
      </w:r>
      <w:r w:rsidR="16D2CCA8" w:rsidRPr="7CACF4EE">
        <w:rPr>
          <w:rFonts w:ascii="Arial" w:eastAsia="Arial" w:hAnsi="Arial" w:cs="Arial"/>
          <w:color w:val="000000" w:themeColor="text1"/>
          <w:sz w:val="24"/>
          <w:szCs w:val="24"/>
        </w:rPr>
        <w:t>Sakichi Toyoda</w:t>
      </w:r>
      <w:r w:rsidR="7574B27E" w:rsidRPr="7CACF4EE">
        <w:rPr>
          <w:rFonts w:ascii="Arial" w:eastAsia="Arial" w:hAnsi="Arial" w:cs="Arial"/>
          <w:color w:val="000000" w:themeColor="text1"/>
          <w:sz w:val="24"/>
          <w:szCs w:val="24"/>
        </w:rPr>
        <w:t>. The name is composed by eight str</w:t>
      </w:r>
      <w:r w:rsidR="0372AEDC" w:rsidRPr="7CACF4EE">
        <w:rPr>
          <w:rFonts w:ascii="Arial" w:eastAsia="Arial" w:hAnsi="Arial" w:cs="Arial"/>
          <w:color w:val="000000" w:themeColor="text1"/>
          <w:sz w:val="24"/>
          <w:szCs w:val="24"/>
        </w:rPr>
        <w:t xml:space="preserve">okes in the Japanese </w:t>
      </w:r>
      <w:r w:rsidR="00468037" w:rsidRPr="7CACF4EE">
        <w:rPr>
          <w:rFonts w:ascii="Arial" w:eastAsia="Arial" w:hAnsi="Arial" w:cs="Arial"/>
          <w:color w:val="000000" w:themeColor="text1"/>
          <w:sz w:val="24"/>
          <w:szCs w:val="24"/>
        </w:rPr>
        <w:t>script and</w:t>
      </w:r>
      <w:r w:rsidR="12F61141" w:rsidRPr="7CACF4EE">
        <w:rPr>
          <w:rFonts w:ascii="Arial" w:eastAsia="Arial" w:hAnsi="Arial" w:cs="Arial"/>
          <w:color w:val="000000" w:themeColor="text1"/>
          <w:sz w:val="24"/>
          <w:szCs w:val="24"/>
        </w:rPr>
        <w:t xml:space="preserve"> is</w:t>
      </w:r>
      <w:r w:rsidR="0372AEDC" w:rsidRPr="7CACF4E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852FB8E" w:rsidRPr="7CACF4EE">
        <w:rPr>
          <w:rFonts w:ascii="Arial" w:eastAsia="Arial" w:hAnsi="Arial" w:cs="Arial"/>
          <w:color w:val="000000" w:themeColor="text1"/>
          <w:sz w:val="24"/>
          <w:szCs w:val="24"/>
        </w:rPr>
        <w:t xml:space="preserve">considered </w:t>
      </w:r>
      <w:r w:rsidR="0372AEDC" w:rsidRPr="7CACF4EE">
        <w:rPr>
          <w:rFonts w:ascii="Arial" w:eastAsia="Arial" w:hAnsi="Arial" w:cs="Arial"/>
          <w:color w:val="000000" w:themeColor="text1"/>
          <w:sz w:val="24"/>
          <w:szCs w:val="24"/>
        </w:rPr>
        <w:t>a lucky number in the Japanese culture</w:t>
      </w:r>
      <w:r w:rsidR="55D27ED5" w:rsidRPr="7CACF4EE">
        <w:rPr>
          <w:rFonts w:ascii="Arial" w:eastAsia="Arial" w:hAnsi="Arial" w:cs="Arial"/>
          <w:color w:val="000000" w:themeColor="text1"/>
          <w:sz w:val="24"/>
          <w:szCs w:val="24"/>
        </w:rPr>
        <w:t xml:space="preserve">. At the </w:t>
      </w:r>
      <w:r w:rsidR="54512C0F" w:rsidRPr="7CACF4EE">
        <w:rPr>
          <w:rFonts w:ascii="Arial" w:eastAsia="Arial" w:hAnsi="Arial" w:cs="Arial"/>
          <w:color w:val="000000" w:themeColor="text1"/>
          <w:sz w:val="24"/>
          <w:szCs w:val="24"/>
        </w:rPr>
        <w:t>beginning,</w:t>
      </w:r>
      <w:r w:rsidR="55D27ED5" w:rsidRPr="7CACF4EE">
        <w:rPr>
          <w:rFonts w:ascii="Arial" w:eastAsia="Arial" w:hAnsi="Arial" w:cs="Arial"/>
          <w:color w:val="000000" w:themeColor="text1"/>
          <w:sz w:val="24"/>
          <w:szCs w:val="24"/>
        </w:rPr>
        <w:t xml:space="preserve"> as the market was dominated by the </w:t>
      </w:r>
      <w:r w:rsidR="034D399F" w:rsidRPr="7CACF4EE">
        <w:rPr>
          <w:rFonts w:ascii="Arial" w:eastAsia="Arial" w:hAnsi="Arial" w:cs="Arial"/>
          <w:color w:val="000000" w:themeColor="text1"/>
          <w:sz w:val="24"/>
          <w:szCs w:val="24"/>
        </w:rPr>
        <w:t>American</w:t>
      </w:r>
      <w:r w:rsidR="55D27ED5" w:rsidRPr="7CACF4EE">
        <w:rPr>
          <w:rFonts w:ascii="Arial" w:eastAsia="Arial" w:hAnsi="Arial" w:cs="Arial"/>
          <w:color w:val="000000" w:themeColor="text1"/>
          <w:sz w:val="24"/>
          <w:szCs w:val="24"/>
        </w:rPr>
        <w:t xml:space="preserve"> brands, it was </w:t>
      </w:r>
      <w:r w:rsidR="1E368AA2" w:rsidRPr="7CACF4EE">
        <w:rPr>
          <w:rFonts w:ascii="Arial" w:eastAsia="Arial" w:hAnsi="Arial" w:cs="Arial"/>
          <w:color w:val="000000" w:themeColor="text1"/>
          <w:sz w:val="24"/>
          <w:szCs w:val="24"/>
        </w:rPr>
        <w:t>extremely</w:t>
      </w:r>
      <w:r w:rsidR="55D27ED5" w:rsidRPr="7CACF4EE">
        <w:rPr>
          <w:rFonts w:ascii="Arial" w:eastAsia="Arial" w:hAnsi="Arial" w:cs="Arial"/>
          <w:color w:val="000000" w:themeColor="text1"/>
          <w:sz w:val="24"/>
          <w:szCs w:val="24"/>
        </w:rPr>
        <w:t xml:space="preserve"> hard to </w:t>
      </w:r>
      <w:r w:rsidR="624F286C" w:rsidRPr="7CACF4EE">
        <w:rPr>
          <w:rFonts w:ascii="Arial" w:eastAsia="Arial" w:hAnsi="Arial" w:cs="Arial"/>
          <w:color w:val="000000" w:themeColor="text1"/>
          <w:sz w:val="24"/>
          <w:szCs w:val="24"/>
        </w:rPr>
        <w:t xml:space="preserve">establish, but in a brief period it became one of the </w:t>
      </w:r>
      <w:r w:rsidR="107CDC9D" w:rsidRPr="7CACF4EE">
        <w:rPr>
          <w:rFonts w:ascii="Arial" w:eastAsia="Arial" w:hAnsi="Arial" w:cs="Arial"/>
          <w:color w:val="000000" w:themeColor="text1"/>
          <w:sz w:val="24"/>
          <w:szCs w:val="24"/>
        </w:rPr>
        <w:t>most well-</w:t>
      </w:r>
      <w:r w:rsidR="624F286C" w:rsidRPr="7CACF4EE">
        <w:rPr>
          <w:rFonts w:ascii="Arial" w:eastAsia="Arial" w:hAnsi="Arial" w:cs="Arial"/>
          <w:color w:val="000000" w:themeColor="text1"/>
          <w:sz w:val="24"/>
          <w:szCs w:val="24"/>
        </w:rPr>
        <w:t>known companies in the world</w:t>
      </w:r>
      <w:r w:rsidR="0C89324A" w:rsidRPr="7CACF4EE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r w:rsidR="7AA11CED" w:rsidRPr="7CACF4EE">
        <w:rPr>
          <w:rFonts w:ascii="Arial" w:eastAsia="Arial" w:hAnsi="Arial" w:cs="Arial"/>
          <w:color w:val="000000" w:themeColor="text1"/>
          <w:sz w:val="24"/>
          <w:szCs w:val="24"/>
        </w:rPr>
        <w:t>It</w:t>
      </w:r>
      <w:r w:rsidR="6FE73D1D" w:rsidRPr="7CACF4EE">
        <w:rPr>
          <w:rFonts w:ascii="Arial" w:eastAsia="Arial" w:hAnsi="Arial" w:cs="Arial"/>
          <w:color w:val="000000" w:themeColor="text1"/>
          <w:sz w:val="24"/>
          <w:szCs w:val="24"/>
        </w:rPr>
        <w:t xml:space="preserve">s market cap is $219.2 billion and </w:t>
      </w:r>
      <w:r w:rsidR="7AA11CED" w:rsidRPr="7CACF4EE">
        <w:rPr>
          <w:rFonts w:ascii="Arial" w:eastAsia="Arial" w:hAnsi="Arial" w:cs="Arial"/>
          <w:color w:val="000000" w:themeColor="text1"/>
          <w:sz w:val="24"/>
          <w:szCs w:val="24"/>
        </w:rPr>
        <w:t>operates in a variety of segments like:</w:t>
      </w:r>
    </w:p>
    <w:p w14:paraId="010A06B9" w14:textId="07594FEF" w:rsidR="3BFC37BC" w:rsidRDefault="3BFC37BC" w:rsidP="00C11789">
      <w:pPr>
        <w:pStyle w:val="ListParagraph"/>
        <w:numPr>
          <w:ilvl w:val="0"/>
          <w:numId w:val="8"/>
        </w:num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7CACF4EE">
        <w:rPr>
          <w:rFonts w:ascii="Arial" w:eastAsia="Arial" w:hAnsi="Arial" w:cs="Arial"/>
          <w:color w:val="000000" w:themeColor="text1"/>
          <w:sz w:val="24"/>
          <w:szCs w:val="24"/>
        </w:rPr>
        <w:t>M</w:t>
      </w:r>
      <w:r w:rsidR="262169C2" w:rsidRPr="7CACF4EE">
        <w:rPr>
          <w:rFonts w:ascii="Arial" w:eastAsia="Arial" w:hAnsi="Arial" w:cs="Arial"/>
          <w:color w:val="000000" w:themeColor="text1"/>
          <w:sz w:val="24"/>
          <w:szCs w:val="24"/>
        </w:rPr>
        <w:t>anufacturing and selling vehicles and parts</w:t>
      </w:r>
    </w:p>
    <w:p w14:paraId="5D122471" w14:textId="362AB3CC" w:rsidR="77F9206A" w:rsidRDefault="77F9206A" w:rsidP="00C11789">
      <w:pPr>
        <w:pStyle w:val="ListParagraph"/>
        <w:numPr>
          <w:ilvl w:val="0"/>
          <w:numId w:val="8"/>
        </w:num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7CACF4EE">
        <w:rPr>
          <w:rFonts w:ascii="Arial" w:eastAsia="Arial" w:hAnsi="Arial" w:cs="Arial"/>
        </w:rPr>
        <w:t>Aims to develop intelligent systems for transport</w:t>
      </w:r>
    </w:p>
    <w:p w14:paraId="653757B3" w14:textId="2608E056" w:rsidR="6BE4F487" w:rsidRDefault="6BE4F487" w:rsidP="00C11789">
      <w:pPr>
        <w:pStyle w:val="ListParagraph"/>
        <w:numPr>
          <w:ilvl w:val="0"/>
          <w:numId w:val="8"/>
        </w:num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7CACF4EE">
        <w:rPr>
          <w:rFonts w:ascii="Arial" w:eastAsia="Arial" w:hAnsi="Arial" w:cs="Arial"/>
        </w:rPr>
        <w:t>Financial Services: offers leasing or purchase financing a</w:t>
      </w:r>
      <w:r w:rsidR="15E947D7" w:rsidRPr="7CACF4EE">
        <w:rPr>
          <w:rFonts w:ascii="Arial" w:eastAsia="Arial" w:hAnsi="Arial" w:cs="Arial"/>
        </w:rPr>
        <w:t>ll over the world</w:t>
      </w:r>
    </w:p>
    <w:p w14:paraId="4F6EC6B8" w14:textId="5468EF5F" w:rsidR="15E947D7" w:rsidRDefault="15E947D7" w:rsidP="00C11789">
      <w:pPr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                                                                                                                   Forbes (2021)</w:t>
      </w:r>
    </w:p>
    <w:p w14:paraId="17325B7A" w14:textId="00671F74" w:rsidR="7CACF4EE" w:rsidRDefault="39AD72C9" w:rsidP="00C11789">
      <w:pPr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Toyota offers high-quality cars at a competitive price in the market and its products are m</w:t>
      </w:r>
      <w:r w:rsidR="5821CC57" w:rsidRPr="7CACF4EE">
        <w:rPr>
          <w:rFonts w:ascii="Arial" w:eastAsia="Arial" w:hAnsi="Arial" w:cs="Arial"/>
        </w:rPr>
        <w:t>ade available in dealers, branches, showrooms, and its e-commerce platform</w:t>
      </w:r>
      <w:r w:rsidR="3448104B" w:rsidRPr="7CACF4EE">
        <w:rPr>
          <w:rFonts w:ascii="Arial" w:eastAsia="Arial" w:hAnsi="Arial" w:cs="Arial"/>
        </w:rPr>
        <w:t>.</w:t>
      </w:r>
    </w:p>
    <w:p w14:paraId="0F2E57CC" w14:textId="77777777" w:rsidR="005F4AF6" w:rsidRDefault="005F4AF6" w:rsidP="00C11789">
      <w:pPr>
        <w:spacing w:line="360" w:lineRule="auto"/>
        <w:rPr>
          <w:rFonts w:ascii="Arial" w:eastAsia="Arial" w:hAnsi="Arial" w:cs="Arial"/>
        </w:rPr>
      </w:pPr>
    </w:p>
    <w:p w14:paraId="0283FF5E" w14:textId="2C10CDF4" w:rsidR="02B2C076" w:rsidRDefault="02B2C076" w:rsidP="00C11789">
      <w:pPr>
        <w:pStyle w:val="Heading1"/>
        <w:spacing w:line="360" w:lineRule="auto"/>
        <w:rPr>
          <w:rFonts w:eastAsia="Arial"/>
          <w:b/>
          <w:bCs/>
          <w:color w:val="000000" w:themeColor="text1"/>
        </w:rPr>
      </w:pPr>
      <w:bookmarkStart w:id="5" w:name="_Toc92903542"/>
      <w:bookmarkStart w:id="6" w:name="_Toc92903715"/>
      <w:bookmarkStart w:id="7" w:name="_Toc92904090"/>
      <w:r w:rsidRPr="00C11789">
        <w:rPr>
          <w:rFonts w:eastAsia="Arial"/>
          <w:b/>
          <w:bCs/>
          <w:color w:val="000000" w:themeColor="text1"/>
        </w:rPr>
        <w:t>GLOBAL BUSINESS ENVIRONMENT</w:t>
      </w:r>
      <w:bookmarkEnd w:id="5"/>
      <w:bookmarkEnd w:id="6"/>
      <w:bookmarkEnd w:id="7"/>
      <w:r w:rsidR="1924C654" w:rsidRPr="00C11789">
        <w:rPr>
          <w:rFonts w:eastAsia="Arial"/>
          <w:b/>
          <w:bCs/>
          <w:color w:val="000000" w:themeColor="text1"/>
        </w:rPr>
        <w:t xml:space="preserve"> </w:t>
      </w:r>
    </w:p>
    <w:p w14:paraId="1BB9C9DB" w14:textId="77777777" w:rsidR="00C11789" w:rsidRPr="00C11789" w:rsidRDefault="00C11789" w:rsidP="00C11789">
      <w:pPr>
        <w:spacing w:line="360" w:lineRule="auto"/>
      </w:pPr>
    </w:p>
    <w:p w14:paraId="57659C61" w14:textId="1B6A02CC" w:rsidR="02B2C076" w:rsidRDefault="02B2C076" w:rsidP="00C11789">
      <w:pPr>
        <w:spacing w:line="360" w:lineRule="auto"/>
        <w:ind w:firstLine="720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According to Johnson (2017), the business environment is in a continuous change, inter-related and can impact the organization by creating opportunities and threats. It is imperative to analyze a company’s internal and external environments to be able to anticipate future changes and take relevant actions.</w:t>
      </w:r>
    </w:p>
    <w:p w14:paraId="4B3A4222" w14:textId="427D747A" w:rsidR="3BA0C083" w:rsidRDefault="3BA0C083" w:rsidP="00C11789">
      <w:pPr>
        <w:spacing w:line="360" w:lineRule="auto"/>
        <w:ind w:firstLine="720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It</w:t>
      </w:r>
      <w:r w:rsidR="4F812122" w:rsidRPr="7CACF4EE">
        <w:rPr>
          <w:rFonts w:ascii="Arial" w:eastAsia="Arial" w:hAnsi="Arial" w:cs="Arial"/>
        </w:rPr>
        <w:t xml:space="preserve"> is</w:t>
      </w:r>
      <w:r w:rsidRPr="7CACF4EE">
        <w:rPr>
          <w:rFonts w:ascii="Arial" w:eastAsia="Arial" w:hAnsi="Arial" w:cs="Arial"/>
        </w:rPr>
        <w:t xml:space="preserve"> necessary for the companies to have a proper understanding </w:t>
      </w:r>
      <w:r w:rsidR="58B633FE" w:rsidRPr="7CACF4EE">
        <w:rPr>
          <w:rFonts w:ascii="Arial" w:eastAsia="Arial" w:hAnsi="Arial" w:cs="Arial"/>
        </w:rPr>
        <w:t xml:space="preserve">of </w:t>
      </w:r>
      <w:r w:rsidR="5189C306" w:rsidRPr="7CACF4EE">
        <w:rPr>
          <w:rFonts w:ascii="Arial" w:eastAsia="Arial" w:hAnsi="Arial" w:cs="Arial"/>
        </w:rPr>
        <w:t>the global</w:t>
      </w:r>
      <w:r w:rsidRPr="7CACF4EE">
        <w:rPr>
          <w:rFonts w:ascii="Arial" w:eastAsia="Arial" w:hAnsi="Arial" w:cs="Arial"/>
        </w:rPr>
        <w:t xml:space="preserve"> business environment to be able to set plans, strategies and </w:t>
      </w:r>
      <w:r w:rsidR="2DA6DB34" w:rsidRPr="7CACF4EE">
        <w:rPr>
          <w:rFonts w:ascii="Arial" w:eastAsia="Arial" w:hAnsi="Arial" w:cs="Arial"/>
        </w:rPr>
        <w:t>understand</w:t>
      </w:r>
      <w:r w:rsidRPr="7CACF4EE">
        <w:rPr>
          <w:rFonts w:ascii="Arial" w:eastAsia="Arial" w:hAnsi="Arial" w:cs="Arial"/>
        </w:rPr>
        <w:t xml:space="preserve"> the market.</w:t>
      </w:r>
      <w:r w:rsidR="03C6DAA0" w:rsidRPr="7CACF4EE">
        <w:rPr>
          <w:rFonts w:ascii="Arial" w:eastAsia="Arial" w:hAnsi="Arial" w:cs="Arial"/>
        </w:rPr>
        <w:t xml:space="preserve"> </w:t>
      </w:r>
      <w:r w:rsidR="46AE3FAC" w:rsidRPr="7CACF4EE">
        <w:rPr>
          <w:rFonts w:ascii="Arial" w:eastAsia="Arial" w:hAnsi="Arial" w:cs="Arial"/>
        </w:rPr>
        <w:t>Globalization</w:t>
      </w:r>
      <w:r w:rsidR="03C6DAA0" w:rsidRPr="7CACF4EE">
        <w:rPr>
          <w:rFonts w:ascii="Arial" w:eastAsia="Arial" w:hAnsi="Arial" w:cs="Arial"/>
        </w:rPr>
        <w:t xml:space="preserve"> </w:t>
      </w:r>
      <w:r w:rsidR="79079F4A" w:rsidRPr="7CACF4EE">
        <w:rPr>
          <w:rFonts w:ascii="Arial" w:eastAsia="Arial" w:hAnsi="Arial" w:cs="Arial"/>
        </w:rPr>
        <w:t>aims to open relations between people from different countries</w:t>
      </w:r>
      <w:r w:rsidR="46ABB4BF" w:rsidRPr="7CACF4EE">
        <w:rPr>
          <w:rFonts w:ascii="Arial" w:eastAsia="Arial" w:hAnsi="Arial" w:cs="Arial"/>
        </w:rPr>
        <w:t xml:space="preserve"> and to offer variety, high-quality and decent prices. </w:t>
      </w:r>
      <w:r w:rsidR="3B63EDFF" w:rsidRPr="7CACF4EE">
        <w:rPr>
          <w:rFonts w:ascii="Arial" w:eastAsia="Arial" w:hAnsi="Arial" w:cs="Arial"/>
        </w:rPr>
        <w:t>There are a few factors that can impact the growth of globalization:</w:t>
      </w:r>
    </w:p>
    <w:p w14:paraId="1F1D2658" w14:textId="4F387F3B" w:rsidR="2845944B" w:rsidRDefault="2845944B" w:rsidP="00C11789">
      <w:pPr>
        <w:pStyle w:val="ListParagraph"/>
        <w:numPr>
          <w:ilvl w:val="1"/>
          <w:numId w:val="7"/>
        </w:numPr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Increasing and developing technology</w:t>
      </w:r>
    </w:p>
    <w:p w14:paraId="6DB8B08F" w14:textId="6A0A1D37" w:rsidR="2845944B" w:rsidRDefault="2845944B" w:rsidP="00C11789">
      <w:pPr>
        <w:pStyle w:val="ListParagraph"/>
        <w:numPr>
          <w:ilvl w:val="1"/>
          <w:numId w:val="7"/>
        </w:numPr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Customers putting more pressure on the market</w:t>
      </w:r>
    </w:p>
    <w:p w14:paraId="5B59412A" w14:textId="47697F47" w:rsidR="2845944B" w:rsidRDefault="2845944B" w:rsidP="00C11789">
      <w:pPr>
        <w:pStyle w:val="ListParagraph"/>
        <w:numPr>
          <w:ilvl w:val="1"/>
          <w:numId w:val="7"/>
        </w:numPr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Political and legal changes </w:t>
      </w:r>
    </w:p>
    <w:p w14:paraId="33A166B9" w14:textId="389CF40E" w:rsidR="2845944B" w:rsidRDefault="2845944B" w:rsidP="00C11789">
      <w:pPr>
        <w:pStyle w:val="ListParagraph"/>
        <w:numPr>
          <w:ilvl w:val="1"/>
          <w:numId w:val="7"/>
        </w:numPr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lastRenderedPageBreak/>
        <w:t>A significative increase in competition at a global level</w:t>
      </w:r>
    </w:p>
    <w:p w14:paraId="620BB427" w14:textId="0FA207B1" w:rsidR="4ECE5596" w:rsidRDefault="4ECE5596" w:rsidP="00C11789">
      <w:pPr>
        <w:spacing w:line="360" w:lineRule="auto"/>
        <w:ind w:left="720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                                                                                                         Daniels (2019)</w:t>
      </w:r>
    </w:p>
    <w:p w14:paraId="1912AACD" w14:textId="479DC2C7" w:rsidR="7F67D656" w:rsidRDefault="2845944B" w:rsidP="00C11789">
      <w:pPr>
        <w:spacing w:line="360" w:lineRule="auto"/>
        <w:ind w:firstLine="720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In the following evaluation, will be analyzed in detail all the </w:t>
      </w:r>
      <w:r w:rsidR="4F5287B8" w:rsidRPr="7CACF4EE">
        <w:rPr>
          <w:rFonts w:ascii="Arial" w:eastAsia="Arial" w:hAnsi="Arial" w:cs="Arial"/>
        </w:rPr>
        <w:t>factors,</w:t>
      </w:r>
      <w:r w:rsidR="0790D686" w:rsidRPr="7CACF4EE">
        <w:rPr>
          <w:rFonts w:ascii="Arial" w:eastAsia="Arial" w:hAnsi="Arial" w:cs="Arial"/>
        </w:rPr>
        <w:t xml:space="preserve"> internal and external, </w:t>
      </w:r>
      <w:r w:rsidRPr="7CACF4EE">
        <w:rPr>
          <w:rFonts w:ascii="Arial" w:eastAsia="Arial" w:hAnsi="Arial" w:cs="Arial"/>
        </w:rPr>
        <w:t xml:space="preserve">that </w:t>
      </w:r>
      <w:r w:rsidR="6FE90B33" w:rsidRPr="7CACF4EE">
        <w:rPr>
          <w:rFonts w:ascii="Arial" w:eastAsia="Arial" w:hAnsi="Arial" w:cs="Arial"/>
        </w:rPr>
        <w:t>have</w:t>
      </w:r>
      <w:r w:rsidRPr="7CACF4EE">
        <w:rPr>
          <w:rFonts w:ascii="Arial" w:eastAsia="Arial" w:hAnsi="Arial" w:cs="Arial"/>
        </w:rPr>
        <w:t xml:space="preserve"> been influenced</w:t>
      </w:r>
      <w:r w:rsidR="15DF2641" w:rsidRPr="7CACF4EE">
        <w:rPr>
          <w:rFonts w:ascii="Arial" w:eastAsia="Arial" w:hAnsi="Arial" w:cs="Arial"/>
        </w:rPr>
        <w:t xml:space="preserve"> and contributed towards</w:t>
      </w:r>
      <w:r w:rsidRPr="7CACF4EE">
        <w:rPr>
          <w:rFonts w:ascii="Arial" w:eastAsia="Arial" w:hAnsi="Arial" w:cs="Arial"/>
        </w:rPr>
        <w:t xml:space="preserve"> Toyota’s </w:t>
      </w:r>
      <w:r w:rsidR="7000151F" w:rsidRPr="7CACF4EE">
        <w:rPr>
          <w:rFonts w:ascii="Arial" w:eastAsia="Arial" w:hAnsi="Arial" w:cs="Arial"/>
        </w:rPr>
        <w:t>development, a worldwide automobile company.</w:t>
      </w:r>
    </w:p>
    <w:p w14:paraId="61F8EA7B" w14:textId="0A461FC4" w:rsidR="00C11789" w:rsidRDefault="37194C43" w:rsidP="00C11789">
      <w:pPr>
        <w:pStyle w:val="Heading1"/>
        <w:spacing w:line="360" w:lineRule="auto"/>
        <w:rPr>
          <w:rFonts w:eastAsia="Arial"/>
          <w:b/>
          <w:bCs/>
          <w:color w:val="000000" w:themeColor="text1"/>
        </w:rPr>
      </w:pPr>
      <w:bookmarkStart w:id="8" w:name="_Toc92903543"/>
      <w:bookmarkStart w:id="9" w:name="_Toc92903716"/>
      <w:bookmarkStart w:id="10" w:name="_Toc92904091"/>
      <w:r w:rsidRPr="00C11789">
        <w:rPr>
          <w:rFonts w:eastAsia="Arial"/>
          <w:b/>
          <w:bCs/>
          <w:color w:val="000000" w:themeColor="text1"/>
        </w:rPr>
        <w:t>MICRO</w:t>
      </w:r>
      <w:r w:rsidR="4D2E888D" w:rsidRPr="00C11789">
        <w:rPr>
          <w:rFonts w:eastAsia="Arial"/>
          <w:b/>
          <w:bCs/>
          <w:color w:val="000000" w:themeColor="text1"/>
        </w:rPr>
        <w:t>ECONOMIC</w:t>
      </w:r>
      <w:r w:rsidRPr="00C11789">
        <w:rPr>
          <w:rFonts w:eastAsia="Arial"/>
          <w:b/>
          <w:bCs/>
          <w:color w:val="000000" w:themeColor="text1"/>
        </w:rPr>
        <w:t xml:space="preserve"> </w:t>
      </w:r>
      <w:r w:rsidR="0C5E2407" w:rsidRPr="00C11789">
        <w:rPr>
          <w:rFonts w:eastAsia="Arial"/>
          <w:b/>
          <w:bCs/>
          <w:color w:val="000000" w:themeColor="text1"/>
        </w:rPr>
        <w:t xml:space="preserve">AND </w:t>
      </w:r>
      <w:r w:rsidR="38390E19" w:rsidRPr="00C11789">
        <w:rPr>
          <w:rFonts w:eastAsia="Arial"/>
          <w:b/>
          <w:bCs/>
          <w:color w:val="000000" w:themeColor="text1"/>
        </w:rPr>
        <w:t>MACR</w:t>
      </w:r>
      <w:r w:rsidR="6D097240" w:rsidRPr="00C11789">
        <w:rPr>
          <w:rFonts w:eastAsia="Arial"/>
          <w:b/>
          <w:bCs/>
          <w:color w:val="000000" w:themeColor="text1"/>
        </w:rPr>
        <w:t>O</w:t>
      </w:r>
      <w:r w:rsidR="2D91FF49" w:rsidRPr="00C11789">
        <w:rPr>
          <w:rFonts w:eastAsia="Arial"/>
          <w:b/>
          <w:bCs/>
          <w:color w:val="000000" w:themeColor="text1"/>
        </w:rPr>
        <w:t>ECONOMIC</w:t>
      </w:r>
      <w:r w:rsidR="6D097240" w:rsidRPr="00C11789">
        <w:rPr>
          <w:rFonts w:eastAsia="Arial"/>
          <w:b/>
          <w:bCs/>
          <w:color w:val="000000" w:themeColor="text1"/>
        </w:rPr>
        <w:t xml:space="preserve"> </w:t>
      </w:r>
      <w:r w:rsidR="38390E19" w:rsidRPr="00C11789">
        <w:rPr>
          <w:rFonts w:eastAsia="Arial"/>
          <w:b/>
          <w:bCs/>
          <w:color w:val="000000" w:themeColor="text1"/>
        </w:rPr>
        <w:t>ENVIRONMENT</w:t>
      </w:r>
      <w:bookmarkEnd w:id="8"/>
      <w:bookmarkEnd w:id="9"/>
      <w:bookmarkEnd w:id="10"/>
      <w:r w:rsidR="33A48E53" w:rsidRPr="00C11789">
        <w:rPr>
          <w:rFonts w:eastAsia="Arial"/>
          <w:b/>
          <w:bCs/>
          <w:color w:val="000000" w:themeColor="text1"/>
        </w:rPr>
        <w:t xml:space="preserve"> </w:t>
      </w:r>
    </w:p>
    <w:p w14:paraId="3F3D6304" w14:textId="77777777" w:rsidR="00C11789" w:rsidRPr="00C11789" w:rsidRDefault="00C11789" w:rsidP="00C11789"/>
    <w:p w14:paraId="1C98A81D" w14:textId="58522241" w:rsidR="589C6BA8" w:rsidRDefault="1ECB60AC" w:rsidP="00C11789">
      <w:pPr>
        <w:spacing w:line="360" w:lineRule="auto"/>
        <w:ind w:firstLine="720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In</w:t>
      </w:r>
      <w:r w:rsidR="67757F90" w:rsidRPr="7CACF4EE">
        <w:rPr>
          <w:rFonts w:ascii="Arial" w:eastAsia="Arial" w:hAnsi="Arial" w:cs="Arial"/>
        </w:rPr>
        <w:t xml:space="preserve"> the</w:t>
      </w:r>
      <w:r w:rsidR="589C6BA8" w:rsidRPr="7CACF4EE">
        <w:rPr>
          <w:rFonts w:ascii="Arial" w:eastAsia="Arial" w:hAnsi="Arial" w:cs="Arial"/>
        </w:rPr>
        <w:t xml:space="preserve"> micro</w:t>
      </w:r>
      <w:r w:rsidR="3B33DB0F" w:rsidRPr="7CACF4EE">
        <w:rPr>
          <w:rFonts w:ascii="Arial" w:eastAsia="Arial" w:hAnsi="Arial" w:cs="Arial"/>
        </w:rPr>
        <w:t xml:space="preserve">economic environment </w:t>
      </w:r>
      <w:r w:rsidR="448163C0" w:rsidRPr="7CACF4EE">
        <w:rPr>
          <w:rFonts w:ascii="Arial" w:eastAsia="Arial" w:hAnsi="Arial" w:cs="Arial"/>
        </w:rPr>
        <w:t>all the economic factors are present,</w:t>
      </w:r>
      <w:r w:rsidR="40134155" w:rsidRPr="7CACF4EE">
        <w:rPr>
          <w:rFonts w:ascii="Arial" w:eastAsia="Arial" w:hAnsi="Arial" w:cs="Arial"/>
        </w:rPr>
        <w:t xml:space="preserve"> that are specific to a certain business </w:t>
      </w:r>
      <w:r w:rsidR="439BC384" w:rsidRPr="7CACF4EE">
        <w:rPr>
          <w:rFonts w:ascii="Arial" w:eastAsia="Arial" w:hAnsi="Arial" w:cs="Arial"/>
        </w:rPr>
        <w:t>that is carrying out activities in its own market</w:t>
      </w:r>
      <w:r w:rsidR="02BDAA7A" w:rsidRPr="7CACF4EE">
        <w:rPr>
          <w:rFonts w:ascii="Arial" w:eastAsia="Arial" w:hAnsi="Arial" w:cs="Arial"/>
        </w:rPr>
        <w:t xml:space="preserve">. Toyota is operating in a </w:t>
      </w:r>
      <w:r w:rsidR="5EE3EE6D" w:rsidRPr="7CACF4EE">
        <w:rPr>
          <w:rFonts w:ascii="Arial" w:eastAsia="Arial" w:hAnsi="Arial" w:cs="Arial"/>
        </w:rPr>
        <w:t>highly</w:t>
      </w:r>
      <w:r w:rsidR="02BDAA7A" w:rsidRPr="7CACF4EE">
        <w:rPr>
          <w:rFonts w:ascii="Arial" w:eastAsia="Arial" w:hAnsi="Arial" w:cs="Arial"/>
        </w:rPr>
        <w:t xml:space="preserve"> competitive market and if consumers’ needs and wants are changing</w:t>
      </w:r>
      <w:r w:rsidR="6F108F43" w:rsidRPr="7CACF4EE">
        <w:rPr>
          <w:rFonts w:ascii="Arial" w:eastAsia="Arial" w:hAnsi="Arial" w:cs="Arial"/>
        </w:rPr>
        <w:t xml:space="preserve">, </w:t>
      </w:r>
      <w:r w:rsidR="2BB51395" w:rsidRPr="7CACF4EE">
        <w:rPr>
          <w:rFonts w:ascii="Arial" w:eastAsia="Arial" w:hAnsi="Arial" w:cs="Arial"/>
        </w:rPr>
        <w:t>it might</w:t>
      </w:r>
      <w:r w:rsidR="02BDAA7A" w:rsidRPr="7CACF4EE">
        <w:rPr>
          <w:rFonts w:ascii="Arial" w:eastAsia="Arial" w:hAnsi="Arial" w:cs="Arial"/>
        </w:rPr>
        <w:t xml:space="preserve"> have an exponential </w:t>
      </w:r>
      <w:r w:rsidR="4B9D122D" w:rsidRPr="7CACF4EE">
        <w:rPr>
          <w:rFonts w:ascii="Arial" w:eastAsia="Arial" w:hAnsi="Arial" w:cs="Arial"/>
        </w:rPr>
        <w:t>impact.</w:t>
      </w:r>
      <w:r w:rsidR="683B9C8D" w:rsidRPr="7CACF4EE">
        <w:rPr>
          <w:rFonts w:ascii="Arial" w:eastAsia="Arial" w:hAnsi="Arial" w:cs="Arial"/>
        </w:rPr>
        <w:t xml:space="preserve"> (Soloman, 2019)</w:t>
      </w:r>
    </w:p>
    <w:p w14:paraId="2E4D45D8" w14:textId="338D4DD0" w:rsidR="610131D4" w:rsidRDefault="610131D4" w:rsidP="00C11789">
      <w:pPr>
        <w:tabs>
          <w:tab w:val="left" w:pos="2040"/>
        </w:tabs>
        <w:spacing w:line="360" w:lineRule="auto"/>
        <w:ind w:firstLine="720"/>
        <w:rPr>
          <w:rFonts w:ascii="Arial" w:eastAsia="Arial" w:hAnsi="Arial" w:cs="Arial"/>
          <w:b/>
          <w:bCs/>
        </w:rPr>
      </w:pPr>
      <w:r w:rsidRPr="7CACF4EE">
        <w:rPr>
          <w:rFonts w:ascii="Arial" w:eastAsia="Arial" w:hAnsi="Arial" w:cs="Arial"/>
        </w:rPr>
        <w:t>T</w:t>
      </w:r>
      <w:r w:rsidR="3D336193" w:rsidRPr="7CACF4EE">
        <w:rPr>
          <w:rFonts w:ascii="Arial" w:eastAsia="Arial" w:hAnsi="Arial" w:cs="Arial"/>
        </w:rPr>
        <w:t>he macro</w:t>
      </w:r>
      <w:r w:rsidR="0404D8FE" w:rsidRPr="7CACF4EE">
        <w:rPr>
          <w:rFonts w:ascii="Arial" w:eastAsia="Arial" w:hAnsi="Arial" w:cs="Arial"/>
        </w:rPr>
        <w:t xml:space="preserve">economic </w:t>
      </w:r>
      <w:r w:rsidR="3D336193" w:rsidRPr="7CACF4EE">
        <w:rPr>
          <w:rFonts w:ascii="Arial" w:eastAsia="Arial" w:hAnsi="Arial" w:cs="Arial"/>
        </w:rPr>
        <w:t xml:space="preserve">environment </w:t>
      </w:r>
      <w:r w:rsidR="1959A587" w:rsidRPr="7CACF4EE">
        <w:rPr>
          <w:rFonts w:ascii="Arial" w:eastAsia="Arial" w:hAnsi="Arial" w:cs="Arial"/>
        </w:rPr>
        <w:t xml:space="preserve">consists of a selection of external </w:t>
      </w:r>
      <w:r w:rsidR="5B41DE70" w:rsidRPr="7CACF4EE">
        <w:rPr>
          <w:rFonts w:ascii="Arial" w:eastAsia="Arial" w:hAnsi="Arial" w:cs="Arial"/>
        </w:rPr>
        <w:t>influences (political</w:t>
      </w:r>
      <w:r w:rsidR="1959A587" w:rsidRPr="7CACF4EE">
        <w:rPr>
          <w:rFonts w:ascii="Arial" w:eastAsia="Arial" w:hAnsi="Arial" w:cs="Arial"/>
        </w:rPr>
        <w:t xml:space="preserve">, economic, social, technological, </w:t>
      </w:r>
      <w:r w:rsidR="4D11189B" w:rsidRPr="7CACF4EE">
        <w:rPr>
          <w:rFonts w:ascii="Arial" w:eastAsia="Arial" w:hAnsi="Arial" w:cs="Arial"/>
        </w:rPr>
        <w:t>legal,</w:t>
      </w:r>
      <w:r w:rsidR="1959A587" w:rsidRPr="7CACF4EE">
        <w:rPr>
          <w:rFonts w:ascii="Arial" w:eastAsia="Arial" w:hAnsi="Arial" w:cs="Arial"/>
        </w:rPr>
        <w:t xml:space="preserve"> and environmental)</w:t>
      </w:r>
      <w:r w:rsidR="7EF8899E" w:rsidRPr="7CACF4EE">
        <w:rPr>
          <w:rFonts w:ascii="Arial" w:eastAsia="Arial" w:hAnsi="Arial" w:cs="Arial"/>
        </w:rPr>
        <w:t xml:space="preserve"> that can affect business activity </w:t>
      </w:r>
      <w:r w:rsidR="1FA61706" w:rsidRPr="7CACF4EE">
        <w:rPr>
          <w:rFonts w:ascii="Arial" w:eastAsia="Arial" w:hAnsi="Arial" w:cs="Arial"/>
        </w:rPr>
        <w:t>through transformation process and resource acquisition</w:t>
      </w:r>
      <w:r w:rsidR="55035F47" w:rsidRPr="7CACF4EE">
        <w:rPr>
          <w:rFonts w:ascii="Arial" w:eastAsia="Arial" w:hAnsi="Arial" w:cs="Arial"/>
        </w:rPr>
        <w:t>. (Worthington &amp; Britton, 2006</w:t>
      </w:r>
      <w:r w:rsidR="456B08A3" w:rsidRPr="7CACF4EE">
        <w:rPr>
          <w:rFonts w:ascii="Arial" w:eastAsia="Arial" w:hAnsi="Arial" w:cs="Arial"/>
        </w:rPr>
        <w:t xml:space="preserve">). For Toyota, to be able to discover those influences, it is necessary to carry out a </w:t>
      </w:r>
      <w:r w:rsidR="456B08A3" w:rsidRPr="7CACF4EE">
        <w:rPr>
          <w:rFonts w:ascii="Arial" w:eastAsia="Arial" w:hAnsi="Arial" w:cs="Arial"/>
          <w:b/>
          <w:bCs/>
        </w:rPr>
        <w:t>PESTLE analysis.</w:t>
      </w:r>
    </w:p>
    <w:p w14:paraId="3574FC05" w14:textId="4AF75999" w:rsidR="27E123F1" w:rsidRDefault="27E123F1" w:rsidP="00C11789">
      <w:pPr>
        <w:tabs>
          <w:tab w:val="left" w:pos="2040"/>
        </w:tabs>
        <w:spacing w:line="360" w:lineRule="auto"/>
        <w:ind w:firstLine="720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As shown in figure </w:t>
      </w:r>
      <w:r w:rsidR="18E8FC6A" w:rsidRPr="7CACF4EE">
        <w:rPr>
          <w:rFonts w:ascii="Arial" w:eastAsia="Arial" w:hAnsi="Arial" w:cs="Arial"/>
        </w:rPr>
        <w:t>2,</w:t>
      </w:r>
      <w:r w:rsidRPr="7CACF4EE">
        <w:rPr>
          <w:rFonts w:ascii="Arial" w:eastAsia="Arial" w:hAnsi="Arial" w:cs="Arial"/>
        </w:rPr>
        <w:t xml:space="preserve"> </w:t>
      </w:r>
      <w:r w:rsidR="36E05434" w:rsidRPr="7CACF4EE">
        <w:rPr>
          <w:rFonts w:ascii="Arial" w:eastAsia="Arial" w:hAnsi="Arial" w:cs="Arial"/>
        </w:rPr>
        <w:t xml:space="preserve">both terms have different use and applications in </w:t>
      </w:r>
      <w:r w:rsidR="6BF2745C" w:rsidRPr="7CACF4EE">
        <w:rPr>
          <w:rFonts w:ascii="Arial" w:eastAsia="Arial" w:hAnsi="Arial" w:cs="Arial"/>
        </w:rPr>
        <w:t>the market.</w:t>
      </w:r>
    </w:p>
    <w:p w14:paraId="64E164A2" w14:textId="0A797C09" w:rsidR="27725B47" w:rsidRDefault="27725B47" w:rsidP="00C11789">
      <w:pPr>
        <w:tabs>
          <w:tab w:val="left" w:pos="2040"/>
        </w:tabs>
        <w:spacing w:line="360" w:lineRule="auto"/>
        <w:ind w:firstLine="720"/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19275401" wp14:editId="1BA59865">
            <wp:extent cx="4572000" cy="2603500"/>
            <wp:effectExtent l="0" t="0" r="0" b="6350"/>
            <wp:docPr id="1536080388" name="Picture 15360803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250" b="4375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0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42109B" w14:textId="5428DAC3" w:rsidR="7CACF4EE" w:rsidRDefault="5523332B" w:rsidP="00AA2E84">
      <w:pPr>
        <w:tabs>
          <w:tab w:val="left" w:pos="2040"/>
        </w:tabs>
        <w:spacing w:line="360" w:lineRule="auto"/>
        <w:ind w:firstLine="720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Figure 2: Microeconomic and macroeconomic environment (</w:t>
      </w:r>
      <w:r w:rsidR="58ADC109" w:rsidRPr="7CACF4EE">
        <w:rPr>
          <w:rFonts w:ascii="Arial" w:eastAsia="Arial" w:hAnsi="Arial" w:cs="Arial"/>
        </w:rPr>
        <w:t>Ritesh, 2020)</w:t>
      </w:r>
    </w:p>
    <w:p w14:paraId="2E225AAC" w14:textId="444BEF23" w:rsidR="1588E73A" w:rsidRDefault="1588E73A" w:rsidP="00AA2E84">
      <w:pPr>
        <w:pStyle w:val="Heading1"/>
        <w:rPr>
          <w:rFonts w:eastAsia="Arial"/>
          <w:b/>
          <w:bCs/>
          <w:color w:val="000000" w:themeColor="text1"/>
        </w:rPr>
      </w:pPr>
      <w:bookmarkStart w:id="11" w:name="_Toc92903544"/>
      <w:bookmarkStart w:id="12" w:name="_Toc92903717"/>
      <w:bookmarkStart w:id="13" w:name="_Toc92904092"/>
      <w:r w:rsidRPr="00AA2E84">
        <w:rPr>
          <w:rFonts w:eastAsia="Arial"/>
          <w:b/>
          <w:bCs/>
          <w:color w:val="000000" w:themeColor="text1"/>
        </w:rPr>
        <w:lastRenderedPageBreak/>
        <w:t xml:space="preserve">SWOT </w:t>
      </w:r>
      <w:r w:rsidR="1033B58C" w:rsidRPr="00AA2E84">
        <w:rPr>
          <w:rFonts w:eastAsia="Arial"/>
          <w:b/>
          <w:bCs/>
          <w:color w:val="000000" w:themeColor="text1"/>
        </w:rPr>
        <w:t>ANALYSIS</w:t>
      </w:r>
      <w:bookmarkEnd w:id="11"/>
      <w:bookmarkEnd w:id="12"/>
      <w:bookmarkEnd w:id="13"/>
      <w:r w:rsidR="1033B58C" w:rsidRPr="00AA2E84">
        <w:rPr>
          <w:rFonts w:eastAsia="Arial"/>
          <w:b/>
          <w:bCs/>
          <w:color w:val="000000" w:themeColor="text1"/>
        </w:rPr>
        <w:t xml:space="preserve"> </w:t>
      </w:r>
    </w:p>
    <w:p w14:paraId="3021E4A9" w14:textId="77777777" w:rsidR="00EC7D2C" w:rsidRPr="00EC7D2C" w:rsidRDefault="00EC7D2C" w:rsidP="00EC7D2C"/>
    <w:p w14:paraId="5CDF0BDF" w14:textId="146C0226" w:rsidR="1588E73A" w:rsidRPr="00EC7D2C" w:rsidRDefault="1588E73A" w:rsidP="00AA2E84">
      <w:pPr>
        <w:pStyle w:val="Heading2"/>
        <w:rPr>
          <w:rFonts w:eastAsia="Arial"/>
          <w:b/>
          <w:bCs/>
          <w:color w:val="000000" w:themeColor="text1"/>
          <w:sz w:val="28"/>
          <w:szCs w:val="28"/>
        </w:rPr>
      </w:pPr>
      <w:bookmarkStart w:id="14" w:name="_Toc92903545"/>
      <w:bookmarkStart w:id="15" w:name="_Toc92903718"/>
      <w:bookmarkStart w:id="16" w:name="_Toc92904093"/>
      <w:r w:rsidRPr="00EC7D2C">
        <w:rPr>
          <w:rFonts w:eastAsia="Arial"/>
          <w:b/>
          <w:bCs/>
          <w:color w:val="000000" w:themeColor="text1"/>
          <w:sz w:val="28"/>
          <w:szCs w:val="28"/>
        </w:rPr>
        <w:t>STRENGTHS</w:t>
      </w:r>
      <w:bookmarkEnd w:id="14"/>
      <w:bookmarkEnd w:id="15"/>
      <w:bookmarkEnd w:id="16"/>
      <w:r w:rsidR="73771BC7" w:rsidRPr="00EC7D2C">
        <w:rPr>
          <w:rFonts w:eastAsia="Arial"/>
          <w:b/>
          <w:bCs/>
          <w:color w:val="000000" w:themeColor="text1"/>
          <w:sz w:val="28"/>
          <w:szCs w:val="28"/>
        </w:rPr>
        <w:t xml:space="preserve"> </w:t>
      </w:r>
    </w:p>
    <w:p w14:paraId="3A7DAC94" w14:textId="461DE5FF" w:rsidR="1588E73A" w:rsidRDefault="1588E73A" w:rsidP="00C11789">
      <w:pPr>
        <w:pStyle w:val="ListParagraph"/>
        <w:numPr>
          <w:ilvl w:val="0"/>
          <w:numId w:val="16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Brand awareness recognized internationally</w:t>
      </w:r>
    </w:p>
    <w:p w14:paraId="34AFD902" w14:textId="12A9E6E3" w:rsidR="1588E73A" w:rsidRDefault="1588E73A" w:rsidP="00C11789">
      <w:pPr>
        <w:pStyle w:val="ListParagraph"/>
        <w:numPr>
          <w:ilvl w:val="0"/>
          <w:numId w:val="16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Hybrid cards: being one of the most sustainable companies from the automobile industry -&gt; According to Copeland (2019), Toyota managed to sell Prius Hybrid 6 times more than its rival, Honda Civic Hybrid</w:t>
      </w:r>
    </w:p>
    <w:p w14:paraId="4BEFDC36" w14:textId="498F859B" w:rsidR="1588E73A" w:rsidRDefault="1588E73A" w:rsidP="00C11789">
      <w:pPr>
        <w:pStyle w:val="ListParagraph"/>
        <w:numPr>
          <w:ilvl w:val="0"/>
          <w:numId w:val="16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Variety of products and services</w:t>
      </w:r>
    </w:p>
    <w:p w14:paraId="354C1072" w14:textId="30F78D41" w:rsidR="1588E73A" w:rsidRDefault="1588E73A" w:rsidP="00C11789">
      <w:pPr>
        <w:pStyle w:val="ListParagraph"/>
        <w:numPr>
          <w:ilvl w:val="0"/>
          <w:numId w:val="16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Good reputation in terms of the quality of the products </w:t>
      </w:r>
    </w:p>
    <w:p w14:paraId="49526505" w14:textId="56E97B13" w:rsidR="1588E73A" w:rsidRDefault="1588E73A" w:rsidP="00C11789">
      <w:pPr>
        <w:pStyle w:val="ListParagraph"/>
        <w:numPr>
          <w:ilvl w:val="0"/>
          <w:numId w:val="16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Extended and diverse supply chain</w:t>
      </w:r>
    </w:p>
    <w:p w14:paraId="57D0FD0C" w14:textId="5DE1270E" w:rsidR="1588E73A" w:rsidRPr="00EC7D2C" w:rsidRDefault="1588E73A" w:rsidP="00EC7D2C">
      <w:pPr>
        <w:pStyle w:val="Heading2"/>
        <w:rPr>
          <w:rFonts w:eastAsia="Arial"/>
          <w:b/>
          <w:bCs/>
          <w:color w:val="000000" w:themeColor="text1"/>
          <w:sz w:val="28"/>
          <w:szCs w:val="28"/>
        </w:rPr>
      </w:pPr>
      <w:bookmarkStart w:id="17" w:name="_Toc92903546"/>
      <w:bookmarkStart w:id="18" w:name="_Toc92903719"/>
      <w:bookmarkStart w:id="19" w:name="_Toc92904094"/>
      <w:r w:rsidRPr="00EC7D2C">
        <w:rPr>
          <w:rFonts w:eastAsia="Arial"/>
          <w:b/>
          <w:bCs/>
          <w:color w:val="000000" w:themeColor="text1"/>
          <w:sz w:val="28"/>
          <w:szCs w:val="28"/>
        </w:rPr>
        <w:t>WEAKNESSES</w:t>
      </w:r>
      <w:bookmarkEnd w:id="17"/>
      <w:bookmarkEnd w:id="18"/>
      <w:bookmarkEnd w:id="19"/>
      <w:r w:rsidR="2999593C" w:rsidRPr="00EC7D2C">
        <w:rPr>
          <w:rFonts w:eastAsia="Arial"/>
          <w:b/>
          <w:bCs/>
          <w:color w:val="000000" w:themeColor="text1"/>
          <w:sz w:val="28"/>
          <w:szCs w:val="28"/>
        </w:rPr>
        <w:t xml:space="preserve"> </w:t>
      </w:r>
    </w:p>
    <w:p w14:paraId="03D706AC" w14:textId="006CF3D8" w:rsidR="1588E73A" w:rsidRDefault="1588E73A" w:rsidP="00C11789">
      <w:pPr>
        <w:pStyle w:val="ListParagraph"/>
        <w:numPr>
          <w:ilvl w:val="0"/>
          <w:numId w:val="15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High number of recalls which made the customers to lose their interest and trust</w:t>
      </w:r>
    </w:p>
    <w:p w14:paraId="7759375D" w14:textId="569A3F22" w:rsidR="1588E73A" w:rsidRDefault="1588E73A" w:rsidP="00C11789">
      <w:pPr>
        <w:pStyle w:val="ListParagraph"/>
        <w:numPr>
          <w:ilvl w:val="0"/>
          <w:numId w:val="15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Less developed technology compared with the leader in the market, Tesla</w:t>
      </w:r>
    </w:p>
    <w:p w14:paraId="7F0254B3" w14:textId="558F6FA6" w:rsidR="1588E73A" w:rsidRDefault="1588E73A" w:rsidP="00C11789">
      <w:pPr>
        <w:pStyle w:val="ListParagraph"/>
        <w:numPr>
          <w:ilvl w:val="0"/>
          <w:numId w:val="15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Strict organization hierarchy that is not allowing flexibility </w:t>
      </w:r>
    </w:p>
    <w:p w14:paraId="4303A138" w14:textId="0F92879B" w:rsidR="1588E73A" w:rsidRPr="0018079F" w:rsidRDefault="1588E73A" w:rsidP="0018079F">
      <w:pPr>
        <w:pStyle w:val="Heading2"/>
        <w:rPr>
          <w:rFonts w:eastAsia="Arial"/>
          <w:b/>
          <w:bCs/>
          <w:color w:val="000000" w:themeColor="text1"/>
          <w:sz w:val="28"/>
          <w:szCs w:val="28"/>
        </w:rPr>
      </w:pPr>
      <w:bookmarkStart w:id="20" w:name="_Toc92903547"/>
      <w:bookmarkStart w:id="21" w:name="_Toc92903720"/>
      <w:bookmarkStart w:id="22" w:name="_Toc92904095"/>
      <w:r w:rsidRPr="0018079F">
        <w:rPr>
          <w:rFonts w:eastAsia="Arial"/>
          <w:b/>
          <w:bCs/>
          <w:color w:val="000000" w:themeColor="text1"/>
          <w:sz w:val="28"/>
          <w:szCs w:val="28"/>
        </w:rPr>
        <w:t>OPPORTUNITIES</w:t>
      </w:r>
      <w:bookmarkEnd w:id="20"/>
      <w:bookmarkEnd w:id="21"/>
      <w:bookmarkEnd w:id="22"/>
      <w:r w:rsidR="76319BD4" w:rsidRPr="0018079F">
        <w:rPr>
          <w:rFonts w:eastAsia="Arial"/>
          <w:b/>
          <w:bCs/>
          <w:color w:val="000000" w:themeColor="text1"/>
          <w:sz w:val="28"/>
          <w:szCs w:val="28"/>
        </w:rPr>
        <w:t xml:space="preserve"> </w:t>
      </w:r>
    </w:p>
    <w:p w14:paraId="26456EC7" w14:textId="373666A9" w:rsidR="1588E73A" w:rsidRDefault="1588E73A" w:rsidP="00C11789">
      <w:pPr>
        <w:pStyle w:val="ListParagraph"/>
        <w:numPr>
          <w:ilvl w:val="0"/>
          <w:numId w:val="14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The constant increase of fuel prices is leading customers towards hybrid cars</w:t>
      </w:r>
    </w:p>
    <w:p w14:paraId="7399F935" w14:textId="0851A239" w:rsidR="1588E73A" w:rsidRDefault="1588E73A" w:rsidP="00C11789">
      <w:pPr>
        <w:pStyle w:val="ListParagraph"/>
        <w:numPr>
          <w:ilvl w:val="0"/>
          <w:numId w:val="14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Introducing the BZ-series by 2020- fully electric cars</w:t>
      </w:r>
    </w:p>
    <w:p w14:paraId="1DFFEBEE" w14:textId="1996B77B" w:rsidR="1588E73A" w:rsidRDefault="1588E73A" w:rsidP="00C11789">
      <w:pPr>
        <w:pStyle w:val="ListParagraph"/>
        <w:numPr>
          <w:ilvl w:val="0"/>
          <w:numId w:val="14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The growth of markets in the developing countries and the opportunity to expand even further</w:t>
      </w:r>
    </w:p>
    <w:p w14:paraId="04ED720E" w14:textId="3675E465" w:rsidR="1588E73A" w:rsidRPr="0018079F" w:rsidRDefault="1588E73A" w:rsidP="0018079F">
      <w:pPr>
        <w:pStyle w:val="Heading2"/>
        <w:rPr>
          <w:rFonts w:eastAsia="Arial"/>
          <w:b/>
          <w:bCs/>
          <w:color w:val="000000" w:themeColor="text1"/>
        </w:rPr>
      </w:pPr>
      <w:bookmarkStart w:id="23" w:name="_Toc92903548"/>
      <w:bookmarkStart w:id="24" w:name="_Toc92903721"/>
      <w:bookmarkStart w:id="25" w:name="_Toc92904096"/>
      <w:r w:rsidRPr="0018079F">
        <w:rPr>
          <w:rFonts w:eastAsia="Arial"/>
          <w:b/>
          <w:bCs/>
          <w:color w:val="000000" w:themeColor="text1"/>
        </w:rPr>
        <w:t>THREATS</w:t>
      </w:r>
      <w:bookmarkEnd w:id="23"/>
      <w:bookmarkEnd w:id="24"/>
      <w:bookmarkEnd w:id="25"/>
      <w:r w:rsidR="0DDCFF94" w:rsidRPr="0018079F">
        <w:rPr>
          <w:rFonts w:eastAsia="Arial"/>
          <w:b/>
          <w:bCs/>
          <w:color w:val="000000" w:themeColor="text1"/>
        </w:rPr>
        <w:t xml:space="preserve"> </w:t>
      </w:r>
    </w:p>
    <w:p w14:paraId="236F8F99" w14:textId="5E15F56E" w:rsidR="1588E73A" w:rsidRDefault="1588E73A" w:rsidP="00C11789">
      <w:pPr>
        <w:pStyle w:val="ListParagraph"/>
        <w:numPr>
          <w:ilvl w:val="0"/>
          <w:numId w:val="13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UK’s unstable relations with the European Union can cause delays and additional costs</w:t>
      </w:r>
    </w:p>
    <w:p w14:paraId="728864BE" w14:textId="2C511937" w:rsidR="1588E73A" w:rsidRDefault="1588E73A" w:rsidP="00C11789">
      <w:pPr>
        <w:pStyle w:val="ListParagraph"/>
        <w:numPr>
          <w:ilvl w:val="0"/>
          <w:numId w:val="13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The price increase of raw materials</w:t>
      </w:r>
    </w:p>
    <w:p w14:paraId="4E02326C" w14:textId="11847A7B" w:rsidR="7CACF4EE" w:rsidRPr="0018079F" w:rsidRDefault="1588E73A" w:rsidP="0018079F">
      <w:pPr>
        <w:pStyle w:val="ListParagraph"/>
        <w:numPr>
          <w:ilvl w:val="0"/>
          <w:numId w:val="13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Competitors bringing new innovations onto the market</w:t>
      </w:r>
    </w:p>
    <w:p w14:paraId="4A0E2A36" w14:textId="4F1C62DC" w:rsidR="2828B709" w:rsidRDefault="2828B709" w:rsidP="0018079F">
      <w:pPr>
        <w:pStyle w:val="Heading1"/>
        <w:rPr>
          <w:rFonts w:eastAsia="Arial"/>
          <w:b/>
          <w:bCs/>
          <w:color w:val="000000" w:themeColor="text1"/>
        </w:rPr>
      </w:pPr>
      <w:bookmarkStart w:id="26" w:name="_Toc92903549"/>
      <w:bookmarkStart w:id="27" w:name="_Toc92903722"/>
      <w:bookmarkStart w:id="28" w:name="_Toc92904097"/>
      <w:r w:rsidRPr="0018079F">
        <w:rPr>
          <w:rFonts w:eastAsia="Arial"/>
          <w:b/>
          <w:bCs/>
          <w:color w:val="000000" w:themeColor="text1"/>
        </w:rPr>
        <w:t>PESTLE ANALYSIS</w:t>
      </w:r>
      <w:bookmarkEnd w:id="26"/>
      <w:bookmarkEnd w:id="27"/>
      <w:bookmarkEnd w:id="28"/>
      <w:r w:rsidRPr="0018079F">
        <w:rPr>
          <w:rFonts w:eastAsia="Arial"/>
          <w:b/>
          <w:bCs/>
          <w:color w:val="000000" w:themeColor="text1"/>
        </w:rPr>
        <w:t xml:space="preserve"> </w:t>
      </w:r>
    </w:p>
    <w:p w14:paraId="3CE59477" w14:textId="77777777" w:rsidR="0018079F" w:rsidRDefault="0018079F" w:rsidP="0018079F">
      <w:pPr>
        <w:tabs>
          <w:tab w:val="left" w:pos="2040"/>
        </w:tabs>
        <w:spacing w:line="360" w:lineRule="auto"/>
      </w:pPr>
    </w:p>
    <w:p w14:paraId="21FD7D69" w14:textId="4E7D7A1D" w:rsidR="2A19A983" w:rsidRPr="0018079F" w:rsidRDefault="2A19A983" w:rsidP="0018079F">
      <w:pPr>
        <w:pStyle w:val="Heading2"/>
        <w:rPr>
          <w:rFonts w:eastAsia="Arial"/>
          <w:b/>
          <w:bCs/>
          <w:color w:val="000000" w:themeColor="text1"/>
          <w:sz w:val="28"/>
          <w:szCs w:val="28"/>
        </w:rPr>
      </w:pPr>
      <w:bookmarkStart w:id="29" w:name="_Toc92903550"/>
      <w:bookmarkStart w:id="30" w:name="_Toc92903723"/>
      <w:bookmarkStart w:id="31" w:name="_Toc92904098"/>
      <w:r w:rsidRPr="0018079F">
        <w:rPr>
          <w:rFonts w:eastAsia="Arial"/>
          <w:b/>
          <w:bCs/>
          <w:color w:val="000000" w:themeColor="text1"/>
          <w:sz w:val="28"/>
          <w:szCs w:val="28"/>
        </w:rPr>
        <w:t>POLITICAL</w:t>
      </w:r>
      <w:bookmarkEnd w:id="29"/>
      <w:bookmarkEnd w:id="30"/>
      <w:bookmarkEnd w:id="31"/>
      <w:r w:rsidRPr="0018079F">
        <w:rPr>
          <w:rFonts w:eastAsia="Arial"/>
          <w:b/>
          <w:bCs/>
          <w:color w:val="000000" w:themeColor="text1"/>
          <w:sz w:val="28"/>
          <w:szCs w:val="28"/>
        </w:rPr>
        <w:t xml:space="preserve"> </w:t>
      </w:r>
    </w:p>
    <w:p w14:paraId="37228891" w14:textId="3157A922" w:rsidR="6952FDC9" w:rsidRDefault="6952FDC9" w:rsidP="00C11789">
      <w:pPr>
        <w:tabs>
          <w:tab w:val="left" w:pos="2040"/>
        </w:tabs>
        <w:spacing w:line="360" w:lineRule="auto"/>
        <w:ind w:firstLine="720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As Toyota operates internationally, the political decisions of each </w:t>
      </w:r>
      <w:r w:rsidR="0FE2EF73" w:rsidRPr="7CACF4EE">
        <w:rPr>
          <w:rFonts w:ascii="Arial" w:eastAsia="Arial" w:hAnsi="Arial" w:cs="Arial"/>
        </w:rPr>
        <w:t>country</w:t>
      </w:r>
      <w:r w:rsidRPr="7CACF4EE">
        <w:rPr>
          <w:rFonts w:ascii="Arial" w:eastAsia="Arial" w:hAnsi="Arial" w:cs="Arial"/>
        </w:rPr>
        <w:t xml:space="preserve"> can affect its </w:t>
      </w:r>
      <w:r w:rsidR="062BB408" w:rsidRPr="7CACF4EE">
        <w:rPr>
          <w:rFonts w:ascii="Arial" w:eastAsia="Arial" w:hAnsi="Arial" w:cs="Arial"/>
        </w:rPr>
        <w:t>activity.</w:t>
      </w:r>
    </w:p>
    <w:p w14:paraId="40E6F70C" w14:textId="3D436EF5" w:rsidR="1BEAD9E1" w:rsidRDefault="1BEAD9E1" w:rsidP="00C11789">
      <w:p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M</w:t>
      </w:r>
      <w:r w:rsidR="24478234" w:rsidRPr="7CACF4EE">
        <w:rPr>
          <w:rFonts w:ascii="Arial" w:eastAsia="Arial" w:hAnsi="Arial" w:cs="Arial"/>
        </w:rPr>
        <w:t xml:space="preserve">ost of its operating countries </w:t>
      </w:r>
      <w:r w:rsidR="2FD9723F" w:rsidRPr="7CACF4EE">
        <w:rPr>
          <w:rFonts w:ascii="Arial" w:eastAsia="Arial" w:hAnsi="Arial" w:cs="Arial"/>
        </w:rPr>
        <w:t>have</w:t>
      </w:r>
      <w:r w:rsidR="24478234" w:rsidRPr="7CACF4EE">
        <w:rPr>
          <w:rFonts w:ascii="Arial" w:eastAsia="Arial" w:hAnsi="Arial" w:cs="Arial"/>
        </w:rPr>
        <w:t xml:space="preserve"> political stability, </w:t>
      </w:r>
      <w:r w:rsidR="5763906D" w:rsidRPr="7CACF4EE">
        <w:rPr>
          <w:rFonts w:ascii="Arial" w:eastAsia="Arial" w:hAnsi="Arial" w:cs="Arial"/>
        </w:rPr>
        <w:t xml:space="preserve">which </w:t>
      </w:r>
      <w:r w:rsidR="68BD31E9" w:rsidRPr="7CACF4EE">
        <w:rPr>
          <w:rFonts w:ascii="Arial" w:eastAsia="Arial" w:hAnsi="Arial" w:cs="Arial"/>
        </w:rPr>
        <w:t>represents</w:t>
      </w:r>
      <w:r w:rsidR="24478234" w:rsidRPr="7CACF4EE">
        <w:rPr>
          <w:rFonts w:ascii="Arial" w:eastAsia="Arial" w:hAnsi="Arial" w:cs="Arial"/>
        </w:rPr>
        <w:t xml:space="preserve"> an </w:t>
      </w:r>
      <w:r w:rsidR="59422F41" w:rsidRPr="7CACF4EE">
        <w:rPr>
          <w:rFonts w:ascii="Arial" w:eastAsia="Arial" w:hAnsi="Arial" w:cs="Arial"/>
        </w:rPr>
        <w:t xml:space="preserve">advantage for </w:t>
      </w:r>
      <w:r w:rsidR="38DC501C" w:rsidRPr="7CACF4EE">
        <w:rPr>
          <w:rFonts w:ascii="Arial" w:eastAsia="Arial" w:hAnsi="Arial" w:cs="Arial"/>
        </w:rPr>
        <w:t>business</w:t>
      </w:r>
      <w:r w:rsidR="59422F41" w:rsidRPr="7CACF4EE">
        <w:rPr>
          <w:rFonts w:ascii="Arial" w:eastAsia="Arial" w:hAnsi="Arial" w:cs="Arial"/>
        </w:rPr>
        <w:t xml:space="preserve"> and can help towards its development. On the other side, it needs to be taken into </w:t>
      </w:r>
      <w:r w:rsidR="59422F41" w:rsidRPr="7CACF4EE">
        <w:rPr>
          <w:rFonts w:ascii="Arial" w:eastAsia="Arial" w:hAnsi="Arial" w:cs="Arial"/>
        </w:rPr>
        <w:lastRenderedPageBreak/>
        <w:t>consideration as well the relation tha</w:t>
      </w:r>
      <w:r w:rsidR="43832FCE" w:rsidRPr="7CACF4EE">
        <w:rPr>
          <w:rFonts w:ascii="Arial" w:eastAsia="Arial" w:hAnsi="Arial" w:cs="Arial"/>
        </w:rPr>
        <w:t xml:space="preserve">t </w:t>
      </w:r>
      <w:r w:rsidR="6E80A61A" w:rsidRPr="7CACF4EE">
        <w:rPr>
          <w:rFonts w:ascii="Arial" w:eastAsia="Arial" w:hAnsi="Arial" w:cs="Arial"/>
        </w:rPr>
        <w:t>UK</w:t>
      </w:r>
      <w:r w:rsidR="43832FCE" w:rsidRPr="7CACF4EE">
        <w:rPr>
          <w:rFonts w:ascii="Arial" w:eastAsia="Arial" w:hAnsi="Arial" w:cs="Arial"/>
        </w:rPr>
        <w:t xml:space="preserve"> is having with the rest of the world, as even a small misunderstanding cand impact its relations</w:t>
      </w:r>
      <w:r w:rsidR="687BCCC5" w:rsidRPr="7CACF4EE">
        <w:rPr>
          <w:rFonts w:ascii="Arial" w:eastAsia="Arial" w:hAnsi="Arial" w:cs="Arial"/>
        </w:rPr>
        <w:t>.</w:t>
      </w:r>
      <w:r w:rsidR="4639656B" w:rsidRPr="7CACF4EE">
        <w:rPr>
          <w:rFonts w:ascii="Arial" w:eastAsia="Arial" w:hAnsi="Arial" w:cs="Arial"/>
        </w:rPr>
        <w:t xml:space="preserve"> For example, the conflictual relationship with </w:t>
      </w:r>
      <w:r w:rsidR="74936FF5" w:rsidRPr="7CACF4EE">
        <w:rPr>
          <w:rFonts w:ascii="Arial" w:eastAsia="Arial" w:hAnsi="Arial" w:cs="Arial"/>
        </w:rPr>
        <w:t>Europe</w:t>
      </w:r>
      <w:r w:rsidR="4639656B" w:rsidRPr="7CACF4EE">
        <w:rPr>
          <w:rFonts w:ascii="Arial" w:eastAsia="Arial" w:hAnsi="Arial" w:cs="Arial"/>
        </w:rPr>
        <w:t xml:space="preserve"> is making the last one to be in a </w:t>
      </w:r>
      <w:r w:rsidR="2740D9BB" w:rsidRPr="7CACF4EE">
        <w:rPr>
          <w:rFonts w:ascii="Arial" w:eastAsia="Arial" w:hAnsi="Arial" w:cs="Arial"/>
        </w:rPr>
        <w:t>continuous</w:t>
      </w:r>
      <w:r w:rsidR="4639656B" w:rsidRPr="7CACF4EE">
        <w:rPr>
          <w:rFonts w:ascii="Arial" w:eastAsia="Arial" w:hAnsi="Arial" w:cs="Arial"/>
        </w:rPr>
        <w:t xml:space="preserve"> competition and to</w:t>
      </w:r>
      <w:r w:rsidR="3A6A3E42" w:rsidRPr="7CACF4EE">
        <w:rPr>
          <w:rFonts w:ascii="Arial" w:eastAsia="Arial" w:hAnsi="Arial" w:cs="Arial"/>
        </w:rPr>
        <w:t xml:space="preserve"> put monopoly on the market</w:t>
      </w:r>
      <w:r w:rsidR="1AA4A1D2" w:rsidRPr="7CACF4EE">
        <w:rPr>
          <w:rFonts w:ascii="Arial" w:eastAsia="Arial" w:hAnsi="Arial" w:cs="Arial"/>
        </w:rPr>
        <w:t xml:space="preserve">. </w:t>
      </w:r>
      <w:r w:rsidR="2432EC9F" w:rsidRPr="7CACF4EE">
        <w:rPr>
          <w:rFonts w:ascii="Arial" w:eastAsia="Arial" w:hAnsi="Arial" w:cs="Arial"/>
        </w:rPr>
        <w:t>Brexit</w:t>
      </w:r>
      <w:r w:rsidR="045C65CA" w:rsidRPr="7CACF4EE">
        <w:rPr>
          <w:rFonts w:ascii="Arial" w:eastAsia="Arial" w:hAnsi="Arial" w:cs="Arial"/>
        </w:rPr>
        <w:t xml:space="preserve"> was slowing down </w:t>
      </w:r>
      <w:r w:rsidR="7A853672" w:rsidRPr="7CACF4EE">
        <w:rPr>
          <w:rFonts w:ascii="Arial" w:eastAsia="Arial" w:hAnsi="Arial" w:cs="Arial"/>
        </w:rPr>
        <w:t>imports</w:t>
      </w:r>
      <w:r w:rsidR="0C77FDE5" w:rsidRPr="7CACF4EE">
        <w:rPr>
          <w:rFonts w:ascii="Arial" w:eastAsia="Arial" w:hAnsi="Arial" w:cs="Arial"/>
        </w:rPr>
        <w:t xml:space="preserve"> and exports as additional documents and procedures were imposed for the cars to be transported and adhered to European regulations</w:t>
      </w:r>
      <w:r w:rsidR="510D8072" w:rsidRPr="7CACF4EE">
        <w:rPr>
          <w:rFonts w:ascii="Arial" w:eastAsia="Arial" w:hAnsi="Arial" w:cs="Arial"/>
        </w:rPr>
        <w:t>.</w:t>
      </w:r>
    </w:p>
    <w:p w14:paraId="5128F48D" w14:textId="76303840" w:rsidR="00C1879B" w:rsidRPr="00953FCB" w:rsidRDefault="00C1879B" w:rsidP="00953FCB">
      <w:pPr>
        <w:pStyle w:val="Heading2"/>
        <w:rPr>
          <w:rFonts w:eastAsia="Arial"/>
          <w:b/>
          <w:bCs/>
          <w:color w:val="000000" w:themeColor="text1"/>
          <w:sz w:val="28"/>
          <w:szCs w:val="28"/>
        </w:rPr>
      </w:pPr>
      <w:bookmarkStart w:id="32" w:name="_Toc92903551"/>
      <w:bookmarkStart w:id="33" w:name="_Toc92903724"/>
      <w:bookmarkStart w:id="34" w:name="_Toc92904099"/>
      <w:r w:rsidRPr="00953FCB">
        <w:rPr>
          <w:rFonts w:eastAsia="Arial"/>
          <w:b/>
          <w:bCs/>
          <w:color w:val="000000" w:themeColor="text1"/>
          <w:sz w:val="28"/>
          <w:szCs w:val="28"/>
        </w:rPr>
        <w:t>ECONOMIC</w:t>
      </w:r>
      <w:bookmarkEnd w:id="32"/>
      <w:bookmarkEnd w:id="33"/>
      <w:bookmarkEnd w:id="34"/>
      <w:r w:rsidRPr="00953FCB">
        <w:rPr>
          <w:rFonts w:eastAsia="Arial"/>
          <w:b/>
          <w:bCs/>
          <w:color w:val="000000" w:themeColor="text1"/>
          <w:sz w:val="28"/>
          <w:szCs w:val="28"/>
        </w:rPr>
        <w:t xml:space="preserve"> </w:t>
      </w:r>
    </w:p>
    <w:p w14:paraId="1D872CD2" w14:textId="3F5F434A" w:rsidR="2FDBC0E9" w:rsidRDefault="2FDBC0E9" w:rsidP="00C11789">
      <w:p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Toyota competes with various car </w:t>
      </w:r>
      <w:r w:rsidR="15951FFD" w:rsidRPr="7CACF4EE">
        <w:rPr>
          <w:rFonts w:ascii="Arial" w:eastAsia="Arial" w:hAnsi="Arial" w:cs="Arial"/>
        </w:rPr>
        <w:t>manufactures</w:t>
      </w:r>
      <w:r w:rsidRPr="7CACF4EE">
        <w:rPr>
          <w:rFonts w:ascii="Arial" w:eastAsia="Arial" w:hAnsi="Arial" w:cs="Arial"/>
        </w:rPr>
        <w:t xml:space="preserve"> ar</w:t>
      </w:r>
      <w:r w:rsidR="0EE13F04" w:rsidRPr="7CACF4EE">
        <w:rPr>
          <w:rFonts w:ascii="Arial" w:eastAsia="Arial" w:hAnsi="Arial" w:cs="Arial"/>
        </w:rPr>
        <w:t>ound the world</w:t>
      </w:r>
      <w:r w:rsidR="003D9270" w:rsidRPr="7CACF4EE">
        <w:rPr>
          <w:rFonts w:ascii="Arial" w:eastAsia="Arial" w:hAnsi="Arial" w:cs="Arial"/>
        </w:rPr>
        <w:t xml:space="preserve"> (BMW, Honda, Ford, etc.) and the prices </w:t>
      </w:r>
      <w:r w:rsidR="26CD8419" w:rsidRPr="7CACF4EE">
        <w:rPr>
          <w:rFonts w:ascii="Arial" w:eastAsia="Arial" w:hAnsi="Arial" w:cs="Arial"/>
        </w:rPr>
        <w:t>set</w:t>
      </w:r>
      <w:r w:rsidR="003D9270" w:rsidRPr="7CACF4EE">
        <w:rPr>
          <w:rFonts w:ascii="Arial" w:eastAsia="Arial" w:hAnsi="Arial" w:cs="Arial"/>
        </w:rPr>
        <w:t xml:space="preserve"> by them can impact </w:t>
      </w:r>
      <w:r w:rsidR="5CD29F0D" w:rsidRPr="7CACF4EE">
        <w:rPr>
          <w:rFonts w:ascii="Arial" w:eastAsia="Arial" w:hAnsi="Arial" w:cs="Arial"/>
        </w:rPr>
        <w:t xml:space="preserve">Toyota’s prices and profits. </w:t>
      </w:r>
      <w:r w:rsidR="422387BD" w:rsidRPr="7CACF4EE">
        <w:rPr>
          <w:rFonts w:ascii="Arial" w:eastAsia="Arial" w:hAnsi="Arial" w:cs="Arial"/>
        </w:rPr>
        <w:t xml:space="preserve">On top of aligning the prices with the competitors, inflation needs to be taken </w:t>
      </w:r>
      <w:r w:rsidR="2F9D8FB4" w:rsidRPr="7CACF4EE">
        <w:rPr>
          <w:rFonts w:ascii="Arial" w:eastAsia="Arial" w:hAnsi="Arial" w:cs="Arial"/>
        </w:rPr>
        <w:t>into consideration as well</w:t>
      </w:r>
      <w:r w:rsidR="422387BD" w:rsidRPr="7CACF4EE">
        <w:rPr>
          <w:rFonts w:ascii="Arial" w:eastAsia="Arial" w:hAnsi="Arial" w:cs="Arial"/>
        </w:rPr>
        <w:t xml:space="preserve"> to</w:t>
      </w:r>
      <w:r w:rsidR="0D038EDA" w:rsidRPr="7CACF4EE">
        <w:rPr>
          <w:rFonts w:ascii="Arial" w:eastAsia="Arial" w:hAnsi="Arial" w:cs="Arial"/>
        </w:rPr>
        <w:t xml:space="preserve"> be sure that it is covered by the set prices.</w:t>
      </w:r>
      <w:r w:rsidR="7E6E6BD3" w:rsidRPr="7CACF4EE">
        <w:rPr>
          <w:rFonts w:ascii="Arial" w:eastAsia="Arial" w:hAnsi="Arial" w:cs="Arial"/>
        </w:rPr>
        <w:t xml:space="preserve"> In 2019, the inflation in UK has reached the point of 2.1%, as shown in figure </w:t>
      </w:r>
      <w:r w:rsidR="66760DDB" w:rsidRPr="7CACF4EE">
        <w:rPr>
          <w:rFonts w:ascii="Arial" w:eastAsia="Arial" w:hAnsi="Arial" w:cs="Arial"/>
        </w:rPr>
        <w:t>2</w:t>
      </w:r>
      <w:r w:rsidR="7E6E6BD3" w:rsidRPr="7CACF4EE">
        <w:rPr>
          <w:rFonts w:ascii="Arial" w:eastAsia="Arial" w:hAnsi="Arial" w:cs="Arial"/>
        </w:rPr>
        <w:t xml:space="preserve"> and is on an ascending route. (BBC, 2019)</w:t>
      </w:r>
    </w:p>
    <w:p w14:paraId="3916A492" w14:textId="6B9BD5E3" w:rsidR="7E6E6BD3" w:rsidRDefault="7E6E6BD3" w:rsidP="00C11789">
      <w:pPr>
        <w:tabs>
          <w:tab w:val="left" w:pos="2040"/>
        </w:tabs>
        <w:spacing w:line="360" w:lineRule="auto"/>
        <w:ind w:left="720"/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2B713543" wp14:editId="2DD668FC">
            <wp:extent cx="4572000" cy="3552861"/>
            <wp:effectExtent l="0" t="0" r="0" b="0"/>
            <wp:docPr id="1528412914" name="Picture 15284129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358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5528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4E3BE5" w14:textId="0281CFE9" w:rsidR="7E6E6BD3" w:rsidRDefault="7E6E6BD3" w:rsidP="00C11789">
      <w:pPr>
        <w:tabs>
          <w:tab w:val="left" w:pos="2040"/>
        </w:tabs>
        <w:spacing w:line="360" w:lineRule="auto"/>
        <w:ind w:left="720"/>
        <w:jc w:val="center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Figure </w:t>
      </w:r>
      <w:r w:rsidR="75058CBF" w:rsidRPr="7CACF4EE">
        <w:rPr>
          <w:rFonts w:ascii="Arial" w:eastAsia="Arial" w:hAnsi="Arial" w:cs="Arial"/>
        </w:rPr>
        <w:t>2</w:t>
      </w:r>
      <w:r w:rsidRPr="7CACF4EE">
        <w:rPr>
          <w:rFonts w:ascii="Arial" w:eastAsia="Arial" w:hAnsi="Arial" w:cs="Arial"/>
        </w:rPr>
        <w:t>: Inflation in UK (BBC, 2019)</w:t>
      </w:r>
    </w:p>
    <w:p w14:paraId="4576420F" w14:textId="51C3097B" w:rsidR="7CACF4EE" w:rsidRDefault="7CACF4EE" w:rsidP="00C11789">
      <w:pPr>
        <w:tabs>
          <w:tab w:val="left" w:pos="2040"/>
        </w:tabs>
        <w:spacing w:line="360" w:lineRule="auto"/>
        <w:ind w:left="720"/>
        <w:rPr>
          <w:rFonts w:ascii="Arial" w:eastAsia="Arial" w:hAnsi="Arial" w:cs="Arial"/>
        </w:rPr>
      </w:pPr>
    </w:p>
    <w:p w14:paraId="7026441D" w14:textId="0394BCD5" w:rsidR="7CACF4EE" w:rsidRDefault="7CACF4EE" w:rsidP="00C11789">
      <w:pPr>
        <w:tabs>
          <w:tab w:val="left" w:pos="2040"/>
        </w:tabs>
        <w:spacing w:line="360" w:lineRule="auto"/>
        <w:ind w:left="720"/>
        <w:rPr>
          <w:rFonts w:ascii="Arial" w:eastAsia="Arial" w:hAnsi="Arial" w:cs="Arial"/>
        </w:rPr>
      </w:pPr>
    </w:p>
    <w:p w14:paraId="6B6BB05F" w14:textId="77777777" w:rsidR="00953FCB" w:rsidRDefault="00953FCB" w:rsidP="00953FCB">
      <w:pPr>
        <w:pStyle w:val="Heading2"/>
        <w:rPr>
          <w:rFonts w:eastAsia="Arial"/>
          <w:b/>
          <w:bCs/>
          <w:color w:val="000000" w:themeColor="text1"/>
          <w:sz w:val="28"/>
          <w:szCs w:val="28"/>
        </w:rPr>
      </w:pPr>
    </w:p>
    <w:p w14:paraId="2805A5C6" w14:textId="3DF497AE" w:rsidR="1F86AA64" w:rsidRDefault="1F86AA64" w:rsidP="00953FCB">
      <w:pPr>
        <w:pStyle w:val="Heading2"/>
        <w:rPr>
          <w:rFonts w:eastAsia="Arial"/>
          <w:b/>
          <w:bCs/>
          <w:color w:val="000000" w:themeColor="text1"/>
          <w:sz w:val="28"/>
          <w:szCs w:val="28"/>
        </w:rPr>
      </w:pPr>
      <w:bookmarkStart w:id="35" w:name="_Toc92903552"/>
      <w:bookmarkStart w:id="36" w:name="_Toc92903725"/>
      <w:bookmarkStart w:id="37" w:name="_Toc92904100"/>
      <w:r w:rsidRPr="00953FCB">
        <w:rPr>
          <w:rFonts w:eastAsia="Arial"/>
          <w:b/>
          <w:bCs/>
          <w:color w:val="000000" w:themeColor="text1"/>
          <w:sz w:val="28"/>
          <w:szCs w:val="28"/>
        </w:rPr>
        <w:t>SOCIAL</w:t>
      </w:r>
      <w:bookmarkEnd w:id="35"/>
      <w:bookmarkEnd w:id="36"/>
      <w:bookmarkEnd w:id="37"/>
      <w:r w:rsidRPr="00953FCB">
        <w:rPr>
          <w:rFonts w:eastAsia="Arial"/>
          <w:b/>
          <w:bCs/>
          <w:color w:val="000000" w:themeColor="text1"/>
          <w:sz w:val="28"/>
          <w:szCs w:val="28"/>
        </w:rPr>
        <w:t xml:space="preserve"> </w:t>
      </w:r>
    </w:p>
    <w:p w14:paraId="625589F7" w14:textId="77777777" w:rsidR="00953FCB" w:rsidRPr="00953FCB" w:rsidRDefault="00953FCB" w:rsidP="00953FCB"/>
    <w:p w14:paraId="75051025" w14:textId="5B9277FA" w:rsidR="28B5C700" w:rsidRDefault="28B5C700" w:rsidP="00C11789">
      <w:pPr>
        <w:tabs>
          <w:tab w:val="left" w:pos="2040"/>
        </w:tabs>
        <w:spacing w:line="360" w:lineRule="auto"/>
        <w:ind w:firstLine="720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The social and cultural forces have been </w:t>
      </w:r>
      <w:r w:rsidR="72B0AC0B" w:rsidRPr="7CACF4EE">
        <w:rPr>
          <w:rFonts w:ascii="Arial" w:eastAsia="Arial" w:hAnsi="Arial" w:cs="Arial"/>
        </w:rPr>
        <w:t>extremely</w:t>
      </w:r>
      <w:r w:rsidRPr="7CACF4EE">
        <w:rPr>
          <w:rFonts w:ascii="Arial" w:eastAsia="Arial" w:hAnsi="Arial" w:cs="Arial"/>
        </w:rPr>
        <w:t xml:space="preserve"> </w:t>
      </w:r>
      <w:r w:rsidR="4787077A" w:rsidRPr="7CACF4EE">
        <w:rPr>
          <w:rFonts w:ascii="Arial" w:eastAsia="Arial" w:hAnsi="Arial" w:cs="Arial"/>
        </w:rPr>
        <w:t>dynamic</w:t>
      </w:r>
      <w:r w:rsidRPr="7CACF4EE">
        <w:rPr>
          <w:rFonts w:ascii="Arial" w:eastAsia="Arial" w:hAnsi="Arial" w:cs="Arial"/>
        </w:rPr>
        <w:t xml:space="preserve"> in the last years and </w:t>
      </w:r>
      <w:r w:rsidR="3DC8FAA1" w:rsidRPr="7CACF4EE">
        <w:rPr>
          <w:rFonts w:ascii="Arial" w:eastAsia="Arial" w:hAnsi="Arial" w:cs="Arial"/>
        </w:rPr>
        <w:t>contemporary trends</w:t>
      </w:r>
      <w:r w:rsidRPr="7CACF4EE">
        <w:rPr>
          <w:rFonts w:ascii="Arial" w:eastAsia="Arial" w:hAnsi="Arial" w:cs="Arial"/>
        </w:rPr>
        <w:t xml:space="preserve"> have been imposed</w:t>
      </w:r>
      <w:r w:rsidR="7893104D" w:rsidRPr="7CACF4EE">
        <w:rPr>
          <w:rFonts w:ascii="Arial" w:eastAsia="Arial" w:hAnsi="Arial" w:cs="Arial"/>
        </w:rPr>
        <w:t>. The change in consumers’</w:t>
      </w:r>
      <w:r w:rsidR="0ABE6F36" w:rsidRPr="7CACF4EE">
        <w:rPr>
          <w:rFonts w:ascii="Arial" w:eastAsia="Arial" w:hAnsi="Arial" w:cs="Arial"/>
        </w:rPr>
        <w:t xml:space="preserve"> preferences has been pushing Toyota to follow the market trends and develop more </w:t>
      </w:r>
      <w:r w:rsidR="0C7370ED" w:rsidRPr="7CACF4EE">
        <w:rPr>
          <w:rFonts w:ascii="Arial" w:eastAsia="Arial" w:hAnsi="Arial" w:cs="Arial"/>
        </w:rPr>
        <w:t xml:space="preserve">economic and convenient cars, </w:t>
      </w:r>
      <w:r w:rsidR="11D7FF9B" w:rsidRPr="7CACF4EE">
        <w:rPr>
          <w:rFonts w:ascii="Arial" w:eastAsia="Arial" w:hAnsi="Arial" w:cs="Arial"/>
        </w:rPr>
        <w:t>like</w:t>
      </w:r>
      <w:r w:rsidR="0C7370ED" w:rsidRPr="7CACF4EE">
        <w:rPr>
          <w:rFonts w:ascii="Arial" w:eastAsia="Arial" w:hAnsi="Arial" w:cs="Arial"/>
        </w:rPr>
        <w:t xml:space="preserve"> </w:t>
      </w:r>
      <w:r w:rsidR="6FBF9E7A" w:rsidRPr="7CACF4EE">
        <w:rPr>
          <w:rFonts w:ascii="Arial" w:eastAsia="Arial" w:hAnsi="Arial" w:cs="Arial"/>
        </w:rPr>
        <w:t>Hybrid</w:t>
      </w:r>
      <w:r w:rsidR="16F7B792" w:rsidRPr="7CACF4EE">
        <w:rPr>
          <w:rFonts w:ascii="Arial" w:eastAsia="Arial" w:hAnsi="Arial" w:cs="Arial"/>
        </w:rPr>
        <w:t xml:space="preserve">. Hybrid cars are more cost and energy efficient and are </w:t>
      </w:r>
      <w:r w:rsidR="70A64011" w:rsidRPr="7CACF4EE">
        <w:rPr>
          <w:rFonts w:ascii="Arial" w:eastAsia="Arial" w:hAnsi="Arial" w:cs="Arial"/>
        </w:rPr>
        <w:t>helping the buyers to save money over a longer period.</w:t>
      </w:r>
    </w:p>
    <w:p w14:paraId="7F198046" w14:textId="1D5A1544" w:rsidR="70A64011" w:rsidRPr="00953FCB" w:rsidRDefault="70A64011" w:rsidP="00953FCB">
      <w:pPr>
        <w:pStyle w:val="Heading2"/>
        <w:rPr>
          <w:rFonts w:eastAsia="Arial"/>
          <w:b/>
          <w:bCs/>
          <w:color w:val="000000" w:themeColor="text1"/>
          <w:sz w:val="28"/>
          <w:szCs w:val="28"/>
        </w:rPr>
      </w:pPr>
      <w:bookmarkStart w:id="38" w:name="_Toc92903553"/>
      <w:bookmarkStart w:id="39" w:name="_Toc92903726"/>
      <w:bookmarkStart w:id="40" w:name="_Toc92904101"/>
      <w:r w:rsidRPr="00953FCB">
        <w:rPr>
          <w:rFonts w:eastAsia="Arial"/>
          <w:b/>
          <w:bCs/>
          <w:color w:val="000000" w:themeColor="text1"/>
          <w:sz w:val="28"/>
          <w:szCs w:val="28"/>
        </w:rPr>
        <w:t>TECHNOLOGICAL</w:t>
      </w:r>
      <w:bookmarkEnd w:id="38"/>
      <w:bookmarkEnd w:id="39"/>
      <w:bookmarkEnd w:id="40"/>
      <w:r w:rsidR="02FBA347" w:rsidRPr="00953FCB">
        <w:rPr>
          <w:rFonts w:eastAsia="Arial"/>
          <w:b/>
          <w:bCs/>
          <w:color w:val="000000" w:themeColor="text1"/>
          <w:sz w:val="28"/>
          <w:szCs w:val="28"/>
        </w:rPr>
        <w:t xml:space="preserve"> </w:t>
      </w:r>
    </w:p>
    <w:p w14:paraId="12382204" w14:textId="5DB9720C" w:rsidR="6757AC5F" w:rsidRDefault="6757AC5F" w:rsidP="00C11789">
      <w:pPr>
        <w:tabs>
          <w:tab w:val="left" w:pos="2040"/>
        </w:tabs>
        <w:spacing w:line="360" w:lineRule="auto"/>
        <w:ind w:firstLine="720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As </w:t>
      </w:r>
      <w:r w:rsidR="38362993" w:rsidRPr="7CACF4EE">
        <w:rPr>
          <w:rFonts w:ascii="Arial" w:eastAsia="Arial" w:hAnsi="Arial" w:cs="Arial"/>
        </w:rPr>
        <w:t>digitalization</w:t>
      </w:r>
      <w:r w:rsidRPr="7CACF4EE">
        <w:rPr>
          <w:rFonts w:ascii="Arial" w:eastAsia="Arial" w:hAnsi="Arial" w:cs="Arial"/>
        </w:rPr>
        <w:t xml:space="preserve"> is </w:t>
      </w:r>
      <w:r w:rsidR="652EA283" w:rsidRPr="7CACF4EE">
        <w:rPr>
          <w:rFonts w:ascii="Arial" w:eastAsia="Arial" w:hAnsi="Arial" w:cs="Arial"/>
        </w:rPr>
        <w:t>increasingly requested</w:t>
      </w:r>
      <w:r w:rsidR="57F0BC2E" w:rsidRPr="7CACF4EE">
        <w:rPr>
          <w:rFonts w:ascii="Arial" w:eastAsia="Arial" w:hAnsi="Arial" w:cs="Arial"/>
        </w:rPr>
        <w:t xml:space="preserve"> in </w:t>
      </w:r>
      <w:r w:rsidR="3DFD036C" w:rsidRPr="7CACF4EE">
        <w:rPr>
          <w:rFonts w:ascii="Arial" w:eastAsia="Arial" w:hAnsi="Arial" w:cs="Arial"/>
        </w:rPr>
        <w:t xml:space="preserve">the </w:t>
      </w:r>
      <w:r w:rsidR="10BACA66" w:rsidRPr="7CACF4EE">
        <w:rPr>
          <w:rFonts w:ascii="Arial" w:eastAsia="Arial" w:hAnsi="Arial" w:cs="Arial"/>
        </w:rPr>
        <w:t>UK,</w:t>
      </w:r>
      <w:r w:rsidRPr="7CACF4EE">
        <w:rPr>
          <w:rFonts w:ascii="Arial" w:eastAsia="Arial" w:hAnsi="Arial" w:cs="Arial"/>
        </w:rPr>
        <w:t xml:space="preserve"> Toyota has invested in developing its e-commerce </w:t>
      </w:r>
      <w:r w:rsidR="4C168A32" w:rsidRPr="7CACF4EE">
        <w:rPr>
          <w:rFonts w:ascii="Arial" w:eastAsia="Arial" w:hAnsi="Arial" w:cs="Arial"/>
        </w:rPr>
        <w:t>platform:</w:t>
      </w:r>
    </w:p>
    <w:p w14:paraId="20B95286" w14:textId="4EC901CD" w:rsidR="0693E02E" w:rsidRDefault="0693E02E" w:rsidP="00C11789">
      <w:pPr>
        <w:pStyle w:val="ListParagraph"/>
        <w:numPr>
          <w:ilvl w:val="0"/>
          <w:numId w:val="19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P</w:t>
      </w:r>
      <w:r w:rsidR="76DB0EC4" w:rsidRPr="7CACF4EE">
        <w:rPr>
          <w:rFonts w:ascii="Arial" w:eastAsia="Arial" w:hAnsi="Arial" w:cs="Arial"/>
        </w:rPr>
        <w:t>roviding live chat with their team members</w:t>
      </w:r>
    </w:p>
    <w:p w14:paraId="44510818" w14:textId="5E148CD5" w:rsidR="76DB0EC4" w:rsidRDefault="76DB0EC4" w:rsidP="00C11789">
      <w:pPr>
        <w:pStyle w:val="ListParagraph"/>
        <w:numPr>
          <w:ilvl w:val="0"/>
          <w:numId w:val="19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 3D virtual reality, helping buyers to see the cars from a wider point of view</w:t>
      </w:r>
      <w:r w:rsidR="3160CA85" w:rsidRPr="7CACF4EE">
        <w:rPr>
          <w:rFonts w:ascii="Arial" w:eastAsia="Arial" w:hAnsi="Arial" w:cs="Arial"/>
        </w:rPr>
        <w:t xml:space="preserve"> </w:t>
      </w:r>
    </w:p>
    <w:p w14:paraId="1B696F4B" w14:textId="7EF0B862" w:rsidR="5652BBFC" w:rsidRDefault="5652BBFC" w:rsidP="00C11789">
      <w:pPr>
        <w:pStyle w:val="ListParagraph"/>
        <w:numPr>
          <w:ilvl w:val="0"/>
          <w:numId w:val="19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O</w:t>
      </w:r>
      <w:r w:rsidR="1F0E7B24" w:rsidRPr="7CACF4EE">
        <w:rPr>
          <w:rFonts w:ascii="Arial" w:eastAsia="Arial" w:hAnsi="Arial" w:cs="Arial"/>
        </w:rPr>
        <w:t xml:space="preserve">rdering spare parts </w:t>
      </w:r>
      <w:r w:rsidR="2787B6B2" w:rsidRPr="7CACF4EE">
        <w:rPr>
          <w:rFonts w:ascii="Arial" w:eastAsia="Arial" w:hAnsi="Arial" w:cs="Arial"/>
        </w:rPr>
        <w:t>is</w:t>
      </w:r>
      <w:r w:rsidR="1F0E7B24" w:rsidRPr="7CACF4EE">
        <w:rPr>
          <w:rFonts w:ascii="Arial" w:eastAsia="Arial" w:hAnsi="Arial" w:cs="Arial"/>
        </w:rPr>
        <w:t xml:space="preserve"> only one click away</w:t>
      </w:r>
    </w:p>
    <w:p w14:paraId="19B84626" w14:textId="0C87AA0A" w:rsidR="7E3E4533" w:rsidRDefault="7E3E4533" w:rsidP="00C11789">
      <w:pPr>
        <w:pStyle w:val="ListParagraph"/>
        <w:numPr>
          <w:ilvl w:val="0"/>
          <w:numId w:val="19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Booking test drives</w:t>
      </w:r>
      <w:r w:rsidR="6B11197D" w:rsidRPr="7CACF4EE">
        <w:rPr>
          <w:rFonts w:ascii="Arial" w:eastAsia="Arial" w:hAnsi="Arial" w:cs="Arial"/>
        </w:rPr>
        <w:t xml:space="preserve"> via the online formular</w:t>
      </w:r>
    </w:p>
    <w:p w14:paraId="52A9B9AF" w14:textId="144B0F1E" w:rsidR="6B11197D" w:rsidRDefault="6B11197D" w:rsidP="00C11789">
      <w:pPr>
        <w:tabs>
          <w:tab w:val="left" w:pos="2040"/>
        </w:tabs>
        <w:spacing w:line="360" w:lineRule="auto"/>
        <w:ind w:firstLine="720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Even if </w:t>
      </w:r>
      <w:r w:rsidR="283CCE26" w:rsidRPr="7CACF4EE">
        <w:rPr>
          <w:rFonts w:ascii="Arial" w:eastAsia="Arial" w:hAnsi="Arial" w:cs="Arial"/>
        </w:rPr>
        <w:t xml:space="preserve">technology is making customers’ experience easier and convenient, </w:t>
      </w:r>
      <w:r w:rsidR="10AC0CC0" w:rsidRPr="7CACF4EE">
        <w:rPr>
          <w:rFonts w:ascii="Arial" w:eastAsia="Arial" w:hAnsi="Arial" w:cs="Arial"/>
        </w:rPr>
        <w:t>from</w:t>
      </w:r>
      <w:r w:rsidR="283CCE26" w:rsidRPr="7CACF4EE">
        <w:rPr>
          <w:rFonts w:ascii="Arial" w:eastAsia="Arial" w:hAnsi="Arial" w:cs="Arial"/>
        </w:rPr>
        <w:t xml:space="preserve"> the company’s point of view, there is a lot of risk involved as </w:t>
      </w:r>
      <w:r w:rsidR="55335633" w:rsidRPr="7CACF4EE">
        <w:rPr>
          <w:rFonts w:ascii="Arial" w:eastAsia="Arial" w:hAnsi="Arial" w:cs="Arial"/>
        </w:rPr>
        <w:t>cybercrime is extremely present in the country</w:t>
      </w:r>
      <w:r w:rsidR="4AFB6FDA" w:rsidRPr="7CACF4EE">
        <w:rPr>
          <w:rFonts w:ascii="Arial" w:eastAsia="Arial" w:hAnsi="Arial" w:cs="Arial"/>
        </w:rPr>
        <w:t>.</w:t>
      </w:r>
      <w:r w:rsidR="4154E677" w:rsidRPr="7CACF4EE">
        <w:rPr>
          <w:rFonts w:ascii="Arial" w:eastAsia="Arial" w:hAnsi="Arial" w:cs="Arial"/>
        </w:rPr>
        <w:t xml:space="preserve"> To combat it, they are constantly providing training and finding ways t</w:t>
      </w:r>
      <w:r w:rsidR="620273DE" w:rsidRPr="7CACF4EE">
        <w:rPr>
          <w:rFonts w:ascii="Arial" w:eastAsia="Arial" w:hAnsi="Arial" w:cs="Arial"/>
        </w:rPr>
        <w:t>o protect the servers and customers’ data.</w:t>
      </w:r>
    </w:p>
    <w:p w14:paraId="3A2DD7F1" w14:textId="7BAE1109" w:rsidR="38F5CB29" w:rsidRPr="00953FCB" w:rsidRDefault="38F5CB29" w:rsidP="00953FCB">
      <w:pPr>
        <w:pStyle w:val="Heading2"/>
        <w:rPr>
          <w:rFonts w:eastAsia="Arial"/>
          <w:b/>
          <w:bCs/>
          <w:sz w:val="28"/>
          <w:szCs w:val="28"/>
        </w:rPr>
      </w:pPr>
      <w:bookmarkStart w:id="41" w:name="_Toc92903554"/>
      <w:bookmarkStart w:id="42" w:name="_Toc92903727"/>
      <w:bookmarkStart w:id="43" w:name="_Toc92904102"/>
      <w:r w:rsidRPr="00953FCB">
        <w:rPr>
          <w:rFonts w:eastAsia="Arial"/>
          <w:b/>
          <w:bCs/>
          <w:color w:val="000000" w:themeColor="text1"/>
          <w:sz w:val="28"/>
          <w:szCs w:val="28"/>
        </w:rPr>
        <w:t>LEGAL</w:t>
      </w:r>
      <w:bookmarkEnd w:id="41"/>
      <w:bookmarkEnd w:id="42"/>
      <w:bookmarkEnd w:id="43"/>
      <w:r w:rsidR="0A32D648" w:rsidRPr="00953FCB">
        <w:rPr>
          <w:rFonts w:eastAsia="Arial"/>
          <w:b/>
          <w:bCs/>
          <w:sz w:val="28"/>
          <w:szCs w:val="28"/>
        </w:rPr>
        <w:t xml:space="preserve"> </w:t>
      </w:r>
    </w:p>
    <w:p w14:paraId="5C723A94" w14:textId="5D577F67" w:rsidR="7CACF4EE" w:rsidRDefault="3F85F76F" w:rsidP="00953FCB">
      <w:pPr>
        <w:tabs>
          <w:tab w:val="left" w:pos="2040"/>
        </w:tabs>
        <w:spacing w:line="360" w:lineRule="auto"/>
        <w:ind w:firstLine="720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Companies’ operations are related to national and international laws. To avoid potential pr</w:t>
      </w:r>
      <w:r w:rsidR="51B15657" w:rsidRPr="7CACF4EE">
        <w:rPr>
          <w:rFonts w:ascii="Arial" w:eastAsia="Arial" w:hAnsi="Arial" w:cs="Arial"/>
        </w:rPr>
        <w:t xml:space="preserve">oblems, Toyota needs to respect the rules in all the operating countries and to adhere to their standards. </w:t>
      </w:r>
      <w:r w:rsidR="4E8527B2" w:rsidRPr="7CACF4EE">
        <w:rPr>
          <w:rFonts w:ascii="Arial" w:eastAsia="Arial" w:hAnsi="Arial" w:cs="Arial"/>
        </w:rPr>
        <w:t>Environmental</w:t>
      </w:r>
      <w:r w:rsidR="51B15657" w:rsidRPr="7CACF4EE">
        <w:rPr>
          <w:rFonts w:ascii="Arial" w:eastAsia="Arial" w:hAnsi="Arial" w:cs="Arial"/>
        </w:rPr>
        <w:t xml:space="preserve"> laws are </w:t>
      </w:r>
      <w:r w:rsidR="795DED90" w:rsidRPr="7CACF4EE">
        <w:rPr>
          <w:rFonts w:ascii="Arial" w:eastAsia="Arial" w:hAnsi="Arial" w:cs="Arial"/>
        </w:rPr>
        <w:t>considered</w:t>
      </w:r>
      <w:r w:rsidR="51B15657" w:rsidRPr="7CACF4EE">
        <w:rPr>
          <w:rFonts w:ascii="Arial" w:eastAsia="Arial" w:hAnsi="Arial" w:cs="Arial"/>
        </w:rPr>
        <w:t xml:space="preserve"> an advantage</w:t>
      </w:r>
      <w:r w:rsidR="3A2094F1" w:rsidRPr="7CACF4EE">
        <w:rPr>
          <w:rFonts w:ascii="Arial" w:eastAsia="Arial" w:hAnsi="Arial" w:cs="Arial"/>
        </w:rPr>
        <w:t xml:space="preserve"> for the company as its aim is to protect the environment and </w:t>
      </w:r>
      <w:r w:rsidR="05581484" w:rsidRPr="7CACF4EE">
        <w:rPr>
          <w:rFonts w:ascii="Arial" w:eastAsia="Arial" w:hAnsi="Arial" w:cs="Arial"/>
        </w:rPr>
        <w:t>to emphasize</w:t>
      </w:r>
      <w:r w:rsidR="3A2094F1" w:rsidRPr="7CACF4EE">
        <w:rPr>
          <w:rFonts w:ascii="Arial" w:eastAsia="Arial" w:hAnsi="Arial" w:cs="Arial"/>
        </w:rPr>
        <w:t xml:space="preserve"> it by respecting the requirements.</w:t>
      </w:r>
    </w:p>
    <w:p w14:paraId="795E6E00" w14:textId="00BF8763" w:rsidR="1971F5D1" w:rsidRPr="009F20B7" w:rsidRDefault="1971F5D1" w:rsidP="009F20B7">
      <w:pPr>
        <w:pStyle w:val="Heading2"/>
        <w:rPr>
          <w:rFonts w:eastAsia="Arial"/>
          <w:b/>
          <w:bCs/>
          <w:color w:val="000000" w:themeColor="text1"/>
          <w:sz w:val="28"/>
          <w:szCs w:val="28"/>
        </w:rPr>
      </w:pPr>
      <w:bookmarkStart w:id="44" w:name="_Toc92903555"/>
      <w:bookmarkStart w:id="45" w:name="_Toc92903728"/>
      <w:bookmarkStart w:id="46" w:name="_Toc92904103"/>
      <w:r w:rsidRPr="009F20B7">
        <w:rPr>
          <w:rFonts w:eastAsia="Arial"/>
          <w:b/>
          <w:bCs/>
          <w:color w:val="000000" w:themeColor="text1"/>
          <w:sz w:val="28"/>
          <w:szCs w:val="28"/>
        </w:rPr>
        <w:t>ENVIRONMENTAL</w:t>
      </w:r>
      <w:bookmarkEnd w:id="44"/>
      <w:bookmarkEnd w:id="45"/>
      <w:bookmarkEnd w:id="46"/>
      <w:r w:rsidRPr="009F20B7">
        <w:rPr>
          <w:rFonts w:eastAsia="Arial"/>
          <w:b/>
          <w:bCs/>
          <w:color w:val="000000" w:themeColor="text1"/>
          <w:sz w:val="28"/>
          <w:szCs w:val="28"/>
        </w:rPr>
        <w:t xml:space="preserve"> </w:t>
      </w:r>
    </w:p>
    <w:p w14:paraId="75AE7722" w14:textId="381B963D" w:rsidR="7B6BD98D" w:rsidRDefault="7B6BD98D" w:rsidP="00C11789">
      <w:p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To remain a representative symbol on the market, Toyota needs to take </w:t>
      </w:r>
      <w:r w:rsidR="7182FE13" w:rsidRPr="7CACF4EE">
        <w:rPr>
          <w:rFonts w:ascii="Arial" w:eastAsia="Arial" w:hAnsi="Arial" w:cs="Arial"/>
        </w:rPr>
        <w:t>environmentally</w:t>
      </w:r>
      <w:r w:rsidRPr="7CACF4EE">
        <w:rPr>
          <w:rFonts w:ascii="Arial" w:eastAsia="Arial" w:hAnsi="Arial" w:cs="Arial"/>
        </w:rPr>
        <w:t xml:space="preserve"> friendly decisions.</w:t>
      </w:r>
      <w:r w:rsidR="0C20A65F" w:rsidRPr="7CACF4EE">
        <w:rPr>
          <w:rFonts w:ascii="Arial" w:eastAsia="Arial" w:hAnsi="Arial" w:cs="Arial"/>
        </w:rPr>
        <w:t xml:space="preserve"> They are committed to</w:t>
      </w:r>
      <w:r w:rsidR="5C2608EB" w:rsidRPr="7CACF4EE">
        <w:rPr>
          <w:rFonts w:ascii="Arial" w:eastAsia="Arial" w:hAnsi="Arial" w:cs="Arial"/>
        </w:rPr>
        <w:t xml:space="preserve"> </w:t>
      </w:r>
      <w:r w:rsidR="76A279FC" w:rsidRPr="7CACF4EE">
        <w:rPr>
          <w:rFonts w:ascii="Arial" w:eastAsia="Arial" w:hAnsi="Arial" w:cs="Arial"/>
        </w:rPr>
        <w:t xml:space="preserve">reduce </w:t>
      </w:r>
      <w:r w:rsidR="5C2608EB" w:rsidRPr="7CACF4EE">
        <w:rPr>
          <w:rFonts w:ascii="Arial" w:eastAsia="Arial" w:hAnsi="Arial" w:cs="Arial"/>
        </w:rPr>
        <w:t>the impact that their business is having on the world</w:t>
      </w:r>
      <w:r w:rsidR="708A9BAC" w:rsidRPr="7CACF4EE">
        <w:rPr>
          <w:rFonts w:ascii="Arial" w:eastAsia="Arial" w:hAnsi="Arial" w:cs="Arial"/>
        </w:rPr>
        <w:t xml:space="preserve">. According to Toyota (2021), they </w:t>
      </w:r>
      <w:r w:rsidR="75E8CDCC" w:rsidRPr="7CACF4EE">
        <w:rPr>
          <w:rFonts w:ascii="Arial" w:eastAsia="Arial" w:hAnsi="Arial" w:cs="Arial"/>
        </w:rPr>
        <w:t>were</w:t>
      </w:r>
      <w:r w:rsidR="708A9BAC" w:rsidRPr="7CACF4EE">
        <w:rPr>
          <w:rFonts w:ascii="Arial" w:eastAsia="Arial" w:hAnsi="Arial" w:cs="Arial"/>
        </w:rPr>
        <w:t xml:space="preserve"> the first </w:t>
      </w:r>
      <w:r w:rsidR="7E889809" w:rsidRPr="7CACF4EE">
        <w:rPr>
          <w:rFonts w:ascii="Arial" w:eastAsia="Arial" w:hAnsi="Arial" w:cs="Arial"/>
        </w:rPr>
        <w:t>company that:</w:t>
      </w:r>
    </w:p>
    <w:p w14:paraId="55610254" w14:textId="104926DB" w:rsidR="7E889809" w:rsidRDefault="7E889809" w:rsidP="00C11789">
      <w:pPr>
        <w:pStyle w:val="ListParagraph"/>
        <w:numPr>
          <w:ilvl w:val="0"/>
          <w:numId w:val="18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 Had no waste sent to the landfill</w:t>
      </w:r>
    </w:p>
    <w:p w14:paraId="2CFC934D" w14:textId="2FD148EE" w:rsidR="31618459" w:rsidRDefault="31618459" w:rsidP="00C11789">
      <w:pPr>
        <w:pStyle w:val="ListParagraph"/>
        <w:numPr>
          <w:ilvl w:val="0"/>
          <w:numId w:val="18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Developed a vehicle recycling business</w:t>
      </w:r>
    </w:p>
    <w:p w14:paraId="334773C0" w14:textId="1EA60298" w:rsidR="31618459" w:rsidRDefault="31618459" w:rsidP="00C11789">
      <w:pPr>
        <w:pStyle w:val="ListParagraph"/>
        <w:numPr>
          <w:ilvl w:val="0"/>
          <w:numId w:val="18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Mass-produced hybrid cars</w:t>
      </w:r>
    </w:p>
    <w:p w14:paraId="2A300BBB" w14:textId="6E521E4D" w:rsidR="58529E19" w:rsidRDefault="58529E19" w:rsidP="00C11789">
      <w:p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lastRenderedPageBreak/>
        <w:t>They care as well about how their business will impact on the future, and have set certain objectives:</w:t>
      </w:r>
    </w:p>
    <w:p w14:paraId="6C470A54" w14:textId="61E9B29C" w:rsidR="58529E19" w:rsidRDefault="58529E19" w:rsidP="00C11789">
      <w:pPr>
        <w:pStyle w:val="ListParagraph"/>
        <w:numPr>
          <w:ilvl w:val="0"/>
          <w:numId w:val="17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Zero CO2 emissions by 2050</w:t>
      </w:r>
    </w:p>
    <w:p w14:paraId="3C5B99C2" w14:textId="027B40C8" w:rsidR="58529E19" w:rsidRDefault="58529E19" w:rsidP="00C11789">
      <w:pPr>
        <w:pStyle w:val="ListParagraph"/>
        <w:numPr>
          <w:ilvl w:val="0"/>
          <w:numId w:val="17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Minimizing and using water in a more efficient manner</w:t>
      </w:r>
    </w:p>
    <w:p w14:paraId="650BB0CC" w14:textId="54F6490A" w:rsidR="7CACF4EE" w:rsidRPr="008E127B" w:rsidRDefault="58529E19" w:rsidP="00C11789">
      <w:pPr>
        <w:pStyle w:val="ListParagraph"/>
        <w:numPr>
          <w:ilvl w:val="0"/>
          <w:numId w:val="17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Organizing reforestation activities to protect the eco-system</w:t>
      </w:r>
    </w:p>
    <w:p w14:paraId="4D60C3C0" w14:textId="075CF1CF" w:rsidR="055E3333" w:rsidRDefault="055E3333" w:rsidP="008E127B">
      <w:pPr>
        <w:pStyle w:val="Heading1"/>
        <w:rPr>
          <w:rFonts w:eastAsia="Arial"/>
          <w:b/>
          <w:bCs/>
          <w:color w:val="000000" w:themeColor="text1"/>
        </w:rPr>
      </w:pPr>
      <w:bookmarkStart w:id="47" w:name="_Toc92903556"/>
      <w:bookmarkStart w:id="48" w:name="_Toc92903729"/>
      <w:bookmarkStart w:id="49" w:name="_Toc92904104"/>
      <w:r w:rsidRPr="008E127B">
        <w:rPr>
          <w:rFonts w:eastAsia="Arial"/>
          <w:b/>
          <w:bCs/>
          <w:color w:val="000000" w:themeColor="text1"/>
        </w:rPr>
        <w:t>PORTER’S FIVE FORCES ANALYSIS</w:t>
      </w:r>
      <w:bookmarkEnd w:id="47"/>
      <w:bookmarkEnd w:id="48"/>
      <w:bookmarkEnd w:id="49"/>
      <w:r w:rsidR="3A9D59BB" w:rsidRPr="008E127B">
        <w:rPr>
          <w:rFonts w:eastAsia="Arial"/>
          <w:b/>
          <w:bCs/>
          <w:color w:val="000000" w:themeColor="text1"/>
        </w:rPr>
        <w:t xml:space="preserve"> </w:t>
      </w:r>
    </w:p>
    <w:p w14:paraId="13B53844" w14:textId="77777777" w:rsidR="008E127B" w:rsidRPr="008E127B" w:rsidRDefault="008E127B" w:rsidP="008E127B"/>
    <w:p w14:paraId="14262E01" w14:textId="69DC5090" w:rsidR="5D30301B" w:rsidRDefault="5D30301B" w:rsidP="00C11789">
      <w:pPr>
        <w:tabs>
          <w:tab w:val="left" w:pos="2040"/>
        </w:tabs>
        <w:spacing w:line="360" w:lineRule="auto"/>
        <w:rPr>
          <w:rFonts w:ascii="Arial" w:eastAsia="Arial" w:hAnsi="Arial" w:cs="Arial"/>
          <w:b/>
          <w:bCs/>
        </w:rPr>
      </w:pPr>
      <w:bookmarkStart w:id="50" w:name="_Toc92903557"/>
      <w:bookmarkStart w:id="51" w:name="_Toc92903730"/>
      <w:bookmarkStart w:id="52" w:name="_Toc92904105"/>
      <w:r w:rsidRPr="008E127B">
        <w:rPr>
          <w:rStyle w:val="Heading2Char"/>
          <w:b/>
          <w:bCs/>
          <w:color w:val="000000" w:themeColor="text1"/>
          <w:sz w:val="28"/>
          <w:szCs w:val="28"/>
        </w:rPr>
        <w:t xml:space="preserve">BARGAINING POWER OF </w:t>
      </w:r>
      <w:proofErr w:type="gramStart"/>
      <w:r w:rsidRPr="008E127B">
        <w:rPr>
          <w:rStyle w:val="Heading2Char"/>
          <w:b/>
          <w:bCs/>
          <w:color w:val="000000" w:themeColor="text1"/>
          <w:sz w:val="28"/>
          <w:szCs w:val="28"/>
        </w:rPr>
        <w:t>BUYERS</w:t>
      </w:r>
      <w:bookmarkEnd w:id="50"/>
      <w:bookmarkEnd w:id="51"/>
      <w:bookmarkEnd w:id="52"/>
      <w:r w:rsidR="0CD722EC" w:rsidRPr="008E127B">
        <w:rPr>
          <w:rFonts w:ascii="Arial" w:eastAsia="Arial" w:hAnsi="Arial" w:cs="Arial"/>
          <w:color w:val="000000" w:themeColor="text1"/>
        </w:rPr>
        <w:t xml:space="preserve"> </w:t>
      </w:r>
      <w:r w:rsidR="008E127B">
        <w:rPr>
          <w:rFonts w:ascii="Arial" w:eastAsia="Arial" w:hAnsi="Arial" w:cs="Arial"/>
          <w:color w:val="000000" w:themeColor="text1"/>
        </w:rPr>
        <w:t xml:space="preserve"> </w:t>
      </w:r>
      <w:r w:rsidR="0E13A8DD" w:rsidRPr="008E127B">
        <w:rPr>
          <w:rFonts w:ascii="Arial" w:eastAsia="Arial" w:hAnsi="Arial" w:cs="Arial"/>
          <w:b/>
          <w:bCs/>
          <w:color w:val="FF0000"/>
        </w:rPr>
        <w:t>HIGH</w:t>
      </w:r>
      <w:proofErr w:type="gramEnd"/>
      <w:r w:rsidR="0E13A8DD" w:rsidRPr="008E127B">
        <w:rPr>
          <w:rFonts w:ascii="Arial" w:eastAsia="Arial" w:hAnsi="Arial" w:cs="Arial"/>
          <w:b/>
          <w:bCs/>
          <w:color w:val="FF0000"/>
        </w:rPr>
        <w:t xml:space="preserve"> </w:t>
      </w:r>
    </w:p>
    <w:p w14:paraId="1E395A86" w14:textId="4975829B" w:rsidR="0832C514" w:rsidRDefault="0832C514" w:rsidP="00C11789">
      <w:pPr>
        <w:pStyle w:val="ListParagraph"/>
        <w:numPr>
          <w:ilvl w:val="0"/>
          <w:numId w:val="12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Toyota’s revenue is directly impacted by buyers' </w:t>
      </w:r>
      <w:proofErr w:type="spellStart"/>
      <w:r w:rsidRPr="7CACF4EE">
        <w:rPr>
          <w:rFonts w:ascii="Arial" w:eastAsia="Arial" w:hAnsi="Arial" w:cs="Arial"/>
        </w:rPr>
        <w:t>behaviours</w:t>
      </w:r>
      <w:proofErr w:type="spellEnd"/>
    </w:p>
    <w:p w14:paraId="7B4A12BA" w14:textId="1316BC5E" w:rsidR="0832C514" w:rsidRDefault="0832C514" w:rsidP="00C11789">
      <w:pPr>
        <w:pStyle w:val="ListParagraph"/>
        <w:numPr>
          <w:ilvl w:val="0"/>
          <w:numId w:val="12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The cost of switching is minimal and can leave the brand at </w:t>
      </w:r>
      <w:r w:rsidR="34A51AFF" w:rsidRPr="7CACF4EE">
        <w:rPr>
          <w:rFonts w:ascii="Arial" w:eastAsia="Arial" w:hAnsi="Arial" w:cs="Arial"/>
        </w:rPr>
        <w:t>any time</w:t>
      </w:r>
      <w:r w:rsidRPr="7CACF4EE">
        <w:rPr>
          <w:rFonts w:ascii="Arial" w:eastAsia="Arial" w:hAnsi="Arial" w:cs="Arial"/>
        </w:rPr>
        <w:t xml:space="preserve"> </w:t>
      </w:r>
      <w:r w:rsidR="2D0309E9" w:rsidRPr="7CACF4EE">
        <w:rPr>
          <w:rFonts w:ascii="Arial" w:eastAsia="Arial" w:hAnsi="Arial" w:cs="Arial"/>
        </w:rPr>
        <w:t>for an alternative offered by the competitor</w:t>
      </w:r>
    </w:p>
    <w:p w14:paraId="247957FA" w14:textId="2E42FCAF" w:rsidR="21F589F5" w:rsidRDefault="21F589F5" w:rsidP="00C11789">
      <w:pPr>
        <w:pStyle w:val="ListParagraph"/>
        <w:numPr>
          <w:ilvl w:val="0"/>
          <w:numId w:val="12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In terms of hybrid cars, the bargaining of buyers is low as there are few alternatives on the market</w:t>
      </w:r>
    </w:p>
    <w:p w14:paraId="45C16FC0" w14:textId="7F857F96" w:rsidR="5D30301B" w:rsidRDefault="5D30301B" w:rsidP="00C11789">
      <w:pPr>
        <w:tabs>
          <w:tab w:val="left" w:pos="2040"/>
        </w:tabs>
        <w:spacing w:line="360" w:lineRule="auto"/>
        <w:rPr>
          <w:rFonts w:ascii="Arial" w:eastAsia="Arial" w:hAnsi="Arial" w:cs="Arial"/>
          <w:b/>
          <w:bCs/>
        </w:rPr>
      </w:pPr>
      <w:bookmarkStart w:id="53" w:name="_Toc92903558"/>
      <w:bookmarkStart w:id="54" w:name="_Toc92903731"/>
      <w:bookmarkStart w:id="55" w:name="_Toc92904106"/>
      <w:r w:rsidRPr="008E127B">
        <w:rPr>
          <w:rStyle w:val="Heading2Char"/>
          <w:b/>
          <w:bCs/>
          <w:color w:val="auto"/>
          <w:sz w:val="28"/>
          <w:szCs w:val="28"/>
        </w:rPr>
        <w:t xml:space="preserve">BARGAINING POWER OF </w:t>
      </w:r>
      <w:proofErr w:type="gramStart"/>
      <w:r w:rsidRPr="008E127B">
        <w:rPr>
          <w:rStyle w:val="Heading2Char"/>
          <w:b/>
          <w:bCs/>
          <w:color w:val="auto"/>
          <w:sz w:val="28"/>
          <w:szCs w:val="28"/>
        </w:rPr>
        <w:t>SUPPLIERS</w:t>
      </w:r>
      <w:bookmarkEnd w:id="53"/>
      <w:bookmarkEnd w:id="54"/>
      <w:bookmarkEnd w:id="55"/>
      <w:r w:rsidR="31C5591A" w:rsidRPr="008E127B">
        <w:rPr>
          <w:rFonts w:ascii="Arial" w:eastAsia="Arial" w:hAnsi="Arial" w:cs="Arial"/>
        </w:rPr>
        <w:t xml:space="preserve"> </w:t>
      </w:r>
      <w:r w:rsidR="008E127B" w:rsidRPr="008E127B">
        <w:rPr>
          <w:rFonts w:ascii="Arial" w:eastAsia="Arial" w:hAnsi="Arial" w:cs="Arial"/>
          <w:b/>
          <w:bCs/>
          <w:color w:val="FF0000"/>
        </w:rPr>
        <w:t xml:space="preserve"> </w:t>
      </w:r>
      <w:r w:rsidR="65782F1F" w:rsidRPr="008E127B">
        <w:rPr>
          <w:rFonts w:ascii="Arial" w:eastAsia="Arial" w:hAnsi="Arial" w:cs="Arial"/>
          <w:b/>
          <w:bCs/>
          <w:color w:val="FF0000"/>
        </w:rPr>
        <w:t>LOW</w:t>
      </w:r>
      <w:proofErr w:type="gramEnd"/>
      <w:r w:rsidR="6582E350" w:rsidRPr="008E127B">
        <w:rPr>
          <w:rFonts w:ascii="Arial" w:eastAsia="Arial" w:hAnsi="Arial" w:cs="Arial"/>
          <w:b/>
          <w:bCs/>
          <w:color w:val="FF0000"/>
        </w:rPr>
        <w:t xml:space="preserve"> </w:t>
      </w:r>
    </w:p>
    <w:p w14:paraId="1FB7D4A9" w14:textId="08A9AB4D" w:rsidR="532D6B59" w:rsidRDefault="532D6B59" w:rsidP="00C11789">
      <w:pPr>
        <w:pStyle w:val="ListParagraph"/>
        <w:numPr>
          <w:ilvl w:val="0"/>
          <w:numId w:val="11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There </w:t>
      </w:r>
      <w:r w:rsidR="241EE341" w:rsidRPr="7CACF4EE">
        <w:rPr>
          <w:rFonts w:ascii="Arial" w:eastAsia="Arial" w:hAnsi="Arial" w:cs="Arial"/>
        </w:rPr>
        <w:t>are numerous suppliers in the automobile industry and the threat of being replaced is existent</w:t>
      </w:r>
    </w:p>
    <w:p w14:paraId="73A26CE1" w14:textId="15F3EC0D" w:rsidR="241EE341" w:rsidRDefault="241EE341" w:rsidP="00C11789">
      <w:pPr>
        <w:pStyle w:val="ListParagraph"/>
        <w:numPr>
          <w:ilvl w:val="0"/>
          <w:numId w:val="11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Toyota </w:t>
      </w:r>
      <w:r w:rsidR="32981272" w:rsidRPr="7CACF4EE">
        <w:rPr>
          <w:rFonts w:ascii="Arial" w:eastAsia="Arial" w:hAnsi="Arial" w:cs="Arial"/>
        </w:rPr>
        <w:t xml:space="preserve">has some principles by which is choosing its suppliers: mutual trust, working with the best </w:t>
      </w:r>
      <w:r w:rsidR="67AA329A" w:rsidRPr="7CACF4EE">
        <w:rPr>
          <w:rFonts w:ascii="Arial" w:eastAsia="Arial" w:hAnsi="Arial" w:cs="Arial"/>
        </w:rPr>
        <w:t>partners</w:t>
      </w:r>
      <w:r w:rsidR="32981272" w:rsidRPr="7CACF4EE">
        <w:rPr>
          <w:rFonts w:ascii="Arial" w:eastAsia="Arial" w:hAnsi="Arial" w:cs="Arial"/>
        </w:rPr>
        <w:t xml:space="preserve"> and </w:t>
      </w:r>
      <w:r w:rsidR="19B13D21" w:rsidRPr="7CACF4EE">
        <w:rPr>
          <w:rFonts w:ascii="Arial" w:eastAsia="Arial" w:hAnsi="Arial" w:cs="Arial"/>
        </w:rPr>
        <w:t>establishing</w:t>
      </w:r>
      <w:r w:rsidR="32981272" w:rsidRPr="7CACF4EE">
        <w:rPr>
          <w:rFonts w:ascii="Arial" w:eastAsia="Arial" w:hAnsi="Arial" w:cs="Arial"/>
        </w:rPr>
        <w:t xml:space="preserve"> fair co</w:t>
      </w:r>
      <w:r w:rsidR="2C317C0E" w:rsidRPr="7CACF4EE">
        <w:rPr>
          <w:rFonts w:ascii="Arial" w:eastAsia="Arial" w:hAnsi="Arial" w:cs="Arial"/>
        </w:rPr>
        <w:t>mpetition</w:t>
      </w:r>
    </w:p>
    <w:p w14:paraId="142721C8" w14:textId="77777777" w:rsidR="008E127B" w:rsidRDefault="55751E61" w:rsidP="00C11789">
      <w:pPr>
        <w:pStyle w:val="ListParagraph"/>
        <w:numPr>
          <w:ilvl w:val="0"/>
          <w:numId w:val="11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Operates a ‘milk-run’ service by which is picking parts from different supplier</w:t>
      </w:r>
      <w:r w:rsidR="5C626BDA" w:rsidRPr="7CACF4EE">
        <w:rPr>
          <w:rFonts w:ascii="Arial" w:eastAsia="Arial" w:hAnsi="Arial" w:cs="Arial"/>
        </w:rPr>
        <w:t>s</w:t>
      </w:r>
      <w:r w:rsidR="222FEE5B" w:rsidRPr="008E127B">
        <w:rPr>
          <w:rFonts w:ascii="Arial" w:eastAsia="Arial" w:hAnsi="Arial" w:cs="Arial"/>
        </w:rPr>
        <w:t xml:space="preserve">                                                                                                                                                   </w:t>
      </w:r>
      <w:r w:rsidR="008E127B">
        <w:rPr>
          <w:rFonts w:ascii="Arial" w:eastAsia="Arial" w:hAnsi="Arial" w:cs="Arial"/>
        </w:rPr>
        <w:t xml:space="preserve">                </w:t>
      </w:r>
    </w:p>
    <w:p w14:paraId="246F8C2E" w14:textId="77777777" w:rsidR="008E127B" w:rsidRDefault="008E127B" w:rsidP="008E127B">
      <w:pPr>
        <w:pStyle w:val="ListParagraph"/>
        <w:tabs>
          <w:tab w:val="left" w:pos="2040"/>
        </w:tabs>
        <w:spacing w:line="360" w:lineRule="auto"/>
        <w:rPr>
          <w:rFonts w:ascii="Arial" w:eastAsia="Arial" w:hAnsi="Arial" w:cs="Arial"/>
        </w:rPr>
      </w:pPr>
    </w:p>
    <w:p w14:paraId="2356AEB9" w14:textId="2F74D2E8" w:rsidR="222FEE5B" w:rsidRPr="008E127B" w:rsidRDefault="008E127B" w:rsidP="008E127B">
      <w:pPr>
        <w:pStyle w:val="ListParagraph"/>
        <w:tabs>
          <w:tab w:val="left" w:pos="2040"/>
        </w:tabs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                                                                                     Toyota (2021)</w:t>
      </w:r>
    </w:p>
    <w:p w14:paraId="274D77EB" w14:textId="402A211B" w:rsidR="5D30301B" w:rsidRDefault="5D30301B" w:rsidP="00C11789">
      <w:pPr>
        <w:tabs>
          <w:tab w:val="left" w:pos="2040"/>
        </w:tabs>
        <w:spacing w:line="360" w:lineRule="auto"/>
        <w:rPr>
          <w:rFonts w:ascii="Arial" w:eastAsia="Arial" w:hAnsi="Arial" w:cs="Arial"/>
          <w:b/>
          <w:bCs/>
        </w:rPr>
      </w:pPr>
      <w:bookmarkStart w:id="56" w:name="_Toc92903559"/>
      <w:bookmarkStart w:id="57" w:name="_Toc92903732"/>
      <w:bookmarkStart w:id="58" w:name="_Toc92904107"/>
      <w:r w:rsidRPr="00B877C7">
        <w:rPr>
          <w:rStyle w:val="Heading2Char"/>
          <w:b/>
          <w:bCs/>
          <w:color w:val="auto"/>
          <w:sz w:val="28"/>
          <w:szCs w:val="28"/>
        </w:rPr>
        <w:t xml:space="preserve">THREAT OF NEW </w:t>
      </w:r>
      <w:proofErr w:type="gramStart"/>
      <w:r w:rsidRPr="00B877C7">
        <w:rPr>
          <w:rStyle w:val="Heading2Char"/>
          <w:b/>
          <w:bCs/>
          <w:color w:val="auto"/>
          <w:sz w:val="28"/>
          <w:szCs w:val="28"/>
        </w:rPr>
        <w:t>ENTRANTS</w:t>
      </w:r>
      <w:bookmarkEnd w:id="56"/>
      <w:bookmarkEnd w:id="57"/>
      <w:bookmarkEnd w:id="58"/>
      <w:r w:rsidR="4CED428F" w:rsidRPr="00B877C7">
        <w:rPr>
          <w:rFonts w:ascii="Arial" w:eastAsia="Arial" w:hAnsi="Arial" w:cs="Arial"/>
          <w:b/>
          <w:bCs/>
        </w:rPr>
        <w:t xml:space="preserve"> </w:t>
      </w:r>
      <w:r w:rsidR="00B877C7" w:rsidRPr="00B877C7">
        <w:rPr>
          <w:rFonts w:ascii="Arial" w:eastAsia="Arial" w:hAnsi="Arial" w:cs="Arial"/>
          <w:b/>
          <w:bCs/>
          <w:color w:val="FF0000"/>
        </w:rPr>
        <w:t xml:space="preserve"> </w:t>
      </w:r>
      <w:r w:rsidR="4CED428F" w:rsidRPr="00B877C7">
        <w:rPr>
          <w:rFonts w:ascii="Arial" w:eastAsia="Arial" w:hAnsi="Arial" w:cs="Arial"/>
          <w:b/>
          <w:bCs/>
          <w:color w:val="FF0000"/>
        </w:rPr>
        <w:t>LOW</w:t>
      </w:r>
      <w:proofErr w:type="gramEnd"/>
      <w:r w:rsidR="42EF1FBC" w:rsidRPr="00B877C7">
        <w:rPr>
          <w:rFonts w:ascii="Arial" w:eastAsia="Arial" w:hAnsi="Arial" w:cs="Arial"/>
          <w:b/>
          <w:bCs/>
          <w:color w:val="FF0000"/>
        </w:rPr>
        <w:t xml:space="preserve"> </w:t>
      </w:r>
    </w:p>
    <w:p w14:paraId="4B9BDE67" w14:textId="1A528574" w:rsidR="4CED428F" w:rsidRDefault="4CED428F" w:rsidP="00C11789">
      <w:pPr>
        <w:pStyle w:val="ListParagraph"/>
        <w:numPr>
          <w:ilvl w:val="0"/>
          <w:numId w:val="10"/>
        </w:numPr>
        <w:tabs>
          <w:tab w:val="left" w:pos="2040"/>
        </w:tabs>
        <w:spacing w:line="360" w:lineRule="auto"/>
        <w:rPr>
          <w:rFonts w:ascii="Arial" w:eastAsia="Arial" w:hAnsi="Arial" w:cs="Arial"/>
          <w:b/>
          <w:bCs/>
        </w:rPr>
      </w:pPr>
      <w:r w:rsidRPr="7CACF4EE">
        <w:rPr>
          <w:rFonts w:ascii="Arial" w:eastAsia="Arial" w:hAnsi="Arial" w:cs="Arial"/>
        </w:rPr>
        <w:t xml:space="preserve">Because of Toyota’s brand image obtained over the years and the financial resources available, the threat of new entrants is low as they will not </w:t>
      </w:r>
      <w:r w:rsidR="7FC62EDE" w:rsidRPr="7CACF4EE">
        <w:rPr>
          <w:rFonts w:ascii="Arial" w:eastAsia="Arial" w:hAnsi="Arial" w:cs="Arial"/>
        </w:rPr>
        <w:t>have the same financial capability and resources</w:t>
      </w:r>
    </w:p>
    <w:p w14:paraId="38A01D1D" w14:textId="269F25B3" w:rsidR="7FC62EDE" w:rsidRDefault="7FC62EDE" w:rsidP="00C11789">
      <w:pPr>
        <w:pStyle w:val="ListParagraph"/>
        <w:numPr>
          <w:ilvl w:val="0"/>
          <w:numId w:val="10"/>
        </w:numPr>
        <w:tabs>
          <w:tab w:val="left" w:pos="2040"/>
        </w:tabs>
        <w:spacing w:line="360" w:lineRule="auto"/>
        <w:rPr>
          <w:rFonts w:ascii="Arial" w:eastAsia="Arial" w:hAnsi="Arial" w:cs="Arial"/>
          <w:b/>
          <w:bCs/>
        </w:rPr>
      </w:pPr>
      <w:r w:rsidRPr="7CACF4EE">
        <w:rPr>
          <w:rFonts w:ascii="Arial" w:eastAsia="Arial" w:hAnsi="Arial" w:cs="Arial"/>
        </w:rPr>
        <w:t xml:space="preserve">It is influenced by the extremely inflated costs of establishing and </w:t>
      </w:r>
      <w:r w:rsidR="5585DC6E" w:rsidRPr="7CACF4EE">
        <w:rPr>
          <w:rFonts w:ascii="Arial" w:eastAsia="Arial" w:hAnsi="Arial" w:cs="Arial"/>
        </w:rPr>
        <w:t>maintaining</w:t>
      </w:r>
      <w:r w:rsidRPr="7CACF4EE">
        <w:rPr>
          <w:rFonts w:ascii="Arial" w:eastAsia="Arial" w:hAnsi="Arial" w:cs="Arial"/>
        </w:rPr>
        <w:t xml:space="preserve"> a </w:t>
      </w:r>
      <w:r w:rsidR="4F1F460A" w:rsidRPr="7CACF4EE">
        <w:rPr>
          <w:rFonts w:ascii="Arial" w:eastAsia="Arial" w:hAnsi="Arial" w:cs="Arial"/>
        </w:rPr>
        <w:t xml:space="preserve">business as influent as Toyota </w:t>
      </w:r>
      <w:r w:rsidRPr="7CACF4EE">
        <w:rPr>
          <w:rFonts w:ascii="Arial" w:eastAsia="Arial" w:hAnsi="Arial" w:cs="Arial"/>
        </w:rPr>
        <w:t xml:space="preserve">in the automobile </w:t>
      </w:r>
      <w:r w:rsidR="690D6F74" w:rsidRPr="7CACF4EE">
        <w:rPr>
          <w:rFonts w:ascii="Arial" w:eastAsia="Arial" w:hAnsi="Arial" w:cs="Arial"/>
        </w:rPr>
        <w:t xml:space="preserve">industry </w:t>
      </w:r>
    </w:p>
    <w:p w14:paraId="73A39B0E" w14:textId="77777777" w:rsidR="00B877C7" w:rsidRDefault="00B877C7" w:rsidP="00C11789">
      <w:pPr>
        <w:tabs>
          <w:tab w:val="left" w:pos="2040"/>
        </w:tabs>
        <w:spacing w:line="360" w:lineRule="auto"/>
        <w:rPr>
          <w:rStyle w:val="Heading2Char"/>
          <w:b/>
          <w:bCs/>
          <w:color w:val="auto"/>
          <w:sz w:val="28"/>
          <w:szCs w:val="28"/>
        </w:rPr>
      </w:pPr>
    </w:p>
    <w:p w14:paraId="448883C3" w14:textId="740B6160" w:rsidR="5D30301B" w:rsidRDefault="5D30301B" w:rsidP="00C11789">
      <w:pPr>
        <w:tabs>
          <w:tab w:val="left" w:pos="2040"/>
        </w:tabs>
        <w:spacing w:line="360" w:lineRule="auto"/>
        <w:rPr>
          <w:rFonts w:ascii="Arial" w:eastAsia="Arial" w:hAnsi="Arial" w:cs="Arial"/>
        </w:rPr>
      </w:pPr>
      <w:bookmarkStart w:id="59" w:name="_Toc92903560"/>
      <w:bookmarkStart w:id="60" w:name="_Toc92903733"/>
      <w:bookmarkStart w:id="61" w:name="_Toc92904108"/>
      <w:r w:rsidRPr="009E7DCB">
        <w:rPr>
          <w:rStyle w:val="Heading2Char"/>
          <w:b/>
          <w:bCs/>
          <w:color w:val="auto"/>
          <w:sz w:val="28"/>
          <w:szCs w:val="28"/>
        </w:rPr>
        <w:lastRenderedPageBreak/>
        <w:t>THREAT OF SUBSTITUTE PRODUCTS OR SERVICES</w:t>
      </w:r>
      <w:bookmarkEnd w:id="59"/>
      <w:bookmarkEnd w:id="60"/>
      <w:bookmarkEnd w:id="61"/>
      <w:r w:rsidR="504431F7" w:rsidRPr="009E7DCB">
        <w:rPr>
          <w:rFonts w:ascii="Arial" w:eastAsia="Arial" w:hAnsi="Arial" w:cs="Arial"/>
        </w:rPr>
        <w:t xml:space="preserve"> </w:t>
      </w:r>
      <w:r w:rsidR="00B877C7" w:rsidRPr="009E7DCB">
        <w:rPr>
          <w:rFonts w:ascii="Arial" w:eastAsia="Arial" w:hAnsi="Arial" w:cs="Arial"/>
          <w:b/>
          <w:bCs/>
        </w:rPr>
        <w:t xml:space="preserve">  </w:t>
      </w:r>
      <w:r w:rsidR="504431F7" w:rsidRPr="00B877C7">
        <w:rPr>
          <w:rFonts w:ascii="Arial" w:eastAsia="Arial" w:hAnsi="Arial" w:cs="Arial"/>
          <w:b/>
          <w:bCs/>
          <w:color w:val="FF0000"/>
        </w:rPr>
        <w:t>HIGH</w:t>
      </w:r>
      <w:r w:rsidR="422D6589" w:rsidRPr="7CACF4EE">
        <w:rPr>
          <w:rFonts w:ascii="Arial" w:eastAsia="Arial" w:hAnsi="Arial" w:cs="Arial"/>
          <w:b/>
          <w:bCs/>
        </w:rPr>
        <w:t xml:space="preserve"> </w:t>
      </w:r>
    </w:p>
    <w:p w14:paraId="1E894B26" w14:textId="3578317B" w:rsidR="16F5F789" w:rsidRDefault="16F5F789" w:rsidP="00C11789">
      <w:pPr>
        <w:pStyle w:val="ListParagraph"/>
        <w:numPr>
          <w:ilvl w:val="0"/>
          <w:numId w:val="1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To avoid customers’ switching they need to increase the switching cost</w:t>
      </w:r>
    </w:p>
    <w:p w14:paraId="07D9F10D" w14:textId="2DA41C29" w:rsidR="16F5F789" w:rsidRDefault="16F5F789" w:rsidP="00C11789">
      <w:pPr>
        <w:pStyle w:val="ListParagraph"/>
        <w:numPr>
          <w:ilvl w:val="0"/>
          <w:numId w:val="1"/>
        </w:numPr>
        <w:tabs>
          <w:tab w:val="left" w:pos="2040"/>
        </w:tabs>
        <w:spacing w:line="360" w:lineRule="auto"/>
      </w:pPr>
      <w:r w:rsidRPr="7CACF4EE">
        <w:rPr>
          <w:rFonts w:ascii="Arial" w:eastAsia="Arial" w:hAnsi="Arial" w:cs="Arial"/>
        </w:rPr>
        <w:t>Needs to focus on the needs of the market and develop its products starting from there</w:t>
      </w:r>
    </w:p>
    <w:p w14:paraId="6A7B42ED" w14:textId="2B2C88BE" w:rsidR="7CACF4EE" w:rsidRDefault="7CACF4EE" w:rsidP="009E7DCB">
      <w:pPr>
        <w:pStyle w:val="Heading2"/>
        <w:rPr>
          <w:rFonts w:eastAsia="Arial"/>
        </w:rPr>
      </w:pPr>
    </w:p>
    <w:p w14:paraId="0BC263EB" w14:textId="1515A935" w:rsidR="5D30301B" w:rsidRPr="003F0FDC" w:rsidRDefault="5D30301B" w:rsidP="009E7DCB">
      <w:pPr>
        <w:pStyle w:val="Heading2"/>
        <w:rPr>
          <w:rFonts w:eastAsia="Arial"/>
          <w:b/>
          <w:bCs/>
          <w:color w:val="auto"/>
          <w:sz w:val="22"/>
          <w:szCs w:val="22"/>
        </w:rPr>
      </w:pPr>
      <w:bookmarkStart w:id="62" w:name="_Toc92903561"/>
      <w:bookmarkStart w:id="63" w:name="_Toc92903734"/>
      <w:bookmarkStart w:id="64" w:name="_Toc92904109"/>
      <w:r w:rsidRPr="009E7DCB">
        <w:rPr>
          <w:rFonts w:eastAsia="Arial"/>
          <w:b/>
          <w:bCs/>
          <w:color w:val="auto"/>
          <w:sz w:val="28"/>
          <w:szCs w:val="28"/>
        </w:rPr>
        <w:t>RIVALRY AMOUNG EXISTING COMPETITORS</w:t>
      </w:r>
      <w:r w:rsidR="218F07E9" w:rsidRPr="009E7DCB">
        <w:rPr>
          <w:rFonts w:eastAsia="Arial"/>
          <w:b/>
          <w:bCs/>
          <w:color w:val="auto"/>
          <w:sz w:val="28"/>
          <w:szCs w:val="28"/>
        </w:rPr>
        <w:t xml:space="preserve"> </w:t>
      </w:r>
      <w:r w:rsidR="009E7DCB">
        <w:rPr>
          <w:rFonts w:eastAsia="Arial"/>
          <w:b/>
          <w:bCs/>
          <w:color w:val="auto"/>
          <w:sz w:val="28"/>
          <w:szCs w:val="28"/>
        </w:rPr>
        <w:t xml:space="preserve">  </w:t>
      </w:r>
      <w:r w:rsidR="009E7DCB" w:rsidRPr="003F0FDC">
        <w:rPr>
          <w:rFonts w:ascii="Arial" w:eastAsia="Arial" w:hAnsi="Arial" w:cs="Arial"/>
          <w:b/>
          <w:bCs/>
          <w:color w:val="FF0000"/>
          <w:sz w:val="22"/>
          <w:szCs w:val="22"/>
        </w:rPr>
        <w:t>HIGH</w:t>
      </w:r>
      <w:bookmarkEnd w:id="62"/>
      <w:bookmarkEnd w:id="63"/>
      <w:bookmarkEnd w:id="64"/>
    </w:p>
    <w:p w14:paraId="45354A64" w14:textId="1C669C9B" w:rsidR="218F07E9" w:rsidRDefault="218F07E9" w:rsidP="00C11789">
      <w:pPr>
        <w:pStyle w:val="ListParagraph"/>
        <w:numPr>
          <w:ilvl w:val="0"/>
          <w:numId w:val="9"/>
        </w:numPr>
        <w:tabs>
          <w:tab w:val="left" w:pos="2040"/>
        </w:tabs>
        <w:spacing w:line="360" w:lineRule="auto"/>
        <w:rPr>
          <w:rFonts w:ascii="Arial" w:eastAsia="Arial" w:hAnsi="Arial" w:cs="Arial"/>
          <w:b/>
          <w:bCs/>
        </w:rPr>
      </w:pPr>
      <w:r w:rsidRPr="7CACF4EE">
        <w:rPr>
          <w:rFonts w:ascii="Arial" w:eastAsia="Arial" w:hAnsi="Arial" w:cs="Arial"/>
        </w:rPr>
        <w:t xml:space="preserve">Toyota is in </w:t>
      </w:r>
      <w:r w:rsidR="623AA6BF" w:rsidRPr="7CACF4EE">
        <w:rPr>
          <w:rFonts w:ascii="Arial" w:eastAsia="Arial" w:hAnsi="Arial" w:cs="Arial"/>
        </w:rPr>
        <w:t>constant</w:t>
      </w:r>
      <w:r w:rsidRPr="7CACF4EE">
        <w:rPr>
          <w:rFonts w:ascii="Arial" w:eastAsia="Arial" w:hAnsi="Arial" w:cs="Arial"/>
        </w:rPr>
        <w:t xml:space="preserve"> competition with well-known brands</w:t>
      </w:r>
      <w:r w:rsidR="783D1774" w:rsidRPr="7CACF4EE">
        <w:rPr>
          <w:rFonts w:ascii="Arial" w:eastAsia="Arial" w:hAnsi="Arial" w:cs="Arial"/>
        </w:rPr>
        <w:t xml:space="preserve"> who are continually developing their approach and products</w:t>
      </w:r>
    </w:p>
    <w:p w14:paraId="2012818F" w14:textId="651D6B91" w:rsidR="5EB8275C" w:rsidRDefault="5EB8275C" w:rsidP="00C11789">
      <w:pPr>
        <w:pStyle w:val="ListParagraph"/>
        <w:numPr>
          <w:ilvl w:val="0"/>
          <w:numId w:val="9"/>
        </w:numPr>
        <w:tabs>
          <w:tab w:val="left" w:pos="2040"/>
        </w:tabs>
        <w:spacing w:line="360" w:lineRule="auto"/>
        <w:rPr>
          <w:b/>
          <w:bCs/>
        </w:rPr>
      </w:pPr>
      <w:r w:rsidRPr="7CACF4EE">
        <w:rPr>
          <w:rFonts w:ascii="Arial" w:eastAsia="Arial" w:hAnsi="Arial" w:cs="Arial"/>
        </w:rPr>
        <w:t xml:space="preserve">Its advantage is that it has differentiated products and technology </w:t>
      </w:r>
    </w:p>
    <w:p w14:paraId="5E0E2FF1" w14:textId="2C353058" w:rsidR="3ADE6B50" w:rsidRDefault="3ADE6B50" w:rsidP="00C11789">
      <w:pPr>
        <w:pStyle w:val="ListParagraph"/>
        <w:numPr>
          <w:ilvl w:val="0"/>
          <w:numId w:val="9"/>
        </w:numPr>
        <w:tabs>
          <w:tab w:val="left" w:pos="2040"/>
        </w:tabs>
        <w:spacing w:line="360" w:lineRule="auto"/>
        <w:rPr>
          <w:b/>
          <w:bCs/>
        </w:rPr>
      </w:pPr>
      <w:r w:rsidRPr="7CACF4EE">
        <w:rPr>
          <w:rFonts w:ascii="Arial" w:eastAsia="Arial" w:hAnsi="Arial" w:cs="Arial"/>
        </w:rPr>
        <w:t>As the competition is high, the prices and profitability will decrease to be able to maintain its customers</w:t>
      </w:r>
    </w:p>
    <w:p w14:paraId="2ED2465F" w14:textId="7668D914" w:rsidR="414583F4" w:rsidRPr="00805970" w:rsidRDefault="3ADE6B50" w:rsidP="00805970">
      <w:pPr>
        <w:pStyle w:val="ListParagraph"/>
        <w:numPr>
          <w:ilvl w:val="0"/>
          <w:numId w:val="9"/>
        </w:numPr>
        <w:tabs>
          <w:tab w:val="left" w:pos="2040"/>
        </w:tabs>
        <w:spacing w:line="360" w:lineRule="auto"/>
        <w:rPr>
          <w:b/>
          <w:bCs/>
        </w:rPr>
      </w:pPr>
      <w:r w:rsidRPr="7CACF4EE">
        <w:rPr>
          <w:rFonts w:ascii="Arial" w:eastAsia="Arial" w:hAnsi="Arial" w:cs="Arial"/>
        </w:rPr>
        <w:t>They need to develop a sustainable differentiation</w:t>
      </w:r>
    </w:p>
    <w:p w14:paraId="2F5CDA17" w14:textId="77777777" w:rsidR="00805970" w:rsidRPr="00805970" w:rsidRDefault="00805970" w:rsidP="00805970">
      <w:pPr>
        <w:pStyle w:val="ListParagraph"/>
        <w:tabs>
          <w:tab w:val="left" w:pos="2040"/>
        </w:tabs>
        <w:spacing w:line="360" w:lineRule="auto"/>
        <w:rPr>
          <w:b/>
          <w:bCs/>
        </w:rPr>
      </w:pPr>
    </w:p>
    <w:p w14:paraId="7330A84D" w14:textId="427079B0" w:rsidR="1E28B177" w:rsidRPr="00805970" w:rsidRDefault="1E28B177" w:rsidP="00805970">
      <w:pPr>
        <w:pStyle w:val="Heading1"/>
        <w:rPr>
          <w:rFonts w:eastAsia="Arial"/>
          <w:b/>
          <w:bCs/>
          <w:color w:val="auto"/>
        </w:rPr>
      </w:pPr>
      <w:bookmarkStart w:id="65" w:name="_Toc92903562"/>
      <w:bookmarkStart w:id="66" w:name="_Toc92903735"/>
      <w:bookmarkStart w:id="67" w:name="_Toc92904110"/>
      <w:r w:rsidRPr="00805970">
        <w:rPr>
          <w:rFonts w:eastAsia="Arial"/>
          <w:b/>
          <w:bCs/>
          <w:color w:val="auto"/>
        </w:rPr>
        <w:t>VALUE CHAIN</w:t>
      </w:r>
      <w:bookmarkEnd w:id="65"/>
      <w:bookmarkEnd w:id="66"/>
      <w:bookmarkEnd w:id="67"/>
      <w:r w:rsidR="03A08670" w:rsidRPr="00805970">
        <w:rPr>
          <w:rFonts w:eastAsia="Arial"/>
          <w:b/>
          <w:bCs/>
          <w:color w:val="auto"/>
        </w:rPr>
        <w:t xml:space="preserve"> </w:t>
      </w:r>
    </w:p>
    <w:p w14:paraId="26F73BC2" w14:textId="45EF6C73" w:rsidR="3FC2F117" w:rsidRDefault="3FC2F117" w:rsidP="00C11789">
      <w:pPr>
        <w:tabs>
          <w:tab w:val="left" w:pos="2040"/>
        </w:tabs>
        <w:spacing w:line="360" w:lineRule="auto"/>
        <w:ind w:firstLine="720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Value chain represents a systematic analysis that aims to identify, </w:t>
      </w:r>
      <w:r w:rsidR="5A09E81A" w:rsidRPr="7CACF4EE">
        <w:rPr>
          <w:rFonts w:ascii="Arial" w:eastAsia="Arial" w:hAnsi="Arial" w:cs="Arial"/>
        </w:rPr>
        <w:t>inspect, and develop the competitive advantage. It consists of primary and secondary activities which are adding value to the busine</w:t>
      </w:r>
      <w:r w:rsidR="7450DF1D" w:rsidRPr="7CACF4EE">
        <w:rPr>
          <w:rFonts w:ascii="Arial" w:eastAsia="Arial" w:hAnsi="Arial" w:cs="Arial"/>
        </w:rPr>
        <w:t>ss</w:t>
      </w:r>
      <w:r w:rsidR="235F8831" w:rsidRPr="7CACF4EE">
        <w:rPr>
          <w:rFonts w:ascii="Arial" w:eastAsia="Arial" w:hAnsi="Arial" w:cs="Arial"/>
        </w:rPr>
        <w:t>, as shown in figure 3.</w:t>
      </w:r>
    </w:p>
    <w:p w14:paraId="7D30E1EE" w14:textId="65803F5A" w:rsidR="7CACF4EE" w:rsidRDefault="7CACF4EE" w:rsidP="00C11789">
      <w:pPr>
        <w:tabs>
          <w:tab w:val="left" w:pos="2040"/>
        </w:tabs>
        <w:spacing w:line="360" w:lineRule="auto"/>
        <w:ind w:firstLine="720"/>
        <w:rPr>
          <w:rFonts w:ascii="Arial" w:eastAsia="Arial" w:hAnsi="Arial" w:cs="Arial"/>
        </w:rPr>
      </w:pPr>
    </w:p>
    <w:p w14:paraId="55DB6527" w14:textId="1AEA66B4" w:rsidR="235F8831" w:rsidRDefault="235F8831" w:rsidP="00C11789">
      <w:pPr>
        <w:tabs>
          <w:tab w:val="left" w:pos="2040"/>
        </w:tabs>
        <w:spacing w:line="360" w:lineRule="auto"/>
        <w:ind w:firstLine="720"/>
      </w:pPr>
      <w:r>
        <w:rPr>
          <w:noProof/>
        </w:rPr>
        <w:drawing>
          <wp:inline distT="0" distB="0" distL="0" distR="0" wp14:anchorId="0B520BBE" wp14:editId="24E28CF0">
            <wp:extent cx="4572000" cy="2981325"/>
            <wp:effectExtent l="0" t="0" r="0" b="0"/>
            <wp:docPr id="2033615620" name="Picture 20336156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7B0021" w14:textId="58424108" w:rsidR="235F8831" w:rsidRDefault="235F8831" w:rsidP="00C11789">
      <w:p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                         </w:t>
      </w:r>
      <w:r w:rsidR="7CBDB16D" w:rsidRPr="7CACF4EE">
        <w:rPr>
          <w:rFonts w:ascii="Arial" w:eastAsia="Arial" w:hAnsi="Arial" w:cs="Arial"/>
        </w:rPr>
        <w:t xml:space="preserve">            </w:t>
      </w:r>
      <w:r w:rsidRPr="7CACF4EE">
        <w:rPr>
          <w:rFonts w:ascii="Arial" w:eastAsia="Arial" w:hAnsi="Arial" w:cs="Arial"/>
        </w:rPr>
        <w:t xml:space="preserve"> Figure 3: Value Chain </w:t>
      </w:r>
      <w:r w:rsidR="2F2C406A" w:rsidRPr="7CACF4EE">
        <w:rPr>
          <w:rFonts w:ascii="Arial" w:eastAsia="Arial" w:hAnsi="Arial" w:cs="Arial"/>
        </w:rPr>
        <w:t xml:space="preserve">(Tarver, 2021) </w:t>
      </w:r>
    </w:p>
    <w:p w14:paraId="33444E7B" w14:textId="15A17915" w:rsidR="7CACF4EE" w:rsidRDefault="7CACF4EE" w:rsidP="00C11789">
      <w:pPr>
        <w:tabs>
          <w:tab w:val="left" w:pos="2040"/>
        </w:tabs>
        <w:spacing w:line="360" w:lineRule="auto"/>
        <w:rPr>
          <w:rFonts w:ascii="Arial" w:eastAsia="Arial" w:hAnsi="Arial" w:cs="Arial"/>
        </w:rPr>
      </w:pPr>
    </w:p>
    <w:p w14:paraId="59CCA353" w14:textId="3A622C41" w:rsidR="5EA41C17" w:rsidRDefault="5EA41C17" w:rsidP="00C11789">
      <w:pPr>
        <w:tabs>
          <w:tab w:val="left" w:pos="2040"/>
        </w:tabs>
        <w:spacing w:line="360" w:lineRule="auto"/>
        <w:ind w:firstLine="720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Toyota is constantly using value chain analysis to identify its under-utilized resources and how to use them</w:t>
      </w:r>
      <w:r w:rsidR="4130F66F" w:rsidRPr="7CACF4EE">
        <w:rPr>
          <w:rFonts w:ascii="Arial" w:eastAsia="Arial" w:hAnsi="Arial" w:cs="Arial"/>
        </w:rPr>
        <w:t xml:space="preserve"> in a better way in the future. It became </w:t>
      </w:r>
      <w:r w:rsidR="67C0E818" w:rsidRPr="7CACF4EE">
        <w:rPr>
          <w:rFonts w:ascii="Arial" w:eastAsia="Arial" w:hAnsi="Arial" w:cs="Arial"/>
        </w:rPr>
        <w:t>successful over the year</w:t>
      </w:r>
      <w:r w:rsidR="584BBECD" w:rsidRPr="7CACF4EE">
        <w:rPr>
          <w:rFonts w:ascii="Arial" w:eastAsia="Arial" w:hAnsi="Arial" w:cs="Arial"/>
        </w:rPr>
        <w:t>s</w:t>
      </w:r>
      <w:r w:rsidR="67C0E818" w:rsidRPr="7CACF4EE">
        <w:rPr>
          <w:rFonts w:ascii="Arial" w:eastAsia="Arial" w:hAnsi="Arial" w:cs="Arial"/>
        </w:rPr>
        <w:t xml:space="preserve"> because of the way that is improving technology</w:t>
      </w:r>
      <w:r w:rsidR="291C02E7" w:rsidRPr="7CACF4EE">
        <w:rPr>
          <w:rFonts w:ascii="Arial" w:eastAsia="Arial" w:hAnsi="Arial" w:cs="Arial"/>
        </w:rPr>
        <w:t>, using quality materials and safety production within</w:t>
      </w:r>
      <w:r w:rsidR="1A873201" w:rsidRPr="7CACF4EE">
        <w:rPr>
          <w:rFonts w:ascii="Arial" w:eastAsia="Arial" w:hAnsi="Arial" w:cs="Arial"/>
        </w:rPr>
        <w:t xml:space="preserve"> </w:t>
      </w:r>
      <w:r w:rsidR="291C02E7" w:rsidRPr="7CACF4EE">
        <w:rPr>
          <w:rFonts w:ascii="Arial" w:eastAsia="Arial" w:hAnsi="Arial" w:cs="Arial"/>
        </w:rPr>
        <w:t>the organization</w:t>
      </w:r>
    </w:p>
    <w:p w14:paraId="1A500214" w14:textId="7D233580" w:rsidR="328AAB09" w:rsidRPr="00BD49DF" w:rsidRDefault="328AAB09" w:rsidP="00BD49DF">
      <w:pPr>
        <w:pStyle w:val="Heading2"/>
        <w:rPr>
          <w:rFonts w:eastAsia="Arial"/>
          <w:b/>
          <w:bCs/>
          <w:color w:val="auto"/>
          <w:sz w:val="28"/>
          <w:szCs w:val="28"/>
        </w:rPr>
      </w:pPr>
      <w:bookmarkStart w:id="68" w:name="_Toc92903563"/>
      <w:bookmarkStart w:id="69" w:name="_Toc92903736"/>
      <w:bookmarkStart w:id="70" w:name="_Toc92904111"/>
      <w:r w:rsidRPr="00BD49DF">
        <w:rPr>
          <w:rFonts w:eastAsia="Arial"/>
          <w:b/>
          <w:bCs/>
          <w:color w:val="auto"/>
          <w:sz w:val="28"/>
          <w:szCs w:val="28"/>
        </w:rPr>
        <w:t>INBOUND LOGISTICS</w:t>
      </w:r>
      <w:bookmarkEnd w:id="68"/>
      <w:bookmarkEnd w:id="69"/>
      <w:bookmarkEnd w:id="70"/>
      <w:r w:rsidRPr="00BD49DF">
        <w:rPr>
          <w:rFonts w:eastAsia="Arial"/>
          <w:b/>
          <w:bCs/>
          <w:color w:val="auto"/>
          <w:sz w:val="28"/>
          <w:szCs w:val="28"/>
        </w:rPr>
        <w:t xml:space="preserve"> </w:t>
      </w:r>
    </w:p>
    <w:p w14:paraId="3E2026E6" w14:textId="24AB44AC" w:rsidR="0023E0BC" w:rsidRDefault="00BD49DF" w:rsidP="00C11789">
      <w:pPr>
        <w:pStyle w:val="ListParagraph"/>
        <w:numPr>
          <w:ilvl w:val="0"/>
          <w:numId w:val="6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Represent </w:t>
      </w:r>
      <w:r w:rsidRPr="7CACF4EE">
        <w:rPr>
          <w:rFonts w:ascii="Arial" w:eastAsia="Arial" w:hAnsi="Arial" w:cs="Arial"/>
        </w:rPr>
        <w:t>the</w:t>
      </w:r>
      <w:r w:rsidR="0023E0BC" w:rsidRPr="7CACF4EE">
        <w:rPr>
          <w:rFonts w:ascii="Arial" w:eastAsia="Arial" w:hAnsi="Arial" w:cs="Arial"/>
        </w:rPr>
        <w:t xml:space="preserve"> goods delivered by the suppliers</w:t>
      </w:r>
    </w:p>
    <w:p w14:paraId="05B19C33" w14:textId="4338F592" w:rsidR="0023E0BC" w:rsidRDefault="0023E0BC" w:rsidP="00C11789">
      <w:pPr>
        <w:pStyle w:val="ListParagraph"/>
        <w:numPr>
          <w:ilvl w:val="0"/>
          <w:numId w:val="6"/>
        </w:numPr>
        <w:tabs>
          <w:tab w:val="left" w:pos="2040"/>
        </w:tabs>
        <w:spacing w:line="360" w:lineRule="auto"/>
      </w:pPr>
      <w:r w:rsidRPr="7CACF4EE">
        <w:rPr>
          <w:rFonts w:ascii="Arial" w:eastAsia="Arial" w:hAnsi="Arial" w:cs="Arial"/>
        </w:rPr>
        <w:t>Toyota does not have/create any raw materials and needs to elaborate contracts with third party companies</w:t>
      </w:r>
    </w:p>
    <w:p w14:paraId="1D0D62D7" w14:textId="04A8618F" w:rsidR="328AAB09" w:rsidRDefault="328AAB09" w:rsidP="00C11789">
      <w:pPr>
        <w:pStyle w:val="ListParagraph"/>
        <w:numPr>
          <w:ilvl w:val="0"/>
          <w:numId w:val="6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Toyota is using a Just </w:t>
      </w:r>
      <w:r w:rsidR="6445DA33" w:rsidRPr="7CACF4EE">
        <w:rPr>
          <w:rFonts w:ascii="Arial" w:eastAsia="Arial" w:hAnsi="Arial" w:cs="Arial"/>
        </w:rPr>
        <w:t>in</w:t>
      </w:r>
      <w:r w:rsidRPr="7CACF4EE">
        <w:rPr>
          <w:rFonts w:ascii="Arial" w:eastAsia="Arial" w:hAnsi="Arial" w:cs="Arial"/>
        </w:rPr>
        <w:t xml:space="preserve"> Time Production System</w:t>
      </w:r>
      <w:r w:rsidR="3303FD69" w:rsidRPr="7CACF4EE">
        <w:rPr>
          <w:rFonts w:ascii="Arial" w:eastAsia="Arial" w:hAnsi="Arial" w:cs="Arial"/>
        </w:rPr>
        <w:t xml:space="preserve"> – each individual component needs to fit perfectly from the first time as there is no other alternative </w:t>
      </w:r>
      <w:r w:rsidR="327FCB47" w:rsidRPr="7CACF4EE">
        <w:rPr>
          <w:rFonts w:ascii="Arial" w:eastAsia="Arial" w:hAnsi="Arial" w:cs="Arial"/>
        </w:rPr>
        <w:t>(aims to optimize and decrease the costs adjacent to production)</w:t>
      </w:r>
    </w:p>
    <w:p w14:paraId="6165CA9E" w14:textId="4F66BC2C" w:rsidR="0940ACBD" w:rsidRDefault="0940ACBD" w:rsidP="00C11789">
      <w:pPr>
        <w:pStyle w:val="ListParagraph"/>
        <w:numPr>
          <w:ilvl w:val="0"/>
          <w:numId w:val="6"/>
        </w:numPr>
        <w:tabs>
          <w:tab w:val="left" w:pos="2040"/>
        </w:tabs>
        <w:spacing w:line="360" w:lineRule="auto"/>
      </w:pPr>
      <w:r w:rsidRPr="7CACF4EE">
        <w:rPr>
          <w:rFonts w:ascii="Arial" w:eastAsia="Arial" w:hAnsi="Arial" w:cs="Arial"/>
        </w:rPr>
        <w:t>The raw materials are procured from all over the world</w:t>
      </w:r>
    </w:p>
    <w:p w14:paraId="61CEFD85" w14:textId="212131E8" w:rsidR="0940ACBD" w:rsidRPr="00BD49DF" w:rsidRDefault="0940ACBD" w:rsidP="00BD49DF">
      <w:pPr>
        <w:pStyle w:val="Heading2"/>
        <w:rPr>
          <w:rFonts w:eastAsia="Arial"/>
          <w:b/>
          <w:bCs/>
          <w:color w:val="auto"/>
          <w:sz w:val="28"/>
          <w:szCs w:val="28"/>
        </w:rPr>
      </w:pPr>
      <w:bookmarkStart w:id="71" w:name="_Toc92903564"/>
      <w:bookmarkStart w:id="72" w:name="_Toc92903737"/>
      <w:bookmarkStart w:id="73" w:name="_Toc92904112"/>
      <w:r w:rsidRPr="00BD49DF">
        <w:rPr>
          <w:rFonts w:eastAsia="Arial"/>
          <w:b/>
          <w:bCs/>
          <w:color w:val="auto"/>
          <w:sz w:val="28"/>
          <w:szCs w:val="28"/>
        </w:rPr>
        <w:t>OPERATIONS</w:t>
      </w:r>
      <w:bookmarkEnd w:id="71"/>
      <w:bookmarkEnd w:id="72"/>
      <w:bookmarkEnd w:id="73"/>
      <w:r w:rsidRPr="00BD49DF">
        <w:rPr>
          <w:rFonts w:eastAsia="Arial"/>
          <w:b/>
          <w:bCs/>
          <w:color w:val="auto"/>
          <w:sz w:val="28"/>
          <w:szCs w:val="28"/>
        </w:rPr>
        <w:t xml:space="preserve"> </w:t>
      </w:r>
    </w:p>
    <w:p w14:paraId="19095040" w14:textId="3601620B" w:rsidR="0940ACBD" w:rsidRDefault="0940ACBD" w:rsidP="00C11789">
      <w:pPr>
        <w:pStyle w:val="ListParagraph"/>
        <w:numPr>
          <w:ilvl w:val="0"/>
          <w:numId w:val="5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Represent the assembling and manufacturing processes </w:t>
      </w:r>
    </w:p>
    <w:p w14:paraId="66C18642" w14:textId="63ACC74A" w:rsidR="0940ACBD" w:rsidRDefault="0940ACBD" w:rsidP="00C11789">
      <w:pPr>
        <w:pStyle w:val="ListParagraph"/>
        <w:numPr>
          <w:ilvl w:val="0"/>
          <w:numId w:val="5"/>
        </w:numPr>
        <w:tabs>
          <w:tab w:val="left" w:pos="2040"/>
        </w:tabs>
        <w:spacing w:line="360" w:lineRule="auto"/>
      </w:pPr>
      <w:r w:rsidRPr="7CACF4EE">
        <w:rPr>
          <w:rFonts w:ascii="Arial" w:eastAsia="Arial" w:hAnsi="Arial" w:cs="Arial"/>
        </w:rPr>
        <w:t>Toyota has a well-established operation process</w:t>
      </w:r>
    </w:p>
    <w:p w14:paraId="28BBD7B2" w14:textId="09CBB94A" w:rsidR="16F27284" w:rsidRDefault="16F27284" w:rsidP="00C11789">
      <w:pPr>
        <w:pStyle w:val="ListParagraph"/>
        <w:numPr>
          <w:ilvl w:val="0"/>
          <w:numId w:val="5"/>
        </w:numPr>
        <w:tabs>
          <w:tab w:val="left" w:pos="2040"/>
        </w:tabs>
        <w:spacing w:line="360" w:lineRule="auto"/>
      </w:pPr>
      <w:r w:rsidRPr="7CACF4EE">
        <w:rPr>
          <w:rFonts w:ascii="Arial" w:eastAsia="Arial" w:hAnsi="Arial" w:cs="Arial"/>
        </w:rPr>
        <w:t xml:space="preserve">Just In Time </w:t>
      </w:r>
      <w:r w:rsidR="4EB0D45E" w:rsidRPr="7CACF4EE">
        <w:rPr>
          <w:rFonts w:ascii="Arial" w:eastAsia="Arial" w:hAnsi="Arial" w:cs="Arial"/>
        </w:rPr>
        <w:t>and Toyota Production Systems are</w:t>
      </w:r>
      <w:r w:rsidR="3CE88D91" w:rsidRPr="7CACF4EE">
        <w:rPr>
          <w:rFonts w:ascii="Arial" w:eastAsia="Arial" w:hAnsi="Arial" w:cs="Arial"/>
        </w:rPr>
        <w:t xml:space="preserve"> helping to control the production process taking into consideration customers’ requirements</w:t>
      </w:r>
    </w:p>
    <w:p w14:paraId="3639A57E" w14:textId="470B8614" w:rsidR="3CE88D91" w:rsidRDefault="3CE88D91" w:rsidP="00C11789">
      <w:pPr>
        <w:pStyle w:val="ListParagraph"/>
        <w:numPr>
          <w:ilvl w:val="0"/>
          <w:numId w:val="5"/>
        </w:numPr>
        <w:tabs>
          <w:tab w:val="left" w:pos="2040"/>
        </w:tabs>
        <w:spacing w:after="0" w:line="360" w:lineRule="auto"/>
        <w:rPr>
          <w:rFonts w:ascii="Arial" w:eastAsia="Arial" w:hAnsi="Arial" w:cs="Arial"/>
        </w:rPr>
      </w:pPr>
      <w:proofErr w:type="spellStart"/>
      <w:r w:rsidRPr="7CACF4EE">
        <w:rPr>
          <w:rFonts w:ascii="Arial" w:eastAsia="Arial" w:hAnsi="Arial" w:cs="Arial"/>
        </w:rPr>
        <w:t>Jidoka</w:t>
      </w:r>
      <w:proofErr w:type="spellEnd"/>
      <w:r w:rsidR="4EB0D45E" w:rsidRPr="7CACF4EE">
        <w:rPr>
          <w:rFonts w:ascii="Arial" w:eastAsia="Arial" w:hAnsi="Arial" w:cs="Arial"/>
        </w:rPr>
        <w:t xml:space="preserve"> </w:t>
      </w:r>
      <w:r w:rsidR="34232381" w:rsidRPr="7CACF4EE">
        <w:rPr>
          <w:rFonts w:ascii="Arial" w:eastAsia="Arial" w:hAnsi="Arial" w:cs="Arial"/>
        </w:rPr>
        <w:t xml:space="preserve">system is stopping all the operations in </w:t>
      </w:r>
      <w:r w:rsidR="3FE7EC05" w:rsidRPr="7CACF4EE">
        <w:rPr>
          <w:rFonts w:ascii="Arial" w:eastAsia="Arial" w:hAnsi="Arial" w:cs="Arial"/>
        </w:rPr>
        <w:t>case</w:t>
      </w:r>
      <w:r w:rsidR="34232381" w:rsidRPr="7CACF4EE">
        <w:rPr>
          <w:rFonts w:ascii="Arial" w:eastAsia="Arial" w:hAnsi="Arial" w:cs="Arial"/>
        </w:rPr>
        <w:t xml:space="preserve"> any problems are encountered</w:t>
      </w:r>
    </w:p>
    <w:p w14:paraId="122E102E" w14:textId="67B1010D" w:rsidR="4A640DAE" w:rsidRDefault="4A640DAE" w:rsidP="00C11789">
      <w:pPr>
        <w:pStyle w:val="ListParagraph"/>
        <w:numPr>
          <w:ilvl w:val="0"/>
          <w:numId w:val="5"/>
        </w:numPr>
        <w:tabs>
          <w:tab w:val="left" w:pos="2040"/>
        </w:tabs>
        <w:spacing w:line="360" w:lineRule="auto"/>
      </w:pPr>
      <w:proofErr w:type="spellStart"/>
      <w:r w:rsidRPr="7CACF4EE">
        <w:rPr>
          <w:rFonts w:ascii="Arial" w:eastAsia="Arial" w:hAnsi="Arial" w:cs="Arial"/>
        </w:rPr>
        <w:t>Heijunka</w:t>
      </w:r>
      <w:proofErr w:type="spellEnd"/>
      <w:r w:rsidRPr="7CACF4EE">
        <w:rPr>
          <w:rFonts w:ascii="Arial" w:eastAsia="Arial" w:hAnsi="Arial" w:cs="Arial"/>
        </w:rPr>
        <w:t xml:space="preserve"> system </w:t>
      </w:r>
      <w:r w:rsidR="03AAF1DE" w:rsidRPr="7CACF4EE">
        <w:rPr>
          <w:rFonts w:ascii="Arial" w:eastAsia="Arial" w:hAnsi="Arial" w:cs="Arial"/>
        </w:rPr>
        <w:t>aims to equally</w:t>
      </w:r>
      <w:r w:rsidR="59A2ACB8" w:rsidRPr="7CACF4EE">
        <w:rPr>
          <w:rFonts w:ascii="Arial" w:eastAsia="Arial" w:hAnsi="Arial" w:cs="Arial"/>
        </w:rPr>
        <w:t xml:space="preserve"> distribute the work</w:t>
      </w:r>
    </w:p>
    <w:p w14:paraId="14DE35DA" w14:textId="2065E4A4" w:rsidR="59A2ACB8" w:rsidRDefault="59A2ACB8" w:rsidP="00C11789">
      <w:pPr>
        <w:pStyle w:val="ListParagraph"/>
        <w:numPr>
          <w:ilvl w:val="0"/>
          <w:numId w:val="5"/>
        </w:numPr>
        <w:tabs>
          <w:tab w:val="left" w:pos="2040"/>
        </w:tabs>
        <w:spacing w:line="360" w:lineRule="auto"/>
      </w:pPr>
      <w:r w:rsidRPr="7CACF4EE">
        <w:rPr>
          <w:rFonts w:ascii="Arial" w:eastAsia="Arial" w:hAnsi="Arial" w:cs="Arial"/>
        </w:rPr>
        <w:t>Total Productive Maintenance –checking the equipment and tools</w:t>
      </w:r>
    </w:p>
    <w:p w14:paraId="63982C36" w14:textId="69711240" w:rsidR="59A2ACB8" w:rsidRPr="008B3196" w:rsidRDefault="59A2ACB8" w:rsidP="008B3196">
      <w:pPr>
        <w:pStyle w:val="Heading2"/>
        <w:rPr>
          <w:rFonts w:eastAsia="Arial"/>
          <w:b/>
          <w:bCs/>
          <w:color w:val="auto"/>
          <w:sz w:val="28"/>
          <w:szCs w:val="28"/>
        </w:rPr>
      </w:pPr>
      <w:bookmarkStart w:id="74" w:name="_Toc92903565"/>
      <w:bookmarkStart w:id="75" w:name="_Toc92903738"/>
      <w:bookmarkStart w:id="76" w:name="_Toc92904113"/>
      <w:r w:rsidRPr="008B3196">
        <w:rPr>
          <w:rFonts w:eastAsia="Arial"/>
          <w:b/>
          <w:bCs/>
          <w:color w:val="auto"/>
          <w:sz w:val="28"/>
          <w:szCs w:val="28"/>
        </w:rPr>
        <w:t>OUTBOUND LOGISTICS</w:t>
      </w:r>
      <w:bookmarkEnd w:id="74"/>
      <w:bookmarkEnd w:id="75"/>
      <w:bookmarkEnd w:id="76"/>
      <w:r w:rsidRPr="008B3196">
        <w:rPr>
          <w:rFonts w:eastAsia="Arial"/>
          <w:b/>
          <w:bCs/>
          <w:color w:val="auto"/>
          <w:sz w:val="28"/>
          <w:szCs w:val="28"/>
        </w:rPr>
        <w:t xml:space="preserve"> </w:t>
      </w:r>
    </w:p>
    <w:p w14:paraId="74D888F9" w14:textId="7ADE264B" w:rsidR="0BF766E6" w:rsidRDefault="0BF766E6" w:rsidP="00C11789">
      <w:pPr>
        <w:pStyle w:val="ListParagraph"/>
        <w:numPr>
          <w:ilvl w:val="0"/>
          <w:numId w:val="4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Once the production process is done, the final products are sent to the retailers and wholesalers</w:t>
      </w:r>
    </w:p>
    <w:p w14:paraId="195D1005" w14:textId="6CFABC9D" w:rsidR="7466A57F" w:rsidRDefault="7466A57F" w:rsidP="00C11789">
      <w:pPr>
        <w:pStyle w:val="ListParagraph"/>
        <w:numPr>
          <w:ilvl w:val="0"/>
          <w:numId w:val="4"/>
        </w:numPr>
        <w:tabs>
          <w:tab w:val="left" w:pos="2040"/>
        </w:tabs>
        <w:spacing w:line="360" w:lineRule="auto"/>
      </w:pPr>
      <w:r w:rsidRPr="7CACF4EE">
        <w:rPr>
          <w:rFonts w:ascii="Arial" w:eastAsia="Arial" w:hAnsi="Arial" w:cs="Arial"/>
        </w:rPr>
        <w:t>Toyota oversees the distribution of vehicles to the branches</w:t>
      </w:r>
      <w:r w:rsidR="002B6E04" w:rsidRPr="7CACF4EE">
        <w:rPr>
          <w:rFonts w:ascii="Arial" w:eastAsia="Arial" w:hAnsi="Arial" w:cs="Arial"/>
        </w:rPr>
        <w:t xml:space="preserve"> around the world</w:t>
      </w:r>
    </w:p>
    <w:p w14:paraId="4918E72C" w14:textId="16D24CF6" w:rsidR="002B6E04" w:rsidRDefault="002B6E04" w:rsidP="00C11789">
      <w:pPr>
        <w:pStyle w:val="ListParagraph"/>
        <w:numPr>
          <w:ilvl w:val="0"/>
          <w:numId w:val="4"/>
        </w:numPr>
        <w:tabs>
          <w:tab w:val="left" w:pos="2040"/>
        </w:tabs>
        <w:spacing w:line="360" w:lineRule="auto"/>
      </w:pPr>
      <w:r w:rsidRPr="7CACF4EE">
        <w:rPr>
          <w:rFonts w:ascii="Arial" w:eastAsia="Arial" w:hAnsi="Arial" w:cs="Arial"/>
        </w:rPr>
        <w:t>Each Toyota dealer is directly reporting to Toyota</w:t>
      </w:r>
    </w:p>
    <w:p w14:paraId="0FD4E88D" w14:textId="513BAE13" w:rsidR="002B6E04" w:rsidRDefault="002B6E04" w:rsidP="00C11789">
      <w:pPr>
        <w:pStyle w:val="ListParagraph"/>
        <w:numPr>
          <w:ilvl w:val="0"/>
          <w:numId w:val="4"/>
        </w:numPr>
        <w:tabs>
          <w:tab w:val="left" w:pos="2040"/>
        </w:tabs>
        <w:spacing w:line="360" w:lineRule="auto"/>
      </w:pPr>
      <w:r w:rsidRPr="7CACF4EE">
        <w:rPr>
          <w:rFonts w:ascii="Arial" w:eastAsia="Arial" w:hAnsi="Arial" w:cs="Arial"/>
        </w:rPr>
        <w:t>Toyota Motor Sales is distributing the finished vehicles</w:t>
      </w:r>
    </w:p>
    <w:p w14:paraId="4BCCE448" w14:textId="1DE5305D" w:rsidR="002B6E04" w:rsidRPr="008B3196" w:rsidRDefault="002B6E04" w:rsidP="008B3196">
      <w:pPr>
        <w:pStyle w:val="Heading2"/>
        <w:rPr>
          <w:rFonts w:eastAsia="Arial"/>
          <w:b/>
          <w:bCs/>
          <w:color w:val="auto"/>
          <w:sz w:val="28"/>
          <w:szCs w:val="28"/>
        </w:rPr>
      </w:pPr>
      <w:bookmarkStart w:id="77" w:name="_Toc92903566"/>
      <w:bookmarkStart w:id="78" w:name="_Toc92903739"/>
      <w:bookmarkStart w:id="79" w:name="_Toc92904114"/>
      <w:r w:rsidRPr="008B3196">
        <w:rPr>
          <w:rFonts w:eastAsia="Arial"/>
          <w:b/>
          <w:bCs/>
          <w:color w:val="auto"/>
          <w:sz w:val="28"/>
          <w:szCs w:val="28"/>
        </w:rPr>
        <w:t>MARKETING AND SALES</w:t>
      </w:r>
      <w:bookmarkEnd w:id="77"/>
      <w:bookmarkEnd w:id="78"/>
      <w:bookmarkEnd w:id="79"/>
      <w:r w:rsidRPr="008B3196">
        <w:rPr>
          <w:rFonts w:eastAsia="Arial"/>
          <w:b/>
          <w:bCs/>
          <w:color w:val="auto"/>
          <w:sz w:val="28"/>
          <w:szCs w:val="28"/>
        </w:rPr>
        <w:t xml:space="preserve"> </w:t>
      </w:r>
    </w:p>
    <w:p w14:paraId="17AFB5A6" w14:textId="2F8C0D4E" w:rsidR="002B6E04" w:rsidRDefault="002B6E04" w:rsidP="00C11789">
      <w:pPr>
        <w:pStyle w:val="ListParagraph"/>
        <w:numPr>
          <w:ilvl w:val="0"/>
          <w:numId w:val="3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Toyota has a marketing team that is analyzing the market and placing the right products to the right customers</w:t>
      </w:r>
    </w:p>
    <w:p w14:paraId="1BD8C92D" w14:textId="5CE8616C" w:rsidR="002B6E04" w:rsidRDefault="002B6E04" w:rsidP="00C11789">
      <w:pPr>
        <w:pStyle w:val="ListParagraph"/>
        <w:numPr>
          <w:ilvl w:val="0"/>
          <w:numId w:val="3"/>
        </w:numPr>
        <w:tabs>
          <w:tab w:val="left" w:pos="2040"/>
        </w:tabs>
        <w:spacing w:line="360" w:lineRule="auto"/>
      </w:pPr>
      <w:r w:rsidRPr="7CACF4EE">
        <w:rPr>
          <w:rFonts w:ascii="Arial" w:eastAsia="Arial" w:hAnsi="Arial" w:cs="Arial"/>
        </w:rPr>
        <w:lastRenderedPageBreak/>
        <w:t>From the marketing communication point of view, they are using advertising and sales promotion</w:t>
      </w:r>
    </w:p>
    <w:p w14:paraId="40A8B4B7" w14:textId="05722B1F" w:rsidR="002B6E04" w:rsidRDefault="002B6E04" w:rsidP="00C11789">
      <w:pPr>
        <w:pStyle w:val="ListParagraph"/>
        <w:numPr>
          <w:ilvl w:val="0"/>
          <w:numId w:val="3"/>
        </w:numPr>
        <w:tabs>
          <w:tab w:val="left" w:pos="2040"/>
        </w:tabs>
        <w:spacing w:line="360" w:lineRule="auto"/>
      </w:pPr>
      <w:r w:rsidRPr="7CACF4EE">
        <w:rPr>
          <w:rFonts w:ascii="Arial" w:eastAsia="Arial" w:hAnsi="Arial" w:cs="Arial"/>
        </w:rPr>
        <w:t>They are constantly analyzing the target customers, their needs and wants</w:t>
      </w:r>
    </w:p>
    <w:p w14:paraId="7E094109" w14:textId="37822933" w:rsidR="002B6E04" w:rsidRPr="008B3196" w:rsidRDefault="002B6E04" w:rsidP="008B3196">
      <w:pPr>
        <w:pStyle w:val="Heading2"/>
        <w:rPr>
          <w:rFonts w:eastAsia="Arial"/>
          <w:b/>
          <w:bCs/>
          <w:color w:val="auto"/>
          <w:sz w:val="28"/>
          <w:szCs w:val="28"/>
        </w:rPr>
      </w:pPr>
      <w:bookmarkStart w:id="80" w:name="_Toc92903567"/>
      <w:bookmarkStart w:id="81" w:name="_Toc92903740"/>
      <w:bookmarkStart w:id="82" w:name="_Toc92904115"/>
      <w:r w:rsidRPr="008B3196">
        <w:rPr>
          <w:rFonts w:eastAsia="Arial"/>
          <w:b/>
          <w:bCs/>
          <w:color w:val="auto"/>
          <w:sz w:val="28"/>
          <w:szCs w:val="28"/>
        </w:rPr>
        <w:t>SERVICE</w:t>
      </w:r>
      <w:bookmarkEnd w:id="80"/>
      <w:bookmarkEnd w:id="81"/>
      <w:bookmarkEnd w:id="82"/>
      <w:r w:rsidRPr="008B3196">
        <w:rPr>
          <w:rFonts w:eastAsia="Arial"/>
          <w:b/>
          <w:bCs/>
          <w:color w:val="auto"/>
          <w:sz w:val="28"/>
          <w:szCs w:val="28"/>
        </w:rPr>
        <w:t xml:space="preserve"> </w:t>
      </w:r>
    </w:p>
    <w:p w14:paraId="71C00148" w14:textId="6A98E26F" w:rsidR="002B6E04" w:rsidRDefault="002B6E04" w:rsidP="00C11789">
      <w:pPr>
        <w:pStyle w:val="ListParagraph"/>
        <w:numPr>
          <w:ilvl w:val="0"/>
          <w:numId w:val="2"/>
        </w:numPr>
        <w:tabs>
          <w:tab w:val="left" w:pos="2040"/>
        </w:tabs>
        <w:spacing w:line="360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Through service they manage to add value to their final product and gather feedback from the buyers</w:t>
      </w:r>
    </w:p>
    <w:p w14:paraId="6AAFC99E" w14:textId="2F3C56BF" w:rsidR="002B6E04" w:rsidRDefault="002B6E04" w:rsidP="00C11789">
      <w:pPr>
        <w:pStyle w:val="ListParagraph"/>
        <w:numPr>
          <w:ilvl w:val="0"/>
          <w:numId w:val="2"/>
        </w:numPr>
        <w:tabs>
          <w:tab w:val="left" w:pos="2040"/>
        </w:tabs>
        <w:spacing w:line="360" w:lineRule="auto"/>
      </w:pPr>
      <w:r w:rsidRPr="7CACF4EE">
        <w:rPr>
          <w:rFonts w:ascii="Arial" w:eastAsia="Arial" w:hAnsi="Arial" w:cs="Arial"/>
        </w:rPr>
        <w:t>It is divided into several areas: after sales, maintenance, car service, complain handling, customer service</w:t>
      </w:r>
    </w:p>
    <w:p w14:paraId="1B7C972C" w14:textId="22363D06" w:rsidR="297FCE64" w:rsidRDefault="297FCE64" w:rsidP="00C11789">
      <w:pPr>
        <w:pStyle w:val="ListParagraph"/>
        <w:numPr>
          <w:ilvl w:val="0"/>
          <w:numId w:val="2"/>
        </w:numPr>
        <w:tabs>
          <w:tab w:val="left" w:pos="2040"/>
        </w:tabs>
        <w:spacing w:line="360" w:lineRule="auto"/>
      </w:pPr>
      <w:r w:rsidRPr="7CACF4EE">
        <w:rPr>
          <w:rFonts w:ascii="Arial" w:eastAsia="Arial" w:hAnsi="Arial" w:cs="Arial"/>
        </w:rPr>
        <w:t>Offering constant training to have qualified and up-to-date employees</w:t>
      </w:r>
    </w:p>
    <w:p w14:paraId="58E0C919" w14:textId="1836CAF8" w:rsidR="7BC5A51D" w:rsidRDefault="7BC5A51D" w:rsidP="008B3196">
      <w:pPr>
        <w:pStyle w:val="Heading1"/>
        <w:rPr>
          <w:rFonts w:eastAsia="Arial"/>
          <w:b/>
          <w:bCs/>
          <w:color w:val="auto"/>
        </w:rPr>
      </w:pPr>
      <w:bookmarkStart w:id="83" w:name="_Toc92903568"/>
      <w:bookmarkStart w:id="84" w:name="_Toc92903741"/>
      <w:bookmarkStart w:id="85" w:name="_Toc92904116"/>
      <w:r w:rsidRPr="008B3196">
        <w:rPr>
          <w:rFonts w:eastAsia="Arial"/>
          <w:b/>
          <w:bCs/>
          <w:color w:val="auto"/>
        </w:rPr>
        <w:t>CORE VALUES ON SUSTA</w:t>
      </w:r>
      <w:r w:rsidR="72B71236" w:rsidRPr="008B3196">
        <w:rPr>
          <w:rFonts w:eastAsia="Arial"/>
          <w:b/>
          <w:bCs/>
          <w:color w:val="auto"/>
        </w:rPr>
        <w:t>I</w:t>
      </w:r>
      <w:r w:rsidRPr="008B3196">
        <w:rPr>
          <w:rFonts w:eastAsia="Arial"/>
          <w:b/>
          <w:bCs/>
          <w:color w:val="auto"/>
        </w:rPr>
        <w:t>NABILITY</w:t>
      </w:r>
      <w:bookmarkEnd w:id="83"/>
      <w:bookmarkEnd w:id="84"/>
      <w:bookmarkEnd w:id="85"/>
      <w:r w:rsidR="78997678" w:rsidRPr="008B3196">
        <w:rPr>
          <w:rFonts w:eastAsia="Arial"/>
          <w:b/>
          <w:bCs/>
          <w:color w:val="auto"/>
        </w:rPr>
        <w:t xml:space="preserve"> </w:t>
      </w:r>
    </w:p>
    <w:p w14:paraId="09155826" w14:textId="77777777" w:rsidR="008B3196" w:rsidRPr="008B3196" w:rsidRDefault="008B3196" w:rsidP="008B3196"/>
    <w:p w14:paraId="2419D302" w14:textId="32ACD6BD" w:rsidR="7BC5A51D" w:rsidRDefault="7BC5A51D" w:rsidP="00C11789">
      <w:pPr>
        <w:tabs>
          <w:tab w:val="left" w:pos="2040"/>
        </w:tabs>
        <w:spacing w:line="360" w:lineRule="auto"/>
        <w:ind w:firstLine="720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>According to Toyota (2021), they emphasized in their Global Vision that susta</w:t>
      </w:r>
      <w:r w:rsidR="5F7B01F1" w:rsidRPr="7CACF4EE">
        <w:rPr>
          <w:rFonts w:ascii="Arial" w:eastAsia="Arial" w:hAnsi="Arial" w:cs="Arial"/>
        </w:rPr>
        <w:t>inability is how they are doing business.</w:t>
      </w:r>
      <w:r w:rsidR="0A14BCAC" w:rsidRPr="7CACF4EE">
        <w:rPr>
          <w:rFonts w:ascii="Arial" w:eastAsia="Arial" w:hAnsi="Arial" w:cs="Arial"/>
        </w:rPr>
        <w:t xml:space="preserve"> Their scope is to protect the environment and ecosystem and the products to not cause any harm. As the automobi</w:t>
      </w:r>
      <w:r w:rsidR="21629BFB" w:rsidRPr="7CACF4EE">
        <w:rPr>
          <w:rFonts w:ascii="Arial" w:eastAsia="Arial" w:hAnsi="Arial" w:cs="Arial"/>
        </w:rPr>
        <w:t xml:space="preserve">le industry is developing day by day, Toyota needs </w:t>
      </w:r>
      <w:r w:rsidR="42102962" w:rsidRPr="7CACF4EE">
        <w:rPr>
          <w:rFonts w:ascii="Arial" w:eastAsia="Arial" w:hAnsi="Arial" w:cs="Arial"/>
        </w:rPr>
        <w:t>to respect</w:t>
      </w:r>
      <w:r w:rsidR="21629BFB" w:rsidRPr="7CACF4EE">
        <w:rPr>
          <w:rFonts w:ascii="Arial" w:eastAsia="Arial" w:hAnsi="Arial" w:cs="Arial"/>
        </w:rPr>
        <w:t xml:space="preserve"> national and international regulations in terms of pollution control</w:t>
      </w:r>
      <w:r w:rsidR="6F06B16F" w:rsidRPr="7CACF4EE">
        <w:rPr>
          <w:rFonts w:ascii="Arial" w:eastAsia="Arial" w:hAnsi="Arial" w:cs="Arial"/>
        </w:rPr>
        <w:t xml:space="preserve"> and to deploy 0% waste into the landfills. </w:t>
      </w:r>
      <w:r w:rsidR="29FB35DA" w:rsidRPr="7CACF4EE">
        <w:rPr>
          <w:rFonts w:ascii="Arial" w:eastAsia="Arial" w:hAnsi="Arial" w:cs="Arial"/>
        </w:rPr>
        <w:t xml:space="preserve">They have gained </w:t>
      </w:r>
      <w:r w:rsidR="126A7474" w:rsidRPr="7CACF4EE">
        <w:rPr>
          <w:rFonts w:ascii="Arial" w:eastAsia="Arial" w:hAnsi="Arial" w:cs="Arial"/>
        </w:rPr>
        <w:t>a competitive</w:t>
      </w:r>
      <w:r w:rsidR="29FB35DA" w:rsidRPr="7CACF4EE">
        <w:rPr>
          <w:rFonts w:ascii="Arial" w:eastAsia="Arial" w:hAnsi="Arial" w:cs="Arial"/>
        </w:rPr>
        <w:t xml:space="preserve"> advantage in the industry as since </w:t>
      </w:r>
      <w:r w:rsidR="5DE53C41" w:rsidRPr="7CACF4EE">
        <w:rPr>
          <w:rFonts w:ascii="Arial" w:eastAsia="Arial" w:hAnsi="Arial" w:cs="Arial"/>
        </w:rPr>
        <w:t>it was founded, they have been seeking a more prosperous society.</w:t>
      </w:r>
      <w:r w:rsidR="5455224E" w:rsidRPr="7CACF4EE">
        <w:rPr>
          <w:rFonts w:ascii="Arial" w:eastAsia="Arial" w:hAnsi="Arial" w:cs="Arial"/>
        </w:rPr>
        <w:t xml:space="preserve"> They have initiated numerous projects for the </w:t>
      </w:r>
      <w:r w:rsidR="21F937C3" w:rsidRPr="7CACF4EE">
        <w:rPr>
          <w:rFonts w:ascii="Arial" w:eastAsia="Arial" w:hAnsi="Arial" w:cs="Arial"/>
        </w:rPr>
        <w:t>future, but the most important one remains</w:t>
      </w:r>
      <w:r w:rsidR="5455224E" w:rsidRPr="7CACF4EE">
        <w:rPr>
          <w:rFonts w:ascii="Arial" w:eastAsia="Arial" w:hAnsi="Arial" w:cs="Arial"/>
        </w:rPr>
        <w:t xml:space="preserve"> to obtain 0% CO2 emissions by int</w:t>
      </w:r>
      <w:r w:rsidR="5A378690" w:rsidRPr="7CACF4EE">
        <w:rPr>
          <w:rFonts w:ascii="Arial" w:eastAsia="Arial" w:hAnsi="Arial" w:cs="Arial"/>
        </w:rPr>
        <w:t>roducing on the market in 2022, the fully electric vehicles</w:t>
      </w:r>
      <w:r w:rsidR="2766B5D5" w:rsidRPr="7CACF4EE">
        <w:rPr>
          <w:rFonts w:ascii="Arial" w:eastAsia="Arial" w:hAnsi="Arial" w:cs="Arial"/>
        </w:rPr>
        <w:t>.</w:t>
      </w:r>
    </w:p>
    <w:p w14:paraId="6CB9D188" w14:textId="0094E3EE" w:rsidR="45FC1604" w:rsidRPr="008B3196" w:rsidRDefault="45FC1604" w:rsidP="008B3196">
      <w:pPr>
        <w:pStyle w:val="Heading1"/>
        <w:rPr>
          <w:rFonts w:eastAsia="Arial"/>
          <w:b/>
          <w:bCs/>
          <w:color w:val="auto"/>
        </w:rPr>
      </w:pPr>
      <w:bookmarkStart w:id="86" w:name="_Toc92903569"/>
      <w:bookmarkStart w:id="87" w:name="_Toc92903742"/>
      <w:bookmarkStart w:id="88" w:name="_Toc92904117"/>
      <w:r w:rsidRPr="008B3196">
        <w:rPr>
          <w:rFonts w:eastAsia="Arial"/>
          <w:b/>
          <w:bCs/>
          <w:color w:val="auto"/>
        </w:rPr>
        <w:t>CONCLUSION</w:t>
      </w:r>
      <w:bookmarkEnd w:id="86"/>
      <w:bookmarkEnd w:id="87"/>
      <w:bookmarkEnd w:id="88"/>
      <w:r w:rsidR="61BA5020" w:rsidRPr="008B3196">
        <w:rPr>
          <w:rFonts w:eastAsia="Arial"/>
          <w:b/>
          <w:bCs/>
          <w:color w:val="auto"/>
        </w:rPr>
        <w:t xml:space="preserve"> </w:t>
      </w:r>
    </w:p>
    <w:p w14:paraId="09F9E6FC" w14:textId="09A3E63E" w:rsidR="7CACF4EE" w:rsidRDefault="72E6F055" w:rsidP="008B3196">
      <w:pPr>
        <w:tabs>
          <w:tab w:val="left" w:pos="2040"/>
        </w:tabs>
        <w:spacing w:line="360" w:lineRule="auto"/>
        <w:ind w:firstLine="720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Toyota is a worldwide automobile company that </w:t>
      </w:r>
      <w:r w:rsidR="1CB149BE" w:rsidRPr="7CACF4EE">
        <w:rPr>
          <w:rFonts w:ascii="Arial" w:eastAsia="Arial" w:hAnsi="Arial" w:cs="Arial"/>
        </w:rPr>
        <w:t xml:space="preserve">has demonstrated over the years that it is reliable and stayed ahead of its competition. They have been known grace of their capability to innovate and </w:t>
      </w:r>
      <w:r w:rsidR="7270F74D" w:rsidRPr="7CACF4EE">
        <w:rPr>
          <w:rFonts w:ascii="Arial" w:eastAsia="Arial" w:hAnsi="Arial" w:cs="Arial"/>
        </w:rPr>
        <w:t xml:space="preserve">using wisely the technology resources. The recalls had a negative impact </w:t>
      </w:r>
      <w:r w:rsidR="33CC121C" w:rsidRPr="7CACF4EE">
        <w:rPr>
          <w:rFonts w:ascii="Arial" w:eastAsia="Arial" w:hAnsi="Arial" w:cs="Arial"/>
        </w:rPr>
        <w:t>on</w:t>
      </w:r>
      <w:r w:rsidR="7270F74D" w:rsidRPr="7CACF4EE">
        <w:rPr>
          <w:rFonts w:ascii="Arial" w:eastAsia="Arial" w:hAnsi="Arial" w:cs="Arial"/>
        </w:rPr>
        <w:t xml:space="preserve"> the company and lost impo</w:t>
      </w:r>
      <w:r w:rsidR="06D58A0F" w:rsidRPr="7CACF4EE">
        <w:rPr>
          <w:rFonts w:ascii="Arial" w:eastAsia="Arial" w:hAnsi="Arial" w:cs="Arial"/>
        </w:rPr>
        <w:t xml:space="preserve">rtant clients and potential buyers, but over time they </w:t>
      </w:r>
      <w:r w:rsidR="01C67E83" w:rsidRPr="7CACF4EE">
        <w:rPr>
          <w:rFonts w:ascii="Arial" w:eastAsia="Arial" w:hAnsi="Arial" w:cs="Arial"/>
        </w:rPr>
        <w:t>proved</w:t>
      </w:r>
      <w:r w:rsidR="06D58A0F" w:rsidRPr="7CACF4EE">
        <w:rPr>
          <w:rFonts w:ascii="Arial" w:eastAsia="Arial" w:hAnsi="Arial" w:cs="Arial"/>
        </w:rPr>
        <w:t xml:space="preserve"> that it was a mistake and managed to recover.</w:t>
      </w:r>
      <w:r w:rsidR="129A5293" w:rsidRPr="7CACF4EE">
        <w:rPr>
          <w:rFonts w:ascii="Arial" w:eastAsia="Arial" w:hAnsi="Arial" w:cs="Arial"/>
        </w:rPr>
        <w:t xml:space="preserve"> </w:t>
      </w:r>
      <w:r w:rsidR="4E13091F" w:rsidRPr="7CACF4EE">
        <w:rPr>
          <w:rFonts w:ascii="Arial" w:eastAsia="Arial" w:hAnsi="Arial" w:cs="Arial"/>
        </w:rPr>
        <w:t>Their experience on the market is widely observed and it is attracting a lot of opportunities, but as well threats and competition.</w:t>
      </w:r>
      <w:r w:rsidR="42CB425F" w:rsidRPr="7CACF4EE">
        <w:rPr>
          <w:rFonts w:ascii="Arial" w:eastAsia="Arial" w:hAnsi="Arial" w:cs="Arial"/>
        </w:rPr>
        <w:t xml:space="preserve"> The company has well implemented system that is analyzing all the potential factors that can harm it and is taking actions</w:t>
      </w:r>
      <w:r w:rsidR="008B3196">
        <w:rPr>
          <w:rFonts w:ascii="Arial" w:eastAsia="Arial" w:hAnsi="Arial" w:cs="Arial"/>
        </w:rPr>
        <w:t>.</w:t>
      </w:r>
    </w:p>
    <w:p w14:paraId="3848AF4C" w14:textId="1B827D2C" w:rsidR="794D86B9" w:rsidRDefault="794D86B9" w:rsidP="7CACF4EE">
      <w:pPr>
        <w:tabs>
          <w:tab w:val="left" w:pos="2040"/>
        </w:tabs>
        <w:spacing w:line="257" w:lineRule="auto"/>
        <w:ind w:left="720"/>
      </w:pPr>
      <w:r>
        <w:rPr>
          <w:noProof/>
        </w:rPr>
        <w:lastRenderedPageBreak/>
        <w:drawing>
          <wp:inline distT="0" distB="0" distL="0" distR="0" wp14:anchorId="7B301E82" wp14:editId="2D9DDEF7">
            <wp:extent cx="5619750" cy="2876550"/>
            <wp:effectExtent l="0" t="0" r="0" b="0"/>
            <wp:docPr id="1550484270" name="Picture 15504842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9750" cy="287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                                                               Source: Toyota (2021)</w:t>
      </w:r>
    </w:p>
    <w:p w14:paraId="3677A7A1" w14:textId="0BA11A4C" w:rsidR="7CACF4EE" w:rsidRDefault="7CACF4EE" w:rsidP="7CACF4EE">
      <w:pPr>
        <w:tabs>
          <w:tab w:val="left" w:pos="2040"/>
        </w:tabs>
        <w:spacing w:line="257" w:lineRule="auto"/>
        <w:ind w:left="720"/>
        <w:rPr>
          <w:rFonts w:ascii="Arial" w:eastAsia="Arial" w:hAnsi="Arial" w:cs="Arial"/>
        </w:rPr>
      </w:pPr>
    </w:p>
    <w:p w14:paraId="4FC28FA6" w14:textId="01157441" w:rsidR="7CACF4EE" w:rsidRDefault="7CACF4EE" w:rsidP="7CACF4EE">
      <w:pPr>
        <w:tabs>
          <w:tab w:val="left" w:pos="2040"/>
        </w:tabs>
        <w:spacing w:line="257" w:lineRule="auto"/>
        <w:ind w:left="720"/>
        <w:jc w:val="center"/>
        <w:rPr>
          <w:rFonts w:ascii="Arial" w:eastAsia="Arial" w:hAnsi="Arial" w:cs="Arial"/>
        </w:rPr>
      </w:pPr>
    </w:p>
    <w:p w14:paraId="154B7562" w14:textId="23A9760F" w:rsidR="7CACF4EE" w:rsidRDefault="7CACF4EE" w:rsidP="7CACF4EE">
      <w:pPr>
        <w:tabs>
          <w:tab w:val="left" w:pos="2040"/>
        </w:tabs>
        <w:spacing w:line="257" w:lineRule="auto"/>
        <w:jc w:val="center"/>
        <w:rPr>
          <w:rFonts w:ascii="Arial" w:eastAsia="Arial" w:hAnsi="Arial" w:cs="Arial"/>
        </w:rPr>
      </w:pPr>
    </w:p>
    <w:p w14:paraId="5D273A7F" w14:textId="702042FE" w:rsidR="7CACF4EE" w:rsidRDefault="7CACF4EE" w:rsidP="7CACF4EE"/>
    <w:p w14:paraId="03DDECD3" w14:textId="7B29E715" w:rsidR="7CACF4EE" w:rsidRDefault="7CACF4EE" w:rsidP="7CACF4EE"/>
    <w:p w14:paraId="5ECE37B3" w14:textId="6FC48EB2" w:rsidR="7CACF4EE" w:rsidRDefault="7CACF4EE" w:rsidP="7CACF4EE"/>
    <w:p w14:paraId="62A32904" w14:textId="28695D17" w:rsidR="008B3196" w:rsidRDefault="008B3196" w:rsidP="7CACF4EE"/>
    <w:p w14:paraId="6D24FEA3" w14:textId="3F49B7C3" w:rsidR="008B3196" w:rsidRDefault="008B3196" w:rsidP="7CACF4EE"/>
    <w:p w14:paraId="0A1B9A1F" w14:textId="5FF4486A" w:rsidR="008B3196" w:rsidRDefault="008B3196" w:rsidP="7CACF4EE"/>
    <w:p w14:paraId="398AEA58" w14:textId="214CF1A9" w:rsidR="008B3196" w:rsidRDefault="008B3196" w:rsidP="7CACF4EE"/>
    <w:p w14:paraId="1FDFA302" w14:textId="617D498F" w:rsidR="008B3196" w:rsidRDefault="008B3196" w:rsidP="7CACF4EE"/>
    <w:p w14:paraId="1E7BD7E1" w14:textId="10159FEB" w:rsidR="008B3196" w:rsidRDefault="008B3196" w:rsidP="7CACF4EE"/>
    <w:p w14:paraId="28A4B14C" w14:textId="5132698E" w:rsidR="008B3196" w:rsidRDefault="008B3196" w:rsidP="7CACF4EE"/>
    <w:p w14:paraId="1608483A" w14:textId="56C7922A" w:rsidR="008B3196" w:rsidRDefault="008B3196" w:rsidP="7CACF4EE"/>
    <w:p w14:paraId="413F3ED5" w14:textId="325A4899" w:rsidR="008B3196" w:rsidRDefault="008B3196" w:rsidP="7CACF4EE"/>
    <w:p w14:paraId="4C9FD98B" w14:textId="2B6979AC" w:rsidR="008B3196" w:rsidRDefault="008B3196" w:rsidP="7CACF4EE"/>
    <w:p w14:paraId="3C459220" w14:textId="77777777" w:rsidR="008B3196" w:rsidRDefault="008B3196" w:rsidP="7CACF4EE"/>
    <w:p w14:paraId="35A3B8CC" w14:textId="63E8857B" w:rsidR="7CACF4EE" w:rsidRDefault="7CACF4EE" w:rsidP="7CACF4EE"/>
    <w:p w14:paraId="0F7C02C2" w14:textId="0874BF40" w:rsidR="7C03BC56" w:rsidRPr="008B3196" w:rsidRDefault="7C03BC56" w:rsidP="008B3196">
      <w:pPr>
        <w:pStyle w:val="Heading1"/>
        <w:rPr>
          <w:b/>
          <w:bCs/>
          <w:color w:val="auto"/>
        </w:rPr>
      </w:pPr>
      <w:bookmarkStart w:id="89" w:name="_Toc92903570"/>
      <w:bookmarkStart w:id="90" w:name="_Toc92903743"/>
      <w:bookmarkStart w:id="91" w:name="_Toc92904118"/>
      <w:r w:rsidRPr="008B3196">
        <w:rPr>
          <w:b/>
          <w:bCs/>
          <w:color w:val="auto"/>
        </w:rPr>
        <w:lastRenderedPageBreak/>
        <w:t>REFERENCES</w:t>
      </w:r>
      <w:bookmarkEnd w:id="89"/>
      <w:bookmarkEnd w:id="90"/>
      <w:bookmarkEnd w:id="91"/>
      <w:r w:rsidRPr="008B3196">
        <w:rPr>
          <w:b/>
          <w:bCs/>
          <w:color w:val="auto"/>
        </w:rPr>
        <w:t xml:space="preserve"> </w:t>
      </w:r>
    </w:p>
    <w:p w14:paraId="1A3A3443" w14:textId="13C834C3" w:rsidR="7CACF4EE" w:rsidRDefault="7CACF4EE" w:rsidP="7CACF4EE"/>
    <w:p w14:paraId="62D868AB" w14:textId="4FF26F4E" w:rsidR="6ACD1D93" w:rsidRDefault="6ACD1D93" w:rsidP="7CACF4EE">
      <w:pPr>
        <w:spacing w:line="257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Johnson, G. (2017). </w:t>
      </w:r>
      <w:r w:rsidRPr="7CACF4EE">
        <w:rPr>
          <w:rFonts w:ascii="Arial" w:eastAsia="Arial" w:hAnsi="Arial" w:cs="Arial"/>
          <w:i/>
          <w:iCs/>
        </w:rPr>
        <w:t xml:space="preserve">Exploring Strategy: Text and Cases. </w:t>
      </w:r>
      <w:r w:rsidRPr="7CACF4EE">
        <w:rPr>
          <w:rFonts w:ascii="Arial" w:eastAsia="Arial" w:hAnsi="Arial" w:cs="Arial"/>
        </w:rPr>
        <w:t>11th ed. Harlow: Pearson.</w:t>
      </w:r>
    </w:p>
    <w:p w14:paraId="4C7CFBDB" w14:textId="67835D42" w:rsidR="1AD52AA3" w:rsidRDefault="1AD52AA3" w:rsidP="7CACF4EE">
      <w:pPr>
        <w:spacing w:line="257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Worthington, I. &amp; Britton, C. (2006). </w:t>
      </w:r>
      <w:r w:rsidRPr="7CACF4EE">
        <w:rPr>
          <w:rFonts w:ascii="Arial" w:eastAsia="Arial" w:hAnsi="Arial" w:cs="Arial"/>
          <w:i/>
          <w:iCs/>
        </w:rPr>
        <w:t xml:space="preserve">The business environment. </w:t>
      </w:r>
      <w:r w:rsidRPr="7CACF4EE">
        <w:rPr>
          <w:rFonts w:ascii="Arial" w:eastAsia="Arial" w:hAnsi="Arial" w:cs="Arial"/>
        </w:rPr>
        <w:t>5th ed. Harlow: Prentice Hall Financial Times an imprint of Pearson Education.</w:t>
      </w:r>
    </w:p>
    <w:p w14:paraId="0570BF5B" w14:textId="1A2DD85C" w:rsidR="7424D927" w:rsidRDefault="7424D927" w:rsidP="7CACF4EE">
      <w:pPr>
        <w:spacing w:line="257" w:lineRule="auto"/>
        <w:rPr>
          <w:rFonts w:ascii="Arial" w:eastAsia="Arial" w:hAnsi="Arial" w:cs="Arial"/>
          <w:u w:val="single"/>
        </w:rPr>
      </w:pPr>
      <w:r w:rsidRPr="7CACF4EE">
        <w:rPr>
          <w:rFonts w:ascii="Arial" w:eastAsia="Arial" w:hAnsi="Arial" w:cs="Arial"/>
        </w:rPr>
        <w:t xml:space="preserve">BBC (2019). </w:t>
      </w:r>
      <w:r w:rsidRPr="7CACF4EE">
        <w:rPr>
          <w:rFonts w:ascii="Arial" w:eastAsia="Arial" w:hAnsi="Arial" w:cs="Arial"/>
          <w:i/>
          <w:iCs/>
        </w:rPr>
        <w:t xml:space="preserve">Energy bills push inflation to 2019 high. </w:t>
      </w:r>
      <w:r w:rsidRPr="7CACF4EE">
        <w:rPr>
          <w:rFonts w:ascii="Arial" w:eastAsia="Arial" w:hAnsi="Arial" w:cs="Arial"/>
        </w:rPr>
        <w:t xml:space="preserve">[Online] Available at: </w:t>
      </w:r>
      <w:hyperlink r:id="rId14">
        <w:r w:rsidRPr="7CACF4EE">
          <w:rPr>
            <w:rStyle w:val="Hyperlink"/>
            <w:rFonts w:ascii="Arial" w:eastAsia="Arial" w:hAnsi="Arial" w:cs="Arial"/>
          </w:rPr>
          <w:t>https://www.bbc.co.uk/news/business-48364544</w:t>
        </w:r>
      </w:hyperlink>
      <w:r w:rsidRPr="7CACF4EE">
        <w:rPr>
          <w:rFonts w:ascii="Arial" w:eastAsia="Arial" w:hAnsi="Arial" w:cs="Arial"/>
          <w:u w:val="single"/>
        </w:rPr>
        <w:t xml:space="preserve"> [Accessed 29 12 2021].</w:t>
      </w:r>
    </w:p>
    <w:p w14:paraId="3F3D7B50" w14:textId="12CA5309" w:rsidR="249A5E86" w:rsidRDefault="249A5E86" w:rsidP="7CACF4EE">
      <w:pPr>
        <w:spacing w:line="257" w:lineRule="auto"/>
        <w:rPr>
          <w:rFonts w:ascii="Arial" w:eastAsia="Arial" w:hAnsi="Arial" w:cs="Arial"/>
          <w:u w:val="single"/>
        </w:rPr>
      </w:pPr>
      <w:r w:rsidRPr="7CACF4EE">
        <w:rPr>
          <w:rFonts w:ascii="Arial" w:eastAsia="Arial" w:hAnsi="Arial" w:cs="Arial"/>
        </w:rPr>
        <w:t xml:space="preserve">Toyota (2021). </w:t>
      </w:r>
      <w:r w:rsidRPr="7CACF4EE">
        <w:rPr>
          <w:rFonts w:ascii="Arial" w:eastAsia="Arial" w:hAnsi="Arial" w:cs="Arial"/>
          <w:i/>
          <w:iCs/>
        </w:rPr>
        <w:t xml:space="preserve">Toyota. </w:t>
      </w:r>
      <w:r w:rsidRPr="7CACF4EE">
        <w:rPr>
          <w:rFonts w:ascii="Arial" w:eastAsia="Arial" w:hAnsi="Arial" w:cs="Arial"/>
        </w:rPr>
        <w:t xml:space="preserve">[Online] Available at: </w:t>
      </w:r>
      <w:hyperlink r:id="rId15">
        <w:r w:rsidRPr="7CACF4EE">
          <w:rPr>
            <w:rStyle w:val="Hyperlink"/>
            <w:rFonts w:ascii="Arial" w:eastAsia="Arial" w:hAnsi="Arial" w:cs="Arial"/>
          </w:rPr>
          <w:t>https://global.toyota/en/company/?padid=ag478_from_header</w:t>
        </w:r>
      </w:hyperlink>
      <w:r w:rsidRPr="7CACF4EE">
        <w:rPr>
          <w:rFonts w:ascii="Arial" w:eastAsia="Arial" w:hAnsi="Arial" w:cs="Arial"/>
        </w:rPr>
        <w:t xml:space="preserve"> </w:t>
      </w:r>
      <w:r w:rsidRPr="7CACF4EE">
        <w:rPr>
          <w:rFonts w:ascii="Arial" w:eastAsia="Arial" w:hAnsi="Arial" w:cs="Arial"/>
          <w:u w:val="single"/>
        </w:rPr>
        <w:t>[Accessed 30 12 2021].</w:t>
      </w:r>
    </w:p>
    <w:p w14:paraId="224A8F04" w14:textId="6BB34793" w:rsidR="450D66B8" w:rsidRDefault="450D66B8" w:rsidP="7CACF4EE">
      <w:pPr>
        <w:spacing w:line="257" w:lineRule="auto"/>
        <w:rPr>
          <w:rFonts w:ascii="Arial" w:eastAsia="Arial" w:hAnsi="Arial" w:cs="Arial"/>
          <w:u w:val="single"/>
        </w:rPr>
      </w:pPr>
      <w:r w:rsidRPr="7CACF4EE">
        <w:rPr>
          <w:rFonts w:ascii="Arial" w:eastAsia="Arial" w:hAnsi="Arial" w:cs="Arial"/>
        </w:rPr>
        <w:t xml:space="preserve">Copeland, G. (2019). </w:t>
      </w:r>
      <w:r w:rsidRPr="7CACF4EE">
        <w:rPr>
          <w:rFonts w:ascii="Arial" w:eastAsia="Arial" w:hAnsi="Arial" w:cs="Arial"/>
          <w:i/>
          <w:iCs/>
        </w:rPr>
        <w:t xml:space="preserve">How Toyota sold six times as many cars as its hybrid rival. </w:t>
      </w:r>
      <w:r w:rsidRPr="7CACF4EE">
        <w:rPr>
          <w:rFonts w:ascii="Arial" w:eastAsia="Arial" w:hAnsi="Arial" w:cs="Arial"/>
        </w:rPr>
        <w:t xml:space="preserve">[Online] </w:t>
      </w:r>
      <w:r>
        <w:br/>
      </w:r>
      <w:r w:rsidRPr="7CACF4EE">
        <w:rPr>
          <w:rFonts w:ascii="Arial" w:eastAsia="Arial" w:hAnsi="Arial" w:cs="Arial"/>
        </w:rPr>
        <w:t xml:space="preserve">Available at: </w:t>
      </w:r>
      <w:hyperlink r:id="rId16">
        <w:r w:rsidRPr="7CACF4EE">
          <w:rPr>
            <w:rStyle w:val="Hyperlink"/>
            <w:rFonts w:ascii="Arial" w:eastAsia="Arial" w:hAnsi="Arial" w:cs="Arial"/>
          </w:rPr>
          <w:t>https://www.marketingweek.com/toyota-prius-sold-six-times-hybrid-rival/</w:t>
        </w:r>
        <w:r>
          <w:br/>
        </w:r>
      </w:hyperlink>
      <w:r w:rsidRPr="7CACF4EE">
        <w:rPr>
          <w:rFonts w:ascii="Arial" w:eastAsia="Arial" w:hAnsi="Arial" w:cs="Arial"/>
          <w:u w:val="single"/>
        </w:rPr>
        <w:t xml:space="preserve"> [Accessed 27 12 2021].</w:t>
      </w:r>
    </w:p>
    <w:p w14:paraId="10D4C126" w14:textId="21AD1469" w:rsidR="1117A2BB" w:rsidRDefault="1117A2BB" w:rsidP="7CACF4EE">
      <w:pPr>
        <w:spacing w:line="257" w:lineRule="auto"/>
        <w:rPr>
          <w:rFonts w:ascii="Arial" w:eastAsia="Arial" w:hAnsi="Arial" w:cs="Arial"/>
          <w:u w:val="single"/>
        </w:rPr>
      </w:pPr>
      <w:r w:rsidRPr="7CACF4EE">
        <w:rPr>
          <w:rFonts w:ascii="Arial" w:eastAsia="Arial" w:hAnsi="Arial" w:cs="Arial"/>
        </w:rPr>
        <w:t xml:space="preserve">Forbes (2021). </w:t>
      </w:r>
      <w:r w:rsidRPr="7CACF4EE">
        <w:rPr>
          <w:rFonts w:ascii="Arial" w:eastAsia="Arial" w:hAnsi="Arial" w:cs="Arial"/>
          <w:i/>
          <w:iCs/>
        </w:rPr>
        <w:t xml:space="preserve">Toyota Motor. </w:t>
      </w:r>
      <w:r w:rsidRPr="7CACF4EE">
        <w:rPr>
          <w:rFonts w:ascii="Arial" w:eastAsia="Arial" w:hAnsi="Arial" w:cs="Arial"/>
        </w:rPr>
        <w:t xml:space="preserve">[Online] </w:t>
      </w:r>
      <w:r>
        <w:br/>
      </w:r>
      <w:r w:rsidRPr="7CACF4EE">
        <w:rPr>
          <w:rFonts w:ascii="Arial" w:eastAsia="Arial" w:hAnsi="Arial" w:cs="Arial"/>
        </w:rPr>
        <w:t xml:space="preserve">Available at: </w:t>
      </w:r>
      <w:hyperlink r:id="rId17">
        <w:r w:rsidRPr="7CACF4EE">
          <w:rPr>
            <w:rStyle w:val="Hyperlink"/>
            <w:rFonts w:ascii="Arial" w:eastAsia="Arial" w:hAnsi="Arial" w:cs="Arial"/>
          </w:rPr>
          <w:t>https://www.forbes.com/companies/toyota-motor/?sh=432aa88c52bd</w:t>
        </w:r>
      </w:hyperlink>
      <w:r w:rsidRPr="7CACF4EE">
        <w:rPr>
          <w:rFonts w:ascii="Arial" w:eastAsia="Arial" w:hAnsi="Arial" w:cs="Arial"/>
          <w:u w:val="single"/>
        </w:rPr>
        <w:t xml:space="preserve"> [Accessed 5 01 2022].</w:t>
      </w:r>
    </w:p>
    <w:p w14:paraId="4F904FC5" w14:textId="01BF702F" w:rsidR="5EB2329E" w:rsidRDefault="5EB2329E" w:rsidP="7CACF4EE">
      <w:pPr>
        <w:spacing w:line="257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Daniels, J. D. (2019). </w:t>
      </w:r>
      <w:r w:rsidRPr="7CACF4EE">
        <w:rPr>
          <w:rFonts w:ascii="Arial" w:eastAsia="Arial" w:hAnsi="Arial" w:cs="Arial"/>
          <w:i/>
          <w:iCs/>
        </w:rPr>
        <w:t xml:space="preserve">International business: environments &amp; operations. </w:t>
      </w:r>
      <w:r w:rsidRPr="7CACF4EE">
        <w:rPr>
          <w:rFonts w:ascii="Arial" w:eastAsia="Arial" w:hAnsi="Arial" w:cs="Arial"/>
        </w:rPr>
        <w:t>16th ed. Harlow: Pearson.</w:t>
      </w:r>
    </w:p>
    <w:p w14:paraId="301E4DED" w14:textId="3CA878CF" w:rsidR="3BEC7BD2" w:rsidRDefault="3BEC7BD2" w:rsidP="7CACF4EE">
      <w:pPr>
        <w:spacing w:line="257" w:lineRule="auto"/>
        <w:rPr>
          <w:rFonts w:ascii="Arial" w:eastAsia="Arial" w:hAnsi="Arial" w:cs="Arial"/>
        </w:rPr>
      </w:pPr>
      <w:r w:rsidRPr="7CACF4EE">
        <w:rPr>
          <w:rFonts w:ascii="Arial" w:eastAsia="Arial" w:hAnsi="Arial" w:cs="Arial"/>
        </w:rPr>
        <w:t xml:space="preserve">Sloman, J. (2019). </w:t>
      </w:r>
      <w:r w:rsidRPr="7CACF4EE">
        <w:rPr>
          <w:rFonts w:ascii="Arial" w:eastAsia="Arial" w:hAnsi="Arial" w:cs="Arial"/>
          <w:i/>
          <w:iCs/>
        </w:rPr>
        <w:t xml:space="preserve">Economics for business. </w:t>
      </w:r>
      <w:r w:rsidRPr="7CACF4EE">
        <w:rPr>
          <w:rFonts w:ascii="Arial" w:eastAsia="Arial" w:hAnsi="Arial" w:cs="Arial"/>
        </w:rPr>
        <w:t>8th ed. Harlow: Pearson.</w:t>
      </w:r>
    </w:p>
    <w:p w14:paraId="00418D5F" w14:textId="686B97D3" w:rsidR="1057B32B" w:rsidRDefault="1057B32B" w:rsidP="7CACF4EE">
      <w:pPr>
        <w:spacing w:line="257" w:lineRule="auto"/>
        <w:rPr>
          <w:rFonts w:ascii="Arial" w:eastAsia="Arial" w:hAnsi="Arial" w:cs="Arial"/>
          <w:u w:val="single"/>
        </w:rPr>
      </w:pPr>
      <w:r w:rsidRPr="7CACF4EE">
        <w:rPr>
          <w:rFonts w:ascii="Arial" w:eastAsia="Arial" w:hAnsi="Arial" w:cs="Arial"/>
        </w:rPr>
        <w:t xml:space="preserve">Ritesh, P. (2020). </w:t>
      </w:r>
      <w:r w:rsidRPr="7CACF4EE">
        <w:rPr>
          <w:rFonts w:ascii="Arial" w:eastAsia="Arial" w:hAnsi="Arial" w:cs="Arial"/>
          <w:i/>
          <w:iCs/>
        </w:rPr>
        <w:t xml:space="preserve">Difference between Micro and Macro Economics. </w:t>
      </w:r>
      <w:r w:rsidRPr="7CACF4EE">
        <w:rPr>
          <w:rFonts w:ascii="Arial" w:eastAsia="Arial" w:hAnsi="Arial" w:cs="Arial"/>
        </w:rPr>
        <w:t xml:space="preserve">[Online] </w:t>
      </w:r>
      <w:r>
        <w:br/>
      </w:r>
      <w:r w:rsidRPr="7CACF4EE">
        <w:rPr>
          <w:rFonts w:ascii="Arial" w:eastAsia="Arial" w:hAnsi="Arial" w:cs="Arial"/>
        </w:rPr>
        <w:t xml:space="preserve">Available at: </w:t>
      </w:r>
      <w:hyperlink r:id="rId18">
        <w:r w:rsidRPr="7CACF4EE">
          <w:rPr>
            <w:rStyle w:val="Hyperlink"/>
            <w:rFonts w:ascii="Arial" w:eastAsia="Arial" w:hAnsi="Arial" w:cs="Arial"/>
          </w:rPr>
          <w:t>https://www.analyticssteps.com/blogs/difference-between-micro-and-macro-economics</w:t>
        </w:r>
        <w:r>
          <w:br/>
        </w:r>
      </w:hyperlink>
      <w:r w:rsidRPr="7CACF4EE">
        <w:rPr>
          <w:rFonts w:ascii="Arial" w:eastAsia="Arial" w:hAnsi="Arial" w:cs="Arial"/>
          <w:u w:val="single"/>
        </w:rPr>
        <w:t xml:space="preserve"> [Accessed 3 01 2022].</w:t>
      </w:r>
    </w:p>
    <w:p w14:paraId="63CA7200" w14:textId="0ACC6701" w:rsidR="1D6B3ED5" w:rsidRDefault="1D6B3ED5" w:rsidP="7CACF4EE">
      <w:pPr>
        <w:spacing w:line="257" w:lineRule="auto"/>
      </w:pPr>
      <w:r w:rsidRPr="7CACF4EE">
        <w:rPr>
          <w:rFonts w:ascii="Calibri" w:eastAsia="Calibri" w:hAnsi="Calibri" w:cs="Calibri"/>
        </w:rPr>
        <w:t xml:space="preserve">Tarver, E. (2021). </w:t>
      </w:r>
      <w:r w:rsidRPr="7CACF4EE">
        <w:rPr>
          <w:rFonts w:ascii="Calibri" w:eastAsia="Calibri" w:hAnsi="Calibri" w:cs="Calibri"/>
          <w:i/>
          <w:iCs/>
        </w:rPr>
        <w:t xml:space="preserve">What Are the Primary Activities of Michael Porter's Value Chain? </w:t>
      </w:r>
      <w:r w:rsidRPr="7CACF4EE">
        <w:rPr>
          <w:rFonts w:ascii="Calibri" w:eastAsia="Calibri" w:hAnsi="Calibri" w:cs="Calibri"/>
        </w:rPr>
        <w:t xml:space="preserve">[Online] </w:t>
      </w:r>
      <w:r>
        <w:br/>
      </w:r>
      <w:r w:rsidRPr="7CACF4EE">
        <w:rPr>
          <w:rFonts w:ascii="Calibri" w:eastAsia="Calibri" w:hAnsi="Calibri" w:cs="Calibri"/>
        </w:rPr>
        <w:t xml:space="preserve">Available at: </w:t>
      </w:r>
      <w:hyperlink r:id="rId19">
        <w:r w:rsidRPr="7CACF4EE">
          <w:rPr>
            <w:rStyle w:val="Hyperlink"/>
            <w:rFonts w:ascii="Calibri" w:eastAsia="Calibri" w:hAnsi="Calibri" w:cs="Calibri"/>
          </w:rPr>
          <w:t>https://www.investopedia.com/ask/answers/050115/what-are-primary-activities-michael-porters-value-chain.asp</w:t>
        </w:r>
      </w:hyperlink>
      <w:r w:rsidRPr="7CACF4EE">
        <w:rPr>
          <w:rFonts w:ascii="Calibri" w:eastAsia="Calibri" w:hAnsi="Calibri" w:cs="Calibri"/>
          <w:u w:val="single"/>
        </w:rPr>
        <w:t xml:space="preserve"> [Accessed 6 01 2022].</w:t>
      </w:r>
    </w:p>
    <w:p w14:paraId="5FBBE702" w14:textId="77D57B62" w:rsidR="5A23B766" w:rsidRDefault="5A23B766" w:rsidP="7CACF4EE">
      <w:pPr>
        <w:spacing w:line="257" w:lineRule="auto"/>
      </w:pPr>
      <w:proofErr w:type="gramStart"/>
      <w:r w:rsidRPr="7CACF4EE">
        <w:rPr>
          <w:rFonts w:ascii="Calibri" w:eastAsia="Calibri" w:hAnsi="Calibri" w:cs="Calibri"/>
        </w:rPr>
        <w:t>International ,</w:t>
      </w:r>
      <w:proofErr w:type="gramEnd"/>
      <w:r w:rsidRPr="7CACF4EE">
        <w:rPr>
          <w:rFonts w:ascii="Calibri" w:eastAsia="Calibri" w:hAnsi="Calibri" w:cs="Calibri"/>
        </w:rPr>
        <w:t xml:space="preserve"> B. R. (2015). </w:t>
      </w:r>
      <w:r w:rsidRPr="7CACF4EE">
        <w:rPr>
          <w:rFonts w:ascii="Calibri" w:eastAsia="Calibri" w:hAnsi="Calibri" w:cs="Calibri"/>
          <w:i/>
          <w:iCs/>
        </w:rPr>
        <w:t xml:space="preserve">Value Management: Value Chain Analysis on Toyota. </w:t>
      </w:r>
      <w:r w:rsidRPr="7CACF4EE">
        <w:rPr>
          <w:rFonts w:ascii="Calibri" w:eastAsia="Calibri" w:hAnsi="Calibri" w:cs="Calibri"/>
        </w:rPr>
        <w:t xml:space="preserve">[Online] </w:t>
      </w:r>
      <w:r>
        <w:br/>
      </w:r>
      <w:r w:rsidRPr="7CACF4EE">
        <w:rPr>
          <w:rFonts w:ascii="Calibri" w:eastAsia="Calibri" w:hAnsi="Calibri" w:cs="Calibri"/>
        </w:rPr>
        <w:t xml:space="preserve">Available at: </w:t>
      </w:r>
      <w:hyperlink r:id="rId20">
        <w:r w:rsidRPr="7CACF4EE">
          <w:rPr>
            <w:rStyle w:val="Hyperlink"/>
            <w:rFonts w:ascii="Calibri" w:eastAsia="Calibri" w:hAnsi="Calibri" w:cs="Calibri"/>
          </w:rPr>
          <w:t>http://internationalbusinessreview.blogspot.com/2015/07/value-chain-analysis-toyota.html</w:t>
        </w:r>
      </w:hyperlink>
      <w:r w:rsidRPr="7CACF4EE">
        <w:rPr>
          <w:rFonts w:ascii="Calibri" w:eastAsia="Calibri" w:hAnsi="Calibri" w:cs="Calibri"/>
          <w:u w:val="single"/>
        </w:rPr>
        <w:t xml:space="preserve"> [Accessed 3 01 2022].</w:t>
      </w:r>
    </w:p>
    <w:p w14:paraId="00786ECE" w14:textId="2D315FDB" w:rsidR="785A8BED" w:rsidRDefault="785A8BED" w:rsidP="7CACF4EE">
      <w:pPr>
        <w:spacing w:line="257" w:lineRule="auto"/>
      </w:pPr>
      <w:r w:rsidRPr="7CACF4EE">
        <w:rPr>
          <w:rFonts w:ascii="Calibri" w:eastAsia="Calibri" w:hAnsi="Calibri" w:cs="Calibri"/>
        </w:rPr>
        <w:t xml:space="preserve">Toyota (2021). </w:t>
      </w:r>
      <w:r w:rsidRPr="7CACF4EE">
        <w:rPr>
          <w:rFonts w:ascii="Calibri" w:eastAsia="Calibri" w:hAnsi="Calibri" w:cs="Calibri"/>
          <w:i/>
          <w:iCs/>
        </w:rPr>
        <w:t xml:space="preserve">Sustainability Fundamental Approach. </w:t>
      </w:r>
      <w:r w:rsidRPr="7CACF4EE">
        <w:rPr>
          <w:rFonts w:ascii="Calibri" w:eastAsia="Calibri" w:hAnsi="Calibri" w:cs="Calibri"/>
        </w:rPr>
        <w:t xml:space="preserve">[Online] Available at: </w:t>
      </w:r>
      <w:hyperlink r:id="rId21">
        <w:r w:rsidRPr="7CACF4EE">
          <w:rPr>
            <w:rStyle w:val="Hyperlink"/>
            <w:rFonts w:ascii="Calibri" w:eastAsia="Calibri" w:hAnsi="Calibri" w:cs="Calibri"/>
          </w:rPr>
          <w:t>https://global.toyota/en/sustainability/</w:t>
        </w:r>
      </w:hyperlink>
      <w:r w:rsidRPr="7CACF4EE">
        <w:rPr>
          <w:rFonts w:ascii="Calibri" w:eastAsia="Calibri" w:hAnsi="Calibri" w:cs="Calibri"/>
          <w:u w:val="single"/>
        </w:rPr>
        <w:t xml:space="preserve"> [Accessed 7 01 2022].</w:t>
      </w:r>
    </w:p>
    <w:p w14:paraId="51E5B05E" w14:textId="51A79484" w:rsidR="7CACF4EE" w:rsidRDefault="7CACF4EE" w:rsidP="7CACF4EE">
      <w:pPr>
        <w:spacing w:line="257" w:lineRule="auto"/>
        <w:rPr>
          <w:rFonts w:ascii="Calibri" w:eastAsia="Calibri" w:hAnsi="Calibri" w:cs="Calibri"/>
          <w:u w:val="single"/>
        </w:rPr>
      </w:pPr>
    </w:p>
    <w:p w14:paraId="45DA627F" w14:textId="55BAD7E8" w:rsidR="7CACF4EE" w:rsidRDefault="7CACF4EE" w:rsidP="7CACF4EE">
      <w:pPr>
        <w:spacing w:line="257" w:lineRule="auto"/>
        <w:rPr>
          <w:rFonts w:ascii="Arial" w:eastAsia="Arial" w:hAnsi="Arial" w:cs="Arial"/>
          <w:u w:val="single"/>
        </w:rPr>
      </w:pPr>
    </w:p>
    <w:p w14:paraId="3D0D496D" w14:textId="770DDE6D" w:rsidR="7CACF4EE" w:rsidRDefault="7CACF4EE" w:rsidP="7CACF4EE">
      <w:pPr>
        <w:spacing w:line="257" w:lineRule="auto"/>
        <w:rPr>
          <w:rFonts w:ascii="Calibri" w:eastAsia="Calibri" w:hAnsi="Calibri" w:cs="Calibri"/>
          <w:u w:val="single"/>
        </w:rPr>
      </w:pPr>
    </w:p>
    <w:p w14:paraId="03E11AA8" w14:textId="29EA3DB6" w:rsidR="7CACF4EE" w:rsidRDefault="7CACF4EE" w:rsidP="7CACF4EE">
      <w:pPr>
        <w:spacing w:line="257" w:lineRule="auto"/>
        <w:rPr>
          <w:rFonts w:ascii="Calibri" w:eastAsia="Calibri" w:hAnsi="Calibri" w:cs="Calibri"/>
        </w:rPr>
      </w:pPr>
    </w:p>
    <w:p w14:paraId="6D4D584F" w14:textId="60A72E88" w:rsidR="7CACF4EE" w:rsidRDefault="7CACF4EE" w:rsidP="7CACF4EE">
      <w:pPr>
        <w:spacing w:line="257" w:lineRule="auto"/>
        <w:rPr>
          <w:rFonts w:ascii="Calibri" w:eastAsia="Calibri" w:hAnsi="Calibri" w:cs="Calibri"/>
        </w:rPr>
      </w:pPr>
    </w:p>
    <w:p w14:paraId="71757774" w14:textId="2442BC46" w:rsidR="7CACF4EE" w:rsidRDefault="7CACF4EE" w:rsidP="7CACF4EE"/>
    <w:sectPr w:rsidR="7CACF4EE" w:rsidSect="00B877C7">
      <w:footerReference w:type="default" r:id="rId22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5A168A" w14:textId="77777777" w:rsidR="00505706" w:rsidRDefault="00505706" w:rsidP="004A5EC2">
      <w:pPr>
        <w:spacing w:after="0" w:line="240" w:lineRule="auto"/>
      </w:pPr>
      <w:r>
        <w:separator/>
      </w:r>
    </w:p>
  </w:endnote>
  <w:endnote w:type="continuationSeparator" w:id="0">
    <w:p w14:paraId="1BA2B049" w14:textId="77777777" w:rsidR="00505706" w:rsidRDefault="00505706" w:rsidP="004A5E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6496222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90B9EB" w14:textId="45A70C92" w:rsidR="004A5EC2" w:rsidRDefault="004A5EC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5CE236F" w14:textId="77777777" w:rsidR="004A5EC2" w:rsidRDefault="004A5E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609104" w14:textId="77777777" w:rsidR="00505706" w:rsidRDefault="00505706" w:rsidP="004A5EC2">
      <w:pPr>
        <w:spacing w:after="0" w:line="240" w:lineRule="auto"/>
      </w:pPr>
      <w:r>
        <w:separator/>
      </w:r>
    </w:p>
  </w:footnote>
  <w:footnote w:type="continuationSeparator" w:id="0">
    <w:p w14:paraId="2A1F981A" w14:textId="77777777" w:rsidR="00505706" w:rsidRDefault="00505706" w:rsidP="004A5EC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D152C3"/>
    <w:multiLevelType w:val="hybridMultilevel"/>
    <w:tmpl w:val="7C3C9814"/>
    <w:lvl w:ilvl="0" w:tplc="9DE61D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70E0D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22244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D8CA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FB00A6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0DECF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8A96D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7003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86C0F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470423"/>
    <w:multiLevelType w:val="hybridMultilevel"/>
    <w:tmpl w:val="D6D439BA"/>
    <w:lvl w:ilvl="0" w:tplc="E7D22A4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26A47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C1A84B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362D5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9FEC9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9BA0E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D543C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2E257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B5E01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B91C88"/>
    <w:multiLevelType w:val="hybridMultilevel"/>
    <w:tmpl w:val="96944492"/>
    <w:lvl w:ilvl="0" w:tplc="ED1001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6164C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D941BC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626F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3CC48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9F05A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676C6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A1ED8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B1E40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FF7252"/>
    <w:multiLevelType w:val="hybridMultilevel"/>
    <w:tmpl w:val="062E911A"/>
    <w:lvl w:ilvl="0" w:tplc="248457C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6DEC4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04EAA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A4AAE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2B031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8F021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1C6A6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B78C4C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CAF0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C0000F2"/>
    <w:multiLevelType w:val="hybridMultilevel"/>
    <w:tmpl w:val="C5A4E068"/>
    <w:lvl w:ilvl="0" w:tplc="72A0F6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98047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EBE13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678A0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51EE0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FEAA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D301B7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E828EB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76A1E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FFC736E"/>
    <w:multiLevelType w:val="hybridMultilevel"/>
    <w:tmpl w:val="38CA1398"/>
    <w:lvl w:ilvl="0" w:tplc="330249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A462FE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24420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6EE911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6AAB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35A78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A369A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53406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B74BD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154F35"/>
    <w:multiLevelType w:val="hybridMultilevel"/>
    <w:tmpl w:val="D0C251AE"/>
    <w:lvl w:ilvl="0" w:tplc="104A2B3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7CCAE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55090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5AA6B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93C3B7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E06D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1890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94FA6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1A96F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794342D"/>
    <w:multiLevelType w:val="hybridMultilevel"/>
    <w:tmpl w:val="E15050B0"/>
    <w:lvl w:ilvl="0" w:tplc="DF102C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802B1F4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5DF871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58EE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7A690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772A1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F3EE2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6966F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CC07A3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3442361"/>
    <w:multiLevelType w:val="hybridMultilevel"/>
    <w:tmpl w:val="15F6E0E6"/>
    <w:lvl w:ilvl="0" w:tplc="8F08C2F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252C4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ACA34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CB4F2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288DE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C1C87C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B028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F70F8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D5EFD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4310C8"/>
    <w:multiLevelType w:val="hybridMultilevel"/>
    <w:tmpl w:val="FEE2CF22"/>
    <w:lvl w:ilvl="0" w:tplc="D14867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5A281D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F9AED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99E18D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FC19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4A84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DB4F49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A880E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BF0285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0E00647"/>
    <w:multiLevelType w:val="hybridMultilevel"/>
    <w:tmpl w:val="F2DCAA82"/>
    <w:lvl w:ilvl="0" w:tplc="D5F486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310D2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EDA033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068CDC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27AF9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D4373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15065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4FAF7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58A18D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2458BC"/>
    <w:multiLevelType w:val="hybridMultilevel"/>
    <w:tmpl w:val="F36E8D7A"/>
    <w:lvl w:ilvl="0" w:tplc="1D3CEA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41202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C7A14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0B69A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896E3B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7BA00D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82A7F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BC091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5549E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7E446C0"/>
    <w:multiLevelType w:val="hybridMultilevel"/>
    <w:tmpl w:val="F0268590"/>
    <w:lvl w:ilvl="0" w:tplc="7D92C9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11A52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1DAC1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F0C1A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ADCE9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F6828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1DC8F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B4EBC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FAEF27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0AE613D"/>
    <w:multiLevelType w:val="hybridMultilevel"/>
    <w:tmpl w:val="599291C2"/>
    <w:lvl w:ilvl="0" w:tplc="30408A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6A4BF0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9B822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AD2E4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678EB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66832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747D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24ED4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D7817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66641FF"/>
    <w:multiLevelType w:val="hybridMultilevel"/>
    <w:tmpl w:val="136A1284"/>
    <w:lvl w:ilvl="0" w:tplc="ACB66B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714EF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1DAE1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4B6E2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BB29B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790A1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21492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E8288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42E7A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76F06BF"/>
    <w:multiLevelType w:val="hybridMultilevel"/>
    <w:tmpl w:val="ECF0317C"/>
    <w:lvl w:ilvl="0" w:tplc="EBA6006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2A2CF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6983F4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43AB4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1EE567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9AAE9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4C07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9CCF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03AD0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9675935"/>
    <w:multiLevelType w:val="hybridMultilevel"/>
    <w:tmpl w:val="27D2E8D0"/>
    <w:lvl w:ilvl="0" w:tplc="094CEFB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15A29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7F624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CEE9D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ECCA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F2425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B0BB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E615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E26AD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BF02208"/>
    <w:multiLevelType w:val="hybridMultilevel"/>
    <w:tmpl w:val="8970F68A"/>
    <w:lvl w:ilvl="0" w:tplc="9FA4F20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FDA6B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7F409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0F89C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5625EF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A3E14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70CA2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6D635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86C2C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5D550DD"/>
    <w:multiLevelType w:val="hybridMultilevel"/>
    <w:tmpl w:val="016CD65C"/>
    <w:lvl w:ilvl="0" w:tplc="2CF8A9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02EC9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CD68D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0A605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D686F6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BAEAA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DB256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F948C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FE0AD0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11"/>
  </w:num>
  <w:num w:numId="3">
    <w:abstractNumId w:val="18"/>
  </w:num>
  <w:num w:numId="4">
    <w:abstractNumId w:val="13"/>
  </w:num>
  <w:num w:numId="5">
    <w:abstractNumId w:val="15"/>
  </w:num>
  <w:num w:numId="6">
    <w:abstractNumId w:val="1"/>
  </w:num>
  <w:num w:numId="7">
    <w:abstractNumId w:val="7"/>
  </w:num>
  <w:num w:numId="8">
    <w:abstractNumId w:val="10"/>
  </w:num>
  <w:num w:numId="9">
    <w:abstractNumId w:val="4"/>
  </w:num>
  <w:num w:numId="10">
    <w:abstractNumId w:val="8"/>
  </w:num>
  <w:num w:numId="11">
    <w:abstractNumId w:val="6"/>
  </w:num>
  <w:num w:numId="12">
    <w:abstractNumId w:val="9"/>
  </w:num>
  <w:num w:numId="13">
    <w:abstractNumId w:val="14"/>
  </w:num>
  <w:num w:numId="14">
    <w:abstractNumId w:val="2"/>
  </w:num>
  <w:num w:numId="15">
    <w:abstractNumId w:val="17"/>
  </w:num>
  <w:num w:numId="16">
    <w:abstractNumId w:val="16"/>
  </w:num>
  <w:num w:numId="17">
    <w:abstractNumId w:val="5"/>
  </w:num>
  <w:num w:numId="18">
    <w:abstractNumId w:val="3"/>
  </w:num>
  <w:num w:numId="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BA121EB"/>
    <w:rsid w:val="0015389C"/>
    <w:rsid w:val="0018079F"/>
    <w:rsid w:val="00216DA8"/>
    <w:rsid w:val="0023E0BC"/>
    <w:rsid w:val="002B6E04"/>
    <w:rsid w:val="00342F8E"/>
    <w:rsid w:val="0039318D"/>
    <w:rsid w:val="003D9270"/>
    <w:rsid w:val="003F0FDC"/>
    <w:rsid w:val="004321DF"/>
    <w:rsid w:val="0044D479"/>
    <w:rsid w:val="00468037"/>
    <w:rsid w:val="00477EEA"/>
    <w:rsid w:val="004A5EC2"/>
    <w:rsid w:val="004C252C"/>
    <w:rsid w:val="00505706"/>
    <w:rsid w:val="005E1103"/>
    <w:rsid w:val="005F4AF6"/>
    <w:rsid w:val="00781FE2"/>
    <w:rsid w:val="00805970"/>
    <w:rsid w:val="008B3196"/>
    <w:rsid w:val="008E127B"/>
    <w:rsid w:val="009089FE"/>
    <w:rsid w:val="00953FCB"/>
    <w:rsid w:val="009A40EA"/>
    <w:rsid w:val="009E7DCB"/>
    <w:rsid w:val="009F20B7"/>
    <w:rsid w:val="00AA2E84"/>
    <w:rsid w:val="00B25D4D"/>
    <w:rsid w:val="00B877C7"/>
    <w:rsid w:val="00BD49DF"/>
    <w:rsid w:val="00C055F3"/>
    <w:rsid w:val="00C11789"/>
    <w:rsid w:val="00C1879B"/>
    <w:rsid w:val="00C40699"/>
    <w:rsid w:val="00C77A3A"/>
    <w:rsid w:val="00CC1999"/>
    <w:rsid w:val="00D222D1"/>
    <w:rsid w:val="00DC0716"/>
    <w:rsid w:val="00DE4EA1"/>
    <w:rsid w:val="00E03CF5"/>
    <w:rsid w:val="00EC7D2C"/>
    <w:rsid w:val="00FB47BC"/>
    <w:rsid w:val="0106AC54"/>
    <w:rsid w:val="016AD100"/>
    <w:rsid w:val="0170A803"/>
    <w:rsid w:val="0173026A"/>
    <w:rsid w:val="01C67E83"/>
    <w:rsid w:val="01CC1262"/>
    <w:rsid w:val="01F342D5"/>
    <w:rsid w:val="022C5A5F"/>
    <w:rsid w:val="02A845A7"/>
    <w:rsid w:val="02B2C076"/>
    <w:rsid w:val="02BDAA7A"/>
    <w:rsid w:val="02C38705"/>
    <w:rsid w:val="02FBA347"/>
    <w:rsid w:val="0322FB84"/>
    <w:rsid w:val="034D399F"/>
    <w:rsid w:val="036FD049"/>
    <w:rsid w:val="0372AEDC"/>
    <w:rsid w:val="0388BB63"/>
    <w:rsid w:val="038F1336"/>
    <w:rsid w:val="03A08670"/>
    <w:rsid w:val="03AAF1DE"/>
    <w:rsid w:val="03C6DAA0"/>
    <w:rsid w:val="03C82AC0"/>
    <w:rsid w:val="0404D8FE"/>
    <w:rsid w:val="04281A11"/>
    <w:rsid w:val="045C65CA"/>
    <w:rsid w:val="047C3DA9"/>
    <w:rsid w:val="04B04681"/>
    <w:rsid w:val="04D16107"/>
    <w:rsid w:val="05581484"/>
    <w:rsid w:val="055E3333"/>
    <w:rsid w:val="05C3EA72"/>
    <w:rsid w:val="05E7A39D"/>
    <w:rsid w:val="05FE1C24"/>
    <w:rsid w:val="061A26D0"/>
    <w:rsid w:val="062BB408"/>
    <w:rsid w:val="0646738D"/>
    <w:rsid w:val="066D3168"/>
    <w:rsid w:val="067B3CC5"/>
    <w:rsid w:val="0693E02E"/>
    <w:rsid w:val="06D58A0F"/>
    <w:rsid w:val="071625C5"/>
    <w:rsid w:val="071D9361"/>
    <w:rsid w:val="073C43EE"/>
    <w:rsid w:val="075E7816"/>
    <w:rsid w:val="077BB6CA"/>
    <w:rsid w:val="077DCFCB"/>
    <w:rsid w:val="0790D686"/>
    <w:rsid w:val="07BBE761"/>
    <w:rsid w:val="07E15289"/>
    <w:rsid w:val="0832C514"/>
    <w:rsid w:val="0852FB8E"/>
    <w:rsid w:val="086E7580"/>
    <w:rsid w:val="086F7247"/>
    <w:rsid w:val="090FED39"/>
    <w:rsid w:val="0932B25E"/>
    <w:rsid w:val="0940ACBD"/>
    <w:rsid w:val="096A2804"/>
    <w:rsid w:val="099A6D77"/>
    <w:rsid w:val="0A12F523"/>
    <w:rsid w:val="0A14BCAC"/>
    <w:rsid w:val="0A1B9E06"/>
    <w:rsid w:val="0A3243A3"/>
    <w:rsid w:val="0A32D648"/>
    <w:rsid w:val="0AB1BEDD"/>
    <w:rsid w:val="0ABE6F36"/>
    <w:rsid w:val="0BA71309"/>
    <w:rsid w:val="0BF766E6"/>
    <w:rsid w:val="0C0820C9"/>
    <w:rsid w:val="0C20A65F"/>
    <w:rsid w:val="0C478DFB"/>
    <w:rsid w:val="0C4AE5C9"/>
    <w:rsid w:val="0C5E2407"/>
    <w:rsid w:val="0C7370ED"/>
    <w:rsid w:val="0C77FDE5"/>
    <w:rsid w:val="0C89324A"/>
    <w:rsid w:val="0CD722EC"/>
    <w:rsid w:val="0CDCBE46"/>
    <w:rsid w:val="0D038EDA"/>
    <w:rsid w:val="0D4CE832"/>
    <w:rsid w:val="0D589105"/>
    <w:rsid w:val="0D6F0D06"/>
    <w:rsid w:val="0DAE6B1A"/>
    <w:rsid w:val="0DAF6B56"/>
    <w:rsid w:val="0DDCFF94"/>
    <w:rsid w:val="0DE35E5C"/>
    <w:rsid w:val="0E13A8DD"/>
    <w:rsid w:val="0E2B28E5"/>
    <w:rsid w:val="0E445142"/>
    <w:rsid w:val="0EE13F04"/>
    <w:rsid w:val="0EE59582"/>
    <w:rsid w:val="0EE85809"/>
    <w:rsid w:val="0F853000"/>
    <w:rsid w:val="0FB91356"/>
    <w:rsid w:val="0FE2EF73"/>
    <w:rsid w:val="10285106"/>
    <w:rsid w:val="1033B58C"/>
    <w:rsid w:val="103CD986"/>
    <w:rsid w:val="1057B32B"/>
    <w:rsid w:val="107CDC9D"/>
    <w:rsid w:val="10A18527"/>
    <w:rsid w:val="10A6ADC8"/>
    <w:rsid w:val="10AC0CC0"/>
    <w:rsid w:val="10BACA66"/>
    <w:rsid w:val="1117A2BB"/>
    <w:rsid w:val="11229910"/>
    <w:rsid w:val="117F1932"/>
    <w:rsid w:val="11D7FF9B"/>
    <w:rsid w:val="11EA23B2"/>
    <w:rsid w:val="126A7474"/>
    <w:rsid w:val="129A5293"/>
    <w:rsid w:val="12D6AADF"/>
    <w:rsid w:val="12F61141"/>
    <w:rsid w:val="131D18BF"/>
    <w:rsid w:val="13500059"/>
    <w:rsid w:val="13B906A5"/>
    <w:rsid w:val="13E668CE"/>
    <w:rsid w:val="1404CD3D"/>
    <w:rsid w:val="14727B40"/>
    <w:rsid w:val="1492E900"/>
    <w:rsid w:val="14C95591"/>
    <w:rsid w:val="14CE8090"/>
    <w:rsid w:val="1536ED69"/>
    <w:rsid w:val="15406551"/>
    <w:rsid w:val="15482840"/>
    <w:rsid w:val="1588E73A"/>
    <w:rsid w:val="15890DF0"/>
    <w:rsid w:val="15951FFD"/>
    <w:rsid w:val="15DF2641"/>
    <w:rsid w:val="15E947D7"/>
    <w:rsid w:val="15F895CC"/>
    <w:rsid w:val="16114B91"/>
    <w:rsid w:val="162854DA"/>
    <w:rsid w:val="166A782F"/>
    <w:rsid w:val="16841AFE"/>
    <w:rsid w:val="16D2BDCA"/>
    <w:rsid w:val="16D2CCA8"/>
    <w:rsid w:val="16F27284"/>
    <w:rsid w:val="16F5F789"/>
    <w:rsid w:val="16F79E4E"/>
    <w:rsid w:val="16F7B792"/>
    <w:rsid w:val="1760EA58"/>
    <w:rsid w:val="17EE35EF"/>
    <w:rsid w:val="17F12394"/>
    <w:rsid w:val="186E8E2B"/>
    <w:rsid w:val="18E8FC6A"/>
    <w:rsid w:val="18F98E53"/>
    <w:rsid w:val="1924C654"/>
    <w:rsid w:val="1927E461"/>
    <w:rsid w:val="1959A587"/>
    <w:rsid w:val="1971F5D1"/>
    <w:rsid w:val="1999A89E"/>
    <w:rsid w:val="1999EEFD"/>
    <w:rsid w:val="19B13D21"/>
    <w:rsid w:val="19B52CB2"/>
    <w:rsid w:val="1A13D674"/>
    <w:rsid w:val="1A2953F8"/>
    <w:rsid w:val="1A41B64F"/>
    <w:rsid w:val="1A873201"/>
    <w:rsid w:val="1AA4A1D2"/>
    <w:rsid w:val="1AD52AA3"/>
    <w:rsid w:val="1B226195"/>
    <w:rsid w:val="1B2EED14"/>
    <w:rsid w:val="1B69C377"/>
    <w:rsid w:val="1BC52459"/>
    <w:rsid w:val="1BEAD9E1"/>
    <w:rsid w:val="1C842901"/>
    <w:rsid w:val="1CB0F9C6"/>
    <w:rsid w:val="1CB149BE"/>
    <w:rsid w:val="1CC8BF2F"/>
    <w:rsid w:val="1CFC37C4"/>
    <w:rsid w:val="1D4B5A90"/>
    <w:rsid w:val="1D6B3ED5"/>
    <w:rsid w:val="1D6BC7E8"/>
    <w:rsid w:val="1D6C0873"/>
    <w:rsid w:val="1DB35D4C"/>
    <w:rsid w:val="1DC3B173"/>
    <w:rsid w:val="1DD09A31"/>
    <w:rsid w:val="1DDB40D8"/>
    <w:rsid w:val="1DE0EBD0"/>
    <w:rsid w:val="1E021BBD"/>
    <w:rsid w:val="1E28B177"/>
    <w:rsid w:val="1E368AA2"/>
    <w:rsid w:val="1E414CAF"/>
    <w:rsid w:val="1E7D9345"/>
    <w:rsid w:val="1E8D1764"/>
    <w:rsid w:val="1EA7A087"/>
    <w:rsid w:val="1ECB60AC"/>
    <w:rsid w:val="1F0E7B24"/>
    <w:rsid w:val="1F68CFD7"/>
    <w:rsid w:val="1F771139"/>
    <w:rsid w:val="1F86AA64"/>
    <w:rsid w:val="1FA61706"/>
    <w:rsid w:val="1FDF1A66"/>
    <w:rsid w:val="1FFB9BC7"/>
    <w:rsid w:val="20115A75"/>
    <w:rsid w:val="203224FE"/>
    <w:rsid w:val="203CCADB"/>
    <w:rsid w:val="204B4EBE"/>
    <w:rsid w:val="205885A8"/>
    <w:rsid w:val="208CD8DA"/>
    <w:rsid w:val="20CA27E8"/>
    <w:rsid w:val="2104A038"/>
    <w:rsid w:val="21051D68"/>
    <w:rsid w:val="212863DA"/>
    <w:rsid w:val="21629BFB"/>
    <w:rsid w:val="217E43CB"/>
    <w:rsid w:val="218F07E9"/>
    <w:rsid w:val="21B53407"/>
    <w:rsid w:val="21B833F7"/>
    <w:rsid w:val="21F521B5"/>
    <w:rsid w:val="21F589F5"/>
    <w:rsid w:val="21F937C3"/>
    <w:rsid w:val="22115F32"/>
    <w:rsid w:val="222FEE5B"/>
    <w:rsid w:val="22419255"/>
    <w:rsid w:val="2256F38F"/>
    <w:rsid w:val="23549294"/>
    <w:rsid w:val="235A3A2B"/>
    <w:rsid w:val="235F8831"/>
    <w:rsid w:val="23B60988"/>
    <w:rsid w:val="23E80671"/>
    <w:rsid w:val="23EF5868"/>
    <w:rsid w:val="241EE341"/>
    <w:rsid w:val="2432EC9F"/>
    <w:rsid w:val="24478234"/>
    <w:rsid w:val="244D9557"/>
    <w:rsid w:val="249A5E86"/>
    <w:rsid w:val="24E16F5E"/>
    <w:rsid w:val="258B28C9"/>
    <w:rsid w:val="2594E0D4"/>
    <w:rsid w:val="262169C2"/>
    <w:rsid w:val="268F09B1"/>
    <w:rsid w:val="26CD8419"/>
    <w:rsid w:val="26F49297"/>
    <w:rsid w:val="2730B135"/>
    <w:rsid w:val="27342D5A"/>
    <w:rsid w:val="2740D9BB"/>
    <w:rsid w:val="27614C9A"/>
    <w:rsid w:val="2766B5D5"/>
    <w:rsid w:val="27725B47"/>
    <w:rsid w:val="27745EEC"/>
    <w:rsid w:val="2787B6B2"/>
    <w:rsid w:val="27E123F1"/>
    <w:rsid w:val="2806ADAC"/>
    <w:rsid w:val="2824758B"/>
    <w:rsid w:val="2828B709"/>
    <w:rsid w:val="282ADA12"/>
    <w:rsid w:val="283CCE26"/>
    <w:rsid w:val="2845944B"/>
    <w:rsid w:val="28B5C700"/>
    <w:rsid w:val="2910CAE2"/>
    <w:rsid w:val="291C02E7"/>
    <w:rsid w:val="294A2396"/>
    <w:rsid w:val="297E06EC"/>
    <w:rsid w:val="297E41F7"/>
    <w:rsid w:val="297FCE64"/>
    <w:rsid w:val="297FF8AF"/>
    <w:rsid w:val="2999593C"/>
    <w:rsid w:val="29C42511"/>
    <w:rsid w:val="29C6AA73"/>
    <w:rsid w:val="29DD2CEF"/>
    <w:rsid w:val="29FB35DA"/>
    <w:rsid w:val="2A19A983"/>
    <w:rsid w:val="2A19B50B"/>
    <w:rsid w:val="2A3950A4"/>
    <w:rsid w:val="2AABFFAE"/>
    <w:rsid w:val="2AAC9B43"/>
    <w:rsid w:val="2AC6CA57"/>
    <w:rsid w:val="2B0F74B1"/>
    <w:rsid w:val="2B32BACB"/>
    <w:rsid w:val="2B6403D3"/>
    <w:rsid w:val="2B73466C"/>
    <w:rsid w:val="2BA121EB"/>
    <w:rsid w:val="2BB51395"/>
    <w:rsid w:val="2BB669FD"/>
    <w:rsid w:val="2BCDB825"/>
    <w:rsid w:val="2C0F8C03"/>
    <w:rsid w:val="2C2E8074"/>
    <w:rsid w:val="2C317C0E"/>
    <w:rsid w:val="2C486BA4"/>
    <w:rsid w:val="2C689BFB"/>
    <w:rsid w:val="2D0309E9"/>
    <w:rsid w:val="2D3719C3"/>
    <w:rsid w:val="2D582318"/>
    <w:rsid w:val="2D696BE0"/>
    <w:rsid w:val="2D714B75"/>
    <w:rsid w:val="2D91FF49"/>
    <w:rsid w:val="2D963AAE"/>
    <w:rsid w:val="2DA6DB34"/>
    <w:rsid w:val="2DD08E1E"/>
    <w:rsid w:val="2E44C52C"/>
    <w:rsid w:val="2E6BB5D8"/>
    <w:rsid w:val="2E85E439"/>
    <w:rsid w:val="2F22D9A5"/>
    <w:rsid w:val="2F2A89A6"/>
    <w:rsid w:val="2F2C406A"/>
    <w:rsid w:val="2F34D929"/>
    <w:rsid w:val="2F9726D0"/>
    <w:rsid w:val="2F9D8FB4"/>
    <w:rsid w:val="2FD9723F"/>
    <w:rsid w:val="2FDBC0E9"/>
    <w:rsid w:val="3015C638"/>
    <w:rsid w:val="303F0B8F"/>
    <w:rsid w:val="30A4F028"/>
    <w:rsid w:val="30CF6F07"/>
    <w:rsid w:val="31082EE0"/>
    <w:rsid w:val="3122E35E"/>
    <w:rsid w:val="3131699F"/>
    <w:rsid w:val="3160CA85"/>
    <w:rsid w:val="31618459"/>
    <w:rsid w:val="318953DC"/>
    <w:rsid w:val="31989258"/>
    <w:rsid w:val="31A3569A"/>
    <w:rsid w:val="31C5591A"/>
    <w:rsid w:val="32384301"/>
    <w:rsid w:val="324F9E7B"/>
    <w:rsid w:val="326C79EB"/>
    <w:rsid w:val="327ECD87"/>
    <w:rsid w:val="327FCB47"/>
    <w:rsid w:val="328AAB09"/>
    <w:rsid w:val="32981272"/>
    <w:rsid w:val="32A3FF41"/>
    <w:rsid w:val="32C852E5"/>
    <w:rsid w:val="3303FD69"/>
    <w:rsid w:val="3307EF8E"/>
    <w:rsid w:val="334891ED"/>
    <w:rsid w:val="33A48E53"/>
    <w:rsid w:val="33CC121C"/>
    <w:rsid w:val="33CF5222"/>
    <w:rsid w:val="33DD8D09"/>
    <w:rsid w:val="340D69B8"/>
    <w:rsid w:val="34232381"/>
    <w:rsid w:val="344129ED"/>
    <w:rsid w:val="3448104B"/>
    <w:rsid w:val="349AE217"/>
    <w:rsid w:val="34A51AFF"/>
    <w:rsid w:val="351A6A38"/>
    <w:rsid w:val="354A7F38"/>
    <w:rsid w:val="35616F90"/>
    <w:rsid w:val="359D45EC"/>
    <w:rsid w:val="35B47C86"/>
    <w:rsid w:val="35BAA2A9"/>
    <w:rsid w:val="35F65481"/>
    <w:rsid w:val="35F7AD0D"/>
    <w:rsid w:val="364FD711"/>
    <w:rsid w:val="366D205D"/>
    <w:rsid w:val="36B15F11"/>
    <w:rsid w:val="36C4D3AC"/>
    <w:rsid w:val="36E05434"/>
    <w:rsid w:val="37194C43"/>
    <w:rsid w:val="37715A59"/>
    <w:rsid w:val="3812981E"/>
    <w:rsid w:val="38362993"/>
    <w:rsid w:val="38390E19"/>
    <w:rsid w:val="389D12DC"/>
    <w:rsid w:val="38A2C345"/>
    <w:rsid w:val="38D8ED55"/>
    <w:rsid w:val="38DC501C"/>
    <w:rsid w:val="38F5CB29"/>
    <w:rsid w:val="38FA661D"/>
    <w:rsid w:val="395D3A7A"/>
    <w:rsid w:val="39AD72C9"/>
    <w:rsid w:val="39E78CFF"/>
    <w:rsid w:val="3A2094F1"/>
    <w:rsid w:val="3A235248"/>
    <w:rsid w:val="3A2EC68B"/>
    <w:rsid w:val="3A6A3E42"/>
    <w:rsid w:val="3A9D59BB"/>
    <w:rsid w:val="3ADE6B50"/>
    <w:rsid w:val="3B2DAA33"/>
    <w:rsid w:val="3B33DB0F"/>
    <w:rsid w:val="3B3717D9"/>
    <w:rsid w:val="3B63EDFF"/>
    <w:rsid w:val="3BA0C083"/>
    <w:rsid w:val="3BA42E64"/>
    <w:rsid w:val="3BC5FCEA"/>
    <w:rsid w:val="3BEC7BD2"/>
    <w:rsid w:val="3BFC37BC"/>
    <w:rsid w:val="3C1A410A"/>
    <w:rsid w:val="3C2E9EF2"/>
    <w:rsid w:val="3C352FCB"/>
    <w:rsid w:val="3CD71A3C"/>
    <w:rsid w:val="3CDDBB41"/>
    <w:rsid w:val="3CE88D91"/>
    <w:rsid w:val="3CEC9C7C"/>
    <w:rsid w:val="3D336193"/>
    <w:rsid w:val="3D55911D"/>
    <w:rsid w:val="3D6C8175"/>
    <w:rsid w:val="3D9B8C11"/>
    <w:rsid w:val="3DC8FAA1"/>
    <w:rsid w:val="3DF371C1"/>
    <w:rsid w:val="3DFD036C"/>
    <w:rsid w:val="3E227DAC"/>
    <w:rsid w:val="3EC14C7E"/>
    <w:rsid w:val="3EDBCF26"/>
    <w:rsid w:val="3EEF2979"/>
    <w:rsid w:val="3F0E5319"/>
    <w:rsid w:val="3F85A411"/>
    <w:rsid w:val="3F85F76F"/>
    <w:rsid w:val="3FC2F117"/>
    <w:rsid w:val="3FE7EC05"/>
    <w:rsid w:val="3FFADA46"/>
    <w:rsid w:val="40117FE3"/>
    <w:rsid w:val="40134155"/>
    <w:rsid w:val="401B16EE"/>
    <w:rsid w:val="404CA284"/>
    <w:rsid w:val="40629256"/>
    <w:rsid w:val="4130F66F"/>
    <w:rsid w:val="414583F4"/>
    <w:rsid w:val="4154E677"/>
    <w:rsid w:val="417E6939"/>
    <w:rsid w:val="41886FC0"/>
    <w:rsid w:val="41DFC4E3"/>
    <w:rsid w:val="41E17520"/>
    <w:rsid w:val="42102962"/>
    <w:rsid w:val="422387BD"/>
    <w:rsid w:val="422D6589"/>
    <w:rsid w:val="42307D2E"/>
    <w:rsid w:val="42C403B7"/>
    <w:rsid w:val="42CB425F"/>
    <w:rsid w:val="42EF1FBC"/>
    <w:rsid w:val="434E4946"/>
    <w:rsid w:val="4352C6BD"/>
    <w:rsid w:val="437275AC"/>
    <w:rsid w:val="437B9544"/>
    <w:rsid w:val="43832FCE"/>
    <w:rsid w:val="439BC384"/>
    <w:rsid w:val="43E575EC"/>
    <w:rsid w:val="44238D82"/>
    <w:rsid w:val="448163C0"/>
    <w:rsid w:val="449AE960"/>
    <w:rsid w:val="450D66B8"/>
    <w:rsid w:val="451915E2"/>
    <w:rsid w:val="4560FD11"/>
    <w:rsid w:val="456B08A3"/>
    <w:rsid w:val="45BF5DE3"/>
    <w:rsid w:val="45CA5B71"/>
    <w:rsid w:val="45FC1604"/>
    <w:rsid w:val="4633397F"/>
    <w:rsid w:val="46370A76"/>
    <w:rsid w:val="4639656B"/>
    <w:rsid w:val="466558CB"/>
    <w:rsid w:val="46ABB4BF"/>
    <w:rsid w:val="46AE3FAC"/>
    <w:rsid w:val="46B33606"/>
    <w:rsid w:val="4787077A"/>
    <w:rsid w:val="4790073E"/>
    <w:rsid w:val="4805947A"/>
    <w:rsid w:val="48213E40"/>
    <w:rsid w:val="4821E9F0"/>
    <w:rsid w:val="4854823A"/>
    <w:rsid w:val="4861F17B"/>
    <w:rsid w:val="48682EC4"/>
    <w:rsid w:val="48DDD648"/>
    <w:rsid w:val="48E78E53"/>
    <w:rsid w:val="48E953C0"/>
    <w:rsid w:val="499381A5"/>
    <w:rsid w:val="49E4886C"/>
    <w:rsid w:val="4A2CC32F"/>
    <w:rsid w:val="4A640DAE"/>
    <w:rsid w:val="4AFB6FDA"/>
    <w:rsid w:val="4B2F5206"/>
    <w:rsid w:val="4B3D8CED"/>
    <w:rsid w:val="4B61756F"/>
    <w:rsid w:val="4B8B94BF"/>
    <w:rsid w:val="4B9D122D"/>
    <w:rsid w:val="4BA129D1"/>
    <w:rsid w:val="4BA7EEE2"/>
    <w:rsid w:val="4BD7D20C"/>
    <w:rsid w:val="4BF087D1"/>
    <w:rsid w:val="4C168A32"/>
    <w:rsid w:val="4CED428F"/>
    <w:rsid w:val="4CF52B8C"/>
    <w:rsid w:val="4D11189B"/>
    <w:rsid w:val="4D166E2D"/>
    <w:rsid w:val="4D2E888D"/>
    <w:rsid w:val="4D61B8A1"/>
    <w:rsid w:val="4DA63411"/>
    <w:rsid w:val="4DAFD6F5"/>
    <w:rsid w:val="4DCFC622"/>
    <w:rsid w:val="4E13091F"/>
    <w:rsid w:val="4E3FF42B"/>
    <w:rsid w:val="4E8527B2"/>
    <w:rsid w:val="4E90FBED"/>
    <w:rsid w:val="4EB0D45E"/>
    <w:rsid w:val="4ECE5596"/>
    <w:rsid w:val="4ED8CA93"/>
    <w:rsid w:val="4F1F460A"/>
    <w:rsid w:val="4F5287B8"/>
    <w:rsid w:val="4F812122"/>
    <w:rsid w:val="503BBB53"/>
    <w:rsid w:val="5040DABF"/>
    <w:rsid w:val="504431F7"/>
    <w:rsid w:val="50F465A5"/>
    <w:rsid w:val="510D8072"/>
    <w:rsid w:val="5114FB9E"/>
    <w:rsid w:val="51704238"/>
    <w:rsid w:val="517794ED"/>
    <w:rsid w:val="5189C306"/>
    <w:rsid w:val="51AA4BB1"/>
    <w:rsid w:val="51B15657"/>
    <w:rsid w:val="51C52335"/>
    <w:rsid w:val="51E9DF50"/>
    <w:rsid w:val="53291FDF"/>
    <w:rsid w:val="532D6B59"/>
    <w:rsid w:val="53384AEA"/>
    <w:rsid w:val="53E2E3F1"/>
    <w:rsid w:val="5446A198"/>
    <w:rsid w:val="54512C0F"/>
    <w:rsid w:val="5455224E"/>
    <w:rsid w:val="55035F47"/>
    <w:rsid w:val="5523332B"/>
    <w:rsid w:val="55335633"/>
    <w:rsid w:val="55751E61"/>
    <w:rsid w:val="5585DC6E"/>
    <w:rsid w:val="55BC5950"/>
    <w:rsid w:val="55D27ED5"/>
    <w:rsid w:val="55FBD576"/>
    <w:rsid w:val="562E774C"/>
    <w:rsid w:val="56335E78"/>
    <w:rsid w:val="5642941B"/>
    <w:rsid w:val="5652BBFC"/>
    <w:rsid w:val="567204AD"/>
    <w:rsid w:val="56E073C4"/>
    <w:rsid w:val="572F9878"/>
    <w:rsid w:val="5738C5A0"/>
    <w:rsid w:val="5763906D"/>
    <w:rsid w:val="57F0BC2E"/>
    <w:rsid w:val="580DD50E"/>
    <w:rsid w:val="5821CC57"/>
    <w:rsid w:val="58446B3B"/>
    <w:rsid w:val="584BBECD"/>
    <w:rsid w:val="58529E19"/>
    <w:rsid w:val="586EC7F4"/>
    <w:rsid w:val="589C6BA8"/>
    <w:rsid w:val="58ADC109"/>
    <w:rsid w:val="58B633FE"/>
    <w:rsid w:val="59076510"/>
    <w:rsid w:val="59422F41"/>
    <w:rsid w:val="59A2ACB8"/>
    <w:rsid w:val="59BD3A3B"/>
    <w:rsid w:val="59BF762B"/>
    <w:rsid w:val="59DA1220"/>
    <w:rsid w:val="59E7BD05"/>
    <w:rsid w:val="5A09E81A"/>
    <w:rsid w:val="5A23B766"/>
    <w:rsid w:val="5A378690"/>
    <w:rsid w:val="5A8FCA73"/>
    <w:rsid w:val="5A91C7C9"/>
    <w:rsid w:val="5AA33571"/>
    <w:rsid w:val="5AA92089"/>
    <w:rsid w:val="5AEFA077"/>
    <w:rsid w:val="5B41DE70"/>
    <w:rsid w:val="5B5B6B6C"/>
    <w:rsid w:val="5B741D14"/>
    <w:rsid w:val="5BDB379A"/>
    <w:rsid w:val="5BE1820A"/>
    <w:rsid w:val="5C2608EB"/>
    <w:rsid w:val="5C31E513"/>
    <w:rsid w:val="5C5F69BC"/>
    <w:rsid w:val="5C626BDA"/>
    <w:rsid w:val="5C757F62"/>
    <w:rsid w:val="5C8B70D8"/>
    <w:rsid w:val="5CD29F0D"/>
    <w:rsid w:val="5D058839"/>
    <w:rsid w:val="5D30301B"/>
    <w:rsid w:val="5D3A3A7E"/>
    <w:rsid w:val="5DB1DA40"/>
    <w:rsid w:val="5DD403D0"/>
    <w:rsid w:val="5DE53C41"/>
    <w:rsid w:val="5DE5E9EC"/>
    <w:rsid w:val="5DF4D8F1"/>
    <w:rsid w:val="5E2DB892"/>
    <w:rsid w:val="5E8AD902"/>
    <w:rsid w:val="5E8DF75A"/>
    <w:rsid w:val="5E933EFF"/>
    <w:rsid w:val="5E95E4E0"/>
    <w:rsid w:val="5EA41C17"/>
    <w:rsid w:val="5EB2329E"/>
    <w:rsid w:val="5EB8275C"/>
    <w:rsid w:val="5EE3EE6D"/>
    <w:rsid w:val="5F092F7F"/>
    <w:rsid w:val="5F7B01F1"/>
    <w:rsid w:val="5F9F822C"/>
    <w:rsid w:val="5FFDA595"/>
    <w:rsid w:val="604953A4"/>
    <w:rsid w:val="60E7E0F0"/>
    <w:rsid w:val="60FA2FEB"/>
    <w:rsid w:val="610131D4"/>
    <w:rsid w:val="614C86E9"/>
    <w:rsid w:val="61ACD7BF"/>
    <w:rsid w:val="61BA5020"/>
    <w:rsid w:val="61F2CEEA"/>
    <w:rsid w:val="620273DE"/>
    <w:rsid w:val="620DABA1"/>
    <w:rsid w:val="6217C33B"/>
    <w:rsid w:val="621EE25B"/>
    <w:rsid w:val="623AA6BF"/>
    <w:rsid w:val="624D2F90"/>
    <w:rsid w:val="624F286C"/>
    <w:rsid w:val="62EB94A3"/>
    <w:rsid w:val="63696929"/>
    <w:rsid w:val="63EEB6D5"/>
    <w:rsid w:val="6445DA33"/>
    <w:rsid w:val="64CC626E"/>
    <w:rsid w:val="64E47881"/>
    <w:rsid w:val="652EA283"/>
    <w:rsid w:val="65782F1F"/>
    <w:rsid w:val="6582E350"/>
    <w:rsid w:val="66760DDB"/>
    <w:rsid w:val="66E11CC4"/>
    <w:rsid w:val="671B495E"/>
    <w:rsid w:val="6757AC5F"/>
    <w:rsid w:val="67757F90"/>
    <w:rsid w:val="6777CE98"/>
    <w:rsid w:val="67AA329A"/>
    <w:rsid w:val="67C0E818"/>
    <w:rsid w:val="67F09576"/>
    <w:rsid w:val="6812BE01"/>
    <w:rsid w:val="6820F8E8"/>
    <w:rsid w:val="683B9C8D"/>
    <w:rsid w:val="687BCCC5"/>
    <w:rsid w:val="6896E968"/>
    <w:rsid w:val="68B7185C"/>
    <w:rsid w:val="68BD31E9"/>
    <w:rsid w:val="68FD66DF"/>
    <w:rsid w:val="690D6F74"/>
    <w:rsid w:val="69139EF9"/>
    <w:rsid w:val="69289C93"/>
    <w:rsid w:val="6950CB83"/>
    <w:rsid w:val="6952FDC9"/>
    <w:rsid w:val="69706B39"/>
    <w:rsid w:val="699FCBD5"/>
    <w:rsid w:val="69B7E9A4"/>
    <w:rsid w:val="69F9DA28"/>
    <w:rsid w:val="6A18CE99"/>
    <w:rsid w:val="6A52E8BD"/>
    <w:rsid w:val="6A965290"/>
    <w:rsid w:val="6ACD1D93"/>
    <w:rsid w:val="6AD35BF9"/>
    <w:rsid w:val="6AF5A44F"/>
    <w:rsid w:val="6B0E52DC"/>
    <w:rsid w:val="6B11197D"/>
    <w:rsid w:val="6B657F5E"/>
    <w:rsid w:val="6BE4F487"/>
    <w:rsid w:val="6BF2745C"/>
    <w:rsid w:val="6C3FDC96"/>
    <w:rsid w:val="6C63023A"/>
    <w:rsid w:val="6CA80BFB"/>
    <w:rsid w:val="6CC58BD9"/>
    <w:rsid w:val="6D097240"/>
    <w:rsid w:val="6D267D13"/>
    <w:rsid w:val="6D27D6AC"/>
    <w:rsid w:val="6D2F8927"/>
    <w:rsid w:val="6D2FC432"/>
    <w:rsid w:val="6D8EAF2A"/>
    <w:rsid w:val="6DD9F217"/>
    <w:rsid w:val="6E141EB1"/>
    <w:rsid w:val="6E43DC5C"/>
    <w:rsid w:val="6E72326A"/>
    <w:rsid w:val="6E80A61A"/>
    <w:rsid w:val="6E8F985C"/>
    <w:rsid w:val="6F06B16F"/>
    <w:rsid w:val="6F108F43"/>
    <w:rsid w:val="6F529394"/>
    <w:rsid w:val="6FB920B8"/>
    <w:rsid w:val="6FBF9E7A"/>
    <w:rsid w:val="6FE73D1D"/>
    <w:rsid w:val="6FE90B33"/>
    <w:rsid w:val="6FEA683B"/>
    <w:rsid w:val="7000151F"/>
    <w:rsid w:val="7055F74C"/>
    <w:rsid w:val="70800D67"/>
    <w:rsid w:val="708A9BAC"/>
    <w:rsid w:val="708DDF9E"/>
    <w:rsid w:val="70A64011"/>
    <w:rsid w:val="70A901E4"/>
    <w:rsid w:val="70EE63F5"/>
    <w:rsid w:val="71190091"/>
    <w:rsid w:val="71245AC4"/>
    <w:rsid w:val="715963DD"/>
    <w:rsid w:val="716241EF"/>
    <w:rsid w:val="717BFA4E"/>
    <w:rsid w:val="7182FE13"/>
    <w:rsid w:val="71C7391E"/>
    <w:rsid w:val="7218011F"/>
    <w:rsid w:val="724B9DD1"/>
    <w:rsid w:val="726BFE9B"/>
    <w:rsid w:val="7270F74D"/>
    <w:rsid w:val="72A575B4"/>
    <w:rsid w:val="72B0AC0B"/>
    <w:rsid w:val="72B71236"/>
    <w:rsid w:val="72E6F055"/>
    <w:rsid w:val="7304B85D"/>
    <w:rsid w:val="7310A464"/>
    <w:rsid w:val="73771BC7"/>
    <w:rsid w:val="73AA196F"/>
    <w:rsid w:val="7424D927"/>
    <w:rsid w:val="742604B7"/>
    <w:rsid w:val="7450DF1D"/>
    <w:rsid w:val="745716D1"/>
    <w:rsid w:val="7466A57F"/>
    <w:rsid w:val="746FD311"/>
    <w:rsid w:val="74936FF5"/>
    <w:rsid w:val="749A3A62"/>
    <w:rsid w:val="74A1E567"/>
    <w:rsid w:val="74B31DE0"/>
    <w:rsid w:val="75058CBF"/>
    <w:rsid w:val="751110D6"/>
    <w:rsid w:val="7574B27E"/>
    <w:rsid w:val="7584C792"/>
    <w:rsid w:val="75853965"/>
    <w:rsid w:val="75C1D518"/>
    <w:rsid w:val="75E8CDCC"/>
    <w:rsid w:val="760BBDBA"/>
    <w:rsid w:val="76304FC2"/>
    <w:rsid w:val="76319BD4"/>
    <w:rsid w:val="763C591F"/>
    <w:rsid w:val="7656DBC7"/>
    <w:rsid w:val="76A279FC"/>
    <w:rsid w:val="76DB0EC4"/>
    <w:rsid w:val="7705E697"/>
    <w:rsid w:val="7767AC00"/>
    <w:rsid w:val="7778E6D7"/>
    <w:rsid w:val="778EB793"/>
    <w:rsid w:val="77F9206A"/>
    <w:rsid w:val="780D5EE7"/>
    <w:rsid w:val="7815A581"/>
    <w:rsid w:val="783D1774"/>
    <w:rsid w:val="785A8BED"/>
    <w:rsid w:val="7893104D"/>
    <w:rsid w:val="78997678"/>
    <w:rsid w:val="78A61F24"/>
    <w:rsid w:val="79079F4A"/>
    <w:rsid w:val="7914B738"/>
    <w:rsid w:val="792A87F4"/>
    <w:rsid w:val="794D86B9"/>
    <w:rsid w:val="795DED90"/>
    <w:rsid w:val="796AFDEB"/>
    <w:rsid w:val="796D2C96"/>
    <w:rsid w:val="796DAB85"/>
    <w:rsid w:val="79A92F48"/>
    <w:rsid w:val="7A08E54D"/>
    <w:rsid w:val="7A143252"/>
    <w:rsid w:val="7A3F1058"/>
    <w:rsid w:val="7A853672"/>
    <w:rsid w:val="7AA11CED"/>
    <w:rsid w:val="7AB08799"/>
    <w:rsid w:val="7B44FFA9"/>
    <w:rsid w:val="7B4D4643"/>
    <w:rsid w:val="7B6BD98D"/>
    <w:rsid w:val="7BC5A51D"/>
    <w:rsid w:val="7C03BC56"/>
    <w:rsid w:val="7CA54C47"/>
    <w:rsid w:val="7CAB9AA3"/>
    <w:rsid w:val="7CACF4EE"/>
    <w:rsid w:val="7CBDB16D"/>
    <w:rsid w:val="7CCEE790"/>
    <w:rsid w:val="7DE0E1A5"/>
    <w:rsid w:val="7DEF4021"/>
    <w:rsid w:val="7E3E4533"/>
    <w:rsid w:val="7E47AEE8"/>
    <w:rsid w:val="7E6E6BD3"/>
    <w:rsid w:val="7E7EFAF2"/>
    <w:rsid w:val="7E889809"/>
    <w:rsid w:val="7E94719F"/>
    <w:rsid w:val="7ECD5795"/>
    <w:rsid w:val="7EE1F1A9"/>
    <w:rsid w:val="7EF8899E"/>
    <w:rsid w:val="7F397227"/>
    <w:rsid w:val="7F3B5FCD"/>
    <w:rsid w:val="7F67D656"/>
    <w:rsid w:val="7F6ADBF2"/>
    <w:rsid w:val="7FBE09AB"/>
    <w:rsid w:val="7FC62EDE"/>
    <w:rsid w:val="7FCBC3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A121EB"/>
  <w15:chartTrackingRefBased/>
  <w15:docId w15:val="{3D498222-2A79-48DE-B5FD-49645FF8F4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4AF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A2E8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F4AF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A2E8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link w:val="NoSpacingChar"/>
    <w:uiPriority w:val="1"/>
    <w:qFormat/>
    <w:rsid w:val="00B877C7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B877C7"/>
    <w:rPr>
      <w:rFonts w:eastAsiaTheme="minorEastAsia"/>
    </w:rPr>
  </w:style>
  <w:style w:type="paragraph" w:styleId="TOCHeading">
    <w:name w:val="TOC Heading"/>
    <w:basedOn w:val="Heading1"/>
    <w:next w:val="Normal"/>
    <w:uiPriority w:val="39"/>
    <w:unhideWhenUsed/>
    <w:qFormat/>
    <w:rsid w:val="00DC0716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DC071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C0716"/>
    <w:pPr>
      <w:spacing w:after="100"/>
      <w:ind w:left="220"/>
    </w:pPr>
  </w:style>
  <w:style w:type="table" w:styleId="TableGrid">
    <w:name w:val="Table Grid"/>
    <w:basedOn w:val="TableNormal"/>
    <w:uiPriority w:val="39"/>
    <w:rsid w:val="005E110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A5E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5EC2"/>
  </w:style>
  <w:style w:type="paragraph" w:styleId="Footer">
    <w:name w:val="footer"/>
    <w:basedOn w:val="Normal"/>
    <w:link w:val="FooterChar"/>
    <w:uiPriority w:val="99"/>
    <w:unhideWhenUsed/>
    <w:rsid w:val="004A5E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5E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www.analyticssteps.com/blogs/difference-between-micro-and-macro-economics" TargetMode="External"/><Relationship Id="rId3" Type="http://schemas.openxmlformats.org/officeDocument/2006/relationships/styles" Target="styles.xml"/><Relationship Id="rId21" Type="http://schemas.openxmlformats.org/officeDocument/2006/relationships/hyperlink" Target="https://global.toyota/en/sustainability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www.forbes.com/companies/toyota-motor/?sh=432aa88c52bd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marketingweek.com/toyota-prius-sold-six-times-hybrid-rival/" TargetMode="External"/><Relationship Id="rId20" Type="http://schemas.openxmlformats.org/officeDocument/2006/relationships/hyperlink" Target="http://internationalbusinessreview.blogspot.com/2015/07/value-chain-analysis-toyota.html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5" Type="http://schemas.openxmlformats.org/officeDocument/2006/relationships/hyperlink" Target="https://global.toyota/en/company/?padid=ag478_from_header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hyperlink" Target="https://www.investopedia.com/ask/answers/050115/what-are-primary-activities-michael-porters-value-chain.asp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bbc.co.uk/news/business-48364544" TargetMode="External"/><Relationship Id="rId22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74AC08522FB46388993803016F1FB5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5F15A36-3D3E-4C0A-8EE2-67A45D24BC80}"/>
      </w:docPartPr>
      <w:docPartBody>
        <w:p w:rsidR="00000000" w:rsidRDefault="00AC40D4" w:rsidP="00AC40D4">
          <w:pPr>
            <w:pStyle w:val="074AC08522FB46388993803016F1FB5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1C482E6AA39341C3989FCBC762A79C1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D763ABD-EC17-41DB-8CB1-1167B51217B9}"/>
      </w:docPartPr>
      <w:docPartBody>
        <w:p w:rsidR="00000000" w:rsidRDefault="00AC40D4" w:rsidP="00AC40D4">
          <w:pPr>
            <w:pStyle w:val="1C482E6AA39341C3989FCBC762A79C12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40D4"/>
    <w:rsid w:val="003F7169"/>
    <w:rsid w:val="00AC40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74AC08522FB46388993803016F1FB5F">
    <w:name w:val="074AC08522FB46388993803016F1FB5F"/>
    <w:rsid w:val="00AC40D4"/>
  </w:style>
  <w:style w:type="paragraph" w:customStyle="1" w:styleId="1C482E6AA39341C3989FCBC762A79C12">
    <w:name w:val="1C482E6AA39341C3989FCBC762A79C12"/>
    <w:rsid w:val="00AC40D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BC21A615-70DF-4BD2-BF9D-1B61FA8B34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15</Pages>
  <Words>2774</Words>
  <Characters>15812</Characters>
  <Application>Microsoft Office Word</Application>
  <DocSecurity>0</DocSecurity>
  <Lines>131</Lines>
  <Paragraphs>37</Paragraphs>
  <ScaleCrop>false</ScaleCrop>
  <Company/>
  <LinksUpToDate>false</LinksUpToDate>
  <CharactersWithSpaces>18549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GLOBAL BUSINESS ENVIRONMENT</dc:title>
  <dc:subject>LCBB4005</dc:subject>
  <dc:creator>Amna Masaud (2113737)</dc:creator>
  <cp:keywords/>
  <dc:description/>
  <cp:lastModifiedBy>Amna Masaud</cp:lastModifiedBy>
  <cp:revision>32</cp:revision>
  <dcterms:created xsi:type="dcterms:W3CDTF">2022-01-12T08:22:00Z</dcterms:created>
  <dcterms:modified xsi:type="dcterms:W3CDTF">2022-01-12T18:26:00Z</dcterms:modified>
</cp:coreProperties>
</file>