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E225A" w14:textId="77777777" w:rsidR="005869F9" w:rsidRDefault="00B94A74" w:rsidP="005869F9">
      <w:pPr>
        <w:pStyle w:val="Heading1"/>
      </w:pPr>
      <w:r>
        <w:rPr>
          <w:noProof/>
          <w:lang w:eastAsia="en-GB"/>
        </w:rPr>
        <w:drawing>
          <wp:inline distT="0" distB="0" distL="0" distR="0" wp14:anchorId="10C3E08D" wp14:editId="6FFD1272">
            <wp:extent cx="1729408" cy="685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729408" cy="685800"/>
                    </a:xfrm>
                    <a:prstGeom prst="rect">
                      <a:avLst/>
                    </a:prstGeom>
                    <a:noFill/>
                    <a:ln w="9525">
                      <a:noFill/>
                      <a:miter lim="800000"/>
                      <a:headEnd/>
                      <a:tailEnd/>
                    </a:ln>
                  </pic:spPr>
                </pic:pic>
              </a:graphicData>
            </a:graphic>
          </wp:inline>
        </w:drawing>
      </w:r>
    </w:p>
    <w:p w14:paraId="6CB8BE52" w14:textId="77777777" w:rsidR="005869F9" w:rsidRDefault="0062231A" w:rsidP="005869F9">
      <w:pPr>
        <w:pStyle w:val="Heading1"/>
      </w:pPr>
      <w:r>
        <w:rPr>
          <w:noProof/>
          <w:lang w:eastAsia="en-GB"/>
        </w:rPr>
        <mc:AlternateContent>
          <mc:Choice Requires="wps">
            <w:drawing>
              <wp:anchor distT="0" distB="0" distL="114300" distR="114300" simplePos="0" relativeHeight="251657728" behindDoc="0" locked="0" layoutInCell="1" allowOverlap="1" wp14:anchorId="60A49940" wp14:editId="2598226A">
                <wp:simplePos x="0" y="0"/>
                <wp:positionH relativeFrom="column">
                  <wp:posOffset>-342900</wp:posOffset>
                </wp:positionH>
                <wp:positionV relativeFrom="paragraph">
                  <wp:posOffset>37465</wp:posOffset>
                </wp:positionV>
                <wp:extent cx="6600825" cy="534035"/>
                <wp:effectExtent l="0" t="0" r="3175"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0825" cy="534035"/>
                        </a:xfrm>
                        <a:prstGeom prst="rect">
                          <a:avLst/>
                        </a:prstGeom>
                        <a:solidFill>
                          <a:srgbClr val="FFFFFF"/>
                        </a:solidFill>
                        <a:ln>
                          <a:noFill/>
                        </a:ln>
                        <a:extLs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A49940" id="_x0000_t202" coordsize="21600,21600" o:spt="202" path="m,l,21600r21600,l21600,xe">
                <v:stroke joinstyle="miter"/>
                <v:path gradientshapeok="t" o:connecttype="rect"/>
              </v:shapetype>
              <v:shape id="Text Box 5" o:spid="_x0000_s1026" type="#_x0000_t202" style="position:absolute;margin-left:-27pt;margin-top:2.95pt;width:519.75pt;height:42.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" stroked="f">
                <v:textbox>
                  <w:txbxContent>
                    <w:p w14:paraId="586D0124" w14:textId="77777777" w:rsidR="00863FB0" w:rsidRDefault="00412CAA" w:rsidP="00412CAA">
                      <w:pPr>
                        <w:jc w:val="center"/>
                        <w:rPr>
                          <w:rFonts w:ascii="Calibri" w:hAnsi="Calibri"/>
                          <w:b/>
                          <w:sz w:val="28"/>
                          <w:szCs w:val="28"/>
                        </w:rPr>
                      </w:pPr>
                      <w:r w:rsidRPr="00FB1DC0">
                        <w:rPr>
                          <w:rFonts w:ascii="Calibri" w:hAnsi="Calibri"/>
                          <w:b/>
                          <w:sz w:val="28"/>
                          <w:szCs w:val="28"/>
                        </w:rPr>
                        <w:t>Faculty of Applied Design and Engineering</w:t>
                      </w:r>
                    </w:p>
                    <w:p w14:paraId="68D1AA9A" w14:textId="77777777" w:rsidR="00412CAA" w:rsidRPr="00FB1DC0" w:rsidRDefault="00412CAA" w:rsidP="00412CAA">
                      <w:pPr>
                        <w:jc w:val="center"/>
                        <w:rPr>
                          <w:rFonts w:ascii="Calibri" w:hAnsi="Calibri"/>
                          <w:b/>
                          <w:color w:val="000000"/>
                          <w:sz w:val="28"/>
                          <w:szCs w:val="28"/>
                        </w:rPr>
                      </w:pPr>
                      <w:r w:rsidRPr="00FB1DC0">
                        <w:rPr>
                          <w:rFonts w:ascii="Calibri" w:hAnsi="Calibri"/>
                          <w:b/>
                          <w:color w:val="000000"/>
                          <w:sz w:val="28"/>
                          <w:szCs w:val="28"/>
                        </w:rPr>
                        <w:t>School of A</w:t>
                      </w:r>
                      <w:r w:rsidR="00863FB0">
                        <w:rPr>
                          <w:rFonts w:ascii="Calibri" w:hAnsi="Calibri"/>
                          <w:b/>
                          <w:color w:val="000000"/>
                          <w:sz w:val="28"/>
                          <w:szCs w:val="28"/>
                        </w:rPr>
                        <w:t>utomotive Engineering</w:t>
                      </w:r>
                    </w:p>
                    <w:p w14:paraId="4E8ABEB2" w14:textId="77777777" w:rsidR="00412CAA" w:rsidRPr="001E2080" w:rsidRDefault="00412CAA" w:rsidP="00412CAA">
                      <w:pPr>
                        <w:jc w:val="center"/>
                        <w:rPr>
                          <w:sz w:val="36"/>
                          <w:szCs w:val="36"/>
                        </w:rPr>
                      </w:pPr>
                    </w:p>
                  </w:txbxContent>
                </v:textbox>
              </v:shape>
            </w:pict>
          </mc:Fallback>
        </mc:AlternateContent>
      </w:r>
    </w:p>
    <w:p w14:paraId="066A31A6" w14:textId="77777777" w:rsidR="00B7037C" w:rsidRDefault="00B7037C">
      <w:pPr>
        <w:rPr>
          <w:b/>
        </w:rPr>
      </w:pPr>
    </w:p>
    <w:p w14:paraId="32FF6979" w14:textId="77777777" w:rsidR="00C004CE" w:rsidRDefault="00C004CE">
      <w:pPr>
        <w:pStyle w:val="Heading2"/>
        <w:rPr>
          <w:sz w:val="40"/>
        </w:rPr>
      </w:pPr>
    </w:p>
    <w:p w14:paraId="0B7E1B54" w14:textId="77777777" w:rsidR="00EB26AC" w:rsidRDefault="0033024D">
      <w:pPr>
        <w:pStyle w:val="Heading2"/>
        <w:rPr>
          <w:sz w:val="40"/>
        </w:rPr>
      </w:pPr>
      <w:r>
        <w:rPr>
          <w:sz w:val="40"/>
        </w:rPr>
        <w:t>MODULE</w:t>
      </w:r>
      <w:r w:rsidR="00B7037C">
        <w:rPr>
          <w:sz w:val="40"/>
        </w:rPr>
        <w:t xml:space="preserve"> </w:t>
      </w:r>
      <w:r w:rsidR="00C004CE">
        <w:rPr>
          <w:sz w:val="40"/>
        </w:rPr>
        <w:t xml:space="preserve">REVIEW &amp; </w:t>
      </w:r>
      <w:r w:rsidR="00B7037C">
        <w:rPr>
          <w:sz w:val="40"/>
        </w:rPr>
        <w:t xml:space="preserve">EVALUATION </w:t>
      </w:r>
    </w:p>
    <w:p w14:paraId="7FEB2D38" w14:textId="7952A919" w:rsidR="00B7037C" w:rsidRDefault="00C02696">
      <w:pPr>
        <w:pStyle w:val="Heading2"/>
        <w:rPr>
          <w:sz w:val="40"/>
        </w:rPr>
      </w:pPr>
      <w:r>
        <w:rPr>
          <w:sz w:val="40"/>
        </w:rPr>
        <w:t>201</w:t>
      </w:r>
      <w:r w:rsidR="00951D68">
        <w:rPr>
          <w:sz w:val="40"/>
        </w:rPr>
        <w:t>9</w:t>
      </w:r>
      <w:r>
        <w:rPr>
          <w:sz w:val="40"/>
        </w:rPr>
        <w:t xml:space="preserve"> to 20</w:t>
      </w:r>
      <w:r w:rsidR="00951D68">
        <w:rPr>
          <w:sz w:val="40"/>
        </w:rPr>
        <w:t>20</w:t>
      </w:r>
    </w:p>
    <w:p w14:paraId="7C32B706" w14:textId="77777777" w:rsidR="00B7037C" w:rsidRDefault="00B7037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98"/>
        <w:gridCol w:w="1847"/>
      </w:tblGrid>
      <w:tr w:rsidR="00B7037C" w:rsidRPr="00C004CE" w14:paraId="1FA5A8A2" w14:textId="77777777">
        <w:tc>
          <w:tcPr>
            <w:tcW w:w="7398" w:type="dxa"/>
            <w:shd w:val="clear" w:color="auto" w:fill="D9D9D9"/>
          </w:tcPr>
          <w:p w14:paraId="40A460C8" w14:textId="2B9E5871" w:rsidR="00B7037C" w:rsidRPr="00C004CE" w:rsidRDefault="0033024D">
            <w:pPr>
              <w:rPr>
                <w:rFonts w:ascii="Calibri" w:hAnsi="Calibri"/>
                <w:b/>
                <w:sz w:val="28"/>
                <w:szCs w:val="28"/>
              </w:rPr>
            </w:pPr>
            <w:r w:rsidRPr="00C004CE">
              <w:rPr>
                <w:rFonts w:ascii="Calibri" w:hAnsi="Calibri"/>
                <w:b/>
                <w:sz w:val="28"/>
                <w:szCs w:val="28"/>
              </w:rPr>
              <w:t>Module</w:t>
            </w:r>
            <w:r w:rsidR="00B7037C" w:rsidRPr="00C004CE">
              <w:rPr>
                <w:rFonts w:ascii="Calibri" w:hAnsi="Calibri"/>
                <w:b/>
                <w:sz w:val="28"/>
                <w:szCs w:val="28"/>
              </w:rPr>
              <w:t xml:space="preserve">:   </w:t>
            </w:r>
            <w:r w:rsidR="00643E3D">
              <w:rPr>
                <w:rFonts w:ascii="Calibri" w:hAnsi="Calibri"/>
                <w:b/>
                <w:sz w:val="28"/>
                <w:szCs w:val="28"/>
              </w:rPr>
              <w:t>Engineering Design &amp; Materials</w:t>
            </w:r>
          </w:p>
          <w:p w14:paraId="7D21BF61" w14:textId="77777777" w:rsidR="00C004CE" w:rsidRPr="00C004CE" w:rsidRDefault="00C004CE">
            <w:pPr>
              <w:rPr>
                <w:rFonts w:ascii="Calibri" w:hAnsi="Calibri"/>
                <w:b/>
                <w:sz w:val="28"/>
                <w:szCs w:val="28"/>
              </w:rPr>
            </w:pPr>
          </w:p>
          <w:p w14:paraId="12B7ED91" w14:textId="77777777" w:rsidR="00B7037C" w:rsidRPr="00C004CE" w:rsidRDefault="00C004CE" w:rsidP="00EB26AC">
            <w:pPr>
              <w:rPr>
                <w:rFonts w:ascii="Calibri" w:hAnsi="Calibri"/>
                <w:b/>
                <w:sz w:val="28"/>
                <w:szCs w:val="28"/>
              </w:rPr>
            </w:pPr>
            <w:r w:rsidRPr="00C004CE">
              <w:rPr>
                <w:rFonts w:ascii="Calibri" w:hAnsi="Calibri"/>
                <w:b/>
                <w:sz w:val="28"/>
                <w:szCs w:val="28"/>
              </w:rPr>
              <w:t>Lecturer</w:t>
            </w:r>
            <w:r w:rsidR="00863FB0">
              <w:rPr>
                <w:rFonts w:ascii="Calibri" w:hAnsi="Calibri"/>
                <w:b/>
                <w:sz w:val="28"/>
                <w:szCs w:val="28"/>
              </w:rPr>
              <w:t>(s)</w:t>
            </w:r>
            <w:r w:rsidRPr="00C004CE">
              <w:rPr>
                <w:rFonts w:ascii="Calibri" w:hAnsi="Calibri"/>
                <w:b/>
                <w:sz w:val="28"/>
                <w:szCs w:val="28"/>
              </w:rPr>
              <w:t>:</w:t>
            </w:r>
            <w:r w:rsidR="00967030">
              <w:rPr>
                <w:rFonts w:ascii="Calibri" w:hAnsi="Calibri"/>
                <w:b/>
                <w:sz w:val="28"/>
                <w:szCs w:val="28"/>
              </w:rPr>
              <w:t xml:space="preserve"> </w:t>
            </w:r>
            <w:r w:rsidR="0062231A">
              <w:rPr>
                <w:rFonts w:ascii="Calibri" w:hAnsi="Calibri"/>
                <w:b/>
                <w:sz w:val="28"/>
                <w:szCs w:val="28"/>
              </w:rPr>
              <w:t>Andrew Harrison</w:t>
            </w:r>
          </w:p>
        </w:tc>
        <w:tc>
          <w:tcPr>
            <w:tcW w:w="1847" w:type="dxa"/>
            <w:shd w:val="clear" w:color="auto" w:fill="D9D9D9"/>
          </w:tcPr>
          <w:p w14:paraId="35219AEF" w14:textId="77777777" w:rsidR="00B7037C" w:rsidRDefault="0033024D">
            <w:pPr>
              <w:rPr>
                <w:rFonts w:ascii="Calibri" w:hAnsi="Calibri"/>
                <w:b/>
                <w:sz w:val="28"/>
                <w:szCs w:val="28"/>
              </w:rPr>
            </w:pPr>
            <w:r w:rsidRPr="00C004CE">
              <w:rPr>
                <w:rFonts w:ascii="Calibri" w:hAnsi="Calibri"/>
                <w:b/>
                <w:sz w:val="28"/>
                <w:szCs w:val="28"/>
              </w:rPr>
              <w:t xml:space="preserve">Level/year: </w:t>
            </w:r>
          </w:p>
          <w:p w14:paraId="654192B2" w14:textId="013719CA" w:rsidR="00967030" w:rsidRPr="00C004CE" w:rsidRDefault="00643E3D">
            <w:pPr>
              <w:rPr>
                <w:rFonts w:ascii="Calibri" w:hAnsi="Calibri"/>
                <w:b/>
                <w:sz w:val="28"/>
                <w:szCs w:val="28"/>
              </w:rPr>
            </w:pPr>
            <w:r>
              <w:rPr>
                <w:rFonts w:ascii="Calibri" w:hAnsi="Calibri"/>
                <w:b/>
                <w:sz w:val="28"/>
                <w:szCs w:val="28"/>
              </w:rPr>
              <w:t>4</w:t>
            </w:r>
          </w:p>
        </w:tc>
      </w:tr>
      <w:tr w:rsidR="0033024D" w:rsidRPr="00C004CE" w14:paraId="6A51328F" w14:textId="77777777">
        <w:tc>
          <w:tcPr>
            <w:tcW w:w="9245" w:type="dxa"/>
            <w:gridSpan w:val="2"/>
          </w:tcPr>
          <w:p w14:paraId="31430CE5" w14:textId="77777777" w:rsidR="00412CAA" w:rsidRPr="002C5B17" w:rsidRDefault="00412CAA" w:rsidP="00412CAA">
            <w:pPr>
              <w:rPr>
                <w:rFonts w:ascii="Calibri" w:hAnsi="Calibri"/>
                <w:b/>
                <w:sz w:val="22"/>
                <w:szCs w:val="22"/>
              </w:rPr>
            </w:pPr>
            <w:r w:rsidRPr="002C5B17">
              <w:rPr>
                <w:rFonts w:ascii="Calibri" w:hAnsi="Calibri"/>
                <w:b/>
                <w:sz w:val="28"/>
                <w:szCs w:val="28"/>
              </w:rPr>
              <w:t>Module Review</w:t>
            </w:r>
            <w:r w:rsidRPr="002C5B17">
              <w:rPr>
                <w:rFonts w:ascii="Calibri" w:hAnsi="Calibri"/>
                <w:b/>
                <w:sz w:val="22"/>
                <w:szCs w:val="22"/>
              </w:rPr>
              <w:t xml:space="preserve"> (e.g. content, learning &amp; teaching strategies, assessment strategies, use of technology, problems, consequences of changes as a result of previous review, etc.):</w:t>
            </w:r>
          </w:p>
          <w:p w14:paraId="74526FF3" w14:textId="77777777" w:rsidR="0033024D" w:rsidRDefault="0033024D" w:rsidP="00EB26AC">
            <w:pPr>
              <w:rPr>
                <w:rFonts w:ascii="Calibri" w:hAnsi="Calibri"/>
                <w:b/>
              </w:rPr>
            </w:pPr>
          </w:p>
          <w:p w14:paraId="199DB76A" w14:textId="0CD827AD" w:rsidR="0062231A" w:rsidRDefault="0062231A" w:rsidP="0062231A">
            <w:pPr>
              <w:rPr>
                <w:rFonts w:ascii="Calibri" w:hAnsi="Calibri"/>
              </w:rPr>
            </w:pPr>
            <w:r w:rsidRPr="002A4011">
              <w:rPr>
                <w:rFonts w:ascii="Calibri" w:hAnsi="Calibri"/>
              </w:rPr>
              <w:t>Th</w:t>
            </w:r>
            <w:r>
              <w:rPr>
                <w:rFonts w:ascii="Calibri" w:hAnsi="Calibri"/>
              </w:rPr>
              <w:t>e</w:t>
            </w:r>
            <w:r w:rsidRPr="002A4011">
              <w:rPr>
                <w:rFonts w:ascii="Calibri" w:hAnsi="Calibri"/>
              </w:rPr>
              <w:t xml:space="preserve"> content of this module was </w:t>
            </w:r>
            <w:r>
              <w:rPr>
                <w:rFonts w:ascii="Calibri" w:hAnsi="Calibri"/>
              </w:rPr>
              <w:t>mainly taught by tutorials, to begin with I went through some tutorials but in the later lectures the students had reached varying stages of the tutorials so it was best for me to be on hand to help each student on a one to o</w:t>
            </w:r>
            <w:r w:rsidR="00F44CEE">
              <w:rPr>
                <w:rFonts w:ascii="Calibri" w:hAnsi="Calibri"/>
              </w:rPr>
              <w:t xml:space="preserve">ne basis. </w:t>
            </w:r>
            <w:r w:rsidR="00643E3D">
              <w:rPr>
                <w:rFonts w:ascii="Calibri" w:hAnsi="Calibri"/>
              </w:rPr>
              <w:t>In semester 1 we had a CAD week, in semester 2 t</w:t>
            </w:r>
            <w:r w:rsidR="00F44CEE">
              <w:rPr>
                <w:rFonts w:ascii="Calibri" w:hAnsi="Calibri"/>
              </w:rPr>
              <w:t>here w</w:t>
            </w:r>
            <w:r w:rsidR="000E1CD9">
              <w:rPr>
                <w:rFonts w:ascii="Calibri" w:hAnsi="Calibri"/>
              </w:rPr>
              <w:t>as one class of</w:t>
            </w:r>
            <w:r w:rsidR="00F44CEE">
              <w:rPr>
                <w:rFonts w:ascii="Calibri" w:hAnsi="Calibri"/>
              </w:rPr>
              <w:t xml:space="preserve"> </w:t>
            </w:r>
            <w:r w:rsidR="00643E3D">
              <w:rPr>
                <w:rFonts w:ascii="Calibri" w:hAnsi="Calibri"/>
              </w:rPr>
              <w:t>2</w:t>
            </w:r>
            <w:r>
              <w:rPr>
                <w:rFonts w:ascii="Calibri" w:hAnsi="Calibri"/>
              </w:rPr>
              <w:t xml:space="preserve"> hours each week.</w:t>
            </w:r>
          </w:p>
          <w:p w14:paraId="529213FB" w14:textId="2309AE0A" w:rsidR="0062231A" w:rsidRDefault="00643E3D" w:rsidP="0062231A">
            <w:pPr>
              <w:rPr>
                <w:rFonts w:ascii="Calibri" w:hAnsi="Calibri"/>
              </w:rPr>
            </w:pPr>
            <w:r>
              <w:rPr>
                <w:rFonts w:ascii="Calibri" w:hAnsi="Calibri"/>
              </w:rPr>
              <w:t>The semester 1 assessment was a 2hr practical assessment at the end of the CAD week.</w:t>
            </w:r>
          </w:p>
          <w:p w14:paraId="45667F36" w14:textId="6C86E3F5" w:rsidR="00643E3D" w:rsidRDefault="00643E3D" w:rsidP="0062231A">
            <w:pPr>
              <w:rPr>
                <w:rFonts w:ascii="Calibri" w:hAnsi="Calibri"/>
              </w:rPr>
            </w:pPr>
            <w:r>
              <w:rPr>
                <w:rFonts w:ascii="Calibri" w:hAnsi="Calibri"/>
              </w:rPr>
              <w:t>Semester 2 was an assignment at the end of the semester.</w:t>
            </w:r>
          </w:p>
          <w:p w14:paraId="54127A5C" w14:textId="77777777" w:rsidR="0062231A" w:rsidRDefault="0062231A" w:rsidP="00EB26AC">
            <w:pPr>
              <w:rPr>
                <w:rFonts w:ascii="Calibri" w:hAnsi="Calibri"/>
                <w:b/>
              </w:rPr>
            </w:pPr>
          </w:p>
          <w:p w14:paraId="63ECF8A1" w14:textId="77777777" w:rsidR="00EB26AC" w:rsidRDefault="00EB26AC" w:rsidP="00EB26AC">
            <w:pPr>
              <w:rPr>
                <w:rFonts w:ascii="Calibri" w:hAnsi="Calibri"/>
                <w:b/>
              </w:rPr>
            </w:pPr>
          </w:p>
          <w:p w14:paraId="150B3732" w14:textId="77777777" w:rsidR="00EB26AC" w:rsidRPr="00C004CE" w:rsidRDefault="00EB26AC" w:rsidP="00EB26AC">
            <w:pPr>
              <w:rPr>
                <w:rFonts w:ascii="Calibri" w:hAnsi="Calibri"/>
                <w:b/>
              </w:rPr>
            </w:pPr>
          </w:p>
        </w:tc>
      </w:tr>
      <w:tr w:rsidR="00B7037C" w:rsidRPr="00C004CE" w14:paraId="45229A50" w14:textId="77777777">
        <w:tc>
          <w:tcPr>
            <w:tcW w:w="9245" w:type="dxa"/>
            <w:gridSpan w:val="2"/>
          </w:tcPr>
          <w:p w14:paraId="480D7708" w14:textId="77777777" w:rsidR="00412CAA" w:rsidRDefault="00412CAA" w:rsidP="00412CAA">
            <w:pPr>
              <w:rPr>
                <w:rFonts w:ascii="Calibri" w:hAnsi="Calibri"/>
                <w:b/>
                <w:sz w:val="22"/>
                <w:szCs w:val="22"/>
              </w:rPr>
            </w:pPr>
            <w:r w:rsidRPr="00F87239">
              <w:rPr>
                <w:rFonts w:ascii="Calibri" w:hAnsi="Calibri"/>
                <w:b/>
                <w:sz w:val="28"/>
                <w:szCs w:val="28"/>
              </w:rPr>
              <w:t>Summary of Student Feedback</w:t>
            </w:r>
            <w:r w:rsidRPr="002C5B17">
              <w:rPr>
                <w:rFonts w:ascii="Calibri" w:hAnsi="Calibri"/>
                <w:b/>
                <w:sz w:val="22"/>
                <w:szCs w:val="22"/>
              </w:rPr>
              <w:t xml:space="preserve"> (where known):</w:t>
            </w:r>
          </w:p>
          <w:p w14:paraId="479C5B00" w14:textId="77777777" w:rsidR="00B42CE4" w:rsidRDefault="00B42CE4" w:rsidP="00412CAA">
            <w:pPr>
              <w:rPr>
                <w:rFonts w:ascii="Calibri" w:hAnsi="Calibri"/>
                <w:b/>
                <w:sz w:val="22"/>
                <w:szCs w:val="22"/>
              </w:rPr>
            </w:pPr>
          </w:p>
          <w:p w14:paraId="5D91E812" w14:textId="6520DB86" w:rsidR="00643E3D" w:rsidRPr="002A4011" w:rsidRDefault="000E1CD9" w:rsidP="00643E3D">
            <w:pPr>
              <w:rPr>
                <w:rFonts w:ascii="Calibri" w:hAnsi="Calibri"/>
              </w:rPr>
            </w:pPr>
            <w:r>
              <w:rPr>
                <w:rFonts w:ascii="Calibri" w:hAnsi="Calibri"/>
              </w:rPr>
              <w:t>See attached spreadsheet</w:t>
            </w:r>
          </w:p>
          <w:p w14:paraId="3A515E71" w14:textId="77777777" w:rsidR="00EB26AC" w:rsidRDefault="00EB26AC" w:rsidP="00412CAA">
            <w:pPr>
              <w:rPr>
                <w:rFonts w:ascii="Calibri" w:hAnsi="Calibri"/>
                <w:b/>
                <w:sz w:val="22"/>
                <w:szCs w:val="22"/>
              </w:rPr>
            </w:pPr>
          </w:p>
          <w:p w14:paraId="5EA0F076" w14:textId="77777777" w:rsidR="00EB26AC" w:rsidRDefault="00EB26AC" w:rsidP="00412CAA">
            <w:pPr>
              <w:rPr>
                <w:rFonts w:ascii="Calibri" w:hAnsi="Calibri"/>
                <w:b/>
                <w:sz w:val="22"/>
                <w:szCs w:val="22"/>
              </w:rPr>
            </w:pPr>
          </w:p>
          <w:p w14:paraId="5F35CFC8" w14:textId="77777777" w:rsidR="00EB26AC" w:rsidRPr="002C5B17" w:rsidRDefault="00EB26AC" w:rsidP="00412CAA">
            <w:pPr>
              <w:rPr>
                <w:rFonts w:ascii="Calibri" w:hAnsi="Calibri"/>
                <w:b/>
                <w:sz w:val="22"/>
                <w:szCs w:val="22"/>
              </w:rPr>
            </w:pPr>
          </w:p>
          <w:p w14:paraId="2E712198" w14:textId="77777777" w:rsidR="00B7037C" w:rsidRPr="00C004CE" w:rsidRDefault="00B7037C" w:rsidP="00EB26AC">
            <w:pPr>
              <w:pStyle w:val="BodyText"/>
              <w:rPr>
                <w:rFonts w:ascii="Calibri" w:hAnsi="Calibri"/>
                <w:b/>
              </w:rPr>
            </w:pPr>
          </w:p>
        </w:tc>
      </w:tr>
      <w:tr w:rsidR="00B7037C" w:rsidRPr="00C004CE" w14:paraId="29D57A4E" w14:textId="77777777">
        <w:tc>
          <w:tcPr>
            <w:tcW w:w="9245" w:type="dxa"/>
            <w:gridSpan w:val="2"/>
          </w:tcPr>
          <w:p w14:paraId="5B86BD96" w14:textId="77777777" w:rsidR="00B7037C" w:rsidRPr="00C004CE" w:rsidRDefault="00B7037C">
            <w:pPr>
              <w:rPr>
                <w:rFonts w:ascii="Calibri" w:hAnsi="Calibri"/>
                <w:b/>
              </w:rPr>
            </w:pPr>
            <w:r w:rsidRPr="00606937">
              <w:rPr>
                <w:rFonts w:ascii="Calibri" w:hAnsi="Calibri"/>
                <w:b/>
                <w:sz w:val="28"/>
                <w:szCs w:val="28"/>
              </w:rPr>
              <w:t>Suggested</w:t>
            </w:r>
            <w:r w:rsidRPr="00C004CE">
              <w:rPr>
                <w:rFonts w:ascii="Calibri" w:hAnsi="Calibri"/>
                <w:b/>
              </w:rPr>
              <w:t xml:space="preserve"> </w:t>
            </w:r>
            <w:r w:rsidRPr="00412CAA">
              <w:rPr>
                <w:rFonts w:ascii="Calibri" w:hAnsi="Calibri"/>
                <w:b/>
                <w:sz w:val="28"/>
                <w:szCs w:val="28"/>
              </w:rPr>
              <w:t xml:space="preserve">Changes to </w:t>
            </w:r>
            <w:r w:rsidR="0033024D" w:rsidRPr="00412CAA">
              <w:rPr>
                <w:rFonts w:ascii="Calibri" w:hAnsi="Calibri"/>
                <w:b/>
                <w:sz w:val="28"/>
                <w:szCs w:val="28"/>
              </w:rPr>
              <w:t>Module</w:t>
            </w:r>
            <w:r w:rsidR="00C004CE" w:rsidRPr="00C004CE">
              <w:rPr>
                <w:rFonts w:ascii="Calibri" w:hAnsi="Calibri"/>
                <w:b/>
              </w:rPr>
              <w:t xml:space="preserve"> </w:t>
            </w:r>
            <w:r w:rsidR="00C004CE" w:rsidRPr="00412CAA">
              <w:rPr>
                <w:rFonts w:ascii="Calibri" w:hAnsi="Calibri"/>
                <w:b/>
                <w:sz w:val="22"/>
                <w:szCs w:val="22"/>
              </w:rPr>
              <w:t>(including as a result of external examiner comments)</w:t>
            </w:r>
            <w:r w:rsidRPr="00412CAA">
              <w:rPr>
                <w:rFonts w:ascii="Calibri" w:hAnsi="Calibri"/>
                <w:b/>
                <w:sz w:val="22"/>
                <w:szCs w:val="22"/>
              </w:rPr>
              <w:t>:</w:t>
            </w:r>
          </w:p>
          <w:p w14:paraId="5B240B1E" w14:textId="77777777" w:rsidR="0033024D" w:rsidRDefault="0033024D">
            <w:pPr>
              <w:rPr>
                <w:rFonts w:ascii="Calibri" w:hAnsi="Calibri"/>
                <w:bCs/>
              </w:rPr>
            </w:pPr>
          </w:p>
          <w:p w14:paraId="10CB5FC2" w14:textId="77777777" w:rsidR="00B7037C" w:rsidRDefault="0062231A" w:rsidP="00EB26AC">
            <w:pPr>
              <w:rPr>
                <w:rFonts w:ascii="Calibri" w:hAnsi="Calibri"/>
                <w:bCs/>
              </w:rPr>
            </w:pPr>
            <w:r>
              <w:rPr>
                <w:rFonts w:ascii="Calibri" w:hAnsi="Calibri"/>
                <w:bCs/>
              </w:rPr>
              <w:t>Nothing to change.</w:t>
            </w:r>
          </w:p>
          <w:p w14:paraId="6525517E" w14:textId="77777777" w:rsidR="00EB26AC" w:rsidRDefault="00EB26AC" w:rsidP="00EB26AC">
            <w:pPr>
              <w:rPr>
                <w:rFonts w:ascii="Calibri" w:hAnsi="Calibri"/>
                <w:bCs/>
              </w:rPr>
            </w:pPr>
          </w:p>
          <w:p w14:paraId="63B43B91" w14:textId="77777777" w:rsidR="00EB26AC" w:rsidRDefault="00EB26AC" w:rsidP="00EB26AC">
            <w:pPr>
              <w:rPr>
                <w:rFonts w:ascii="Calibri" w:hAnsi="Calibri"/>
                <w:bCs/>
              </w:rPr>
            </w:pPr>
          </w:p>
          <w:p w14:paraId="145E1FFE" w14:textId="77777777" w:rsidR="00EB26AC" w:rsidRDefault="00EB26AC" w:rsidP="00EB26AC">
            <w:pPr>
              <w:rPr>
                <w:rFonts w:ascii="Calibri" w:hAnsi="Calibri"/>
                <w:bCs/>
              </w:rPr>
            </w:pPr>
          </w:p>
          <w:p w14:paraId="79FDFF7A" w14:textId="77777777" w:rsidR="00EB26AC" w:rsidRDefault="00EB26AC" w:rsidP="00EB26AC">
            <w:pPr>
              <w:rPr>
                <w:rFonts w:ascii="Calibri" w:hAnsi="Calibri"/>
                <w:bCs/>
              </w:rPr>
            </w:pPr>
          </w:p>
          <w:p w14:paraId="203EF1F8" w14:textId="77777777" w:rsidR="00EB26AC" w:rsidRPr="00C004CE" w:rsidRDefault="00EB26AC" w:rsidP="00EB26AC">
            <w:pPr>
              <w:rPr>
                <w:rFonts w:ascii="Calibri" w:hAnsi="Calibri"/>
                <w:bCs/>
              </w:rPr>
            </w:pPr>
          </w:p>
        </w:tc>
      </w:tr>
    </w:tbl>
    <w:p w14:paraId="7DC1D98D" w14:textId="77777777" w:rsidR="00B7037C" w:rsidRDefault="00B7037C"/>
    <w:sectPr w:rsidR="00B7037C" w:rsidSect="00C004CE">
      <w:pgSz w:w="11909" w:h="16834" w:code="9"/>
      <w:pgMar w:top="720" w:right="1440" w:bottom="900" w:left="1440" w:header="706" w:footer="706" w:gutter="0"/>
      <w:paperSrc w:first="259" w:other="259"/>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67306F"/>
    <w:multiLevelType w:val="singleLevel"/>
    <w:tmpl w:val="0809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96981"/>
    <w:rsid w:val="0001599F"/>
    <w:rsid w:val="000B233F"/>
    <w:rsid w:val="000E1CD9"/>
    <w:rsid w:val="000F244C"/>
    <w:rsid w:val="001B1F97"/>
    <w:rsid w:val="001C042B"/>
    <w:rsid w:val="00303D05"/>
    <w:rsid w:val="0033024D"/>
    <w:rsid w:val="00412CAA"/>
    <w:rsid w:val="00417F40"/>
    <w:rsid w:val="00497E90"/>
    <w:rsid w:val="00567B9D"/>
    <w:rsid w:val="005869F9"/>
    <w:rsid w:val="00606937"/>
    <w:rsid w:val="0062231A"/>
    <w:rsid w:val="00643E3D"/>
    <w:rsid w:val="00696981"/>
    <w:rsid w:val="006B4B0F"/>
    <w:rsid w:val="00720615"/>
    <w:rsid w:val="007D4BD6"/>
    <w:rsid w:val="00861DA1"/>
    <w:rsid w:val="00863FB0"/>
    <w:rsid w:val="008701E4"/>
    <w:rsid w:val="008E6808"/>
    <w:rsid w:val="00922C82"/>
    <w:rsid w:val="00951D68"/>
    <w:rsid w:val="00967030"/>
    <w:rsid w:val="00974F70"/>
    <w:rsid w:val="00A125C4"/>
    <w:rsid w:val="00AC4D17"/>
    <w:rsid w:val="00B0447D"/>
    <w:rsid w:val="00B42CE4"/>
    <w:rsid w:val="00B54089"/>
    <w:rsid w:val="00B7037C"/>
    <w:rsid w:val="00B94A74"/>
    <w:rsid w:val="00BF73C9"/>
    <w:rsid w:val="00C004CE"/>
    <w:rsid w:val="00C02696"/>
    <w:rsid w:val="00C53AB5"/>
    <w:rsid w:val="00CE0321"/>
    <w:rsid w:val="00E04CE3"/>
    <w:rsid w:val="00E61C9A"/>
    <w:rsid w:val="00E935F2"/>
    <w:rsid w:val="00EB26AC"/>
    <w:rsid w:val="00EF6DE8"/>
    <w:rsid w:val="00F44CEE"/>
    <w:rsid w:val="00F9684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EF1B39"/>
  <w15:docId w15:val="{757E4E16-7600-4E05-8762-78CD394D2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73C9"/>
    <w:rPr>
      <w:sz w:val="24"/>
      <w:szCs w:val="24"/>
      <w:lang w:eastAsia="en-US"/>
    </w:rPr>
  </w:style>
  <w:style w:type="paragraph" w:styleId="Heading1">
    <w:name w:val="heading 1"/>
    <w:basedOn w:val="Normal"/>
    <w:next w:val="Normal"/>
    <w:qFormat/>
    <w:rsid w:val="00BF73C9"/>
    <w:pPr>
      <w:keepNext/>
      <w:outlineLvl w:val="0"/>
    </w:pPr>
    <w:rPr>
      <w:b/>
      <w:szCs w:val="20"/>
    </w:rPr>
  </w:style>
  <w:style w:type="paragraph" w:styleId="Heading2">
    <w:name w:val="heading 2"/>
    <w:basedOn w:val="Normal"/>
    <w:next w:val="Normal"/>
    <w:qFormat/>
    <w:rsid w:val="00BF73C9"/>
    <w:pPr>
      <w:keepNext/>
      <w:jc w:val="center"/>
      <w:outlineLvl w:val="1"/>
    </w:pPr>
    <w:rPr>
      <w:b/>
      <w:sz w:val="44"/>
      <w:szCs w:val="20"/>
    </w:rPr>
  </w:style>
  <w:style w:type="paragraph" w:styleId="Heading3">
    <w:name w:val="heading 3"/>
    <w:basedOn w:val="Normal"/>
    <w:next w:val="Normal"/>
    <w:qFormat/>
    <w:rsid w:val="00BF73C9"/>
    <w:pPr>
      <w:keepNext/>
      <w:jc w:val="center"/>
      <w:outlineLvl w:val="2"/>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F73C9"/>
    <w:rPr>
      <w:bCs/>
      <w:sz w:val="20"/>
    </w:rPr>
  </w:style>
  <w:style w:type="paragraph" w:styleId="BalloonText">
    <w:name w:val="Balloon Text"/>
    <w:basedOn w:val="Normal"/>
    <w:link w:val="BalloonTextChar"/>
    <w:rsid w:val="00EB26AC"/>
    <w:rPr>
      <w:rFonts w:ascii="Tahoma" w:hAnsi="Tahoma" w:cs="Tahoma"/>
      <w:sz w:val="16"/>
      <w:szCs w:val="16"/>
    </w:rPr>
  </w:style>
  <w:style w:type="character" w:customStyle="1" w:styleId="BalloonTextChar">
    <w:name w:val="Balloon Text Char"/>
    <w:basedOn w:val="DefaultParagraphFont"/>
    <w:link w:val="BalloonText"/>
    <w:rsid w:val="00EB26A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148</Words>
  <Characters>849</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Jones</dc:creator>
  <cp:lastModifiedBy>Andrew Harrison</cp:lastModifiedBy>
  <cp:revision>12</cp:revision>
  <cp:lastPrinted>2008-05-13T14:35:00Z</cp:lastPrinted>
  <dcterms:created xsi:type="dcterms:W3CDTF">2014-05-30T11:02:00Z</dcterms:created>
  <dcterms:modified xsi:type="dcterms:W3CDTF">2020-06-06T11:55:00Z</dcterms:modified>
</cp:coreProperties>
</file>