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1246C1F9" w:rsidP="5A820BDD" w:rsidRDefault="1246C1F9" w14:paraId="20BCF1B9" w14:textId="69D1C499">
      <w:pPr>
        <w:pStyle w:val="AssignHeader"/>
        <w:bidi w:val="0"/>
        <w:spacing w:before="0" w:beforeAutospacing="off" w:after="0" w:afterAutospacing="off" w:line="360" w:lineRule="auto"/>
        <w:ind w:left="0" w:right="0"/>
        <w:jc w:val="center"/>
      </w:pPr>
      <w:r w:rsidR="1246C1F9">
        <w:rPr/>
        <w:t>Understanding how the learner, the school and the local community work together to deliver one of the four purposes of the new cu</w:t>
      </w:r>
      <w:r w:rsidR="71CBC74D">
        <w:rPr/>
        <w:t>rriculum: a video presentation that critically examines this process.</w:t>
      </w:r>
      <w:r w:rsidR="1246C1F9">
        <w:rPr/>
        <w:t xml:space="preserve"> </w:t>
      </w:r>
    </w:p>
    <w:p w:rsidR="009B47AE" w:rsidP="00CD1240" w:rsidRDefault="009B47AE" w14:paraId="76244ED3" w14:textId="5EFB3BA0">
      <w:pPr>
        <w:pStyle w:val="AssignBody"/>
      </w:pPr>
    </w:p>
    <w:p w:rsidR="009B47AE" w:rsidP="00CD1240" w:rsidRDefault="009B47AE" w14:paraId="04B332E0" w14:textId="77777777">
      <w:pPr>
        <w:pStyle w:val="AssignBody"/>
      </w:pPr>
    </w:p>
    <w:p w:rsidR="009B47AE" w:rsidP="5A820BDD" w:rsidRDefault="009B47AE" w14:paraId="1422EFEF" w14:textId="35CD92C9">
      <w:pPr>
        <w:pStyle w:val="AssignBody"/>
      </w:pPr>
      <w:r w:rsidRPr="5A820BDD" w:rsidR="009B47AE">
        <w:rPr>
          <w:b w:val="1"/>
          <w:bCs w:val="1"/>
        </w:rPr>
        <w:t>Video link:</w:t>
      </w:r>
      <w:r w:rsidR="009B47AE">
        <w:rPr/>
        <w:t xml:space="preserve"> </w:t>
      </w:r>
      <w:r w:rsidR="2C6B0AF4">
        <w:rPr/>
        <w:t>https://uowtsd-my.sharepoint.com/:v:/g/personal/1900166_student_uwtsd_ac_uk/EZaMvOIMN0VNjf5H8L-dgAEB9PIwTlHwBeEf5iopSpbMRA?e=oVQ34V</w:t>
      </w:r>
    </w:p>
    <w:p w:rsidR="009B47AE" w:rsidP="00E611D9" w:rsidRDefault="009B47AE" w14:paraId="20C4B590" w14:textId="77777777">
      <w:pPr>
        <w:pStyle w:val="AssignBody"/>
      </w:pPr>
    </w:p>
    <w:p w:rsidRPr="009B47AE" w:rsidR="00E611D9" w:rsidP="5A820BDD" w:rsidRDefault="009B47AE" w14:paraId="0D2F6EA6" w14:textId="5682886B">
      <w:pPr>
        <w:pStyle w:val="AssignBody"/>
        <w:rPr>
          <w:b w:val="1"/>
          <w:bCs w:val="1"/>
        </w:rPr>
      </w:pPr>
      <w:proofErr w:type="spellStart"/>
      <w:r w:rsidRPr="5A820BDD" w:rsidR="009B47AE">
        <w:rPr>
          <w:b w:val="1"/>
          <w:bCs w:val="1"/>
        </w:rPr>
        <w:t>Reference list</w:t>
      </w:r>
      <w:r w:rsidRPr="5A820BDD" w:rsidR="009B47AE">
        <w:rPr>
          <w:b w:val="1"/>
          <w:bCs w:val="1"/>
        </w:rPr>
        <w:t>:</w:t>
      </w:r>
      <w:proofErr w:type="spellEnd"/>
      <w:proofErr w:type="spellStart"/>
      <w:proofErr w:type="spellEnd"/>
      <w:bookmarkStart w:name="_GoBack" w:id="0"/>
      <w:bookmarkEnd w:id="0"/>
    </w:p>
    <w:p w:rsidR="7614F49E" w:rsidRDefault="7614F49E" w14:paraId="3C15C420" w14:textId="00DBFC89">
      <w:r w:rsidR="7614F49E">
        <w:rPr/>
        <w:t xml:space="preserve">British Educational Research Association (BERA) (2018) </w:t>
      </w:r>
      <w:r w:rsidRPr="5A820BDD" w:rsidR="7614F49E">
        <w:rPr>
          <w:i w:val="1"/>
          <w:iCs w:val="1"/>
        </w:rPr>
        <w:t>Ethical Guidelines for Educational Research</w:t>
      </w:r>
      <w:r w:rsidR="7614F49E">
        <w:rPr/>
        <w:t>. 4</w:t>
      </w:r>
      <w:r w:rsidRPr="5A820BDD" w:rsidR="7614F49E">
        <w:rPr>
          <w:vertAlign w:val="superscript"/>
        </w:rPr>
        <w:t>th</w:t>
      </w:r>
      <w:r w:rsidR="7614F49E">
        <w:rPr/>
        <w:t xml:space="preserve"> </w:t>
      </w:r>
      <w:proofErr w:type="spellStart"/>
      <w:r w:rsidR="7614F49E">
        <w:rPr/>
        <w:t>edn</w:t>
      </w:r>
      <w:proofErr w:type="spellEnd"/>
      <w:r w:rsidR="7614F49E">
        <w:rPr/>
        <w:t xml:space="preserve">. London. Available at: </w:t>
      </w:r>
      <w:hyperlink r:id="R659e0599060341d7">
        <w:r w:rsidRPr="5A820BDD" w:rsidR="2D8DC22D">
          <w:rPr>
            <w:rStyle w:val="Hyperlink"/>
          </w:rPr>
          <w:t>file:///home/chronos/u-60b569df22d7ae91470d0</w:t>
        </w:r>
        <w:r w:rsidRPr="5A820BDD" w:rsidR="1569A928">
          <w:rPr>
            <w:rStyle w:val="Hyperlink"/>
          </w:rPr>
          <w:t>b45b90cf06d3b272352/MYFILES/PGCE?AD7004/Reading/BERA%</w:t>
        </w:r>
        <w:r w:rsidRPr="5A820BDD" w:rsidR="7349A860">
          <w:rPr>
            <w:rStyle w:val="Hyperlink"/>
          </w:rPr>
          <w:t>20ethical%20guidelines%202018.pdf</w:t>
        </w:r>
      </w:hyperlink>
      <w:r w:rsidR="7349A860">
        <w:rPr/>
        <w:t xml:space="preserve"> (Accessed 1</w:t>
      </w:r>
      <w:r w:rsidRPr="5A820BDD" w:rsidR="7349A860">
        <w:rPr>
          <w:vertAlign w:val="superscript"/>
        </w:rPr>
        <w:t>st</w:t>
      </w:r>
      <w:r w:rsidR="7349A860">
        <w:rPr/>
        <w:t xml:space="preserve"> April 2020).</w:t>
      </w:r>
    </w:p>
    <w:p w:rsidR="27CB7E6B" w:rsidP="5A820BDD" w:rsidRDefault="27CB7E6B" w14:paraId="2FBE9A22" w14:textId="7FD6E030">
      <w:pPr>
        <w:pStyle w:val="Normal"/>
      </w:pPr>
      <w:r w:rsidR="27CB7E6B">
        <w:rPr/>
        <w:t xml:space="preserve">Bronfenbrenner, U. (1979) </w:t>
      </w:r>
      <w:r w:rsidRPr="5A820BDD" w:rsidR="27CB7E6B">
        <w:rPr>
          <w:i w:val="1"/>
          <w:iCs w:val="1"/>
        </w:rPr>
        <w:t xml:space="preserve">The Ecology of Human Development: Experiments by nature and design. </w:t>
      </w:r>
      <w:r w:rsidR="27CB7E6B">
        <w:rPr/>
        <w:t>Cambridge, Mass: Harvard University Press.</w:t>
      </w:r>
    </w:p>
    <w:p w:rsidR="30DDEADC" w:rsidP="5A820BDD" w:rsidRDefault="30DDEADC" w14:paraId="54881667" w14:textId="33248186">
      <w:pPr>
        <w:spacing w:after="160" w:line="259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A820BDD" w:rsidR="30DDEAD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Campbell, C. (2011) </w:t>
      </w:r>
      <w:r w:rsidRPr="5A820BDD" w:rsidR="30DDEAD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How to involve hard-to-reach parents: encouraging meaningful parental involvement within schools.</w:t>
      </w:r>
      <w:r w:rsidRPr="5A820BDD" w:rsidR="30DDEAD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Available at: </w:t>
      </w:r>
      <w:hyperlink r:id="Rdc8dbf8bedea4d38">
        <w:r w:rsidRPr="5A820BDD" w:rsidR="30DDEADC">
          <w:rPr>
            <w:rStyle w:val="Hyperlink"/>
            <w:rFonts w:ascii="Calibri" w:hAnsi="Calibri" w:eastAsia="Calibri" w:cs="Calibri"/>
            <w:noProof w:val="0"/>
            <w:color w:val="0563C1"/>
            <w:sz w:val="22"/>
            <w:szCs w:val="22"/>
            <w:u w:val="single"/>
            <w:lang w:val="en-US"/>
          </w:rPr>
          <w:t>https://dera.ioe.ac.uk/12136/1/download%3Fid=156367&amp;filename=how-to-involve-hard-to-reach-parents-full-report.pdf</w:t>
        </w:r>
      </w:hyperlink>
      <w:r w:rsidRPr="5A820BDD" w:rsidR="30DDEADC">
        <w:rPr>
          <w:rFonts w:ascii="Calibri" w:hAnsi="Calibri" w:eastAsia="Calibri" w:cs="Calibri"/>
          <w:noProof w:val="0"/>
          <w:color w:val="0563C1"/>
          <w:sz w:val="22"/>
          <w:szCs w:val="22"/>
          <w:u w:val="single"/>
          <w:lang w:val="en-US"/>
        </w:rPr>
        <w:t xml:space="preserve"> (</w:t>
      </w:r>
      <w:r w:rsidRPr="5A820BDD" w:rsidR="30DDEADC">
        <w:rPr>
          <w:rFonts w:ascii="Calibri" w:hAnsi="Calibri" w:eastAsia="Calibri" w:cs="Calibri"/>
          <w:noProof w:val="0"/>
          <w:sz w:val="22"/>
          <w:szCs w:val="22"/>
          <w:lang w:val="en-US"/>
        </w:rPr>
        <w:t>Accessed 6</w:t>
      </w:r>
      <w:r w:rsidRPr="5A820BDD" w:rsidR="30DDEADC">
        <w:rPr>
          <w:rFonts w:ascii="Calibri" w:hAnsi="Calibri" w:eastAsia="Calibri" w:cs="Calibri"/>
          <w:noProof w:val="0"/>
          <w:sz w:val="22"/>
          <w:szCs w:val="22"/>
          <w:vertAlign w:val="superscript"/>
          <w:lang w:val="en-US"/>
        </w:rPr>
        <w:t>th</w:t>
      </w:r>
      <w:r w:rsidRPr="5A820BDD" w:rsidR="30DDEAD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April 2020).</w:t>
      </w:r>
    </w:p>
    <w:p w:rsidR="67B71F60" w:rsidP="5A820BDD" w:rsidRDefault="67B71F60" w14:paraId="2E8CBFE0" w14:textId="7AC0B8C8">
      <w:pPr>
        <w:pStyle w:val="Normal"/>
      </w:pPr>
      <w:r w:rsidR="67B71F60">
        <w:rPr/>
        <w:t>Donaldson, G. (201</w:t>
      </w:r>
      <w:r w:rsidR="1D03F658">
        <w:rPr/>
        <w:t>5</w:t>
      </w:r>
      <w:r w:rsidR="67B71F60">
        <w:rPr/>
        <w:t>)</w:t>
      </w:r>
      <w:r w:rsidRPr="5A820BDD" w:rsidR="0EB2F0F5">
        <w:rPr>
          <w:i w:val="1"/>
          <w:iCs w:val="1"/>
        </w:rPr>
        <w:t xml:space="preserve"> Successful Futures: Independent review of Curriculum and Assessment Arrangements in Wales</w:t>
      </w:r>
      <w:r w:rsidR="0EB2F0F5">
        <w:rPr/>
        <w:t xml:space="preserve">. </w:t>
      </w:r>
      <w:r w:rsidR="2E79178B">
        <w:rPr/>
        <w:t xml:space="preserve">Available at: </w:t>
      </w:r>
      <w:hyperlink r:id="R2d44cf68c4f1411e">
        <w:r w:rsidRPr="5A820BDD" w:rsidR="2E79178B">
          <w:rPr>
            <w:rStyle w:val="Hyperlink"/>
          </w:rPr>
          <w:t>https://gov.wales/sites/default/files/publications/2018-03/successful-futures.pdf(Accessed</w:t>
        </w:r>
      </w:hyperlink>
      <w:r w:rsidR="2E79178B">
        <w:rPr/>
        <w:t xml:space="preserve"> 1st April 2020).</w:t>
      </w:r>
    </w:p>
    <w:p w:rsidR="34C3132E" w:rsidP="5A820BDD" w:rsidRDefault="34C3132E" w14:paraId="77E9C4C4" w14:textId="2137926E">
      <w:pPr>
        <w:pStyle w:val="Normal"/>
      </w:pPr>
      <w:r w:rsidR="34C3132E">
        <w:rPr/>
        <w:t xml:space="preserve">Epstein, J. (2001) </w:t>
      </w:r>
      <w:r w:rsidRPr="5A820BDD" w:rsidR="34C3132E">
        <w:rPr>
          <w:i w:val="1"/>
          <w:iCs w:val="1"/>
        </w:rPr>
        <w:t xml:space="preserve">School, family and community partnerships, </w:t>
      </w:r>
      <w:proofErr w:type="gramStart"/>
      <w:r w:rsidRPr="5A820BDD" w:rsidR="34C3132E">
        <w:rPr>
          <w:i w:val="1"/>
          <w:iCs w:val="1"/>
        </w:rPr>
        <w:t>Preparing</w:t>
      </w:r>
      <w:proofErr w:type="gramEnd"/>
      <w:r w:rsidRPr="5A820BDD" w:rsidR="34C3132E">
        <w:rPr>
          <w:i w:val="1"/>
          <w:iCs w:val="1"/>
        </w:rPr>
        <w:t xml:space="preserve"> educators and improving schools</w:t>
      </w:r>
      <w:r w:rsidR="34C3132E">
        <w:rPr/>
        <w:t>. Boulder, CO: Westview Press.</w:t>
      </w:r>
    </w:p>
    <w:p w:rsidR="34C3132E" w:rsidP="5A820BDD" w:rsidRDefault="34C3132E" w14:paraId="18838361" w14:textId="6E50221C">
      <w:pPr>
        <w:spacing w:after="160" w:line="259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proofErr w:type="spellStart"/>
      <w:r w:rsidRPr="5A820BDD" w:rsidR="34C3132E">
        <w:rPr>
          <w:rFonts w:ascii="Calibri" w:hAnsi="Calibri" w:eastAsia="Calibri" w:cs="Calibri"/>
          <w:noProof w:val="0"/>
          <w:sz w:val="22"/>
          <w:szCs w:val="22"/>
          <w:lang w:val="en-US"/>
        </w:rPr>
        <w:t>Estyn</w:t>
      </w:r>
      <w:proofErr w:type="spellEnd"/>
      <w:r w:rsidRPr="5A820BDD" w:rsidR="34C313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(2009) </w:t>
      </w:r>
      <w:r w:rsidRPr="5A820BDD" w:rsidR="34C3132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Good practice in parental involvement in primary schools</w:t>
      </w:r>
      <w:r w:rsidRPr="5A820BDD" w:rsidR="34C313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22a73b6325954826">
        <w:r w:rsidRPr="5A820BDD" w:rsidR="34C3132E">
          <w:rPr>
            <w:rStyle w:val="Hyperlink"/>
            <w:rFonts w:ascii="Calibri" w:hAnsi="Calibri" w:eastAsia="Calibri" w:cs="Calibri"/>
            <w:noProof w:val="0"/>
            <w:color w:val="0563C1"/>
            <w:sz w:val="22"/>
            <w:szCs w:val="22"/>
            <w:u w:val="single"/>
            <w:lang w:val="en-US"/>
          </w:rPr>
          <w:t>https://www.estyn.gov.wales/sites/www.estyn.gov.wales/files/documents/Good%20practice%20in%20parental%20involvement%20in%20primary%20schools%20-%20April%202009.pdf</w:t>
        </w:r>
      </w:hyperlink>
      <w:r w:rsidRPr="5A820BDD" w:rsidR="34C3132E">
        <w:rPr>
          <w:rFonts w:ascii="Calibri" w:hAnsi="Calibri" w:eastAsia="Calibri" w:cs="Calibri"/>
          <w:noProof w:val="0"/>
          <w:color w:val="0563C1"/>
          <w:sz w:val="22"/>
          <w:szCs w:val="22"/>
          <w:u w:val="single"/>
          <w:lang w:val="en-US"/>
        </w:rPr>
        <w:t xml:space="preserve"> (Accessed 6</w:t>
      </w:r>
      <w:r w:rsidRPr="5A820BDD" w:rsidR="34C3132E">
        <w:rPr>
          <w:rFonts w:ascii="Calibri" w:hAnsi="Calibri" w:eastAsia="Calibri" w:cs="Calibri"/>
          <w:noProof w:val="0"/>
          <w:sz w:val="22"/>
          <w:szCs w:val="22"/>
          <w:vertAlign w:val="superscript"/>
          <w:lang w:val="en-US"/>
        </w:rPr>
        <w:t>th</w:t>
      </w:r>
      <w:r w:rsidRPr="5A820BDD" w:rsidR="34C313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April 2020).</w:t>
      </w:r>
    </w:p>
    <w:p w:rsidR="588AF7C6" w:rsidRDefault="588AF7C6" w14:paraId="1836036D" w14:textId="5BA920B9">
      <w:r w:rsidR="588AF7C6">
        <w:rPr/>
        <w:t xml:space="preserve">Estyn (2018a) </w:t>
      </w:r>
      <w:r w:rsidRPr="5A820BDD" w:rsidR="588AF7C6">
        <w:rPr>
          <w:i w:val="1"/>
          <w:iCs w:val="1"/>
        </w:rPr>
        <w:t>Inspection Report School X 2018</w:t>
      </w:r>
      <w:r w:rsidR="588AF7C6">
        <w:rPr/>
        <w:t>. Available at: https://www.estyn.gov.wales/provider/</w:t>
      </w:r>
      <w:r w:rsidR="588AF7C6">
        <w:rPr/>
        <w:t>schoolx</w:t>
      </w:r>
      <w:r w:rsidR="588AF7C6">
        <w:rPr/>
        <w:t xml:space="preserve"> (Accessed 30th March 2020). </w:t>
      </w:r>
    </w:p>
    <w:p w:rsidR="588AF7C6" w:rsidRDefault="588AF7C6" w14:paraId="29D7DCD7" w14:textId="3CF8844C">
      <w:r w:rsidR="588AF7C6">
        <w:rPr/>
        <w:t xml:space="preserve">Estyn (2018b) </w:t>
      </w:r>
      <w:r w:rsidRPr="5A820BDD" w:rsidR="588AF7C6">
        <w:rPr>
          <w:i w:val="1"/>
          <w:iCs w:val="1"/>
        </w:rPr>
        <w:t>E</w:t>
      </w:r>
      <w:r w:rsidRPr="5A820BDD" w:rsidR="588AF7C6">
        <w:rPr>
          <w:i w:val="1"/>
          <w:iCs w:val="1"/>
        </w:rPr>
        <w:t>ffective Practice: A skills-based curriculum with more local contexts.</w:t>
      </w:r>
      <w:r w:rsidR="588AF7C6">
        <w:rPr/>
        <w:t xml:space="preserve"> Available at: </w:t>
      </w:r>
      <w:proofErr w:type="spellStart"/>
      <w:r w:rsidR="588AF7C6">
        <w:rPr/>
        <w:t>estyn.gov.wales</w:t>
      </w:r>
      <w:proofErr w:type="spellEnd"/>
      <w:r w:rsidR="588AF7C6">
        <w:rPr/>
        <w:t>/effective-practice/skills-based-curriculum-more-local-contexts (Accessed 2nd April 2020).</w:t>
      </w:r>
    </w:p>
    <w:p w:rsidR="588AF7C6" w:rsidRDefault="588AF7C6" w14:paraId="2EEAE196" w14:textId="57DF4847">
      <w:r w:rsidR="588AF7C6">
        <w:rPr/>
        <w:t xml:space="preserve">Estyn (2019) </w:t>
      </w:r>
      <w:r w:rsidRPr="5A820BDD" w:rsidR="588AF7C6">
        <w:rPr>
          <w:i w:val="1"/>
          <w:iCs w:val="1"/>
        </w:rPr>
        <w:t>Effective Practice: Supporting pupil wellbeing</w:t>
      </w:r>
      <w:r w:rsidR="588AF7C6">
        <w:rPr/>
        <w:t>. Available at: https://www.estyn.gov.wales/effective-practice/supporting-pupil-wellbeing (Accessed 2nd April 2020).</w:t>
      </w:r>
    </w:p>
    <w:p w:rsidR="2AA757ED" w:rsidP="5A820BDD" w:rsidRDefault="2AA757ED" w14:paraId="5513557E" w14:textId="73DB0621">
      <w:pPr>
        <w:pStyle w:val="Normal"/>
      </w:pPr>
      <w:r w:rsidR="2AA757ED">
        <w:rPr/>
        <w:t xml:space="preserve">Hattie, J. (2009) </w:t>
      </w:r>
      <w:r w:rsidRPr="5A820BDD" w:rsidR="2AA757ED">
        <w:rPr>
          <w:i w:val="1"/>
          <w:iCs w:val="1"/>
        </w:rPr>
        <w:t>Visible learning: a synthesis of over 800 meta-analyses relating to achievement</w:t>
      </w:r>
      <w:r w:rsidR="2AA757ED">
        <w:rPr/>
        <w:t xml:space="preserve">. London; New York: Routledge.   </w:t>
      </w:r>
    </w:p>
    <w:p w:rsidR="588AF7C6" w:rsidRDefault="588AF7C6" w14:paraId="771EC4AD" w14:textId="01C0D124">
      <w:r w:rsidR="588AF7C6">
        <w:rPr/>
        <w:t xml:space="preserve">Hornby, G. and Blackwell, I. (2018) </w:t>
      </w:r>
      <w:r w:rsidRPr="5A820BDD" w:rsidR="588AF7C6">
        <w:rPr>
          <w:i w:val="1"/>
          <w:iCs w:val="1"/>
        </w:rPr>
        <w:t>‘</w:t>
      </w:r>
      <w:r w:rsidRPr="5A820BDD" w:rsidR="588AF7C6">
        <w:rPr>
          <w:i w:val="1"/>
          <w:iCs w:val="1"/>
        </w:rPr>
        <w:t>Barriers to parental involvement: an update’</w:t>
      </w:r>
      <w:r w:rsidRPr="5A820BDD" w:rsidR="588AF7C6">
        <w:rPr>
          <w:i w:val="1"/>
          <w:iCs w:val="1"/>
        </w:rPr>
        <w:t xml:space="preserve">, </w:t>
      </w:r>
      <w:r w:rsidRPr="5A820BDD" w:rsidR="588AF7C6">
        <w:rPr>
          <w:i w:val="1"/>
          <w:iCs w:val="1"/>
        </w:rPr>
        <w:t>Educational Review</w:t>
      </w:r>
      <w:r w:rsidR="588AF7C6">
        <w:rPr/>
        <w:t>, 70(1), pp. 109-120. DOI: 10.1080/00131911.2018.1388612</w:t>
      </w:r>
    </w:p>
    <w:p w:rsidR="589F4DB7" w:rsidP="5A820BDD" w:rsidRDefault="589F4DB7" w14:paraId="6C6C2830" w14:textId="56FA12DF">
      <w:pPr>
        <w:spacing w:after="160" w:line="259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A820BDD" w:rsidR="589F4DB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See, B. and </w:t>
      </w:r>
      <w:proofErr w:type="spellStart"/>
      <w:r w:rsidRPr="5A820BDD" w:rsidR="589F4DB7">
        <w:rPr>
          <w:rFonts w:ascii="Calibri" w:hAnsi="Calibri" w:eastAsia="Calibri" w:cs="Calibri"/>
          <w:noProof w:val="0"/>
          <w:sz w:val="22"/>
          <w:szCs w:val="22"/>
          <w:lang w:val="en-US"/>
        </w:rPr>
        <w:t>Gorard</w:t>
      </w:r>
      <w:proofErr w:type="spellEnd"/>
      <w:r w:rsidRPr="5A820BDD" w:rsidR="589F4DB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S. (2015) </w:t>
      </w:r>
      <w:r w:rsidRPr="5A820BDD" w:rsidR="589F4DB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>‘Does intervening to enhance parental involvement in education lead to better academic results for children? An extended review.’</w:t>
      </w:r>
      <w:r w:rsidRPr="5A820BDD" w:rsidR="589F4DB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5A820BDD" w:rsidR="589F4DB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Journal of Children’s Services,</w:t>
      </w:r>
      <w:r w:rsidRPr="5A820BDD" w:rsidR="589F4DB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10(3), pp. 252-264. DOI: 10.1108/JCS-02-2015-0008</w:t>
      </w:r>
    </w:p>
    <w:p w:rsidR="21F04F16" w:rsidP="5A820BDD" w:rsidRDefault="21F04F16" w14:paraId="35E2F36C" w14:textId="28A61D1A">
      <w:pPr>
        <w:spacing w:after="160" w:line="259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A820BDD" w:rsidR="21F04F1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Valli, L., Stefanski, A. and Jacobson, R. (2016) </w:t>
      </w:r>
      <w:r w:rsidRPr="5A820BDD" w:rsidR="19CEA9A9">
        <w:rPr>
          <w:rFonts w:ascii="Calibri" w:hAnsi="Calibri" w:eastAsia="Calibri" w:cs="Calibri"/>
          <w:noProof w:val="0"/>
          <w:sz w:val="22"/>
          <w:szCs w:val="22"/>
          <w:lang w:val="en-US"/>
        </w:rPr>
        <w:t>‘</w:t>
      </w:r>
      <w:proofErr w:type="spellStart"/>
      <w:r w:rsidRPr="5A820BDD" w:rsidR="21F04F16">
        <w:rPr>
          <w:rFonts w:ascii="Calibri" w:hAnsi="Calibri" w:eastAsia="Calibri" w:cs="Calibri"/>
          <w:noProof w:val="0"/>
          <w:sz w:val="22"/>
          <w:szCs w:val="22"/>
          <w:lang w:val="en-US"/>
        </w:rPr>
        <w:t>Typologizing</w:t>
      </w:r>
      <w:proofErr w:type="spellEnd"/>
      <w:r w:rsidRPr="5A820BDD" w:rsidR="21F04F1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School–Community Partnerships: A Framework for Analysis and Action</w:t>
      </w:r>
      <w:r w:rsidRPr="5A820BDD" w:rsidR="3D001AB0">
        <w:rPr>
          <w:rFonts w:ascii="Calibri" w:hAnsi="Calibri" w:eastAsia="Calibri" w:cs="Calibri"/>
          <w:noProof w:val="0"/>
          <w:sz w:val="22"/>
          <w:szCs w:val="22"/>
          <w:lang w:val="en-US"/>
        </w:rPr>
        <w:t>’</w:t>
      </w:r>
      <w:r w:rsidRPr="5A820BDD" w:rsidR="21F04F16">
        <w:rPr>
          <w:rFonts w:ascii="Calibri" w:hAnsi="Calibri" w:eastAsia="Calibri" w:cs="Calibri"/>
          <w:noProof w:val="0"/>
          <w:sz w:val="22"/>
          <w:szCs w:val="22"/>
          <w:lang w:val="en-US"/>
        </w:rPr>
        <w:t>,</w:t>
      </w:r>
      <w:r w:rsidRPr="5A820BDD" w:rsidR="3135B21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A820BDD" w:rsidR="3135B21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Urban Education,</w:t>
      </w:r>
      <w:r w:rsidRPr="5A820BDD" w:rsidR="21F04F1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51(7), pp. 719-747. DOI: 10.1177/0042085914549366</w:t>
      </w:r>
    </w:p>
    <w:p w:rsidR="588AF7C6" w:rsidRDefault="588AF7C6" w14:paraId="4E306A6D" w14:textId="1AF6EC23">
      <w:r w:rsidR="588AF7C6">
        <w:rPr/>
        <w:t xml:space="preserve">Welsh Government (2016) </w:t>
      </w:r>
      <w:r w:rsidRPr="5A820BDD" w:rsidR="588AF7C6">
        <w:rPr>
          <w:i w:val="1"/>
          <w:iCs w:val="1"/>
        </w:rPr>
        <w:t>Theme 1: Leadership for a self-improving system. Resources 1-7.</w:t>
      </w:r>
      <w:r w:rsidR="588AF7C6">
        <w:rPr/>
        <w:t xml:space="preserve"> Available at: https://padlet-uploads.storage.googleapis.com/82566160/d32f7db0ffe1e203d02b26352f49ea70/theme_1_leadership_for_a_self_improving_system_resources_1_7.pdf (Accessed 2nd April 2020).</w:t>
      </w:r>
    </w:p>
    <w:p w:rsidR="588AF7C6" w:rsidRDefault="588AF7C6" w14:paraId="3298D249" w14:textId="033200DC">
      <w:r w:rsidR="588AF7C6">
        <w:rPr/>
        <w:t xml:space="preserve">Welsh Government (2020) </w:t>
      </w:r>
      <w:r w:rsidRPr="5A820BDD" w:rsidR="588AF7C6">
        <w:rPr>
          <w:i w:val="1"/>
          <w:iCs w:val="1"/>
        </w:rPr>
        <w:t xml:space="preserve">Curriculum for Wales guidance. </w:t>
      </w:r>
      <w:r w:rsidR="588AF7C6">
        <w:rPr/>
        <w:t>Available at: https://hwb.gov.wales/storage/afca43eb-5c50-4846-9c2d-0d56fbffba09/curriculum-for-wales-guidance-120320.pdf (Accessed 30th March 2020).</w:t>
      </w:r>
    </w:p>
    <w:p w:rsidR="6C4F649F" w:rsidP="5A820BDD" w:rsidRDefault="6C4F649F" w14:paraId="6EB4B9B0" w14:textId="4504166D">
      <w:pPr>
        <w:spacing w:after="160" w:line="259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A820BDD" w:rsidR="6C4F649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Wheeler, L., Guevara, J. and Smith, J. (2018) </w:t>
      </w:r>
      <w:r w:rsidRPr="5A820BDD" w:rsidR="640FB070">
        <w:rPr>
          <w:rFonts w:ascii="Calibri" w:hAnsi="Calibri" w:eastAsia="Calibri" w:cs="Calibri"/>
          <w:noProof w:val="0"/>
          <w:sz w:val="22"/>
          <w:szCs w:val="22"/>
          <w:lang w:val="en-US"/>
        </w:rPr>
        <w:t>‘</w:t>
      </w:r>
      <w:r w:rsidRPr="5A820BDD" w:rsidR="6C4F649F">
        <w:rPr>
          <w:rFonts w:ascii="Calibri" w:hAnsi="Calibri" w:eastAsia="Calibri" w:cs="Calibri"/>
          <w:noProof w:val="0"/>
          <w:sz w:val="22"/>
          <w:szCs w:val="22"/>
          <w:lang w:val="en-US"/>
        </w:rPr>
        <w:t>School-community learning partnerships for sustainability: Recommended best practice and realit</w:t>
      </w:r>
      <w:r w:rsidRPr="5A820BDD" w:rsidR="0FFD52C1">
        <w:rPr>
          <w:rFonts w:ascii="Calibri" w:hAnsi="Calibri" w:eastAsia="Calibri" w:cs="Calibri"/>
          <w:noProof w:val="0"/>
          <w:sz w:val="22"/>
          <w:szCs w:val="22"/>
          <w:lang w:val="en-US"/>
        </w:rPr>
        <w:t>y’,</w:t>
      </w:r>
      <w:r w:rsidRPr="5A820BDD" w:rsidR="6C4F649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International Review of Education</w:t>
      </w:r>
      <w:r w:rsidRPr="5A820BDD" w:rsidR="6C4F649F">
        <w:rPr>
          <w:rFonts w:ascii="Calibri" w:hAnsi="Calibri" w:eastAsia="Calibri" w:cs="Calibri"/>
          <w:noProof w:val="0"/>
          <w:sz w:val="22"/>
          <w:szCs w:val="22"/>
          <w:lang w:val="en-US"/>
        </w:rPr>
        <w:t>, 64(3), pp. 313-338. DOI: 10.1007/s11159-018-9717-y</w:t>
      </w:r>
    </w:p>
    <w:p w:rsidR="5A820BDD" w:rsidP="5A820BDD" w:rsidRDefault="5A820BDD" w14:paraId="294890DF" w14:textId="412E5F7E">
      <w:pPr>
        <w:pStyle w:val="Normal"/>
      </w:pPr>
    </w:p>
    <w:p w:rsidR="4CEC6EE5" w:rsidP="5A820BDD" w:rsidRDefault="4CEC6EE5" w14:paraId="566674D8" w14:textId="1F04F84A">
      <w:pPr>
        <w:pStyle w:val="Normal"/>
        <w:rPr>
          <w:b w:val="1"/>
          <w:bCs w:val="1"/>
        </w:rPr>
      </w:pPr>
      <w:r w:rsidRPr="5A820BDD" w:rsidR="4CEC6EE5">
        <w:rPr>
          <w:b w:val="1"/>
          <w:bCs w:val="1"/>
        </w:rPr>
        <w:t>Image References</w:t>
      </w:r>
      <w:r w:rsidRPr="5A820BDD" w:rsidR="75A569F5">
        <w:rPr>
          <w:b w:val="1"/>
          <w:bCs w:val="1"/>
        </w:rPr>
        <w:t>:</w:t>
      </w:r>
    </w:p>
    <w:p w:rsidR="47BBFC0A" w:rsidP="5A820BDD" w:rsidRDefault="47BBFC0A" w14:paraId="56DA463C" w14:textId="2471649C">
      <w:pPr>
        <w:pStyle w:val="Normal"/>
      </w:pPr>
      <w:r w:rsidRPr="5A820BDD" w:rsidR="47BBFC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Department for Children Schools and Families (2003) </w:t>
      </w:r>
      <w:r w:rsidRPr="5A820BDD" w:rsidR="47BBFC0A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>Every Child Matters.</w:t>
      </w:r>
      <w:r w:rsidRPr="5A820BDD" w:rsidR="47BBFC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Available at: </w:t>
      </w:r>
      <w:hyperlink r:id="R8e100c1e253f4db5">
        <w:r w:rsidRPr="5A820BDD" w:rsidR="47BBFC0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222222"/>
            <w:sz w:val="22"/>
            <w:szCs w:val="22"/>
            <w:lang w:val="en-GB"/>
          </w:rPr>
          <w:t>https://assets.publishing.service.gov.uk/government/uploads/system/uploads/attachment_data/file/272064/5860.pdf</w:t>
        </w:r>
      </w:hyperlink>
      <w:r w:rsidRPr="5A820BDD" w:rsidR="47BBFC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(Accessed 1</w:t>
      </w:r>
      <w:r w:rsidRPr="5A820BDD" w:rsidR="47BBFC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2"/>
          <w:szCs w:val="22"/>
          <w:vertAlign w:val="superscript"/>
          <w:lang w:val="en-GB"/>
        </w:rPr>
        <w:t>st</w:t>
      </w:r>
      <w:r w:rsidRPr="5A820BDD" w:rsidR="47BBFC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April 2020</w:t>
      </w:r>
      <w:r w:rsidRPr="5A820BDD" w:rsidR="392CC68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).</w:t>
      </w:r>
    </w:p>
    <w:p w:rsidR="4CEC6EE5" w:rsidP="5A820BDD" w:rsidRDefault="4CEC6EE5" w14:paraId="174668B2" w14:textId="5A78D478">
      <w:pPr>
        <w:pStyle w:val="Normal"/>
      </w:pPr>
      <w:r w:rsidR="4CEC6EE5">
        <w:rPr/>
        <w:t xml:space="preserve">Welsh Government (2015) </w:t>
      </w:r>
      <w:r w:rsidRPr="5A820BDD" w:rsidR="4CEC6EE5">
        <w:rPr>
          <w:i w:val="1"/>
          <w:iCs w:val="1"/>
        </w:rPr>
        <w:t>The Wellbein</w:t>
      </w:r>
      <w:r w:rsidRPr="5A820BDD" w:rsidR="669F5768">
        <w:rPr>
          <w:i w:val="1"/>
          <w:iCs w:val="1"/>
        </w:rPr>
        <w:t>g</w:t>
      </w:r>
      <w:r w:rsidRPr="5A820BDD" w:rsidR="4CEC6EE5">
        <w:rPr>
          <w:i w:val="1"/>
          <w:iCs w:val="1"/>
        </w:rPr>
        <w:t xml:space="preserve"> of Future Generations (Wales) Act 2015. The essentials</w:t>
      </w:r>
      <w:r w:rsidRPr="5A820BDD" w:rsidR="0B3DF42D">
        <w:rPr>
          <w:i w:val="1"/>
          <w:iCs w:val="1"/>
        </w:rPr>
        <w:t>.</w:t>
      </w:r>
      <w:r w:rsidR="0B3DF42D">
        <w:rPr/>
        <w:t xml:space="preserve"> Available at: </w:t>
      </w:r>
      <w:hyperlink r:id="R6476546081a34658">
        <w:r w:rsidRPr="5A820BDD" w:rsidR="0B3DF42D">
          <w:rPr>
            <w:rStyle w:val="Hyperlink"/>
          </w:rPr>
          <w:t>https://futuregenerations.wales/wp-content/uploads/2017/02/150623-guide-to-the-fg-act-en.pdf</w:t>
        </w:r>
      </w:hyperlink>
      <w:r w:rsidR="0B3DF42D">
        <w:rPr/>
        <w:t xml:space="preserve"> (Accessed 1</w:t>
      </w:r>
      <w:r w:rsidRPr="5A820BDD" w:rsidR="0B3DF42D">
        <w:rPr>
          <w:vertAlign w:val="superscript"/>
        </w:rPr>
        <w:t>st</w:t>
      </w:r>
      <w:r w:rsidR="0B3DF42D">
        <w:rPr/>
        <w:t xml:space="preserve"> April 2020). </w:t>
      </w:r>
    </w:p>
    <w:p w:rsidR="1795682A" w:rsidRDefault="1795682A" w14:paraId="34F04445" w14:textId="194409B7">
      <w:r w:rsidR="1795682A">
        <w:rPr/>
        <w:t xml:space="preserve">Welsh Government (2020) </w:t>
      </w:r>
      <w:r w:rsidRPr="5A820BDD" w:rsidR="1795682A">
        <w:rPr>
          <w:i w:val="1"/>
          <w:iCs w:val="1"/>
        </w:rPr>
        <w:t xml:space="preserve">Curriculum for Wales guidance. </w:t>
      </w:r>
      <w:r w:rsidR="1795682A">
        <w:rPr/>
        <w:t>Available at: https://hwb.gov.wales/storage/afca43eb-5c50-4846-9c2d-0d56fbffba09/curriculum-for-wales-guidance-120320.pdf (Accessed 1</w:t>
      </w:r>
      <w:r w:rsidRPr="5A820BDD" w:rsidR="1795682A">
        <w:rPr>
          <w:vertAlign w:val="superscript"/>
        </w:rPr>
        <w:t>st</w:t>
      </w:r>
      <w:r w:rsidR="1795682A">
        <w:rPr/>
        <w:t xml:space="preserve"> April 2020).</w:t>
      </w:r>
    </w:p>
    <w:p w:rsidR="5A820BDD" w:rsidP="5A820BDD" w:rsidRDefault="5A820BDD" w14:paraId="6133307D" w14:textId="26CDB71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</w:pPr>
    </w:p>
    <w:p w:rsidR="5A820BDD" w:rsidP="5A820BDD" w:rsidRDefault="5A820BDD" w14:paraId="63182D83" w14:textId="62FFC352">
      <w:pPr>
        <w:pStyle w:val="Normal"/>
      </w:pPr>
    </w:p>
    <w:p w:rsidR="5A820BDD" w:rsidP="5A820BDD" w:rsidRDefault="5A820BDD" w14:paraId="1EDAC1A3" w14:textId="6C9371A5">
      <w:pPr>
        <w:pStyle w:val="Normal"/>
      </w:pPr>
    </w:p>
    <w:p w:rsidR="5A820BDD" w:rsidP="5A820BDD" w:rsidRDefault="5A820BDD" w14:paraId="7EDA077E" w14:textId="159FB80D">
      <w:pPr>
        <w:pStyle w:val="Normal"/>
      </w:pPr>
    </w:p>
    <w:p w:rsidR="5A820BDD" w:rsidP="5A820BDD" w:rsidRDefault="5A820BDD" w14:paraId="234EE0FE" w14:textId="2A00B3B6">
      <w:pPr>
        <w:pStyle w:val="Normal"/>
      </w:pPr>
    </w:p>
    <w:p w:rsidR="5A820BDD" w:rsidP="5A820BDD" w:rsidRDefault="5A820BDD" w14:paraId="6E6C4C21" w14:textId="56312BBE">
      <w:pPr>
        <w:pStyle w:val="AssignBody"/>
      </w:pPr>
    </w:p>
    <w:sectPr w:rsidRPr="00E611D9" w:rsidR="009B47AE">
      <w:headerReference w:type="default" r:id="rId9"/>
      <w:footerReference w:type="default" r:id="rId10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895" w:rsidP="00E611D9" w:rsidRDefault="00B67895" w14:paraId="6E26480B" w14:textId="77777777">
      <w:pPr>
        <w:spacing w:after="0" w:line="240" w:lineRule="auto"/>
      </w:pPr>
      <w:r>
        <w:separator/>
      </w:r>
    </w:p>
  </w:endnote>
  <w:endnote w:type="continuationSeparator" w:id="0">
    <w:p w:rsidR="00B67895" w:rsidP="00E611D9" w:rsidRDefault="00B67895" w14:paraId="0FD7739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1D9" w:rsidRDefault="00E611D9" w14:paraId="4531959A" w14:textId="2515BCEB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E611D9" w:rsidRDefault="00E611D9" w14:paraId="00F27DC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895" w:rsidP="00E611D9" w:rsidRDefault="00B67895" w14:paraId="51639A59" w14:textId="77777777">
      <w:pPr>
        <w:spacing w:after="0" w:line="240" w:lineRule="auto"/>
      </w:pPr>
      <w:r>
        <w:separator/>
      </w:r>
    </w:p>
  </w:footnote>
  <w:footnote w:type="continuationSeparator" w:id="0">
    <w:p w:rsidR="00B67895" w:rsidP="00E611D9" w:rsidRDefault="00B67895" w14:paraId="2AED970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4508"/>
      <w:gridCol w:w="4508"/>
    </w:tblGrid>
    <w:tr w:rsidRPr="00E611D9" w:rsidR="00E611D9" w:rsidTr="00E611D9" w14:paraId="746C0110" w14:textId="77777777">
      <w:tc>
        <w:tcPr>
          <w:tcW w:w="4508" w:type="dxa"/>
        </w:tcPr>
        <w:p w:rsidRPr="00E611D9" w:rsidR="00E611D9" w:rsidRDefault="00E611D9" w14:paraId="739FBAFA" w14:textId="39F53CCB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:rsidRPr="00E611D9" w:rsidR="00E611D9" w:rsidP="00E611D9" w:rsidRDefault="00E611D9" w14:paraId="51D506A0" w14:textId="70993744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:rsidR="00E611D9" w:rsidRDefault="00E611D9" w14:paraId="31028CA5" w14:textId="60CD522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40"/>
    <w:rsid w:val="00044331"/>
    <w:rsid w:val="00087FFD"/>
    <w:rsid w:val="002229F0"/>
    <w:rsid w:val="00371A43"/>
    <w:rsid w:val="003B567F"/>
    <w:rsid w:val="003E55AE"/>
    <w:rsid w:val="00433F17"/>
    <w:rsid w:val="005956FB"/>
    <w:rsid w:val="006419C3"/>
    <w:rsid w:val="00691A46"/>
    <w:rsid w:val="006B5861"/>
    <w:rsid w:val="00817F7A"/>
    <w:rsid w:val="009B47AE"/>
    <w:rsid w:val="00AD4EBD"/>
    <w:rsid w:val="00B67895"/>
    <w:rsid w:val="00BC651E"/>
    <w:rsid w:val="00CD1240"/>
    <w:rsid w:val="00E611D9"/>
    <w:rsid w:val="087A6BD4"/>
    <w:rsid w:val="090B781A"/>
    <w:rsid w:val="09A02352"/>
    <w:rsid w:val="0B3DF42D"/>
    <w:rsid w:val="0E3BBCB0"/>
    <w:rsid w:val="0EB2F0F5"/>
    <w:rsid w:val="0EC1207F"/>
    <w:rsid w:val="0F101D56"/>
    <w:rsid w:val="0F22EBC4"/>
    <w:rsid w:val="0FFD52C1"/>
    <w:rsid w:val="1246C1F9"/>
    <w:rsid w:val="1569A928"/>
    <w:rsid w:val="1795682A"/>
    <w:rsid w:val="190B556E"/>
    <w:rsid w:val="19CEA9A9"/>
    <w:rsid w:val="1D03F658"/>
    <w:rsid w:val="1E9D9345"/>
    <w:rsid w:val="1ECEC544"/>
    <w:rsid w:val="21F04F16"/>
    <w:rsid w:val="27CB7E6B"/>
    <w:rsid w:val="2AA757ED"/>
    <w:rsid w:val="2C6B0AF4"/>
    <w:rsid w:val="2D00D013"/>
    <w:rsid w:val="2D8DC22D"/>
    <w:rsid w:val="2E79178B"/>
    <w:rsid w:val="2ED4F7F1"/>
    <w:rsid w:val="30999A0A"/>
    <w:rsid w:val="30C3979C"/>
    <w:rsid w:val="30DDEADC"/>
    <w:rsid w:val="3135B21F"/>
    <w:rsid w:val="34C3132E"/>
    <w:rsid w:val="3855D858"/>
    <w:rsid w:val="392CC683"/>
    <w:rsid w:val="3C97033A"/>
    <w:rsid w:val="3D001AB0"/>
    <w:rsid w:val="3E135ABD"/>
    <w:rsid w:val="3E8D0ED9"/>
    <w:rsid w:val="41A31B25"/>
    <w:rsid w:val="43B80C0D"/>
    <w:rsid w:val="45A8E602"/>
    <w:rsid w:val="47BBFC0A"/>
    <w:rsid w:val="48270BC7"/>
    <w:rsid w:val="493F2BD6"/>
    <w:rsid w:val="4A12D346"/>
    <w:rsid w:val="4CAC0EB2"/>
    <w:rsid w:val="4CEC6EE5"/>
    <w:rsid w:val="4CF49F0B"/>
    <w:rsid w:val="520A81FF"/>
    <w:rsid w:val="52931FCE"/>
    <w:rsid w:val="558686DB"/>
    <w:rsid w:val="5635391E"/>
    <w:rsid w:val="588AF7C6"/>
    <w:rsid w:val="589F4DB7"/>
    <w:rsid w:val="5938EEA6"/>
    <w:rsid w:val="5A820BDD"/>
    <w:rsid w:val="5AB209EE"/>
    <w:rsid w:val="5B8F6E99"/>
    <w:rsid w:val="5C73AFD9"/>
    <w:rsid w:val="5DBFD1A2"/>
    <w:rsid w:val="5E57CA0D"/>
    <w:rsid w:val="5F46DD72"/>
    <w:rsid w:val="640FB070"/>
    <w:rsid w:val="64DD66B6"/>
    <w:rsid w:val="65E6F0ED"/>
    <w:rsid w:val="669F5768"/>
    <w:rsid w:val="66E59FBC"/>
    <w:rsid w:val="66FCF6BD"/>
    <w:rsid w:val="67B71F60"/>
    <w:rsid w:val="69D20D41"/>
    <w:rsid w:val="6B0DF6CE"/>
    <w:rsid w:val="6B132C65"/>
    <w:rsid w:val="6C4F649F"/>
    <w:rsid w:val="6D634F97"/>
    <w:rsid w:val="71CBC74D"/>
    <w:rsid w:val="7349A860"/>
    <w:rsid w:val="7481633E"/>
    <w:rsid w:val="7503A87B"/>
    <w:rsid w:val="75A569F5"/>
    <w:rsid w:val="7614F49E"/>
    <w:rsid w:val="7779EFAC"/>
    <w:rsid w:val="7CB6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AssignQuote" w:customStyle="1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styleId="AssignBody" w:customStyle="1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styleId="AssignQuoteChar" w:customStyle="1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styleId="AssignSubHeader" w:customStyle="1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styleId="AssignBodyChar" w:customStyle="1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styleId="AssignHeader" w:customStyle="1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styleId="AssignSubHeaderChar" w:customStyle="1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styleId="AssignHeaderChar" w:customStyle="1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styleId="HeaderChar" w:customStyle="1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hyperlink" Target="file:///home/chronos/u-60b569df22d7ae91470d0b45b90cf06d3b272352/MYFILES/PGCE?AD7004/Reading/BERA%20ethical%20guidelines%202018.pdf" TargetMode="External" Id="R659e0599060341d7" /><Relationship Type="http://schemas.openxmlformats.org/officeDocument/2006/relationships/hyperlink" Target="https://dera.ioe.ac.uk/12136/1/download%3Fid=156367&amp;filename=how-to-involve-hard-to-reach-parents-full-report.pdf" TargetMode="External" Id="Rdc8dbf8bedea4d38" /><Relationship Type="http://schemas.openxmlformats.org/officeDocument/2006/relationships/hyperlink" Target="https://gov.wales/sites/default/files/publications/2018-03/successful-futures.pdf(Accessed" TargetMode="External" Id="R2d44cf68c4f1411e" /><Relationship Type="http://schemas.openxmlformats.org/officeDocument/2006/relationships/hyperlink" Target="https://www.estyn.gov.wales/sites/www.estyn.gov.wales/files/documents/Good%20practice%20in%20parental%20involvement%20in%20primary%20schools%20-%20April%202009.pdf" TargetMode="External" Id="R22a73b6325954826" /><Relationship Type="http://schemas.openxmlformats.org/officeDocument/2006/relationships/hyperlink" Target="https://assets.publishing.service.gov.uk/government/uploads/system/uploads/attachment_data/file/272064/5860.pdf" TargetMode="External" Id="R8e100c1e253f4db5" /><Relationship Type="http://schemas.openxmlformats.org/officeDocument/2006/relationships/hyperlink" Target="https://futuregenerations.wales/wp-content/uploads/2017/02/150623-guide-to-the-fg-act-en.pdf" TargetMode="External" Id="R6476546081a34658" /><Relationship Type="http://schemas.openxmlformats.org/officeDocument/2006/relationships/glossaryDocument" Target="/word/glossary/document.xml" Id="Rb5a4f4839ce34865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560690-eb3f-4f65-b0a0-18bc0172a8db}"/>
      </w:docPartPr>
      <w:docPartBody>
        <w:p w14:paraId="16B0CA32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Alun Thomas</dc:creator>
  <keywords/>
  <dc:description/>
  <lastModifiedBy>Bethan Miles (1900166)</lastModifiedBy>
  <revision>4</revision>
  <dcterms:created xsi:type="dcterms:W3CDTF">2020-03-27T17:05:00.0000000Z</dcterms:created>
  <dcterms:modified xsi:type="dcterms:W3CDTF">2020-04-17T17:49:54.8874389Z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