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6325" w14:textId="55607D9F" w:rsidR="00AD6D75" w:rsidRDefault="004D5EBD" w:rsidP="009F4F9E">
      <w:pPr>
        <w:pStyle w:val="COVERPAGETEXT"/>
      </w:pPr>
      <w:r>
        <w:rPr>
          <w:noProof/>
        </w:rPr>
        <w:drawing>
          <wp:inline distT="0" distB="0" distL="0" distR="0" wp14:anchorId="71C024AF" wp14:editId="1AB90D7B">
            <wp:extent cx="1572768" cy="1554845"/>
            <wp:effectExtent l="0" t="0" r="2540" b="0"/>
            <wp:docPr id="47173938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71EBC" w14:textId="77777777" w:rsidR="00C473DF" w:rsidRDefault="00C473DF" w:rsidP="009F4F9E">
      <w:pPr>
        <w:pStyle w:val="COVERPAGETEXT"/>
      </w:pPr>
    </w:p>
    <w:p w14:paraId="3D5464F9" w14:textId="77777777" w:rsidR="00AD6D75" w:rsidRPr="00BB05A0" w:rsidRDefault="00AD6D75" w:rsidP="004D5EBD">
      <w:pPr>
        <w:pStyle w:val="COVERPAGETEXT"/>
        <w:jc w:val="both"/>
      </w:pPr>
    </w:p>
    <w:p w14:paraId="69B278D3" w14:textId="37A6E681" w:rsidR="00AD6D75" w:rsidRPr="00BB05A0" w:rsidRDefault="009728D2" w:rsidP="009F4F9E">
      <w:pPr>
        <w:pStyle w:val="COVERPAGETEXT"/>
      </w:pPr>
      <w:r>
        <w:t>Adam R. Foley</w:t>
      </w:r>
    </w:p>
    <w:p w14:paraId="7ED224B8" w14:textId="77777777" w:rsidR="00AD6D75" w:rsidRPr="00BB05A0" w:rsidRDefault="00AD6D75" w:rsidP="009F4F9E">
      <w:pPr>
        <w:pStyle w:val="COVERPAGETEXT"/>
      </w:pPr>
    </w:p>
    <w:p w14:paraId="678094CE" w14:textId="77777777" w:rsidR="00AD6D75" w:rsidRDefault="00AD6D75" w:rsidP="00045D6F">
      <w:pPr>
        <w:pStyle w:val="COVERPAGETEXT"/>
      </w:pPr>
    </w:p>
    <w:p w14:paraId="5F9A4BD5" w14:textId="77777777" w:rsidR="00045D6F" w:rsidRPr="00BB05A0" w:rsidRDefault="00045D6F" w:rsidP="00045D6F">
      <w:pPr>
        <w:pStyle w:val="COVERPAGETEXT"/>
      </w:pPr>
    </w:p>
    <w:p w14:paraId="4AD99D32" w14:textId="06300D24" w:rsidR="00AD6D75" w:rsidRPr="00BB05A0" w:rsidRDefault="00292DDF" w:rsidP="009F4F9E">
      <w:pPr>
        <w:pStyle w:val="COVERPAGETEXT"/>
      </w:pPr>
      <w:r>
        <w:t>Design of Shaped Charges</w:t>
      </w:r>
    </w:p>
    <w:p w14:paraId="19705265" w14:textId="77777777" w:rsidR="00AD6D75" w:rsidRPr="00BB05A0" w:rsidRDefault="00AD6D75" w:rsidP="009F4F9E">
      <w:pPr>
        <w:pStyle w:val="COVERPAGETEXT"/>
      </w:pPr>
    </w:p>
    <w:p w14:paraId="0515AE42" w14:textId="77777777" w:rsidR="00AD6D75" w:rsidRPr="00BB05A0" w:rsidRDefault="00AD6D75" w:rsidP="009F4F9E">
      <w:pPr>
        <w:pStyle w:val="COVERPAGETEXT"/>
      </w:pPr>
    </w:p>
    <w:p w14:paraId="1DD9D115" w14:textId="77777777" w:rsidR="00AD6D75" w:rsidRPr="00BB05A0" w:rsidRDefault="00AD6D75" w:rsidP="009F4F9E">
      <w:pPr>
        <w:pStyle w:val="COVERPAGETEXT"/>
      </w:pPr>
    </w:p>
    <w:p w14:paraId="4836DA8F" w14:textId="24C7E129" w:rsidR="00AD6D75" w:rsidRPr="00BB05A0" w:rsidRDefault="00FF4E0A" w:rsidP="009F4F9E">
      <w:pPr>
        <w:pStyle w:val="COVERPAGETEXT"/>
      </w:pPr>
      <w:r>
        <w:t>University of Wales Trinity Saint David</w:t>
      </w:r>
    </w:p>
    <w:p w14:paraId="7B6B882C" w14:textId="75624FF7" w:rsidR="00AD6D75" w:rsidRPr="00BB05A0" w:rsidRDefault="00AD6D75" w:rsidP="009F4F9E">
      <w:pPr>
        <w:pStyle w:val="COVERPAGETEXT"/>
      </w:pPr>
    </w:p>
    <w:p w14:paraId="6753F339" w14:textId="77777777" w:rsidR="00AD6D75" w:rsidRPr="00BB05A0" w:rsidRDefault="00AD6D75" w:rsidP="009F4F9E">
      <w:pPr>
        <w:pStyle w:val="COVERPAGETEXT"/>
      </w:pPr>
    </w:p>
    <w:p w14:paraId="1AA6B9A3" w14:textId="77777777" w:rsidR="00AD6D75" w:rsidRPr="00BB05A0" w:rsidRDefault="00AD6D75" w:rsidP="009F4F9E">
      <w:pPr>
        <w:pStyle w:val="COVERPAGETEXT"/>
      </w:pPr>
    </w:p>
    <w:p w14:paraId="74E71990" w14:textId="7012EB3A" w:rsidR="007A70A2" w:rsidRPr="00931620" w:rsidRDefault="007A70A2" w:rsidP="007A70A2">
      <w:pPr>
        <w:pStyle w:val="COVERPAGETEXT"/>
      </w:pPr>
      <w:r>
        <w:t>Advanced Physics for OME</w:t>
      </w:r>
    </w:p>
    <w:p w14:paraId="641B543B" w14:textId="77777777" w:rsidR="00FF4E0A" w:rsidRPr="00BB05A0" w:rsidRDefault="00FF4E0A" w:rsidP="00045D6F">
      <w:pPr>
        <w:pStyle w:val="COVERPAGETEXT"/>
      </w:pPr>
    </w:p>
    <w:p w14:paraId="50CBD9AA" w14:textId="77777777" w:rsidR="00AD6D75" w:rsidRPr="00BB05A0" w:rsidRDefault="00AD6D75" w:rsidP="009F4F9E">
      <w:pPr>
        <w:pStyle w:val="COVERPAGETEXT"/>
      </w:pPr>
    </w:p>
    <w:p w14:paraId="376A38C8" w14:textId="567A17EC" w:rsidR="00AD6D75" w:rsidRDefault="00AD6D75" w:rsidP="009F4F9E">
      <w:pPr>
        <w:pStyle w:val="COVERPAGETEXT"/>
      </w:pPr>
      <w:r>
        <w:t>Supervisor:</w:t>
      </w:r>
      <w:r>
        <w:tab/>
      </w:r>
      <w:r w:rsidR="00C4295C">
        <w:t xml:space="preserve"> Prof. Kelvin Donne</w:t>
      </w:r>
    </w:p>
    <w:p w14:paraId="0AB7BA64" w14:textId="0DDC6182" w:rsidR="00A651C5" w:rsidRDefault="06E699C6" w:rsidP="00A651C5">
      <w:pPr>
        <w:pStyle w:val="COVERPAGETEXT"/>
      </w:pPr>
      <w:r>
        <w:t>J</w:t>
      </w:r>
      <w:r w:rsidR="00C4295C">
        <w:t>an</w:t>
      </w:r>
      <w:r w:rsidR="006545B4">
        <w:t xml:space="preserve"> 202</w:t>
      </w:r>
      <w:r w:rsidR="00C4295C">
        <w:t>6</w:t>
      </w:r>
    </w:p>
    <w:p w14:paraId="4141C93E" w14:textId="77777777" w:rsidR="00B96699" w:rsidRDefault="00B96699" w:rsidP="00A651C5">
      <w:pPr>
        <w:pStyle w:val="COVERPAGETEXT"/>
      </w:pPr>
    </w:p>
    <w:p w14:paraId="297396A1" w14:textId="13D224DF" w:rsidR="00F2159F" w:rsidRDefault="00F2159F" w:rsidP="009F4F9E">
      <w:pPr>
        <w:pStyle w:val="COVERPAGETEXT"/>
      </w:pPr>
      <w:r>
        <w:br w:type="page"/>
      </w:r>
    </w:p>
    <w:p w14:paraId="52B1F4ED" w14:textId="77777777" w:rsidR="00DA28B2" w:rsidRDefault="00DA28B2" w:rsidP="00DA28B2">
      <w:pPr>
        <w:pStyle w:val="Heading1nonumber"/>
        <w:sectPr w:rsidR="00DA28B2" w:rsidSect="00D17004">
          <w:footerReference w:type="default" r:id="rId12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75F08DD5" w14:textId="474A0FE4" w:rsidR="0088087A" w:rsidRDefault="005C6FA2" w:rsidP="0088087A">
      <w:pPr>
        <w:pStyle w:val="Heading1nonumber"/>
      </w:pPr>
      <w:bookmarkStart w:id="0" w:name="_Toc129338450"/>
      <w:bookmarkStart w:id="1" w:name="_Toc218600022"/>
      <w:bookmarkStart w:id="2" w:name="_Toc290554218"/>
      <w:bookmarkStart w:id="3" w:name="_Toc299621183"/>
      <w:bookmarkStart w:id="4" w:name="_Toc299631411"/>
      <w:bookmarkStart w:id="5" w:name="_Toc299631471"/>
      <w:bookmarkStart w:id="6" w:name="_Toc299631561"/>
      <w:bookmarkStart w:id="7" w:name="_Toc299631638"/>
      <w:r>
        <w:lastRenderedPageBreak/>
        <w:t>A</w:t>
      </w:r>
      <w:r w:rsidR="005E3ACA">
        <w:t>cademic integrity declaration</w:t>
      </w:r>
      <w:bookmarkEnd w:id="0"/>
      <w:bookmarkEnd w:id="1"/>
    </w:p>
    <w:p w14:paraId="287E2C73" w14:textId="77777777" w:rsidR="0088087A" w:rsidRDefault="0088087A" w:rsidP="0088087A">
      <w:r w:rsidRPr="000B034E">
        <w:t>I declare that</w:t>
      </w:r>
      <w:r>
        <w:t>:</w:t>
      </w:r>
    </w:p>
    <w:p w14:paraId="0B7C0C3A" w14:textId="77777777" w:rsidR="0088087A" w:rsidRDefault="0088087A" w:rsidP="0088087A">
      <w:pPr>
        <w:pStyle w:val="ListParagraph"/>
        <w:numPr>
          <w:ilvl w:val="0"/>
          <w:numId w:val="26"/>
        </w:numPr>
      </w:pPr>
      <w:r>
        <w:t>t</w:t>
      </w:r>
      <w:r w:rsidRPr="000B034E">
        <w:t xml:space="preserve">he thesis submitted has been written by </w:t>
      </w:r>
      <w:r>
        <w:t>me</w:t>
      </w:r>
      <w:r w:rsidRPr="000B034E">
        <w:t xml:space="preserve"> alone</w:t>
      </w:r>
      <w:r>
        <w:t>.</w:t>
      </w:r>
    </w:p>
    <w:p w14:paraId="30EDB562" w14:textId="77777777" w:rsidR="0088087A" w:rsidRDefault="0088087A" w:rsidP="0088087A">
      <w:pPr>
        <w:pStyle w:val="ListParagraph"/>
        <w:numPr>
          <w:ilvl w:val="0"/>
          <w:numId w:val="26"/>
        </w:numPr>
      </w:pPr>
      <w:r>
        <w:t>t</w:t>
      </w:r>
      <w:r w:rsidRPr="000B034E">
        <w:t>he thesis submitted has not been previously submitted to this university or any other</w:t>
      </w:r>
      <w:r>
        <w:t>.</w:t>
      </w:r>
    </w:p>
    <w:p w14:paraId="2A543FCD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content, including primary and/or secondary data, is true to the best of my knowledge</w:t>
      </w:r>
      <w:r>
        <w:t>.</w:t>
      </w:r>
    </w:p>
    <w:p w14:paraId="7D207515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quotations and references have been duly acknowledged according to the requirements of academic research.</w:t>
      </w:r>
    </w:p>
    <w:p w14:paraId="1674E626" w14:textId="279D8FE9" w:rsidR="00DA28B2" w:rsidRDefault="0088087A" w:rsidP="00941D35">
      <w:r w:rsidRPr="000B034E">
        <w:t xml:space="preserve">I understand that to knowingly submit work in violation of the above statement will be considered by examiners as academic </w:t>
      </w:r>
      <w:bookmarkEnd w:id="2"/>
      <w:bookmarkEnd w:id="3"/>
      <w:bookmarkEnd w:id="4"/>
      <w:bookmarkEnd w:id="5"/>
      <w:bookmarkEnd w:id="6"/>
      <w:bookmarkEnd w:id="7"/>
      <w:r w:rsidR="00933B0C" w:rsidRPr="000B034E">
        <w:t>misconduct.</w:t>
      </w:r>
    </w:p>
    <w:p w14:paraId="1DADEDF7" w14:textId="77777777" w:rsidR="00F2159F" w:rsidRDefault="00F2159F" w:rsidP="00AE480E">
      <w:r>
        <w:br w:type="page"/>
      </w:r>
    </w:p>
    <w:p w14:paraId="348ECC03" w14:textId="0E51CD5B" w:rsidR="00DA28B2" w:rsidRPr="00996FFA" w:rsidRDefault="00F65825" w:rsidP="006454D8">
      <w:pPr>
        <w:pStyle w:val="TABLEOFCONTENTSHEADING"/>
        <w:spacing w:line="276" w:lineRule="auto"/>
      </w:pPr>
      <w:r w:rsidRPr="00996FFA">
        <w:lastRenderedPageBreak/>
        <w:t xml:space="preserve">Table </w:t>
      </w:r>
      <w:r>
        <w:t>o</w:t>
      </w:r>
      <w:r w:rsidRPr="00996FFA">
        <w:t>f Contents</w:t>
      </w:r>
    </w:p>
    <w:p w14:paraId="76CF12A1" w14:textId="16045900" w:rsidR="0080133A" w:rsidRDefault="00B765F2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r>
        <w:fldChar w:fldCharType="begin"/>
      </w:r>
      <w:r w:rsidR="00CC21F1">
        <w:instrText xml:space="preserve"> TOC \o "1-3" \h \z \u \t "Heading 7,2" </w:instrText>
      </w:r>
      <w:r>
        <w:fldChar w:fldCharType="separate"/>
      </w:r>
      <w:hyperlink w:anchor="_Toc218600022" w:history="1">
        <w:r w:rsidR="0080133A" w:rsidRPr="00036AEF">
          <w:rPr>
            <w:rStyle w:val="Hyperlink"/>
          </w:rPr>
          <w:t>Academic integrity declaration</w:t>
        </w:r>
        <w:r w:rsidR="0080133A">
          <w:rPr>
            <w:webHidden/>
          </w:rPr>
          <w:tab/>
        </w:r>
        <w:r w:rsidR="0080133A">
          <w:rPr>
            <w:webHidden/>
          </w:rPr>
          <w:fldChar w:fldCharType="begin"/>
        </w:r>
        <w:r w:rsidR="0080133A">
          <w:rPr>
            <w:webHidden/>
          </w:rPr>
          <w:instrText xml:space="preserve"> PAGEREF _Toc218600022 \h </w:instrText>
        </w:r>
        <w:r w:rsidR="0080133A">
          <w:rPr>
            <w:webHidden/>
          </w:rPr>
        </w:r>
        <w:r w:rsidR="0080133A">
          <w:rPr>
            <w:webHidden/>
          </w:rPr>
          <w:fldChar w:fldCharType="separate"/>
        </w:r>
        <w:r w:rsidR="0080133A">
          <w:rPr>
            <w:webHidden/>
          </w:rPr>
          <w:t>ii</w:t>
        </w:r>
        <w:r w:rsidR="0080133A">
          <w:rPr>
            <w:webHidden/>
          </w:rPr>
          <w:fldChar w:fldCharType="end"/>
        </w:r>
      </w:hyperlink>
    </w:p>
    <w:p w14:paraId="010A9F75" w14:textId="3AAE9C7D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23" w:history="1">
        <w:r w:rsidRPr="00036AEF">
          <w:rPr>
            <w:rStyle w:val="Hyperlink"/>
          </w:rPr>
          <w:t>List of Figures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</w:t>
        </w:r>
        <w:r>
          <w:rPr>
            <w:webHidden/>
          </w:rPr>
          <w:fldChar w:fldCharType="end"/>
        </w:r>
      </w:hyperlink>
    </w:p>
    <w:p w14:paraId="0F93ED73" w14:textId="050090CA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24" w:history="1">
        <w:r w:rsidRPr="00036AEF">
          <w:rPr>
            <w:rStyle w:val="Hyperlink"/>
          </w:rPr>
          <w:t>List of Tables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vi</w:t>
        </w:r>
        <w:r>
          <w:rPr>
            <w:webHidden/>
          </w:rPr>
          <w:fldChar w:fldCharType="end"/>
        </w:r>
      </w:hyperlink>
    </w:p>
    <w:p w14:paraId="3909131F" w14:textId="226C30D2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25" w:history="1">
        <w:r w:rsidRPr="00036AEF">
          <w:rPr>
            <w:rStyle w:val="Hyperlink"/>
          </w:rPr>
          <w:t>List of Equations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vii</w:t>
        </w:r>
        <w:r>
          <w:rPr>
            <w:webHidden/>
          </w:rPr>
          <w:fldChar w:fldCharType="end"/>
        </w:r>
      </w:hyperlink>
    </w:p>
    <w:p w14:paraId="2C2F5009" w14:textId="40F3801E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26" w:history="1">
        <w:r w:rsidRPr="00036AEF">
          <w:rPr>
            <w:rStyle w:val="Hyperlink"/>
          </w:rPr>
          <w:t>List of Abbreviations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viii</w:t>
        </w:r>
        <w:r>
          <w:rPr>
            <w:webHidden/>
          </w:rPr>
          <w:fldChar w:fldCharType="end"/>
        </w:r>
      </w:hyperlink>
    </w:p>
    <w:p w14:paraId="2E1E3B3E" w14:textId="4752868C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27" w:history="1">
        <w:r w:rsidRPr="00036AEF">
          <w:rPr>
            <w:rStyle w:val="Hyperlink"/>
          </w:rPr>
          <w:t>1 Introduction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58D3886C" w14:textId="655D5F45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28" w:history="1">
        <w:r w:rsidRPr="00036AEF">
          <w:rPr>
            <w:rStyle w:val="Hyperlink"/>
          </w:rPr>
          <w:t>2 Literature Review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46257B57" w14:textId="4F44C25E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29" w:history="1">
        <w:r w:rsidRPr="00036AEF">
          <w:rPr>
            <w:rStyle w:val="Hyperlink"/>
            <w:noProof/>
          </w:rPr>
          <w:t>2.1 History of Shape Charges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6F985DC" w14:textId="338BEAFC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0" w:history="1">
        <w:r w:rsidRPr="00036AEF">
          <w:rPr>
            <w:rStyle w:val="Hyperlink"/>
            <w:noProof/>
          </w:rPr>
          <w:t>2.2 Explosively Formed Projectile (EFP)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D9106D0" w14:textId="5AB14767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1" w:history="1">
        <w:r w:rsidRPr="00036AEF">
          <w:rPr>
            <w:rStyle w:val="Hyperlink"/>
            <w:noProof/>
          </w:rPr>
          <w:t>2.3 Jones–Wilkins–Lee (JWL) Equation of State (EOS)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FBF34C0" w14:textId="388C859B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2" w:history="1">
        <w:r w:rsidRPr="00036AEF">
          <w:rPr>
            <w:rStyle w:val="Hyperlink"/>
            <w:noProof/>
          </w:rPr>
          <w:t>2.4 Johnson–Cook Constitutive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55785C2" w14:textId="2DDCC052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3" w:history="1">
        <w:r w:rsidRPr="00036AEF">
          <w:rPr>
            <w:rStyle w:val="Hyperlink"/>
            <w:noProof/>
          </w:rPr>
          <w:t>2.5 Finite Element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9B365C7" w14:textId="671EC79B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4" w:history="1">
        <w:r w:rsidRPr="00036AEF">
          <w:rPr>
            <w:rStyle w:val="Hyperlink"/>
            <w:noProof/>
          </w:rPr>
          <w:t>2.6 Shaped Charge Ballistic Modelling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2545856" w14:textId="7E31E455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35" w:history="1">
        <w:r w:rsidRPr="00036AEF">
          <w:rPr>
            <w:rStyle w:val="Hyperlink"/>
          </w:rPr>
          <w:t>3 Computational Design &amp; Modelling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68CDBB4C" w14:textId="49D57CF3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6" w:history="1">
        <w:r w:rsidRPr="00036AEF">
          <w:rPr>
            <w:rStyle w:val="Hyperlink"/>
            <w:noProof/>
          </w:rPr>
          <w:t>3.1 Geometry &amp; Materials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7974D91" w14:textId="62CF5C60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7" w:history="1">
        <w:r w:rsidRPr="00036AEF">
          <w:rPr>
            <w:rStyle w:val="Hyperlink"/>
            <w:noProof/>
          </w:rPr>
          <w:t>3.1.1 Design - CAD screenshots and dimensions.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4287904A" w14:textId="4F2BE097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8" w:history="1">
        <w:r w:rsidRPr="00036AEF">
          <w:rPr>
            <w:rStyle w:val="Hyperlink"/>
            <w:noProof/>
          </w:rPr>
          <w:t>3.2 Material models and parameters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5B72DD7" w14:textId="6B18F7E4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39" w:history="1">
        <w:r w:rsidRPr="00036AEF">
          <w:rPr>
            <w:rStyle w:val="Hyperlink"/>
            <w:noProof/>
          </w:rPr>
          <w:t>3.2.1 Copper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3F666B78" w14:textId="47B8C78D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0" w:history="1">
        <w:r w:rsidRPr="00036AEF">
          <w:rPr>
            <w:rStyle w:val="Hyperlink"/>
            <w:noProof/>
          </w:rPr>
          <w:t>3.2.2 Steel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5735B6AE" w14:textId="33A05CE5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1" w:history="1">
        <w:r w:rsidRPr="00036AEF">
          <w:rPr>
            <w:rStyle w:val="Hyperlink"/>
            <w:noProof/>
          </w:rPr>
          <w:t>3.2.3 PBX-9010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42AE141E" w14:textId="09226537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2" w:history="1">
        <w:r w:rsidRPr="00036AEF">
          <w:rPr>
            <w:rStyle w:val="Hyperlink"/>
            <w:noProof/>
          </w:rPr>
          <w:t>3.2.4 Aluminium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2B4693BF" w14:textId="7A7F43C0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3" w:history="1">
        <w:r w:rsidRPr="00036AEF">
          <w:rPr>
            <w:rStyle w:val="Hyperlink"/>
            <w:noProof/>
          </w:rPr>
          <w:t>3.3 2D Model Setup (SCJ &amp; EFP)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4D9EDFDA" w14:textId="483B99A3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4" w:history="1">
        <w:r w:rsidRPr="00036AEF">
          <w:rPr>
            <w:rStyle w:val="Hyperlink"/>
            <w:noProof/>
          </w:rPr>
          <w:t>3.3.1 2D Model Set Up: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62FE8363" w14:textId="5DC1584F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5" w:history="1">
        <w:r w:rsidRPr="00036AEF">
          <w:rPr>
            <w:rStyle w:val="Hyperlink"/>
            <w:noProof/>
          </w:rPr>
          <w:t>3.3.2 3D Model Set up.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59035AF5" w14:textId="2197B571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46" w:history="1">
        <w:r w:rsidRPr="00036AEF">
          <w:rPr>
            <w:rStyle w:val="Hyperlink"/>
          </w:rPr>
          <w:t>4 Results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14:paraId="70C55BB7" w14:textId="4AE7D317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7" w:history="1">
        <w:r w:rsidRPr="00036AEF">
          <w:rPr>
            <w:rStyle w:val="Hyperlink"/>
            <w:noProof/>
          </w:rPr>
          <w:t>4.1 Test 1: Effects of Liner Material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5E5C7F34" w14:textId="3CC3717A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8" w:history="1">
        <w:r w:rsidRPr="00036AEF">
          <w:rPr>
            <w:rStyle w:val="Hyperlink"/>
            <w:noProof/>
          </w:rPr>
          <w:t>4.1.1 Copper vs Steel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1D88D452" w14:textId="63FB81CE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49" w:history="1">
        <w:r w:rsidRPr="00036AEF">
          <w:rPr>
            <w:rStyle w:val="Hyperlink"/>
            <w:noProof/>
          </w:rPr>
          <w:t>4.1.2 Velocity-Time Diagrams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5460CE1" w14:textId="682CFB91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0" w:history="1">
        <w:r w:rsidRPr="00036AEF">
          <w:rPr>
            <w:rStyle w:val="Hyperlink"/>
            <w:noProof/>
          </w:rPr>
          <w:t>4.2 Test 2: Effect of Charge Geometry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0B68EB55" w14:textId="5F006859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1" w:history="1">
        <w:r w:rsidRPr="00036AEF">
          <w:rPr>
            <w:rStyle w:val="Hyperlink"/>
            <w:noProof/>
          </w:rPr>
          <w:t>4.2.1 Explosively Formed Projectile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5318DC51" w14:textId="53773A28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2" w:history="1">
        <w:r w:rsidRPr="00036AEF">
          <w:rPr>
            <w:rStyle w:val="Hyperlink"/>
            <w:noProof/>
          </w:rPr>
          <w:t>4.2.2 2D EFP Velocity Time Diagrams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7BC8F15B" w14:textId="100DA039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3" w:history="1">
        <w:r w:rsidRPr="00036AEF">
          <w:rPr>
            <w:rStyle w:val="Hyperlink"/>
            <w:noProof/>
          </w:rPr>
          <w:t>4.2.3 SCJ vs EFP Comparison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66E01968" w14:textId="24982E51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4" w:history="1">
        <w:r w:rsidRPr="00036AEF">
          <w:rPr>
            <w:rStyle w:val="Hyperlink"/>
            <w:noProof/>
          </w:rPr>
          <w:t>4.3 Test 3: Effect of 3D modelling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3E3B939B" w14:textId="0A824A8F" w:rsidR="0080133A" w:rsidRDefault="0080133A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5" w:history="1">
        <w:r w:rsidRPr="00036AEF">
          <w:rPr>
            <w:rStyle w:val="Hyperlink"/>
            <w:noProof/>
          </w:rPr>
          <w:t>4.3.1 Velocity Time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0E9A7F92" w14:textId="2F1AB57A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6" w:history="1">
        <w:r w:rsidRPr="00036AEF">
          <w:rPr>
            <w:rStyle w:val="Hyperlink"/>
            <w:noProof/>
          </w:rPr>
          <w:t>4.4 Task 4: Effects of Advanced Numerical Techniques such as Smooth Particle Hydrodynamics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581CCAD8" w14:textId="5135C284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57" w:history="1">
        <w:r w:rsidRPr="00036AEF">
          <w:rPr>
            <w:rStyle w:val="Hyperlink"/>
            <w:noProof/>
          </w:rPr>
          <w:t>4.5 SPH Velocity Time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639EB342" w14:textId="0199F28F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58" w:history="1">
        <w:r w:rsidRPr="00036AEF">
          <w:rPr>
            <w:rStyle w:val="Hyperlink"/>
          </w:rPr>
          <w:t>5 Conclusion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14:paraId="5A4FCF4E" w14:textId="7C18071E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59" w:history="1">
        <w:r w:rsidRPr="00036AEF">
          <w:rPr>
            <w:rStyle w:val="Hyperlink"/>
          </w:rPr>
          <w:t>6 References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14:paraId="42D0C57E" w14:textId="6BDA457C" w:rsidR="0080133A" w:rsidRDefault="0080133A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8600060" w:history="1">
        <w:r w:rsidRPr="00036AEF">
          <w:rPr>
            <w:rStyle w:val="Hyperlink"/>
          </w:rPr>
          <w:t>Appendices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_Toc218600060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64</w:t>
        </w:r>
        <w:r>
          <w:rPr>
            <w:webHidden/>
          </w:rPr>
          <w:fldChar w:fldCharType="end"/>
        </w:r>
      </w:hyperlink>
    </w:p>
    <w:p w14:paraId="5E354AAA" w14:textId="7274E8C9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1" w:history="1">
        <w:r w:rsidRPr="00036AEF">
          <w:rPr>
            <w:rStyle w:val="Hyperlink"/>
            <w:noProof/>
          </w:rPr>
          <w:t>Appendix A – 2D SCJ Simulation Images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3D7E3812" w14:textId="25D06301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2" w:history="1">
        <w:r w:rsidRPr="00036AEF">
          <w:rPr>
            <w:rStyle w:val="Hyperlink"/>
            <w:noProof/>
          </w:rPr>
          <w:t>Appendix B – 2D EFP Simulation Images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2E39DBFD" w14:textId="41299298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3" w:history="1">
        <w:r w:rsidRPr="00036AEF">
          <w:rPr>
            <w:rStyle w:val="Hyperlink"/>
            <w:noProof/>
          </w:rPr>
          <w:t>Appendix C – 3D SCJ Simulation Images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14:paraId="7CB93D64" w14:textId="061B353E" w:rsidR="0080133A" w:rsidRDefault="0080133A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4" w:history="1">
        <w:r w:rsidRPr="00036AEF">
          <w:rPr>
            <w:rStyle w:val="Hyperlink"/>
            <w:noProof/>
          </w:rPr>
          <w:t>Appendix D – SPH Simulation Images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14:paraId="1E0A1994" w14:textId="69752647" w:rsidR="00DA28B2" w:rsidRDefault="00B765F2" w:rsidP="00941D35">
      <w:r>
        <w:fldChar w:fldCharType="end"/>
      </w:r>
    </w:p>
    <w:p w14:paraId="0483FE1D" w14:textId="77777777" w:rsidR="00DA28B2" w:rsidRDefault="00DA28B2" w:rsidP="00941D35"/>
    <w:p w14:paraId="56B84C9D" w14:textId="77777777" w:rsidR="00F2159F" w:rsidRDefault="00F2159F" w:rsidP="00AE480E">
      <w:bookmarkStart w:id="8" w:name="_Toc51833371"/>
      <w:bookmarkStart w:id="9" w:name="_Toc290554220"/>
      <w:bookmarkStart w:id="10" w:name="_Toc299621185"/>
      <w:bookmarkStart w:id="11" w:name="_Toc299631413"/>
      <w:bookmarkStart w:id="12" w:name="_Toc299631473"/>
      <w:bookmarkStart w:id="13" w:name="_Toc299631563"/>
      <w:bookmarkStart w:id="14" w:name="_Toc299631640"/>
      <w:r>
        <w:br w:type="page"/>
      </w:r>
    </w:p>
    <w:p w14:paraId="77601812" w14:textId="71C222B3" w:rsidR="00DA28B2" w:rsidRDefault="005E3ACA" w:rsidP="00DA28B2">
      <w:pPr>
        <w:pStyle w:val="Heading1"/>
        <w:numPr>
          <w:ilvl w:val="0"/>
          <w:numId w:val="0"/>
        </w:numPr>
      </w:pPr>
      <w:bookmarkStart w:id="15" w:name="_Ref137801750"/>
      <w:bookmarkStart w:id="16" w:name="_Toc218600023"/>
      <w:r>
        <w:lastRenderedPageBreak/>
        <w:t xml:space="preserve">List of </w:t>
      </w:r>
      <w:r w:rsidR="004C2C9C">
        <w:t>F</w:t>
      </w:r>
      <w:r>
        <w:t>igures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27849F00" w14:textId="1D08B96D" w:rsidR="0080133A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"Figure" </w:instrText>
      </w:r>
      <w:r>
        <w:fldChar w:fldCharType="separate"/>
      </w:r>
      <w:hyperlink w:anchor="_Toc218600065" w:history="1">
        <w:r w:rsidR="0080133A" w:rsidRPr="00791B51">
          <w:rPr>
            <w:rStyle w:val="Hyperlink"/>
            <w:noProof/>
          </w:rPr>
          <w:t>Figure 1 - Example EFP [5]</w:t>
        </w:r>
        <w:r w:rsidR="0080133A">
          <w:rPr>
            <w:noProof/>
            <w:webHidden/>
          </w:rPr>
          <w:tab/>
        </w:r>
        <w:r w:rsidR="0080133A">
          <w:rPr>
            <w:noProof/>
            <w:webHidden/>
          </w:rPr>
          <w:fldChar w:fldCharType="begin"/>
        </w:r>
        <w:r w:rsidR="0080133A">
          <w:rPr>
            <w:noProof/>
            <w:webHidden/>
          </w:rPr>
          <w:instrText xml:space="preserve"> PAGEREF _Toc218600065 \h </w:instrText>
        </w:r>
        <w:r w:rsidR="0080133A">
          <w:rPr>
            <w:noProof/>
            <w:webHidden/>
          </w:rPr>
        </w:r>
        <w:r w:rsidR="0080133A">
          <w:rPr>
            <w:noProof/>
            <w:webHidden/>
          </w:rPr>
          <w:fldChar w:fldCharType="separate"/>
        </w:r>
        <w:r w:rsidR="0080133A">
          <w:rPr>
            <w:noProof/>
            <w:webHidden/>
          </w:rPr>
          <w:t>12</w:t>
        </w:r>
        <w:r w:rsidR="0080133A">
          <w:rPr>
            <w:noProof/>
            <w:webHidden/>
          </w:rPr>
          <w:fldChar w:fldCharType="end"/>
        </w:r>
      </w:hyperlink>
    </w:p>
    <w:p w14:paraId="25D48C95" w14:textId="083AA6C0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6" w:history="1">
        <w:r w:rsidRPr="00791B51">
          <w:rPr>
            <w:rStyle w:val="Hyperlink"/>
            <w:noProof/>
          </w:rPr>
          <w:t>Figure 2 - EFP vs SCJ [6]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621F1D7" w14:textId="3CB9D920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7" w:history="1">
        <w:r w:rsidRPr="00791B51">
          <w:rPr>
            <w:rStyle w:val="Hyperlink"/>
            <w:noProof/>
          </w:rPr>
          <w:t>Figure 3 - Shape Charge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F47AA69" w14:textId="55EFDDE3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8" w:history="1">
        <w:r w:rsidRPr="00791B51">
          <w:rPr>
            <w:rStyle w:val="Hyperlink"/>
            <w:noProof/>
          </w:rPr>
          <w:t>Figure 4 - SCJ Live Firing vs Numerical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B6147CD" w14:textId="66A6FDEE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69" w:history="1">
        <w:r w:rsidRPr="00791B51">
          <w:rPr>
            <w:rStyle w:val="Hyperlink"/>
            <w:noProof/>
          </w:rPr>
          <w:t>Figure 5 - Material Manager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E0C4C28" w14:textId="5954B9AC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0" w:history="1">
        <w:r w:rsidRPr="00791B51">
          <w:rPr>
            <w:rStyle w:val="Hyperlink"/>
            <w:noProof/>
          </w:rPr>
          <w:t>Figure 6 - Section Manager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58D25559" w14:textId="6B016290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1" w:history="1">
        <w:r w:rsidRPr="00791B51">
          <w:rPr>
            <w:rStyle w:val="Hyperlink"/>
            <w:noProof/>
          </w:rPr>
          <w:t>Figure 7 - Step Manager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82127BA" w14:textId="3ECADEB4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2" w:history="1">
        <w:r w:rsidRPr="00791B51">
          <w:rPr>
            <w:rStyle w:val="Hyperlink"/>
            <w:noProof/>
          </w:rPr>
          <w:t>Figure 9 - Boundary Condition Manager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4AFDCFBB" w14:textId="14EE568D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3" w:history="1">
        <w:r w:rsidRPr="00791B51">
          <w:rPr>
            <w:rStyle w:val="Hyperlink"/>
            <w:noProof/>
          </w:rPr>
          <w:t>Figure 8 - Interaction Manager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6170584" w14:textId="0C357B6F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4" w:history="1">
        <w:r w:rsidRPr="00791B51">
          <w:rPr>
            <w:rStyle w:val="Hyperlink"/>
            <w:noProof/>
          </w:rPr>
          <w:t>Figure 10 – 2D Material Mesh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3C3B3E7E" w14:textId="26241F4F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5" w:history="1">
        <w:r w:rsidRPr="00791B51">
          <w:rPr>
            <w:rStyle w:val="Hyperlink"/>
            <w:noProof/>
          </w:rPr>
          <w:t>Figure 11 – 2D Material Mesh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47D941B0" w14:textId="5B3989A6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6" w:history="1">
        <w:r w:rsidRPr="00791B51">
          <w:rPr>
            <w:rStyle w:val="Hyperlink"/>
            <w:noProof/>
          </w:rPr>
          <w:t>Figure 12 - 3D Mesh.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56DB9F22" w14:textId="74B9D593" w:rsidR="00DA28B2" w:rsidRDefault="00B765F2" w:rsidP="00941D35">
      <w:r>
        <w:fldChar w:fldCharType="end"/>
      </w:r>
    </w:p>
    <w:p w14:paraId="4274C573" w14:textId="77777777" w:rsidR="00DA28B2" w:rsidRDefault="00DA28B2" w:rsidP="00941D35"/>
    <w:p w14:paraId="14C7AE69" w14:textId="77777777" w:rsidR="005C0AF1" w:rsidRDefault="005C0AF1" w:rsidP="00AE480E">
      <w:bookmarkStart w:id="17" w:name="_Toc51833372"/>
      <w:bookmarkStart w:id="18" w:name="_Toc290554221"/>
      <w:bookmarkStart w:id="19" w:name="_Toc299621186"/>
      <w:bookmarkStart w:id="20" w:name="_Toc299631414"/>
      <w:bookmarkStart w:id="21" w:name="_Toc299631474"/>
      <w:bookmarkStart w:id="22" w:name="_Toc299631564"/>
      <w:bookmarkStart w:id="23" w:name="_Toc299631641"/>
      <w:r>
        <w:br w:type="page"/>
      </w:r>
    </w:p>
    <w:p w14:paraId="4B7ABF9F" w14:textId="656B967C" w:rsidR="00DA28B2" w:rsidRDefault="005E3ACA" w:rsidP="00DA28B2">
      <w:pPr>
        <w:pStyle w:val="Heading1nonumber"/>
      </w:pPr>
      <w:bookmarkStart w:id="24" w:name="_Toc218600024"/>
      <w:r>
        <w:lastRenderedPageBreak/>
        <w:t xml:space="preserve">List of </w:t>
      </w:r>
      <w:r w:rsidR="004C2C9C">
        <w:t>T</w:t>
      </w:r>
      <w:r>
        <w:t>ables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14:paraId="73CC197C" w14:textId="162AB385" w:rsidR="0080133A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"Table" </w:instrText>
      </w:r>
      <w:r>
        <w:fldChar w:fldCharType="separate"/>
      </w:r>
      <w:hyperlink w:anchor="_Toc218600077" w:history="1">
        <w:r w:rsidR="0080133A" w:rsidRPr="008E0AC6">
          <w:rPr>
            <w:rStyle w:val="Hyperlink"/>
            <w:noProof/>
          </w:rPr>
          <w:t>Table 1 - EFP &amp; SCJ CAD Drawings</w:t>
        </w:r>
        <w:r w:rsidR="0080133A">
          <w:rPr>
            <w:noProof/>
            <w:webHidden/>
          </w:rPr>
          <w:tab/>
        </w:r>
        <w:r w:rsidR="0080133A">
          <w:rPr>
            <w:noProof/>
            <w:webHidden/>
          </w:rPr>
          <w:fldChar w:fldCharType="begin"/>
        </w:r>
        <w:r w:rsidR="0080133A">
          <w:rPr>
            <w:noProof/>
            <w:webHidden/>
          </w:rPr>
          <w:instrText xml:space="preserve"> PAGEREF _Toc218600077 \h </w:instrText>
        </w:r>
        <w:r w:rsidR="0080133A">
          <w:rPr>
            <w:noProof/>
            <w:webHidden/>
          </w:rPr>
        </w:r>
        <w:r w:rsidR="0080133A">
          <w:rPr>
            <w:noProof/>
            <w:webHidden/>
          </w:rPr>
          <w:fldChar w:fldCharType="separate"/>
        </w:r>
        <w:r w:rsidR="0080133A">
          <w:rPr>
            <w:noProof/>
            <w:webHidden/>
          </w:rPr>
          <w:t>22</w:t>
        </w:r>
        <w:r w:rsidR="0080133A">
          <w:rPr>
            <w:noProof/>
            <w:webHidden/>
          </w:rPr>
          <w:fldChar w:fldCharType="end"/>
        </w:r>
      </w:hyperlink>
    </w:p>
    <w:p w14:paraId="77FAA5D3" w14:textId="4B0EC918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8" w:history="1">
        <w:r w:rsidRPr="008E0AC6">
          <w:rPr>
            <w:rStyle w:val="Hyperlink"/>
            <w:noProof/>
          </w:rPr>
          <w:t>Table 2 - Copper Material Parameters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5B8928D" w14:textId="33B49BD8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79" w:history="1">
        <w:r w:rsidRPr="008E0AC6">
          <w:rPr>
            <w:rStyle w:val="Hyperlink"/>
            <w:noProof/>
          </w:rPr>
          <w:t>Table 3 - Steel Material Parameters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74DB11A6" w14:textId="41BFD9A7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0" w:history="1">
        <w:r w:rsidRPr="008E0AC6">
          <w:rPr>
            <w:rStyle w:val="Hyperlink"/>
            <w:noProof/>
          </w:rPr>
          <w:t>Table 4 - PBX-9010 Material Parameters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340F2C3" w14:textId="3FBCDC20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1" w:history="1">
        <w:r w:rsidRPr="008E0AC6">
          <w:rPr>
            <w:rStyle w:val="Hyperlink"/>
            <w:noProof/>
          </w:rPr>
          <w:t>Table 5 - Aluminium Material Parameters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3DADD438" w14:textId="2B9AE0D6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2" w:history="1">
        <w:r w:rsidRPr="008E0AC6">
          <w:rPr>
            <w:rStyle w:val="Hyperlink"/>
            <w:noProof/>
          </w:rPr>
          <w:t>Table 6 - 2D Simulation Images - SCJ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0B336B8" w14:textId="57C3B6A6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3" w:history="1">
        <w:r w:rsidRPr="008E0AC6">
          <w:rPr>
            <w:rStyle w:val="Hyperlink"/>
            <w:noProof/>
          </w:rPr>
          <w:t>Table 7 - 2D Copper SCJ Simulation Velocity Time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06470A89" w14:textId="4056E187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4" w:history="1">
        <w:r w:rsidRPr="008E0AC6">
          <w:rPr>
            <w:rStyle w:val="Hyperlink"/>
            <w:noProof/>
          </w:rPr>
          <w:t>Table 8 - 2D Steel SCJ Simulation Velocity Time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6E6BED81" w14:textId="683948DB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5" w:history="1">
        <w:r w:rsidRPr="008E0AC6">
          <w:rPr>
            <w:rStyle w:val="Hyperlink"/>
            <w:noProof/>
          </w:rPr>
          <w:t>Table 9 - 2D EFP Simulation Images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3D834F7F" w14:textId="1BC6243E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6" w:history="1">
        <w:r w:rsidRPr="008E0AC6">
          <w:rPr>
            <w:rStyle w:val="Hyperlink"/>
            <w:noProof/>
          </w:rPr>
          <w:t>Table 10 - 2D EFP Velocity Time Diagrams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718D88AF" w14:textId="2BC43A91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7" w:history="1">
        <w:r w:rsidRPr="008E0AC6">
          <w:rPr>
            <w:rStyle w:val="Hyperlink"/>
            <w:noProof/>
          </w:rPr>
          <w:t>Table 11 - 3D SCJ Simulation Images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5DC1A1B3" w14:textId="179AC983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8" w:history="1">
        <w:r w:rsidRPr="008E0AC6">
          <w:rPr>
            <w:rStyle w:val="Hyperlink"/>
            <w:noProof/>
          </w:rPr>
          <w:t>Table 12 - 3D SCJ Velocity Time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6865413E" w14:textId="091C870F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89" w:history="1">
        <w:r w:rsidRPr="008E0AC6">
          <w:rPr>
            <w:rStyle w:val="Hyperlink"/>
            <w:noProof/>
          </w:rPr>
          <w:t>Table 13 - 3D SCJ SPH Simulation Images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0F84D2F9" w14:textId="15C993B9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90" w:history="1">
        <w:r w:rsidRPr="008E0AC6">
          <w:rPr>
            <w:rStyle w:val="Hyperlink"/>
            <w:noProof/>
          </w:rPr>
          <w:t>Table 14 - 3D SCJ SPH Velocity Time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4B7981C6" w14:textId="759E6010" w:rsidR="00DA28B2" w:rsidRDefault="00B765F2" w:rsidP="00941D35">
      <w:r>
        <w:fldChar w:fldCharType="end"/>
      </w:r>
    </w:p>
    <w:p w14:paraId="0F746612" w14:textId="77777777" w:rsidR="00DA28B2" w:rsidRDefault="00DA28B2" w:rsidP="00941D35">
      <w:bookmarkStart w:id="25" w:name="_Toc51833373"/>
    </w:p>
    <w:p w14:paraId="7F7C6B8B" w14:textId="77777777" w:rsidR="005C0AF1" w:rsidRDefault="005C0AF1" w:rsidP="00AE480E">
      <w:bookmarkStart w:id="26" w:name="_Toc290554222"/>
      <w:bookmarkStart w:id="27" w:name="_Toc299621187"/>
      <w:bookmarkStart w:id="28" w:name="_Toc299631415"/>
      <w:bookmarkStart w:id="29" w:name="_Toc299631475"/>
      <w:bookmarkStart w:id="30" w:name="_Toc299631565"/>
      <w:bookmarkStart w:id="31" w:name="_Toc299631642"/>
      <w:r>
        <w:br w:type="page"/>
      </w:r>
    </w:p>
    <w:p w14:paraId="6336BDBD" w14:textId="1C748BFD" w:rsidR="00DA28B2" w:rsidRDefault="005E3ACA" w:rsidP="00DA28B2">
      <w:pPr>
        <w:pStyle w:val="Heading1nonumber"/>
      </w:pPr>
      <w:bookmarkStart w:id="32" w:name="_Toc218600025"/>
      <w:r>
        <w:lastRenderedPageBreak/>
        <w:t xml:space="preserve">List of </w:t>
      </w:r>
      <w:r w:rsidR="004C2C9C">
        <w:t>E</w:t>
      </w:r>
      <w:r>
        <w:t>quations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14:paraId="2730F311" w14:textId="4810A930" w:rsidR="0080133A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"Equation" </w:instrText>
      </w:r>
      <w:r>
        <w:fldChar w:fldCharType="separate"/>
      </w:r>
      <w:hyperlink w:anchor="_Toc218600091" w:history="1">
        <w:r w:rsidR="0080133A" w:rsidRPr="005C0424">
          <w:rPr>
            <w:rStyle w:val="Hyperlink"/>
            <w:noProof/>
          </w:rPr>
          <w:t>Equation 1</w:t>
        </w:r>
        <m:oMath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-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P</m:t>
          </m:r>
          <m:r>
            <w:rPr>
              <w:rStyle w:val="Hyperlink"/>
              <w:rFonts w:ascii="Cambria Math" w:hAnsi="Cambria Math" w:cstheme="minorHAnsi"/>
              <w:noProof/>
            </w:rPr>
            <m:t>=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A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1</m:t>
          </m:r>
          <m:r>
            <w:rPr>
              <w:rStyle w:val="Hyperlink"/>
              <w:rFonts w:ascii="Cambria Math" w:hAnsi="Cambria Math" w:cstheme="minorHAnsi"/>
              <w:noProof/>
            </w:rPr>
            <m:t>-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ωR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1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ve</m:t>
          </m:r>
          <m:r>
            <w:rPr>
              <w:rStyle w:val="Hyperlink"/>
              <w:rFonts w:ascii="Cambria Math" w:hAnsi="Cambria Math" w:cstheme="minorHAnsi"/>
              <w:noProof/>
            </w:rPr>
            <m:t>-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R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1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v</m:t>
          </m:r>
          <m:r>
            <w:rPr>
              <w:rStyle w:val="Hyperlink"/>
              <w:rFonts w:ascii="Cambria Math" w:hAnsi="Cambria Math" w:cstheme="minorHAnsi"/>
              <w:noProof/>
            </w:rPr>
            <m:t>+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B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1</m:t>
          </m:r>
          <m:r>
            <w:rPr>
              <w:rStyle w:val="Hyperlink"/>
              <w:rFonts w:ascii="Cambria Math" w:hAnsi="Cambria Math" w:cstheme="minorHAnsi"/>
              <w:noProof/>
            </w:rPr>
            <m:t>-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ωR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2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Ve</m:t>
          </m:r>
          <m:r>
            <w:rPr>
              <w:rStyle w:val="Hyperlink"/>
              <w:rFonts w:ascii="Cambria Math" w:hAnsi="Cambria Math" w:cstheme="minorHAnsi"/>
              <w:noProof/>
            </w:rPr>
            <m:t>-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R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2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v</m:t>
          </m:r>
          <m:r>
            <w:rPr>
              <w:rStyle w:val="Hyperlink"/>
              <w:rFonts w:ascii="Cambria Math" w:hAnsi="Cambria Math" w:cstheme="minorHAnsi"/>
              <w:noProof/>
            </w:rPr>
            <m:t>+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ωe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0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v</m:t>
          </m:r>
        </m:oMath>
        <w:r w:rsidR="0080133A" w:rsidRPr="005C0424">
          <w:rPr>
            <w:rStyle w:val="Hyperlink"/>
            <w:noProof/>
          </w:rPr>
          <w:t xml:space="preserve">  [7]</w:t>
        </w:r>
        <w:r w:rsidR="0080133A">
          <w:rPr>
            <w:noProof/>
            <w:webHidden/>
          </w:rPr>
          <w:tab/>
        </w:r>
        <w:r w:rsidR="0080133A">
          <w:rPr>
            <w:noProof/>
            <w:webHidden/>
          </w:rPr>
          <w:fldChar w:fldCharType="begin"/>
        </w:r>
        <w:r w:rsidR="0080133A">
          <w:rPr>
            <w:noProof/>
            <w:webHidden/>
          </w:rPr>
          <w:instrText xml:space="preserve"> PAGEREF _Toc218600091 \h </w:instrText>
        </w:r>
        <w:r w:rsidR="0080133A">
          <w:rPr>
            <w:noProof/>
            <w:webHidden/>
          </w:rPr>
        </w:r>
        <w:r w:rsidR="0080133A">
          <w:rPr>
            <w:noProof/>
            <w:webHidden/>
          </w:rPr>
          <w:fldChar w:fldCharType="separate"/>
        </w:r>
        <w:r w:rsidR="0080133A">
          <w:rPr>
            <w:noProof/>
            <w:webHidden/>
          </w:rPr>
          <w:t>14</w:t>
        </w:r>
        <w:r w:rsidR="0080133A">
          <w:rPr>
            <w:noProof/>
            <w:webHidden/>
          </w:rPr>
          <w:fldChar w:fldCharType="end"/>
        </w:r>
      </w:hyperlink>
    </w:p>
    <w:p w14:paraId="1BE9A9A5" w14:textId="61546290" w:rsidR="0080133A" w:rsidRDefault="0080133A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8600092" w:history="1">
        <w:r w:rsidRPr="005C0424">
          <w:rPr>
            <w:rStyle w:val="Hyperlink"/>
            <w:noProof/>
          </w:rPr>
          <w:t xml:space="preserve">Equation 2 - </w:t>
        </w:r>
        <m:oMath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σ</m:t>
          </m:r>
          <m:r>
            <w:rPr>
              <w:rStyle w:val="Hyperlink"/>
              <w:rFonts w:ascii="Cambria Math" w:hAnsi="Cambria Math" w:cstheme="minorHAnsi"/>
              <w:noProof/>
            </w:rPr>
            <m:t>=(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A</m:t>
          </m:r>
          <m:r>
            <w:rPr>
              <w:rStyle w:val="Hyperlink"/>
              <w:rFonts w:ascii="Cambria Math" w:hAnsi="Cambria Math" w:cstheme="minorHAnsi"/>
              <w:noProof/>
            </w:rPr>
            <m:t>+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Bεn</m:t>
          </m:r>
          <m:r>
            <w:rPr>
              <w:rStyle w:val="Hyperlink"/>
              <w:rFonts w:ascii="Cambria Math" w:hAnsi="Cambria Math" w:cstheme="minorHAnsi"/>
              <w:noProof/>
            </w:rPr>
            <m:t>)(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1</m:t>
          </m:r>
          <m:r>
            <w:rPr>
              <w:rStyle w:val="Hyperlink"/>
              <w:rFonts w:ascii="Cambria Math" w:hAnsi="Cambria Math" w:cstheme="minorHAnsi"/>
              <w:noProof/>
            </w:rPr>
            <m:t>+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C</m:t>
          </m:r>
          <m:r>
            <m:rPr>
              <m:sty m:val="b"/>
            </m:rPr>
            <w:rPr>
              <w:rStyle w:val="Hyperlink"/>
              <w:rFonts w:ascii="Cambria Math" w:hAnsi="Cambria Math" w:cstheme="minorHAnsi"/>
              <w:noProof/>
            </w:rPr>
            <m:t>ln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ε</m:t>
          </m:r>
          <m:r>
            <w:rPr>
              <w:rStyle w:val="Hyperlink"/>
              <w:rFonts w:ascii="Cambria Math" w:hAnsi="Cambria Math" w:cstheme="minorHAnsi"/>
              <w:noProof/>
            </w:rPr>
            <m:t>*)(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1</m:t>
          </m:r>
          <m:r>
            <w:rPr>
              <w:rStyle w:val="Hyperlink"/>
              <w:rFonts w:ascii="Cambria Math" w:hAnsi="Cambria Math" w:cstheme="minorHAnsi"/>
              <w:noProof/>
            </w:rPr>
            <m:t>-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T</m:t>
          </m:r>
          <m:r>
            <w:rPr>
              <w:rStyle w:val="Hyperlink"/>
              <w:rFonts w:ascii="Cambria Math" w:hAnsi="Cambria Math" w:cstheme="minorHAnsi"/>
              <w:noProof/>
            </w:rPr>
            <m:t>*</m:t>
          </m:r>
          <m:r>
            <m:rPr>
              <m:sty m:val="bi"/>
            </m:rPr>
            <w:rPr>
              <w:rStyle w:val="Hyperlink"/>
              <w:rFonts w:ascii="Cambria Math" w:hAnsi="Cambria Math" w:cstheme="minorHAnsi"/>
              <w:noProof/>
            </w:rPr>
            <m:t>m</m:t>
          </m:r>
          <m:r>
            <w:rPr>
              <w:rStyle w:val="Hyperlink"/>
              <w:rFonts w:ascii="Cambria Math" w:hAnsi="Cambria Math" w:cstheme="minorHAnsi"/>
              <w:noProof/>
            </w:rPr>
            <m:t>)</m:t>
          </m:r>
        </m:oMath>
        <w:r w:rsidRPr="005C0424">
          <w:rPr>
            <w:rStyle w:val="Hyperlink"/>
            <w:noProof/>
          </w:rPr>
          <w:t xml:space="preserve"> [9]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_Toc218600092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8DE18A2" w14:textId="6E1DE9F1" w:rsidR="00DA28B2" w:rsidRDefault="00B765F2" w:rsidP="00941D35">
      <w:r>
        <w:fldChar w:fldCharType="end"/>
      </w:r>
    </w:p>
    <w:p w14:paraId="65C9A28D" w14:textId="77777777" w:rsidR="00D135C3" w:rsidRDefault="00D135C3" w:rsidP="00D135C3"/>
    <w:p w14:paraId="036DDC55" w14:textId="77777777" w:rsidR="005C0AF1" w:rsidRDefault="005C0AF1" w:rsidP="00AE480E">
      <w:r>
        <w:br w:type="page"/>
      </w:r>
    </w:p>
    <w:p w14:paraId="28AA6BF1" w14:textId="18A77FB9" w:rsidR="00DA28B2" w:rsidRDefault="007F0255" w:rsidP="00361EFD">
      <w:pPr>
        <w:pStyle w:val="Heading1nonumber"/>
      </w:pPr>
      <w:bookmarkStart w:id="33" w:name="_Toc218600026"/>
      <w:r>
        <w:lastRenderedPageBreak/>
        <w:t xml:space="preserve">List of </w:t>
      </w:r>
      <w:r w:rsidR="004C2C9C">
        <w:t>A</w:t>
      </w:r>
      <w:r>
        <w:t>bbreviations</w:t>
      </w:r>
      <w:bookmarkEnd w:id="33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3"/>
        <w:gridCol w:w="7141"/>
      </w:tblGrid>
      <w:tr w:rsidR="00361EFD" w14:paraId="4AAA4B8D" w14:textId="77777777" w:rsidTr="002A5491">
        <w:tc>
          <w:tcPr>
            <w:tcW w:w="1384" w:type="dxa"/>
          </w:tcPr>
          <w:p w14:paraId="5761D50A" w14:textId="77777777" w:rsidR="00361EFD" w:rsidRDefault="002B0693" w:rsidP="00361EFD">
            <w:pPr>
              <w:pStyle w:val="TableText"/>
            </w:pPr>
            <w:r>
              <w:t>IT</w:t>
            </w:r>
          </w:p>
          <w:p w14:paraId="07159932" w14:textId="77777777" w:rsidR="00A86470" w:rsidRDefault="00A86470" w:rsidP="00361EFD">
            <w:pPr>
              <w:pStyle w:val="TableText"/>
            </w:pPr>
            <w:r>
              <w:t>OME</w:t>
            </w:r>
          </w:p>
          <w:p w14:paraId="2AFA4355" w14:textId="77777777" w:rsidR="00A86470" w:rsidRDefault="00A86470" w:rsidP="00361EFD">
            <w:pPr>
              <w:pStyle w:val="TableText"/>
            </w:pPr>
            <w:r>
              <w:t>SCJ</w:t>
            </w:r>
          </w:p>
          <w:p w14:paraId="4E41A356" w14:textId="77777777" w:rsidR="009E4E21" w:rsidRDefault="009E4E21" w:rsidP="00361EFD">
            <w:pPr>
              <w:pStyle w:val="TableText"/>
            </w:pPr>
            <w:r>
              <w:t>EFP</w:t>
            </w:r>
          </w:p>
          <w:p w14:paraId="3AC86E6F" w14:textId="77777777" w:rsidR="006A0E8D" w:rsidRDefault="006A0E8D" w:rsidP="00361EFD">
            <w:pPr>
              <w:pStyle w:val="TableText"/>
            </w:pPr>
            <w:r>
              <w:t>SPH</w:t>
            </w:r>
          </w:p>
          <w:p w14:paraId="41DDF0EE" w14:textId="77777777" w:rsidR="003F1E10" w:rsidRDefault="003F1E10" w:rsidP="00361EFD">
            <w:pPr>
              <w:pStyle w:val="TableText"/>
            </w:pPr>
            <w:r>
              <w:t>HE</w:t>
            </w:r>
          </w:p>
          <w:p w14:paraId="0A2249B0" w14:textId="77777777" w:rsidR="00291D9A" w:rsidRDefault="00291D9A" w:rsidP="00361EFD">
            <w:pPr>
              <w:pStyle w:val="TableText"/>
            </w:pPr>
            <w:r>
              <w:t>FEA</w:t>
            </w:r>
          </w:p>
          <w:p w14:paraId="6E451B73" w14:textId="2F4C8B1E" w:rsidR="006F7FAB" w:rsidRDefault="006F7FAB" w:rsidP="00361EFD">
            <w:pPr>
              <w:pStyle w:val="TableText"/>
            </w:pPr>
            <w:r>
              <w:t>FEM</w:t>
            </w:r>
          </w:p>
          <w:p w14:paraId="53960CBF" w14:textId="77777777" w:rsidR="008A0B97" w:rsidRDefault="008A0B97" w:rsidP="00361EFD">
            <w:pPr>
              <w:pStyle w:val="TableText"/>
            </w:pPr>
            <w:r>
              <w:t>JWL</w:t>
            </w:r>
          </w:p>
          <w:p w14:paraId="7D61F254" w14:textId="77777777" w:rsidR="00EC4266" w:rsidRDefault="00EC4266" w:rsidP="00361EFD">
            <w:pPr>
              <w:pStyle w:val="TableText"/>
            </w:pPr>
            <w:r>
              <w:t>EOS</w:t>
            </w:r>
          </w:p>
          <w:p w14:paraId="39604361" w14:textId="77777777" w:rsidR="009F4BD0" w:rsidRDefault="009F4BD0" w:rsidP="00361EFD">
            <w:pPr>
              <w:pStyle w:val="TableText"/>
            </w:pPr>
            <w:r>
              <w:t>EOD</w:t>
            </w:r>
          </w:p>
          <w:p w14:paraId="4B5636D9" w14:textId="17791591" w:rsidR="00C234F7" w:rsidRDefault="00C234F7" w:rsidP="00361EFD">
            <w:pPr>
              <w:pStyle w:val="TableText"/>
            </w:pPr>
            <w:r>
              <w:t>CAD</w:t>
            </w:r>
          </w:p>
          <w:p w14:paraId="4FF85A20" w14:textId="77777777" w:rsidR="009E456B" w:rsidRDefault="009E456B" w:rsidP="00361EFD">
            <w:pPr>
              <w:pStyle w:val="TableText"/>
            </w:pPr>
            <w:r>
              <w:t>CAE</w:t>
            </w:r>
          </w:p>
          <w:p w14:paraId="06DB1826" w14:textId="77777777" w:rsidR="009E456B" w:rsidRDefault="009E456B" w:rsidP="00361EFD">
            <w:pPr>
              <w:pStyle w:val="TableText"/>
            </w:pPr>
            <w:r>
              <w:t>WW2</w:t>
            </w:r>
          </w:p>
          <w:p w14:paraId="15FD726F" w14:textId="77777777" w:rsidR="009E456B" w:rsidRDefault="009E456B" w:rsidP="00361EFD">
            <w:pPr>
              <w:pStyle w:val="TableText"/>
            </w:pPr>
            <w:r>
              <w:t>2D</w:t>
            </w:r>
          </w:p>
          <w:p w14:paraId="465566E5" w14:textId="77777777" w:rsidR="009E456B" w:rsidRDefault="009E456B" w:rsidP="00361EFD">
            <w:pPr>
              <w:pStyle w:val="TableText"/>
            </w:pPr>
            <w:r>
              <w:t>3D</w:t>
            </w:r>
          </w:p>
          <w:p w14:paraId="2CFBC5D5" w14:textId="5C9CE62E" w:rsidR="002A4148" w:rsidRDefault="002A4148" w:rsidP="00361EFD">
            <w:pPr>
              <w:pStyle w:val="TableText"/>
            </w:pPr>
            <w:r>
              <w:t>DP</w:t>
            </w:r>
          </w:p>
        </w:tc>
        <w:tc>
          <w:tcPr>
            <w:tcW w:w="7336" w:type="dxa"/>
          </w:tcPr>
          <w:p w14:paraId="6B155FC8" w14:textId="77777777" w:rsidR="00361EFD" w:rsidRDefault="002B0693" w:rsidP="00361EFD">
            <w:pPr>
              <w:pStyle w:val="TableText"/>
            </w:pPr>
            <w:r>
              <w:t>Information Technology</w:t>
            </w:r>
          </w:p>
          <w:p w14:paraId="1CE5C0C6" w14:textId="5A381C6F" w:rsidR="00A86470" w:rsidRDefault="00A86470" w:rsidP="00361EFD">
            <w:pPr>
              <w:pStyle w:val="TableText"/>
            </w:pPr>
            <w:r>
              <w:t>Ordnance Munitions &amp; Explosives</w:t>
            </w:r>
          </w:p>
          <w:p w14:paraId="35A7B427" w14:textId="4C38CFB2" w:rsidR="00A86470" w:rsidRDefault="00A86470" w:rsidP="00361EFD">
            <w:pPr>
              <w:pStyle w:val="TableText"/>
            </w:pPr>
            <w:r>
              <w:t>Shaped Charge Jet</w:t>
            </w:r>
          </w:p>
          <w:p w14:paraId="456FA942" w14:textId="789A7C3F" w:rsidR="00A86470" w:rsidRDefault="009E4E21" w:rsidP="00361EFD">
            <w:pPr>
              <w:pStyle w:val="TableText"/>
            </w:pPr>
            <w:r>
              <w:t>Explosive</w:t>
            </w:r>
            <w:r w:rsidR="008A0B97">
              <w:t>ly</w:t>
            </w:r>
            <w:r>
              <w:t xml:space="preserve"> Formed Projectile</w:t>
            </w:r>
          </w:p>
          <w:p w14:paraId="6F933F98" w14:textId="77777777" w:rsidR="003F1E10" w:rsidRDefault="003F1E10" w:rsidP="00361EFD">
            <w:pPr>
              <w:pStyle w:val="TableText"/>
            </w:pPr>
            <w:r>
              <w:t>Smooth Particle Hydrodynamics</w:t>
            </w:r>
          </w:p>
          <w:p w14:paraId="683B9DDE" w14:textId="77777777" w:rsidR="003F1E10" w:rsidRDefault="003F1E10" w:rsidP="00361EFD">
            <w:pPr>
              <w:pStyle w:val="TableText"/>
            </w:pPr>
            <w:r>
              <w:t>High Explosive</w:t>
            </w:r>
          </w:p>
          <w:p w14:paraId="0C1F7B13" w14:textId="77777777" w:rsidR="003F1E10" w:rsidRDefault="00291D9A" w:rsidP="00361EFD">
            <w:pPr>
              <w:pStyle w:val="TableText"/>
            </w:pPr>
            <w:r>
              <w:t>Finite Element Analysis</w:t>
            </w:r>
          </w:p>
          <w:p w14:paraId="5A478CFC" w14:textId="65B7BCD6" w:rsidR="006F7FAB" w:rsidRDefault="006F7FAB" w:rsidP="00361EFD">
            <w:pPr>
              <w:pStyle w:val="TableText"/>
            </w:pPr>
            <w:r>
              <w:t xml:space="preserve">Finite Element </w:t>
            </w:r>
            <w:r w:rsidR="007A2DF7">
              <w:t>Method</w:t>
            </w:r>
          </w:p>
          <w:p w14:paraId="4C6D1A5C" w14:textId="77777777" w:rsidR="008A0B97" w:rsidRDefault="008A0B97" w:rsidP="00361EFD">
            <w:pPr>
              <w:pStyle w:val="TableText"/>
            </w:pPr>
            <w:r>
              <w:t>Jones–Wilkins–Lee</w:t>
            </w:r>
          </w:p>
          <w:p w14:paraId="5306B710" w14:textId="77777777" w:rsidR="00EC4266" w:rsidRDefault="00EC4266" w:rsidP="00361EFD">
            <w:pPr>
              <w:pStyle w:val="TableText"/>
            </w:pPr>
            <w:r>
              <w:t>Equation of State</w:t>
            </w:r>
          </w:p>
          <w:p w14:paraId="3093BDB0" w14:textId="77777777" w:rsidR="009F4BD0" w:rsidRDefault="009F4BD0" w:rsidP="00361EFD">
            <w:pPr>
              <w:pStyle w:val="TableText"/>
            </w:pPr>
            <w:r>
              <w:t>Explosive Ordnance Disposal</w:t>
            </w:r>
          </w:p>
          <w:p w14:paraId="118390F2" w14:textId="2E5067DE" w:rsidR="00C234F7" w:rsidRDefault="00C234F7" w:rsidP="00361EFD">
            <w:pPr>
              <w:pStyle w:val="TableText"/>
            </w:pPr>
            <w:r>
              <w:t>Computer Aided Design</w:t>
            </w:r>
          </w:p>
          <w:p w14:paraId="08C5D968" w14:textId="2D20AF01" w:rsidR="009E456B" w:rsidRDefault="009E456B" w:rsidP="00361EFD">
            <w:pPr>
              <w:pStyle w:val="TableText"/>
            </w:pPr>
            <w:r>
              <w:t xml:space="preserve">Computer Aided </w:t>
            </w:r>
            <w:r w:rsidR="00C234F7">
              <w:t>Engineering</w:t>
            </w:r>
          </w:p>
          <w:p w14:paraId="0F69EEC6" w14:textId="77777777" w:rsidR="009E456B" w:rsidRDefault="009E456B" w:rsidP="00361EFD">
            <w:pPr>
              <w:pStyle w:val="TableText"/>
            </w:pPr>
            <w:r>
              <w:t>World War 2</w:t>
            </w:r>
          </w:p>
          <w:p w14:paraId="26EAC99B" w14:textId="77777777" w:rsidR="009E456B" w:rsidRDefault="009E456B" w:rsidP="00361EFD">
            <w:pPr>
              <w:pStyle w:val="TableText"/>
            </w:pPr>
            <w:r>
              <w:t>2 Dimension</w:t>
            </w:r>
          </w:p>
          <w:p w14:paraId="05D55B06" w14:textId="77777777" w:rsidR="009E456B" w:rsidRDefault="009E456B" w:rsidP="00361EFD">
            <w:pPr>
              <w:pStyle w:val="TableText"/>
            </w:pPr>
            <w:r>
              <w:t>3 Dimension</w:t>
            </w:r>
          </w:p>
          <w:p w14:paraId="51E14895" w14:textId="0C01323C" w:rsidR="002A4148" w:rsidRDefault="002A4148" w:rsidP="00361EFD">
            <w:pPr>
              <w:pStyle w:val="TableText"/>
            </w:pPr>
            <w:r>
              <w:t>Detonation Products</w:t>
            </w:r>
          </w:p>
        </w:tc>
      </w:tr>
      <w:tr w:rsidR="00361EFD" w14:paraId="0FA31D44" w14:textId="77777777" w:rsidTr="002A5491">
        <w:tc>
          <w:tcPr>
            <w:tcW w:w="1384" w:type="dxa"/>
          </w:tcPr>
          <w:p w14:paraId="02214EBF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52D6A5CA" w14:textId="77777777" w:rsidR="00361EFD" w:rsidRDefault="00361EFD" w:rsidP="00361EFD">
            <w:pPr>
              <w:pStyle w:val="TableText"/>
            </w:pPr>
          </w:p>
        </w:tc>
      </w:tr>
      <w:tr w:rsidR="00361EFD" w14:paraId="10539495" w14:textId="77777777" w:rsidTr="002A5491">
        <w:tc>
          <w:tcPr>
            <w:tcW w:w="1384" w:type="dxa"/>
          </w:tcPr>
          <w:p w14:paraId="7FA66CE0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2EABCFE7" w14:textId="77777777" w:rsidR="00361EFD" w:rsidRDefault="00361EFD" w:rsidP="00361EFD">
            <w:pPr>
              <w:pStyle w:val="TableText"/>
            </w:pPr>
          </w:p>
        </w:tc>
      </w:tr>
      <w:tr w:rsidR="00361EFD" w14:paraId="0AE06573" w14:textId="77777777" w:rsidTr="002A5491">
        <w:tc>
          <w:tcPr>
            <w:tcW w:w="1384" w:type="dxa"/>
          </w:tcPr>
          <w:p w14:paraId="7177CC6D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1BEA698F" w14:textId="77777777" w:rsidR="00361EFD" w:rsidRDefault="00361EFD" w:rsidP="00361EFD">
            <w:pPr>
              <w:pStyle w:val="TableText"/>
            </w:pPr>
          </w:p>
        </w:tc>
      </w:tr>
      <w:tr w:rsidR="00361EFD" w14:paraId="40D477AD" w14:textId="77777777" w:rsidTr="002A5491">
        <w:tc>
          <w:tcPr>
            <w:tcW w:w="1384" w:type="dxa"/>
          </w:tcPr>
          <w:p w14:paraId="5DA09FBA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761C9030" w14:textId="77777777" w:rsidR="00361EFD" w:rsidRDefault="00361EFD" w:rsidP="00361EFD">
            <w:pPr>
              <w:pStyle w:val="TableText"/>
            </w:pPr>
          </w:p>
        </w:tc>
      </w:tr>
    </w:tbl>
    <w:p w14:paraId="31FFF39A" w14:textId="77777777" w:rsidR="00361EFD" w:rsidRDefault="00361EFD" w:rsidP="00941D35"/>
    <w:p w14:paraId="433126EC" w14:textId="77777777" w:rsidR="00DA28B2" w:rsidRDefault="00DA28B2" w:rsidP="00941D35"/>
    <w:p w14:paraId="22E55604" w14:textId="77777777" w:rsidR="00DA28B2" w:rsidRDefault="00DA28B2" w:rsidP="00DA28B2">
      <w:pPr>
        <w:pStyle w:val="Heading1"/>
        <w:sectPr w:rsidR="00DA28B2" w:rsidSect="00D17004">
          <w:footerReference w:type="default" r:id="rId13"/>
          <w:pgSz w:w="11906" w:h="16838" w:code="9"/>
          <w:pgMar w:top="1701" w:right="1701" w:bottom="1701" w:left="1701" w:header="709" w:footer="851" w:gutter="0"/>
          <w:pgNumType w:fmt="lowerRoman"/>
          <w:cols w:space="708"/>
          <w:docGrid w:linePitch="360"/>
        </w:sectPr>
      </w:pPr>
    </w:p>
    <w:p w14:paraId="6DFF7F43" w14:textId="177135CA" w:rsidR="007D48F0" w:rsidRDefault="009B6EB0" w:rsidP="007D48F0">
      <w:pPr>
        <w:pStyle w:val="Heading1"/>
      </w:pPr>
      <w:bookmarkStart w:id="34" w:name="_Toc218600027"/>
      <w:r>
        <w:lastRenderedPageBreak/>
        <w:t>Introduction</w:t>
      </w:r>
      <w:bookmarkEnd w:id="34"/>
    </w:p>
    <w:p w14:paraId="2A69264F" w14:textId="408DA3BF" w:rsidR="003A5854" w:rsidRDefault="003A5854" w:rsidP="003A5854">
      <w:r>
        <w:t xml:space="preserve">A Shaped Charge is an explosive device that has been designed with the intention of </w:t>
      </w:r>
      <w:r w:rsidR="00DA69AB">
        <w:t xml:space="preserve">efficiently </w:t>
      </w:r>
      <w:r>
        <w:t>directing a</w:t>
      </w:r>
      <w:r w:rsidR="00F84D33">
        <w:t xml:space="preserve"> high velocity jet</w:t>
      </w:r>
      <w:r w:rsidR="00DA69AB">
        <w:t>,</w:t>
      </w:r>
      <w:r w:rsidR="00F20C37">
        <w:t xml:space="preserve"> </w:t>
      </w:r>
      <w:r w:rsidR="00DA69AB">
        <w:t>using</w:t>
      </w:r>
      <w:r w:rsidR="00F84D33">
        <w:t xml:space="preserve"> an</w:t>
      </w:r>
      <w:r>
        <w:t xml:space="preserve"> explosive payload </w:t>
      </w:r>
      <w:r w:rsidR="00CB6415">
        <w:t>pressing into a ductile angled liner</w:t>
      </w:r>
      <w:r w:rsidR="00DA69AB">
        <w:t>,</w:t>
      </w:r>
      <w:r w:rsidR="00CB6415">
        <w:t xml:space="preserve"> </w:t>
      </w:r>
      <w:r w:rsidR="00DA69AB">
        <w:t>through strong targets such as thick metals</w:t>
      </w:r>
      <w:r>
        <w:t>. Due to this, they have been commonly associated with military use, such as armour penetration, naval applications, EOD</w:t>
      </w:r>
      <w:r w:rsidR="002F4DBE">
        <w:t>.</w:t>
      </w:r>
      <w:r w:rsidR="002F4DBE" w:rsidRPr="002F4DBE">
        <w:t xml:space="preserve"> </w:t>
      </w:r>
      <w:r w:rsidR="002F4DBE">
        <w:t xml:space="preserve">However, they also translate into external non-military environments through similar means including quarrying/ mining, </w:t>
      </w:r>
      <w:r>
        <w:t xml:space="preserve">civil engineering including demolition/ breaching and oil exploration. </w:t>
      </w:r>
    </w:p>
    <w:p w14:paraId="450D4DA9" w14:textId="712D6079" w:rsidR="003A5854" w:rsidRDefault="00EA1226" w:rsidP="00902D4A">
      <w:r>
        <w:t xml:space="preserve">This report contains </w:t>
      </w:r>
      <w:r w:rsidR="00F139A7">
        <w:t>a literature review</w:t>
      </w:r>
      <w:r>
        <w:t xml:space="preserve"> into the background, design and uses of Shaped Charges</w:t>
      </w:r>
      <w:r w:rsidR="001C1368">
        <w:t xml:space="preserve"> before translating this knowledge into</w:t>
      </w:r>
      <w:r w:rsidR="004C6210">
        <w:t xml:space="preserve"> </w:t>
      </w:r>
      <w:r w:rsidR="00F139A7">
        <w:t xml:space="preserve">an investigation using </w:t>
      </w:r>
      <w:r w:rsidR="004C6210">
        <w:t xml:space="preserve">ABAQUS CAE software to accurately model and analyse </w:t>
      </w:r>
      <w:r w:rsidR="00586AA8">
        <w:t>Shaped Charge</w:t>
      </w:r>
      <w:r w:rsidR="00472FF6">
        <w:t xml:space="preserve">s </w:t>
      </w:r>
      <w:r w:rsidR="00586AA8">
        <w:t>to</w:t>
      </w:r>
      <w:r w:rsidR="004D63E1">
        <w:t xml:space="preserve"> discover how well ABAQUS can be used </w:t>
      </w:r>
      <w:r w:rsidR="008537D4">
        <w:t xml:space="preserve">to effectively model </w:t>
      </w:r>
      <w:r w:rsidR="00A9674E">
        <w:t>and simulate Shaped Charge</w:t>
      </w:r>
      <w:r w:rsidR="00472FF6">
        <w:t xml:space="preserve">s </w:t>
      </w:r>
      <w:r w:rsidR="00A9674E">
        <w:t xml:space="preserve">by reviewing the results obtained </w:t>
      </w:r>
      <w:r w:rsidR="007822A1">
        <w:t>from these simulations with the knowledge gained from the initial literature review</w:t>
      </w:r>
      <w:r w:rsidR="00927884">
        <w:t xml:space="preserve">. </w:t>
      </w:r>
      <w:r w:rsidR="00CC0CEA">
        <w:t>‘</w:t>
      </w:r>
      <w:r w:rsidR="00CC0CEA" w:rsidRPr="00CC0CEA">
        <w:t>Abaqus/Explicit is an explicit-dynamic finite-element solver most suitable for simulating brief transient and dynamic events such as drop tests of consumer electronics, automotive crashes, and ballistic impacts.</w:t>
      </w:r>
      <w:r w:rsidR="00CC0CEA">
        <w:t xml:space="preserve">’ </w:t>
      </w:r>
      <w:sdt>
        <w:sdtPr>
          <w:id w:val="-6211894"/>
          <w:citation/>
        </w:sdtPr>
        <w:sdtContent>
          <w:r w:rsidR="00CC0CEA">
            <w:fldChar w:fldCharType="begin"/>
          </w:r>
          <w:r w:rsidR="00CC0CEA">
            <w:instrText xml:space="preserve"> CITATION abaqusexplicit \l 2057 </w:instrText>
          </w:r>
          <w:r w:rsidR="00CC0CEA">
            <w:fldChar w:fldCharType="separate"/>
          </w:r>
          <w:r w:rsidR="0080133A">
            <w:rPr>
              <w:noProof/>
            </w:rPr>
            <w:t>[1]</w:t>
          </w:r>
          <w:r w:rsidR="00CC0CEA">
            <w:fldChar w:fldCharType="end"/>
          </w:r>
        </w:sdtContent>
      </w:sdt>
      <w:r w:rsidR="00927884">
        <w:t xml:space="preserve"> </w:t>
      </w:r>
    </w:p>
    <w:p w14:paraId="3DD924B3" w14:textId="7196CB9D" w:rsidR="00596720" w:rsidRDefault="00596720" w:rsidP="00596720">
      <w:r>
        <w:t xml:space="preserve">This purpose of the </w:t>
      </w:r>
      <w:r w:rsidR="00727502">
        <w:t>ABAQUS simulation</w:t>
      </w:r>
      <w:r>
        <w:t xml:space="preserve"> </w:t>
      </w:r>
      <w:r w:rsidR="00824192">
        <w:t>investigation</w:t>
      </w:r>
      <w:r>
        <w:t xml:space="preserve"> </w:t>
      </w:r>
      <w:r w:rsidR="00727502">
        <w:t>was</w:t>
      </w:r>
      <w:r>
        <w:t xml:space="preserve"> to </w:t>
      </w:r>
      <w:r w:rsidR="00824192">
        <w:t>analyse</w:t>
      </w:r>
      <w:r>
        <w:t xml:space="preserve"> the impact of changes to liner material, charge geometry and modelling strategy on the behaviour of a Shape Charge Jet (SCJ) and an Explosively Formed Projectile (EFP) </w:t>
      </w:r>
      <w:r w:rsidR="00727502">
        <w:t>using</w:t>
      </w:r>
      <w:r>
        <w:t xml:space="preserve"> ABAQUS Explicit Computational 2D and 3D simulations. This has been completed using the following Sub-Objectives, which have been used to identify the requirements for each simulation:</w:t>
      </w:r>
    </w:p>
    <w:p w14:paraId="4E61BB2C" w14:textId="7F9945C6" w:rsidR="00596720" w:rsidRDefault="00596720" w:rsidP="00596720">
      <w:pPr>
        <w:pStyle w:val="ListParagraph"/>
        <w:numPr>
          <w:ilvl w:val="0"/>
          <w:numId w:val="39"/>
        </w:numPr>
      </w:pPr>
      <w:r>
        <w:t>Effect of Liner Material</w:t>
      </w:r>
      <w:r w:rsidR="00C37169">
        <w:t>.</w:t>
      </w:r>
    </w:p>
    <w:p w14:paraId="16566027" w14:textId="7EDC24FA" w:rsidR="00596720" w:rsidRDefault="00596720" w:rsidP="00596720">
      <w:pPr>
        <w:pStyle w:val="ListParagraph"/>
        <w:numPr>
          <w:ilvl w:val="0"/>
          <w:numId w:val="39"/>
        </w:numPr>
      </w:pPr>
      <w:r>
        <w:t>Effect of Charge Geometry and Mechanisms</w:t>
      </w:r>
      <w:r w:rsidR="00824192">
        <w:t>.</w:t>
      </w:r>
    </w:p>
    <w:p w14:paraId="0AB3717E" w14:textId="5A4AB3AF" w:rsidR="00596720" w:rsidRDefault="00596720" w:rsidP="00596720">
      <w:pPr>
        <w:pStyle w:val="ListParagraph"/>
        <w:numPr>
          <w:ilvl w:val="0"/>
          <w:numId w:val="39"/>
        </w:numPr>
      </w:pPr>
      <w:r>
        <w:t>Effect of 3D Modelling</w:t>
      </w:r>
      <w:r w:rsidR="00824192">
        <w:t>.</w:t>
      </w:r>
    </w:p>
    <w:p w14:paraId="2115A087" w14:textId="410E3D19" w:rsidR="00596720" w:rsidRDefault="00596720" w:rsidP="00596720">
      <w:pPr>
        <w:pStyle w:val="ListParagraph"/>
        <w:numPr>
          <w:ilvl w:val="0"/>
          <w:numId w:val="39"/>
        </w:numPr>
      </w:pPr>
      <w:r>
        <w:t>Effects of Advanced Numerical Techniques such as Smooth Particle Hydrodynamics (SPH)</w:t>
      </w:r>
      <w:r w:rsidR="00824192">
        <w:t>.</w:t>
      </w:r>
    </w:p>
    <w:p w14:paraId="55BC25E5" w14:textId="32237BBB" w:rsidR="00FE13E5" w:rsidRDefault="00596720" w:rsidP="00596720">
      <w:r>
        <w:t xml:space="preserve">These sub objectives have been </w:t>
      </w:r>
      <w:r w:rsidR="00824192">
        <w:t xml:space="preserve">used to model </w:t>
      </w:r>
      <w:r>
        <w:t>simulations</w:t>
      </w:r>
      <w:r w:rsidR="00FE13E5">
        <w:t>,</w:t>
      </w:r>
      <w:r>
        <w:t xml:space="preserve"> </w:t>
      </w:r>
      <w:r w:rsidR="00FE13E5">
        <w:t xml:space="preserve">further </w:t>
      </w:r>
      <w:r>
        <w:t xml:space="preserve">detailed </w:t>
      </w:r>
      <w:r w:rsidR="00FE13E5">
        <w:t xml:space="preserve">within </w:t>
      </w:r>
      <w:r>
        <w:t xml:space="preserve">this report </w:t>
      </w:r>
      <w:r w:rsidR="00824192">
        <w:t>to</w:t>
      </w:r>
      <w:r>
        <w:t xml:space="preserve"> understand the effects that they have on the reliability, </w:t>
      </w:r>
      <w:r>
        <w:lastRenderedPageBreak/>
        <w:t>effectiveness and accuracy of the results gained</w:t>
      </w:r>
      <w:r w:rsidR="00FE13E5">
        <w:t xml:space="preserve"> whilst</w:t>
      </w:r>
      <w:r>
        <w:t xml:space="preserve"> understanding the cost burden on robust explicit simulations.</w:t>
      </w:r>
      <w:r w:rsidR="00FE13E5">
        <w:br w:type="page"/>
      </w:r>
    </w:p>
    <w:p w14:paraId="2D961415" w14:textId="3FE60F8B" w:rsidR="00714D6B" w:rsidRDefault="00714D6B" w:rsidP="00714D6B">
      <w:pPr>
        <w:pStyle w:val="Heading1"/>
      </w:pPr>
      <w:bookmarkStart w:id="35" w:name="_Toc218600028"/>
      <w:r>
        <w:lastRenderedPageBreak/>
        <w:t>Literature Review</w:t>
      </w:r>
      <w:bookmarkEnd w:id="35"/>
    </w:p>
    <w:p w14:paraId="0E53A7EE" w14:textId="4AE1131D" w:rsidR="0015570C" w:rsidRPr="0015570C" w:rsidRDefault="00B4524E" w:rsidP="00B4524E">
      <w:pPr>
        <w:pStyle w:val="Heading2"/>
      </w:pPr>
      <w:bookmarkStart w:id="36" w:name="_Toc218600029"/>
      <w:r>
        <w:t>History of Shape Charges</w:t>
      </w:r>
      <w:bookmarkEnd w:id="36"/>
    </w:p>
    <w:p w14:paraId="286C77F2" w14:textId="7A23BE94" w:rsidR="00E73E4D" w:rsidRDefault="00D82307" w:rsidP="00DA3672">
      <w:r>
        <w:t>The earliest</w:t>
      </w:r>
      <w:r w:rsidR="008812A3">
        <w:t xml:space="preserve"> </w:t>
      </w:r>
      <w:r w:rsidR="008D0F8A">
        <w:t>recognised form of what is now known as a shaped charge</w:t>
      </w:r>
      <w:r w:rsidR="00694307">
        <w:t>, defined as ‘</w:t>
      </w:r>
      <w:r w:rsidR="00694307" w:rsidRPr="00694307">
        <w:t>a shaped charge is defined as a cylinder of explosive with a hollow cavity at the end opposite the initiation train</w:t>
      </w:r>
      <w:r w:rsidR="00694307">
        <w:t xml:space="preserve">’ </w:t>
      </w:r>
      <w:sdt>
        <w:sdtPr>
          <w:id w:val="-316111112"/>
          <w:citation/>
        </w:sdtPr>
        <w:sdtContent>
          <w:r w:rsidR="00694307">
            <w:fldChar w:fldCharType="begin"/>
          </w:r>
          <w:r w:rsidR="00D82577">
            <w:instrText xml:space="preserve">CITATION Wal08 \l 2057 </w:instrText>
          </w:r>
          <w:r w:rsidR="00694307">
            <w:fldChar w:fldCharType="separate"/>
          </w:r>
          <w:r w:rsidR="0080133A">
            <w:rPr>
              <w:noProof/>
            </w:rPr>
            <w:t>[2]</w:t>
          </w:r>
          <w:r w:rsidR="00694307">
            <w:fldChar w:fldCharType="end"/>
          </w:r>
        </w:sdtContent>
      </w:sdt>
      <w:r w:rsidR="00D82577">
        <w:t xml:space="preserve"> can be attributed to the discoveries made by C</w:t>
      </w:r>
      <w:r w:rsidR="009E1C1C">
        <w:t xml:space="preserve">harles Munroe in </w:t>
      </w:r>
      <w:r w:rsidR="00862DBC">
        <w:t xml:space="preserve">1888 </w:t>
      </w:r>
      <w:r w:rsidR="009E1C1C">
        <w:t xml:space="preserve">which he </w:t>
      </w:r>
      <w:r w:rsidR="00E92C5C">
        <w:t>rested an opened tin can</w:t>
      </w:r>
      <w:r w:rsidR="00AC1566">
        <w:t xml:space="preserve"> on top of a steel safe, with the hollow cavity facing downwards.</w:t>
      </w:r>
      <w:r w:rsidR="00F05A25">
        <w:t xml:space="preserve"> Both on top and surrounding the tin can, sticks of dynamite were tied </w:t>
      </w:r>
      <w:r w:rsidR="000F2A6E">
        <w:t xml:space="preserve">and upon usage, the </w:t>
      </w:r>
      <w:r w:rsidR="00DC4033">
        <w:t>can performed as a liner would and perforated through the steel.</w:t>
      </w:r>
    </w:p>
    <w:p w14:paraId="5EFDA52C" w14:textId="5107D00B" w:rsidR="00E73E4D" w:rsidRDefault="007A31B7" w:rsidP="00DA3672">
      <w:r>
        <w:t>Moving</w:t>
      </w:r>
      <w:r w:rsidR="00B66232">
        <w:t xml:space="preserve"> into the 1940’s </w:t>
      </w:r>
      <w:r w:rsidR="009C62AE">
        <w:t>after years of development</w:t>
      </w:r>
      <w:r w:rsidR="00C81994">
        <w:t xml:space="preserve"> High Explosive Anti-Tank (HEAT) </w:t>
      </w:r>
      <w:r w:rsidR="00CA3A7A">
        <w:t>machine gun grenades</w:t>
      </w:r>
      <w:r w:rsidR="00614883">
        <w:t>,</w:t>
      </w:r>
      <w:r w:rsidR="008308E3">
        <w:t xml:space="preserve"> which </w:t>
      </w:r>
      <w:r w:rsidR="00043BDE">
        <w:t xml:space="preserve">was eventually modified </w:t>
      </w:r>
      <w:r w:rsidR="001714AA">
        <w:t xml:space="preserve">to include a shoulder launcher and rocket motor </w:t>
      </w:r>
      <w:r w:rsidR="00043BDE">
        <w:t>and turned int</w:t>
      </w:r>
      <w:r w:rsidR="004854E7">
        <w:t>o what is now known as the bazooka</w:t>
      </w:r>
      <w:r w:rsidR="00E01F90">
        <w:t xml:space="preserve">, </w:t>
      </w:r>
      <w:r w:rsidR="0033610B">
        <w:t xml:space="preserve">and artillery projectiles </w:t>
      </w:r>
      <w:r w:rsidR="00237F19">
        <w:t xml:space="preserve">were manufactured </w:t>
      </w:r>
      <w:r w:rsidR="00163156">
        <w:t>and used by the USA, UK and other countries around the world.</w:t>
      </w:r>
      <w:r w:rsidR="0001363C">
        <w:t xml:space="preserve"> </w:t>
      </w:r>
      <w:sdt>
        <w:sdtPr>
          <w:id w:val="52667507"/>
          <w:citation/>
        </w:sdtPr>
        <w:sdtContent>
          <w:r w:rsidR="0001363C">
            <w:fldChar w:fldCharType="begin"/>
          </w:r>
          <w:r w:rsidR="0001363C">
            <w:instrText xml:space="preserve"> CITATION Wal08 \l 2057 </w:instrText>
          </w:r>
          <w:r w:rsidR="0001363C">
            <w:fldChar w:fldCharType="separate"/>
          </w:r>
          <w:r w:rsidR="0080133A">
            <w:rPr>
              <w:noProof/>
            </w:rPr>
            <w:t>[2]</w:t>
          </w:r>
          <w:r w:rsidR="0001363C">
            <w:fldChar w:fldCharType="end"/>
          </w:r>
        </w:sdtContent>
      </w:sdt>
      <w:r w:rsidR="00B86419">
        <w:t xml:space="preserve"> Following WW2, </w:t>
      </w:r>
      <w:r w:rsidR="00FF02D2">
        <w:t>‘</w:t>
      </w:r>
      <w:r w:rsidR="00FF02D2" w:rsidRPr="00FF02D2">
        <w:t>Allied researchers entered Germany near the end of World War II to study and recover German technology. They discovered flash x-rays showing the collapse and formation of shaped charges with conical and hemispherical liners.</w:t>
      </w:r>
      <w:r w:rsidR="00FF02D2">
        <w:t>’</w:t>
      </w:r>
      <w:sdt>
        <w:sdtPr>
          <w:id w:val="-74897065"/>
          <w:citation/>
        </w:sdtPr>
        <w:sdtContent>
          <w:r w:rsidR="0003148C">
            <w:fldChar w:fldCharType="begin"/>
          </w:r>
          <w:r w:rsidR="0003148C">
            <w:instrText xml:space="preserve"> CITATION Wal08 \l 2057 </w:instrText>
          </w:r>
          <w:r w:rsidR="0003148C">
            <w:fldChar w:fldCharType="separate"/>
          </w:r>
          <w:r w:rsidR="0080133A">
            <w:rPr>
              <w:noProof/>
            </w:rPr>
            <w:t xml:space="preserve"> [2]</w:t>
          </w:r>
          <w:r w:rsidR="0003148C">
            <w:fldChar w:fldCharType="end"/>
          </w:r>
        </w:sdtContent>
      </w:sdt>
      <w:r w:rsidR="00FF02D2">
        <w:t xml:space="preserve"> Alongside detailed studies into the optimal </w:t>
      </w:r>
      <w:r w:rsidR="00726B07">
        <w:t>explosive fill to use within Shaped Charges</w:t>
      </w:r>
      <w:r w:rsidR="009922CC">
        <w:t xml:space="preserve">, all of which </w:t>
      </w:r>
      <w:r w:rsidR="00DE052F">
        <w:t xml:space="preserve">provided additional knowledge to improve the understanding and </w:t>
      </w:r>
      <w:r w:rsidR="00FA0EA1">
        <w:t xml:space="preserve">knowledge of </w:t>
      </w:r>
      <w:r w:rsidR="007E012E">
        <w:t>s</w:t>
      </w:r>
      <w:r w:rsidR="00FA0EA1">
        <w:t xml:space="preserve">haped </w:t>
      </w:r>
      <w:r w:rsidR="007E012E">
        <w:t>c</w:t>
      </w:r>
      <w:r w:rsidR="00FA0EA1">
        <w:t>harges.</w:t>
      </w:r>
    </w:p>
    <w:p w14:paraId="33B693A2" w14:textId="1A14590D" w:rsidR="00DA3672" w:rsidRPr="00DA3672" w:rsidRDefault="007211A8" w:rsidP="00DA3672">
      <w:r>
        <w:t xml:space="preserve">Shaped Charges </w:t>
      </w:r>
      <w:r w:rsidR="00AA2BEF">
        <w:t xml:space="preserve">are </w:t>
      </w:r>
      <w:r w:rsidR="00F33C53">
        <w:t xml:space="preserve">commonly used within Explosive Engineering for a range of applications </w:t>
      </w:r>
      <w:r w:rsidR="00EE5A8A">
        <w:t xml:space="preserve">from military use to </w:t>
      </w:r>
      <w:r w:rsidR="00B575CD">
        <w:t>non-military</w:t>
      </w:r>
      <w:r w:rsidR="00EE5A8A">
        <w:t xml:space="preserve"> uses such as </w:t>
      </w:r>
      <w:r w:rsidR="00E73E4D">
        <w:t>demolishing of buildings</w:t>
      </w:r>
      <w:r w:rsidR="00F33C53">
        <w:t xml:space="preserve">. </w:t>
      </w:r>
    </w:p>
    <w:p w14:paraId="4CF4A028" w14:textId="57B57F7F" w:rsidR="00D44DE7" w:rsidRDefault="00D44DE7" w:rsidP="00D44DE7">
      <w:pPr>
        <w:pStyle w:val="Heading2"/>
      </w:pPr>
      <w:bookmarkStart w:id="37" w:name="_Toc218600030"/>
      <w:r>
        <w:t>Explosive</w:t>
      </w:r>
      <w:r w:rsidR="00704071">
        <w:t>ly</w:t>
      </w:r>
      <w:r>
        <w:t xml:space="preserve"> Formed Projectile (EFP)</w:t>
      </w:r>
      <w:bookmarkEnd w:id="37"/>
    </w:p>
    <w:p w14:paraId="5D3264E6" w14:textId="33A7A32C" w:rsidR="00291D9A" w:rsidRDefault="006D7CC5" w:rsidP="00291D9A">
      <w:r>
        <w:t xml:space="preserve">EFPs </w:t>
      </w:r>
      <w:r w:rsidR="00F9318D">
        <w:t>are a form of shape charge, adhering to the same principles as SCJ</w:t>
      </w:r>
      <w:r w:rsidR="00295FBE">
        <w:t xml:space="preserve">s, </w:t>
      </w:r>
      <w:r w:rsidR="000312F9">
        <w:t xml:space="preserve">as </w:t>
      </w:r>
      <w:r w:rsidR="00BA1BCD">
        <w:t xml:space="preserve">a cylindrical explosive device </w:t>
      </w:r>
      <w:r w:rsidR="00090A88">
        <w:t>with a liner and a hollow cavity</w:t>
      </w:r>
      <w:r w:rsidR="000312F9">
        <w:t xml:space="preserve">. However, they </w:t>
      </w:r>
      <w:r w:rsidR="0020280F">
        <w:t xml:space="preserve">use a conical liner, a generic EFP geometry can be seen below, </w:t>
      </w:r>
      <w:r w:rsidR="007D1166">
        <w:t>with a modest angle rather than a steep</w:t>
      </w:r>
      <w:r w:rsidR="001E45F5">
        <w:t xml:space="preserve"> cone</w:t>
      </w:r>
      <w:r w:rsidR="0090051F">
        <w:t xml:space="preserve"> which </w:t>
      </w:r>
      <w:r w:rsidR="00BB4EE1">
        <w:t xml:space="preserve">travels at a slower speed but </w:t>
      </w:r>
      <w:r w:rsidR="008A0AF0">
        <w:t>uniformity throughout</w:t>
      </w:r>
      <w:r w:rsidR="00E53C69">
        <w:t xml:space="preserve">, so would be selected in use cases where </w:t>
      </w:r>
      <w:r w:rsidR="000E3EDF">
        <w:t xml:space="preserve">a longer distance is travelled and </w:t>
      </w:r>
      <w:r w:rsidR="00E626AC">
        <w:t>when less penetration is required</w:t>
      </w:r>
      <w:r w:rsidR="001E45F5">
        <w:t>.</w:t>
      </w:r>
      <w:r w:rsidR="00BD5051">
        <w:t xml:space="preserve"> The shallow angl</w:t>
      </w:r>
      <w:r w:rsidR="00523981">
        <w:t xml:space="preserve">e of the liner, in </w:t>
      </w:r>
      <w:r w:rsidR="00523981">
        <w:lastRenderedPageBreak/>
        <w:t xml:space="preserve">comparison to a traditional Shaped Charge Jet, provides </w:t>
      </w:r>
      <w:r w:rsidR="005F7E12">
        <w:t>a flatter surface for the pressures released by the explosive detonation to impact upon. This in turn prov</w:t>
      </w:r>
      <w:r w:rsidR="008B16D2">
        <w:t>ides a uniform spread</w:t>
      </w:r>
      <w:r w:rsidR="00772975">
        <w:t xml:space="preserve"> of pressure across the whole liner</w:t>
      </w:r>
      <w:r w:rsidR="008B16D2">
        <w:t xml:space="preserve">, allowing the </w:t>
      </w:r>
      <w:r w:rsidR="00D25A1B">
        <w:t>inverting of the liner in the middle but retaining key structure around the sides of the liner</w:t>
      </w:r>
      <w:r w:rsidR="00036493">
        <w:t xml:space="preserve"> in comparison to the extreme deformation </w:t>
      </w:r>
      <w:r w:rsidR="00032F0C">
        <w:t xml:space="preserve">seen within a typical shaped charge jet. As previously mentioned, this trade comes with a </w:t>
      </w:r>
      <w:r w:rsidR="00AF507A">
        <w:t xml:space="preserve">heavy </w:t>
      </w:r>
      <w:r w:rsidR="00032F0C">
        <w:t xml:space="preserve">sacrifice to </w:t>
      </w:r>
      <w:r w:rsidR="00A20181">
        <w:t>the velocities witnessed within</w:t>
      </w:r>
      <w:r w:rsidR="00EA446A">
        <w:t xml:space="preserve"> the formed jet/ slugs</w:t>
      </w:r>
      <w:r w:rsidR="00F74370">
        <w:t xml:space="preserve"> with common </w:t>
      </w:r>
      <w:r w:rsidR="00A67852">
        <w:t>results of around 1500-2000 m</w:t>
      </w:r>
      <w:r w:rsidR="00B56EB8">
        <w:t xml:space="preserve">/s </w:t>
      </w:r>
      <w:sdt>
        <w:sdtPr>
          <w:id w:val="1802657493"/>
          <w:citation/>
        </w:sdtPr>
        <w:sdtContent>
          <w:r w:rsidR="00B56EB8">
            <w:fldChar w:fldCharType="begin"/>
          </w:r>
          <w:r w:rsidR="00B56EB8">
            <w:instrText xml:space="preserve"> CITATION Yan21 \l 2057 </w:instrText>
          </w:r>
          <w:r w:rsidR="00B56EB8">
            <w:fldChar w:fldCharType="separate"/>
          </w:r>
          <w:r w:rsidR="0080133A">
            <w:rPr>
              <w:noProof/>
            </w:rPr>
            <w:t>[3]</w:t>
          </w:r>
          <w:r w:rsidR="00B56EB8">
            <w:fldChar w:fldCharType="end"/>
          </w:r>
        </w:sdtContent>
      </w:sdt>
      <w:r w:rsidR="00B56EB8">
        <w:t xml:space="preserve"> in comparison to the </w:t>
      </w:r>
      <w:r w:rsidR="00725078">
        <w:t>s</w:t>
      </w:r>
      <w:r w:rsidR="00AC6D8A">
        <w:t xml:space="preserve">peeds of </w:t>
      </w:r>
      <w:r w:rsidR="00330F1C">
        <w:t xml:space="preserve">around 7000m/s and more </w:t>
      </w:r>
      <w:sdt>
        <w:sdtPr>
          <w:id w:val="501395565"/>
          <w:citation/>
        </w:sdtPr>
        <w:sdtContent>
          <w:r w:rsidR="001E5815">
            <w:fldChar w:fldCharType="begin"/>
          </w:r>
          <w:r w:rsidR="001E5815">
            <w:instrText xml:space="preserve"> CITATION Ruy23 \l 2057 </w:instrText>
          </w:r>
          <w:r w:rsidR="001E5815">
            <w:fldChar w:fldCharType="separate"/>
          </w:r>
          <w:r w:rsidR="0080133A">
            <w:rPr>
              <w:noProof/>
            </w:rPr>
            <w:t>[4]</w:t>
          </w:r>
          <w:r w:rsidR="001E5815">
            <w:fldChar w:fldCharType="end"/>
          </w:r>
        </w:sdtContent>
      </w:sdt>
      <w:r w:rsidR="00C8410E">
        <w:t>.</w:t>
      </w:r>
    </w:p>
    <w:p w14:paraId="0A0C68D7" w14:textId="77777777" w:rsidR="005D2E8C" w:rsidRDefault="00A50D02" w:rsidP="005D2E8C">
      <w:pPr>
        <w:keepNext/>
      </w:pPr>
      <w:r w:rsidRPr="00A50D02">
        <w:rPr>
          <w:noProof/>
        </w:rPr>
        <w:drawing>
          <wp:inline distT="0" distB="0" distL="0" distR="0" wp14:anchorId="4D267651" wp14:editId="2A83FD1C">
            <wp:extent cx="5400040" cy="3841750"/>
            <wp:effectExtent l="0" t="0" r="0" b="6350"/>
            <wp:docPr id="860773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77319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4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36649" w14:textId="25459493" w:rsidR="00A50D02" w:rsidRDefault="005D2E8C" w:rsidP="005D2E8C">
      <w:pPr>
        <w:pStyle w:val="Caption"/>
        <w:jc w:val="center"/>
      </w:pPr>
      <w:bookmarkStart w:id="38" w:name="_Toc218600065"/>
      <w:r>
        <w:t xml:space="preserve">Figure </w:t>
      </w:r>
      <w:fldSimple w:instr=" SEQ Figure \* ARABIC ">
        <w:r w:rsidR="0080133A">
          <w:rPr>
            <w:noProof/>
          </w:rPr>
          <w:t>1</w:t>
        </w:r>
      </w:fldSimple>
      <w:r>
        <w:t xml:space="preserve"> - Example EFP</w:t>
      </w:r>
      <w:sdt>
        <w:sdtPr>
          <w:id w:val="-607426437"/>
          <w:citation/>
        </w:sdtPr>
        <w:sdtContent>
          <w:r w:rsidR="00503C58">
            <w:fldChar w:fldCharType="begin"/>
          </w:r>
          <w:r w:rsidR="00503C58">
            <w:instrText xml:space="preserve"> CITATION Tei16 \l 2057 </w:instrText>
          </w:r>
          <w:r w:rsidR="00503C58">
            <w:fldChar w:fldCharType="separate"/>
          </w:r>
          <w:r w:rsidR="0080133A">
            <w:rPr>
              <w:noProof/>
            </w:rPr>
            <w:t xml:space="preserve"> [5]</w:t>
          </w:r>
          <w:r w:rsidR="00503C58">
            <w:fldChar w:fldCharType="end"/>
          </w:r>
        </w:sdtContent>
      </w:sdt>
      <w:bookmarkEnd w:id="38"/>
    </w:p>
    <w:p w14:paraId="5823AC20" w14:textId="77777777" w:rsidR="00C8410E" w:rsidRDefault="00013A92" w:rsidP="00C8410E">
      <w:pPr>
        <w:keepNext/>
        <w:spacing w:before="0" w:after="200" w:line="276" w:lineRule="auto"/>
        <w:jc w:val="left"/>
      </w:pPr>
      <w:r>
        <w:br w:type="page"/>
      </w:r>
      <w:r w:rsidR="00197E76">
        <w:rPr>
          <w:noProof/>
        </w:rPr>
        <w:lastRenderedPageBreak/>
        <w:drawing>
          <wp:inline distT="0" distB="0" distL="0" distR="0" wp14:anchorId="7E2A48E5" wp14:editId="407CED50">
            <wp:extent cx="3574415" cy="1971040"/>
            <wp:effectExtent l="0" t="0" r="6985" b="0"/>
            <wp:docPr id="10376198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D544F" w14:textId="14BD4CF5" w:rsidR="00013A92" w:rsidRDefault="00C8410E" w:rsidP="00C8410E">
      <w:pPr>
        <w:pStyle w:val="Caption"/>
        <w:jc w:val="center"/>
      </w:pPr>
      <w:bookmarkStart w:id="39" w:name="_Toc218600066"/>
      <w:r>
        <w:t xml:space="preserve">Figure </w:t>
      </w:r>
      <w:fldSimple w:instr=" SEQ Figure \* ARABIC ">
        <w:r w:rsidR="0080133A">
          <w:rPr>
            <w:noProof/>
          </w:rPr>
          <w:t>2</w:t>
        </w:r>
      </w:fldSimple>
      <w:r>
        <w:t xml:space="preserve"> - EFP vs SCJ</w:t>
      </w:r>
      <w:r w:rsidR="004C73F9">
        <w:t xml:space="preserve"> </w:t>
      </w:r>
      <w:sdt>
        <w:sdtPr>
          <w:id w:val="1906182643"/>
          <w:citation/>
        </w:sdtPr>
        <w:sdtContent>
          <w:r w:rsidR="004C73F9">
            <w:fldChar w:fldCharType="begin"/>
          </w:r>
          <w:r w:rsidR="004C73F9">
            <w:instrText xml:space="preserve"> CITATION 8De24 \l 2057 </w:instrText>
          </w:r>
          <w:r w:rsidR="004C73F9">
            <w:fldChar w:fldCharType="separate"/>
          </w:r>
          <w:r w:rsidR="0080133A">
            <w:rPr>
              <w:noProof/>
            </w:rPr>
            <w:t>[6]</w:t>
          </w:r>
          <w:r w:rsidR="004C73F9">
            <w:fldChar w:fldCharType="end"/>
          </w:r>
        </w:sdtContent>
      </w:sdt>
      <w:bookmarkEnd w:id="39"/>
    </w:p>
    <w:p w14:paraId="00FF717B" w14:textId="2ACE89E6" w:rsidR="00C8410E" w:rsidRDefault="00C8410E" w:rsidP="00D67464">
      <w:r>
        <w:t xml:space="preserve">As seen in figure 2, </w:t>
      </w:r>
      <w:r w:rsidR="004C73F9">
        <w:t xml:space="preserve">the SCJ provides an extremely thin </w:t>
      </w:r>
      <w:r w:rsidR="0052233A">
        <w:t>jet, allowing it to reach extreme velocities</w:t>
      </w:r>
      <w:r w:rsidR="0009464C">
        <w:t xml:space="preserve">. However, this </w:t>
      </w:r>
      <w:r w:rsidR="00676EFF">
        <w:t xml:space="preserve">requires that the shaped charge is initiated </w:t>
      </w:r>
      <w:r w:rsidR="00667BB2">
        <w:t>as close to the target as possible due to its fragile state</w:t>
      </w:r>
      <w:r w:rsidR="00651046">
        <w:t xml:space="preserve"> whereas the wide </w:t>
      </w:r>
      <w:r w:rsidR="00700168">
        <w:t>slug</w:t>
      </w:r>
      <w:r w:rsidR="00651046">
        <w:t xml:space="preserve"> produced by </w:t>
      </w:r>
      <w:r w:rsidR="00700168">
        <w:t>an EFP will travel slower due to its greater surface area but can travel for longer</w:t>
      </w:r>
      <w:r w:rsidR="00D47FCB">
        <w:t xml:space="preserve">, create a much larger whole and remain stable enough to </w:t>
      </w:r>
      <w:r w:rsidR="007A013B">
        <w:t xml:space="preserve">knock away any interference arising from a larger </w:t>
      </w:r>
      <w:r w:rsidR="0095003F">
        <w:t>stand-off</w:t>
      </w:r>
      <w:r w:rsidR="007A013B">
        <w:t xml:space="preserve"> distance.</w:t>
      </w:r>
    </w:p>
    <w:p w14:paraId="4D421C8C" w14:textId="27A48662" w:rsidR="00EF525C" w:rsidRDefault="00EF525C" w:rsidP="00D67464"/>
    <w:p w14:paraId="6DC41AE4" w14:textId="77777777" w:rsidR="00EF525C" w:rsidRDefault="00EF525C">
      <w:pPr>
        <w:spacing w:before="0" w:after="200" w:line="276" w:lineRule="auto"/>
        <w:jc w:val="left"/>
      </w:pPr>
      <w:r>
        <w:br w:type="page"/>
      </w:r>
    </w:p>
    <w:p w14:paraId="54EBD0E6" w14:textId="5694D0A6" w:rsidR="00F315AD" w:rsidRDefault="00F315AD" w:rsidP="00D44DE7">
      <w:pPr>
        <w:pStyle w:val="Heading2"/>
      </w:pPr>
      <w:bookmarkStart w:id="40" w:name="_Toc218600031"/>
      <w:r>
        <w:lastRenderedPageBreak/>
        <w:t>Jones–Wilkins–Lee (JWL) Equation of State</w:t>
      </w:r>
      <w:r w:rsidR="00EC4266">
        <w:t xml:space="preserve"> (EOS)</w:t>
      </w:r>
      <w:bookmarkEnd w:id="40"/>
    </w:p>
    <w:p w14:paraId="7260FB46" w14:textId="0D7A9A07" w:rsidR="00EB3022" w:rsidRDefault="00D46473" w:rsidP="00DE5208">
      <w:r>
        <w:t xml:space="preserve">The Jones–Wilkins–Lee </w:t>
      </w:r>
      <w:r w:rsidR="00EC4266">
        <w:t xml:space="preserve">Equation of State </w:t>
      </w:r>
      <w:r w:rsidR="003E274D">
        <w:t>‘i</w:t>
      </w:r>
      <w:r w:rsidR="003E274D" w:rsidRPr="003E274D">
        <w:t>s widely used in reactive hydro simulations to describe thermodynamics of both detonation products (DP) and unreacted high explosives (HE)</w:t>
      </w:r>
      <w:r w:rsidR="003E274D">
        <w:t xml:space="preserve">’ </w:t>
      </w:r>
      <w:sdt>
        <w:sdtPr>
          <w:id w:val="-1148967630"/>
          <w:citation/>
        </w:sdtPr>
        <w:sdtContent>
          <w:r w:rsidR="00FF56AE">
            <w:fldChar w:fldCharType="begin"/>
          </w:r>
          <w:r w:rsidR="00FF56AE">
            <w:instrText xml:space="preserve"> CITATION RSe10 \l 2057 </w:instrText>
          </w:r>
          <w:r w:rsidR="00FF56AE">
            <w:fldChar w:fldCharType="separate"/>
          </w:r>
          <w:r w:rsidR="0080133A">
            <w:rPr>
              <w:noProof/>
            </w:rPr>
            <w:t>[7]</w:t>
          </w:r>
          <w:r w:rsidR="00FF56AE">
            <w:fldChar w:fldCharType="end"/>
          </w:r>
        </w:sdtContent>
      </w:sdt>
      <w:r w:rsidR="00FF56AE">
        <w:t>. Within this report, the JWL</w:t>
      </w:r>
      <w:r w:rsidR="00510606">
        <w:t xml:space="preserve"> </w:t>
      </w:r>
      <w:r w:rsidR="00B0089D">
        <w:t>parameters</w:t>
      </w:r>
      <w:r w:rsidR="00FF56AE">
        <w:t xml:space="preserve"> for the explosive material used, </w:t>
      </w:r>
      <w:r w:rsidR="00FF56AE" w:rsidRPr="00FF56AE">
        <w:t>PBX-9010</w:t>
      </w:r>
      <w:r w:rsidR="00FF56AE">
        <w:t xml:space="preserve">, </w:t>
      </w:r>
      <w:r w:rsidR="00510606">
        <w:t xml:space="preserve">are </w:t>
      </w:r>
      <w:r w:rsidR="00B0089D">
        <w:t>specified and their source is referenced</w:t>
      </w:r>
      <w:r w:rsidR="00510606">
        <w:t xml:space="preserve">. </w:t>
      </w:r>
      <w:r w:rsidR="00B0089D">
        <w:t>T</w:t>
      </w:r>
      <w:r w:rsidR="00B0089D" w:rsidRPr="00B0089D">
        <w:t xml:space="preserve">hese parameters enable the ABAQUS/Explicit solver to accurately </w:t>
      </w:r>
      <w:r w:rsidR="00003B82">
        <w:t xml:space="preserve">model </w:t>
      </w:r>
      <w:r w:rsidR="00B0089D" w:rsidRPr="00B0089D">
        <w:t>the rapid energy release, pressure evolution, and expansion behaviour of the detonation products</w:t>
      </w:r>
      <w:r w:rsidR="00003B82">
        <w:t xml:space="preserve"> as the </w:t>
      </w:r>
      <w:r w:rsidR="008D6FED">
        <w:t>explosive event occurs.</w:t>
      </w:r>
    </w:p>
    <w:p w14:paraId="6DE83D52" w14:textId="08D31273" w:rsidR="00DE5208" w:rsidRPr="00E53311" w:rsidRDefault="008D6FED" w:rsidP="00DE5208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DE5208" w:rsidRPr="00E53311">
        <w:rPr>
          <w:rFonts w:cstheme="minorHAnsi"/>
        </w:rPr>
        <w:t>JWL</w:t>
      </w:r>
      <w:r>
        <w:rPr>
          <w:rFonts w:cstheme="minorHAnsi"/>
        </w:rPr>
        <w:t xml:space="preserve"> EOS can be seen below</w:t>
      </w:r>
      <w:r w:rsidR="00DE5208" w:rsidRPr="00E53311">
        <w:rPr>
          <w:rFonts w:cstheme="minorHAnsi"/>
        </w:rPr>
        <w:t>:</w:t>
      </w:r>
    </w:p>
    <w:p w14:paraId="01855E2A" w14:textId="1CC8EF19" w:rsidR="00DE5208" w:rsidRPr="00E53311" w:rsidRDefault="005D2E8C" w:rsidP="005D2E8C">
      <w:pPr>
        <w:pStyle w:val="Caption"/>
        <w:rPr>
          <w:rFonts w:cstheme="minorHAnsi"/>
        </w:rPr>
      </w:pPr>
      <w:bookmarkStart w:id="41" w:name="_Toc218600091"/>
      <w:r>
        <w:t xml:space="preserve">Equation </w:t>
      </w:r>
      <w:fldSimple w:instr=" SEQ Equation \* ARABIC ">
        <w:r w:rsidR="0080133A">
          <w:rPr>
            <w:noProof/>
          </w:rPr>
          <w:t>1</w:t>
        </w:r>
      </w:fldSimple>
      <m:oMath>
        <m:r>
          <m:rPr>
            <m:sty m:val="b"/>
          </m:rPr>
          <w:rPr>
            <w:rFonts w:ascii="Cambria Math" w:hAnsi="Cambria Math"/>
          </w:rPr>
          <m:t xml:space="preserve"> -</m:t>
        </m:r>
        <m:r>
          <m:rPr>
            <m:sty m:val="bi"/>
          </m:rPr>
          <w:rPr>
            <w:rFonts w:ascii="Cambria Math" w:hAnsi="Cambria Math" w:cstheme="minorHAnsi"/>
          </w:rPr>
          <m:t>P=A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theme="minorHAnsi"/>
              </w:rPr>
              <m:t>1-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ω</m:t>
                </m:r>
              </m:num>
              <m:den>
                <m:sSub>
                  <m:sSub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v</m:t>
                </m:r>
              </m:den>
            </m:f>
          </m:e>
        </m:d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</w:rPr>
              <m:t>-</m:t>
            </m:r>
            <m:sSub>
              <m:sSubPr>
                <m:ctrlPr>
                  <w:rPr>
                    <w:rFonts w:ascii="Cambria Math" w:hAnsi="Cambria Math" w:cstheme="minorHAnsi"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theme="minorHAnsi"/>
              </w:rPr>
              <m:t>v</m:t>
            </m:r>
          </m:sup>
        </m:sSup>
        <m:r>
          <m:rPr>
            <m:sty m:val="bi"/>
          </m:rPr>
          <w:rPr>
            <w:rFonts w:ascii="Cambria Math" w:hAnsi="Cambria Math" w:cstheme="minorHAnsi"/>
          </w:rPr>
          <m:t>+B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theme="minorHAnsi"/>
              </w:rPr>
              <m:t>1-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ω</m:t>
                </m:r>
              </m:num>
              <m:den>
                <m:sSub>
                  <m:sSub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V</m:t>
                </m:r>
              </m:den>
            </m:f>
          </m:e>
        </m:d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</w:rPr>
              <m:t>-</m:t>
            </m:r>
            <m:sSub>
              <m:sSubPr>
                <m:ctrlPr>
                  <w:rPr>
                    <w:rFonts w:ascii="Cambria Math" w:hAnsi="Cambria Math" w:cstheme="minorHAnsi"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theme="minorHAnsi"/>
              </w:rPr>
              <m:t>v</m:t>
            </m:r>
          </m:sup>
        </m:sSup>
        <m:r>
          <m:rPr>
            <m:sty m:val="bi"/>
          </m:rPr>
          <w:rPr>
            <w:rFonts w:ascii="Cambria Math" w:hAnsi="Cambria Math" w:cstheme="minorHAnsi"/>
          </w:rPr>
          <m:t>+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</w:rPr>
              <m:t>ω</m:t>
            </m:r>
            <m:sSub>
              <m:sSubPr>
                <m:ctrlPr>
                  <w:rPr>
                    <w:rFonts w:ascii="Cambria Math" w:hAnsi="Cambria Math" w:cstheme="minorHAnsi"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e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</w:rPr>
                  <m:t>0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</w:rPr>
              <m:t>v</m:t>
            </m:r>
          </m:den>
        </m:f>
      </m:oMath>
      <w:r w:rsidR="00951B78">
        <w:rPr>
          <w:noProof/>
        </w:rPr>
        <w:t xml:space="preserve">  </w:t>
      </w:r>
      <w:sdt>
        <w:sdtPr>
          <w:id w:val="2009867710"/>
          <w:citation/>
        </w:sdtPr>
        <w:sdtContent>
          <w:r w:rsidR="00951B78">
            <w:fldChar w:fldCharType="begin"/>
          </w:r>
          <w:r w:rsidR="00951B78">
            <w:instrText xml:space="preserve"> CITATION RSe10 \l 2057 </w:instrText>
          </w:r>
          <w:r w:rsidR="00951B78">
            <w:fldChar w:fldCharType="separate"/>
          </w:r>
          <w:r w:rsidR="0080133A">
            <w:rPr>
              <w:noProof/>
            </w:rPr>
            <w:t>[7]</w:t>
          </w:r>
          <w:r w:rsidR="00951B78">
            <w:fldChar w:fldCharType="end"/>
          </w:r>
        </w:sdtContent>
      </w:sdt>
      <w:bookmarkEnd w:id="41"/>
    </w:p>
    <w:p w14:paraId="747A2FF8" w14:textId="77777777" w:rsidR="00DE5208" w:rsidRPr="00E53311" w:rsidRDefault="00DE5208" w:rsidP="00DE5208">
      <w:pPr>
        <w:rPr>
          <w:rFonts w:cstheme="minorHAnsi"/>
        </w:rPr>
      </w:pPr>
      <w:r w:rsidRPr="00E53311">
        <w:rPr>
          <w:rFonts w:cstheme="minorHAnsi"/>
        </w:rPr>
        <w:t>Where:</w:t>
      </w:r>
    </w:p>
    <w:p w14:paraId="0E8F3E93" w14:textId="77777777" w:rsidR="00DE5208" w:rsidRPr="00E53311" w:rsidRDefault="00DE5208" w:rsidP="00DE5208">
      <w:pPr>
        <w:pStyle w:val="ListParagraph"/>
        <w:numPr>
          <w:ilvl w:val="0"/>
          <w:numId w:val="37"/>
        </w:numPr>
        <w:spacing w:before="0" w:after="160" w:line="312" w:lineRule="auto"/>
        <w:jc w:val="left"/>
        <w:rPr>
          <w:rFonts w:cstheme="minorHAnsi"/>
        </w:rPr>
      </w:pPr>
      <w:r w:rsidRPr="00E53311">
        <w:rPr>
          <w:rFonts w:cstheme="minorHAnsi"/>
        </w:rPr>
        <w:t xml:space="preserve">v = </w:t>
      </w:r>
      <w:proofErr w:type="spellStart"/>
      <w:r w:rsidRPr="00E53311">
        <w:rPr>
          <w:rFonts w:cstheme="minorHAnsi"/>
        </w:rPr>
        <w:t>ρ</w:t>
      </w:r>
      <w:r w:rsidRPr="00E53311">
        <w:rPr>
          <w:rFonts w:cstheme="minorHAnsi"/>
          <w:vertAlign w:val="subscript"/>
        </w:rPr>
        <w:t>e</w:t>
      </w:r>
      <w:proofErr w:type="spellEnd"/>
      <w:r w:rsidRPr="00E53311">
        <w:rPr>
          <w:rFonts w:cstheme="minorHAnsi"/>
          <w:vertAlign w:val="subscript"/>
        </w:rPr>
        <w:t xml:space="preserve"> </w:t>
      </w:r>
      <w:r w:rsidRPr="00E53311">
        <w:rPr>
          <w:rFonts w:cstheme="minorHAnsi"/>
        </w:rPr>
        <w:t>/ ρ = relative volume between the detonation products and undetonated high explosive.</w:t>
      </w:r>
    </w:p>
    <w:p w14:paraId="286047A0" w14:textId="77777777" w:rsidR="00DE5208" w:rsidRPr="00E53311" w:rsidRDefault="00DE5208" w:rsidP="00DE5208">
      <w:pPr>
        <w:pStyle w:val="ListParagraph"/>
        <w:numPr>
          <w:ilvl w:val="0"/>
          <w:numId w:val="37"/>
        </w:numPr>
        <w:spacing w:before="0" w:after="160" w:line="312" w:lineRule="auto"/>
        <w:jc w:val="left"/>
        <w:rPr>
          <w:rFonts w:cstheme="minorHAnsi"/>
        </w:rPr>
      </w:pPr>
      <w:r w:rsidRPr="00E53311">
        <w:rPr>
          <w:rFonts w:cstheme="minorHAnsi"/>
        </w:rPr>
        <w:t>P = pressure</w:t>
      </w:r>
    </w:p>
    <w:p w14:paraId="10A87DC6" w14:textId="77777777" w:rsidR="00DE5208" w:rsidRPr="00E53311" w:rsidRDefault="00DE5208" w:rsidP="00DE5208">
      <w:pPr>
        <w:pStyle w:val="ListParagraph"/>
        <w:numPr>
          <w:ilvl w:val="0"/>
          <w:numId w:val="37"/>
        </w:numPr>
        <w:spacing w:before="0" w:after="160" w:line="312" w:lineRule="auto"/>
        <w:jc w:val="left"/>
        <w:rPr>
          <w:rFonts w:cstheme="minorHAnsi"/>
        </w:rPr>
      </w:pPr>
      <w:proofErr w:type="spellStart"/>
      <w:r w:rsidRPr="00E53311">
        <w:rPr>
          <w:rFonts w:cstheme="minorHAnsi"/>
        </w:rPr>
        <w:t>ρ</w:t>
      </w:r>
      <w:r w:rsidRPr="00E53311">
        <w:rPr>
          <w:rFonts w:cstheme="minorHAnsi"/>
          <w:vertAlign w:val="subscript"/>
        </w:rPr>
        <w:t>e</w:t>
      </w:r>
      <w:proofErr w:type="spellEnd"/>
      <w:r w:rsidRPr="00E53311">
        <w:rPr>
          <w:rFonts w:cstheme="minorHAnsi"/>
        </w:rPr>
        <w:t xml:space="preserve"> = The density of the explosive material</w:t>
      </w:r>
    </w:p>
    <w:p w14:paraId="2AEDD4B2" w14:textId="77777777" w:rsidR="00DE5208" w:rsidRPr="00E53311" w:rsidRDefault="00DE5208" w:rsidP="00DE5208">
      <w:pPr>
        <w:pStyle w:val="ListParagraph"/>
        <w:numPr>
          <w:ilvl w:val="0"/>
          <w:numId w:val="37"/>
        </w:numPr>
        <w:spacing w:before="0" w:after="160" w:line="312" w:lineRule="auto"/>
        <w:jc w:val="left"/>
        <w:rPr>
          <w:rFonts w:cstheme="minorHAnsi"/>
        </w:rPr>
      </w:pPr>
      <w:r w:rsidRPr="00E53311">
        <w:rPr>
          <w:rFonts w:cstheme="minorHAnsi"/>
        </w:rPr>
        <w:t>ρ = the density of the detonation products</w:t>
      </w:r>
    </w:p>
    <w:p w14:paraId="01057A3F" w14:textId="77777777" w:rsidR="00DE5208" w:rsidRPr="00E53311" w:rsidRDefault="00DE5208" w:rsidP="00DE5208">
      <w:pPr>
        <w:pStyle w:val="ListParagraph"/>
        <w:numPr>
          <w:ilvl w:val="0"/>
          <w:numId w:val="37"/>
        </w:numPr>
        <w:spacing w:before="0" w:after="160" w:line="312" w:lineRule="auto"/>
        <w:jc w:val="left"/>
        <w:rPr>
          <w:rFonts w:cstheme="minorHAnsi"/>
        </w:rPr>
      </w:pPr>
      <w:r w:rsidRPr="00E53311">
        <w:rPr>
          <w:rFonts w:cstheme="minorHAnsi"/>
        </w:rPr>
        <w:t>e</w:t>
      </w:r>
      <w:r w:rsidRPr="00E53311">
        <w:rPr>
          <w:rFonts w:cstheme="minorHAnsi"/>
          <w:vertAlign w:val="subscript"/>
        </w:rPr>
        <w:t>0</w:t>
      </w:r>
      <w:r w:rsidRPr="00E53311">
        <w:rPr>
          <w:rFonts w:cstheme="minorHAnsi"/>
        </w:rPr>
        <w:t xml:space="preserve"> = specific internal energy</w:t>
      </w:r>
    </w:p>
    <w:p w14:paraId="4A2F8499" w14:textId="77777777" w:rsidR="00DE5208" w:rsidRPr="00E53311" w:rsidRDefault="00DE5208" w:rsidP="00DE5208">
      <w:pPr>
        <w:pStyle w:val="ListParagraph"/>
        <w:numPr>
          <w:ilvl w:val="0"/>
          <w:numId w:val="37"/>
        </w:numPr>
        <w:spacing w:before="0" w:after="160" w:line="312" w:lineRule="auto"/>
        <w:jc w:val="left"/>
        <w:rPr>
          <w:rFonts w:cstheme="minorHAnsi"/>
        </w:rPr>
      </w:pPr>
      <w:r w:rsidRPr="00E53311">
        <w:rPr>
          <w:rFonts w:cstheme="minorHAnsi"/>
        </w:rPr>
        <w:t>A, B, and C = linear coefficients</w:t>
      </w:r>
    </w:p>
    <w:p w14:paraId="20D1728C" w14:textId="1BFEC6E4" w:rsidR="00DE5208" w:rsidRDefault="00DE5208" w:rsidP="00DE5208">
      <w:pPr>
        <w:rPr>
          <w:rFonts w:cstheme="minorHAnsi"/>
        </w:rPr>
      </w:pPr>
      <w:r w:rsidRPr="00E53311">
        <w:rPr>
          <w:rFonts w:cstheme="minorHAnsi"/>
        </w:rPr>
        <w:t>R</w:t>
      </w:r>
      <w:r w:rsidRPr="00E53311">
        <w:rPr>
          <w:rFonts w:cstheme="minorHAnsi"/>
          <w:vertAlign w:val="subscript"/>
        </w:rPr>
        <w:t>1</w:t>
      </w:r>
      <w:r w:rsidRPr="00E53311">
        <w:rPr>
          <w:rFonts w:cstheme="minorHAnsi"/>
        </w:rPr>
        <w:t>, R</w:t>
      </w:r>
      <w:r w:rsidRPr="00E53311">
        <w:rPr>
          <w:rFonts w:cstheme="minorHAnsi"/>
          <w:vertAlign w:val="subscript"/>
        </w:rPr>
        <w:t>2</w:t>
      </w:r>
      <w:r w:rsidRPr="00E53311">
        <w:rPr>
          <w:rFonts w:cstheme="minorHAnsi"/>
        </w:rPr>
        <w:t>, and ω = non-linear coefficients</w:t>
      </w:r>
    </w:p>
    <w:p w14:paraId="7DFB97C2" w14:textId="23E1D1FA" w:rsidR="00083827" w:rsidRDefault="00083827" w:rsidP="00DE5208">
      <w:pPr>
        <w:rPr>
          <w:rFonts w:cstheme="minorHAnsi"/>
        </w:rPr>
      </w:pPr>
    </w:p>
    <w:p w14:paraId="29412D1A" w14:textId="77777777" w:rsidR="00083827" w:rsidRDefault="00083827">
      <w:pPr>
        <w:spacing w:before="0" w:after="200"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p w14:paraId="27FC6837" w14:textId="77777777" w:rsidR="008374F5" w:rsidRDefault="008374F5" w:rsidP="00D44DE7">
      <w:pPr>
        <w:pStyle w:val="Heading2"/>
      </w:pPr>
      <w:bookmarkStart w:id="42" w:name="_Toc218600032"/>
      <w:r>
        <w:lastRenderedPageBreak/>
        <w:t>Johnson–Cook Constitutive Model</w:t>
      </w:r>
      <w:bookmarkEnd w:id="42"/>
    </w:p>
    <w:p w14:paraId="3C5D7BCD" w14:textId="22D7C0DD" w:rsidR="00E05C7A" w:rsidRDefault="00F25CE0" w:rsidP="00305447">
      <w:pPr>
        <w:rPr>
          <w:rFonts w:cstheme="minorHAnsi"/>
        </w:rPr>
      </w:pPr>
      <w:r>
        <w:rPr>
          <w:rFonts w:cstheme="minorHAnsi"/>
        </w:rPr>
        <w:t xml:space="preserve">The Johnson-Cook Model </w:t>
      </w:r>
      <w:r w:rsidR="00B814F7">
        <w:rPr>
          <w:rFonts w:cstheme="minorHAnsi"/>
        </w:rPr>
        <w:t>‘</w:t>
      </w:r>
      <w:r w:rsidR="005B7AC7" w:rsidRPr="005B7AC7">
        <w:rPr>
          <w:rFonts w:cstheme="minorHAnsi"/>
        </w:rPr>
        <w:t>is a function of von mises tensile flow stress, in accordance with strain hardening, strain rate hardening, and thermal softening.</w:t>
      </w:r>
      <w:r w:rsidR="005B7AC7">
        <w:rPr>
          <w:rFonts w:cstheme="minorHAnsi"/>
        </w:rPr>
        <w:t>’</w:t>
      </w:r>
      <w:sdt>
        <w:sdtPr>
          <w:rPr>
            <w:rFonts w:cstheme="minorHAnsi"/>
          </w:rPr>
          <w:id w:val="663905778"/>
          <w:citation/>
        </w:sdtPr>
        <w:sdtContent>
          <w:r w:rsidR="005B7AC7">
            <w:rPr>
              <w:rFonts w:cstheme="minorHAnsi"/>
            </w:rPr>
            <w:fldChar w:fldCharType="begin"/>
          </w:r>
          <w:r w:rsidR="005B7AC7">
            <w:rPr>
              <w:rFonts w:cstheme="minorHAnsi"/>
            </w:rPr>
            <w:instrText xml:space="preserve"> CITATION Nam14 \l 2057 </w:instrText>
          </w:r>
          <w:r w:rsidR="005B7AC7">
            <w:rPr>
              <w:rFonts w:cstheme="minorHAnsi"/>
            </w:rPr>
            <w:fldChar w:fldCharType="separate"/>
          </w:r>
          <w:r w:rsidR="0080133A">
            <w:rPr>
              <w:rFonts w:cstheme="minorHAnsi"/>
              <w:noProof/>
            </w:rPr>
            <w:t xml:space="preserve"> </w:t>
          </w:r>
          <w:r w:rsidR="0080133A" w:rsidRPr="0080133A">
            <w:rPr>
              <w:rFonts w:cstheme="minorHAnsi"/>
              <w:noProof/>
            </w:rPr>
            <w:t>[8]</w:t>
          </w:r>
          <w:r w:rsidR="005B7AC7">
            <w:rPr>
              <w:rFonts w:cstheme="minorHAnsi"/>
            </w:rPr>
            <w:fldChar w:fldCharType="end"/>
          </w:r>
        </w:sdtContent>
      </w:sdt>
      <w:r w:rsidR="00BF7F38">
        <w:rPr>
          <w:rFonts w:cstheme="minorHAnsi"/>
        </w:rPr>
        <w:t xml:space="preserve">. Within this report, Johnson Cook parameters are used </w:t>
      </w:r>
      <w:r w:rsidR="00DB60CE">
        <w:rPr>
          <w:rFonts w:cstheme="minorHAnsi"/>
        </w:rPr>
        <w:t>by the ABAQUS Explicit solver to accurat</w:t>
      </w:r>
      <w:r w:rsidR="00BF7F38">
        <w:rPr>
          <w:rFonts w:cstheme="minorHAnsi"/>
        </w:rPr>
        <w:t xml:space="preserve">ely model the </w:t>
      </w:r>
      <w:r w:rsidR="00DB60CE">
        <w:rPr>
          <w:rFonts w:cstheme="minorHAnsi"/>
        </w:rPr>
        <w:t xml:space="preserve">materials used </w:t>
      </w:r>
      <w:r w:rsidR="008644F2">
        <w:rPr>
          <w:rFonts w:cstheme="minorHAnsi"/>
        </w:rPr>
        <w:t xml:space="preserve">to represent each geometry; liner, </w:t>
      </w:r>
      <w:r w:rsidR="00671642">
        <w:rPr>
          <w:rFonts w:cstheme="minorHAnsi"/>
        </w:rPr>
        <w:t xml:space="preserve">HE </w:t>
      </w:r>
      <w:proofErr w:type="gramStart"/>
      <w:r w:rsidR="00671642">
        <w:rPr>
          <w:rFonts w:cstheme="minorHAnsi"/>
        </w:rPr>
        <w:t>fill</w:t>
      </w:r>
      <w:proofErr w:type="gramEnd"/>
      <w:r w:rsidR="00671642">
        <w:rPr>
          <w:rFonts w:cstheme="minorHAnsi"/>
        </w:rPr>
        <w:t xml:space="preserve"> and Case </w:t>
      </w:r>
      <w:r w:rsidR="00DB60CE">
        <w:rPr>
          <w:rFonts w:cstheme="minorHAnsi"/>
        </w:rPr>
        <w:t xml:space="preserve">by understanding </w:t>
      </w:r>
      <w:r w:rsidR="00E05C7A">
        <w:rPr>
          <w:rFonts w:cstheme="minorHAnsi"/>
        </w:rPr>
        <w:t>each materials performance under the stress, strain, temperature</w:t>
      </w:r>
      <w:r w:rsidR="00DB60CE">
        <w:rPr>
          <w:rFonts w:cstheme="minorHAnsi"/>
        </w:rPr>
        <w:t xml:space="preserve"> </w:t>
      </w:r>
      <w:r w:rsidR="00E05C7A">
        <w:rPr>
          <w:rFonts w:cstheme="minorHAnsi"/>
        </w:rPr>
        <w:t>encountered within an explicit problem.</w:t>
      </w:r>
    </w:p>
    <w:p w14:paraId="7AAA3489" w14:textId="7D044990" w:rsidR="00305447" w:rsidRPr="00E53311" w:rsidRDefault="00E05C7A" w:rsidP="00305447">
      <w:pPr>
        <w:rPr>
          <w:rFonts w:cstheme="minorHAnsi"/>
        </w:rPr>
      </w:pPr>
      <w:r>
        <w:rPr>
          <w:rFonts w:cstheme="minorHAnsi"/>
        </w:rPr>
        <w:t>The Johnson-Cook Model can be seen below</w:t>
      </w:r>
      <w:r w:rsidR="00305447" w:rsidRPr="00E53311">
        <w:rPr>
          <w:rFonts w:cstheme="minorHAnsi"/>
        </w:rPr>
        <w:t xml:space="preserve">: </w:t>
      </w:r>
    </w:p>
    <w:p w14:paraId="6EAE5950" w14:textId="397A7F54" w:rsidR="00305447" w:rsidRPr="008F0E68" w:rsidRDefault="005D2E8C" w:rsidP="005D2E8C">
      <w:pPr>
        <w:pStyle w:val="Caption"/>
        <w:rPr>
          <w:rFonts w:eastAsiaTheme="minorEastAsia" w:cstheme="minorHAnsi"/>
        </w:rPr>
      </w:pPr>
      <w:bookmarkStart w:id="43" w:name="_Toc218600092"/>
      <w:r>
        <w:t xml:space="preserve">Equation </w:t>
      </w:r>
      <w:fldSimple w:instr=" SEQ Equation \* ARABIC ">
        <w:r w:rsidR="0080133A">
          <w:rPr>
            <w:noProof/>
          </w:rPr>
          <w:t>2</w:t>
        </w:r>
      </w:fldSimple>
      <w:r>
        <w:t xml:space="preserve"> - </w:t>
      </w:r>
      <m:oMath>
        <m:r>
          <m:rPr>
            <m:sty m:val="bi"/>
          </m:rPr>
          <w:rPr>
            <w:rFonts w:ascii="Cambria Math" w:eastAsiaTheme="minorEastAsia" w:hAnsi="Cambria Math" w:cstheme="minorHAnsi"/>
          </w:rPr>
          <m:t>σ=(A+B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ε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n</m:t>
            </m:r>
          </m:sup>
        </m:sSup>
        <m:r>
          <m:rPr>
            <m:sty m:val="bi"/>
          </m:rPr>
          <w:rPr>
            <w:rFonts w:ascii="Cambria Math" w:eastAsiaTheme="minorEastAsia" w:hAnsi="Cambria Math" w:cstheme="minorHAnsi"/>
          </w:rPr>
          <m:t>)(1+C</m:t>
        </m:r>
        <m:func>
          <m:funcPr>
            <m:ctrlPr>
              <w:rPr>
                <w:rFonts w:ascii="Cambria Math" w:eastAsiaTheme="minorEastAsia" w:hAnsi="Cambria Math" w:cstheme="minorHAnsi"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 w:cstheme="minorHAnsi"/>
              </w:rPr>
              <m:t>ln</m:t>
            </m:r>
          </m:fName>
          <m:e>
            <m:sSup>
              <m:sSup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pPr>
              <m:e>
                <m:acc>
                  <m:accPr>
                    <m:chr m:val="̇"/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theme="minorHAnsi"/>
                      </w:rPr>
                      <m:t>ε</m:t>
                    </m:r>
                  </m:e>
                </m:acc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*</m:t>
                </m:r>
              </m:sup>
            </m:sSup>
          </m:e>
        </m:func>
        <m:r>
          <m:rPr>
            <m:sty m:val="bi"/>
          </m:rPr>
          <w:rPr>
            <w:rFonts w:ascii="Cambria Math" w:eastAsiaTheme="minorEastAsia" w:hAnsi="Cambria Math" w:cstheme="minorHAnsi"/>
          </w:rPr>
          <m:t>)(1-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*m</m:t>
            </m:r>
          </m:sup>
        </m:sSup>
        <m:r>
          <m:rPr>
            <m:sty m:val="bi"/>
          </m:rPr>
          <w:rPr>
            <w:rFonts w:ascii="Cambria Math" w:eastAsiaTheme="minorEastAsia" w:hAnsi="Cambria Math" w:cstheme="minorHAnsi"/>
          </w:rPr>
          <m:t>)</m:t>
        </m:r>
      </m:oMath>
      <w:r w:rsidR="00951B78">
        <w:t xml:space="preserve"> </w:t>
      </w:r>
      <w:sdt>
        <w:sdtPr>
          <w:id w:val="-167554564"/>
          <w:citation/>
        </w:sdtPr>
        <w:sdtContent>
          <w:r w:rsidR="00951B78">
            <w:fldChar w:fldCharType="begin"/>
          </w:r>
          <w:r w:rsidR="00951B78">
            <w:instrText xml:space="preserve"> CITATION Yam23 \l 2057 </w:instrText>
          </w:r>
          <w:r w:rsidR="00951B78">
            <w:fldChar w:fldCharType="separate"/>
          </w:r>
          <w:r w:rsidR="0080133A">
            <w:rPr>
              <w:noProof/>
            </w:rPr>
            <w:t>[9]</w:t>
          </w:r>
          <w:r w:rsidR="00951B78">
            <w:fldChar w:fldCharType="end"/>
          </w:r>
        </w:sdtContent>
      </w:sdt>
      <w:bookmarkEnd w:id="43"/>
    </w:p>
    <w:p w14:paraId="31A5417B" w14:textId="77777777" w:rsidR="00305447" w:rsidRPr="008F0E68" w:rsidRDefault="00305447" w:rsidP="00305447">
      <w:pPr>
        <w:spacing w:line="312" w:lineRule="auto"/>
        <w:rPr>
          <w:rFonts w:eastAsiaTheme="minorEastAsia" w:cstheme="minorHAnsi"/>
        </w:rPr>
      </w:pPr>
      <w:r w:rsidRPr="00E53311">
        <w:rPr>
          <w:rFonts w:eastAsiaTheme="minorEastAsia" w:cstheme="minorHAnsi"/>
        </w:rPr>
        <w:t>w</w:t>
      </w:r>
      <w:r w:rsidRPr="008F0E68">
        <w:rPr>
          <w:rFonts w:eastAsiaTheme="minorEastAsia" w:cstheme="minorHAnsi"/>
        </w:rPr>
        <w:t xml:space="preserve">here: </w:t>
      </w:r>
    </w:p>
    <w:p w14:paraId="2BCDE96C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>σ = stress</w:t>
      </w:r>
    </w:p>
    <w:p w14:paraId="158090A1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>A = initial yield stress</w:t>
      </w:r>
    </w:p>
    <w:p w14:paraId="00393367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>B = strain hardening constant</w:t>
      </w:r>
    </w:p>
    <w:p w14:paraId="2D75B1C3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proofErr w:type="spellStart"/>
      <w:r w:rsidRPr="008F0E68">
        <w:rPr>
          <w:rFonts w:eastAsiaTheme="minorEastAsia" w:cstheme="minorHAnsi"/>
        </w:rPr>
        <w:t>ε</w:t>
      </w:r>
      <w:r w:rsidRPr="008F0E68">
        <w:rPr>
          <w:rFonts w:eastAsiaTheme="minorEastAsia" w:cstheme="minorHAnsi"/>
          <w:vertAlign w:val="superscript"/>
        </w:rPr>
        <w:t>n</w:t>
      </w:r>
      <w:proofErr w:type="spellEnd"/>
      <w:r w:rsidRPr="008F0E68">
        <w:rPr>
          <w:rFonts w:eastAsiaTheme="minorEastAsia" w:cstheme="minorHAnsi"/>
        </w:rPr>
        <w:t xml:space="preserve"> = equivalent plastic strain</w:t>
      </w:r>
    </w:p>
    <w:p w14:paraId="17315A4A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>C = Strain rate hardening constant</w:t>
      </w:r>
    </w:p>
    <w:p w14:paraId="5B617F94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>ε˙</w:t>
      </w:r>
      <w:r w:rsidRPr="008F0E68">
        <w:rPr>
          <w:rFonts w:ascii="Cambria Math" w:eastAsiaTheme="minorEastAsia" w:hAnsi="Cambria Math" w:cs="Cambria Math"/>
        </w:rPr>
        <w:t>∗</w:t>
      </w:r>
      <w:r w:rsidRPr="008F0E68">
        <w:rPr>
          <w:rFonts w:eastAsiaTheme="minorEastAsia" w:cstheme="minorHAnsi"/>
        </w:rPr>
        <w:t xml:space="preserve"> = normalised effective plastic strain rate</w:t>
      </w:r>
    </w:p>
    <w:p w14:paraId="46684188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 xml:space="preserve">m = thermal softening coefficient </w:t>
      </w:r>
    </w:p>
    <w:p w14:paraId="28A6E669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>T</w:t>
      </w:r>
      <w:r w:rsidRPr="008F0E68">
        <w:rPr>
          <w:rFonts w:eastAsiaTheme="minorEastAsia" w:cstheme="minorHAnsi"/>
          <w:vertAlign w:val="superscript"/>
        </w:rPr>
        <w:t>*</w:t>
      </w:r>
      <w:r w:rsidRPr="008F0E68">
        <w:rPr>
          <w:rFonts w:eastAsiaTheme="minorEastAsia" w:cstheme="minorHAnsi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T-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room</m:t>
                </m:r>
              </m:sub>
            </m:sSub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theme="minorHAnsi"/>
                  </w:rPr>
                  <m:t>'</m:t>
                </m:r>
              </m:sup>
            </m:sSup>
            <m:r>
              <w:rPr>
                <w:rFonts w:ascii="Cambria Math" w:eastAsiaTheme="minorEastAsia" w:hAnsi="Cambria Math" w:cstheme="minorHAnsi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theme="minorHAnsi"/>
                  </w:rPr>
                  <m:t>room</m:t>
                </m:r>
              </m:sub>
            </m:sSub>
          </m:den>
        </m:f>
      </m:oMath>
    </w:p>
    <w:p w14:paraId="25E2021E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proofErr w:type="spellStart"/>
      <w:r w:rsidRPr="008F0E68">
        <w:rPr>
          <w:rFonts w:eastAsiaTheme="minorEastAsia" w:cstheme="minorHAnsi"/>
        </w:rPr>
        <w:t>T</w:t>
      </w:r>
      <w:r w:rsidRPr="008F0E68">
        <w:rPr>
          <w:rFonts w:eastAsiaTheme="minorEastAsia" w:cstheme="minorHAnsi"/>
          <w:vertAlign w:val="subscript"/>
        </w:rPr>
        <w:t>room</w:t>
      </w:r>
      <w:proofErr w:type="spellEnd"/>
      <w:r w:rsidRPr="008F0E68">
        <w:rPr>
          <w:rFonts w:eastAsiaTheme="minorEastAsia" w:cstheme="minorHAnsi"/>
        </w:rPr>
        <w:t xml:space="preserve"> = room temperature</w:t>
      </w:r>
    </w:p>
    <w:p w14:paraId="6A7806AC" w14:textId="77777777" w:rsidR="00305447" w:rsidRPr="008F0E68" w:rsidRDefault="00305447" w:rsidP="00305447">
      <w:pPr>
        <w:numPr>
          <w:ilvl w:val="0"/>
          <w:numId w:val="36"/>
        </w:numPr>
        <w:spacing w:before="0" w:after="160" w:line="312" w:lineRule="auto"/>
        <w:contextualSpacing/>
        <w:jc w:val="left"/>
        <w:rPr>
          <w:rFonts w:eastAsiaTheme="minorEastAsia" w:cstheme="minorHAnsi"/>
        </w:rPr>
      </w:pPr>
      <w:r w:rsidRPr="008F0E68">
        <w:rPr>
          <w:rFonts w:eastAsiaTheme="minorEastAsia" w:cstheme="minorHAnsi"/>
        </w:rPr>
        <w:t>T’ = melting temperature of the material</w:t>
      </w:r>
    </w:p>
    <w:p w14:paraId="116972B8" w14:textId="19A4E328" w:rsidR="003C44FD" w:rsidRDefault="003C44FD" w:rsidP="008374F5"/>
    <w:p w14:paraId="1504EE3D" w14:textId="77777777" w:rsidR="00D136BC" w:rsidRDefault="00D136BC" w:rsidP="008374F5"/>
    <w:p w14:paraId="684B0419" w14:textId="77777777" w:rsidR="00D136BC" w:rsidRDefault="00D136BC" w:rsidP="008374F5"/>
    <w:p w14:paraId="2AD1E6AE" w14:textId="77777777" w:rsidR="00D136BC" w:rsidRDefault="00D136BC" w:rsidP="008374F5"/>
    <w:p w14:paraId="6BFFD5CB" w14:textId="77777777" w:rsidR="00D136BC" w:rsidRDefault="00D136BC" w:rsidP="008374F5"/>
    <w:p w14:paraId="007474FF" w14:textId="77777777" w:rsidR="00D136BC" w:rsidRDefault="00D136BC" w:rsidP="008374F5"/>
    <w:p w14:paraId="579C12C9" w14:textId="26F0E29D" w:rsidR="00896438" w:rsidRDefault="009C66CC" w:rsidP="009C66CC">
      <w:pPr>
        <w:pStyle w:val="Heading2"/>
      </w:pPr>
      <w:bookmarkStart w:id="44" w:name="_Toc218600033"/>
      <w:r>
        <w:lastRenderedPageBreak/>
        <w:t>Finite Element Analysis</w:t>
      </w:r>
      <w:bookmarkEnd w:id="44"/>
    </w:p>
    <w:p w14:paraId="1525F1ED" w14:textId="33C0436D" w:rsidR="003B58AB" w:rsidRDefault="00931857" w:rsidP="009C66CC">
      <w:r>
        <w:t xml:space="preserve">Finite Element </w:t>
      </w:r>
      <w:r w:rsidR="00C80F64">
        <w:t xml:space="preserve">Method (FEM) </w:t>
      </w:r>
      <w:r w:rsidR="001259CB">
        <w:t>uses</w:t>
      </w:r>
      <w:r w:rsidR="00B7495D">
        <w:t xml:space="preserve"> </w:t>
      </w:r>
      <w:r w:rsidR="00C80F64">
        <w:t xml:space="preserve">mathematical techniques </w:t>
      </w:r>
      <w:r w:rsidR="007A2DF7">
        <w:t xml:space="preserve">to break down complex structures </w:t>
      </w:r>
      <w:r w:rsidR="001259CB">
        <w:t>into</w:t>
      </w:r>
      <w:r w:rsidR="00B7495D">
        <w:t xml:space="preserve"> a vast </w:t>
      </w:r>
      <w:r w:rsidR="00D13DA9">
        <w:t>number</w:t>
      </w:r>
      <w:r w:rsidR="00B7495D">
        <w:t xml:space="preserve"> of</w:t>
      </w:r>
      <w:r w:rsidR="001259CB">
        <w:t xml:space="preserve"> simple elements</w:t>
      </w:r>
      <w:r w:rsidR="00B7495D">
        <w:t xml:space="preserve"> and subsequently uses these </w:t>
      </w:r>
      <w:r w:rsidR="00D13DA9">
        <w:t xml:space="preserve">individual elements </w:t>
      </w:r>
      <w:r w:rsidR="00076268">
        <w:t xml:space="preserve">to make a vast array of differential calculations </w:t>
      </w:r>
      <w:r w:rsidR="00E9494E">
        <w:t>that are combined together</w:t>
      </w:r>
      <w:r w:rsidR="00B67735">
        <w:t xml:space="preserve"> and applied</w:t>
      </w:r>
      <w:r w:rsidR="00E9494E">
        <w:t xml:space="preserve"> </w:t>
      </w:r>
      <w:r w:rsidR="00C010FA">
        <w:t>under Finite Element Analysis (FEA)</w:t>
      </w:r>
      <w:r w:rsidR="00084818">
        <w:t xml:space="preserve"> </w:t>
      </w:r>
      <w:sdt>
        <w:sdtPr>
          <w:id w:val="328879304"/>
          <w:citation/>
        </w:sdtPr>
        <w:sdtContent>
          <w:r w:rsidR="00084818">
            <w:fldChar w:fldCharType="begin"/>
          </w:r>
          <w:r w:rsidR="00084818">
            <w:instrText xml:space="preserve"> CITATION Wha25 \l 2057 </w:instrText>
          </w:r>
          <w:r w:rsidR="00084818">
            <w:fldChar w:fldCharType="separate"/>
          </w:r>
          <w:r w:rsidR="0080133A">
            <w:rPr>
              <w:noProof/>
            </w:rPr>
            <w:t>[10]</w:t>
          </w:r>
          <w:r w:rsidR="00084818">
            <w:fldChar w:fldCharType="end"/>
          </w:r>
        </w:sdtContent>
      </w:sdt>
      <w:r w:rsidR="00084818">
        <w:t xml:space="preserve">. This methodology </w:t>
      </w:r>
      <w:r w:rsidR="00547D30">
        <w:t xml:space="preserve">uses computational capabilities </w:t>
      </w:r>
      <w:r w:rsidR="0049422F">
        <w:t>to</w:t>
      </w:r>
      <w:r w:rsidR="00547D30">
        <w:t xml:space="preserve"> </w:t>
      </w:r>
      <w:r w:rsidR="002C4503">
        <w:t>approximate irregula</w:t>
      </w:r>
      <w:r w:rsidR="00EC5C77">
        <w:t>r problems by turning them into thousands of small problems which come together to solve</w:t>
      </w:r>
      <w:r w:rsidR="00F300D1">
        <w:t xml:space="preserve"> the overarching requirement. </w:t>
      </w:r>
    </w:p>
    <w:p w14:paraId="11348551" w14:textId="77777777" w:rsidR="003B58AB" w:rsidRDefault="00F300D1" w:rsidP="009C66CC">
      <w:r>
        <w:t>FEA is vital for a</w:t>
      </w:r>
      <w:r w:rsidR="00F5167D">
        <w:t xml:space="preserve">ll kinds of engineering issues, notably where a live test is unrealistic or </w:t>
      </w:r>
      <w:r w:rsidR="000512FD">
        <w:t>dangerous to complete. For example, if the 5 shaped charge simulations that were ran within this report</w:t>
      </w:r>
      <w:r w:rsidR="006170B7">
        <w:t xml:space="preserve"> </w:t>
      </w:r>
      <w:r w:rsidR="0049422F">
        <w:t>couldn’t</w:t>
      </w:r>
      <w:r w:rsidR="006170B7">
        <w:t xml:space="preserve"> use FEA software, then </w:t>
      </w:r>
      <w:r w:rsidR="00140692">
        <w:t>5 shaped charges would have had to have been created</w:t>
      </w:r>
      <w:r w:rsidR="00AE3368">
        <w:t xml:space="preserve">, tested and fired in a </w:t>
      </w:r>
      <w:r w:rsidR="0049422F">
        <w:t>real-world</w:t>
      </w:r>
      <w:r w:rsidR="00AE3368">
        <w:t xml:space="preserve"> setting, creating a massive time, resource and risk burden to all personnel</w:t>
      </w:r>
      <w:r w:rsidR="00D222D9">
        <w:t xml:space="preserve"> involved. It allows for the fine tuning and design of complex structures </w:t>
      </w:r>
      <w:r w:rsidR="0049422F">
        <w:t>and high-risk devices without any real-world material cost being wasted or risk to life being present.</w:t>
      </w:r>
      <w:r w:rsidR="006036D0">
        <w:t xml:space="preserve"> </w:t>
      </w:r>
    </w:p>
    <w:p w14:paraId="63451034" w14:textId="2ADE261B" w:rsidR="009C66CC" w:rsidRDefault="006036D0" w:rsidP="009C66CC">
      <w:r>
        <w:t xml:space="preserve">However, FEA does have </w:t>
      </w:r>
      <w:r w:rsidR="00A628F3">
        <w:t>challenges</w:t>
      </w:r>
      <w:r>
        <w:t xml:space="preserve"> that it struggles to overcome. </w:t>
      </w:r>
      <w:r w:rsidR="009D773F">
        <w:t>This is due to everything it uses being based on assumptions, which are only as accurate as the information used to</w:t>
      </w:r>
      <w:r w:rsidR="00F311EC">
        <w:t xml:space="preserve"> build these geometries, materials etc. For example, </w:t>
      </w:r>
      <w:r w:rsidR="005A372F">
        <w:t xml:space="preserve">there is no guarantee that the material properties that have been used from online published research are completely </w:t>
      </w:r>
      <w:r w:rsidR="00317943">
        <w:t>accurate or</w:t>
      </w:r>
      <w:r w:rsidR="005A372F">
        <w:t xml:space="preserve"> made for this purpose</w:t>
      </w:r>
      <w:r w:rsidR="006E1D86">
        <w:t xml:space="preserve"> and could affect the accuracy of the obtained results.</w:t>
      </w:r>
      <w:r w:rsidR="00317943">
        <w:t xml:space="preserve"> Furthermore, it can ignore real world conditions, such as the weather, roughness of a geometrical surface</w:t>
      </w:r>
      <w:r w:rsidR="00D13E3E">
        <w:t xml:space="preserve">, impurity/ condition of a </w:t>
      </w:r>
      <w:r w:rsidR="003B58AB">
        <w:t>real-world</w:t>
      </w:r>
      <w:r w:rsidR="00D13E3E">
        <w:t xml:space="preserve"> explosive materials – all of which would provide a big input of the </w:t>
      </w:r>
      <w:r w:rsidR="0001167C">
        <w:t>accuracy and functional limitations of FEA simulations.</w:t>
      </w:r>
      <w:r w:rsidR="003B58AB">
        <w:t xml:space="preserve"> Additionally, a massive limitation is computational capability. </w:t>
      </w:r>
      <w:r w:rsidR="00D34CF8">
        <w:t xml:space="preserve">Unless you </w:t>
      </w:r>
      <w:r w:rsidR="00120B68">
        <w:t>could</w:t>
      </w:r>
      <w:r w:rsidR="00D34CF8">
        <w:t xml:space="preserve"> use and fund an ultra-</w:t>
      </w:r>
      <w:r w:rsidR="00120B68">
        <w:t>high-end</w:t>
      </w:r>
      <w:r w:rsidR="00D34CF8">
        <w:t xml:space="preserve"> machine, </w:t>
      </w:r>
      <w:r w:rsidR="002020FB">
        <w:t xml:space="preserve">you can be quite limited with the amount of elements/ mesh size you can use, due to the </w:t>
      </w:r>
      <w:r w:rsidR="005F28D8">
        <w:t xml:space="preserve">time and resource required to calculate </w:t>
      </w:r>
      <w:r w:rsidR="00120B68">
        <w:t>all</w:t>
      </w:r>
      <w:r w:rsidR="005F28D8">
        <w:t xml:space="preserve"> the individual equations within each element.</w:t>
      </w:r>
    </w:p>
    <w:p w14:paraId="76AC2427" w14:textId="77777777" w:rsidR="005C502C" w:rsidRPr="009C66CC" w:rsidRDefault="005C502C" w:rsidP="009C66CC"/>
    <w:p w14:paraId="35446C6A" w14:textId="1CAD7935" w:rsidR="00EB6D42" w:rsidRDefault="00C77057" w:rsidP="008374F5">
      <w:r>
        <w:lastRenderedPageBreak/>
        <w:t xml:space="preserve">Within FEA, you can use either </w:t>
      </w:r>
      <w:r w:rsidR="005C502C">
        <w:t xml:space="preserve">2D </w:t>
      </w:r>
      <w:r>
        <w:t xml:space="preserve">or </w:t>
      </w:r>
      <w:r w:rsidR="005C502C">
        <w:t>3D</w:t>
      </w:r>
      <w:r>
        <w:t xml:space="preserve"> models</w:t>
      </w:r>
      <w:r w:rsidR="00DF6522">
        <w:t xml:space="preserve"> which behave how one would expect them to </w:t>
      </w:r>
      <w:r w:rsidR="00CB7E6E">
        <w:t>be based</w:t>
      </w:r>
      <w:r w:rsidR="00DF6522">
        <w:t xml:space="preserve"> on the 2D and 3D concept in real life. When c</w:t>
      </w:r>
      <w:r w:rsidR="00CB7E6E">
        <w:t xml:space="preserve">reating a 2D model within FEA, it creates a component </w:t>
      </w:r>
      <w:r w:rsidR="008442ED">
        <w:t xml:space="preserve">within the </w:t>
      </w:r>
      <w:r w:rsidR="007A7A53">
        <w:t xml:space="preserve">flat </w:t>
      </w:r>
      <w:r w:rsidR="008442ED">
        <w:t>2D plane using the X and Y axis. When creating a 3D model within FEA, it creates a component within a 3D plane, using an X, Y and Z axis</w:t>
      </w:r>
      <w:r w:rsidR="007A7A53">
        <w:t>. The benefit of a 2D plane is predominantly the lack of a 3</w:t>
      </w:r>
      <w:r w:rsidR="007A7A53" w:rsidRPr="007A7A53">
        <w:rPr>
          <w:vertAlign w:val="superscript"/>
        </w:rPr>
        <w:t>rd</w:t>
      </w:r>
      <w:r w:rsidR="007A7A53">
        <w:t xml:space="preserve"> dimension, which drastically reduces the </w:t>
      </w:r>
      <w:r w:rsidR="00D100CB">
        <w:t>number</w:t>
      </w:r>
      <w:r w:rsidR="007A7A53">
        <w:t xml:space="preserve"> of elements within the mesh and subsequently drastically reduces the t</w:t>
      </w:r>
      <w:r w:rsidR="008F216C">
        <w:t xml:space="preserve">ime taken to run a simulation with the </w:t>
      </w:r>
      <w:r w:rsidR="006D5C62">
        <w:t xml:space="preserve">geometry only being able to move in 2 directions. However, this ignores a big aspect of </w:t>
      </w:r>
      <w:r w:rsidR="00D100CB">
        <w:t>real-world</w:t>
      </w:r>
      <w:r w:rsidR="006D5C62">
        <w:t xml:space="preserve"> testing, as all </w:t>
      </w:r>
      <w:r w:rsidR="00FF65AF">
        <w:t>geometries</w:t>
      </w:r>
      <w:r w:rsidR="006D5C62">
        <w:t xml:space="preserve"> are going to be </w:t>
      </w:r>
      <w:r w:rsidR="00FF65AF">
        <w:t>3D when used in real world scenarios</w:t>
      </w:r>
      <w:r w:rsidR="00D100CB">
        <w:t xml:space="preserve">, so you will require some understanding of how </w:t>
      </w:r>
      <w:r w:rsidR="007B711E">
        <w:t xml:space="preserve">the geometry will </w:t>
      </w:r>
      <w:r w:rsidR="00BB5CC0">
        <w:t xml:space="preserve">move within that third </w:t>
      </w:r>
      <w:r w:rsidR="008C4B10">
        <w:t xml:space="preserve">axis. </w:t>
      </w:r>
      <w:r w:rsidR="005A62E4">
        <w:t xml:space="preserve">Due to this 2D modelling is to 3D modelling, what 3D modelling is to real life simulations </w:t>
      </w:r>
      <w:r w:rsidR="006F6EC3">
        <w:t>–</w:t>
      </w:r>
      <w:r w:rsidR="005A62E4">
        <w:t xml:space="preserve"> </w:t>
      </w:r>
      <w:r w:rsidR="006F6EC3">
        <w:t>It is a useful tool which allows you to conduct</w:t>
      </w:r>
      <w:r w:rsidR="003F40A1">
        <w:t xml:space="preserve"> testing </w:t>
      </w:r>
      <w:r w:rsidR="00E74DEB">
        <w:t>with a dramatically</w:t>
      </w:r>
      <w:r w:rsidR="003F40A1">
        <w:t xml:space="preserve"> lower resource require</w:t>
      </w:r>
      <w:r w:rsidR="00E74DEB">
        <w:t>ment</w:t>
      </w:r>
      <w:r w:rsidR="004E7A3A">
        <w:t xml:space="preserve">, but this ease of use comes with </w:t>
      </w:r>
      <w:r w:rsidR="00362BFC">
        <w:t>the burden of being</w:t>
      </w:r>
      <w:r w:rsidR="004E7A3A">
        <w:t xml:space="preserve"> </w:t>
      </w:r>
      <w:r w:rsidR="00362BFC">
        <w:t>a less accurate methodology</w:t>
      </w:r>
      <w:r w:rsidR="002D7BFF">
        <w:t>.</w:t>
      </w:r>
    </w:p>
    <w:p w14:paraId="6B5B423F" w14:textId="77777777" w:rsidR="00EB6D42" w:rsidRDefault="00EB6D42">
      <w:pPr>
        <w:spacing w:before="0" w:after="200" w:line="276" w:lineRule="auto"/>
        <w:jc w:val="left"/>
      </w:pPr>
      <w:r>
        <w:br w:type="page"/>
      </w:r>
    </w:p>
    <w:p w14:paraId="163D7A36" w14:textId="7DE84F97" w:rsidR="00EB6D42" w:rsidRDefault="00197063" w:rsidP="00EB6D42">
      <w:pPr>
        <w:pStyle w:val="Heading2"/>
      </w:pPr>
      <w:bookmarkStart w:id="45" w:name="_Toc218600034"/>
      <w:r>
        <w:lastRenderedPageBreak/>
        <w:t>Shaped Charge Ballistic Modelling</w:t>
      </w:r>
      <w:bookmarkEnd w:id="45"/>
    </w:p>
    <w:p w14:paraId="1BDCF70B" w14:textId="77777777" w:rsidR="001537D3" w:rsidRDefault="001537D3">
      <w:pPr>
        <w:spacing w:before="0" w:after="200" w:line="276" w:lineRule="auto"/>
        <w:jc w:val="left"/>
      </w:pPr>
    </w:p>
    <w:p w14:paraId="5C702DDF" w14:textId="36E95578" w:rsidR="00212610" w:rsidRDefault="001537D3" w:rsidP="00853241">
      <w:r>
        <w:t xml:space="preserve">Shaped charges are commonly modelled using </w:t>
      </w:r>
      <w:r w:rsidR="00DF20BD">
        <w:t xml:space="preserve">computational explicit simulation tools such as ABAQUS prior to conducting </w:t>
      </w:r>
      <w:r w:rsidR="00F41434">
        <w:t xml:space="preserve">real life tests to reduce the likelihood of catastrophic failure due to </w:t>
      </w:r>
      <w:r w:rsidR="00960322">
        <w:t xml:space="preserve">incorrect construction, material design or to test minor tweaks and improvements </w:t>
      </w:r>
      <w:r w:rsidR="0073390B">
        <w:t xml:space="preserve">to try and make the shaped charge computational perfect before </w:t>
      </w:r>
      <w:r w:rsidR="001B0F94">
        <w:t xml:space="preserve">trying it in real life to avoid wastage and unnecessary exposure to explosive devices. </w:t>
      </w:r>
      <w:r w:rsidR="00A1116C">
        <w:t xml:space="preserve">The paper </w:t>
      </w:r>
      <w:r w:rsidR="007C0497">
        <w:t>referenced</w:t>
      </w:r>
      <w:r w:rsidR="00564CF6">
        <w:t>, conducted</w:t>
      </w:r>
      <w:r w:rsidR="00B87670">
        <w:t xml:space="preserve"> simulations within a CAE tool </w:t>
      </w:r>
      <w:r w:rsidR="00C55420">
        <w:t>named</w:t>
      </w:r>
      <w:r w:rsidR="00B87670">
        <w:t xml:space="preserve"> ‘</w:t>
      </w:r>
      <w:proofErr w:type="spellStart"/>
      <w:r w:rsidR="00B87670">
        <w:t>Autodyn</w:t>
      </w:r>
      <w:proofErr w:type="spellEnd"/>
      <w:r w:rsidR="00B87670">
        <w:t>’</w:t>
      </w:r>
      <w:r w:rsidR="007C0497">
        <w:t xml:space="preserve"> before manufacturing the shaped charge designs and </w:t>
      </w:r>
      <w:r w:rsidR="00D5372F">
        <w:t xml:space="preserve">testing them in real life. The purpose of this testing was </w:t>
      </w:r>
      <w:r w:rsidR="0018501C">
        <w:t>‘</w:t>
      </w:r>
      <w:r w:rsidR="0018501C" w:rsidRPr="0018501C">
        <w:t>to investigate the influence of the macroscopic mechanical properties of the materials on the jet’s performance.</w:t>
      </w:r>
      <w:r w:rsidR="0018501C">
        <w:t>’</w:t>
      </w:r>
      <w:sdt>
        <w:sdtPr>
          <w:id w:val="1614324137"/>
          <w:citation/>
        </w:sdtPr>
        <w:sdtContent>
          <w:r w:rsidR="0018501C">
            <w:fldChar w:fldCharType="begin"/>
          </w:r>
          <w:r w:rsidR="0018501C">
            <w:instrText xml:space="preserve"> CITATION Shi22 \l 2057 </w:instrText>
          </w:r>
          <w:r w:rsidR="0018501C">
            <w:fldChar w:fldCharType="separate"/>
          </w:r>
          <w:r w:rsidR="0080133A">
            <w:rPr>
              <w:noProof/>
            </w:rPr>
            <w:t xml:space="preserve"> [11]</w:t>
          </w:r>
          <w:r w:rsidR="0018501C">
            <w:fldChar w:fldCharType="end"/>
          </w:r>
        </w:sdtContent>
      </w:sdt>
      <w:r w:rsidR="0018501C">
        <w:t xml:space="preserve"> </w:t>
      </w:r>
      <w:r w:rsidR="00DC5932">
        <w:t>This was done by the selection of 6 materials to be used as jet liners</w:t>
      </w:r>
      <w:r w:rsidR="00212610">
        <w:t xml:space="preserve"> all of which were substituted into the shape charge diagram shown below.</w:t>
      </w:r>
    </w:p>
    <w:p w14:paraId="42CA2ED0" w14:textId="77777777" w:rsidR="000F3BB1" w:rsidRDefault="000F3BB1" w:rsidP="00853241">
      <w:pPr>
        <w:keepNext/>
        <w:spacing w:before="0" w:after="200" w:line="276" w:lineRule="auto"/>
        <w:jc w:val="center"/>
      </w:pPr>
      <w:r w:rsidRPr="000F3BB1">
        <w:rPr>
          <w:noProof/>
        </w:rPr>
        <w:drawing>
          <wp:inline distT="0" distB="0" distL="0" distR="0" wp14:anchorId="2DB87D94" wp14:editId="43BEFD62">
            <wp:extent cx="4795284" cy="4308087"/>
            <wp:effectExtent l="0" t="0" r="5715" b="0"/>
            <wp:docPr id="1646171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17185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99454" cy="4311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2C5AA" w14:textId="19B83791" w:rsidR="000F3BB1" w:rsidRDefault="000F3BB1" w:rsidP="000F3BB1">
      <w:pPr>
        <w:pStyle w:val="Caption"/>
        <w:jc w:val="center"/>
      </w:pPr>
      <w:bookmarkStart w:id="46" w:name="_Toc218600067"/>
      <w:r>
        <w:t xml:space="preserve">Figure </w:t>
      </w:r>
      <w:fldSimple w:instr=" SEQ Figure \* ARABIC ">
        <w:r w:rsidR="0080133A">
          <w:rPr>
            <w:noProof/>
          </w:rPr>
          <w:t>3</w:t>
        </w:r>
      </w:fldSimple>
      <w:r>
        <w:t xml:space="preserve"> - Shape Charge Model</w:t>
      </w:r>
      <w:bookmarkEnd w:id="46"/>
    </w:p>
    <w:p w14:paraId="0059D5D5" w14:textId="77777777" w:rsidR="00CE781E" w:rsidRDefault="00C55420" w:rsidP="00853241">
      <w:r>
        <w:lastRenderedPageBreak/>
        <w:t xml:space="preserve">The way this was approached was </w:t>
      </w:r>
      <w:r w:rsidR="009D4841">
        <w:t>by maintaining specific constants such</w:t>
      </w:r>
      <w:r w:rsidR="009F0F57">
        <w:t xml:space="preserve"> as</w:t>
      </w:r>
      <w:r w:rsidR="00CE781E">
        <w:t>:</w:t>
      </w:r>
    </w:p>
    <w:p w14:paraId="043F0334" w14:textId="18E187B4" w:rsidR="000C7D7F" w:rsidRDefault="009D4841" w:rsidP="00951B78">
      <w:pPr>
        <w:pStyle w:val="ListParagraph"/>
        <w:numPr>
          <w:ilvl w:val="0"/>
          <w:numId w:val="48"/>
        </w:numPr>
      </w:pPr>
      <w:r>
        <w:t>Geometry Dimensions</w:t>
      </w:r>
    </w:p>
    <w:p w14:paraId="16B632A5" w14:textId="4DBB1CFF" w:rsidR="00D43EDE" w:rsidRDefault="000C7D7F" w:rsidP="00951B78">
      <w:pPr>
        <w:pStyle w:val="ListParagraph"/>
        <w:numPr>
          <w:ilvl w:val="0"/>
          <w:numId w:val="48"/>
        </w:numPr>
      </w:pPr>
      <w:r>
        <w:t xml:space="preserve">Real life apparatus </w:t>
      </w:r>
    </w:p>
    <w:p w14:paraId="0E222377" w14:textId="2B3CA9CF" w:rsidR="00D43EDE" w:rsidRDefault="00D43EDE" w:rsidP="00853241">
      <w:r>
        <w:t xml:space="preserve">Following </w:t>
      </w:r>
      <w:r w:rsidR="00160FDB">
        <w:t xml:space="preserve">the results gathered after conducting both the simulation </w:t>
      </w:r>
      <w:r w:rsidR="00E5175B">
        <w:t xml:space="preserve">and live firings, </w:t>
      </w:r>
      <w:r w:rsidR="00954DD9">
        <w:t xml:space="preserve">both sets of data were collated and compared within the </w:t>
      </w:r>
      <w:r w:rsidR="00954DD9" w:rsidRPr="00044DCA">
        <w:rPr>
          <w:highlight w:val="yellow"/>
        </w:rPr>
        <w:t>table below</w:t>
      </w:r>
      <w:r w:rsidR="00954DD9">
        <w:t>, with the ‘error’ indicating the deviation of the numerical results obtained within the CAE simulation to the corresponding live firing.</w:t>
      </w:r>
    </w:p>
    <w:p w14:paraId="4BE62EB0" w14:textId="720B85D4" w:rsidR="00954DD9" w:rsidRDefault="00954DD9" w:rsidP="00D43EDE">
      <w:pPr>
        <w:spacing w:before="0" w:after="200" w:line="276" w:lineRule="auto"/>
        <w:jc w:val="left"/>
      </w:pPr>
      <w:r w:rsidRPr="00954DD9">
        <w:rPr>
          <w:noProof/>
        </w:rPr>
        <w:drawing>
          <wp:inline distT="0" distB="0" distL="0" distR="0" wp14:anchorId="3F1A1DB6" wp14:editId="68752FA7">
            <wp:extent cx="5510150" cy="1827861"/>
            <wp:effectExtent l="0" t="0" r="0" b="1270"/>
            <wp:docPr id="5174869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48694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22008" cy="183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43E90" w14:textId="1FF22447" w:rsidR="00EB6D42" w:rsidRDefault="00954DD9" w:rsidP="00954DD9">
      <w:pPr>
        <w:pStyle w:val="Caption"/>
        <w:tabs>
          <w:tab w:val="left" w:pos="2622"/>
        </w:tabs>
      </w:pPr>
      <w:bookmarkStart w:id="47" w:name="_Toc218600068"/>
      <w:r>
        <w:t xml:space="preserve">Figure </w:t>
      </w:r>
      <w:fldSimple w:instr=" SEQ Figure \* ARABIC ">
        <w:r w:rsidR="0080133A">
          <w:rPr>
            <w:noProof/>
          </w:rPr>
          <w:t>4</w:t>
        </w:r>
      </w:fldSimple>
      <w:r>
        <w:t xml:space="preserve"> - SCJ Live Firing vs Numerical Data</w:t>
      </w:r>
      <w:bookmarkEnd w:id="47"/>
    </w:p>
    <w:p w14:paraId="446A50EB" w14:textId="15572C79" w:rsidR="00954DD9" w:rsidRDefault="006E4048" w:rsidP="00954DD9">
      <w:r>
        <w:t>The data gathered above, provided clear evidence</w:t>
      </w:r>
      <w:r w:rsidR="00B85386">
        <w:t xml:space="preserve"> that the results obtained through simulations can</w:t>
      </w:r>
      <w:r w:rsidR="00B75526">
        <w:t xml:space="preserve"> identified as accurate </w:t>
      </w:r>
      <w:r w:rsidR="00083EE9">
        <w:t xml:space="preserve">in terms of the velocities tracked </w:t>
      </w:r>
      <w:r w:rsidR="00B575CD">
        <w:t>up to</w:t>
      </w:r>
      <w:r w:rsidR="00083EE9">
        <w:t xml:space="preserve"> 7%, but </w:t>
      </w:r>
      <w:r w:rsidR="00EA7661">
        <w:t xml:space="preserve">clear issues arise when measuring the </w:t>
      </w:r>
      <w:r w:rsidR="005401B6">
        <w:t xml:space="preserve">diameter of the jet formed with the jet head diameter showing inaccuracies of up to </w:t>
      </w:r>
      <w:r w:rsidR="00E40728">
        <w:t>83.6%. This is most likely down to the meshing used within the FEA solver</w:t>
      </w:r>
      <w:r w:rsidR="00F976B6">
        <w:t xml:space="preserve"> simplifying atomic levels of deformation into </w:t>
      </w:r>
      <w:r w:rsidR="000B3B82">
        <w:t>elements</w:t>
      </w:r>
      <w:r w:rsidR="00443CB9">
        <w:t xml:space="preserve">, which although appear to be extremely fine still aren’t accurate enough to </w:t>
      </w:r>
      <w:r w:rsidR="00205697">
        <w:t>calculate the extreme levels of deformation found within real scenarios</w:t>
      </w:r>
      <w:r w:rsidR="000B3B82">
        <w:t>.</w:t>
      </w:r>
    </w:p>
    <w:p w14:paraId="0FEF8E42" w14:textId="01A6F9DF" w:rsidR="000B3B82" w:rsidRDefault="000B3B82" w:rsidP="00954DD9">
      <w:r>
        <w:t xml:space="preserve">This case study has been used to </w:t>
      </w:r>
      <w:r w:rsidR="00EA3694">
        <w:t>design the investigation completed within this report, identifying Copper and Steel 1006 as liner materials to use due to their proven reliability</w:t>
      </w:r>
      <w:r w:rsidR="00926414">
        <w:t xml:space="preserve"> as jets</w:t>
      </w:r>
      <w:r w:rsidR="00443CB9">
        <w:t xml:space="preserve"> and material data provided</w:t>
      </w:r>
      <w:r w:rsidR="00853241">
        <w:t xml:space="preserve">, the </w:t>
      </w:r>
      <w:r w:rsidR="004F60B8">
        <w:t>geometry as a proven SCJ</w:t>
      </w:r>
      <w:r w:rsidR="00926414">
        <w:t xml:space="preserve">. Alongside the identification of advanced techniques such as </w:t>
      </w:r>
      <w:r w:rsidR="00ED50CF">
        <w:t>Smooth Particle Hydrodynamics to attempt to combat the liner inaccuracies found</w:t>
      </w:r>
      <w:r w:rsidR="004F60B8">
        <w:t xml:space="preserve"> from</w:t>
      </w:r>
      <w:r w:rsidR="00ED50CF">
        <w:t>.</w:t>
      </w:r>
    </w:p>
    <w:p w14:paraId="108648DF" w14:textId="77777777" w:rsidR="00954DD9" w:rsidRDefault="00954DD9">
      <w:pPr>
        <w:spacing w:before="0" w:after="200" w:line="276" w:lineRule="auto"/>
        <w:jc w:val="left"/>
      </w:pPr>
      <w:r>
        <w:br w:type="page"/>
      </w:r>
    </w:p>
    <w:p w14:paraId="5294CB80" w14:textId="4D719541" w:rsidR="00896438" w:rsidRDefault="00896438" w:rsidP="00896438">
      <w:pPr>
        <w:pStyle w:val="Heading1"/>
      </w:pPr>
      <w:bookmarkStart w:id="48" w:name="_Toc218600035"/>
      <w:r>
        <w:lastRenderedPageBreak/>
        <w:t>Computational Design &amp; Modelling</w:t>
      </w:r>
      <w:bookmarkEnd w:id="48"/>
    </w:p>
    <w:p w14:paraId="314FC4A5" w14:textId="39F30A1F" w:rsidR="00896438" w:rsidRDefault="00896438" w:rsidP="00D44DE7">
      <w:pPr>
        <w:pStyle w:val="Heading2"/>
      </w:pPr>
      <w:bookmarkStart w:id="49" w:name="_Toc218600036"/>
      <w:r>
        <w:t>Geometry &amp; Materials</w:t>
      </w:r>
      <w:bookmarkEnd w:id="49"/>
    </w:p>
    <w:p w14:paraId="75E9E25C" w14:textId="315B699C" w:rsidR="001E1CB0" w:rsidRDefault="00A01A88" w:rsidP="00906908">
      <w:r>
        <w:t xml:space="preserve">The shape charge jet has been </w:t>
      </w:r>
      <w:r w:rsidR="00F84105">
        <w:t>designed</w:t>
      </w:r>
      <w:r>
        <w:t xml:space="preserve"> using </w:t>
      </w:r>
      <w:r w:rsidR="00EC488B">
        <w:t>open source</w:t>
      </w:r>
      <w:r w:rsidR="00F84105">
        <w:t xml:space="preserve"> published literature </w:t>
      </w:r>
      <w:r w:rsidR="007E462A">
        <w:t>on ballistic testing of shaped charges</w:t>
      </w:r>
      <w:r w:rsidR="00FA1E38">
        <w:t xml:space="preserve"> referenced</w:t>
      </w:r>
      <w:r w:rsidR="002D3DEB">
        <w:t xml:space="preserve"> </w:t>
      </w:r>
      <w:sdt>
        <w:sdtPr>
          <w:id w:val="-714271992"/>
          <w:citation/>
        </w:sdtPr>
        <w:sdtContent>
          <w:r w:rsidR="002D3DEB">
            <w:fldChar w:fldCharType="begin"/>
          </w:r>
          <w:r w:rsidR="002D3DEB">
            <w:instrText xml:space="preserve"> CITATION Wan19 \l 2057 </w:instrText>
          </w:r>
          <w:r w:rsidR="002D3DEB">
            <w:fldChar w:fldCharType="separate"/>
          </w:r>
          <w:r w:rsidR="0080133A">
            <w:rPr>
              <w:noProof/>
            </w:rPr>
            <w:t>[12]</w:t>
          </w:r>
          <w:r w:rsidR="002D3DEB">
            <w:fldChar w:fldCharType="end"/>
          </w:r>
        </w:sdtContent>
      </w:sdt>
      <w:r w:rsidR="00AC65CE">
        <w:t xml:space="preserve">, </w:t>
      </w:r>
      <w:r w:rsidR="00BF7C6F">
        <w:t xml:space="preserve">with the HE Fill &amp; </w:t>
      </w:r>
      <w:r w:rsidR="009156EF">
        <w:t xml:space="preserve">Case being modelled </w:t>
      </w:r>
      <w:r w:rsidR="003210E9">
        <w:t>to</w:t>
      </w:r>
      <w:r w:rsidR="009156EF">
        <w:t xml:space="preserve"> </w:t>
      </w:r>
      <w:r w:rsidR="00A84AA2">
        <w:t>conform with the shape of this liner</w:t>
      </w:r>
      <w:r w:rsidR="00C22645">
        <w:t>.</w:t>
      </w:r>
      <w:r w:rsidR="00FB2B83">
        <w:t xml:space="preserve"> The dimension of all components, seen within 3.1.1, remain</w:t>
      </w:r>
      <w:r w:rsidR="001D493D">
        <w:t>ed</w:t>
      </w:r>
      <w:r w:rsidR="00FB2B83">
        <w:t xml:space="preserve"> constant throughout the investigation</w:t>
      </w:r>
      <w:r w:rsidR="001D493D">
        <w:t xml:space="preserve">, using the measurements shown </w:t>
      </w:r>
      <w:r w:rsidR="006B227C">
        <w:t xml:space="preserve">to ensure that the </w:t>
      </w:r>
      <w:r w:rsidR="006778EB">
        <w:t xml:space="preserve">only thing that </w:t>
      </w:r>
      <w:r w:rsidR="00E742F9">
        <w:t>effects the results is the variable being tested within each sub task, e.g. liner material etc.</w:t>
      </w:r>
    </w:p>
    <w:p w14:paraId="7E1A50B3" w14:textId="355C2061" w:rsidR="00654616" w:rsidRDefault="00654616" w:rsidP="00896438">
      <w:r>
        <w:t>The</w:t>
      </w:r>
      <w:r w:rsidR="00721D9C">
        <w:t xml:space="preserve"> </w:t>
      </w:r>
      <w:r w:rsidR="00A65497">
        <w:t xml:space="preserve">case and HE materials used, </w:t>
      </w:r>
      <w:r w:rsidR="00FC4A76">
        <w:t>Aluminium and PBX 9010 respectively, were unchanged throughout each experiment. This was don</w:t>
      </w:r>
      <w:r w:rsidR="0056481B">
        <w:t xml:space="preserve">e to avoid different results being caused by </w:t>
      </w:r>
      <w:r w:rsidR="00EC0DCA">
        <w:t>unnecessary material changes.</w:t>
      </w:r>
    </w:p>
    <w:p w14:paraId="1EA3897A" w14:textId="133C1218" w:rsidR="001D119E" w:rsidRDefault="001D119E" w:rsidP="00896438">
      <w:r>
        <w:t xml:space="preserve">The </w:t>
      </w:r>
      <w:r w:rsidR="00E90520">
        <w:t xml:space="preserve">Shaped Charge Models </w:t>
      </w:r>
      <w:r w:rsidR="00BB35B4">
        <w:t xml:space="preserve">were created </w:t>
      </w:r>
      <w:r w:rsidR="00316E8C">
        <w:t>within ABAQUS software, in which each component was created as an individual part</w:t>
      </w:r>
      <w:r w:rsidR="00190156">
        <w:t>. These parts were then assigned to one another to form the complete SCJ and EFP seen within the simulations</w:t>
      </w:r>
      <w:r w:rsidR="00055814">
        <w:t xml:space="preserve"> using the ‘ASSEMBLY’ module</w:t>
      </w:r>
      <w:r w:rsidR="00D86B43">
        <w:t xml:space="preserve"> by creating instances of each part</w:t>
      </w:r>
      <w:r w:rsidR="00190156">
        <w:t>.</w:t>
      </w:r>
    </w:p>
    <w:p w14:paraId="69D1EE4B" w14:textId="77777777" w:rsidR="00190156" w:rsidRDefault="00190156" w:rsidP="00896438"/>
    <w:p w14:paraId="2BFDA892" w14:textId="77777777" w:rsidR="00190156" w:rsidRDefault="00190156" w:rsidP="00896438"/>
    <w:p w14:paraId="2BA3583D" w14:textId="77777777" w:rsidR="00190156" w:rsidRDefault="00190156" w:rsidP="00896438"/>
    <w:p w14:paraId="50A20C05" w14:textId="77777777" w:rsidR="00190156" w:rsidRDefault="00190156" w:rsidP="00896438"/>
    <w:p w14:paraId="37E324B5" w14:textId="77777777" w:rsidR="00190156" w:rsidRDefault="00190156" w:rsidP="00896438"/>
    <w:p w14:paraId="7571B5F2" w14:textId="77777777" w:rsidR="00190156" w:rsidRDefault="00190156" w:rsidP="00896438"/>
    <w:p w14:paraId="396FD2F5" w14:textId="77777777" w:rsidR="00190156" w:rsidRDefault="00190156" w:rsidP="00896438"/>
    <w:p w14:paraId="6B9FBD79" w14:textId="77777777" w:rsidR="00190156" w:rsidRDefault="00190156" w:rsidP="00896438"/>
    <w:p w14:paraId="3F3DC351" w14:textId="77777777" w:rsidR="00190156" w:rsidRDefault="00190156" w:rsidP="00896438"/>
    <w:p w14:paraId="21A086C0" w14:textId="49BBEC7E" w:rsidR="009B13D9" w:rsidRPr="009B13D9" w:rsidRDefault="00896438" w:rsidP="009B13D9">
      <w:pPr>
        <w:pStyle w:val="Heading3"/>
      </w:pPr>
      <w:bookmarkStart w:id="50" w:name="_Toc218600037"/>
      <w:r>
        <w:lastRenderedPageBreak/>
        <w:t xml:space="preserve">Design - CAD screenshots and </w:t>
      </w:r>
      <w:r w:rsidR="00B575CD">
        <w:t>dimensions.</w:t>
      </w:r>
      <w:bookmarkEnd w:id="50"/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1276"/>
        <w:gridCol w:w="3260"/>
        <w:gridCol w:w="709"/>
        <w:gridCol w:w="3259"/>
      </w:tblGrid>
      <w:tr w:rsidR="00A96F02" w14:paraId="10B68F40" w14:textId="51CFFE58" w:rsidTr="00321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35D5AF9" w14:textId="11A076D5" w:rsidR="00A96F02" w:rsidRPr="00365B08" w:rsidRDefault="003210E9" w:rsidP="00C6270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Shaped Charge Models used for both 2D &amp; 3D Simulations</w:t>
            </w:r>
          </w:p>
        </w:tc>
      </w:tr>
      <w:tr w:rsidR="00257D88" w14:paraId="3CBC3D43" w14:textId="246130DB" w:rsidTr="00321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9FB529A" w14:textId="1E7A080F" w:rsidR="00257D88" w:rsidRDefault="00257D88" w:rsidP="00C62708">
            <w:pPr>
              <w:jc w:val="center"/>
            </w:pPr>
            <w:r w:rsidRPr="00365B08">
              <w:rPr>
                <w:u w:val="single"/>
              </w:rPr>
              <w:t>Shape Charge Jet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9C19AD" w14:textId="6AEC4DED" w:rsidR="00257D88" w:rsidRPr="002628A4" w:rsidRDefault="00257D88" w:rsidP="002628A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</w:rPr>
            </w:pPr>
            <w:r w:rsidRPr="002628A4">
              <w:rPr>
                <w:b/>
                <w:bCs/>
                <w:noProof/>
                <w:u w:val="single"/>
              </w:rPr>
              <w:t>Explosive</w:t>
            </w:r>
            <w:r w:rsidR="005A11DB">
              <w:rPr>
                <w:b/>
                <w:bCs/>
                <w:noProof/>
                <w:u w:val="single"/>
              </w:rPr>
              <w:t>ly</w:t>
            </w:r>
            <w:r w:rsidRPr="002628A4">
              <w:rPr>
                <w:b/>
                <w:bCs/>
                <w:noProof/>
                <w:u w:val="single"/>
              </w:rPr>
              <w:t xml:space="preserve"> Formed Projectile</w:t>
            </w:r>
          </w:p>
        </w:tc>
      </w:tr>
      <w:tr w:rsidR="002628A4" w14:paraId="02AE7F6D" w14:textId="1AD83FEE" w:rsidTr="00321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A23D6D" w14:textId="1827FD93" w:rsidR="002628A4" w:rsidRDefault="002628A4" w:rsidP="00C62708">
            <w:pPr>
              <w:jc w:val="center"/>
            </w:pPr>
            <w:r>
              <w:t>Case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5AE5B" w14:textId="778AB8C3" w:rsidR="002628A4" w:rsidRDefault="002628A4" w:rsidP="002628A4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1FDF15D7" wp14:editId="6A119456">
                  <wp:extent cx="1914525" cy="353269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833" cy="3566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14:paraId="75195D7B" w14:textId="0BEE2ED7" w:rsidR="002628A4" w:rsidRDefault="002628A4" w:rsidP="002628A4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87B5BD" wp14:editId="0F3006B1">
                  <wp:extent cx="1745686" cy="3572540"/>
                  <wp:effectExtent l="0" t="0" r="6985" b="8890"/>
                  <wp:docPr id="688494177" name="Picture 688494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400" cy="359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8A4" w14:paraId="34824837" w14:textId="08CD3D6A" w:rsidTr="00321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</w:tcBorders>
          </w:tcPr>
          <w:p w14:paraId="7B5B2C12" w14:textId="4F364633" w:rsidR="002628A4" w:rsidRDefault="002628A4" w:rsidP="00C62708">
            <w:pPr>
              <w:jc w:val="center"/>
            </w:pPr>
            <w:r>
              <w:t>High Explosive Fill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</w:tcBorders>
          </w:tcPr>
          <w:p w14:paraId="412145DF" w14:textId="678325A1" w:rsidR="002628A4" w:rsidRDefault="002628A4" w:rsidP="002628A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D478E52" wp14:editId="2D2231B2">
                  <wp:extent cx="2119192" cy="294237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50"/>
                          <a:stretch/>
                        </pic:blipFill>
                        <pic:spPr bwMode="auto">
                          <a:xfrm>
                            <a:off x="0" y="0"/>
                            <a:ext cx="2143796" cy="2976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  <w:tcBorders>
              <w:top w:val="single" w:sz="4" w:space="0" w:color="auto"/>
            </w:tcBorders>
          </w:tcPr>
          <w:p w14:paraId="44B9D41D" w14:textId="671E4471" w:rsidR="002628A4" w:rsidRDefault="00801824" w:rsidP="002628A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348B21" wp14:editId="5ED655D0">
                  <wp:extent cx="2047458" cy="3372929"/>
                  <wp:effectExtent l="0" t="0" r="0" b="0"/>
                  <wp:docPr id="1729975272" name="Picture 1729975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552" cy="3399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8A4" w14:paraId="512DFE84" w14:textId="26C72FB4" w:rsidTr="003210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193569" w14:textId="0324582E" w:rsidR="002628A4" w:rsidRDefault="002628A4" w:rsidP="00C62708">
            <w:pPr>
              <w:jc w:val="center"/>
            </w:pPr>
            <w:r>
              <w:lastRenderedPageBreak/>
              <w:t>Liner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23833F4" w14:textId="13D9511C" w:rsidR="002628A4" w:rsidRDefault="002628A4" w:rsidP="002628A4">
            <w:pPr>
              <w:tabs>
                <w:tab w:val="center" w:pos="3355"/>
                <w:tab w:val="right" w:pos="671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106FBEF0" wp14:editId="7A8BC375">
                  <wp:extent cx="1810987" cy="208442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615" cy="209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DDC7D" w14:textId="4C0210B1" w:rsidR="002628A4" w:rsidRDefault="00801824" w:rsidP="002628A4">
            <w:pPr>
              <w:tabs>
                <w:tab w:val="center" w:pos="3355"/>
                <w:tab w:val="right" w:pos="671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191E2C" wp14:editId="1069A2EE">
                  <wp:extent cx="2873167" cy="1478478"/>
                  <wp:effectExtent l="0" t="0" r="3810" b="7620"/>
                  <wp:docPr id="1961165755" name="Picture 1961165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1403" cy="1523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703F1C" w14:textId="38D11996" w:rsidR="00896438" w:rsidRDefault="005D2E8C" w:rsidP="005D2E8C">
      <w:pPr>
        <w:pStyle w:val="Caption"/>
        <w:jc w:val="center"/>
      </w:pPr>
      <w:bookmarkStart w:id="51" w:name="_Toc218600077"/>
      <w:r>
        <w:t xml:space="preserve">Table </w:t>
      </w:r>
      <w:fldSimple w:instr=" SEQ Table \* ARABIC ">
        <w:r w:rsidR="0080133A">
          <w:rPr>
            <w:noProof/>
          </w:rPr>
          <w:t>1</w:t>
        </w:r>
      </w:fldSimple>
      <w:r>
        <w:t xml:space="preserve"> - EFP &amp; SCJ CAD Drawings</w:t>
      </w:r>
      <w:bookmarkEnd w:id="51"/>
    </w:p>
    <w:p w14:paraId="77FBC83F" w14:textId="0885EDDA" w:rsidR="008F34AC" w:rsidRDefault="008F34AC" w:rsidP="008F34AC"/>
    <w:p w14:paraId="150288E8" w14:textId="77777777" w:rsidR="008F34AC" w:rsidRDefault="008F34AC">
      <w:pPr>
        <w:spacing w:before="0" w:after="200" w:line="276" w:lineRule="auto"/>
        <w:jc w:val="left"/>
      </w:pPr>
      <w:r>
        <w:br w:type="page"/>
      </w:r>
    </w:p>
    <w:p w14:paraId="0ED2894F" w14:textId="1883967A" w:rsidR="00896438" w:rsidRDefault="00896438" w:rsidP="00D44DE7">
      <w:pPr>
        <w:pStyle w:val="Heading2"/>
      </w:pPr>
      <w:bookmarkStart w:id="52" w:name="_Toc218600038"/>
      <w:r>
        <w:lastRenderedPageBreak/>
        <w:t>Material models and parameters</w:t>
      </w:r>
      <w:bookmarkEnd w:id="52"/>
    </w:p>
    <w:p w14:paraId="4FCC36F3" w14:textId="38F12E84" w:rsidR="008E606F" w:rsidRDefault="008E606F" w:rsidP="00896438">
      <w:r>
        <w:t xml:space="preserve">The following material data has been compiled from multiple </w:t>
      </w:r>
      <w:r w:rsidR="00013A92">
        <w:t xml:space="preserve">reliable </w:t>
      </w:r>
      <w:r>
        <w:t>sources</w:t>
      </w:r>
      <w:r w:rsidR="008A0B97">
        <w:t>.</w:t>
      </w:r>
      <w:sdt>
        <w:sdtPr>
          <w:id w:val="1265490720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Cui20 \l 1033 </w:instrText>
          </w:r>
          <w:r>
            <w:fldChar w:fldCharType="separate"/>
          </w:r>
          <w:r w:rsidR="0080133A">
            <w:rPr>
              <w:noProof/>
              <w:lang w:val="en-US"/>
            </w:rPr>
            <w:t xml:space="preserve"> </w:t>
          </w:r>
          <w:r w:rsidR="0080133A" w:rsidRPr="0080133A">
            <w:rPr>
              <w:noProof/>
              <w:lang w:val="en-US"/>
            </w:rPr>
            <w:t>[13]</w:t>
          </w:r>
          <w:r>
            <w:fldChar w:fldCharType="end"/>
          </w:r>
        </w:sdtContent>
      </w:sdt>
      <w:sdt>
        <w:sdtPr>
          <w:id w:val="-2107560425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MWC25 \l 1033 </w:instrText>
          </w:r>
          <w:r>
            <w:fldChar w:fldCharType="separate"/>
          </w:r>
          <w:r w:rsidR="0080133A">
            <w:rPr>
              <w:noProof/>
              <w:lang w:val="en-US"/>
            </w:rPr>
            <w:t xml:space="preserve"> </w:t>
          </w:r>
          <w:r w:rsidR="0080133A" w:rsidRPr="0080133A">
            <w:rPr>
              <w:noProof/>
              <w:lang w:val="en-US"/>
            </w:rPr>
            <w:t>[14]</w:t>
          </w:r>
          <w:r>
            <w:fldChar w:fldCharType="end"/>
          </w:r>
        </w:sdtContent>
      </w:sdt>
      <w:sdt>
        <w:sdtPr>
          <w:id w:val="-1934583859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Shi22 \l 1033 </w:instrText>
          </w:r>
          <w:r>
            <w:fldChar w:fldCharType="separate"/>
          </w:r>
          <w:r w:rsidR="0080133A">
            <w:rPr>
              <w:noProof/>
              <w:lang w:val="en-US"/>
            </w:rPr>
            <w:t xml:space="preserve"> </w:t>
          </w:r>
          <w:r w:rsidR="0080133A" w:rsidRPr="0080133A">
            <w:rPr>
              <w:noProof/>
              <w:lang w:val="en-US"/>
            </w:rPr>
            <w:t>[11]</w:t>
          </w:r>
          <w:r>
            <w:fldChar w:fldCharType="end"/>
          </w:r>
        </w:sdtContent>
      </w:sdt>
      <w:r w:rsidR="00773205">
        <w:t xml:space="preserve"> </w:t>
      </w:r>
      <w:sdt>
        <w:sdtPr>
          <w:id w:val="1875885249"/>
          <w:citation/>
        </w:sdtPr>
        <w:sdtContent>
          <w:r w:rsidR="00773205">
            <w:fldChar w:fldCharType="begin"/>
          </w:r>
          <w:r w:rsidR="00773205">
            <w:rPr>
              <w:lang w:val="en-US"/>
            </w:rPr>
            <w:instrText xml:space="preserve"> CITATION Mat25 \l 1033 </w:instrText>
          </w:r>
          <w:r w:rsidR="00773205">
            <w:fldChar w:fldCharType="separate"/>
          </w:r>
          <w:r w:rsidR="0080133A" w:rsidRPr="0080133A">
            <w:rPr>
              <w:noProof/>
              <w:lang w:val="en-US"/>
            </w:rPr>
            <w:t>[15]</w:t>
          </w:r>
          <w:r w:rsidR="00773205">
            <w:fldChar w:fldCharType="end"/>
          </w:r>
        </w:sdtContent>
      </w:sdt>
      <w:r>
        <w:t xml:space="preserve"> </w:t>
      </w:r>
      <w:sdt>
        <w:sdtPr>
          <w:id w:val="449601115"/>
          <w:citation/>
        </w:sdtPr>
        <w:sdtContent>
          <w:r w:rsidR="00F012A4">
            <w:fldChar w:fldCharType="begin"/>
          </w:r>
          <w:r w:rsidR="002F4DBE">
            <w:rPr>
              <w:lang w:val="en-US"/>
            </w:rPr>
            <w:instrText xml:space="preserve">CITATION Jac17 \l 1033 </w:instrText>
          </w:r>
          <w:r w:rsidR="00F012A4">
            <w:fldChar w:fldCharType="separate"/>
          </w:r>
          <w:r w:rsidR="0080133A" w:rsidRPr="0080133A">
            <w:rPr>
              <w:noProof/>
              <w:lang w:val="en-US"/>
            </w:rPr>
            <w:t>[16]</w:t>
          </w:r>
          <w:r w:rsidR="00F012A4">
            <w:fldChar w:fldCharType="end"/>
          </w:r>
        </w:sdtContent>
      </w:sdt>
      <w:sdt>
        <w:sdtPr>
          <w:id w:val="564527095"/>
          <w:citation/>
        </w:sdtPr>
        <w:sdtContent>
          <w:r w:rsidR="00BD44E6">
            <w:fldChar w:fldCharType="begin"/>
          </w:r>
          <w:r w:rsidR="00BD44E6">
            <w:instrText xml:space="preserve"> CITATION Zak10 \l 2057 </w:instrText>
          </w:r>
          <w:r w:rsidR="00BD44E6">
            <w:fldChar w:fldCharType="separate"/>
          </w:r>
          <w:r w:rsidR="0080133A">
            <w:rPr>
              <w:noProof/>
            </w:rPr>
            <w:t xml:space="preserve"> [17]</w:t>
          </w:r>
          <w:r w:rsidR="00BD44E6">
            <w:fldChar w:fldCharType="end"/>
          </w:r>
        </w:sdtContent>
      </w:sdt>
      <w:r>
        <w:t>:</w:t>
      </w:r>
    </w:p>
    <w:p w14:paraId="683C6AA5" w14:textId="342F8550" w:rsidR="00097D53" w:rsidRDefault="00AB1E3B" w:rsidP="00097D53">
      <w:pPr>
        <w:pStyle w:val="Heading3"/>
      </w:pPr>
      <w:bookmarkStart w:id="53" w:name="_Toc218600039"/>
      <w:r>
        <w:t>Copper</w:t>
      </w:r>
      <w:bookmarkEnd w:id="53"/>
    </w:p>
    <w:tbl>
      <w:tblPr>
        <w:tblStyle w:val="PlainTable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26"/>
        <w:gridCol w:w="2833"/>
      </w:tblGrid>
      <w:tr w:rsidR="0065384D" w:rsidRPr="00A53F44" w14:paraId="363E3025" w14:textId="77777777" w:rsidTr="005E4C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5" w:type="dxa"/>
            <w:shd w:val="clear" w:color="auto" w:fill="F2F2F2" w:themeFill="background1" w:themeFillShade="F2"/>
          </w:tcPr>
          <w:p w14:paraId="6E3D8B29" w14:textId="5D49D619" w:rsidR="0065384D" w:rsidRPr="00A53F44" w:rsidRDefault="0065384D" w:rsidP="005E4C14">
            <w:pPr>
              <w:rPr>
                <w:b/>
                <w:bCs/>
              </w:rPr>
            </w:pPr>
            <w:r w:rsidRPr="00A53F44">
              <w:rPr>
                <w:b/>
                <w:bCs/>
              </w:rPr>
              <w:t>Parameter</w:t>
            </w:r>
            <w:r w:rsidR="009D09F0">
              <w:rPr>
                <w:b/>
                <w:bCs/>
              </w:rPr>
              <w:t xml:space="preserve"> 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A108C45" w14:textId="77777777" w:rsidR="0065384D" w:rsidRPr="00A53F44" w:rsidRDefault="0065384D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Symbol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2F2F2" w:themeFill="background1" w:themeFillShade="F2"/>
          </w:tcPr>
          <w:p w14:paraId="77E20DF4" w14:textId="77777777" w:rsidR="0065384D" w:rsidRPr="00A53F44" w:rsidRDefault="0065384D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Value</w:t>
            </w:r>
          </w:p>
        </w:tc>
      </w:tr>
      <w:tr w:rsidR="0065384D" w:rsidRPr="00A53F44" w14:paraId="7E63F08C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AC9C181" w14:textId="47A57B5C" w:rsidR="0065384D" w:rsidRPr="00A53F44" w:rsidRDefault="0065384D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Mass Density</w:t>
            </w:r>
            <w:r w:rsidR="009D09F0">
              <w:rPr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b/>
                  <w:bCs/>
                  <w:sz w:val="22"/>
                  <w:szCs w:val="22"/>
                </w:rPr>
                <w:id w:val="666057444"/>
                <w:citation/>
              </w:sdtPr>
              <w:sdtContent>
                <w:r w:rsidR="009D09F0">
                  <w:rPr>
                    <w:b/>
                    <w:bCs/>
                    <w:sz w:val="22"/>
                    <w:szCs w:val="22"/>
                  </w:rPr>
                  <w:fldChar w:fldCharType="begin"/>
                </w:r>
                <w:r w:rsidR="009D09F0">
                  <w:rPr>
                    <w:b/>
                    <w:bCs/>
                    <w:sz w:val="22"/>
                    <w:szCs w:val="22"/>
                    <w:lang w:val="en-US"/>
                  </w:rPr>
                  <w:instrText xml:space="preserve"> CITATION Mat25 \l 1033 </w:instrText>
                </w:r>
                <w:r w:rsidR="009D09F0">
                  <w:rPr>
                    <w:b/>
                    <w:bCs/>
                    <w:sz w:val="22"/>
                    <w:szCs w:val="22"/>
                  </w:rPr>
                  <w:fldChar w:fldCharType="separate"/>
                </w:r>
                <w:r w:rsidR="0080133A" w:rsidRPr="0080133A">
                  <w:rPr>
                    <w:noProof/>
                    <w:sz w:val="22"/>
                    <w:szCs w:val="22"/>
                    <w:lang w:val="en-US"/>
                  </w:rPr>
                  <w:t>[15]</w:t>
                </w:r>
                <w:r w:rsidR="009D09F0">
                  <w:rPr>
                    <w:b/>
                    <w:bCs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9111EF8" w14:textId="0A91C510" w:rsidR="0065384D" w:rsidRPr="00A53F44" w:rsidRDefault="00DB1125" w:rsidP="005D757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B1125">
              <w:rPr>
                <w:sz w:val="22"/>
                <w:szCs w:val="22"/>
              </w:rPr>
              <w:t>ρ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20DDF746" w14:textId="349161D1" w:rsidR="0065384D" w:rsidRPr="00A53F44" w:rsidRDefault="001257E4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8930</w:t>
            </w:r>
          </w:p>
        </w:tc>
      </w:tr>
      <w:tr w:rsidR="008815E6" w:rsidRPr="00A53F44" w14:paraId="503B9D2F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1D148ABA" w14:textId="50BCE857" w:rsidR="008815E6" w:rsidRPr="00A53F44" w:rsidRDefault="008815E6" w:rsidP="008815E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Young’s Modulus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1ACC6D" w14:textId="534AF25F" w:rsidR="008815E6" w:rsidRPr="00A53F44" w:rsidRDefault="005D757F" w:rsidP="005D757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772136AE" w14:textId="09307F9F" w:rsidR="008815E6" w:rsidRDefault="0060087E" w:rsidP="008815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0087E">
              <w:rPr>
                <w:sz w:val="22"/>
                <w:szCs w:val="22"/>
              </w:rPr>
              <w:t>110000000000</w:t>
            </w:r>
          </w:p>
        </w:tc>
      </w:tr>
      <w:tr w:rsidR="008815E6" w:rsidRPr="00A53F44" w14:paraId="0A1C5463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230BDDB" w14:textId="42581D7A" w:rsidR="008815E6" w:rsidRPr="00A53F44" w:rsidRDefault="008815E6" w:rsidP="008815E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Poisson’s Ratio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02F07452" w14:textId="00AF1273" w:rsidR="008815E6" w:rsidRPr="00A53F44" w:rsidRDefault="005D757F" w:rsidP="005D757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5DAB27A2" w14:textId="306C23E3" w:rsidR="008815E6" w:rsidRDefault="008815E6" w:rsidP="008815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492D">
              <w:rPr>
                <w:sz w:val="22"/>
                <w:szCs w:val="22"/>
              </w:rPr>
              <w:t>0.3</w:t>
            </w:r>
            <w:r w:rsidR="0060087E">
              <w:rPr>
                <w:sz w:val="22"/>
                <w:szCs w:val="22"/>
              </w:rPr>
              <w:t>43</w:t>
            </w:r>
          </w:p>
        </w:tc>
      </w:tr>
      <w:tr w:rsidR="008815E6" w:rsidRPr="00A53F44" w14:paraId="1698B341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gridSpan w:val="3"/>
            <w:shd w:val="clear" w:color="auto" w:fill="F2F2F2" w:themeFill="background1" w:themeFillShade="F2"/>
          </w:tcPr>
          <w:p w14:paraId="5B102CEF" w14:textId="6DE9DF63" w:rsidR="008815E6" w:rsidRPr="00A53F44" w:rsidRDefault="008815E6" w:rsidP="008815E6">
            <w:pPr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Johnson Cook</w:t>
            </w:r>
            <w:r w:rsidRPr="003872E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Parameters</w:t>
            </w:r>
            <w:r w:rsidR="00303D19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1455743609"/>
                <w:citation/>
              </w:sdtPr>
              <w:sdtContent>
                <w:r w:rsidR="00303D19">
                  <w:rPr>
                    <w:b/>
                    <w:bCs/>
                  </w:rPr>
                  <w:fldChar w:fldCharType="begin"/>
                </w:r>
                <w:r w:rsidR="00303D19">
                  <w:rPr>
                    <w:b/>
                    <w:bCs/>
                    <w:lang w:val="en-US"/>
                  </w:rPr>
                  <w:instrText xml:space="preserve"> CITATION Shi22 \l 1033 </w:instrText>
                </w:r>
                <w:r w:rsidR="00303D19">
                  <w:rPr>
                    <w:b/>
                    <w:bCs/>
                  </w:rPr>
                  <w:fldChar w:fldCharType="separate"/>
                </w:r>
                <w:r w:rsidR="0080133A" w:rsidRPr="0080133A">
                  <w:rPr>
                    <w:noProof/>
                    <w:lang w:val="en-US"/>
                  </w:rPr>
                  <w:t>[11]</w:t>
                </w:r>
                <w:r w:rsidR="00303D19">
                  <w:rPr>
                    <w:b/>
                    <w:bCs/>
                  </w:rPr>
                  <w:fldChar w:fldCharType="end"/>
                </w:r>
              </w:sdtContent>
            </w:sdt>
          </w:p>
        </w:tc>
      </w:tr>
      <w:tr w:rsidR="008815E6" w:rsidRPr="00A53F44" w14:paraId="71D2FB59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7B2183B3" w14:textId="52B714E5" w:rsidR="008815E6" w:rsidRPr="00A53F44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FC667FB" w14:textId="50876FF6" w:rsidR="008815E6" w:rsidRPr="00A53F44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098FEF10" w14:textId="68280CE2" w:rsidR="008815E6" w:rsidRPr="00A53F44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F55F60">
              <w:rPr>
                <w:sz w:val="22"/>
                <w:szCs w:val="22"/>
              </w:rPr>
              <w:t>90000000</w:t>
            </w:r>
          </w:p>
        </w:tc>
      </w:tr>
      <w:tr w:rsidR="008815E6" w:rsidRPr="00A53F44" w14:paraId="2B68802C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6016A8F" w14:textId="54A97E8A" w:rsidR="008815E6" w:rsidRPr="00157F01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F61D913" w14:textId="76DF0A6E" w:rsidR="008815E6" w:rsidRPr="00A53F44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27D181AD" w14:textId="39182FFC" w:rsidR="008815E6" w:rsidRPr="00A53F44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F55F60">
              <w:rPr>
                <w:sz w:val="22"/>
                <w:szCs w:val="22"/>
              </w:rPr>
              <w:t>292000000</w:t>
            </w:r>
          </w:p>
        </w:tc>
      </w:tr>
      <w:tr w:rsidR="008815E6" w:rsidRPr="00A53F44" w14:paraId="32CEFC7C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309E5E8" w14:textId="5574927F" w:rsidR="008815E6" w:rsidRPr="00157F01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0DC5F1E4" w14:textId="46DAEF3C" w:rsidR="008815E6" w:rsidRPr="00A53F44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7DDD6DEC" w14:textId="3BC9F201" w:rsidR="008815E6" w:rsidRPr="00A53F44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F55F60">
              <w:rPr>
                <w:sz w:val="22"/>
                <w:szCs w:val="22"/>
              </w:rPr>
              <w:t>0.31</w:t>
            </w:r>
          </w:p>
        </w:tc>
      </w:tr>
      <w:tr w:rsidR="008815E6" w:rsidRPr="00A53F44" w14:paraId="24710A25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9B8DD5D" w14:textId="486C3CC2" w:rsidR="008815E6" w:rsidRPr="00157F01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m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4111B17" w14:textId="44CFE6F7" w:rsidR="008815E6" w:rsidRPr="00A53F44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2F49272F" w14:textId="032DB18E" w:rsidR="008815E6" w:rsidRPr="00157F01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7F01">
              <w:rPr>
                <w:sz w:val="22"/>
                <w:szCs w:val="22"/>
              </w:rPr>
              <w:t>1.09</w:t>
            </w:r>
          </w:p>
        </w:tc>
      </w:tr>
      <w:tr w:rsidR="008815E6" w:rsidRPr="006E3924" w14:paraId="41E8AB53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1F9EFFA4" w14:textId="0106F813" w:rsidR="008815E6" w:rsidRPr="00157F01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Melting Temp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1C1F405" w14:textId="76DC6CFD" w:rsidR="008815E6" w:rsidRPr="006E3924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78BB3B8E" w14:textId="49E4F017" w:rsidR="008815E6" w:rsidRPr="00157F01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7F01">
              <w:rPr>
                <w:sz w:val="22"/>
                <w:szCs w:val="22"/>
              </w:rPr>
              <w:t>1790</w:t>
            </w:r>
          </w:p>
        </w:tc>
      </w:tr>
      <w:tr w:rsidR="008815E6" w:rsidRPr="00A53F44" w14:paraId="4F94B88F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160168FF" w14:textId="545AE3DF" w:rsidR="008815E6" w:rsidRPr="00157F01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Transition Temp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F25A9F2" w14:textId="77777777" w:rsidR="008815E6" w:rsidRPr="00A53F44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72F5824D" w14:textId="2DEC7B68" w:rsidR="008815E6" w:rsidRPr="00157F01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7F01">
              <w:rPr>
                <w:sz w:val="22"/>
                <w:szCs w:val="22"/>
              </w:rPr>
              <w:t>298</w:t>
            </w:r>
          </w:p>
        </w:tc>
      </w:tr>
      <w:tr w:rsidR="008815E6" w:rsidRPr="00A53F44" w14:paraId="44742C3E" w14:textId="77777777" w:rsidTr="00157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17793811" w14:textId="469DC5C3" w:rsidR="008815E6" w:rsidRPr="00157F01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068B028" w14:textId="2F77A881" w:rsidR="008815E6" w:rsidRPr="00A53F44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6B3AA90C" w14:textId="0DE6F895" w:rsidR="008815E6" w:rsidRPr="00157F01" w:rsidRDefault="008815E6" w:rsidP="00694B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4658B">
              <w:rPr>
                <w:sz w:val="22"/>
                <w:szCs w:val="22"/>
              </w:rPr>
              <w:t>0.025</w:t>
            </w:r>
          </w:p>
        </w:tc>
      </w:tr>
      <w:tr w:rsidR="008815E6" w:rsidRPr="00A53F44" w14:paraId="66A1101F" w14:textId="77777777" w:rsidTr="00157F0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3AE1A4E9" w14:textId="3E8D0287" w:rsidR="008815E6" w:rsidRDefault="008815E6" w:rsidP="00694B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Epsilon dot zero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D80441A" w14:textId="77777777" w:rsidR="008815E6" w:rsidRPr="00A53F44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3CC181E5" w14:textId="4BF45E9C" w:rsidR="008815E6" w:rsidRPr="0054658B" w:rsidRDefault="008815E6" w:rsidP="00694B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1E1A2F2C" w14:textId="0CC6FD4C" w:rsidR="0065384D" w:rsidRDefault="00F14F62" w:rsidP="00F14F62">
      <w:pPr>
        <w:pStyle w:val="Caption"/>
        <w:jc w:val="center"/>
      </w:pPr>
      <w:bookmarkStart w:id="54" w:name="_Toc218600078"/>
      <w:r>
        <w:t xml:space="preserve">Table </w:t>
      </w:r>
      <w:fldSimple w:instr=" SEQ Table \* ARABIC ">
        <w:r w:rsidR="0080133A">
          <w:rPr>
            <w:noProof/>
          </w:rPr>
          <w:t>2</w:t>
        </w:r>
      </w:fldSimple>
      <w:r>
        <w:t xml:space="preserve"> - Copper Material Parameters</w:t>
      </w:r>
      <w:bookmarkEnd w:id="54"/>
    </w:p>
    <w:p w14:paraId="685A6853" w14:textId="77777777" w:rsidR="008F34AC" w:rsidRDefault="008F34AC" w:rsidP="008F34AC"/>
    <w:p w14:paraId="7E1AFF7B" w14:textId="77777777" w:rsidR="008F34AC" w:rsidRDefault="008F34AC" w:rsidP="008F34AC"/>
    <w:p w14:paraId="7C41C028" w14:textId="77777777" w:rsidR="008F34AC" w:rsidRDefault="008F34AC" w:rsidP="008F34AC"/>
    <w:p w14:paraId="7AB13F0A" w14:textId="77777777" w:rsidR="008F34AC" w:rsidRPr="008F34AC" w:rsidRDefault="008F34AC" w:rsidP="008F34AC"/>
    <w:p w14:paraId="60A428A4" w14:textId="302FAC0D" w:rsidR="00AB1E3B" w:rsidRDefault="00AB1E3B" w:rsidP="00AB1E3B">
      <w:pPr>
        <w:pStyle w:val="Heading3"/>
      </w:pPr>
      <w:bookmarkStart w:id="55" w:name="_Toc218600040"/>
      <w:r>
        <w:lastRenderedPageBreak/>
        <w:t>Steel</w:t>
      </w:r>
      <w:bookmarkEnd w:id="55"/>
    </w:p>
    <w:tbl>
      <w:tblPr>
        <w:tblStyle w:val="PlainTable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26"/>
        <w:gridCol w:w="2833"/>
      </w:tblGrid>
      <w:tr w:rsidR="00725054" w:rsidRPr="00A53F44" w14:paraId="5C2C50DE" w14:textId="77777777" w:rsidTr="005E4C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5" w:type="dxa"/>
            <w:shd w:val="clear" w:color="auto" w:fill="F2F2F2" w:themeFill="background1" w:themeFillShade="F2"/>
          </w:tcPr>
          <w:p w14:paraId="09BC5074" w14:textId="77777777" w:rsidR="00725054" w:rsidRPr="00A53F44" w:rsidRDefault="00725054" w:rsidP="005E4C14">
            <w:pPr>
              <w:rPr>
                <w:b/>
                <w:bCs/>
              </w:rPr>
            </w:pPr>
            <w:r w:rsidRPr="00A53F44">
              <w:rPr>
                <w:b/>
                <w:bCs/>
              </w:rPr>
              <w:t>Parameter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86727B8" w14:textId="77777777" w:rsidR="00725054" w:rsidRPr="00A53F44" w:rsidRDefault="00725054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Symbol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2F2F2" w:themeFill="background1" w:themeFillShade="F2"/>
          </w:tcPr>
          <w:p w14:paraId="486B6C73" w14:textId="77777777" w:rsidR="00725054" w:rsidRPr="00A53F44" w:rsidRDefault="00725054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Value</w:t>
            </w:r>
          </w:p>
        </w:tc>
      </w:tr>
      <w:tr w:rsidR="00694B07" w:rsidRPr="00A53F44" w14:paraId="45D11900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2B272D5D" w14:textId="380B6DE2" w:rsidR="00694B07" w:rsidRPr="00A53F44" w:rsidRDefault="00694B07" w:rsidP="00694B07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Mass Density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b/>
                  <w:bCs/>
                  <w:sz w:val="22"/>
                  <w:szCs w:val="22"/>
                </w:rPr>
                <w:id w:val="1781679843"/>
                <w:citation/>
              </w:sdtPr>
              <w:sdtContent>
                <w:r>
                  <w:rPr>
                    <w:b/>
                    <w:bCs/>
                    <w:sz w:val="22"/>
                    <w:szCs w:val="22"/>
                  </w:rPr>
                  <w:fldChar w:fldCharType="begin"/>
                </w:r>
                <w:r>
                  <w:rPr>
                    <w:b/>
                    <w:bCs/>
                    <w:sz w:val="22"/>
                    <w:szCs w:val="22"/>
                    <w:lang w:val="en-US"/>
                  </w:rPr>
                  <w:instrText xml:space="preserve"> CITATION MWC25 \l 1033 </w:instrText>
                </w:r>
                <w:r>
                  <w:rPr>
                    <w:b/>
                    <w:bCs/>
                    <w:sz w:val="22"/>
                    <w:szCs w:val="22"/>
                  </w:rPr>
                  <w:fldChar w:fldCharType="separate"/>
                </w:r>
                <w:r w:rsidR="0080133A" w:rsidRPr="0080133A">
                  <w:rPr>
                    <w:noProof/>
                    <w:sz w:val="22"/>
                    <w:szCs w:val="22"/>
                    <w:lang w:val="en-US"/>
                  </w:rPr>
                  <w:t>[14]</w:t>
                </w:r>
                <w:r>
                  <w:rPr>
                    <w:b/>
                    <w:bCs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19042506" w14:textId="470903EE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B1125">
              <w:rPr>
                <w:sz w:val="22"/>
                <w:szCs w:val="22"/>
              </w:rPr>
              <w:t>ρ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4F0D21A8" w14:textId="10986841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B6735">
              <w:rPr>
                <w:sz w:val="22"/>
                <w:szCs w:val="22"/>
              </w:rPr>
              <w:t>7872</w:t>
            </w:r>
          </w:p>
        </w:tc>
      </w:tr>
      <w:tr w:rsidR="00694B07" w14:paraId="591485D1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1B8EF38" w14:textId="77777777" w:rsidR="00694B07" w:rsidRPr="00A53F44" w:rsidRDefault="00694B07" w:rsidP="00694B0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Young’s Modulus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EBDDF22" w14:textId="3FE8A8A3" w:rsidR="00694B07" w:rsidRPr="00A53F44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4525E023" w14:textId="7F9467D5" w:rsidR="00694B07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B6735">
              <w:rPr>
                <w:sz w:val="22"/>
                <w:szCs w:val="22"/>
              </w:rPr>
              <w:t>206000000000</w:t>
            </w:r>
          </w:p>
        </w:tc>
      </w:tr>
      <w:tr w:rsidR="00694B07" w14:paraId="5480C4F0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35E7A5F" w14:textId="77777777" w:rsidR="00694B07" w:rsidRPr="00A53F44" w:rsidRDefault="00694B07" w:rsidP="00694B0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Poisson’s Ratio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A894103" w14:textId="5B9A53A0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5E8FFA43" w14:textId="474653EB" w:rsidR="00694B07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B6735">
              <w:rPr>
                <w:sz w:val="22"/>
                <w:szCs w:val="22"/>
              </w:rPr>
              <w:t>0.29</w:t>
            </w:r>
          </w:p>
        </w:tc>
      </w:tr>
      <w:tr w:rsidR="00694B07" w:rsidRPr="00A53F44" w14:paraId="63E50973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gridSpan w:val="3"/>
            <w:shd w:val="clear" w:color="auto" w:fill="F2F2F2" w:themeFill="background1" w:themeFillShade="F2"/>
          </w:tcPr>
          <w:p w14:paraId="6B101AE7" w14:textId="1F026904" w:rsidR="00694B07" w:rsidRPr="00A53F44" w:rsidRDefault="00694B07" w:rsidP="00694B07">
            <w:pPr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Johnson Cook</w:t>
            </w:r>
            <w:r w:rsidRPr="003872E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Parameters </w:t>
            </w:r>
            <w:sdt>
              <w:sdtPr>
                <w:rPr>
                  <w:b/>
                  <w:bCs/>
                </w:rPr>
                <w:id w:val="1581873962"/>
                <w:citation/>
              </w:sdtPr>
              <w:sdtContent>
                <w:r>
                  <w:rPr>
                    <w:b/>
                    <w:bCs/>
                  </w:rPr>
                  <w:fldChar w:fldCharType="begin"/>
                </w:r>
                <w:r>
                  <w:rPr>
                    <w:b/>
                    <w:bCs/>
                    <w:lang w:val="en-US"/>
                  </w:rPr>
                  <w:instrText xml:space="preserve"> CITATION Shi22 \l 1033 </w:instrText>
                </w:r>
                <w:r>
                  <w:rPr>
                    <w:b/>
                    <w:bCs/>
                  </w:rPr>
                  <w:fldChar w:fldCharType="separate"/>
                </w:r>
                <w:r w:rsidR="0080133A" w:rsidRPr="0080133A">
                  <w:rPr>
                    <w:noProof/>
                    <w:lang w:val="en-US"/>
                  </w:rPr>
                  <w:t>[11]</w:t>
                </w:r>
                <w:r>
                  <w:rPr>
                    <w:b/>
                    <w:bCs/>
                  </w:rPr>
                  <w:fldChar w:fldCharType="end"/>
                </w:r>
              </w:sdtContent>
            </w:sdt>
          </w:p>
        </w:tc>
      </w:tr>
      <w:tr w:rsidR="00694B07" w:rsidRPr="00A53F44" w14:paraId="0BE0B193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4A87297" w14:textId="77777777" w:rsidR="00694B07" w:rsidRPr="00A53F44" w:rsidRDefault="00694B07" w:rsidP="00694B0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D4107B0" w14:textId="77777777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32D0B5F1" w14:textId="2EBA6491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22535B">
              <w:rPr>
                <w:sz w:val="22"/>
                <w:szCs w:val="22"/>
              </w:rPr>
              <w:t>350000000</w:t>
            </w:r>
            <w:r>
              <w:rPr>
                <w:sz w:val="22"/>
                <w:szCs w:val="22"/>
              </w:rPr>
              <w:t xml:space="preserve"> Pa</w:t>
            </w:r>
          </w:p>
        </w:tc>
      </w:tr>
      <w:tr w:rsidR="00694B07" w:rsidRPr="00A53F44" w14:paraId="004E85C4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60911C5" w14:textId="77777777" w:rsidR="00694B07" w:rsidRPr="00157F01" w:rsidRDefault="00694B07" w:rsidP="00694B07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4FB8356" w14:textId="77777777" w:rsidR="00694B07" w:rsidRPr="00A53F44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1FEA731B" w14:textId="63CC427B" w:rsidR="00694B07" w:rsidRPr="00A53F44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747099">
              <w:rPr>
                <w:sz w:val="22"/>
                <w:szCs w:val="22"/>
              </w:rPr>
              <w:t>275000000</w:t>
            </w:r>
            <w:r>
              <w:rPr>
                <w:sz w:val="22"/>
                <w:szCs w:val="22"/>
              </w:rPr>
              <w:t xml:space="preserve"> Pa</w:t>
            </w:r>
          </w:p>
        </w:tc>
      </w:tr>
      <w:tr w:rsidR="00694B07" w:rsidRPr="00A53F44" w14:paraId="11D952E3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5F6E5118" w14:textId="77777777" w:rsidR="00694B07" w:rsidRPr="00157F01" w:rsidRDefault="00694B07" w:rsidP="00694B07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629FBF5" w14:textId="77777777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33B3BFFE" w14:textId="2F38E893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F55F60">
              <w:rPr>
                <w:sz w:val="22"/>
                <w:szCs w:val="22"/>
              </w:rPr>
              <w:t>0.3</w:t>
            </w:r>
            <w:r>
              <w:rPr>
                <w:sz w:val="22"/>
                <w:szCs w:val="22"/>
              </w:rPr>
              <w:t>6</w:t>
            </w:r>
          </w:p>
        </w:tc>
      </w:tr>
      <w:tr w:rsidR="00694B07" w:rsidRPr="00157F01" w14:paraId="0943B5CA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594D793F" w14:textId="77777777" w:rsidR="00694B07" w:rsidRPr="00157F01" w:rsidRDefault="00694B07" w:rsidP="00694B07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m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0C315B3A" w14:textId="77777777" w:rsidR="00694B07" w:rsidRPr="00A53F44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5C8584C7" w14:textId="6ED644F7" w:rsidR="00694B07" w:rsidRPr="00157F01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7F01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00</w:t>
            </w:r>
          </w:p>
        </w:tc>
      </w:tr>
      <w:tr w:rsidR="00694B07" w:rsidRPr="00157F01" w14:paraId="26CADA19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5A1C4A7" w14:textId="77777777" w:rsidR="00694B07" w:rsidRPr="00157F01" w:rsidRDefault="00694B07" w:rsidP="00694B07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Melting Temp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01EBF9" w14:textId="77777777" w:rsidR="00694B07" w:rsidRPr="006E392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26C676DE" w14:textId="77777777" w:rsidR="00694B07" w:rsidRPr="00157F01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7F01">
              <w:rPr>
                <w:sz w:val="22"/>
                <w:szCs w:val="22"/>
              </w:rPr>
              <w:t>1790</w:t>
            </w:r>
          </w:p>
        </w:tc>
      </w:tr>
      <w:tr w:rsidR="00694B07" w:rsidRPr="00157F01" w14:paraId="1B609562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F1DB471" w14:textId="77777777" w:rsidR="00694B07" w:rsidRPr="00157F01" w:rsidRDefault="00694B07" w:rsidP="00694B07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Transition Temp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1A03834" w14:textId="77777777" w:rsidR="00694B07" w:rsidRPr="00A53F44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3A9904F9" w14:textId="77777777" w:rsidR="00694B07" w:rsidRPr="00157F01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7F01">
              <w:rPr>
                <w:sz w:val="22"/>
                <w:szCs w:val="22"/>
              </w:rPr>
              <w:t>298</w:t>
            </w:r>
          </w:p>
        </w:tc>
      </w:tr>
      <w:tr w:rsidR="00694B07" w:rsidRPr="00157F01" w14:paraId="54A201E8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34F8AAB" w14:textId="77777777" w:rsidR="00694B07" w:rsidRPr="00157F01" w:rsidRDefault="00694B07" w:rsidP="00694B0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D87B98E" w14:textId="77777777" w:rsidR="00694B07" w:rsidRPr="00A53F44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5AE66AF4" w14:textId="4FCB277A" w:rsidR="00694B07" w:rsidRPr="00157F01" w:rsidRDefault="00694B07" w:rsidP="00694B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4658B">
              <w:rPr>
                <w:sz w:val="22"/>
                <w:szCs w:val="22"/>
              </w:rPr>
              <w:t>0.02</w:t>
            </w:r>
            <w:r>
              <w:rPr>
                <w:sz w:val="22"/>
                <w:szCs w:val="22"/>
              </w:rPr>
              <w:t>2</w:t>
            </w:r>
          </w:p>
        </w:tc>
      </w:tr>
      <w:tr w:rsidR="00694B07" w:rsidRPr="0054658B" w14:paraId="1B3C77A7" w14:textId="77777777" w:rsidTr="005E4C14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630175E" w14:textId="77777777" w:rsidR="00694B07" w:rsidRDefault="00694B07" w:rsidP="00694B0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Epsilon dot zero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DFD552D" w14:textId="77777777" w:rsidR="00694B07" w:rsidRPr="00A53F44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5AB98BFE" w14:textId="77777777" w:rsidR="00694B07" w:rsidRPr="0054658B" w:rsidRDefault="00694B07" w:rsidP="00694B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2FE846FD" w14:textId="704FA066" w:rsidR="00725054" w:rsidRDefault="00F14F62" w:rsidP="00F14F62">
      <w:pPr>
        <w:pStyle w:val="Caption"/>
        <w:jc w:val="center"/>
      </w:pPr>
      <w:bookmarkStart w:id="56" w:name="_Toc218600079"/>
      <w:r>
        <w:t xml:space="preserve">Table </w:t>
      </w:r>
      <w:fldSimple w:instr=" SEQ Table \* ARABIC ">
        <w:r w:rsidR="0080133A">
          <w:rPr>
            <w:noProof/>
          </w:rPr>
          <w:t>3</w:t>
        </w:r>
      </w:fldSimple>
      <w:r>
        <w:t xml:space="preserve"> - Steel Material Parameters</w:t>
      </w:r>
      <w:bookmarkEnd w:id="56"/>
    </w:p>
    <w:p w14:paraId="314EDF9B" w14:textId="514C8A1B" w:rsidR="008F34AC" w:rsidRDefault="008F34AC" w:rsidP="00725054"/>
    <w:p w14:paraId="005B198F" w14:textId="77777777" w:rsidR="008F34AC" w:rsidRDefault="008F34AC">
      <w:pPr>
        <w:spacing w:before="0" w:after="200" w:line="276" w:lineRule="auto"/>
        <w:jc w:val="left"/>
      </w:pPr>
      <w:r>
        <w:br w:type="page"/>
      </w:r>
    </w:p>
    <w:p w14:paraId="4D4DB6B0" w14:textId="36985DAF" w:rsidR="00AB1E3B" w:rsidRDefault="00AB1E3B" w:rsidP="00AB1E3B">
      <w:pPr>
        <w:pStyle w:val="Heading3"/>
      </w:pPr>
      <w:bookmarkStart w:id="57" w:name="_Toc218600041"/>
      <w:bookmarkStart w:id="58" w:name="_Hlk218536697"/>
      <w:r>
        <w:lastRenderedPageBreak/>
        <w:t>PBX-9010</w:t>
      </w:r>
      <w:bookmarkEnd w:id="57"/>
    </w:p>
    <w:tbl>
      <w:tblPr>
        <w:tblStyle w:val="PlainTable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26"/>
        <w:gridCol w:w="2833"/>
      </w:tblGrid>
      <w:tr w:rsidR="004B6E89" w14:paraId="3364EE46" w14:textId="77777777" w:rsidTr="004B6E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5" w:type="dxa"/>
            <w:shd w:val="clear" w:color="auto" w:fill="F2F2F2" w:themeFill="background1" w:themeFillShade="F2"/>
          </w:tcPr>
          <w:bookmarkEnd w:id="58"/>
          <w:p w14:paraId="0345165B" w14:textId="77777777" w:rsidR="009733A8" w:rsidRPr="00A53F44" w:rsidRDefault="009733A8" w:rsidP="005E4C14">
            <w:pPr>
              <w:rPr>
                <w:b/>
                <w:bCs/>
              </w:rPr>
            </w:pPr>
            <w:r w:rsidRPr="00A53F44">
              <w:rPr>
                <w:b/>
                <w:bCs/>
              </w:rPr>
              <w:t>Parameter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0C774DCB" w14:textId="77777777" w:rsidR="009733A8" w:rsidRPr="00A53F44" w:rsidRDefault="009733A8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Symbol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2F2F2" w:themeFill="background1" w:themeFillShade="F2"/>
          </w:tcPr>
          <w:p w14:paraId="57F02915" w14:textId="6D192B79" w:rsidR="009733A8" w:rsidRPr="00A53F44" w:rsidRDefault="009C5495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Value</w:t>
            </w:r>
          </w:p>
        </w:tc>
      </w:tr>
      <w:tr w:rsidR="009055AE" w14:paraId="69C9E8D6" w14:textId="77777777" w:rsidTr="004B6E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0543CC2" w14:textId="3FB6966D" w:rsidR="009055AE" w:rsidRPr="00A53F44" w:rsidRDefault="009055AE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Mass Density</w:t>
            </w:r>
            <w:r w:rsidR="0084460E">
              <w:rPr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b/>
                  <w:bCs/>
                  <w:sz w:val="22"/>
                  <w:szCs w:val="22"/>
                </w:rPr>
                <w:id w:val="1728030485"/>
                <w:citation/>
              </w:sdtPr>
              <w:sdtContent>
                <w:r w:rsidR="0084460E">
                  <w:rPr>
                    <w:b/>
                    <w:bCs/>
                    <w:sz w:val="22"/>
                    <w:szCs w:val="22"/>
                  </w:rPr>
                  <w:fldChar w:fldCharType="begin"/>
                </w:r>
                <w:r w:rsidR="002F4DBE">
                  <w:rPr>
                    <w:b/>
                    <w:bCs/>
                    <w:sz w:val="22"/>
                    <w:szCs w:val="22"/>
                    <w:lang w:val="en-US"/>
                  </w:rPr>
                  <w:instrText xml:space="preserve">CITATION Jac17 \l 1033 </w:instrText>
                </w:r>
                <w:r w:rsidR="0084460E">
                  <w:rPr>
                    <w:b/>
                    <w:bCs/>
                    <w:sz w:val="22"/>
                    <w:szCs w:val="22"/>
                  </w:rPr>
                  <w:fldChar w:fldCharType="separate"/>
                </w:r>
                <w:r w:rsidR="0080133A" w:rsidRPr="0080133A">
                  <w:rPr>
                    <w:noProof/>
                    <w:sz w:val="22"/>
                    <w:szCs w:val="22"/>
                    <w:lang w:val="en-US"/>
                  </w:rPr>
                  <w:t>[16]</w:t>
                </w:r>
                <w:r w:rsidR="0084460E">
                  <w:rPr>
                    <w:b/>
                    <w:bCs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AABB1F2" w14:textId="77777777" w:rsidR="009055AE" w:rsidRPr="00A53F44" w:rsidRDefault="009055AE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27D67818" w14:textId="0392FADE" w:rsidR="009055AE" w:rsidRPr="00A53F44" w:rsidRDefault="00D145DF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145DF">
              <w:rPr>
                <w:sz w:val="22"/>
                <w:szCs w:val="22"/>
              </w:rPr>
              <w:t>1787</w:t>
            </w:r>
          </w:p>
        </w:tc>
      </w:tr>
      <w:tr w:rsidR="009055AE" w14:paraId="6768CE46" w14:textId="77777777" w:rsidTr="00606E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gridSpan w:val="3"/>
            <w:shd w:val="clear" w:color="auto" w:fill="F2F2F2" w:themeFill="background1" w:themeFillShade="F2"/>
          </w:tcPr>
          <w:p w14:paraId="674F4722" w14:textId="5BC60DFF" w:rsidR="009055AE" w:rsidRPr="00A53F44" w:rsidRDefault="005C7480" w:rsidP="005E4C14">
            <w:pPr>
              <w:rPr>
                <w:b/>
                <w:bCs/>
                <w:highlight w:val="yellow"/>
              </w:rPr>
            </w:pPr>
            <w:r w:rsidRPr="003872EC">
              <w:rPr>
                <w:b/>
                <w:bCs/>
              </w:rPr>
              <w:t>Jones-Wilkins-Lee Values</w:t>
            </w:r>
          </w:p>
        </w:tc>
      </w:tr>
      <w:tr w:rsidR="004B6E89" w14:paraId="4ADC9902" w14:textId="77777777" w:rsidTr="004B6E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215D450" w14:textId="77777777" w:rsidR="009733A8" w:rsidRPr="00A53F44" w:rsidRDefault="009733A8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A7ED595" w14:textId="77777777" w:rsidR="009733A8" w:rsidRPr="00A53F44" w:rsidRDefault="009733A8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3F44">
              <w:rPr>
                <w:sz w:val="22"/>
                <w:szCs w:val="22"/>
              </w:rPr>
              <w:t>A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4ED48AC5" w14:textId="3A8C83B3" w:rsidR="009733A8" w:rsidRPr="00A53F44" w:rsidRDefault="00845432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A53F44">
              <w:rPr>
                <w:sz w:val="22"/>
                <w:szCs w:val="22"/>
              </w:rPr>
              <w:t>581400000000 Pa</w:t>
            </w:r>
          </w:p>
        </w:tc>
      </w:tr>
      <w:tr w:rsidR="004B6E89" w14:paraId="3F53CDD7" w14:textId="77777777" w:rsidTr="004B6E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BE6BBB8" w14:textId="77777777" w:rsidR="009733A8" w:rsidRPr="00A53F44" w:rsidRDefault="009733A8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DBC3B17" w14:textId="77777777" w:rsidR="009733A8" w:rsidRPr="00A53F44" w:rsidRDefault="009733A8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3F44">
              <w:rPr>
                <w:sz w:val="22"/>
                <w:szCs w:val="22"/>
              </w:rPr>
              <w:t>B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2933B281" w14:textId="32883E94" w:rsidR="009733A8" w:rsidRPr="00A53F44" w:rsidRDefault="00380698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A53F44">
              <w:rPr>
                <w:sz w:val="22"/>
                <w:szCs w:val="22"/>
              </w:rPr>
              <w:t>6801000000 Pa</w:t>
            </w:r>
          </w:p>
        </w:tc>
      </w:tr>
      <w:tr w:rsidR="004B6E89" w14:paraId="1F5EA926" w14:textId="77777777" w:rsidTr="004B6E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D0C75D1" w14:textId="77777777" w:rsidR="009733A8" w:rsidRPr="00A53F44" w:rsidRDefault="009733A8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R1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2109C0F" w14:textId="77777777" w:rsidR="009733A8" w:rsidRPr="00A53F44" w:rsidRDefault="009733A8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3F44">
              <w:rPr>
                <w:sz w:val="22"/>
                <w:szCs w:val="22"/>
              </w:rPr>
              <w:t>R1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423FA9B7" w14:textId="3E4EDA10" w:rsidR="009733A8" w:rsidRPr="00A53F44" w:rsidRDefault="00380698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A53F44">
              <w:rPr>
                <w:sz w:val="22"/>
                <w:szCs w:val="22"/>
              </w:rPr>
              <w:t>4.1</w:t>
            </w:r>
          </w:p>
        </w:tc>
      </w:tr>
      <w:tr w:rsidR="004B6E89" w14:paraId="5693C4F1" w14:textId="77777777" w:rsidTr="004B6E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D8BDE37" w14:textId="77777777" w:rsidR="009733A8" w:rsidRPr="00A53F44" w:rsidRDefault="009733A8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R2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D89B6D" w14:textId="77777777" w:rsidR="009733A8" w:rsidRPr="00A53F44" w:rsidRDefault="009733A8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3F44">
              <w:rPr>
                <w:sz w:val="22"/>
                <w:szCs w:val="22"/>
              </w:rPr>
              <w:t>R2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15CF8E53" w14:textId="458E215C" w:rsidR="009733A8" w:rsidRPr="00A53F44" w:rsidRDefault="00380698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A53F44">
              <w:rPr>
                <w:sz w:val="22"/>
                <w:szCs w:val="22"/>
              </w:rPr>
              <w:t>1</w:t>
            </w:r>
          </w:p>
        </w:tc>
      </w:tr>
      <w:tr w:rsidR="004B6E89" w14:paraId="441DAADC" w14:textId="77777777" w:rsidTr="004B6E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7DF733A1" w14:textId="77777777" w:rsidR="009733A8" w:rsidRPr="00A53F44" w:rsidRDefault="009733A8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omega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0F849EC7" w14:textId="77777777" w:rsidR="009733A8" w:rsidRPr="006E3924" w:rsidRDefault="009733A8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3924">
              <w:rPr>
                <w:sz w:val="22"/>
                <w:szCs w:val="22"/>
              </w:rPr>
              <w:t>ω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6DCBF25C" w14:textId="77777777" w:rsidR="009733A8" w:rsidRPr="006E3924" w:rsidRDefault="009733A8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E3924">
              <w:rPr>
                <w:sz w:val="22"/>
                <w:szCs w:val="22"/>
              </w:rPr>
              <w:t>0.35</w:t>
            </w:r>
          </w:p>
        </w:tc>
      </w:tr>
      <w:tr w:rsidR="004B6E89" w14:paraId="72EF86A1" w14:textId="77777777" w:rsidTr="004B6E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1308214" w14:textId="22653154" w:rsidR="009733A8" w:rsidRPr="00A53F44" w:rsidRDefault="00A53F44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Detonation wave speed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FB1007" w14:textId="2FE50301" w:rsidR="009733A8" w:rsidRPr="00A53F44" w:rsidRDefault="009733A8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46A2E9C8" w14:textId="0ECF5891" w:rsidR="009733A8" w:rsidRPr="00A53F44" w:rsidRDefault="006E3924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6E3924">
              <w:rPr>
                <w:sz w:val="22"/>
                <w:szCs w:val="22"/>
              </w:rPr>
              <w:t>8390</w:t>
            </w:r>
          </w:p>
        </w:tc>
      </w:tr>
      <w:tr w:rsidR="004B6E89" w14:paraId="2132E6EC" w14:textId="77777777" w:rsidTr="00F14F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A0CBAAF" w14:textId="77777777" w:rsidR="009733A8" w:rsidRPr="00A53F44" w:rsidRDefault="009733A8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Reference energy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0562B082" w14:textId="77777777" w:rsidR="009733A8" w:rsidRPr="00A53F44" w:rsidRDefault="009733A8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3F44">
              <w:rPr>
                <w:sz w:val="22"/>
                <w:szCs w:val="22"/>
              </w:rPr>
              <w:t>E0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361A120A" w14:textId="21696DB6" w:rsidR="009733A8" w:rsidRPr="00A53F44" w:rsidRDefault="00347FB7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A53F44">
              <w:rPr>
                <w:sz w:val="22"/>
                <w:szCs w:val="22"/>
              </w:rPr>
              <w:t xml:space="preserve">5127028.5 </w:t>
            </w:r>
            <w:r w:rsidR="009733A8" w:rsidRPr="00A53F44">
              <w:rPr>
                <w:sz w:val="22"/>
                <w:szCs w:val="22"/>
              </w:rPr>
              <w:t>J/m³</w:t>
            </w:r>
          </w:p>
        </w:tc>
      </w:tr>
    </w:tbl>
    <w:p w14:paraId="50C18267" w14:textId="3EB45774" w:rsidR="00F14F62" w:rsidRDefault="00F14F62" w:rsidP="00F14F62">
      <w:pPr>
        <w:pStyle w:val="Caption"/>
        <w:jc w:val="center"/>
      </w:pPr>
      <w:bookmarkStart w:id="59" w:name="_Toc218600080"/>
      <w:r>
        <w:t xml:space="preserve">Table </w:t>
      </w:r>
      <w:fldSimple w:instr=" SEQ Table \* ARABIC ">
        <w:r w:rsidR="0080133A">
          <w:rPr>
            <w:noProof/>
          </w:rPr>
          <w:t>4</w:t>
        </w:r>
      </w:fldSimple>
      <w:r>
        <w:t xml:space="preserve"> - PBX-9010 Material Parameters</w:t>
      </w:r>
      <w:bookmarkEnd w:id="59"/>
    </w:p>
    <w:p w14:paraId="393DC30C" w14:textId="1F34CA3F" w:rsidR="008F34AC" w:rsidRDefault="008F34AC" w:rsidP="008F34AC"/>
    <w:p w14:paraId="473F8803" w14:textId="77777777" w:rsidR="008F34AC" w:rsidRDefault="008F34AC">
      <w:pPr>
        <w:spacing w:before="0" w:after="200" w:line="276" w:lineRule="auto"/>
        <w:jc w:val="left"/>
      </w:pPr>
      <w:r>
        <w:br w:type="page"/>
      </w:r>
    </w:p>
    <w:p w14:paraId="44DBEA1E" w14:textId="509DCCAA" w:rsidR="00AB1E3B" w:rsidRDefault="00AB1E3B" w:rsidP="00AB1E3B">
      <w:pPr>
        <w:pStyle w:val="Heading3"/>
      </w:pPr>
      <w:bookmarkStart w:id="60" w:name="_Toc218600042"/>
      <w:r>
        <w:lastRenderedPageBreak/>
        <w:t>Aluminium</w:t>
      </w:r>
      <w:bookmarkEnd w:id="60"/>
    </w:p>
    <w:tbl>
      <w:tblPr>
        <w:tblStyle w:val="PlainTable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26"/>
        <w:gridCol w:w="2833"/>
      </w:tblGrid>
      <w:tr w:rsidR="000F34FA" w:rsidRPr="00A53F44" w14:paraId="26A5D9EC" w14:textId="77777777" w:rsidTr="005E4C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5" w:type="dxa"/>
            <w:shd w:val="clear" w:color="auto" w:fill="F2F2F2" w:themeFill="background1" w:themeFillShade="F2"/>
          </w:tcPr>
          <w:p w14:paraId="7807737C" w14:textId="77777777" w:rsidR="000F34FA" w:rsidRPr="00A53F44" w:rsidRDefault="000F34FA" w:rsidP="005E4C14">
            <w:pPr>
              <w:rPr>
                <w:b/>
                <w:bCs/>
              </w:rPr>
            </w:pPr>
            <w:r w:rsidRPr="00A53F44">
              <w:rPr>
                <w:b/>
                <w:bCs/>
              </w:rPr>
              <w:t>Parameter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0E64193" w14:textId="77777777" w:rsidR="000F34FA" w:rsidRPr="00A53F44" w:rsidRDefault="000F34FA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Symbol</w:t>
            </w:r>
          </w:p>
        </w:tc>
        <w:tc>
          <w:tcPr>
            <w:tcW w:w="2833" w:type="dxa"/>
            <w:tcBorders>
              <w:left w:val="nil"/>
            </w:tcBorders>
            <w:shd w:val="clear" w:color="auto" w:fill="F2F2F2" w:themeFill="background1" w:themeFillShade="F2"/>
          </w:tcPr>
          <w:p w14:paraId="2C6E830A" w14:textId="77777777" w:rsidR="000F34FA" w:rsidRPr="00A53F44" w:rsidRDefault="000F34FA" w:rsidP="005E4C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53F44">
              <w:rPr>
                <w:b/>
                <w:bCs/>
              </w:rPr>
              <w:t>Value</w:t>
            </w:r>
          </w:p>
        </w:tc>
      </w:tr>
      <w:tr w:rsidR="000F34FA" w:rsidRPr="00A53F44" w14:paraId="4A11166A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3A5EA8E" w14:textId="77777777" w:rsidR="000F34FA" w:rsidRPr="00A53F44" w:rsidRDefault="000F34FA" w:rsidP="005E4C14">
            <w:pPr>
              <w:rPr>
                <w:b/>
                <w:bCs/>
                <w:sz w:val="22"/>
                <w:szCs w:val="22"/>
              </w:rPr>
            </w:pPr>
            <w:r w:rsidRPr="00A53F44">
              <w:rPr>
                <w:b/>
                <w:bCs/>
                <w:sz w:val="22"/>
                <w:szCs w:val="22"/>
              </w:rPr>
              <w:t>Mass Density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F242FCA" w14:textId="77777777" w:rsidR="000F34FA" w:rsidRPr="00A53F44" w:rsidRDefault="000F34FA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3A4A28EE" w14:textId="7B65CF77" w:rsidR="000F34FA" w:rsidRPr="00A53F44" w:rsidRDefault="000F34FA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2770</w:t>
            </w:r>
          </w:p>
        </w:tc>
      </w:tr>
      <w:tr w:rsidR="00A5492D" w:rsidRPr="00A53F44" w14:paraId="66FC98C0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174383AF" w14:textId="3DC17EDC" w:rsidR="00A5492D" w:rsidRPr="00A53F44" w:rsidRDefault="00A5492D" w:rsidP="005E4C1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Young’s Modulus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141F7F7B" w14:textId="77777777" w:rsidR="00A5492D" w:rsidRPr="00A53F44" w:rsidRDefault="00A5492D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176A6049" w14:textId="016043A9" w:rsidR="00A5492D" w:rsidRDefault="00A5492D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492D">
              <w:rPr>
                <w:sz w:val="22"/>
                <w:szCs w:val="22"/>
              </w:rPr>
              <w:t>68000000000</w:t>
            </w:r>
          </w:p>
        </w:tc>
      </w:tr>
      <w:tr w:rsidR="00A5492D" w:rsidRPr="00A53F44" w14:paraId="47D8CE2C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100B417" w14:textId="5B642F82" w:rsidR="00A5492D" w:rsidRPr="00A53F44" w:rsidRDefault="00A5492D" w:rsidP="005E4C1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Poisson’s Ratio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309D129" w14:textId="77777777" w:rsidR="00A5492D" w:rsidRPr="00A53F44" w:rsidRDefault="00A5492D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5AAA06EE" w14:textId="75D8D6F2" w:rsidR="00A5492D" w:rsidRDefault="00A5492D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5492D">
              <w:rPr>
                <w:sz w:val="22"/>
                <w:szCs w:val="22"/>
              </w:rPr>
              <w:t>0.36</w:t>
            </w:r>
          </w:p>
        </w:tc>
      </w:tr>
      <w:tr w:rsidR="000F34FA" w:rsidRPr="00A53F44" w14:paraId="696E209D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gridSpan w:val="3"/>
            <w:shd w:val="clear" w:color="auto" w:fill="F2F2F2" w:themeFill="background1" w:themeFillShade="F2"/>
          </w:tcPr>
          <w:p w14:paraId="0B702CAA" w14:textId="230D9023" w:rsidR="000F34FA" w:rsidRPr="00A53F44" w:rsidRDefault="000F34FA" w:rsidP="005E4C14">
            <w:pPr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Johnson Cook</w:t>
            </w:r>
            <w:r w:rsidRPr="003872E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Parameters</w:t>
            </w:r>
            <w:r w:rsidR="00BD44E6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-1880005434"/>
                <w:citation/>
              </w:sdtPr>
              <w:sdtContent>
                <w:r w:rsidR="00BD44E6">
                  <w:rPr>
                    <w:b/>
                    <w:bCs/>
                  </w:rPr>
                  <w:fldChar w:fldCharType="begin"/>
                </w:r>
                <w:r w:rsidR="00BD44E6">
                  <w:rPr>
                    <w:b/>
                    <w:bCs/>
                  </w:rPr>
                  <w:instrText xml:space="preserve"> CITATION Wan19 \l 2057 </w:instrText>
                </w:r>
                <w:r w:rsidR="00BD44E6">
                  <w:rPr>
                    <w:b/>
                    <w:bCs/>
                  </w:rPr>
                  <w:fldChar w:fldCharType="separate"/>
                </w:r>
                <w:r w:rsidR="0080133A">
                  <w:rPr>
                    <w:noProof/>
                  </w:rPr>
                  <w:t>[12]</w:t>
                </w:r>
                <w:r w:rsidR="00BD44E6">
                  <w:rPr>
                    <w:b/>
                    <w:bCs/>
                  </w:rPr>
                  <w:fldChar w:fldCharType="end"/>
                </w:r>
              </w:sdtContent>
            </w:sdt>
          </w:p>
        </w:tc>
      </w:tr>
      <w:tr w:rsidR="000F34FA" w:rsidRPr="00A53F44" w14:paraId="711A5D3F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0E62357" w14:textId="77777777" w:rsidR="000F34FA" w:rsidRPr="00A53F44" w:rsidRDefault="000F34FA" w:rsidP="005E4C1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7E6A78E" w14:textId="77777777" w:rsidR="000F34FA" w:rsidRPr="00A53F44" w:rsidRDefault="000F34FA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46B6E274" w14:textId="2BE03C24" w:rsidR="000F34FA" w:rsidRPr="00A53F44" w:rsidRDefault="00DF3A65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DF3A65">
              <w:rPr>
                <w:sz w:val="22"/>
                <w:szCs w:val="22"/>
              </w:rPr>
              <w:t>265000000</w:t>
            </w:r>
          </w:p>
        </w:tc>
      </w:tr>
      <w:tr w:rsidR="000F34FA" w:rsidRPr="00A53F44" w14:paraId="45848273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1B782350" w14:textId="77777777" w:rsidR="000F34FA" w:rsidRPr="00157F01" w:rsidRDefault="000F34FA" w:rsidP="005E4C14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AEF7D6A" w14:textId="77777777" w:rsidR="000F34FA" w:rsidRPr="00A53F44" w:rsidRDefault="000F34FA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00AB450C" w14:textId="2E82214E" w:rsidR="000F34FA" w:rsidRPr="00A53F44" w:rsidRDefault="00DF3A65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DF3A65">
              <w:rPr>
                <w:sz w:val="22"/>
                <w:szCs w:val="22"/>
              </w:rPr>
              <w:t>426000000</w:t>
            </w:r>
          </w:p>
        </w:tc>
      </w:tr>
      <w:tr w:rsidR="000F34FA" w:rsidRPr="00A53F44" w14:paraId="3D0869D5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78D4C40" w14:textId="77777777" w:rsidR="000F34FA" w:rsidRPr="00157F01" w:rsidRDefault="000F34FA" w:rsidP="005E4C14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2B2E35A" w14:textId="77777777" w:rsidR="000F34FA" w:rsidRPr="00A53F44" w:rsidRDefault="000F34FA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33C8E510" w14:textId="3BD6A491" w:rsidR="000F34FA" w:rsidRPr="00A53F44" w:rsidRDefault="00DF3A65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highlight w:val="yellow"/>
              </w:rPr>
            </w:pPr>
            <w:r w:rsidRPr="00DF3A65">
              <w:rPr>
                <w:sz w:val="22"/>
                <w:szCs w:val="22"/>
              </w:rPr>
              <w:t>0.34</w:t>
            </w:r>
          </w:p>
        </w:tc>
      </w:tr>
      <w:tr w:rsidR="000F34FA" w:rsidRPr="00157F01" w14:paraId="0EBEE976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6D0F41D" w14:textId="77777777" w:rsidR="000F34FA" w:rsidRPr="00157F01" w:rsidRDefault="000F34FA" w:rsidP="005E4C14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m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1931A6F3" w14:textId="77777777" w:rsidR="000F34FA" w:rsidRPr="00A53F44" w:rsidRDefault="000F34FA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20DE646A" w14:textId="33913E79" w:rsidR="000F34FA" w:rsidRPr="00157F01" w:rsidRDefault="00DF3A65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F3A65">
              <w:rPr>
                <w:sz w:val="22"/>
                <w:szCs w:val="22"/>
              </w:rPr>
              <w:t>1</w:t>
            </w:r>
          </w:p>
        </w:tc>
      </w:tr>
      <w:tr w:rsidR="000F34FA" w:rsidRPr="00157F01" w14:paraId="296FD5DA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D0F1B20" w14:textId="77777777" w:rsidR="000F34FA" w:rsidRPr="00157F01" w:rsidRDefault="000F34FA" w:rsidP="005E4C14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Melting Temp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7906A7F" w14:textId="77777777" w:rsidR="000F34FA" w:rsidRPr="006E3924" w:rsidRDefault="000F34FA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5A527C1A" w14:textId="41A49128" w:rsidR="000F34FA" w:rsidRPr="00157F01" w:rsidRDefault="00DF3A65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F3A65">
              <w:rPr>
                <w:sz w:val="22"/>
                <w:szCs w:val="22"/>
              </w:rPr>
              <w:t>933</w:t>
            </w:r>
          </w:p>
        </w:tc>
      </w:tr>
      <w:tr w:rsidR="000F34FA" w:rsidRPr="00157F01" w14:paraId="7B9A4352" w14:textId="77777777" w:rsidTr="005E4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426BCEF5" w14:textId="77777777" w:rsidR="000F34FA" w:rsidRPr="00157F01" w:rsidRDefault="000F34FA" w:rsidP="005E4C14">
            <w:pPr>
              <w:rPr>
                <w:b/>
                <w:bCs/>
                <w:sz w:val="22"/>
                <w:szCs w:val="22"/>
              </w:rPr>
            </w:pPr>
            <w:r w:rsidRPr="00157F01">
              <w:rPr>
                <w:b/>
                <w:bCs/>
                <w:sz w:val="22"/>
                <w:szCs w:val="22"/>
              </w:rPr>
              <w:t>Transition Temp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CEF60C6" w14:textId="77777777" w:rsidR="000F34FA" w:rsidRPr="00A53F44" w:rsidRDefault="000F34FA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4660689E" w14:textId="6BA2A872" w:rsidR="000F34FA" w:rsidRPr="00157F01" w:rsidRDefault="00DF3A65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DF3A65">
              <w:rPr>
                <w:sz w:val="22"/>
                <w:szCs w:val="22"/>
              </w:rPr>
              <w:t>293</w:t>
            </w:r>
          </w:p>
        </w:tc>
      </w:tr>
      <w:tr w:rsidR="000F34FA" w:rsidRPr="00157F01" w14:paraId="2DB130B8" w14:textId="77777777" w:rsidTr="005E4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68159D65" w14:textId="77777777" w:rsidR="000F34FA" w:rsidRPr="00157F01" w:rsidRDefault="000F34FA" w:rsidP="005E4C1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044083B" w14:textId="77777777" w:rsidR="000F34FA" w:rsidRPr="00A53F44" w:rsidRDefault="000F34FA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6CFC7F6C" w14:textId="15C34920" w:rsidR="000F34FA" w:rsidRPr="00157F01" w:rsidRDefault="008815E6" w:rsidP="005E4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815E6">
              <w:rPr>
                <w:sz w:val="22"/>
                <w:szCs w:val="22"/>
              </w:rPr>
              <w:t>0.015</w:t>
            </w:r>
          </w:p>
        </w:tc>
      </w:tr>
      <w:tr w:rsidR="000F34FA" w:rsidRPr="0054658B" w14:paraId="28D573E8" w14:textId="77777777" w:rsidTr="005E4C14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right w:val="nil"/>
            </w:tcBorders>
          </w:tcPr>
          <w:p w14:paraId="01A6DEA3" w14:textId="77777777" w:rsidR="000F34FA" w:rsidRDefault="000F34FA" w:rsidP="005E4C1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Epsilon dot zero</w:t>
            </w:r>
          </w:p>
        </w:tc>
        <w:tc>
          <w:tcPr>
            <w:tcW w:w="282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9B7B3E1" w14:textId="77777777" w:rsidR="000F34FA" w:rsidRPr="00A53F44" w:rsidRDefault="000F34FA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left w:val="nil"/>
            </w:tcBorders>
            <w:shd w:val="clear" w:color="auto" w:fill="FFFFFF" w:themeFill="background1"/>
          </w:tcPr>
          <w:p w14:paraId="177CC670" w14:textId="77777777" w:rsidR="000F34FA" w:rsidRPr="0054658B" w:rsidRDefault="000F34FA" w:rsidP="005E4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258A473E" w14:textId="5185E544" w:rsidR="00AB1E3B" w:rsidRPr="00AB1E3B" w:rsidRDefault="00F14F62" w:rsidP="00F14F62">
      <w:pPr>
        <w:pStyle w:val="Caption"/>
        <w:jc w:val="center"/>
      </w:pPr>
      <w:bookmarkStart w:id="61" w:name="_Toc218600081"/>
      <w:r>
        <w:t xml:space="preserve">Table </w:t>
      </w:r>
      <w:fldSimple w:instr=" SEQ Table \* ARABIC ">
        <w:r w:rsidR="0080133A">
          <w:rPr>
            <w:noProof/>
          </w:rPr>
          <w:t>5</w:t>
        </w:r>
      </w:fldSimple>
      <w:r>
        <w:t xml:space="preserve"> - Aluminium Material Parameters</w:t>
      </w:r>
      <w:bookmarkEnd w:id="61"/>
    </w:p>
    <w:p w14:paraId="575F6ADB" w14:textId="77777777" w:rsidR="00AB1E3B" w:rsidRDefault="00AB1E3B" w:rsidP="00AB1E3B"/>
    <w:p w14:paraId="7CCFFACF" w14:textId="77777777" w:rsidR="00C1639D" w:rsidRDefault="00C1639D" w:rsidP="00AB1E3B"/>
    <w:p w14:paraId="7185D36F" w14:textId="77777777" w:rsidR="00C1639D" w:rsidRDefault="00C1639D" w:rsidP="00AB1E3B"/>
    <w:p w14:paraId="33BA0D67" w14:textId="77777777" w:rsidR="00C1639D" w:rsidRDefault="00C1639D" w:rsidP="00AB1E3B"/>
    <w:p w14:paraId="02F25C74" w14:textId="77777777" w:rsidR="00C1639D" w:rsidRDefault="00C1639D" w:rsidP="00AB1E3B"/>
    <w:p w14:paraId="6EF8F412" w14:textId="77777777" w:rsidR="00C1639D" w:rsidRDefault="00C1639D" w:rsidP="00AB1E3B"/>
    <w:p w14:paraId="0F45FFC3" w14:textId="77777777" w:rsidR="00F017B6" w:rsidRDefault="00F017B6" w:rsidP="00AB1E3B"/>
    <w:p w14:paraId="1D0A4138" w14:textId="77777777" w:rsidR="00F017B6" w:rsidRDefault="00F017B6" w:rsidP="00AB1E3B"/>
    <w:p w14:paraId="635C06F4" w14:textId="492B99D7" w:rsidR="00896438" w:rsidRDefault="00896438" w:rsidP="00D44DE7">
      <w:pPr>
        <w:pStyle w:val="Heading2"/>
      </w:pPr>
      <w:bookmarkStart w:id="62" w:name="_Toc218600043"/>
      <w:r>
        <w:lastRenderedPageBreak/>
        <w:t>2D Model Setup (SCJ &amp; EFP)</w:t>
      </w:r>
      <w:bookmarkEnd w:id="62"/>
    </w:p>
    <w:p w14:paraId="30F3B383" w14:textId="4943136C" w:rsidR="00D7211F" w:rsidRDefault="00EC5903" w:rsidP="00546A51">
      <w:pPr>
        <w:pStyle w:val="Heading3"/>
      </w:pPr>
      <w:bookmarkStart w:id="63" w:name="_Toc218600044"/>
      <w:r>
        <w:t>2D Model Set Up</w:t>
      </w:r>
      <w:r w:rsidR="00714E74">
        <w:t>:</w:t>
      </w:r>
      <w:bookmarkEnd w:id="63"/>
    </w:p>
    <w:p w14:paraId="68BEC937" w14:textId="43EF71F7" w:rsidR="007B3DAE" w:rsidRDefault="007B3DAE" w:rsidP="00546A51">
      <w:pPr>
        <w:pStyle w:val="Heading4"/>
      </w:pPr>
      <w:r>
        <w:t>Materials:</w:t>
      </w:r>
    </w:p>
    <w:p w14:paraId="53F3DEBB" w14:textId="38B1C197" w:rsidR="00AF741D" w:rsidRDefault="00E46243" w:rsidP="00896438">
      <w:r>
        <w:t xml:space="preserve">To start, the materials </w:t>
      </w:r>
      <w:r w:rsidR="00934DC8">
        <w:t xml:space="preserve">parameters </w:t>
      </w:r>
      <w:r>
        <w:t xml:space="preserve">detailed within 3.2 were </w:t>
      </w:r>
      <w:r w:rsidR="009E20D4">
        <w:t>inputted into separate materials</w:t>
      </w:r>
      <w:r>
        <w:t xml:space="preserve"> within ABAQUS </w:t>
      </w:r>
      <w:r w:rsidR="009E20D4">
        <w:t xml:space="preserve">‘Material Manager’ </w:t>
      </w:r>
      <w:r>
        <w:t>and named respectively</w:t>
      </w:r>
      <w:r w:rsidR="00934DC8">
        <w:t xml:space="preserve">. </w:t>
      </w:r>
    </w:p>
    <w:p w14:paraId="3C88B55A" w14:textId="32468982" w:rsidR="007B3DAE" w:rsidRDefault="00B94816" w:rsidP="00896438">
      <w:r>
        <w:rPr>
          <w:noProof/>
        </w:rPr>
        <w:drawing>
          <wp:inline distT="0" distB="0" distL="0" distR="0" wp14:anchorId="57160F20" wp14:editId="63B5A122">
            <wp:extent cx="5400040" cy="908050"/>
            <wp:effectExtent l="0" t="0" r="0" b="635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B3B68" w14:textId="718961CF" w:rsidR="00A46FF8" w:rsidRDefault="00A46FF8" w:rsidP="00A46FF8">
      <w:pPr>
        <w:pStyle w:val="Caption"/>
        <w:jc w:val="center"/>
      </w:pPr>
      <w:bookmarkStart w:id="64" w:name="_Toc218600069"/>
      <w:r>
        <w:t xml:space="preserve">Figure </w:t>
      </w:r>
      <w:fldSimple w:instr=" SEQ Figure \* ARABIC ">
        <w:r w:rsidR="0080133A">
          <w:rPr>
            <w:noProof/>
          </w:rPr>
          <w:t>5</w:t>
        </w:r>
      </w:fldSimple>
      <w:r>
        <w:t xml:space="preserve"> - Material Manager</w:t>
      </w:r>
      <w:bookmarkEnd w:id="64"/>
    </w:p>
    <w:p w14:paraId="114CE8A9" w14:textId="0D72FAB7" w:rsidR="00714E74" w:rsidRDefault="00714E74" w:rsidP="00546A51">
      <w:pPr>
        <w:pStyle w:val="Heading4"/>
      </w:pPr>
      <w:r>
        <w:t>Section Manager:</w:t>
      </w:r>
    </w:p>
    <w:p w14:paraId="0B39D44E" w14:textId="19F30F92" w:rsidR="00920777" w:rsidRDefault="00920777" w:rsidP="00896438">
      <w:r>
        <w:t>Following this, 3 sections were created</w:t>
      </w:r>
      <w:r w:rsidR="004A46D3">
        <w:t xml:space="preserve"> </w:t>
      </w:r>
      <w:r w:rsidR="00EE2892">
        <w:t xml:space="preserve">with the purpose of assigning the </w:t>
      </w:r>
      <w:r w:rsidR="00FA338F">
        <w:t xml:space="preserve">three components </w:t>
      </w:r>
      <w:r w:rsidR="00B017B2">
        <w:t>the</w:t>
      </w:r>
      <w:r w:rsidR="00E729D9">
        <w:t>ir correct materials as seen below.</w:t>
      </w:r>
      <w:r w:rsidR="00AC14FE">
        <w:t xml:space="preserve"> This allows you to apply a material to the component geometry.</w:t>
      </w:r>
    </w:p>
    <w:p w14:paraId="0F08F5DB" w14:textId="0CA280E5" w:rsidR="00714E74" w:rsidRDefault="007B3DAE" w:rsidP="00896438">
      <w:r>
        <w:rPr>
          <w:noProof/>
        </w:rPr>
        <w:drawing>
          <wp:inline distT="0" distB="0" distL="0" distR="0" wp14:anchorId="5137784E" wp14:editId="1281138A">
            <wp:extent cx="5400040" cy="115633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C723C" w14:textId="484DF502" w:rsidR="00A46FF8" w:rsidRDefault="00A46FF8" w:rsidP="00A46FF8">
      <w:pPr>
        <w:pStyle w:val="Caption"/>
        <w:jc w:val="center"/>
      </w:pPr>
      <w:bookmarkStart w:id="65" w:name="_Toc218600070"/>
      <w:r>
        <w:t xml:space="preserve">Figure </w:t>
      </w:r>
      <w:fldSimple w:instr=" SEQ Figure \* ARABIC ">
        <w:r w:rsidR="0080133A">
          <w:rPr>
            <w:noProof/>
          </w:rPr>
          <w:t>6</w:t>
        </w:r>
      </w:fldSimple>
      <w:r>
        <w:t xml:space="preserve"> - Section Manager</w:t>
      </w:r>
      <w:bookmarkEnd w:id="65"/>
    </w:p>
    <w:p w14:paraId="46BE3F4C" w14:textId="69134FDC" w:rsidR="00A73CF6" w:rsidRDefault="00A73CF6" w:rsidP="00A73CF6"/>
    <w:p w14:paraId="24EB9F36" w14:textId="77777777" w:rsidR="00A73CF6" w:rsidRDefault="00A73CF6">
      <w:pPr>
        <w:spacing w:before="0" w:after="200" w:line="276" w:lineRule="auto"/>
        <w:jc w:val="left"/>
      </w:pPr>
      <w:r>
        <w:br w:type="page"/>
      </w:r>
    </w:p>
    <w:p w14:paraId="50A5DCEA" w14:textId="3385EF8B" w:rsidR="00172BF8" w:rsidRDefault="006342CB" w:rsidP="00D85B64">
      <w:pPr>
        <w:pStyle w:val="Heading4"/>
      </w:pPr>
      <w:r>
        <w:lastRenderedPageBreak/>
        <w:t>Step</w:t>
      </w:r>
      <w:r w:rsidR="00546A51">
        <w:t xml:space="preserve"> Manager</w:t>
      </w:r>
      <w:r>
        <w:t>:</w:t>
      </w:r>
    </w:p>
    <w:p w14:paraId="1EC2677A" w14:textId="395EBEC9" w:rsidR="00D85B64" w:rsidRPr="00D85B64" w:rsidRDefault="00D85B64" w:rsidP="00D85B64">
      <w:r>
        <w:t xml:space="preserve">Within this section </w:t>
      </w:r>
      <w:r w:rsidR="009E3F1B">
        <w:t xml:space="preserve">a step was created. The purpose of this was to </w:t>
      </w:r>
      <w:r w:rsidR="001E6549">
        <w:t>set a</w:t>
      </w:r>
      <w:r w:rsidR="003D0488">
        <w:t>n explicit dynamic solve set which captured the</w:t>
      </w:r>
      <w:r w:rsidR="001E6549">
        <w:t xml:space="preserve"> </w:t>
      </w:r>
      <w:proofErr w:type="spellStart"/>
      <w:r w:rsidR="001E6549">
        <w:t>tmax</w:t>
      </w:r>
      <w:proofErr w:type="spellEnd"/>
      <w:r w:rsidR="001E6549">
        <w:t>, the time</w:t>
      </w:r>
      <w:r w:rsidR="009E3F1B">
        <w:t xml:space="preserve"> at which the simulation would stop. Furthermore, </w:t>
      </w:r>
      <w:r w:rsidR="00AE49FD">
        <w:t xml:space="preserve">within this section, the </w:t>
      </w:r>
      <w:r w:rsidR="001E6549">
        <w:t xml:space="preserve">frequency of plot dumps </w:t>
      </w:r>
      <w:r w:rsidR="00933B0C">
        <w:t>was</w:t>
      </w:r>
      <w:r w:rsidR="001E6549">
        <w:t xml:space="preserve"> selected</w:t>
      </w:r>
      <w:r w:rsidR="00BA7908">
        <w:t xml:space="preserve"> within the Field Out Request Manager</w:t>
      </w:r>
      <w:r w:rsidR="001E6549">
        <w:t>,</w:t>
      </w:r>
      <w:r w:rsidR="00AE49FD">
        <w:t xml:space="preserve"> </w:t>
      </w:r>
      <w:r w:rsidR="001E6549">
        <w:t>to ensure the</w:t>
      </w:r>
      <w:r w:rsidR="00691370">
        <w:t xml:space="preserve"> ABAQUS simulation </w:t>
      </w:r>
      <w:r w:rsidR="001E6549">
        <w:t xml:space="preserve">results </w:t>
      </w:r>
      <w:r w:rsidR="00691370">
        <w:t xml:space="preserve">would capture </w:t>
      </w:r>
      <w:r w:rsidR="001C6DA1">
        <w:t>images of the whole deformation.</w:t>
      </w:r>
    </w:p>
    <w:p w14:paraId="7FCA05A7" w14:textId="4DA44F11" w:rsidR="006342CB" w:rsidRDefault="006342CB" w:rsidP="00F315AD">
      <w:r>
        <w:rPr>
          <w:noProof/>
        </w:rPr>
        <w:drawing>
          <wp:inline distT="0" distB="0" distL="0" distR="0" wp14:anchorId="6D59B604" wp14:editId="25A89830">
            <wp:extent cx="5105400" cy="1628775"/>
            <wp:effectExtent l="0" t="0" r="0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F656C" w14:textId="5ABC8B63" w:rsidR="00573E32" w:rsidRDefault="00A46FF8" w:rsidP="00C50167">
      <w:pPr>
        <w:pStyle w:val="Caption"/>
        <w:jc w:val="center"/>
      </w:pPr>
      <w:bookmarkStart w:id="66" w:name="_Toc218600071"/>
      <w:r>
        <w:t xml:space="preserve">Figure </w:t>
      </w:r>
      <w:fldSimple w:instr=" SEQ Figure \* ARABIC ">
        <w:r w:rsidR="0080133A">
          <w:rPr>
            <w:noProof/>
          </w:rPr>
          <w:t>7</w:t>
        </w:r>
      </w:fldSimple>
      <w:r>
        <w:t xml:space="preserve"> - Step Manager</w:t>
      </w:r>
      <w:bookmarkEnd w:id="66"/>
    </w:p>
    <w:p w14:paraId="69F17F16" w14:textId="77777777" w:rsidR="00573E32" w:rsidRDefault="00573E32" w:rsidP="00F315AD">
      <w:pPr>
        <w:rPr>
          <w:noProof/>
        </w:rPr>
      </w:pPr>
    </w:p>
    <w:p w14:paraId="2D5AEA14" w14:textId="726D6639" w:rsidR="00992C27" w:rsidRDefault="00FD4CC6" w:rsidP="00573E32">
      <w:pPr>
        <w:pStyle w:val="Heading4"/>
        <w:rPr>
          <w:noProof/>
        </w:rPr>
      </w:pPr>
      <w:r>
        <w:rPr>
          <w:noProof/>
        </w:rPr>
        <w:t>Load:</w:t>
      </w:r>
    </w:p>
    <w:p w14:paraId="103586D2" w14:textId="0FE55A2B" w:rsidR="00573E32" w:rsidRPr="00573E32" w:rsidRDefault="00573E32" w:rsidP="00573E32">
      <w:r>
        <w:t xml:space="preserve">Within this section </w:t>
      </w:r>
      <w:r w:rsidR="00420D1E">
        <w:t xml:space="preserve">the </w:t>
      </w:r>
      <w:r w:rsidR="00A456D1">
        <w:t xml:space="preserve">plane of symmetry for a 2D axisymmetric calculation </w:t>
      </w:r>
      <w:r w:rsidR="00314B1F">
        <w:t>was set, to ensure no p</w:t>
      </w:r>
      <w:r w:rsidR="00C50167">
        <w:t>oint could travel along the X axis</w:t>
      </w:r>
      <w:r w:rsidR="00F55F87">
        <w:t>.</w:t>
      </w:r>
    </w:p>
    <w:p w14:paraId="69F79696" w14:textId="3894A15F" w:rsidR="00FD4CC6" w:rsidRDefault="00FD4CC6" w:rsidP="00A46FF8">
      <w:pPr>
        <w:jc w:val="center"/>
      </w:pPr>
      <w:r>
        <w:rPr>
          <w:noProof/>
        </w:rPr>
        <w:drawing>
          <wp:inline distT="0" distB="0" distL="0" distR="0" wp14:anchorId="203C0F32" wp14:editId="3B1FA218">
            <wp:extent cx="4676775" cy="2571750"/>
            <wp:effectExtent l="0" t="0" r="9525" b="0"/>
            <wp:docPr id="1488343040" name="Picture 1488343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DABA3" w14:textId="22F7A9E2" w:rsidR="00A46FF8" w:rsidRDefault="00A46FF8" w:rsidP="00A46FF8">
      <w:pPr>
        <w:pStyle w:val="Caption"/>
        <w:jc w:val="center"/>
      </w:pPr>
      <w:bookmarkStart w:id="67" w:name="_Toc218600072"/>
      <w:r>
        <w:t xml:space="preserve">Figure </w:t>
      </w:r>
      <w:fldSimple w:instr=" SEQ Figure \* ARABIC ">
        <w:r w:rsidR="0080133A">
          <w:rPr>
            <w:noProof/>
          </w:rPr>
          <w:t>8</w:t>
        </w:r>
      </w:fldSimple>
      <w:r>
        <w:t xml:space="preserve"> - Boundary Condition Manager</w:t>
      </w:r>
      <w:bookmarkEnd w:id="67"/>
    </w:p>
    <w:p w14:paraId="772978A0" w14:textId="77777777" w:rsidR="00C50167" w:rsidRDefault="00C50167" w:rsidP="00C50167">
      <w:pPr>
        <w:pStyle w:val="Heading4"/>
      </w:pPr>
      <w:r>
        <w:lastRenderedPageBreak/>
        <w:t>Interaction:</w:t>
      </w:r>
    </w:p>
    <w:p w14:paraId="0D0585AB" w14:textId="55FE6B15" w:rsidR="00C50167" w:rsidRPr="001C6DA1" w:rsidRDefault="00C50167" w:rsidP="00C50167">
      <w:r>
        <w:t>Within this section the contact between the individual models were selected to ensure that they acted as a complete shaped charge, rather than separate components.</w:t>
      </w:r>
      <w:r w:rsidR="009E3F0F">
        <w:t xml:space="preserve"> A ‘general contact’ </w:t>
      </w:r>
      <w:r w:rsidR="00A14ED7">
        <w:t xml:space="preserve">interaction type was set, with frictionless behaviour </w:t>
      </w:r>
      <w:r w:rsidR="00FD5ADE">
        <w:t>for the mechanical tangential behaviour and hard contact for the normal behaviour.</w:t>
      </w:r>
    </w:p>
    <w:p w14:paraId="27E5A832" w14:textId="77777777" w:rsidR="00C50167" w:rsidRDefault="00C50167" w:rsidP="00C50167">
      <w:r>
        <w:rPr>
          <w:noProof/>
        </w:rPr>
        <w:drawing>
          <wp:inline distT="0" distB="0" distL="0" distR="0" wp14:anchorId="2C0298C2" wp14:editId="7AAB0451">
            <wp:extent cx="4619625" cy="2543175"/>
            <wp:effectExtent l="0" t="0" r="9525" b="952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24D0C" w14:textId="27E715E5" w:rsidR="00C50167" w:rsidRDefault="00C50167" w:rsidP="00C50167">
      <w:pPr>
        <w:pStyle w:val="Caption"/>
        <w:jc w:val="center"/>
        <w:rPr>
          <w:noProof/>
        </w:rPr>
      </w:pPr>
      <w:bookmarkStart w:id="68" w:name="_Toc218600073"/>
      <w:r>
        <w:t xml:space="preserve">Figure </w:t>
      </w:r>
      <w:fldSimple w:instr=" SEQ Figure \* ARABIC ">
        <w:r w:rsidR="0080133A">
          <w:rPr>
            <w:noProof/>
          </w:rPr>
          <w:t>9</w:t>
        </w:r>
      </w:fldSimple>
      <w:r>
        <w:t xml:space="preserve"> - Interaction Manager</w:t>
      </w:r>
      <w:bookmarkEnd w:id="68"/>
    </w:p>
    <w:p w14:paraId="3F749731" w14:textId="77777777" w:rsidR="00B41419" w:rsidRDefault="00B41419" w:rsidP="00F315AD"/>
    <w:p w14:paraId="4659CDAE" w14:textId="77777777" w:rsidR="00F55F87" w:rsidRDefault="00F55F87" w:rsidP="00F315AD"/>
    <w:p w14:paraId="3B754FCF" w14:textId="77777777" w:rsidR="00F55F87" w:rsidRDefault="00F55F87" w:rsidP="00F315AD"/>
    <w:p w14:paraId="37A065A7" w14:textId="77777777" w:rsidR="00F55F87" w:rsidRDefault="00F55F87" w:rsidP="00F315AD"/>
    <w:p w14:paraId="073BD594" w14:textId="77777777" w:rsidR="00F55F87" w:rsidRDefault="00F55F87" w:rsidP="00F315AD"/>
    <w:p w14:paraId="694097BF" w14:textId="77777777" w:rsidR="00F55F87" w:rsidRDefault="00F55F87" w:rsidP="00F315AD"/>
    <w:p w14:paraId="1EE63461" w14:textId="77777777" w:rsidR="00F55F87" w:rsidRDefault="00F55F87" w:rsidP="00F315AD"/>
    <w:p w14:paraId="0650AD88" w14:textId="77777777" w:rsidR="00F55F87" w:rsidRDefault="00F55F87" w:rsidP="00F315AD"/>
    <w:p w14:paraId="74EBAEE9" w14:textId="77777777" w:rsidR="00F55F87" w:rsidRDefault="00F55F87" w:rsidP="00F315AD"/>
    <w:p w14:paraId="32CDE4E1" w14:textId="77777777" w:rsidR="00F55F87" w:rsidRDefault="00F55F87" w:rsidP="00F315AD"/>
    <w:p w14:paraId="19A38898" w14:textId="77777777" w:rsidR="00B41419" w:rsidRDefault="00EC5903" w:rsidP="00F55F87">
      <w:pPr>
        <w:pStyle w:val="Heading4"/>
      </w:pPr>
      <w:r>
        <w:lastRenderedPageBreak/>
        <w:t>Mesh:</w:t>
      </w:r>
    </w:p>
    <w:p w14:paraId="38FF8A8C" w14:textId="3BC1ECBB" w:rsidR="0085318C" w:rsidRDefault="00B41419" w:rsidP="00B41419">
      <w:pPr>
        <w:jc w:val="left"/>
        <w:rPr>
          <w:noProof/>
        </w:rPr>
      </w:pPr>
      <w:r w:rsidRPr="00B41419">
        <w:rPr>
          <w:noProof/>
        </w:rPr>
        <w:t xml:space="preserve"> </w:t>
      </w:r>
      <w:r>
        <w:rPr>
          <w:noProof/>
        </w:rPr>
        <w:drawing>
          <wp:inline distT="0" distB="0" distL="0" distR="0" wp14:anchorId="77CB9589" wp14:editId="73EC4066">
            <wp:extent cx="4695752" cy="7364526"/>
            <wp:effectExtent l="0" t="0" r="0" b="8255"/>
            <wp:docPr id="115270026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094" cy="737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62203" w14:textId="51CB3A1D" w:rsidR="00A46FF8" w:rsidRDefault="00A46FF8" w:rsidP="00A46FF8">
      <w:pPr>
        <w:pStyle w:val="Caption"/>
        <w:jc w:val="center"/>
      </w:pPr>
      <w:bookmarkStart w:id="69" w:name="_Toc218600074"/>
      <w:r>
        <w:t xml:space="preserve">Figure </w:t>
      </w:r>
      <w:fldSimple w:instr=" SEQ Figure \* ARABIC ">
        <w:r w:rsidR="0080133A">
          <w:rPr>
            <w:noProof/>
          </w:rPr>
          <w:t>10</w:t>
        </w:r>
      </w:fldSimple>
      <w:r>
        <w:t xml:space="preserve"> </w:t>
      </w:r>
      <w:r w:rsidR="00450372">
        <w:t>–</w:t>
      </w:r>
      <w:r>
        <w:t xml:space="preserve"> </w:t>
      </w:r>
      <w:r w:rsidR="00450372">
        <w:t xml:space="preserve">2D </w:t>
      </w:r>
      <w:r>
        <w:t>Material Mesh 1</w:t>
      </w:r>
      <w:bookmarkEnd w:id="69"/>
    </w:p>
    <w:p w14:paraId="06615392" w14:textId="0F586A88" w:rsidR="00B11F4A" w:rsidRDefault="00A71DB4" w:rsidP="00F315AD">
      <w:r>
        <w:rPr>
          <w:noProof/>
        </w:rPr>
        <w:lastRenderedPageBreak/>
        <w:drawing>
          <wp:inline distT="0" distB="0" distL="0" distR="0" wp14:anchorId="575EC80C" wp14:editId="190DC2C5">
            <wp:extent cx="5887355" cy="6422065"/>
            <wp:effectExtent l="0" t="0" r="0" b="0"/>
            <wp:docPr id="159921861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313" cy="6425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C6A8C" w14:textId="2B8AC92E" w:rsidR="00A46FF8" w:rsidRDefault="00A46FF8" w:rsidP="00A46FF8">
      <w:pPr>
        <w:pStyle w:val="Caption"/>
        <w:jc w:val="center"/>
      </w:pPr>
      <w:bookmarkStart w:id="70" w:name="_Toc218600075"/>
      <w:r>
        <w:t xml:space="preserve">Figure </w:t>
      </w:r>
      <w:fldSimple w:instr=" SEQ Figure \* ARABIC ">
        <w:r w:rsidR="0080133A">
          <w:rPr>
            <w:noProof/>
          </w:rPr>
          <w:t>11</w:t>
        </w:r>
      </w:fldSimple>
      <w:r>
        <w:t xml:space="preserve"> </w:t>
      </w:r>
      <w:r w:rsidR="00450372">
        <w:t>–</w:t>
      </w:r>
      <w:r>
        <w:t xml:space="preserve"> </w:t>
      </w:r>
      <w:r w:rsidR="00450372">
        <w:t xml:space="preserve">2D </w:t>
      </w:r>
      <w:r>
        <w:t>Material Mesh 2</w:t>
      </w:r>
      <w:bookmarkEnd w:id="70"/>
    </w:p>
    <w:p w14:paraId="24D9780E" w14:textId="147DECE6" w:rsidR="00B13BCD" w:rsidRDefault="00B13BCD" w:rsidP="002A3735">
      <w:r>
        <w:t xml:space="preserve">Meshing is </w:t>
      </w:r>
      <w:r w:rsidR="00CC6153">
        <w:t>where ‘l</w:t>
      </w:r>
      <w:r w:rsidR="00CC6153" w:rsidRPr="00CC6153">
        <w:t>arge, complex geometries are discretized into a set of simple, interconnected elements</w:t>
      </w:r>
      <w:r w:rsidR="00CC6153">
        <w:t xml:space="preserve">’ </w:t>
      </w:r>
      <w:sdt>
        <w:sdtPr>
          <w:id w:val="-881333642"/>
          <w:citation/>
        </w:sdtPr>
        <w:sdtContent>
          <w:r w:rsidR="00CC6153">
            <w:fldChar w:fldCharType="begin"/>
          </w:r>
          <w:r w:rsidR="00CC6153">
            <w:instrText xml:space="preserve"> CITATION 3DM25 \l 2057 </w:instrText>
          </w:r>
          <w:r w:rsidR="00CC6153">
            <w:fldChar w:fldCharType="separate"/>
          </w:r>
          <w:r w:rsidR="0080133A">
            <w:rPr>
              <w:noProof/>
            </w:rPr>
            <w:t>[18]</w:t>
          </w:r>
          <w:r w:rsidR="00CC6153">
            <w:fldChar w:fldCharType="end"/>
          </w:r>
        </w:sdtContent>
      </w:sdt>
      <w:r w:rsidR="00D80EB2">
        <w:t xml:space="preserve"> within FEA. ABAQUS </w:t>
      </w:r>
      <w:r w:rsidR="00D80EB2" w:rsidRPr="002C6342">
        <w:rPr>
          <w:highlight w:val="yellow"/>
        </w:rPr>
        <w:t>uses different shapes</w:t>
      </w:r>
      <w:r w:rsidR="006A33D4" w:rsidRPr="002C6342">
        <w:rPr>
          <w:highlight w:val="yellow"/>
        </w:rPr>
        <w:t xml:space="preserve"> like triangles</w:t>
      </w:r>
      <w:r w:rsidR="003402CB" w:rsidRPr="002C6342">
        <w:rPr>
          <w:highlight w:val="yellow"/>
        </w:rPr>
        <w:t>,</w:t>
      </w:r>
      <w:r w:rsidR="00A30466">
        <w:t xml:space="preserve"> </w:t>
      </w:r>
      <w:r w:rsidR="00951B78">
        <w:t>to</w:t>
      </w:r>
      <w:r w:rsidR="00A30466">
        <w:t xml:space="preserve"> build the</w:t>
      </w:r>
      <w:r w:rsidR="009F0637">
        <w:t xml:space="preserve"> required</w:t>
      </w:r>
      <w:r w:rsidR="00A30466">
        <w:t xml:space="preserve"> geometry</w:t>
      </w:r>
      <w:r w:rsidR="003402CB">
        <w:t xml:space="preserve"> inputted into the software</w:t>
      </w:r>
      <w:r w:rsidR="009F0637">
        <w:t xml:space="preserve">. The </w:t>
      </w:r>
      <w:r w:rsidR="003402CB">
        <w:t>number</w:t>
      </w:r>
      <w:r w:rsidR="009F0637">
        <w:t xml:space="preserve"> of shapes used depends on how refined the mesh is</w:t>
      </w:r>
      <w:r w:rsidR="003402CB">
        <w:t>, with th</w:t>
      </w:r>
      <w:r w:rsidR="0030700F">
        <w:t>e finer the mesh leading to</w:t>
      </w:r>
      <w:r w:rsidR="00AE208F">
        <w:t xml:space="preserve"> a </w:t>
      </w:r>
      <w:r w:rsidR="0066085C">
        <w:t>more accurate representation of the required geometry</w:t>
      </w:r>
      <w:r w:rsidR="009F0637">
        <w:t>.</w:t>
      </w:r>
      <w:r w:rsidR="00333086">
        <w:t xml:space="preserve"> For a shaped charge simulation, it is crucial that a</w:t>
      </w:r>
      <w:r w:rsidR="002F2669">
        <w:t xml:space="preserve">n extremely fine mesh is used due to the </w:t>
      </w:r>
      <w:r w:rsidR="00101962">
        <w:lastRenderedPageBreak/>
        <w:t>extreme</w:t>
      </w:r>
      <w:r w:rsidR="002F2669">
        <w:t xml:space="preserve"> pressure</w:t>
      </w:r>
      <w:r w:rsidR="00101962">
        <w:t>, strain rates</w:t>
      </w:r>
      <w:r w:rsidR="002F2669">
        <w:t xml:space="preserve"> and deformation the components face</w:t>
      </w:r>
      <w:r w:rsidR="000C5DC9">
        <w:t xml:space="preserve">, requiring </w:t>
      </w:r>
      <w:proofErr w:type="gramStart"/>
      <w:r w:rsidR="000C5DC9">
        <w:t xml:space="preserve">a large </w:t>
      </w:r>
      <w:r w:rsidR="00034324">
        <w:t>number</w:t>
      </w:r>
      <w:r w:rsidR="000C5DC9">
        <w:t xml:space="preserve"> of</w:t>
      </w:r>
      <w:proofErr w:type="gramEnd"/>
      <w:r w:rsidR="000C5DC9">
        <w:t xml:space="preserve"> elements and nodes to accurately calculate</w:t>
      </w:r>
      <w:r w:rsidR="00CE5403">
        <w:t xml:space="preserve"> rapid </w:t>
      </w:r>
      <w:r w:rsidR="003933FF">
        <w:t>changes in</w:t>
      </w:r>
      <w:r w:rsidR="009A68C9">
        <w:t xml:space="preserve"> displacement and velocity experienced at that </w:t>
      </w:r>
      <w:proofErr w:type="gramStart"/>
      <w:r w:rsidR="00E10A9C">
        <w:t>particular point</w:t>
      </w:r>
      <w:proofErr w:type="gramEnd"/>
      <w:r w:rsidR="00E10A9C">
        <w:t>.</w:t>
      </w:r>
      <w:r w:rsidR="00101962">
        <w:t xml:space="preserve"> </w:t>
      </w:r>
      <w:r w:rsidR="003933FF">
        <w:t>However</w:t>
      </w:r>
      <w:r w:rsidR="00010D98">
        <w:t xml:space="preserve"> </w:t>
      </w:r>
      <w:r w:rsidR="003933FF">
        <w:t xml:space="preserve">this increase in </w:t>
      </w:r>
      <w:r w:rsidR="00010D98">
        <w:t>elements and nodes leads to a</w:t>
      </w:r>
      <w:r w:rsidR="000B30A0">
        <w:t xml:space="preserve"> higher computational requirement due to the additional calculations and processing that occurs, so a balance </w:t>
      </w:r>
      <w:r w:rsidR="00F5407C">
        <w:t>between</w:t>
      </w:r>
      <w:r w:rsidR="000B30A0">
        <w:t xml:space="preserve"> </w:t>
      </w:r>
      <w:r w:rsidR="00F5407C">
        <w:t xml:space="preserve">simulation accuracy and computational power must be struck depending on the time </w:t>
      </w:r>
      <w:r w:rsidR="002A3735">
        <w:t xml:space="preserve">and computer </w:t>
      </w:r>
      <w:r w:rsidR="00933B0C">
        <w:t>available.</w:t>
      </w:r>
      <w:r w:rsidR="002A3735">
        <w:t xml:space="preserve"> </w:t>
      </w:r>
    </w:p>
    <w:p w14:paraId="1124AF85" w14:textId="6A6248C6" w:rsidR="006B52BD" w:rsidRDefault="00B41419" w:rsidP="00F315AD">
      <w:r>
        <w:t xml:space="preserve">The mesh used was a </w:t>
      </w:r>
      <w:r w:rsidR="00B560EF">
        <w:t xml:space="preserve">global seed mesh of </w:t>
      </w:r>
      <w:r w:rsidR="003645D9">
        <w:t>0.00</w:t>
      </w:r>
      <w:r w:rsidR="00D94AB4">
        <w:t>5</w:t>
      </w:r>
      <w:r w:rsidR="009E43E8">
        <w:t xml:space="preserve"> </w:t>
      </w:r>
      <w:r w:rsidR="00694029">
        <w:t xml:space="preserve">whilst the </w:t>
      </w:r>
      <w:r w:rsidR="00873BB0">
        <w:t>areas that experience the most extreme rates of deformation</w:t>
      </w:r>
      <w:r w:rsidR="00997EDA">
        <w:t xml:space="preserve"> and of most interest </w:t>
      </w:r>
      <w:r w:rsidR="00370535">
        <w:t xml:space="preserve">were </w:t>
      </w:r>
      <w:r w:rsidR="00BF596B">
        <w:t xml:space="preserve">assigned a </w:t>
      </w:r>
      <w:r w:rsidR="00D125EC">
        <w:t xml:space="preserve">single </w:t>
      </w:r>
      <w:r w:rsidR="00BF596B">
        <w:t>bias</w:t>
      </w:r>
      <w:r w:rsidR="00D125EC">
        <w:t xml:space="preserve"> geometric progression</w:t>
      </w:r>
      <w:r w:rsidR="00BF596B">
        <w:t xml:space="preserve"> mesh of 0.001. </w:t>
      </w:r>
      <w:r w:rsidR="00AD617A">
        <w:t xml:space="preserve">The reason for this </w:t>
      </w:r>
      <w:r w:rsidR="000F0C29">
        <w:t xml:space="preserve">was </w:t>
      </w:r>
      <w:r w:rsidR="00C06A91">
        <w:t>to have the best possible chance of seeing an accurate</w:t>
      </w:r>
      <w:r w:rsidR="008D6EB6">
        <w:t xml:space="preserve">, </w:t>
      </w:r>
      <w:r w:rsidR="002344BA">
        <w:t>liner collapse and subsequent jet formation</w:t>
      </w:r>
      <w:r w:rsidR="00C06A91">
        <w:t xml:space="preserve"> as possible</w:t>
      </w:r>
      <w:r w:rsidR="00C84277">
        <w:t xml:space="preserve">. </w:t>
      </w:r>
    </w:p>
    <w:p w14:paraId="063882AD" w14:textId="0B1175ED" w:rsidR="00C356A9" w:rsidRDefault="00C356A9" w:rsidP="00F315AD"/>
    <w:p w14:paraId="37E5B92C" w14:textId="77777777" w:rsidR="00C356A9" w:rsidRDefault="00C356A9">
      <w:pPr>
        <w:spacing w:before="0" w:after="200" w:line="276" w:lineRule="auto"/>
        <w:jc w:val="left"/>
      </w:pPr>
      <w:r>
        <w:br w:type="page"/>
      </w:r>
    </w:p>
    <w:p w14:paraId="6D152379" w14:textId="2F343973" w:rsidR="00EC5903" w:rsidRDefault="002838B1" w:rsidP="002838B1">
      <w:pPr>
        <w:pStyle w:val="Heading3"/>
      </w:pPr>
      <w:bookmarkStart w:id="71" w:name="_Toc218600045"/>
      <w:r>
        <w:lastRenderedPageBreak/>
        <w:t xml:space="preserve">3D Model Set </w:t>
      </w:r>
      <w:r w:rsidR="00933B0C">
        <w:t>up.</w:t>
      </w:r>
      <w:bookmarkEnd w:id="71"/>
    </w:p>
    <w:p w14:paraId="0A247F7A" w14:textId="64488952" w:rsidR="002838B1" w:rsidRDefault="00AE0284" w:rsidP="002838B1">
      <w:r>
        <w:t xml:space="preserve">To </w:t>
      </w:r>
      <w:r w:rsidR="00067E4B">
        <w:t>set up</w:t>
      </w:r>
      <w:r>
        <w:t xml:space="preserve"> the 3D model </w:t>
      </w:r>
      <w:r w:rsidR="003A4599">
        <w:t xml:space="preserve">simulation, </w:t>
      </w:r>
      <w:r w:rsidR="00034324">
        <w:t xml:space="preserve">the </w:t>
      </w:r>
      <w:r w:rsidR="0080133A">
        <w:t>2D model drawing was converted to a 3D geometry.</w:t>
      </w:r>
    </w:p>
    <w:p w14:paraId="7C0BDF56" w14:textId="081BF8B1" w:rsidR="004D4994" w:rsidRDefault="004D4994" w:rsidP="002838B1">
      <w:r>
        <w:t xml:space="preserve">The </w:t>
      </w:r>
      <w:r w:rsidR="001874C5">
        <w:t>3D model can be seen below</w:t>
      </w:r>
      <w:r w:rsidR="0059152D">
        <w:t xml:space="preserve">, with the </w:t>
      </w:r>
      <w:r w:rsidR="00362382">
        <w:t>global m</w:t>
      </w:r>
      <w:r w:rsidR="0059152D">
        <w:t>esh</w:t>
      </w:r>
      <w:r w:rsidR="00362382">
        <w:t xml:space="preserve"> seed</w:t>
      </w:r>
      <w:r w:rsidR="0059152D">
        <w:t xml:space="preserve"> being </w:t>
      </w:r>
      <w:r w:rsidR="00362382">
        <w:t xml:space="preserve">selected as </w:t>
      </w:r>
      <w:r w:rsidR="007172D6">
        <w:t>0.01</w:t>
      </w:r>
      <w:r w:rsidR="00775DC2">
        <w:t xml:space="preserve"> with the </w:t>
      </w:r>
      <w:r w:rsidR="00907D58">
        <w:t xml:space="preserve">liner having a mesh seed of 0.0035. </w:t>
      </w:r>
      <w:r w:rsidR="00F25251">
        <w:t xml:space="preserve">This was then </w:t>
      </w:r>
      <w:r w:rsidR="00177F76">
        <w:t xml:space="preserve">merged with the HE and Case meshing using </w:t>
      </w:r>
      <w:r w:rsidR="006E21F5">
        <w:t xml:space="preserve">the single bias meshing tool which helped integrate the fine and coarse </w:t>
      </w:r>
      <w:r w:rsidR="00E61901">
        <w:t>meshes</w:t>
      </w:r>
      <w:r w:rsidR="006E21F5">
        <w:t xml:space="preserve"> to prevent </w:t>
      </w:r>
      <w:r w:rsidR="001016E1">
        <w:t>failure</w:t>
      </w:r>
      <w:r w:rsidR="00552980">
        <w:t>s</w:t>
      </w:r>
      <w:r w:rsidR="001016E1">
        <w:t xml:space="preserve"> when simulating.</w:t>
      </w:r>
      <w:r w:rsidR="00552980">
        <w:t xml:space="preserve"> This mesh was selected </w:t>
      </w:r>
      <w:r w:rsidR="00723382">
        <w:t>as it w</w:t>
      </w:r>
      <w:r w:rsidR="009B15F1">
        <w:t xml:space="preserve">as able to be </w:t>
      </w:r>
      <w:r w:rsidR="00662D1A">
        <w:t>simulated by the computer</w:t>
      </w:r>
      <w:r w:rsidR="00E61901">
        <w:t xml:space="preserve"> without a massive time and reliability burden.</w:t>
      </w:r>
      <w:r w:rsidR="00805EE9">
        <w:t xml:space="preserve"> This mesh </w:t>
      </w:r>
      <w:r w:rsidR="0033467F">
        <w:t xml:space="preserve">and model </w:t>
      </w:r>
      <w:r w:rsidR="00933B0C">
        <w:t>were</w:t>
      </w:r>
      <w:r w:rsidR="00805EE9">
        <w:t xml:space="preserve"> used for all 3D simulations.</w:t>
      </w:r>
    </w:p>
    <w:p w14:paraId="63CEF70E" w14:textId="583EBF22" w:rsidR="00BF0751" w:rsidRDefault="006B775C" w:rsidP="002838B1">
      <w:r>
        <w:rPr>
          <w:noProof/>
        </w:rPr>
        <w:drawing>
          <wp:inline distT="0" distB="0" distL="0" distR="0" wp14:anchorId="2BEE0A15" wp14:editId="6E388328">
            <wp:extent cx="4833257" cy="5163443"/>
            <wp:effectExtent l="0" t="0" r="5715" b="0"/>
            <wp:docPr id="1113569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396" cy="5174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54A13" w14:textId="4F5B6CC9" w:rsidR="00805EE9" w:rsidRDefault="00805EE9" w:rsidP="00805EE9">
      <w:pPr>
        <w:pStyle w:val="Caption"/>
      </w:pPr>
      <w:bookmarkStart w:id="72" w:name="_Toc218600076"/>
      <w:r>
        <w:t xml:space="preserve">Figure </w:t>
      </w:r>
      <w:fldSimple w:instr=" SEQ Figure \* ARABIC ">
        <w:r w:rsidR="0080133A">
          <w:rPr>
            <w:noProof/>
          </w:rPr>
          <w:t>12</w:t>
        </w:r>
      </w:fldSimple>
      <w:r>
        <w:t xml:space="preserve"> - 3D </w:t>
      </w:r>
      <w:r w:rsidR="00933B0C">
        <w:t>Mesh.</w:t>
      </w:r>
      <w:bookmarkEnd w:id="72"/>
    </w:p>
    <w:p w14:paraId="70E1C5EC" w14:textId="77777777" w:rsidR="0080133A" w:rsidRDefault="0080133A">
      <w:pPr>
        <w:spacing w:before="0" w:after="200" w:line="276" w:lineRule="auto"/>
        <w:jc w:val="left"/>
      </w:pPr>
    </w:p>
    <w:p w14:paraId="4B91A886" w14:textId="70B08DA2" w:rsidR="00A73E67" w:rsidRDefault="00A73E67" w:rsidP="00A73E67">
      <w:pPr>
        <w:pStyle w:val="Heading1"/>
      </w:pPr>
      <w:bookmarkStart w:id="73" w:name="_Toc218600046"/>
      <w:r>
        <w:lastRenderedPageBreak/>
        <w:t>Results</w:t>
      </w:r>
      <w:bookmarkEnd w:id="73"/>
    </w:p>
    <w:p w14:paraId="2DFB0581" w14:textId="5A0D7CCC" w:rsidR="00A73E67" w:rsidRDefault="00E22880" w:rsidP="00D44DE7">
      <w:pPr>
        <w:pStyle w:val="Heading2"/>
      </w:pPr>
      <w:bookmarkStart w:id="74" w:name="_Toc218600047"/>
      <w:r>
        <w:t>Test</w:t>
      </w:r>
      <w:r w:rsidR="00A05277">
        <w:t xml:space="preserve"> 1: Eff</w:t>
      </w:r>
      <w:r w:rsidR="00314880">
        <w:t>ects of Liner Material</w:t>
      </w:r>
      <w:bookmarkEnd w:id="74"/>
    </w:p>
    <w:p w14:paraId="34D7DAFF" w14:textId="2AC1F767" w:rsidR="00E31137" w:rsidRDefault="00803402" w:rsidP="00E31137">
      <w:pPr>
        <w:pStyle w:val="Heading3"/>
      </w:pPr>
      <w:bookmarkStart w:id="75" w:name="_Toc218600048"/>
      <w:r>
        <w:t>Copper vs Steel</w:t>
      </w:r>
      <w:bookmarkEnd w:id="75"/>
    </w:p>
    <w:p w14:paraId="5882D79A" w14:textId="4CAE8AF5" w:rsidR="000131A7" w:rsidRDefault="000131A7" w:rsidP="00DF6A9B">
      <w:r>
        <w:t xml:space="preserve">The following table shows images capturing the </w:t>
      </w:r>
      <w:r w:rsidR="00CB3348">
        <w:t>2D Copper vs Steel SCJ simulations at key points within the process.</w:t>
      </w:r>
      <w:r w:rsidR="00E31137">
        <w:t xml:space="preserve"> For enlarged images, with additional images included, please see A</w:t>
      </w:r>
      <w:r w:rsidR="00B91CF3">
        <w:t>ppendix</w:t>
      </w:r>
      <w:r w:rsidR="00E31137">
        <w:t xml:space="preserve"> A.</w:t>
      </w:r>
    </w:p>
    <w:p w14:paraId="2419BE40" w14:textId="1BF75A53" w:rsidR="00707A05" w:rsidRPr="00DF6A9B" w:rsidRDefault="007572C4" w:rsidP="00DF6A9B">
      <w:r>
        <w:t xml:space="preserve">The </w:t>
      </w:r>
      <w:r w:rsidR="00DD1953">
        <w:t>primary purpose of this simulation</w:t>
      </w:r>
      <w:r w:rsidR="00D846B4">
        <w:t>,</w:t>
      </w:r>
      <w:r w:rsidR="00DD1953">
        <w:t xml:space="preserve"> </w:t>
      </w:r>
      <w:r w:rsidR="0019143B">
        <w:t>as part of the overarching investigation, was a proof of concept</w:t>
      </w:r>
      <w:r w:rsidR="00D846B4">
        <w:t xml:space="preserve">. </w:t>
      </w:r>
      <w:r w:rsidR="00F6157A">
        <w:t>This was done to</w:t>
      </w:r>
      <w:r w:rsidR="00D846B4">
        <w:t xml:space="preserve"> ensure that the </w:t>
      </w:r>
      <w:r w:rsidR="002C6F46">
        <w:t xml:space="preserve">material values obtained online </w:t>
      </w:r>
      <w:r w:rsidR="00503475">
        <w:t xml:space="preserve">for the Case, HE </w:t>
      </w:r>
      <w:proofErr w:type="gramStart"/>
      <w:r w:rsidR="005A11DB">
        <w:t>fill</w:t>
      </w:r>
      <w:proofErr w:type="gramEnd"/>
      <w:r w:rsidR="005A11DB">
        <w:t xml:space="preserve"> </w:t>
      </w:r>
      <w:r w:rsidR="00503475">
        <w:t xml:space="preserve">and </w:t>
      </w:r>
      <w:r w:rsidR="000A58EF">
        <w:t>l</w:t>
      </w:r>
      <w:r w:rsidR="00503475">
        <w:t xml:space="preserve">iner all </w:t>
      </w:r>
      <w:r w:rsidR="00F6157A">
        <w:t xml:space="preserve">performed within </w:t>
      </w:r>
      <w:r w:rsidR="00BE1452">
        <w:t xml:space="preserve">ABAQUS as expected, rather than creating a 3D simulation involving a lot more time and resources and seeing it fail due to </w:t>
      </w:r>
      <w:r w:rsidR="00604F71">
        <w:t>incorrect material data or small errors.</w:t>
      </w:r>
      <w:r w:rsidR="00BF332A">
        <w:t xml:space="preserve"> It was then used to identify the material that would be taken forward into the 3D simulation</w:t>
      </w:r>
      <w:r w:rsidR="003F301B">
        <w:t xml:space="preserve"> </w:t>
      </w:r>
      <w:r w:rsidR="00875C98">
        <w:t xml:space="preserve">based on the </w:t>
      </w:r>
      <w:r w:rsidR="006C1506">
        <w:t xml:space="preserve">energetic profile, visual appearance, velocities and on how </w:t>
      </w:r>
      <w:r w:rsidR="00CB36E5">
        <w:t>well the computer handled both simulations.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2"/>
        <w:gridCol w:w="3486"/>
        <w:gridCol w:w="3914"/>
      </w:tblGrid>
      <w:tr w:rsidR="001635CD" w14:paraId="3EE9EE17" w14:textId="77777777" w:rsidTr="00C356A9">
        <w:trPr>
          <w:trHeight w:val="579"/>
        </w:trPr>
        <w:tc>
          <w:tcPr>
            <w:tcW w:w="455" w:type="dxa"/>
            <w:tcBorders>
              <w:bottom w:val="single" w:sz="4" w:space="0" w:color="auto"/>
              <w:right w:val="single" w:sz="4" w:space="0" w:color="auto"/>
            </w:tcBorders>
          </w:tcPr>
          <w:p w14:paraId="21EADCCB" w14:textId="77777777" w:rsidR="00DF6A9B" w:rsidRDefault="00DF6A9B" w:rsidP="00DF6A9B"/>
        </w:tc>
        <w:tc>
          <w:tcPr>
            <w:tcW w:w="1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19FB" w14:textId="35ABE5E5" w:rsidR="00DF6A9B" w:rsidRPr="00167E5D" w:rsidRDefault="00DF6A9B" w:rsidP="00DF6A9B">
            <w:pPr>
              <w:rPr>
                <w:b/>
                <w:bCs/>
                <w:u w:val="single"/>
              </w:rPr>
            </w:pPr>
            <w:r w:rsidRPr="00167E5D">
              <w:rPr>
                <w:b/>
                <w:bCs/>
                <w:u w:val="single"/>
              </w:rPr>
              <w:t>Copper Liner</w:t>
            </w:r>
          </w:p>
        </w:tc>
        <w:tc>
          <w:tcPr>
            <w:tcW w:w="1615" w:type="dxa"/>
            <w:tcBorders>
              <w:left w:val="single" w:sz="4" w:space="0" w:color="auto"/>
              <w:bottom w:val="single" w:sz="4" w:space="0" w:color="auto"/>
            </w:tcBorders>
          </w:tcPr>
          <w:p w14:paraId="0C62A1E8" w14:textId="0EDDBB40" w:rsidR="00DF6A9B" w:rsidRPr="00167E5D" w:rsidRDefault="00DF6A9B" w:rsidP="00DF6A9B">
            <w:pPr>
              <w:rPr>
                <w:b/>
                <w:bCs/>
                <w:u w:val="single"/>
              </w:rPr>
            </w:pPr>
            <w:r w:rsidRPr="00167E5D">
              <w:rPr>
                <w:b/>
                <w:bCs/>
                <w:u w:val="single"/>
              </w:rPr>
              <w:t xml:space="preserve">Steel Liner </w:t>
            </w:r>
          </w:p>
        </w:tc>
      </w:tr>
      <w:tr w:rsidR="001635CD" w14:paraId="7A244F3D" w14:textId="77777777" w:rsidTr="00C356A9">
        <w:trPr>
          <w:trHeight w:val="93"/>
        </w:trPr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B3A9" w14:textId="08B51057" w:rsidR="00DF6A9B" w:rsidRPr="00167E5D" w:rsidRDefault="00DF6A9B" w:rsidP="00167E5D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Start of Detonation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22EE" w14:textId="2E9B0788" w:rsidR="00DF6A9B" w:rsidRDefault="00DF6A9B" w:rsidP="00DF6A9B">
            <w:r>
              <w:rPr>
                <w:noProof/>
              </w:rPr>
              <w:drawing>
                <wp:inline distT="0" distB="0" distL="0" distR="0" wp14:anchorId="0C7CCBA5" wp14:editId="548C98EC">
                  <wp:extent cx="1802920" cy="2460145"/>
                  <wp:effectExtent l="0" t="0" r="6985" b="0"/>
                  <wp:docPr id="15272114" name="Picture 15272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849" cy="2487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54B159" w14:textId="50EB771B" w:rsidR="00DF6A9B" w:rsidRDefault="001635CD" w:rsidP="00DF6A9B">
            <w:r>
              <w:rPr>
                <w:noProof/>
              </w:rPr>
              <w:drawing>
                <wp:inline distT="0" distB="0" distL="0" distR="0" wp14:anchorId="74453001" wp14:editId="0D2BEC0D">
                  <wp:extent cx="1555115" cy="2500152"/>
                  <wp:effectExtent l="0" t="0" r="6985" b="0"/>
                  <wp:docPr id="506111941" name="Picture 506111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10" t="44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934" cy="253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442E" w14:paraId="4973BA71" w14:textId="77777777" w:rsidTr="00C356A9">
        <w:trPr>
          <w:trHeight w:val="93"/>
        </w:trPr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E255" w14:textId="7799977A" w:rsidR="00B2016E" w:rsidRPr="00167E5D" w:rsidRDefault="00B2016E" w:rsidP="00167E5D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lastRenderedPageBreak/>
              <w:t>Mid Detonation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815E" w14:textId="293B477B" w:rsidR="00B2016E" w:rsidRDefault="00B2016E" w:rsidP="00DF6A9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31F144" wp14:editId="7E2AAF8D">
                  <wp:extent cx="2057400" cy="2888683"/>
                  <wp:effectExtent l="0" t="0" r="0" b="6985"/>
                  <wp:docPr id="1349829331" name="Picture 1349829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588" cy="2917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A1A63F" w14:textId="58CC7E6F" w:rsidR="00B2016E" w:rsidRDefault="001635CD" w:rsidP="00DF6A9B">
            <w:r>
              <w:rPr>
                <w:noProof/>
              </w:rPr>
              <w:drawing>
                <wp:inline distT="0" distB="0" distL="0" distR="0" wp14:anchorId="381B4F0D" wp14:editId="6E1A9751">
                  <wp:extent cx="2042795" cy="3028183"/>
                  <wp:effectExtent l="0" t="0" r="0" b="1270"/>
                  <wp:docPr id="2136315033" name="Picture 2136315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372" cy="303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5CD" w14:paraId="756C7825" w14:textId="77777777" w:rsidTr="00C356A9">
        <w:trPr>
          <w:trHeight w:val="93"/>
        </w:trPr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668D" w14:textId="0340CA12" w:rsidR="00B2016E" w:rsidRPr="00167E5D" w:rsidRDefault="00191248" w:rsidP="00167E5D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Initial Jet Formation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FCED" w14:textId="7A032710" w:rsidR="00B2016E" w:rsidRDefault="00191248" w:rsidP="00CB466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1C838D" wp14:editId="4A8B99F3">
                  <wp:extent cx="2068080" cy="2228850"/>
                  <wp:effectExtent l="0" t="0" r="8890" b="0"/>
                  <wp:docPr id="58981994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850" cy="2236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21D16F" w14:textId="6FFD8C29" w:rsidR="00B2016E" w:rsidRDefault="001635CD" w:rsidP="00CB4663">
            <w:r>
              <w:rPr>
                <w:noProof/>
              </w:rPr>
              <w:drawing>
                <wp:inline distT="0" distB="0" distL="0" distR="0" wp14:anchorId="6CF6FEEC" wp14:editId="2B0EB3F5">
                  <wp:extent cx="2348568" cy="1790700"/>
                  <wp:effectExtent l="0" t="0" r="0" b="0"/>
                  <wp:docPr id="886592770" name="Picture 886592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210" cy="181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5CD" w14:paraId="509B2591" w14:textId="77777777" w:rsidTr="00C356A9">
        <w:trPr>
          <w:trHeight w:val="93"/>
        </w:trPr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2810" w14:textId="41C87AA1" w:rsidR="00B2016E" w:rsidRPr="00167E5D" w:rsidRDefault="00FB4368" w:rsidP="00167E5D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Complete Jet Formation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DB23" w14:textId="60F06A5C" w:rsidR="00B2016E" w:rsidRDefault="00FB4368" w:rsidP="00CB466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2D3347" wp14:editId="5B78DEE6">
                  <wp:extent cx="2076450" cy="2582865"/>
                  <wp:effectExtent l="0" t="0" r="0" b="8255"/>
                  <wp:docPr id="1650256063" name="Picture 1650256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093" cy="2602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92DFB8" w14:textId="77777777" w:rsidR="00B2016E" w:rsidRDefault="001635CD" w:rsidP="00CB4663">
            <w:r>
              <w:rPr>
                <w:noProof/>
              </w:rPr>
              <w:drawing>
                <wp:inline distT="0" distB="0" distL="0" distR="0" wp14:anchorId="121D4ADB" wp14:editId="5C25A3ED">
                  <wp:extent cx="2305050" cy="2186328"/>
                  <wp:effectExtent l="0" t="0" r="0" b="4445"/>
                  <wp:docPr id="1267441891" name="Picture 1267441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601" cy="2187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B681B8" w14:textId="0BB0A101" w:rsidR="00C70D69" w:rsidRDefault="00C70D69" w:rsidP="00CB4663"/>
        </w:tc>
      </w:tr>
    </w:tbl>
    <w:p w14:paraId="09072A3D" w14:textId="58C4FDF1" w:rsidR="00A46FF8" w:rsidRDefault="00A46FF8" w:rsidP="00A46FF8">
      <w:pPr>
        <w:pStyle w:val="Caption"/>
        <w:jc w:val="center"/>
      </w:pPr>
      <w:bookmarkStart w:id="76" w:name="_Toc218600082"/>
      <w:r>
        <w:lastRenderedPageBreak/>
        <w:t xml:space="preserve">Table </w:t>
      </w:r>
      <w:fldSimple w:instr=" SEQ Table \* ARABIC ">
        <w:r w:rsidR="0080133A">
          <w:rPr>
            <w:noProof/>
          </w:rPr>
          <w:t>6</w:t>
        </w:r>
      </w:fldSimple>
      <w:r>
        <w:t xml:space="preserve"> - 2D Simulation Images - SCJ</w:t>
      </w:r>
      <w:bookmarkEnd w:id="76"/>
    </w:p>
    <w:p w14:paraId="0650458A" w14:textId="6839B5FA" w:rsidR="0003652F" w:rsidRDefault="0003652F" w:rsidP="00970119">
      <w:r>
        <w:t>Th</w:t>
      </w:r>
      <w:r w:rsidR="00B65358">
        <w:t xml:space="preserve">e images above show the progression of the SCJ formation from its initiation point all through to the formation of a complete Jet for both Copper and Steel Liners. </w:t>
      </w:r>
      <w:r w:rsidR="00620A5C">
        <w:t xml:space="preserve">Each subheading shows a vast amount of information that can be </w:t>
      </w:r>
      <w:r w:rsidR="003A4A5B">
        <w:t>used by the viewer:</w:t>
      </w:r>
    </w:p>
    <w:p w14:paraId="09F49F1D" w14:textId="77777777" w:rsidR="00503E0B" w:rsidRDefault="003A4A5B" w:rsidP="003A4A5B">
      <w:pPr>
        <w:pStyle w:val="ListParagraph"/>
        <w:numPr>
          <w:ilvl w:val="0"/>
          <w:numId w:val="40"/>
        </w:numPr>
      </w:pPr>
      <w:r>
        <w:t xml:space="preserve">Start of Detonation – This </w:t>
      </w:r>
      <w:r w:rsidR="009F6304">
        <w:t>shows the initiation point that has been selected to start the explosive chain (Copper Screenshot)</w:t>
      </w:r>
      <w:r w:rsidR="00711DE5">
        <w:t xml:space="preserve"> which was identical for both simulations</w:t>
      </w:r>
      <w:r w:rsidR="00503E0B">
        <w:t>.</w:t>
      </w:r>
    </w:p>
    <w:p w14:paraId="48FBF52F" w14:textId="7504D1BC" w:rsidR="00503E0B" w:rsidRDefault="00503E0B" w:rsidP="00503E0B">
      <w:pPr>
        <w:pStyle w:val="ListParagraph"/>
        <w:numPr>
          <w:ilvl w:val="0"/>
          <w:numId w:val="40"/>
        </w:numPr>
      </w:pPr>
      <w:r>
        <w:t>Mid Detonation –</w:t>
      </w:r>
      <w:r w:rsidR="002B546E">
        <w:t xml:space="preserve"> This shows the shockwave propagating through the </w:t>
      </w:r>
      <w:r w:rsidR="00047D7D">
        <w:t xml:space="preserve">HE </w:t>
      </w:r>
      <w:proofErr w:type="gramStart"/>
      <w:r w:rsidR="00047D7D">
        <w:t>fill</w:t>
      </w:r>
      <w:proofErr w:type="gramEnd"/>
      <w:r w:rsidR="00047D7D">
        <w:t>, from the detonation point prior to the formation of a jet.</w:t>
      </w:r>
    </w:p>
    <w:p w14:paraId="3E2ABB42" w14:textId="4A1C1C8F" w:rsidR="00503E0B" w:rsidRDefault="00503E0B" w:rsidP="00503E0B">
      <w:pPr>
        <w:pStyle w:val="ListParagraph"/>
        <w:numPr>
          <w:ilvl w:val="0"/>
          <w:numId w:val="40"/>
        </w:numPr>
      </w:pPr>
      <w:r>
        <w:t>Initial Jet Formation –</w:t>
      </w:r>
      <w:r w:rsidR="00384294">
        <w:t xml:space="preserve"> This shows the start of the Jet formation</w:t>
      </w:r>
      <w:r w:rsidR="00B33CC3">
        <w:t xml:space="preserve">, where the flat metal is being pressed forward from the concentrated energy being released by the HE Fill. </w:t>
      </w:r>
      <w:r w:rsidR="004F0098">
        <w:t>The</w:t>
      </w:r>
      <w:r w:rsidR="002B0A38">
        <w:t xml:space="preserve"> screenshot captured within the Steel example has been </w:t>
      </w:r>
      <w:r w:rsidR="00F403B6">
        <w:t xml:space="preserve">extruded and revolved 180 degrees to </w:t>
      </w:r>
      <w:r w:rsidR="004F0098">
        <w:t>provide a realistic view</w:t>
      </w:r>
      <w:r w:rsidR="00F403B6">
        <w:t>.</w:t>
      </w:r>
      <w:r w:rsidR="002B0A38">
        <w:t xml:space="preserve"> </w:t>
      </w:r>
    </w:p>
    <w:p w14:paraId="29EB4019" w14:textId="0EF26F13" w:rsidR="00503E0B" w:rsidRDefault="00503E0B" w:rsidP="003A4A5B">
      <w:pPr>
        <w:pStyle w:val="ListParagraph"/>
        <w:numPr>
          <w:ilvl w:val="0"/>
          <w:numId w:val="40"/>
        </w:numPr>
      </w:pPr>
      <w:r>
        <w:t>Complete Jet Formation –</w:t>
      </w:r>
      <w:r w:rsidR="002B2FA0">
        <w:t xml:space="preserve"> Both screenshots show the fully formed Jet </w:t>
      </w:r>
      <w:r w:rsidR="00771E55">
        <w:t>at the point of which the simulations crashed. Due to vast amount of deformation that has occurred within all aspects of the SCJ</w:t>
      </w:r>
      <w:r w:rsidR="00D9631B">
        <w:t xml:space="preserve"> and the limited computational </w:t>
      </w:r>
      <w:r w:rsidR="00202F90">
        <w:t xml:space="preserve">power that was available, both simulations crashed at their respective </w:t>
      </w:r>
      <w:r w:rsidR="000D1675">
        <w:t xml:space="preserve">points. </w:t>
      </w:r>
      <w:r w:rsidR="00285004">
        <w:t xml:space="preserve">Both screenshots show a difference in view, with the Copper </w:t>
      </w:r>
      <w:r w:rsidR="00F27AA8">
        <w:t>simulation</w:t>
      </w:r>
      <w:r w:rsidR="00285004">
        <w:t xml:space="preserve"> being extruded and revolved 360 degrees to represent </w:t>
      </w:r>
      <w:r w:rsidR="00F27AA8">
        <w:t xml:space="preserve">what the complete jet would look like in reality using the 2D calculations and the Steel simulation extruded and revolved 180 degrees to </w:t>
      </w:r>
      <w:r w:rsidR="00D13452">
        <w:t>provide an inside perspective of the formed Jet.</w:t>
      </w:r>
      <w:r w:rsidR="00F27AA8">
        <w:t xml:space="preserve">  </w:t>
      </w:r>
    </w:p>
    <w:p w14:paraId="01E96596" w14:textId="4F7DD899" w:rsidR="003A4A5B" w:rsidRDefault="00A86E53" w:rsidP="00503E0B">
      <w:pPr>
        <w:pStyle w:val="ListParagraph"/>
      </w:pPr>
      <w:r>
        <w:t xml:space="preserve"> </w:t>
      </w:r>
    </w:p>
    <w:p w14:paraId="54820E91" w14:textId="77777777" w:rsidR="00970119" w:rsidRDefault="00970119" w:rsidP="00970119"/>
    <w:p w14:paraId="611227A0" w14:textId="77777777" w:rsidR="004F0098" w:rsidRDefault="004F0098" w:rsidP="00970119"/>
    <w:p w14:paraId="6E2E3727" w14:textId="77777777" w:rsidR="00C70D69" w:rsidRPr="00C70D69" w:rsidRDefault="00C70D69" w:rsidP="00C70D69"/>
    <w:p w14:paraId="4FC715FA" w14:textId="5F9A81DA" w:rsidR="00B2016E" w:rsidRDefault="003F3219" w:rsidP="00A6766C">
      <w:pPr>
        <w:pStyle w:val="Heading3"/>
      </w:pPr>
      <w:bookmarkStart w:id="77" w:name="_Toc218600049"/>
      <w:r>
        <w:lastRenderedPageBreak/>
        <w:t>Velocity</w:t>
      </w:r>
      <w:r w:rsidR="008D6E20">
        <w:t>-Time</w:t>
      </w:r>
      <w:r>
        <w:t xml:space="preserve"> Diagrams</w:t>
      </w:r>
      <w:bookmarkEnd w:id="77"/>
    </w:p>
    <w:p w14:paraId="4157775C" w14:textId="725E6E17" w:rsidR="002B32E1" w:rsidRPr="002B32E1" w:rsidRDefault="003F3219" w:rsidP="002B32E1">
      <w:r>
        <w:t>The following tables show the node selection and velocity diagrams for both the Copper &amp; Steel Liner SCJ Simulations.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9"/>
        <w:gridCol w:w="7625"/>
      </w:tblGrid>
      <w:tr w:rsidR="00A6766C" w:rsidRPr="00167E5D" w14:paraId="19FB0BAE" w14:textId="77777777" w:rsidTr="00C70D69">
        <w:trPr>
          <w:trHeight w:val="567"/>
        </w:trPr>
        <w:tc>
          <w:tcPr>
            <w:tcW w:w="879" w:type="dxa"/>
            <w:tcBorders>
              <w:bottom w:val="single" w:sz="4" w:space="0" w:color="auto"/>
            </w:tcBorders>
          </w:tcPr>
          <w:p w14:paraId="7A5A8AA2" w14:textId="77777777" w:rsidR="00A6766C" w:rsidRDefault="00A6766C" w:rsidP="00CB4663"/>
        </w:tc>
        <w:tc>
          <w:tcPr>
            <w:tcW w:w="7625" w:type="dxa"/>
            <w:tcBorders>
              <w:bottom w:val="single" w:sz="4" w:space="0" w:color="auto"/>
            </w:tcBorders>
          </w:tcPr>
          <w:p w14:paraId="7E855545" w14:textId="77777777" w:rsidR="00A6766C" w:rsidRPr="00167E5D" w:rsidRDefault="00A6766C" w:rsidP="00A6766C">
            <w:pPr>
              <w:jc w:val="center"/>
              <w:rPr>
                <w:b/>
                <w:bCs/>
                <w:u w:val="single"/>
              </w:rPr>
            </w:pPr>
            <w:r w:rsidRPr="00167E5D">
              <w:rPr>
                <w:b/>
                <w:bCs/>
                <w:u w:val="single"/>
              </w:rPr>
              <w:t>Copper Liner</w:t>
            </w:r>
          </w:p>
        </w:tc>
      </w:tr>
      <w:tr w:rsidR="00A6766C" w14:paraId="0A1C9C1D" w14:textId="77777777" w:rsidTr="00C70D69">
        <w:trPr>
          <w:trHeight w:val="91"/>
        </w:trPr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CD1B" w14:textId="31752562" w:rsidR="00A6766C" w:rsidRPr="00167E5D" w:rsidRDefault="00A6766C" w:rsidP="00CB4663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Node Selection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F855CF" w14:textId="51E62BE5" w:rsidR="00A6766C" w:rsidRDefault="00A6766C" w:rsidP="00CB4663">
            <w:r>
              <w:rPr>
                <w:noProof/>
              </w:rPr>
              <w:drawing>
                <wp:inline distT="0" distB="0" distL="0" distR="0" wp14:anchorId="062EC218" wp14:editId="71D7DC0D">
                  <wp:extent cx="4921857" cy="3489325"/>
                  <wp:effectExtent l="0" t="0" r="0" b="0"/>
                  <wp:docPr id="456782768" name="Picture 456782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2044" b="-1852"/>
                          <a:stretch/>
                        </pic:blipFill>
                        <pic:spPr bwMode="auto">
                          <a:xfrm>
                            <a:off x="0" y="0"/>
                            <a:ext cx="4963834" cy="351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66C" w14:paraId="4F392B52" w14:textId="77777777" w:rsidTr="00C70D69">
        <w:trPr>
          <w:trHeight w:val="91"/>
        </w:trPr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07C6" w14:textId="6122ADE5" w:rsidR="00A6766C" w:rsidRDefault="00A6766C" w:rsidP="00CB4663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Velocity Diagram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46FBDD" w14:textId="0A760FF3" w:rsidR="00A6766C" w:rsidRDefault="00A6766C" w:rsidP="00CB4663">
            <w:r>
              <w:rPr>
                <w:noProof/>
              </w:rPr>
              <w:drawing>
                <wp:inline distT="0" distB="0" distL="0" distR="0" wp14:anchorId="6E4E8403" wp14:editId="669AD9C1">
                  <wp:extent cx="5057029" cy="2697401"/>
                  <wp:effectExtent l="0" t="0" r="0" b="8255"/>
                  <wp:docPr id="1389281205" name="Picture 138928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9227" cy="2698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6DB8CD" w14:textId="01946474" w:rsidR="00B2016E" w:rsidRDefault="00620C3A" w:rsidP="00620C3A">
      <w:pPr>
        <w:pStyle w:val="Caption"/>
        <w:jc w:val="center"/>
      </w:pPr>
      <w:bookmarkStart w:id="78" w:name="_Toc218600083"/>
      <w:r>
        <w:t xml:space="preserve">Table </w:t>
      </w:r>
      <w:fldSimple w:instr=" SEQ Table \* ARABIC ">
        <w:r w:rsidR="0080133A">
          <w:rPr>
            <w:noProof/>
          </w:rPr>
          <w:t>7</w:t>
        </w:r>
      </w:fldSimple>
      <w:r>
        <w:t xml:space="preserve"> - 2D </w:t>
      </w:r>
      <w:r w:rsidR="004605D2">
        <w:t xml:space="preserve">Copper </w:t>
      </w:r>
      <w:r>
        <w:t>SCJ Simulation Velocity Time Graph</w:t>
      </w:r>
      <w:bookmarkEnd w:id="78"/>
      <w:r w:rsidR="00B2016E"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7665"/>
      </w:tblGrid>
      <w:tr w:rsidR="00A6766C" w:rsidRPr="00167E5D" w14:paraId="64B8A186" w14:textId="77777777" w:rsidTr="00CB4663">
        <w:trPr>
          <w:trHeight w:val="567"/>
        </w:trPr>
        <w:tc>
          <w:tcPr>
            <w:tcW w:w="1418" w:type="dxa"/>
            <w:tcBorders>
              <w:bottom w:val="single" w:sz="4" w:space="0" w:color="auto"/>
            </w:tcBorders>
          </w:tcPr>
          <w:p w14:paraId="04B1C66C" w14:textId="77777777" w:rsidR="00A6766C" w:rsidRDefault="00A6766C" w:rsidP="00CB4663"/>
        </w:tc>
        <w:tc>
          <w:tcPr>
            <w:tcW w:w="7086" w:type="dxa"/>
            <w:tcBorders>
              <w:bottom w:val="single" w:sz="4" w:space="0" w:color="auto"/>
            </w:tcBorders>
          </w:tcPr>
          <w:p w14:paraId="3315C1CD" w14:textId="615C92E7" w:rsidR="00A6766C" w:rsidRPr="00167E5D" w:rsidRDefault="00A6766C" w:rsidP="00CB4663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Steel</w:t>
            </w:r>
            <w:r w:rsidRPr="00167E5D">
              <w:rPr>
                <w:b/>
                <w:bCs/>
                <w:u w:val="single"/>
              </w:rPr>
              <w:t xml:space="preserve"> Liner</w:t>
            </w:r>
          </w:p>
        </w:tc>
      </w:tr>
      <w:tr w:rsidR="00A6766C" w14:paraId="76D582DA" w14:textId="77777777" w:rsidTr="00CB4663">
        <w:trPr>
          <w:trHeight w:val="91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7988" w14:textId="77777777" w:rsidR="00A6766C" w:rsidRPr="00167E5D" w:rsidRDefault="00A6766C" w:rsidP="00CB4663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Node Selection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5826CE" w14:textId="36DADA6D" w:rsidR="00A6766C" w:rsidRDefault="00A6766C" w:rsidP="00CB4663">
            <w:r>
              <w:rPr>
                <w:noProof/>
              </w:rPr>
              <w:drawing>
                <wp:inline distT="0" distB="0" distL="0" distR="0" wp14:anchorId="04FA67CF" wp14:editId="5CBB1C7B">
                  <wp:extent cx="4619501" cy="3311653"/>
                  <wp:effectExtent l="0" t="0" r="0" b="3175"/>
                  <wp:docPr id="1151596842" name="Picture 11515968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796"/>
                          <a:stretch/>
                        </pic:blipFill>
                        <pic:spPr bwMode="auto">
                          <a:xfrm>
                            <a:off x="0" y="0"/>
                            <a:ext cx="4629057" cy="3318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66C" w14:paraId="6DF5EA95" w14:textId="77777777" w:rsidTr="00CB4663">
        <w:trPr>
          <w:trHeight w:val="91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D31D" w14:textId="77777777" w:rsidR="00A6766C" w:rsidRDefault="00A6766C" w:rsidP="00CB4663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Velocity Diagram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4EB5C" w14:textId="176ABBB4" w:rsidR="00A6766C" w:rsidRDefault="0089772C" w:rsidP="00CB4663">
            <w:r>
              <w:rPr>
                <w:noProof/>
              </w:rPr>
              <w:drawing>
                <wp:inline distT="0" distB="0" distL="0" distR="0" wp14:anchorId="6EDF6620" wp14:editId="1242EB12">
                  <wp:extent cx="5403215" cy="2885440"/>
                  <wp:effectExtent l="0" t="0" r="6985" b="0"/>
                  <wp:docPr id="1518299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215" cy="288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6779A1" w14:textId="5F75A52E" w:rsidR="00A6766C" w:rsidRDefault="004605D2" w:rsidP="004605D2">
      <w:pPr>
        <w:pStyle w:val="Caption"/>
        <w:jc w:val="center"/>
      </w:pPr>
      <w:bookmarkStart w:id="79" w:name="_Toc218600084"/>
      <w:r>
        <w:t xml:space="preserve">Table </w:t>
      </w:r>
      <w:fldSimple w:instr=" SEQ Table \* ARABIC ">
        <w:r w:rsidR="0080133A">
          <w:rPr>
            <w:noProof/>
          </w:rPr>
          <w:t>8</w:t>
        </w:r>
      </w:fldSimple>
      <w:r>
        <w:t xml:space="preserve"> - </w:t>
      </w:r>
      <w:r w:rsidRPr="00895428">
        <w:t xml:space="preserve">2D </w:t>
      </w:r>
      <w:r>
        <w:t xml:space="preserve">Steel </w:t>
      </w:r>
      <w:r w:rsidRPr="00895428">
        <w:t>SCJ Simulation Velocity Time Graph</w:t>
      </w:r>
      <w:bookmarkEnd w:id="79"/>
    </w:p>
    <w:p w14:paraId="66B15F03" w14:textId="768297BE" w:rsidR="00D16378" w:rsidRDefault="00845019">
      <w:pPr>
        <w:spacing w:before="0" w:after="200" w:line="276" w:lineRule="auto"/>
        <w:jc w:val="left"/>
      </w:pPr>
      <w:r>
        <w:t xml:space="preserve">Upon inspection of </w:t>
      </w:r>
      <w:r w:rsidR="00AA4360">
        <w:t>the</w:t>
      </w:r>
      <w:r>
        <w:t xml:space="preserve"> visual screenshots </w:t>
      </w:r>
      <w:r w:rsidR="00365FBC">
        <w:t xml:space="preserve">showing the simulations running from initiation to a final jet formation, as well as the velocity time diagrams for both Copper and Steel </w:t>
      </w:r>
      <w:r w:rsidR="006145A6">
        <w:t xml:space="preserve">Jets, it is clear that both have performed as expected for a model </w:t>
      </w:r>
      <w:r w:rsidR="00E772E3">
        <w:t xml:space="preserve">SCJ </w:t>
      </w:r>
      <w:r w:rsidR="00783425">
        <w:t>both visually and graphically</w:t>
      </w:r>
      <w:r w:rsidR="00AA4360">
        <w:t xml:space="preserve">, showing </w:t>
      </w:r>
      <w:r w:rsidR="00CC6461">
        <w:t>excellent jet formations and peak speeds of 5</w:t>
      </w:r>
      <w:r w:rsidR="008A0988">
        <w:t xml:space="preserve">000-7000 m/s which is comparable to </w:t>
      </w:r>
      <w:r w:rsidR="00FB4D07">
        <w:t xml:space="preserve">real life experimental </w:t>
      </w:r>
      <w:r w:rsidR="00FB4D07">
        <w:lastRenderedPageBreak/>
        <w:t xml:space="preserve">and numerical </w:t>
      </w:r>
      <w:r w:rsidR="002D7635">
        <w:t>studies</w:t>
      </w:r>
      <w:r w:rsidR="00FB4D07">
        <w:t xml:space="preserve"> </w:t>
      </w:r>
      <w:r w:rsidR="002D7635">
        <w:t xml:space="preserve">showing peak velocities for </w:t>
      </w:r>
      <w:r w:rsidR="002D0B7E">
        <w:t xml:space="preserve">Copper and Steel velocities as 6712 m/s &amp; </w:t>
      </w:r>
      <w:r w:rsidR="00E175FA">
        <w:t xml:space="preserve">6783 m/s </w:t>
      </w:r>
      <w:sdt>
        <w:sdtPr>
          <w:id w:val="456075482"/>
          <w:citation/>
        </w:sdtPr>
        <w:sdtContent>
          <w:r w:rsidR="00E175FA">
            <w:fldChar w:fldCharType="begin"/>
          </w:r>
          <w:r w:rsidR="00E175FA">
            <w:instrText xml:space="preserve"> CITATION Shi22 \l 2057 </w:instrText>
          </w:r>
          <w:r w:rsidR="00E175FA">
            <w:fldChar w:fldCharType="separate"/>
          </w:r>
          <w:r w:rsidR="0080133A">
            <w:rPr>
              <w:noProof/>
            </w:rPr>
            <w:t>[11]</w:t>
          </w:r>
          <w:r w:rsidR="00E175FA">
            <w:fldChar w:fldCharType="end"/>
          </w:r>
        </w:sdtContent>
      </w:sdt>
      <w:r w:rsidR="00E57A83">
        <w:t xml:space="preserve"> </w:t>
      </w:r>
      <w:r w:rsidR="00E175FA">
        <w:t>respectively.</w:t>
      </w:r>
      <w:r w:rsidR="006306F9">
        <w:t xml:space="preserve"> </w:t>
      </w:r>
    </w:p>
    <w:p w14:paraId="4318623E" w14:textId="6FEF0CEC" w:rsidR="003F3219" w:rsidRDefault="00D16378">
      <w:pPr>
        <w:spacing w:before="0" w:after="200" w:line="276" w:lineRule="auto"/>
        <w:jc w:val="left"/>
      </w:pPr>
      <w:r>
        <w:t>However,</w:t>
      </w:r>
      <w:r w:rsidR="006306F9">
        <w:t xml:space="preserve"> </w:t>
      </w:r>
      <w:r w:rsidR="001939D2">
        <w:t xml:space="preserve">there are clear difference in the velocity time diagrams for both the Copper and the Steel </w:t>
      </w:r>
      <w:r w:rsidR="00194687">
        <w:t>Liners.</w:t>
      </w:r>
      <w:r w:rsidR="001939D2">
        <w:t xml:space="preserve"> </w:t>
      </w:r>
      <w:r w:rsidR="0004780F">
        <w:t>Both diagrams show a rapid increase in velocity following the initiation of the HE</w:t>
      </w:r>
      <w:r w:rsidR="00F42537">
        <w:t>, forming a peak at around 0.0</w:t>
      </w:r>
      <w:r w:rsidR="00E23C4A">
        <w:t>6ms</w:t>
      </w:r>
      <w:r w:rsidR="00B36E15">
        <w:t xml:space="preserve"> with </w:t>
      </w:r>
      <w:r w:rsidR="00CE144A">
        <w:t>the Steel liner showing a much higher peak of around 7000m/s in comparison to the Copper peak of around 5000m/s</w:t>
      </w:r>
      <w:r w:rsidR="00A901F6">
        <w:t xml:space="preserve">. </w:t>
      </w:r>
      <w:r w:rsidR="005974EA">
        <w:t>But</w:t>
      </w:r>
      <w:r w:rsidR="00A901F6">
        <w:t xml:space="preserve"> </w:t>
      </w:r>
      <w:r w:rsidR="00CB03D9">
        <w:t xml:space="preserve">the </w:t>
      </w:r>
      <w:r w:rsidR="000622BB">
        <w:t>C</w:t>
      </w:r>
      <w:r w:rsidR="00CB03D9">
        <w:t xml:space="preserve">opper diagram shows a much greater consistency in its </w:t>
      </w:r>
      <w:r w:rsidR="004B083C">
        <w:t xml:space="preserve">nodal </w:t>
      </w:r>
      <w:r w:rsidR="00CB03D9">
        <w:t xml:space="preserve">values throughout the </w:t>
      </w:r>
      <w:r w:rsidR="000622BB">
        <w:t>simulation, notably at the peak in comparison to the Steel liner</w:t>
      </w:r>
      <w:r w:rsidR="00FA3E74">
        <w:t xml:space="preserve"> meaning that the deformation </w:t>
      </w:r>
      <w:r w:rsidR="00F44E94">
        <w:t>is much more uniform within the Copper liner</w:t>
      </w:r>
      <w:r w:rsidR="00394891">
        <w:t>.</w:t>
      </w:r>
      <w:r w:rsidR="003B1A42">
        <w:t xml:space="preserve"> The Steel liner shows </w:t>
      </w:r>
      <w:r w:rsidR="00763824">
        <w:t xml:space="preserve">a high level </w:t>
      </w:r>
      <w:r w:rsidR="008A4D49">
        <w:t xml:space="preserve">of </w:t>
      </w:r>
      <w:r w:rsidR="00763824">
        <w:t xml:space="preserve">instability in the form of </w:t>
      </w:r>
      <w:r w:rsidR="003B1A42">
        <w:t xml:space="preserve">sharp </w:t>
      </w:r>
      <w:r w:rsidR="007F6147">
        <w:t>spikes and abrupt drops throughout all nodes over the duration of the simulation in comparison to the smoother velocities seen within the Copper test</w:t>
      </w:r>
      <w:r w:rsidR="00F45F88">
        <w:t xml:space="preserve"> proving </w:t>
      </w:r>
      <w:r w:rsidR="00835F88">
        <w:t>its high level of ductility</w:t>
      </w:r>
      <w:r w:rsidR="00D455A5">
        <w:t xml:space="preserve"> </w:t>
      </w:r>
      <w:sdt>
        <w:sdtPr>
          <w:id w:val="-1373151575"/>
          <w:citation/>
        </w:sdtPr>
        <w:sdtContent>
          <w:r w:rsidR="00D455A5">
            <w:fldChar w:fldCharType="begin"/>
          </w:r>
          <w:r w:rsidR="00D455A5">
            <w:instrText xml:space="preserve"> CITATION Chi25 \l 2057 </w:instrText>
          </w:r>
          <w:r w:rsidR="00D455A5">
            <w:fldChar w:fldCharType="separate"/>
          </w:r>
          <w:r w:rsidR="0080133A">
            <w:rPr>
              <w:noProof/>
            </w:rPr>
            <w:t>[19]</w:t>
          </w:r>
          <w:r w:rsidR="00D455A5">
            <w:fldChar w:fldCharType="end"/>
          </w:r>
        </w:sdtContent>
      </w:sdt>
      <w:r w:rsidR="005D57E9">
        <w:t xml:space="preserve"> and after the peak velocities are hit, the Copper </w:t>
      </w:r>
      <w:r w:rsidR="00DC5942">
        <w:t>values stabilise together into a narrow band whereas the Steel</w:t>
      </w:r>
      <w:r w:rsidR="00763824">
        <w:t xml:space="preserve"> </w:t>
      </w:r>
      <w:r w:rsidR="00097743">
        <w:t xml:space="preserve">velocities diverge, showing that the Copper liner </w:t>
      </w:r>
      <w:r w:rsidR="008C0391">
        <w:t>would turn into a much longer and uniform jet when compared to the Steel liner</w:t>
      </w:r>
      <w:r w:rsidR="00F90DE6">
        <w:t xml:space="preserve">. This is backed up visually within the ‘Complete Jet Formation’ images in which the final jet formation for </w:t>
      </w:r>
      <w:r w:rsidR="00E22880">
        <w:t>copper</w:t>
      </w:r>
      <w:r w:rsidR="00F90DE6">
        <w:t xml:space="preserve"> showed a much more mature and elongated Jet when compared to Steel.</w:t>
      </w:r>
      <w:r w:rsidR="00E22880">
        <w:t xml:space="preserve"> </w:t>
      </w:r>
      <w:r w:rsidR="00097743">
        <w:t xml:space="preserve"> </w:t>
      </w:r>
    </w:p>
    <w:p w14:paraId="45E7CB95" w14:textId="2D472E37" w:rsidR="00B2016E" w:rsidRDefault="00B2016E" w:rsidP="00DF6A9B"/>
    <w:p w14:paraId="1EC4BD56" w14:textId="77777777" w:rsidR="00B2016E" w:rsidRDefault="00B2016E">
      <w:pPr>
        <w:spacing w:before="0" w:after="200" w:line="276" w:lineRule="auto"/>
        <w:jc w:val="left"/>
      </w:pPr>
      <w:r>
        <w:br w:type="page"/>
      </w:r>
    </w:p>
    <w:p w14:paraId="66DF44BA" w14:textId="09607B8C" w:rsidR="00E22880" w:rsidRDefault="00E22880" w:rsidP="00E22880">
      <w:pPr>
        <w:pStyle w:val="Heading2"/>
      </w:pPr>
      <w:bookmarkStart w:id="80" w:name="_Toc218600050"/>
      <w:r>
        <w:lastRenderedPageBreak/>
        <w:t xml:space="preserve">Test 2: </w:t>
      </w:r>
      <w:r w:rsidRPr="00E22880">
        <w:t>Effect of Charge Geometry</w:t>
      </w:r>
      <w:bookmarkEnd w:id="80"/>
    </w:p>
    <w:p w14:paraId="55DA2841" w14:textId="072E0D47" w:rsidR="00B2016E" w:rsidRDefault="00FF781C" w:rsidP="00FF781C">
      <w:pPr>
        <w:pStyle w:val="Heading3"/>
      </w:pPr>
      <w:bookmarkStart w:id="81" w:name="_Toc218600051"/>
      <w:r>
        <w:t>Explosive</w:t>
      </w:r>
      <w:r w:rsidR="005A11DB">
        <w:t>ly</w:t>
      </w:r>
      <w:r>
        <w:t xml:space="preserve"> Formed Projectile</w:t>
      </w:r>
      <w:bookmarkEnd w:id="81"/>
    </w:p>
    <w:p w14:paraId="2C7C83DE" w14:textId="1086FC92" w:rsidR="00F26691" w:rsidRDefault="00F26691" w:rsidP="00F26691">
      <w:r>
        <w:t>The following table shows images capturing the 2D Copper vs Steel EFP simulations at key points within the process. For enlarged images, please see A</w:t>
      </w:r>
      <w:r w:rsidR="00643C12">
        <w:t>ppendix</w:t>
      </w:r>
      <w:r>
        <w:t xml:space="preserve"> </w:t>
      </w:r>
      <w:r w:rsidR="00B91CF3">
        <w:t>B</w:t>
      </w:r>
      <w:r>
        <w:t>.</w:t>
      </w:r>
    </w:p>
    <w:p w14:paraId="1933FA34" w14:textId="1F327E4C" w:rsidR="00FF781C" w:rsidRDefault="00AE00CA" w:rsidP="00FF781C">
      <w:r>
        <w:t xml:space="preserve">The purpose of </w:t>
      </w:r>
      <w:r w:rsidR="0012748D">
        <w:t xml:space="preserve">this test </w:t>
      </w:r>
      <w:r w:rsidR="00B17625">
        <w:t xml:space="preserve">was to </w:t>
      </w:r>
      <w:r w:rsidR="00EB47AE">
        <w:t>understand how a change in</w:t>
      </w:r>
      <w:r w:rsidR="00AD6F5E">
        <w:t xml:space="preserve"> charge</w:t>
      </w:r>
      <w:r w:rsidR="00EB47AE">
        <w:t xml:space="preserve"> </w:t>
      </w:r>
      <w:r w:rsidR="001512E5">
        <w:t xml:space="preserve">geometry </w:t>
      </w:r>
      <w:r w:rsidR="004C6F6E">
        <w:t xml:space="preserve">would </w:t>
      </w:r>
      <w:r w:rsidR="003E0718">
        <w:t>affect</w:t>
      </w:r>
      <w:r w:rsidR="004C6F6E">
        <w:t xml:space="preserve"> the projectile formation and thus influence </w:t>
      </w:r>
      <w:r w:rsidR="003E0718">
        <w:t>characteristics of the munition</w:t>
      </w:r>
      <w:r w:rsidR="009F0B45">
        <w:t xml:space="preserve">, leading to </w:t>
      </w:r>
      <w:r w:rsidR="003E0718">
        <w:t xml:space="preserve">differences within </w:t>
      </w:r>
      <w:r w:rsidR="004C6F6E">
        <w:t xml:space="preserve">the </w:t>
      </w:r>
      <w:r w:rsidR="00692275">
        <w:t>intended use case</w:t>
      </w:r>
      <w:r w:rsidR="003E0718">
        <w:t>s</w:t>
      </w:r>
      <w:r w:rsidR="00692275">
        <w:t xml:space="preserve"> for both </w:t>
      </w:r>
      <w:r w:rsidR="003E0718">
        <w:t>shaped charges</w:t>
      </w:r>
      <w:r w:rsidR="009F0B45">
        <w:t xml:space="preserve"> to understand design requirements</w:t>
      </w:r>
      <w:r w:rsidR="003E0718">
        <w:t>. This was</w:t>
      </w:r>
      <w:r w:rsidR="004C5C5F">
        <w:t xml:space="preserve"> completed </w:t>
      </w:r>
      <w:r w:rsidR="009C7FC2">
        <w:t xml:space="preserve">by </w:t>
      </w:r>
      <w:r w:rsidR="00B17625">
        <w:t>hold</w:t>
      </w:r>
      <w:r w:rsidR="008F5E75">
        <w:t>ing</w:t>
      </w:r>
      <w:r w:rsidR="00B17625">
        <w:t xml:space="preserve"> the materials constant </w:t>
      </w:r>
      <w:r w:rsidR="008F5E75">
        <w:t>whilst changing the</w:t>
      </w:r>
      <w:r w:rsidR="00B17625">
        <w:t xml:space="preserve"> geometry to see how </w:t>
      </w:r>
      <w:r w:rsidR="000729C0">
        <w:t>a different shape</w:t>
      </w:r>
      <w:r w:rsidR="008F5E75">
        <w:t>d</w:t>
      </w:r>
      <w:r w:rsidR="000729C0">
        <w:t xml:space="preserve"> liner</w:t>
      </w:r>
      <w:r w:rsidR="002022F1">
        <w:t>,</w:t>
      </w:r>
      <w:r w:rsidR="00885E39">
        <w:t xml:space="preserve"> </w:t>
      </w:r>
      <w:r w:rsidR="000729C0">
        <w:t xml:space="preserve">would respond to the same scenario </w:t>
      </w:r>
      <w:r w:rsidR="007B1F06">
        <w:t xml:space="preserve">faced by the original SCJ. </w:t>
      </w:r>
      <w:r w:rsidR="00ED282F">
        <w:t>Due to this, both tests were replicated and captured using the exact same methodology as Test 1</w:t>
      </w:r>
      <w:r w:rsidR="00FD25A7">
        <w:t>, with both Copper and Steel liners being tested for further evidence.</w:t>
      </w:r>
      <w:r w:rsidR="008D7BB8">
        <w:t xml:space="preserve"> </w:t>
      </w:r>
    </w:p>
    <w:p w14:paraId="51971C1D" w14:textId="77777777" w:rsidR="000B46B4" w:rsidRDefault="000B46B4" w:rsidP="00FF781C"/>
    <w:p w14:paraId="04D1AF9D" w14:textId="77777777" w:rsidR="000B46B4" w:rsidRDefault="000B46B4" w:rsidP="00FF781C"/>
    <w:p w14:paraId="019816CC" w14:textId="77777777" w:rsidR="000B46B4" w:rsidRDefault="000B46B4" w:rsidP="00FF781C"/>
    <w:p w14:paraId="59A698D1" w14:textId="77777777" w:rsidR="000B46B4" w:rsidRDefault="000B46B4" w:rsidP="00FF781C"/>
    <w:p w14:paraId="569999F7" w14:textId="77777777" w:rsidR="000B46B4" w:rsidRDefault="000B46B4" w:rsidP="00FF781C"/>
    <w:p w14:paraId="6DC48668" w14:textId="77777777" w:rsidR="000B46B4" w:rsidRDefault="000B46B4" w:rsidP="00FF781C"/>
    <w:p w14:paraId="73300964" w14:textId="77777777" w:rsidR="000B46B4" w:rsidRDefault="000B46B4" w:rsidP="00FF781C"/>
    <w:p w14:paraId="3960781E" w14:textId="77777777" w:rsidR="000B46B4" w:rsidRDefault="000B46B4" w:rsidP="00FF781C"/>
    <w:p w14:paraId="504F7AAB" w14:textId="77777777" w:rsidR="000B46B4" w:rsidRDefault="000B46B4" w:rsidP="00FF781C"/>
    <w:p w14:paraId="710D3D5A" w14:textId="77777777" w:rsidR="000B46B4" w:rsidRDefault="000B46B4" w:rsidP="00FF781C"/>
    <w:p w14:paraId="6F64D1B5" w14:textId="77777777" w:rsidR="000B46B4" w:rsidRDefault="000B46B4" w:rsidP="00FF781C"/>
    <w:p w14:paraId="41B6FA9C" w14:textId="77777777" w:rsidR="000B46B4" w:rsidRDefault="000B46B4" w:rsidP="00FF781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3614"/>
        <w:gridCol w:w="3892"/>
      </w:tblGrid>
      <w:tr w:rsidR="00D33EB1" w:rsidRPr="00167E5D" w14:paraId="4E3256A7" w14:textId="77777777" w:rsidTr="00A72947">
        <w:tc>
          <w:tcPr>
            <w:tcW w:w="998" w:type="dxa"/>
            <w:tcBorders>
              <w:bottom w:val="single" w:sz="4" w:space="0" w:color="auto"/>
              <w:right w:val="single" w:sz="4" w:space="0" w:color="auto"/>
            </w:tcBorders>
          </w:tcPr>
          <w:p w14:paraId="09A5BA82" w14:textId="77777777" w:rsidR="00381FC1" w:rsidRDefault="00381FC1" w:rsidP="00CB4663"/>
        </w:tc>
        <w:tc>
          <w:tcPr>
            <w:tcW w:w="3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BC48" w14:textId="77777777" w:rsidR="00381FC1" w:rsidRPr="00167E5D" w:rsidRDefault="00381FC1" w:rsidP="00CB4663">
            <w:pPr>
              <w:rPr>
                <w:b/>
                <w:bCs/>
                <w:u w:val="single"/>
              </w:rPr>
            </w:pPr>
            <w:r w:rsidRPr="00167E5D">
              <w:rPr>
                <w:b/>
                <w:bCs/>
                <w:u w:val="single"/>
              </w:rPr>
              <w:t>Copper Liner</w:t>
            </w:r>
          </w:p>
        </w:tc>
        <w:tc>
          <w:tcPr>
            <w:tcW w:w="3892" w:type="dxa"/>
            <w:tcBorders>
              <w:left w:val="single" w:sz="4" w:space="0" w:color="auto"/>
              <w:bottom w:val="single" w:sz="4" w:space="0" w:color="auto"/>
            </w:tcBorders>
          </w:tcPr>
          <w:p w14:paraId="6F73F2B1" w14:textId="77777777" w:rsidR="00381FC1" w:rsidRPr="00167E5D" w:rsidRDefault="00381FC1" w:rsidP="00CB4663">
            <w:pPr>
              <w:rPr>
                <w:b/>
                <w:bCs/>
                <w:u w:val="single"/>
              </w:rPr>
            </w:pPr>
            <w:r w:rsidRPr="00167E5D">
              <w:rPr>
                <w:b/>
                <w:bCs/>
                <w:u w:val="single"/>
              </w:rPr>
              <w:t xml:space="preserve">Steel Liner </w:t>
            </w:r>
          </w:p>
        </w:tc>
      </w:tr>
      <w:tr w:rsidR="00D33EB1" w14:paraId="434230DC" w14:textId="77777777" w:rsidTr="00A72947">
        <w:trPr>
          <w:trHeight w:val="95"/>
        </w:trPr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234D" w14:textId="77777777" w:rsidR="00381FC1" w:rsidRPr="00167E5D" w:rsidRDefault="00381FC1" w:rsidP="00CB4663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Start of Detonation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2A9F" w14:textId="44A6A204" w:rsidR="00381FC1" w:rsidRDefault="0035715A" w:rsidP="00CB4663">
            <w:r>
              <w:rPr>
                <w:noProof/>
              </w:rPr>
              <w:drawing>
                <wp:inline distT="0" distB="0" distL="0" distR="0" wp14:anchorId="47A25742" wp14:editId="1710489F">
                  <wp:extent cx="2075291" cy="1809559"/>
                  <wp:effectExtent l="0" t="0" r="1270" b="635"/>
                  <wp:docPr id="1933693922" name="Picture 1933693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46" t="34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7255" cy="18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15F418" w14:textId="003C56C3" w:rsidR="00381FC1" w:rsidRDefault="007B4837" w:rsidP="00CB4663">
            <w:r>
              <w:rPr>
                <w:noProof/>
              </w:rPr>
              <w:drawing>
                <wp:inline distT="0" distB="0" distL="0" distR="0" wp14:anchorId="25D93016" wp14:editId="2D1E32B3">
                  <wp:extent cx="2361412" cy="3040902"/>
                  <wp:effectExtent l="0" t="0" r="1270" b="7620"/>
                  <wp:docPr id="1445868297" name="Picture 1445868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268" cy="3062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EB1" w14:paraId="3EDC2D5E" w14:textId="77777777" w:rsidTr="00A72947">
        <w:trPr>
          <w:trHeight w:val="95"/>
        </w:trPr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3060" w14:textId="77777777" w:rsidR="00381FC1" w:rsidRPr="00167E5D" w:rsidRDefault="00381FC1" w:rsidP="00CB4663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Mid Detonation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C584" w14:textId="2BBB8CE8" w:rsidR="00381FC1" w:rsidRDefault="007B4837" w:rsidP="00CB466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519655D" wp14:editId="41506550">
                  <wp:extent cx="2148939" cy="2009450"/>
                  <wp:effectExtent l="0" t="0" r="3810" b="0"/>
                  <wp:docPr id="604340085" name="Picture 604340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773" cy="202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32F58" w14:textId="19B269B7" w:rsidR="00381FC1" w:rsidRDefault="007B4837" w:rsidP="00CB4663">
            <w:r>
              <w:rPr>
                <w:noProof/>
              </w:rPr>
              <w:drawing>
                <wp:inline distT="0" distB="0" distL="0" distR="0" wp14:anchorId="6C8E410F" wp14:editId="1718CA86">
                  <wp:extent cx="2437295" cy="3427518"/>
                  <wp:effectExtent l="0" t="0" r="1270" b="1905"/>
                  <wp:docPr id="1928278903" name="Picture 1928278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794" cy="3449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EB1" w14:paraId="23D90952" w14:textId="77777777" w:rsidTr="00A72947">
        <w:trPr>
          <w:trHeight w:val="95"/>
        </w:trPr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464B" w14:textId="77777777" w:rsidR="00381FC1" w:rsidRPr="00167E5D" w:rsidRDefault="00381FC1" w:rsidP="00CB4663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lastRenderedPageBreak/>
              <w:t>Initial Jet Formation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683C" w14:textId="6910F7DA" w:rsidR="00381FC1" w:rsidRPr="007B4837" w:rsidRDefault="007B4837" w:rsidP="00CB466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0156BD" wp14:editId="751C9D61">
                  <wp:extent cx="2307265" cy="1894866"/>
                  <wp:effectExtent l="0" t="0" r="0" b="0"/>
                  <wp:docPr id="1658507579" name="Picture 165850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041" cy="19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79C074" w14:textId="52C03623" w:rsidR="00381FC1" w:rsidRDefault="00F527A8" w:rsidP="00CB4663">
            <w:r>
              <w:rPr>
                <w:noProof/>
              </w:rPr>
              <w:drawing>
                <wp:inline distT="0" distB="0" distL="0" distR="0" wp14:anchorId="32E9C876" wp14:editId="1BF730EC">
                  <wp:extent cx="2488019" cy="2095682"/>
                  <wp:effectExtent l="0" t="0" r="7620" b="0"/>
                  <wp:docPr id="54877564" name="Picture 54877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837" cy="211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EB1" w14:paraId="3CFE15B9" w14:textId="77777777" w:rsidTr="00A72947">
        <w:trPr>
          <w:trHeight w:val="95"/>
        </w:trPr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46D6" w14:textId="77777777" w:rsidR="00381FC1" w:rsidRPr="00167E5D" w:rsidRDefault="00381FC1" w:rsidP="00CB4663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Complete Jet Formation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7DE1" w14:textId="77777777" w:rsidR="00381FC1" w:rsidRDefault="007B4837" w:rsidP="00CB466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E90482" wp14:editId="507B0EE4">
                  <wp:extent cx="2188627" cy="1765005"/>
                  <wp:effectExtent l="0" t="0" r="2540" b="6985"/>
                  <wp:docPr id="1858829478" name="Picture 1858829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331" cy="1777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5547C" w14:textId="346AE36D" w:rsidR="00D33EB1" w:rsidRPr="00D33EB1" w:rsidRDefault="00D33EB1" w:rsidP="00D33EB1">
            <w:pPr>
              <w:tabs>
                <w:tab w:val="left" w:pos="1010"/>
              </w:tabs>
            </w:pPr>
            <w:r>
              <w:tab/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370398" w14:textId="4E2B11A6" w:rsidR="00381FC1" w:rsidRDefault="00381FC1" w:rsidP="00CB4663"/>
          <w:p w14:paraId="5291C34C" w14:textId="5658C4C7" w:rsidR="00381FC1" w:rsidRDefault="00F527A8" w:rsidP="00CB4663">
            <w:r>
              <w:rPr>
                <w:noProof/>
              </w:rPr>
              <w:drawing>
                <wp:inline distT="0" distB="0" distL="0" distR="0" wp14:anchorId="2681EBE6" wp14:editId="62361972">
                  <wp:extent cx="2339163" cy="1896857"/>
                  <wp:effectExtent l="0" t="0" r="4445" b="8255"/>
                  <wp:docPr id="1062219564" name="Picture 1062219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181" cy="1913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8328F8" w14:textId="10CABBCA" w:rsidR="00B86932" w:rsidRDefault="00B86932" w:rsidP="00B86932">
      <w:pPr>
        <w:pStyle w:val="Caption"/>
        <w:jc w:val="center"/>
      </w:pPr>
      <w:bookmarkStart w:id="82" w:name="_Toc218600085"/>
      <w:r>
        <w:t xml:space="preserve">Table </w:t>
      </w:r>
      <w:fldSimple w:instr=" SEQ Table \* ARABIC ">
        <w:r w:rsidR="0080133A">
          <w:rPr>
            <w:noProof/>
          </w:rPr>
          <w:t>9</w:t>
        </w:r>
      </w:fldSimple>
      <w:r>
        <w:t xml:space="preserve"> - 2D EFP Simulation Images</w:t>
      </w:r>
      <w:bookmarkEnd w:id="82"/>
    </w:p>
    <w:p w14:paraId="1C35981E" w14:textId="03481610" w:rsidR="00A72947" w:rsidRDefault="00A72947" w:rsidP="00A72947">
      <w:r>
        <w:t>The images above show the progression of the EFP formation from its initiation point all through to the formation of a complete Jet for both Copper and Steel Liners. Each subheading shows a vast amount of information that can be used by the viewer:</w:t>
      </w:r>
    </w:p>
    <w:p w14:paraId="4F197C0F" w14:textId="0DDAE2CE" w:rsidR="00A72947" w:rsidRDefault="00A72947" w:rsidP="00A72947">
      <w:pPr>
        <w:pStyle w:val="ListParagraph"/>
        <w:numPr>
          <w:ilvl w:val="0"/>
          <w:numId w:val="41"/>
        </w:numPr>
      </w:pPr>
      <w:r>
        <w:t>Start of Detonation – This shows the start of the shockwave.</w:t>
      </w:r>
    </w:p>
    <w:p w14:paraId="6AB5350C" w14:textId="77777777" w:rsidR="007B13B4" w:rsidRDefault="00A72947" w:rsidP="007B13B4">
      <w:pPr>
        <w:pStyle w:val="ListParagraph"/>
        <w:numPr>
          <w:ilvl w:val="0"/>
          <w:numId w:val="41"/>
        </w:numPr>
      </w:pPr>
      <w:r>
        <w:t xml:space="preserve">Mid Detonation – This shows the shockwave propagating through the HE </w:t>
      </w:r>
      <w:proofErr w:type="gramStart"/>
      <w:r>
        <w:t>fill</w:t>
      </w:r>
      <w:proofErr w:type="gramEnd"/>
      <w:r>
        <w:t>, from the detonation point prior to the formation of a jet</w:t>
      </w:r>
      <w:r w:rsidR="00003540">
        <w:t xml:space="preserve">, within the Copper liner, the </w:t>
      </w:r>
      <w:r w:rsidR="003C70BE">
        <w:t xml:space="preserve">view has been extruded and revolved 180 degrees to give a realistic insight into what a </w:t>
      </w:r>
      <w:r w:rsidR="001B5DFD">
        <w:t>cross-sectional</w:t>
      </w:r>
      <w:r w:rsidR="003C70BE">
        <w:t xml:space="preserve"> view of a real EFP detonation would look like. Both </w:t>
      </w:r>
      <w:r w:rsidR="001B5DFD">
        <w:t>images show expansion to the case.</w:t>
      </w:r>
    </w:p>
    <w:p w14:paraId="6E615200" w14:textId="77777777" w:rsidR="007B13B4" w:rsidRDefault="00A72947" w:rsidP="007B13B4">
      <w:pPr>
        <w:pStyle w:val="ListParagraph"/>
        <w:numPr>
          <w:ilvl w:val="0"/>
          <w:numId w:val="41"/>
        </w:numPr>
      </w:pPr>
      <w:r>
        <w:t>Initial Jet Formation – This shows the start of the Jet formation</w:t>
      </w:r>
      <w:r w:rsidR="001A53CC">
        <w:t xml:space="preserve"> for both simulations, with the copper liner being at a slightly more advanced stage. </w:t>
      </w:r>
      <w:r w:rsidR="00D76A30">
        <w:lastRenderedPageBreak/>
        <w:t xml:space="preserve">The view has been extruded and revolved 180 </w:t>
      </w:r>
      <w:r w:rsidR="00232654">
        <w:t>degrees,</w:t>
      </w:r>
      <w:r w:rsidR="00D76A30">
        <w:t xml:space="preserve"> and the conical shape of the jet can </w:t>
      </w:r>
      <w:r w:rsidR="00232654">
        <w:t>be identified.</w:t>
      </w:r>
    </w:p>
    <w:p w14:paraId="0A06D52A" w14:textId="77777777" w:rsidR="007B13B4" w:rsidRDefault="00A72947" w:rsidP="007B13B4">
      <w:pPr>
        <w:pStyle w:val="ListParagraph"/>
        <w:numPr>
          <w:ilvl w:val="0"/>
          <w:numId w:val="41"/>
        </w:numPr>
      </w:pPr>
      <w:r>
        <w:t>Complete Jet Formation – Both screenshots show the fully formed Jet at the point of which the simulations crashed</w:t>
      </w:r>
      <w:r w:rsidR="002456E8">
        <w:t xml:space="preserve">, with both simulations showing a formed conical slug </w:t>
      </w:r>
      <w:r w:rsidR="00B82FE6">
        <w:t>comparable to existing scientific</w:t>
      </w:r>
      <w:r w:rsidR="00BA279C">
        <w:t xml:space="preserve"> </w:t>
      </w:r>
      <w:r w:rsidR="007B13B4">
        <w:t>literature.</w:t>
      </w:r>
    </w:p>
    <w:p w14:paraId="6903E90C" w14:textId="77777777" w:rsidR="007B13B4" w:rsidRDefault="007B13B4" w:rsidP="007B13B4"/>
    <w:p w14:paraId="1F2432BB" w14:textId="52E1A1AE" w:rsidR="000A58EF" w:rsidRDefault="000A58EF" w:rsidP="00A93803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7789"/>
      </w:tblGrid>
      <w:tr w:rsidR="00A72947" w:rsidRPr="00167E5D" w14:paraId="008B1F56" w14:textId="77777777" w:rsidTr="00A954B7">
        <w:trPr>
          <w:trHeight w:val="567"/>
        </w:trPr>
        <w:tc>
          <w:tcPr>
            <w:tcW w:w="715" w:type="dxa"/>
            <w:tcBorders>
              <w:bottom w:val="single" w:sz="4" w:space="0" w:color="auto"/>
            </w:tcBorders>
          </w:tcPr>
          <w:p w14:paraId="7422D073" w14:textId="77777777" w:rsidR="00A72947" w:rsidRDefault="00A72947" w:rsidP="00CB4663"/>
        </w:tc>
        <w:tc>
          <w:tcPr>
            <w:tcW w:w="7789" w:type="dxa"/>
            <w:tcBorders>
              <w:bottom w:val="single" w:sz="4" w:space="0" w:color="auto"/>
            </w:tcBorders>
          </w:tcPr>
          <w:p w14:paraId="24C39F59" w14:textId="197558D8" w:rsidR="003379BC" w:rsidRPr="00AF1833" w:rsidRDefault="00AF1833" w:rsidP="00AF1833">
            <w:pPr>
              <w:pStyle w:val="Heading3"/>
              <w:rPr>
                <w:u w:val="single"/>
              </w:rPr>
            </w:pPr>
            <w:bookmarkStart w:id="83" w:name="_Toc218600052"/>
            <w:r>
              <w:t>2D EFP Velocity Time Diagrams</w:t>
            </w:r>
            <w:bookmarkEnd w:id="83"/>
          </w:p>
          <w:p w14:paraId="76A3AF5B" w14:textId="7975517A" w:rsidR="00A72947" w:rsidRPr="00167E5D" w:rsidRDefault="00D61394" w:rsidP="00CB4663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2D EFP Velocity Time Diagrams</w:t>
            </w:r>
          </w:p>
        </w:tc>
      </w:tr>
      <w:tr w:rsidR="00A72947" w14:paraId="75913A4A" w14:textId="77777777" w:rsidTr="00A954B7">
        <w:trPr>
          <w:trHeight w:val="91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E1A8" w14:textId="56129D33" w:rsidR="00A72947" w:rsidRPr="00167E5D" w:rsidRDefault="00A72947" w:rsidP="00A72947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Copper Liner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06EBD0" w14:textId="5264B717" w:rsidR="00A72947" w:rsidRDefault="00A72947" w:rsidP="00A72947">
            <w:r>
              <w:rPr>
                <w:noProof/>
              </w:rPr>
              <w:drawing>
                <wp:inline distT="0" distB="0" distL="0" distR="0" wp14:anchorId="7CD0E024" wp14:editId="77807BC2">
                  <wp:extent cx="5395595" cy="2842895"/>
                  <wp:effectExtent l="0" t="0" r="0" b="0"/>
                  <wp:docPr id="4602686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5595" cy="284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2947" w14:paraId="0FD197A9" w14:textId="77777777" w:rsidTr="00A954B7">
        <w:trPr>
          <w:trHeight w:val="91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1DC5" w14:textId="75B5058E" w:rsidR="00A72947" w:rsidRDefault="00A72947" w:rsidP="00A72947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Steel Liner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60F631" w14:textId="7F15B763" w:rsidR="00A72947" w:rsidRDefault="00A72947" w:rsidP="00A72947">
            <w:r>
              <w:rPr>
                <w:noProof/>
              </w:rPr>
              <w:drawing>
                <wp:inline distT="0" distB="0" distL="0" distR="0" wp14:anchorId="7F293A4F" wp14:editId="500F56C4">
                  <wp:extent cx="5391150" cy="2814320"/>
                  <wp:effectExtent l="0" t="0" r="0" b="5080"/>
                  <wp:docPr id="142998273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281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2D9E67" w14:textId="6955B0B4" w:rsidR="00A72947" w:rsidRDefault="00B86932" w:rsidP="00B86932">
      <w:pPr>
        <w:pStyle w:val="Caption"/>
        <w:jc w:val="center"/>
      </w:pPr>
      <w:bookmarkStart w:id="84" w:name="_Toc218600086"/>
      <w:r>
        <w:t xml:space="preserve">Table </w:t>
      </w:r>
      <w:fldSimple w:instr=" SEQ Table \* ARABIC ">
        <w:r w:rsidR="0080133A">
          <w:rPr>
            <w:noProof/>
          </w:rPr>
          <w:t>10</w:t>
        </w:r>
      </w:fldSimple>
      <w:r>
        <w:t xml:space="preserve"> - 2D EFP Velocity Time Diagrams</w:t>
      </w:r>
      <w:bookmarkEnd w:id="84"/>
    </w:p>
    <w:p w14:paraId="2A0C2CE1" w14:textId="42F6BDAE" w:rsidR="00B2016E" w:rsidRDefault="00A954B7">
      <w:pPr>
        <w:spacing w:before="0" w:after="200" w:line="276" w:lineRule="auto"/>
        <w:jc w:val="left"/>
      </w:pPr>
      <w:r>
        <w:t xml:space="preserve">The table above </w:t>
      </w:r>
      <w:r w:rsidR="00F41B32">
        <w:t xml:space="preserve">provides </w:t>
      </w:r>
      <w:r w:rsidR="00BF3DFF">
        <w:t xml:space="preserve">screenshots of the velocity time graphs for both </w:t>
      </w:r>
      <w:r w:rsidR="00111AD1">
        <w:t xml:space="preserve">the Copper and the Steel liner simulations, using Nodes selected from the middle of the </w:t>
      </w:r>
      <w:r w:rsidR="00596FC8">
        <w:t xml:space="preserve">Jet. When </w:t>
      </w:r>
      <w:r w:rsidR="00402D09">
        <w:t xml:space="preserve">solely </w:t>
      </w:r>
      <w:r w:rsidR="00596FC8">
        <w:t xml:space="preserve">comparing </w:t>
      </w:r>
      <w:r w:rsidR="00402D09">
        <w:t xml:space="preserve">these two graphs they both </w:t>
      </w:r>
      <w:r w:rsidR="00D80A88">
        <w:t>have a similar peak of 2</w:t>
      </w:r>
      <w:r w:rsidR="0051033E">
        <w:t>2</w:t>
      </w:r>
      <w:r w:rsidR="00D80A88">
        <w:t xml:space="preserve">00m/s, however, this is </w:t>
      </w:r>
      <w:r w:rsidR="006F2129">
        <w:t>hit by the copper liner in the first peak</w:t>
      </w:r>
      <w:r w:rsidR="00656ED8">
        <w:t xml:space="preserve"> rather than the 6</w:t>
      </w:r>
      <w:r w:rsidR="00656ED8" w:rsidRPr="00656ED8">
        <w:rPr>
          <w:vertAlign w:val="superscript"/>
        </w:rPr>
        <w:t>th</w:t>
      </w:r>
      <w:r w:rsidR="00656ED8">
        <w:t xml:space="preserve"> peak in which the steel liner manages to reach it.</w:t>
      </w:r>
      <w:r w:rsidR="006E4F8D">
        <w:t xml:space="preserve"> Furthermore, the steel </w:t>
      </w:r>
      <w:r w:rsidR="006E4F8D">
        <w:lastRenderedPageBreak/>
        <w:t xml:space="preserve">liner seems to have slightly more peaks </w:t>
      </w:r>
      <w:r w:rsidR="000B3242">
        <w:t>and appears to be marginally less stable</w:t>
      </w:r>
      <w:r w:rsidR="00EB3A7B">
        <w:t xml:space="preserve"> reflecting a likeness with the SCJ simulations ran previously</w:t>
      </w:r>
      <w:r w:rsidR="000B3242">
        <w:t>.</w:t>
      </w:r>
    </w:p>
    <w:p w14:paraId="2A8E2635" w14:textId="4FFCA873" w:rsidR="00C356A9" w:rsidRDefault="00C356A9">
      <w:pPr>
        <w:spacing w:before="0" w:after="200" w:line="276" w:lineRule="auto"/>
        <w:jc w:val="left"/>
      </w:pPr>
    </w:p>
    <w:p w14:paraId="2AD71706" w14:textId="77777777" w:rsidR="00C356A9" w:rsidRDefault="00C356A9">
      <w:pPr>
        <w:spacing w:before="0" w:after="200" w:line="276" w:lineRule="auto"/>
        <w:jc w:val="left"/>
      </w:pPr>
      <w:r>
        <w:br w:type="page"/>
      </w:r>
    </w:p>
    <w:p w14:paraId="17449D6F" w14:textId="77777777" w:rsidR="002B4C27" w:rsidRDefault="002B4C27" w:rsidP="002B4C27">
      <w:pPr>
        <w:pStyle w:val="Heading3"/>
      </w:pPr>
      <w:bookmarkStart w:id="85" w:name="_Toc218600053"/>
      <w:r>
        <w:lastRenderedPageBreak/>
        <w:t>SCJ vs EFP Comparison</w:t>
      </w:r>
      <w:bookmarkEnd w:id="85"/>
    </w:p>
    <w:p w14:paraId="08C21C1B" w14:textId="68E42B3E" w:rsidR="002B4C27" w:rsidRDefault="002B4C27" w:rsidP="00DF6A9B">
      <w:r>
        <w:t xml:space="preserve">When </w:t>
      </w:r>
      <w:r w:rsidR="000B5507">
        <w:t xml:space="preserve">comparing the results found from the SCJ and EFP simulations, the key </w:t>
      </w:r>
      <w:r w:rsidR="004D5634">
        <w:t xml:space="preserve">findings </w:t>
      </w:r>
      <w:r w:rsidR="00DA4BB9">
        <w:t>were</w:t>
      </w:r>
      <w:r w:rsidR="004D5634">
        <w:t xml:space="preserve"> the </w:t>
      </w:r>
      <w:r w:rsidR="008620AE">
        <w:t xml:space="preserve">overarching </w:t>
      </w:r>
      <w:r w:rsidR="004D5634">
        <w:t xml:space="preserve">stability of the </w:t>
      </w:r>
      <w:r w:rsidR="00AE3AE5">
        <w:t>velocities within the EFP results</w:t>
      </w:r>
      <w:r w:rsidR="000D55E9">
        <w:t xml:space="preserve"> and the drastic reduction of velocity. Within the SCJ simulations, the Copper </w:t>
      </w:r>
      <w:r w:rsidR="00910EA7">
        <w:t>and Steel liner peak velocity were circa 5000m/s and 7000m/s respectively</w:t>
      </w:r>
      <w:r w:rsidR="008620AE">
        <w:t xml:space="preserve">, showing extreme rates of deformation and </w:t>
      </w:r>
      <w:r w:rsidR="00691C99">
        <w:t>a clear difference in velocity</w:t>
      </w:r>
      <w:r w:rsidR="00910EA7">
        <w:t xml:space="preserve">. Within the EFP simulations both materials had the same peak of circa 2200m/s. </w:t>
      </w:r>
      <w:r w:rsidR="00A90DCF">
        <w:t xml:space="preserve">These results show that the EFP </w:t>
      </w:r>
      <w:r w:rsidR="00F73CD6">
        <w:t xml:space="preserve">creates a more uniform </w:t>
      </w:r>
      <w:r w:rsidR="00EB01AB">
        <w:t>jet</w:t>
      </w:r>
      <w:r w:rsidR="00F73CD6">
        <w:t xml:space="preserve"> which is much less sensitive to the liner material</w:t>
      </w:r>
      <w:r w:rsidR="004039DF">
        <w:t>, due to both liner materials sharing the same peak velocity</w:t>
      </w:r>
      <w:r w:rsidR="00D80407">
        <w:t>,</w:t>
      </w:r>
      <w:r w:rsidR="00F73CD6">
        <w:t xml:space="preserve"> </w:t>
      </w:r>
      <w:r w:rsidR="00CD58AA">
        <w:t xml:space="preserve">in comparison to the SCJ which creates a </w:t>
      </w:r>
      <w:r w:rsidR="00D80407">
        <w:t>much faster</w:t>
      </w:r>
      <w:r w:rsidR="00687214">
        <w:t xml:space="preserve"> for deeper penetration. </w:t>
      </w:r>
      <w:r w:rsidR="00670E19">
        <w:t xml:space="preserve">However, this led to the </w:t>
      </w:r>
      <w:r w:rsidR="00687214">
        <w:t>SCJ</w:t>
      </w:r>
      <w:r w:rsidR="000878DC">
        <w:t xml:space="preserve"> being </w:t>
      </w:r>
      <w:r w:rsidR="00687214">
        <w:t xml:space="preserve">much more sensitive to </w:t>
      </w:r>
      <w:r w:rsidR="000878DC">
        <w:t xml:space="preserve">the </w:t>
      </w:r>
      <w:r w:rsidR="00687214">
        <w:t>liner material</w:t>
      </w:r>
      <w:r w:rsidR="00670E19">
        <w:t xml:space="preserve"> due to the extreme deformation that </w:t>
      </w:r>
      <w:r w:rsidR="000878DC">
        <w:t>occurs that these high velocities, with ampli</w:t>
      </w:r>
      <w:r w:rsidR="00696188">
        <w:t>fi</w:t>
      </w:r>
      <w:r w:rsidR="000878DC">
        <w:t xml:space="preserve">cation of material </w:t>
      </w:r>
      <w:r w:rsidR="00696188">
        <w:t xml:space="preserve">properties such as the clear </w:t>
      </w:r>
      <w:r w:rsidR="008E181E">
        <w:t xml:space="preserve">difference of fracturing and instability with the Steel liner compared to the </w:t>
      </w:r>
      <w:r w:rsidR="00DA4BB9">
        <w:t>Copper liner.</w:t>
      </w:r>
      <w:r w:rsidR="00D80407">
        <w:t xml:space="preserve"> </w:t>
      </w:r>
      <w:r w:rsidR="00912E45">
        <w:t>This can be seen visually, with the EFP producing a wide conical slug</w:t>
      </w:r>
      <w:r w:rsidR="00D15401">
        <w:t xml:space="preserve"> with minimal </w:t>
      </w:r>
      <w:r w:rsidR="00BF5DC8">
        <w:t>extreme particle deformation</w:t>
      </w:r>
      <w:r w:rsidR="00B16F29">
        <w:t xml:space="preserve"> whereas the SCJ produced a very narrow jet</w:t>
      </w:r>
      <w:r w:rsidR="00BF5DC8">
        <w:t>,</w:t>
      </w:r>
      <w:r w:rsidR="00B16F29">
        <w:t xml:space="preserve"> </w:t>
      </w:r>
      <w:r w:rsidR="00D15401">
        <w:t xml:space="preserve">with a high level </w:t>
      </w:r>
      <w:r w:rsidR="00BF5DC8">
        <w:t>of extreme deformation.</w:t>
      </w:r>
    </w:p>
    <w:p w14:paraId="174A1AA1" w14:textId="77777777" w:rsidR="00B2016E" w:rsidRDefault="00B2016E">
      <w:pPr>
        <w:spacing w:before="0" w:after="200" w:line="276" w:lineRule="auto"/>
        <w:jc w:val="left"/>
      </w:pPr>
      <w:r>
        <w:br w:type="page"/>
      </w:r>
    </w:p>
    <w:p w14:paraId="681DA017" w14:textId="77BAAF56" w:rsidR="00744D53" w:rsidRPr="00744D53" w:rsidRDefault="00744D53" w:rsidP="00744D53">
      <w:pPr>
        <w:pStyle w:val="Heading2"/>
      </w:pPr>
      <w:bookmarkStart w:id="86" w:name="_Toc218600054"/>
      <w:r>
        <w:lastRenderedPageBreak/>
        <w:t xml:space="preserve">Test 3: </w:t>
      </w:r>
      <w:r w:rsidRPr="00744D53">
        <w:t xml:space="preserve">Effect of </w:t>
      </w:r>
      <w:r w:rsidR="00A42250">
        <w:t>3D modelling</w:t>
      </w:r>
      <w:bookmarkEnd w:id="86"/>
    </w:p>
    <w:p w14:paraId="16A5FA7F" w14:textId="5509A843" w:rsidR="00744D53" w:rsidRDefault="00744D53" w:rsidP="00744D53">
      <w:r>
        <w:t xml:space="preserve">The following table shows images capturing </w:t>
      </w:r>
      <w:r w:rsidR="00FB4024">
        <w:t>a</w:t>
      </w:r>
      <w:r>
        <w:t xml:space="preserve"> 3D Copper SCJ simulation at key points within the process. For enlarged images, with additional images included, please see Appendix </w:t>
      </w:r>
      <w:r w:rsidR="000918F2">
        <w:t>C</w:t>
      </w:r>
      <w:r>
        <w:t>.</w:t>
      </w:r>
    </w:p>
    <w:p w14:paraId="38593B8B" w14:textId="42DE78C9" w:rsidR="00B2016E" w:rsidRDefault="00AB3342" w:rsidP="00744D53">
      <w:r>
        <w:t xml:space="preserve">The purpose of this test </w:t>
      </w:r>
      <w:r w:rsidR="00045B65">
        <w:t>was to investigate</w:t>
      </w:r>
      <w:r w:rsidR="000C1FF8">
        <w:t xml:space="preserve"> the </w:t>
      </w:r>
      <w:r w:rsidR="00045B65">
        <w:t>deformation</w:t>
      </w:r>
      <w:r w:rsidR="00AB0CFC">
        <w:t xml:space="preserve">, </w:t>
      </w:r>
      <w:r w:rsidR="009E7E11">
        <w:t>velocity characteristics and formation of shape charge jet</w:t>
      </w:r>
      <w:r w:rsidR="00045B65">
        <w:t xml:space="preserve"> that </w:t>
      </w:r>
      <w:r w:rsidR="00315EAF">
        <w:t>occurs when</w:t>
      </w:r>
      <w:r w:rsidR="009E7E11">
        <w:t xml:space="preserve"> using a </w:t>
      </w:r>
      <w:r w:rsidR="00315EAF">
        <w:t xml:space="preserve">more complex </w:t>
      </w:r>
      <w:r w:rsidR="009E7E11">
        <w:t>3D numerical model</w:t>
      </w:r>
      <w:r w:rsidR="00315EAF">
        <w:t>.</w:t>
      </w:r>
    </w:p>
    <w:p w14:paraId="3EB2B5FD" w14:textId="3E8ADB4E" w:rsidR="006C02C4" w:rsidRDefault="004F0098" w:rsidP="00744D53">
      <w:r>
        <w:t>A</w:t>
      </w:r>
      <w:r w:rsidR="00B941C0">
        <w:t xml:space="preserve"> </w:t>
      </w:r>
      <w:r w:rsidR="00AA30EE">
        <w:t xml:space="preserve">graded mesh was used to </w:t>
      </w:r>
      <w:r w:rsidR="00467D3A">
        <w:t xml:space="preserve">ensure that the mesh was refined at the areas which </w:t>
      </w:r>
      <w:r w:rsidR="00C9620F">
        <w:t xml:space="preserve">saw a high level of fracture and deformation, to allow the software to accuracy model it, whilst allowing the areas of less concern such as the </w:t>
      </w:r>
      <w:r w:rsidR="00743A94">
        <w:t>rear of the HE fill and case to have a coarser mesh to reduce the overall task burden placed onto the ABAQUS explicit solver</w:t>
      </w:r>
      <w:r w:rsidR="00B145F8">
        <w:t xml:space="preserve"> to reduce the likelihood of a failure and to reduce the overall time that it would take to completely </w:t>
      </w:r>
      <w:r w:rsidR="006824DF">
        <w:t>run</w:t>
      </w:r>
      <w:r w:rsidR="00B145F8">
        <w:t>.</w:t>
      </w:r>
    </w:p>
    <w:p w14:paraId="6776D981" w14:textId="54C58A90" w:rsidR="006C02C4" w:rsidRDefault="00027511" w:rsidP="00744D53">
      <w:r>
        <w:t>Following the results of the previous test</w:t>
      </w:r>
      <w:r w:rsidR="00BB1DA0">
        <w:t xml:space="preserve">, a Copper liner </w:t>
      </w:r>
      <w:r w:rsidR="00FB4024">
        <w:t xml:space="preserve">SCJ was selected to be modelled. This was </w:t>
      </w:r>
      <w:r w:rsidR="00555D0E">
        <w:t>due to the high levels of extreme deformation</w:t>
      </w:r>
      <w:r w:rsidR="005C3FB3">
        <w:t xml:space="preserve">, velocities and characteristics </w:t>
      </w:r>
      <w:r w:rsidR="00555D0E">
        <w:t>seen within the simulated 2D SCJs</w:t>
      </w:r>
      <w:r w:rsidR="00A53EC9">
        <w:t xml:space="preserve"> as well as Coppers prov</w:t>
      </w:r>
      <w:r w:rsidR="0073675A">
        <w:t xml:space="preserve">ing to </w:t>
      </w:r>
      <w:r w:rsidR="008374C4">
        <w:t xml:space="preserve">cope better than steel with its </w:t>
      </w:r>
      <w:r w:rsidR="008374C4" w:rsidRPr="00AC7ADF">
        <w:rPr>
          <w:highlight w:val="yellow"/>
        </w:rPr>
        <w:t>fracture</w:t>
      </w:r>
      <w:r w:rsidR="008374C4">
        <w:t xml:space="preserve"> velocities and rate of deformation </w:t>
      </w:r>
      <w:r w:rsidR="00AD545B">
        <w:t xml:space="preserve">providing a clearer </w:t>
      </w:r>
      <w:r w:rsidR="006C02C4">
        <w:t>velocity time graph</w:t>
      </w:r>
      <w:r w:rsidR="00431C9A">
        <w:t xml:space="preserve"> and more optimism that the simulation would not </w:t>
      </w:r>
      <w:r w:rsidR="00496879">
        <w:t>crash</w:t>
      </w:r>
      <w:r w:rsidR="006C02C4">
        <w:t>.</w:t>
      </w:r>
    </w:p>
    <w:p w14:paraId="790EE113" w14:textId="77777777" w:rsidR="000734A8" w:rsidRDefault="000734A8" w:rsidP="00744D53"/>
    <w:p w14:paraId="30674BE8" w14:textId="77777777" w:rsidR="000734A8" w:rsidRDefault="000734A8" w:rsidP="00744D53"/>
    <w:p w14:paraId="2FE8205D" w14:textId="7684C594" w:rsidR="00A36969" w:rsidRDefault="00A36969" w:rsidP="00744D53"/>
    <w:p w14:paraId="5E9CAA36" w14:textId="77777777" w:rsidR="00A36969" w:rsidRDefault="00A36969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4"/>
        <w:gridCol w:w="7026"/>
      </w:tblGrid>
      <w:tr w:rsidR="007F103C" w:rsidRPr="00167E5D" w14:paraId="02FC0D5E" w14:textId="77777777" w:rsidTr="00A36969">
        <w:tc>
          <w:tcPr>
            <w:tcW w:w="1104" w:type="dxa"/>
            <w:tcBorders>
              <w:bottom w:val="single" w:sz="4" w:space="0" w:color="auto"/>
              <w:right w:val="single" w:sz="4" w:space="0" w:color="auto"/>
            </w:tcBorders>
          </w:tcPr>
          <w:p w14:paraId="3FEC435C" w14:textId="77777777" w:rsidR="000918F2" w:rsidRDefault="000918F2" w:rsidP="003B444E"/>
        </w:tc>
        <w:tc>
          <w:tcPr>
            <w:tcW w:w="7026" w:type="dxa"/>
            <w:tcBorders>
              <w:left w:val="single" w:sz="4" w:space="0" w:color="auto"/>
              <w:bottom w:val="single" w:sz="4" w:space="0" w:color="auto"/>
            </w:tcBorders>
          </w:tcPr>
          <w:p w14:paraId="65E0FAA2" w14:textId="74D64E27" w:rsidR="000918F2" w:rsidRPr="00167E5D" w:rsidRDefault="00CA3893" w:rsidP="003B44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3D SCJ Simulation – Copper Liner</w:t>
            </w:r>
          </w:p>
        </w:tc>
      </w:tr>
      <w:tr w:rsidR="007F103C" w14:paraId="24B5E03F" w14:textId="77777777" w:rsidTr="00A36969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93EF" w14:textId="77777777" w:rsidR="000918F2" w:rsidRPr="00167E5D" w:rsidRDefault="000918F2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Start of Detonation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CD07EE" w14:textId="04A993C2" w:rsidR="000918F2" w:rsidRDefault="007F103C" w:rsidP="003B444E">
            <w:r>
              <w:rPr>
                <w:noProof/>
              </w:rPr>
              <w:drawing>
                <wp:inline distT="0" distB="0" distL="0" distR="0" wp14:anchorId="5E1050D7" wp14:editId="2B3BF930">
                  <wp:extent cx="4324350" cy="2337900"/>
                  <wp:effectExtent l="0" t="0" r="0" b="5715"/>
                  <wp:docPr id="19767358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9176" cy="2367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03C" w14:paraId="6AF1F0D7" w14:textId="77777777" w:rsidTr="00A36969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9FDC" w14:textId="77777777" w:rsidR="000918F2" w:rsidRPr="00167E5D" w:rsidRDefault="000918F2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Mid Detonation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9A5FE" w14:textId="6032FB68" w:rsidR="000918F2" w:rsidRDefault="00A2652C" w:rsidP="003B44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17A486" wp14:editId="24B50862">
                  <wp:extent cx="4324350" cy="3606172"/>
                  <wp:effectExtent l="0" t="0" r="0" b="0"/>
                  <wp:docPr id="198884386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4039" cy="3614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03C" w14:paraId="7FB84FBA" w14:textId="77777777" w:rsidTr="00A36969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53C7" w14:textId="77777777" w:rsidR="000918F2" w:rsidRPr="00167E5D" w:rsidRDefault="000918F2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lastRenderedPageBreak/>
              <w:t>Initial Jet Formation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E7D3E1" w14:textId="0711E823" w:rsidR="000918F2" w:rsidRDefault="003934EA" w:rsidP="003B44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EAE468" wp14:editId="79D61372">
                  <wp:extent cx="3629025" cy="3014587"/>
                  <wp:effectExtent l="0" t="0" r="0" b="0"/>
                  <wp:docPr id="144795293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551" cy="3019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03C" w14:paraId="4E15A504" w14:textId="77777777" w:rsidTr="00A36969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8F79" w14:textId="77777777" w:rsidR="000918F2" w:rsidRPr="00167E5D" w:rsidRDefault="000918F2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Complete Jet Formation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A80D5E" w14:textId="004B2AEA" w:rsidR="000918F2" w:rsidRDefault="00B3609F" w:rsidP="003B44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192187" wp14:editId="247569D7">
                  <wp:extent cx="3638550" cy="4474261"/>
                  <wp:effectExtent l="0" t="0" r="0" b="2540"/>
                  <wp:docPr id="46804793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4922" cy="4482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A05F6B" w14:textId="16FE468D" w:rsidR="00B2016E" w:rsidRDefault="00B2016E">
      <w:pPr>
        <w:spacing w:before="0" w:after="200" w:line="276" w:lineRule="auto"/>
        <w:jc w:val="left"/>
      </w:pPr>
    </w:p>
    <w:p w14:paraId="032BE943" w14:textId="3B8A6226" w:rsidR="000734A8" w:rsidRDefault="000734A8" w:rsidP="000734A8">
      <w:pPr>
        <w:pStyle w:val="Caption"/>
        <w:jc w:val="center"/>
      </w:pPr>
      <w:bookmarkStart w:id="87" w:name="_Toc218600087"/>
      <w:r>
        <w:t xml:space="preserve">Table </w:t>
      </w:r>
      <w:fldSimple w:instr=" SEQ Table \* ARABIC ">
        <w:r w:rsidR="0080133A">
          <w:rPr>
            <w:noProof/>
          </w:rPr>
          <w:t>11</w:t>
        </w:r>
      </w:fldSimple>
      <w:r>
        <w:t xml:space="preserve"> - 3D SCJ Simulation Images</w:t>
      </w:r>
      <w:bookmarkEnd w:id="87"/>
    </w:p>
    <w:p w14:paraId="7C8786D8" w14:textId="36279B25" w:rsidR="00F71483" w:rsidRDefault="00F71483">
      <w:pPr>
        <w:spacing w:before="0" w:after="200" w:line="276" w:lineRule="auto"/>
        <w:jc w:val="left"/>
      </w:pPr>
    </w:p>
    <w:p w14:paraId="3FF3CD56" w14:textId="7E7BC97D" w:rsidR="007676B7" w:rsidRDefault="007676B7" w:rsidP="007676B7">
      <w:r>
        <w:t>Each subheading shows a vast amount of information that can be used by the viewer:</w:t>
      </w:r>
    </w:p>
    <w:p w14:paraId="07193D34" w14:textId="75B7332E" w:rsidR="007676B7" w:rsidRDefault="007676B7" w:rsidP="007676B7">
      <w:pPr>
        <w:pStyle w:val="ListParagraph"/>
        <w:numPr>
          <w:ilvl w:val="0"/>
          <w:numId w:val="42"/>
        </w:numPr>
      </w:pPr>
      <w:r>
        <w:t>Start of Detonation – This shows the initiation point used to start the explosive chain</w:t>
      </w:r>
      <w:r w:rsidR="0018141A">
        <w:t xml:space="preserve"> </w:t>
      </w:r>
      <w:r w:rsidR="00B45094">
        <w:t>with a</w:t>
      </w:r>
      <w:r w:rsidR="0018141A">
        <w:t xml:space="preserve"> vast amount of pressure build up represented by the </w:t>
      </w:r>
      <w:r w:rsidR="00B45094">
        <w:t xml:space="preserve">green and red colour, </w:t>
      </w:r>
      <w:r w:rsidR="006D3E64">
        <w:t xml:space="preserve">showing how the pressure is building up through the </w:t>
      </w:r>
      <w:r w:rsidR="00933B0C">
        <w:t>munition.</w:t>
      </w:r>
    </w:p>
    <w:p w14:paraId="6E4DA903" w14:textId="48073BAC" w:rsidR="007676B7" w:rsidRDefault="007676B7" w:rsidP="007676B7">
      <w:pPr>
        <w:pStyle w:val="ListParagraph"/>
        <w:numPr>
          <w:ilvl w:val="0"/>
          <w:numId w:val="42"/>
        </w:numPr>
      </w:pPr>
      <w:r>
        <w:t xml:space="preserve">Mid Detonation – This shows the shockwave propagating through the HE </w:t>
      </w:r>
      <w:proofErr w:type="gramStart"/>
      <w:r>
        <w:t>fill</w:t>
      </w:r>
      <w:proofErr w:type="gramEnd"/>
      <w:r w:rsidR="00C15AB9">
        <w:t xml:space="preserve"> </w:t>
      </w:r>
      <w:r>
        <w:t>prior to the formation of a jet.</w:t>
      </w:r>
      <w:r w:rsidR="00C15AB9">
        <w:t xml:space="preserve"> Within this </w:t>
      </w:r>
      <w:r w:rsidR="005F1A52">
        <w:t xml:space="preserve">image you can </w:t>
      </w:r>
      <w:r w:rsidR="005C21E6">
        <w:t xml:space="preserve">a </w:t>
      </w:r>
      <w:r w:rsidR="00933B0C">
        <w:t>massive pressure</w:t>
      </w:r>
      <w:r w:rsidR="00BB64C9">
        <w:t xml:space="preserve"> reaching </w:t>
      </w:r>
      <w:r w:rsidR="005C21E6">
        <w:t>2.8 x 10</w:t>
      </w:r>
      <w:r w:rsidR="00F74FE9">
        <w:rPr>
          <w:vertAlign w:val="superscript"/>
        </w:rPr>
        <w:t>10</w:t>
      </w:r>
      <w:r w:rsidR="005C21E6">
        <w:t xml:space="preserve"> Pa </w:t>
      </w:r>
      <w:r w:rsidR="00BB64C9">
        <w:t>within the reacted HE as it promulgates towards the liner</w:t>
      </w:r>
      <w:r w:rsidR="005808D5">
        <w:t xml:space="preserve">, showing how fast and powerful the explosive event is and the energy that </w:t>
      </w:r>
      <w:r w:rsidR="003D7ACB">
        <w:t>is pressed into forming the shape charge jet</w:t>
      </w:r>
      <w:r w:rsidR="005808D5">
        <w:t>.</w:t>
      </w:r>
    </w:p>
    <w:p w14:paraId="3459CFFA" w14:textId="508A4964" w:rsidR="007676B7" w:rsidRDefault="007676B7" w:rsidP="007676B7">
      <w:pPr>
        <w:pStyle w:val="ListParagraph"/>
        <w:numPr>
          <w:ilvl w:val="0"/>
          <w:numId w:val="42"/>
        </w:numPr>
      </w:pPr>
      <w:r>
        <w:t xml:space="preserve">Initial Jet Formation – This shows the start of the Jet </w:t>
      </w:r>
      <w:r w:rsidR="00584AC9">
        <w:t>formation;</w:t>
      </w:r>
      <w:r w:rsidR="003426C5">
        <w:t xml:space="preserve"> within this it is evident that there is an extreme pressure build up being concentrated into the </w:t>
      </w:r>
      <w:r w:rsidR="00B8511C">
        <w:t xml:space="preserve">liner the copper being pressed into itself to begin to form a jet. </w:t>
      </w:r>
      <w:r w:rsidR="005C54D5">
        <w:t xml:space="preserve">Furthermore, the case </w:t>
      </w:r>
      <w:r w:rsidR="004B00EC">
        <w:t xml:space="preserve">has expanded to a balloon like state, with clear fracturing evident on the lips that align with the liner </w:t>
      </w:r>
      <w:r w:rsidR="00933B0C">
        <w:t>itself.</w:t>
      </w:r>
      <w:r w:rsidR="004B00EC">
        <w:t xml:space="preserve"> </w:t>
      </w:r>
    </w:p>
    <w:p w14:paraId="748C7545" w14:textId="389208E4" w:rsidR="007676B7" w:rsidRDefault="007676B7" w:rsidP="007676B7">
      <w:pPr>
        <w:pStyle w:val="ListParagraph"/>
        <w:numPr>
          <w:ilvl w:val="0"/>
          <w:numId w:val="42"/>
        </w:numPr>
      </w:pPr>
      <w:r>
        <w:t xml:space="preserve">Complete Jet Formation – </w:t>
      </w:r>
      <w:r w:rsidR="00717EB2">
        <w:t>This shows the complete jet formation at the point at which the simulation failed/ crashed</w:t>
      </w:r>
      <w:r w:rsidR="00B253B0">
        <w:t xml:space="preserve">. </w:t>
      </w:r>
      <w:r w:rsidR="00050654">
        <w:t xml:space="preserve">The </w:t>
      </w:r>
      <w:r w:rsidR="00BC2C1A">
        <w:t>3D numerical model allows greater visual clarity, showing ridges, bumps and additional detail</w:t>
      </w:r>
      <w:r w:rsidR="00064569">
        <w:t xml:space="preserve">, whilst improving the realism to the 3D shape produced, rather than extruding a 2D output which </w:t>
      </w:r>
      <w:r w:rsidR="000F4B5A">
        <w:t>mirrors the same side exactly</w:t>
      </w:r>
      <w:r w:rsidR="006C6349">
        <w:t>.</w:t>
      </w:r>
      <w:r w:rsidR="00B253B0">
        <w:t xml:space="preserve"> </w:t>
      </w:r>
      <w:r>
        <w:t xml:space="preserve">  </w:t>
      </w:r>
    </w:p>
    <w:p w14:paraId="701A16BF" w14:textId="77777777" w:rsidR="007676B7" w:rsidRDefault="007676B7">
      <w:pPr>
        <w:spacing w:before="0" w:after="200" w:line="276" w:lineRule="auto"/>
        <w:jc w:val="left"/>
      </w:pPr>
    </w:p>
    <w:p w14:paraId="63D81A38" w14:textId="77777777" w:rsidR="00636976" w:rsidRDefault="00636976">
      <w:pPr>
        <w:spacing w:before="0" w:after="200" w:line="276" w:lineRule="auto"/>
        <w:jc w:val="left"/>
      </w:pPr>
    </w:p>
    <w:p w14:paraId="72394613" w14:textId="77777777" w:rsidR="00636976" w:rsidRDefault="00636976">
      <w:pPr>
        <w:spacing w:before="0" w:after="200" w:line="276" w:lineRule="auto"/>
        <w:jc w:val="left"/>
      </w:pPr>
    </w:p>
    <w:p w14:paraId="76DB99DA" w14:textId="77777777" w:rsidR="00636976" w:rsidRDefault="00636976">
      <w:pPr>
        <w:spacing w:before="0" w:after="200" w:line="276" w:lineRule="auto"/>
        <w:jc w:val="left"/>
      </w:pPr>
    </w:p>
    <w:p w14:paraId="0F587FEC" w14:textId="0C8DFD9C" w:rsidR="00067E4B" w:rsidRDefault="00067E4B">
      <w:pPr>
        <w:spacing w:before="0" w:after="200" w:line="276" w:lineRule="auto"/>
        <w:jc w:val="left"/>
      </w:pPr>
    </w:p>
    <w:p w14:paraId="3E470038" w14:textId="77777777" w:rsidR="00067E4B" w:rsidRDefault="00067E4B">
      <w:pPr>
        <w:spacing w:before="0" w:after="200" w:line="276" w:lineRule="auto"/>
        <w:jc w:val="left"/>
      </w:pPr>
      <w:r>
        <w:br w:type="page"/>
      </w:r>
    </w:p>
    <w:p w14:paraId="77B61AD2" w14:textId="322A9157" w:rsidR="00DF6A9B" w:rsidRPr="00DF6A9B" w:rsidRDefault="00460534" w:rsidP="00DD2C27">
      <w:pPr>
        <w:pStyle w:val="Heading3"/>
      </w:pPr>
      <w:bookmarkStart w:id="88" w:name="_Toc218600055"/>
      <w:r>
        <w:lastRenderedPageBreak/>
        <w:t>Velocity Time Diagram</w:t>
      </w:r>
      <w:bookmarkEnd w:id="88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6"/>
        <w:gridCol w:w="7618"/>
      </w:tblGrid>
      <w:tr w:rsidR="00636976" w:rsidRPr="00167E5D" w14:paraId="1A3C174D" w14:textId="77777777" w:rsidTr="003B444E">
        <w:trPr>
          <w:trHeight w:val="567"/>
        </w:trPr>
        <w:tc>
          <w:tcPr>
            <w:tcW w:w="879" w:type="dxa"/>
            <w:tcBorders>
              <w:bottom w:val="single" w:sz="4" w:space="0" w:color="auto"/>
            </w:tcBorders>
          </w:tcPr>
          <w:p w14:paraId="54114A39" w14:textId="77777777" w:rsidR="00DD2C27" w:rsidRDefault="00DD2C27" w:rsidP="003B444E"/>
        </w:tc>
        <w:tc>
          <w:tcPr>
            <w:tcW w:w="7625" w:type="dxa"/>
            <w:tcBorders>
              <w:bottom w:val="single" w:sz="4" w:space="0" w:color="auto"/>
            </w:tcBorders>
          </w:tcPr>
          <w:p w14:paraId="3659486C" w14:textId="44133E57" w:rsidR="00DD2C27" w:rsidRPr="00167E5D" w:rsidRDefault="00180BE5" w:rsidP="003B444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3D Simulation</w:t>
            </w:r>
          </w:p>
        </w:tc>
      </w:tr>
      <w:tr w:rsidR="00636976" w14:paraId="47CE4338" w14:textId="77777777" w:rsidTr="003B444E">
        <w:trPr>
          <w:trHeight w:val="91"/>
        </w:trPr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A411" w14:textId="77777777" w:rsidR="00DD2C27" w:rsidRPr="00167E5D" w:rsidRDefault="00DD2C27" w:rsidP="003B444E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Node Selection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0D168" w14:textId="644D2C5A" w:rsidR="00DD2C27" w:rsidRDefault="00180BE5" w:rsidP="003B444E">
            <w:r>
              <w:rPr>
                <w:noProof/>
              </w:rPr>
              <w:drawing>
                <wp:inline distT="0" distB="0" distL="0" distR="0" wp14:anchorId="697C6F09" wp14:editId="50C96DD4">
                  <wp:extent cx="4772025" cy="4048226"/>
                  <wp:effectExtent l="0" t="0" r="0" b="9525"/>
                  <wp:docPr id="2032550891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3834" cy="4058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6976" w14:paraId="62900DF7" w14:textId="77777777" w:rsidTr="003B444E">
        <w:trPr>
          <w:trHeight w:val="91"/>
        </w:trPr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9D46" w14:textId="77777777" w:rsidR="00DD2C27" w:rsidRDefault="00DD2C27" w:rsidP="003B444E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Velocity Diagram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9F6FC7" w14:textId="4FA0B149" w:rsidR="00DD2C27" w:rsidRDefault="00180BE5" w:rsidP="003B444E">
            <w:r>
              <w:rPr>
                <w:noProof/>
              </w:rPr>
              <w:drawing>
                <wp:inline distT="0" distB="0" distL="0" distR="0" wp14:anchorId="5C7B9E64" wp14:editId="3CA793B1">
                  <wp:extent cx="4984750" cy="2765392"/>
                  <wp:effectExtent l="0" t="0" r="6350" b="0"/>
                  <wp:docPr id="97935108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621" cy="2784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ED51C9" w14:textId="7EECABFC" w:rsidR="00027547" w:rsidRDefault="000734A8" w:rsidP="000734A8">
      <w:pPr>
        <w:pStyle w:val="Caption"/>
        <w:jc w:val="center"/>
      </w:pPr>
      <w:bookmarkStart w:id="89" w:name="_Toc218600088"/>
      <w:r>
        <w:t xml:space="preserve">Table </w:t>
      </w:r>
      <w:fldSimple w:instr=" SEQ Table \* ARABIC ">
        <w:r w:rsidR="0080133A">
          <w:rPr>
            <w:noProof/>
          </w:rPr>
          <w:t>12</w:t>
        </w:r>
      </w:fldSimple>
      <w:r>
        <w:t xml:space="preserve"> - </w:t>
      </w:r>
      <w:r w:rsidRPr="00E34D0C">
        <w:t>3D SCJ</w:t>
      </w:r>
      <w:r>
        <w:t xml:space="preserve"> Velocity Time Graph</w:t>
      </w:r>
      <w:bookmarkEnd w:id="89"/>
    </w:p>
    <w:p w14:paraId="5592D251" w14:textId="77777777" w:rsidR="00A36969" w:rsidRDefault="00A36969" w:rsidP="00801AC1"/>
    <w:p w14:paraId="6AE49A90" w14:textId="77777777" w:rsidR="00A36969" w:rsidRDefault="00A36969" w:rsidP="00801AC1"/>
    <w:p w14:paraId="2E9E4289" w14:textId="55C01F52" w:rsidR="00636976" w:rsidRDefault="00636976" w:rsidP="00801AC1">
      <w:r>
        <w:t>The Velocity-Time diagram</w:t>
      </w:r>
      <w:r w:rsidR="00A36969">
        <w:t xml:space="preserve">, </w:t>
      </w:r>
      <w:r>
        <w:t xml:space="preserve">tracking the velocities </w:t>
      </w:r>
      <w:r w:rsidR="00997220">
        <w:t>of circa 22000 nodes</w:t>
      </w:r>
      <w:r w:rsidR="00873CDA">
        <w:t xml:space="preserve"> seen within </w:t>
      </w:r>
      <w:r w:rsidR="00A36969">
        <w:t>table 12</w:t>
      </w:r>
      <w:r w:rsidR="00873CDA">
        <w:t xml:space="preserve">, shows </w:t>
      </w:r>
      <w:r w:rsidR="00BA65D4">
        <w:t>smooth, collective transitions from peak to peak</w:t>
      </w:r>
      <w:r w:rsidR="0090085E">
        <w:t xml:space="preserve"> reaching around 5300 m/s, as expected from the previous </w:t>
      </w:r>
      <w:r w:rsidR="003652FE">
        <w:t xml:space="preserve">copper liner </w:t>
      </w:r>
      <w:r w:rsidR="0090085E">
        <w:t>2D simulation.</w:t>
      </w:r>
    </w:p>
    <w:p w14:paraId="17A86A68" w14:textId="69456CA8" w:rsidR="003652FE" w:rsidRDefault="003652FE" w:rsidP="00801AC1">
      <w:r>
        <w:t xml:space="preserve">When making a comparison between the results gained from this </w:t>
      </w:r>
      <w:r w:rsidR="0025709B">
        <w:t xml:space="preserve">test, </w:t>
      </w:r>
      <w:r w:rsidR="00807846">
        <w:t>the</w:t>
      </w:r>
      <w:r w:rsidR="0025709B">
        <w:t xml:space="preserve"> 2D model </w:t>
      </w:r>
      <w:r w:rsidR="00547CE8">
        <w:t xml:space="preserve">performs just as well from a </w:t>
      </w:r>
      <w:r w:rsidR="00433B53">
        <w:t xml:space="preserve">general metric standpoint, accurately capturing the </w:t>
      </w:r>
      <w:r w:rsidR="00A758E3">
        <w:t>peak velocity, general velocity trends alongside the timing of the jet formation</w:t>
      </w:r>
      <w:r w:rsidR="00547CE8">
        <w:t xml:space="preserve">. </w:t>
      </w:r>
      <w:r w:rsidR="004B5C52">
        <w:t>However,</w:t>
      </w:r>
      <w:r w:rsidR="00547CE8">
        <w:t xml:space="preserve"> the 3D Velocity-Time graph appears </w:t>
      </w:r>
      <w:r w:rsidR="002928AE">
        <w:t xml:space="preserve">much smoother and cohesive than the 2D graph, this is mainly attributed to the vast </w:t>
      </w:r>
      <w:r w:rsidR="00070702">
        <w:t>number</w:t>
      </w:r>
      <w:r w:rsidR="002928AE">
        <w:t xml:space="preserve"> of nodes (circa 22000) selected due to a better me</w:t>
      </w:r>
      <w:r w:rsidR="005C4C33">
        <w:t xml:space="preserve">sh being defined and an increased in total </w:t>
      </w:r>
      <w:r w:rsidR="000876F6">
        <w:t xml:space="preserve">computational calculations. </w:t>
      </w:r>
      <w:r w:rsidR="004B5C52">
        <w:t>Furthermore,</w:t>
      </w:r>
      <w:r w:rsidR="000876F6">
        <w:t xml:space="preserve"> it provides much improved clarity </w:t>
      </w:r>
      <w:r w:rsidR="00F05CE2">
        <w:t xml:space="preserve">and realism when watching the shaped charge evolve from </w:t>
      </w:r>
      <w:r w:rsidR="006445DB">
        <w:t xml:space="preserve">initiation to the final jet formation, </w:t>
      </w:r>
      <w:r w:rsidR="00673AB1">
        <w:t xml:space="preserve">with </w:t>
      </w:r>
      <w:r w:rsidR="00265194">
        <w:t xml:space="preserve">improved </w:t>
      </w:r>
      <w:r w:rsidR="005C65B3">
        <w:t>visuals</w:t>
      </w:r>
      <w:r w:rsidR="00E16C9D">
        <w:t xml:space="preserve">, notably off axis deformation which cannot be </w:t>
      </w:r>
      <w:r w:rsidR="00070702">
        <w:t xml:space="preserve">captured using 2D simulations, leading to </w:t>
      </w:r>
      <w:r w:rsidR="00FB78A4">
        <w:t xml:space="preserve">unique surfaces and variation throughout the whole </w:t>
      </w:r>
      <w:r w:rsidR="00807846">
        <w:t>model</w:t>
      </w:r>
      <w:r w:rsidR="00070702">
        <w:t>.</w:t>
      </w:r>
    </w:p>
    <w:p w14:paraId="1EC615A3" w14:textId="6174F1E7" w:rsidR="004B5C52" w:rsidRDefault="004B5C52" w:rsidP="00801AC1">
      <w:r>
        <w:t>A key flaw of th</w:t>
      </w:r>
      <w:r w:rsidR="00FD101F">
        <w:t>e 3D</w:t>
      </w:r>
      <w:r>
        <w:t xml:space="preserve"> </w:t>
      </w:r>
      <w:r w:rsidR="00430441">
        <w:t xml:space="preserve">is the </w:t>
      </w:r>
      <w:r w:rsidR="00933B0C">
        <w:t>number</w:t>
      </w:r>
      <w:r w:rsidR="00430441">
        <w:t xml:space="preserve"> of nodes that undergo extreme deformation,</w:t>
      </w:r>
      <w:r w:rsidR="00747022">
        <w:t xml:space="preserve"> leading to abnormally enlarged nodes, slight </w:t>
      </w:r>
      <w:r w:rsidR="00233B5F">
        <w:t xml:space="preserve">inaccuracies and ultimately requiring extreme processing power not available within this investigation causing a premature </w:t>
      </w:r>
      <w:r w:rsidR="00ED5008">
        <w:t xml:space="preserve">crash of the simulation. </w:t>
      </w:r>
    </w:p>
    <w:p w14:paraId="02283973" w14:textId="77777777" w:rsidR="004260BC" w:rsidRDefault="004260BC" w:rsidP="00801AC1"/>
    <w:p w14:paraId="343E3811" w14:textId="77777777" w:rsidR="0030695E" w:rsidRDefault="0030695E" w:rsidP="00801AC1"/>
    <w:p w14:paraId="20CA9ACB" w14:textId="77777777" w:rsidR="0030695E" w:rsidRDefault="0030695E" w:rsidP="00801AC1"/>
    <w:p w14:paraId="1B51F009" w14:textId="77777777" w:rsidR="0030695E" w:rsidRDefault="0030695E" w:rsidP="00801AC1"/>
    <w:p w14:paraId="33F79303" w14:textId="77777777" w:rsidR="0030695E" w:rsidRDefault="0030695E" w:rsidP="00801AC1"/>
    <w:p w14:paraId="277922B1" w14:textId="77777777" w:rsidR="0030695E" w:rsidRDefault="0030695E" w:rsidP="00801AC1"/>
    <w:p w14:paraId="062F8176" w14:textId="77777777" w:rsidR="0030695E" w:rsidRDefault="0030695E" w:rsidP="00801AC1"/>
    <w:p w14:paraId="2227FC70" w14:textId="07988B34" w:rsidR="0030695E" w:rsidRDefault="004260BC" w:rsidP="0030695E">
      <w:pPr>
        <w:pStyle w:val="Heading2"/>
      </w:pPr>
      <w:bookmarkStart w:id="90" w:name="_Toc218600056"/>
      <w:r>
        <w:lastRenderedPageBreak/>
        <w:t>Task 4: Effects of Advanced Numerical Techniques such as Smooth Particle Hydrodynamics</w:t>
      </w:r>
      <w:bookmarkEnd w:id="90"/>
    </w:p>
    <w:p w14:paraId="763E9017" w14:textId="7F67130A" w:rsidR="0030695E" w:rsidRDefault="0030695E" w:rsidP="0030695E">
      <w:r>
        <w:t xml:space="preserve">The following table shows images capturing a 3D Copper SCJ simulation using </w:t>
      </w:r>
      <w:r w:rsidR="002F1852">
        <w:t>Smooth Particle Hydrodynamics (</w:t>
      </w:r>
      <w:r>
        <w:t>SPH</w:t>
      </w:r>
      <w:r w:rsidR="002F1852">
        <w:t>)</w:t>
      </w:r>
      <w:r w:rsidR="00E512C5">
        <w:t>,</w:t>
      </w:r>
      <w:r>
        <w:t xml:space="preserve"> at key points within the process. For enlarged images, with additional images included, please see Appendix D.</w:t>
      </w:r>
    </w:p>
    <w:p w14:paraId="64CE1D39" w14:textId="080490DD" w:rsidR="0030695E" w:rsidRDefault="0030695E" w:rsidP="0030695E">
      <w:r>
        <w:t>The purpose of this test was to investigate the deformation, velocity characteristics and formation of shape charge jet that occurs when using a more complex 3D numerical model</w:t>
      </w:r>
      <w:r w:rsidR="00E512C5">
        <w:t>, identifying the improve</w:t>
      </w:r>
      <w:r w:rsidR="00F71347">
        <w:t>ments</w:t>
      </w:r>
      <w:r w:rsidR="00E512C5">
        <w:t xml:space="preserve"> Smooth Particle Hydrodynamics can make to </w:t>
      </w:r>
      <w:r w:rsidR="00F226E4">
        <w:t>the simulation</w:t>
      </w:r>
      <w:r>
        <w:t>.</w:t>
      </w:r>
    </w:p>
    <w:p w14:paraId="59D4DD65" w14:textId="236745EB" w:rsidR="002F1852" w:rsidRDefault="001E1192" w:rsidP="0030695E">
      <w:r>
        <w:t>‘</w:t>
      </w:r>
      <w:r w:rsidRPr="001E1192">
        <w:t xml:space="preserve">Smoothed particle hydrodynamics (SPH) is a meshless alternative to traditional </w:t>
      </w:r>
      <w:r w:rsidR="00146E20" w:rsidRPr="00146E20">
        <w:t>Computational fluid dynamics (CFD)</w:t>
      </w:r>
      <w:r w:rsidRPr="001E1192">
        <w:t xml:space="preserve"> that foregoes the fixed mesh in favour of freely moving particles. </w:t>
      </w:r>
      <w:r w:rsidR="008C4966">
        <w:t>T</w:t>
      </w:r>
      <w:r w:rsidR="008C4966" w:rsidRPr="008C4966">
        <w:t xml:space="preserve">he key difference between SPH and mesh-based methods is that the particles are free to </w:t>
      </w:r>
      <w:proofErr w:type="spellStart"/>
      <w:r w:rsidR="008C4966" w:rsidRPr="008C4966">
        <w:t>advect</w:t>
      </w:r>
      <w:proofErr w:type="spellEnd"/>
      <w:r w:rsidR="008C4966" w:rsidRPr="008C4966">
        <w:t xml:space="preserve"> with the flow according to the dynamics of the problem.</w:t>
      </w:r>
      <w:r w:rsidR="008C4966">
        <w:t xml:space="preserve">’ </w:t>
      </w:r>
      <w:sdt>
        <w:sdtPr>
          <w:id w:val="1420911349"/>
          <w:citation/>
        </w:sdtPr>
        <w:sdtContent>
          <w:r w:rsidR="008C4966">
            <w:fldChar w:fldCharType="begin"/>
          </w:r>
          <w:r w:rsidR="008C4966">
            <w:instrText xml:space="preserve"> CITATION OCo24 \l 2057 </w:instrText>
          </w:r>
          <w:r w:rsidR="008C4966">
            <w:fldChar w:fldCharType="separate"/>
          </w:r>
          <w:r w:rsidR="0080133A">
            <w:rPr>
              <w:noProof/>
            </w:rPr>
            <w:t>[20]</w:t>
          </w:r>
          <w:r w:rsidR="008C4966">
            <w:fldChar w:fldCharType="end"/>
          </w:r>
        </w:sdtContent>
      </w:sdt>
      <w:r w:rsidR="00CA759C">
        <w:t xml:space="preserve"> Although SPH is traditionally talked about using fluids rather than solid materials, the extreme </w:t>
      </w:r>
      <w:r w:rsidR="00374B94">
        <w:t>pressure and deformation that occur within shaped charges</w:t>
      </w:r>
      <w:r w:rsidR="001F2C65">
        <w:t xml:space="preserve">, specifically </w:t>
      </w:r>
      <w:r w:rsidR="00B160B0">
        <w:t xml:space="preserve">within </w:t>
      </w:r>
      <w:r w:rsidR="001F2C65">
        <w:t xml:space="preserve">the liner cause it to act </w:t>
      </w:r>
      <w:r w:rsidR="00B160B0">
        <w:t>in a fluid state.</w:t>
      </w:r>
    </w:p>
    <w:p w14:paraId="7716DEA2" w14:textId="67E74B76" w:rsidR="003E74FA" w:rsidRDefault="0023061D" w:rsidP="0030695E">
      <w:r>
        <w:t xml:space="preserve">SPH allows for the </w:t>
      </w:r>
      <w:r w:rsidR="0020260A">
        <w:t xml:space="preserve">liner to be represented as thousands of tiny particles, rather than a </w:t>
      </w:r>
      <w:r w:rsidR="00396CE2">
        <w:t>mesh,</w:t>
      </w:r>
      <w:r w:rsidR="0020260A">
        <w:t xml:space="preserve"> which </w:t>
      </w:r>
      <w:r w:rsidR="005F4D74">
        <w:t xml:space="preserve">represents the liner as thousands of </w:t>
      </w:r>
      <w:r w:rsidR="00010038">
        <w:t xml:space="preserve">small </w:t>
      </w:r>
      <w:r w:rsidR="005F4D74">
        <w:t xml:space="preserve">triangles which are </w:t>
      </w:r>
      <w:r w:rsidR="005E3DC1">
        <w:t>stitched</w:t>
      </w:r>
      <w:r w:rsidR="005F4D74">
        <w:t xml:space="preserve"> up into one large(r) object. </w:t>
      </w:r>
      <w:r w:rsidR="00010038">
        <w:t xml:space="preserve">Although you can have an extremely fine mesh, you still run into the limitation that </w:t>
      </w:r>
      <w:r w:rsidR="00727C69">
        <w:t xml:space="preserve">the software is treating it as thousands of subcomponents (small triangles) </w:t>
      </w:r>
      <w:r w:rsidR="005A242C">
        <w:t xml:space="preserve">that are </w:t>
      </w:r>
      <w:r w:rsidR="00727C69">
        <w:t xml:space="preserve">stitched together as one, so when </w:t>
      </w:r>
      <w:r w:rsidR="001C0B7D">
        <w:t>there is extreme deformation</w:t>
      </w:r>
      <w:r w:rsidR="00554A71">
        <w:t xml:space="preserve"> and high strain rates</w:t>
      </w:r>
      <w:r w:rsidR="001C0B7D">
        <w:t xml:space="preserve"> as found in shaped charges, </w:t>
      </w:r>
      <w:r w:rsidR="00011EE5">
        <w:t>the material doesn’t behave as it would in real life</w:t>
      </w:r>
      <w:r w:rsidR="00940A89">
        <w:t xml:space="preserve"> </w:t>
      </w:r>
      <w:r w:rsidR="00DF5623">
        <w:t xml:space="preserve">with </w:t>
      </w:r>
      <w:r w:rsidR="00940A89">
        <w:t>severe element deformation and unrealistic</w:t>
      </w:r>
      <w:r w:rsidR="00DF5623">
        <w:t xml:space="preserve"> material behaviours </w:t>
      </w:r>
      <w:r w:rsidR="003E74FA">
        <w:t>occurring</w:t>
      </w:r>
      <w:r w:rsidR="00396CE2">
        <w:t>.</w:t>
      </w:r>
      <w:r w:rsidR="003E74FA">
        <w:t xml:space="preserve"> </w:t>
      </w:r>
    </w:p>
    <w:p w14:paraId="2B1190A8" w14:textId="798AAC0D" w:rsidR="00C80C32" w:rsidRDefault="003E74FA" w:rsidP="0030695E">
      <w:r>
        <w:t xml:space="preserve">By </w:t>
      </w:r>
      <w:r w:rsidR="008C73C4">
        <w:t xml:space="preserve">using SPH, you effectively remove the </w:t>
      </w:r>
      <w:r w:rsidR="00FB1F50">
        <w:t xml:space="preserve">permanent </w:t>
      </w:r>
      <w:r w:rsidR="008C73C4">
        <w:t>fixation of</w:t>
      </w:r>
      <w:r w:rsidR="00FB1F50">
        <w:t xml:space="preserve"> elemental</w:t>
      </w:r>
      <w:r w:rsidR="008C73C4">
        <w:t xml:space="preserve"> </w:t>
      </w:r>
      <w:r w:rsidR="00495F6F">
        <w:t>subcomponents imposed by traditional meshing</w:t>
      </w:r>
      <w:r w:rsidR="00FB1F50">
        <w:t xml:space="preserve">, allowing all the particles to </w:t>
      </w:r>
      <w:r w:rsidR="00253741">
        <w:t>handle</w:t>
      </w:r>
      <w:r w:rsidR="00FB1F50">
        <w:t xml:space="preserve"> large scale rates of deformation</w:t>
      </w:r>
      <w:r w:rsidR="00253741">
        <w:t xml:space="preserve"> with realism, displaying</w:t>
      </w:r>
      <w:r w:rsidR="00FB1F50">
        <w:t xml:space="preserve"> permanent separation and clear fragmentatio</w:t>
      </w:r>
      <w:r w:rsidR="00253741">
        <w:t>n</w:t>
      </w:r>
      <w:r w:rsidR="00FB1F50">
        <w:t>.</w:t>
      </w:r>
    </w:p>
    <w:p w14:paraId="7D3D3B6C" w14:textId="77777777" w:rsidR="0030695E" w:rsidRDefault="0030695E" w:rsidP="0030695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4"/>
        <w:gridCol w:w="5946"/>
      </w:tblGrid>
      <w:tr w:rsidR="0030695E" w:rsidRPr="00167E5D" w14:paraId="49227772" w14:textId="77777777" w:rsidTr="003B444E">
        <w:tc>
          <w:tcPr>
            <w:tcW w:w="1104" w:type="dxa"/>
            <w:tcBorders>
              <w:bottom w:val="single" w:sz="4" w:space="0" w:color="auto"/>
              <w:right w:val="single" w:sz="4" w:space="0" w:color="auto"/>
            </w:tcBorders>
          </w:tcPr>
          <w:p w14:paraId="0C584ED9" w14:textId="77777777" w:rsidR="0030695E" w:rsidRDefault="0030695E" w:rsidP="003B444E"/>
        </w:tc>
        <w:tc>
          <w:tcPr>
            <w:tcW w:w="3486" w:type="dxa"/>
            <w:tcBorders>
              <w:left w:val="single" w:sz="4" w:space="0" w:color="auto"/>
              <w:bottom w:val="single" w:sz="4" w:space="0" w:color="auto"/>
            </w:tcBorders>
          </w:tcPr>
          <w:p w14:paraId="32D5A4DD" w14:textId="5E27DD31" w:rsidR="0030695E" w:rsidRPr="00167E5D" w:rsidRDefault="0030695E" w:rsidP="003B44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3D SCJ Simulation – S</w:t>
            </w:r>
            <w:r w:rsidR="0094089E">
              <w:rPr>
                <w:b/>
                <w:bCs/>
                <w:u w:val="single"/>
              </w:rPr>
              <w:t>PH</w:t>
            </w:r>
          </w:p>
        </w:tc>
      </w:tr>
      <w:tr w:rsidR="0030695E" w14:paraId="316C8043" w14:textId="77777777" w:rsidTr="003B444E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1CFE" w14:textId="77777777" w:rsidR="0030695E" w:rsidRPr="00167E5D" w:rsidRDefault="0030695E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Start of Detonation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E082E" w14:textId="5DC57E34" w:rsidR="0030695E" w:rsidRDefault="0094089E" w:rsidP="003B444E">
            <w:r>
              <w:rPr>
                <w:noProof/>
              </w:rPr>
              <w:drawing>
                <wp:inline distT="0" distB="0" distL="0" distR="0" wp14:anchorId="7C8773DE" wp14:editId="66946480">
                  <wp:extent cx="2959100" cy="3469217"/>
                  <wp:effectExtent l="0" t="0" r="0" b="0"/>
                  <wp:docPr id="236661751" name="Picture 236661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044" cy="348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95E" w14:paraId="7C4D8CBD" w14:textId="77777777" w:rsidTr="003B444E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62FB" w14:textId="473A50E5" w:rsidR="0030695E" w:rsidRPr="00167E5D" w:rsidRDefault="0030695E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lastRenderedPageBreak/>
              <w:t>Mid Detonation</w:t>
            </w:r>
            <w:r w:rsidR="0094089E">
              <w:rPr>
                <w:b/>
                <w:bCs/>
                <w:sz w:val="16"/>
                <w:szCs w:val="16"/>
              </w:rPr>
              <w:t xml:space="preserve"> (activation of SPH)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BF0C74" w14:textId="1A603892" w:rsidR="0030695E" w:rsidRDefault="0094089E" w:rsidP="003B44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66ED1C" wp14:editId="1FA35498">
                  <wp:extent cx="3636335" cy="4367108"/>
                  <wp:effectExtent l="0" t="0" r="2540" b="0"/>
                  <wp:docPr id="64258181" name="Picture 64258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5820" cy="4378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95E" w14:paraId="7B974D16" w14:textId="77777777" w:rsidTr="003B444E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1D41" w14:textId="555FA1B1" w:rsidR="0030695E" w:rsidRPr="00167E5D" w:rsidRDefault="0030695E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t>Jet Formation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F82459" w14:textId="26125D98" w:rsidR="0030695E" w:rsidRDefault="0094089E" w:rsidP="003B44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9D6650" wp14:editId="166AD997">
                  <wp:extent cx="3381154" cy="3603808"/>
                  <wp:effectExtent l="0" t="0" r="0" b="0"/>
                  <wp:docPr id="428231365" name="Picture 428231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2175" cy="361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95E" w14:paraId="36241889" w14:textId="77777777" w:rsidTr="003B444E">
        <w:trPr>
          <w:trHeight w:val="95"/>
        </w:trPr>
        <w:tc>
          <w:tcPr>
            <w:tcW w:w="11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2E43" w14:textId="77777777" w:rsidR="0030695E" w:rsidRPr="00167E5D" w:rsidRDefault="0030695E" w:rsidP="003B444E">
            <w:pPr>
              <w:jc w:val="left"/>
              <w:rPr>
                <w:b/>
                <w:bCs/>
                <w:sz w:val="16"/>
                <w:szCs w:val="16"/>
              </w:rPr>
            </w:pPr>
            <w:r w:rsidRPr="00167E5D">
              <w:rPr>
                <w:b/>
                <w:bCs/>
                <w:sz w:val="16"/>
                <w:szCs w:val="16"/>
              </w:rPr>
              <w:lastRenderedPageBreak/>
              <w:t>Complete Jet Formation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6B710D" w14:textId="77777777" w:rsidR="0030695E" w:rsidRDefault="0094089E" w:rsidP="003B44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39FC67" wp14:editId="5394C718">
                  <wp:extent cx="3413051" cy="3864165"/>
                  <wp:effectExtent l="0" t="0" r="0" b="3175"/>
                  <wp:docPr id="1535927258" name="Picture 1535927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6043" cy="3878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7CC87D" w14:textId="03D68204" w:rsidR="00291E74" w:rsidRDefault="00291E74" w:rsidP="003B44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4686C7" wp14:editId="2D00269D">
                  <wp:extent cx="3446834" cy="2743200"/>
                  <wp:effectExtent l="0" t="0" r="1270" b="0"/>
                  <wp:docPr id="788580212" name="Picture 788580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2319" cy="2763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E0DA05" w14:textId="563E90F5" w:rsidR="0030695E" w:rsidRDefault="000734A8" w:rsidP="000734A8">
      <w:pPr>
        <w:pStyle w:val="Caption"/>
        <w:jc w:val="center"/>
      </w:pPr>
      <w:bookmarkStart w:id="91" w:name="_Toc218600089"/>
      <w:r>
        <w:t xml:space="preserve">Table </w:t>
      </w:r>
      <w:fldSimple w:instr=" SEQ Table \* ARABIC ">
        <w:r w:rsidR="0080133A">
          <w:rPr>
            <w:noProof/>
          </w:rPr>
          <w:t>13</w:t>
        </w:r>
      </w:fldSimple>
      <w:r>
        <w:t xml:space="preserve"> - </w:t>
      </w:r>
      <w:r w:rsidRPr="00421265">
        <w:t>3D SCJ</w:t>
      </w:r>
      <w:r>
        <w:t xml:space="preserve"> SPH Simulation Images</w:t>
      </w:r>
      <w:bookmarkEnd w:id="91"/>
    </w:p>
    <w:p w14:paraId="2BE43D8F" w14:textId="77777777" w:rsidR="00A36969" w:rsidRDefault="00A36969" w:rsidP="00A83FFA"/>
    <w:p w14:paraId="052F8089" w14:textId="77777777" w:rsidR="00A36969" w:rsidRDefault="00A36969" w:rsidP="00A83FFA"/>
    <w:p w14:paraId="61446AB3" w14:textId="6E1A6206" w:rsidR="00A83FFA" w:rsidRDefault="00A83FFA" w:rsidP="00A83FFA">
      <w:r>
        <w:lastRenderedPageBreak/>
        <w:t>Each subheading shows a vast amount of information that can be used by the viewer:</w:t>
      </w:r>
    </w:p>
    <w:p w14:paraId="18BE45F2" w14:textId="3E011E96" w:rsidR="00A83FFA" w:rsidRDefault="00A83FFA" w:rsidP="00A83FFA">
      <w:pPr>
        <w:pStyle w:val="ListParagraph"/>
        <w:numPr>
          <w:ilvl w:val="0"/>
          <w:numId w:val="43"/>
        </w:numPr>
      </w:pPr>
      <w:r>
        <w:t xml:space="preserve">Start of Detonation – This shows the initiation point used to start the explosive chain with a vast amount of pressure build up represented by the green and red colour, showing how the pressure is building up through the </w:t>
      </w:r>
      <w:r w:rsidR="00B575CD">
        <w:t>munition.</w:t>
      </w:r>
    </w:p>
    <w:p w14:paraId="568E247D" w14:textId="2A2E82E0" w:rsidR="00A83FFA" w:rsidRDefault="00A83FFA" w:rsidP="00A83FFA">
      <w:pPr>
        <w:pStyle w:val="ListParagraph"/>
        <w:numPr>
          <w:ilvl w:val="0"/>
          <w:numId w:val="43"/>
        </w:numPr>
      </w:pPr>
      <w:r>
        <w:t xml:space="preserve">Mid Detonation – This shows the shockwave propagating through the HE </w:t>
      </w:r>
      <w:proofErr w:type="gramStart"/>
      <w:r>
        <w:t>fill</w:t>
      </w:r>
      <w:proofErr w:type="gramEnd"/>
      <w:r>
        <w:t xml:space="preserve"> prior to the formation of a jet. </w:t>
      </w:r>
      <w:r w:rsidR="00A779ED">
        <w:t xml:space="preserve">Within this image you can see the SPH </w:t>
      </w:r>
      <w:r w:rsidR="005C392C">
        <w:t xml:space="preserve">activation. This was set to occur at the point at which the detonation reached </w:t>
      </w:r>
      <w:r w:rsidR="006F06EE">
        <w:t>the liner to hit a balance between computational efficiency and requirement</w:t>
      </w:r>
      <w:r w:rsidR="000E0C69">
        <w:t>.</w:t>
      </w:r>
      <w:r w:rsidR="005C392C">
        <w:t xml:space="preserve"> </w:t>
      </w:r>
    </w:p>
    <w:p w14:paraId="261AA581" w14:textId="6F8755BD" w:rsidR="00A83FFA" w:rsidRDefault="00A83FFA" w:rsidP="00A83FFA">
      <w:pPr>
        <w:pStyle w:val="ListParagraph"/>
        <w:numPr>
          <w:ilvl w:val="0"/>
          <w:numId w:val="43"/>
        </w:numPr>
      </w:pPr>
      <w:r>
        <w:t>Jet Formation –</w:t>
      </w:r>
      <w:r w:rsidR="009E3A78">
        <w:t xml:space="preserve"> At this stage you can se</w:t>
      </w:r>
      <w:r w:rsidR="003C5945">
        <w:t xml:space="preserve">e the jet partially formed out of thousands of particles, demonstrating the simulation working with the SPH </w:t>
      </w:r>
      <w:r w:rsidR="00BD2885">
        <w:t>methodology.</w:t>
      </w:r>
      <w:r w:rsidR="00BC7450">
        <w:t xml:space="preserve"> Within this image, you can see where the </w:t>
      </w:r>
      <w:r w:rsidR="00367160">
        <w:t>copper liner has started to fragment slightly</w:t>
      </w:r>
      <w:r w:rsidR="00783788">
        <w:t xml:space="preserve"> rather than completely clumped together.</w:t>
      </w:r>
    </w:p>
    <w:p w14:paraId="674C1463" w14:textId="6FE08294" w:rsidR="00A83FFA" w:rsidRDefault="00A83FFA" w:rsidP="00A83FFA">
      <w:pPr>
        <w:pStyle w:val="ListParagraph"/>
        <w:numPr>
          <w:ilvl w:val="0"/>
          <w:numId w:val="43"/>
        </w:numPr>
      </w:pPr>
      <w:r>
        <w:t xml:space="preserve">Complete Jet Formation – This shows the complete jet formation at the point at which the simulation </w:t>
      </w:r>
      <w:r w:rsidR="00783788">
        <w:t>finished</w:t>
      </w:r>
      <w:r w:rsidR="00C97044">
        <w:t xml:space="preserve">. Within this you can see a very clear outline of the copper jet that </w:t>
      </w:r>
      <w:r w:rsidR="00037EC0">
        <w:t>has formed;</w:t>
      </w:r>
      <w:r w:rsidR="00C97044">
        <w:t xml:space="preserve"> </w:t>
      </w:r>
      <w:r w:rsidR="00C429D4">
        <w:t>however,</w:t>
      </w:r>
      <w:r w:rsidR="00C97044">
        <w:t xml:space="preserve"> you can also see </w:t>
      </w:r>
      <w:r w:rsidR="00172B16">
        <w:t>many fragmented</w:t>
      </w:r>
      <w:r w:rsidR="00C97044">
        <w:t xml:space="preserve"> particles that </w:t>
      </w:r>
      <w:r w:rsidR="006578F6">
        <w:t xml:space="preserve">have </w:t>
      </w:r>
      <w:r w:rsidR="00172B16">
        <w:t>ended up travelling</w:t>
      </w:r>
      <w:r w:rsidR="006578F6">
        <w:t xml:space="preserve"> in</w:t>
      </w:r>
      <w:r w:rsidR="007A0885">
        <w:t xml:space="preserve"> different</w:t>
      </w:r>
      <w:r w:rsidR="006578F6">
        <w:t xml:space="preserve"> directions</w:t>
      </w:r>
      <w:r w:rsidR="00172B16">
        <w:t xml:space="preserve"> to the general downwards facing blast</w:t>
      </w:r>
      <w:r w:rsidR="006578F6">
        <w:t>. This provides a degree of realism that had been missing within all the previous simulations</w:t>
      </w:r>
      <w:r w:rsidR="007A0885">
        <w:t>.</w:t>
      </w:r>
      <w:r>
        <w:t xml:space="preserve">  </w:t>
      </w:r>
    </w:p>
    <w:p w14:paraId="2A8BD2C0" w14:textId="06D72F5F" w:rsidR="00A83FFA" w:rsidRDefault="00A83FFA" w:rsidP="0030695E"/>
    <w:p w14:paraId="05510BC4" w14:textId="77777777" w:rsidR="00A83FFA" w:rsidRDefault="00A83FFA" w:rsidP="0030695E"/>
    <w:p w14:paraId="6D32A505" w14:textId="77777777" w:rsidR="00A83FFA" w:rsidRDefault="00A83FFA" w:rsidP="0030695E"/>
    <w:p w14:paraId="347A2611" w14:textId="77777777" w:rsidR="00A83FFA" w:rsidRDefault="00A83FFA" w:rsidP="0030695E"/>
    <w:p w14:paraId="714CD6D3" w14:textId="77777777" w:rsidR="00A83FFA" w:rsidRDefault="00A83FFA" w:rsidP="0030695E"/>
    <w:p w14:paraId="72F83193" w14:textId="77777777" w:rsidR="00A83FFA" w:rsidRDefault="00A83FFA" w:rsidP="0030695E"/>
    <w:p w14:paraId="3AF8A45D" w14:textId="77777777" w:rsidR="00A83FFA" w:rsidRDefault="00A83FFA" w:rsidP="0030695E"/>
    <w:p w14:paraId="2592D0DD" w14:textId="77777777" w:rsidR="00A83FFA" w:rsidRDefault="00A83FFA" w:rsidP="0030695E"/>
    <w:p w14:paraId="61A721A7" w14:textId="4606FF4F" w:rsidR="004178FC" w:rsidRDefault="00D72F21" w:rsidP="004178FC">
      <w:pPr>
        <w:pStyle w:val="Heading2"/>
      </w:pPr>
      <w:bookmarkStart w:id="92" w:name="_Toc218600057"/>
      <w:r>
        <w:lastRenderedPageBreak/>
        <w:t>SPH Velocity Time Graph</w:t>
      </w:r>
      <w:bookmarkEnd w:id="92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3"/>
        <w:gridCol w:w="7631"/>
      </w:tblGrid>
      <w:tr w:rsidR="00D72F21" w:rsidRPr="00167E5D" w14:paraId="414FB9AD" w14:textId="77777777" w:rsidTr="003B444E">
        <w:trPr>
          <w:trHeight w:val="567"/>
        </w:trPr>
        <w:tc>
          <w:tcPr>
            <w:tcW w:w="879" w:type="dxa"/>
            <w:tcBorders>
              <w:bottom w:val="single" w:sz="4" w:space="0" w:color="auto"/>
            </w:tcBorders>
          </w:tcPr>
          <w:p w14:paraId="6F8E5567" w14:textId="77777777" w:rsidR="00D72F21" w:rsidRDefault="00D72F21" w:rsidP="003B444E"/>
        </w:tc>
        <w:tc>
          <w:tcPr>
            <w:tcW w:w="7625" w:type="dxa"/>
            <w:tcBorders>
              <w:bottom w:val="single" w:sz="4" w:space="0" w:color="auto"/>
            </w:tcBorders>
          </w:tcPr>
          <w:p w14:paraId="426F424F" w14:textId="6AE89838" w:rsidR="00D72F21" w:rsidRPr="00167E5D" w:rsidRDefault="00D72F21" w:rsidP="003B444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3D Simulation</w:t>
            </w:r>
            <w:r w:rsidR="00A83FFA">
              <w:rPr>
                <w:b/>
                <w:bCs/>
                <w:u w:val="single"/>
              </w:rPr>
              <w:t xml:space="preserve"> - SPH</w:t>
            </w:r>
          </w:p>
        </w:tc>
      </w:tr>
      <w:tr w:rsidR="00D72F21" w14:paraId="7BECA940" w14:textId="77777777" w:rsidTr="003B444E">
        <w:trPr>
          <w:trHeight w:val="91"/>
        </w:trPr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E7AF" w14:textId="77777777" w:rsidR="00D72F21" w:rsidRPr="00167E5D" w:rsidRDefault="00D72F21" w:rsidP="003B444E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Node Selection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CEE323" w14:textId="3EAA3A82" w:rsidR="00D72F21" w:rsidRDefault="00D72F21" w:rsidP="003B444E">
            <w:r>
              <w:rPr>
                <w:noProof/>
              </w:rPr>
              <w:drawing>
                <wp:inline distT="0" distB="0" distL="0" distR="0" wp14:anchorId="239369C4" wp14:editId="160A8795">
                  <wp:extent cx="4720856" cy="3476245"/>
                  <wp:effectExtent l="0" t="0" r="3810" b="0"/>
                  <wp:docPr id="1900818798" name="Picture 1900818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0979" cy="3491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F21" w14:paraId="773F4ECA" w14:textId="77777777" w:rsidTr="003B444E">
        <w:trPr>
          <w:trHeight w:val="91"/>
        </w:trPr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FFE6" w14:textId="77777777" w:rsidR="00D72F21" w:rsidRDefault="00D72F21" w:rsidP="003B444E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Velocity Diagram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D6F9F0" w14:textId="10EA9BAB" w:rsidR="00D72F21" w:rsidRDefault="00D72F21" w:rsidP="003B444E">
            <w:r>
              <w:rPr>
                <w:noProof/>
              </w:rPr>
              <w:drawing>
                <wp:inline distT="0" distB="0" distL="0" distR="0" wp14:anchorId="1362B961" wp14:editId="7E964E06">
                  <wp:extent cx="5104953" cy="2732567"/>
                  <wp:effectExtent l="0" t="0" r="635" b="0"/>
                  <wp:docPr id="1569697756" name="Picture 1569697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0233" cy="2746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88E105" w14:textId="2ECE5F11" w:rsidR="007E3288" w:rsidRDefault="000734A8" w:rsidP="000734A8">
      <w:pPr>
        <w:pStyle w:val="Caption"/>
        <w:jc w:val="center"/>
      </w:pPr>
      <w:bookmarkStart w:id="93" w:name="_Toc218600090"/>
      <w:r>
        <w:t xml:space="preserve">Table </w:t>
      </w:r>
      <w:fldSimple w:instr=" SEQ Table \* ARABIC ">
        <w:r w:rsidR="0080133A">
          <w:rPr>
            <w:noProof/>
          </w:rPr>
          <w:t>14</w:t>
        </w:r>
      </w:fldSimple>
      <w:r>
        <w:t xml:space="preserve"> - </w:t>
      </w:r>
      <w:r w:rsidRPr="00D418E2">
        <w:t>3D SCJ</w:t>
      </w:r>
      <w:r>
        <w:t xml:space="preserve"> SPH Velocity Time Graph</w:t>
      </w:r>
      <w:bookmarkEnd w:id="93"/>
    </w:p>
    <w:p w14:paraId="31801281" w14:textId="21FB6446" w:rsidR="004007E6" w:rsidRDefault="00A36969" w:rsidP="00027547">
      <w:r>
        <w:t>Within Table 14</w:t>
      </w:r>
      <w:r w:rsidR="007D4B0E">
        <w:t>,</w:t>
      </w:r>
      <w:r w:rsidR="007F3EDB">
        <w:t xml:space="preserve"> the velocities maintained at a speed of around 3000-4000m/s</w:t>
      </w:r>
      <w:r w:rsidR="0046707D">
        <w:t xml:space="preserve">. This is a significant drop in comparison to the velocities of 5000-6000m/s experienced within the 3D mesh simulation </w:t>
      </w:r>
      <w:r w:rsidR="001D75C4">
        <w:t xml:space="preserve">ran within Task 3. However, this is </w:t>
      </w:r>
      <w:r w:rsidR="00951B78">
        <w:lastRenderedPageBreak/>
        <w:t xml:space="preserve">likely </w:t>
      </w:r>
      <w:r w:rsidR="005E6353">
        <w:t>because</w:t>
      </w:r>
      <w:r w:rsidR="001D75C4">
        <w:t xml:space="preserve"> the liner has been represented by many free particles thus meaning that they are able to </w:t>
      </w:r>
      <w:r w:rsidR="00461B3D">
        <w:t>flow freely</w:t>
      </w:r>
      <w:r w:rsidR="008235A4">
        <w:t xml:space="preserve"> into each other as well as into different directions</w:t>
      </w:r>
      <w:r w:rsidR="00465906">
        <w:t xml:space="preserve"> rather than being purely pressed in on itself in a strict downwards direction</w:t>
      </w:r>
      <w:r w:rsidR="008235A4">
        <w:t xml:space="preserve">, which is likely the main reason why there is a </w:t>
      </w:r>
      <w:r w:rsidR="00465906">
        <w:t>reduction</w:t>
      </w:r>
      <w:r w:rsidR="008235A4">
        <w:t xml:space="preserve"> in </w:t>
      </w:r>
      <w:r w:rsidR="00465906">
        <w:t>velocity</w:t>
      </w:r>
      <w:r w:rsidR="008235A4">
        <w:t>.</w:t>
      </w:r>
      <w:r w:rsidR="005E6353">
        <w:t xml:space="preserve"> The nodes were selected to </w:t>
      </w:r>
      <w:r w:rsidR="00525F40">
        <w:t>provide</w:t>
      </w:r>
      <w:r w:rsidR="005E6353">
        <w:t xml:space="preserve"> an insight into the velocities experienced the peak of the liner through liner collapse and deformation.</w:t>
      </w:r>
      <w:r w:rsidR="00525F40">
        <w:t xml:space="preserve"> The shape of the jet appears longer and thinner </w:t>
      </w:r>
      <w:r>
        <w:t>than</w:t>
      </w:r>
      <w:r w:rsidR="00525F40">
        <w:t xml:space="preserve"> those previously found and much more consistent with the literature referenced within this report.</w:t>
      </w:r>
    </w:p>
    <w:p w14:paraId="05B6ADFD" w14:textId="3C066618" w:rsidR="00FB087A" w:rsidRDefault="00FB087A" w:rsidP="00027547"/>
    <w:p w14:paraId="5C878DE5" w14:textId="77777777" w:rsidR="00FB087A" w:rsidRDefault="00FB087A">
      <w:pPr>
        <w:spacing w:before="0" w:after="200" w:line="276" w:lineRule="auto"/>
        <w:jc w:val="left"/>
      </w:pPr>
      <w:r>
        <w:br w:type="page"/>
      </w:r>
    </w:p>
    <w:p w14:paraId="6E8313A8" w14:textId="3732EDF6" w:rsidR="00EA753F" w:rsidRDefault="00EA753F" w:rsidP="00EA753F">
      <w:pPr>
        <w:pStyle w:val="Heading1"/>
      </w:pPr>
      <w:bookmarkStart w:id="94" w:name="_Toc218600058"/>
      <w:r>
        <w:lastRenderedPageBreak/>
        <w:t>Conclusion</w:t>
      </w:r>
      <w:bookmarkEnd w:id="94"/>
    </w:p>
    <w:p w14:paraId="2D2315E4" w14:textId="01049458" w:rsidR="007D7F63" w:rsidRDefault="0067066D" w:rsidP="00E17C33">
      <w:r>
        <w:t>T</w:t>
      </w:r>
      <w:r w:rsidR="00465906">
        <w:t xml:space="preserve">his investigation has </w:t>
      </w:r>
      <w:r w:rsidR="00FB087A">
        <w:t>investigated</w:t>
      </w:r>
      <w:r w:rsidR="000841C1">
        <w:t xml:space="preserve"> a variety of methodologies surrounding the simulation of Shaped Charges</w:t>
      </w:r>
      <w:r w:rsidR="003A6041">
        <w:t>, from 2D to 3D to the use of advanced methodologies such as SPH.</w:t>
      </w:r>
      <w:r>
        <w:t xml:space="preserve"> From this experimentation the following conclusions can be made</w:t>
      </w:r>
      <w:r w:rsidR="00E17C33">
        <w:t>:</w:t>
      </w:r>
    </w:p>
    <w:p w14:paraId="6257D322" w14:textId="3A514694" w:rsidR="00E17C33" w:rsidRDefault="00785F7C" w:rsidP="00E17C33">
      <w:r>
        <w:t xml:space="preserve">1. 2D simulations are </w:t>
      </w:r>
      <w:r w:rsidR="00FB087A">
        <w:t>a terrific way</w:t>
      </w:r>
      <w:r>
        <w:t xml:space="preserve"> to quickly</w:t>
      </w:r>
      <w:r w:rsidR="00CE7B1F">
        <w:t xml:space="preserve">, safely and </w:t>
      </w:r>
      <w:r w:rsidR="00554687">
        <w:t>accurately</w:t>
      </w:r>
      <w:r w:rsidR="00CE7B1F">
        <w:t xml:space="preserve"> model shaped charges. </w:t>
      </w:r>
      <w:r w:rsidR="00B147ED">
        <w:t>For any major change</w:t>
      </w:r>
      <w:r w:rsidR="009626C9">
        <w:t xml:space="preserve"> or idea that you do not require an immense level of accuracy</w:t>
      </w:r>
      <w:r w:rsidR="00E70497">
        <w:t xml:space="preserve"> and understanding of material failure with the Z direction</w:t>
      </w:r>
      <w:r w:rsidR="009626C9">
        <w:t xml:space="preserve">, this type of simulation would </w:t>
      </w:r>
      <w:r w:rsidR="000B1450">
        <w:t xml:space="preserve">suit the use case perfectly. </w:t>
      </w:r>
    </w:p>
    <w:p w14:paraId="6D9F268B" w14:textId="68E3D1E5" w:rsidR="005C38C7" w:rsidRDefault="000B1450" w:rsidP="00E17C33">
      <w:r>
        <w:t xml:space="preserve">2. 3D simulations are a good improvement on </w:t>
      </w:r>
      <w:r w:rsidR="002D5100">
        <w:t xml:space="preserve">the accuracy of simulations, providing greater visual detail and velocities. However, they </w:t>
      </w:r>
      <w:r w:rsidR="005C38C7">
        <w:t xml:space="preserve">require a lot more computational </w:t>
      </w:r>
      <w:r w:rsidR="009251E8">
        <w:t xml:space="preserve">power and take a long time to run on worse machines. This would be a recommended method to use </w:t>
      </w:r>
      <w:r w:rsidR="00394675">
        <w:t>to improve on results gain from a proven 2D simulation</w:t>
      </w:r>
      <w:r w:rsidR="00E70497">
        <w:t xml:space="preserve"> to prevent time wasting</w:t>
      </w:r>
      <w:r w:rsidR="00394675">
        <w:t>.</w:t>
      </w:r>
    </w:p>
    <w:p w14:paraId="5B385E52" w14:textId="099E3836" w:rsidR="00394675" w:rsidRDefault="00394675" w:rsidP="00E17C33">
      <w:r>
        <w:t xml:space="preserve">3. </w:t>
      </w:r>
      <w:r w:rsidR="00DD31A4">
        <w:t xml:space="preserve">The use of </w:t>
      </w:r>
      <w:r>
        <w:t>S</w:t>
      </w:r>
      <w:r w:rsidR="00B01FF2">
        <w:t xml:space="preserve">mooth Particle Hydrodynamics </w:t>
      </w:r>
      <w:r w:rsidR="00DD31A4">
        <w:t xml:space="preserve">is essential for any simulation that require </w:t>
      </w:r>
      <w:r w:rsidR="00715A00">
        <w:t xml:space="preserve">a level of detail that 3D simulations with a </w:t>
      </w:r>
      <w:proofErr w:type="spellStart"/>
      <w:r w:rsidR="00715A00">
        <w:t>la</w:t>
      </w:r>
      <w:r w:rsidR="001B04D6">
        <w:t>gran</w:t>
      </w:r>
      <w:r w:rsidR="00715A00">
        <w:t>grian</w:t>
      </w:r>
      <w:proofErr w:type="spellEnd"/>
      <w:r w:rsidR="00715A00">
        <w:t xml:space="preserve"> mesh </w:t>
      </w:r>
      <w:r w:rsidR="00FB087A">
        <w:t>does not</w:t>
      </w:r>
      <w:r w:rsidR="00715A00">
        <w:t xml:space="preserve"> satisfy</w:t>
      </w:r>
      <w:r w:rsidR="001B04D6">
        <w:t xml:space="preserve"> in relation t</w:t>
      </w:r>
      <w:r w:rsidR="004A7B8A">
        <w:t>o particle behaviour</w:t>
      </w:r>
      <w:r w:rsidR="0013557E">
        <w:t xml:space="preserve">. However, the computational power required to adequately run </w:t>
      </w:r>
      <w:r w:rsidR="004A7B8A">
        <w:t xml:space="preserve">these simulations are extreme, so would require thorough preparation with a final design that will not be changed or require repeating </w:t>
      </w:r>
      <w:r w:rsidR="00187638">
        <w:t>alongside the use of a capable machine.</w:t>
      </w:r>
    </w:p>
    <w:p w14:paraId="17863031" w14:textId="77777777" w:rsidR="000734A8" w:rsidRPr="00EA753F" w:rsidRDefault="000734A8" w:rsidP="00E17C33"/>
    <w:p w14:paraId="3019A69F" w14:textId="3A0E679A" w:rsidR="00FB087A" w:rsidRDefault="00FB087A" w:rsidP="00941D35"/>
    <w:p w14:paraId="55A95D5B" w14:textId="77777777" w:rsidR="00FB087A" w:rsidRDefault="00FB087A">
      <w:pPr>
        <w:spacing w:before="0" w:after="200" w:line="276" w:lineRule="auto"/>
        <w:jc w:val="left"/>
      </w:pPr>
      <w:r>
        <w:br w:type="page"/>
      </w:r>
    </w:p>
    <w:bookmarkStart w:id="95" w:name="_Toc218600059" w:displacedByCustomXml="next"/>
    <w:sdt>
      <w:sdtPr>
        <w:rPr>
          <w:rFonts w:cs="Times New Roman"/>
          <w:b w:val="0"/>
          <w:bCs w:val="0"/>
          <w:kern w:val="0"/>
          <w:sz w:val="24"/>
          <w:szCs w:val="24"/>
        </w:rPr>
        <w:id w:val="1334956481"/>
        <w:docPartObj>
          <w:docPartGallery w:val="Bibliographies"/>
          <w:docPartUnique/>
        </w:docPartObj>
      </w:sdtPr>
      <w:sdtContent>
        <w:p w14:paraId="19D2FFE1" w14:textId="375A8C67" w:rsidR="00D93510" w:rsidRDefault="00D93510">
          <w:pPr>
            <w:pStyle w:val="Heading1"/>
          </w:pPr>
          <w:r>
            <w:t>References</w:t>
          </w:r>
          <w:bookmarkEnd w:id="95"/>
        </w:p>
        <w:sdt>
          <w:sdtPr>
            <w:id w:val="-573587230"/>
            <w:bibliography/>
          </w:sdtPr>
          <w:sdtContent>
            <w:p w14:paraId="3E2A00AE" w14:textId="77777777" w:rsidR="0080133A" w:rsidRDefault="00D93510">
              <w:pPr>
                <w:rPr>
                  <w:rFonts w:asciiTheme="minorHAnsi" w:eastAsiaTheme="minorHAnsi" w:hAnsiTheme="minorHAnsi" w:cstheme="minorBidi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250" w:type="pct"/>
                <w:tblCellSpacing w:w="15" w:type="dxa"/>
                <w:tblInd w:w="-426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43"/>
                <w:gridCol w:w="8687"/>
              </w:tblGrid>
              <w:tr w:rsidR="0080133A" w14:paraId="279482A6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3014CF4F" w14:textId="69535D2A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61CA24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“Sinula - Abaqus/Explicit,” DASSAULT SYSTEMS, [Online]. Available: https://www.3ds.com/products/simulia/abaqus/explicit. [Accessed 1 November 2025].</w:t>
                    </w:r>
                  </w:p>
                </w:tc>
              </w:tr>
              <w:tr w:rsidR="0080133A" w14:paraId="2B0E6646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0764DD4B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8A488F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D. Walters, “A Brief History of Shaped Charges,” Army Research Laboratory, December 2008. [Online]. Available: https://apps.dtic.mil/sti/tr/pdf/ADA497450.pdf. [Accessed 26 October 2025].</w:t>
                    </w:r>
                  </w:p>
                </w:tc>
              </w:tr>
              <w:tr w:rsidR="0080133A" w14:paraId="6D6D70CB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62765A7A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79EC5C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Yang and J. Lin, “Numerical Investigation on the Formation and Penetration Behavior of Explosively Formed Projectile (EFP) with Variable Thickness Liner.,” Symmetry, 2021. [Online]. Available: https://www.mdpi.com/2073-8994/13/8/1342. [Accessed 15 December 2025].</w:t>
                    </w:r>
                  </w:p>
                </w:tc>
              </w:tr>
              <w:tr w:rsidR="0080133A" w14:paraId="0600091F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1A8D00D4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6579D7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J. Ruys, “Silicon Carbide CeramicsChapter 8 - Glass-Bonded SiC (GBSC): Pages 435-489,” In Elsevier Series in Advanced Ceramic Materials, 2023. [Online]. Available: https://www.sciencedirect.com/science/chapter/monograph/abs/pii/B9780323898690000058. [Accessed 5 December 2025].</w:t>
                    </w:r>
                  </w:p>
                </w:tc>
              </w:tr>
              <w:tr w:rsidR="0080133A" w14:paraId="6AB58434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4A6A9FD6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82A9B5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F. Teixeira-Dias and D. Cardoso, “Modelling the formation of explosively formed projectiles (EFP),” Science Direct, July 2016. [Online]. Available: https://www.sciencedirect.com/science/article/pii/S0734743X16300513?casa_token=pSxXoAwBXZUAAAAA:neNzPaq9GlWMs9b9koCYKzwm1llrVJ5rAU-xGzjuiC_xHz4ptXYgVjFscyqbJ4AvQ8u24YV1ZGh6nA. [Accessed 20 November 2025].</w:t>
                    </w:r>
                  </w:p>
                </w:tc>
              </w:tr>
              <w:tr w:rsidR="0080133A" w14:paraId="1AD28440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509DBE0B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908F33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“8 - Developing mine blast resistance for composite based military vehicles,” QinetiQ, 27 March 2024. [Online]. Available: https://www.sciencedirect.com/science/chapter/edited-volume/abs/pii/B9781845693992500081. [Accessed 5 January 2026].</w:t>
                    </w:r>
                  </w:p>
                </w:tc>
              </w:tr>
              <w:tr w:rsidR="0080133A" w14:paraId="5C73D588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1928543C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343220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R. and B. G., “Review of Jones-Wilkins-Lee equation of state,” EDP Sciences, 2010. [Online]. Available: https://www.epj-conferences.org/articles/epjconf/pdf/2010/09/epjconf_nmh2010_00021.pdf. [Accessed 1 December 2025].</w:t>
                    </w:r>
                  </w:p>
                </w:tc>
              </w:tr>
              <w:tr w:rsidR="0080133A" w14:paraId="3CBFA159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62D3AF6D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FDCD73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S. Nam, J. S. Kim, J. J. Han, J. W. Kim and Y. J. Kim., “Ductile fracture simulation for A106 Gr.B carbon steel under high strain rate loading condition,” ScienceDirect, 2014. [Online]. Available: https://www.sciencedirect.com/topics/engineering/cook-model. [Accessed 1 December 2025].</w:t>
                    </w:r>
                  </w:p>
                </w:tc>
              </w:tr>
              <w:tr w:rsidR="0080133A" w14:paraId="485D3145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1E9DB4D1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2E7578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Yamanda, T. Sakai, N. Ogasawara, M. Kokudai, D. Shiomitsu and T. Fukui, “Determination of a material constitutive equation that includes the effects,” Ocean Engineering, 23 November 2023. [Online]. Available: https://www.sciencedirect.com/science/article/pii/S0029801823021030?dgcid=rss_sd_all&amp;#:~:text=Johnson%2DCook%20model%20(Johnson%20and,included%20in%20the%20CS%20model.. [Accessed 20 November 2025].</w:t>
                    </w:r>
                  </w:p>
                </w:tc>
              </w:tr>
              <w:tr w:rsidR="0080133A" w14:paraId="39283F32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3A37F224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513343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Finite Element Analysis (FEA)?,” Ansys, [Online]. Available: https://www.ansys.com/en-gb/simulation-topics/what-is-finite-element-analysis. [Accessed 20 December 2025].</w:t>
                    </w:r>
                  </w:p>
                </w:tc>
              </w:tr>
              <w:tr w:rsidR="0080133A" w14:paraId="76A15C79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580D414C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8EDC2D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Shi, Z.-x. Huang, X.-D. Zu and Q.-q. Xiao, “Experimental and numerical investigation of jet performance based on Johnson-Cook model of liner material,” 6 August 2022. [Online]. Available: https://www.sciencedirect.com/science/article/pii/S0734743X22001865. [Accessed 4 November 2025].</w:t>
                    </w:r>
                  </w:p>
                </w:tc>
              </w:tr>
              <w:tr w:rsidR="0080133A" w14:paraId="362C4513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27657BA7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458C82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K.-J. Wang, G. Rong and W.-J. Yi, “Design and Damage Performance Ability of Supercavitation,” Propellents, Explosives, Pyrotechnics - John Wiley &amp; Sons, 2019. [Online]. Available: https://www.researchgate.net/publication/337976227_Design_and_Damage_Per</w:t>
                    </w:r>
                    <w:r>
                      <w:rPr>
                        <w:noProof/>
                      </w:rPr>
                      <w:lastRenderedPageBreak/>
                      <w:t>formance_Ability_of_Supercavitation_Projectile_with_Shaped_Charge. [Accessed 13 October 2025].</w:t>
                    </w:r>
                  </w:p>
                </w:tc>
              </w:tr>
              <w:tr w:rsidR="0080133A" w14:paraId="7586F2D9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5B62A877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E5D0C4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Cui, P. Song, X.-H. G. Gu, H. Zhou, B.-Y. Xing, L. Jiang and R. Guo, “Determination of the JWL Parameters of Detonation Products Using Adaptive Genetic Algorithm,” December 2020. [Online]. Available: https://www.researchgate.net/publication/347577108_Determination_of_the_JWL_Parameters_of_Detonation_Products_Using_Adaptive_Genetic_Algorithm. [Accessed 04 November 2025].</w:t>
                    </w:r>
                  </w:p>
                </w:tc>
              </w:tr>
              <w:tr w:rsidR="0080133A" w14:paraId="4590DBB8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551F7494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C83473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MW Components, “Carbon Steel Grade 1006 Data Sheet,” [Online]. Available: https://www.mwcomponents.com/uploads/Resource-Center/Elgin-Material-Sheets/Carbon-Steel-Grade-1006-Data-Sheet_Elgin-Fasteners.pdf. [Accessed 4 November 2025].</w:t>
                    </w:r>
                  </w:p>
                </w:tc>
              </w:tr>
              <w:tr w:rsidR="0080133A" w14:paraId="764E8AC7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614A07AB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15258D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MatWeb, “Copper, Cu; Annealed,” MatWeb, [Online]. Available: https://www.matweb.com/search/DataSheet.aspx?MatGUID=9aebe83845c04c1db5126fada6f76f7e. [Accessed 4 November 2025].</w:t>
                    </w:r>
                  </w:p>
                </w:tc>
              </w:tr>
              <w:tr w:rsidR="0080133A" w14:paraId="71D394CE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3E2EFE89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E7AC8E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I. Jackson, “Scaling of the Detonation Product State,” 8 December 2017. [Online]. Available: https://jackson.engr.tamu.edu/wp-content/uploads/sites/229/2021/06/2017-JacksonScaling.pdf?. [Accessed 4 November 2025].</w:t>
                    </w:r>
                  </w:p>
                </w:tc>
              </w:tr>
              <w:tr w:rsidR="0080133A" w14:paraId="43DE4F48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5D009F24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E60F1A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Zaki, E. Uddin, B. Rashid, A. Mubashar and S. R. Shah, “Effect of liner material and explosive type on penetration effectiveness of shaped charge,” Institute of Mechanical Engineers, 10 January 2010. [Online]. Available: https://journals.sagepub.com/doi/10.1177/1464420717753233. [Accessed 12 October 2025].</w:t>
                    </w:r>
                  </w:p>
                </w:tc>
              </w:tr>
              <w:tr w:rsidR="0080133A" w14:paraId="77E25146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42945A4B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[1</w:t>
                    </w:r>
                    <w:r>
                      <w:rPr>
                        <w:noProof/>
                      </w:rPr>
                      <w:lastRenderedPageBreak/>
                      <w:t xml:space="preserve">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58C09E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>“3D Meshing in Abaqus CAE,” Fidelis, [Online]. Available: https://www.fidelisfea.com/post/3d-meshing-in-abaqus-cae. [Accessed 1 November 2025].</w:t>
                    </w:r>
                  </w:p>
                </w:tc>
              </w:tr>
              <w:tr w:rsidR="0080133A" w14:paraId="427942F6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4054EF81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74F21F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Trento, “Ductility of Common Materials,” Stanford Advanced Materials, 24 July 2025. [Online]. Available: https://www.samaterials.com/content/ductility-of-common-materials.html. [Accessed 15 October 2025].</w:t>
                    </w:r>
                  </w:p>
                </w:tc>
              </w:tr>
              <w:tr w:rsidR="0080133A" w14:paraId="465B21E6" w14:textId="77777777" w:rsidTr="00A36969">
                <w:trPr>
                  <w:divId w:val="1716850256"/>
                  <w:tblCellSpacing w:w="15" w:type="dxa"/>
                </w:trPr>
                <w:tc>
                  <w:tcPr>
                    <w:tcW w:w="34" w:type="pct"/>
                    <w:hideMark/>
                  </w:tcPr>
                  <w:p w14:paraId="410ABDF2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25B9F0" w14:textId="77777777" w:rsidR="0080133A" w:rsidRDefault="0080133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O'Connor, “Accelerating smoothed particle hydrodynamics with graph neural networks,” University of Edinburgh - EPCC, 29 February 2024. [Online]. Available: https://www.epcc.ed.ac.uk/whats-happening/articles/accelerating-smoothed-particle-hydrodynamics-graph-neural-networks#:~:text=Smoothed%20particle%20hydrodynamics%20(SPH)%20is,solution%20of%20the%20governing%20equations.. [Accessed 1 January 2025].</w:t>
                    </w:r>
                  </w:p>
                </w:tc>
              </w:tr>
            </w:tbl>
            <w:p w14:paraId="31305C1B" w14:textId="77777777" w:rsidR="0080133A" w:rsidRDefault="0080133A">
              <w:pPr>
                <w:divId w:val="1716850256"/>
                <w:rPr>
                  <w:noProof/>
                </w:rPr>
              </w:pPr>
            </w:p>
            <w:p w14:paraId="4EAF2BA9" w14:textId="0F0B1613" w:rsidR="00D93510" w:rsidRDefault="00D9351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894A412" w14:textId="5AE15AF7" w:rsidR="00DA28B2" w:rsidRDefault="00DA28B2" w:rsidP="00941D35"/>
    <w:p w14:paraId="126BA4C7" w14:textId="77777777" w:rsidR="006C6C98" w:rsidRDefault="006C6C98" w:rsidP="00941D35"/>
    <w:p w14:paraId="19670867" w14:textId="77777777" w:rsidR="00DA28B2" w:rsidRDefault="00DA28B2" w:rsidP="00941D35"/>
    <w:p w14:paraId="20BA244C" w14:textId="77777777" w:rsidR="00DA28B2" w:rsidRDefault="00DA28B2" w:rsidP="00941D35"/>
    <w:p w14:paraId="671F8ECF" w14:textId="77777777" w:rsidR="00DA28B2" w:rsidRDefault="00DA28B2" w:rsidP="00DA28B2">
      <w:pPr>
        <w:pStyle w:val="Heading1nonumber"/>
        <w:sectPr w:rsidR="00DA28B2" w:rsidSect="00D17004">
          <w:headerReference w:type="default" r:id="rId67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96" w:name="_Toc51833420"/>
    </w:p>
    <w:p w14:paraId="40B688BF" w14:textId="12104B24" w:rsidR="00DA28B2" w:rsidRDefault="004C2C9C" w:rsidP="00DA28B2">
      <w:pPr>
        <w:pStyle w:val="Heading1nonumber"/>
      </w:pPr>
      <w:bookmarkStart w:id="97" w:name="_Toc290554258"/>
      <w:bookmarkStart w:id="98" w:name="_Toc299621223"/>
      <w:bookmarkStart w:id="99" w:name="_Toc299631448"/>
      <w:bookmarkStart w:id="100" w:name="_Toc299631510"/>
      <w:bookmarkStart w:id="101" w:name="_Toc299631600"/>
      <w:bookmarkStart w:id="102" w:name="_Toc299631676"/>
      <w:bookmarkStart w:id="103" w:name="_Toc218600060"/>
      <w:r>
        <w:lastRenderedPageBreak/>
        <w:t>Appendices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14:paraId="12E40BC9" w14:textId="15F80272" w:rsidR="00DF6A9B" w:rsidRDefault="00643C12" w:rsidP="00DF6A9B">
      <w:pPr>
        <w:pStyle w:val="Heading7"/>
      </w:pPr>
      <w:bookmarkStart w:id="104" w:name="_Toc218600061"/>
      <w:r>
        <w:t>–</w:t>
      </w:r>
      <w:r w:rsidR="00DF6A9B">
        <w:t xml:space="preserve"> </w:t>
      </w:r>
      <w:r>
        <w:t xml:space="preserve">2D </w:t>
      </w:r>
      <w:r w:rsidR="00AA269D">
        <w:t>SCJ</w:t>
      </w:r>
      <w:r w:rsidR="00E947E0">
        <w:t xml:space="preserve"> </w:t>
      </w:r>
      <w:r w:rsidR="00FA38DB">
        <w:t xml:space="preserve">Simulation </w:t>
      </w:r>
      <w:r w:rsidR="00E947E0">
        <w:t>Images</w:t>
      </w:r>
      <w:bookmarkEnd w:id="104"/>
      <w:r w:rsidR="00E947E0">
        <w:t xml:space="preserve"> </w:t>
      </w:r>
    </w:p>
    <w:p w14:paraId="49BF770E" w14:textId="1E39AD47" w:rsidR="00E947E0" w:rsidRDefault="00E947E0" w:rsidP="00E947E0">
      <w:pPr>
        <w:pStyle w:val="Heading8"/>
      </w:pPr>
      <w:r>
        <w:t xml:space="preserve">Copper </w:t>
      </w:r>
      <w:r w:rsidR="00FA38DB">
        <w:t>SCJ</w:t>
      </w:r>
    </w:p>
    <w:p w14:paraId="096C46C5" w14:textId="197C5DAE" w:rsidR="00442F9F" w:rsidRDefault="003713B6" w:rsidP="00442F9F">
      <w:r>
        <w:rPr>
          <w:noProof/>
        </w:rPr>
        <w:drawing>
          <wp:inline distT="0" distB="0" distL="0" distR="0" wp14:anchorId="355E8AF2" wp14:editId="4E2F61C0">
            <wp:extent cx="5273749" cy="7201017"/>
            <wp:effectExtent l="0" t="0" r="3175" b="0"/>
            <wp:docPr id="60292710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448" cy="721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D4863" w14:textId="522EE3F1" w:rsidR="00C113A9" w:rsidRDefault="00C113A9" w:rsidP="00442F9F">
      <w:r>
        <w:rPr>
          <w:noProof/>
        </w:rPr>
        <w:lastRenderedPageBreak/>
        <w:drawing>
          <wp:inline distT="0" distB="0" distL="0" distR="0" wp14:anchorId="6BEB768E" wp14:editId="60E1D1AD">
            <wp:extent cx="5571460" cy="7822582"/>
            <wp:effectExtent l="0" t="0" r="0" b="6985"/>
            <wp:docPr id="1041517786" name="Picture 1041517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757" cy="7874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BBB80" w14:textId="2AF4D83F" w:rsidR="00C113A9" w:rsidRDefault="00C113A9" w:rsidP="00442F9F">
      <w:r>
        <w:rPr>
          <w:noProof/>
        </w:rPr>
        <w:lastRenderedPageBreak/>
        <w:drawing>
          <wp:inline distT="0" distB="0" distL="0" distR="0" wp14:anchorId="0E18ABF3" wp14:editId="3FDE90DF">
            <wp:extent cx="5873306" cy="6326372"/>
            <wp:effectExtent l="0" t="0" r="0" b="0"/>
            <wp:docPr id="976657470" name="Picture 976657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823" cy="640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22705" w14:textId="77777777" w:rsidR="00C113A9" w:rsidRDefault="00C113A9" w:rsidP="00442F9F"/>
    <w:p w14:paraId="1F0FD154" w14:textId="75FD8107" w:rsidR="00096EAD" w:rsidRDefault="00C113A9" w:rsidP="00442F9F">
      <w:r>
        <w:rPr>
          <w:noProof/>
        </w:rPr>
        <w:lastRenderedPageBreak/>
        <w:drawing>
          <wp:inline distT="0" distB="0" distL="0" distR="0" wp14:anchorId="07979652" wp14:editId="2DF76C34">
            <wp:extent cx="5762846" cy="7168318"/>
            <wp:effectExtent l="0" t="0" r="0" b="0"/>
            <wp:docPr id="1014130833" name="Picture 1014130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101" cy="720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025CA" w14:textId="221D74E7" w:rsidR="00096EAD" w:rsidRDefault="00096EAD" w:rsidP="00442F9F"/>
    <w:p w14:paraId="5F1A7EAF" w14:textId="77777777" w:rsidR="00096EAD" w:rsidRDefault="00096EAD">
      <w:pPr>
        <w:spacing w:before="0" w:after="200" w:line="276" w:lineRule="auto"/>
        <w:jc w:val="left"/>
      </w:pPr>
      <w:r>
        <w:br w:type="page"/>
      </w:r>
    </w:p>
    <w:p w14:paraId="3F1BA1DD" w14:textId="722EF07E" w:rsidR="00096EAD" w:rsidRDefault="00096EAD" w:rsidP="00442F9F">
      <w:r>
        <w:rPr>
          <w:noProof/>
        </w:rPr>
        <w:lastRenderedPageBreak/>
        <w:drawing>
          <wp:inline distT="0" distB="0" distL="0" distR="0" wp14:anchorId="73D06278" wp14:editId="50263785">
            <wp:extent cx="6189645" cy="4575810"/>
            <wp:effectExtent l="0" t="0" r="1905" b="0"/>
            <wp:docPr id="206071513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989" cy="4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AC99B1" w14:textId="41922C54" w:rsidR="00096EAD" w:rsidRDefault="00096EAD" w:rsidP="00442F9F"/>
    <w:p w14:paraId="1FBB7533" w14:textId="77777777" w:rsidR="00096EAD" w:rsidRDefault="00096EAD">
      <w:pPr>
        <w:spacing w:before="0" w:after="200" w:line="276" w:lineRule="auto"/>
        <w:jc w:val="left"/>
      </w:pPr>
      <w:r>
        <w:br w:type="page"/>
      </w:r>
    </w:p>
    <w:p w14:paraId="2ADB7E8A" w14:textId="65F46326" w:rsidR="00096EAD" w:rsidRDefault="00096EAD" w:rsidP="00096EAD">
      <w:pPr>
        <w:pStyle w:val="Heading8"/>
      </w:pPr>
      <w:r>
        <w:lastRenderedPageBreak/>
        <w:t>Steel SCJ</w:t>
      </w:r>
    </w:p>
    <w:p w14:paraId="3001CAE6" w14:textId="7D84CB58" w:rsidR="00096EAD" w:rsidRDefault="00096EAD" w:rsidP="00096EAD">
      <w:r>
        <w:rPr>
          <w:noProof/>
        </w:rPr>
        <w:drawing>
          <wp:inline distT="0" distB="0" distL="0" distR="0" wp14:anchorId="6A79DB76" wp14:editId="1BC98204">
            <wp:extent cx="4763386" cy="6946789"/>
            <wp:effectExtent l="0" t="0" r="0" b="6985"/>
            <wp:docPr id="531934778" name="Picture 531934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277" cy="70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2DA6B" w14:textId="0DA42681" w:rsidR="00096EAD" w:rsidRDefault="00096EAD" w:rsidP="00096EAD">
      <w:r>
        <w:rPr>
          <w:noProof/>
        </w:rPr>
        <w:lastRenderedPageBreak/>
        <w:drawing>
          <wp:inline distT="0" distB="0" distL="0" distR="0" wp14:anchorId="6D65E3D3" wp14:editId="277F06FD">
            <wp:extent cx="5838768" cy="7985051"/>
            <wp:effectExtent l="0" t="0" r="0" b="0"/>
            <wp:docPr id="61606707" name="Picture 61606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381" cy="801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E1A7F" w14:textId="77777777" w:rsidR="00096EAD" w:rsidRDefault="00096EAD" w:rsidP="00096EAD"/>
    <w:p w14:paraId="2292F52F" w14:textId="4D9A545E" w:rsidR="00096EAD" w:rsidRDefault="00096EAD" w:rsidP="00096EAD">
      <w:r>
        <w:rPr>
          <w:noProof/>
        </w:rPr>
        <w:lastRenderedPageBreak/>
        <w:drawing>
          <wp:inline distT="0" distB="0" distL="0" distR="0" wp14:anchorId="34A36767" wp14:editId="02EC0ADE">
            <wp:extent cx="5884782" cy="4486939"/>
            <wp:effectExtent l="0" t="0" r="1905" b="8890"/>
            <wp:docPr id="420641973" name="Picture 420641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409" cy="451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7264D" w14:textId="089415DA" w:rsidR="00096EAD" w:rsidRDefault="00096EAD" w:rsidP="00096EAD">
      <w:r>
        <w:rPr>
          <w:noProof/>
        </w:rPr>
        <w:lastRenderedPageBreak/>
        <w:drawing>
          <wp:inline distT="0" distB="0" distL="0" distR="0" wp14:anchorId="34170CB6" wp14:editId="62321314">
            <wp:extent cx="5826642" cy="5526539"/>
            <wp:effectExtent l="0" t="0" r="3175" b="0"/>
            <wp:docPr id="398131764" name="Picture 398131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19" cy="555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89346" w14:textId="33A6FE18" w:rsidR="00A36969" w:rsidRDefault="00A36969" w:rsidP="00096EAD"/>
    <w:p w14:paraId="286EBA82" w14:textId="77777777" w:rsidR="00A36969" w:rsidRDefault="00A36969">
      <w:pPr>
        <w:spacing w:before="0" w:after="200" w:line="276" w:lineRule="auto"/>
        <w:jc w:val="left"/>
      </w:pPr>
      <w:r>
        <w:br w:type="page"/>
      </w:r>
    </w:p>
    <w:p w14:paraId="20C029BC" w14:textId="1C668E74" w:rsidR="00AA269D" w:rsidRDefault="00AA269D" w:rsidP="00AA269D">
      <w:pPr>
        <w:pStyle w:val="Heading7"/>
      </w:pPr>
      <w:bookmarkStart w:id="105" w:name="_Toc218600062"/>
      <w:r>
        <w:lastRenderedPageBreak/>
        <w:t>– 2D EFP Simulation Images</w:t>
      </w:r>
      <w:bookmarkEnd w:id="105"/>
    </w:p>
    <w:p w14:paraId="3879AFC7" w14:textId="64659D22" w:rsidR="00AA269D" w:rsidRDefault="00AA269D" w:rsidP="00AA269D">
      <w:pPr>
        <w:pStyle w:val="Heading8"/>
      </w:pPr>
      <w:r>
        <w:t xml:space="preserve">Copper </w:t>
      </w:r>
      <w:r w:rsidR="00F83999">
        <w:t>EFP</w:t>
      </w:r>
    </w:p>
    <w:p w14:paraId="5F2F552D" w14:textId="667A0099" w:rsidR="00AA269D" w:rsidRDefault="00AA269D" w:rsidP="00AA269D">
      <w:r>
        <w:rPr>
          <w:noProof/>
        </w:rPr>
        <w:drawing>
          <wp:inline distT="0" distB="0" distL="0" distR="0" wp14:anchorId="7175E431" wp14:editId="1193496D">
            <wp:extent cx="5894989" cy="4965405"/>
            <wp:effectExtent l="0" t="0" r="0" b="6985"/>
            <wp:docPr id="7401962" name="Picture 7401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16" cy="5007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89CF3" w14:textId="215912CE" w:rsidR="00AA269D" w:rsidRDefault="00AA269D" w:rsidP="00AA269D">
      <w:r>
        <w:rPr>
          <w:noProof/>
        </w:rPr>
        <w:lastRenderedPageBreak/>
        <w:drawing>
          <wp:inline distT="0" distB="0" distL="0" distR="0" wp14:anchorId="713329A5" wp14:editId="26E30C5D">
            <wp:extent cx="5603358" cy="5239641"/>
            <wp:effectExtent l="0" t="0" r="0" b="0"/>
            <wp:docPr id="420515163" name="Picture 420515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233" cy="5262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948F9" w14:textId="6EF152D1" w:rsidR="00AA269D" w:rsidRDefault="00AA269D" w:rsidP="00AA269D">
      <w:r>
        <w:rPr>
          <w:noProof/>
        </w:rPr>
        <w:lastRenderedPageBreak/>
        <w:drawing>
          <wp:inline distT="0" distB="0" distL="0" distR="0" wp14:anchorId="3B031E60" wp14:editId="6627138A">
            <wp:extent cx="5720316" cy="4697870"/>
            <wp:effectExtent l="0" t="0" r="0" b="7620"/>
            <wp:docPr id="663632842" name="Picture 663632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75" cy="471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79AA3" w14:textId="5ED469E8" w:rsidR="00AA269D" w:rsidRDefault="00AA269D" w:rsidP="00AA269D">
      <w:r>
        <w:rPr>
          <w:noProof/>
        </w:rPr>
        <w:lastRenderedPageBreak/>
        <w:drawing>
          <wp:inline distT="0" distB="0" distL="0" distR="0" wp14:anchorId="15EFCB84" wp14:editId="081760DA">
            <wp:extent cx="5624623" cy="4535944"/>
            <wp:effectExtent l="0" t="0" r="0" b="0"/>
            <wp:docPr id="93187566" name="Picture 93187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079" cy="455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9FCFC" w14:textId="5EDAAF81" w:rsidR="00A36969" w:rsidRDefault="00A36969" w:rsidP="00AA269D"/>
    <w:p w14:paraId="068BC920" w14:textId="77777777" w:rsidR="00A36969" w:rsidRDefault="00A36969">
      <w:pPr>
        <w:spacing w:before="0" w:after="200" w:line="276" w:lineRule="auto"/>
        <w:jc w:val="left"/>
      </w:pPr>
      <w:r>
        <w:br w:type="page"/>
      </w:r>
    </w:p>
    <w:p w14:paraId="7CC9B675" w14:textId="21D5431B" w:rsidR="00AA269D" w:rsidRDefault="00F83999" w:rsidP="00F83999">
      <w:pPr>
        <w:pStyle w:val="Heading8"/>
      </w:pPr>
      <w:r>
        <w:lastRenderedPageBreak/>
        <w:t>Steel EFP</w:t>
      </w:r>
    </w:p>
    <w:p w14:paraId="4A7D6473" w14:textId="47835F20" w:rsidR="00F83999" w:rsidRDefault="00F83999" w:rsidP="00F83999">
      <w:r>
        <w:rPr>
          <w:noProof/>
        </w:rPr>
        <w:drawing>
          <wp:inline distT="0" distB="0" distL="0" distR="0" wp14:anchorId="15E5362E" wp14:editId="00EF2175">
            <wp:extent cx="4465674" cy="5750659"/>
            <wp:effectExtent l="0" t="0" r="0" b="2540"/>
            <wp:docPr id="420668000" name="Picture 42066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714" cy="578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C1C70" w14:textId="0A2BD114" w:rsidR="00F83999" w:rsidRDefault="00F83999" w:rsidP="00F83999">
      <w:r>
        <w:rPr>
          <w:noProof/>
        </w:rPr>
        <w:lastRenderedPageBreak/>
        <w:drawing>
          <wp:inline distT="0" distB="0" distL="0" distR="0" wp14:anchorId="4E009E51" wp14:editId="0CA43120">
            <wp:extent cx="5964865" cy="8388266"/>
            <wp:effectExtent l="0" t="0" r="0" b="0"/>
            <wp:docPr id="1463946875" name="Picture 1463946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696" cy="843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DC990" w14:textId="5D3A72DA" w:rsidR="00F83999" w:rsidRDefault="00F83999" w:rsidP="00F83999">
      <w:r>
        <w:rPr>
          <w:noProof/>
        </w:rPr>
        <w:lastRenderedPageBreak/>
        <w:drawing>
          <wp:inline distT="0" distB="0" distL="0" distR="0" wp14:anchorId="2654F15C" wp14:editId="437D59A8">
            <wp:extent cx="5305646" cy="4468995"/>
            <wp:effectExtent l="0" t="0" r="0" b="8255"/>
            <wp:docPr id="1651697061" name="Picture 1651697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311" cy="450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65DD7" w14:textId="695A9FAD" w:rsidR="00F83999" w:rsidRPr="00F83999" w:rsidRDefault="00F83999" w:rsidP="00F83999">
      <w:r>
        <w:rPr>
          <w:noProof/>
        </w:rPr>
        <w:lastRenderedPageBreak/>
        <w:drawing>
          <wp:inline distT="0" distB="0" distL="0" distR="0" wp14:anchorId="54AC8DE2" wp14:editId="26EC5472">
            <wp:extent cx="5316279" cy="4311038"/>
            <wp:effectExtent l="0" t="0" r="0" b="0"/>
            <wp:docPr id="1499642032" name="Picture 1499642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159" cy="434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C07AA" w14:textId="2E4C9E07" w:rsidR="000521A7" w:rsidRDefault="000521A7" w:rsidP="00F83999"/>
    <w:p w14:paraId="5B692D18" w14:textId="77777777" w:rsidR="000521A7" w:rsidRDefault="000521A7">
      <w:pPr>
        <w:spacing w:before="0" w:after="200" w:line="276" w:lineRule="auto"/>
        <w:jc w:val="left"/>
        <w:sectPr w:rsidR="000521A7" w:rsidSect="00D17004">
          <w:headerReference w:type="default" r:id="rId83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</w:p>
    <w:p w14:paraId="0A68349A" w14:textId="2A89B2A8" w:rsidR="00AA269D" w:rsidRDefault="00AA269D" w:rsidP="00AA269D">
      <w:pPr>
        <w:pStyle w:val="Heading7"/>
      </w:pPr>
      <w:bookmarkStart w:id="106" w:name="_Toc218600063"/>
      <w:r>
        <w:lastRenderedPageBreak/>
        <w:t>–</w:t>
      </w:r>
      <w:r w:rsidR="00A06ACF">
        <w:t xml:space="preserve"> 3D SCJ Simulation Images</w:t>
      </w:r>
      <w:bookmarkEnd w:id="106"/>
    </w:p>
    <w:p w14:paraId="74A383A5" w14:textId="77777777" w:rsidR="00A06ACF" w:rsidRPr="00A06ACF" w:rsidRDefault="00A06ACF" w:rsidP="00A06ACF"/>
    <w:p w14:paraId="57E94B7E" w14:textId="75C3D1C5" w:rsidR="00AA269D" w:rsidRDefault="000521A7" w:rsidP="00AA269D">
      <w:r>
        <w:rPr>
          <w:noProof/>
        </w:rPr>
        <w:drawing>
          <wp:inline distT="0" distB="0" distL="0" distR="0" wp14:anchorId="649F0787" wp14:editId="44C17D84">
            <wp:extent cx="8353425" cy="4517383"/>
            <wp:effectExtent l="0" t="0" r="0" b="0"/>
            <wp:docPr id="48850479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0815" cy="45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76B50" w14:textId="06F39B70" w:rsidR="000521A7" w:rsidRDefault="000C21B5" w:rsidP="000C21B5">
      <w:pPr>
        <w:jc w:val="center"/>
      </w:pPr>
      <w:r>
        <w:rPr>
          <w:noProof/>
        </w:rPr>
        <w:lastRenderedPageBreak/>
        <w:drawing>
          <wp:inline distT="0" distB="0" distL="0" distR="0" wp14:anchorId="31DC1F5D" wp14:editId="347B3022">
            <wp:extent cx="6619875" cy="5519808"/>
            <wp:effectExtent l="0" t="0" r="0" b="5080"/>
            <wp:docPr id="19858833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738" cy="5523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56F48" w14:textId="5FC57B04" w:rsidR="000C21B5" w:rsidRDefault="000C21B5" w:rsidP="000C21B5">
      <w:pPr>
        <w:jc w:val="center"/>
      </w:pPr>
      <w:r>
        <w:rPr>
          <w:noProof/>
        </w:rPr>
        <w:lastRenderedPageBreak/>
        <w:drawing>
          <wp:inline distT="0" distB="0" distL="0" distR="0" wp14:anchorId="5A280AD6" wp14:editId="50837FAA">
            <wp:extent cx="6467475" cy="5400675"/>
            <wp:effectExtent l="0" t="0" r="9525" b="9525"/>
            <wp:docPr id="7637780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1E415" w14:textId="36CC036A" w:rsidR="00F10C8B" w:rsidRDefault="00A642D2" w:rsidP="00A642D2">
      <w:pPr>
        <w:jc w:val="center"/>
      </w:pPr>
      <w:r>
        <w:rPr>
          <w:noProof/>
        </w:rPr>
        <w:lastRenderedPageBreak/>
        <w:drawing>
          <wp:inline distT="0" distB="0" distL="0" distR="0" wp14:anchorId="49B55135" wp14:editId="6B6257B7">
            <wp:extent cx="6496050" cy="5400675"/>
            <wp:effectExtent l="0" t="0" r="0" b="9525"/>
            <wp:docPr id="26868315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19EFE" w14:textId="1DC14BF2" w:rsidR="000A20D0" w:rsidRDefault="000A20D0" w:rsidP="00A642D2">
      <w:pPr>
        <w:jc w:val="center"/>
      </w:pPr>
      <w:r>
        <w:rPr>
          <w:noProof/>
        </w:rPr>
        <w:lastRenderedPageBreak/>
        <w:drawing>
          <wp:inline distT="0" distB="0" distL="0" distR="0" wp14:anchorId="75E44C02" wp14:editId="76F869D8">
            <wp:extent cx="6372225" cy="5400675"/>
            <wp:effectExtent l="0" t="0" r="9525" b="9525"/>
            <wp:docPr id="204815185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54BCD" w14:textId="77777777" w:rsidR="005350B6" w:rsidRDefault="00992087" w:rsidP="00A642D2">
      <w:pPr>
        <w:jc w:val="center"/>
        <w:sectPr w:rsidR="005350B6" w:rsidSect="000521A7">
          <w:pgSz w:w="16838" w:h="11906" w:orient="landscape" w:code="9"/>
          <w:pgMar w:top="1701" w:right="1701" w:bottom="1701" w:left="1701" w:header="709" w:footer="851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0FF1EDB9" wp14:editId="7F73EDB8">
            <wp:extent cx="5305425" cy="5400675"/>
            <wp:effectExtent l="0" t="0" r="9525" b="9525"/>
            <wp:docPr id="1525319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46EA5" w14:textId="06E44A2D" w:rsidR="00992087" w:rsidRDefault="0030695E" w:rsidP="005350B6">
      <w:pPr>
        <w:pStyle w:val="Heading7"/>
      </w:pPr>
      <w:bookmarkStart w:id="107" w:name="_Toc218600064"/>
      <w:r>
        <w:lastRenderedPageBreak/>
        <w:t>– SPH Simulation Images</w:t>
      </w:r>
      <w:bookmarkEnd w:id="107"/>
    </w:p>
    <w:p w14:paraId="7FB28255" w14:textId="3532A720" w:rsidR="005E6353" w:rsidRDefault="005E6353" w:rsidP="005E6353">
      <w:r>
        <w:rPr>
          <w:noProof/>
        </w:rPr>
        <w:drawing>
          <wp:inline distT="0" distB="0" distL="0" distR="0" wp14:anchorId="0FDF6C88" wp14:editId="5EC90D7D">
            <wp:extent cx="5400675" cy="6334125"/>
            <wp:effectExtent l="0" t="0" r="9525" b="9525"/>
            <wp:docPr id="16788425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D6829" w14:textId="52CCE7F3" w:rsidR="005E6353" w:rsidRDefault="005E6353" w:rsidP="005E6353">
      <w:r>
        <w:rPr>
          <w:noProof/>
        </w:rPr>
        <w:lastRenderedPageBreak/>
        <w:drawing>
          <wp:inline distT="0" distB="0" distL="0" distR="0" wp14:anchorId="1A84550E" wp14:editId="6296EB47">
            <wp:extent cx="5391150" cy="6477000"/>
            <wp:effectExtent l="0" t="0" r="0" b="0"/>
            <wp:docPr id="20284361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A4FDB" w14:textId="35810B92" w:rsidR="005E6353" w:rsidRDefault="005E6353" w:rsidP="005E6353">
      <w:r>
        <w:rPr>
          <w:noProof/>
        </w:rPr>
        <w:lastRenderedPageBreak/>
        <w:drawing>
          <wp:inline distT="0" distB="0" distL="0" distR="0" wp14:anchorId="2C50C578" wp14:editId="04C5DB77">
            <wp:extent cx="5391150" cy="5753100"/>
            <wp:effectExtent l="0" t="0" r="0" b="0"/>
            <wp:docPr id="19346654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CC8B4" w14:textId="67DF5D21" w:rsidR="005E6353" w:rsidRDefault="005E6353" w:rsidP="005E6353">
      <w:r>
        <w:rPr>
          <w:noProof/>
        </w:rPr>
        <w:lastRenderedPageBreak/>
        <w:drawing>
          <wp:inline distT="0" distB="0" distL="0" distR="0" wp14:anchorId="71A61A0B" wp14:editId="2404D155">
            <wp:extent cx="5400675" cy="6115050"/>
            <wp:effectExtent l="0" t="0" r="9525" b="0"/>
            <wp:docPr id="1676512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2CAA6" w14:textId="00BF0BDC" w:rsidR="005E6353" w:rsidRDefault="005E6353" w:rsidP="005E6353">
      <w:r>
        <w:rPr>
          <w:noProof/>
        </w:rPr>
        <w:lastRenderedPageBreak/>
        <w:drawing>
          <wp:inline distT="0" distB="0" distL="0" distR="0" wp14:anchorId="13800526" wp14:editId="76E3158F">
            <wp:extent cx="5391150" cy="4286250"/>
            <wp:effectExtent l="0" t="0" r="0" b="0"/>
            <wp:docPr id="15230827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9B183" w14:textId="56D82812" w:rsidR="005E6353" w:rsidRDefault="005E6353" w:rsidP="005E6353">
      <w:r>
        <w:rPr>
          <w:noProof/>
        </w:rPr>
        <w:drawing>
          <wp:inline distT="0" distB="0" distL="0" distR="0" wp14:anchorId="113BC761" wp14:editId="4E8170FB">
            <wp:extent cx="5448300" cy="4010025"/>
            <wp:effectExtent l="0" t="0" r="0" b="9525"/>
            <wp:docPr id="182726935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15E74" w14:textId="3D9EAB00" w:rsidR="005E6353" w:rsidRPr="005E6353" w:rsidRDefault="005E6353" w:rsidP="005E6353">
      <w:r>
        <w:rPr>
          <w:noProof/>
        </w:rPr>
        <w:lastRenderedPageBreak/>
        <w:drawing>
          <wp:inline distT="0" distB="0" distL="0" distR="0" wp14:anchorId="2EFC4F15" wp14:editId="0C0FC732">
            <wp:extent cx="8236455" cy="4401491"/>
            <wp:effectExtent l="0" t="6668" r="6033" b="6032"/>
            <wp:docPr id="8163655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48969" cy="4408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6353" w:rsidRPr="005E6353" w:rsidSect="005350B6">
      <w:pgSz w:w="11906" w:h="16838" w:code="9"/>
      <w:pgMar w:top="1701" w:right="1701" w:bottom="1701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C0B4" w14:textId="77777777" w:rsidR="0080539B" w:rsidRDefault="0080539B">
      <w:r>
        <w:separator/>
      </w:r>
    </w:p>
  </w:endnote>
  <w:endnote w:type="continuationSeparator" w:id="0">
    <w:p w14:paraId="70A9CFBB" w14:textId="77777777" w:rsidR="0080539B" w:rsidRDefault="00805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E9E77" w14:textId="77777777" w:rsidR="002B0693" w:rsidRDefault="002B0693" w:rsidP="00D333B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3DDEC" w14:textId="77777777" w:rsidR="002B0693" w:rsidRDefault="002B06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86D"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5245A" w14:textId="77777777" w:rsidR="0080539B" w:rsidRDefault="0080539B">
      <w:r>
        <w:separator/>
      </w:r>
    </w:p>
  </w:footnote>
  <w:footnote w:type="continuationSeparator" w:id="0">
    <w:p w14:paraId="099D2919" w14:textId="77777777" w:rsidR="0080539B" w:rsidRDefault="00805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649D" w14:textId="77777777" w:rsidR="002B0693" w:rsidRDefault="002B06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7AEB" w14:textId="77777777" w:rsidR="002B0693" w:rsidRDefault="002B0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12C75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261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64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0E4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62B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98A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F6B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18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926A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97B4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3D8145A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A707CC"/>
    <w:multiLevelType w:val="hybridMultilevel"/>
    <w:tmpl w:val="94261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B22370"/>
    <w:multiLevelType w:val="hybridMultilevel"/>
    <w:tmpl w:val="EC5077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0F2491"/>
    <w:multiLevelType w:val="hybridMultilevel"/>
    <w:tmpl w:val="073014A2"/>
    <w:lvl w:ilvl="0" w:tplc="47E8FFD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FC7465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7" w15:restartNumberingAfterBreak="0">
    <w:nsid w:val="1967353C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8" w15:restartNumberingAfterBreak="0">
    <w:nsid w:val="1A893F27"/>
    <w:multiLevelType w:val="hybridMultilevel"/>
    <w:tmpl w:val="F2F443AC"/>
    <w:lvl w:ilvl="0" w:tplc="818677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312AD9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0CAA3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2CC9B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E2A8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DA0578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3F87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5A20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5AB9D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27300394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0" w15:restartNumberingAfterBreak="0">
    <w:nsid w:val="2FFB6F26"/>
    <w:multiLevelType w:val="hybridMultilevel"/>
    <w:tmpl w:val="EC5077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BF2DED"/>
    <w:multiLevelType w:val="hybridMultilevel"/>
    <w:tmpl w:val="B7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C32459"/>
    <w:multiLevelType w:val="hybridMultilevel"/>
    <w:tmpl w:val="6CC64440"/>
    <w:lvl w:ilvl="0" w:tplc="CC16F7C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CD1111"/>
    <w:multiLevelType w:val="hybridMultilevel"/>
    <w:tmpl w:val="1870C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9D1486"/>
    <w:multiLevelType w:val="hybridMultilevel"/>
    <w:tmpl w:val="398E50F2"/>
    <w:lvl w:ilvl="0" w:tplc="ECB6B91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9C2A25"/>
    <w:multiLevelType w:val="hybridMultilevel"/>
    <w:tmpl w:val="FBE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743C0C"/>
    <w:multiLevelType w:val="hybridMultilevel"/>
    <w:tmpl w:val="D7789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58547D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8" w15:restartNumberingAfterBreak="0">
    <w:nsid w:val="429A5CB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9" w15:restartNumberingAfterBreak="0">
    <w:nsid w:val="44B64D1E"/>
    <w:multiLevelType w:val="hybridMultilevel"/>
    <w:tmpl w:val="F984D426"/>
    <w:lvl w:ilvl="0" w:tplc="153CF6CE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B769CA"/>
    <w:multiLevelType w:val="hybridMultilevel"/>
    <w:tmpl w:val="79041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2346C6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3206C5"/>
    <w:multiLevelType w:val="hybridMultilevel"/>
    <w:tmpl w:val="1D10530C"/>
    <w:lvl w:ilvl="0" w:tplc="DBBC61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662DD2"/>
    <w:multiLevelType w:val="hybridMultilevel"/>
    <w:tmpl w:val="44004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D541AE"/>
    <w:multiLevelType w:val="hybridMultilevel"/>
    <w:tmpl w:val="3272C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1E59A6"/>
    <w:multiLevelType w:val="hybridMultilevel"/>
    <w:tmpl w:val="EC5077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A6CDA"/>
    <w:multiLevelType w:val="hybridMultilevel"/>
    <w:tmpl w:val="808C088E"/>
    <w:lvl w:ilvl="0" w:tplc="9A7C3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FE5F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74C4E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B762A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E969A8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94352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1CC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B3A2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AEEDDE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7" w15:restartNumberingAfterBreak="0">
    <w:nsid w:val="5CC67418"/>
    <w:multiLevelType w:val="hybridMultilevel"/>
    <w:tmpl w:val="5078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4F513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9" w15:restartNumberingAfterBreak="0">
    <w:nsid w:val="6CD33C50"/>
    <w:multiLevelType w:val="hybridMultilevel"/>
    <w:tmpl w:val="D256AA1C"/>
    <w:lvl w:ilvl="0" w:tplc="30B4CC8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8D7555"/>
    <w:multiLevelType w:val="hybridMultilevel"/>
    <w:tmpl w:val="44004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497F3B"/>
    <w:multiLevelType w:val="hybridMultilevel"/>
    <w:tmpl w:val="50681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9C76DC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697D9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4" w15:restartNumberingAfterBreak="0">
    <w:nsid w:val="756C7F5A"/>
    <w:multiLevelType w:val="hybridMultilevel"/>
    <w:tmpl w:val="8210457C"/>
    <w:lvl w:ilvl="0" w:tplc="DBFC025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F97386"/>
    <w:multiLevelType w:val="multilevel"/>
    <w:tmpl w:val="1CB22D9C"/>
    <w:lvl w:ilvl="0">
      <w:start w:val="1"/>
      <w:numFmt w:val="decimal"/>
      <w:pStyle w:val="Heading1"/>
      <w:suff w:val="space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pStyle w:val="Heading7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Heading8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6" w15:restartNumberingAfterBreak="0">
    <w:nsid w:val="7B972176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7" w15:restartNumberingAfterBreak="0">
    <w:nsid w:val="7F59412E"/>
    <w:multiLevelType w:val="hybridMultilevel"/>
    <w:tmpl w:val="EC5077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917717">
    <w:abstractNumId w:val="45"/>
  </w:num>
  <w:num w:numId="2" w16cid:durableId="698892831">
    <w:abstractNumId w:val="25"/>
  </w:num>
  <w:num w:numId="3" w16cid:durableId="653071505">
    <w:abstractNumId w:val="17"/>
  </w:num>
  <w:num w:numId="4" w16cid:durableId="1562670884">
    <w:abstractNumId w:val="10"/>
  </w:num>
  <w:num w:numId="5" w16cid:durableId="355350508">
    <w:abstractNumId w:val="43"/>
  </w:num>
  <w:num w:numId="6" w16cid:durableId="239222564">
    <w:abstractNumId w:val="27"/>
  </w:num>
  <w:num w:numId="7" w16cid:durableId="1297367715">
    <w:abstractNumId w:val="30"/>
  </w:num>
  <w:num w:numId="8" w16cid:durableId="1348210987">
    <w:abstractNumId w:val="19"/>
  </w:num>
  <w:num w:numId="9" w16cid:durableId="276184919">
    <w:abstractNumId w:val="38"/>
  </w:num>
  <w:num w:numId="10" w16cid:durableId="1149440456">
    <w:abstractNumId w:val="46"/>
  </w:num>
  <w:num w:numId="11" w16cid:durableId="1545558613">
    <w:abstractNumId w:val="16"/>
  </w:num>
  <w:num w:numId="12" w16cid:durableId="412242854">
    <w:abstractNumId w:val="28"/>
  </w:num>
  <w:num w:numId="13" w16cid:durableId="1560945875">
    <w:abstractNumId w:val="9"/>
  </w:num>
  <w:num w:numId="14" w16cid:durableId="2089301673">
    <w:abstractNumId w:val="7"/>
  </w:num>
  <w:num w:numId="15" w16cid:durableId="829062409">
    <w:abstractNumId w:val="6"/>
  </w:num>
  <w:num w:numId="16" w16cid:durableId="893085176">
    <w:abstractNumId w:val="5"/>
  </w:num>
  <w:num w:numId="17" w16cid:durableId="467473068">
    <w:abstractNumId w:val="4"/>
  </w:num>
  <w:num w:numId="18" w16cid:durableId="1260411279">
    <w:abstractNumId w:val="8"/>
  </w:num>
  <w:num w:numId="19" w16cid:durableId="1347975705">
    <w:abstractNumId w:val="3"/>
  </w:num>
  <w:num w:numId="20" w16cid:durableId="1693264580">
    <w:abstractNumId w:val="2"/>
  </w:num>
  <w:num w:numId="21" w16cid:durableId="847211942">
    <w:abstractNumId w:val="1"/>
  </w:num>
  <w:num w:numId="22" w16cid:durableId="2070181714">
    <w:abstractNumId w:val="0"/>
  </w:num>
  <w:num w:numId="23" w16cid:durableId="687827681">
    <w:abstractNumId w:val="42"/>
  </w:num>
  <w:num w:numId="24" w16cid:durableId="38284657">
    <w:abstractNumId w:val="11"/>
  </w:num>
  <w:num w:numId="25" w16cid:durableId="1268077514">
    <w:abstractNumId w:val="31"/>
  </w:num>
  <w:num w:numId="26" w16cid:durableId="2012828182">
    <w:abstractNumId w:val="15"/>
  </w:num>
  <w:num w:numId="27" w16cid:durableId="2099406077">
    <w:abstractNumId w:val="36"/>
  </w:num>
  <w:num w:numId="28" w16cid:durableId="1414469921">
    <w:abstractNumId w:val="18"/>
  </w:num>
  <w:num w:numId="29" w16cid:durableId="1933273220">
    <w:abstractNumId w:val="40"/>
  </w:num>
  <w:num w:numId="30" w16cid:durableId="31929901">
    <w:abstractNumId w:val="37"/>
  </w:num>
  <w:num w:numId="31" w16cid:durableId="2079396314">
    <w:abstractNumId w:val="21"/>
  </w:num>
  <w:num w:numId="32" w16cid:durableId="709037416">
    <w:abstractNumId w:val="33"/>
  </w:num>
  <w:num w:numId="33" w16cid:durableId="1989086768">
    <w:abstractNumId w:val="26"/>
  </w:num>
  <w:num w:numId="34" w16cid:durableId="543373892">
    <w:abstractNumId w:val="41"/>
  </w:num>
  <w:num w:numId="35" w16cid:durableId="1013267401">
    <w:abstractNumId w:val="32"/>
  </w:num>
  <w:num w:numId="36" w16cid:durableId="1572082115">
    <w:abstractNumId w:val="12"/>
  </w:num>
  <w:num w:numId="37" w16cid:durableId="216478019">
    <w:abstractNumId w:val="34"/>
  </w:num>
  <w:num w:numId="38" w16cid:durableId="1019549709">
    <w:abstractNumId w:val="44"/>
  </w:num>
  <w:num w:numId="39" w16cid:durableId="121583556">
    <w:abstractNumId w:val="23"/>
  </w:num>
  <w:num w:numId="40" w16cid:durableId="314645431">
    <w:abstractNumId w:val="13"/>
  </w:num>
  <w:num w:numId="41" w16cid:durableId="1726101188">
    <w:abstractNumId w:val="20"/>
  </w:num>
  <w:num w:numId="42" w16cid:durableId="1040857518">
    <w:abstractNumId w:val="47"/>
  </w:num>
  <w:num w:numId="43" w16cid:durableId="15275787">
    <w:abstractNumId w:val="35"/>
  </w:num>
  <w:num w:numId="44" w16cid:durableId="1117409744">
    <w:abstractNumId w:val="22"/>
  </w:num>
  <w:num w:numId="45" w16cid:durableId="1807355748">
    <w:abstractNumId w:val="14"/>
  </w:num>
  <w:num w:numId="46" w16cid:durableId="829448575">
    <w:abstractNumId w:val="39"/>
  </w:num>
  <w:num w:numId="47" w16cid:durableId="800808251">
    <w:abstractNumId w:val="24"/>
  </w:num>
  <w:num w:numId="48" w16cid:durableId="136979567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2"/>
    <w:rsid w:val="00000718"/>
    <w:rsid w:val="00003540"/>
    <w:rsid w:val="00003B82"/>
    <w:rsid w:val="00003F2C"/>
    <w:rsid w:val="00005AA1"/>
    <w:rsid w:val="00007B68"/>
    <w:rsid w:val="00010038"/>
    <w:rsid w:val="00010D98"/>
    <w:rsid w:val="0001167C"/>
    <w:rsid w:val="0001194C"/>
    <w:rsid w:val="00011EE5"/>
    <w:rsid w:val="000131A7"/>
    <w:rsid w:val="0001363C"/>
    <w:rsid w:val="00013645"/>
    <w:rsid w:val="00013783"/>
    <w:rsid w:val="00013A92"/>
    <w:rsid w:val="000146A5"/>
    <w:rsid w:val="000156F1"/>
    <w:rsid w:val="00015A13"/>
    <w:rsid w:val="00016128"/>
    <w:rsid w:val="00016BC8"/>
    <w:rsid w:val="00021063"/>
    <w:rsid w:val="00022C0F"/>
    <w:rsid w:val="00023D39"/>
    <w:rsid w:val="00025C8E"/>
    <w:rsid w:val="00027511"/>
    <w:rsid w:val="00027547"/>
    <w:rsid w:val="00030C0C"/>
    <w:rsid w:val="000312F9"/>
    <w:rsid w:val="0003148C"/>
    <w:rsid w:val="0003188E"/>
    <w:rsid w:val="0003210A"/>
    <w:rsid w:val="00032275"/>
    <w:rsid w:val="000323BA"/>
    <w:rsid w:val="00032DE6"/>
    <w:rsid w:val="00032F0C"/>
    <w:rsid w:val="0003306E"/>
    <w:rsid w:val="00034324"/>
    <w:rsid w:val="00035071"/>
    <w:rsid w:val="00036493"/>
    <w:rsid w:val="0003652F"/>
    <w:rsid w:val="00037AFE"/>
    <w:rsid w:val="00037EC0"/>
    <w:rsid w:val="00043BDE"/>
    <w:rsid w:val="00044DCA"/>
    <w:rsid w:val="00045B65"/>
    <w:rsid w:val="00045D6F"/>
    <w:rsid w:val="000468C1"/>
    <w:rsid w:val="00046909"/>
    <w:rsid w:val="0004780F"/>
    <w:rsid w:val="00047D7D"/>
    <w:rsid w:val="00050654"/>
    <w:rsid w:val="000512FD"/>
    <w:rsid w:val="000521A7"/>
    <w:rsid w:val="00053D3A"/>
    <w:rsid w:val="00055814"/>
    <w:rsid w:val="0005664C"/>
    <w:rsid w:val="00057576"/>
    <w:rsid w:val="000622BB"/>
    <w:rsid w:val="00063CEE"/>
    <w:rsid w:val="00064569"/>
    <w:rsid w:val="00064C00"/>
    <w:rsid w:val="00065259"/>
    <w:rsid w:val="00065A60"/>
    <w:rsid w:val="00065DD5"/>
    <w:rsid w:val="00067512"/>
    <w:rsid w:val="00067E4B"/>
    <w:rsid w:val="00070702"/>
    <w:rsid w:val="00071CD5"/>
    <w:rsid w:val="00071EEE"/>
    <w:rsid w:val="00071F2F"/>
    <w:rsid w:val="000729C0"/>
    <w:rsid w:val="000734A8"/>
    <w:rsid w:val="00076268"/>
    <w:rsid w:val="000805AE"/>
    <w:rsid w:val="00083827"/>
    <w:rsid w:val="00083EE9"/>
    <w:rsid w:val="000841C1"/>
    <w:rsid w:val="00084818"/>
    <w:rsid w:val="00086305"/>
    <w:rsid w:val="0008664C"/>
    <w:rsid w:val="000876F6"/>
    <w:rsid w:val="000878DC"/>
    <w:rsid w:val="00090A88"/>
    <w:rsid w:val="000918F2"/>
    <w:rsid w:val="00093C3A"/>
    <w:rsid w:val="0009464C"/>
    <w:rsid w:val="00095C68"/>
    <w:rsid w:val="00096EAD"/>
    <w:rsid w:val="00097727"/>
    <w:rsid w:val="00097743"/>
    <w:rsid w:val="00097C45"/>
    <w:rsid w:val="00097D53"/>
    <w:rsid w:val="000A20D0"/>
    <w:rsid w:val="000A41B9"/>
    <w:rsid w:val="000A4407"/>
    <w:rsid w:val="000A58EF"/>
    <w:rsid w:val="000A67C1"/>
    <w:rsid w:val="000B1450"/>
    <w:rsid w:val="000B1E6D"/>
    <w:rsid w:val="000B26CE"/>
    <w:rsid w:val="000B2BED"/>
    <w:rsid w:val="000B30A0"/>
    <w:rsid w:val="000B3242"/>
    <w:rsid w:val="000B34B5"/>
    <w:rsid w:val="000B3B82"/>
    <w:rsid w:val="000B46B4"/>
    <w:rsid w:val="000B5507"/>
    <w:rsid w:val="000B6677"/>
    <w:rsid w:val="000C14D6"/>
    <w:rsid w:val="000C1FF8"/>
    <w:rsid w:val="000C21B5"/>
    <w:rsid w:val="000C28EB"/>
    <w:rsid w:val="000C4F3E"/>
    <w:rsid w:val="000C5799"/>
    <w:rsid w:val="000C5DC9"/>
    <w:rsid w:val="000C6559"/>
    <w:rsid w:val="000C6FDF"/>
    <w:rsid w:val="000C7D7F"/>
    <w:rsid w:val="000D1675"/>
    <w:rsid w:val="000D210F"/>
    <w:rsid w:val="000D2465"/>
    <w:rsid w:val="000D319C"/>
    <w:rsid w:val="000D3236"/>
    <w:rsid w:val="000D3AB7"/>
    <w:rsid w:val="000D55E9"/>
    <w:rsid w:val="000E0C69"/>
    <w:rsid w:val="000E1456"/>
    <w:rsid w:val="000E1E14"/>
    <w:rsid w:val="000E3107"/>
    <w:rsid w:val="000E3EDF"/>
    <w:rsid w:val="000E5531"/>
    <w:rsid w:val="000E5881"/>
    <w:rsid w:val="000E6F30"/>
    <w:rsid w:val="000E7AF8"/>
    <w:rsid w:val="000F0C29"/>
    <w:rsid w:val="000F0CB4"/>
    <w:rsid w:val="000F2A6E"/>
    <w:rsid w:val="000F34FA"/>
    <w:rsid w:val="000F3BB1"/>
    <w:rsid w:val="000F3FC7"/>
    <w:rsid w:val="000F471B"/>
    <w:rsid w:val="000F4B5A"/>
    <w:rsid w:val="000F5578"/>
    <w:rsid w:val="000F7699"/>
    <w:rsid w:val="001014BD"/>
    <w:rsid w:val="001016E1"/>
    <w:rsid w:val="00101962"/>
    <w:rsid w:val="00102710"/>
    <w:rsid w:val="00107117"/>
    <w:rsid w:val="001114C8"/>
    <w:rsid w:val="00111AD1"/>
    <w:rsid w:val="00112EC9"/>
    <w:rsid w:val="001151CC"/>
    <w:rsid w:val="00117419"/>
    <w:rsid w:val="00120B68"/>
    <w:rsid w:val="0012133B"/>
    <w:rsid w:val="0012158C"/>
    <w:rsid w:val="00121F45"/>
    <w:rsid w:val="00122C73"/>
    <w:rsid w:val="001257E4"/>
    <w:rsid w:val="001258B7"/>
    <w:rsid w:val="001259CB"/>
    <w:rsid w:val="00126903"/>
    <w:rsid w:val="00126CC5"/>
    <w:rsid w:val="0012748D"/>
    <w:rsid w:val="00130109"/>
    <w:rsid w:val="0013087A"/>
    <w:rsid w:val="00132B6A"/>
    <w:rsid w:val="0013557E"/>
    <w:rsid w:val="00137E7A"/>
    <w:rsid w:val="00140692"/>
    <w:rsid w:val="00143258"/>
    <w:rsid w:val="00145332"/>
    <w:rsid w:val="00146080"/>
    <w:rsid w:val="00146E20"/>
    <w:rsid w:val="001470B8"/>
    <w:rsid w:val="0015050C"/>
    <w:rsid w:val="001507DE"/>
    <w:rsid w:val="00150EB5"/>
    <w:rsid w:val="001512E5"/>
    <w:rsid w:val="001537D3"/>
    <w:rsid w:val="00153D94"/>
    <w:rsid w:val="0015570C"/>
    <w:rsid w:val="0015770D"/>
    <w:rsid w:val="00157F01"/>
    <w:rsid w:val="00160FDB"/>
    <w:rsid w:val="001625AF"/>
    <w:rsid w:val="00163156"/>
    <w:rsid w:val="001635CD"/>
    <w:rsid w:val="0016392B"/>
    <w:rsid w:val="001651A8"/>
    <w:rsid w:val="00166978"/>
    <w:rsid w:val="00167034"/>
    <w:rsid w:val="00167E5D"/>
    <w:rsid w:val="001714AA"/>
    <w:rsid w:val="00171953"/>
    <w:rsid w:val="00172B16"/>
    <w:rsid w:val="00172BF8"/>
    <w:rsid w:val="00173DA3"/>
    <w:rsid w:val="001747DC"/>
    <w:rsid w:val="00175A05"/>
    <w:rsid w:val="00177F76"/>
    <w:rsid w:val="00180BE5"/>
    <w:rsid w:val="0018141A"/>
    <w:rsid w:val="0018501C"/>
    <w:rsid w:val="001850E2"/>
    <w:rsid w:val="001872B1"/>
    <w:rsid w:val="001874C5"/>
    <w:rsid w:val="00187638"/>
    <w:rsid w:val="00187AAB"/>
    <w:rsid w:val="00187B7C"/>
    <w:rsid w:val="00190156"/>
    <w:rsid w:val="00191248"/>
    <w:rsid w:val="0019143B"/>
    <w:rsid w:val="00192D9F"/>
    <w:rsid w:val="001939D2"/>
    <w:rsid w:val="00194687"/>
    <w:rsid w:val="001966BC"/>
    <w:rsid w:val="00196CAA"/>
    <w:rsid w:val="00197063"/>
    <w:rsid w:val="00197E76"/>
    <w:rsid w:val="001A1C68"/>
    <w:rsid w:val="001A414B"/>
    <w:rsid w:val="001A53CC"/>
    <w:rsid w:val="001A7A37"/>
    <w:rsid w:val="001B04D6"/>
    <w:rsid w:val="001B0633"/>
    <w:rsid w:val="001B0F94"/>
    <w:rsid w:val="001B2350"/>
    <w:rsid w:val="001B4A47"/>
    <w:rsid w:val="001B5228"/>
    <w:rsid w:val="001B5DFD"/>
    <w:rsid w:val="001B63F7"/>
    <w:rsid w:val="001C0199"/>
    <w:rsid w:val="001C0B7D"/>
    <w:rsid w:val="001C1368"/>
    <w:rsid w:val="001C1A69"/>
    <w:rsid w:val="001C2208"/>
    <w:rsid w:val="001C23E5"/>
    <w:rsid w:val="001C6B7E"/>
    <w:rsid w:val="001C6DA1"/>
    <w:rsid w:val="001D0116"/>
    <w:rsid w:val="001D119E"/>
    <w:rsid w:val="001D124A"/>
    <w:rsid w:val="001D1974"/>
    <w:rsid w:val="001D2FAF"/>
    <w:rsid w:val="001D493D"/>
    <w:rsid w:val="001D50C7"/>
    <w:rsid w:val="001D636A"/>
    <w:rsid w:val="001D75C4"/>
    <w:rsid w:val="001D7982"/>
    <w:rsid w:val="001D7ED1"/>
    <w:rsid w:val="001E00D5"/>
    <w:rsid w:val="001E1192"/>
    <w:rsid w:val="001E12BF"/>
    <w:rsid w:val="001E1CB0"/>
    <w:rsid w:val="001E226C"/>
    <w:rsid w:val="001E388D"/>
    <w:rsid w:val="001E45F5"/>
    <w:rsid w:val="001E488E"/>
    <w:rsid w:val="001E5815"/>
    <w:rsid w:val="001E5E53"/>
    <w:rsid w:val="001E6549"/>
    <w:rsid w:val="001E7302"/>
    <w:rsid w:val="001F0D3C"/>
    <w:rsid w:val="001F1539"/>
    <w:rsid w:val="001F2C65"/>
    <w:rsid w:val="001F3055"/>
    <w:rsid w:val="001F41DE"/>
    <w:rsid w:val="001F4749"/>
    <w:rsid w:val="001F653B"/>
    <w:rsid w:val="001F72A7"/>
    <w:rsid w:val="001F7EBB"/>
    <w:rsid w:val="00200BA4"/>
    <w:rsid w:val="002020FB"/>
    <w:rsid w:val="002022F1"/>
    <w:rsid w:val="0020260A"/>
    <w:rsid w:val="0020280F"/>
    <w:rsid w:val="00202F90"/>
    <w:rsid w:val="00204473"/>
    <w:rsid w:val="00205265"/>
    <w:rsid w:val="00205697"/>
    <w:rsid w:val="002057F0"/>
    <w:rsid w:val="002121F3"/>
    <w:rsid w:val="00212610"/>
    <w:rsid w:val="00214D6D"/>
    <w:rsid w:val="0022096B"/>
    <w:rsid w:val="002209DF"/>
    <w:rsid w:val="00222C43"/>
    <w:rsid w:val="00222ED7"/>
    <w:rsid w:val="0022454B"/>
    <w:rsid w:val="00224C6D"/>
    <w:rsid w:val="00224E7F"/>
    <w:rsid w:val="0022535B"/>
    <w:rsid w:val="00226535"/>
    <w:rsid w:val="0023061D"/>
    <w:rsid w:val="00230B99"/>
    <w:rsid w:val="002322FA"/>
    <w:rsid w:val="00232654"/>
    <w:rsid w:val="00232B80"/>
    <w:rsid w:val="00233B5F"/>
    <w:rsid w:val="002344BA"/>
    <w:rsid w:val="00234EAE"/>
    <w:rsid w:val="002350E9"/>
    <w:rsid w:val="00237F19"/>
    <w:rsid w:val="00243313"/>
    <w:rsid w:val="00243535"/>
    <w:rsid w:val="002453BF"/>
    <w:rsid w:val="002456E8"/>
    <w:rsid w:val="00245DA7"/>
    <w:rsid w:val="00246995"/>
    <w:rsid w:val="002470B3"/>
    <w:rsid w:val="00247576"/>
    <w:rsid w:val="00250923"/>
    <w:rsid w:val="0025099B"/>
    <w:rsid w:val="00251F5C"/>
    <w:rsid w:val="00253741"/>
    <w:rsid w:val="00253C6E"/>
    <w:rsid w:val="0025709B"/>
    <w:rsid w:val="00257D88"/>
    <w:rsid w:val="002628A4"/>
    <w:rsid w:val="00265194"/>
    <w:rsid w:val="002668D9"/>
    <w:rsid w:val="00267F4D"/>
    <w:rsid w:val="00271C34"/>
    <w:rsid w:val="002741DC"/>
    <w:rsid w:val="00274A57"/>
    <w:rsid w:val="00276A0B"/>
    <w:rsid w:val="00277AAF"/>
    <w:rsid w:val="00280487"/>
    <w:rsid w:val="002838B1"/>
    <w:rsid w:val="0028417D"/>
    <w:rsid w:val="00285004"/>
    <w:rsid w:val="00285034"/>
    <w:rsid w:val="00285A83"/>
    <w:rsid w:val="00290B61"/>
    <w:rsid w:val="00291D9A"/>
    <w:rsid w:val="00291E74"/>
    <w:rsid w:val="002928AE"/>
    <w:rsid w:val="00292A7D"/>
    <w:rsid w:val="00292DDF"/>
    <w:rsid w:val="00294C47"/>
    <w:rsid w:val="00295C1C"/>
    <w:rsid w:val="00295FBE"/>
    <w:rsid w:val="002A0215"/>
    <w:rsid w:val="002A3735"/>
    <w:rsid w:val="002A4148"/>
    <w:rsid w:val="002A5152"/>
    <w:rsid w:val="002A5491"/>
    <w:rsid w:val="002A67DA"/>
    <w:rsid w:val="002A6AB6"/>
    <w:rsid w:val="002A71D2"/>
    <w:rsid w:val="002A78B5"/>
    <w:rsid w:val="002A7DD0"/>
    <w:rsid w:val="002B0693"/>
    <w:rsid w:val="002B0A38"/>
    <w:rsid w:val="002B133F"/>
    <w:rsid w:val="002B1587"/>
    <w:rsid w:val="002B2FA0"/>
    <w:rsid w:val="002B32E1"/>
    <w:rsid w:val="002B3A6F"/>
    <w:rsid w:val="002B4C27"/>
    <w:rsid w:val="002B546E"/>
    <w:rsid w:val="002B62EC"/>
    <w:rsid w:val="002B7456"/>
    <w:rsid w:val="002B7B28"/>
    <w:rsid w:val="002C0C83"/>
    <w:rsid w:val="002C0DB3"/>
    <w:rsid w:val="002C1580"/>
    <w:rsid w:val="002C1F73"/>
    <w:rsid w:val="002C4503"/>
    <w:rsid w:val="002C4CCE"/>
    <w:rsid w:val="002C5308"/>
    <w:rsid w:val="002C6342"/>
    <w:rsid w:val="002C6F1A"/>
    <w:rsid w:val="002C6F46"/>
    <w:rsid w:val="002D05CE"/>
    <w:rsid w:val="002D0B7E"/>
    <w:rsid w:val="002D1A54"/>
    <w:rsid w:val="002D28BE"/>
    <w:rsid w:val="002D342C"/>
    <w:rsid w:val="002D3453"/>
    <w:rsid w:val="002D3DEB"/>
    <w:rsid w:val="002D4A7B"/>
    <w:rsid w:val="002D5100"/>
    <w:rsid w:val="002D6C09"/>
    <w:rsid w:val="002D7635"/>
    <w:rsid w:val="002D7BFF"/>
    <w:rsid w:val="002E0D48"/>
    <w:rsid w:val="002E1791"/>
    <w:rsid w:val="002F0E70"/>
    <w:rsid w:val="002F1852"/>
    <w:rsid w:val="002F1BCC"/>
    <w:rsid w:val="002F1E7E"/>
    <w:rsid w:val="002F2669"/>
    <w:rsid w:val="002F3121"/>
    <w:rsid w:val="002F4DBE"/>
    <w:rsid w:val="002F5A94"/>
    <w:rsid w:val="002F7211"/>
    <w:rsid w:val="002F746F"/>
    <w:rsid w:val="00302F5C"/>
    <w:rsid w:val="0030361E"/>
    <w:rsid w:val="00303D19"/>
    <w:rsid w:val="00304798"/>
    <w:rsid w:val="00305447"/>
    <w:rsid w:val="0030695E"/>
    <w:rsid w:val="0030700F"/>
    <w:rsid w:val="0031384C"/>
    <w:rsid w:val="00314880"/>
    <w:rsid w:val="00314A29"/>
    <w:rsid w:val="00314B1F"/>
    <w:rsid w:val="00315EAF"/>
    <w:rsid w:val="003168D5"/>
    <w:rsid w:val="00316E8C"/>
    <w:rsid w:val="00317943"/>
    <w:rsid w:val="003210E9"/>
    <w:rsid w:val="0032230A"/>
    <w:rsid w:val="00322367"/>
    <w:rsid w:val="00330F1C"/>
    <w:rsid w:val="003312C7"/>
    <w:rsid w:val="003315A2"/>
    <w:rsid w:val="00333086"/>
    <w:rsid w:val="003336E3"/>
    <w:rsid w:val="0033411D"/>
    <w:rsid w:val="0033467F"/>
    <w:rsid w:val="0033610B"/>
    <w:rsid w:val="00336ABD"/>
    <w:rsid w:val="003379BC"/>
    <w:rsid w:val="003402CB"/>
    <w:rsid w:val="003426C5"/>
    <w:rsid w:val="00346723"/>
    <w:rsid w:val="00346997"/>
    <w:rsid w:val="00347FB7"/>
    <w:rsid w:val="003500A4"/>
    <w:rsid w:val="003507D0"/>
    <w:rsid w:val="00350DCD"/>
    <w:rsid w:val="0035133C"/>
    <w:rsid w:val="003516F1"/>
    <w:rsid w:val="00351BF5"/>
    <w:rsid w:val="00351E83"/>
    <w:rsid w:val="003550A0"/>
    <w:rsid w:val="003559BE"/>
    <w:rsid w:val="00356023"/>
    <w:rsid w:val="0035715A"/>
    <w:rsid w:val="0035720C"/>
    <w:rsid w:val="00357458"/>
    <w:rsid w:val="00361619"/>
    <w:rsid w:val="00361C9F"/>
    <w:rsid w:val="00361EFD"/>
    <w:rsid w:val="00362382"/>
    <w:rsid w:val="00362BFC"/>
    <w:rsid w:val="00362CA2"/>
    <w:rsid w:val="003645D9"/>
    <w:rsid w:val="003652FE"/>
    <w:rsid w:val="00365B08"/>
    <w:rsid w:val="00365D53"/>
    <w:rsid w:val="00365FBC"/>
    <w:rsid w:val="00367160"/>
    <w:rsid w:val="00370535"/>
    <w:rsid w:val="0037068D"/>
    <w:rsid w:val="003713B6"/>
    <w:rsid w:val="00372935"/>
    <w:rsid w:val="0037337B"/>
    <w:rsid w:val="00374B94"/>
    <w:rsid w:val="00380698"/>
    <w:rsid w:val="00381FC1"/>
    <w:rsid w:val="00384294"/>
    <w:rsid w:val="0038594B"/>
    <w:rsid w:val="003872EC"/>
    <w:rsid w:val="003900A8"/>
    <w:rsid w:val="003909EA"/>
    <w:rsid w:val="003933FF"/>
    <w:rsid w:val="003934EA"/>
    <w:rsid w:val="00393F05"/>
    <w:rsid w:val="00394675"/>
    <w:rsid w:val="00394891"/>
    <w:rsid w:val="00396CE2"/>
    <w:rsid w:val="003A022C"/>
    <w:rsid w:val="003A2F43"/>
    <w:rsid w:val="003A4599"/>
    <w:rsid w:val="003A4A5B"/>
    <w:rsid w:val="003A512C"/>
    <w:rsid w:val="003A54DF"/>
    <w:rsid w:val="003A5815"/>
    <w:rsid w:val="003A5854"/>
    <w:rsid w:val="003A6041"/>
    <w:rsid w:val="003A7EF4"/>
    <w:rsid w:val="003B0035"/>
    <w:rsid w:val="003B075E"/>
    <w:rsid w:val="003B1A42"/>
    <w:rsid w:val="003B1C9F"/>
    <w:rsid w:val="003B2155"/>
    <w:rsid w:val="003B38E9"/>
    <w:rsid w:val="003B58AB"/>
    <w:rsid w:val="003B5C75"/>
    <w:rsid w:val="003B7F4E"/>
    <w:rsid w:val="003C44FD"/>
    <w:rsid w:val="003C47D2"/>
    <w:rsid w:val="003C5945"/>
    <w:rsid w:val="003C70BE"/>
    <w:rsid w:val="003D0488"/>
    <w:rsid w:val="003D0ED1"/>
    <w:rsid w:val="003D380A"/>
    <w:rsid w:val="003D51BD"/>
    <w:rsid w:val="003D6681"/>
    <w:rsid w:val="003D7ACB"/>
    <w:rsid w:val="003E0718"/>
    <w:rsid w:val="003E24F8"/>
    <w:rsid w:val="003E274D"/>
    <w:rsid w:val="003E4B23"/>
    <w:rsid w:val="003E70C0"/>
    <w:rsid w:val="003E74FA"/>
    <w:rsid w:val="003F00D0"/>
    <w:rsid w:val="003F11D2"/>
    <w:rsid w:val="003F1E10"/>
    <w:rsid w:val="003F301B"/>
    <w:rsid w:val="003F3219"/>
    <w:rsid w:val="003F34D5"/>
    <w:rsid w:val="003F3EA9"/>
    <w:rsid w:val="003F40A1"/>
    <w:rsid w:val="003F67A2"/>
    <w:rsid w:val="004007E6"/>
    <w:rsid w:val="004015E2"/>
    <w:rsid w:val="00401F80"/>
    <w:rsid w:val="00402D09"/>
    <w:rsid w:val="004039DF"/>
    <w:rsid w:val="00404309"/>
    <w:rsid w:val="00404B69"/>
    <w:rsid w:val="00413DD2"/>
    <w:rsid w:val="00414EEA"/>
    <w:rsid w:val="00415A3E"/>
    <w:rsid w:val="0041685B"/>
    <w:rsid w:val="004178FC"/>
    <w:rsid w:val="00420D1E"/>
    <w:rsid w:val="00423DB3"/>
    <w:rsid w:val="00425E3B"/>
    <w:rsid w:val="004260BC"/>
    <w:rsid w:val="00430441"/>
    <w:rsid w:val="00431C9A"/>
    <w:rsid w:val="00432211"/>
    <w:rsid w:val="00433B53"/>
    <w:rsid w:val="004340A1"/>
    <w:rsid w:val="00434C1E"/>
    <w:rsid w:val="004412FF"/>
    <w:rsid w:val="00442F9F"/>
    <w:rsid w:val="00443CB9"/>
    <w:rsid w:val="00445061"/>
    <w:rsid w:val="00445556"/>
    <w:rsid w:val="00447C56"/>
    <w:rsid w:val="00450372"/>
    <w:rsid w:val="00451258"/>
    <w:rsid w:val="004534AC"/>
    <w:rsid w:val="00453D1F"/>
    <w:rsid w:val="004545A7"/>
    <w:rsid w:val="00454AB4"/>
    <w:rsid w:val="004550BA"/>
    <w:rsid w:val="00455265"/>
    <w:rsid w:val="00455B3F"/>
    <w:rsid w:val="004567B7"/>
    <w:rsid w:val="004568B4"/>
    <w:rsid w:val="00460314"/>
    <w:rsid w:val="00460534"/>
    <w:rsid w:val="004605D2"/>
    <w:rsid w:val="0046152D"/>
    <w:rsid w:val="00461B3D"/>
    <w:rsid w:val="00465906"/>
    <w:rsid w:val="0046707D"/>
    <w:rsid w:val="00467D3A"/>
    <w:rsid w:val="00471E89"/>
    <w:rsid w:val="00472166"/>
    <w:rsid w:val="00472FF6"/>
    <w:rsid w:val="004747AF"/>
    <w:rsid w:val="004771DF"/>
    <w:rsid w:val="00482298"/>
    <w:rsid w:val="00484B45"/>
    <w:rsid w:val="004854E7"/>
    <w:rsid w:val="0049076B"/>
    <w:rsid w:val="0049138E"/>
    <w:rsid w:val="00491409"/>
    <w:rsid w:val="00491FFB"/>
    <w:rsid w:val="004929A9"/>
    <w:rsid w:val="00493490"/>
    <w:rsid w:val="0049422F"/>
    <w:rsid w:val="00495F6F"/>
    <w:rsid w:val="00496351"/>
    <w:rsid w:val="00496879"/>
    <w:rsid w:val="00497F63"/>
    <w:rsid w:val="004A0E77"/>
    <w:rsid w:val="004A1164"/>
    <w:rsid w:val="004A133A"/>
    <w:rsid w:val="004A3B6A"/>
    <w:rsid w:val="004A46D3"/>
    <w:rsid w:val="004A4E5A"/>
    <w:rsid w:val="004A7B8A"/>
    <w:rsid w:val="004A7BA4"/>
    <w:rsid w:val="004B00EC"/>
    <w:rsid w:val="004B083C"/>
    <w:rsid w:val="004B0952"/>
    <w:rsid w:val="004B0E79"/>
    <w:rsid w:val="004B42D6"/>
    <w:rsid w:val="004B5597"/>
    <w:rsid w:val="004B5C52"/>
    <w:rsid w:val="004B5D2E"/>
    <w:rsid w:val="004B66B1"/>
    <w:rsid w:val="004B6E89"/>
    <w:rsid w:val="004C03F0"/>
    <w:rsid w:val="004C2C9C"/>
    <w:rsid w:val="004C32B1"/>
    <w:rsid w:val="004C33D4"/>
    <w:rsid w:val="004C580C"/>
    <w:rsid w:val="004C5C5F"/>
    <w:rsid w:val="004C6210"/>
    <w:rsid w:val="004C637D"/>
    <w:rsid w:val="004C6F65"/>
    <w:rsid w:val="004C6F6E"/>
    <w:rsid w:val="004C73F9"/>
    <w:rsid w:val="004C7AC2"/>
    <w:rsid w:val="004D1060"/>
    <w:rsid w:val="004D12E1"/>
    <w:rsid w:val="004D19AC"/>
    <w:rsid w:val="004D265B"/>
    <w:rsid w:val="004D3312"/>
    <w:rsid w:val="004D4994"/>
    <w:rsid w:val="004D49A4"/>
    <w:rsid w:val="004D5634"/>
    <w:rsid w:val="004D5EBD"/>
    <w:rsid w:val="004D632F"/>
    <w:rsid w:val="004D63E1"/>
    <w:rsid w:val="004E1FB5"/>
    <w:rsid w:val="004E6443"/>
    <w:rsid w:val="004E7A3A"/>
    <w:rsid w:val="004E7AF1"/>
    <w:rsid w:val="004F0098"/>
    <w:rsid w:val="004F2CE2"/>
    <w:rsid w:val="004F5734"/>
    <w:rsid w:val="004F60B8"/>
    <w:rsid w:val="004F6756"/>
    <w:rsid w:val="00500585"/>
    <w:rsid w:val="005024AF"/>
    <w:rsid w:val="00503475"/>
    <w:rsid w:val="00503C58"/>
    <w:rsid w:val="00503E0B"/>
    <w:rsid w:val="005042E6"/>
    <w:rsid w:val="005047FD"/>
    <w:rsid w:val="00505188"/>
    <w:rsid w:val="005064F6"/>
    <w:rsid w:val="0051033E"/>
    <w:rsid w:val="00510606"/>
    <w:rsid w:val="005125CD"/>
    <w:rsid w:val="00512803"/>
    <w:rsid w:val="00513062"/>
    <w:rsid w:val="005134B3"/>
    <w:rsid w:val="00517D7B"/>
    <w:rsid w:val="00520352"/>
    <w:rsid w:val="0052233A"/>
    <w:rsid w:val="0052247A"/>
    <w:rsid w:val="00522BFE"/>
    <w:rsid w:val="00523981"/>
    <w:rsid w:val="005244BB"/>
    <w:rsid w:val="00524C35"/>
    <w:rsid w:val="00524E57"/>
    <w:rsid w:val="00525F40"/>
    <w:rsid w:val="005304A9"/>
    <w:rsid w:val="00535033"/>
    <w:rsid w:val="005350B6"/>
    <w:rsid w:val="00535AC1"/>
    <w:rsid w:val="00536B20"/>
    <w:rsid w:val="00537504"/>
    <w:rsid w:val="005401B6"/>
    <w:rsid w:val="00541950"/>
    <w:rsid w:val="00542761"/>
    <w:rsid w:val="00543179"/>
    <w:rsid w:val="00543ECD"/>
    <w:rsid w:val="0054658B"/>
    <w:rsid w:val="0054663E"/>
    <w:rsid w:val="00546A51"/>
    <w:rsid w:val="00547CE8"/>
    <w:rsid w:val="00547D30"/>
    <w:rsid w:val="00547EA4"/>
    <w:rsid w:val="00551923"/>
    <w:rsid w:val="00551EF9"/>
    <w:rsid w:val="005528A4"/>
    <w:rsid w:val="00552980"/>
    <w:rsid w:val="00553C67"/>
    <w:rsid w:val="00554687"/>
    <w:rsid w:val="00554A71"/>
    <w:rsid w:val="00555D0E"/>
    <w:rsid w:val="00560C20"/>
    <w:rsid w:val="0056481B"/>
    <w:rsid w:val="00564CF6"/>
    <w:rsid w:val="00566468"/>
    <w:rsid w:val="00571D27"/>
    <w:rsid w:val="00573E32"/>
    <w:rsid w:val="005800F4"/>
    <w:rsid w:val="0058058D"/>
    <w:rsid w:val="005808D5"/>
    <w:rsid w:val="005846AD"/>
    <w:rsid w:val="005847E6"/>
    <w:rsid w:val="00584AC9"/>
    <w:rsid w:val="0058668F"/>
    <w:rsid w:val="00586AA8"/>
    <w:rsid w:val="00587CE7"/>
    <w:rsid w:val="00587D6D"/>
    <w:rsid w:val="0059152D"/>
    <w:rsid w:val="00596720"/>
    <w:rsid w:val="00596FC8"/>
    <w:rsid w:val="005974EA"/>
    <w:rsid w:val="005A05DF"/>
    <w:rsid w:val="005A11DB"/>
    <w:rsid w:val="005A2387"/>
    <w:rsid w:val="005A242C"/>
    <w:rsid w:val="005A29B0"/>
    <w:rsid w:val="005A372F"/>
    <w:rsid w:val="005A42EE"/>
    <w:rsid w:val="005A588F"/>
    <w:rsid w:val="005A62E4"/>
    <w:rsid w:val="005B1356"/>
    <w:rsid w:val="005B2403"/>
    <w:rsid w:val="005B2913"/>
    <w:rsid w:val="005B399F"/>
    <w:rsid w:val="005B7AC7"/>
    <w:rsid w:val="005C0AF1"/>
    <w:rsid w:val="005C21E6"/>
    <w:rsid w:val="005C34F7"/>
    <w:rsid w:val="005C38C7"/>
    <w:rsid w:val="005C392C"/>
    <w:rsid w:val="005C3FB3"/>
    <w:rsid w:val="005C48F1"/>
    <w:rsid w:val="005C4C33"/>
    <w:rsid w:val="005C502C"/>
    <w:rsid w:val="005C54D5"/>
    <w:rsid w:val="005C57EE"/>
    <w:rsid w:val="005C65B3"/>
    <w:rsid w:val="005C67E1"/>
    <w:rsid w:val="005C6827"/>
    <w:rsid w:val="005C6FA2"/>
    <w:rsid w:val="005C7480"/>
    <w:rsid w:val="005D0F02"/>
    <w:rsid w:val="005D2E8C"/>
    <w:rsid w:val="005D4968"/>
    <w:rsid w:val="005D57E9"/>
    <w:rsid w:val="005D68D1"/>
    <w:rsid w:val="005D714A"/>
    <w:rsid w:val="005D757F"/>
    <w:rsid w:val="005E1AA8"/>
    <w:rsid w:val="005E3ACA"/>
    <w:rsid w:val="005E3DC1"/>
    <w:rsid w:val="005E4B39"/>
    <w:rsid w:val="005E6353"/>
    <w:rsid w:val="005E65A8"/>
    <w:rsid w:val="005E6761"/>
    <w:rsid w:val="005F1A52"/>
    <w:rsid w:val="005F28D8"/>
    <w:rsid w:val="005F2F41"/>
    <w:rsid w:val="005F3AE7"/>
    <w:rsid w:val="005F4D74"/>
    <w:rsid w:val="005F7E12"/>
    <w:rsid w:val="0060026D"/>
    <w:rsid w:val="0060087E"/>
    <w:rsid w:val="00600F1E"/>
    <w:rsid w:val="006010BB"/>
    <w:rsid w:val="006036D0"/>
    <w:rsid w:val="00603BA3"/>
    <w:rsid w:val="006043A6"/>
    <w:rsid w:val="00604ED5"/>
    <w:rsid w:val="00604F71"/>
    <w:rsid w:val="00606F21"/>
    <w:rsid w:val="00610784"/>
    <w:rsid w:val="00610EC5"/>
    <w:rsid w:val="00611A77"/>
    <w:rsid w:val="006145A6"/>
    <w:rsid w:val="00614883"/>
    <w:rsid w:val="006159AA"/>
    <w:rsid w:val="006170B7"/>
    <w:rsid w:val="006176DA"/>
    <w:rsid w:val="00620197"/>
    <w:rsid w:val="00620701"/>
    <w:rsid w:val="00620729"/>
    <w:rsid w:val="00620A5C"/>
    <w:rsid w:val="00620C3A"/>
    <w:rsid w:val="00621CF6"/>
    <w:rsid w:val="006227C6"/>
    <w:rsid w:val="00623A81"/>
    <w:rsid w:val="00626744"/>
    <w:rsid w:val="0062728E"/>
    <w:rsid w:val="006306F9"/>
    <w:rsid w:val="00631D3D"/>
    <w:rsid w:val="006329C1"/>
    <w:rsid w:val="006342AB"/>
    <w:rsid w:val="006342CB"/>
    <w:rsid w:val="00636976"/>
    <w:rsid w:val="006373BF"/>
    <w:rsid w:val="00642147"/>
    <w:rsid w:val="00643C12"/>
    <w:rsid w:val="00643FB4"/>
    <w:rsid w:val="006445DB"/>
    <w:rsid w:val="006454D8"/>
    <w:rsid w:val="00651046"/>
    <w:rsid w:val="0065384D"/>
    <w:rsid w:val="006545B4"/>
    <w:rsid w:val="00654616"/>
    <w:rsid w:val="0065601E"/>
    <w:rsid w:val="00656ED8"/>
    <w:rsid w:val="006573D9"/>
    <w:rsid w:val="006575E8"/>
    <w:rsid w:val="006578F6"/>
    <w:rsid w:val="0066011D"/>
    <w:rsid w:val="0066085C"/>
    <w:rsid w:val="00662D1A"/>
    <w:rsid w:val="00663591"/>
    <w:rsid w:val="00663CDC"/>
    <w:rsid w:val="00665D48"/>
    <w:rsid w:val="0066662A"/>
    <w:rsid w:val="00667BB2"/>
    <w:rsid w:val="0067066D"/>
    <w:rsid w:val="00670E19"/>
    <w:rsid w:val="00671642"/>
    <w:rsid w:val="00671E5C"/>
    <w:rsid w:val="00671FA2"/>
    <w:rsid w:val="00673AB1"/>
    <w:rsid w:val="006754C4"/>
    <w:rsid w:val="006759CA"/>
    <w:rsid w:val="00676EFF"/>
    <w:rsid w:val="006778EB"/>
    <w:rsid w:val="006802E6"/>
    <w:rsid w:val="00680D83"/>
    <w:rsid w:val="006824DF"/>
    <w:rsid w:val="006837F2"/>
    <w:rsid w:val="00684F95"/>
    <w:rsid w:val="00685088"/>
    <w:rsid w:val="00687214"/>
    <w:rsid w:val="00691370"/>
    <w:rsid w:val="006913B9"/>
    <w:rsid w:val="00691C99"/>
    <w:rsid w:val="00692275"/>
    <w:rsid w:val="00692C95"/>
    <w:rsid w:val="00693975"/>
    <w:rsid w:val="00693BC9"/>
    <w:rsid w:val="00694029"/>
    <w:rsid w:val="00694307"/>
    <w:rsid w:val="00694B07"/>
    <w:rsid w:val="00694C50"/>
    <w:rsid w:val="00696188"/>
    <w:rsid w:val="006A0E8D"/>
    <w:rsid w:val="006A19EC"/>
    <w:rsid w:val="006A2E75"/>
    <w:rsid w:val="006A3182"/>
    <w:rsid w:val="006A31A2"/>
    <w:rsid w:val="006A33D4"/>
    <w:rsid w:val="006A567F"/>
    <w:rsid w:val="006A797F"/>
    <w:rsid w:val="006B0228"/>
    <w:rsid w:val="006B0C98"/>
    <w:rsid w:val="006B1839"/>
    <w:rsid w:val="006B227C"/>
    <w:rsid w:val="006B25A6"/>
    <w:rsid w:val="006B4B01"/>
    <w:rsid w:val="006B52BD"/>
    <w:rsid w:val="006B775C"/>
    <w:rsid w:val="006C02C4"/>
    <w:rsid w:val="006C1506"/>
    <w:rsid w:val="006C5D17"/>
    <w:rsid w:val="006C6349"/>
    <w:rsid w:val="006C6C98"/>
    <w:rsid w:val="006C714E"/>
    <w:rsid w:val="006D3E64"/>
    <w:rsid w:val="006D5553"/>
    <w:rsid w:val="006D5C62"/>
    <w:rsid w:val="006D680A"/>
    <w:rsid w:val="006D7146"/>
    <w:rsid w:val="006D7CC5"/>
    <w:rsid w:val="006E0EA9"/>
    <w:rsid w:val="006E184F"/>
    <w:rsid w:val="006E19FF"/>
    <w:rsid w:val="006E1B30"/>
    <w:rsid w:val="006E1B40"/>
    <w:rsid w:val="006E1D86"/>
    <w:rsid w:val="006E21F5"/>
    <w:rsid w:val="006E25CF"/>
    <w:rsid w:val="006E3924"/>
    <w:rsid w:val="006E4048"/>
    <w:rsid w:val="006E4F8D"/>
    <w:rsid w:val="006E503A"/>
    <w:rsid w:val="006E7473"/>
    <w:rsid w:val="006E77B8"/>
    <w:rsid w:val="006F06EE"/>
    <w:rsid w:val="006F0737"/>
    <w:rsid w:val="006F2129"/>
    <w:rsid w:val="006F48A8"/>
    <w:rsid w:val="006F4F40"/>
    <w:rsid w:val="006F6EC3"/>
    <w:rsid w:val="006F6F09"/>
    <w:rsid w:val="006F7FAB"/>
    <w:rsid w:val="00700131"/>
    <w:rsid w:val="00700168"/>
    <w:rsid w:val="00700CB8"/>
    <w:rsid w:val="00700D30"/>
    <w:rsid w:val="0070144B"/>
    <w:rsid w:val="00701D2E"/>
    <w:rsid w:val="00702ED6"/>
    <w:rsid w:val="00703A1B"/>
    <w:rsid w:val="00704071"/>
    <w:rsid w:val="0070544E"/>
    <w:rsid w:val="007062F8"/>
    <w:rsid w:val="00706FC0"/>
    <w:rsid w:val="00707A05"/>
    <w:rsid w:val="00711DE5"/>
    <w:rsid w:val="00714874"/>
    <w:rsid w:val="00714D6B"/>
    <w:rsid w:val="00714E74"/>
    <w:rsid w:val="0071549C"/>
    <w:rsid w:val="00715A00"/>
    <w:rsid w:val="007172D6"/>
    <w:rsid w:val="00717EB2"/>
    <w:rsid w:val="00720589"/>
    <w:rsid w:val="007211A8"/>
    <w:rsid w:val="00721313"/>
    <w:rsid w:val="007218F6"/>
    <w:rsid w:val="00721D9C"/>
    <w:rsid w:val="00722B31"/>
    <w:rsid w:val="00723382"/>
    <w:rsid w:val="007240B6"/>
    <w:rsid w:val="0072430C"/>
    <w:rsid w:val="00724E9E"/>
    <w:rsid w:val="00725054"/>
    <w:rsid w:val="00725078"/>
    <w:rsid w:val="00726B07"/>
    <w:rsid w:val="00727502"/>
    <w:rsid w:val="00727C69"/>
    <w:rsid w:val="00727F79"/>
    <w:rsid w:val="00731226"/>
    <w:rsid w:val="00731500"/>
    <w:rsid w:val="0073390B"/>
    <w:rsid w:val="00734D51"/>
    <w:rsid w:val="00735256"/>
    <w:rsid w:val="0073675A"/>
    <w:rsid w:val="00742593"/>
    <w:rsid w:val="00743A94"/>
    <w:rsid w:val="00744D53"/>
    <w:rsid w:val="00747022"/>
    <w:rsid w:val="00747099"/>
    <w:rsid w:val="00747900"/>
    <w:rsid w:val="0075020C"/>
    <w:rsid w:val="00751BC0"/>
    <w:rsid w:val="00755166"/>
    <w:rsid w:val="007572C4"/>
    <w:rsid w:val="00760C68"/>
    <w:rsid w:val="007622D9"/>
    <w:rsid w:val="0076354A"/>
    <w:rsid w:val="00763824"/>
    <w:rsid w:val="007676B7"/>
    <w:rsid w:val="00771E55"/>
    <w:rsid w:val="00772975"/>
    <w:rsid w:val="00773205"/>
    <w:rsid w:val="00775DC2"/>
    <w:rsid w:val="007820AB"/>
    <w:rsid w:val="007822A1"/>
    <w:rsid w:val="00783425"/>
    <w:rsid w:val="00783788"/>
    <w:rsid w:val="00783A5C"/>
    <w:rsid w:val="0078441A"/>
    <w:rsid w:val="0078595E"/>
    <w:rsid w:val="00785D32"/>
    <w:rsid w:val="00785F7C"/>
    <w:rsid w:val="00786119"/>
    <w:rsid w:val="00786783"/>
    <w:rsid w:val="00787E25"/>
    <w:rsid w:val="00790807"/>
    <w:rsid w:val="00790A0D"/>
    <w:rsid w:val="00792A54"/>
    <w:rsid w:val="00795AC0"/>
    <w:rsid w:val="007A013B"/>
    <w:rsid w:val="007A0885"/>
    <w:rsid w:val="007A2DF7"/>
    <w:rsid w:val="007A31B7"/>
    <w:rsid w:val="007A5657"/>
    <w:rsid w:val="007A5CFA"/>
    <w:rsid w:val="007A70A2"/>
    <w:rsid w:val="007A7A53"/>
    <w:rsid w:val="007B022C"/>
    <w:rsid w:val="007B0572"/>
    <w:rsid w:val="007B13B4"/>
    <w:rsid w:val="007B146E"/>
    <w:rsid w:val="007B16C9"/>
    <w:rsid w:val="007B1F06"/>
    <w:rsid w:val="007B1FA2"/>
    <w:rsid w:val="007B3A36"/>
    <w:rsid w:val="007B3DAE"/>
    <w:rsid w:val="007B4837"/>
    <w:rsid w:val="007B547D"/>
    <w:rsid w:val="007B711E"/>
    <w:rsid w:val="007C0497"/>
    <w:rsid w:val="007C149B"/>
    <w:rsid w:val="007C224A"/>
    <w:rsid w:val="007D0433"/>
    <w:rsid w:val="007D1166"/>
    <w:rsid w:val="007D3AC1"/>
    <w:rsid w:val="007D3C75"/>
    <w:rsid w:val="007D48F0"/>
    <w:rsid w:val="007D4B0E"/>
    <w:rsid w:val="007D6C1F"/>
    <w:rsid w:val="007D7F63"/>
    <w:rsid w:val="007E012E"/>
    <w:rsid w:val="007E123E"/>
    <w:rsid w:val="007E242C"/>
    <w:rsid w:val="007E3288"/>
    <w:rsid w:val="007E3DB4"/>
    <w:rsid w:val="007E462A"/>
    <w:rsid w:val="007E4E15"/>
    <w:rsid w:val="007E54E3"/>
    <w:rsid w:val="007E5568"/>
    <w:rsid w:val="007F0255"/>
    <w:rsid w:val="007F057C"/>
    <w:rsid w:val="007F103C"/>
    <w:rsid w:val="007F186D"/>
    <w:rsid w:val="007F3D85"/>
    <w:rsid w:val="007F3EDB"/>
    <w:rsid w:val="007F5C55"/>
    <w:rsid w:val="007F6147"/>
    <w:rsid w:val="007F627E"/>
    <w:rsid w:val="0080133A"/>
    <w:rsid w:val="008013B9"/>
    <w:rsid w:val="00801824"/>
    <w:rsid w:val="00801843"/>
    <w:rsid w:val="00801A12"/>
    <w:rsid w:val="00801AC1"/>
    <w:rsid w:val="00803402"/>
    <w:rsid w:val="008035D7"/>
    <w:rsid w:val="0080539B"/>
    <w:rsid w:val="00805EE9"/>
    <w:rsid w:val="00806B8E"/>
    <w:rsid w:val="00807610"/>
    <w:rsid w:val="00807846"/>
    <w:rsid w:val="00807CDF"/>
    <w:rsid w:val="00810549"/>
    <w:rsid w:val="008143E9"/>
    <w:rsid w:val="00815959"/>
    <w:rsid w:val="00821D2E"/>
    <w:rsid w:val="00822EE7"/>
    <w:rsid w:val="008235A4"/>
    <w:rsid w:val="00824192"/>
    <w:rsid w:val="008245D7"/>
    <w:rsid w:val="00826A5A"/>
    <w:rsid w:val="00826CEB"/>
    <w:rsid w:val="00827456"/>
    <w:rsid w:val="00827C92"/>
    <w:rsid w:val="00830238"/>
    <w:rsid w:val="008308E3"/>
    <w:rsid w:val="00833618"/>
    <w:rsid w:val="0083442E"/>
    <w:rsid w:val="00835E1B"/>
    <w:rsid w:val="00835F88"/>
    <w:rsid w:val="00837448"/>
    <w:rsid w:val="008374C4"/>
    <w:rsid w:val="008374F5"/>
    <w:rsid w:val="00840AEC"/>
    <w:rsid w:val="00840DFD"/>
    <w:rsid w:val="008428F4"/>
    <w:rsid w:val="008442ED"/>
    <w:rsid w:val="0084460E"/>
    <w:rsid w:val="00845019"/>
    <w:rsid w:val="00845432"/>
    <w:rsid w:val="00845B97"/>
    <w:rsid w:val="00845F5E"/>
    <w:rsid w:val="008462C0"/>
    <w:rsid w:val="0084724C"/>
    <w:rsid w:val="0085008A"/>
    <w:rsid w:val="00850CE1"/>
    <w:rsid w:val="00851ADB"/>
    <w:rsid w:val="0085318C"/>
    <w:rsid w:val="00853241"/>
    <w:rsid w:val="008537D4"/>
    <w:rsid w:val="008620AE"/>
    <w:rsid w:val="00862DBC"/>
    <w:rsid w:val="008631A1"/>
    <w:rsid w:val="008644F2"/>
    <w:rsid w:val="008664D7"/>
    <w:rsid w:val="00866F40"/>
    <w:rsid w:val="0087108B"/>
    <w:rsid w:val="00873200"/>
    <w:rsid w:val="00873BB0"/>
    <w:rsid w:val="00873CDA"/>
    <w:rsid w:val="008757B2"/>
    <w:rsid w:val="00875B58"/>
    <w:rsid w:val="00875C98"/>
    <w:rsid w:val="00875E66"/>
    <w:rsid w:val="00876ECB"/>
    <w:rsid w:val="008770F8"/>
    <w:rsid w:val="008771A1"/>
    <w:rsid w:val="0088087A"/>
    <w:rsid w:val="00880D00"/>
    <w:rsid w:val="008812A3"/>
    <w:rsid w:val="008815E6"/>
    <w:rsid w:val="00881B80"/>
    <w:rsid w:val="0088340F"/>
    <w:rsid w:val="00883D2D"/>
    <w:rsid w:val="00884ECE"/>
    <w:rsid w:val="00885927"/>
    <w:rsid w:val="00885E39"/>
    <w:rsid w:val="008906BD"/>
    <w:rsid w:val="00896438"/>
    <w:rsid w:val="0089772C"/>
    <w:rsid w:val="00897D86"/>
    <w:rsid w:val="008A0988"/>
    <w:rsid w:val="008A0AF0"/>
    <w:rsid w:val="008A0B97"/>
    <w:rsid w:val="008A0CEC"/>
    <w:rsid w:val="008A1B2D"/>
    <w:rsid w:val="008A23B0"/>
    <w:rsid w:val="008A4D49"/>
    <w:rsid w:val="008A76D8"/>
    <w:rsid w:val="008B119B"/>
    <w:rsid w:val="008B16D2"/>
    <w:rsid w:val="008B1C22"/>
    <w:rsid w:val="008B2A8F"/>
    <w:rsid w:val="008B325B"/>
    <w:rsid w:val="008B508F"/>
    <w:rsid w:val="008B72AE"/>
    <w:rsid w:val="008B731F"/>
    <w:rsid w:val="008B75A1"/>
    <w:rsid w:val="008C0391"/>
    <w:rsid w:val="008C29C2"/>
    <w:rsid w:val="008C47D0"/>
    <w:rsid w:val="008C4966"/>
    <w:rsid w:val="008C4B10"/>
    <w:rsid w:val="008C56B9"/>
    <w:rsid w:val="008C72E2"/>
    <w:rsid w:val="008C73C4"/>
    <w:rsid w:val="008C7601"/>
    <w:rsid w:val="008D00C5"/>
    <w:rsid w:val="008D0407"/>
    <w:rsid w:val="008D0F71"/>
    <w:rsid w:val="008D0F8A"/>
    <w:rsid w:val="008D1F23"/>
    <w:rsid w:val="008D3AE6"/>
    <w:rsid w:val="008D45EB"/>
    <w:rsid w:val="008D4B52"/>
    <w:rsid w:val="008D5D60"/>
    <w:rsid w:val="008D5DD7"/>
    <w:rsid w:val="008D5E4C"/>
    <w:rsid w:val="008D6E20"/>
    <w:rsid w:val="008D6EB6"/>
    <w:rsid w:val="008D6FED"/>
    <w:rsid w:val="008D7BB8"/>
    <w:rsid w:val="008E181E"/>
    <w:rsid w:val="008E1860"/>
    <w:rsid w:val="008E1C23"/>
    <w:rsid w:val="008E3AFC"/>
    <w:rsid w:val="008E47F1"/>
    <w:rsid w:val="008E5A35"/>
    <w:rsid w:val="008E606F"/>
    <w:rsid w:val="008E7822"/>
    <w:rsid w:val="008F0A2B"/>
    <w:rsid w:val="008F0FDF"/>
    <w:rsid w:val="008F216C"/>
    <w:rsid w:val="008F2598"/>
    <w:rsid w:val="008F2E9C"/>
    <w:rsid w:val="008F34AC"/>
    <w:rsid w:val="008F4577"/>
    <w:rsid w:val="008F57A2"/>
    <w:rsid w:val="008F580F"/>
    <w:rsid w:val="008F5DE9"/>
    <w:rsid w:val="008F5E75"/>
    <w:rsid w:val="0090051F"/>
    <w:rsid w:val="0090085E"/>
    <w:rsid w:val="00901964"/>
    <w:rsid w:val="00901E7D"/>
    <w:rsid w:val="00901F10"/>
    <w:rsid w:val="009027F9"/>
    <w:rsid w:val="00902D4A"/>
    <w:rsid w:val="00903C87"/>
    <w:rsid w:val="009042C6"/>
    <w:rsid w:val="0090543D"/>
    <w:rsid w:val="009055AE"/>
    <w:rsid w:val="00906908"/>
    <w:rsid w:val="00907D58"/>
    <w:rsid w:val="00910EA7"/>
    <w:rsid w:val="00912E45"/>
    <w:rsid w:val="00913503"/>
    <w:rsid w:val="00913D98"/>
    <w:rsid w:val="00913E4C"/>
    <w:rsid w:val="00914F47"/>
    <w:rsid w:val="009156EF"/>
    <w:rsid w:val="0092013F"/>
    <w:rsid w:val="00920777"/>
    <w:rsid w:val="00920AA0"/>
    <w:rsid w:val="00922BCA"/>
    <w:rsid w:val="00924C04"/>
    <w:rsid w:val="009251E8"/>
    <w:rsid w:val="00925229"/>
    <w:rsid w:val="00925B40"/>
    <w:rsid w:val="00926414"/>
    <w:rsid w:val="00927884"/>
    <w:rsid w:val="00927B30"/>
    <w:rsid w:val="00931857"/>
    <w:rsid w:val="0093381A"/>
    <w:rsid w:val="00933B0C"/>
    <w:rsid w:val="009345E8"/>
    <w:rsid w:val="00934DC8"/>
    <w:rsid w:val="00937730"/>
    <w:rsid w:val="00940039"/>
    <w:rsid w:val="00940041"/>
    <w:rsid w:val="009404A4"/>
    <w:rsid w:val="0094060A"/>
    <w:rsid w:val="0094089E"/>
    <w:rsid w:val="00940A89"/>
    <w:rsid w:val="00941D35"/>
    <w:rsid w:val="009461D4"/>
    <w:rsid w:val="0094774C"/>
    <w:rsid w:val="0095003F"/>
    <w:rsid w:val="009504C2"/>
    <w:rsid w:val="00951B78"/>
    <w:rsid w:val="00951E79"/>
    <w:rsid w:val="00954065"/>
    <w:rsid w:val="009543AB"/>
    <w:rsid w:val="009544FE"/>
    <w:rsid w:val="00954DD9"/>
    <w:rsid w:val="00960322"/>
    <w:rsid w:val="00960793"/>
    <w:rsid w:val="009616E1"/>
    <w:rsid w:val="00961A68"/>
    <w:rsid w:val="009626C9"/>
    <w:rsid w:val="009630D3"/>
    <w:rsid w:val="0096459C"/>
    <w:rsid w:val="00970119"/>
    <w:rsid w:val="00970A6A"/>
    <w:rsid w:val="009712AA"/>
    <w:rsid w:val="009728D2"/>
    <w:rsid w:val="00972A64"/>
    <w:rsid w:val="009733A8"/>
    <w:rsid w:val="00973434"/>
    <w:rsid w:val="00973C23"/>
    <w:rsid w:val="00974BD2"/>
    <w:rsid w:val="0097538E"/>
    <w:rsid w:val="0098228D"/>
    <w:rsid w:val="00982AD8"/>
    <w:rsid w:val="00987894"/>
    <w:rsid w:val="00991FA8"/>
    <w:rsid w:val="00992087"/>
    <w:rsid w:val="009922CC"/>
    <w:rsid w:val="00992423"/>
    <w:rsid w:val="00992C27"/>
    <w:rsid w:val="00994F65"/>
    <w:rsid w:val="00994F66"/>
    <w:rsid w:val="00995B4F"/>
    <w:rsid w:val="00996FFA"/>
    <w:rsid w:val="00997220"/>
    <w:rsid w:val="00997702"/>
    <w:rsid w:val="00997EDA"/>
    <w:rsid w:val="009A04CC"/>
    <w:rsid w:val="009A1688"/>
    <w:rsid w:val="009A68C9"/>
    <w:rsid w:val="009A6C38"/>
    <w:rsid w:val="009B13D9"/>
    <w:rsid w:val="009B15F1"/>
    <w:rsid w:val="009B52E2"/>
    <w:rsid w:val="009B68EF"/>
    <w:rsid w:val="009B6EB0"/>
    <w:rsid w:val="009B7734"/>
    <w:rsid w:val="009C004F"/>
    <w:rsid w:val="009C1CF9"/>
    <w:rsid w:val="009C2FED"/>
    <w:rsid w:val="009C5495"/>
    <w:rsid w:val="009C62AE"/>
    <w:rsid w:val="009C66CC"/>
    <w:rsid w:val="009C7FC2"/>
    <w:rsid w:val="009D09F0"/>
    <w:rsid w:val="009D117C"/>
    <w:rsid w:val="009D4841"/>
    <w:rsid w:val="009D5B18"/>
    <w:rsid w:val="009D7624"/>
    <w:rsid w:val="009D773F"/>
    <w:rsid w:val="009D7C5B"/>
    <w:rsid w:val="009E0A97"/>
    <w:rsid w:val="009E17C9"/>
    <w:rsid w:val="009E1C1C"/>
    <w:rsid w:val="009E20D4"/>
    <w:rsid w:val="009E2362"/>
    <w:rsid w:val="009E3A78"/>
    <w:rsid w:val="009E3F0F"/>
    <w:rsid w:val="009E3F1B"/>
    <w:rsid w:val="009E43E8"/>
    <w:rsid w:val="009E456B"/>
    <w:rsid w:val="009E47A9"/>
    <w:rsid w:val="009E4E21"/>
    <w:rsid w:val="009E73EE"/>
    <w:rsid w:val="009E7C2D"/>
    <w:rsid w:val="009E7E11"/>
    <w:rsid w:val="009F0637"/>
    <w:rsid w:val="009F0B45"/>
    <w:rsid w:val="009F0F57"/>
    <w:rsid w:val="009F2BF7"/>
    <w:rsid w:val="009F34E5"/>
    <w:rsid w:val="009F42D6"/>
    <w:rsid w:val="009F4BD0"/>
    <w:rsid w:val="009F4F9E"/>
    <w:rsid w:val="009F6304"/>
    <w:rsid w:val="00A01A88"/>
    <w:rsid w:val="00A01B4E"/>
    <w:rsid w:val="00A0329E"/>
    <w:rsid w:val="00A05277"/>
    <w:rsid w:val="00A0563E"/>
    <w:rsid w:val="00A06ACF"/>
    <w:rsid w:val="00A06E73"/>
    <w:rsid w:val="00A07499"/>
    <w:rsid w:val="00A07998"/>
    <w:rsid w:val="00A10061"/>
    <w:rsid w:val="00A1116C"/>
    <w:rsid w:val="00A12044"/>
    <w:rsid w:val="00A128AB"/>
    <w:rsid w:val="00A12C87"/>
    <w:rsid w:val="00A13F76"/>
    <w:rsid w:val="00A14ED7"/>
    <w:rsid w:val="00A1502B"/>
    <w:rsid w:val="00A16932"/>
    <w:rsid w:val="00A17ECA"/>
    <w:rsid w:val="00A20181"/>
    <w:rsid w:val="00A2204C"/>
    <w:rsid w:val="00A226AF"/>
    <w:rsid w:val="00A259D4"/>
    <w:rsid w:val="00A25E3F"/>
    <w:rsid w:val="00A2615A"/>
    <w:rsid w:val="00A2652C"/>
    <w:rsid w:val="00A2654B"/>
    <w:rsid w:val="00A26CF6"/>
    <w:rsid w:val="00A27E39"/>
    <w:rsid w:val="00A30366"/>
    <w:rsid w:val="00A30466"/>
    <w:rsid w:val="00A33D5D"/>
    <w:rsid w:val="00A351F4"/>
    <w:rsid w:val="00A36969"/>
    <w:rsid w:val="00A36F61"/>
    <w:rsid w:val="00A37369"/>
    <w:rsid w:val="00A40A2D"/>
    <w:rsid w:val="00A42250"/>
    <w:rsid w:val="00A436C0"/>
    <w:rsid w:val="00A4448D"/>
    <w:rsid w:val="00A456D1"/>
    <w:rsid w:val="00A4669C"/>
    <w:rsid w:val="00A46FF8"/>
    <w:rsid w:val="00A505F9"/>
    <w:rsid w:val="00A506D4"/>
    <w:rsid w:val="00A50D02"/>
    <w:rsid w:val="00A52180"/>
    <w:rsid w:val="00A53DD7"/>
    <w:rsid w:val="00A53E55"/>
    <w:rsid w:val="00A53EC9"/>
    <w:rsid w:val="00A53F44"/>
    <w:rsid w:val="00A5492D"/>
    <w:rsid w:val="00A56910"/>
    <w:rsid w:val="00A628F3"/>
    <w:rsid w:val="00A630D7"/>
    <w:rsid w:val="00A633BD"/>
    <w:rsid w:val="00A642D2"/>
    <w:rsid w:val="00A651C5"/>
    <w:rsid w:val="00A65497"/>
    <w:rsid w:val="00A66351"/>
    <w:rsid w:val="00A6766C"/>
    <w:rsid w:val="00A67852"/>
    <w:rsid w:val="00A70C09"/>
    <w:rsid w:val="00A71240"/>
    <w:rsid w:val="00A71DB4"/>
    <w:rsid w:val="00A72947"/>
    <w:rsid w:val="00A73CF6"/>
    <w:rsid w:val="00A73E67"/>
    <w:rsid w:val="00A758E3"/>
    <w:rsid w:val="00A759A1"/>
    <w:rsid w:val="00A75EA6"/>
    <w:rsid w:val="00A779ED"/>
    <w:rsid w:val="00A8058B"/>
    <w:rsid w:val="00A811F7"/>
    <w:rsid w:val="00A81E63"/>
    <w:rsid w:val="00A832F1"/>
    <w:rsid w:val="00A83B07"/>
    <w:rsid w:val="00A83FFA"/>
    <w:rsid w:val="00A84AA2"/>
    <w:rsid w:val="00A84E6A"/>
    <w:rsid w:val="00A86470"/>
    <w:rsid w:val="00A86CF3"/>
    <w:rsid w:val="00A86E53"/>
    <w:rsid w:val="00A901F6"/>
    <w:rsid w:val="00A90DCF"/>
    <w:rsid w:val="00A91513"/>
    <w:rsid w:val="00A916EE"/>
    <w:rsid w:val="00A91DF9"/>
    <w:rsid w:val="00A93803"/>
    <w:rsid w:val="00A954B7"/>
    <w:rsid w:val="00A95671"/>
    <w:rsid w:val="00A963D3"/>
    <w:rsid w:val="00A9674E"/>
    <w:rsid w:val="00A96F02"/>
    <w:rsid w:val="00A96F19"/>
    <w:rsid w:val="00AA014E"/>
    <w:rsid w:val="00AA08BD"/>
    <w:rsid w:val="00AA1CF9"/>
    <w:rsid w:val="00AA1E42"/>
    <w:rsid w:val="00AA2009"/>
    <w:rsid w:val="00AA269D"/>
    <w:rsid w:val="00AA2BEF"/>
    <w:rsid w:val="00AA30EE"/>
    <w:rsid w:val="00AA36DD"/>
    <w:rsid w:val="00AA36E0"/>
    <w:rsid w:val="00AA3D00"/>
    <w:rsid w:val="00AA4360"/>
    <w:rsid w:val="00AA4D83"/>
    <w:rsid w:val="00AA61F1"/>
    <w:rsid w:val="00AB0CFC"/>
    <w:rsid w:val="00AB156C"/>
    <w:rsid w:val="00AB1E3B"/>
    <w:rsid w:val="00AB3295"/>
    <w:rsid w:val="00AB3342"/>
    <w:rsid w:val="00AB6707"/>
    <w:rsid w:val="00AB69F8"/>
    <w:rsid w:val="00AB7FA6"/>
    <w:rsid w:val="00AC14FE"/>
    <w:rsid w:val="00AC1566"/>
    <w:rsid w:val="00AC26B0"/>
    <w:rsid w:val="00AC65CE"/>
    <w:rsid w:val="00AC6754"/>
    <w:rsid w:val="00AC6D8A"/>
    <w:rsid w:val="00AC730A"/>
    <w:rsid w:val="00AC7ADF"/>
    <w:rsid w:val="00AD0594"/>
    <w:rsid w:val="00AD1A00"/>
    <w:rsid w:val="00AD24AD"/>
    <w:rsid w:val="00AD545B"/>
    <w:rsid w:val="00AD617A"/>
    <w:rsid w:val="00AD6D75"/>
    <w:rsid w:val="00AD6F5E"/>
    <w:rsid w:val="00AE00CA"/>
    <w:rsid w:val="00AE0284"/>
    <w:rsid w:val="00AE157A"/>
    <w:rsid w:val="00AE208F"/>
    <w:rsid w:val="00AE2959"/>
    <w:rsid w:val="00AE3368"/>
    <w:rsid w:val="00AE3AE5"/>
    <w:rsid w:val="00AE480E"/>
    <w:rsid w:val="00AE49FD"/>
    <w:rsid w:val="00AE649D"/>
    <w:rsid w:val="00AE728A"/>
    <w:rsid w:val="00AE7329"/>
    <w:rsid w:val="00AF1833"/>
    <w:rsid w:val="00AF1B42"/>
    <w:rsid w:val="00AF2288"/>
    <w:rsid w:val="00AF2444"/>
    <w:rsid w:val="00AF507A"/>
    <w:rsid w:val="00AF741D"/>
    <w:rsid w:val="00AF77DB"/>
    <w:rsid w:val="00B0089D"/>
    <w:rsid w:val="00B00B88"/>
    <w:rsid w:val="00B017B2"/>
    <w:rsid w:val="00B01FF2"/>
    <w:rsid w:val="00B0221A"/>
    <w:rsid w:val="00B03D9F"/>
    <w:rsid w:val="00B047C8"/>
    <w:rsid w:val="00B11F4A"/>
    <w:rsid w:val="00B13BCD"/>
    <w:rsid w:val="00B145F8"/>
    <w:rsid w:val="00B147ED"/>
    <w:rsid w:val="00B1530F"/>
    <w:rsid w:val="00B160B0"/>
    <w:rsid w:val="00B167A8"/>
    <w:rsid w:val="00B16F29"/>
    <w:rsid w:val="00B17625"/>
    <w:rsid w:val="00B17824"/>
    <w:rsid w:val="00B20072"/>
    <w:rsid w:val="00B2016E"/>
    <w:rsid w:val="00B20B2C"/>
    <w:rsid w:val="00B21C7C"/>
    <w:rsid w:val="00B2210D"/>
    <w:rsid w:val="00B23514"/>
    <w:rsid w:val="00B2492B"/>
    <w:rsid w:val="00B253B0"/>
    <w:rsid w:val="00B30745"/>
    <w:rsid w:val="00B30B7D"/>
    <w:rsid w:val="00B33446"/>
    <w:rsid w:val="00B33A10"/>
    <w:rsid w:val="00B33CC3"/>
    <w:rsid w:val="00B35610"/>
    <w:rsid w:val="00B3609F"/>
    <w:rsid w:val="00B369CE"/>
    <w:rsid w:val="00B36E15"/>
    <w:rsid w:val="00B40908"/>
    <w:rsid w:val="00B41419"/>
    <w:rsid w:val="00B424E1"/>
    <w:rsid w:val="00B45094"/>
    <w:rsid w:val="00B4524E"/>
    <w:rsid w:val="00B45B88"/>
    <w:rsid w:val="00B51265"/>
    <w:rsid w:val="00B516D8"/>
    <w:rsid w:val="00B53C0F"/>
    <w:rsid w:val="00B53E08"/>
    <w:rsid w:val="00B54F28"/>
    <w:rsid w:val="00B5596E"/>
    <w:rsid w:val="00B560EF"/>
    <w:rsid w:val="00B56EB8"/>
    <w:rsid w:val="00B575CD"/>
    <w:rsid w:val="00B57CE5"/>
    <w:rsid w:val="00B600D0"/>
    <w:rsid w:val="00B60A08"/>
    <w:rsid w:val="00B62048"/>
    <w:rsid w:val="00B65358"/>
    <w:rsid w:val="00B66232"/>
    <w:rsid w:val="00B67735"/>
    <w:rsid w:val="00B73098"/>
    <w:rsid w:val="00B73249"/>
    <w:rsid w:val="00B7495D"/>
    <w:rsid w:val="00B74E76"/>
    <w:rsid w:val="00B75526"/>
    <w:rsid w:val="00B762CC"/>
    <w:rsid w:val="00B765F2"/>
    <w:rsid w:val="00B77263"/>
    <w:rsid w:val="00B77422"/>
    <w:rsid w:val="00B812BA"/>
    <w:rsid w:val="00B814F7"/>
    <w:rsid w:val="00B82FE6"/>
    <w:rsid w:val="00B8511C"/>
    <w:rsid w:val="00B85386"/>
    <w:rsid w:val="00B86419"/>
    <w:rsid w:val="00B86932"/>
    <w:rsid w:val="00B8752D"/>
    <w:rsid w:val="00B87670"/>
    <w:rsid w:val="00B912C0"/>
    <w:rsid w:val="00B91CF3"/>
    <w:rsid w:val="00B935F9"/>
    <w:rsid w:val="00B93F64"/>
    <w:rsid w:val="00B941C0"/>
    <w:rsid w:val="00B94816"/>
    <w:rsid w:val="00B96699"/>
    <w:rsid w:val="00B9798F"/>
    <w:rsid w:val="00BA0D4C"/>
    <w:rsid w:val="00BA1AB7"/>
    <w:rsid w:val="00BA1BCD"/>
    <w:rsid w:val="00BA279C"/>
    <w:rsid w:val="00BA279E"/>
    <w:rsid w:val="00BA3C1C"/>
    <w:rsid w:val="00BA3D4F"/>
    <w:rsid w:val="00BA5321"/>
    <w:rsid w:val="00BA5375"/>
    <w:rsid w:val="00BA65D4"/>
    <w:rsid w:val="00BA7908"/>
    <w:rsid w:val="00BB1DA0"/>
    <w:rsid w:val="00BB35B4"/>
    <w:rsid w:val="00BB3FBF"/>
    <w:rsid w:val="00BB4C30"/>
    <w:rsid w:val="00BB4EE1"/>
    <w:rsid w:val="00BB5CC0"/>
    <w:rsid w:val="00BB5FDD"/>
    <w:rsid w:val="00BB64C9"/>
    <w:rsid w:val="00BC00B2"/>
    <w:rsid w:val="00BC0882"/>
    <w:rsid w:val="00BC0961"/>
    <w:rsid w:val="00BC11C5"/>
    <w:rsid w:val="00BC19F2"/>
    <w:rsid w:val="00BC280B"/>
    <w:rsid w:val="00BC2C1A"/>
    <w:rsid w:val="00BC4978"/>
    <w:rsid w:val="00BC5285"/>
    <w:rsid w:val="00BC5BDD"/>
    <w:rsid w:val="00BC648C"/>
    <w:rsid w:val="00BC7450"/>
    <w:rsid w:val="00BD00F4"/>
    <w:rsid w:val="00BD2885"/>
    <w:rsid w:val="00BD2A70"/>
    <w:rsid w:val="00BD38AA"/>
    <w:rsid w:val="00BD429B"/>
    <w:rsid w:val="00BD44E6"/>
    <w:rsid w:val="00BD5051"/>
    <w:rsid w:val="00BD5BCC"/>
    <w:rsid w:val="00BD72DC"/>
    <w:rsid w:val="00BD7E7C"/>
    <w:rsid w:val="00BE1452"/>
    <w:rsid w:val="00BE1C94"/>
    <w:rsid w:val="00BE1F6B"/>
    <w:rsid w:val="00BE3C89"/>
    <w:rsid w:val="00BE77DE"/>
    <w:rsid w:val="00BF0030"/>
    <w:rsid w:val="00BF0751"/>
    <w:rsid w:val="00BF22E7"/>
    <w:rsid w:val="00BF332A"/>
    <w:rsid w:val="00BF3DFF"/>
    <w:rsid w:val="00BF4B1B"/>
    <w:rsid w:val="00BF4C41"/>
    <w:rsid w:val="00BF5778"/>
    <w:rsid w:val="00BF596B"/>
    <w:rsid w:val="00BF5DC8"/>
    <w:rsid w:val="00BF673C"/>
    <w:rsid w:val="00BF7C6F"/>
    <w:rsid w:val="00BF7F38"/>
    <w:rsid w:val="00C010FA"/>
    <w:rsid w:val="00C0134E"/>
    <w:rsid w:val="00C01463"/>
    <w:rsid w:val="00C0410A"/>
    <w:rsid w:val="00C04DD4"/>
    <w:rsid w:val="00C06780"/>
    <w:rsid w:val="00C06A91"/>
    <w:rsid w:val="00C07592"/>
    <w:rsid w:val="00C10332"/>
    <w:rsid w:val="00C113A9"/>
    <w:rsid w:val="00C11952"/>
    <w:rsid w:val="00C15AB9"/>
    <w:rsid w:val="00C1639D"/>
    <w:rsid w:val="00C20A82"/>
    <w:rsid w:val="00C20B0D"/>
    <w:rsid w:val="00C22645"/>
    <w:rsid w:val="00C23009"/>
    <w:rsid w:val="00C234F7"/>
    <w:rsid w:val="00C23ABD"/>
    <w:rsid w:val="00C24541"/>
    <w:rsid w:val="00C26CB4"/>
    <w:rsid w:val="00C27103"/>
    <w:rsid w:val="00C27CA4"/>
    <w:rsid w:val="00C3264C"/>
    <w:rsid w:val="00C356A9"/>
    <w:rsid w:val="00C35AA3"/>
    <w:rsid w:val="00C37169"/>
    <w:rsid w:val="00C408D6"/>
    <w:rsid w:val="00C420A2"/>
    <w:rsid w:val="00C4295C"/>
    <w:rsid w:val="00C429D4"/>
    <w:rsid w:val="00C4482E"/>
    <w:rsid w:val="00C44DF7"/>
    <w:rsid w:val="00C46CB1"/>
    <w:rsid w:val="00C46CBD"/>
    <w:rsid w:val="00C473DF"/>
    <w:rsid w:val="00C50167"/>
    <w:rsid w:val="00C52F9C"/>
    <w:rsid w:val="00C53236"/>
    <w:rsid w:val="00C53F77"/>
    <w:rsid w:val="00C54BD8"/>
    <w:rsid w:val="00C55420"/>
    <w:rsid w:val="00C55B82"/>
    <w:rsid w:val="00C60792"/>
    <w:rsid w:val="00C626AF"/>
    <w:rsid w:val="00C62708"/>
    <w:rsid w:val="00C62DD8"/>
    <w:rsid w:val="00C63968"/>
    <w:rsid w:val="00C64ABA"/>
    <w:rsid w:val="00C658CA"/>
    <w:rsid w:val="00C6684C"/>
    <w:rsid w:val="00C70D69"/>
    <w:rsid w:val="00C71D1F"/>
    <w:rsid w:val="00C7276F"/>
    <w:rsid w:val="00C73E72"/>
    <w:rsid w:val="00C77057"/>
    <w:rsid w:val="00C77DA5"/>
    <w:rsid w:val="00C80C32"/>
    <w:rsid w:val="00C80DB3"/>
    <w:rsid w:val="00C80F64"/>
    <w:rsid w:val="00C81994"/>
    <w:rsid w:val="00C82E8D"/>
    <w:rsid w:val="00C8410E"/>
    <w:rsid w:val="00C84277"/>
    <w:rsid w:val="00C858AD"/>
    <w:rsid w:val="00C86A55"/>
    <w:rsid w:val="00C87ED3"/>
    <w:rsid w:val="00C90A14"/>
    <w:rsid w:val="00C9353C"/>
    <w:rsid w:val="00C9620F"/>
    <w:rsid w:val="00C96818"/>
    <w:rsid w:val="00C96AAE"/>
    <w:rsid w:val="00C97044"/>
    <w:rsid w:val="00CA1985"/>
    <w:rsid w:val="00CA3893"/>
    <w:rsid w:val="00CA3A7A"/>
    <w:rsid w:val="00CA759C"/>
    <w:rsid w:val="00CA7AF4"/>
    <w:rsid w:val="00CB03D9"/>
    <w:rsid w:val="00CB09F9"/>
    <w:rsid w:val="00CB3348"/>
    <w:rsid w:val="00CB36E5"/>
    <w:rsid w:val="00CB3CBF"/>
    <w:rsid w:val="00CB6415"/>
    <w:rsid w:val="00CB7E6E"/>
    <w:rsid w:val="00CC0CEA"/>
    <w:rsid w:val="00CC1A2A"/>
    <w:rsid w:val="00CC21F1"/>
    <w:rsid w:val="00CC6153"/>
    <w:rsid w:val="00CC6461"/>
    <w:rsid w:val="00CC6E45"/>
    <w:rsid w:val="00CC723C"/>
    <w:rsid w:val="00CD0AE0"/>
    <w:rsid w:val="00CD10AB"/>
    <w:rsid w:val="00CD58AA"/>
    <w:rsid w:val="00CD6BE3"/>
    <w:rsid w:val="00CD6E13"/>
    <w:rsid w:val="00CD7166"/>
    <w:rsid w:val="00CE144A"/>
    <w:rsid w:val="00CE2660"/>
    <w:rsid w:val="00CE3F44"/>
    <w:rsid w:val="00CE5403"/>
    <w:rsid w:val="00CE5890"/>
    <w:rsid w:val="00CE6960"/>
    <w:rsid w:val="00CE7319"/>
    <w:rsid w:val="00CE781E"/>
    <w:rsid w:val="00CE799B"/>
    <w:rsid w:val="00CE7B1F"/>
    <w:rsid w:val="00CF26F6"/>
    <w:rsid w:val="00CF294D"/>
    <w:rsid w:val="00CF2D27"/>
    <w:rsid w:val="00CF66E5"/>
    <w:rsid w:val="00CF6AA9"/>
    <w:rsid w:val="00D00922"/>
    <w:rsid w:val="00D01221"/>
    <w:rsid w:val="00D03E8E"/>
    <w:rsid w:val="00D04795"/>
    <w:rsid w:val="00D04A4A"/>
    <w:rsid w:val="00D04BAC"/>
    <w:rsid w:val="00D100CB"/>
    <w:rsid w:val="00D10E3D"/>
    <w:rsid w:val="00D12382"/>
    <w:rsid w:val="00D125EC"/>
    <w:rsid w:val="00D13452"/>
    <w:rsid w:val="00D135C3"/>
    <w:rsid w:val="00D136BC"/>
    <w:rsid w:val="00D13DA9"/>
    <w:rsid w:val="00D13E3E"/>
    <w:rsid w:val="00D145DF"/>
    <w:rsid w:val="00D14B9F"/>
    <w:rsid w:val="00D15401"/>
    <w:rsid w:val="00D16378"/>
    <w:rsid w:val="00D16622"/>
    <w:rsid w:val="00D16DC2"/>
    <w:rsid w:val="00D17004"/>
    <w:rsid w:val="00D17FB1"/>
    <w:rsid w:val="00D2125D"/>
    <w:rsid w:val="00D222D9"/>
    <w:rsid w:val="00D22A11"/>
    <w:rsid w:val="00D233FE"/>
    <w:rsid w:val="00D234C6"/>
    <w:rsid w:val="00D23D5B"/>
    <w:rsid w:val="00D257E9"/>
    <w:rsid w:val="00D25A1B"/>
    <w:rsid w:val="00D26EF3"/>
    <w:rsid w:val="00D3112F"/>
    <w:rsid w:val="00D333B2"/>
    <w:rsid w:val="00D33EB1"/>
    <w:rsid w:val="00D34064"/>
    <w:rsid w:val="00D34CF8"/>
    <w:rsid w:val="00D351A6"/>
    <w:rsid w:val="00D353A1"/>
    <w:rsid w:val="00D35F29"/>
    <w:rsid w:val="00D3724C"/>
    <w:rsid w:val="00D41D1A"/>
    <w:rsid w:val="00D42A50"/>
    <w:rsid w:val="00D42F38"/>
    <w:rsid w:val="00D43EDE"/>
    <w:rsid w:val="00D44269"/>
    <w:rsid w:val="00D44DE7"/>
    <w:rsid w:val="00D455A5"/>
    <w:rsid w:val="00D45A55"/>
    <w:rsid w:val="00D46473"/>
    <w:rsid w:val="00D470A1"/>
    <w:rsid w:val="00D47FCB"/>
    <w:rsid w:val="00D507DF"/>
    <w:rsid w:val="00D524D1"/>
    <w:rsid w:val="00D52933"/>
    <w:rsid w:val="00D52AC3"/>
    <w:rsid w:val="00D5372F"/>
    <w:rsid w:val="00D54B4D"/>
    <w:rsid w:val="00D551D7"/>
    <w:rsid w:val="00D56DC8"/>
    <w:rsid w:val="00D61045"/>
    <w:rsid w:val="00D61394"/>
    <w:rsid w:val="00D61576"/>
    <w:rsid w:val="00D6300F"/>
    <w:rsid w:val="00D641E0"/>
    <w:rsid w:val="00D643A2"/>
    <w:rsid w:val="00D65B2C"/>
    <w:rsid w:val="00D67464"/>
    <w:rsid w:val="00D67B6B"/>
    <w:rsid w:val="00D67B77"/>
    <w:rsid w:val="00D7211F"/>
    <w:rsid w:val="00D72AE0"/>
    <w:rsid w:val="00D72F21"/>
    <w:rsid w:val="00D76A30"/>
    <w:rsid w:val="00D80407"/>
    <w:rsid w:val="00D80A88"/>
    <w:rsid w:val="00D80EB2"/>
    <w:rsid w:val="00D81FE4"/>
    <w:rsid w:val="00D82307"/>
    <w:rsid w:val="00D82577"/>
    <w:rsid w:val="00D8326D"/>
    <w:rsid w:val="00D844B3"/>
    <w:rsid w:val="00D846B4"/>
    <w:rsid w:val="00D8482E"/>
    <w:rsid w:val="00D84A60"/>
    <w:rsid w:val="00D85B64"/>
    <w:rsid w:val="00D86B43"/>
    <w:rsid w:val="00D90975"/>
    <w:rsid w:val="00D92D36"/>
    <w:rsid w:val="00D93510"/>
    <w:rsid w:val="00D93BF5"/>
    <w:rsid w:val="00D94AB4"/>
    <w:rsid w:val="00D9631B"/>
    <w:rsid w:val="00D968F1"/>
    <w:rsid w:val="00DA2344"/>
    <w:rsid w:val="00DA28B2"/>
    <w:rsid w:val="00DA3672"/>
    <w:rsid w:val="00DA4BB9"/>
    <w:rsid w:val="00DA69AB"/>
    <w:rsid w:val="00DA7B8C"/>
    <w:rsid w:val="00DB0932"/>
    <w:rsid w:val="00DB1125"/>
    <w:rsid w:val="00DB26CB"/>
    <w:rsid w:val="00DB393F"/>
    <w:rsid w:val="00DB4902"/>
    <w:rsid w:val="00DB5DAC"/>
    <w:rsid w:val="00DB60CE"/>
    <w:rsid w:val="00DB6735"/>
    <w:rsid w:val="00DB76E6"/>
    <w:rsid w:val="00DB78E7"/>
    <w:rsid w:val="00DB79AB"/>
    <w:rsid w:val="00DC3E78"/>
    <w:rsid w:val="00DC4033"/>
    <w:rsid w:val="00DC5932"/>
    <w:rsid w:val="00DC5942"/>
    <w:rsid w:val="00DC59A6"/>
    <w:rsid w:val="00DC6E45"/>
    <w:rsid w:val="00DD1953"/>
    <w:rsid w:val="00DD2695"/>
    <w:rsid w:val="00DD2C27"/>
    <w:rsid w:val="00DD2FE9"/>
    <w:rsid w:val="00DD31A4"/>
    <w:rsid w:val="00DD3DA3"/>
    <w:rsid w:val="00DD440F"/>
    <w:rsid w:val="00DD5310"/>
    <w:rsid w:val="00DD6944"/>
    <w:rsid w:val="00DE052F"/>
    <w:rsid w:val="00DE3721"/>
    <w:rsid w:val="00DE44BF"/>
    <w:rsid w:val="00DE4B07"/>
    <w:rsid w:val="00DE5208"/>
    <w:rsid w:val="00DF20BD"/>
    <w:rsid w:val="00DF3A65"/>
    <w:rsid w:val="00DF451C"/>
    <w:rsid w:val="00DF5623"/>
    <w:rsid w:val="00DF6522"/>
    <w:rsid w:val="00DF66F0"/>
    <w:rsid w:val="00DF6781"/>
    <w:rsid w:val="00DF6A9B"/>
    <w:rsid w:val="00DF6F68"/>
    <w:rsid w:val="00DF745A"/>
    <w:rsid w:val="00E0154B"/>
    <w:rsid w:val="00E01F90"/>
    <w:rsid w:val="00E025DC"/>
    <w:rsid w:val="00E02B02"/>
    <w:rsid w:val="00E0392C"/>
    <w:rsid w:val="00E03F56"/>
    <w:rsid w:val="00E05938"/>
    <w:rsid w:val="00E05C7A"/>
    <w:rsid w:val="00E06505"/>
    <w:rsid w:val="00E06E06"/>
    <w:rsid w:val="00E07ACD"/>
    <w:rsid w:val="00E10146"/>
    <w:rsid w:val="00E10A9C"/>
    <w:rsid w:val="00E120F9"/>
    <w:rsid w:val="00E12175"/>
    <w:rsid w:val="00E14637"/>
    <w:rsid w:val="00E14D56"/>
    <w:rsid w:val="00E14FF2"/>
    <w:rsid w:val="00E16B3D"/>
    <w:rsid w:val="00E16C9D"/>
    <w:rsid w:val="00E17323"/>
    <w:rsid w:val="00E175FA"/>
    <w:rsid w:val="00E17857"/>
    <w:rsid w:val="00E17C33"/>
    <w:rsid w:val="00E21299"/>
    <w:rsid w:val="00E22880"/>
    <w:rsid w:val="00E23C4A"/>
    <w:rsid w:val="00E24802"/>
    <w:rsid w:val="00E25D5A"/>
    <w:rsid w:val="00E26AC2"/>
    <w:rsid w:val="00E27131"/>
    <w:rsid w:val="00E27644"/>
    <w:rsid w:val="00E27C71"/>
    <w:rsid w:val="00E304D2"/>
    <w:rsid w:val="00E31137"/>
    <w:rsid w:val="00E31964"/>
    <w:rsid w:val="00E32CF0"/>
    <w:rsid w:val="00E34079"/>
    <w:rsid w:val="00E367E5"/>
    <w:rsid w:val="00E3758C"/>
    <w:rsid w:val="00E37F83"/>
    <w:rsid w:val="00E40728"/>
    <w:rsid w:val="00E41369"/>
    <w:rsid w:val="00E432BF"/>
    <w:rsid w:val="00E433BD"/>
    <w:rsid w:val="00E443F1"/>
    <w:rsid w:val="00E448FA"/>
    <w:rsid w:val="00E457F1"/>
    <w:rsid w:val="00E45CB0"/>
    <w:rsid w:val="00E46243"/>
    <w:rsid w:val="00E512C5"/>
    <w:rsid w:val="00E5175B"/>
    <w:rsid w:val="00E517A2"/>
    <w:rsid w:val="00E51F88"/>
    <w:rsid w:val="00E53C69"/>
    <w:rsid w:val="00E53D4B"/>
    <w:rsid w:val="00E57A83"/>
    <w:rsid w:val="00E60686"/>
    <w:rsid w:val="00E614FB"/>
    <w:rsid w:val="00E61901"/>
    <w:rsid w:val="00E626AC"/>
    <w:rsid w:val="00E65085"/>
    <w:rsid w:val="00E65848"/>
    <w:rsid w:val="00E65D08"/>
    <w:rsid w:val="00E66614"/>
    <w:rsid w:val="00E67692"/>
    <w:rsid w:val="00E70497"/>
    <w:rsid w:val="00E71055"/>
    <w:rsid w:val="00E71C90"/>
    <w:rsid w:val="00E729D9"/>
    <w:rsid w:val="00E72D26"/>
    <w:rsid w:val="00E73E4D"/>
    <w:rsid w:val="00E742F9"/>
    <w:rsid w:val="00E7458E"/>
    <w:rsid w:val="00E74DEB"/>
    <w:rsid w:val="00E75826"/>
    <w:rsid w:val="00E772E3"/>
    <w:rsid w:val="00E774DD"/>
    <w:rsid w:val="00E8030E"/>
    <w:rsid w:val="00E814B6"/>
    <w:rsid w:val="00E81DD4"/>
    <w:rsid w:val="00E843C0"/>
    <w:rsid w:val="00E8440F"/>
    <w:rsid w:val="00E856ED"/>
    <w:rsid w:val="00E86C80"/>
    <w:rsid w:val="00E90520"/>
    <w:rsid w:val="00E90A78"/>
    <w:rsid w:val="00E928BF"/>
    <w:rsid w:val="00E92C5C"/>
    <w:rsid w:val="00E947E0"/>
    <w:rsid w:val="00E9494E"/>
    <w:rsid w:val="00E94F51"/>
    <w:rsid w:val="00E94FC1"/>
    <w:rsid w:val="00E96FBF"/>
    <w:rsid w:val="00EA0F85"/>
    <w:rsid w:val="00EA1226"/>
    <w:rsid w:val="00EA231B"/>
    <w:rsid w:val="00EA24AF"/>
    <w:rsid w:val="00EA3654"/>
    <w:rsid w:val="00EA3694"/>
    <w:rsid w:val="00EA446A"/>
    <w:rsid w:val="00EA4ED1"/>
    <w:rsid w:val="00EA5EFB"/>
    <w:rsid w:val="00EA753F"/>
    <w:rsid w:val="00EA7661"/>
    <w:rsid w:val="00EB01AB"/>
    <w:rsid w:val="00EB1179"/>
    <w:rsid w:val="00EB3022"/>
    <w:rsid w:val="00EB311A"/>
    <w:rsid w:val="00EB3A7B"/>
    <w:rsid w:val="00EB47AE"/>
    <w:rsid w:val="00EB47D6"/>
    <w:rsid w:val="00EB6D42"/>
    <w:rsid w:val="00EC0DCA"/>
    <w:rsid w:val="00EC2081"/>
    <w:rsid w:val="00EC208D"/>
    <w:rsid w:val="00EC4266"/>
    <w:rsid w:val="00EC42E2"/>
    <w:rsid w:val="00EC4663"/>
    <w:rsid w:val="00EC473B"/>
    <w:rsid w:val="00EC488B"/>
    <w:rsid w:val="00EC4E22"/>
    <w:rsid w:val="00EC5017"/>
    <w:rsid w:val="00EC5522"/>
    <w:rsid w:val="00EC5903"/>
    <w:rsid w:val="00EC5C77"/>
    <w:rsid w:val="00EC6197"/>
    <w:rsid w:val="00EC746C"/>
    <w:rsid w:val="00ED282F"/>
    <w:rsid w:val="00ED5008"/>
    <w:rsid w:val="00ED50CF"/>
    <w:rsid w:val="00EE07F2"/>
    <w:rsid w:val="00EE2892"/>
    <w:rsid w:val="00EE3162"/>
    <w:rsid w:val="00EE3836"/>
    <w:rsid w:val="00EE44C7"/>
    <w:rsid w:val="00EE5693"/>
    <w:rsid w:val="00EE5A8A"/>
    <w:rsid w:val="00EE6C65"/>
    <w:rsid w:val="00EF21A6"/>
    <w:rsid w:val="00EF35D7"/>
    <w:rsid w:val="00EF39A0"/>
    <w:rsid w:val="00EF525C"/>
    <w:rsid w:val="00EF5407"/>
    <w:rsid w:val="00EF5C69"/>
    <w:rsid w:val="00F012A4"/>
    <w:rsid w:val="00F017B6"/>
    <w:rsid w:val="00F01B64"/>
    <w:rsid w:val="00F03838"/>
    <w:rsid w:val="00F05A25"/>
    <w:rsid w:val="00F05CE2"/>
    <w:rsid w:val="00F07B1B"/>
    <w:rsid w:val="00F10C8B"/>
    <w:rsid w:val="00F11A49"/>
    <w:rsid w:val="00F11FE1"/>
    <w:rsid w:val="00F13698"/>
    <w:rsid w:val="00F139A7"/>
    <w:rsid w:val="00F14F62"/>
    <w:rsid w:val="00F15523"/>
    <w:rsid w:val="00F1646D"/>
    <w:rsid w:val="00F16E24"/>
    <w:rsid w:val="00F20C37"/>
    <w:rsid w:val="00F2159F"/>
    <w:rsid w:val="00F226E4"/>
    <w:rsid w:val="00F23541"/>
    <w:rsid w:val="00F23FCF"/>
    <w:rsid w:val="00F25251"/>
    <w:rsid w:val="00F25CE0"/>
    <w:rsid w:val="00F26691"/>
    <w:rsid w:val="00F27AA8"/>
    <w:rsid w:val="00F300D1"/>
    <w:rsid w:val="00F311EC"/>
    <w:rsid w:val="00F315AD"/>
    <w:rsid w:val="00F32ADB"/>
    <w:rsid w:val="00F32B8A"/>
    <w:rsid w:val="00F33B50"/>
    <w:rsid w:val="00F33C53"/>
    <w:rsid w:val="00F3650D"/>
    <w:rsid w:val="00F403B6"/>
    <w:rsid w:val="00F4072F"/>
    <w:rsid w:val="00F41434"/>
    <w:rsid w:val="00F41B32"/>
    <w:rsid w:val="00F422BE"/>
    <w:rsid w:val="00F42537"/>
    <w:rsid w:val="00F44BF0"/>
    <w:rsid w:val="00F44E18"/>
    <w:rsid w:val="00F44E94"/>
    <w:rsid w:val="00F45F88"/>
    <w:rsid w:val="00F4729A"/>
    <w:rsid w:val="00F509C2"/>
    <w:rsid w:val="00F5167D"/>
    <w:rsid w:val="00F51995"/>
    <w:rsid w:val="00F527A8"/>
    <w:rsid w:val="00F5407C"/>
    <w:rsid w:val="00F551D0"/>
    <w:rsid w:val="00F55F60"/>
    <w:rsid w:val="00F55F87"/>
    <w:rsid w:val="00F57397"/>
    <w:rsid w:val="00F57FB2"/>
    <w:rsid w:val="00F6157A"/>
    <w:rsid w:val="00F64125"/>
    <w:rsid w:val="00F65825"/>
    <w:rsid w:val="00F70D29"/>
    <w:rsid w:val="00F711F9"/>
    <w:rsid w:val="00F71347"/>
    <w:rsid w:val="00F71483"/>
    <w:rsid w:val="00F71647"/>
    <w:rsid w:val="00F718E3"/>
    <w:rsid w:val="00F72D12"/>
    <w:rsid w:val="00F72FA5"/>
    <w:rsid w:val="00F73103"/>
    <w:rsid w:val="00F73CD6"/>
    <w:rsid w:val="00F73DA6"/>
    <w:rsid w:val="00F74370"/>
    <w:rsid w:val="00F74A0C"/>
    <w:rsid w:val="00F74FE9"/>
    <w:rsid w:val="00F80B45"/>
    <w:rsid w:val="00F82517"/>
    <w:rsid w:val="00F831E8"/>
    <w:rsid w:val="00F834DA"/>
    <w:rsid w:val="00F83999"/>
    <w:rsid w:val="00F84105"/>
    <w:rsid w:val="00F84D33"/>
    <w:rsid w:val="00F84DA7"/>
    <w:rsid w:val="00F860E6"/>
    <w:rsid w:val="00F86DFA"/>
    <w:rsid w:val="00F8779D"/>
    <w:rsid w:val="00F90DE6"/>
    <w:rsid w:val="00F91113"/>
    <w:rsid w:val="00F9115F"/>
    <w:rsid w:val="00F91EA4"/>
    <w:rsid w:val="00F9318D"/>
    <w:rsid w:val="00F931E3"/>
    <w:rsid w:val="00F9649C"/>
    <w:rsid w:val="00F972B3"/>
    <w:rsid w:val="00F976B6"/>
    <w:rsid w:val="00FA0EA1"/>
    <w:rsid w:val="00FA1E38"/>
    <w:rsid w:val="00FA2B31"/>
    <w:rsid w:val="00FA338F"/>
    <w:rsid w:val="00FA38DB"/>
    <w:rsid w:val="00FA3E74"/>
    <w:rsid w:val="00FA46DB"/>
    <w:rsid w:val="00FA55B5"/>
    <w:rsid w:val="00FA71D0"/>
    <w:rsid w:val="00FA7F7D"/>
    <w:rsid w:val="00FB087A"/>
    <w:rsid w:val="00FB1F50"/>
    <w:rsid w:val="00FB2677"/>
    <w:rsid w:val="00FB2B83"/>
    <w:rsid w:val="00FB4024"/>
    <w:rsid w:val="00FB4368"/>
    <w:rsid w:val="00FB4D07"/>
    <w:rsid w:val="00FB6B73"/>
    <w:rsid w:val="00FB6BE4"/>
    <w:rsid w:val="00FB78A4"/>
    <w:rsid w:val="00FC14A4"/>
    <w:rsid w:val="00FC15A3"/>
    <w:rsid w:val="00FC1D6F"/>
    <w:rsid w:val="00FC266A"/>
    <w:rsid w:val="00FC3CA8"/>
    <w:rsid w:val="00FC458B"/>
    <w:rsid w:val="00FC4A76"/>
    <w:rsid w:val="00FC4FE3"/>
    <w:rsid w:val="00FD101F"/>
    <w:rsid w:val="00FD13F7"/>
    <w:rsid w:val="00FD25A7"/>
    <w:rsid w:val="00FD4CC6"/>
    <w:rsid w:val="00FD4E90"/>
    <w:rsid w:val="00FD5ADE"/>
    <w:rsid w:val="00FD5D8E"/>
    <w:rsid w:val="00FD6A68"/>
    <w:rsid w:val="00FE13E5"/>
    <w:rsid w:val="00FE2183"/>
    <w:rsid w:val="00FE3FA2"/>
    <w:rsid w:val="00FE6F58"/>
    <w:rsid w:val="00FE7279"/>
    <w:rsid w:val="00FE7B73"/>
    <w:rsid w:val="00FF02D2"/>
    <w:rsid w:val="00FF2483"/>
    <w:rsid w:val="00FF2553"/>
    <w:rsid w:val="00FF3216"/>
    <w:rsid w:val="00FF3CE6"/>
    <w:rsid w:val="00FF4E0A"/>
    <w:rsid w:val="00FF56AE"/>
    <w:rsid w:val="00FF65AF"/>
    <w:rsid w:val="00FF76FC"/>
    <w:rsid w:val="00FF781C"/>
    <w:rsid w:val="00FF7844"/>
    <w:rsid w:val="00FF7C8B"/>
    <w:rsid w:val="06E699C6"/>
    <w:rsid w:val="18F83C45"/>
    <w:rsid w:val="38B3C0E5"/>
    <w:rsid w:val="3DEBE80B"/>
    <w:rsid w:val="70F3AC05"/>
    <w:rsid w:val="7239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ACB49"/>
  <w15:docId w15:val="{36B80FAA-43BB-4837-A86A-E35694D1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578"/>
    <w:pPr>
      <w:spacing w:before="180"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597"/>
    <w:pPr>
      <w:keepNext/>
      <w:numPr>
        <w:numId w:val="1"/>
      </w:numPr>
      <w:spacing w:before="0" w:after="240" w:line="276" w:lineRule="auto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44DE7"/>
    <w:pPr>
      <w:keepNext/>
      <w:numPr>
        <w:ilvl w:val="1"/>
        <w:numId w:val="1"/>
      </w:numPr>
      <w:spacing w:before="240" w:line="276" w:lineRule="auto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63CEE"/>
    <w:pPr>
      <w:keepNext/>
      <w:numPr>
        <w:ilvl w:val="2"/>
        <w:numId w:val="1"/>
      </w:numPr>
      <w:spacing w:before="240" w:line="276" w:lineRule="auto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3009"/>
    <w:pPr>
      <w:keepNext/>
      <w:numPr>
        <w:ilvl w:val="3"/>
        <w:numId w:val="1"/>
      </w:numPr>
      <w:spacing w:line="276" w:lineRule="auto"/>
      <w:jc w:val="left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3009"/>
    <w:pPr>
      <w:numPr>
        <w:ilvl w:val="4"/>
        <w:numId w:val="1"/>
      </w:numPr>
      <w:spacing w:line="276" w:lineRule="auto"/>
      <w:jc w:val="left"/>
      <w:outlineLvl w:val="4"/>
    </w:pPr>
    <w:rPr>
      <w:b/>
      <w:bCs/>
      <w:i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3009"/>
    <w:pPr>
      <w:numPr>
        <w:ilvl w:val="5"/>
        <w:numId w:val="1"/>
      </w:numPr>
      <w:spacing w:line="276" w:lineRule="auto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5DD7"/>
    <w:pPr>
      <w:numPr>
        <w:ilvl w:val="6"/>
        <w:numId w:val="1"/>
      </w:numPr>
      <w:spacing w:before="240" w:line="276" w:lineRule="auto"/>
      <w:jc w:val="left"/>
      <w:outlineLvl w:val="6"/>
    </w:pPr>
    <w:rPr>
      <w:b/>
      <w:sz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5DD7"/>
    <w:pPr>
      <w:numPr>
        <w:ilvl w:val="7"/>
        <w:numId w:val="1"/>
      </w:numPr>
      <w:spacing w:before="240" w:line="276" w:lineRule="auto"/>
      <w:jc w:val="left"/>
      <w:outlineLvl w:val="7"/>
    </w:pPr>
    <w:rPr>
      <w:b/>
      <w:iCs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5DD7"/>
    <w:pPr>
      <w:numPr>
        <w:ilvl w:val="8"/>
        <w:numId w:val="1"/>
      </w:numPr>
      <w:spacing w:before="240" w:line="276" w:lineRule="auto"/>
      <w:jc w:val="left"/>
      <w:outlineLvl w:val="8"/>
    </w:pPr>
    <w:rPr>
      <w:rFonts w:cs="Arial"/>
      <w:b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5">
    <w:name w:val="toc 5"/>
    <w:basedOn w:val="Normal"/>
    <w:next w:val="Normal"/>
    <w:uiPriority w:val="39"/>
    <w:unhideWhenUsed/>
    <w:rsid w:val="00B2492B"/>
    <w:pPr>
      <w:spacing w:before="0" w:line="276" w:lineRule="auto"/>
      <w:ind w:left="958" w:right="425"/>
    </w:pPr>
  </w:style>
  <w:style w:type="character" w:customStyle="1" w:styleId="Heading2Char">
    <w:name w:val="Heading 2 Char"/>
    <w:basedOn w:val="DefaultParagraphFont"/>
    <w:link w:val="Heading2"/>
    <w:uiPriority w:val="99"/>
    <w:rsid w:val="00D44DE7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63CE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23009"/>
    <w:rPr>
      <w:rFonts w:ascii="Arial" w:eastAsia="Times New Roman" w:hAnsi="Arial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C23009"/>
    <w:rPr>
      <w:rFonts w:ascii="Arial" w:eastAsia="Times New Roman" w:hAnsi="Arial" w:cs="Times New Roman"/>
      <w:b/>
      <w:bCs/>
      <w:i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C23009"/>
    <w:rPr>
      <w:rFonts w:ascii="Arial" w:eastAsia="Times New Roman" w:hAnsi="Arial" w:cs="Times New Roman"/>
      <w:b/>
      <w:bCs/>
    </w:rPr>
  </w:style>
  <w:style w:type="paragraph" w:styleId="TOC6">
    <w:name w:val="toc 6"/>
    <w:basedOn w:val="Normal"/>
    <w:next w:val="Normal"/>
    <w:uiPriority w:val="39"/>
    <w:unhideWhenUsed/>
    <w:rsid w:val="00B2492B"/>
    <w:pPr>
      <w:spacing w:before="0" w:line="276" w:lineRule="auto"/>
      <w:ind w:left="1202" w:right="425"/>
    </w:pPr>
  </w:style>
  <w:style w:type="character" w:customStyle="1" w:styleId="Heading8Char">
    <w:name w:val="Heading 8 Char"/>
    <w:basedOn w:val="DefaultParagraphFont"/>
    <w:link w:val="Heading8"/>
    <w:uiPriority w:val="99"/>
    <w:rsid w:val="008D5DD7"/>
    <w:rPr>
      <w:rFonts w:ascii="Arial" w:eastAsia="Times New Roman" w:hAnsi="Arial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D5DD7"/>
    <w:rPr>
      <w:rFonts w:ascii="Arial" w:eastAsia="Times New Roman" w:hAnsi="Arial" w:cs="Arial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"/>
    <w:locked/>
    <w:rsid w:val="004B559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D5DD7"/>
    <w:rPr>
      <w:rFonts w:ascii="Arial" w:eastAsia="Times New Roman" w:hAnsi="Arial" w:cs="Times New Roman"/>
      <w:b/>
      <w:sz w:val="32"/>
      <w:szCs w:val="24"/>
    </w:rPr>
  </w:style>
  <w:style w:type="paragraph" w:styleId="TOC1">
    <w:name w:val="toc 1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right="425"/>
    </w:pPr>
    <w:rPr>
      <w:noProof/>
    </w:rPr>
  </w:style>
  <w:style w:type="paragraph" w:styleId="TOC2">
    <w:name w:val="toc 2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left="238" w:right="425"/>
    </w:pPr>
  </w:style>
  <w:style w:type="paragraph" w:styleId="TOC3">
    <w:name w:val="toc 3"/>
    <w:basedOn w:val="Normal"/>
    <w:next w:val="Normal"/>
    <w:uiPriority w:val="39"/>
    <w:qFormat/>
    <w:rsid w:val="00B2492B"/>
    <w:pPr>
      <w:spacing w:before="0" w:line="276" w:lineRule="auto"/>
      <w:ind w:left="482" w:right="425"/>
    </w:pPr>
  </w:style>
  <w:style w:type="paragraph" w:styleId="Footer">
    <w:name w:val="footer"/>
    <w:basedOn w:val="Normal"/>
    <w:link w:val="FooterChar"/>
    <w:uiPriority w:val="99"/>
    <w:rsid w:val="00DA28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8B2"/>
    <w:rPr>
      <w:rFonts w:ascii="Arial" w:eastAsia="Times New Roman" w:hAnsi="Arial" w:cs="Times New Roman"/>
      <w:sz w:val="24"/>
      <w:szCs w:val="24"/>
    </w:rPr>
  </w:style>
  <w:style w:type="paragraph" w:customStyle="1" w:styleId="Heading1nonumber">
    <w:name w:val="Heading1 no number"/>
    <w:basedOn w:val="Heading1"/>
    <w:uiPriority w:val="99"/>
    <w:rsid w:val="00833618"/>
    <w:pPr>
      <w:numPr>
        <w:numId w:val="0"/>
      </w:numPr>
    </w:pPr>
    <w:rPr>
      <w:szCs w:val="36"/>
    </w:rPr>
  </w:style>
  <w:style w:type="character" w:styleId="PageNumber">
    <w:name w:val="page number"/>
    <w:basedOn w:val="DefaultParagraphFont"/>
    <w:uiPriority w:val="99"/>
    <w:rsid w:val="00DA28B2"/>
    <w:rPr>
      <w:rFonts w:cs="Times New Roman"/>
    </w:rPr>
  </w:style>
  <w:style w:type="character" w:styleId="Hyperlink">
    <w:name w:val="Hyperlink"/>
    <w:basedOn w:val="DefaultParagraphFont"/>
    <w:uiPriority w:val="99"/>
    <w:rsid w:val="00DA28B2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E17857"/>
    <w:pPr>
      <w:spacing w:after="120"/>
    </w:pPr>
    <w:rPr>
      <w:b/>
      <w:bCs/>
      <w:sz w:val="22"/>
      <w:szCs w:val="20"/>
    </w:rPr>
  </w:style>
  <w:style w:type="paragraph" w:styleId="TableofFigures">
    <w:name w:val="table of figures"/>
    <w:basedOn w:val="Normal"/>
    <w:next w:val="Normal"/>
    <w:uiPriority w:val="99"/>
    <w:rsid w:val="002B0693"/>
    <w:pPr>
      <w:spacing w:line="240" w:lineRule="auto"/>
      <w:ind w:left="454" w:hanging="454"/>
    </w:pPr>
  </w:style>
  <w:style w:type="paragraph" w:styleId="BodyText">
    <w:name w:val="Body Text"/>
    <w:basedOn w:val="Normal"/>
    <w:link w:val="BodyTextChar"/>
    <w:uiPriority w:val="99"/>
    <w:rsid w:val="005125CD"/>
  </w:style>
  <w:style w:type="character" w:customStyle="1" w:styleId="BodyTextChar">
    <w:name w:val="Body Text Char"/>
    <w:basedOn w:val="DefaultParagraphFont"/>
    <w:link w:val="BodyText"/>
    <w:uiPriority w:val="99"/>
    <w:rsid w:val="005125CD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E17857"/>
    <w:pPr>
      <w:spacing w:before="120"/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6BE3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BE3"/>
    <w:rPr>
      <w:rFonts w:ascii="Tahoma" w:eastAsia="Times New Roman" w:hAnsi="Tahoma" w:cs="Tahoma"/>
      <w:sz w:val="16"/>
      <w:szCs w:val="16"/>
    </w:rPr>
  </w:style>
  <w:style w:type="paragraph" w:styleId="TOC4">
    <w:name w:val="toc 4"/>
    <w:basedOn w:val="Normal"/>
    <w:next w:val="Normal"/>
    <w:uiPriority w:val="39"/>
    <w:unhideWhenUsed/>
    <w:rsid w:val="00B2492B"/>
    <w:pPr>
      <w:tabs>
        <w:tab w:val="right" w:leader="dot" w:pos="8494"/>
      </w:tabs>
      <w:spacing w:before="0" w:line="276" w:lineRule="auto"/>
      <w:ind w:left="720" w:right="425"/>
    </w:pPr>
  </w:style>
  <w:style w:type="table" w:styleId="TableGrid">
    <w:name w:val="Table Grid"/>
    <w:basedOn w:val="TableNormal"/>
    <w:uiPriority w:val="59"/>
    <w:rsid w:val="008E7822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DA7B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BA279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BA279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A279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TableText">
    <w:name w:val="Table Text"/>
    <w:basedOn w:val="Normal"/>
    <w:qFormat/>
    <w:rsid w:val="00CD7166"/>
    <w:pPr>
      <w:spacing w:before="60" w:after="60" w:line="240" w:lineRule="auto"/>
      <w:jc w:val="left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92B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92B"/>
    <w:pPr>
      <w:ind w:left="1678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92B"/>
    <w:pPr>
      <w:ind w:left="1922"/>
    </w:pPr>
  </w:style>
  <w:style w:type="paragraph" w:customStyle="1" w:styleId="COVERPAGETEXT">
    <w:name w:val="COVER PAGE TEXT"/>
    <w:basedOn w:val="Normal"/>
    <w:qFormat/>
    <w:rsid w:val="009F4F9E"/>
    <w:pPr>
      <w:spacing w:before="0" w:line="276" w:lineRule="auto"/>
      <w:jc w:val="center"/>
    </w:pPr>
    <w:rPr>
      <w:rFonts w:cs="Arial"/>
      <w:sz w:val="28"/>
      <w:szCs w:val="28"/>
    </w:rPr>
  </w:style>
  <w:style w:type="paragraph" w:customStyle="1" w:styleId="TABLEOFCONTENTSHEADING">
    <w:name w:val="TABLE OF CONTENTS HEADING"/>
    <w:basedOn w:val="Normal"/>
    <w:qFormat/>
    <w:rsid w:val="00A128AB"/>
    <w:pPr>
      <w:spacing w:before="0" w:after="240"/>
      <w:jc w:val="left"/>
    </w:pPr>
    <w:rPr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6A3182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82"/>
    <w:rPr>
      <w:rFonts w:ascii="Arial" w:eastAsia="Times New Roman" w:hAnsi="Arial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916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16EE"/>
    <w:rPr>
      <w:rFonts w:ascii="Tahoma" w:eastAsia="Times New Roman" w:hAnsi="Tahoma" w:cs="Tahoma"/>
      <w:sz w:val="16"/>
      <w:szCs w:val="16"/>
    </w:rPr>
  </w:style>
  <w:style w:type="paragraph" w:styleId="ListBullet">
    <w:name w:val="List Bullet"/>
    <w:basedOn w:val="Normal"/>
    <w:uiPriority w:val="99"/>
    <w:unhideWhenUsed/>
    <w:rsid w:val="00F315AD"/>
    <w:pPr>
      <w:tabs>
        <w:tab w:val="num" w:pos="360"/>
      </w:tabs>
      <w:spacing w:before="0" w:after="200" w:line="276" w:lineRule="auto"/>
      <w:ind w:left="360" w:hanging="360"/>
      <w:contextualSpacing/>
      <w:jc w:val="left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table" w:styleId="LightList-Accent1">
    <w:name w:val="Light List Accent 1"/>
    <w:basedOn w:val="TableNormal"/>
    <w:uiPriority w:val="61"/>
    <w:rsid w:val="00F315AD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PlainTable3">
    <w:name w:val="Plain Table 3"/>
    <w:basedOn w:val="TableNormal"/>
    <w:uiPriority w:val="43"/>
    <w:rsid w:val="00365B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365B0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5">
    <w:name w:val="Plain Table 5"/>
    <w:basedOn w:val="TableNormal"/>
    <w:uiPriority w:val="45"/>
    <w:rsid w:val="009733A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ghtList-Accent3">
    <w:name w:val="Light List Accent 3"/>
    <w:basedOn w:val="TableNormal"/>
    <w:uiPriority w:val="61"/>
    <w:rsid w:val="00801AC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MediumShading1-Accent1">
    <w:name w:val="Medium Shading 1 Accent 1"/>
    <w:basedOn w:val="TableNormal"/>
    <w:uiPriority w:val="63"/>
    <w:rsid w:val="00037AFE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dTable1Light-Accent5">
    <w:name w:val="Grid Table 1 Light Accent 5"/>
    <w:basedOn w:val="TableNormal"/>
    <w:uiPriority w:val="46"/>
    <w:rsid w:val="00037AFE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DE5208"/>
    <w:rPr>
      <w:rFonts w:ascii="Arial" w:eastAsia="Times New Roman" w:hAnsi="Arial" w:cs="Times New Roman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D93510"/>
  </w:style>
  <w:style w:type="character" w:styleId="UnresolvedMention">
    <w:name w:val="Unresolved Mention"/>
    <w:basedOn w:val="DefaultParagraphFont"/>
    <w:uiPriority w:val="99"/>
    <w:semiHidden/>
    <w:unhideWhenUsed/>
    <w:rsid w:val="005B7A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4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9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image" Target="media/image51.png"/><Relationship Id="rId68" Type="http://schemas.openxmlformats.org/officeDocument/2006/relationships/image" Target="media/image55.png"/><Relationship Id="rId84" Type="http://schemas.openxmlformats.org/officeDocument/2006/relationships/image" Target="media/image70.png"/><Relationship Id="rId89" Type="http://schemas.openxmlformats.org/officeDocument/2006/relationships/theme" Target="theme/theme1.xml"/><Relationship Id="rId16" Type="http://schemas.openxmlformats.org/officeDocument/2006/relationships/image" Target="media/image4.png"/><Relationship Id="rId11" Type="http://schemas.openxmlformats.org/officeDocument/2006/relationships/image" Target="media/image1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61.png"/><Relationship Id="rId79" Type="http://schemas.openxmlformats.org/officeDocument/2006/relationships/image" Target="media/image66.png"/><Relationship Id="rId5" Type="http://schemas.openxmlformats.org/officeDocument/2006/relationships/numbering" Target="numbering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64" Type="http://schemas.openxmlformats.org/officeDocument/2006/relationships/image" Target="media/image52.png"/><Relationship Id="rId69" Type="http://schemas.openxmlformats.org/officeDocument/2006/relationships/image" Target="media/image56.png"/><Relationship Id="rId77" Type="http://schemas.openxmlformats.org/officeDocument/2006/relationships/image" Target="media/image64.png"/><Relationship Id="rId8" Type="http://schemas.openxmlformats.org/officeDocument/2006/relationships/webSettings" Target="webSettings.xml"/><Relationship Id="rId51" Type="http://schemas.openxmlformats.org/officeDocument/2006/relationships/image" Target="media/image39.png"/><Relationship Id="rId72" Type="http://schemas.openxmlformats.org/officeDocument/2006/relationships/image" Target="media/image59.png"/><Relationship Id="rId80" Type="http://schemas.openxmlformats.org/officeDocument/2006/relationships/image" Target="media/image67.png"/><Relationship Id="rId85" Type="http://schemas.openxmlformats.org/officeDocument/2006/relationships/image" Target="media/image71.png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67" Type="http://schemas.openxmlformats.org/officeDocument/2006/relationships/header" Target="header1.xml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image" Target="media/image50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header" Target="header2.xm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10" Type="http://schemas.openxmlformats.org/officeDocument/2006/relationships/endnotes" Target="endnotes.xml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81" Type="http://schemas.openxmlformats.org/officeDocument/2006/relationships/image" Target="media/image68.png"/><Relationship Id="rId86" Type="http://schemas.openxmlformats.org/officeDocument/2006/relationships/image" Target="media/image7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39" Type="http://schemas.openxmlformats.org/officeDocument/2006/relationships/image" Target="media/image27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3.png"/><Relationship Id="rId7" Type="http://schemas.openxmlformats.org/officeDocument/2006/relationships/settings" Target="settings.xml"/><Relationship Id="rId71" Type="http://schemas.openxmlformats.org/officeDocument/2006/relationships/image" Target="media/image58.png"/><Relationship Id="rId2" Type="http://schemas.openxmlformats.org/officeDocument/2006/relationships/customXml" Target="../customXml/item2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Relationship Id="rId87" Type="http://schemas.openxmlformats.org/officeDocument/2006/relationships/image" Target="media/image73.png"/><Relationship Id="rId61" Type="http://schemas.openxmlformats.org/officeDocument/2006/relationships/image" Target="media/image49.png"/><Relationship Id="rId82" Type="http://schemas.openxmlformats.org/officeDocument/2006/relationships/image" Target="media/image69.png"/><Relationship Id="rId19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Cui20</b:Tag>
    <b:SourceType>DocumentFromInternetSite</b:SourceType>
    <b:Guid>{A6D87E39-4259-4453-8126-BDAA008ACDAD}</b:Guid>
    <b:Title>Determination of the JWL Parameters of Detonation Products Using Adaptive Genetic Algorithm</b:Title>
    <b:Year>2020</b:Year>
    <b:Month>December</b:Month>
    <b:YearAccessed>2025</b:YearAccessed>
    <b:MonthAccessed>November</b:MonthAccessed>
    <b:DayAccessed>04</b:DayAccessed>
    <b:URL>https://www.researchgate.net/publication/347577108_Determination_of_the_JWL_Parameters_of_Detonation_Products_Using_Adaptive_Genetic_Algorithm</b:URL>
    <b:Author>
      <b:Author>
        <b:NameList>
          <b:Person>
            <b:Last>Cui</b:Last>
            <b:First>Hao</b:First>
          </b:Person>
          <b:Person>
            <b:Last>Song</b:Last>
            <b:First>Pu</b:First>
          </b:Person>
          <b:Person>
            <b:Last>Gu</b:Last>
            <b:First>Xiao-Hui Gu</b:First>
          </b:Person>
          <b:Person>
            <b:Last>Zhou</b:Last>
            <b:First>Hao</b:First>
          </b:Person>
          <b:Person>
            <b:Last>Xing</b:Last>
            <b:First>Bo-Yang</b:First>
          </b:Person>
          <b:Person>
            <b:Last>Jiang</b:Last>
            <b:First>Lin</b:First>
          </b:Person>
          <b:Person>
            <b:Last>Guo</b:Last>
            <b:First>Rui</b:First>
          </b:Person>
        </b:NameList>
      </b:Author>
    </b:Author>
    <b:RefOrder>13</b:RefOrder>
  </b:Source>
  <b:Source>
    <b:Tag>Shi22</b:Tag>
    <b:SourceType>DocumentFromInternetSite</b:SourceType>
    <b:Guid>{2B03E42D-A5EB-4170-8D6B-485689179347}</b:Guid>
    <b:Title>Experimental and numerical investigation of jet performance based on Johnson-Cook model of liner material</b:Title>
    <b:Year>2022</b:Year>
    <b:Month>August</b:Month>
    <b:Day>6</b:Day>
    <b:YearAccessed>2025</b:YearAccessed>
    <b:MonthAccessed>November</b:MonthAccessed>
    <b:DayAccessed>4</b:DayAccessed>
    <b:URL>https://www.sciencedirect.com/science/article/pii/S0734743X22001865</b:URL>
    <b:Author>
      <b:Author>
        <b:NameList>
          <b:Person>
            <b:Last>Shi</b:Last>
            <b:First>Jin</b:First>
          </b:Person>
          <b:Person>
            <b:Last>Huang</b:Last>
            <b:First>Zheng-xiang</b:First>
          </b:Person>
          <b:Person>
            <b:Last>Zu</b:Last>
            <b:First>Xu-Dong</b:First>
          </b:Person>
          <b:Person>
            <b:Last>Xiao</b:Last>
            <b:First>Qiang-qiang</b:First>
          </b:Person>
        </b:NameList>
      </b:Author>
    </b:Author>
    <b:RefOrder>11</b:RefOrder>
  </b:Source>
  <b:Source>
    <b:Tag>MWC25</b:Tag>
    <b:SourceType>DocumentFromInternetSite</b:SourceType>
    <b:Guid>{335B3AAE-C8EF-4EC3-9E2D-571D162AEDD9}</b:Guid>
    <b:Author>
      <b:Author>
        <b:Corporate>MW Components</b:Corporate>
      </b:Author>
    </b:Author>
    <b:Title>Carbon Steel Grade 1006 Data Sheet</b:Title>
    <b:YearAccessed>2025</b:YearAccessed>
    <b:MonthAccessed>November</b:MonthAccessed>
    <b:DayAccessed>4</b:DayAccessed>
    <b:URL>https://www.mwcomponents.com/uploads/Resource-Center/Elgin-Material-Sheets/Carbon-Steel-Grade-1006-Data-Sheet_Elgin-Fasteners.pdf</b:URL>
    <b:RefOrder>14</b:RefOrder>
  </b:Source>
  <b:Source>
    <b:Tag>Mat25</b:Tag>
    <b:SourceType>InternetSite</b:SourceType>
    <b:Guid>{C487A547-2384-4AF2-AE72-DBD7E30ECFBC}</b:Guid>
    <b:Title>Copper, Cu; Annealed</b:Title>
    <b:YearAccessed>2025</b:YearAccessed>
    <b:MonthAccessed>November</b:MonthAccessed>
    <b:DayAccessed>4</b:DayAccessed>
    <b:URL>https://www.matweb.com/search/DataSheet.aspx?MatGUID=9aebe83845c04c1db5126fada6f76f7e</b:URL>
    <b:Author>
      <b:Author>
        <b:Corporate>MatWeb</b:Corporate>
      </b:Author>
    </b:Author>
    <b:ProductionCompany>MatWeb</b:ProductionCompany>
    <b:RefOrder>15</b:RefOrder>
  </b:Source>
  <b:Source>
    <b:Tag>Chi25</b:Tag>
    <b:SourceType>InternetSite</b:SourceType>
    <b:Guid>{7939023C-9653-43F4-9807-97405B7B6196}</b:Guid>
    <b:Author>
      <b:Author>
        <b:NameList>
          <b:Person>
            <b:Last>Trento</b:Last>
            <b:First>Chin</b:First>
          </b:Person>
        </b:NameList>
      </b:Author>
    </b:Author>
    <b:Title>Ductility of Common Materials</b:Title>
    <b:ProductionCompany>Stanford Advanced Materials</b:ProductionCompany>
    <b:Year>2025</b:Year>
    <b:Month>July</b:Month>
    <b:Day>24</b:Day>
    <b:YearAccessed>2025</b:YearAccessed>
    <b:MonthAccessed>October</b:MonthAccessed>
    <b:DayAccessed>15</b:DayAccessed>
    <b:URL>https://www.samaterials.com/content/ductility-of-common-materials.html</b:URL>
    <b:RefOrder>19</b:RefOrder>
  </b:Source>
  <b:Source>
    <b:Tag>abaqusexplicit</b:Tag>
    <b:SourceType>InternetSite</b:SourceType>
    <b:Guid>{2B72359B-1FD6-4DA3-997C-8BF9673BF52E}</b:Guid>
    <b:Title>Sinula - Abaqus/Explicit</b:Title>
    <b:ProductionCompany>DASSAULT SYSTEMS</b:ProductionCompany>
    <b:YearAccessed>2025</b:YearAccessed>
    <b:MonthAccessed>November </b:MonthAccessed>
    <b:DayAccessed>1</b:DayAccessed>
    <b:URL>https://www.3ds.com/products/simulia/abaqus/explicit</b:URL>
    <b:RefOrder>1</b:RefOrder>
  </b:Source>
  <b:Source>
    <b:Tag>Wal08</b:Tag>
    <b:SourceType>InternetSite</b:SourceType>
    <b:Guid>{A7BBC48D-B9D5-49BB-B25D-59A8CE1C1A6D}</b:Guid>
    <b:Author>
      <b:Author>
        <b:NameList>
          <b:Person>
            <b:Last>Walters</b:Last>
            <b:First>William</b:First>
            <b:Middle>Dr</b:Middle>
          </b:Person>
        </b:NameList>
      </b:Author>
    </b:Author>
    <b:Title>A Brief History of Shaped Charges</b:Title>
    <b:ProductionCompany>Army Research Laboratory</b:ProductionCompany>
    <b:Year>2008</b:Year>
    <b:Month>December</b:Month>
    <b:YearAccessed>2025</b:YearAccessed>
    <b:MonthAccessed>October</b:MonthAccessed>
    <b:DayAccessed>26</b:DayAccessed>
    <b:URL>https://apps.dtic.mil/sti/tr/pdf/ADA497450.pdf</b:URL>
    <b:RefOrder>2</b:RefOrder>
  </b:Source>
  <b:Source>
    <b:Tag>Tei16</b:Tag>
    <b:SourceType>InternetSite</b:SourceType>
    <b:Guid>{E7C2042C-2C56-4B89-AAC7-11DB490D75FE}</b:Guid>
    <b:Title>Modelling the formation of explosively formed projectiles (EFP)</b:Title>
    <b:ProductionCompany>Science Direct</b:ProductionCompany>
    <b:Year>2016</b:Year>
    <b:Month>July</b:Month>
    <b:YearAccessed>2025</b:YearAccessed>
    <b:MonthAccessed>November</b:MonthAccessed>
    <b:DayAccessed>20</b:DayAccessed>
    <b:URL>https://www.sciencedirect.com/science/article/pii/S0734743X16300513?casa_token=pSxXoAwBXZUAAAAA:neNzPaq9GlWMs9b9koCYKzwm1llrVJ5rAU-xGzjuiC_xHz4ptXYgVjFscyqbJ4AvQ8u24YV1ZGh6nA</b:URL>
    <b:Author>
      <b:Author>
        <b:NameList>
          <b:Person>
            <b:Last>Teixeira-Dias</b:Last>
            <b:First>Filipe</b:First>
          </b:Person>
          <b:Person>
            <b:Last>Cardoso</b:Last>
            <b:First>Diogo</b:First>
          </b:Person>
        </b:NameList>
      </b:Author>
    </b:Author>
    <b:RefOrder>5</b:RefOrder>
  </b:Source>
  <b:Source>
    <b:Tag>RSe10</b:Tag>
    <b:SourceType>InternetSite</b:SourceType>
    <b:Guid>{F3FF82FA-2FEF-40AE-9180-0665E91F861C}</b:Guid>
    <b:Title>Review of Jones-Wilkins-Lee equation of state</b:Title>
    <b:ProductionCompany>EDP Sciences</b:ProductionCompany>
    <b:Year>2010</b:Year>
    <b:YearAccessed>2025</b:YearAccessed>
    <b:MonthAccessed>December</b:MonthAccessed>
    <b:DayAccessed>1</b:DayAccessed>
    <b:URL>https://www.epj-conferences.org/articles/epjconf/pdf/2010/09/epjconf_nmh2010_00021.pdf</b:URL>
    <b:Author>
      <b:Author>
        <b:NameList>
          <b:Person>
            <b:Last>R.</b:Last>
            <b:First>Serradeill</b:First>
          </b:Person>
          <b:Person>
            <b:Last>G.</b:Last>
            <b:First>Baudin</b:First>
          </b:Person>
        </b:NameList>
      </b:Author>
    </b:Author>
    <b:RefOrder>7</b:RefOrder>
  </b:Source>
  <b:Source>
    <b:Tag>Nam14</b:Tag>
    <b:SourceType>InternetSite</b:SourceType>
    <b:Guid>{2160E486-CF2C-4D35-98CF-35F529AD5377}</b:Guid>
    <b:Title>Ductile fracture simulation for A106 Gr.B carbon steel under high strain rate loading condition</b:Title>
    <b:ProductionCompany>ScienceDirect</b:ProductionCompany>
    <b:Year>2014</b:Year>
    <b:YearAccessed>2025</b:YearAccessed>
    <b:MonthAccessed>December</b:MonthAccessed>
    <b:DayAccessed>1</b:DayAccessed>
    <b:URL>https://www.sciencedirect.com/topics/engineering/cook-model</b:URL>
    <b:Author>
      <b:Author>
        <b:NameList>
          <b:Person>
            <b:Last>Nam</b:Last>
            <b:Middle>S.</b:Middle>
            <b:First>H.</b:First>
          </b:Person>
          <b:Person>
            <b:Last>Kim</b:Last>
            <b:Middle>S.</b:Middle>
            <b:First>J.</b:First>
          </b:Person>
          <b:Person>
            <b:Last>Han</b:Last>
            <b:Middle>J.</b:Middle>
            <b:First>J.</b:First>
          </b:Person>
          <b:Person>
            <b:Last>Kim</b:Last>
            <b:Middle>W.</b:Middle>
            <b:First>J.</b:First>
          </b:Person>
          <b:Person>
            <b:Last>Kim.</b:Last>
            <b:Middle>J.</b:Middle>
            <b:First>Y.</b:First>
          </b:Person>
        </b:NameList>
      </b:Author>
    </b:Author>
    <b:RefOrder>8</b:RefOrder>
  </b:Source>
  <b:Source>
    <b:Tag>Wan19</b:Tag>
    <b:SourceType>InternetSite</b:SourceType>
    <b:Guid>{D3904ABD-7F3C-4AED-B9C0-C4C6AB28C927}</b:Guid>
    <b:Title>Design and Damage Performance Ability of Supercavitation</b:Title>
    <b:ProductionCompany>Propellents, Explosives, Pyrotechnics - John Wiley &amp; Sons</b:ProductionCompany>
    <b:Year>2019</b:Year>
    <b:YearAccessed>2025</b:YearAccessed>
    <b:MonthAccessed>October</b:MonthAccessed>
    <b:DayAccessed>13</b:DayAccessed>
    <b:URL>https://www.researchgate.net/publication/337976227_Design_and_Damage_Performance_Ability_of_Supercavitation_Projectile_with_Shaped_Charge</b:URL>
    <b:Author>
      <b:Author>
        <b:NameList>
          <b:Person>
            <b:Last>Wang</b:Last>
            <b:First>Kang-Jian</b:First>
          </b:Person>
          <b:Person>
            <b:Last>Rong</b:Last>
            <b:First>Guang</b:First>
          </b:Person>
          <b:Person>
            <b:Last>Yi</b:Last>
            <b:First>Wen-Jun</b:First>
          </b:Person>
        </b:NameList>
      </b:Author>
    </b:Author>
    <b:RefOrder>12</b:RefOrder>
  </b:Source>
  <b:Source>
    <b:Tag>Zak10</b:Tag>
    <b:SourceType>InternetSite</b:SourceType>
    <b:Guid>{E5D4D3C2-DDFC-442C-965C-1C3030FB6BA1}</b:Guid>
    <b:Title>Effect of liner material and explosive type on penetration effectiveness of shaped charge</b:Title>
    <b:ProductionCompany>Institute of Mechanical Engineers</b:ProductionCompany>
    <b:Year>2010</b:Year>
    <b:Month>January</b:Month>
    <b:Day>10</b:Day>
    <b:YearAccessed>2025</b:YearAccessed>
    <b:MonthAccessed>October</b:MonthAccessed>
    <b:DayAccessed>12</b:DayAccessed>
    <b:URL>https://journals.sagepub.com/doi/10.1177/1464420717753233</b:URL>
    <b:Author>
      <b:Author>
        <b:NameList>
          <b:Person>
            <b:Last>Zaki</b:Last>
            <b:First>S</b:First>
          </b:Person>
          <b:Person>
            <b:Last>Uddin</b:Last>
            <b:First>Emad</b:First>
          </b:Person>
          <b:Person>
            <b:Last>Rashid</b:Last>
            <b:First>B</b:First>
          </b:Person>
          <b:Person>
            <b:Last>Mubashar</b:Last>
            <b:First>A</b:First>
          </b:Person>
          <b:Person>
            <b:Last>Shah</b:Last>
            <b:Middle>R</b:Middle>
            <b:First>Samiur</b:First>
          </b:Person>
        </b:NameList>
      </b:Author>
    </b:Author>
    <b:RefOrder>17</b:RefOrder>
  </b:Source>
  <b:Source>
    <b:Tag>OCo24</b:Tag>
    <b:SourceType>InternetSite</b:SourceType>
    <b:Guid>{CAA5B5DF-154B-44D5-B877-0F6965D5430C}</b:Guid>
    <b:Author>
      <b:Author>
        <b:NameList>
          <b:Person>
            <b:Last>O'Connor</b:Last>
            <b:First>Joe</b:First>
          </b:Person>
        </b:NameList>
      </b:Author>
    </b:Author>
    <b:Title>Accelerating smoothed particle hydrodynamics with graph neural networks</b:Title>
    <b:ProductionCompany>University of Edinburgh - EPCC</b:ProductionCompany>
    <b:Year>2024</b:Year>
    <b:Month>February</b:Month>
    <b:Day>29</b:Day>
    <b:YearAccessed>2025</b:YearAccessed>
    <b:MonthAccessed>January</b:MonthAccessed>
    <b:DayAccessed>1</b:DayAccessed>
    <b:URL>https://www.epcc.ed.ac.uk/whats-happening/articles/accelerating-smoothed-particle-hydrodynamics-graph-neural-networks#:~:text=Smoothed%20particle%20hydrodynamics%20(SPH)%20is,solution%20of%20the%20governing%20equations.</b:URL>
    <b:RefOrder>20</b:RefOrder>
  </b:Source>
  <b:Source>
    <b:Tag>3DM25</b:Tag>
    <b:SourceType>InternetSite</b:SourceType>
    <b:Guid>{32911200-D9DB-474D-8910-8C49DAD57CAD}</b:Guid>
    <b:Title>3D Meshing in Abaqus CAE</b:Title>
    <b:ProductionCompany>Fidelis</b:ProductionCompany>
    <b:YearAccessed>2025</b:YearAccessed>
    <b:MonthAccessed>November</b:MonthAccessed>
    <b:DayAccessed>1</b:DayAccessed>
    <b:URL>https://www.fidelisfea.com/post/3d-meshing-in-abaqus-cae</b:URL>
    <b:RefOrder>18</b:RefOrder>
  </b:Source>
  <b:Source>
    <b:Tag>Yan21</b:Tag>
    <b:SourceType>InternetSite</b:SourceType>
    <b:Guid>{E0DAA264-5160-4F86-8B40-C9C889011616}</b:Guid>
    <b:Title>Numerical Investigation on the Formation and Penetration Behavior of Explosively Formed Projectile (EFP) with Variable Thickness Liner.</b:Title>
    <b:ProductionCompany>Symmetry</b:ProductionCompany>
    <b:Year>2021</b:Year>
    <b:YearAccessed>2025</b:YearAccessed>
    <b:MonthAccessed>December</b:MonthAccessed>
    <b:DayAccessed>15</b:DayAccessed>
    <b:URL>https://www.mdpi.com/2073-8994/13/8/1342</b:URL>
    <b:Author>
      <b:Author>
        <b:NameList>
          <b:Person>
            <b:Last>Yang</b:Last>
            <b:First>Dong</b:First>
          </b:Person>
          <b:Person>
            <b:Last>Lin</b:Last>
            <b:First>Jiajian</b:First>
          </b:Person>
        </b:NameList>
      </b:Author>
    </b:Author>
    <b:RefOrder>3</b:RefOrder>
  </b:Source>
  <b:Source>
    <b:Tag>Ruy23</b:Tag>
    <b:SourceType>InternetSite</b:SourceType>
    <b:Guid>{3321390B-B3E9-4C35-AC35-693984034DD1}</b:Guid>
    <b:Title>Silicon Carbide CeramicsChapter 8 - Glass-Bonded SiC (GBSC): Pages 435-489</b:Title>
    <b:ProductionCompany>In Elsevier Series in Advanced Ceramic Materials</b:ProductionCompany>
    <b:Year>2023</b:Year>
    <b:YearAccessed>2025</b:YearAccessed>
    <b:MonthAccessed>December</b:MonthAccessed>
    <b:DayAccessed>5</b:DayAccessed>
    <b:URL>https://www.sciencedirect.com/science/chapter/monograph/abs/pii/B9780323898690000058</b:URL>
    <b:Author>
      <b:Author>
        <b:NameList>
          <b:Person>
            <b:Last>Ruys</b:Last>
            <b:Middle>J.</b:Middle>
            <b:First>Andrew</b:First>
          </b:Person>
        </b:NameList>
      </b:Author>
    </b:Author>
    <b:RefOrder>4</b:RefOrder>
  </b:Source>
  <b:Source>
    <b:Tag>8De24</b:Tag>
    <b:SourceType>InternetSite</b:SourceType>
    <b:Guid>{B9475796-10F3-4958-8F1F-AF038B70CD78}</b:Guid>
    <b:Title>8 - Developing mine blast resistance for composite based military vehicles</b:Title>
    <b:ProductionCompany>QinetiQ</b:ProductionCompany>
    <b:Year>2024</b:Year>
    <b:Month>March</b:Month>
    <b:Day>27</b:Day>
    <b:YearAccessed>2026</b:YearAccessed>
    <b:MonthAccessed>January</b:MonthAccessed>
    <b:DayAccessed>5</b:DayAccessed>
    <b:URL>https://www.sciencedirect.com/science/chapter/edited-volume/abs/pii/B9781845693992500081</b:URL>
    <b:RefOrder>6</b:RefOrder>
  </b:Source>
  <b:Source>
    <b:Tag>Wha25</b:Tag>
    <b:SourceType>InternetSite</b:SourceType>
    <b:Guid>{C27B167D-A82E-4943-B30A-A52DC9B5D465}</b:Guid>
    <b:Title>What is Finite Element Analysis (FEA)?</b:Title>
    <b:ProductionCompany>Ansys</b:ProductionCompany>
    <b:YearAccessed>2025</b:YearAccessed>
    <b:MonthAccessed>December</b:MonthAccessed>
    <b:DayAccessed>20</b:DayAccessed>
    <b:URL>https://www.ansys.com/en-gb/simulation-topics/what-is-finite-element-analysis</b:URL>
    <b:RefOrder>10</b:RefOrder>
  </b:Source>
  <b:Source>
    <b:Tag>Jac17</b:Tag>
    <b:SourceType>DocumentFromInternetSite</b:SourceType>
    <b:Guid>{2F648EFB-6A83-478F-9690-FECFAC3CCEE1}</b:Guid>
    <b:Title>Scaling of the Detonation Product State</b:Title>
    <b:Year>2017</b:Year>
    <b:Month>December</b:Month>
    <b:Day>8</b:Day>
    <b:YearAccessed>2025</b:YearAccessed>
    <b:MonthAccessed>November</b:MonthAccessed>
    <b:DayAccessed>4</b:DayAccessed>
    <b:URL>https://jackson.engr.tamu.edu/wp-content/uploads/sites/229/2021/06/2017-JacksonScaling.pdf?</b:URL>
    <b:Author>
      <b:Author>
        <b:NameList>
          <b:Person>
            <b:Last>Jackson</b:Last>
            <b:First>Scott</b:First>
            <b:Middle>I</b:Middle>
          </b:Person>
        </b:NameList>
      </b:Author>
    </b:Author>
    <b:RefOrder>16</b:RefOrder>
  </b:Source>
  <b:Source>
    <b:Tag>Yam23</b:Tag>
    <b:SourceType>InternetSite</b:SourceType>
    <b:Guid>{1B52F184-7A12-42AF-9C65-7D73D4D55F09}</b:Guid>
    <b:Title>Determination of a material constitutive equation that includes the effects</b:Title>
    <b:ProductionCompany>Ocean Engineering</b:ProductionCompany>
    <b:Year>2023</b:Year>
    <b:Month>November</b:Month>
    <b:Day>23</b:Day>
    <b:YearAccessed>2025</b:YearAccessed>
    <b:MonthAccessed>November</b:MonthAccessed>
    <b:DayAccessed>20</b:DayAccessed>
    <b:URL>https://www.sciencedirect.com/science/article/pii/S0029801823021030?dgcid=rss_sd_all&amp;#:~:text=Johnson%2DCook%20model%20(Johnson%20and,included%20in%20the%20CS%20model.</b:URL>
    <b:Author>
      <b:Author>
        <b:NameList>
          <b:Person>
            <b:Last>Yamanda</b:Last>
            <b:First>Hiroyuki</b:First>
          </b:Person>
          <b:Person>
            <b:Last>Sakai</b:Last>
            <b:First>Taisei</b:First>
          </b:Person>
          <b:Person>
            <b:Last>Ogasawara</b:Last>
            <b:First>Nagahisa</b:First>
          </b:Person>
          <b:Person>
            <b:Last>Kokudai</b:Last>
            <b:First>Muneyuki</b:First>
          </b:Person>
          <b:Person>
            <b:Last>Shiomitsu</b:Last>
            <b:First>Daisuke</b:First>
          </b:Person>
          <b:Person>
            <b:Last>Fukui</b:Last>
            <b:First>Tsutomu</b:First>
          </b:Person>
        </b:NameList>
      </b:Author>
    </b:Author>
    <b:RefOrder>9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1D01379F516E46A2BCA531CE227A86" ma:contentTypeVersion="7" ma:contentTypeDescription="Create a new document." ma:contentTypeScope="" ma:versionID="e90506d8963062c887fc861a75d79892">
  <xsd:schema xmlns:xsd="http://www.w3.org/2001/XMLSchema" xmlns:xs="http://www.w3.org/2001/XMLSchema" xmlns:p="http://schemas.microsoft.com/office/2006/metadata/properties" xmlns:ns2="e344ab88-8356-48d9-ba37-96c89cbab191" targetNamespace="http://schemas.microsoft.com/office/2006/metadata/properties" ma:root="true" ma:fieldsID="aa850f2713a2766d9342a3aeb02168aa" ns2:_="">
    <xsd:import namespace="e344ab88-8356-48d9-ba37-96c89cbab1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44ab88-8356-48d9-ba37-96c89cbab1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034980-3A77-432B-81CC-EF82D4C625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BB6C4B-211C-4FAF-9C05-46BF99CBB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1AFA4-EAC9-46D9-9605-5FCBF482A2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69C982-7216-413A-AD09-9B672F91D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44ab88-8356-48d9-ba37-96c89cbab1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93</Pages>
  <Words>7658</Words>
  <Characters>45495</Characters>
  <Application>Microsoft Office Word</Application>
  <DocSecurity>0</DocSecurity>
  <Lines>2843</Lines>
  <Paragraphs>542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Thesis template (2023)</vt:lpstr>
    </vt:vector>
  </TitlesOfParts>
  <Company>Cranfield University</Company>
  <LinksUpToDate>false</LinksUpToDate>
  <CharactersWithSpaces>52611</CharactersWithSpaces>
  <SharedDoc>false</SharedDoc>
  <HLinks>
    <vt:vector size="384" baseType="variant">
      <vt:variant>
        <vt:i4>1572922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_Toc218552596</vt:lpwstr>
      </vt:variant>
      <vt:variant>
        <vt:i4>1572922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_Toc218552595</vt:lpwstr>
      </vt:variant>
      <vt:variant>
        <vt:i4>1310777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_Toc218553649</vt:lpwstr>
      </vt:variant>
      <vt:variant>
        <vt:i4>1310777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_Toc218553648</vt:lpwstr>
      </vt:variant>
      <vt:variant>
        <vt:i4>1310777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_Toc218553647</vt:lpwstr>
      </vt:variant>
      <vt:variant>
        <vt:i4>1310777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_Toc218553646</vt:lpwstr>
      </vt:variant>
      <vt:variant>
        <vt:i4>1310777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_Toc218553645</vt:lpwstr>
      </vt:variant>
      <vt:variant>
        <vt:i4>1310777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_Toc218553644</vt:lpwstr>
      </vt:variant>
      <vt:variant>
        <vt:i4>1310777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_Toc218553643</vt:lpwstr>
      </vt:variant>
      <vt:variant>
        <vt:i4>1310777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_Toc218553642</vt:lpwstr>
      </vt:variant>
      <vt:variant>
        <vt:i4>1310777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_Toc218553641</vt:lpwstr>
      </vt:variant>
      <vt:variant>
        <vt:i4>1310777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_Toc218553640</vt:lpwstr>
      </vt:variant>
      <vt:variant>
        <vt:i4>1245241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_Toc218553639</vt:lpwstr>
      </vt:variant>
      <vt:variant>
        <vt:i4>1245241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_Toc218553638</vt:lpwstr>
      </vt:variant>
      <vt:variant>
        <vt:i4>1245241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_Toc218553637</vt:lpwstr>
      </vt:variant>
      <vt:variant>
        <vt:i4>1245241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_Toc218553636</vt:lpwstr>
      </vt:variant>
      <vt:variant>
        <vt:i4>1376313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_Toc218553657</vt:lpwstr>
      </vt:variant>
      <vt:variant>
        <vt:i4>1376313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_Toc218553656</vt:lpwstr>
      </vt:variant>
      <vt:variant>
        <vt:i4>1376313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_Toc218553655</vt:lpwstr>
      </vt:variant>
      <vt:variant>
        <vt:i4>1376313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_Toc218553654</vt:lpwstr>
      </vt:variant>
      <vt:variant>
        <vt:i4>1376313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_Toc218553653</vt:lpwstr>
      </vt:variant>
      <vt:variant>
        <vt:i4>1376313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_Toc218553652</vt:lpwstr>
      </vt:variant>
      <vt:variant>
        <vt:i4>1376313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_Toc218553651</vt:lpwstr>
      </vt:variant>
      <vt:variant>
        <vt:i4>1376313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_Toc218553650</vt:lpwstr>
      </vt:variant>
      <vt:variant>
        <vt:i4>1638457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_Toc218553697</vt:lpwstr>
      </vt:variant>
      <vt:variant>
        <vt:i4>1638457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_Toc218553696</vt:lpwstr>
      </vt:variant>
      <vt:variant>
        <vt:i4>1638457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_Toc218553695</vt:lpwstr>
      </vt:variant>
      <vt:variant>
        <vt:i4>1638457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_Toc218553694</vt:lpwstr>
      </vt:variant>
      <vt:variant>
        <vt:i4>1638457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_Toc218553693</vt:lpwstr>
      </vt:variant>
      <vt:variant>
        <vt:i4>1638457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_Toc218553692</vt:lpwstr>
      </vt:variant>
      <vt:variant>
        <vt:i4>1638457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_Toc218553691</vt:lpwstr>
      </vt:variant>
      <vt:variant>
        <vt:i4>1638457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_Toc218553690</vt:lpwstr>
      </vt:variant>
      <vt:variant>
        <vt:i4>1572921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_Toc218553689</vt:lpwstr>
      </vt:variant>
      <vt:variant>
        <vt:i4>1572921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_Toc218553688</vt:lpwstr>
      </vt:variant>
      <vt:variant>
        <vt:i4>1572921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_Toc218553687</vt:lpwstr>
      </vt:variant>
      <vt:variant>
        <vt:i4>1572921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_Toc218553686</vt:lpwstr>
      </vt:variant>
      <vt:variant>
        <vt:i4>1572921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_Toc218553685</vt:lpwstr>
      </vt:variant>
      <vt:variant>
        <vt:i4>1572921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_Toc218553684</vt:lpwstr>
      </vt:variant>
      <vt:variant>
        <vt:i4>1572921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_Toc218553683</vt:lpwstr>
      </vt:variant>
      <vt:variant>
        <vt:i4>1572921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_Toc218553682</vt:lpwstr>
      </vt:variant>
      <vt:variant>
        <vt:i4>1572921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_Toc218553681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_Toc218553680</vt:lpwstr>
      </vt:variant>
      <vt:variant>
        <vt:i4>1507385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_Toc218553679</vt:lpwstr>
      </vt:variant>
      <vt:variant>
        <vt:i4>1507385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_Toc218553678</vt:lpwstr>
      </vt:variant>
      <vt:variant>
        <vt:i4>1507385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_Toc218553677</vt:lpwstr>
      </vt:variant>
      <vt:variant>
        <vt:i4>1507385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_Toc218553676</vt:lpwstr>
      </vt:variant>
      <vt:variant>
        <vt:i4>1507385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_Toc218553675</vt:lpwstr>
      </vt:variant>
      <vt:variant>
        <vt:i4>1507385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_Toc218553674</vt:lpwstr>
      </vt:variant>
      <vt:variant>
        <vt:i4>1507385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_Toc218553673</vt:lpwstr>
      </vt:variant>
      <vt:variant>
        <vt:i4>1507385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_Toc218553672</vt:lpwstr>
      </vt:variant>
      <vt:variant>
        <vt:i4>1507385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_Toc218553671</vt:lpwstr>
      </vt:variant>
      <vt:variant>
        <vt:i4>1507385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_Toc218553670</vt:lpwstr>
      </vt:variant>
      <vt:variant>
        <vt:i4>1441849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_Toc218553669</vt:lpwstr>
      </vt:variant>
      <vt:variant>
        <vt:i4>1441849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_Toc218553668</vt:lpwstr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_Toc218553667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_Toc218553666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_Toc218553665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_Toc218553664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_Toc218553663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_Toc218553662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_Toc218553661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_Toc218553660</vt:lpwstr>
      </vt:variant>
      <vt:variant>
        <vt:i4>1376313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_Toc218553659</vt:lpwstr>
      </vt:variant>
      <vt:variant>
        <vt:i4>1376313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_Toc218553658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(2023)</dc:title>
  <dc:creator>ittraining@cranfield.ac.uk;a.k.waters@cranfield.ac.uk</dc:creator>
  <cp:keywords/>
  <cp:lastModifiedBy>Kelvin Donne</cp:lastModifiedBy>
  <cp:revision>12</cp:revision>
  <dcterms:created xsi:type="dcterms:W3CDTF">2026-01-06T13:12:00Z</dcterms:created>
  <dcterms:modified xsi:type="dcterms:W3CDTF">2026-01-18T20:57:00Z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0x010100201D01379F516E46A2BCA531CE227A86</vt:lpwstr>
  </property>
  <property fmtid="{D5CDD505-2E9C-101B-9397-08002B2CF9AE}" pid="3" name="Order">
    <vt:r8>100</vt:r8>
  </property>
  <property fmtid="{D5CDD505-2E9C-101B-9397-08002B2CF9AE}" pid="4" name="_dlc_DocIdItemGuid">
    <vt:lpwstr>7dfc418f-b87e-4bad-824f-46e8dbbf47fb</vt:lpwstr>
  </property>
  <property fmtid="{D5CDD505-2E9C-101B-9397-08002B2CF9AE}" pid="5" name="xd_ProgID">
    <vt:lpwstr/>
  </property>
  <property fmtid="{D5CDD505-2E9C-101B-9397-08002B2CF9AE}" pid="6" name="_dlc_DocId">
    <vt:lpwstr>M7UVUVMZT23C-2075699740-202451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https://cranfield.sharepoint.com/sites/ISShare/_layouts/15/DocIdRedir.aspx?ID=M7UVUVMZT23C-2075699740-202451, M7UVUVMZT23C-2075699740-202451</vt:lpwstr>
  </property>
  <property fmtid="{D5CDD505-2E9C-101B-9397-08002B2CF9AE}" pid="12" name="xd_Signature">
    <vt:bool>false</vt:bool>
  </property>
  <property fmtid="{D5CDD505-2E9C-101B-9397-08002B2CF9AE}" pid="13" name="MediaServiceImageTags">
    <vt:lpwstr/>
  </property>
</Properties>
</file>