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9CF92A" w14:textId="77777777" w:rsidR="00F0451F" w:rsidRDefault="00F0451F" w:rsidP="00F0451F">
      <w:pPr>
        <w:spacing w:line="360" w:lineRule="auto"/>
      </w:pPr>
      <w:r>
        <w:t>Slide 1</w:t>
      </w:r>
    </w:p>
    <w:p w14:paraId="200F7FCD" w14:textId="77777777" w:rsidR="00F0451F" w:rsidRDefault="00F0451F" w:rsidP="00F0451F">
      <w:pPr>
        <w:spacing w:line="360" w:lineRule="auto"/>
      </w:pPr>
    </w:p>
    <w:p w14:paraId="0DA69027" w14:textId="1825057A" w:rsidR="00F0451F" w:rsidRDefault="00F0451F" w:rsidP="00F0451F">
      <w:pPr>
        <w:spacing w:line="360" w:lineRule="auto"/>
        <w:jc w:val="center"/>
      </w:pPr>
      <w:r>
        <w:object w:dxaOrig="7194" w:dyaOrig="5401" w14:anchorId="49F4CFE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70pt;height:202.5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701373785" r:id="rId5"/>
        </w:object>
      </w:r>
    </w:p>
    <w:p w14:paraId="5F4FD496" w14:textId="149B7256" w:rsidR="00F0451F" w:rsidRDefault="00F0451F" w:rsidP="00F0451F">
      <w:pPr>
        <w:spacing w:line="360" w:lineRule="auto"/>
        <w:jc w:val="center"/>
      </w:pPr>
    </w:p>
    <w:p w14:paraId="2A7DF9AD" w14:textId="3DE030AC" w:rsidR="00F0451F" w:rsidRDefault="00F0451F" w:rsidP="00F0451F">
      <w:pPr>
        <w:spacing w:line="360" w:lineRule="auto"/>
      </w:pPr>
    </w:p>
    <w:p w14:paraId="5CB8139E" w14:textId="1CD58C23" w:rsidR="00F0451F" w:rsidRDefault="00F0451F">
      <w:r>
        <w:br w:type="page"/>
      </w:r>
    </w:p>
    <w:p w14:paraId="476DD83B" w14:textId="00B00BB3" w:rsidR="00F0451F" w:rsidRDefault="00F0451F" w:rsidP="00F0451F">
      <w:pPr>
        <w:spacing w:line="360" w:lineRule="auto"/>
      </w:pPr>
      <w:r>
        <w:lastRenderedPageBreak/>
        <w:t>Slide 2</w:t>
      </w:r>
    </w:p>
    <w:p w14:paraId="7CBD85B9" w14:textId="0DC01727" w:rsidR="00F0451F" w:rsidRDefault="00F0451F" w:rsidP="00F0451F">
      <w:pPr>
        <w:spacing w:line="360" w:lineRule="auto"/>
      </w:pPr>
    </w:p>
    <w:p w14:paraId="1D44E573" w14:textId="0583722F" w:rsidR="00F0451F" w:rsidRDefault="00F0451F" w:rsidP="00F0451F">
      <w:pPr>
        <w:spacing w:line="360" w:lineRule="auto"/>
        <w:jc w:val="center"/>
      </w:pPr>
      <w:r>
        <w:object w:dxaOrig="7194" w:dyaOrig="5401" w14:anchorId="443033FE">
          <v:shape id="_x0000_i1031" type="#_x0000_t75" style="width:270pt;height:202.5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1" DrawAspect="Content" ObjectID="_1701373786" r:id="rId7"/>
        </w:object>
      </w:r>
    </w:p>
    <w:p w14:paraId="1EC0197E" w14:textId="4A9EB4E4" w:rsidR="00F0451F" w:rsidRDefault="00F0451F" w:rsidP="00F0451F">
      <w:pPr>
        <w:spacing w:line="360" w:lineRule="auto"/>
        <w:jc w:val="center"/>
      </w:pPr>
    </w:p>
    <w:p w14:paraId="5F9BE444" w14:textId="20FFE7AB" w:rsidR="00F0451F" w:rsidRDefault="00F0451F" w:rsidP="00F0451F">
      <w:pPr>
        <w:autoSpaceDE w:val="0"/>
        <w:autoSpaceDN w:val="0"/>
        <w:adjustRightInd w:val="0"/>
        <w:spacing w:after="0" w:line="240" w:lineRule="auto"/>
        <w:rPr>
          <w:rFonts w:ascii="Arial" w:hAnsi="Arial" w:cs="Arial"/>
          <w:color w:val="000000"/>
          <w:kern w:val="24"/>
          <w:sz w:val="24"/>
          <w:szCs w:val="24"/>
          <w:lang w:val="en-US"/>
        </w:rPr>
      </w:pPr>
      <w:r>
        <w:rPr>
          <w:rFonts w:ascii="Arial" w:hAnsi="Arial" w:cs="Arial"/>
          <w:color w:val="000000"/>
          <w:kern w:val="24"/>
          <w:sz w:val="24"/>
          <w:szCs w:val="24"/>
          <w:lang w:val="en-US"/>
        </w:rPr>
        <w:t xml:space="preserve">This business report will discuss the business environment and Human Resource (HR) function in detail with chosen organization Tesla, Inc. TESLA is one of the best clean energy companies. The report will cover the complete background of the organization and its HR department’s evolution and functions in the organization. The report will also cover the organizational objectives that the HR function is responsible for delivering including societal, organizational, functional, and personal as well. Some internal and external factors that affect the HR department’s decision-making will also be discussed later in the report. </w:t>
      </w:r>
    </w:p>
    <w:p w14:paraId="7A90E32F" w14:textId="77777777" w:rsidR="00F0451F" w:rsidRDefault="00F0451F" w:rsidP="00F0451F">
      <w:pPr>
        <w:autoSpaceDE w:val="0"/>
        <w:autoSpaceDN w:val="0"/>
        <w:adjustRightInd w:val="0"/>
        <w:spacing w:after="0" w:line="240" w:lineRule="auto"/>
        <w:rPr>
          <w:rFonts w:ascii="Arial" w:hAnsi="Arial" w:cs="Arial"/>
          <w:color w:val="000000"/>
          <w:kern w:val="24"/>
          <w:sz w:val="24"/>
          <w:szCs w:val="24"/>
          <w:lang w:val="en-US"/>
        </w:rPr>
      </w:pPr>
    </w:p>
    <w:p w14:paraId="23688427" w14:textId="77777777" w:rsidR="00F0451F" w:rsidRDefault="00F0451F" w:rsidP="00F0451F">
      <w:pPr>
        <w:autoSpaceDE w:val="0"/>
        <w:autoSpaceDN w:val="0"/>
        <w:adjustRightInd w:val="0"/>
        <w:spacing w:after="0" w:line="240" w:lineRule="auto"/>
        <w:rPr>
          <w:rFonts w:ascii="Arial" w:hAnsi="Arial" w:cs="Arial"/>
          <w:sz w:val="24"/>
          <w:szCs w:val="24"/>
        </w:rPr>
      </w:pPr>
    </w:p>
    <w:p w14:paraId="458E588F" w14:textId="7BA28C3A" w:rsidR="00F0451F" w:rsidRDefault="00F0451F" w:rsidP="00F0451F">
      <w:pPr>
        <w:spacing w:line="360" w:lineRule="auto"/>
      </w:pPr>
    </w:p>
    <w:p w14:paraId="25EA98E3" w14:textId="33F81435" w:rsidR="00F0451F" w:rsidRDefault="00F0451F">
      <w:r>
        <w:br w:type="page"/>
      </w:r>
    </w:p>
    <w:p w14:paraId="4F2C03A1" w14:textId="5963D572" w:rsidR="00F0451F" w:rsidRDefault="00F0451F" w:rsidP="00F0451F">
      <w:pPr>
        <w:spacing w:line="360" w:lineRule="auto"/>
      </w:pPr>
      <w:r>
        <w:lastRenderedPageBreak/>
        <w:t>Slide 3</w:t>
      </w:r>
    </w:p>
    <w:p w14:paraId="6600580B" w14:textId="363E91D6" w:rsidR="00F0451F" w:rsidRDefault="00F0451F" w:rsidP="00F0451F">
      <w:pPr>
        <w:spacing w:line="360" w:lineRule="auto"/>
      </w:pPr>
    </w:p>
    <w:p w14:paraId="196D918A" w14:textId="69E159AB" w:rsidR="00F0451F" w:rsidRDefault="00F0451F" w:rsidP="00F0451F">
      <w:pPr>
        <w:spacing w:line="360" w:lineRule="auto"/>
        <w:jc w:val="center"/>
      </w:pPr>
      <w:r>
        <w:object w:dxaOrig="7194" w:dyaOrig="5401" w14:anchorId="431995EC">
          <v:shape id="_x0000_i1037" type="#_x0000_t75" style="width:270pt;height:202.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7" DrawAspect="Content" ObjectID="_1701373787" r:id="rId9"/>
        </w:object>
      </w:r>
    </w:p>
    <w:p w14:paraId="0539F63A" w14:textId="1BA7C146" w:rsidR="00F0451F" w:rsidRDefault="00F0451F" w:rsidP="00F0451F">
      <w:pPr>
        <w:spacing w:line="360" w:lineRule="auto"/>
        <w:jc w:val="center"/>
      </w:pPr>
    </w:p>
    <w:p w14:paraId="0DAE68BC" w14:textId="76F4A0A7" w:rsidR="00F0451F" w:rsidRDefault="00F0451F" w:rsidP="00F0451F">
      <w:pPr>
        <w:spacing w:line="360" w:lineRule="auto"/>
      </w:pPr>
    </w:p>
    <w:p w14:paraId="21C414E4" w14:textId="7A6229CB" w:rsidR="00F0451F" w:rsidRDefault="00F0451F">
      <w:r>
        <w:br w:type="page"/>
      </w:r>
    </w:p>
    <w:p w14:paraId="22EA4F14" w14:textId="1D03EB25" w:rsidR="00F0451F" w:rsidRDefault="00F0451F" w:rsidP="00F0451F">
      <w:pPr>
        <w:spacing w:line="360" w:lineRule="auto"/>
      </w:pPr>
      <w:r>
        <w:lastRenderedPageBreak/>
        <w:t>Slide 4</w:t>
      </w:r>
    </w:p>
    <w:p w14:paraId="3A60A70F" w14:textId="28F5C244" w:rsidR="00F0451F" w:rsidRDefault="00F0451F" w:rsidP="00F0451F">
      <w:pPr>
        <w:spacing w:line="360" w:lineRule="auto"/>
      </w:pPr>
    </w:p>
    <w:p w14:paraId="772A800B" w14:textId="5AEFA046" w:rsidR="00F0451F" w:rsidRDefault="00F0451F" w:rsidP="00F0451F">
      <w:pPr>
        <w:spacing w:line="360" w:lineRule="auto"/>
        <w:jc w:val="center"/>
      </w:pPr>
      <w:r>
        <w:object w:dxaOrig="7194" w:dyaOrig="5401" w14:anchorId="586801DE">
          <v:shape id="_x0000_i1043" type="#_x0000_t75" style="width:270pt;height:202.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3" DrawAspect="Content" ObjectID="_1701373788" r:id="rId11"/>
        </w:object>
      </w:r>
    </w:p>
    <w:p w14:paraId="35E496F7" w14:textId="1D804D09" w:rsidR="00F0451F" w:rsidRDefault="00F0451F" w:rsidP="00F0451F">
      <w:pPr>
        <w:spacing w:line="360" w:lineRule="auto"/>
        <w:jc w:val="center"/>
      </w:pPr>
    </w:p>
    <w:p w14:paraId="5E181ACC" w14:textId="5DC8FDB7" w:rsidR="00F0451F" w:rsidRDefault="00F0451F" w:rsidP="00F0451F">
      <w:pPr>
        <w:spacing w:line="360" w:lineRule="auto"/>
      </w:pPr>
    </w:p>
    <w:p w14:paraId="02BA4E1E" w14:textId="4053994F" w:rsidR="00F0451F" w:rsidRDefault="00F0451F">
      <w:r>
        <w:br w:type="page"/>
      </w:r>
    </w:p>
    <w:p w14:paraId="622D3F52" w14:textId="2E4B2B99" w:rsidR="00F0451F" w:rsidRDefault="00F0451F" w:rsidP="00F0451F">
      <w:pPr>
        <w:spacing w:line="360" w:lineRule="auto"/>
      </w:pPr>
      <w:r>
        <w:lastRenderedPageBreak/>
        <w:t>Slide 5</w:t>
      </w:r>
    </w:p>
    <w:p w14:paraId="14D462FA" w14:textId="32E5D4DB" w:rsidR="00F0451F" w:rsidRDefault="00F0451F" w:rsidP="00F0451F">
      <w:pPr>
        <w:spacing w:line="360" w:lineRule="auto"/>
      </w:pPr>
    </w:p>
    <w:p w14:paraId="3623ACB3" w14:textId="41080E90" w:rsidR="00F0451F" w:rsidRDefault="00F0451F" w:rsidP="00F0451F">
      <w:pPr>
        <w:spacing w:line="360" w:lineRule="auto"/>
        <w:jc w:val="center"/>
      </w:pPr>
      <w:r>
        <w:object w:dxaOrig="7194" w:dyaOrig="5401" w14:anchorId="154168C6">
          <v:shape id="_x0000_i1049" type="#_x0000_t75" style="width:270pt;height:202.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9" DrawAspect="Content" ObjectID="_1701373789" r:id="rId13"/>
        </w:object>
      </w:r>
    </w:p>
    <w:p w14:paraId="6D2386B2" w14:textId="06F35972" w:rsidR="00F0451F" w:rsidRDefault="00F0451F" w:rsidP="00F0451F">
      <w:pPr>
        <w:spacing w:line="360" w:lineRule="auto"/>
        <w:jc w:val="center"/>
      </w:pPr>
    </w:p>
    <w:p w14:paraId="18A1C669" w14:textId="0C8B9569" w:rsidR="00F0451F" w:rsidRDefault="00F0451F" w:rsidP="00F0451F">
      <w:pPr>
        <w:autoSpaceDE w:val="0"/>
        <w:autoSpaceDN w:val="0"/>
        <w:adjustRightInd w:val="0"/>
        <w:spacing w:after="0" w:line="240" w:lineRule="auto"/>
        <w:rPr>
          <w:rFonts w:ascii="Arial" w:hAnsi="Arial" w:cs="Arial"/>
          <w:color w:val="000000"/>
          <w:kern w:val="24"/>
          <w:sz w:val="24"/>
          <w:szCs w:val="24"/>
          <w:lang w:val="en-US"/>
        </w:rPr>
      </w:pPr>
      <w:r>
        <w:rPr>
          <w:rFonts w:ascii="Arial" w:hAnsi="Arial" w:cs="Arial"/>
          <w:color w:val="000000"/>
          <w:kern w:val="24"/>
          <w:sz w:val="24"/>
          <w:szCs w:val="24"/>
          <w:lang w:val="en-US"/>
        </w:rPr>
        <w:t>Tesla is a United States-based clean energy company that also manufactures electric vehicles, solar panels, and solar roof tiles. It is one of the successful electric vehicles and clean energy companies in the world. It is also known for its innovative automated vehicles. This is one of the many reasons behind selecting TESLA as a “Most Innovative Organization” by Forbes. Tesla is headquartered in Austin, Texas, United States. The company was founded in 2003 in California by Elon Musk, Martine Eberhard, and 3 other people. The company is named after Nikola Tesla who was a very famous Serbian inventor. The company has a huge employee base of 70 thousand employees. company’s annual revenue for the fiscal year 2020 is more than USD 3000. The company also has a strong stand on the stock market with a share price of greater than USD 900. Solar City, Maxwell Technologies, and Deep Scaler are some of the subsidiaries of the organization. The company is also working on a great mission of accelerating world transportation by manufacturing electric cars as soon as possible. Currently, Tesla is operating in more than 35 countries with more than 400 stores and galleries. Instead of giving franchises of the company to the people, Tesla directly sells its products to its customers through its websites and its stores</w:t>
      </w:r>
      <w:r w:rsidR="00936C3E">
        <w:rPr>
          <w:rFonts w:ascii="Arial" w:hAnsi="Arial" w:cs="Arial"/>
          <w:color w:val="000000"/>
          <w:kern w:val="24"/>
          <w:sz w:val="24"/>
          <w:szCs w:val="24"/>
          <w:lang w:val="en-US"/>
        </w:rPr>
        <w:t>,</w:t>
      </w:r>
      <w:r>
        <w:rPr>
          <w:rFonts w:ascii="Arial" w:hAnsi="Arial" w:cs="Arial"/>
          <w:color w:val="000000"/>
          <w:kern w:val="24"/>
          <w:sz w:val="24"/>
          <w:szCs w:val="24"/>
          <w:lang w:val="en-US"/>
        </w:rPr>
        <w:t xml:space="preserve"> companies </w:t>
      </w:r>
      <w:proofErr w:type="gramStart"/>
      <w:r>
        <w:rPr>
          <w:rFonts w:ascii="Arial" w:hAnsi="Arial" w:cs="Arial"/>
          <w:color w:val="000000"/>
          <w:kern w:val="24"/>
          <w:sz w:val="24"/>
          <w:szCs w:val="24"/>
          <w:lang w:val="en-US"/>
        </w:rPr>
        <w:t>stores</w:t>
      </w:r>
      <w:proofErr w:type="gramEnd"/>
      <w:r>
        <w:rPr>
          <w:rFonts w:ascii="Arial" w:hAnsi="Arial" w:cs="Arial"/>
          <w:color w:val="000000"/>
          <w:kern w:val="24"/>
          <w:sz w:val="24"/>
          <w:szCs w:val="24"/>
          <w:lang w:val="en-US"/>
        </w:rPr>
        <w:t>, chargers, and service stations are mostly located in the shopping malls and retail shopping districts.</w:t>
      </w:r>
    </w:p>
    <w:p w14:paraId="114573F4" w14:textId="77777777" w:rsidR="00F0451F" w:rsidRDefault="00F0451F" w:rsidP="00F0451F">
      <w:pPr>
        <w:autoSpaceDE w:val="0"/>
        <w:autoSpaceDN w:val="0"/>
        <w:adjustRightInd w:val="0"/>
        <w:spacing w:after="0" w:line="240" w:lineRule="auto"/>
        <w:rPr>
          <w:rFonts w:ascii="Arial" w:hAnsi="Arial" w:cs="Arial"/>
          <w:color w:val="000000"/>
          <w:kern w:val="24"/>
          <w:sz w:val="24"/>
          <w:szCs w:val="24"/>
          <w:lang w:val="en-US"/>
        </w:rPr>
      </w:pPr>
    </w:p>
    <w:p w14:paraId="307E07E5" w14:textId="77777777" w:rsidR="00F0451F" w:rsidRDefault="00F0451F" w:rsidP="00F0451F">
      <w:pPr>
        <w:autoSpaceDE w:val="0"/>
        <w:autoSpaceDN w:val="0"/>
        <w:adjustRightInd w:val="0"/>
        <w:spacing w:after="0" w:line="240" w:lineRule="auto"/>
        <w:rPr>
          <w:rFonts w:ascii="Arial" w:hAnsi="Arial" w:cs="Arial"/>
          <w:sz w:val="24"/>
          <w:szCs w:val="24"/>
        </w:rPr>
      </w:pPr>
    </w:p>
    <w:p w14:paraId="40BB2AC7" w14:textId="6E01B521" w:rsidR="00F0451F" w:rsidRDefault="00F0451F" w:rsidP="00F0451F">
      <w:pPr>
        <w:spacing w:line="360" w:lineRule="auto"/>
      </w:pPr>
    </w:p>
    <w:p w14:paraId="528EA421" w14:textId="453B6A9E" w:rsidR="00F0451F" w:rsidRDefault="00F0451F">
      <w:r>
        <w:br w:type="page"/>
      </w:r>
    </w:p>
    <w:p w14:paraId="13760711" w14:textId="59DCD7F0" w:rsidR="00F0451F" w:rsidRDefault="00F0451F" w:rsidP="00F0451F">
      <w:pPr>
        <w:spacing w:line="360" w:lineRule="auto"/>
      </w:pPr>
      <w:r>
        <w:lastRenderedPageBreak/>
        <w:t>Slide 6</w:t>
      </w:r>
    </w:p>
    <w:p w14:paraId="0854FBEA" w14:textId="3F50FECC" w:rsidR="00F0451F" w:rsidRDefault="00F0451F" w:rsidP="00F0451F">
      <w:pPr>
        <w:spacing w:line="360" w:lineRule="auto"/>
      </w:pPr>
    </w:p>
    <w:p w14:paraId="214BBA31" w14:textId="0253A089" w:rsidR="00F0451F" w:rsidRDefault="00F0451F" w:rsidP="00F0451F">
      <w:pPr>
        <w:spacing w:line="360" w:lineRule="auto"/>
        <w:jc w:val="center"/>
      </w:pPr>
      <w:r>
        <w:object w:dxaOrig="7194" w:dyaOrig="5401" w14:anchorId="7BF41CC6">
          <v:shape id="_x0000_i1055" type="#_x0000_t75" style="width:270pt;height:202.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5" DrawAspect="Content" ObjectID="_1701373790" r:id="rId15"/>
        </w:object>
      </w:r>
    </w:p>
    <w:p w14:paraId="5D424930" w14:textId="52FE90BA" w:rsidR="00F0451F" w:rsidRDefault="00F0451F" w:rsidP="00F0451F">
      <w:pPr>
        <w:spacing w:line="360" w:lineRule="auto"/>
        <w:jc w:val="center"/>
      </w:pPr>
    </w:p>
    <w:p w14:paraId="0437EBF2" w14:textId="77777777" w:rsidR="00F0451F" w:rsidRDefault="00F0451F" w:rsidP="00F0451F">
      <w:pPr>
        <w:autoSpaceDE w:val="0"/>
        <w:autoSpaceDN w:val="0"/>
        <w:adjustRightInd w:val="0"/>
        <w:spacing w:after="0" w:line="240" w:lineRule="auto"/>
        <w:rPr>
          <w:rFonts w:ascii="Arial" w:hAnsi="Arial" w:cs="Arial"/>
          <w:color w:val="000000"/>
          <w:kern w:val="24"/>
          <w:sz w:val="24"/>
          <w:szCs w:val="24"/>
          <w:lang w:val="en-US"/>
        </w:rPr>
      </w:pPr>
      <w:r>
        <w:rPr>
          <w:rFonts w:ascii="Arial" w:hAnsi="Arial" w:cs="Arial"/>
          <w:color w:val="000000"/>
          <w:kern w:val="24"/>
          <w:sz w:val="24"/>
          <w:szCs w:val="24"/>
          <w:lang w:val="en-US"/>
        </w:rPr>
        <w:t xml:space="preserve">The human resource department is one of the main departments of Tesla, plc. That is why the founder of the company, “Elon Musk” closely works with the HR department to select the perfect candidates for the organization. The organization has developed its best strategies to attract and hire talented and skilled people for organization. For example, the company and the founders believed in a diverse and inclusive work environment. According to Elon Musk, diversifications make an organization strong and powerful due to the diversity in the knowledge of the employees. and that is why for 5 years in a row Tesla has received 100 out of 100 marks on the Corporate Equality Index (CEI) and got listed in the “Best Places to Work </w:t>
      </w:r>
      <w:proofErr w:type="gramStart"/>
      <w:r>
        <w:rPr>
          <w:rFonts w:ascii="Arial" w:hAnsi="Arial" w:cs="Arial"/>
          <w:color w:val="000000"/>
          <w:kern w:val="24"/>
          <w:sz w:val="24"/>
          <w:szCs w:val="24"/>
          <w:lang w:val="en-US"/>
        </w:rPr>
        <w:t>For</w:t>
      </w:r>
      <w:proofErr w:type="gramEnd"/>
      <w:r>
        <w:rPr>
          <w:rFonts w:ascii="Arial" w:hAnsi="Arial" w:cs="Arial"/>
          <w:color w:val="000000"/>
          <w:kern w:val="24"/>
          <w:sz w:val="24"/>
          <w:szCs w:val="24"/>
          <w:lang w:val="en-US"/>
        </w:rPr>
        <w:t xml:space="preserve"> LGBTQ Equality” by the Human Rights Campaign. </w:t>
      </w:r>
    </w:p>
    <w:p w14:paraId="70634800" w14:textId="77777777" w:rsidR="00F0451F" w:rsidRDefault="00F0451F" w:rsidP="00F0451F">
      <w:pPr>
        <w:autoSpaceDE w:val="0"/>
        <w:autoSpaceDN w:val="0"/>
        <w:adjustRightInd w:val="0"/>
        <w:spacing w:after="0" w:line="240" w:lineRule="auto"/>
        <w:rPr>
          <w:rFonts w:ascii="Arial" w:hAnsi="Arial" w:cs="Arial"/>
          <w:color w:val="000000"/>
          <w:kern w:val="24"/>
          <w:sz w:val="24"/>
          <w:szCs w:val="24"/>
          <w:lang w:val="en-US"/>
        </w:rPr>
      </w:pPr>
      <w:r>
        <w:rPr>
          <w:rFonts w:ascii="Arial" w:hAnsi="Arial" w:cs="Arial"/>
          <w:color w:val="000000"/>
          <w:kern w:val="24"/>
          <w:sz w:val="24"/>
          <w:szCs w:val="24"/>
          <w:lang w:val="en-US"/>
        </w:rPr>
        <w:t>In 2018 Tesla received more than 450000 applications for only 2500 job openings. Due to the high completion, the company’s hiring process is very tough and challenging. the HR department and hiring team first take the interview round of the candidates, where candidates face complicated questions and excessive pressure. After passing this challenging and tough stage, candidates get into the final stage and their candidates need to impress the founder and CEO of the company “Elon Musk”. Through a phone call, in person, or essay format candidates need to tell why a company should hire them and why they want to work in Tesla. HR department conducts the training sessions for newly joined people, it helps the organization to achieve long term goals.</w:t>
      </w:r>
    </w:p>
    <w:p w14:paraId="2BCE24D5" w14:textId="77777777" w:rsidR="00F0451F" w:rsidRDefault="00F0451F" w:rsidP="00F0451F">
      <w:pPr>
        <w:autoSpaceDE w:val="0"/>
        <w:autoSpaceDN w:val="0"/>
        <w:adjustRightInd w:val="0"/>
        <w:spacing w:after="0" w:line="240" w:lineRule="auto"/>
        <w:rPr>
          <w:rFonts w:ascii="Arial" w:hAnsi="Arial" w:cs="Arial"/>
          <w:color w:val="000000"/>
          <w:kern w:val="24"/>
          <w:sz w:val="24"/>
          <w:szCs w:val="24"/>
          <w:lang w:val="en-US"/>
        </w:rPr>
      </w:pPr>
    </w:p>
    <w:p w14:paraId="1E67CA89" w14:textId="77777777" w:rsidR="00F0451F" w:rsidRDefault="00F0451F" w:rsidP="00F0451F">
      <w:pPr>
        <w:autoSpaceDE w:val="0"/>
        <w:autoSpaceDN w:val="0"/>
        <w:adjustRightInd w:val="0"/>
        <w:spacing w:after="0" w:line="240" w:lineRule="auto"/>
        <w:rPr>
          <w:rFonts w:ascii="Arial" w:hAnsi="Arial" w:cs="Arial"/>
          <w:sz w:val="24"/>
          <w:szCs w:val="24"/>
        </w:rPr>
      </w:pPr>
    </w:p>
    <w:p w14:paraId="0B031BB2" w14:textId="0ED1A45E" w:rsidR="00F0451F" w:rsidRDefault="00F0451F" w:rsidP="00F0451F">
      <w:pPr>
        <w:spacing w:line="360" w:lineRule="auto"/>
      </w:pPr>
    </w:p>
    <w:p w14:paraId="1B9B5F46" w14:textId="32A2D1F4" w:rsidR="00F0451F" w:rsidRDefault="00F0451F">
      <w:r>
        <w:br w:type="page"/>
      </w:r>
    </w:p>
    <w:p w14:paraId="2B5D4918" w14:textId="42A9A071" w:rsidR="00F0451F" w:rsidRDefault="00F0451F" w:rsidP="00F0451F">
      <w:pPr>
        <w:spacing w:line="360" w:lineRule="auto"/>
      </w:pPr>
      <w:r>
        <w:lastRenderedPageBreak/>
        <w:t>Slide 7</w:t>
      </w:r>
    </w:p>
    <w:p w14:paraId="007CE213" w14:textId="51F9B045" w:rsidR="00F0451F" w:rsidRDefault="00F0451F" w:rsidP="00F0451F">
      <w:pPr>
        <w:spacing w:line="360" w:lineRule="auto"/>
      </w:pPr>
    </w:p>
    <w:p w14:paraId="72EC17D6" w14:textId="6FDCF72A" w:rsidR="00F0451F" w:rsidRDefault="00F0451F" w:rsidP="00F0451F">
      <w:pPr>
        <w:spacing w:line="360" w:lineRule="auto"/>
        <w:jc w:val="center"/>
      </w:pPr>
      <w:r>
        <w:object w:dxaOrig="7194" w:dyaOrig="5401" w14:anchorId="71AD3158">
          <v:shape id="_x0000_i1061" type="#_x0000_t75" style="width:270pt;height:202.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61" DrawAspect="Content" ObjectID="_1701373791" r:id="rId17"/>
        </w:object>
      </w:r>
    </w:p>
    <w:p w14:paraId="0B0300B2" w14:textId="0D3E58A7" w:rsidR="00F0451F" w:rsidRDefault="00F0451F" w:rsidP="00F0451F">
      <w:pPr>
        <w:spacing w:line="360" w:lineRule="auto"/>
        <w:jc w:val="center"/>
      </w:pPr>
    </w:p>
    <w:p w14:paraId="0A2F2123" w14:textId="28B0C846" w:rsidR="00F0451F" w:rsidRDefault="00F0451F" w:rsidP="00F0451F">
      <w:pPr>
        <w:autoSpaceDE w:val="0"/>
        <w:autoSpaceDN w:val="0"/>
        <w:adjustRightInd w:val="0"/>
        <w:spacing w:after="0" w:line="240" w:lineRule="auto"/>
        <w:rPr>
          <w:rFonts w:ascii="Arial" w:hAnsi="Arial" w:cs="Arial"/>
          <w:color w:val="000000"/>
          <w:kern w:val="24"/>
          <w:sz w:val="24"/>
          <w:szCs w:val="24"/>
          <w:lang w:val="en-US"/>
        </w:rPr>
      </w:pPr>
      <w:r>
        <w:rPr>
          <w:rFonts w:ascii="Arial" w:hAnsi="Arial" w:cs="Arial"/>
          <w:color w:val="000000"/>
          <w:kern w:val="24"/>
          <w:sz w:val="24"/>
          <w:szCs w:val="24"/>
          <w:lang w:val="en-US"/>
        </w:rPr>
        <w:t xml:space="preserve">From above it is clear that HR management is one of the main factors in Tesla’s success and it is very difficult to get a job in the company as well due to the high completion in the labor market and tough selection process. The process of </w:t>
      </w:r>
      <w:r>
        <w:rPr>
          <w:rFonts w:ascii="Arial" w:hAnsi="Arial" w:cs="Arial"/>
          <w:b/>
          <w:bCs/>
          <w:i/>
          <w:iCs/>
          <w:color w:val="000000"/>
          <w:kern w:val="24"/>
          <w:sz w:val="24"/>
          <w:szCs w:val="24"/>
          <w:lang w:val="en-US"/>
        </w:rPr>
        <w:t>workforce planning</w:t>
      </w:r>
      <w:r>
        <w:rPr>
          <w:rFonts w:ascii="Arial" w:hAnsi="Arial" w:cs="Arial"/>
          <w:color w:val="000000"/>
          <w:kern w:val="24"/>
          <w:sz w:val="24"/>
          <w:szCs w:val="24"/>
          <w:lang w:val="en-US"/>
        </w:rPr>
        <w:t xml:space="preserve"> is also good at Tes</w:t>
      </w:r>
      <w:r>
        <w:rPr>
          <w:rFonts w:ascii="Arial" w:hAnsi="Arial" w:cs="Arial"/>
          <w:color w:val="000000"/>
          <w:kern w:val="24"/>
          <w:sz w:val="24"/>
          <w:szCs w:val="24"/>
          <w:lang w:val="en-US"/>
        </w:rPr>
        <w:t>la</w:t>
      </w:r>
      <w:r>
        <w:rPr>
          <w:rFonts w:ascii="Arial" w:hAnsi="Arial" w:cs="Arial"/>
          <w:color w:val="000000"/>
          <w:kern w:val="24"/>
          <w:sz w:val="24"/>
          <w:szCs w:val="24"/>
          <w:lang w:val="en-US"/>
        </w:rPr>
        <w:t>. Tes</w:t>
      </w:r>
      <w:r>
        <w:rPr>
          <w:rFonts w:ascii="Arial" w:hAnsi="Arial" w:cs="Arial"/>
          <w:color w:val="000000"/>
          <w:kern w:val="24"/>
          <w:sz w:val="24"/>
          <w:szCs w:val="24"/>
          <w:lang w:val="en-US"/>
        </w:rPr>
        <w:t>la</w:t>
      </w:r>
      <w:r>
        <w:rPr>
          <w:rFonts w:ascii="Arial" w:hAnsi="Arial" w:cs="Arial"/>
          <w:color w:val="000000"/>
          <w:kern w:val="24"/>
          <w:sz w:val="24"/>
          <w:szCs w:val="24"/>
          <w:lang w:val="en-US"/>
        </w:rPr>
        <w:t xml:space="preserve"> distributes tasks according to the capacity of the employees. Tes</w:t>
      </w:r>
      <w:r>
        <w:rPr>
          <w:rFonts w:ascii="Arial" w:hAnsi="Arial" w:cs="Arial"/>
          <w:color w:val="000000"/>
          <w:kern w:val="24"/>
          <w:sz w:val="24"/>
          <w:szCs w:val="24"/>
          <w:lang w:val="en-US"/>
        </w:rPr>
        <w:t>la</w:t>
      </w:r>
      <w:r>
        <w:rPr>
          <w:rFonts w:ascii="Arial" w:hAnsi="Arial" w:cs="Arial"/>
          <w:color w:val="000000"/>
          <w:kern w:val="24"/>
          <w:sz w:val="24"/>
          <w:szCs w:val="24"/>
          <w:lang w:val="en-US"/>
        </w:rPr>
        <w:t xml:space="preserve"> also tracks the daily </w:t>
      </w:r>
      <w:r>
        <w:rPr>
          <w:rFonts w:ascii="Arial" w:hAnsi="Arial" w:cs="Arial"/>
          <w:b/>
          <w:bCs/>
          <w:i/>
          <w:iCs/>
          <w:color w:val="000000"/>
          <w:kern w:val="24"/>
          <w:sz w:val="24"/>
          <w:szCs w:val="24"/>
          <w:lang w:val="en-US"/>
        </w:rPr>
        <w:t xml:space="preserve">performance of the </w:t>
      </w:r>
      <w:proofErr w:type="gramStart"/>
      <w:r>
        <w:rPr>
          <w:rFonts w:ascii="Arial" w:hAnsi="Arial" w:cs="Arial"/>
          <w:b/>
          <w:bCs/>
          <w:i/>
          <w:iCs/>
          <w:color w:val="000000"/>
          <w:kern w:val="24"/>
          <w:sz w:val="24"/>
          <w:szCs w:val="24"/>
          <w:lang w:val="en-US"/>
        </w:rPr>
        <w:t>employees</w:t>
      </w:r>
      <w:r>
        <w:rPr>
          <w:rFonts w:ascii="Arial" w:hAnsi="Arial" w:cs="Arial"/>
          <w:color w:val="000000"/>
          <w:kern w:val="24"/>
          <w:sz w:val="24"/>
          <w:szCs w:val="24"/>
          <w:lang w:val="en-US"/>
        </w:rPr>
        <w:t>,</w:t>
      </w:r>
      <w:proofErr w:type="gramEnd"/>
      <w:r>
        <w:rPr>
          <w:rFonts w:ascii="Arial" w:hAnsi="Arial" w:cs="Arial"/>
          <w:color w:val="000000"/>
          <w:kern w:val="24"/>
          <w:sz w:val="24"/>
          <w:szCs w:val="24"/>
          <w:lang w:val="en-US"/>
        </w:rPr>
        <w:t xml:space="preserve"> it helps the organization to distribute the task and to make decisions about the particular employees. Elon Musk uses the transformational leadership style to increase the productivity and overall performance of the employees. Tesla pays handsome </w:t>
      </w:r>
      <w:r>
        <w:rPr>
          <w:rFonts w:ascii="Arial" w:hAnsi="Arial" w:cs="Arial"/>
          <w:b/>
          <w:bCs/>
          <w:i/>
          <w:iCs/>
          <w:color w:val="000000"/>
          <w:kern w:val="24"/>
          <w:sz w:val="24"/>
          <w:szCs w:val="24"/>
          <w:lang w:val="en-US"/>
        </w:rPr>
        <w:t xml:space="preserve">salaries </w:t>
      </w:r>
      <w:r>
        <w:rPr>
          <w:rFonts w:ascii="Arial" w:hAnsi="Arial" w:cs="Arial"/>
          <w:color w:val="000000"/>
          <w:kern w:val="24"/>
          <w:sz w:val="24"/>
          <w:szCs w:val="24"/>
          <w:lang w:val="en-US"/>
        </w:rPr>
        <w:t xml:space="preserve">on time to its employees. for example, a mechanical engineer can get almost around $85,000 as a base salary, this is without other organizational benefits. Tesla also </w:t>
      </w:r>
      <w:r>
        <w:rPr>
          <w:rFonts w:ascii="Arial" w:hAnsi="Arial" w:cs="Arial"/>
          <w:b/>
          <w:bCs/>
          <w:i/>
          <w:iCs/>
          <w:color w:val="000000"/>
          <w:kern w:val="24"/>
          <w:sz w:val="24"/>
          <w:szCs w:val="24"/>
          <w:lang w:val="en-US"/>
        </w:rPr>
        <w:t>rewards</w:t>
      </w:r>
      <w:r>
        <w:rPr>
          <w:rFonts w:ascii="Arial" w:hAnsi="Arial" w:cs="Arial"/>
          <w:color w:val="000000"/>
          <w:kern w:val="24"/>
          <w:sz w:val="24"/>
          <w:szCs w:val="24"/>
          <w:lang w:val="en-US"/>
        </w:rPr>
        <w:t xml:space="preserve"> its hardworking employees with </w:t>
      </w:r>
      <w:r>
        <w:rPr>
          <w:rFonts w:ascii="Arial" w:hAnsi="Arial" w:cs="Arial"/>
          <w:b/>
          <w:bCs/>
          <w:i/>
          <w:iCs/>
          <w:color w:val="000000"/>
          <w:kern w:val="24"/>
          <w:sz w:val="24"/>
          <w:szCs w:val="24"/>
          <w:lang w:val="en-US"/>
        </w:rPr>
        <w:t>rewards, gifts, and incentives</w:t>
      </w:r>
      <w:r>
        <w:rPr>
          <w:rFonts w:ascii="Arial" w:hAnsi="Arial" w:cs="Arial"/>
          <w:color w:val="000000"/>
          <w:kern w:val="24"/>
          <w:sz w:val="24"/>
          <w:szCs w:val="24"/>
          <w:lang w:val="en-US"/>
        </w:rPr>
        <w:t xml:space="preserve">. It increases the performance and loyalty of the employees. Tesla believes that its employees should also be the owner of the company, that is why the company rewards its employees with also Tesla shares. Apart from the financial prizes, the organization gives other rewards as well. For example, life insurance plans, business offers, or business trips. </w:t>
      </w:r>
    </w:p>
    <w:p w14:paraId="4D16E021" w14:textId="77777777" w:rsidR="00F0451F" w:rsidRDefault="00F0451F" w:rsidP="00F0451F">
      <w:pPr>
        <w:autoSpaceDE w:val="0"/>
        <w:autoSpaceDN w:val="0"/>
        <w:adjustRightInd w:val="0"/>
        <w:spacing w:after="0" w:line="240" w:lineRule="auto"/>
        <w:rPr>
          <w:rFonts w:ascii="Arial" w:hAnsi="Arial" w:cs="Arial"/>
          <w:color w:val="000000"/>
          <w:kern w:val="24"/>
          <w:sz w:val="24"/>
          <w:szCs w:val="24"/>
          <w:lang w:val="en-US"/>
        </w:rPr>
      </w:pPr>
    </w:p>
    <w:p w14:paraId="01A13679" w14:textId="77777777" w:rsidR="00F0451F" w:rsidRDefault="00F0451F" w:rsidP="00F0451F">
      <w:pPr>
        <w:autoSpaceDE w:val="0"/>
        <w:autoSpaceDN w:val="0"/>
        <w:adjustRightInd w:val="0"/>
        <w:spacing w:after="0" w:line="240" w:lineRule="auto"/>
        <w:rPr>
          <w:rFonts w:ascii="Arial" w:hAnsi="Arial" w:cs="Arial"/>
          <w:sz w:val="24"/>
          <w:szCs w:val="24"/>
        </w:rPr>
      </w:pPr>
    </w:p>
    <w:p w14:paraId="2BDBA3AF" w14:textId="20B36353" w:rsidR="00F0451F" w:rsidRDefault="00F0451F" w:rsidP="00F0451F">
      <w:pPr>
        <w:spacing w:line="360" w:lineRule="auto"/>
      </w:pPr>
    </w:p>
    <w:p w14:paraId="1CF636CE" w14:textId="2CA13F09" w:rsidR="00F0451F" w:rsidRDefault="00F0451F">
      <w:r>
        <w:br w:type="page"/>
      </w:r>
    </w:p>
    <w:p w14:paraId="40FC1552" w14:textId="7D153CF7" w:rsidR="00F0451F" w:rsidRDefault="00F0451F" w:rsidP="00F0451F">
      <w:pPr>
        <w:spacing w:line="360" w:lineRule="auto"/>
      </w:pPr>
      <w:r>
        <w:lastRenderedPageBreak/>
        <w:t>Slide 8</w:t>
      </w:r>
    </w:p>
    <w:p w14:paraId="32D0D015" w14:textId="0FCB9551" w:rsidR="00F0451F" w:rsidRDefault="00F0451F" w:rsidP="00F0451F">
      <w:pPr>
        <w:spacing w:line="360" w:lineRule="auto"/>
      </w:pPr>
    </w:p>
    <w:p w14:paraId="102BF62E" w14:textId="7073ECAE" w:rsidR="00F0451F" w:rsidRDefault="00F0451F" w:rsidP="00F0451F">
      <w:pPr>
        <w:spacing w:line="360" w:lineRule="auto"/>
        <w:jc w:val="center"/>
      </w:pPr>
      <w:r>
        <w:object w:dxaOrig="7194" w:dyaOrig="5401" w14:anchorId="5F35DC10">
          <v:shape id="_x0000_i1067" type="#_x0000_t75" style="width:270pt;height:20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67" DrawAspect="Content" ObjectID="_1701373792" r:id="rId19"/>
        </w:object>
      </w:r>
    </w:p>
    <w:p w14:paraId="2A4BD27D" w14:textId="39D6C1E1" w:rsidR="00F0451F" w:rsidRDefault="00F0451F" w:rsidP="00F0451F">
      <w:pPr>
        <w:spacing w:line="360" w:lineRule="auto"/>
        <w:jc w:val="center"/>
      </w:pPr>
    </w:p>
    <w:p w14:paraId="6D4F5BDF" w14:textId="77777777" w:rsidR="00F0451F" w:rsidRDefault="00F0451F" w:rsidP="00F0451F">
      <w:pPr>
        <w:autoSpaceDE w:val="0"/>
        <w:autoSpaceDN w:val="0"/>
        <w:adjustRightInd w:val="0"/>
        <w:spacing w:after="0" w:line="240" w:lineRule="auto"/>
        <w:rPr>
          <w:rFonts w:ascii="Arial" w:hAnsi="Arial" w:cs="Arial"/>
          <w:color w:val="000000"/>
          <w:kern w:val="24"/>
          <w:sz w:val="24"/>
          <w:szCs w:val="24"/>
          <w:lang w:val="en-US"/>
        </w:rPr>
      </w:pPr>
      <w:r>
        <w:rPr>
          <w:rFonts w:ascii="Arial" w:hAnsi="Arial" w:cs="Arial"/>
          <w:color w:val="000000"/>
          <w:kern w:val="24"/>
          <w:sz w:val="24"/>
          <w:szCs w:val="24"/>
          <w:lang w:val="en-US"/>
        </w:rPr>
        <w:t xml:space="preserve">Apart from electing new people for the organization, Human Resource management has numerous responsibilities. The responsibilities include organizational, personal as well as societal. Some of them are as follows – </w:t>
      </w:r>
    </w:p>
    <w:p w14:paraId="18847127" w14:textId="135BCF93" w:rsidR="00F0451F" w:rsidRDefault="00F0451F" w:rsidP="00F0451F">
      <w:pPr>
        <w:autoSpaceDE w:val="0"/>
        <w:autoSpaceDN w:val="0"/>
        <w:adjustRightInd w:val="0"/>
        <w:spacing w:after="0" w:line="240" w:lineRule="auto"/>
        <w:rPr>
          <w:rFonts w:ascii="Arial" w:hAnsi="Arial" w:cs="Arial"/>
          <w:color w:val="000000"/>
          <w:kern w:val="24"/>
          <w:sz w:val="24"/>
          <w:szCs w:val="24"/>
          <w:lang w:val="en-US"/>
        </w:rPr>
      </w:pPr>
      <w:r>
        <w:rPr>
          <w:rFonts w:ascii="Arial" w:hAnsi="Arial" w:cs="Arial"/>
          <w:color w:val="000000"/>
          <w:kern w:val="24"/>
          <w:sz w:val="24"/>
          <w:szCs w:val="24"/>
          <w:lang w:val="en-US"/>
        </w:rPr>
        <w:t xml:space="preserve">Maintaining Work Culture </w:t>
      </w:r>
      <w:r w:rsidR="00936C3E">
        <w:rPr>
          <w:rFonts w:ascii="Arial" w:hAnsi="Arial" w:cs="Arial"/>
          <w:color w:val="000000"/>
          <w:kern w:val="24"/>
          <w:sz w:val="24"/>
          <w:szCs w:val="24"/>
          <w:lang w:val="en-US"/>
        </w:rPr>
        <w:t>or</w:t>
      </w:r>
      <w:r>
        <w:rPr>
          <w:rFonts w:ascii="Arial" w:hAnsi="Arial" w:cs="Arial"/>
          <w:color w:val="000000"/>
          <w:kern w:val="24"/>
          <w:sz w:val="24"/>
          <w:szCs w:val="24"/>
          <w:lang w:val="en-US"/>
        </w:rPr>
        <w:t xml:space="preserve"> Environment</w:t>
      </w:r>
    </w:p>
    <w:p w14:paraId="2BF59174" w14:textId="77777777" w:rsidR="00F0451F" w:rsidRDefault="00F0451F" w:rsidP="00F0451F">
      <w:pPr>
        <w:autoSpaceDE w:val="0"/>
        <w:autoSpaceDN w:val="0"/>
        <w:adjustRightInd w:val="0"/>
        <w:spacing w:after="0" w:line="240" w:lineRule="auto"/>
        <w:rPr>
          <w:rFonts w:ascii="Arial" w:hAnsi="Arial" w:cs="Arial"/>
          <w:color w:val="000000"/>
          <w:kern w:val="24"/>
          <w:sz w:val="24"/>
          <w:szCs w:val="24"/>
          <w:lang w:val="en-US"/>
        </w:rPr>
      </w:pPr>
      <w:r>
        <w:rPr>
          <w:rFonts w:ascii="Arial" w:hAnsi="Arial" w:cs="Arial"/>
          <w:color w:val="000000"/>
          <w:kern w:val="24"/>
          <w:sz w:val="24"/>
          <w:szCs w:val="24"/>
          <w:lang w:val="en-US"/>
        </w:rPr>
        <w:t>Retention</w:t>
      </w:r>
    </w:p>
    <w:p w14:paraId="06D9D008" w14:textId="77777777" w:rsidR="00F0451F" w:rsidRDefault="00F0451F" w:rsidP="00F0451F">
      <w:pPr>
        <w:autoSpaceDE w:val="0"/>
        <w:autoSpaceDN w:val="0"/>
        <w:adjustRightInd w:val="0"/>
        <w:spacing w:after="0" w:line="240" w:lineRule="auto"/>
        <w:rPr>
          <w:rFonts w:ascii="Arial" w:hAnsi="Arial" w:cs="Arial"/>
          <w:color w:val="000000"/>
          <w:kern w:val="24"/>
          <w:sz w:val="24"/>
          <w:szCs w:val="24"/>
          <w:lang w:val="en-US"/>
        </w:rPr>
      </w:pPr>
      <w:r>
        <w:rPr>
          <w:rFonts w:ascii="Arial" w:hAnsi="Arial" w:cs="Arial"/>
          <w:color w:val="000000"/>
          <w:kern w:val="24"/>
          <w:sz w:val="24"/>
          <w:szCs w:val="24"/>
          <w:lang w:val="en-US"/>
        </w:rPr>
        <w:t>Employee Motivation</w:t>
      </w:r>
    </w:p>
    <w:p w14:paraId="6D0E81EB" w14:textId="77777777" w:rsidR="00F0451F" w:rsidRDefault="00F0451F" w:rsidP="00F0451F">
      <w:pPr>
        <w:autoSpaceDE w:val="0"/>
        <w:autoSpaceDN w:val="0"/>
        <w:adjustRightInd w:val="0"/>
        <w:spacing w:after="0" w:line="240" w:lineRule="auto"/>
        <w:rPr>
          <w:rFonts w:ascii="Arial" w:hAnsi="Arial" w:cs="Arial"/>
          <w:color w:val="000000"/>
          <w:kern w:val="24"/>
          <w:sz w:val="24"/>
          <w:szCs w:val="24"/>
          <w:lang w:val="en-US"/>
        </w:rPr>
      </w:pPr>
      <w:r>
        <w:rPr>
          <w:rFonts w:ascii="Arial" w:hAnsi="Arial" w:cs="Arial"/>
          <w:color w:val="000000"/>
          <w:kern w:val="24"/>
          <w:sz w:val="24"/>
          <w:szCs w:val="24"/>
          <w:lang w:val="en-US"/>
        </w:rPr>
        <w:t>Workforce Empowerment</w:t>
      </w:r>
    </w:p>
    <w:p w14:paraId="609B0B5B" w14:textId="0C560B23" w:rsidR="00F0451F" w:rsidRDefault="00F0451F" w:rsidP="00F0451F">
      <w:pPr>
        <w:autoSpaceDE w:val="0"/>
        <w:autoSpaceDN w:val="0"/>
        <w:adjustRightInd w:val="0"/>
        <w:spacing w:after="0" w:line="240" w:lineRule="auto"/>
        <w:rPr>
          <w:rFonts w:ascii="Arial" w:hAnsi="Arial" w:cs="Arial"/>
          <w:color w:val="000000"/>
          <w:kern w:val="24"/>
          <w:sz w:val="24"/>
          <w:szCs w:val="24"/>
          <w:lang w:val="en-US"/>
        </w:rPr>
      </w:pPr>
      <w:r>
        <w:rPr>
          <w:rFonts w:ascii="Arial" w:hAnsi="Arial" w:cs="Arial"/>
          <w:color w:val="000000"/>
          <w:kern w:val="24"/>
          <w:sz w:val="24"/>
          <w:szCs w:val="24"/>
          <w:lang w:val="en-US"/>
        </w:rPr>
        <w:t xml:space="preserve">Training And Development </w:t>
      </w:r>
      <w:r w:rsidR="00936C3E">
        <w:rPr>
          <w:rFonts w:ascii="Arial" w:hAnsi="Arial" w:cs="Arial"/>
          <w:color w:val="000000"/>
          <w:kern w:val="24"/>
          <w:sz w:val="24"/>
          <w:szCs w:val="24"/>
          <w:lang w:val="en-US"/>
        </w:rPr>
        <w:t>of Newly</w:t>
      </w:r>
      <w:r>
        <w:rPr>
          <w:rFonts w:ascii="Arial" w:hAnsi="Arial" w:cs="Arial"/>
          <w:color w:val="000000"/>
          <w:kern w:val="24"/>
          <w:sz w:val="24"/>
          <w:szCs w:val="24"/>
          <w:lang w:val="en-US"/>
        </w:rPr>
        <w:t xml:space="preserve"> Joined People </w:t>
      </w:r>
      <w:proofErr w:type="gramStart"/>
      <w:r>
        <w:rPr>
          <w:rFonts w:ascii="Arial" w:hAnsi="Arial" w:cs="Arial"/>
          <w:color w:val="000000"/>
          <w:kern w:val="24"/>
          <w:sz w:val="24"/>
          <w:szCs w:val="24"/>
          <w:lang w:val="en-US"/>
        </w:rPr>
        <w:t>In</w:t>
      </w:r>
      <w:proofErr w:type="gramEnd"/>
      <w:r>
        <w:rPr>
          <w:rFonts w:ascii="Arial" w:hAnsi="Arial" w:cs="Arial"/>
          <w:color w:val="000000"/>
          <w:kern w:val="24"/>
          <w:sz w:val="24"/>
          <w:szCs w:val="24"/>
          <w:lang w:val="en-US"/>
        </w:rPr>
        <w:t xml:space="preserve"> The Organization</w:t>
      </w:r>
    </w:p>
    <w:p w14:paraId="370F8CFB" w14:textId="77777777" w:rsidR="00F0451F" w:rsidRDefault="00F0451F" w:rsidP="00F0451F">
      <w:pPr>
        <w:autoSpaceDE w:val="0"/>
        <w:autoSpaceDN w:val="0"/>
        <w:adjustRightInd w:val="0"/>
        <w:spacing w:after="0" w:line="240" w:lineRule="auto"/>
        <w:rPr>
          <w:rFonts w:ascii="Arial" w:hAnsi="Arial" w:cs="Arial"/>
          <w:color w:val="000000"/>
          <w:kern w:val="24"/>
          <w:sz w:val="24"/>
          <w:szCs w:val="24"/>
          <w:lang w:val="en-US"/>
        </w:rPr>
      </w:pPr>
      <w:r>
        <w:rPr>
          <w:rFonts w:ascii="Arial" w:hAnsi="Arial" w:cs="Arial"/>
          <w:color w:val="000000"/>
          <w:kern w:val="24"/>
          <w:sz w:val="24"/>
          <w:szCs w:val="24"/>
          <w:lang w:val="en-US"/>
        </w:rPr>
        <w:t>Team Integration</w:t>
      </w:r>
    </w:p>
    <w:p w14:paraId="6AA05ABD" w14:textId="77777777" w:rsidR="00F0451F" w:rsidRDefault="00F0451F" w:rsidP="00F0451F">
      <w:pPr>
        <w:autoSpaceDE w:val="0"/>
        <w:autoSpaceDN w:val="0"/>
        <w:adjustRightInd w:val="0"/>
        <w:spacing w:after="0" w:line="240" w:lineRule="auto"/>
        <w:rPr>
          <w:rFonts w:ascii="Arial" w:hAnsi="Arial" w:cs="Arial"/>
          <w:color w:val="000000"/>
          <w:kern w:val="24"/>
          <w:sz w:val="24"/>
          <w:szCs w:val="24"/>
          <w:lang w:val="en-US"/>
        </w:rPr>
      </w:pPr>
      <w:r>
        <w:rPr>
          <w:rFonts w:ascii="Arial" w:hAnsi="Arial" w:cs="Arial"/>
          <w:color w:val="000000"/>
          <w:kern w:val="24"/>
          <w:sz w:val="24"/>
          <w:szCs w:val="24"/>
          <w:lang w:val="en-US"/>
        </w:rPr>
        <w:t>Achieve Organizational Goals</w:t>
      </w:r>
    </w:p>
    <w:p w14:paraId="24C5F188" w14:textId="77777777" w:rsidR="00F0451F" w:rsidRDefault="00F0451F" w:rsidP="00F0451F">
      <w:pPr>
        <w:autoSpaceDE w:val="0"/>
        <w:autoSpaceDN w:val="0"/>
        <w:adjustRightInd w:val="0"/>
        <w:spacing w:after="0" w:line="240" w:lineRule="auto"/>
        <w:rPr>
          <w:rFonts w:ascii="Arial" w:hAnsi="Arial" w:cs="Arial"/>
          <w:color w:val="000000"/>
          <w:kern w:val="24"/>
          <w:sz w:val="24"/>
          <w:szCs w:val="24"/>
          <w:lang w:val="en-US"/>
        </w:rPr>
      </w:pPr>
    </w:p>
    <w:p w14:paraId="58CFC552" w14:textId="77777777" w:rsidR="00F0451F" w:rsidRDefault="00F0451F" w:rsidP="00F0451F">
      <w:pPr>
        <w:autoSpaceDE w:val="0"/>
        <w:autoSpaceDN w:val="0"/>
        <w:adjustRightInd w:val="0"/>
        <w:spacing w:after="0" w:line="240" w:lineRule="auto"/>
        <w:rPr>
          <w:rFonts w:ascii="Arial" w:hAnsi="Arial" w:cs="Arial"/>
          <w:sz w:val="24"/>
          <w:szCs w:val="24"/>
        </w:rPr>
      </w:pPr>
    </w:p>
    <w:p w14:paraId="7ED89E9D" w14:textId="35D1CF9A" w:rsidR="00F0451F" w:rsidRDefault="00F0451F" w:rsidP="00F0451F">
      <w:pPr>
        <w:spacing w:line="360" w:lineRule="auto"/>
      </w:pPr>
    </w:p>
    <w:p w14:paraId="4D16279A" w14:textId="65FA24EC" w:rsidR="00F0451F" w:rsidRDefault="00F0451F">
      <w:r>
        <w:br w:type="page"/>
      </w:r>
    </w:p>
    <w:p w14:paraId="486753BE" w14:textId="27628060" w:rsidR="00F0451F" w:rsidRDefault="00F0451F" w:rsidP="00F0451F">
      <w:pPr>
        <w:spacing w:line="360" w:lineRule="auto"/>
      </w:pPr>
      <w:r>
        <w:lastRenderedPageBreak/>
        <w:t>Slide 9</w:t>
      </w:r>
    </w:p>
    <w:p w14:paraId="08E3B394" w14:textId="226CD9EF" w:rsidR="00F0451F" w:rsidRDefault="00F0451F" w:rsidP="00F0451F">
      <w:pPr>
        <w:spacing w:line="360" w:lineRule="auto"/>
      </w:pPr>
    </w:p>
    <w:p w14:paraId="44F15CE6" w14:textId="230D35D0" w:rsidR="00F0451F" w:rsidRDefault="00F0451F" w:rsidP="00F0451F">
      <w:pPr>
        <w:spacing w:line="360" w:lineRule="auto"/>
        <w:jc w:val="center"/>
      </w:pPr>
      <w:r>
        <w:object w:dxaOrig="7194" w:dyaOrig="5401" w14:anchorId="16BD0128">
          <v:shape id="_x0000_i1073" type="#_x0000_t75" style="width:270pt;height:202.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73" DrawAspect="Content" ObjectID="_1701373793" r:id="rId21"/>
        </w:object>
      </w:r>
    </w:p>
    <w:p w14:paraId="4CD63EFC" w14:textId="523B1BE4" w:rsidR="00F0451F" w:rsidRDefault="00F0451F" w:rsidP="00F0451F">
      <w:pPr>
        <w:spacing w:line="360" w:lineRule="auto"/>
        <w:jc w:val="center"/>
      </w:pPr>
    </w:p>
    <w:p w14:paraId="5C7F8046" w14:textId="77777777" w:rsidR="00F0451F" w:rsidRDefault="00F0451F" w:rsidP="00F0451F">
      <w:pPr>
        <w:autoSpaceDE w:val="0"/>
        <w:autoSpaceDN w:val="0"/>
        <w:adjustRightInd w:val="0"/>
        <w:spacing w:after="0" w:line="240" w:lineRule="auto"/>
        <w:rPr>
          <w:rFonts w:ascii="Arial" w:hAnsi="Arial" w:cs="Arial"/>
          <w:color w:val="000000"/>
          <w:kern w:val="24"/>
          <w:sz w:val="24"/>
          <w:szCs w:val="24"/>
          <w:lang w:val="en-US"/>
        </w:rPr>
      </w:pPr>
      <w:r>
        <w:rPr>
          <w:rFonts w:ascii="Arial" w:hAnsi="Arial" w:cs="Arial"/>
          <w:color w:val="000000"/>
          <w:kern w:val="24"/>
          <w:sz w:val="24"/>
          <w:szCs w:val="24"/>
          <w:lang w:val="en-US"/>
        </w:rPr>
        <w:t xml:space="preserve">Both internal and external factors heavily impact the HR management’s activities. </w:t>
      </w:r>
      <w:r>
        <w:rPr>
          <w:rFonts w:ascii="Arial" w:hAnsi="Arial" w:cs="Arial"/>
          <w:b/>
          <w:bCs/>
          <w:i/>
          <w:iCs/>
          <w:color w:val="000000"/>
          <w:kern w:val="24"/>
          <w:sz w:val="24"/>
          <w:szCs w:val="24"/>
          <w:lang w:val="en-US"/>
        </w:rPr>
        <w:t>Internal factors</w:t>
      </w:r>
      <w:r>
        <w:rPr>
          <w:rFonts w:ascii="Arial" w:hAnsi="Arial" w:cs="Arial"/>
          <w:color w:val="000000"/>
          <w:kern w:val="24"/>
          <w:sz w:val="24"/>
          <w:szCs w:val="24"/>
          <w:lang w:val="en-US"/>
        </w:rPr>
        <w:t xml:space="preserve"> are those that lie inside the organization. For example, work environment and company policies. While the factors which lie outside the organizations are called external factors. Politics, economics, and completion in the market are some examples of external factors. An organization’s strategy or mission is also to affect HR management. The HR department needs to hire people according to the mission and the strategy of the organization. Because the various organization has various missions and to complete that mission companies need people with the required skills, talents, and experience.</w:t>
      </w:r>
    </w:p>
    <w:p w14:paraId="2268DE17" w14:textId="77777777" w:rsidR="00F0451F" w:rsidRDefault="00F0451F" w:rsidP="00F0451F">
      <w:pPr>
        <w:autoSpaceDE w:val="0"/>
        <w:autoSpaceDN w:val="0"/>
        <w:adjustRightInd w:val="0"/>
        <w:spacing w:after="0" w:line="240" w:lineRule="auto"/>
        <w:rPr>
          <w:rFonts w:ascii="Arial" w:hAnsi="Arial" w:cs="Arial"/>
          <w:color w:val="000000"/>
          <w:kern w:val="24"/>
          <w:sz w:val="24"/>
          <w:szCs w:val="24"/>
          <w:lang w:val="en-US"/>
        </w:rPr>
      </w:pPr>
      <w:r>
        <w:rPr>
          <w:rFonts w:ascii="Arial" w:hAnsi="Arial" w:cs="Arial"/>
          <w:b/>
          <w:bCs/>
          <w:i/>
          <w:iCs/>
          <w:color w:val="000000"/>
          <w:kern w:val="24"/>
          <w:sz w:val="24"/>
          <w:szCs w:val="24"/>
          <w:lang w:val="en-US"/>
        </w:rPr>
        <w:t>COVID-19 pandemic</w:t>
      </w:r>
      <w:r>
        <w:rPr>
          <w:rFonts w:ascii="Arial" w:hAnsi="Arial" w:cs="Arial"/>
          <w:color w:val="000000"/>
          <w:kern w:val="24"/>
          <w:sz w:val="24"/>
          <w:szCs w:val="24"/>
          <w:lang w:val="en-US"/>
        </w:rPr>
        <w:t xml:space="preserve"> is one of the major </w:t>
      </w:r>
      <w:r>
        <w:rPr>
          <w:rFonts w:ascii="Arial" w:hAnsi="Arial" w:cs="Arial"/>
          <w:b/>
          <w:bCs/>
          <w:i/>
          <w:iCs/>
          <w:color w:val="000000"/>
          <w:kern w:val="24"/>
          <w:sz w:val="24"/>
          <w:szCs w:val="24"/>
          <w:lang w:val="en-US"/>
        </w:rPr>
        <w:t>external factors</w:t>
      </w:r>
      <w:r>
        <w:rPr>
          <w:rFonts w:ascii="Arial" w:hAnsi="Arial" w:cs="Arial"/>
          <w:color w:val="000000"/>
          <w:kern w:val="24"/>
          <w:sz w:val="24"/>
          <w:szCs w:val="24"/>
          <w:lang w:val="en-US"/>
        </w:rPr>
        <w:t xml:space="preserve"> that incredibly affect HR management all over the world. Due to the pandemic, many companies have changed their ways of working. For example, most companies prefer online work. That is why HR management needs to hire people who have complete knowledge of how to operate technical things. The HR department is also responsible for the training of the newly joined people, but due to the COVID-19 pandemic, HR changed the way they train the new employees.</w:t>
      </w:r>
    </w:p>
    <w:p w14:paraId="2C1CD7F9" w14:textId="77777777" w:rsidR="00F0451F" w:rsidRDefault="00F0451F" w:rsidP="00F0451F">
      <w:pPr>
        <w:autoSpaceDE w:val="0"/>
        <w:autoSpaceDN w:val="0"/>
        <w:adjustRightInd w:val="0"/>
        <w:spacing w:after="0" w:line="240" w:lineRule="auto"/>
        <w:rPr>
          <w:rFonts w:ascii="Arial" w:hAnsi="Arial" w:cs="Arial"/>
          <w:color w:val="000000"/>
          <w:kern w:val="24"/>
          <w:sz w:val="24"/>
          <w:szCs w:val="24"/>
          <w:lang w:val="en-US"/>
        </w:rPr>
      </w:pPr>
    </w:p>
    <w:p w14:paraId="69962719" w14:textId="77777777" w:rsidR="00F0451F" w:rsidRDefault="00F0451F" w:rsidP="00F0451F">
      <w:pPr>
        <w:autoSpaceDE w:val="0"/>
        <w:autoSpaceDN w:val="0"/>
        <w:adjustRightInd w:val="0"/>
        <w:spacing w:after="0" w:line="240" w:lineRule="auto"/>
        <w:rPr>
          <w:rFonts w:ascii="Arial" w:hAnsi="Arial" w:cs="Arial"/>
          <w:sz w:val="24"/>
          <w:szCs w:val="24"/>
        </w:rPr>
      </w:pPr>
    </w:p>
    <w:p w14:paraId="40A9EB92" w14:textId="4066DA66" w:rsidR="00F0451F" w:rsidRDefault="00F0451F" w:rsidP="00F0451F">
      <w:pPr>
        <w:spacing w:line="360" w:lineRule="auto"/>
      </w:pPr>
    </w:p>
    <w:p w14:paraId="44D55F9C" w14:textId="48C1B45F" w:rsidR="00F0451F" w:rsidRDefault="00F0451F">
      <w:r>
        <w:br w:type="page"/>
      </w:r>
    </w:p>
    <w:p w14:paraId="4A316C0A" w14:textId="629F0E6B" w:rsidR="00F0451F" w:rsidRDefault="00F0451F" w:rsidP="00F0451F">
      <w:pPr>
        <w:spacing w:line="360" w:lineRule="auto"/>
      </w:pPr>
      <w:r>
        <w:lastRenderedPageBreak/>
        <w:t>Slide 10</w:t>
      </w:r>
    </w:p>
    <w:p w14:paraId="0AF918A2" w14:textId="1132B8B3" w:rsidR="00F0451F" w:rsidRDefault="00F0451F" w:rsidP="00F0451F">
      <w:pPr>
        <w:spacing w:line="360" w:lineRule="auto"/>
      </w:pPr>
    </w:p>
    <w:p w14:paraId="61E46731" w14:textId="4BE55F2E" w:rsidR="00F0451F" w:rsidRDefault="00F0451F" w:rsidP="00F0451F">
      <w:pPr>
        <w:spacing w:line="360" w:lineRule="auto"/>
        <w:jc w:val="center"/>
      </w:pPr>
      <w:r>
        <w:object w:dxaOrig="7194" w:dyaOrig="5401" w14:anchorId="69EA0292">
          <v:shape id="_x0000_i1079" type="#_x0000_t75" style="width:270pt;height:202.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79" DrawAspect="Content" ObjectID="_1701373794" r:id="rId23"/>
        </w:object>
      </w:r>
    </w:p>
    <w:p w14:paraId="398155C8" w14:textId="31C4ACFA" w:rsidR="00F0451F" w:rsidRDefault="00F0451F" w:rsidP="00F0451F">
      <w:pPr>
        <w:spacing w:line="360" w:lineRule="auto"/>
        <w:jc w:val="center"/>
      </w:pPr>
    </w:p>
    <w:p w14:paraId="5B512F4E" w14:textId="55C26110" w:rsidR="00F0451F" w:rsidRDefault="00F0451F" w:rsidP="00F0451F">
      <w:pPr>
        <w:autoSpaceDE w:val="0"/>
        <w:autoSpaceDN w:val="0"/>
        <w:adjustRightInd w:val="0"/>
        <w:spacing w:after="0" w:line="240" w:lineRule="auto"/>
        <w:rPr>
          <w:rFonts w:ascii="Arial" w:hAnsi="Arial" w:cs="Arial"/>
          <w:color w:val="000000"/>
          <w:kern w:val="24"/>
          <w:sz w:val="24"/>
          <w:szCs w:val="24"/>
          <w:lang w:val="en-US"/>
        </w:rPr>
      </w:pPr>
      <w:r>
        <w:rPr>
          <w:rFonts w:ascii="Arial" w:hAnsi="Arial" w:cs="Arial"/>
          <w:color w:val="000000"/>
          <w:kern w:val="24"/>
          <w:sz w:val="24"/>
          <w:szCs w:val="24"/>
          <w:lang w:val="en-US"/>
        </w:rPr>
        <w:t>The assignment was amazing</w:t>
      </w:r>
      <w:r w:rsidR="00936C3E">
        <w:rPr>
          <w:rFonts w:ascii="Arial" w:hAnsi="Arial" w:cs="Arial"/>
          <w:color w:val="000000"/>
          <w:kern w:val="24"/>
          <w:sz w:val="24"/>
          <w:szCs w:val="24"/>
          <w:lang w:val="en-US"/>
        </w:rPr>
        <w:t>,</w:t>
      </w:r>
      <w:r>
        <w:rPr>
          <w:rFonts w:ascii="Arial" w:hAnsi="Arial" w:cs="Arial"/>
          <w:color w:val="000000"/>
          <w:kern w:val="24"/>
          <w:sz w:val="24"/>
          <w:szCs w:val="24"/>
          <w:lang w:val="en-US"/>
        </w:rPr>
        <w:t xml:space="preserve"> it teaches me everything about the organization and its human resource department.  I love the research on the topic. I used various sources to collect the correct information about the chosen organization and the organizational functions. For example, I used the internet, newspaper articles, and books for reference. Internet was the main source of the information. The chosen organization has made its information available on the internet. I got good information from these </w:t>
      </w:r>
      <w:proofErr w:type="gramStart"/>
      <w:r>
        <w:rPr>
          <w:rFonts w:ascii="Arial" w:hAnsi="Arial" w:cs="Arial"/>
          <w:color w:val="000000"/>
          <w:kern w:val="24"/>
          <w:sz w:val="24"/>
          <w:szCs w:val="24"/>
          <w:lang w:val="en-US"/>
        </w:rPr>
        <w:t>sources</w:t>
      </w:r>
      <w:proofErr w:type="gramEnd"/>
      <w:r>
        <w:rPr>
          <w:rFonts w:ascii="Arial" w:hAnsi="Arial" w:cs="Arial"/>
          <w:color w:val="000000"/>
          <w:kern w:val="24"/>
          <w:sz w:val="24"/>
          <w:szCs w:val="24"/>
          <w:lang w:val="en-US"/>
        </w:rPr>
        <w:t xml:space="preserve"> but I could have met the people who had worked in the chosen organization or had some experience in HR management. Because real-life experience may increase the quality of my work. I have learned so many lessons from the assignment. It taught me the responsibilities of the HR department in the organization. For example, if I get a chance to work as an HR in any company then I would apply every strategy I have learned while working on this project. If I get an opportunity to do this project again then I will try other sources of information to increase the quality of the work. HRM is a very important part of the organization </w:t>
      </w:r>
      <w:r w:rsidR="00936C3E">
        <w:rPr>
          <w:rFonts w:ascii="Arial" w:hAnsi="Arial" w:cs="Arial"/>
          <w:color w:val="000000"/>
          <w:kern w:val="24"/>
          <w:sz w:val="24"/>
          <w:szCs w:val="24"/>
          <w:lang w:val="en-US"/>
        </w:rPr>
        <w:t xml:space="preserve">and </w:t>
      </w:r>
      <w:r>
        <w:rPr>
          <w:rFonts w:ascii="Arial" w:hAnsi="Arial" w:cs="Arial"/>
          <w:color w:val="000000"/>
          <w:kern w:val="24"/>
          <w:sz w:val="24"/>
          <w:szCs w:val="24"/>
          <w:lang w:val="en-US"/>
        </w:rPr>
        <w:t>without it</w:t>
      </w:r>
      <w:r w:rsidR="00936C3E">
        <w:rPr>
          <w:rFonts w:ascii="Arial" w:hAnsi="Arial" w:cs="Arial"/>
          <w:color w:val="000000"/>
          <w:kern w:val="24"/>
          <w:sz w:val="24"/>
          <w:szCs w:val="24"/>
          <w:lang w:val="en-US"/>
        </w:rPr>
        <w:t xml:space="preserve"> the</w:t>
      </w:r>
      <w:r>
        <w:rPr>
          <w:rFonts w:ascii="Arial" w:hAnsi="Arial" w:cs="Arial"/>
          <w:color w:val="000000"/>
          <w:kern w:val="24"/>
          <w:sz w:val="24"/>
          <w:szCs w:val="24"/>
          <w:lang w:val="en-US"/>
        </w:rPr>
        <w:t xml:space="preserve"> organization </w:t>
      </w:r>
      <w:r w:rsidR="00936C3E">
        <w:rPr>
          <w:rFonts w:ascii="Arial" w:hAnsi="Arial" w:cs="Arial"/>
          <w:color w:val="000000"/>
          <w:kern w:val="24"/>
          <w:sz w:val="24"/>
          <w:szCs w:val="24"/>
          <w:lang w:val="en-US"/>
        </w:rPr>
        <w:t>cannot</w:t>
      </w:r>
      <w:r>
        <w:rPr>
          <w:rFonts w:ascii="Arial" w:hAnsi="Arial" w:cs="Arial"/>
          <w:color w:val="000000"/>
          <w:kern w:val="24"/>
          <w:sz w:val="24"/>
          <w:szCs w:val="24"/>
          <w:lang w:val="en-US"/>
        </w:rPr>
        <w:t xml:space="preserve"> achieve its goals. That is why an organization should take care of its HR department.</w:t>
      </w:r>
    </w:p>
    <w:p w14:paraId="5490AFC2" w14:textId="77777777" w:rsidR="00F0451F" w:rsidRDefault="00F0451F" w:rsidP="00F0451F">
      <w:pPr>
        <w:autoSpaceDE w:val="0"/>
        <w:autoSpaceDN w:val="0"/>
        <w:adjustRightInd w:val="0"/>
        <w:spacing w:after="0" w:line="240" w:lineRule="auto"/>
        <w:rPr>
          <w:rFonts w:ascii="Arial" w:hAnsi="Arial" w:cs="Arial"/>
          <w:color w:val="000000"/>
          <w:kern w:val="24"/>
          <w:sz w:val="24"/>
          <w:szCs w:val="24"/>
          <w:lang w:val="en-US"/>
        </w:rPr>
      </w:pPr>
    </w:p>
    <w:p w14:paraId="4DB378F2" w14:textId="77777777" w:rsidR="00F0451F" w:rsidRDefault="00F0451F" w:rsidP="00F0451F">
      <w:pPr>
        <w:autoSpaceDE w:val="0"/>
        <w:autoSpaceDN w:val="0"/>
        <w:adjustRightInd w:val="0"/>
        <w:spacing w:after="0" w:line="240" w:lineRule="auto"/>
        <w:rPr>
          <w:rFonts w:ascii="Arial" w:hAnsi="Arial" w:cs="Arial"/>
          <w:sz w:val="24"/>
          <w:szCs w:val="24"/>
        </w:rPr>
      </w:pPr>
    </w:p>
    <w:p w14:paraId="612CCC0F" w14:textId="7933C316" w:rsidR="00F0451F" w:rsidRDefault="00F0451F" w:rsidP="00F0451F">
      <w:pPr>
        <w:spacing w:line="360" w:lineRule="auto"/>
      </w:pPr>
    </w:p>
    <w:p w14:paraId="51D027C4" w14:textId="39925EF3" w:rsidR="00F0451F" w:rsidRDefault="00F0451F">
      <w:r>
        <w:br w:type="page"/>
      </w:r>
    </w:p>
    <w:p w14:paraId="3F515476" w14:textId="6CFD7A06" w:rsidR="00F0451F" w:rsidRDefault="00F0451F" w:rsidP="00F0451F">
      <w:pPr>
        <w:spacing w:line="360" w:lineRule="auto"/>
      </w:pPr>
      <w:r>
        <w:lastRenderedPageBreak/>
        <w:t>Slide 11</w:t>
      </w:r>
    </w:p>
    <w:p w14:paraId="533F3396" w14:textId="3AAAE1A0" w:rsidR="00F0451F" w:rsidRDefault="00F0451F" w:rsidP="00F0451F">
      <w:pPr>
        <w:spacing w:line="360" w:lineRule="auto"/>
      </w:pPr>
    </w:p>
    <w:p w14:paraId="489E92B0" w14:textId="2CCA51FA" w:rsidR="00F0451F" w:rsidRDefault="00F0451F" w:rsidP="00F0451F">
      <w:pPr>
        <w:spacing w:line="360" w:lineRule="auto"/>
        <w:jc w:val="center"/>
      </w:pPr>
      <w:r>
        <w:object w:dxaOrig="7194" w:dyaOrig="5401" w14:anchorId="027BD2F5">
          <v:shape id="_x0000_i1085" type="#_x0000_t75" style="width:270pt;height:202.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85" DrawAspect="Content" ObjectID="_1701373795" r:id="rId25"/>
        </w:object>
      </w:r>
    </w:p>
    <w:p w14:paraId="68B7B245" w14:textId="6A3EE1B9" w:rsidR="00F0451F" w:rsidRDefault="00F0451F" w:rsidP="00F0451F">
      <w:pPr>
        <w:spacing w:line="360" w:lineRule="auto"/>
        <w:jc w:val="center"/>
      </w:pPr>
    </w:p>
    <w:p w14:paraId="38A9A757" w14:textId="753A36F7" w:rsidR="00F0451F" w:rsidRDefault="00F0451F" w:rsidP="00F0451F">
      <w:pPr>
        <w:autoSpaceDE w:val="0"/>
        <w:autoSpaceDN w:val="0"/>
        <w:adjustRightInd w:val="0"/>
        <w:spacing w:after="0" w:line="240" w:lineRule="auto"/>
        <w:rPr>
          <w:rFonts w:ascii="Arial" w:hAnsi="Arial" w:cs="Arial"/>
          <w:color w:val="000000"/>
          <w:kern w:val="24"/>
          <w:sz w:val="24"/>
          <w:szCs w:val="24"/>
          <w:lang w:val="en-US"/>
        </w:rPr>
      </w:pPr>
      <w:r>
        <w:rPr>
          <w:rFonts w:ascii="Arial" w:hAnsi="Arial" w:cs="Arial"/>
          <w:color w:val="000000"/>
          <w:kern w:val="24"/>
          <w:sz w:val="24"/>
          <w:szCs w:val="24"/>
          <w:lang w:val="en-US"/>
        </w:rPr>
        <w:t xml:space="preserve">From the above report, </w:t>
      </w:r>
      <w:proofErr w:type="gramStart"/>
      <w:r>
        <w:rPr>
          <w:rFonts w:ascii="Arial" w:hAnsi="Arial" w:cs="Arial"/>
          <w:color w:val="000000"/>
          <w:kern w:val="24"/>
          <w:sz w:val="24"/>
          <w:szCs w:val="24"/>
          <w:lang w:val="en-US"/>
        </w:rPr>
        <w:t>it is clear that the</w:t>
      </w:r>
      <w:proofErr w:type="gramEnd"/>
      <w:r>
        <w:rPr>
          <w:rFonts w:ascii="Arial" w:hAnsi="Arial" w:cs="Arial"/>
          <w:color w:val="000000"/>
          <w:kern w:val="24"/>
          <w:sz w:val="24"/>
          <w:szCs w:val="24"/>
          <w:lang w:val="en-US"/>
        </w:rPr>
        <w:t xml:space="preserve"> HR department is a very essential factor for every organization. Maintaining the work environment is also a big responsibility of the HR department. HR has various needs to hire skilled and talented people for the organization. If the competition for the job is </w:t>
      </w:r>
      <w:r w:rsidR="00936C3E">
        <w:rPr>
          <w:rFonts w:ascii="Arial" w:hAnsi="Arial" w:cs="Arial"/>
          <w:color w:val="000000"/>
          <w:kern w:val="24"/>
          <w:sz w:val="24"/>
          <w:szCs w:val="24"/>
          <w:lang w:val="en-US"/>
        </w:rPr>
        <w:t>high,</w:t>
      </w:r>
      <w:r>
        <w:rPr>
          <w:rFonts w:ascii="Arial" w:hAnsi="Arial" w:cs="Arial"/>
          <w:color w:val="000000"/>
          <w:kern w:val="24"/>
          <w:sz w:val="24"/>
          <w:szCs w:val="24"/>
          <w:lang w:val="en-US"/>
        </w:rPr>
        <w:t xml:space="preserve"> then HR needs to carefully find the right candidate for the company. the way Tesla hires skilled and talented people for the company is one of the best ways to hire people. This strategy may also work for other companies as well. </w:t>
      </w:r>
    </w:p>
    <w:p w14:paraId="5F858F91" w14:textId="77777777" w:rsidR="00F0451F" w:rsidRDefault="00F0451F" w:rsidP="00F0451F">
      <w:pPr>
        <w:autoSpaceDE w:val="0"/>
        <w:autoSpaceDN w:val="0"/>
        <w:adjustRightInd w:val="0"/>
        <w:spacing w:after="0" w:line="240" w:lineRule="auto"/>
        <w:rPr>
          <w:rFonts w:ascii="Arial" w:hAnsi="Arial" w:cs="Arial"/>
          <w:color w:val="000000"/>
          <w:kern w:val="24"/>
          <w:sz w:val="24"/>
          <w:szCs w:val="24"/>
          <w:lang w:val="en-US"/>
        </w:rPr>
      </w:pPr>
    </w:p>
    <w:p w14:paraId="21E19B26" w14:textId="77777777" w:rsidR="00F0451F" w:rsidRDefault="00F0451F" w:rsidP="00F0451F">
      <w:pPr>
        <w:autoSpaceDE w:val="0"/>
        <w:autoSpaceDN w:val="0"/>
        <w:adjustRightInd w:val="0"/>
        <w:spacing w:after="0" w:line="240" w:lineRule="auto"/>
        <w:rPr>
          <w:rFonts w:ascii="Arial" w:hAnsi="Arial" w:cs="Arial"/>
          <w:sz w:val="24"/>
          <w:szCs w:val="24"/>
        </w:rPr>
      </w:pPr>
    </w:p>
    <w:p w14:paraId="09665C30" w14:textId="6709C2BD" w:rsidR="00F0451F" w:rsidRDefault="00F0451F" w:rsidP="00F0451F">
      <w:pPr>
        <w:spacing w:line="360" w:lineRule="auto"/>
      </w:pPr>
    </w:p>
    <w:p w14:paraId="7C80C6DD" w14:textId="735A164D" w:rsidR="00F0451F" w:rsidRDefault="00F0451F">
      <w:r>
        <w:br w:type="page"/>
      </w:r>
    </w:p>
    <w:p w14:paraId="6216784A" w14:textId="2454E042" w:rsidR="00F0451F" w:rsidRDefault="00F0451F" w:rsidP="00F0451F">
      <w:pPr>
        <w:spacing w:line="360" w:lineRule="auto"/>
      </w:pPr>
      <w:r>
        <w:lastRenderedPageBreak/>
        <w:t>Slide 12</w:t>
      </w:r>
    </w:p>
    <w:p w14:paraId="672C0B62" w14:textId="1FBD8C6A" w:rsidR="00F0451F" w:rsidRDefault="00F0451F" w:rsidP="00F0451F">
      <w:pPr>
        <w:spacing w:line="360" w:lineRule="auto"/>
      </w:pPr>
    </w:p>
    <w:p w14:paraId="45C081DE" w14:textId="59EE44DC" w:rsidR="00F0451F" w:rsidRDefault="00F0451F" w:rsidP="00F0451F">
      <w:pPr>
        <w:spacing w:line="360" w:lineRule="auto"/>
        <w:jc w:val="center"/>
      </w:pPr>
      <w:r>
        <w:object w:dxaOrig="7194" w:dyaOrig="5401" w14:anchorId="319CF196">
          <v:shape id="_x0000_i1091" type="#_x0000_t75" style="width:270pt;height:202.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91" DrawAspect="Content" ObjectID="_1701373796" r:id="rId27"/>
        </w:object>
      </w:r>
    </w:p>
    <w:p w14:paraId="24D4864A" w14:textId="08307A9C" w:rsidR="00F0451F" w:rsidRDefault="00F0451F" w:rsidP="00F0451F">
      <w:pPr>
        <w:spacing w:line="360" w:lineRule="auto"/>
        <w:jc w:val="center"/>
      </w:pPr>
    </w:p>
    <w:p w14:paraId="46DC6F37" w14:textId="11A361D5" w:rsidR="00F0451F" w:rsidRDefault="00F0451F" w:rsidP="00F0451F">
      <w:pPr>
        <w:spacing w:line="360" w:lineRule="auto"/>
      </w:pPr>
    </w:p>
    <w:p w14:paraId="43ECDB7B" w14:textId="70ACD2E0" w:rsidR="00F0451F" w:rsidRDefault="00F0451F">
      <w:r>
        <w:br w:type="page"/>
      </w:r>
    </w:p>
    <w:p w14:paraId="3122C95F" w14:textId="30E4B4A6" w:rsidR="00F0451F" w:rsidRDefault="00F0451F" w:rsidP="00F0451F">
      <w:pPr>
        <w:spacing w:line="360" w:lineRule="auto"/>
      </w:pPr>
      <w:r>
        <w:lastRenderedPageBreak/>
        <w:t>Slide 13</w:t>
      </w:r>
    </w:p>
    <w:p w14:paraId="50F30438" w14:textId="15F5AFDD" w:rsidR="00F0451F" w:rsidRDefault="00F0451F" w:rsidP="00F0451F">
      <w:pPr>
        <w:spacing w:line="360" w:lineRule="auto"/>
      </w:pPr>
    </w:p>
    <w:p w14:paraId="0D686AC2" w14:textId="58986557" w:rsidR="00F0451F" w:rsidRDefault="00F0451F" w:rsidP="00F0451F">
      <w:pPr>
        <w:spacing w:line="360" w:lineRule="auto"/>
        <w:jc w:val="center"/>
      </w:pPr>
      <w:r>
        <w:object w:dxaOrig="7194" w:dyaOrig="5401" w14:anchorId="13DDC9DD">
          <v:shape id="_x0000_i1097" type="#_x0000_t75" style="width:270pt;height:202.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97" DrawAspect="Content" ObjectID="_1701373797" r:id="rId29"/>
        </w:object>
      </w:r>
    </w:p>
    <w:p w14:paraId="6974B2F0" w14:textId="3D019673" w:rsidR="00F0451F" w:rsidRDefault="00F0451F" w:rsidP="00F0451F">
      <w:pPr>
        <w:spacing w:line="360" w:lineRule="auto"/>
        <w:jc w:val="center"/>
      </w:pPr>
    </w:p>
    <w:p w14:paraId="00F59DE3" w14:textId="69B6B45A" w:rsidR="00F0451F" w:rsidRDefault="00F0451F" w:rsidP="00F0451F">
      <w:pPr>
        <w:spacing w:line="360" w:lineRule="auto"/>
      </w:pPr>
    </w:p>
    <w:p w14:paraId="2131C4F4" w14:textId="77777777" w:rsidR="00F0451F" w:rsidRDefault="00F0451F" w:rsidP="00F0451F">
      <w:pPr>
        <w:spacing w:line="360" w:lineRule="auto"/>
      </w:pPr>
    </w:p>
    <w:sectPr w:rsidR="00F045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51F"/>
    <w:rsid w:val="007C1E23"/>
    <w:rsid w:val="00936C3E"/>
    <w:rsid w:val="00F04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03102"/>
  <w15:chartTrackingRefBased/>
  <w15:docId w15:val="{3E003B55-76E2-4C64-8D84-141A5A82D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2.emf"/><Relationship Id="rId3" Type="http://schemas.openxmlformats.org/officeDocument/2006/relationships/webSettings" Target="webSettings.xml"/><Relationship Id="rId21" Type="http://schemas.openxmlformats.org/officeDocument/2006/relationships/package" Target="embeddings/Microsoft_PowerPoint_Slide8.sldx"/><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PowerPoint_Slide12.sldx"/><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1.emf"/><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image" Target="media/image13.emf"/><Relationship Id="rId10" Type="http://schemas.openxmlformats.org/officeDocument/2006/relationships/image" Target="media/image4.emf"/><Relationship Id="rId19" Type="http://schemas.openxmlformats.org/officeDocument/2006/relationships/package" Target="embeddings/Microsoft_PowerPoint_Slide7.sldx"/><Relationship Id="rId31" Type="http://schemas.openxmlformats.org/officeDocument/2006/relationships/theme" Target="theme/theme1.xml"/><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1.sldx"/><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13</Pages>
  <Words>1331</Words>
  <Characters>7593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info@paving-uk.com</dc:creator>
  <cp:keywords/>
  <dc:description/>
  <cp:lastModifiedBy>info@paving-uk.com</cp:lastModifiedBy>
  <cp:revision>1</cp:revision>
  <dcterms:created xsi:type="dcterms:W3CDTF">2021-12-18T22:51:00Z</dcterms:created>
  <dcterms:modified xsi:type="dcterms:W3CDTF">2021-12-18T23:02:00Z</dcterms:modified>
</cp:coreProperties>
</file>