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F242F" w14:textId="77777777" w:rsidR="00FB2B8B" w:rsidRDefault="00FB2B8B" w:rsidP="00424C98">
      <w:pPr>
        <w:jc w:val="center"/>
        <w:rPr>
          <w:rStyle w:val="mbyod"/>
          <w:rFonts w:ascii="Times New Roman" w:hAnsi="Times New Roman" w:cs="Times New Roman"/>
          <w:b/>
          <w:sz w:val="24"/>
          <w:szCs w:val="24"/>
        </w:rPr>
      </w:pPr>
      <w:r w:rsidRPr="004741E8">
        <w:rPr>
          <w:noProof/>
        </w:rPr>
        <w:drawing>
          <wp:inline distT="0" distB="0" distL="0" distR="0" wp14:anchorId="3550EA19" wp14:editId="7C31A303">
            <wp:extent cx="1783830" cy="590037"/>
            <wp:effectExtent l="0" t="0" r="0" b="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5768" cy="636986"/>
                    </a:xfrm>
                    <a:prstGeom prst="rect">
                      <a:avLst/>
                    </a:prstGeom>
                    <a:noFill/>
                    <a:ln>
                      <a:noFill/>
                    </a:ln>
                  </pic:spPr>
                </pic:pic>
              </a:graphicData>
            </a:graphic>
          </wp:inline>
        </w:drawing>
      </w:r>
    </w:p>
    <w:p w14:paraId="5CABE9C7" w14:textId="77777777" w:rsidR="00FB2B8B" w:rsidRDefault="00FB2B8B" w:rsidP="00FB2B8B">
      <w:pPr>
        <w:jc w:val="center"/>
        <w:rPr>
          <w:rStyle w:val="mbyod"/>
          <w:rFonts w:ascii="Times New Roman" w:hAnsi="Times New Roman" w:cs="Times New Roman"/>
          <w:b/>
          <w:sz w:val="24"/>
          <w:szCs w:val="24"/>
        </w:rPr>
      </w:pPr>
    </w:p>
    <w:p w14:paraId="4A3454CE" w14:textId="77777777" w:rsidR="00FB2B8B" w:rsidRDefault="00FB2B8B" w:rsidP="00FB2B8B">
      <w:pPr>
        <w:jc w:val="center"/>
        <w:rPr>
          <w:rStyle w:val="mbyod"/>
          <w:rFonts w:ascii="Times New Roman" w:hAnsi="Times New Roman" w:cs="Times New Roman"/>
          <w:b/>
          <w:sz w:val="24"/>
          <w:szCs w:val="24"/>
        </w:rPr>
      </w:pPr>
    </w:p>
    <w:p w14:paraId="54A630AF" w14:textId="77777777" w:rsidR="00FB2B8B" w:rsidRDefault="00FB2B8B" w:rsidP="00FB2B8B">
      <w:pPr>
        <w:jc w:val="center"/>
        <w:rPr>
          <w:rStyle w:val="mbyod"/>
          <w:rFonts w:ascii="Times New Roman" w:hAnsi="Times New Roman" w:cs="Times New Roman"/>
          <w:b/>
          <w:sz w:val="24"/>
          <w:szCs w:val="24"/>
        </w:rPr>
      </w:pPr>
    </w:p>
    <w:p w14:paraId="06A69F37" w14:textId="77777777" w:rsidR="00FB2B8B" w:rsidRPr="00252AF8" w:rsidRDefault="00FB2B8B" w:rsidP="00FB2B8B">
      <w:pPr>
        <w:jc w:val="center"/>
        <w:rPr>
          <w:rFonts w:ascii="Times New Roman" w:hAnsi="Times New Roman" w:cs="Times New Roman"/>
          <w:b/>
          <w:sz w:val="28"/>
          <w:szCs w:val="28"/>
        </w:rPr>
      </w:pPr>
      <w:r w:rsidRPr="00252AF8">
        <w:rPr>
          <w:rStyle w:val="mbyod"/>
          <w:rFonts w:ascii="Times New Roman" w:hAnsi="Times New Roman" w:cs="Times New Roman"/>
          <w:b/>
          <w:sz w:val="24"/>
          <w:szCs w:val="24"/>
        </w:rPr>
        <w:br/>
      </w:r>
      <w:r w:rsidRPr="00252AF8">
        <w:rPr>
          <w:rFonts w:ascii="Times New Roman" w:hAnsi="Times New Roman" w:cs="Times New Roman"/>
          <w:b/>
          <w:sz w:val="28"/>
          <w:szCs w:val="28"/>
        </w:rPr>
        <w:t>BA BUSINESS MANAGEMENT</w:t>
      </w:r>
    </w:p>
    <w:p w14:paraId="4136BB33" w14:textId="77777777" w:rsidR="00FB2B8B" w:rsidRPr="00252AF8" w:rsidRDefault="00FB2B8B" w:rsidP="00FB2B8B">
      <w:pPr>
        <w:jc w:val="center"/>
        <w:rPr>
          <w:rFonts w:ascii="Times New Roman" w:hAnsi="Times New Roman" w:cs="Times New Roman"/>
          <w:b/>
        </w:rPr>
      </w:pPr>
    </w:p>
    <w:p w14:paraId="1E0ED7E6" w14:textId="77777777" w:rsidR="00FB2B8B" w:rsidRPr="00252AF8" w:rsidRDefault="00FB2B8B" w:rsidP="00FB2B8B">
      <w:pPr>
        <w:jc w:val="center"/>
        <w:rPr>
          <w:rFonts w:ascii="Times New Roman" w:hAnsi="Times New Roman" w:cs="Times New Roman"/>
          <w:b/>
        </w:rPr>
      </w:pPr>
    </w:p>
    <w:p w14:paraId="3A7D5C36" w14:textId="13E7F9FA" w:rsidR="00FB2B8B" w:rsidRDefault="00FB2B8B" w:rsidP="00FB2B8B">
      <w:pPr>
        <w:jc w:val="center"/>
        <w:rPr>
          <w:rFonts w:ascii="Times New Roman" w:hAnsi="Times New Roman" w:cs="Times New Roman"/>
          <w:b/>
        </w:rPr>
      </w:pPr>
      <w:r w:rsidRPr="00252AF8">
        <w:rPr>
          <w:rFonts w:ascii="Times New Roman" w:hAnsi="Times New Roman" w:cs="Times New Roman"/>
          <w:b/>
        </w:rPr>
        <w:t xml:space="preserve">Assignment </w:t>
      </w:r>
      <w:r>
        <w:rPr>
          <w:rFonts w:ascii="Times New Roman" w:hAnsi="Times New Roman" w:cs="Times New Roman"/>
          <w:b/>
        </w:rPr>
        <w:t>1</w:t>
      </w:r>
    </w:p>
    <w:p w14:paraId="76474C4B" w14:textId="77777777" w:rsidR="00FB2B8B" w:rsidRPr="00252AF8" w:rsidRDefault="00FB2B8B" w:rsidP="00FB2B8B">
      <w:pPr>
        <w:jc w:val="center"/>
        <w:rPr>
          <w:rFonts w:ascii="Times New Roman" w:hAnsi="Times New Roman" w:cs="Times New Roman"/>
          <w:b/>
          <w:bCs/>
          <w:sz w:val="24"/>
          <w:szCs w:val="24"/>
        </w:rPr>
      </w:pPr>
      <w:r w:rsidRPr="00252AF8">
        <w:rPr>
          <w:rStyle w:val="mbyod"/>
          <w:rFonts w:ascii="Times New Roman" w:hAnsi="Times New Roman" w:cs="Times New Roman"/>
          <w:b/>
          <w:bCs/>
          <w:sz w:val="28"/>
          <w:szCs w:val="28"/>
        </w:rPr>
        <w:t>Entrepreneurship</w:t>
      </w:r>
    </w:p>
    <w:p w14:paraId="2846E0CB" w14:textId="77777777" w:rsidR="00FB2B8B" w:rsidRPr="00252AF8" w:rsidRDefault="00FB2B8B" w:rsidP="00FB2B8B">
      <w:pPr>
        <w:spacing w:after="0" w:line="360" w:lineRule="auto"/>
        <w:contextualSpacing/>
        <w:jc w:val="center"/>
        <w:rPr>
          <w:rStyle w:val="mbyod"/>
          <w:rFonts w:ascii="Times New Roman" w:hAnsi="Times New Roman" w:cs="Times New Roman"/>
          <w:b/>
          <w:sz w:val="24"/>
          <w:szCs w:val="24"/>
        </w:rPr>
      </w:pPr>
    </w:p>
    <w:p w14:paraId="422A95DA" w14:textId="77777777" w:rsidR="00FB2B8B" w:rsidRPr="00252AF8" w:rsidRDefault="00FB2B8B" w:rsidP="00FB2B8B">
      <w:pPr>
        <w:spacing w:after="0" w:line="360" w:lineRule="auto"/>
        <w:contextualSpacing/>
        <w:jc w:val="center"/>
        <w:rPr>
          <w:rStyle w:val="mbyod"/>
          <w:rFonts w:ascii="Times New Roman" w:hAnsi="Times New Roman" w:cs="Times New Roman"/>
          <w:b/>
          <w:sz w:val="24"/>
          <w:szCs w:val="24"/>
        </w:rPr>
      </w:pPr>
    </w:p>
    <w:p w14:paraId="76C39852" w14:textId="77777777" w:rsidR="00FB2B8B" w:rsidRPr="00432F7E" w:rsidRDefault="00FB2B8B" w:rsidP="00FB2B8B">
      <w:pPr>
        <w:spacing w:after="0" w:line="360" w:lineRule="auto"/>
        <w:contextualSpacing/>
        <w:jc w:val="center"/>
        <w:rPr>
          <w:rStyle w:val="mbyod"/>
          <w:rFonts w:ascii="Times New Roman" w:hAnsi="Times New Roman" w:cs="Times New Roman"/>
          <w:sz w:val="24"/>
          <w:szCs w:val="24"/>
        </w:rPr>
      </w:pPr>
      <w:r>
        <w:rPr>
          <w:rStyle w:val="mbyod"/>
          <w:rFonts w:ascii="Times New Roman" w:hAnsi="Times New Roman" w:cs="Times New Roman"/>
          <w:b/>
          <w:sz w:val="24"/>
          <w:szCs w:val="24"/>
        </w:rPr>
        <w:t>“</w:t>
      </w:r>
      <w:r w:rsidRPr="00252AF8">
        <w:rPr>
          <w:rStyle w:val="mbyod"/>
          <w:rFonts w:ascii="Times New Roman" w:hAnsi="Times New Roman" w:cs="Times New Roman"/>
          <w:b/>
          <w:sz w:val="24"/>
          <w:szCs w:val="24"/>
        </w:rPr>
        <w:t>Popescu Sports Tennis Centre</w:t>
      </w:r>
      <w:r>
        <w:rPr>
          <w:rStyle w:val="mbyod"/>
          <w:rFonts w:ascii="Times New Roman" w:hAnsi="Times New Roman" w:cs="Times New Roman"/>
          <w:b/>
          <w:sz w:val="24"/>
          <w:szCs w:val="24"/>
        </w:rPr>
        <w:t>”</w:t>
      </w:r>
      <w:r w:rsidRPr="00432F7E">
        <w:rPr>
          <w:rStyle w:val="mbyod"/>
          <w:rFonts w:ascii="Times New Roman" w:hAnsi="Times New Roman" w:cs="Times New Roman"/>
          <w:b/>
          <w:sz w:val="24"/>
          <w:szCs w:val="24"/>
        </w:rPr>
        <w:br/>
      </w:r>
      <w:r w:rsidRPr="00432F7E">
        <w:rPr>
          <w:rStyle w:val="mbyod"/>
          <w:rFonts w:ascii="Times New Roman" w:hAnsi="Times New Roman" w:cs="Times New Roman"/>
          <w:b/>
          <w:sz w:val="24"/>
          <w:szCs w:val="24"/>
        </w:rPr>
        <w:br/>
      </w:r>
      <w:r w:rsidRPr="00432F7E">
        <w:rPr>
          <w:rStyle w:val="mbyod"/>
          <w:rFonts w:ascii="Times New Roman" w:hAnsi="Times New Roman" w:cs="Times New Roman"/>
          <w:b/>
          <w:sz w:val="24"/>
          <w:szCs w:val="24"/>
        </w:rPr>
        <w:br/>
      </w:r>
      <w:r w:rsidRPr="00432F7E">
        <w:rPr>
          <w:rStyle w:val="mbyod"/>
          <w:rFonts w:ascii="Times New Roman" w:hAnsi="Times New Roman" w:cs="Times New Roman"/>
          <w:b/>
          <w:sz w:val="24"/>
          <w:szCs w:val="24"/>
        </w:rPr>
        <w:br/>
      </w:r>
      <w:r w:rsidRPr="00432F7E">
        <w:rPr>
          <w:rStyle w:val="mbyod"/>
          <w:rFonts w:ascii="Times New Roman" w:hAnsi="Times New Roman" w:cs="Times New Roman"/>
          <w:b/>
          <w:sz w:val="24"/>
          <w:szCs w:val="24"/>
        </w:rPr>
        <w:br/>
      </w:r>
      <w:r w:rsidRPr="00432F7E">
        <w:rPr>
          <w:rStyle w:val="mbyod"/>
          <w:rFonts w:ascii="Times New Roman" w:hAnsi="Times New Roman" w:cs="Times New Roman"/>
          <w:b/>
          <w:sz w:val="24"/>
          <w:szCs w:val="24"/>
        </w:rPr>
        <w:br/>
      </w:r>
    </w:p>
    <w:p w14:paraId="48B7709C" w14:textId="77777777" w:rsidR="00FB2B8B" w:rsidRPr="00593222" w:rsidRDefault="00FB2B8B" w:rsidP="00FB2B8B">
      <w:pPr>
        <w:spacing w:after="0" w:line="360" w:lineRule="auto"/>
        <w:contextualSpacing/>
        <w:jc w:val="center"/>
        <w:rPr>
          <w:rStyle w:val="mbyod"/>
          <w:rFonts w:ascii="Times New Roman" w:hAnsi="Times New Roman" w:cs="Times New Roman"/>
          <w:b/>
          <w:bCs/>
          <w:sz w:val="24"/>
          <w:szCs w:val="24"/>
        </w:rPr>
      </w:pPr>
      <w:r w:rsidRPr="00593222">
        <w:rPr>
          <w:rStyle w:val="mbyod"/>
          <w:rFonts w:ascii="Times New Roman" w:hAnsi="Times New Roman" w:cs="Times New Roman"/>
          <w:b/>
          <w:bCs/>
          <w:sz w:val="24"/>
          <w:szCs w:val="24"/>
        </w:rPr>
        <w:t>Student name: Mihai Popescu</w:t>
      </w:r>
    </w:p>
    <w:p w14:paraId="4067DD06" w14:textId="77777777" w:rsidR="00FB2B8B" w:rsidRPr="00593222" w:rsidRDefault="00FB2B8B" w:rsidP="00FB2B8B">
      <w:pPr>
        <w:spacing w:after="0" w:line="360" w:lineRule="auto"/>
        <w:contextualSpacing/>
        <w:jc w:val="center"/>
        <w:rPr>
          <w:rStyle w:val="mbyod"/>
          <w:rFonts w:ascii="Times New Roman" w:hAnsi="Times New Roman" w:cs="Times New Roman"/>
          <w:b/>
          <w:bCs/>
          <w:sz w:val="24"/>
          <w:szCs w:val="24"/>
        </w:rPr>
      </w:pPr>
      <w:r w:rsidRPr="00593222">
        <w:rPr>
          <w:rStyle w:val="mbyod"/>
          <w:rFonts w:ascii="Times New Roman" w:hAnsi="Times New Roman" w:cs="Times New Roman"/>
          <w:b/>
          <w:bCs/>
          <w:sz w:val="24"/>
          <w:szCs w:val="24"/>
        </w:rPr>
        <w:t>Student number: 2133028</w:t>
      </w:r>
    </w:p>
    <w:p w14:paraId="6B970C8A" w14:textId="77777777" w:rsidR="00FB2B8B" w:rsidRDefault="00FB2B8B" w:rsidP="00FB2B8B">
      <w:pPr>
        <w:spacing w:after="0" w:line="360" w:lineRule="auto"/>
        <w:contextualSpacing/>
        <w:jc w:val="center"/>
        <w:rPr>
          <w:rStyle w:val="mbyod"/>
          <w:rFonts w:ascii="Times New Roman" w:hAnsi="Times New Roman" w:cs="Times New Roman"/>
          <w:sz w:val="24"/>
          <w:szCs w:val="24"/>
        </w:rPr>
      </w:pPr>
    </w:p>
    <w:p w14:paraId="1CC8F06A" w14:textId="18D0129F" w:rsidR="00FB2B8B" w:rsidRPr="00424C98" w:rsidRDefault="00FB2B8B" w:rsidP="00FB2B8B">
      <w:pPr>
        <w:spacing w:after="0" w:line="360" w:lineRule="auto"/>
        <w:contextualSpacing/>
        <w:jc w:val="center"/>
        <w:rPr>
          <w:rStyle w:val="mbyod"/>
          <w:rFonts w:ascii="Times New Roman" w:hAnsi="Times New Roman" w:cs="Times New Roman"/>
          <w:b/>
          <w:bCs/>
          <w:sz w:val="24"/>
          <w:szCs w:val="24"/>
        </w:rPr>
      </w:pPr>
      <w:r w:rsidRPr="00424C98">
        <w:rPr>
          <w:rStyle w:val="mbyod"/>
          <w:rFonts w:ascii="Times New Roman" w:hAnsi="Times New Roman" w:cs="Times New Roman"/>
          <w:b/>
          <w:bCs/>
          <w:sz w:val="24"/>
          <w:szCs w:val="24"/>
        </w:rPr>
        <w:t xml:space="preserve">SUBMITTED ON: </w:t>
      </w:r>
      <w:r w:rsidR="00352B7D" w:rsidRPr="00424C98">
        <w:rPr>
          <w:rStyle w:val="mbyod"/>
          <w:rFonts w:ascii="Times New Roman" w:hAnsi="Times New Roman" w:cs="Times New Roman"/>
          <w:b/>
          <w:bCs/>
          <w:sz w:val="24"/>
          <w:szCs w:val="24"/>
        </w:rPr>
        <w:t>07 – December – 2023</w:t>
      </w:r>
    </w:p>
    <w:p w14:paraId="41228ED0" w14:textId="77777777" w:rsidR="00352B7D" w:rsidRDefault="00352B7D" w:rsidP="00FB2B8B">
      <w:pPr>
        <w:spacing w:after="0" w:line="360" w:lineRule="auto"/>
        <w:contextualSpacing/>
        <w:jc w:val="center"/>
        <w:rPr>
          <w:rStyle w:val="mbyod"/>
          <w:rFonts w:ascii="Times New Roman" w:hAnsi="Times New Roman" w:cs="Times New Roman"/>
          <w:sz w:val="24"/>
          <w:szCs w:val="24"/>
        </w:rPr>
      </w:pPr>
    </w:p>
    <w:p w14:paraId="5A7FE514" w14:textId="77777777" w:rsidR="007850AF" w:rsidRDefault="007850AF" w:rsidP="00FB2B8B">
      <w:pPr>
        <w:spacing w:after="0" w:line="360" w:lineRule="auto"/>
        <w:contextualSpacing/>
        <w:jc w:val="center"/>
        <w:rPr>
          <w:rStyle w:val="mbyod"/>
          <w:rFonts w:ascii="Times New Roman" w:hAnsi="Times New Roman" w:cs="Times New Roman"/>
          <w:sz w:val="24"/>
          <w:szCs w:val="24"/>
        </w:rPr>
      </w:pPr>
    </w:p>
    <w:p w14:paraId="20B251E7" w14:textId="77777777" w:rsidR="007850AF" w:rsidRDefault="007850AF" w:rsidP="00FB2B8B">
      <w:pPr>
        <w:spacing w:after="0" w:line="360" w:lineRule="auto"/>
        <w:contextualSpacing/>
        <w:jc w:val="center"/>
        <w:rPr>
          <w:rStyle w:val="mbyod"/>
          <w:rFonts w:ascii="Times New Roman" w:hAnsi="Times New Roman" w:cs="Times New Roman"/>
          <w:sz w:val="24"/>
          <w:szCs w:val="24"/>
        </w:rPr>
      </w:pPr>
    </w:p>
    <w:p w14:paraId="46374B4A" w14:textId="77777777" w:rsidR="007850AF" w:rsidRDefault="007850AF" w:rsidP="00FB2B8B">
      <w:pPr>
        <w:spacing w:after="0" w:line="360" w:lineRule="auto"/>
        <w:contextualSpacing/>
        <w:jc w:val="center"/>
        <w:rPr>
          <w:rStyle w:val="mbyod"/>
          <w:rFonts w:ascii="Times New Roman" w:hAnsi="Times New Roman" w:cs="Times New Roman"/>
          <w:sz w:val="24"/>
          <w:szCs w:val="24"/>
        </w:rPr>
      </w:pPr>
    </w:p>
    <w:p w14:paraId="689CE561" w14:textId="77777777" w:rsidR="007850AF" w:rsidRDefault="007850AF" w:rsidP="00FB2B8B">
      <w:pPr>
        <w:spacing w:after="0" w:line="360" w:lineRule="auto"/>
        <w:contextualSpacing/>
        <w:jc w:val="center"/>
        <w:rPr>
          <w:rStyle w:val="mbyod"/>
          <w:rFonts w:ascii="Times New Roman" w:hAnsi="Times New Roman" w:cs="Times New Roman"/>
          <w:sz w:val="24"/>
          <w:szCs w:val="24"/>
        </w:rPr>
      </w:pPr>
    </w:p>
    <w:p w14:paraId="59378674" w14:textId="77777777" w:rsidR="007850AF" w:rsidRDefault="007850AF" w:rsidP="00FB2B8B">
      <w:pPr>
        <w:spacing w:after="0" w:line="360" w:lineRule="auto"/>
        <w:contextualSpacing/>
        <w:jc w:val="center"/>
        <w:rPr>
          <w:rStyle w:val="mbyod"/>
          <w:rFonts w:ascii="Times New Roman" w:hAnsi="Times New Roman" w:cs="Times New Roman"/>
          <w:sz w:val="24"/>
          <w:szCs w:val="24"/>
        </w:rPr>
      </w:pPr>
    </w:p>
    <w:p w14:paraId="7636D6B3" w14:textId="77777777" w:rsidR="007850AF" w:rsidRDefault="007850AF" w:rsidP="00FB2B8B">
      <w:pPr>
        <w:spacing w:after="0" w:line="360" w:lineRule="auto"/>
        <w:contextualSpacing/>
        <w:jc w:val="center"/>
        <w:rPr>
          <w:rStyle w:val="mbyod"/>
          <w:rFonts w:ascii="Times New Roman" w:hAnsi="Times New Roman" w:cs="Times New Roman"/>
          <w:sz w:val="24"/>
          <w:szCs w:val="24"/>
        </w:rPr>
      </w:pPr>
    </w:p>
    <w:sdt>
      <w:sdtPr>
        <w:id w:val="1813289016"/>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14:paraId="04EAE7A9" w14:textId="13F195BF" w:rsidR="008D5BD9" w:rsidRPr="008D5BD9" w:rsidRDefault="008D5BD9">
          <w:pPr>
            <w:pStyle w:val="TOCHeading"/>
            <w:rPr>
              <w:rFonts w:ascii="Times New Roman" w:hAnsi="Times New Roman" w:cs="Times New Roman"/>
              <w:color w:val="1F3864" w:themeColor="accent1" w:themeShade="80"/>
              <w:sz w:val="24"/>
              <w:szCs w:val="24"/>
              <w:u w:val="single"/>
            </w:rPr>
          </w:pPr>
          <w:r w:rsidRPr="008D5BD9">
            <w:rPr>
              <w:rFonts w:ascii="Times New Roman" w:hAnsi="Times New Roman" w:cs="Times New Roman"/>
              <w:color w:val="1F3864" w:themeColor="accent1" w:themeShade="80"/>
              <w:sz w:val="24"/>
              <w:szCs w:val="24"/>
              <w:u w:val="single"/>
            </w:rPr>
            <w:t>Table of Contents</w:t>
          </w:r>
        </w:p>
        <w:p w14:paraId="7FE5B8AA" w14:textId="316FC544" w:rsidR="008D5BD9" w:rsidRPr="008D5BD9" w:rsidRDefault="008D5BD9">
          <w:pPr>
            <w:pStyle w:val="TOC2"/>
            <w:tabs>
              <w:tab w:val="right" w:leader="dot" w:pos="9016"/>
            </w:tabs>
            <w:rPr>
              <w:rFonts w:ascii="Times New Roman" w:hAnsi="Times New Roman" w:cs="Times New Roman"/>
              <w:b w:val="0"/>
              <w:bCs w:val="0"/>
              <w:noProof/>
            </w:rPr>
          </w:pPr>
          <w:r w:rsidRPr="008D5BD9">
            <w:rPr>
              <w:rFonts w:ascii="Times New Roman" w:hAnsi="Times New Roman" w:cs="Times New Roman"/>
              <w:b w:val="0"/>
              <w:bCs w:val="0"/>
            </w:rPr>
            <w:fldChar w:fldCharType="begin"/>
          </w:r>
          <w:r w:rsidRPr="008D5BD9">
            <w:rPr>
              <w:rFonts w:ascii="Times New Roman" w:hAnsi="Times New Roman" w:cs="Times New Roman"/>
              <w:b w:val="0"/>
              <w:bCs w:val="0"/>
            </w:rPr>
            <w:instrText xml:space="preserve"> TOC \o "1-3" \h \z \u </w:instrText>
          </w:r>
          <w:r w:rsidRPr="008D5BD9">
            <w:rPr>
              <w:rFonts w:ascii="Times New Roman" w:hAnsi="Times New Roman" w:cs="Times New Roman"/>
              <w:b w:val="0"/>
              <w:bCs w:val="0"/>
            </w:rPr>
            <w:fldChar w:fldCharType="separate"/>
          </w:r>
          <w:hyperlink w:anchor="_Toc152791407" w:history="1">
            <w:r w:rsidRPr="008D5BD9">
              <w:rPr>
                <w:rStyle w:val="Hyperlink"/>
                <w:rFonts w:ascii="Times New Roman" w:hAnsi="Times New Roman" w:cs="Times New Roman"/>
                <w:b w:val="0"/>
                <w:bCs w:val="0"/>
                <w:noProof/>
              </w:rPr>
              <w:t>Business description</w:t>
            </w:r>
            <w:r w:rsidRPr="008D5BD9">
              <w:rPr>
                <w:rFonts w:ascii="Times New Roman" w:hAnsi="Times New Roman" w:cs="Times New Roman"/>
                <w:b w:val="0"/>
                <w:bCs w:val="0"/>
                <w:noProof/>
                <w:webHidden/>
              </w:rPr>
              <w:tab/>
            </w:r>
            <w:r w:rsidRPr="008D5BD9">
              <w:rPr>
                <w:rFonts w:ascii="Times New Roman" w:hAnsi="Times New Roman" w:cs="Times New Roman"/>
                <w:b w:val="0"/>
                <w:bCs w:val="0"/>
                <w:noProof/>
                <w:webHidden/>
              </w:rPr>
              <w:fldChar w:fldCharType="begin"/>
            </w:r>
            <w:r w:rsidRPr="008D5BD9">
              <w:rPr>
                <w:rFonts w:ascii="Times New Roman" w:hAnsi="Times New Roman" w:cs="Times New Roman"/>
                <w:b w:val="0"/>
                <w:bCs w:val="0"/>
                <w:noProof/>
                <w:webHidden/>
              </w:rPr>
              <w:instrText xml:space="preserve"> PAGEREF _Toc152791407 \h </w:instrText>
            </w:r>
            <w:r w:rsidRPr="008D5BD9">
              <w:rPr>
                <w:rFonts w:ascii="Times New Roman" w:hAnsi="Times New Roman" w:cs="Times New Roman"/>
                <w:b w:val="0"/>
                <w:bCs w:val="0"/>
                <w:noProof/>
                <w:webHidden/>
              </w:rPr>
            </w:r>
            <w:r w:rsidRPr="008D5BD9">
              <w:rPr>
                <w:rFonts w:ascii="Times New Roman" w:hAnsi="Times New Roman" w:cs="Times New Roman"/>
                <w:b w:val="0"/>
                <w:bCs w:val="0"/>
                <w:noProof/>
                <w:webHidden/>
              </w:rPr>
              <w:fldChar w:fldCharType="separate"/>
            </w:r>
            <w:r w:rsidRPr="008D5BD9">
              <w:rPr>
                <w:rFonts w:ascii="Times New Roman" w:hAnsi="Times New Roman" w:cs="Times New Roman"/>
                <w:b w:val="0"/>
                <w:bCs w:val="0"/>
                <w:noProof/>
                <w:webHidden/>
              </w:rPr>
              <w:t>3</w:t>
            </w:r>
            <w:r w:rsidRPr="008D5BD9">
              <w:rPr>
                <w:rFonts w:ascii="Times New Roman" w:hAnsi="Times New Roman" w:cs="Times New Roman"/>
                <w:b w:val="0"/>
                <w:bCs w:val="0"/>
                <w:noProof/>
                <w:webHidden/>
              </w:rPr>
              <w:fldChar w:fldCharType="end"/>
            </w:r>
          </w:hyperlink>
        </w:p>
        <w:p w14:paraId="2AEA53D6" w14:textId="35071E9F" w:rsidR="008D5BD9" w:rsidRPr="008D5BD9" w:rsidRDefault="008D5BD9">
          <w:pPr>
            <w:pStyle w:val="TOC2"/>
            <w:tabs>
              <w:tab w:val="right" w:leader="dot" w:pos="9016"/>
            </w:tabs>
            <w:rPr>
              <w:rFonts w:ascii="Times New Roman" w:hAnsi="Times New Roman" w:cs="Times New Roman"/>
              <w:b w:val="0"/>
              <w:bCs w:val="0"/>
              <w:noProof/>
            </w:rPr>
          </w:pPr>
          <w:hyperlink w:anchor="_Toc152791408" w:history="1">
            <w:r w:rsidRPr="008D5BD9">
              <w:rPr>
                <w:rStyle w:val="Hyperlink"/>
                <w:rFonts w:ascii="Times New Roman" w:hAnsi="Times New Roman" w:cs="Times New Roman"/>
                <w:b w:val="0"/>
                <w:bCs w:val="0"/>
                <w:noProof/>
              </w:rPr>
              <w:t>Industry Analysis</w:t>
            </w:r>
            <w:r w:rsidRPr="008D5BD9">
              <w:rPr>
                <w:rFonts w:ascii="Times New Roman" w:hAnsi="Times New Roman" w:cs="Times New Roman"/>
                <w:b w:val="0"/>
                <w:bCs w:val="0"/>
                <w:noProof/>
                <w:webHidden/>
              </w:rPr>
              <w:tab/>
            </w:r>
            <w:r w:rsidRPr="008D5BD9">
              <w:rPr>
                <w:rFonts w:ascii="Times New Roman" w:hAnsi="Times New Roman" w:cs="Times New Roman"/>
                <w:b w:val="0"/>
                <w:bCs w:val="0"/>
                <w:noProof/>
                <w:webHidden/>
              </w:rPr>
              <w:fldChar w:fldCharType="begin"/>
            </w:r>
            <w:r w:rsidRPr="008D5BD9">
              <w:rPr>
                <w:rFonts w:ascii="Times New Roman" w:hAnsi="Times New Roman" w:cs="Times New Roman"/>
                <w:b w:val="0"/>
                <w:bCs w:val="0"/>
                <w:noProof/>
                <w:webHidden/>
              </w:rPr>
              <w:instrText xml:space="preserve"> PAGEREF _Toc152791408 \h </w:instrText>
            </w:r>
            <w:r w:rsidRPr="008D5BD9">
              <w:rPr>
                <w:rFonts w:ascii="Times New Roman" w:hAnsi="Times New Roman" w:cs="Times New Roman"/>
                <w:b w:val="0"/>
                <w:bCs w:val="0"/>
                <w:noProof/>
                <w:webHidden/>
              </w:rPr>
            </w:r>
            <w:r w:rsidRPr="008D5BD9">
              <w:rPr>
                <w:rFonts w:ascii="Times New Roman" w:hAnsi="Times New Roman" w:cs="Times New Roman"/>
                <w:b w:val="0"/>
                <w:bCs w:val="0"/>
                <w:noProof/>
                <w:webHidden/>
              </w:rPr>
              <w:fldChar w:fldCharType="separate"/>
            </w:r>
            <w:r w:rsidRPr="008D5BD9">
              <w:rPr>
                <w:rFonts w:ascii="Times New Roman" w:hAnsi="Times New Roman" w:cs="Times New Roman"/>
                <w:b w:val="0"/>
                <w:bCs w:val="0"/>
                <w:noProof/>
                <w:webHidden/>
              </w:rPr>
              <w:t>3</w:t>
            </w:r>
            <w:r w:rsidRPr="008D5BD9">
              <w:rPr>
                <w:rFonts w:ascii="Times New Roman" w:hAnsi="Times New Roman" w:cs="Times New Roman"/>
                <w:b w:val="0"/>
                <w:bCs w:val="0"/>
                <w:noProof/>
                <w:webHidden/>
              </w:rPr>
              <w:fldChar w:fldCharType="end"/>
            </w:r>
          </w:hyperlink>
        </w:p>
        <w:p w14:paraId="7A9EF8CD" w14:textId="144522CA" w:rsidR="008D5BD9" w:rsidRPr="008D5BD9" w:rsidRDefault="008D5BD9">
          <w:pPr>
            <w:pStyle w:val="TOC2"/>
            <w:tabs>
              <w:tab w:val="right" w:leader="dot" w:pos="9016"/>
            </w:tabs>
            <w:rPr>
              <w:rFonts w:ascii="Times New Roman" w:hAnsi="Times New Roman" w:cs="Times New Roman"/>
              <w:b w:val="0"/>
              <w:bCs w:val="0"/>
              <w:noProof/>
            </w:rPr>
          </w:pPr>
          <w:hyperlink w:anchor="_Toc152791409" w:history="1">
            <w:r w:rsidRPr="008D5BD9">
              <w:rPr>
                <w:rStyle w:val="Hyperlink"/>
                <w:rFonts w:ascii="Times New Roman" w:hAnsi="Times New Roman" w:cs="Times New Roman"/>
                <w:b w:val="0"/>
                <w:bCs w:val="0"/>
                <w:noProof/>
              </w:rPr>
              <w:t>Porter’s Five Forces Analysis</w:t>
            </w:r>
            <w:r w:rsidRPr="008D5BD9">
              <w:rPr>
                <w:rFonts w:ascii="Times New Roman" w:hAnsi="Times New Roman" w:cs="Times New Roman"/>
                <w:b w:val="0"/>
                <w:bCs w:val="0"/>
                <w:noProof/>
                <w:webHidden/>
              </w:rPr>
              <w:tab/>
            </w:r>
            <w:r w:rsidRPr="008D5BD9">
              <w:rPr>
                <w:rFonts w:ascii="Times New Roman" w:hAnsi="Times New Roman" w:cs="Times New Roman"/>
                <w:b w:val="0"/>
                <w:bCs w:val="0"/>
                <w:noProof/>
                <w:webHidden/>
              </w:rPr>
              <w:fldChar w:fldCharType="begin"/>
            </w:r>
            <w:r w:rsidRPr="008D5BD9">
              <w:rPr>
                <w:rFonts w:ascii="Times New Roman" w:hAnsi="Times New Roman" w:cs="Times New Roman"/>
                <w:b w:val="0"/>
                <w:bCs w:val="0"/>
                <w:noProof/>
                <w:webHidden/>
              </w:rPr>
              <w:instrText xml:space="preserve"> PAGEREF _Toc152791409 \h </w:instrText>
            </w:r>
            <w:r w:rsidRPr="008D5BD9">
              <w:rPr>
                <w:rFonts w:ascii="Times New Roman" w:hAnsi="Times New Roman" w:cs="Times New Roman"/>
                <w:b w:val="0"/>
                <w:bCs w:val="0"/>
                <w:noProof/>
                <w:webHidden/>
              </w:rPr>
            </w:r>
            <w:r w:rsidRPr="008D5BD9">
              <w:rPr>
                <w:rFonts w:ascii="Times New Roman" w:hAnsi="Times New Roman" w:cs="Times New Roman"/>
                <w:b w:val="0"/>
                <w:bCs w:val="0"/>
                <w:noProof/>
                <w:webHidden/>
              </w:rPr>
              <w:fldChar w:fldCharType="separate"/>
            </w:r>
            <w:r w:rsidRPr="008D5BD9">
              <w:rPr>
                <w:rFonts w:ascii="Times New Roman" w:hAnsi="Times New Roman" w:cs="Times New Roman"/>
                <w:b w:val="0"/>
                <w:bCs w:val="0"/>
                <w:noProof/>
                <w:webHidden/>
              </w:rPr>
              <w:t>3</w:t>
            </w:r>
            <w:r w:rsidRPr="008D5BD9">
              <w:rPr>
                <w:rFonts w:ascii="Times New Roman" w:hAnsi="Times New Roman" w:cs="Times New Roman"/>
                <w:b w:val="0"/>
                <w:bCs w:val="0"/>
                <w:noProof/>
                <w:webHidden/>
              </w:rPr>
              <w:fldChar w:fldCharType="end"/>
            </w:r>
          </w:hyperlink>
        </w:p>
        <w:p w14:paraId="3FBBDC4A" w14:textId="128BB294" w:rsidR="008D5BD9" w:rsidRPr="008D5BD9" w:rsidRDefault="008D5BD9">
          <w:pPr>
            <w:pStyle w:val="TOC2"/>
            <w:tabs>
              <w:tab w:val="right" w:leader="dot" w:pos="9016"/>
            </w:tabs>
            <w:rPr>
              <w:rFonts w:ascii="Times New Roman" w:hAnsi="Times New Roman" w:cs="Times New Roman"/>
              <w:b w:val="0"/>
              <w:bCs w:val="0"/>
              <w:noProof/>
            </w:rPr>
          </w:pPr>
          <w:hyperlink w:anchor="_Toc152791410" w:history="1">
            <w:r w:rsidRPr="008D5BD9">
              <w:rPr>
                <w:rStyle w:val="Hyperlink"/>
                <w:rFonts w:ascii="Times New Roman" w:hAnsi="Times New Roman" w:cs="Times New Roman"/>
                <w:b w:val="0"/>
                <w:bCs w:val="0"/>
                <w:noProof/>
              </w:rPr>
              <w:t>Operations and Management Team Plan</w:t>
            </w:r>
            <w:r w:rsidRPr="008D5BD9">
              <w:rPr>
                <w:rFonts w:ascii="Times New Roman" w:hAnsi="Times New Roman" w:cs="Times New Roman"/>
                <w:b w:val="0"/>
                <w:bCs w:val="0"/>
                <w:noProof/>
                <w:webHidden/>
              </w:rPr>
              <w:tab/>
            </w:r>
            <w:r w:rsidRPr="008D5BD9">
              <w:rPr>
                <w:rFonts w:ascii="Times New Roman" w:hAnsi="Times New Roman" w:cs="Times New Roman"/>
                <w:b w:val="0"/>
                <w:bCs w:val="0"/>
                <w:noProof/>
                <w:webHidden/>
              </w:rPr>
              <w:fldChar w:fldCharType="begin"/>
            </w:r>
            <w:r w:rsidRPr="008D5BD9">
              <w:rPr>
                <w:rFonts w:ascii="Times New Roman" w:hAnsi="Times New Roman" w:cs="Times New Roman"/>
                <w:b w:val="0"/>
                <w:bCs w:val="0"/>
                <w:noProof/>
                <w:webHidden/>
              </w:rPr>
              <w:instrText xml:space="preserve"> PAGEREF _Toc152791410 \h </w:instrText>
            </w:r>
            <w:r w:rsidRPr="008D5BD9">
              <w:rPr>
                <w:rFonts w:ascii="Times New Roman" w:hAnsi="Times New Roman" w:cs="Times New Roman"/>
                <w:b w:val="0"/>
                <w:bCs w:val="0"/>
                <w:noProof/>
                <w:webHidden/>
              </w:rPr>
            </w:r>
            <w:r w:rsidRPr="008D5BD9">
              <w:rPr>
                <w:rFonts w:ascii="Times New Roman" w:hAnsi="Times New Roman" w:cs="Times New Roman"/>
                <w:b w:val="0"/>
                <w:bCs w:val="0"/>
                <w:noProof/>
                <w:webHidden/>
              </w:rPr>
              <w:fldChar w:fldCharType="separate"/>
            </w:r>
            <w:r w:rsidRPr="008D5BD9">
              <w:rPr>
                <w:rFonts w:ascii="Times New Roman" w:hAnsi="Times New Roman" w:cs="Times New Roman"/>
                <w:b w:val="0"/>
                <w:bCs w:val="0"/>
                <w:noProof/>
                <w:webHidden/>
              </w:rPr>
              <w:t>5</w:t>
            </w:r>
            <w:r w:rsidRPr="008D5BD9">
              <w:rPr>
                <w:rFonts w:ascii="Times New Roman" w:hAnsi="Times New Roman" w:cs="Times New Roman"/>
                <w:b w:val="0"/>
                <w:bCs w:val="0"/>
                <w:noProof/>
                <w:webHidden/>
              </w:rPr>
              <w:fldChar w:fldCharType="end"/>
            </w:r>
          </w:hyperlink>
        </w:p>
        <w:p w14:paraId="24FEDA7A" w14:textId="5B698846" w:rsidR="008D5BD9" w:rsidRPr="008D5BD9" w:rsidRDefault="008D5BD9">
          <w:pPr>
            <w:pStyle w:val="TOC2"/>
            <w:tabs>
              <w:tab w:val="right" w:leader="dot" w:pos="9016"/>
            </w:tabs>
            <w:rPr>
              <w:rFonts w:ascii="Times New Roman" w:hAnsi="Times New Roman" w:cs="Times New Roman"/>
              <w:b w:val="0"/>
              <w:bCs w:val="0"/>
              <w:noProof/>
            </w:rPr>
          </w:pPr>
          <w:hyperlink w:anchor="_Toc152791411" w:history="1">
            <w:r w:rsidRPr="008D5BD9">
              <w:rPr>
                <w:rStyle w:val="Hyperlink"/>
                <w:rFonts w:ascii="Times New Roman" w:hAnsi="Times New Roman" w:cs="Times New Roman"/>
                <w:b w:val="0"/>
                <w:bCs w:val="0"/>
                <w:noProof/>
              </w:rPr>
              <w:t>Marketing Plan and Strategy</w:t>
            </w:r>
            <w:r w:rsidRPr="008D5BD9">
              <w:rPr>
                <w:rFonts w:ascii="Times New Roman" w:hAnsi="Times New Roman" w:cs="Times New Roman"/>
                <w:b w:val="0"/>
                <w:bCs w:val="0"/>
                <w:noProof/>
                <w:webHidden/>
              </w:rPr>
              <w:tab/>
            </w:r>
            <w:r w:rsidRPr="008D5BD9">
              <w:rPr>
                <w:rFonts w:ascii="Times New Roman" w:hAnsi="Times New Roman" w:cs="Times New Roman"/>
                <w:b w:val="0"/>
                <w:bCs w:val="0"/>
                <w:noProof/>
                <w:webHidden/>
              </w:rPr>
              <w:fldChar w:fldCharType="begin"/>
            </w:r>
            <w:r w:rsidRPr="008D5BD9">
              <w:rPr>
                <w:rFonts w:ascii="Times New Roman" w:hAnsi="Times New Roman" w:cs="Times New Roman"/>
                <w:b w:val="0"/>
                <w:bCs w:val="0"/>
                <w:noProof/>
                <w:webHidden/>
              </w:rPr>
              <w:instrText xml:space="preserve"> PAGEREF _Toc152791411 \h </w:instrText>
            </w:r>
            <w:r w:rsidRPr="008D5BD9">
              <w:rPr>
                <w:rFonts w:ascii="Times New Roman" w:hAnsi="Times New Roman" w:cs="Times New Roman"/>
                <w:b w:val="0"/>
                <w:bCs w:val="0"/>
                <w:noProof/>
                <w:webHidden/>
              </w:rPr>
            </w:r>
            <w:r w:rsidRPr="008D5BD9">
              <w:rPr>
                <w:rFonts w:ascii="Times New Roman" w:hAnsi="Times New Roman" w:cs="Times New Roman"/>
                <w:b w:val="0"/>
                <w:bCs w:val="0"/>
                <w:noProof/>
                <w:webHidden/>
              </w:rPr>
              <w:fldChar w:fldCharType="separate"/>
            </w:r>
            <w:r w:rsidRPr="008D5BD9">
              <w:rPr>
                <w:rFonts w:ascii="Times New Roman" w:hAnsi="Times New Roman" w:cs="Times New Roman"/>
                <w:b w:val="0"/>
                <w:bCs w:val="0"/>
                <w:noProof/>
                <w:webHidden/>
              </w:rPr>
              <w:t>5</w:t>
            </w:r>
            <w:r w:rsidRPr="008D5BD9">
              <w:rPr>
                <w:rFonts w:ascii="Times New Roman" w:hAnsi="Times New Roman" w:cs="Times New Roman"/>
                <w:b w:val="0"/>
                <w:bCs w:val="0"/>
                <w:noProof/>
                <w:webHidden/>
              </w:rPr>
              <w:fldChar w:fldCharType="end"/>
            </w:r>
          </w:hyperlink>
        </w:p>
        <w:p w14:paraId="60103AC2" w14:textId="5004F6AF" w:rsidR="008D5BD9" w:rsidRPr="008D5BD9" w:rsidRDefault="008D5BD9">
          <w:pPr>
            <w:pStyle w:val="TOC2"/>
            <w:tabs>
              <w:tab w:val="right" w:leader="dot" w:pos="9016"/>
            </w:tabs>
            <w:rPr>
              <w:rFonts w:ascii="Times New Roman" w:hAnsi="Times New Roman" w:cs="Times New Roman"/>
              <w:b w:val="0"/>
              <w:bCs w:val="0"/>
              <w:noProof/>
            </w:rPr>
          </w:pPr>
          <w:hyperlink w:anchor="_Toc152791412" w:history="1">
            <w:r w:rsidRPr="008D5BD9">
              <w:rPr>
                <w:rStyle w:val="Hyperlink"/>
                <w:rFonts w:ascii="Times New Roman" w:hAnsi="Times New Roman" w:cs="Times New Roman"/>
                <w:b w:val="0"/>
                <w:bCs w:val="0"/>
                <w:noProof/>
              </w:rPr>
              <w:t>The Four P’s.</w:t>
            </w:r>
            <w:r w:rsidRPr="008D5BD9">
              <w:rPr>
                <w:rFonts w:ascii="Times New Roman" w:hAnsi="Times New Roman" w:cs="Times New Roman"/>
                <w:b w:val="0"/>
                <w:bCs w:val="0"/>
                <w:noProof/>
                <w:webHidden/>
              </w:rPr>
              <w:tab/>
            </w:r>
            <w:r w:rsidRPr="008D5BD9">
              <w:rPr>
                <w:rFonts w:ascii="Times New Roman" w:hAnsi="Times New Roman" w:cs="Times New Roman"/>
                <w:b w:val="0"/>
                <w:bCs w:val="0"/>
                <w:noProof/>
                <w:webHidden/>
              </w:rPr>
              <w:fldChar w:fldCharType="begin"/>
            </w:r>
            <w:r w:rsidRPr="008D5BD9">
              <w:rPr>
                <w:rFonts w:ascii="Times New Roman" w:hAnsi="Times New Roman" w:cs="Times New Roman"/>
                <w:b w:val="0"/>
                <w:bCs w:val="0"/>
                <w:noProof/>
                <w:webHidden/>
              </w:rPr>
              <w:instrText xml:space="preserve"> PAGEREF _Toc152791412 \h </w:instrText>
            </w:r>
            <w:r w:rsidRPr="008D5BD9">
              <w:rPr>
                <w:rFonts w:ascii="Times New Roman" w:hAnsi="Times New Roman" w:cs="Times New Roman"/>
                <w:b w:val="0"/>
                <w:bCs w:val="0"/>
                <w:noProof/>
                <w:webHidden/>
              </w:rPr>
            </w:r>
            <w:r w:rsidRPr="008D5BD9">
              <w:rPr>
                <w:rFonts w:ascii="Times New Roman" w:hAnsi="Times New Roman" w:cs="Times New Roman"/>
                <w:b w:val="0"/>
                <w:bCs w:val="0"/>
                <w:noProof/>
                <w:webHidden/>
              </w:rPr>
              <w:fldChar w:fldCharType="separate"/>
            </w:r>
            <w:r w:rsidRPr="008D5BD9">
              <w:rPr>
                <w:rFonts w:ascii="Times New Roman" w:hAnsi="Times New Roman" w:cs="Times New Roman"/>
                <w:b w:val="0"/>
                <w:bCs w:val="0"/>
                <w:noProof/>
                <w:webHidden/>
              </w:rPr>
              <w:t>5</w:t>
            </w:r>
            <w:r w:rsidRPr="008D5BD9">
              <w:rPr>
                <w:rFonts w:ascii="Times New Roman" w:hAnsi="Times New Roman" w:cs="Times New Roman"/>
                <w:b w:val="0"/>
                <w:bCs w:val="0"/>
                <w:noProof/>
                <w:webHidden/>
              </w:rPr>
              <w:fldChar w:fldCharType="end"/>
            </w:r>
          </w:hyperlink>
        </w:p>
        <w:p w14:paraId="69AB0668" w14:textId="58E3579D" w:rsidR="008D5BD9" w:rsidRPr="008D5BD9" w:rsidRDefault="008D5BD9">
          <w:pPr>
            <w:pStyle w:val="TOC2"/>
            <w:tabs>
              <w:tab w:val="right" w:leader="dot" w:pos="9016"/>
            </w:tabs>
            <w:rPr>
              <w:rFonts w:ascii="Times New Roman" w:hAnsi="Times New Roman" w:cs="Times New Roman"/>
              <w:b w:val="0"/>
              <w:bCs w:val="0"/>
              <w:noProof/>
            </w:rPr>
          </w:pPr>
          <w:hyperlink w:anchor="_Toc152791413" w:history="1">
            <w:r w:rsidRPr="008D5BD9">
              <w:rPr>
                <w:rStyle w:val="Hyperlink"/>
                <w:rFonts w:ascii="Times New Roman" w:hAnsi="Times New Roman" w:cs="Times New Roman"/>
                <w:b w:val="0"/>
                <w:bCs w:val="0"/>
                <w:noProof/>
              </w:rPr>
              <w:t>Financial plan</w:t>
            </w:r>
            <w:r w:rsidRPr="008D5BD9">
              <w:rPr>
                <w:rFonts w:ascii="Times New Roman" w:hAnsi="Times New Roman" w:cs="Times New Roman"/>
                <w:b w:val="0"/>
                <w:bCs w:val="0"/>
                <w:noProof/>
                <w:webHidden/>
              </w:rPr>
              <w:tab/>
            </w:r>
            <w:r w:rsidRPr="008D5BD9">
              <w:rPr>
                <w:rFonts w:ascii="Times New Roman" w:hAnsi="Times New Roman" w:cs="Times New Roman"/>
                <w:b w:val="0"/>
                <w:bCs w:val="0"/>
                <w:noProof/>
                <w:webHidden/>
              </w:rPr>
              <w:fldChar w:fldCharType="begin"/>
            </w:r>
            <w:r w:rsidRPr="008D5BD9">
              <w:rPr>
                <w:rFonts w:ascii="Times New Roman" w:hAnsi="Times New Roman" w:cs="Times New Roman"/>
                <w:b w:val="0"/>
                <w:bCs w:val="0"/>
                <w:noProof/>
                <w:webHidden/>
              </w:rPr>
              <w:instrText xml:space="preserve"> PAGEREF _Toc152791413 \h </w:instrText>
            </w:r>
            <w:r w:rsidRPr="008D5BD9">
              <w:rPr>
                <w:rFonts w:ascii="Times New Roman" w:hAnsi="Times New Roman" w:cs="Times New Roman"/>
                <w:b w:val="0"/>
                <w:bCs w:val="0"/>
                <w:noProof/>
                <w:webHidden/>
              </w:rPr>
            </w:r>
            <w:r w:rsidRPr="008D5BD9">
              <w:rPr>
                <w:rFonts w:ascii="Times New Roman" w:hAnsi="Times New Roman" w:cs="Times New Roman"/>
                <w:b w:val="0"/>
                <w:bCs w:val="0"/>
                <w:noProof/>
                <w:webHidden/>
              </w:rPr>
              <w:fldChar w:fldCharType="separate"/>
            </w:r>
            <w:r w:rsidRPr="008D5BD9">
              <w:rPr>
                <w:rFonts w:ascii="Times New Roman" w:hAnsi="Times New Roman" w:cs="Times New Roman"/>
                <w:b w:val="0"/>
                <w:bCs w:val="0"/>
                <w:noProof/>
                <w:webHidden/>
              </w:rPr>
              <w:t>6</w:t>
            </w:r>
            <w:r w:rsidRPr="008D5BD9">
              <w:rPr>
                <w:rFonts w:ascii="Times New Roman" w:hAnsi="Times New Roman" w:cs="Times New Roman"/>
                <w:b w:val="0"/>
                <w:bCs w:val="0"/>
                <w:noProof/>
                <w:webHidden/>
              </w:rPr>
              <w:fldChar w:fldCharType="end"/>
            </w:r>
          </w:hyperlink>
        </w:p>
        <w:p w14:paraId="6121AD21" w14:textId="7402C949" w:rsidR="008D5BD9" w:rsidRPr="008D5BD9" w:rsidRDefault="008D5BD9">
          <w:pPr>
            <w:pStyle w:val="TOC2"/>
            <w:tabs>
              <w:tab w:val="right" w:leader="dot" w:pos="9016"/>
            </w:tabs>
            <w:rPr>
              <w:rFonts w:ascii="Times New Roman" w:hAnsi="Times New Roman" w:cs="Times New Roman"/>
              <w:b w:val="0"/>
              <w:bCs w:val="0"/>
              <w:noProof/>
            </w:rPr>
          </w:pPr>
          <w:hyperlink w:anchor="_Toc152791414" w:history="1">
            <w:r w:rsidRPr="008D5BD9">
              <w:rPr>
                <w:rStyle w:val="Hyperlink"/>
                <w:rFonts w:ascii="Times New Roman" w:hAnsi="Times New Roman" w:cs="Times New Roman"/>
                <w:b w:val="0"/>
                <w:bCs w:val="0"/>
                <w:noProof/>
              </w:rPr>
              <w:t>Summary</w:t>
            </w:r>
            <w:r w:rsidRPr="008D5BD9">
              <w:rPr>
                <w:rFonts w:ascii="Times New Roman" w:hAnsi="Times New Roman" w:cs="Times New Roman"/>
                <w:b w:val="0"/>
                <w:bCs w:val="0"/>
                <w:noProof/>
                <w:webHidden/>
              </w:rPr>
              <w:tab/>
            </w:r>
            <w:r w:rsidRPr="008D5BD9">
              <w:rPr>
                <w:rFonts w:ascii="Times New Roman" w:hAnsi="Times New Roman" w:cs="Times New Roman"/>
                <w:b w:val="0"/>
                <w:bCs w:val="0"/>
                <w:noProof/>
                <w:webHidden/>
              </w:rPr>
              <w:fldChar w:fldCharType="begin"/>
            </w:r>
            <w:r w:rsidRPr="008D5BD9">
              <w:rPr>
                <w:rFonts w:ascii="Times New Roman" w:hAnsi="Times New Roman" w:cs="Times New Roman"/>
                <w:b w:val="0"/>
                <w:bCs w:val="0"/>
                <w:noProof/>
                <w:webHidden/>
              </w:rPr>
              <w:instrText xml:space="preserve"> PAGEREF _Toc152791414 \h </w:instrText>
            </w:r>
            <w:r w:rsidRPr="008D5BD9">
              <w:rPr>
                <w:rFonts w:ascii="Times New Roman" w:hAnsi="Times New Roman" w:cs="Times New Roman"/>
                <w:b w:val="0"/>
                <w:bCs w:val="0"/>
                <w:noProof/>
                <w:webHidden/>
              </w:rPr>
            </w:r>
            <w:r w:rsidRPr="008D5BD9">
              <w:rPr>
                <w:rFonts w:ascii="Times New Roman" w:hAnsi="Times New Roman" w:cs="Times New Roman"/>
                <w:b w:val="0"/>
                <w:bCs w:val="0"/>
                <w:noProof/>
                <w:webHidden/>
              </w:rPr>
              <w:fldChar w:fldCharType="separate"/>
            </w:r>
            <w:r w:rsidRPr="008D5BD9">
              <w:rPr>
                <w:rFonts w:ascii="Times New Roman" w:hAnsi="Times New Roman" w:cs="Times New Roman"/>
                <w:b w:val="0"/>
                <w:bCs w:val="0"/>
                <w:noProof/>
                <w:webHidden/>
              </w:rPr>
              <w:t>7</w:t>
            </w:r>
            <w:r w:rsidRPr="008D5BD9">
              <w:rPr>
                <w:rFonts w:ascii="Times New Roman" w:hAnsi="Times New Roman" w:cs="Times New Roman"/>
                <w:b w:val="0"/>
                <w:bCs w:val="0"/>
                <w:noProof/>
                <w:webHidden/>
              </w:rPr>
              <w:fldChar w:fldCharType="end"/>
            </w:r>
          </w:hyperlink>
        </w:p>
        <w:p w14:paraId="63FBB3A9" w14:textId="64462C7F" w:rsidR="008D5BD9" w:rsidRPr="008D5BD9" w:rsidRDefault="008D5BD9">
          <w:pPr>
            <w:pStyle w:val="TOC1"/>
            <w:tabs>
              <w:tab w:val="right" w:leader="dot" w:pos="9016"/>
            </w:tabs>
            <w:rPr>
              <w:rFonts w:ascii="Times New Roman" w:hAnsi="Times New Roman" w:cs="Times New Roman"/>
              <w:b w:val="0"/>
              <w:bCs w:val="0"/>
              <w:noProof/>
              <w:sz w:val="22"/>
              <w:szCs w:val="22"/>
            </w:rPr>
          </w:pPr>
          <w:hyperlink w:anchor="_Toc152791415" w:history="1">
            <w:r w:rsidRPr="008D5BD9">
              <w:rPr>
                <w:rStyle w:val="Hyperlink"/>
                <w:rFonts w:ascii="Times New Roman" w:hAnsi="Times New Roman" w:cs="Times New Roman"/>
                <w:b w:val="0"/>
                <w:bCs w:val="0"/>
                <w:noProof/>
                <w:sz w:val="22"/>
                <w:szCs w:val="22"/>
                <w:lang w:bidi="en-US"/>
              </w:rPr>
              <w:t>Bibliography</w:t>
            </w:r>
            <w:r w:rsidRPr="008D5BD9">
              <w:rPr>
                <w:rFonts w:ascii="Times New Roman" w:hAnsi="Times New Roman" w:cs="Times New Roman"/>
                <w:b w:val="0"/>
                <w:bCs w:val="0"/>
                <w:noProof/>
                <w:webHidden/>
                <w:sz w:val="22"/>
                <w:szCs w:val="22"/>
              </w:rPr>
              <w:tab/>
            </w:r>
            <w:r w:rsidRPr="008D5BD9">
              <w:rPr>
                <w:rFonts w:ascii="Times New Roman" w:hAnsi="Times New Roman" w:cs="Times New Roman"/>
                <w:b w:val="0"/>
                <w:bCs w:val="0"/>
                <w:noProof/>
                <w:webHidden/>
                <w:sz w:val="22"/>
                <w:szCs w:val="22"/>
              </w:rPr>
              <w:fldChar w:fldCharType="begin"/>
            </w:r>
            <w:r w:rsidRPr="008D5BD9">
              <w:rPr>
                <w:rFonts w:ascii="Times New Roman" w:hAnsi="Times New Roman" w:cs="Times New Roman"/>
                <w:b w:val="0"/>
                <w:bCs w:val="0"/>
                <w:noProof/>
                <w:webHidden/>
                <w:sz w:val="22"/>
                <w:szCs w:val="22"/>
              </w:rPr>
              <w:instrText xml:space="preserve"> PAGEREF _Toc152791415 \h </w:instrText>
            </w:r>
            <w:r w:rsidRPr="008D5BD9">
              <w:rPr>
                <w:rFonts w:ascii="Times New Roman" w:hAnsi="Times New Roman" w:cs="Times New Roman"/>
                <w:b w:val="0"/>
                <w:bCs w:val="0"/>
                <w:noProof/>
                <w:webHidden/>
                <w:sz w:val="22"/>
                <w:szCs w:val="22"/>
              </w:rPr>
            </w:r>
            <w:r w:rsidRPr="008D5BD9">
              <w:rPr>
                <w:rFonts w:ascii="Times New Roman" w:hAnsi="Times New Roman" w:cs="Times New Roman"/>
                <w:b w:val="0"/>
                <w:bCs w:val="0"/>
                <w:noProof/>
                <w:webHidden/>
                <w:sz w:val="22"/>
                <w:szCs w:val="22"/>
              </w:rPr>
              <w:fldChar w:fldCharType="separate"/>
            </w:r>
            <w:r w:rsidRPr="008D5BD9">
              <w:rPr>
                <w:rFonts w:ascii="Times New Roman" w:hAnsi="Times New Roman" w:cs="Times New Roman"/>
                <w:b w:val="0"/>
                <w:bCs w:val="0"/>
                <w:noProof/>
                <w:webHidden/>
                <w:sz w:val="22"/>
                <w:szCs w:val="22"/>
              </w:rPr>
              <w:t>8</w:t>
            </w:r>
            <w:r w:rsidRPr="008D5BD9">
              <w:rPr>
                <w:rFonts w:ascii="Times New Roman" w:hAnsi="Times New Roman" w:cs="Times New Roman"/>
                <w:b w:val="0"/>
                <w:bCs w:val="0"/>
                <w:noProof/>
                <w:webHidden/>
                <w:sz w:val="22"/>
                <w:szCs w:val="22"/>
              </w:rPr>
              <w:fldChar w:fldCharType="end"/>
            </w:r>
          </w:hyperlink>
        </w:p>
        <w:p w14:paraId="42C6038E" w14:textId="73260097" w:rsidR="008D5BD9" w:rsidRDefault="008D5BD9">
          <w:r w:rsidRPr="008D5BD9">
            <w:rPr>
              <w:rFonts w:ascii="Times New Roman" w:hAnsi="Times New Roman" w:cs="Times New Roman"/>
              <w:noProof/>
            </w:rPr>
            <w:fldChar w:fldCharType="end"/>
          </w:r>
        </w:p>
      </w:sdtContent>
    </w:sdt>
    <w:p w14:paraId="5531011E" w14:textId="77777777" w:rsidR="007850AF" w:rsidRDefault="007850AF" w:rsidP="00FB2B8B">
      <w:pPr>
        <w:spacing w:after="0" w:line="360" w:lineRule="auto"/>
        <w:contextualSpacing/>
        <w:jc w:val="center"/>
        <w:rPr>
          <w:rStyle w:val="mbyod"/>
          <w:rFonts w:ascii="Times New Roman" w:hAnsi="Times New Roman" w:cs="Times New Roman"/>
          <w:sz w:val="24"/>
          <w:szCs w:val="24"/>
        </w:rPr>
      </w:pPr>
    </w:p>
    <w:p w14:paraId="6A8DABD7" w14:textId="77777777" w:rsidR="008D5BD9" w:rsidRDefault="008D5BD9" w:rsidP="00FB2B8B">
      <w:pPr>
        <w:spacing w:after="0" w:line="360" w:lineRule="auto"/>
        <w:contextualSpacing/>
        <w:jc w:val="center"/>
        <w:rPr>
          <w:rStyle w:val="mbyod"/>
          <w:rFonts w:ascii="Times New Roman" w:hAnsi="Times New Roman" w:cs="Times New Roman"/>
          <w:sz w:val="24"/>
          <w:szCs w:val="24"/>
        </w:rPr>
      </w:pPr>
    </w:p>
    <w:p w14:paraId="036DB5C8" w14:textId="77777777" w:rsidR="008D5BD9" w:rsidRDefault="008D5BD9" w:rsidP="00FB2B8B">
      <w:pPr>
        <w:spacing w:after="0" w:line="360" w:lineRule="auto"/>
        <w:contextualSpacing/>
        <w:jc w:val="center"/>
        <w:rPr>
          <w:rStyle w:val="mbyod"/>
          <w:rFonts w:ascii="Times New Roman" w:hAnsi="Times New Roman" w:cs="Times New Roman"/>
          <w:sz w:val="24"/>
          <w:szCs w:val="24"/>
        </w:rPr>
      </w:pPr>
    </w:p>
    <w:p w14:paraId="07212295" w14:textId="77777777" w:rsidR="008D5BD9" w:rsidRDefault="008D5BD9" w:rsidP="00FB2B8B">
      <w:pPr>
        <w:spacing w:after="0" w:line="360" w:lineRule="auto"/>
        <w:contextualSpacing/>
        <w:jc w:val="center"/>
        <w:rPr>
          <w:rStyle w:val="mbyod"/>
          <w:rFonts w:ascii="Times New Roman" w:hAnsi="Times New Roman" w:cs="Times New Roman"/>
          <w:sz w:val="24"/>
          <w:szCs w:val="24"/>
        </w:rPr>
      </w:pPr>
    </w:p>
    <w:p w14:paraId="182A7BCB" w14:textId="77777777" w:rsidR="008D5BD9" w:rsidRDefault="008D5BD9" w:rsidP="00FB2B8B">
      <w:pPr>
        <w:spacing w:after="0" w:line="360" w:lineRule="auto"/>
        <w:contextualSpacing/>
        <w:jc w:val="center"/>
        <w:rPr>
          <w:rStyle w:val="mbyod"/>
          <w:rFonts w:ascii="Times New Roman" w:hAnsi="Times New Roman" w:cs="Times New Roman"/>
          <w:sz w:val="24"/>
          <w:szCs w:val="24"/>
        </w:rPr>
      </w:pPr>
    </w:p>
    <w:p w14:paraId="7BB1304E" w14:textId="77777777" w:rsidR="008D5BD9" w:rsidRDefault="008D5BD9" w:rsidP="00FB2B8B">
      <w:pPr>
        <w:spacing w:after="0" w:line="360" w:lineRule="auto"/>
        <w:contextualSpacing/>
        <w:jc w:val="center"/>
        <w:rPr>
          <w:rStyle w:val="mbyod"/>
          <w:rFonts w:ascii="Times New Roman" w:hAnsi="Times New Roman" w:cs="Times New Roman"/>
          <w:sz w:val="24"/>
          <w:szCs w:val="24"/>
        </w:rPr>
      </w:pPr>
    </w:p>
    <w:p w14:paraId="5D54CE08" w14:textId="77777777" w:rsidR="008D5BD9" w:rsidRDefault="008D5BD9" w:rsidP="00FB2B8B">
      <w:pPr>
        <w:spacing w:after="0" w:line="360" w:lineRule="auto"/>
        <w:contextualSpacing/>
        <w:jc w:val="center"/>
        <w:rPr>
          <w:rStyle w:val="mbyod"/>
          <w:rFonts w:ascii="Times New Roman" w:hAnsi="Times New Roman" w:cs="Times New Roman"/>
          <w:sz w:val="24"/>
          <w:szCs w:val="24"/>
        </w:rPr>
      </w:pPr>
    </w:p>
    <w:p w14:paraId="1CB4542C" w14:textId="77777777" w:rsidR="008D5BD9" w:rsidRDefault="008D5BD9" w:rsidP="00FB2B8B">
      <w:pPr>
        <w:spacing w:after="0" w:line="360" w:lineRule="auto"/>
        <w:contextualSpacing/>
        <w:jc w:val="center"/>
        <w:rPr>
          <w:rStyle w:val="mbyod"/>
          <w:rFonts w:ascii="Times New Roman" w:hAnsi="Times New Roman" w:cs="Times New Roman"/>
          <w:sz w:val="24"/>
          <w:szCs w:val="24"/>
        </w:rPr>
      </w:pPr>
    </w:p>
    <w:p w14:paraId="25B75539" w14:textId="77777777" w:rsidR="008D5BD9" w:rsidRDefault="008D5BD9" w:rsidP="00FB2B8B">
      <w:pPr>
        <w:spacing w:after="0" w:line="360" w:lineRule="auto"/>
        <w:contextualSpacing/>
        <w:jc w:val="center"/>
        <w:rPr>
          <w:rStyle w:val="mbyod"/>
          <w:rFonts w:ascii="Times New Roman" w:hAnsi="Times New Roman" w:cs="Times New Roman"/>
          <w:sz w:val="24"/>
          <w:szCs w:val="24"/>
        </w:rPr>
      </w:pPr>
    </w:p>
    <w:p w14:paraId="7CE86644" w14:textId="77777777" w:rsidR="008D5BD9" w:rsidRDefault="008D5BD9" w:rsidP="00FB2B8B">
      <w:pPr>
        <w:spacing w:after="0" w:line="360" w:lineRule="auto"/>
        <w:contextualSpacing/>
        <w:jc w:val="center"/>
        <w:rPr>
          <w:rStyle w:val="mbyod"/>
          <w:rFonts w:ascii="Times New Roman" w:hAnsi="Times New Roman" w:cs="Times New Roman"/>
          <w:sz w:val="24"/>
          <w:szCs w:val="24"/>
        </w:rPr>
      </w:pPr>
    </w:p>
    <w:p w14:paraId="22824777" w14:textId="77777777" w:rsidR="008D5BD9" w:rsidRDefault="008D5BD9" w:rsidP="00FB2B8B">
      <w:pPr>
        <w:spacing w:after="0" w:line="360" w:lineRule="auto"/>
        <w:contextualSpacing/>
        <w:jc w:val="center"/>
        <w:rPr>
          <w:rStyle w:val="mbyod"/>
          <w:rFonts w:ascii="Times New Roman" w:hAnsi="Times New Roman" w:cs="Times New Roman"/>
          <w:sz w:val="24"/>
          <w:szCs w:val="24"/>
        </w:rPr>
      </w:pPr>
    </w:p>
    <w:p w14:paraId="404EB3F5" w14:textId="77777777" w:rsidR="008D5BD9" w:rsidRDefault="008D5BD9" w:rsidP="00FB2B8B">
      <w:pPr>
        <w:spacing w:after="0" w:line="360" w:lineRule="auto"/>
        <w:contextualSpacing/>
        <w:jc w:val="center"/>
        <w:rPr>
          <w:rStyle w:val="mbyod"/>
          <w:rFonts w:ascii="Times New Roman" w:hAnsi="Times New Roman" w:cs="Times New Roman"/>
          <w:sz w:val="24"/>
          <w:szCs w:val="24"/>
        </w:rPr>
      </w:pPr>
    </w:p>
    <w:p w14:paraId="7ABF9F50" w14:textId="77777777" w:rsidR="008D5BD9" w:rsidRDefault="008D5BD9" w:rsidP="00FB2B8B">
      <w:pPr>
        <w:spacing w:after="0" w:line="360" w:lineRule="auto"/>
        <w:contextualSpacing/>
        <w:jc w:val="center"/>
        <w:rPr>
          <w:rStyle w:val="mbyod"/>
          <w:rFonts w:ascii="Times New Roman" w:hAnsi="Times New Roman" w:cs="Times New Roman"/>
          <w:sz w:val="24"/>
          <w:szCs w:val="24"/>
        </w:rPr>
      </w:pPr>
    </w:p>
    <w:p w14:paraId="211A1344" w14:textId="77777777" w:rsidR="008D5BD9" w:rsidRDefault="008D5BD9" w:rsidP="00FB2B8B">
      <w:pPr>
        <w:spacing w:after="0" w:line="360" w:lineRule="auto"/>
        <w:contextualSpacing/>
        <w:jc w:val="center"/>
        <w:rPr>
          <w:rStyle w:val="mbyod"/>
          <w:rFonts w:ascii="Times New Roman" w:hAnsi="Times New Roman" w:cs="Times New Roman"/>
          <w:sz w:val="24"/>
          <w:szCs w:val="24"/>
        </w:rPr>
      </w:pPr>
    </w:p>
    <w:p w14:paraId="4382CC76" w14:textId="77777777" w:rsidR="008D5BD9" w:rsidRDefault="008D5BD9" w:rsidP="00FB2B8B">
      <w:pPr>
        <w:spacing w:after="0" w:line="360" w:lineRule="auto"/>
        <w:contextualSpacing/>
        <w:jc w:val="center"/>
        <w:rPr>
          <w:rStyle w:val="mbyod"/>
          <w:rFonts w:ascii="Times New Roman" w:hAnsi="Times New Roman" w:cs="Times New Roman"/>
          <w:sz w:val="24"/>
          <w:szCs w:val="24"/>
        </w:rPr>
      </w:pPr>
    </w:p>
    <w:p w14:paraId="414DCFE0" w14:textId="77777777" w:rsidR="008D5BD9" w:rsidRDefault="008D5BD9" w:rsidP="00FB2B8B">
      <w:pPr>
        <w:spacing w:after="0" w:line="360" w:lineRule="auto"/>
        <w:contextualSpacing/>
        <w:jc w:val="center"/>
        <w:rPr>
          <w:rStyle w:val="mbyod"/>
          <w:rFonts w:ascii="Times New Roman" w:hAnsi="Times New Roman" w:cs="Times New Roman"/>
          <w:sz w:val="24"/>
          <w:szCs w:val="24"/>
        </w:rPr>
      </w:pPr>
    </w:p>
    <w:p w14:paraId="08BE4A25" w14:textId="77777777" w:rsidR="008D5BD9" w:rsidRDefault="008D5BD9" w:rsidP="00FB2B8B">
      <w:pPr>
        <w:spacing w:after="0" w:line="360" w:lineRule="auto"/>
        <w:contextualSpacing/>
        <w:jc w:val="center"/>
        <w:rPr>
          <w:rStyle w:val="mbyod"/>
          <w:rFonts w:ascii="Times New Roman" w:hAnsi="Times New Roman" w:cs="Times New Roman"/>
          <w:sz w:val="24"/>
          <w:szCs w:val="24"/>
        </w:rPr>
      </w:pPr>
    </w:p>
    <w:p w14:paraId="38842CB9" w14:textId="77777777" w:rsidR="008D5BD9" w:rsidRDefault="008D5BD9" w:rsidP="00FB2B8B">
      <w:pPr>
        <w:spacing w:after="0" w:line="360" w:lineRule="auto"/>
        <w:contextualSpacing/>
        <w:jc w:val="center"/>
        <w:rPr>
          <w:rStyle w:val="mbyod"/>
          <w:rFonts w:ascii="Times New Roman" w:hAnsi="Times New Roman" w:cs="Times New Roman"/>
          <w:sz w:val="24"/>
          <w:szCs w:val="24"/>
        </w:rPr>
      </w:pPr>
    </w:p>
    <w:p w14:paraId="43CA1499" w14:textId="77777777" w:rsidR="008D5BD9" w:rsidRDefault="008D5BD9" w:rsidP="00FB2B8B">
      <w:pPr>
        <w:spacing w:after="0" w:line="360" w:lineRule="auto"/>
        <w:contextualSpacing/>
        <w:jc w:val="center"/>
        <w:rPr>
          <w:rStyle w:val="mbyod"/>
          <w:rFonts w:ascii="Times New Roman" w:hAnsi="Times New Roman" w:cs="Times New Roman"/>
          <w:sz w:val="24"/>
          <w:szCs w:val="24"/>
        </w:rPr>
      </w:pPr>
    </w:p>
    <w:p w14:paraId="1A5F3F14" w14:textId="77777777" w:rsidR="008D5BD9" w:rsidRDefault="008D5BD9" w:rsidP="00FB2B8B">
      <w:pPr>
        <w:spacing w:after="0" w:line="360" w:lineRule="auto"/>
        <w:contextualSpacing/>
        <w:jc w:val="center"/>
        <w:rPr>
          <w:rStyle w:val="mbyod"/>
          <w:rFonts w:ascii="Times New Roman" w:hAnsi="Times New Roman" w:cs="Times New Roman"/>
          <w:sz w:val="24"/>
          <w:szCs w:val="24"/>
        </w:rPr>
      </w:pPr>
    </w:p>
    <w:p w14:paraId="4ADF53D8" w14:textId="77777777" w:rsidR="008D5BD9" w:rsidRDefault="008D5BD9" w:rsidP="00FB2B8B">
      <w:pPr>
        <w:spacing w:after="0" w:line="360" w:lineRule="auto"/>
        <w:contextualSpacing/>
        <w:jc w:val="center"/>
        <w:rPr>
          <w:rStyle w:val="mbyod"/>
          <w:rFonts w:ascii="Times New Roman" w:hAnsi="Times New Roman" w:cs="Times New Roman"/>
          <w:sz w:val="24"/>
          <w:szCs w:val="24"/>
        </w:rPr>
      </w:pPr>
    </w:p>
    <w:p w14:paraId="52C89053" w14:textId="77777777" w:rsidR="007850AF" w:rsidRDefault="007850AF" w:rsidP="008D5BD9">
      <w:pPr>
        <w:spacing w:after="0" w:line="360" w:lineRule="auto"/>
        <w:contextualSpacing/>
        <w:rPr>
          <w:rStyle w:val="mbyod"/>
          <w:rFonts w:ascii="Times New Roman" w:hAnsi="Times New Roman" w:cs="Times New Roman"/>
          <w:sz w:val="24"/>
          <w:szCs w:val="24"/>
        </w:rPr>
      </w:pPr>
    </w:p>
    <w:p w14:paraId="36B0CF0F" w14:textId="294F900C" w:rsidR="007850AF" w:rsidRPr="008D5BD9" w:rsidRDefault="007850AF" w:rsidP="008D5BD9">
      <w:pPr>
        <w:pStyle w:val="Heading2"/>
        <w:numPr>
          <w:ilvl w:val="0"/>
          <w:numId w:val="6"/>
        </w:numPr>
        <w:rPr>
          <w:rStyle w:val="mbyod"/>
          <w:rFonts w:ascii="Times New Roman" w:hAnsi="Times New Roman" w:cs="Times New Roman"/>
          <w:b/>
          <w:bCs/>
          <w:color w:val="1F3864" w:themeColor="accent1" w:themeShade="80"/>
          <w:sz w:val="24"/>
          <w:szCs w:val="24"/>
          <w:u w:val="single"/>
        </w:rPr>
      </w:pPr>
      <w:bookmarkStart w:id="0" w:name="_Toc152791407"/>
      <w:r w:rsidRPr="008D5BD9">
        <w:rPr>
          <w:rStyle w:val="mbyod"/>
          <w:rFonts w:ascii="Times New Roman" w:hAnsi="Times New Roman" w:cs="Times New Roman"/>
          <w:b/>
          <w:bCs/>
          <w:color w:val="1F3864" w:themeColor="accent1" w:themeShade="80"/>
          <w:sz w:val="24"/>
          <w:szCs w:val="24"/>
          <w:u w:val="single"/>
        </w:rPr>
        <w:lastRenderedPageBreak/>
        <w:t>Business description</w:t>
      </w:r>
      <w:bookmarkEnd w:id="0"/>
    </w:p>
    <w:p w14:paraId="78D87711" w14:textId="77777777" w:rsidR="009906DE" w:rsidRDefault="009906DE" w:rsidP="009906DE">
      <w:pPr>
        <w:pStyle w:val="ListParagraph"/>
        <w:spacing w:after="0" w:line="360" w:lineRule="auto"/>
        <w:jc w:val="both"/>
        <w:rPr>
          <w:rStyle w:val="mbyod"/>
          <w:rFonts w:ascii="Times New Roman" w:hAnsi="Times New Roman" w:cs="Times New Roman"/>
          <w:b/>
          <w:bCs/>
          <w:sz w:val="24"/>
          <w:szCs w:val="24"/>
        </w:rPr>
      </w:pPr>
    </w:p>
    <w:p w14:paraId="0951DB00" w14:textId="4A7CBE5B" w:rsidR="009906DE" w:rsidRPr="009906DE" w:rsidRDefault="009906DE" w:rsidP="009906DE">
      <w:pPr>
        <w:pStyle w:val="ListParagraph"/>
        <w:numPr>
          <w:ilvl w:val="0"/>
          <w:numId w:val="5"/>
        </w:numPr>
        <w:spacing w:after="0" w:line="360" w:lineRule="auto"/>
        <w:rPr>
          <w:rStyle w:val="mbyod"/>
          <w:rFonts w:ascii="Times New Roman" w:hAnsi="Times New Roman" w:cs="Times New Roman"/>
          <w:b/>
          <w:bCs/>
        </w:rPr>
      </w:pPr>
      <w:r w:rsidRPr="009906DE">
        <w:rPr>
          <w:rStyle w:val="mbyod"/>
          <w:rFonts w:ascii="Times New Roman" w:hAnsi="Times New Roman" w:cs="Times New Roman"/>
          <w:b/>
          <w:bCs/>
        </w:rPr>
        <w:t>Mission Statement</w:t>
      </w:r>
    </w:p>
    <w:p w14:paraId="36FE4948" w14:textId="688C56DC" w:rsidR="007850AF" w:rsidRDefault="00C410CE" w:rsidP="006B5A0F">
      <w:pPr>
        <w:spacing w:after="0" w:line="360" w:lineRule="auto"/>
        <w:rPr>
          <w:rStyle w:val="mbyod"/>
          <w:rFonts w:ascii="Times New Roman" w:hAnsi="Times New Roman" w:cs="Times New Roman"/>
        </w:rPr>
      </w:pPr>
      <w:r>
        <w:rPr>
          <w:rStyle w:val="mbyod"/>
          <w:rFonts w:ascii="Times New Roman" w:hAnsi="Times New Roman" w:cs="Times New Roman"/>
        </w:rPr>
        <w:t xml:space="preserve">“Popescu Tennis Sports Centre” is a business that aims at promoting wellness and physical health through playing sports such as tennis, squash, badminton and more. This is an innovative business that is community focused and aims to offer enriched experiences for tennis enthusiasts no matter the age or tennis skills. Our mission is to provide </w:t>
      </w:r>
      <w:r w:rsidR="009906DE">
        <w:rPr>
          <w:rStyle w:val="mbyod"/>
          <w:rFonts w:ascii="Times New Roman" w:hAnsi="Times New Roman" w:cs="Times New Roman"/>
        </w:rPr>
        <w:t xml:space="preserve">top-notch facilities, expert coaching, and a welcoming experience. </w:t>
      </w:r>
    </w:p>
    <w:p w14:paraId="1F7FC02A" w14:textId="77777777" w:rsidR="008D5BD9" w:rsidRDefault="008D5BD9" w:rsidP="006B5A0F">
      <w:pPr>
        <w:spacing w:after="0" w:line="360" w:lineRule="auto"/>
        <w:rPr>
          <w:rStyle w:val="mbyod"/>
          <w:rFonts w:ascii="Times New Roman" w:hAnsi="Times New Roman" w:cs="Times New Roman"/>
        </w:rPr>
      </w:pPr>
    </w:p>
    <w:p w14:paraId="7DC3E3BF" w14:textId="361B6694" w:rsidR="009906DE" w:rsidRPr="009906DE" w:rsidRDefault="009906DE" w:rsidP="009906DE">
      <w:pPr>
        <w:pStyle w:val="ListParagraph"/>
        <w:numPr>
          <w:ilvl w:val="0"/>
          <w:numId w:val="4"/>
        </w:numPr>
        <w:spacing w:after="0" w:line="360" w:lineRule="auto"/>
        <w:rPr>
          <w:rStyle w:val="mbyod"/>
          <w:rFonts w:ascii="Times New Roman" w:hAnsi="Times New Roman" w:cs="Times New Roman"/>
          <w:b/>
          <w:bCs/>
        </w:rPr>
      </w:pPr>
      <w:r>
        <w:rPr>
          <w:rStyle w:val="mbyod"/>
          <w:rFonts w:ascii="Times New Roman" w:hAnsi="Times New Roman" w:cs="Times New Roman"/>
          <w:b/>
          <w:bCs/>
        </w:rPr>
        <w:t>Our services</w:t>
      </w:r>
    </w:p>
    <w:p w14:paraId="25068C0E" w14:textId="0042C41F" w:rsidR="009906DE" w:rsidRDefault="009906DE" w:rsidP="006B5A0F">
      <w:pPr>
        <w:spacing w:after="0" w:line="360" w:lineRule="auto"/>
        <w:rPr>
          <w:rStyle w:val="mbyod"/>
          <w:rFonts w:ascii="Times New Roman" w:hAnsi="Times New Roman" w:cs="Times New Roman"/>
        </w:rPr>
      </w:pPr>
      <w:r>
        <w:rPr>
          <w:rStyle w:val="mbyod"/>
          <w:rFonts w:ascii="Times New Roman" w:hAnsi="Times New Roman" w:cs="Times New Roman"/>
        </w:rPr>
        <w:t xml:space="preserve">“Popescu Tennis Sports Centre” will offer a range of membership packages specially thought to meet customers diverse needs. Additionally, our expert coaching programs led by certified instructors, will serve people who are tennis beginners, intermediate players and those who are already on an advanced level. </w:t>
      </w:r>
      <w:r w:rsidR="00300CDE">
        <w:rPr>
          <w:rStyle w:val="mbyod"/>
          <w:rFonts w:ascii="Times New Roman" w:hAnsi="Times New Roman" w:cs="Times New Roman"/>
        </w:rPr>
        <w:t xml:space="preserve">Moreover, at our centre people will be able to play a wide range of tennis games such as short tennis, tennis, badminton, squash, etc. </w:t>
      </w:r>
    </w:p>
    <w:p w14:paraId="3C8CA488" w14:textId="77777777" w:rsidR="008D5BD9" w:rsidRDefault="008D5BD9" w:rsidP="006B5A0F">
      <w:pPr>
        <w:spacing w:after="0" w:line="360" w:lineRule="auto"/>
        <w:rPr>
          <w:rStyle w:val="mbyod"/>
          <w:rFonts w:ascii="Times New Roman" w:hAnsi="Times New Roman" w:cs="Times New Roman"/>
        </w:rPr>
      </w:pPr>
    </w:p>
    <w:p w14:paraId="35B64FE3" w14:textId="64BBB7A8" w:rsidR="009906DE" w:rsidRPr="009906DE" w:rsidRDefault="009906DE" w:rsidP="009906DE">
      <w:pPr>
        <w:pStyle w:val="ListParagraph"/>
        <w:numPr>
          <w:ilvl w:val="0"/>
          <w:numId w:val="4"/>
        </w:numPr>
        <w:spacing w:after="0" w:line="360" w:lineRule="auto"/>
        <w:rPr>
          <w:rStyle w:val="mbyod"/>
          <w:rFonts w:ascii="Times New Roman" w:hAnsi="Times New Roman" w:cs="Times New Roman"/>
        </w:rPr>
      </w:pPr>
      <w:r>
        <w:rPr>
          <w:rStyle w:val="mbyod"/>
          <w:rFonts w:ascii="Times New Roman" w:hAnsi="Times New Roman" w:cs="Times New Roman"/>
          <w:b/>
          <w:bCs/>
        </w:rPr>
        <w:t>Intellectual Property Considerations</w:t>
      </w:r>
    </w:p>
    <w:p w14:paraId="54C76984" w14:textId="60014055" w:rsidR="009906DE" w:rsidRDefault="009906DE" w:rsidP="009906DE">
      <w:pPr>
        <w:spacing w:after="0" w:line="360" w:lineRule="auto"/>
        <w:rPr>
          <w:rStyle w:val="mbyod"/>
          <w:rFonts w:ascii="Times New Roman" w:hAnsi="Times New Roman" w:cs="Times New Roman"/>
        </w:rPr>
      </w:pPr>
      <w:r>
        <w:rPr>
          <w:rStyle w:val="mbyod"/>
          <w:rFonts w:ascii="Times New Roman" w:hAnsi="Times New Roman" w:cs="Times New Roman"/>
        </w:rPr>
        <w:t>The intellectual property of “Popescu Tennis Sports Centre” is determined by our distinct design of our tennis centre facilities, our dedicated coaching programs and the creati</w:t>
      </w:r>
      <w:r w:rsidR="00F329EA">
        <w:rPr>
          <w:rStyle w:val="mbyod"/>
          <w:rFonts w:ascii="Times New Roman" w:hAnsi="Times New Roman" w:cs="Times New Roman"/>
        </w:rPr>
        <w:t>on of a community like no other.</w:t>
      </w:r>
    </w:p>
    <w:p w14:paraId="503D5C9F" w14:textId="447E684C" w:rsidR="00F329EA" w:rsidRPr="00F329EA" w:rsidRDefault="00F329EA" w:rsidP="00F329EA">
      <w:pPr>
        <w:pStyle w:val="ListParagraph"/>
        <w:numPr>
          <w:ilvl w:val="0"/>
          <w:numId w:val="4"/>
        </w:numPr>
        <w:spacing w:after="0" w:line="360" w:lineRule="auto"/>
        <w:rPr>
          <w:rStyle w:val="mbyod"/>
          <w:rFonts w:ascii="Times New Roman" w:hAnsi="Times New Roman" w:cs="Times New Roman"/>
        </w:rPr>
      </w:pPr>
      <w:r>
        <w:rPr>
          <w:rStyle w:val="mbyod"/>
          <w:rFonts w:ascii="Times New Roman" w:hAnsi="Times New Roman" w:cs="Times New Roman"/>
          <w:b/>
          <w:bCs/>
        </w:rPr>
        <w:t>Ownership Structure</w:t>
      </w:r>
    </w:p>
    <w:p w14:paraId="3B69DC53" w14:textId="6203C303" w:rsidR="00F329EA" w:rsidRPr="00F329EA" w:rsidRDefault="00F329EA" w:rsidP="00F329EA">
      <w:pPr>
        <w:spacing w:after="0" w:line="360" w:lineRule="auto"/>
        <w:rPr>
          <w:rStyle w:val="mbyod"/>
          <w:rFonts w:ascii="Times New Roman" w:hAnsi="Times New Roman" w:cs="Times New Roman"/>
        </w:rPr>
      </w:pPr>
      <w:r>
        <w:rPr>
          <w:rStyle w:val="mbyod"/>
          <w:rFonts w:ascii="Times New Roman" w:hAnsi="Times New Roman" w:cs="Times New Roman"/>
        </w:rPr>
        <w:t>“Popescu Tennis Sports Centre” operates as a limited company and could change in the future to a partnership.</w:t>
      </w:r>
    </w:p>
    <w:p w14:paraId="5C1C52CF" w14:textId="77777777" w:rsidR="00E4284A" w:rsidRPr="00851323" w:rsidRDefault="00E4284A" w:rsidP="00E4284A">
      <w:pPr>
        <w:spacing w:after="0" w:line="360" w:lineRule="auto"/>
        <w:rPr>
          <w:rStyle w:val="mbyod"/>
          <w:rFonts w:ascii="Times New Roman" w:hAnsi="Times New Roman" w:cs="Times New Roman"/>
          <w:b/>
          <w:bCs/>
          <w:sz w:val="24"/>
          <w:szCs w:val="24"/>
        </w:rPr>
      </w:pPr>
    </w:p>
    <w:p w14:paraId="1ACC66BF" w14:textId="03E2B0DB" w:rsidR="00E4284A" w:rsidRDefault="007850AF" w:rsidP="008D5BD9">
      <w:pPr>
        <w:pStyle w:val="Heading2"/>
        <w:numPr>
          <w:ilvl w:val="0"/>
          <w:numId w:val="6"/>
        </w:numPr>
        <w:rPr>
          <w:rStyle w:val="mbyod"/>
          <w:rFonts w:ascii="Times New Roman" w:hAnsi="Times New Roman" w:cs="Times New Roman"/>
          <w:b/>
          <w:bCs/>
          <w:color w:val="1F3864" w:themeColor="accent1" w:themeShade="80"/>
          <w:sz w:val="24"/>
          <w:szCs w:val="24"/>
          <w:u w:val="single"/>
        </w:rPr>
      </w:pPr>
      <w:bookmarkStart w:id="1" w:name="_Toc152791408"/>
      <w:r w:rsidRPr="008D5BD9">
        <w:rPr>
          <w:rStyle w:val="mbyod"/>
          <w:rFonts w:ascii="Times New Roman" w:hAnsi="Times New Roman" w:cs="Times New Roman"/>
          <w:b/>
          <w:bCs/>
          <w:color w:val="1F3864" w:themeColor="accent1" w:themeShade="80"/>
          <w:sz w:val="24"/>
          <w:szCs w:val="24"/>
          <w:u w:val="single"/>
        </w:rPr>
        <w:t>Industry Analysis</w:t>
      </w:r>
      <w:bookmarkEnd w:id="1"/>
    </w:p>
    <w:p w14:paraId="7AB7E6B9" w14:textId="77777777" w:rsidR="008D5BD9" w:rsidRPr="008D5BD9" w:rsidRDefault="008D5BD9" w:rsidP="008D5BD9"/>
    <w:p w14:paraId="3A57A585" w14:textId="08C466D8" w:rsidR="00F858EF" w:rsidRPr="00F858EF" w:rsidRDefault="00F858EF" w:rsidP="00F858EF">
      <w:pPr>
        <w:spacing w:after="0" w:line="360" w:lineRule="auto"/>
        <w:rPr>
          <w:rStyle w:val="mbyod"/>
          <w:rFonts w:ascii="Times New Roman" w:hAnsi="Times New Roman" w:cs="Times New Roman"/>
        </w:rPr>
      </w:pPr>
      <w:r>
        <w:rPr>
          <w:rStyle w:val="mbyod"/>
          <w:rFonts w:ascii="Times New Roman" w:hAnsi="Times New Roman" w:cs="Times New Roman"/>
        </w:rPr>
        <w:t xml:space="preserve">Tennis keeps Britons not only close to the TV when the Wimbledon Championship is taking place but as well, in 2022, the number of adult tennis players have gone up from 3.3 million to 4.7 million. This is one of the highest numbers of recorded players since 2017. The Tennis Industry Association has seen a surge in tennis players aged 16-34 and according to TIA, this surge is related to </w:t>
      </w:r>
      <w:r w:rsidR="00472D79">
        <w:rPr>
          <w:rStyle w:val="mbyod"/>
          <w:rFonts w:ascii="Times New Roman" w:hAnsi="Times New Roman" w:cs="Times New Roman"/>
        </w:rPr>
        <w:t xml:space="preserve">the numerous facilities open around the UK which make tennis playing more accessible. In 2022, TIA has invested 14.3 million in tennis courts. </w:t>
      </w:r>
      <w:r w:rsidR="00472D79" w:rsidRPr="00472D79">
        <w:rPr>
          <w:rStyle w:val="mbyod"/>
          <w:rFonts w:ascii="Times New Roman" w:hAnsi="Times New Roman" w:cs="Times New Roman"/>
          <w:sz w:val="20"/>
          <w:szCs w:val="20"/>
        </w:rPr>
        <w:t>(Sportsnation, 2023).</w:t>
      </w:r>
    </w:p>
    <w:p w14:paraId="77D7FD42" w14:textId="77777777" w:rsidR="00F858EF" w:rsidRDefault="00F858EF" w:rsidP="00F858EF">
      <w:pPr>
        <w:spacing w:after="0" w:line="360" w:lineRule="auto"/>
        <w:rPr>
          <w:rStyle w:val="mbyod"/>
          <w:rFonts w:ascii="Times New Roman" w:hAnsi="Times New Roman" w:cs="Times New Roman"/>
        </w:rPr>
      </w:pPr>
    </w:p>
    <w:p w14:paraId="1365CF35" w14:textId="77777777" w:rsidR="008D5BD9" w:rsidRDefault="008D5BD9" w:rsidP="00F858EF">
      <w:pPr>
        <w:spacing w:after="0" w:line="360" w:lineRule="auto"/>
        <w:rPr>
          <w:rStyle w:val="mbyod"/>
          <w:rFonts w:ascii="Times New Roman" w:hAnsi="Times New Roman" w:cs="Times New Roman"/>
        </w:rPr>
      </w:pPr>
    </w:p>
    <w:p w14:paraId="58AEBF01" w14:textId="77777777" w:rsidR="008D5BD9" w:rsidRPr="00F858EF" w:rsidRDefault="008D5BD9" w:rsidP="00F858EF">
      <w:pPr>
        <w:spacing w:after="0" w:line="360" w:lineRule="auto"/>
        <w:rPr>
          <w:rStyle w:val="mbyod"/>
          <w:rFonts w:ascii="Times New Roman" w:hAnsi="Times New Roman" w:cs="Times New Roman"/>
        </w:rPr>
      </w:pPr>
    </w:p>
    <w:p w14:paraId="0BB21A47" w14:textId="76908211" w:rsidR="00DA2557" w:rsidRPr="008D5BD9" w:rsidRDefault="007850AF" w:rsidP="008D5BD9">
      <w:pPr>
        <w:pStyle w:val="Heading2"/>
        <w:jc w:val="center"/>
        <w:rPr>
          <w:rStyle w:val="mbyod"/>
          <w:rFonts w:ascii="Times New Roman" w:hAnsi="Times New Roman" w:cs="Times New Roman"/>
          <w:b/>
          <w:bCs/>
          <w:color w:val="000000" w:themeColor="text1"/>
          <w:sz w:val="24"/>
          <w:szCs w:val="24"/>
          <w:u w:val="single"/>
        </w:rPr>
      </w:pPr>
      <w:bookmarkStart w:id="2" w:name="_Toc152791409"/>
      <w:r w:rsidRPr="008D5BD9">
        <w:rPr>
          <w:rStyle w:val="mbyod"/>
          <w:rFonts w:ascii="Times New Roman" w:hAnsi="Times New Roman" w:cs="Times New Roman"/>
          <w:b/>
          <w:bCs/>
          <w:color w:val="000000" w:themeColor="text1"/>
          <w:sz w:val="24"/>
          <w:szCs w:val="24"/>
          <w:u w:val="single"/>
        </w:rPr>
        <w:lastRenderedPageBreak/>
        <w:t>Porter’s Five Forces Analysis</w:t>
      </w:r>
      <w:bookmarkEnd w:id="2"/>
    </w:p>
    <w:p w14:paraId="3B7E44AD" w14:textId="77777777" w:rsidR="00300CDE" w:rsidRDefault="00300CDE" w:rsidP="006B5A0F">
      <w:pPr>
        <w:spacing w:after="0" w:line="360" w:lineRule="auto"/>
        <w:jc w:val="center"/>
        <w:rPr>
          <w:rStyle w:val="mbyod"/>
          <w:rFonts w:ascii="Times New Roman" w:hAnsi="Times New Roman" w:cs="Times New Roman"/>
          <w:b/>
          <w:bCs/>
          <w:sz w:val="24"/>
          <w:szCs w:val="24"/>
          <w:u w:val="single"/>
        </w:rPr>
      </w:pPr>
    </w:p>
    <w:p w14:paraId="6160817B" w14:textId="59B80EC4" w:rsidR="00300CDE" w:rsidRPr="00300CDE" w:rsidRDefault="00300CDE" w:rsidP="00300CDE">
      <w:pPr>
        <w:spacing w:after="0" w:line="360" w:lineRule="auto"/>
        <w:rPr>
          <w:rStyle w:val="mbyod"/>
          <w:rFonts w:ascii="Times New Roman" w:hAnsi="Times New Roman" w:cs="Times New Roman"/>
        </w:rPr>
      </w:pPr>
      <w:r>
        <w:rPr>
          <w:rStyle w:val="mbyod"/>
          <w:rFonts w:ascii="Times New Roman" w:hAnsi="Times New Roman" w:cs="Times New Roman"/>
        </w:rPr>
        <w:t xml:space="preserve">Developed in 1979 by Michael Porter, the Porter Five Forces Analysis framework helps people gain understanding about where an existing or future business sits within a </w:t>
      </w:r>
      <w:r w:rsidR="00FD6161">
        <w:rPr>
          <w:rStyle w:val="mbyod"/>
          <w:rFonts w:ascii="Times New Roman" w:hAnsi="Times New Roman" w:cs="Times New Roman"/>
        </w:rPr>
        <w:t>market and represents the fundamental analysis to expose the limitations and implications of the business.</w:t>
      </w:r>
    </w:p>
    <w:p w14:paraId="11D0A213" w14:textId="77777777" w:rsidR="00300CDE" w:rsidRDefault="00300CDE" w:rsidP="006B5A0F">
      <w:pPr>
        <w:spacing w:after="0" w:line="360" w:lineRule="auto"/>
        <w:jc w:val="center"/>
        <w:rPr>
          <w:rStyle w:val="mbyod"/>
          <w:rFonts w:ascii="Times New Roman" w:hAnsi="Times New Roman" w:cs="Times New Roman"/>
          <w:b/>
          <w:bCs/>
          <w:sz w:val="24"/>
          <w:szCs w:val="24"/>
          <w:u w:val="single"/>
        </w:rPr>
      </w:pPr>
    </w:p>
    <w:p w14:paraId="084CA964" w14:textId="59D79401" w:rsidR="007850AF" w:rsidRPr="00FD6161" w:rsidRDefault="007850AF" w:rsidP="007850AF">
      <w:pPr>
        <w:pStyle w:val="ListParagraph"/>
        <w:numPr>
          <w:ilvl w:val="0"/>
          <w:numId w:val="2"/>
        </w:numPr>
        <w:spacing w:after="0" w:line="360" w:lineRule="auto"/>
        <w:rPr>
          <w:rStyle w:val="mbyod"/>
          <w:rFonts w:ascii="Times New Roman" w:hAnsi="Times New Roman" w:cs="Times New Roman"/>
          <w:b/>
          <w:bCs/>
          <w:sz w:val="20"/>
          <w:szCs w:val="20"/>
          <w:u w:val="single"/>
        </w:rPr>
      </w:pPr>
      <w:r>
        <w:rPr>
          <w:rStyle w:val="mbyod"/>
          <w:rFonts w:ascii="Times New Roman" w:hAnsi="Times New Roman" w:cs="Times New Roman"/>
          <w:b/>
          <w:bCs/>
        </w:rPr>
        <w:t>Competitive Rivalry</w:t>
      </w:r>
      <w:r w:rsidR="00FD6161">
        <w:rPr>
          <w:rStyle w:val="mbyod"/>
          <w:rFonts w:ascii="Times New Roman" w:hAnsi="Times New Roman" w:cs="Times New Roman"/>
          <w:b/>
          <w:bCs/>
        </w:rPr>
        <w:t xml:space="preserve"> </w:t>
      </w:r>
      <w:r w:rsidR="00FD6161">
        <w:rPr>
          <w:rStyle w:val="mbyod"/>
          <w:rFonts w:ascii="Times New Roman" w:hAnsi="Times New Roman" w:cs="Times New Roman"/>
        </w:rPr>
        <w:t xml:space="preserve">– represents the overview of the current competition within a particular industry. The level of rivalry is directly impacted by the number of operating companies within the targeted industry, the market’s stability and growth, how high the fix costs are and how different from each other are the products offered by rival businesses. </w:t>
      </w:r>
      <w:r w:rsidR="00FD6161" w:rsidRPr="00FD6161">
        <w:rPr>
          <w:rStyle w:val="mbyod"/>
          <w:rFonts w:ascii="Times New Roman" w:hAnsi="Times New Roman" w:cs="Times New Roman"/>
          <w:sz w:val="20"/>
          <w:szCs w:val="20"/>
        </w:rPr>
        <w:t>(HeraldSun, 2007).</w:t>
      </w:r>
    </w:p>
    <w:p w14:paraId="02D9B480" w14:textId="77777777" w:rsidR="00FD6161" w:rsidRPr="00FD6161" w:rsidRDefault="00FD6161" w:rsidP="00FD6161">
      <w:pPr>
        <w:spacing w:after="0" w:line="360" w:lineRule="auto"/>
        <w:rPr>
          <w:rStyle w:val="mbyod"/>
          <w:rFonts w:ascii="Times New Roman" w:hAnsi="Times New Roman" w:cs="Times New Roman"/>
          <w:b/>
          <w:bCs/>
          <w:u w:val="single"/>
        </w:rPr>
      </w:pPr>
    </w:p>
    <w:p w14:paraId="70EE7DB9" w14:textId="7534AD28" w:rsidR="00786427" w:rsidRDefault="00786427" w:rsidP="00786427">
      <w:pPr>
        <w:spacing w:after="0" w:line="360" w:lineRule="auto"/>
        <w:rPr>
          <w:rStyle w:val="mbyod"/>
          <w:rFonts w:ascii="Times New Roman" w:hAnsi="Times New Roman" w:cs="Times New Roman"/>
          <w:sz w:val="20"/>
          <w:szCs w:val="20"/>
        </w:rPr>
      </w:pPr>
      <w:r>
        <w:rPr>
          <w:rStyle w:val="mbyod"/>
          <w:rFonts w:ascii="Times New Roman" w:hAnsi="Times New Roman" w:cs="Times New Roman"/>
        </w:rPr>
        <w:t xml:space="preserve">In areas which are heavily populated, Sports and Recreation industry tends to be highly competitive mainly because facilities compete for customers. This industry is equipped to offer information on the benefits related to sports, importance of movement and development, learning new sports, social engagement, team sports, etc. </w:t>
      </w:r>
      <w:r w:rsidRPr="00786427">
        <w:rPr>
          <w:rStyle w:val="mbyod"/>
          <w:rFonts w:ascii="Times New Roman" w:hAnsi="Times New Roman" w:cs="Times New Roman"/>
          <w:sz w:val="20"/>
          <w:szCs w:val="20"/>
        </w:rPr>
        <w:t>(DLGSC, 2021).</w:t>
      </w:r>
      <w:r w:rsidR="00362F87">
        <w:rPr>
          <w:rStyle w:val="mbyod"/>
          <w:rFonts w:ascii="Times New Roman" w:hAnsi="Times New Roman" w:cs="Times New Roman"/>
          <w:sz w:val="20"/>
          <w:szCs w:val="20"/>
        </w:rPr>
        <w:t xml:space="preserve"> </w:t>
      </w:r>
      <w:r w:rsidR="00362F87">
        <w:rPr>
          <w:rStyle w:val="mbyod"/>
          <w:rFonts w:ascii="Times New Roman" w:hAnsi="Times New Roman" w:cs="Times New Roman"/>
        </w:rPr>
        <w:t xml:space="preserve">From management’s perspectives, the competition between sports clubs is </w:t>
      </w:r>
      <w:r w:rsidR="00601E40">
        <w:rPr>
          <w:rStyle w:val="mbyod"/>
          <w:rFonts w:ascii="Times New Roman" w:hAnsi="Times New Roman" w:cs="Times New Roman"/>
        </w:rPr>
        <w:t>due to customer preferences, facilities availability, facility space. Successful tennis clubs must create marketing activities that can potentially attract a high number of loyal customers.</w:t>
      </w:r>
      <w:r w:rsidR="0037651B">
        <w:rPr>
          <w:rStyle w:val="mbyod"/>
          <w:rFonts w:ascii="Times New Roman" w:hAnsi="Times New Roman" w:cs="Times New Roman"/>
        </w:rPr>
        <w:t xml:space="preserve"> </w:t>
      </w:r>
      <w:r w:rsidR="0037651B" w:rsidRPr="0037651B">
        <w:rPr>
          <w:rStyle w:val="mbyod"/>
          <w:rFonts w:ascii="Times New Roman" w:hAnsi="Times New Roman" w:cs="Times New Roman"/>
          <w:sz w:val="20"/>
          <w:szCs w:val="20"/>
        </w:rPr>
        <w:t>(Makalesi, 2019).</w:t>
      </w:r>
      <w:r w:rsidR="00A535A1">
        <w:rPr>
          <w:rStyle w:val="mbyod"/>
          <w:rFonts w:ascii="Times New Roman" w:hAnsi="Times New Roman" w:cs="Times New Roman"/>
          <w:sz w:val="20"/>
          <w:szCs w:val="20"/>
        </w:rPr>
        <w:t xml:space="preserve"> </w:t>
      </w:r>
      <w:r w:rsidR="00A535A1">
        <w:rPr>
          <w:rStyle w:val="mbyod"/>
          <w:rFonts w:ascii="Times New Roman" w:hAnsi="Times New Roman" w:cs="Times New Roman"/>
        </w:rPr>
        <w:t xml:space="preserve">The biggest competition for this business would be the 3 most famous tennis clubs such as the All-England Lawn Tennis and Croquet Club which is also the Home of the Wimbledon Championship; the Queen’s Club located in West Kensington and the National Tennins Centre based in Roehampton. </w:t>
      </w:r>
      <w:r w:rsidR="00A535A1" w:rsidRPr="00A535A1">
        <w:rPr>
          <w:rStyle w:val="mbyod"/>
          <w:rFonts w:ascii="Times New Roman" w:hAnsi="Times New Roman" w:cs="Times New Roman"/>
          <w:sz w:val="20"/>
          <w:szCs w:val="20"/>
        </w:rPr>
        <w:t>(Sportch, 2023).</w:t>
      </w:r>
    </w:p>
    <w:p w14:paraId="7CCCE296" w14:textId="77777777" w:rsidR="00300CDE" w:rsidRPr="00A535A1" w:rsidRDefault="00300CDE" w:rsidP="00786427">
      <w:pPr>
        <w:spacing w:after="0" w:line="360" w:lineRule="auto"/>
        <w:rPr>
          <w:rStyle w:val="mbyod"/>
          <w:rFonts w:ascii="Times New Roman" w:hAnsi="Times New Roman" w:cs="Times New Roman"/>
        </w:rPr>
      </w:pPr>
    </w:p>
    <w:p w14:paraId="6FD16B84" w14:textId="33CAE621" w:rsidR="007850AF" w:rsidRPr="0088177C" w:rsidRDefault="007850AF" w:rsidP="007850AF">
      <w:pPr>
        <w:pStyle w:val="ListParagraph"/>
        <w:numPr>
          <w:ilvl w:val="0"/>
          <w:numId w:val="2"/>
        </w:numPr>
        <w:spacing w:after="0" w:line="360" w:lineRule="auto"/>
        <w:rPr>
          <w:rStyle w:val="mbyod"/>
          <w:rFonts w:ascii="Times New Roman" w:hAnsi="Times New Roman" w:cs="Times New Roman"/>
          <w:b/>
          <w:bCs/>
          <w:u w:val="single"/>
        </w:rPr>
      </w:pPr>
      <w:r>
        <w:rPr>
          <w:rStyle w:val="mbyod"/>
          <w:rFonts w:ascii="Times New Roman" w:hAnsi="Times New Roman" w:cs="Times New Roman"/>
          <w:b/>
          <w:bCs/>
        </w:rPr>
        <w:t>Threat of New Entrants</w:t>
      </w:r>
      <w:r w:rsidR="00FD6161">
        <w:rPr>
          <w:rStyle w:val="mbyod"/>
          <w:rFonts w:ascii="Times New Roman" w:hAnsi="Times New Roman" w:cs="Times New Roman"/>
          <w:b/>
          <w:bCs/>
        </w:rPr>
        <w:t xml:space="preserve"> </w:t>
      </w:r>
      <w:r w:rsidR="00FD6161">
        <w:rPr>
          <w:rStyle w:val="mbyod"/>
          <w:rFonts w:ascii="Times New Roman" w:hAnsi="Times New Roman" w:cs="Times New Roman"/>
        </w:rPr>
        <w:t xml:space="preserve">– this threat </w:t>
      </w:r>
      <w:r w:rsidR="0088177C">
        <w:rPr>
          <w:rStyle w:val="mbyod"/>
          <w:rFonts w:ascii="Times New Roman" w:hAnsi="Times New Roman" w:cs="Times New Roman"/>
        </w:rPr>
        <w:t xml:space="preserve">will always lurk around but not every industry is open to allow new businesses to develop. </w:t>
      </w:r>
      <w:r w:rsidR="0088177C" w:rsidRPr="00FD6161">
        <w:rPr>
          <w:rStyle w:val="mbyod"/>
          <w:rFonts w:ascii="Times New Roman" w:hAnsi="Times New Roman" w:cs="Times New Roman"/>
          <w:sz w:val="20"/>
          <w:szCs w:val="20"/>
        </w:rPr>
        <w:t>(HeraldSun, 2007).</w:t>
      </w:r>
    </w:p>
    <w:p w14:paraId="08AD725C" w14:textId="77777777" w:rsidR="0088177C" w:rsidRPr="00601E40" w:rsidRDefault="0088177C" w:rsidP="0088177C">
      <w:pPr>
        <w:pStyle w:val="ListParagraph"/>
        <w:spacing w:after="0" w:line="360" w:lineRule="auto"/>
        <w:rPr>
          <w:rStyle w:val="mbyod"/>
          <w:rFonts w:ascii="Times New Roman" w:hAnsi="Times New Roman" w:cs="Times New Roman"/>
          <w:b/>
          <w:bCs/>
          <w:u w:val="single"/>
        </w:rPr>
      </w:pPr>
    </w:p>
    <w:p w14:paraId="50DE56CD" w14:textId="2DE58796" w:rsidR="00601E40" w:rsidRDefault="00226286" w:rsidP="00601E40">
      <w:pPr>
        <w:spacing w:after="0" w:line="360" w:lineRule="auto"/>
        <w:rPr>
          <w:rStyle w:val="mbyod"/>
          <w:rFonts w:ascii="Times New Roman" w:hAnsi="Times New Roman" w:cs="Times New Roman"/>
          <w:sz w:val="20"/>
          <w:szCs w:val="20"/>
        </w:rPr>
      </w:pPr>
      <w:r>
        <w:rPr>
          <w:rStyle w:val="mbyod"/>
          <w:rFonts w:ascii="Times New Roman" w:hAnsi="Times New Roman" w:cs="Times New Roman"/>
        </w:rPr>
        <w:t>In the United Kingdom tennis is considered the 6</w:t>
      </w:r>
      <w:r w:rsidRPr="00226286">
        <w:rPr>
          <w:rStyle w:val="mbyod"/>
          <w:rFonts w:ascii="Times New Roman" w:hAnsi="Times New Roman" w:cs="Times New Roman"/>
          <w:vertAlign w:val="superscript"/>
        </w:rPr>
        <w:t>th</w:t>
      </w:r>
      <w:r>
        <w:rPr>
          <w:rStyle w:val="mbyod"/>
          <w:rFonts w:ascii="Times New Roman" w:hAnsi="Times New Roman" w:cs="Times New Roman"/>
        </w:rPr>
        <w:t xml:space="preserve"> most popular form of sport played, followed closely by swimming, athletics, cycling, football and golf. New entrants put pressure on existing players in the way of gaining market share.</w:t>
      </w:r>
      <w:r w:rsidR="0037651B">
        <w:rPr>
          <w:rStyle w:val="mbyod"/>
          <w:rFonts w:ascii="Times New Roman" w:hAnsi="Times New Roman" w:cs="Times New Roman"/>
        </w:rPr>
        <w:t xml:space="preserve"> </w:t>
      </w:r>
      <w:r w:rsidR="0037651B" w:rsidRPr="0037651B">
        <w:rPr>
          <w:rStyle w:val="mbyod"/>
          <w:rFonts w:ascii="Times New Roman" w:hAnsi="Times New Roman" w:cs="Times New Roman"/>
          <w:sz w:val="20"/>
          <w:szCs w:val="20"/>
        </w:rPr>
        <w:t>(Makalesi, 2019).</w:t>
      </w:r>
    </w:p>
    <w:p w14:paraId="40BFCE53" w14:textId="77777777" w:rsidR="00F329EA" w:rsidRPr="0037651B" w:rsidRDefault="00F329EA" w:rsidP="00601E40">
      <w:pPr>
        <w:spacing w:after="0" w:line="360" w:lineRule="auto"/>
        <w:rPr>
          <w:rStyle w:val="mbyod"/>
          <w:rFonts w:ascii="Times New Roman" w:hAnsi="Times New Roman" w:cs="Times New Roman"/>
          <w:sz w:val="20"/>
          <w:szCs w:val="20"/>
        </w:rPr>
      </w:pPr>
    </w:p>
    <w:p w14:paraId="0E151422" w14:textId="6E293540" w:rsidR="00F329EA" w:rsidRPr="00FD6161" w:rsidRDefault="007850AF" w:rsidP="00F329EA">
      <w:pPr>
        <w:pStyle w:val="ListParagraph"/>
        <w:numPr>
          <w:ilvl w:val="0"/>
          <w:numId w:val="2"/>
        </w:numPr>
        <w:spacing w:after="0" w:line="360" w:lineRule="auto"/>
        <w:rPr>
          <w:rStyle w:val="mbyod"/>
          <w:rFonts w:ascii="Times New Roman" w:hAnsi="Times New Roman" w:cs="Times New Roman"/>
          <w:b/>
          <w:bCs/>
          <w:u w:val="single"/>
        </w:rPr>
      </w:pPr>
      <w:r>
        <w:rPr>
          <w:rStyle w:val="mbyod"/>
          <w:rFonts w:ascii="Times New Roman" w:hAnsi="Times New Roman" w:cs="Times New Roman"/>
          <w:b/>
          <w:bCs/>
        </w:rPr>
        <w:t>Threat of Substitutes</w:t>
      </w:r>
      <w:r w:rsidR="00FD6161">
        <w:rPr>
          <w:rStyle w:val="mbyod"/>
          <w:rFonts w:ascii="Times New Roman" w:hAnsi="Times New Roman" w:cs="Times New Roman"/>
          <w:b/>
          <w:bCs/>
        </w:rPr>
        <w:t xml:space="preserve"> </w:t>
      </w:r>
      <w:r w:rsidR="00FD6161">
        <w:rPr>
          <w:rStyle w:val="mbyod"/>
          <w:rFonts w:ascii="Times New Roman" w:hAnsi="Times New Roman" w:cs="Times New Roman"/>
        </w:rPr>
        <w:t xml:space="preserve">– this threat is not established by the existing competition but by different goods that customers might choose to use in the event of higher prices. </w:t>
      </w:r>
      <w:r w:rsidR="00FD6161" w:rsidRPr="00FD6161">
        <w:rPr>
          <w:rStyle w:val="mbyod"/>
          <w:rFonts w:ascii="Times New Roman" w:hAnsi="Times New Roman" w:cs="Times New Roman"/>
          <w:sz w:val="20"/>
          <w:szCs w:val="20"/>
        </w:rPr>
        <w:t>(HeraldSun, 2007).</w:t>
      </w:r>
    </w:p>
    <w:p w14:paraId="1D7B38F2" w14:textId="77777777" w:rsidR="00FD6161" w:rsidRPr="00F329EA" w:rsidRDefault="00FD6161" w:rsidP="00FD6161">
      <w:pPr>
        <w:pStyle w:val="ListParagraph"/>
        <w:spacing w:after="0" w:line="360" w:lineRule="auto"/>
        <w:rPr>
          <w:rStyle w:val="mbyod"/>
          <w:rFonts w:ascii="Times New Roman" w:hAnsi="Times New Roman" w:cs="Times New Roman"/>
          <w:b/>
          <w:bCs/>
          <w:u w:val="single"/>
        </w:rPr>
      </w:pPr>
    </w:p>
    <w:p w14:paraId="57F073ED" w14:textId="2A660360" w:rsidR="000B52E4" w:rsidRDefault="000B52E4" w:rsidP="000B52E4">
      <w:pPr>
        <w:spacing w:after="0" w:line="360" w:lineRule="auto"/>
        <w:rPr>
          <w:rStyle w:val="mbyod"/>
          <w:rFonts w:ascii="Times New Roman" w:hAnsi="Times New Roman" w:cs="Times New Roman"/>
          <w:sz w:val="20"/>
          <w:szCs w:val="20"/>
        </w:rPr>
      </w:pPr>
      <w:r>
        <w:rPr>
          <w:rStyle w:val="mbyod"/>
          <w:rFonts w:ascii="Times New Roman" w:hAnsi="Times New Roman" w:cs="Times New Roman"/>
        </w:rPr>
        <w:t xml:space="preserve">The sports industry has a variety of opportunities which serve as substitutes; generally speaking, activities such as indoor hiking facilities, carting games, swimming facilities can be a threat as a substitute. In addition, tennis is no longer simply named this way, there are other tennis activities that </w:t>
      </w:r>
      <w:r>
        <w:rPr>
          <w:rStyle w:val="mbyod"/>
          <w:rFonts w:ascii="Times New Roman" w:hAnsi="Times New Roman" w:cs="Times New Roman"/>
        </w:rPr>
        <w:lastRenderedPageBreak/>
        <w:t xml:space="preserve">represent a threat such as indoor tennis, cardio tennis, short tennis, squash, </w:t>
      </w:r>
      <w:r w:rsidR="00226286">
        <w:rPr>
          <w:rStyle w:val="mbyod"/>
          <w:rFonts w:ascii="Times New Roman" w:hAnsi="Times New Roman" w:cs="Times New Roman"/>
        </w:rPr>
        <w:t xml:space="preserve">badminton, pickleball, soft tennis, etc. </w:t>
      </w:r>
      <w:r w:rsidR="0037651B" w:rsidRPr="0037651B">
        <w:rPr>
          <w:rStyle w:val="mbyod"/>
          <w:rFonts w:ascii="Times New Roman" w:hAnsi="Times New Roman" w:cs="Times New Roman"/>
          <w:sz w:val="20"/>
          <w:szCs w:val="20"/>
        </w:rPr>
        <w:t>(Makalesi, 2019).</w:t>
      </w:r>
    </w:p>
    <w:p w14:paraId="795511D7" w14:textId="77777777" w:rsidR="008D5BD9" w:rsidRPr="0037651B" w:rsidRDefault="008D5BD9" w:rsidP="000B52E4">
      <w:pPr>
        <w:spacing w:after="0" w:line="360" w:lineRule="auto"/>
        <w:rPr>
          <w:rStyle w:val="mbyod"/>
          <w:rFonts w:ascii="Times New Roman" w:hAnsi="Times New Roman" w:cs="Times New Roman"/>
          <w:sz w:val="20"/>
          <w:szCs w:val="20"/>
        </w:rPr>
      </w:pPr>
    </w:p>
    <w:p w14:paraId="349E48AB" w14:textId="5D2FFFF6" w:rsidR="00F329EA" w:rsidRPr="00F329EA" w:rsidRDefault="007850AF" w:rsidP="00F329EA">
      <w:pPr>
        <w:pStyle w:val="ListParagraph"/>
        <w:numPr>
          <w:ilvl w:val="0"/>
          <w:numId w:val="2"/>
        </w:numPr>
        <w:spacing w:after="0" w:line="360" w:lineRule="auto"/>
        <w:rPr>
          <w:rStyle w:val="mbyod"/>
          <w:rFonts w:ascii="Times New Roman" w:hAnsi="Times New Roman" w:cs="Times New Roman"/>
          <w:b/>
          <w:bCs/>
          <w:u w:val="single"/>
        </w:rPr>
      </w:pPr>
      <w:r>
        <w:rPr>
          <w:rStyle w:val="mbyod"/>
          <w:rFonts w:ascii="Times New Roman" w:hAnsi="Times New Roman" w:cs="Times New Roman"/>
          <w:b/>
          <w:bCs/>
        </w:rPr>
        <w:t>Bargaining Power of Suppliers</w:t>
      </w:r>
    </w:p>
    <w:p w14:paraId="6E50DC1A" w14:textId="455D377C" w:rsidR="00A535A1" w:rsidRDefault="00226286" w:rsidP="00226286">
      <w:pPr>
        <w:spacing w:after="0" w:line="360" w:lineRule="auto"/>
        <w:rPr>
          <w:rStyle w:val="mbyod"/>
          <w:rFonts w:ascii="Times New Roman" w:hAnsi="Times New Roman" w:cs="Times New Roman"/>
          <w:sz w:val="20"/>
          <w:szCs w:val="20"/>
        </w:rPr>
      </w:pPr>
      <w:r>
        <w:rPr>
          <w:rStyle w:val="mbyod"/>
          <w:rFonts w:ascii="Times New Roman" w:hAnsi="Times New Roman" w:cs="Times New Roman"/>
        </w:rPr>
        <w:t xml:space="preserve">Suppliers power is low to moderate – there are numerous manufacturers that </w:t>
      </w:r>
      <w:r w:rsidR="0037651B">
        <w:rPr>
          <w:rStyle w:val="mbyod"/>
          <w:rFonts w:ascii="Times New Roman" w:hAnsi="Times New Roman" w:cs="Times New Roman"/>
        </w:rPr>
        <w:t xml:space="preserve">provide high quality tennis equipment, maintenance, services and even personnel such as coaches and instructors. Because of the high number of suppliers, there choices are vast and involve product uniqueness. </w:t>
      </w:r>
      <w:r w:rsidR="0037651B" w:rsidRPr="0037651B">
        <w:rPr>
          <w:rStyle w:val="mbyod"/>
          <w:rFonts w:ascii="Times New Roman" w:hAnsi="Times New Roman" w:cs="Times New Roman"/>
          <w:sz w:val="20"/>
          <w:szCs w:val="20"/>
        </w:rPr>
        <w:t>(Makalesi, 2019).</w:t>
      </w:r>
    </w:p>
    <w:p w14:paraId="705191C0" w14:textId="77777777" w:rsidR="00F329EA" w:rsidRPr="0037651B" w:rsidRDefault="00F329EA" w:rsidP="00226286">
      <w:pPr>
        <w:spacing w:after="0" w:line="360" w:lineRule="auto"/>
        <w:rPr>
          <w:rStyle w:val="mbyod"/>
          <w:rFonts w:ascii="Times New Roman" w:hAnsi="Times New Roman" w:cs="Times New Roman"/>
          <w:sz w:val="20"/>
          <w:szCs w:val="20"/>
        </w:rPr>
      </w:pPr>
    </w:p>
    <w:p w14:paraId="71D86E34" w14:textId="731C7A68" w:rsidR="00F329EA" w:rsidRPr="0088177C" w:rsidRDefault="007850AF" w:rsidP="0088177C">
      <w:pPr>
        <w:spacing w:after="0" w:line="360" w:lineRule="auto"/>
        <w:rPr>
          <w:rStyle w:val="mbyod"/>
          <w:rFonts w:ascii="Times New Roman" w:hAnsi="Times New Roman" w:cs="Times New Roman"/>
          <w:sz w:val="20"/>
          <w:szCs w:val="20"/>
        </w:rPr>
      </w:pPr>
      <w:r>
        <w:rPr>
          <w:rStyle w:val="mbyod"/>
          <w:rFonts w:ascii="Times New Roman" w:hAnsi="Times New Roman" w:cs="Times New Roman"/>
          <w:b/>
          <w:bCs/>
        </w:rPr>
        <w:t>Bargaining Power of Buyers</w:t>
      </w:r>
      <w:r w:rsidR="0088177C">
        <w:rPr>
          <w:rStyle w:val="mbyod"/>
          <w:rFonts w:ascii="Times New Roman" w:hAnsi="Times New Roman" w:cs="Times New Roman"/>
          <w:b/>
          <w:bCs/>
        </w:rPr>
        <w:t xml:space="preserve"> </w:t>
      </w:r>
      <w:r w:rsidR="0088177C">
        <w:rPr>
          <w:rStyle w:val="mbyod"/>
          <w:rFonts w:ascii="Times New Roman" w:hAnsi="Times New Roman" w:cs="Times New Roman"/>
        </w:rPr>
        <w:t xml:space="preserve">– a limited number of buyers can set the price and at the same time there is the threat that people will stop buying. </w:t>
      </w:r>
      <w:r w:rsidR="0088177C" w:rsidRPr="0037651B">
        <w:rPr>
          <w:rStyle w:val="mbyod"/>
          <w:rFonts w:ascii="Times New Roman" w:hAnsi="Times New Roman" w:cs="Times New Roman"/>
          <w:sz w:val="20"/>
          <w:szCs w:val="20"/>
        </w:rPr>
        <w:t>(Makalesi, 2019).</w:t>
      </w:r>
    </w:p>
    <w:p w14:paraId="489DEBC7" w14:textId="77777777" w:rsidR="0088177C" w:rsidRPr="00F329EA" w:rsidRDefault="0088177C" w:rsidP="0088177C">
      <w:pPr>
        <w:pStyle w:val="ListParagraph"/>
        <w:spacing w:after="0" w:line="360" w:lineRule="auto"/>
        <w:rPr>
          <w:rStyle w:val="mbyod"/>
          <w:rFonts w:ascii="Times New Roman" w:hAnsi="Times New Roman" w:cs="Times New Roman"/>
          <w:b/>
          <w:bCs/>
          <w:u w:val="single"/>
        </w:rPr>
      </w:pPr>
    </w:p>
    <w:p w14:paraId="18071635" w14:textId="2F3FDBC0" w:rsidR="007850AF" w:rsidRDefault="00CE1ADE" w:rsidP="007850AF">
      <w:pPr>
        <w:spacing w:after="0" w:line="360" w:lineRule="auto"/>
        <w:rPr>
          <w:rStyle w:val="mbyod"/>
          <w:rFonts w:ascii="Times New Roman" w:hAnsi="Times New Roman" w:cs="Times New Roman"/>
          <w:sz w:val="20"/>
          <w:szCs w:val="20"/>
        </w:rPr>
      </w:pPr>
      <w:r>
        <w:rPr>
          <w:rStyle w:val="mbyod"/>
          <w:rFonts w:ascii="Times New Roman" w:hAnsi="Times New Roman" w:cs="Times New Roman"/>
        </w:rPr>
        <w:t xml:space="preserve">The buyers power is defined by the number of existing buyers; a larger number of buyers have more power in industries with high fixed costs whereas a smaller number of buyers can force a business to reduce prices and demand higher quality services or more service. In addition, the bargaining power of buyers can be influences by factors such as membership fees, quality of facilities, customer services. </w:t>
      </w:r>
      <w:r w:rsidRPr="0037651B">
        <w:rPr>
          <w:rStyle w:val="mbyod"/>
          <w:rFonts w:ascii="Times New Roman" w:hAnsi="Times New Roman" w:cs="Times New Roman"/>
          <w:sz w:val="20"/>
          <w:szCs w:val="20"/>
        </w:rPr>
        <w:t>(Makalesi, 2019).</w:t>
      </w:r>
    </w:p>
    <w:p w14:paraId="4C9AD547" w14:textId="77777777" w:rsidR="00851323" w:rsidRPr="00CE1ADE" w:rsidRDefault="00851323" w:rsidP="007850AF">
      <w:pPr>
        <w:spacing w:after="0" w:line="360" w:lineRule="auto"/>
        <w:rPr>
          <w:rStyle w:val="mbyod"/>
          <w:rFonts w:ascii="Times New Roman" w:hAnsi="Times New Roman" w:cs="Times New Roman"/>
          <w:sz w:val="20"/>
          <w:szCs w:val="20"/>
        </w:rPr>
      </w:pPr>
    </w:p>
    <w:p w14:paraId="2718EEDD" w14:textId="5E421428" w:rsidR="007850AF" w:rsidRDefault="007850AF" w:rsidP="008D5BD9">
      <w:pPr>
        <w:pStyle w:val="Heading2"/>
        <w:numPr>
          <w:ilvl w:val="0"/>
          <w:numId w:val="6"/>
        </w:numPr>
        <w:rPr>
          <w:rStyle w:val="mbyod"/>
          <w:rFonts w:ascii="Times New Roman" w:hAnsi="Times New Roman" w:cs="Times New Roman"/>
          <w:b/>
          <w:bCs/>
          <w:color w:val="1F3864" w:themeColor="accent1" w:themeShade="80"/>
          <w:sz w:val="24"/>
          <w:szCs w:val="24"/>
          <w:u w:val="single"/>
        </w:rPr>
      </w:pPr>
      <w:bookmarkStart w:id="3" w:name="_Toc152791410"/>
      <w:r w:rsidRPr="008D5BD9">
        <w:rPr>
          <w:rStyle w:val="mbyod"/>
          <w:rFonts w:ascii="Times New Roman" w:hAnsi="Times New Roman" w:cs="Times New Roman"/>
          <w:b/>
          <w:bCs/>
          <w:color w:val="1F3864" w:themeColor="accent1" w:themeShade="80"/>
          <w:sz w:val="24"/>
          <w:szCs w:val="24"/>
          <w:u w:val="single"/>
        </w:rPr>
        <w:t>Operations and Management Team Plan</w:t>
      </w:r>
      <w:bookmarkEnd w:id="3"/>
    </w:p>
    <w:p w14:paraId="75C6204E" w14:textId="77777777" w:rsidR="008D5BD9" w:rsidRPr="008D5BD9" w:rsidRDefault="008D5BD9" w:rsidP="008D5BD9"/>
    <w:p w14:paraId="5D152159" w14:textId="070B2208" w:rsidR="006D7A95" w:rsidRPr="00300CDE" w:rsidRDefault="0044266D" w:rsidP="00E4284A">
      <w:pPr>
        <w:spacing w:after="0" w:line="360" w:lineRule="auto"/>
        <w:rPr>
          <w:rStyle w:val="mbyod"/>
          <w:rFonts w:ascii="Times New Roman" w:hAnsi="Times New Roman" w:cs="Times New Roman"/>
        </w:rPr>
      </w:pPr>
      <w:r>
        <w:rPr>
          <w:rStyle w:val="mbyod"/>
          <w:rFonts w:ascii="Times New Roman" w:hAnsi="Times New Roman" w:cs="Times New Roman"/>
        </w:rPr>
        <w:t xml:space="preserve">The Tennis Sports Centre management team is a key player in our business ensuring top leadership and operational excellence. Our team is comprised of ten certified tennis instructors who are striving for teaching people to develop tennis skills and the advanced players to become professional players. Our facility manager will be overseeing the </w:t>
      </w:r>
      <w:r w:rsidR="001C7731">
        <w:rPr>
          <w:rStyle w:val="mbyod"/>
          <w:rFonts w:ascii="Times New Roman" w:hAnsi="Times New Roman" w:cs="Times New Roman"/>
        </w:rPr>
        <w:t xml:space="preserve">tennis courts and ensure that all Health &amp; Safety procedures and policies are being respected to keep customers safe. The Reception and Administration team will be available to welcome customers, responds to enquires and assist where necessary at all times with most professionalism. </w:t>
      </w:r>
    </w:p>
    <w:p w14:paraId="299B89C1" w14:textId="77777777" w:rsidR="006D7A95" w:rsidRPr="00851323" w:rsidRDefault="006D7A95" w:rsidP="00E4284A">
      <w:pPr>
        <w:spacing w:after="0" w:line="360" w:lineRule="auto"/>
        <w:rPr>
          <w:rStyle w:val="mbyod"/>
          <w:rFonts w:ascii="Times New Roman" w:hAnsi="Times New Roman" w:cs="Times New Roman"/>
          <w:b/>
          <w:bCs/>
        </w:rPr>
      </w:pPr>
    </w:p>
    <w:p w14:paraId="273D6463" w14:textId="03B11621" w:rsidR="006D7A95" w:rsidRPr="008D5BD9" w:rsidRDefault="007850AF" w:rsidP="008D5BD9">
      <w:pPr>
        <w:pStyle w:val="Heading2"/>
        <w:numPr>
          <w:ilvl w:val="0"/>
          <w:numId w:val="6"/>
        </w:numPr>
        <w:rPr>
          <w:rStyle w:val="mbyod"/>
          <w:rFonts w:ascii="Times New Roman" w:hAnsi="Times New Roman" w:cs="Times New Roman"/>
          <w:b/>
          <w:bCs/>
          <w:color w:val="1F3864" w:themeColor="accent1" w:themeShade="80"/>
          <w:sz w:val="24"/>
          <w:szCs w:val="24"/>
          <w:u w:val="single"/>
        </w:rPr>
      </w:pPr>
      <w:bookmarkStart w:id="4" w:name="_Toc152791411"/>
      <w:r w:rsidRPr="008D5BD9">
        <w:rPr>
          <w:rStyle w:val="mbyod"/>
          <w:rFonts w:ascii="Times New Roman" w:hAnsi="Times New Roman" w:cs="Times New Roman"/>
          <w:b/>
          <w:bCs/>
          <w:color w:val="1F3864" w:themeColor="accent1" w:themeShade="80"/>
          <w:sz w:val="24"/>
          <w:szCs w:val="24"/>
          <w:u w:val="single"/>
        </w:rPr>
        <w:t>Marketing Plan and Strategy</w:t>
      </w:r>
      <w:bookmarkEnd w:id="4"/>
    </w:p>
    <w:p w14:paraId="7BE2FFE2" w14:textId="77777777" w:rsidR="006D7A95" w:rsidRPr="006D7A95" w:rsidRDefault="006D7A95" w:rsidP="006D7A95">
      <w:pPr>
        <w:spacing w:after="0" w:line="360" w:lineRule="auto"/>
        <w:ind w:left="360"/>
        <w:rPr>
          <w:rStyle w:val="mbyod"/>
          <w:rFonts w:ascii="Times New Roman" w:hAnsi="Times New Roman" w:cs="Times New Roman"/>
          <w:b/>
          <w:bCs/>
          <w:sz w:val="24"/>
          <w:szCs w:val="24"/>
        </w:rPr>
      </w:pPr>
    </w:p>
    <w:p w14:paraId="20A3B443" w14:textId="17923730" w:rsidR="008D5BD9" w:rsidRPr="008D5BD9" w:rsidRDefault="005560BB" w:rsidP="008D5BD9">
      <w:pPr>
        <w:pStyle w:val="Heading2"/>
        <w:jc w:val="center"/>
        <w:rPr>
          <w:rStyle w:val="mbyod"/>
          <w:rFonts w:ascii="Times New Roman" w:hAnsi="Times New Roman" w:cs="Times New Roman"/>
          <w:b/>
          <w:bCs/>
          <w:color w:val="000000" w:themeColor="text1"/>
          <w:sz w:val="24"/>
          <w:szCs w:val="24"/>
          <w:u w:val="single"/>
        </w:rPr>
      </w:pPr>
      <w:bookmarkStart w:id="5" w:name="_Toc152791412"/>
      <w:r w:rsidRPr="008D5BD9">
        <w:rPr>
          <w:rStyle w:val="mbyod"/>
          <w:rFonts w:ascii="Times New Roman" w:hAnsi="Times New Roman" w:cs="Times New Roman"/>
          <w:b/>
          <w:bCs/>
          <w:color w:val="000000" w:themeColor="text1"/>
          <w:sz w:val="24"/>
          <w:szCs w:val="24"/>
          <w:u w:val="single"/>
        </w:rPr>
        <w:t>The Four P’s.</w:t>
      </w:r>
      <w:bookmarkEnd w:id="5"/>
    </w:p>
    <w:p w14:paraId="2B6B8065" w14:textId="77777777" w:rsidR="008D5BD9" w:rsidRPr="008D5BD9" w:rsidRDefault="008D5BD9" w:rsidP="008D5BD9"/>
    <w:p w14:paraId="79E08ECF" w14:textId="5C4C9796" w:rsidR="001C7731" w:rsidRPr="008D5BD9" w:rsidRDefault="008D5BD9" w:rsidP="008D5BD9">
      <w:pPr>
        <w:spacing w:after="0" w:line="360" w:lineRule="auto"/>
        <w:rPr>
          <w:rStyle w:val="mbyod"/>
          <w:rFonts w:ascii="Times New Roman" w:hAnsi="Times New Roman" w:cs="Times New Roman"/>
        </w:rPr>
      </w:pPr>
      <w:r>
        <w:rPr>
          <w:rStyle w:val="mbyod"/>
          <w:rFonts w:ascii="Times New Roman" w:hAnsi="Times New Roman" w:cs="Times New Roman"/>
        </w:rPr>
        <w:t xml:space="preserve">The Four </w:t>
      </w:r>
      <w:proofErr w:type="gramStart"/>
      <w:r>
        <w:rPr>
          <w:rStyle w:val="mbyod"/>
          <w:rFonts w:ascii="Times New Roman" w:hAnsi="Times New Roman" w:cs="Times New Roman"/>
        </w:rPr>
        <w:t>P’s</w:t>
      </w:r>
      <w:proofErr w:type="gramEnd"/>
      <w:r>
        <w:rPr>
          <w:rStyle w:val="mbyod"/>
          <w:rFonts w:ascii="Times New Roman" w:hAnsi="Times New Roman" w:cs="Times New Roman"/>
        </w:rPr>
        <w:t xml:space="preserve"> are tools to help market a future or an existing business and understand how to position it to market the business needs. The Four P’s will help attract customers and determine if the business will be successful. (Emhke at. All, 2005).</w:t>
      </w:r>
    </w:p>
    <w:p w14:paraId="50A480EC" w14:textId="104ACBB2" w:rsidR="005560BB" w:rsidRDefault="005560BB" w:rsidP="005560BB">
      <w:pPr>
        <w:pStyle w:val="ListParagraph"/>
        <w:numPr>
          <w:ilvl w:val="0"/>
          <w:numId w:val="2"/>
        </w:numPr>
        <w:spacing w:after="0" w:line="360" w:lineRule="auto"/>
        <w:rPr>
          <w:rStyle w:val="mbyod"/>
          <w:rFonts w:ascii="Times New Roman" w:hAnsi="Times New Roman" w:cs="Times New Roman"/>
          <w:b/>
          <w:bCs/>
        </w:rPr>
      </w:pPr>
      <w:r>
        <w:rPr>
          <w:rStyle w:val="mbyod"/>
          <w:rFonts w:ascii="Times New Roman" w:hAnsi="Times New Roman" w:cs="Times New Roman"/>
          <w:b/>
          <w:bCs/>
        </w:rPr>
        <w:t>Product</w:t>
      </w:r>
    </w:p>
    <w:p w14:paraId="0C72CE7D" w14:textId="57B76CA7" w:rsidR="00696E4B" w:rsidRDefault="00696E4B" w:rsidP="00696E4B">
      <w:pPr>
        <w:spacing w:after="0" w:line="360" w:lineRule="auto"/>
        <w:rPr>
          <w:rStyle w:val="mbyod"/>
          <w:rFonts w:ascii="Times New Roman" w:hAnsi="Times New Roman" w:cs="Times New Roman"/>
        </w:rPr>
      </w:pPr>
      <w:r>
        <w:rPr>
          <w:rStyle w:val="mbyod"/>
          <w:rFonts w:ascii="Times New Roman" w:hAnsi="Times New Roman" w:cs="Times New Roman"/>
        </w:rPr>
        <w:lastRenderedPageBreak/>
        <w:t xml:space="preserve">This business will focus on attracting people of all ages and of all walks of life. There will be monthly and annually tennis membership which will be specifically designed for customers who are trying this sport for the first time, ones that have played tennis before and even professionals who are looking for space to train. Children will be just as valuable customers as adult customers and we will encourage tennis sports playing through a family membership which will allow 4-5 members to use the same membership. </w:t>
      </w:r>
    </w:p>
    <w:p w14:paraId="77BF77EB" w14:textId="58C49BC3" w:rsidR="00696E4B" w:rsidRPr="00696E4B" w:rsidRDefault="00696E4B" w:rsidP="00696E4B">
      <w:pPr>
        <w:spacing w:after="0" w:line="360" w:lineRule="auto"/>
        <w:rPr>
          <w:rStyle w:val="mbyod"/>
          <w:rFonts w:ascii="Times New Roman" w:hAnsi="Times New Roman" w:cs="Times New Roman"/>
        </w:rPr>
      </w:pPr>
      <w:r>
        <w:rPr>
          <w:rStyle w:val="mbyod"/>
          <w:rFonts w:ascii="Times New Roman" w:hAnsi="Times New Roman" w:cs="Times New Roman"/>
        </w:rPr>
        <w:t xml:space="preserve">Coaching Programs will allow users to choose a certified coach for private lessons to enhance tennis skills, promote sports confidence and ability. General classes will take place weekly where groups can play together. </w:t>
      </w:r>
    </w:p>
    <w:p w14:paraId="4AB0DD4C" w14:textId="46090A28" w:rsidR="005560BB" w:rsidRDefault="005560BB" w:rsidP="005560BB">
      <w:pPr>
        <w:pStyle w:val="ListParagraph"/>
        <w:numPr>
          <w:ilvl w:val="0"/>
          <w:numId w:val="2"/>
        </w:numPr>
        <w:spacing w:after="0" w:line="360" w:lineRule="auto"/>
        <w:rPr>
          <w:rStyle w:val="mbyod"/>
          <w:rFonts w:ascii="Times New Roman" w:hAnsi="Times New Roman" w:cs="Times New Roman"/>
          <w:b/>
          <w:bCs/>
        </w:rPr>
      </w:pPr>
      <w:r>
        <w:rPr>
          <w:rStyle w:val="mbyod"/>
          <w:rFonts w:ascii="Times New Roman" w:hAnsi="Times New Roman" w:cs="Times New Roman"/>
          <w:b/>
          <w:bCs/>
        </w:rPr>
        <w:t>Price</w:t>
      </w:r>
    </w:p>
    <w:p w14:paraId="5903C3B6" w14:textId="26D8C96B" w:rsidR="00696E4B" w:rsidRPr="00696E4B" w:rsidRDefault="00696E4B" w:rsidP="00696E4B">
      <w:pPr>
        <w:spacing w:after="0" w:line="360" w:lineRule="auto"/>
        <w:rPr>
          <w:rStyle w:val="mbyod"/>
          <w:rFonts w:ascii="Times New Roman" w:hAnsi="Times New Roman" w:cs="Times New Roman"/>
        </w:rPr>
      </w:pPr>
      <w:r>
        <w:rPr>
          <w:rStyle w:val="mbyod"/>
          <w:rFonts w:ascii="Times New Roman" w:hAnsi="Times New Roman" w:cs="Times New Roman"/>
        </w:rPr>
        <w:t xml:space="preserve">Prices will vary based on what each customer is looking to attain. The annual membership will </w:t>
      </w:r>
      <w:r w:rsidR="00C521BD">
        <w:rPr>
          <w:rStyle w:val="mbyod"/>
          <w:rFonts w:ascii="Times New Roman" w:hAnsi="Times New Roman" w:cs="Times New Roman"/>
        </w:rPr>
        <w:t>offer customers a discount of 30% from the total price if they pay upfront. For customers who want to just try this sport and are unsure if they will enjoy it or not, they can opt for a monthly fee of £</w:t>
      </w:r>
      <w:r w:rsidR="002456E2">
        <w:rPr>
          <w:rStyle w:val="mbyod"/>
          <w:rFonts w:ascii="Times New Roman" w:hAnsi="Times New Roman" w:cs="Times New Roman"/>
        </w:rPr>
        <w:t>99</w:t>
      </w:r>
      <w:r w:rsidR="00C521BD">
        <w:rPr>
          <w:rStyle w:val="mbyod"/>
          <w:rFonts w:ascii="Times New Roman" w:hAnsi="Times New Roman" w:cs="Times New Roman"/>
        </w:rPr>
        <w:t>, contract free, and cancel option at any time. For coaching sessions, there will be a conversation scheduled with the chosen coach and based on the necessary time needed for training, there will be a tailor-made offer to suit all needs.</w:t>
      </w:r>
    </w:p>
    <w:p w14:paraId="49561575" w14:textId="2708ED24" w:rsidR="005560BB" w:rsidRDefault="005560BB" w:rsidP="005560BB">
      <w:pPr>
        <w:pStyle w:val="ListParagraph"/>
        <w:numPr>
          <w:ilvl w:val="0"/>
          <w:numId w:val="2"/>
        </w:numPr>
        <w:spacing w:after="0" w:line="360" w:lineRule="auto"/>
        <w:rPr>
          <w:rStyle w:val="mbyod"/>
          <w:rFonts w:ascii="Times New Roman" w:hAnsi="Times New Roman" w:cs="Times New Roman"/>
          <w:b/>
          <w:bCs/>
        </w:rPr>
      </w:pPr>
      <w:r>
        <w:rPr>
          <w:rStyle w:val="mbyod"/>
          <w:rFonts w:ascii="Times New Roman" w:hAnsi="Times New Roman" w:cs="Times New Roman"/>
          <w:b/>
          <w:bCs/>
        </w:rPr>
        <w:t>Place</w:t>
      </w:r>
    </w:p>
    <w:p w14:paraId="072953A8" w14:textId="77777777" w:rsidR="00F568CC" w:rsidRDefault="00E5251B" w:rsidP="00E31682">
      <w:pPr>
        <w:spacing w:after="0" w:line="360" w:lineRule="auto"/>
        <w:rPr>
          <w:rStyle w:val="mbyod"/>
          <w:rFonts w:ascii="Times New Roman" w:hAnsi="Times New Roman" w:cs="Times New Roman"/>
        </w:rPr>
      </w:pPr>
      <w:r>
        <w:rPr>
          <w:rStyle w:val="mbyod"/>
          <w:rFonts w:ascii="Times New Roman" w:hAnsi="Times New Roman" w:cs="Times New Roman"/>
        </w:rPr>
        <w:t>The chosen location will be in Chiswick where we will buil</w:t>
      </w:r>
      <w:r w:rsidR="00DE63AE">
        <w:rPr>
          <w:rStyle w:val="mbyod"/>
          <w:rFonts w:ascii="Times New Roman" w:hAnsi="Times New Roman" w:cs="Times New Roman"/>
        </w:rPr>
        <w:t xml:space="preserve">d 5 different tennis courts all situated </w:t>
      </w:r>
      <w:r w:rsidR="007A6B53">
        <w:rPr>
          <w:rStyle w:val="mbyod"/>
          <w:rFonts w:ascii="Times New Roman" w:hAnsi="Times New Roman" w:cs="Times New Roman"/>
        </w:rPr>
        <w:t xml:space="preserve">close </w:t>
      </w:r>
      <w:r w:rsidR="002D6441">
        <w:rPr>
          <w:rStyle w:val="mbyod"/>
          <w:rFonts w:ascii="Times New Roman" w:hAnsi="Times New Roman" w:cs="Times New Roman"/>
        </w:rPr>
        <w:t>proximity of each other. All</w:t>
      </w:r>
      <w:r w:rsidR="002F0B73">
        <w:rPr>
          <w:rStyle w:val="mbyod"/>
          <w:rFonts w:ascii="Times New Roman" w:hAnsi="Times New Roman" w:cs="Times New Roman"/>
        </w:rPr>
        <w:t xml:space="preserve"> outside courts could have a temporary closing roof which will allow users to still play </w:t>
      </w:r>
      <w:r w:rsidR="007617F5">
        <w:rPr>
          <w:rStyle w:val="mbyod"/>
          <w:rFonts w:ascii="Times New Roman" w:hAnsi="Times New Roman" w:cs="Times New Roman"/>
        </w:rPr>
        <w:t>even if it rains. The main club will contain 3 large indoor tennis courts out of which 1 will be separated into 6 small courts specially designed for people who want to play as pair or alone.</w:t>
      </w:r>
      <w:r w:rsidR="00562B21">
        <w:rPr>
          <w:rStyle w:val="mbyod"/>
          <w:rFonts w:ascii="Times New Roman" w:hAnsi="Times New Roman" w:cs="Times New Roman"/>
        </w:rPr>
        <w:t xml:space="preserve"> The area will enjoy a large capacity parking </w:t>
      </w:r>
      <w:r w:rsidR="0055591A">
        <w:rPr>
          <w:rStyle w:val="mbyod"/>
          <w:rFonts w:ascii="Times New Roman" w:hAnsi="Times New Roman" w:cs="Times New Roman"/>
        </w:rPr>
        <w:t>for cars and bicycles.</w:t>
      </w:r>
    </w:p>
    <w:p w14:paraId="0C7F5B53" w14:textId="098615B8" w:rsidR="0055591A" w:rsidRPr="00E31682" w:rsidRDefault="00F568CC" w:rsidP="00E31682">
      <w:pPr>
        <w:spacing w:after="0" w:line="360" w:lineRule="auto"/>
        <w:rPr>
          <w:rStyle w:val="mbyod"/>
          <w:rFonts w:ascii="Times New Roman" w:hAnsi="Times New Roman" w:cs="Times New Roman"/>
        </w:rPr>
      </w:pPr>
      <w:r>
        <w:rPr>
          <w:rStyle w:val="mbyod"/>
          <w:rFonts w:ascii="Times New Roman" w:hAnsi="Times New Roman" w:cs="Times New Roman"/>
        </w:rPr>
        <w:t xml:space="preserve">“Popescu Tennis Club” will benefit from a </w:t>
      </w:r>
      <w:r w:rsidR="001E4DE0">
        <w:rPr>
          <w:rStyle w:val="mbyod"/>
          <w:rFonts w:ascii="Times New Roman" w:hAnsi="Times New Roman" w:cs="Times New Roman"/>
        </w:rPr>
        <w:t>well-designed</w:t>
      </w:r>
      <w:r w:rsidR="000309FB">
        <w:rPr>
          <w:rStyle w:val="mbyod"/>
          <w:rFonts w:ascii="Times New Roman" w:hAnsi="Times New Roman" w:cs="Times New Roman"/>
        </w:rPr>
        <w:t xml:space="preserve">, user-friendly website where customers can view the courts availability, coach availability and book a </w:t>
      </w:r>
      <w:r w:rsidR="005C1976">
        <w:rPr>
          <w:rStyle w:val="mbyod"/>
          <w:rFonts w:ascii="Times New Roman" w:hAnsi="Times New Roman" w:cs="Times New Roman"/>
        </w:rPr>
        <w:t>court for themselves and play partners. Our customers will be kept informed of any updates, promotions and news via our website and other social media platforms such as Facebook and Instagram. Moreover, customers will be able to enjoy a 24/7 virtual assistant to answer questions</w:t>
      </w:r>
      <w:r w:rsidR="009538D4">
        <w:rPr>
          <w:rStyle w:val="mbyod"/>
          <w:rFonts w:ascii="Times New Roman" w:hAnsi="Times New Roman" w:cs="Times New Roman"/>
        </w:rPr>
        <w:t xml:space="preserve">. Any unanswered questions will be taken by the virtual assistant and sent via email to our dedicated customer service team which will </w:t>
      </w:r>
      <w:r w:rsidR="00231E88">
        <w:rPr>
          <w:rStyle w:val="mbyod"/>
          <w:rFonts w:ascii="Times New Roman" w:hAnsi="Times New Roman" w:cs="Times New Roman"/>
        </w:rPr>
        <w:t>reply</w:t>
      </w:r>
      <w:r w:rsidR="009538D4">
        <w:rPr>
          <w:rStyle w:val="mbyod"/>
          <w:rFonts w:ascii="Times New Roman" w:hAnsi="Times New Roman" w:cs="Times New Roman"/>
        </w:rPr>
        <w:t xml:space="preserve"> within 24h</w:t>
      </w:r>
      <w:r w:rsidR="002A3A07">
        <w:rPr>
          <w:rStyle w:val="mbyod"/>
          <w:rFonts w:ascii="Times New Roman" w:hAnsi="Times New Roman" w:cs="Times New Roman"/>
        </w:rPr>
        <w:t>/48h.</w:t>
      </w:r>
      <w:r w:rsidR="0055591A">
        <w:rPr>
          <w:rStyle w:val="mbyod"/>
          <w:rFonts w:ascii="Times New Roman" w:hAnsi="Times New Roman" w:cs="Times New Roman"/>
        </w:rPr>
        <w:t xml:space="preserve"> </w:t>
      </w:r>
    </w:p>
    <w:p w14:paraId="32DDA820" w14:textId="3B9744F1" w:rsidR="005560BB" w:rsidRPr="005560BB" w:rsidRDefault="005560BB" w:rsidP="005560BB">
      <w:pPr>
        <w:pStyle w:val="ListParagraph"/>
        <w:numPr>
          <w:ilvl w:val="0"/>
          <w:numId w:val="2"/>
        </w:numPr>
        <w:spacing w:after="0" w:line="360" w:lineRule="auto"/>
        <w:rPr>
          <w:rStyle w:val="mbyod"/>
          <w:rFonts w:ascii="Times New Roman" w:hAnsi="Times New Roman" w:cs="Times New Roman"/>
          <w:b/>
          <w:bCs/>
        </w:rPr>
      </w:pPr>
      <w:r>
        <w:rPr>
          <w:rStyle w:val="mbyod"/>
          <w:rFonts w:ascii="Times New Roman" w:hAnsi="Times New Roman" w:cs="Times New Roman"/>
          <w:b/>
          <w:bCs/>
        </w:rPr>
        <w:t>Promotion</w:t>
      </w:r>
    </w:p>
    <w:p w14:paraId="151D5022" w14:textId="523BC696" w:rsidR="006D7A95" w:rsidRPr="002A3A07" w:rsidRDefault="00972861" w:rsidP="005560BB">
      <w:pPr>
        <w:spacing w:after="0" w:line="360" w:lineRule="auto"/>
        <w:rPr>
          <w:rStyle w:val="mbyod"/>
          <w:rFonts w:ascii="Times New Roman" w:hAnsi="Times New Roman" w:cs="Times New Roman"/>
        </w:rPr>
      </w:pPr>
      <w:r>
        <w:rPr>
          <w:rStyle w:val="mbyod"/>
          <w:rFonts w:ascii="Times New Roman" w:hAnsi="Times New Roman" w:cs="Times New Roman"/>
        </w:rPr>
        <w:t>Using the means of social media, our aim is to inform as many people as possible about our tennis club opening.</w:t>
      </w:r>
      <w:r w:rsidR="006D7A95">
        <w:rPr>
          <w:rStyle w:val="mbyod"/>
          <w:rFonts w:ascii="Times New Roman" w:hAnsi="Times New Roman" w:cs="Times New Roman"/>
        </w:rPr>
        <w:t xml:space="preserve"> In this way we can create short surveys about people’s interest in tennis and based on their response and votes, we will be able to send them special offers.</w:t>
      </w:r>
      <w:r>
        <w:rPr>
          <w:rStyle w:val="mbyod"/>
          <w:rFonts w:ascii="Times New Roman" w:hAnsi="Times New Roman" w:cs="Times New Roman"/>
        </w:rPr>
        <w:t xml:space="preserve"> Using informational flyers which will be distributed locally, we hope to </w:t>
      </w:r>
      <w:r w:rsidR="000D52F4">
        <w:rPr>
          <w:rStyle w:val="mbyod"/>
          <w:rFonts w:ascii="Times New Roman" w:hAnsi="Times New Roman" w:cs="Times New Roman"/>
        </w:rPr>
        <w:t>attract many tennis enthusiasts. For the younger population, we will develop partnerships with local schools where we will strive to teach children the art of tennis playing.</w:t>
      </w:r>
    </w:p>
    <w:p w14:paraId="2DDD8123" w14:textId="77777777" w:rsidR="005560BB" w:rsidRPr="005560BB" w:rsidRDefault="005560BB" w:rsidP="005560BB">
      <w:pPr>
        <w:spacing w:after="0" w:line="360" w:lineRule="auto"/>
        <w:rPr>
          <w:rStyle w:val="mbyod"/>
          <w:rFonts w:ascii="Times New Roman" w:hAnsi="Times New Roman" w:cs="Times New Roman"/>
          <w:b/>
          <w:bCs/>
        </w:rPr>
      </w:pPr>
    </w:p>
    <w:p w14:paraId="63E0A54C" w14:textId="0C13F7CD" w:rsidR="006D7A95" w:rsidRPr="008D5BD9" w:rsidRDefault="007850AF" w:rsidP="008D5BD9">
      <w:pPr>
        <w:pStyle w:val="Heading2"/>
        <w:numPr>
          <w:ilvl w:val="0"/>
          <w:numId w:val="6"/>
        </w:numPr>
        <w:rPr>
          <w:rStyle w:val="mbyod"/>
          <w:rFonts w:ascii="Times New Roman" w:hAnsi="Times New Roman" w:cs="Times New Roman"/>
          <w:b/>
          <w:bCs/>
          <w:color w:val="1F3864" w:themeColor="accent1" w:themeShade="80"/>
          <w:sz w:val="24"/>
          <w:szCs w:val="24"/>
          <w:u w:val="single"/>
        </w:rPr>
      </w:pPr>
      <w:bookmarkStart w:id="6" w:name="_Toc152791413"/>
      <w:r w:rsidRPr="008D5BD9">
        <w:rPr>
          <w:rStyle w:val="mbyod"/>
          <w:rFonts w:ascii="Times New Roman" w:hAnsi="Times New Roman" w:cs="Times New Roman"/>
          <w:b/>
          <w:bCs/>
          <w:color w:val="1F3864" w:themeColor="accent1" w:themeShade="80"/>
          <w:sz w:val="24"/>
          <w:szCs w:val="24"/>
          <w:u w:val="single"/>
        </w:rPr>
        <w:lastRenderedPageBreak/>
        <w:t>Financial pl</w:t>
      </w:r>
      <w:r w:rsidR="006D7A95" w:rsidRPr="008D5BD9">
        <w:rPr>
          <w:rStyle w:val="mbyod"/>
          <w:rFonts w:ascii="Times New Roman" w:hAnsi="Times New Roman" w:cs="Times New Roman"/>
          <w:b/>
          <w:bCs/>
          <w:color w:val="1F3864" w:themeColor="accent1" w:themeShade="80"/>
          <w:sz w:val="24"/>
          <w:szCs w:val="24"/>
          <w:u w:val="single"/>
        </w:rPr>
        <w:t>an</w:t>
      </w:r>
      <w:bookmarkEnd w:id="6"/>
    </w:p>
    <w:p w14:paraId="6EFD9D25" w14:textId="77777777" w:rsidR="006D7A95" w:rsidRPr="006D7A95" w:rsidRDefault="006D7A95" w:rsidP="006D7A95">
      <w:pPr>
        <w:spacing w:after="0" w:line="360" w:lineRule="auto"/>
        <w:rPr>
          <w:rStyle w:val="mbyod"/>
          <w:rFonts w:ascii="Times New Roman" w:hAnsi="Times New Roman" w:cs="Times New Roman"/>
          <w:b/>
          <w:bCs/>
          <w:sz w:val="24"/>
          <w:szCs w:val="24"/>
        </w:rPr>
      </w:pPr>
    </w:p>
    <w:p w14:paraId="38F9F8C1" w14:textId="4E3279A4" w:rsidR="00B176EC" w:rsidRDefault="0021012D" w:rsidP="00B176EC">
      <w:pPr>
        <w:pStyle w:val="ListParagraph"/>
        <w:numPr>
          <w:ilvl w:val="0"/>
          <w:numId w:val="2"/>
        </w:numPr>
        <w:spacing w:after="0" w:line="360" w:lineRule="auto"/>
        <w:rPr>
          <w:rStyle w:val="mbyod"/>
          <w:rFonts w:ascii="Times New Roman" w:hAnsi="Times New Roman" w:cs="Times New Roman"/>
          <w:b/>
          <w:bCs/>
        </w:rPr>
      </w:pPr>
      <w:r>
        <w:rPr>
          <w:rStyle w:val="mbyod"/>
          <w:rFonts w:ascii="Times New Roman" w:hAnsi="Times New Roman" w:cs="Times New Roman"/>
          <w:b/>
          <w:bCs/>
        </w:rPr>
        <w:t>Costs</w:t>
      </w:r>
    </w:p>
    <w:p w14:paraId="75B73747" w14:textId="13A72E92" w:rsidR="00721486" w:rsidRDefault="00721486" w:rsidP="00721486">
      <w:pPr>
        <w:spacing w:after="0" w:line="360" w:lineRule="auto"/>
        <w:rPr>
          <w:rStyle w:val="mbyod"/>
          <w:rFonts w:ascii="Times New Roman" w:hAnsi="Times New Roman" w:cs="Times New Roman"/>
          <w:sz w:val="20"/>
          <w:szCs w:val="20"/>
        </w:rPr>
      </w:pPr>
      <w:r>
        <w:rPr>
          <w:rStyle w:val="mbyod"/>
          <w:rFonts w:ascii="Times New Roman" w:hAnsi="Times New Roman" w:cs="Times New Roman"/>
          <w:sz w:val="20"/>
          <w:szCs w:val="20"/>
        </w:rPr>
        <w:t xml:space="preserve">Initial costs will be </w:t>
      </w:r>
      <w:r w:rsidR="00F21C74">
        <w:rPr>
          <w:rStyle w:val="mbyod"/>
          <w:rFonts w:ascii="Times New Roman" w:hAnsi="Times New Roman" w:cs="Times New Roman"/>
          <w:sz w:val="20"/>
          <w:szCs w:val="20"/>
        </w:rPr>
        <w:t>high,</w:t>
      </w:r>
      <w:r>
        <w:rPr>
          <w:rStyle w:val="mbyod"/>
          <w:rFonts w:ascii="Times New Roman" w:hAnsi="Times New Roman" w:cs="Times New Roman"/>
          <w:sz w:val="20"/>
          <w:szCs w:val="20"/>
        </w:rPr>
        <w:t xml:space="preserve"> and we would need </w:t>
      </w:r>
      <w:r w:rsidR="001A0E84">
        <w:rPr>
          <w:rStyle w:val="mbyod"/>
          <w:rFonts w:ascii="Times New Roman" w:hAnsi="Times New Roman" w:cs="Times New Roman"/>
          <w:sz w:val="20"/>
          <w:szCs w:val="20"/>
        </w:rPr>
        <w:t>extra help either by taking a bank loan or by creating a partnership.</w:t>
      </w:r>
      <w:r w:rsidR="00F21C74">
        <w:rPr>
          <w:rStyle w:val="mbyod"/>
          <w:rFonts w:ascii="Times New Roman" w:hAnsi="Times New Roman" w:cs="Times New Roman"/>
          <w:sz w:val="20"/>
          <w:szCs w:val="20"/>
        </w:rPr>
        <w:t xml:space="preserve"> Facilities building, the 4 indoors tennis courts and the 5-outdoors tennis courts will cost around £1.2 million, and this will. Equipment, gear, furniture, car parking systems, CCTV systems and operating systems will require an extra £500,000. Staff and training coaches will require </w:t>
      </w:r>
      <w:r w:rsidR="006B5A0F">
        <w:rPr>
          <w:rStyle w:val="mbyod"/>
          <w:rFonts w:ascii="Times New Roman" w:hAnsi="Times New Roman" w:cs="Times New Roman"/>
          <w:sz w:val="20"/>
          <w:szCs w:val="20"/>
        </w:rPr>
        <w:t>a</w:t>
      </w:r>
      <w:r w:rsidR="00F21C74">
        <w:rPr>
          <w:rStyle w:val="mbyod"/>
          <w:rFonts w:ascii="Times New Roman" w:hAnsi="Times New Roman" w:cs="Times New Roman"/>
          <w:sz w:val="20"/>
          <w:szCs w:val="20"/>
        </w:rPr>
        <w:t xml:space="preserve"> further £300,000.</w:t>
      </w:r>
      <w:r w:rsidR="006B5A0F">
        <w:rPr>
          <w:rStyle w:val="mbyod"/>
          <w:rFonts w:ascii="Times New Roman" w:hAnsi="Times New Roman" w:cs="Times New Roman"/>
          <w:sz w:val="20"/>
          <w:szCs w:val="20"/>
        </w:rPr>
        <w:t xml:space="preserve"> Our hope is to complete the whole construction with 12 months and reaching full capacity within 18 months. </w:t>
      </w:r>
    </w:p>
    <w:p w14:paraId="4ECE3EC8" w14:textId="77777777" w:rsidR="0088177C" w:rsidRPr="00721486" w:rsidRDefault="0088177C" w:rsidP="00721486">
      <w:pPr>
        <w:spacing w:after="0" w:line="360" w:lineRule="auto"/>
        <w:rPr>
          <w:rStyle w:val="mbyod"/>
          <w:rFonts w:ascii="Times New Roman" w:hAnsi="Times New Roman" w:cs="Times New Roman"/>
          <w:sz w:val="20"/>
          <w:szCs w:val="20"/>
        </w:rPr>
      </w:pPr>
    </w:p>
    <w:p w14:paraId="5AD34C48" w14:textId="5EB65E67" w:rsidR="00AC75FB" w:rsidRDefault="00B176EC" w:rsidP="00AC75FB">
      <w:pPr>
        <w:pStyle w:val="ListParagraph"/>
        <w:numPr>
          <w:ilvl w:val="0"/>
          <w:numId w:val="2"/>
        </w:numPr>
        <w:spacing w:after="0" w:line="360" w:lineRule="auto"/>
        <w:rPr>
          <w:rStyle w:val="mbyod"/>
          <w:rFonts w:ascii="Times New Roman" w:hAnsi="Times New Roman" w:cs="Times New Roman"/>
          <w:b/>
          <w:bCs/>
        </w:rPr>
      </w:pPr>
      <w:r>
        <w:rPr>
          <w:rStyle w:val="mbyod"/>
          <w:rFonts w:ascii="Times New Roman" w:hAnsi="Times New Roman" w:cs="Times New Roman"/>
          <w:b/>
          <w:bCs/>
        </w:rPr>
        <w:t>Self-investment</w:t>
      </w:r>
    </w:p>
    <w:p w14:paraId="6F56AE49" w14:textId="77399ABA" w:rsidR="006B5A0F" w:rsidRDefault="006B5A0F" w:rsidP="006B5A0F">
      <w:pPr>
        <w:spacing w:after="0" w:line="360" w:lineRule="auto"/>
        <w:rPr>
          <w:rStyle w:val="mbyod"/>
          <w:rFonts w:ascii="Times New Roman" w:hAnsi="Times New Roman" w:cs="Times New Roman"/>
        </w:rPr>
      </w:pPr>
      <w:r>
        <w:rPr>
          <w:rStyle w:val="mbyod"/>
          <w:rFonts w:ascii="Times New Roman" w:hAnsi="Times New Roman" w:cs="Times New Roman"/>
        </w:rPr>
        <w:t>The available funds are of £1 million but these funds are insufficient for starting this business.</w:t>
      </w:r>
    </w:p>
    <w:p w14:paraId="69DCA6E2" w14:textId="77777777" w:rsidR="0088177C" w:rsidRPr="006B5A0F" w:rsidRDefault="0088177C" w:rsidP="006B5A0F">
      <w:pPr>
        <w:spacing w:after="0" w:line="360" w:lineRule="auto"/>
        <w:rPr>
          <w:rStyle w:val="mbyod"/>
          <w:rFonts w:ascii="Times New Roman" w:hAnsi="Times New Roman" w:cs="Times New Roman"/>
        </w:rPr>
      </w:pPr>
    </w:p>
    <w:p w14:paraId="4A951F77" w14:textId="6A1959DC" w:rsidR="00B176EC" w:rsidRDefault="00B176EC" w:rsidP="00AC75FB">
      <w:pPr>
        <w:pStyle w:val="ListParagraph"/>
        <w:numPr>
          <w:ilvl w:val="0"/>
          <w:numId w:val="2"/>
        </w:numPr>
        <w:spacing w:after="0" w:line="360" w:lineRule="auto"/>
        <w:rPr>
          <w:rStyle w:val="mbyod"/>
          <w:rFonts w:ascii="Times New Roman" w:hAnsi="Times New Roman" w:cs="Times New Roman"/>
          <w:b/>
          <w:bCs/>
        </w:rPr>
      </w:pPr>
      <w:r>
        <w:rPr>
          <w:rStyle w:val="mbyod"/>
          <w:rFonts w:ascii="Times New Roman" w:hAnsi="Times New Roman" w:cs="Times New Roman"/>
          <w:b/>
          <w:bCs/>
        </w:rPr>
        <w:t>Six-month Cash budget forecast</w:t>
      </w:r>
    </w:p>
    <w:p w14:paraId="7A31CCEF" w14:textId="475CED40" w:rsidR="00C9495D" w:rsidRDefault="00444E5F" w:rsidP="006B5A0F">
      <w:pPr>
        <w:spacing w:after="0" w:line="360" w:lineRule="auto"/>
        <w:rPr>
          <w:rStyle w:val="mbyod"/>
          <w:rFonts w:ascii="Times New Roman" w:hAnsi="Times New Roman" w:cs="Times New Roman"/>
          <w:sz w:val="20"/>
          <w:szCs w:val="20"/>
        </w:rPr>
      </w:pPr>
      <w:r>
        <w:rPr>
          <w:rStyle w:val="mbyod"/>
          <w:rFonts w:ascii="Times New Roman" w:hAnsi="Times New Roman" w:cs="Times New Roman"/>
        </w:rPr>
        <w:t>Our hourly fee will start from £15</w:t>
      </w:r>
      <w:r w:rsidR="00721486">
        <w:rPr>
          <w:rStyle w:val="mbyod"/>
          <w:rFonts w:ascii="Times New Roman" w:hAnsi="Times New Roman" w:cs="Times New Roman"/>
        </w:rPr>
        <w:t>.00</w:t>
      </w:r>
      <w:r w:rsidR="00811486">
        <w:rPr>
          <w:rStyle w:val="mbyod"/>
          <w:rFonts w:ascii="Times New Roman" w:hAnsi="Times New Roman" w:cs="Times New Roman"/>
        </w:rPr>
        <w:t>/hour for the public whereas the members will pay £7.50/hour.</w:t>
      </w:r>
      <w:r w:rsidR="00852247">
        <w:rPr>
          <w:rStyle w:val="mbyod"/>
          <w:rFonts w:ascii="Times New Roman" w:hAnsi="Times New Roman" w:cs="Times New Roman"/>
        </w:rPr>
        <w:t xml:space="preserve"> This will motivate people to buy a membership and it can </w:t>
      </w:r>
      <w:r w:rsidR="00D64760">
        <w:rPr>
          <w:rStyle w:val="mbyod"/>
          <w:rFonts w:ascii="Times New Roman" w:hAnsi="Times New Roman" w:cs="Times New Roman"/>
        </w:rPr>
        <w:t xml:space="preserve">have customers drive from further away to come play </w:t>
      </w:r>
      <w:r w:rsidR="00CA6900">
        <w:rPr>
          <w:rStyle w:val="mbyod"/>
          <w:rFonts w:ascii="Times New Roman" w:hAnsi="Times New Roman" w:cs="Times New Roman"/>
        </w:rPr>
        <w:t xml:space="preserve">tennis. If the court is booked daily for around 60%, is safe to assume that half the usage will come from </w:t>
      </w:r>
      <w:r w:rsidR="00632BC6">
        <w:rPr>
          <w:rStyle w:val="mbyod"/>
          <w:rFonts w:ascii="Times New Roman" w:hAnsi="Times New Roman" w:cs="Times New Roman"/>
        </w:rPr>
        <w:t xml:space="preserve">members and half from the public. </w:t>
      </w:r>
      <w:r w:rsidR="00D22313">
        <w:rPr>
          <w:rStyle w:val="mbyod"/>
          <w:rFonts w:ascii="Times New Roman" w:hAnsi="Times New Roman" w:cs="Times New Roman"/>
        </w:rPr>
        <w:t xml:space="preserve">If the court is open for 108 hours a week, </w:t>
      </w:r>
      <w:r w:rsidR="00721486">
        <w:rPr>
          <w:rStyle w:val="mbyod"/>
          <w:rFonts w:ascii="Times New Roman" w:hAnsi="Times New Roman" w:cs="Times New Roman"/>
        </w:rPr>
        <w:t xml:space="preserve">the revenue from an indoor tennis court will be £729.00/week and a total of £36.450/year. However, on a more optimistic note, if the tennis court occupancy would raise to 80%, the tennis court revenue would go up to £972.00/week which will increase the annual revenue to £48,600. In this way, we can assume that every year the tennis revenue will increase by 10% until the moment of full occupancy. </w:t>
      </w:r>
      <w:r w:rsidR="00721486" w:rsidRPr="00721486">
        <w:rPr>
          <w:rStyle w:val="mbyod"/>
          <w:rFonts w:ascii="Times New Roman" w:hAnsi="Times New Roman" w:cs="Times New Roman"/>
          <w:sz w:val="20"/>
          <w:szCs w:val="20"/>
        </w:rPr>
        <w:t>(Strachan, 2014).</w:t>
      </w:r>
    </w:p>
    <w:p w14:paraId="202E817C" w14:textId="77777777" w:rsidR="00721486" w:rsidRPr="00C9495D" w:rsidRDefault="00721486" w:rsidP="00C9495D">
      <w:pPr>
        <w:spacing w:after="0" w:line="360" w:lineRule="auto"/>
        <w:ind w:left="360"/>
        <w:rPr>
          <w:rStyle w:val="mbyod"/>
          <w:rFonts w:ascii="Times New Roman" w:hAnsi="Times New Roman" w:cs="Times New Roman"/>
        </w:rPr>
      </w:pPr>
    </w:p>
    <w:p w14:paraId="51326F9F" w14:textId="5BA222B0" w:rsidR="007850AF" w:rsidRDefault="007850AF" w:rsidP="008D5BD9">
      <w:pPr>
        <w:pStyle w:val="Heading2"/>
        <w:numPr>
          <w:ilvl w:val="0"/>
          <w:numId w:val="6"/>
        </w:numPr>
        <w:rPr>
          <w:rStyle w:val="mbyod"/>
          <w:rFonts w:ascii="Times New Roman" w:hAnsi="Times New Roman" w:cs="Times New Roman"/>
          <w:b/>
          <w:bCs/>
          <w:color w:val="1F3864" w:themeColor="accent1" w:themeShade="80"/>
          <w:sz w:val="24"/>
          <w:szCs w:val="24"/>
          <w:u w:val="single"/>
        </w:rPr>
      </w:pPr>
      <w:bookmarkStart w:id="7" w:name="_Toc152791414"/>
      <w:r w:rsidRPr="008D5BD9">
        <w:rPr>
          <w:rStyle w:val="mbyod"/>
          <w:rFonts w:ascii="Times New Roman" w:hAnsi="Times New Roman" w:cs="Times New Roman"/>
          <w:b/>
          <w:bCs/>
          <w:color w:val="1F3864" w:themeColor="accent1" w:themeShade="80"/>
          <w:sz w:val="24"/>
          <w:szCs w:val="24"/>
          <w:u w:val="single"/>
        </w:rPr>
        <w:t>Summary</w:t>
      </w:r>
      <w:bookmarkEnd w:id="7"/>
    </w:p>
    <w:p w14:paraId="576933AF" w14:textId="77777777" w:rsidR="008D5BD9" w:rsidRPr="008D5BD9" w:rsidRDefault="008D5BD9" w:rsidP="008D5BD9"/>
    <w:p w14:paraId="63BBC3BC" w14:textId="1B0E653D" w:rsidR="00FB2B8B" w:rsidRPr="00F329EA" w:rsidRDefault="00F329EA" w:rsidP="00F329EA">
      <w:pPr>
        <w:spacing w:after="0" w:line="360" w:lineRule="auto"/>
        <w:contextualSpacing/>
        <w:rPr>
          <w:rStyle w:val="mbyod"/>
          <w:rFonts w:ascii="Times New Roman" w:hAnsi="Times New Roman" w:cs="Times New Roman"/>
        </w:rPr>
      </w:pPr>
      <w:r>
        <w:rPr>
          <w:rStyle w:val="mbyod"/>
          <w:rFonts w:ascii="Times New Roman" w:hAnsi="Times New Roman" w:cs="Times New Roman"/>
        </w:rPr>
        <w:t xml:space="preserve">In conclusion, “Popescu Sports Tennis Centre” represents a transformative business idea that will serve its community through cutting-edge facilities, certified tennis instructors, </w:t>
      </w:r>
      <w:r w:rsidR="009D1357">
        <w:rPr>
          <w:rStyle w:val="mbyod"/>
          <w:rFonts w:ascii="Times New Roman" w:hAnsi="Times New Roman" w:cs="Times New Roman"/>
        </w:rPr>
        <w:t xml:space="preserve">variety of services based on tennis skills levels. The available funds for this business will be used to start the business and build the first tennis courts and start our business. Despite the available funds, to run the business at full scale, we will require additional investments which will enrich our business and help us cater to a larger community within Chiswick. </w:t>
      </w:r>
      <w:r w:rsidR="0088177C">
        <w:rPr>
          <w:rStyle w:val="mbyod"/>
          <w:rFonts w:ascii="Times New Roman" w:hAnsi="Times New Roman" w:cs="Times New Roman"/>
        </w:rPr>
        <w:t xml:space="preserve">Our business has everything necessary to become successful and the desire to make communities more active through the love of tennis and other similar sports, will keep us active in the tennis industry. </w:t>
      </w:r>
    </w:p>
    <w:p w14:paraId="5D3E38B6" w14:textId="77777777" w:rsidR="00B87961" w:rsidRDefault="00B87961"/>
    <w:p w14:paraId="16C2A529" w14:textId="77777777" w:rsidR="00786427" w:rsidRDefault="00786427"/>
    <w:p w14:paraId="6B0F8E87" w14:textId="77777777" w:rsidR="00786427" w:rsidRDefault="00786427"/>
    <w:p w14:paraId="5CE9A9D4" w14:textId="77777777" w:rsidR="00786427" w:rsidRDefault="00786427"/>
    <w:p w14:paraId="28FFF87A" w14:textId="77777777" w:rsidR="00786427" w:rsidRDefault="00786427"/>
    <w:p w14:paraId="72B91322" w14:textId="77777777" w:rsidR="00786427" w:rsidRDefault="00786427"/>
    <w:bookmarkStart w:id="8" w:name="_Toc152791415" w:displacedByCustomXml="next"/>
    <w:sdt>
      <w:sdtPr>
        <w:rPr>
          <w:rFonts w:asciiTheme="minorHAnsi" w:eastAsiaTheme="minorHAnsi" w:hAnsiTheme="minorHAnsi" w:cstheme="minorBidi"/>
          <w:b w:val="0"/>
          <w:bCs w:val="0"/>
          <w:color w:val="auto"/>
          <w:sz w:val="22"/>
          <w:szCs w:val="22"/>
          <w:lang w:val="en-GB" w:bidi="ar-SA"/>
        </w:rPr>
        <w:id w:val="1425380295"/>
        <w:docPartObj>
          <w:docPartGallery w:val="Bibliographies"/>
          <w:docPartUnique/>
        </w:docPartObj>
      </w:sdtPr>
      <w:sdtContent>
        <w:p w14:paraId="275C9BC5" w14:textId="44A9359F" w:rsidR="00786427" w:rsidRPr="00AC32DD" w:rsidRDefault="00786427">
          <w:pPr>
            <w:pStyle w:val="Heading1"/>
            <w:rPr>
              <w:rStyle w:val="Heading2Char"/>
              <w:rFonts w:ascii="Times New Roman" w:hAnsi="Times New Roman" w:cs="Times New Roman"/>
              <w:sz w:val="24"/>
              <w:szCs w:val="24"/>
              <w:u w:val="single"/>
            </w:rPr>
          </w:pPr>
          <w:r w:rsidRPr="00AC32DD">
            <w:rPr>
              <w:rStyle w:val="Heading2Char"/>
              <w:rFonts w:ascii="Times New Roman" w:hAnsi="Times New Roman" w:cs="Times New Roman"/>
              <w:sz w:val="24"/>
              <w:szCs w:val="24"/>
              <w:u w:val="single"/>
            </w:rPr>
            <w:t>Bibliography</w:t>
          </w:r>
          <w:bookmarkEnd w:id="8"/>
        </w:p>
        <w:p w14:paraId="7E02E767" w14:textId="77777777" w:rsidR="005560BB" w:rsidRPr="005560BB" w:rsidRDefault="005560BB" w:rsidP="005560BB">
          <w:pPr>
            <w:rPr>
              <w:lang w:val="en-US" w:bidi="en-US"/>
            </w:rPr>
          </w:pPr>
        </w:p>
        <w:sdt>
          <w:sdtPr>
            <w:id w:val="111145805"/>
            <w:bibliography/>
          </w:sdtPr>
          <w:sdtContent>
            <w:p w14:paraId="20903847" w14:textId="77777777" w:rsidR="008D5BD9" w:rsidRPr="00AC32DD" w:rsidRDefault="00786427" w:rsidP="008D5BD9">
              <w:pPr>
                <w:pStyle w:val="Bibliography"/>
                <w:ind w:left="720" w:hanging="720"/>
                <w:rPr>
                  <w:rFonts w:ascii="Times New Roman" w:hAnsi="Times New Roman" w:cs="Times New Roman"/>
                  <w:noProof/>
                  <w:sz w:val="24"/>
                  <w:szCs w:val="24"/>
                  <w:lang w:val="en-US"/>
                </w:rPr>
              </w:pPr>
              <w:r w:rsidRPr="00AC32DD">
                <w:rPr>
                  <w:rFonts w:ascii="Times New Roman" w:hAnsi="Times New Roman" w:cs="Times New Roman"/>
                </w:rPr>
                <w:fldChar w:fldCharType="begin"/>
              </w:r>
              <w:r w:rsidRPr="00AC32DD">
                <w:rPr>
                  <w:rFonts w:ascii="Times New Roman" w:hAnsi="Times New Roman" w:cs="Times New Roman"/>
                </w:rPr>
                <w:instrText xml:space="preserve"> BIBLIOGRAPHY </w:instrText>
              </w:r>
              <w:r w:rsidRPr="00AC32DD">
                <w:rPr>
                  <w:rFonts w:ascii="Times New Roman" w:hAnsi="Times New Roman" w:cs="Times New Roman"/>
                </w:rPr>
                <w:fldChar w:fldCharType="separate"/>
              </w:r>
              <w:r w:rsidR="008D5BD9" w:rsidRPr="00AC32DD">
                <w:rPr>
                  <w:rFonts w:ascii="Times New Roman" w:hAnsi="Times New Roman" w:cs="Times New Roman"/>
                  <w:noProof/>
                  <w:lang w:val="en-US"/>
                </w:rPr>
                <w:t xml:space="preserve">Cole Ehmke, J. F. (2005). </w:t>
              </w:r>
              <w:r w:rsidR="008D5BD9" w:rsidRPr="00AC32DD">
                <w:rPr>
                  <w:rFonts w:ascii="Times New Roman" w:hAnsi="Times New Roman" w:cs="Times New Roman"/>
                  <w:i/>
                  <w:iCs/>
                  <w:noProof/>
                  <w:lang w:val="en-US"/>
                </w:rPr>
                <w:t>Marketing’s Four P’s: First Steps for New Entrepreneurs</w:t>
              </w:r>
              <w:r w:rsidR="008D5BD9" w:rsidRPr="00AC32DD">
                <w:rPr>
                  <w:rFonts w:ascii="Times New Roman" w:hAnsi="Times New Roman" w:cs="Times New Roman"/>
                  <w:noProof/>
                  <w:lang w:val="en-US"/>
                </w:rPr>
                <w:t>. Retrieved from Purdue Extention: https://www.extension.purdue.edu/extmedia/ec/ec-730.pdf</w:t>
              </w:r>
            </w:p>
            <w:p w14:paraId="57CBC9A4" w14:textId="77777777" w:rsidR="008D5BD9" w:rsidRPr="00AC32DD" w:rsidRDefault="008D5BD9" w:rsidP="008D5BD9">
              <w:pPr>
                <w:pStyle w:val="Bibliography"/>
                <w:ind w:left="720" w:hanging="720"/>
                <w:rPr>
                  <w:rFonts w:ascii="Times New Roman" w:hAnsi="Times New Roman" w:cs="Times New Roman"/>
                  <w:noProof/>
                  <w:lang w:val="en-US"/>
                </w:rPr>
              </w:pPr>
              <w:r w:rsidRPr="00AC32DD">
                <w:rPr>
                  <w:rFonts w:ascii="Times New Roman" w:hAnsi="Times New Roman" w:cs="Times New Roman"/>
                  <w:noProof/>
                  <w:lang w:val="en-US"/>
                </w:rPr>
                <w:t xml:space="preserve">Department of Local Government, S. a. (2021). </w:t>
              </w:r>
              <w:r w:rsidRPr="00AC32DD">
                <w:rPr>
                  <w:rFonts w:ascii="Times New Roman" w:hAnsi="Times New Roman" w:cs="Times New Roman"/>
                  <w:i/>
                  <w:iCs/>
                  <w:noProof/>
                  <w:lang w:val="en-US"/>
                </w:rPr>
                <w:t>Sport and Recreation Industry Priorities.</w:t>
              </w:r>
              <w:r w:rsidRPr="00AC32DD">
                <w:rPr>
                  <w:rFonts w:ascii="Times New Roman" w:hAnsi="Times New Roman" w:cs="Times New Roman"/>
                  <w:noProof/>
                  <w:lang w:val="en-US"/>
                </w:rPr>
                <w:t xml:space="preserve"> Australia: Department of Local Government, Sport and Cultural Industries.</w:t>
              </w:r>
            </w:p>
            <w:p w14:paraId="40038E37" w14:textId="77777777" w:rsidR="008D5BD9" w:rsidRPr="00AC32DD" w:rsidRDefault="008D5BD9" w:rsidP="008D5BD9">
              <w:pPr>
                <w:pStyle w:val="Bibliography"/>
                <w:ind w:left="720" w:hanging="720"/>
                <w:rPr>
                  <w:rFonts w:ascii="Times New Roman" w:hAnsi="Times New Roman" w:cs="Times New Roman"/>
                  <w:noProof/>
                  <w:lang w:val="en-US"/>
                </w:rPr>
              </w:pPr>
              <w:r w:rsidRPr="00AC32DD">
                <w:rPr>
                  <w:rFonts w:ascii="Times New Roman" w:hAnsi="Times New Roman" w:cs="Times New Roman"/>
                  <w:noProof/>
                  <w:lang w:val="en-US"/>
                </w:rPr>
                <w:t xml:space="preserve">Makalesi, A. (2019). FACTORS INFLUENCING COMPETITIVE ADVANTAGE OF SPORTS CLUBS IN TURKEY. </w:t>
              </w:r>
              <w:r w:rsidRPr="00AC32DD">
                <w:rPr>
                  <w:rFonts w:ascii="Times New Roman" w:hAnsi="Times New Roman" w:cs="Times New Roman"/>
                  <w:i/>
                  <w:iCs/>
                  <w:noProof/>
                  <w:lang w:val="en-US"/>
                </w:rPr>
                <w:t>Volume 21 Supplement Issue (79-91)</w:t>
              </w:r>
              <w:r w:rsidRPr="00AC32DD">
                <w:rPr>
                  <w:rFonts w:ascii="Times New Roman" w:hAnsi="Times New Roman" w:cs="Times New Roman"/>
                  <w:noProof/>
                  <w:lang w:val="en-US"/>
                </w:rPr>
                <w:t>. Turkey: Trakya University Journal of Social Science.</w:t>
              </w:r>
            </w:p>
            <w:p w14:paraId="6373B490" w14:textId="77777777" w:rsidR="008D5BD9" w:rsidRPr="00AC32DD" w:rsidRDefault="008D5BD9" w:rsidP="008D5BD9">
              <w:pPr>
                <w:pStyle w:val="Bibliography"/>
                <w:ind w:left="720" w:hanging="720"/>
                <w:rPr>
                  <w:rFonts w:ascii="Times New Roman" w:hAnsi="Times New Roman" w:cs="Times New Roman"/>
                  <w:noProof/>
                  <w:lang w:val="en-US"/>
                </w:rPr>
              </w:pPr>
              <w:r w:rsidRPr="00AC32DD">
                <w:rPr>
                  <w:rFonts w:ascii="Times New Roman" w:hAnsi="Times New Roman" w:cs="Times New Roman"/>
                  <w:noProof/>
                  <w:lang w:val="en-US"/>
                </w:rPr>
                <w:t xml:space="preserve">SPORTCH. (2023). </w:t>
              </w:r>
              <w:r w:rsidRPr="00AC32DD">
                <w:rPr>
                  <w:rFonts w:ascii="Times New Roman" w:hAnsi="Times New Roman" w:cs="Times New Roman"/>
                  <w:i/>
                  <w:iCs/>
                  <w:noProof/>
                  <w:lang w:val="en-US"/>
                </w:rPr>
                <w:t>SPORTCH</w:t>
              </w:r>
              <w:r w:rsidRPr="00AC32DD">
                <w:rPr>
                  <w:rFonts w:ascii="Times New Roman" w:hAnsi="Times New Roman" w:cs="Times New Roman"/>
                  <w:noProof/>
                  <w:lang w:val="en-US"/>
                </w:rPr>
                <w:t>. Retrieved from https://www.sportch.co.uk/top-10-tennis-clubs-in-england/</w:t>
              </w:r>
            </w:p>
            <w:p w14:paraId="68E2D752" w14:textId="77777777" w:rsidR="008D5BD9" w:rsidRPr="00AC32DD" w:rsidRDefault="008D5BD9" w:rsidP="008D5BD9">
              <w:pPr>
                <w:pStyle w:val="Bibliography"/>
                <w:ind w:left="720" w:hanging="720"/>
                <w:rPr>
                  <w:rFonts w:ascii="Times New Roman" w:hAnsi="Times New Roman" w:cs="Times New Roman"/>
                  <w:noProof/>
                  <w:lang w:val="en-US"/>
                </w:rPr>
              </w:pPr>
              <w:r w:rsidRPr="00AC32DD">
                <w:rPr>
                  <w:rFonts w:ascii="Times New Roman" w:hAnsi="Times New Roman" w:cs="Times New Roman"/>
                  <w:noProof/>
                  <w:lang w:val="en-US"/>
                </w:rPr>
                <w:t xml:space="preserve">SportsNation. (2023, 02 20). </w:t>
              </w:r>
              <w:r w:rsidRPr="00AC32DD">
                <w:rPr>
                  <w:rFonts w:ascii="Times New Roman" w:hAnsi="Times New Roman" w:cs="Times New Roman"/>
                  <w:i/>
                  <w:iCs/>
                  <w:noProof/>
                  <w:lang w:val="en-US"/>
                </w:rPr>
                <w:t>Surge in number of people playing tennis across Great Britain</w:t>
              </w:r>
              <w:r w:rsidRPr="00AC32DD">
                <w:rPr>
                  <w:rFonts w:ascii="Times New Roman" w:hAnsi="Times New Roman" w:cs="Times New Roman"/>
                  <w:noProof/>
                  <w:lang w:val="en-US"/>
                </w:rPr>
                <w:t>. Retrieved from https://sportsnation.org.uk/surge-in-number-of-people-playing-tennis-across-great-britain/</w:t>
              </w:r>
            </w:p>
            <w:p w14:paraId="616B4AEA" w14:textId="77777777" w:rsidR="008D5BD9" w:rsidRPr="00AC32DD" w:rsidRDefault="008D5BD9" w:rsidP="008D5BD9">
              <w:pPr>
                <w:pStyle w:val="Bibliography"/>
                <w:ind w:left="720" w:hanging="720"/>
                <w:rPr>
                  <w:rFonts w:ascii="Times New Roman" w:hAnsi="Times New Roman" w:cs="Times New Roman"/>
                  <w:noProof/>
                  <w:lang w:val="en-US"/>
                </w:rPr>
              </w:pPr>
              <w:r w:rsidRPr="00AC32DD">
                <w:rPr>
                  <w:rFonts w:ascii="Times New Roman" w:hAnsi="Times New Roman" w:cs="Times New Roman"/>
                  <w:noProof/>
                  <w:lang w:val="en-US"/>
                </w:rPr>
                <w:t xml:space="preserve">Strachan, E. (2014). The Procurement of an Indoor Tennis Facility in Morris, MN: An Ex The Procurement of an Indoor Tennis Facility in Morris, MN: An Ex Ante Cost Benefit Analysis . </w:t>
              </w:r>
              <w:r w:rsidRPr="00AC32DD">
                <w:rPr>
                  <w:rFonts w:ascii="Times New Roman" w:hAnsi="Times New Roman" w:cs="Times New Roman"/>
                  <w:i/>
                  <w:iCs/>
                  <w:noProof/>
                  <w:lang w:val="en-US"/>
                </w:rPr>
                <w:t>1</w:t>
              </w:r>
              <w:r w:rsidRPr="00AC32DD">
                <w:rPr>
                  <w:rFonts w:ascii="Times New Roman" w:hAnsi="Times New Roman" w:cs="Times New Roman"/>
                  <w:noProof/>
                  <w:lang w:val="en-US"/>
                </w:rPr>
                <w:t>(2).</w:t>
              </w:r>
            </w:p>
            <w:p w14:paraId="6C25E2F3" w14:textId="77777777" w:rsidR="008D5BD9" w:rsidRPr="00AC32DD" w:rsidRDefault="008D5BD9" w:rsidP="008D5BD9">
              <w:pPr>
                <w:pStyle w:val="Bibliography"/>
                <w:ind w:left="720" w:hanging="720"/>
                <w:rPr>
                  <w:rFonts w:ascii="Times New Roman" w:hAnsi="Times New Roman" w:cs="Times New Roman"/>
                  <w:noProof/>
                  <w:lang w:val="en-US"/>
                </w:rPr>
              </w:pPr>
              <w:r w:rsidRPr="00AC32DD">
                <w:rPr>
                  <w:rFonts w:ascii="Times New Roman" w:hAnsi="Times New Roman" w:cs="Times New Roman"/>
                  <w:noProof/>
                  <w:lang w:val="en-US"/>
                </w:rPr>
                <w:t xml:space="preserve">Sun, H. (2007, 02 10). PORTER'S FIVE FORCES: [1 FIRST Edition. </w:t>
              </w:r>
              <w:r w:rsidRPr="00AC32DD">
                <w:rPr>
                  <w:rFonts w:ascii="Times New Roman" w:hAnsi="Times New Roman" w:cs="Times New Roman"/>
                  <w:i/>
                  <w:iCs/>
                  <w:noProof/>
                  <w:lang w:val="en-US"/>
                </w:rPr>
                <w:t>Nationwide News Pty Ltd</w:t>
              </w:r>
              <w:r w:rsidRPr="00AC32DD">
                <w:rPr>
                  <w:rFonts w:ascii="Times New Roman" w:hAnsi="Times New Roman" w:cs="Times New Roman"/>
                  <w:noProof/>
                  <w:lang w:val="en-US"/>
                </w:rPr>
                <w:t>. Melbourne, Vic, Australia, Melbourne, Vic.</w:t>
              </w:r>
            </w:p>
            <w:p w14:paraId="14049F4A" w14:textId="4B793264" w:rsidR="00786427" w:rsidRDefault="00786427" w:rsidP="008D5BD9">
              <w:r w:rsidRPr="00AC32DD">
                <w:rPr>
                  <w:rFonts w:ascii="Times New Roman" w:hAnsi="Times New Roman" w:cs="Times New Roman"/>
                  <w:b/>
                  <w:bCs/>
                  <w:noProof/>
                </w:rPr>
                <w:fldChar w:fldCharType="end"/>
              </w:r>
            </w:p>
          </w:sdtContent>
        </w:sdt>
      </w:sdtContent>
    </w:sdt>
    <w:p w14:paraId="212FDF85" w14:textId="263B9E5F" w:rsidR="00472D79" w:rsidRDefault="00472D79" w:rsidP="008D5BD9">
      <w:pPr>
        <w:tabs>
          <w:tab w:val="left" w:pos="3094"/>
        </w:tabs>
      </w:pPr>
    </w:p>
    <w:sectPr w:rsidR="00472D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BAA98" w14:textId="77777777" w:rsidR="00ED4056" w:rsidRDefault="00ED4056" w:rsidP="009D1357">
      <w:pPr>
        <w:spacing w:after="0" w:line="240" w:lineRule="auto"/>
      </w:pPr>
      <w:r>
        <w:separator/>
      </w:r>
    </w:p>
  </w:endnote>
  <w:endnote w:type="continuationSeparator" w:id="0">
    <w:p w14:paraId="023E4336" w14:textId="77777777" w:rsidR="00ED4056" w:rsidRDefault="00ED4056" w:rsidP="009D13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BFDB1" w14:textId="77777777" w:rsidR="00ED4056" w:rsidRDefault="00ED4056" w:rsidP="009D1357">
      <w:pPr>
        <w:spacing w:after="0" w:line="240" w:lineRule="auto"/>
      </w:pPr>
      <w:r>
        <w:separator/>
      </w:r>
    </w:p>
  </w:footnote>
  <w:footnote w:type="continuationSeparator" w:id="0">
    <w:p w14:paraId="3470521C" w14:textId="77777777" w:rsidR="00ED4056" w:rsidRDefault="00ED4056" w:rsidP="009D13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E50C9"/>
    <w:multiLevelType w:val="hybridMultilevel"/>
    <w:tmpl w:val="2384C5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C66AE"/>
    <w:multiLevelType w:val="hybridMultilevel"/>
    <w:tmpl w:val="E2705D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98077B"/>
    <w:multiLevelType w:val="hybridMultilevel"/>
    <w:tmpl w:val="68781DEC"/>
    <w:lvl w:ilvl="0" w:tplc="08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5564178"/>
    <w:multiLevelType w:val="hybridMultilevel"/>
    <w:tmpl w:val="BF407B1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073907"/>
    <w:multiLevelType w:val="hybridMultilevel"/>
    <w:tmpl w:val="04A6BF4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CC565E"/>
    <w:multiLevelType w:val="hybridMultilevel"/>
    <w:tmpl w:val="6D98FF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0928541">
    <w:abstractNumId w:val="3"/>
  </w:num>
  <w:num w:numId="2" w16cid:durableId="217012926">
    <w:abstractNumId w:val="0"/>
  </w:num>
  <w:num w:numId="3" w16cid:durableId="823741338">
    <w:abstractNumId w:val="1"/>
  </w:num>
  <w:num w:numId="4" w16cid:durableId="1531525909">
    <w:abstractNumId w:val="5"/>
  </w:num>
  <w:num w:numId="5" w16cid:durableId="846872200">
    <w:abstractNumId w:val="2"/>
  </w:num>
  <w:num w:numId="6" w16cid:durableId="18223088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B8B"/>
    <w:rsid w:val="000309FB"/>
    <w:rsid w:val="000B52E4"/>
    <w:rsid w:val="000D52F4"/>
    <w:rsid w:val="001A0E84"/>
    <w:rsid w:val="001C7731"/>
    <w:rsid w:val="001E4DE0"/>
    <w:rsid w:val="0021012D"/>
    <w:rsid w:val="00226286"/>
    <w:rsid w:val="00231E88"/>
    <w:rsid w:val="002456E2"/>
    <w:rsid w:val="0029242E"/>
    <w:rsid w:val="002A28D2"/>
    <w:rsid w:val="002A3A07"/>
    <w:rsid w:val="002D6441"/>
    <w:rsid w:val="002F0B73"/>
    <w:rsid w:val="00300CDE"/>
    <w:rsid w:val="00352B7D"/>
    <w:rsid w:val="00362F87"/>
    <w:rsid w:val="0037651B"/>
    <w:rsid w:val="00424C98"/>
    <w:rsid w:val="0044266D"/>
    <w:rsid w:val="00444E5F"/>
    <w:rsid w:val="00472D79"/>
    <w:rsid w:val="0055591A"/>
    <w:rsid w:val="005560BB"/>
    <w:rsid w:val="00562B21"/>
    <w:rsid w:val="00593222"/>
    <w:rsid w:val="005C1976"/>
    <w:rsid w:val="00601E40"/>
    <w:rsid w:val="00632BC6"/>
    <w:rsid w:val="00660DBF"/>
    <w:rsid w:val="00696E4B"/>
    <w:rsid w:val="006B5A0F"/>
    <w:rsid w:val="006D7A95"/>
    <w:rsid w:val="00721486"/>
    <w:rsid w:val="007617F5"/>
    <w:rsid w:val="007850AF"/>
    <w:rsid w:val="00786427"/>
    <w:rsid w:val="007A6B53"/>
    <w:rsid w:val="00811486"/>
    <w:rsid w:val="00851323"/>
    <w:rsid w:val="00852247"/>
    <w:rsid w:val="0088177C"/>
    <w:rsid w:val="008D5BD9"/>
    <w:rsid w:val="009538D4"/>
    <w:rsid w:val="00972861"/>
    <w:rsid w:val="009906DE"/>
    <w:rsid w:val="009A2F11"/>
    <w:rsid w:val="009D1357"/>
    <w:rsid w:val="00A535A1"/>
    <w:rsid w:val="00AC32DD"/>
    <w:rsid w:val="00AC75FB"/>
    <w:rsid w:val="00B176EC"/>
    <w:rsid w:val="00B85658"/>
    <w:rsid w:val="00B87961"/>
    <w:rsid w:val="00C410CE"/>
    <w:rsid w:val="00C521BD"/>
    <w:rsid w:val="00C9495D"/>
    <w:rsid w:val="00CA6900"/>
    <w:rsid w:val="00CE1ADE"/>
    <w:rsid w:val="00D22313"/>
    <w:rsid w:val="00D64760"/>
    <w:rsid w:val="00DA2557"/>
    <w:rsid w:val="00DE63AE"/>
    <w:rsid w:val="00E31682"/>
    <w:rsid w:val="00E4284A"/>
    <w:rsid w:val="00E5251B"/>
    <w:rsid w:val="00E5479D"/>
    <w:rsid w:val="00ED4056"/>
    <w:rsid w:val="00F21C74"/>
    <w:rsid w:val="00F329EA"/>
    <w:rsid w:val="00F568CC"/>
    <w:rsid w:val="00F858EF"/>
    <w:rsid w:val="00FB2B8B"/>
    <w:rsid w:val="00FD61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C21D7"/>
  <w15:chartTrackingRefBased/>
  <w15:docId w15:val="{FBC93D67-CCB6-3745-BB4C-8E576E9A3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8B"/>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786427"/>
    <w:pPr>
      <w:keepNext/>
      <w:keepLines/>
      <w:spacing w:before="480" w:after="0"/>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8D5B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byod">
    <w:name w:val="mbyod"/>
    <w:basedOn w:val="DefaultParagraphFont"/>
    <w:rsid w:val="00FB2B8B"/>
  </w:style>
  <w:style w:type="paragraph" w:styleId="ListParagraph">
    <w:name w:val="List Paragraph"/>
    <w:basedOn w:val="Normal"/>
    <w:uiPriority w:val="34"/>
    <w:qFormat/>
    <w:rsid w:val="007850AF"/>
    <w:pPr>
      <w:ind w:left="720"/>
      <w:contextualSpacing/>
    </w:pPr>
  </w:style>
  <w:style w:type="character" w:customStyle="1" w:styleId="Heading1Char">
    <w:name w:val="Heading 1 Char"/>
    <w:basedOn w:val="DefaultParagraphFont"/>
    <w:link w:val="Heading1"/>
    <w:uiPriority w:val="9"/>
    <w:rsid w:val="00786427"/>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786427"/>
  </w:style>
  <w:style w:type="paragraph" w:styleId="Header">
    <w:name w:val="header"/>
    <w:basedOn w:val="Normal"/>
    <w:link w:val="HeaderChar"/>
    <w:uiPriority w:val="99"/>
    <w:unhideWhenUsed/>
    <w:rsid w:val="009D13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1357"/>
    <w:rPr>
      <w:kern w:val="0"/>
      <w:sz w:val="22"/>
      <w:szCs w:val="22"/>
      <w14:ligatures w14:val="none"/>
    </w:rPr>
  </w:style>
  <w:style w:type="paragraph" w:styleId="Footer">
    <w:name w:val="footer"/>
    <w:basedOn w:val="Normal"/>
    <w:link w:val="FooterChar"/>
    <w:uiPriority w:val="99"/>
    <w:unhideWhenUsed/>
    <w:rsid w:val="009D13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1357"/>
    <w:rPr>
      <w:kern w:val="0"/>
      <w:sz w:val="22"/>
      <w:szCs w:val="22"/>
      <w14:ligatures w14:val="none"/>
    </w:rPr>
  </w:style>
  <w:style w:type="character" w:customStyle="1" w:styleId="Heading2Char">
    <w:name w:val="Heading 2 Char"/>
    <w:basedOn w:val="DefaultParagraphFont"/>
    <w:link w:val="Heading2"/>
    <w:uiPriority w:val="9"/>
    <w:rsid w:val="008D5BD9"/>
    <w:rPr>
      <w:rFonts w:asciiTheme="majorHAnsi" w:eastAsiaTheme="majorEastAsia" w:hAnsiTheme="majorHAnsi" w:cstheme="majorBidi"/>
      <w:color w:val="2F5496" w:themeColor="accent1" w:themeShade="BF"/>
      <w:kern w:val="0"/>
      <w:sz w:val="26"/>
      <w:szCs w:val="26"/>
      <w14:ligatures w14:val="none"/>
    </w:rPr>
  </w:style>
  <w:style w:type="paragraph" w:styleId="TOCHeading">
    <w:name w:val="TOC Heading"/>
    <w:basedOn w:val="Heading1"/>
    <w:next w:val="Normal"/>
    <w:uiPriority w:val="39"/>
    <w:unhideWhenUsed/>
    <w:qFormat/>
    <w:rsid w:val="008D5BD9"/>
    <w:pPr>
      <w:outlineLvl w:val="9"/>
    </w:pPr>
    <w:rPr>
      <w:lang w:bidi="ar-SA"/>
    </w:rPr>
  </w:style>
  <w:style w:type="paragraph" w:styleId="TOC2">
    <w:name w:val="toc 2"/>
    <w:basedOn w:val="Normal"/>
    <w:next w:val="Normal"/>
    <w:autoRedefine/>
    <w:uiPriority w:val="39"/>
    <w:unhideWhenUsed/>
    <w:rsid w:val="008D5BD9"/>
    <w:pPr>
      <w:spacing w:before="120" w:after="0"/>
      <w:ind w:left="220"/>
    </w:pPr>
    <w:rPr>
      <w:rFonts w:cstheme="minorHAnsi"/>
      <w:b/>
      <w:bCs/>
    </w:rPr>
  </w:style>
  <w:style w:type="paragraph" w:styleId="TOC1">
    <w:name w:val="toc 1"/>
    <w:basedOn w:val="Normal"/>
    <w:next w:val="Normal"/>
    <w:autoRedefine/>
    <w:uiPriority w:val="39"/>
    <w:unhideWhenUsed/>
    <w:rsid w:val="008D5BD9"/>
    <w:pPr>
      <w:spacing w:before="120" w:after="0"/>
    </w:pPr>
    <w:rPr>
      <w:rFonts w:cstheme="minorHAnsi"/>
      <w:b/>
      <w:bCs/>
      <w:i/>
      <w:iCs/>
      <w:sz w:val="24"/>
      <w:szCs w:val="24"/>
    </w:rPr>
  </w:style>
  <w:style w:type="character" w:styleId="Hyperlink">
    <w:name w:val="Hyperlink"/>
    <w:basedOn w:val="DefaultParagraphFont"/>
    <w:uiPriority w:val="99"/>
    <w:unhideWhenUsed/>
    <w:rsid w:val="008D5BD9"/>
    <w:rPr>
      <w:color w:val="0563C1" w:themeColor="hyperlink"/>
      <w:u w:val="single"/>
    </w:rPr>
  </w:style>
  <w:style w:type="paragraph" w:styleId="TOC3">
    <w:name w:val="toc 3"/>
    <w:basedOn w:val="Normal"/>
    <w:next w:val="Normal"/>
    <w:autoRedefine/>
    <w:uiPriority w:val="39"/>
    <w:semiHidden/>
    <w:unhideWhenUsed/>
    <w:rsid w:val="008D5BD9"/>
    <w:pPr>
      <w:spacing w:after="0"/>
      <w:ind w:left="440"/>
    </w:pPr>
    <w:rPr>
      <w:rFonts w:cstheme="minorHAnsi"/>
      <w:sz w:val="20"/>
      <w:szCs w:val="20"/>
    </w:rPr>
  </w:style>
  <w:style w:type="paragraph" w:styleId="TOC4">
    <w:name w:val="toc 4"/>
    <w:basedOn w:val="Normal"/>
    <w:next w:val="Normal"/>
    <w:autoRedefine/>
    <w:uiPriority w:val="39"/>
    <w:semiHidden/>
    <w:unhideWhenUsed/>
    <w:rsid w:val="008D5BD9"/>
    <w:pPr>
      <w:spacing w:after="0"/>
      <w:ind w:left="660"/>
    </w:pPr>
    <w:rPr>
      <w:rFonts w:cstheme="minorHAnsi"/>
      <w:sz w:val="20"/>
      <w:szCs w:val="20"/>
    </w:rPr>
  </w:style>
  <w:style w:type="paragraph" w:styleId="TOC5">
    <w:name w:val="toc 5"/>
    <w:basedOn w:val="Normal"/>
    <w:next w:val="Normal"/>
    <w:autoRedefine/>
    <w:uiPriority w:val="39"/>
    <w:semiHidden/>
    <w:unhideWhenUsed/>
    <w:rsid w:val="008D5BD9"/>
    <w:pPr>
      <w:spacing w:after="0"/>
      <w:ind w:left="880"/>
    </w:pPr>
    <w:rPr>
      <w:rFonts w:cstheme="minorHAnsi"/>
      <w:sz w:val="20"/>
      <w:szCs w:val="20"/>
    </w:rPr>
  </w:style>
  <w:style w:type="paragraph" w:styleId="TOC6">
    <w:name w:val="toc 6"/>
    <w:basedOn w:val="Normal"/>
    <w:next w:val="Normal"/>
    <w:autoRedefine/>
    <w:uiPriority w:val="39"/>
    <w:semiHidden/>
    <w:unhideWhenUsed/>
    <w:rsid w:val="008D5BD9"/>
    <w:pPr>
      <w:spacing w:after="0"/>
      <w:ind w:left="1100"/>
    </w:pPr>
    <w:rPr>
      <w:rFonts w:cstheme="minorHAnsi"/>
      <w:sz w:val="20"/>
      <w:szCs w:val="20"/>
    </w:rPr>
  </w:style>
  <w:style w:type="paragraph" w:styleId="TOC7">
    <w:name w:val="toc 7"/>
    <w:basedOn w:val="Normal"/>
    <w:next w:val="Normal"/>
    <w:autoRedefine/>
    <w:uiPriority w:val="39"/>
    <w:semiHidden/>
    <w:unhideWhenUsed/>
    <w:rsid w:val="008D5BD9"/>
    <w:pPr>
      <w:spacing w:after="0"/>
      <w:ind w:left="1320"/>
    </w:pPr>
    <w:rPr>
      <w:rFonts w:cstheme="minorHAnsi"/>
      <w:sz w:val="20"/>
      <w:szCs w:val="20"/>
    </w:rPr>
  </w:style>
  <w:style w:type="paragraph" w:styleId="TOC8">
    <w:name w:val="toc 8"/>
    <w:basedOn w:val="Normal"/>
    <w:next w:val="Normal"/>
    <w:autoRedefine/>
    <w:uiPriority w:val="39"/>
    <w:semiHidden/>
    <w:unhideWhenUsed/>
    <w:rsid w:val="008D5BD9"/>
    <w:pPr>
      <w:spacing w:after="0"/>
      <w:ind w:left="1540"/>
    </w:pPr>
    <w:rPr>
      <w:rFonts w:cstheme="minorHAnsi"/>
      <w:sz w:val="20"/>
      <w:szCs w:val="20"/>
    </w:rPr>
  </w:style>
  <w:style w:type="paragraph" w:styleId="TOC9">
    <w:name w:val="toc 9"/>
    <w:basedOn w:val="Normal"/>
    <w:next w:val="Normal"/>
    <w:autoRedefine/>
    <w:uiPriority w:val="39"/>
    <w:semiHidden/>
    <w:unhideWhenUsed/>
    <w:rsid w:val="008D5BD9"/>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13776">
      <w:bodyDiv w:val="1"/>
      <w:marLeft w:val="0"/>
      <w:marRight w:val="0"/>
      <w:marTop w:val="0"/>
      <w:marBottom w:val="0"/>
      <w:divBdr>
        <w:top w:val="none" w:sz="0" w:space="0" w:color="auto"/>
        <w:left w:val="none" w:sz="0" w:space="0" w:color="auto"/>
        <w:bottom w:val="none" w:sz="0" w:space="0" w:color="auto"/>
        <w:right w:val="none" w:sz="0" w:space="0" w:color="auto"/>
      </w:divBdr>
    </w:div>
    <w:div w:id="264659105">
      <w:bodyDiv w:val="1"/>
      <w:marLeft w:val="0"/>
      <w:marRight w:val="0"/>
      <w:marTop w:val="0"/>
      <w:marBottom w:val="0"/>
      <w:divBdr>
        <w:top w:val="none" w:sz="0" w:space="0" w:color="auto"/>
        <w:left w:val="none" w:sz="0" w:space="0" w:color="auto"/>
        <w:bottom w:val="none" w:sz="0" w:space="0" w:color="auto"/>
        <w:right w:val="none" w:sz="0" w:space="0" w:color="auto"/>
      </w:divBdr>
    </w:div>
    <w:div w:id="429012272">
      <w:bodyDiv w:val="1"/>
      <w:marLeft w:val="0"/>
      <w:marRight w:val="0"/>
      <w:marTop w:val="0"/>
      <w:marBottom w:val="0"/>
      <w:divBdr>
        <w:top w:val="none" w:sz="0" w:space="0" w:color="auto"/>
        <w:left w:val="none" w:sz="0" w:space="0" w:color="auto"/>
        <w:bottom w:val="none" w:sz="0" w:space="0" w:color="auto"/>
        <w:right w:val="none" w:sz="0" w:space="0" w:color="auto"/>
      </w:divBdr>
    </w:div>
    <w:div w:id="452092732">
      <w:bodyDiv w:val="1"/>
      <w:marLeft w:val="0"/>
      <w:marRight w:val="0"/>
      <w:marTop w:val="0"/>
      <w:marBottom w:val="0"/>
      <w:divBdr>
        <w:top w:val="none" w:sz="0" w:space="0" w:color="auto"/>
        <w:left w:val="none" w:sz="0" w:space="0" w:color="auto"/>
        <w:bottom w:val="none" w:sz="0" w:space="0" w:color="auto"/>
        <w:right w:val="none" w:sz="0" w:space="0" w:color="auto"/>
      </w:divBdr>
    </w:div>
    <w:div w:id="482508346">
      <w:bodyDiv w:val="1"/>
      <w:marLeft w:val="0"/>
      <w:marRight w:val="0"/>
      <w:marTop w:val="0"/>
      <w:marBottom w:val="0"/>
      <w:divBdr>
        <w:top w:val="none" w:sz="0" w:space="0" w:color="auto"/>
        <w:left w:val="none" w:sz="0" w:space="0" w:color="auto"/>
        <w:bottom w:val="none" w:sz="0" w:space="0" w:color="auto"/>
        <w:right w:val="none" w:sz="0" w:space="0" w:color="auto"/>
      </w:divBdr>
    </w:div>
    <w:div w:id="491675678">
      <w:bodyDiv w:val="1"/>
      <w:marLeft w:val="0"/>
      <w:marRight w:val="0"/>
      <w:marTop w:val="0"/>
      <w:marBottom w:val="0"/>
      <w:divBdr>
        <w:top w:val="none" w:sz="0" w:space="0" w:color="auto"/>
        <w:left w:val="none" w:sz="0" w:space="0" w:color="auto"/>
        <w:bottom w:val="none" w:sz="0" w:space="0" w:color="auto"/>
        <w:right w:val="none" w:sz="0" w:space="0" w:color="auto"/>
      </w:divBdr>
    </w:div>
    <w:div w:id="509759574">
      <w:bodyDiv w:val="1"/>
      <w:marLeft w:val="0"/>
      <w:marRight w:val="0"/>
      <w:marTop w:val="0"/>
      <w:marBottom w:val="0"/>
      <w:divBdr>
        <w:top w:val="none" w:sz="0" w:space="0" w:color="auto"/>
        <w:left w:val="none" w:sz="0" w:space="0" w:color="auto"/>
        <w:bottom w:val="none" w:sz="0" w:space="0" w:color="auto"/>
        <w:right w:val="none" w:sz="0" w:space="0" w:color="auto"/>
      </w:divBdr>
    </w:div>
    <w:div w:id="544680268">
      <w:bodyDiv w:val="1"/>
      <w:marLeft w:val="0"/>
      <w:marRight w:val="0"/>
      <w:marTop w:val="0"/>
      <w:marBottom w:val="0"/>
      <w:divBdr>
        <w:top w:val="none" w:sz="0" w:space="0" w:color="auto"/>
        <w:left w:val="none" w:sz="0" w:space="0" w:color="auto"/>
        <w:bottom w:val="none" w:sz="0" w:space="0" w:color="auto"/>
        <w:right w:val="none" w:sz="0" w:space="0" w:color="auto"/>
      </w:divBdr>
    </w:div>
    <w:div w:id="585923194">
      <w:bodyDiv w:val="1"/>
      <w:marLeft w:val="0"/>
      <w:marRight w:val="0"/>
      <w:marTop w:val="0"/>
      <w:marBottom w:val="0"/>
      <w:divBdr>
        <w:top w:val="none" w:sz="0" w:space="0" w:color="auto"/>
        <w:left w:val="none" w:sz="0" w:space="0" w:color="auto"/>
        <w:bottom w:val="none" w:sz="0" w:space="0" w:color="auto"/>
        <w:right w:val="none" w:sz="0" w:space="0" w:color="auto"/>
      </w:divBdr>
    </w:div>
    <w:div w:id="722363728">
      <w:bodyDiv w:val="1"/>
      <w:marLeft w:val="0"/>
      <w:marRight w:val="0"/>
      <w:marTop w:val="0"/>
      <w:marBottom w:val="0"/>
      <w:divBdr>
        <w:top w:val="none" w:sz="0" w:space="0" w:color="auto"/>
        <w:left w:val="none" w:sz="0" w:space="0" w:color="auto"/>
        <w:bottom w:val="none" w:sz="0" w:space="0" w:color="auto"/>
        <w:right w:val="none" w:sz="0" w:space="0" w:color="auto"/>
      </w:divBdr>
    </w:div>
    <w:div w:id="941373155">
      <w:bodyDiv w:val="1"/>
      <w:marLeft w:val="0"/>
      <w:marRight w:val="0"/>
      <w:marTop w:val="0"/>
      <w:marBottom w:val="0"/>
      <w:divBdr>
        <w:top w:val="none" w:sz="0" w:space="0" w:color="auto"/>
        <w:left w:val="none" w:sz="0" w:space="0" w:color="auto"/>
        <w:bottom w:val="none" w:sz="0" w:space="0" w:color="auto"/>
        <w:right w:val="none" w:sz="0" w:space="0" w:color="auto"/>
      </w:divBdr>
    </w:div>
    <w:div w:id="1413119573">
      <w:bodyDiv w:val="1"/>
      <w:marLeft w:val="0"/>
      <w:marRight w:val="0"/>
      <w:marTop w:val="0"/>
      <w:marBottom w:val="0"/>
      <w:divBdr>
        <w:top w:val="none" w:sz="0" w:space="0" w:color="auto"/>
        <w:left w:val="none" w:sz="0" w:space="0" w:color="auto"/>
        <w:bottom w:val="none" w:sz="0" w:space="0" w:color="auto"/>
        <w:right w:val="none" w:sz="0" w:space="0" w:color="auto"/>
      </w:divBdr>
    </w:div>
    <w:div w:id="1438912796">
      <w:bodyDiv w:val="1"/>
      <w:marLeft w:val="0"/>
      <w:marRight w:val="0"/>
      <w:marTop w:val="0"/>
      <w:marBottom w:val="0"/>
      <w:divBdr>
        <w:top w:val="none" w:sz="0" w:space="0" w:color="auto"/>
        <w:left w:val="none" w:sz="0" w:space="0" w:color="auto"/>
        <w:bottom w:val="none" w:sz="0" w:space="0" w:color="auto"/>
        <w:right w:val="none" w:sz="0" w:space="0" w:color="auto"/>
      </w:divBdr>
    </w:div>
    <w:div w:id="1559323627">
      <w:bodyDiv w:val="1"/>
      <w:marLeft w:val="0"/>
      <w:marRight w:val="0"/>
      <w:marTop w:val="0"/>
      <w:marBottom w:val="0"/>
      <w:divBdr>
        <w:top w:val="none" w:sz="0" w:space="0" w:color="auto"/>
        <w:left w:val="none" w:sz="0" w:space="0" w:color="auto"/>
        <w:bottom w:val="none" w:sz="0" w:space="0" w:color="auto"/>
        <w:right w:val="none" w:sz="0" w:space="0" w:color="auto"/>
      </w:divBdr>
    </w:div>
    <w:div w:id="1772554350">
      <w:bodyDiv w:val="1"/>
      <w:marLeft w:val="0"/>
      <w:marRight w:val="0"/>
      <w:marTop w:val="0"/>
      <w:marBottom w:val="0"/>
      <w:divBdr>
        <w:top w:val="none" w:sz="0" w:space="0" w:color="auto"/>
        <w:left w:val="none" w:sz="0" w:space="0" w:color="auto"/>
        <w:bottom w:val="none" w:sz="0" w:space="0" w:color="auto"/>
        <w:right w:val="none" w:sz="0" w:space="0" w:color="auto"/>
      </w:divBdr>
    </w:div>
    <w:div w:id="1775861496">
      <w:bodyDiv w:val="1"/>
      <w:marLeft w:val="0"/>
      <w:marRight w:val="0"/>
      <w:marTop w:val="0"/>
      <w:marBottom w:val="0"/>
      <w:divBdr>
        <w:top w:val="none" w:sz="0" w:space="0" w:color="auto"/>
        <w:left w:val="none" w:sz="0" w:space="0" w:color="auto"/>
        <w:bottom w:val="none" w:sz="0" w:space="0" w:color="auto"/>
        <w:right w:val="none" w:sz="0" w:space="0" w:color="auto"/>
      </w:divBdr>
    </w:div>
    <w:div w:id="2010405706">
      <w:bodyDiv w:val="1"/>
      <w:marLeft w:val="0"/>
      <w:marRight w:val="0"/>
      <w:marTop w:val="0"/>
      <w:marBottom w:val="0"/>
      <w:divBdr>
        <w:top w:val="none" w:sz="0" w:space="0" w:color="auto"/>
        <w:left w:val="none" w:sz="0" w:space="0" w:color="auto"/>
        <w:bottom w:val="none" w:sz="0" w:space="0" w:color="auto"/>
        <w:right w:val="none" w:sz="0" w:space="0" w:color="auto"/>
      </w:divBdr>
    </w:div>
    <w:div w:id="2014844089">
      <w:bodyDiv w:val="1"/>
      <w:marLeft w:val="0"/>
      <w:marRight w:val="0"/>
      <w:marTop w:val="0"/>
      <w:marBottom w:val="0"/>
      <w:divBdr>
        <w:top w:val="none" w:sz="0" w:space="0" w:color="auto"/>
        <w:left w:val="none" w:sz="0" w:space="0" w:color="auto"/>
        <w:bottom w:val="none" w:sz="0" w:space="0" w:color="auto"/>
        <w:right w:val="none" w:sz="0" w:space="0" w:color="auto"/>
      </w:divBdr>
    </w:div>
    <w:div w:id="2033064807">
      <w:bodyDiv w:val="1"/>
      <w:marLeft w:val="0"/>
      <w:marRight w:val="0"/>
      <w:marTop w:val="0"/>
      <w:marBottom w:val="0"/>
      <w:divBdr>
        <w:top w:val="none" w:sz="0" w:space="0" w:color="auto"/>
        <w:left w:val="none" w:sz="0" w:space="0" w:color="auto"/>
        <w:bottom w:val="none" w:sz="0" w:space="0" w:color="auto"/>
        <w:right w:val="none" w:sz="0" w:space="0" w:color="auto"/>
      </w:divBdr>
    </w:div>
    <w:div w:id="2083486652">
      <w:bodyDiv w:val="1"/>
      <w:marLeft w:val="0"/>
      <w:marRight w:val="0"/>
      <w:marTop w:val="0"/>
      <w:marBottom w:val="0"/>
      <w:divBdr>
        <w:top w:val="none" w:sz="0" w:space="0" w:color="auto"/>
        <w:left w:val="none" w:sz="0" w:space="0" w:color="auto"/>
        <w:bottom w:val="none" w:sz="0" w:space="0" w:color="auto"/>
        <w:right w:val="none" w:sz="0" w:space="0" w:color="auto"/>
      </w:divBdr>
    </w:div>
    <w:div w:id="2111050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Dep21</b:Tag>
    <b:SourceType>Report</b:SourceType>
    <b:Guid>{3E87C831-D5BA-E14A-82FD-D66E87BF733A}</b:Guid>
    <b:Title>Sport and Recreation Industry Priorities</b:Title>
    <b:Year>2021</b:Year>
    <b:Author>
      <b:Author>
        <b:NameList>
          <b:Person>
            <b:Last>Department of Local Government</b:Last>
            <b:First>Sport</b:First>
            <b:Middle>and Cultural Industries</b:Middle>
          </b:Person>
        </b:NameList>
      </b:Author>
    </b:Author>
    <b:Publisher>Department of Local Government, Sport and Cultural Industries</b:Publisher>
    <b:City>Australia</b:City>
    <b:RefOrder>2</b:RefOrder>
  </b:Source>
  <b:Source>
    <b:Tag>Mak19</b:Tag>
    <b:SourceType>Misc</b:SourceType>
    <b:Guid>{6887B5B6-DA51-8E41-B7EC-FD89DC274EBC}</b:Guid>
    <b:Title>FACTORS INFLUENCING COMPETITIVE ADVANTAGE OF SPORTS CLUBS IN TURKEY</b:Title>
    <b:Publisher>Trakya University Journal of Social Science</b:Publisher>
    <b:Year>2019</b:Year>
    <b:Author>
      <b:Author>
        <b:NameList>
          <b:Person>
            <b:Last>Makalesi</b:Last>
            <b:First>Araştırma</b:First>
          </b:Person>
        </b:NameList>
      </b:Author>
    </b:Author>
    <b:PublicationTitle>Volume 21 Supplement Issue (79-91)</b:PublicationTitle>
    <b:CountryRegion>Turkey</b:CountryRegion>
    <b:Medium>Research Article</b:Medium>
    <b:RefOrder>3</b:RefOrder>
  </b:Source>
  <b:Source>
    <b:Tag>SPO23</b:Tag>
    <b:SourceType>InternetSite</b:SourceType>
    <b:Guid>{C6042387-C124-7D4D-88D8-4653FF111970}</b:Guid>
    <b:Title>SPORTCH</b:Title>
    <b:Year>2023</b:Year>
    <b:Author>
      <b:Author>
        <b:NameList>
          <b:Person>
            <b:Last>SPORTCH</b:Last>
          </b:Person>
        </b:NameList>
      </b:Author>
    </b:Author>
    <b:URL>https://www.sportch.co.uk/top-10-tennis-clubs-in-england/</b:URL>
    <b:RefOrder>4</b:RefOrder>
  </b:Source>
  <b:Source>
    <b:Tag>Str14</b:Tag>
    <b:SourceType>JournalArticle</b:SourceType>
    <b:Guid>{6EEDA996-A238-9D45-A823-E4A687303D04}</b:Guid>
    <b:Author>
      <b:Author>
        <b:NameList>
          <b:Person>
            <b:Last>Strachan</b:Last>
            <b:First>Emma</b:First>
          </b:Person>
        </b:NameList>
      </b:Author>
    </b:Author>
    <b:Title>The Procurement of an Indoor Tennis Facility in Morris, MN: An Ex The Procurement of an Indoor Tennis Facility in Morris, MN: An Ex Ante Cost Benefit Analysis </b:Title>
    <b:Year>2014</b:Year>
    <b:Publisher>Entrepreneurial and Small Business Operations Commons, and the Sports Management Commons</b:Publisher>
    <b:City>Minnesota</b:City>
    <b:Volume>1</b:Volume>
    <b:Issue>2</b:Issue>
    <b:RefOrder>5</b:RefOrder>
  </b:Source>
  <b:Source>
    <b:Tag>Spo23</b:Tag>
    <b:SourceType>InternetSite</b:SourceType>
    <b:Guid>{E6075C67-71F0-E247-8DCA-992A025F8227}</b:Guid>
    <b:Title>Surge in number of people playing tennis across Great Britain</b:Title>
    <b:Year>2023</b:Year>
    <b:Author>
      <b:Author>
        <b:NameList>
          <b:Person>
            <b:Last>SportsNation</b:Last>
          </b:Person>
        </b:NameList>
      </b:Author>
    </b:Author>
    <b:URL>https://sportsnation.org.uk/surge-in-number-of-people-playing-tennis-across-great-britain/</b:URL>
    <b:Month>02</b:Month>
    <b:Day>20</b:Day>
    <b:RefOrder>6</b:RefOrder>
  </b:Source>
  <b:Source>
    <b:Tag>Her07</b:Tag>
    <b:SourceType>Misc</b:SourceType>
    <b:Guid>{A0683F95-9B1C-AF4D-A227-2AAAA1C391E5}</b:Guid>
    <b:Title>PORTER'S FIVE FORCES: [1 FIRST Edition</b:Title>
    <b:Year>2007</b:Year>
    <b:Month>02</b:Month>
    <b:Day>10</b:Day>
    <b:Author>
      <b:Author>
        <b:NameList>
          <b:Person>
            <b:Last>Sun</b:Last>
            <b:First>Herald</b:First>
          </b:Person>
        </b:NameList>
      </b:Author>
    </b:Author>
    <b:PublicationTitle>Nationwide News Pty Ltd</b:PublicationTitle>
    <b:City>Melbourne, Vic</b:City>
    <b:CountryRegion>Australia, Melbourne, Vic.</b:CountryRegion>
    <b:RefOrder>7</b:RefOrder>
  </b:Source>
  <b:Source>
    <b:Tag>Col05</b:Tag>
    <b:SourceType>InternetSite</b:SourceType>
    <b:Guid>{AAFFA6FF-5DD5-DC48-8B3E-4E470B0BB828}</b:Guid>
    <b:Title>Marketing’s Four P’s: First Steps for New Entrepreneurs</b:Title>
    <b:Year>2005</b:Year>
    <b:Author>
      <b:Author>
        <b:NameList>
          <b:Person>
            <b:Last>Cole Ehmke</b:Last>
            <b:First>Joan</b:First>
            <b:Middle>Fulton, and Jayson Lusk</b:Middle>
          </b:Person>
        </b:NameList>
      </b:Author>
    </b:Author>
    <b:InternetSiteTitle>Purdue Extention</b:InternetSiteTitle>
    <b:URL>https://www.extension.purdue.edu/extmedia/ec/ec-730.pdf</b:URL>
    <b:RefOrder>1</b:RefOrder>
  </b:Source>
</b:Sources>
</file>

<file path=customXml/itemProps1.xml><?xml version="1.0" encoding="utf-8"?>
<ds:datastoreItem xmlns:ds="http://schemas.openxmlformats.org/officeDocument/2006/customXml" ds:itemID="{E2EFE082-4A68-DF4C-9EF4-EE99AA212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2058</Words>
  <Characters>11734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Banea (2124856)</dc:creator>
  <cp:keywords/>
  <dc:description/>
  <cp:lastModifiedBy>Roxana Banea (2124856)</cp:lastModifiedBy>
  <cp:revision>3</cp:revision>
  <dcterms:created xsi:type="dcterms:W3CDTF">2023-12-06T21:48:00Z</dcterms:created>
  <dcterms:modified xsi:type="dcterms:W3CDTF">2023-12-06T21:48:00Z</dcterms:modified>
</cp:coreProperties>
</file>