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D692B8" w14:textId="5C042199" w:rsidR="002E6CD3" w:rsidRDefault="002E6CD3" w:rsidP="002E6CD3">
      <w:pPr>
        <w:spacing w:line="480" w:lineRule="auto"/>
        <w:jc w:val="center"/>
        <w:rPr>
          <w:rFonts w:eastAsia="Calibri" w:cs="Times New Roman"/>
          <w:b/>
          <w:bCs/>
          <w:sz w:val="28"/>
          <w:szCs w:val="28"/>
          <w:lang w:val="en-US"/>
        </w:rPr>
      </w:pPr>
    </w:p>
    <w:p w14:paraId="2589D55B" w14:textId="77777777" w:rsidR="00277DD3" w:rsidRPr="002E6CD3" w:rsidRDefault="00277DD3" w:rsidP="002E6CD3">
      <w:pPr>
        <w:spacing w:line="480" w:lineRule="auto"/>
        <w:jc w:val="center"/>
        <w:rPr>
          <w:rFonts w:eastAsia="Calibri" w:cs="Times New Roman"/>
          <w:b/>
          <w:bCs/>
          <w:sz w:val="28"/>
          <w:szCs w:val="28"/>
          <w:lang w:val="en-US"/>
        </w:rPr>
      </w:pPr>
    </w:p>
    <w:p w14:paraId="7B7F27A3" w14:textId="738D092C" w:rsidR="00277DD3" w:rsidRDefault="00277DD3" w:rsidP="00277DD3">
      <w:pPr>
        <w:tabs>
          <w:tab w:val="left" w:pos="3802"/>
        </w:tabs>
        <w:spacing w:line="480" w:lineRule="auto"/>
        <w:jc w:val="center"/>
        <w:rPr>
          <w:rFonts w:eastAsia="Calibri" w:cs="Times New Roman"/>
          <w:b/>
          <w:bCs/>
          <w:color w:val="000000"/>
          <w:sz w:val="28"/>
          <w:szCs w:val="28"/>
          <w:lang w:val="en-US"/>
        </w:rPr>
      </w:pPr>
      <w:r w:rsidRPr="00277DD3">
        <w:rPr>
          <w:rFonts w:eastAsia="Calibri" w:cs="Times New Roman"/>
          <w:b/>
          <w:bCs/>
          <w:color w:val="000000"/>
          <w:sz w:val="28"/>
          <w:szCs w:val="28"/>
          <w:lang w:val="en-US"/>
        </w:rPr>
        <w:t>Comparison of Machine Learning Methods on</w:t>
      </w:r>
      <w:r>
        <w:rPr>
          <w:rFonts w:eastAsia="Calibri" w:cs="Times New Roman"/>
          <w:b/>
          <w:bCs/>
          <w:color w:val="000000"/>
          <w:sz w:val="28"/>
          <w:szCs w:val="28"/>
          <w:lang w:val="en-US"/>
        </w:rPr>
        <w:t xml:space="preserve"> </w:t>
      </w:r>
      <w:r w:rsidRPr="00277DD3">
        <w:rPr>
          <w:rFonts w:eastAsia="Calibri" w:cs="Times New Roman"/>
          <w:b/>
          <w:bCs/>
          <w:color w:val="000000"/>
          <w:sz w:val="28"/>
          <w:szCs w:val="28"/>
          <w:lang w:val="en-US"/>
        </w:rPr>
        <w:t>Walmart Sales</w:t>
      </w:r>
    </w:p>
    <w:p w14:paraId="3588BB9C" w14:textId="41EB5094" w:rsidR="002E6CD3" w:rsidRPr="002E6CD3" w:rsidRDefault="002E6CD3" w:rsidP="00277DD3">
      <w:pPr>
        <w:tabs>
          <w:tab w:val="left" w:pos="3802"/>
        </w:tabs>
        <w:spacing w:line="480" w:lineRule="auto"/>
        <w:jc w:val="center"/>
        <w:rPr>
          <w:rFonts w:eastAsia="Calibri" w:cs="Times New Roman"/>
          <w:b/>
          <w:bCs/>
          <w:color w:val="000000"/>
          <w:sz w:val="28"/>
          <w:szCs w:val="28"/>
          <w:lang w:val="en-US"/>
        </w:rPr>
      </w:pPr>
      <w:r w:rsidRPr="002E6CD3">
        <w:rPr>
          <w:rFonts w:eastAsia="Calibri" w:cs="Times New Roman"/>
          <w:b/>
          <w:bCs/>
          <w:color w:val="000000"/>
          <w:sz w:val="28"/>
          <w:szCs w:val="28"/>
          <w:lang w:val="en-US"/>
        </w:rPr>
        <w:t>A</w:t>
      </w:r>
      <w:r>
        <w:rPr>
          <w:rFonts w:eastAsia="Calibri" w:cs="Times New Roman"/>
          <w:b/>
          <w:bCs/>
          <w:color w:val="000000"/>
          <w:sz w:val="28"/>
          <w:szCs w:val="28"/>
          <w:lang w:val="en-US"/>
        </w:rPr>
        <w:t>postol George-Adrian</w:t>
      </w:r>
    </w:p>
    <w:p w14:paraId="599232CD" w14:textId="77777777" w:rsidR="002E6CD3" w:rsidRPr="002E6CD3" w:rsidRDefault="002E6CD3" w:rsidP="002E6CD3">
      <w:pPr>
        <w:tabs>
          <w:tab w:val="left" w:pos="3802"/>
        </w:tabs>
        <w:spacing w:line="480" w:lineRule="auto"/>
        <w:jc w:val="center"/>
        <w:rPr>
          <w:rFonts w:eastAsia="Calibri" w:cs="Times New Roman"/>
          <w:b/>
          <w:bCs/>
          <w:color w:val="000000"/>
          <w:sz w:val="28"/>
          <w:szCs w:val="28"/>
          <w:lang w:val="en-US"/>
        </w:rPr>
      </w:pPr>
      <w:r w:rsidRPr="002E6CD3">
        <w:rPr>
          <w:rFonts w:eastAsia="Calibri" w:cs="Times New Roman"/>
          <w:b/>
          <w:bCs/>
          <w:color w:val="000000"/>
          <w:sz w:val="28"/>
          <w:szCs w:val="28"/>
          <w:lang w:val="en-US"/>
        </w:rPr>
        <w:t>(1807626)</w:t>
      </w:r>
    </w:p>
    <w:p w14:paraId="58B3C839" w14:textId="77777777" w:rsidR="002E6CD3" w:rsidRPr="002E6CD3" w:rsidRDefault="002E6CD3" w:rsidP="002E6CD3">
      <w:pPr>
        <w:tabs>
          <w:tab w:val="left" w:pos="3802"/>
        </w:tabs>
        <w:spacing w:line="480" w:lineRule="auto"/>
        <w:rPr>
          <w:rFonts w:eastAsia="Calibri" w:cs="Times New Roman"/>
          <w:b/>
          <w:bCs/>
          <w:color w:val="000000"/>
          <w:sz w:val="28"/>
          <w:szCs w:val="28"/>
          <w:lang w:val="en-US"/>
        </w:rPr>
      </w:pPr>
    </w:p>
    <w:p w14:paraId="0415262D" w14:textId="68F6A2E8" w:rsidR="002E6CD3" w:rsidRDefault="002E6CD3" w:rsidP="002E6CD3">
      <w:pPr>
        <w:tabs>
          <w:tab w:val="left" w:pos="3802"/>
        </w:tabs>
        <w:spacing w:line="480" w:lineRule="auto"/>
        <w:rPr>
          <w:rFonts w:eastAsia="Calibri" w:cs="Times New Roman"/>
          <w:b/>
          <w:bCs/>
          <w:color w:val="000000"/>
          <w:sz w:val="28"/>
          <w:szCs w:val="28"/>
          <w:lang w:val="en-US"/>
        </w:rPr>
      </w:pPr>
    </w:p>
    <w:p w14:paraId="58D488C6" w14:textId="77777777" w:rsidR="002E6CD3" w:rsidRPr="002E6CD3" w:rsidRDefault="002E6CD3" w:rsidP="002E6CD3">
      <w:pPr>
        <w:tabs>
          <w:tab w:val="left" w:pos="3802"/>
        </w:tabs>
        <w:spacing w:line="480" w:lineRule="auto"/>
        <w:rPr>
          <w:rFonts w:eastAsia="Calibri" w:cs="Times New Roman"/>
          <w:b/>
          <w:bCs/>
          <w:color w:val="000000"/>
          <w:sz w:val="28"/>
          <w:szCs w:val="28"/>
          <w:lang w:val="en-US"/>
        </w:rPr>
      </w:pPr>
    </w:p>
    <w:p w14:paraId="3A663C4D" w14:textId="362D8619" w:rsidR="002E6CD3" w:rsidRPr="002E6CD3" w:rsidRDefault="002E6CD3" w:rsidP="002E6CD3">
      <w:pPr>
        <w:tabs>
          <w:tab w:val="left" w:pos="3802"/>
        </w:tabs>
        <w:spacing w:line="480" w:lineRule="auto"/>
        <w:jc w:val="center"/>
        <w:rPr>
          <w:rFonts w:eastAsia="Calibri" w:cs="Times New Roman"/>
          <w:b/>
          <w:bCs/>
          <w:i/>
          <w:iCs/>
          <w:color w:val="000000"/>
          <w:sz w:val="28"/>
          <w:szCs w:val="28"/>
          <w:lang w:val="en-US"/>
        </w:rPr>
      </w:pPr>
      <w:r w:rsidRPr="002E6CD3">
        <w:rPr>
          <w:rFonts w:eastAsia="Calibri" w:cs="Times New Roman"/>
          <w:b/>
          <w:bCs/>
          <w:i/>
          <w:iCs/>
          <w:color w:val="000000"/>
          <w:sz w:val="28"/>
          <w:szCs w:val="28"/>
          <w:lang w:val="en-US"/>
        </w:rPr>
        <w:t>Big Data (ACUA6002)</w:t>
      </w:r>
    </w:p>
    <w:p w14:paraId="7F243966" w14:textId="77777777" w:rsidR="002E6CD3" w:rsidRPr="002E6CD3" w:rsidRDefault="002E6CD3" w:rsidP="002E6CD3">
      <w:pPr>
        <w:tabs>
          <w:tab w:val="left" w:pos="3802"/>
        </w:tabs>
        <w:spacing w:line="480" w:lineRule="auto"/>
        <w:jc w:val="center"/>
        <w:rPr>
          <w:rFonts w:eastAsia="Calibri" w:cs="Times New Roman"/>
          <w:b/>
          <w:bCs/>
          <w:color w:val="000000"/>
          <w:sz w:val="28"/>
          <w:szCs w:val="28"/>
          <w:lang w:val="en-US"/>
        </w:rPr>
      </w:pPr>
      <w:r w:rsidRPr="002E6CD3">
        <w:rPr>
          <w:rFonts w:eastAsia="Calibri" w:cs="Times New Roman"/>
          <w:b/>
          <w:bCs/>
          <w:color w:val="000000"/>
          <w:sz w:val="28"/>
          <w:szCs w:val="28"/>
          <w:lang w:val="en-US"/>
        </w:rPr>
        <w:t>Terry Walcott</w:t>
      </w:r>
    </w:p>
    <w:p w14:paraId="2BBAFFAF" w14:textId="77777777" w:rsidR="002E6CD3" w:rsidRPr="002E6CD3" w:rsidRDefault="002E6CD3" w:rsidP="002E6CD3">
      <w:pPr>
        <w:tabs>
          <w:tab w:val="left" w:pos="3802"/>
        </w:tabs>
        <w:spacing w:line="480" w:lineRule="auto"/>
        <w:jc w:val="center"/>
        <w:rPr>
          <w:rFonts w:eastAsia="Calibri" w:cs="Times New Roman"/>
          <w:b/>
          <w:bCs/>
          <w:color w:val="000000"/>
          <w:sz w:val="28"/>
          <w:szCs w:val="28"/>
          <w:lang w:val="en-US"/>
        </w:rPr>
      </w:pPr>
    </w:p>
    <w:p w14:paraId="3FEF9957" w14:textId="00108AD9" w:rsidR="002E6CD3" w:rsidRDefault="002E6CD3" w:rsidP="002E6CD3">
      <w:pPr>
        <w:tabs>
          <w:tab w:val="left" w:pos="3802"/>
        </w:tabs>
        <w:spacing w:line="480" w:lineRule="auto"/>
        <w:jc w:val="center"/>
        <w:rPr>
          <w:rFonts w:eastAsia="Calibri" w:cs="Times New Roman"/>
          <w:b/>
          <w:bCs/>
          <w:color w:val="000000"/>
          <w:sz w:val="28"/>
          <w:szCs w:val="28"/>
          <w:lang w:val="en-US"/>
        </w:rPr>
      </w:pPr>
    </w:p>
    <w:p w14:paraId="15AB555E" w14:textId="77777777" w:rsidR="002E6CD3" w:rsidRPr="002E6CD3" w:rsidRDefault="002E6CD3" w:rsidP="002E6CD3">
      <w:pPr>
        <w:tabs>
          <w:tab w:val="left" w:pos="3802"/>
        </w:tabs>
        <w:spacing w:line="480" w:lineRule="auto"/>
        <w:jc w:val="center"/>
        <w:rPr>
          <w:rFonts w:eastAsia="Calibri" w:cs="Times New Roman"/>
          <w:b/>
          <w:bCs/>
          <w:color w:val="000000"/>
          <w:sz w:val="28"/>
          <w:szCs w:val="28"/>
          <w:lang w:val="en-US"/>
        </w:rPr>
      </w:pPr>
    </w:p>
    <w:p w14:paraId="65DA845B" w14:textId="77777777" w:rsidR="002E6CD3" w:rsidRPr="002E6CD3" w:rsidRDefault="002E6CD3" w:rsidP="002E6CD3">
      <w:pPr>
        <w:tabs>
          <w:tab w:val="left" w:pos="3802"/>
        </w:tabs>
        <w:spacing w:line="480" w:lineRule="auto"/>
        <w:jc w:val="center"/>
        <w:rPr>
          <w:rFonts w:eastAsia="Calibri" w:cs="Times New Roman"/>
          <w:b/>
          <w:bCs/>
          <w:i/>
          <w:iCs/>
          <w:color w:val="000000"/>
          <w:sz w:val="28"/>
          <w:szCs w:val="28"/>
          <w:lang w:val="en-US"/>
        </w:rPr>
      </w:pPr>
      <w:r w:rsidRPr="002E6CD3">
        <w:rPr>
          <w:rFonts w:eastAsia="Calibri" w:cs="Times New Roman"/>
          <w:b/>
          <w:bCs/>
          <w:i/>
          <w:iCs/>
          <w:color w:val="000000"/>
          <w:sz w:val="28"/>
          <w:szCs w:val="28"/>
          <w:lang w:val="en-US"/>
        </w:rPr>
        <w:t>University of Wales: Trinity Saint David</w:t>
      </w:r>
    </w:p>
    <w:p w14:paraId="0B148A87" w14:textId="77777777" w:rsidR="002E6CD3" w:rsidRPr="002E6CD3" w:rsidRDefault="002E6CD3" w:rsidP="002E6CD3">
      <w:pPr>
        <w:tabs>
          <w:tab w:val="left" w:pos="3802"/>
        </w:tabs>
        <w:spacing w:line="480" w:lineRule="auto"/>
        <w:jc w:val="center"/>
        <w:rPr>
          <w:rFonts w:eastAsia="Calibri" w:cs="Times New Roman"/>
          <w:b/>
          <w:bCs/>
          <w:i/>
          <w:iCs/>
          <w:color w:val="000000"/>
          <w:sz w:val="28"/>
          <w:szCs w:val="28"/>
          <w:lang w:val="en-US"/>
        </w:rPr>
      </w:pPr>
      <w:r w:rsidRPr="002E6CD3">
        <w:rPr>
          <w:rFonts w:eastAsia="Calibri" w:cs="Times New Roman"/>
          <w:b/>
          <w:bCs/>
          <w:i/>
          <w:iCs/>
          <w:color w:val="000000"/>
          <w:sz w:val="28"/>
          <w:szCs w:val="28"/>
          <w:lang w:val="en-US"/>
        </w:rPr>
        <w:t>BSc Cloud Computing</w:t>
      </w:r>
    </w:p>
    <w:p w14:paraId="2E130D00" w14:textId="77777777" w:rsidR="002E6CD3" w:rsidRPr="002E6CD3" w:rsidRDefault="002E6CD3" w:rsidP="002E6CD3">
      <w:pPr>
        <w:tabs>
          <w:tab w:val="left" w:pos="3802"/>
        </w:tabs>
        <w:spacing w:line="480" w:lineRule="auto"/>
        <w:jc w:val="center"/>
        <w:rPr>
          <w:rFonts w:eastAsia="Calibri" w:cs="Times New Roman"/>
          <w:b/>
          <w:bCs/>
          <w:color w:val="000000"/>
          <w:sz w:val="28"/>
          <w:szCs w:val="28"/>
          <w:lang w:val="en-US"/>
        </w:rPr>
      </w:pPr>
      <w:r w:rsidRPr="002E6CD3">
        <w:rPr>
          <w:rFonts w:eastAsia="Calibri" w:cs="Times New Roman"/>
          <w:b/>
          <w:bCs/>
          <w:color w:val="000000"/>
          <w:sz w:val="28"/>
          <w:szCs w:val="28"/>
          <w:lang w:val="en-US"/>
        </w:rPr>
        <w:t>London</w:t>
      </w:r>
    </w:p>
    <w:p w14:paraId="2BE67611" w14:textId="2E386833" w:rsidR="00277DD3" w:rsidRDefault="002E6CD3" w:rsidP="002E6CD3">
      <w:pPr>
        <w:tabs>
          <w:tab w:val="left" w:pos="3802"/>
        </w:tabs>
        <w:spacing w:line="480" w:lineRule="auto"/>
        <w:jc w:val="center"/>
        <w:rPr>
          <w:rFonts w:eastAsia="Calibri" w:cs="Times New Roman"/>
          <w:b/>
          <w:bCs/>
          <w:color w:val="000000"/>
          <w:sz w:val="28"/>
          <w:szCs w:val="28"/>
          <w:lang w:val="en-US"/>
        </w:rPr>
      </w:pPr>
      <w:r w:rsidRPr="002E6CD3">
        <w:rPr>
          <w:rFonts w:eastAsia="Calibri" w:cs="Times New Roman"/>
          <w:b/>
          <w:bCs/>
          <w:color w:val="000000"/>
          <w:sz w:val="28"/>
          <w:szCs w:val="28"/>
          <w:lang w:val="en-US"/>
        </w:rPr>
        <w:t>0</w:t>
      </w:r>
      <w:r>
        <w:rPr>
          <w:rFonts w:eastAsia="Calibri" w:cs="Times New Roman"/>
          <w:b/>
          <w:bCs/>
          <w:color w:val="000000"/>
          <w:sz w:val="28"/>
          <w:szCs w:val="28"/>
          <w:lang w:val="en-US"/>
        </w:rPr>
        <w:t>7</w:t>
      </w:r>
      <w:r w:rsidRPr="002E6CD3">
        <w:rPr>
          <w:rFonts w:eastAsia="Calibri" w:cs="Times New Roman"/>
          <w:b/>
          <w:bCs/>
          <w:color w:val="000000"/>
          <w:sz w:val="28"/>
          <w:szCs w:val="28"/>
          <w:lang w:val="en-US"/>
        </w:rPr>
        <w:t>/01/2021</w:t>
      </w:r>
      <w:r>
        <w:rPr>
          <w:rFonts w:eastAsia="Calibri" w:cs="Times New Roman"/>
          <w:b/>
          <w:bCs/>
          <w:color w:val="000000"/>
          <w:sz w:val="28"/>
          <w:szCs w:val="28"/>
          <w:lang w:val="en-US"/>
        </w:rPr>
        <w:t xml:space="preserve"> </w:t>
      </w:r>
    </w:p>
    <w:p w14:paraId="111A04D7" w14:textId="5413C358" w:rsidR="002E6CD3" w:rsidRPr="002E6CD3" w:rsidRDefault="002E6CD3" w:rsidP="00277DD3">
      <w:pPr>
        <w:rPr>
          <w:rFonts w:eastAsia="Calibri" w:cs="Times New Roman"/>
          <w:color w:val="000000"/>
          <w:szCs w:val="24"/>
          <w:lang w:val="en-US"/>
        </w:rPr>
      </w:pPr>
    </w:p>
    <w:p w14:paraId="670593CB" w14:textId="70BC5E16" w:rsidR="00211C27" w:rsidRPr="00E24128" w:rsidRDefault="00E24128" w:rsidP="00211C27">
      <w:pPr>
        <w:spacing w:before="480" w:after="360"/>
        <w:jc w:val="center"/>
        <w:rPr>
          <w:b/>
          <w:bCs/>
          <w:sz w:val="28"/>
          <w:szCs w:val="28"/>
        </w:rPr>
      </w:pPr>
      <w:r w:rsidRPr="00E24128">
        <w:rPr>
          <w:b/>
          <w:bCs/>
          <w:sz w:val="28"/>
          <w:szCs w:val="28"/>
        </w:rPr>
        <w:lastRenderedPageBreak/>
        <w:t>Abstract</w:t>
      </w:r>
    </w:p>
    <w:p w14:paraId="5D1CFA8D" w14:textId="233FC4C4" w:rsidR="008C31C0" w:rsidRDefault="00C525BD" w:rsidP="008C31C0">
      <w:pPr>
        <w:ind w:firstLine="720"/>
      </w:pPr>
      <w:r>
        <w:t>This paper aims to</w:t>
      </w:r>
      <w:r w:rsidR="00EB1640" w:rsidRPr="00EB1640">
        <w:t xml:space="preserve"> evaluate the efficiency and effectiveness of two machine learning algorithms.</w:t>
      </w:r>
      <w:r w:rsidR="00EB1640">
        <w:t xml:space="preserve"> </w:t>
      </w:r>
      <w:r w:rsidR="00211C27">
        <w:t>T</w:t>
      </w:r>
      <w:r w:rsidR="00E24128" w:rsidRPr="00E24128">
        <w:t xml:space="preserve">he performance </w:t>
      </w:r>
      <w:r w:rsidR="00211C27">
        <w:t>between</w:t>
      </w:r>
      <w:r w:rsidR="00E24128" w:rsidRPr="00E24128">
        <w:t xml:space="preserve"> simple regression tree</w:t>
      </w:r>
      <w:r w:rsidR="00264FA1">
        <w:t xml:space="preserve"> model</w:t>
      </w:r>
      <w:r w:rsidR="00E24128" w:rsidRPr="00E24128">
        <w:t xml:space="preserve"> </w:t>
      </w:r>
      <w:r w:rsidR="00264FA1">
        <w:t>and</w:t>
      </w:r>
      <w:r w:rsidR="00E24128" w:rsidRPr="00E24128">
        <w:t xml:space="preserve"> gradient boosted trees</w:t>
      </w:r>
      <w:r w:rsidR="00264FA1">
        <w:t xml:space="preserve"> model was compared using the</w:t>
      </w:r>
      <w:r w:rsidR="00E24128" w:rsidRPr="00E24128">
        <w:t xml:space="preserve"> mean square error. </w:t>
      </w:r>
      <w:r w:rsidR="00EB1640" w:rsidRPr="00EB1640">
        <w:t>Firstly, the data is normalised and then divided into tested and trained data</w:t>
      </w:r>
      <w:r w:rsidR="00B70075">
        <w:t xml:space="preserve">, following a percentage of 20% for test data and the rest of 80% for train data. </w:t>
      </w:r>
      <w:r w:rsidR="00B70075" w:rsidRPr="00B70075">
        <w:t>Focused on a basic regression tree</w:t>
      </w:r>
      <w:r w:rsidR="00B70075">
        <w:t xml:space="preserve"> on test data</w:t>
      </w:r>
      <w:r w:rsidR="00B70075" w:rsidRPr="00B70075">
        <w:t>, an MSE of 0.021 occurred, but, once a gradient boosted tree</w:t>
      </w:r>
      <w:r w:rsidR="00B70075">
        <w:t xml:space="preserve"> is used</w:t>
      </w:r>
      <w:r w:rsidR="00B70075" w:rsidRPr="00B70075">
        <w:t>, an MSE of 0.017 occurred.</w:t>
      </w:r>
      <w:r w:rsidR="008C31C0">
        <w:t xml:space="preserve"> </w:t>
      </w:r>
      <w:r w:rsidR="008C31C0" w:rsidRPr="008C31C0">
        <w:t>This result demonstrates that gradient boosted tree is more efficient than simple regression tree on Walmart sales data.</w:t>
      </w:r>
      <w:r w:rsidR="008C31C0">
        <w:t xml:space="preserve"> </w:t>
      </w:r>
    </w:p>
    <w:p w14:paraId="07F5F0BF" w14:textId="77777777" w:rsidR="008C31C0" w:rsidRDefault="008C31C0"/>
    <w:p w14:paraId="1D751900" w14:textId="3BC4CCEA" w:rsidR="00EB1640" w:rsidRDefault="00E24128">
      <w:r w:rsidRPr="00E24128">
        <w:t>Index Terms—machine learning, simple regression tree, gradient boosted trees, mean square error</w:t>
      </w:r>
    </w:p>
    <w:p w14:paraId="780F66F3" w14:textId="77777777" w:rsidR="00EB1640" w:rsidRDefault="00EB1640">
      <w:r>
        <w:br w:type="page"/>
      </w:r>
    </w:p>
    <w:sdt>
      <w:sdtPr>
        <w:rPr>
          <w:rFonts w:eastAsiaTheme="minorHAnsi" w:cstheme="minorBidi"/>
          <w:sz w:val="24"/>
          <w:szCs w:val="22"/>
          <w:lang w:val="en-GB"/>
        </w:rPr>
        <w:id w:val="595976973"/>
        <w:docPartObj>
          <w:docPartGallery w:val="Table of Contents"/>
          <w:docPartUnique/>
        </w:docPartObj>
      </w:sdtPr>
      <w:sdtEndPr>
        <w:rPr>
          <w:b/>
          <w:bCs/>
          <w:noProof/>
        </w:rPr>
      </w:sdtEndPr>
      <w:sdtContent>
        <w:p w14:paraId="3DC58C8B" w14:textId="48B98F7D" w:rsidR="00526EC1" w:rsidRDefault="00526EC1">
          <w:pPr>
            <w:pStyle w:val="TOCHeading"/>
          </w:pPr>
          <w:r>
            <w:t>Table of Contents</w:t>
          </w:r>
        </w:p>
        <w:p w14:paraId="4BC38C22" w14:textId="70C35CAA" w:rsidR="00566FD3" w:rsidRDefault="00526EC1">
          <w:pPr>
            <w:pStyle w:val="TOC1"/>
            <w:tabs>
              <w:tab w:val="left" w:pos="48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0954491" w:history="1">
            <w:r w:rsidR="00566FD3" w:rsidRPr="003A25D6">
              <w:rPr>
                <w:rStyle w:val="Hyperlink"/>
                <w:noProof/>
              </w:rPr>
              <w:t>1.</w:t>
            </w:r>
            <w:r w:rsidR="00566FD3">
              <w:rPr>
                <w:rFonts w:asciiTheme="minorHAnsi" w:eastAsiaTheme="minorEastAsia" w:hAnsiTheme="minorHAnsi"/>
                <w:noProof/>
                <w:sz w:val="22"/>
                <w:lang w:eastAsia="en-GB"/>
              </w:rPr>
              <w:tab/>
            </w:r>
            <w:r w:rsidR="00566FD3" w:rsidRPr="003A25D6">
              <w:rPr>
                <w:rStyle w:val="Hyperlink"/>
                <w:noProof/>
              </w:rPr>
              <w:t>Introduction</w:t>
            </w:r>
            <w:r w:rsidR="00566FD3">
              <w:rPr>
                <w:noProof/>
                <w:webHidden/>
              </w:rPr>
              <w:tab/>
            </w:r>
            <w:r w:rsidR="00566FD3">
              <w:rPr>
                <w:noProof/>
                <w:webHidden/>
              </w:rPr>
              <w:fldChar w:fldCharType="begin"/>
            </w:r>
            <w:r w:rsidR="00566FD3">
              <w:rPr>
                <w:noProof/>
                <w:webHidden/>
              </w:rPr>
              <w:instrText xml:space="preserve"> PAGEREF _Toc60954491 \h </w:instrText>
            </w:r>
            <w:r w:rsidR="00566FD3">
              <w:rPr>
                <w:noProof/>
                <w:webHidden/>
              </w:rPr>
            </w:r>
            <w:r w:rsidR="00566FD3">
              <w:rPr>
                <w:noProof/>
                <w:webHidden/>
              </w:rPr>
              <w:fldChar w:fldCharType="separate"/>
            </w:r>
            <w:r w:rsidR="00566FD3">
              <w:rPr>
                <w:noProof/>
                <w:webHidden/>
              </w:rPr>
              <w:t>4</w:t>
            </w:r>
            <w:r w:rsidR="00566FD3">
              <w:rPr>
                <w:noProof/>
                <w:webHidden/>
              </w:rPr>
              <w:fldChar w:fldCharType="end"/>
            </w:r>
          </w:hyperlink>
        </w:p>
        <w:p w14:paraId="27E3DEFA" w14:textId="1984E2C7" w:rsidR="00566FD3" w:rsidRDefault="00D34791">
          <w:pPr>
            <w:pStyle w:val="TOC1"/>
            <w:tabs>
              <w:tab w:val="left" w:pos="480"/>
              <w:tab w:val="right" w:leader="dot" w:pos="9016"/>
            </w:tabs>
            <w:rPr>
              <w:rFonts w:asciiTheme="minorHAnsi" w:eastAsiaTheme="minorEastAsia" w:hAnsiTheme="minorHAnsi"/>
              <w:noProof/>
              <w:sz w:val="22"/>
              <w:lang w:eastAsia="en-GB"/>
            </w:rPr>
          </w:pPr>
          <w:hyperlink w:anchor="_Toc60954492" w:history="1">
            <w:r w:rsidR="00566FD3" w:rsidRPr="003A25D6">
              <w:rPr>
                <w:rStyle w:val="Hyperlink"/>
                <w:noProof/>
              </w:rPr>
              <w:t>2.</w:t>
            </w:r>
            <w:r w:rsidR="00566FD3">
              <w:rPr>
                <w:rFonts w:asciiTheme="minorHAnsi" w:eastAsiaTheme="minorEastAsia" w:hAnsiTheme="minorHAnsi"/>
                <w:noProof/>
                <w:sz w:val="22"/>
                <w:lang w:eastAsia="en-GB"/>
              </w:rPr>
              <w:tab/>
            </w:r>
            <w:r w:rsidR="00566FD3" w:rsidRPr="003A25D6">
              <w:rPr>
                <w:rStyle w:val="Hyperlink"/>
                <w:noProof/>
              </w:rPr>
              <w:t>Literature review</w:t>
            </w:r>
            <w:r w:rsidR="00566FD3">
              <w:rPr>
                <w:noProof/>
                <w:webHidden/>
              </w:rPr>
              <w:tab/>
            </w:r>
            <w:r w:rsidR="00566FD3">
              <w:rPr>
                <w:noProof/>
                <w:webHidden/>
              </w:rPr>
              <w:fldChar w:fldCharType="begin"/>
            </w:r>
            <w:r w:rsidR="00566FD3">
              <w:rPr>
                <w:noProof/>
                <w:webHidden/>
              </w:rPr>
              <w:instrText xml:space="preserve"> PAGEREF _Toc60954492 \h </w:instrText>
            </w:r>
            <w:r w:rsidR="00566FD3">
              <w:rPr>
                <w:noProof/>
                <w:webHidden/>
              </w:rPr>
            </w:r>
            <w:r w:rsidR="00566FD3">
              <w:rPr>
                <w:noProof/>
                <w:webHidden/>
              </w:rPr>
              <w:fldChar w:fldCharType="separate"/>
            </w:r>
            <w:r w:rsidR="00566FD3">
              <w:rPr>
                <w:noProof/>
                <w:webHidden/>
              </w:rPr>
              <w:t>4</w:t>
            </w:r>
            <w:r w:rsidR="00566FD3">
              <w:rPr>
                <w:noProof/>
                <w:webHidden/>
              </w:rPr>
              <w:fldChar w:fldCharType="end"/>
            </w:r>
          </w:hyperlink>
        </w:p>
        <w:p w14:paraId="6BEDE280" w14:textId="59DFD5E5" w:rsidR="00566FD3" w:rsidRDefault="00D34791">
          <w:pPr>
            <w:pStyle w:val="TOC1"/>
            <w:tabs>
              <w:tab w:val="left" w:pos="480"/>
              <w:tab w:val="right" w:leader="dot" w:pos="9016"/>
            </w:tabs>
            <w:rPr>
              <w:rFonts w:asciiTheme="minorHAnsi" w:eastAsiaTheme="minorEastAsia" w:hAnsiTheme="minorHAnsi"/>
              <w:noProof/>
              <w:sz w:val="22"/>
              <w:lang w:eastAsia="en-GB"/>
            </w:rPr>
          </w:pPr>
          <w:hyperlink w:anchor="_Toc60954493" w:history="1">
            <w:r w:rsidR="00566FD3" w:rsidRPr="003A25D6">
              <w:rPr>
                <w:rStyle w:val="Hyperlink"/>
                <w:noProof/>
              </w:rPr>
              <w:t>3.</w:t>
            </w:r>
            <w:r w:rsidR="00566FD3">
              <w:rPr>
                <w:rFonts w:asciiTheme="minorHAnsi" w:eastAsiaTheme="minorEastAsia" w:hAnsiTheme="minorHAnsi"/>
                <w:noProof/>
                <w:sz w:val="22"/>
                <w:lang w:eastAsia="en-GB"/>
              </w:rPr>
              <w:tab/>
            </w:r>
            <w:r w:rsidR="00566FD3" w:rsidRPr="003A25D6">
              <w:rPr>
                <w:rStyle w:val="Hyperlink"/>
                <w:noProof/>
              </w:rPr>
              <w:t>Methodology</w:t>
            </w:r>
            <w:r w:rsidR="00566FD3">
              <w:rPr>
                <w:noProof/>
                <w:webHidden/>
              </w:rPr>
              <w:tab/>
            </w:r>
            <w:r w:rsidR="00566FD3">
              <w:rPr>
                <w:noProof/>
                <w:webHidden/>
              </w:rPr>
              <w:fldChar w:fldCharType="begin"/>
            </w:r>
            <w:r w:rsidR="00566FD3">
              <w:rPr>
                <w:noProof/>
                <w:webHidden/>
              </w:rPr>
              <w:instrText xml:space="preserve"> PAGEREF _Toc60954493 \h </w:instrText>
            </w:r>
            <w:r w:rsidR="00566FD3">
              <w:rPr>
                <w:noProof/>
                <w:webHidden/>
              </w:rPr>
            </w:r>
            <w:r w:rsidR="00566FD3">
              <w:rPr>
                <w:noProof/>
                <w:webHidden/>
              </w:rPr>
              <w:fldChar w:fldCharType="separate"/>
            </w:r>
            <w:r w:rsidR="00566FD3">
              <w:rPr>
                <w:noProof/>
                <w:webHidden/>
              </w:rPr>
              <w:t>5</w:t>
            </w:r>
            <w:r w:rsidR="00566FD3">
              <w:rPr>
                <w:noProof/>
                <w:webHidden/>
              </w:rPr>
              <w:fldChar w:fldCharType="end"/>
            </w:r>
          </w:hyperlink>
        </w:p>
        <w:p w14:paraId="201745DB" w14:textId="735BFB11" w:rsidR="00566FD3" w:rsidRDefault="00D34791">
          <w:pPr>
            <w:pStyle w:val="TOC2"/>
            <w:tabs>
              <w:tab w:val="left" w:pos="880"/>
              <w:tab w:val="right" w:leader="dot" w:pos="9016"/>
            </w:tabs>
            <w:rPr>
              <w:rFonts w:asciiTheme="minorHAnsi" w:eastAsiaTheme="minorEastAsia" w:hAnsiTheme="minorHAnsi"/>
              <w:noProof/>
              <w:sz w:val="22"/>
              <w:lang w:eastAsia="en-GB"/>
            </w:rPr>
          </w:pPr>
          <w:hyperlink w:anchor="_Toc60954494" w:history="1">
            <w:r w:rsidR="00566FD3" w:rsidRPr="003A25D6">
              <w:rPr>
                <w:rStyle w:val="Hyperlink"/>
                <w:noProof/>
              </w:rPr>
              <w:t>3.1</w:t>
            </w:r>
            <w:r w:rsidR="00566FD3">
              <w:rPr>
                <w:rFonts w:asciiTheme="minorHAnsi" w:eastAsiaTheme="minorEastAsia" w:hAnsiTheme="minorHAnsi"/>
                <w:noProof/>
                <w:sz w:val="22"/>
                <w:lang w:eastAsia="en-GB"/>
              </w:rPr>
              <w:tab/>
            </w:r>
            <w:r w:rsidR="00566FD3" w:rsidRPr="003A25D6">
              <w:rPr>
                <w:rStyle w:val="Hyperlink"/>
                <w:noProof/>
              </w:rPr>
              <w:t>Data Set</w:t>
            </w:r>
            <w:r w:rsidR="00566FD3">
              <w:rPr>
                <w:noProof/>
                <w:webHidden/>
              </w:rPr>
              <w:tab/>
            </w:r>
            <w:r w:rsidR="00566FD3">
              <w:rPr>
                <w:noProof/>
                <w:webHidden/>
              </w:rPr>
              <w:fldChar w:fldCharType="begin"/>
            </w:r>
            <w:r w:rsidR="00566FD3">
              <w:rPr>
                <w:noProof/>
                <w:webHidden/>
              </w:rPr>
              <w:instrText xml:space="preserve"> PAGEREF _Toc60954494 \h </w:instrText>
            </w:r>
            <w:r w:rsidR="00566FD3">
              <w:rPr>
                <w:noProof/>
                <w:webHidden/>
              </w:rPr>
            </w:r>
            <w:r w:rsidR="00566FD3">
              <w:rPr>
                <w:noProof/>
                <w:webHidden/>
              </w:rPr>
              <w:fldChar w:fldCharType="separate"/>
            </w:r>
            <w:r w:rsidR="00566FD3">
              <w:rPr>
                <w:noProof/>
                <w:webHidden/>
              </w:rPr>
              <w:t>6</w:t>
            </w:r>
            <w:r w:rsidR="00566FD3">
              <w:rPr>
                <w:noProof/>
                <w:webHidden/>
              </w:rPr>
              <w:fldChar w:fldCharType="end"/>
            </w:r>
          </w:hyperlink>
        </w:p>
        <w:p w14:paraId="37DFB80D" w14:textId="0F425A5F" w:rsidR="00566FD3" w:rsidRDefault="00D34791">
          <w:pPr>
            <w:pStyle w:val="TOC2"/>
            <w:tabs>
              <w:tab w:val="left" w:pos="880"/>
              <w:tab w:val="right" w:leader="dot" w:pos="9016"/>
            </w:tabs>
            <w:rPr>
              <w:rFonts w:asciiTheme="minorHAnsi" w:eastAsiaTheme="minorEastAsia" w:hAnsiTheme="minorHAnsi"/>
              <w:noProof/>
              <w:sz w:val="22"/>
              <w:lang w:eastAsia="en-GB"/>
            </w:rPr>
          </w:pPr>
          <w:hyperlink w:anchor="_Toc60954495" w:history="1">
            <w:r w:rsidR="00566FD3" w:rsidRPr="003A25D6">
              <w:rPr>
                <w:rStyle w:val="Hyperlink"/>
                <w:noProof/>
              </w:rPr>
              <w:t>3.2</w:t>
            </w:r>
            <w:r w:rsidR="00566FD3">
              <w:rPr>
                <w:rFonts w:asciiTheme="minorHAnsi" w:eastAsiaTheme="minorEastAsia" w:hAnsiTheme="minorHAnsi"/>
                <w:noProof/>
                <w:sz w:val="22"/>
                <w:lang w:eastAsia="en-GB"/>
              </w:rPr>
              <w:tab/>
            </w:r>
            <w:r w:rsidR="00566FD3" w:rsidRPr="003A25D6">
              <w:rPr>
                <w:rStyle w:val="Hyperlink"/>
                <w:noProof/>
              </w:rPr>
              <w:t>Pre-processing</w:t>
            </w:r>
            <w:r w:rsidR="00566FD3">
              <w:rPr>
                <w:noProof/>
                <w:webHidden/>
              </w:rPr>
              <w:tab/>
            </w:r>
            <w:r w:rsidR="00566FD3">
              <w:rPr>
                <w:noProof/>
                <w:webHidden/>
              </w:rPr>
              <w:fldChar w:fldCharType="begin"/>
            </w:r>
            <w:r w:rsidR="00566FD3">
              <w:rPr>
                <w:noProof/>
                <w:webHidden/>
              </w:rPr>
              <w:instrText xml:space="preserve"> PAGEREF _Toc60954495 \h </w:instrText>
            </w:r>
            <w:r w:rsidR="00566FD3">
              <w:rPr>
                <w:noProof/>
                <w:webHidden/>
              </w:rPr>
            </w:r>
            <w:r w:rsidR="00566FD3">
              <w:rPr>
                <w:noProof/>
                <w:webHidden/>
              </w:rPr>
              <w:fldChar w:fldCharType="separate"/>
            </w:r>
            <w:r w:rsidR="00566FD3">
              <w:rPr>
                <w:noProof/>
                <w:webHidden/>
              </w:rPr>
              <w:t>6</w:t>
            </w:r>
            <w:r w:rsidR="00566FD3">
              <w:rPr>
                <w:noProof/>
                <w:webHidden/>
              </w:rPr>
              <w:fldChar w:fldCharType="end"/>
            </w:r>
          </w:hyperlink>
        </w:p>
        <w:p w14:paraId="1CA4AE3B" w14:textId="5A5E85D2" w:rsidR="00566FD3" w:rsidRDefault="00D34791">
          <w:pPr>
            <w:pStyle w:val="TOC2"/>
            <w:tabs>
              <w:tab w:val="left" w:pos="880"/>
              <w:tab w:val="right" w:leader="dot" w:pos="9016"/>
            </w:tabs>
            <w:rPr>
              <w:rFonts w:asciiTheme="minorHAnsi" w:eastAsiaTheme="minorEastAsia" w:hAnsiTheme="minorHAnsi"/>
              <w:noProof/>
              <w:sz w:val="22"/>
              <w:lang w:eastAsia="en-GB"/>
            </w:rPr>
          </w:pPr>
          <w:hyperlink w:anchor="_Toc60954496" w:history="1">
            <w:r w:rsidR="00566FD3" w:rsidRPr="003A25D6">
              <w:rPr>
                <w:rStyle w:val="Hyperlink"/>
                <w:noProof/>
              </w:rPr>
              <w:t>3.3</w:t>
            </w:r>
            <w:r w:rsidR="00566FD3">
              <w:rPr>
                <w:rFonts w:asciiTheme="minorHAnsi" w:eastAsiaTheme="minorEastAsia" w:hAnsiTheme="minorHAnsi"/>
                <w:noProof/>
                <w:sz w:val="22"/>
                <w:lang w:eastAsia="en-GB"/>
              </w:rPr>
              <w:tab/>
            </w:r>
            <w:r w:rsidR="00566FD3" w:rsidRPr="003A25D6">
              <w:rPr>
                <w:rStyle w:val="Hyperlink"/>
                <w:noProof/>
              </w:rPr>
              <w:t>Splitting Data</w:t>
            </w:r>
            <w:r w:rsidR="00566FD3">
              <w:rPr>
                <w:noProof/>
                <w:webHidden/>
              </w:rPr>
              <w:tab/>
            </w:r>
            <w:r w:rsidR="00566FD3">
              <w:rPr>
                <w:noProof/>
                <w:webHidden/>
              </w:rPr>
              <w:fldChar w:fldCharType="begin"/>
            </w:r>
            <w:r w:rsidR="00566FD3">
              <w:rPr>
                <w:noProof/>
                <w:webHidden/>
              </w:rPr>
              <w:instrText xml:space="preserve"> PAGEREF _Toc60954496 \h </w:instrText>
            </w:r>
            <w:r w:rsidR="00566FD3">
              <w:rPr>
                <w:noProof/>
                <w:webHidden/>
              </w:rPr>
            </w:r>
            <w:r w:rsidR="00566FD3">
              <w:rPr>
                <w:noProof/>
                <w:webHidden/>
              </w:rPr>
              <w:fldChar w:fldCharType="separate"/>
            </w:r>
            <w:r w:rsidR="00566FD3">
              <w:rPr>
                <w:noProof/>
                <w:webHidden/>
              </w:rPr>
              <w:t>6</w:t>
            </w:r>
            <w:r w:rsidR="00566FD3">
              <w:rPr>
                <w:noProof/>
                <w:webHidden/>
              </w:rPr>
              <w:fldChar w:fldCharType="end"/>
            </w:r>
          </w:hyperlink>
        </w:p>
        <w:p w14:paraId="74BCC94C" w14:textId="6B8473CF" w:rsidR="00566FD3" w:rsidRDefault="00D34791">
          <w:pPr>
            <w:pStyle w:val="TOC2"/>
            <w:tabs>
              <w:tab w:val="left" w:pos="880"/>
              <w:tab w:val="right" w:leader="dot" w:pos="9016"/>
            </w:tabs>
            <w:rPr>
              <w:rFonts w:asciiTheme="minorHAnsi" w:eastAsiaTheme="minorEastAsia" w:hAnsiTheme="minorHAnsi"/>
              <w:noProof/>
              <w:sz w:val="22"/>
              <w:lang w:eastAsia="en-GB"/>
            </w:rPr>
          </w:pPr>
          <w:hyperlink w:anchor="_Toc60954497" w:history="1">
            <w:r w:rsidR="00566FD3" w:rsidRPr="003A25D6">
              <w:rPr>
                <w:rStyle w:val="Hyperlink"/>
                <w:noProof/>
              </w:rPr>
              <w:t>3.4</w:t>
            </w:r>
            <w:r w:rsidR="00566FD3">
              <w:rPr>
                <w:rFonts w:asciiTheme="minorHAnsi" w:eastAsiaTheme="minorEastAsia" w:hAnsiTheme="minorHAnsi"/>
                <w:noProof/>
                <w:sz w:val="22"/>
                <w:lang w:eastAsia="en-GB"/>
              </w:rPr>
              <w:tab/>
            </w:r>
            <w:r w:rsidR="00566FD3" w:rsidRPr="003A25D6">
              <w:rPr>
                <w:rStyle w:val="Hyperlink"/>
                <w:noProof/>
              </w:rPr>
              <w:t>Algorithms</w:t>
            </w:r>
            <w:r w:rsidR="00566FD3">
              <w:rPr>
                <w:noProof/>
                <w:webHidden/>
              </w:rPr>
              <w:tab/>
            </w:r>
            <w:r w:rsidR="00566FD3">
              <w:rPr>
                <w:noProof/>
                <w:webHidden/>
              </w:rPr>
              <w:fldChar w:fldCharType="begin"/>
            </w:r>
            <w:r w:rsidR="00566FD3">
              <w:rPr>
                <w:noProof/>
                <w:webHidden/>
              </w:rPr>
              <w:instrText xml:space="preserve"> PAGEREF _Toc60954497 \h </w:instrText>
            </w:r>
            <w:r w:rsidR="00566FD3">
              <w:rPr>
                <w:noProof/>
                <w:webHidden/>
              </w:rPr>
            </w:r>
            <w:r w:rsidR="00566FD3">
              <w:rPr>
                <w:noProof/>
                <w:webHidden/>
              </w:rPr>
              <w:fldChar w:fldCharType="separate"/>
            </w:r>
            <w:r w:rsidR="00566FD3">
              <w:rPr>
                <w:noProof/>
                <w:webHidden/>
              </w:rPr>
              <w:t>6</w:t>
            </w:r>
            <w:r w:rsidR="00566FD3">
              <w:rPr>
                <w:noProof/>
                <w:webHidden/>
              </w:rPr>
              <w:fldChar w:fldCharType="end"/>
            </w:r>
          </w:hyperlink>
        </w:p>
        <w:p w14:paraId="09836DD6" w14:textId="4FF32E12" w:rsidR="00566FD3" w:rsidRDefault="00D34791">
          <w:pPr>
            <w:pStyle w:val="TOC3"/>
            <w:tabs>
              <w:tab w:val="left" w:pos="1320"/>
              <w:tab w:val="right" w:leader="dot" w:pos="9016"/>
            </w:tabs>
            <w:rPr>
              <w:rFonts w:asciiTheme="minorHAnsi" w:eastAsiaTheme="minorEastAsia" w:hAnsiTheme="minorHAnsi"/>
              <w:noProof/>
              <w:sz w:val="22"/>
              <w:lang w:eastAsia="en-GB"/>
            </w:rPr>
          </w:pPr>
          <w:hyperlink w:anchor="_Toc60954498" w:history="1">
            <w:r w:rsidR="00566FD3" w:rsidRPr="003A25D6">
              <w:rPr>
                <w:rStyle w:val="Hyperlink"/>
                <w:noProof/>
              </w:rPr>
              <w:t>3.4.1</w:t>
            </w:r>
            <w:r w:rsidR="00566FD3">
              <w:rPr>
                <w:rFonts w:asciiTheme="minorHAnsi" w:eastAsiaTheme="minorEastAsia" w:hAnsiTheme="minorHAnsi"/>
                <w:noProof/>
                <w:sz w:val="22"/>
                <w:lang w:eastAsia="en-GB"/>
              </w:rPr>
              <w:tab/>
            </w:r>
            <w:r w:rsidR="00566FD3" w:rsidRPr="003A25D6">
              <w:rPr>
                <w:rStyle w:val="Hyperlink"/>
                <w:noProof/>
              </w:rPr>
              <w:t>Simple Regression Tree</w:t>
            </w:r>
            <w:r w:rsidR="00566FD3">
              <w:rPr>
                <w:noProof/>
                <w:webHidden/>
              </w:rPr>
              <w:tab/>
            </w:r>
            <w:r w:rsidR="00566FD3">
              <w:rPr>
                <w:noProof/>
                <w:webHidden/>
              </w:rPr>
              <w:fldChar w:fldCharType="begin"/>
            </w:r>
            <w:r w:rsidR="00566FD3">
              <w:rPr>
                <w:noProof/>
                <w:webHidden/>
              </w:rPr>
              <w:instrText xml:space="preserve"> PAGEREF _Toc60954498 \h </w:instrText>
            </w:r>
            <w:r w:rsidR="00566FD3">
              <w:rPr>
                <w:noProof/>
                <w:webHidden/>
              </w:rPr>
            </w:r>
            <w:r w:rsidR="00566FD3">
              <w:rPr>
                <w:noProof/>
                <w:webHidden/>
              </w:rPr>
              <w:fldChar w:fldCharType="separate"/>
            </w:r>
            <w:r w:rsidR="00566FD3">
              <w:rPr>
                <w:noProof/>
                <w:webHidden/>
              </w:rPr>
              <w:t>6</w:t>
            </w:r>
            <w:r w:rsidR="00566FD3">
              <w:rPr>
                <w:noProof/>
                <w:webHidden/>
              </w:rPr>
              <w:fldChar w:fldCharType="end"/>
            </w:r>
          </w:hyperlink>
        </w:p>
        <w:p w14:paraId="12195CB9" w14:textId="69047B7D" w:rsidR="00566FD3" w:rsidRDefault="00D34791">
          <w:pPr>
            <w:pStyle w:val="TOC3"/>
            <w:tabs>
              <w:tab w:val="left" w:pos="1320"/>
              <w:tab w:val="right" w:leader="dot" w:pos="9016"/>
            </w:tabs>
            <w:rPr>
              <w:rFonts w:asciiTheme="minorHAnsi" w:eastAsiaTheme="minorEastAsia" w:hAnsiTheme="minorHAnsi"/>
              <w:noProof/>
              <w:sz w:val="22"/>
              <w:lang w:eastAsia="en-GB"/>
            </w:rPr>
          </w:pPr>
          <w:hyperlink w:anchor="_Toc60954499" w:history="1">
            <w:r w:rsidR="00566FD3" w:rsidRPr="003A25D6">
              <w:rPr>
                <w:rStyle w:val="Hyperlink"/>
                <w:noProof/>
              </w:rPr>
              <w:t>3.4.2</w:t>
            </w:r>
            <w:r w:rsidR="00566FD3">
              <w:rPr>
                <w:rFonts w:asciiTheme="minorHAnsi" w:eastAsiaTheme="minorEastAsia" w:hAnsiTheme="minorHAnsi"/>
                <w:noProof/>
                <w:sz w:val="22"/>
                <w:lang w:eastAsia="en-GB"/>
              </w:rPr>
              <w:tab/>
            </w:r>
            <w:r w:rsidR="00566FD3" w:rsidRPr="003A25D6">
              <w:rPr>
                <w:rStyle w:val="Hyperlink"/>
                <w:noProof/>
              </w:rPr>
              <w:t>Gradient boosted regression tree</w:t>
            </w:r>
            <w:r w:rsidR="00566FD3">
              <w:rPr>
                <w:noProof/>
                <w:webHidden/>
              </w:rPr>
              <w:tab/>
            </w:r>
            <w:r w:rsidR="00566FD3">
              <w:rPr>
                <w:noProof/>
                <w:webHidden/>
              </w:rPr>
              <w:fldChar w:fldCharType="begin"/>
            </w:r>
            <w:r w:rsidR="00566FD3">
              <w:rPr>
                <w:noProof/>
                <w:webHidden/>
              </w:rPr>
              <w:instrText xml:space="preserve"> PAGEREF _Toc60954499 \h </w:instrText>
            </w:r>
            <w:r w:rsidR="00566FD3">
              <w:rPr>
                <w:noProof/>
                <w:webHidden/>
              </w:rPr>
            </w:r>
            <w:r w:rsidR="00566FD3">
              <w:rPr>
                <w:noProof/>
                <w:webHidden/>
              </w:rPr>
              <w:fldChar w:fldCharType="separate"/>
            </w:r>
            <w:r w:rsidR="00566FD3">
              <w:rPr>
                <w:noProof/>
                <w:webHidden/>
              </w:rPr>
              <w:t>7</w:t>
            </w:r>
            <w:r w:rsidR="00566FD3">
              <w:rPr>
                <w:noProof/>
                <w:webHidden/>
              </w:rPr>
              <w:fldChar w:fldCharType="end"/>
            </w:r>
          </w:hyperlink>
        </w:p>
        <w:p w14:paraId="7206DE99" w14:textId="47156F19" w:rsidR="00566FD3" w:rsidRDefault="00D34791">
          <w:pPr>
            <w:pStyle w:val="TOC1"/>
            <w:tabs>
              <w:tab w:val="left" w:pos="480"/>
              <w:tab w:val="right" w:leader="dot" w:pos="9016"/>
            </w:tabs>
            <w:rPr>
              <w:rFonts w:asciiTheme="minorHAnsi" w:eastAsiaTheme="minorEastAsia" w:hAnsiTheme="minorHAnsi"/>
              <w:noProof/>
              <w:sz w:val="22"/>
              <w:lang w:eastAsia="en-GB"/>
            </w:rPr>
          </w:pPr>
          <w:hyperlink w:anchor="_Toc60954500" w:history="1">
            <w:r w:rsidR="00566FD3" w:rsidRPr="003A25D6">
              <w:rPr>
                <w:rStyle w:val="Hyperlink"/>
                <w:noProof/>
              </w:rPr>
              <w:t>4.</w:t>
            </w:r>
            <w:r w:rsidR="00566FD3">
              <w:rPr>
                <w:rFonts w:asciiTheme="minorHAnsi" w:eastAsiaTheme="minorEastAsia" w:hAnsiTheme="minorHAnsi"/>
                <w:noProof/>
                <w:sz w:val="22"/>
                <w:lang w:eastAsia="en-GB"/>
              </w:rPr>
              <w:tab/>
            </w:r>
            <w:r w:rsidR="00566FD3" w:rsidRPr="003A25D6">
              <w:rPr>
                <w:rStyle w:val="Hyperlink"/>
                <w:noProof/>
              </w:rPr>
              <w:t>Data analysis</w:t>
            </w:r>
            <w:r w:rsidR="00566FD3">
              <w:rPr>
                <w:noProof/>
                <w:webHidden/>
              </w:rPr>
              <w:tab/>
            </w:r>
            <w:r w:rsidR="00566FD3">
              <w:rPr>
                <w:noProof/>
                <w:webHidden/>
              </w:rPr>
              <w:fldChar w:fldCharType="begin"/>
            </w:r>
            <w:r w:rsidR="00566FD3">
              <w:rPr>
                <w:noProof/>
                <w:webHidden/>
              </w:rPr>
              <w:instrText xml:space="preserve"> PAGEREF _Toc60954500 \h </w:instrText>
            </w:r>
            <w:r w:rsidR="00566FD3">
              <w:rPr>
                <w:noProof/>
                <w:webHidden/>
              </w:rPr>
            </w:r>
            <w:r w:rsidR="00566FD3">
              <w:rPr>
                <w:noProof/>
                <w:webHidden/>
              </w:rPr>
              <w:fldChar w:fldCharType="separate"/>
            </w:r>
            <w:r w:rsidR="00566FD3">
              <w:rPr>
                <w:noProof/>
                <w:webHidden/>
              </w:rPr>
              <w:t>7</w:t>
            </w:r>
            <w:r w:rsidR="00566FD3">
              <w:rPr>
                <w:noProof/>
                <w:webHidden/>
              </w:rPr>
              <w:fldChar w:fldCharType="end"/>
            </w:r>
          </w:hyperlink>
        </w:p>
        <w:p w14:paraId="0C969908" w14:textId="58C91A74" w:rsidR="00566FD3" w:rsidRDefault="00D34791">
          <w:pPr>
            <w:pStyle w:val="TOC1"/>
            <w:tabs>
              <w:tab w:val="left" w:pos="480"/>
              <w:tab w:val="right" w:leader="dot" w:pos="9016"/>
            </w:tabs>
            <w:rPr>
              <w:rFonts w:asciiTheme="minorHAnsi" w:eastAsiaTheme="minorEastAsia" w:hAnsiTheme="minorHAnsi"/>
              <w:noProof/>
              <w:sz w:val="22"/>
              <w:lang w:eastAsia="en-GB"/>
            </w:rPr>
          </w:pPr>
          <w:hyperlink w:anchor="_Toc60954501" w:history="1">
            <w:r w:rsidR="00566FD3" w:rsidRPr="003A25D6">
              <w:rPr>
                <w:rStyle w:val="Hyperlink"/>
                <w:noProof/>
              </w:rPr>
              <w:t>5.</w:t>
            </w:r>
            <w:r w:rsidR="00566FD3">
              <w:rPr>
                <w:rFonts w:asciiTheme="minorHAnsi" w:eastAsiaTheme="minorEastAsia" w:hAnsiTheme="minorHAnsi"/>
                <w:noProof/>
                <w:sz w:val="22"/>
                <w:lang w:eastAsia="en-GB"/>
              </w:rPr>
              <w:tab/>
            </w:r>
            <w:r w:rsidR="00566FD3" w:rsidRPr="003A25D6">
              <w:rPr>
                <w:rStyle w:val="Hyperlink"/>
                <w:noProof/>
              </w:rPr>
              <w:t>Conclusions</w:t>
            </w:r>
            <w:r w:rsidR="00566FD3">
              <w:rPr>
                <w:noProof/>
                <w:webHidden/>
              </w:rPr>
              <w:tab/>
            </w:r>
            <w:r w:rsidR="00566FD3">
              <w:rPr>
                <w:noProof/>
                <w:webHidden/>
              </w:rPr>
              <w:fldChar w:fldCharType="begin"/>
            </w:r>
            <w:r w:rsidR="00566FD3">
              <w:rPr>
                <w:noProof/>
                <w:webHidden/>
              </w:rPr>
              <w:instrText xml:space="preserve"> PAGEREF _Toc60954501 \h </w:instrText>
            </w:r>
            <w:r w:rsidR="00566FD3">
              <w:rPr>
                <w:noProof/>
                <w:webHidden/>
              </w:rPr>
            </w:r>
            <w:r w:rsidR="00566FD3">
              <w:rPr>
                <w:noProof/>
                <w:webHidden/>
              </w:rPr>
              <w:fldChar w:fldCharType="separate"/>
            </w:r>
            <w:r w:rsidR="00566FD3">
              <w:rPr>
                <w:noProof/>
                <w:webHidden/>
              </w:rPr>
              <w:t>10</w:t>
            </w:r>
            <w:r w:rsidR="00566FD3">
              <w:rPr>
                <w:noProof/>
                <w:webHidden/>
              </w:rPr>
              <w:fldChar w:fldCharType="end"/>
            </w:r>
          </w:hyperlink>
        </w:p>
        <w:p w14:paraId="08798EB8" w14:textId="5EB5555E" w:rsidR="00566FD3" w:rsidRDefault="00D34791">
          <w:pPr>
            <w:pStyle w:val="TOC1"/>
            <w:tabs>
              <w:tab w:val="left" w:pos="480"/>
              <w:tab w:val="right" w:leader="dot" w:pos="9016"/>
            </w:tabs>
            <w:rPr>
              <w:rFonts w:asciiTheme="minorHAnsi" w:eastAsiaTheme="minorEastAsia" w:hAnsiTheme="minorHAnsi"/>
              <w:noProof/>
              <w:sz w:val="22"/>
              <w:lang w:eastAsia="en-GB"/>
            </w:rPr>
          </w:pPr>
          <w:hyperlink w:anchor="_Toc60954502" w:history="1">
            <w:r w:rsidR="00566FD3" w:rsidRPr="003A25D6">
              <w:rPr>
                <w:rStyle w:val="Hyperlink"/>
                <w:noProof/>
              </w:rPr>
              <w:t>6.</w:t>
            </w:r>
            <w:r w:rsidR="00566FD3">
              <w:rPr>
                <w:rFonts w:asciiTheme="minorHAnsi" w:eastAsiaTheme="minorEastAsia" w:hAnsiTheme="minorHAnsi"/>
                <w:noProof/>
                <w:sz w:val="22"/>
                <w:lang w:eastAsia="en-GB"/>
              </w:rPr>
              <w:tab/>
            </w:r>
            <w:r w:rsidR="00566FD3" w:rsidRPr="003A25D6">
              <w:rPr>
                <w:rStyle w:val="Hyperlink"/>
                <w:noProof/>
              </w:rPr>
              <w:t>References</w:t>
            </w:r>
            <w:r w:rsidR="00566FD3">
              <w:rPr>
                <w:noProof/>
                <w:webHidden/>
              </w:rPr>
              <w:tab/>
            </w:r>
            <w:r w:rsidR="00566FD3">
              <w:rPr>
                <w:noProof/>
                <w:webHidden/>
              </w:rPr>
              <w:fldChar w:fldCharType="begin"/>
            </w:r>
            <w:r w:rsidR="00566FD3">
              <w:rPr>
                <w:noProof/>
                <w:webHidden/>
              </w:rPr>
              <w:instrText xml:space="preserve"> PAGEREF _Toc60954502 \h </w:instrText>
            </w:r>
            <w:r w:rsidR="00566FD3">
              <w:rPr>
                <w:noProof/>
                <w:webHidden/>
              </w:rPr>
            </w:r>
            <w:r w:rsidR="00566FD3">
              <w:rPr>
                <w:noProof/>
                <w:webHidden/>
              </w:rPr>
              <w:fldChar w:fldCharType="separate"/>
            </w:r>
            <w:r w:rsidR="00566FD3">
              <w:rPr>
                <w:noProof/>
                <w:webHidden/>
              </w:rPr>
              <w:t>11</w:t>
            </w:r>
            <w:r w:rsidR="00566FD3">
              <w:rPr>
                <w:noProof/>
                <w:webHidden/>
              </w:rPr>
              <w:fldChar w:fldCharType="end"/>
            </w:r>
          </w:hyperlink>
        </w:p>
        <w:p w14:paraId="5EAD7DF8" w14:textId="3A64CEE8" w:rsidR="00526EC1" w:rsidRDefault="00526EC1">
          <w:r>
            <w:rPr>
              <w:b/>
              <w:bCs/>
              <w:noProof/>
            </w:rPr>
            <w:fldChar w:fldCharType="end"/>
          </w:r>
        </w:p>
      </w:sdtContent>
    </w:sdt>
    <w:p w14:paraId="10383DAD" w14:textId="282FE276" w:rsidR="00EB1640" w:rsidRDefault="00EB1640">
      <w:r>
        <w:br w:type="page"/>
      </w:r>
    </w:p>
    <w:p w14:paraId="500F827D" w14:textId="38D23C4C" w:rsidR="00456298" w:rsidRPr="00526EC1" w:rsidRDefault="008C31C0" w:rsidP="00AD6D4C">
      <w:pPr>
        <w:pStyle w:val="Heading1"/>
        <w:numPr>
          <w:ilvl w:val="0"/>
          <w:numId w:val="1"/>
        </w:numPr>
        <w:jc w:val="center"/>
      </w:pPr>
      <w:bookmarkStart w:id="0" w:name="_Toc60954491"/>
      <w:r w:rsidRPr="00526EC1">
        <w:lastRenderedPageBreak/>
        <w:t>I</w:t>
      </w:r>
      <w:r w:rsidR="00526EC1" w:rsidRPr="00526EC1">
        <w:t>ntroduction</w:t>
      </w:r>
      <w:bookmarkEnd w:id="0"/>
    </w:p>
    <w:p w14:paraId="6F88D3E0" w14:textId="0E95C0DB" w:rsidR="008C31C0" w:rsidRDefault="008C31C0" w:rsidP="008C31C0"/>
    <w:p w14:paraId="60A3DD38" w14:textId="77777777" w:rsidR="000E44AB" w:rsidRDefault="008C31C0" w:rsidP="000E44AB">
      <w:pPr>
        <w:ind w:firstLine="360"/>
      </w:pPr>
      <w:r w:rsidRPr="008C31C0">
        <w:t>From the last few years machine learning is gaining popularity in all fields especially in finance, textile, engineering, medical field, and remote sensing. In all these fields machine algorithms are used for predictions.</w:t>
      </w:r>
      <w:r w:rsidR="00AD6D4C">
        <w:t xml:space="preserve"> </w:t>
      </w:r>
      <w:r w:rsidR="00AD6D4C" w:rsidRPr="00AD6D4C">
        <w:t>Machine learning uses two distinct forms of algorithms: supervised and unsupervised learning, respectively.</w:t>
      </w:r>
      <w:r w:rsidR="00AD6D4C">
        <w:t xml:space="preserve"> </w:t>
      </w:r>
    </w:p>
    <w:p w14:paraId="484B7B82" w14:textId="39BE9D43" w:rsidR="00C21742" w:rsidRDefault="00AD6D4C" w:rsidP="000E44AB">
      <w:pPr>
        <w:ind w:firstLine="360"/>
      </w:pPr>
      <w:r w:rsidRPr="00AD6D4C">
        <w:t xml:space="preserve">In supervised learning the data is already labelled while in unsupervised learning </w:t>
      </w:r>
      <w:r>
        <w:t>the</w:t>
      </w:r>
      <w:r w:rsidRPr="00AD6D4C">
        <w:t xml:space="preserve"> dependent variable</w:t>
      </w:r>
      <w:r>
        <w:t xml:space="preserve"> is not known,</w:t>
      </w:r>
      <w:r w:rsidRPr="00AD6D4C">
        <w:t xml:space="preserve"> which means that data in not labelled.</w:t>
      </w:r>
      <w:r w:rsidR="00C21742">
        <w:t xml:space="preserve"> </w:t>
      </w:r>
      <w:r w:rsidR="00C21742" w:rsidRPr="00C21742">
        <w:t>In supervised learning there are also two main techniques that are regression</w:t>
      </w:r>
      <w:r w:rsidR="00C21742">
        <w:t xml:space="preserve"> and </w:t>
      </w:r>
      <w:r w:rsidR="00C21742" w:rsidRPr="00C21742">
        <w:t>classification</w:t>
      </w:r>
      <w:r w:rsidR="00C21742">
        <w:t xml:space="preserve">. </w:t>
      </w:r>
      <w:r w:rsidR="00C21742" w:rsidRPr="00C21742">
        <w:t>The most significant distinction</w:t>
      </w:r>
      <w:r w:rsidR="00C21742">
        <w:t xml:space="preserve"> between regression and classification </w:t>
      </w:r>
      <w:r w:rsidR="00C21742" w:rsidRPr="00C21742">
        <w:t xml:space="preserve">is </w:t>
      </w:r>
      <w:r w:rsidR="00C21742">
        <w:t xml:space="preserve">for the </w:t>
      </w:r>
      <w:r w:rsidR="00C21742" w:rsidRPr="00C21742">
        <w:t>dependent variable</w:t>
      </w:r>
      <w:r w:rsidR="00C21742">
        <w:t>, which</w:t>
      </w:r>
      <w:r w:rsidR="00C21742" w:rsidRPr="00C21742">
        <w:t xml:space="preserve"> is categorical</w:t>
      </w:r>
      <w:r w:rsidR="00C21742">
        <w:t xml:space="preserve"> in regression</w:t>
      </w:r>
      <w:r w:rsidR="00C21742" w:rsidRPr="00C21742">
        <w:t xml:space="preserve"> </w:t>
      </w:r>
      <w:r w:rsidR="00C21742">
        <w:t>and</w:t>
      </w:r>
      <w:r w:rsidR="00C21742" w:rsidRPr="00C21742">
        <w:t xml:space="preserve"> continuous</w:t>
      </w:r>
      <w:r w:rsidR="00C21742">
        <w:t xml:space="preserve"> </w:t>
      </w:r>
      <w:r w:rsidR="00C21742" w:rsidRPr="00C21742">
        <w:t>in regression.</w:t>
      </w:r>
      <w:r w:rsidR="00C21742">
        <w:t xml:space="preserve"> </w:t>
      </w:r>
      <w:r w:rsidR="00C21742" w:rsidRPr="00C21742">
        <w:t xml:space="preserve">It depends </w:t>
      </w:r>
      <w:r w:rsidR="00C21742">
        <w:t xml:space="preserve">on the case </w:t>
      </w:r>
      <w:r w:rsidR="00C21742" w:rsidRPr="00C21742">
        <w:t>whether the problem is relating to classification or regression. Machine learning scientists have discovered different techniques for classification and regression.</w:t>
      </w:r>
    </w:p>
    <w:p w14:paraId="054DC88A" w14:textId="096A8AEF" w:rsidR="00C21742" w:rsidRDefault="00C21742" w:rsidP="00C21742">
      <w:pPr>
        <w:ind w:firstLine="360"/>
      </w:pPr>
      <w:r w:rsidRPr="00C21742">
        <w:t>In this study</w:t>
      </w:r>
      <w:r>
        <w:t>, the</w:t>
      </w:r>
      <w:r w:rsidRPr="00C21742">
        <w:t xml:space="preserve"> supervised learning approach</w:t>
      </w:r>
      <w:r>
        <w:t xml:space="preserve"> has been used</w:t>
      </w:r>
      <w:r w:rsidRPr="00C21742">
        <w:t xml:space="preserve"> for analysis. Further in supervised learning </w:t>
      </w:r>
      <w:r w:rsidR="000E44AB">
        <w:t>the</w:t>
      </w:r>
      <w:r w:rsidRPr="00C21742">
        <w:t xml:space="preserve"> problem is related to regression. </w:t>
      </w:r>
      <w:r w:rsidR="000E44AB">
        <w:t>The</w:t>
      </w:r>
      <w:r w:rsidRPr="00C21742">
        <w:t xml:space="preserve"> main aim is to predict the weekly sales from Walmart sales by using simple regression tree and gradient boosted trees by taking other variables as independent variables and then compare the performance of these two algorithms [1].</w:t>
      </w:r>
    </w:p>
    <w:p w14:paraId="5760A147" w14:textId="31181250" w:rsidR="000E44AB" w:rsidRDefault="000E44AB" w:rsidP="00C21742">
      <w:pPr>
        <w:ind w:firstLine="360"/>
      </w:pPr>
    </w:p>
    <w:p w14:paraId="038341A9" w14:textId="5D7AA584" w:rsidR="000E44AB" w:rsidRDefault="000E44AB" w:rsidP="00C21742">
      <w:pPr>
        <w:ind w:firstLine="360"/>
      </w:pPr>
    </w:p>
    <w:p w14:paraId="452CB0D7" w14:textId="3D8B8E5E" w:rsidR="000E44AB" w:rsidRPr="00957275" w:rsidRDefault="000E44AB" w:rsidP="000E44AB">
      <w:pPr>
        <w:pStyle w:val="Heading1"/>
        <w:numPr>
          <w:ilvl w:val="0"/>
          <w:numId w:val="1"/>
        </w:numPr>
        <w:jc w:val="center"/>
      </w:pPr>
      <w:bookmarkStart w:id="1" w:name="_Toc60954492"/>
      <w:r w:rsidRPr="00957275">
        <w:t>L</w:t>
      </w:r>
      <w:r w:rsidR="00957275">
        <w:t>iterature review</w:t>
      </w:r>
      <w:bookmarkEnd w:id="1"/>
    </w:p>
    <w:p w14:paraId="3D4F3EEA" w14:textId="242D5FFD" w:rsidR="000E44AB" w:rsidRDefault="000E44AB" w:rsidP="000E44AB"/>
    <w:p w14:paraId="5674738A" w14:textId="082C77E2" w:rsidR="009F1EC3" w:rsidRDefault="008844A7" w:rsidP="009F1EC3">
      <w:pPr>
        <w:ind w:firstLine="360"/>
      </w:pPr>
      <w:r w:rsidRPr="008844A7">
        <w:t xml:space="preserve">Decision tree is frequently applied for supervised learning method. It can approach both Regression analysis and Classification issues, but it can also be extended for the practical </w:t>
      </w:r>
      <w:r>
        <w:t>purposes [2]</w:t>
      </w:r>
      <w:r w:rsidRPr="008844A7">
        <w:t>.</w:t>
      </w:r>
      <w:r>
        <w:t xml:space="preserve"> </w:t>
      </w:r>
      <w:r w:rsidRPr="008844A7">
        <w:t>Many machine learning methods were effectively implemented for the short-term load forecasting domain, such as neural networks, decision and gradient boosted trees</w:t>
      </w:r>
      <w:r w:rsidR="00092568">
        <w:t>, and so on [</w:t>
      </w:r>
      <w:r w:rsidR="00936E17">
        <w:t>1</w:t>
      </w:r>
      <w:r w:rsidR="00092568">
        <w:t xml:space="preserve">]. </w:t>
      </w:r>
    </w:p>
    <w:p w14:paraId="7AFA5759" w14:textId="5FB03AD0" w:rsidR="00F26466" w:rsidRDefault="00092568" w:rsidP="009F1EC3">
      <w:pPr>
        <w:ind w:firstLine="360"/>
      </w:pPr>
      <w:r w:rsidRPr="00092568">
        <w:t>Regression approaches are mostly used in the finance to predict the sales and demand of customers [</w:t>
      </w:r>
      <w:r w:rsidR="00936E17">
        <w:t>3</w:t>
      </w:r>
      <w:r w:rsidRPr="00092568">
        <w:t xml:space="preserve">]. </w:t>
      </w:r>
      <w:r w:rsidR="00C308A9">
        <w:t>The usage of a specific group of supervised machine learning methods</w:t>
      </w:r>
      <w:r w:rsidR="00F26466">
        <w:t xml:space="preserve">, such as </w:t>
      </w:r>
      <w:r w:rsidR="00F26466" w:rsidRPr="00092568">
        <w:t>simple regression trees and gradient boosted trees</w:t>
      </w:r>
      <w:r w:rsidR="00F26466">
        <w:t xml:space="preserve">, </w:t>
      </w:r>
      <w:r w:rsidR="00C308A9">
        <w:t>was proposed in this research</w:t>
      </w:r>
      <w:r w:rsidR="00F26466">
        <w:t xml:space="preserve"> for the prediction of the super store weekly sales [</w:t>
      </w:r>
      <w:r w:rsidR="00936E17">
        <w:t>4</w:t>
      </w:r>
      <w:r w:rsidR="00F26466">
        <w:t>]</w:t>
      </w:r>
      <w:r w:rsidR="00C308A9">
        <w:t xml:space="preserve">. </w:t>
      </w:r>
    </w:p>
    <w:p w14:paraId="4530D2E6" w14:textId="2D0FE1CA" w:rsidR="0076590A" w:rsidRDefault="009F1EC3" w:rsidP="008844A7">
      <w:pPr>
        <w:ind w:firstLine="360"/>
      </w:pPr>
      <w:r w:rsidRPr="009F1EC3">
        <w:t>The simple regression tree sets up the structure design in the shape of a tree. It splits the data collection into progressively smaller subsets while simultaneously a linked decision tree is additional established</w:t>
      </w:r>
      <w:r>
        <w:t xml:space="preserve"> [</w:t>
      </w:r>
      <w:r w:rsidR="00936E17">
        <w:t>5</w:t>
      </w:r>
      <w:r>
        <w:t>]</w:t>
      </w:r>
      <w:r w:rsidRPr="009F1EC3">
        <w:t>.</w:t>
      </w:r>
      <w:r>
        <w:t xml:space="preserve"> </w:t>
      </w:r>
      <w:r w:rsidR="00191C0A" w:rsidRPr="00191C0A">
        <w:t>Gradient boosted decision trees model assembles the decision trees for sequential training.</w:t>
      </w:r>
      <w:r w:rsidR="002E217C">
        <w:t xml:space="preserve"> </w:t>
      </w:r>
      <w:r w:rsidR="002E217C" w:rsidRPr="002E217C">
        <w:t>Through integration of residual errors or negative gradients, GBDT discovers the decision trees in each iteration</w:t>
      </w:r>
      <w:r w:rsidR="002E217C">
        <w:t xml:space="preserve"> [</w:t>
      </w:r>
      <w:r w:rsidR="00936E17">
        <w:t>6</w:t>
      </w:r>
      <w:r w:rsidR="002E217C">
        <w:t xml:space="preserve">]. </w:t>
      </w:r>
    </w:p>
    <w:p w14:paraId="7975EF4F" w14:textId="635C6ACB" w:rsidR="00092568" w:rsidRDefault="0076590A" w:rsidP="0076590A">
      <w:pPr>
        <w:ind w:firstLine="360"/>
      </w:pPr>
      <w:r w:rsidRPr="0076590A">
        <w:t xml:space="preserve">The biggest cost of gradient-boosted trees stands in mastering the decision trees, and discovering the optimal split points is by far the greatest time-consuming element of </w:t>
      </w:r>
      <w:r w:rsidRPr="0076590A">
        <w:lastRenderedPageBreak/>
        <w:t>mastering a decision tree.</w:t>
      </w:r>
      <w:r>
        <w:t xml:space="preserve"> </w:t>
      </w:r>
      <w:r w:rsidRPr="0076590A">
        <w:t>Among the most common algorithms</w:t>
      </w:r>
      <w:r>
        <w:t xml:space="preserve"> for identifying split points is the pre-sorted algorithm that </w:t>
      </w:r>
      <w:r w:rsidRPr="0076590A">
        <w:t xml:space="preserve">operates by </w:t>
      </w:r>
      <w:r>
        <w:t>listing</w:t>
      </w:r>
      <w:r w:rsidRPr="0076590A">
        <w:t xml:space="preserve"> all potential split points on the pre-sorted function values.</w:t>
      </w:r>
      <w:r>
        <w:t xml:space="preserve"> One technique for identifying level-set split points is the pre-sorted algorithm, that operates by listing all the potential split points on the pre-sorted function values [</w:t>
      </w:r>
      <w:r w:rsidR="00936E17">
        <w:t>6</w:t>
      </w:r>
      <w:r>
        <w:t>]. This approach is simple, and it may identify appropriate split points, h</w:t>
      </w:r>
      <w:r w:rsidRPr="0076590A">
        <w:t>owever, it might not be as effective in terms of training speeds and memory usage</w:t>
      </w:r>
      <w:r>
        <w:t xml:space="preserve"> [</w:t>
      </w:r>
      <w:r w:rsidR="00936E17">
        <w:t>7</w:t>
      </w:r>
      <w:r>
        <w:t>]</w:t>
      </w:r>
      <w:r w:rsidRPr="0076590A">
        <w:t>.</w:t>
      </w:r>
    </w:p>
    <w:p w14:paraId="76785D77" w14:textId="5ED450EC" w:rsidR="005D2806" w:rsidRDefault="005D2806"/>
    <w:p w14:paraId="5EC40FCD" w14:textId="77861E27" w:rsidR="002E217C" w:rsidRPr="00957275" w:rsidRDefault="00957275" w:rsidP="005D2806">
      <w:pPr>
        <w:pStyle w:val="Heading1"/>
        <w:numPr>
          <w:ilvl w:val="0"/>
          <w:numId w:val="1"/>
        </w:numPr>
        <w:jc w:val="center"/>
      </w:pPr>
      <w:bookmarkStart w:id="2" w:name="_Toc60954493"/>
      <w:r>
        <w:t>Methodology</w:t>
      </w:r>
      <w:bookmarkEnd w:id="2"/>
    </w:p>
    <w:p w14:paraId="2085FDD9" w14:textId="13B5764A" w:rsidR="005D2806" w:rsidRDefault="005D2806" w:rsidP="005D2806">
      <w:pPr>
        <w:ind w:firstLine="360"/>
      </w:pPr>
    </w:p>
    <w:p w14:paraId="32E6FC1C" w14:textId="471922FC" w:rsidR="004357D2" w:rsidRDefault="00F72D19" w:rsidP="00AB64F0">
      <w:pPr>
        <w:ind w:firstLine="360"/>
      </w:pPr>
      <w:r>
        <w:t>In this section, a flow chart is created for the analysis purposes, as shown in figure 1 below.</w:t>
      </w:r>
    </w:p>
    <w:p w14:paraId="701F48D6" w14:textId="0B536A29" w:rsidR="00F72D19" w:rsidRDefault="00F72D19" w:rsidP="004357D2">
      <w:pPr>
        <w:ind w:left="360" w:firstLine="360"/>
      </w:pPr>
      <w:r>
        <w:rPr>
          <w:noProof/>
        </w:rPr>
        <w:drawing>
          <wp:anchor distT="0" distB="0" distL="114300" distR="114300" simplePos="0" relativeHeight="251658240" behindDoc="0" locked="0" layoutInCell="1" allowOverlap="1" wp14:anchorId="5C5063CC" wp14:editId="1A1C61F1">
            <wp:simplePos x="0" y="0"/>
            <wp:positionH relativeFrom="margin">
              <wp:align>center</wp:align>
            </wp:positionH>
            <wp:positionV relativeFrom="paragraph">
              <wp:posOffset>2696</wp:posOffset>
            </wp:positionV>
            <wp:extent cx="4149090" cy="4751070"/>
            <wp:effectExtent l="0" t="0" r="381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49090" cy="4751070"/>
                    </a:xfrm>
                    <a:prstGeom prst="rect">
                      <a:avLst/>
                    </a:prstGeom>
                  </pic:spPr>
                </pic:pic>
              </a:graphicData>
            </a:graphic>
            <wp14:sizeRelH relativeFrom="page">
              <wp14:pctWidth>0</wp14:pctWidth>
            </wp14:sizeRelH>
            <wp14:sizeRelV relativeFrom="page">
              <wp14:pctHeight>0</wp14:pctHeight>
            </wp14:sizeRelV>
          </wp:anchor>
        </w:drawing>
      </w:r>
    </w:p>
    <w:p w14:paraId="02AE5799" w14:textId="2BCD81D8" w:rsidR="00F72D19" w:rsidRDefault="00F72D19" w:rsidP="004357D2">
      <w:pPr>
        <w:ind w:left="360" w:firstLine="360"/>
      </w:pPr>
    </w:p>
    <w:p w14:paraId="7A8562CF" w14:textId="142F4ABE" w:rsidR="00F72D19" w:rsidRDefault="00F72D19" w:rsidP="004357D2">
      <w:pPr>
        <w:ind w:left="360" w:firstLine="360"/>
      </w:pPr>
    </w:p>
    <w:p w14:paraId="4EBDAF37" w14:textId="77777777" w:rsidR="00F72D19" w:rsidRDefault="00F72D19" w:rsidP="004357D2">
      <w:pPr>
        <w:ind w:left="360" w:firstLine="360"/>
      </w:pPr>
    </w:p>
    <w:p w14:paraId="000AFB5B" w14:textId="77777777" w:rsidR="00F72D19" w:rsidRDefault="00F72D19" w:rsidP="004357D2">
      <w:pPr>
        <w:ind w:left="360" w:firstLine="360"/>
      </w:pPr>
    </w:p>
    <w:p w14:paraId="44145993" w14:textId="77777777" w:rsidR="00F72D19" w:rsidRDefault="00F72D19" w:rsidP="004357D2">
      <w:pPr>
        <w:ind w:left="360" w:firstLine="360"/>
      </w:pPr>
    </w:p>
    <w:p w14:paraId="04556005" w14:textId="77777777" w:rsidR="00F72D19" w:rsidRDefault="00F72D19" w:rsidP="004357D2">
      <w:pPr>
        <w:ind w:left="360" w:firstLine="360"/>
      </w:pPr>
    </w:p>
    <w:p w14:paraId="7BEFA1AF" w14:textId="77777777" w:rsidR="00F72D19" w:rsidRDefault="00F72D19" w:rsidP="004357D2">
      <w:pPr>
        <w:ind w:left="360" w:firstLine="360"/>
      </w:pPr>
    </w:p>
    <w:p w14:paraId="2186F1C4" w14:textId="77777777" w:rsidR="00F72D19" w:rsidRDefault="00F72D19" w:rsidP="004357D2">
      <w:pPr>
        <w:ind w:left="360" w:firstLine="360"/>
      </w:pPr>
    </w:p>
    <w:p w14:paraId="7BFE30BB" w14:textId="77777777" w:rsidR="00F72D19" w:rsidRDefault="00F72D19" w:rsidP="004357D2">
      <w:pPr>
        <w:ind w:left="360" w:firstLine="360"/>
      </w:pPr>
    </w:p>
    <w:p w14:paraId="627F5E4B" w14:textId="77777777" w:rsidR="00F72D19" w:rsidRDefault="00F72D19" w:rsidP="004357D2">
      <w:pPr>
        <w:ind w:left="360" w:firstLine="360"/>
      </w:pPr>
    </w:p>
    <w:p w14:paraId="07C95959" w14:textId="77777777" w:rsidR="00F72D19" w:rsidRDefault="00F72D19" w:rsidP="004357D2">
      <w:pPr>
        <w:ind w:left="360" w:firstLine="360"/>
      </w:pPr>
    </w:p>
    <w:p w14:paraId="7B52E1E9" w14:textId="77777777" w:rsidR="00F72D19" w:rsidRDefault="00F72D19" w:rsidP="004357D2">
      <w:pPr>
        <w:ind w:left="360" w:firstLine="360"/>
      </w:pPr>
    </w:p>
    <w:p w14:paraId="7C8695E2" w14:textId="77777777" w:rsidR="00F72D19" w:rsidRDefault="00F72D19" w:rsidP="004357D2">
      <w:pPr>
        <w:ind w:left="360" w:firstLine="360"/>
      </w:pPr>
    </w:p>
    <w:p w14:paraId="3A4F6139" w14:textId="77777777" w:rsidR="00F72D19" w:rsidRDefault="00F72D19" w:rsidP="004357D2">
      <w:pPr>
        <w:ind w:left="360" w:firstLine="360"/>
      </w:pPr>
    </w:p>
    <w:p w14:paraId="5EBDFFE7" w14:textId="77777777" w:rsidR="00F72D19" w:rsidRDefault="00F72D19" w:rsidP="004357D2">
      <w:pPr>
        <w:ind w:left="360" w:firstLine="360"/>
      </w:pPr>
    </w:p>
    <w:p w14:paraId="319E1CF3" w14:textId="4DE6131F" w:rsidR="00F72D19" w:rsidRDefault="00F72D19" w:rsidP="004357D2">
      <w:pPr>
        <w:ind w:left="360" w:firstLine="360"/>
      </w:pPr>
    </w:p>
    <w:p w14:paraId="0E786B6D" w14:textId="698B7BE6" w:rsidR="00F72D19" w:rsidRPr="00F72D19" w:rsidRDefault="00F72D19" w:rsidP="00F72D19">
      <w:pPr>
        <w:ind w:left="360" w:firstLine="360"/>
        <w:jc w:val="center"/>
        <w:rPr>
          <w:i/>
          <w:iCs/>
        </w:rPr>
      </w:pPr>
      <w:r w:rsidRPr="00F72D19">
        <w:rPr>
          <w:i/>
          <w:iCs/>
        </w:rPr>
        <w:t>Figure 1. Proposed flow chart</w:t>
      </w:r>
    </w:p>
    <w:p w14:paraId="607199F9" w14:textId="271D257C" w:rsidR="00F72D19" w:rsidRDefault="00F72D19" w:rsidP="004357D2">
      <w:pPr>
        <w:ind w:left="360" w:firstLine="360"/>
      </w:pPr>
    </w:p>
    <w:p w14:paraId="2433D459" w14:textId="73662D0D" w:rsidR="00F72D19" w:rsidRDefault="00F72D19" w:rsidP="004357D2">
      <w:pPr>
        <w:ind w:left="360" w:firstLine="360"/>
      </w:pPr>
    </w:p>
    <w:p w14:paraId="31DB39F2" w14:textId="77777777" w:rsidR="00F72D19" w:rsidRDefault="00F72D19" w:rsidP="004357D2">
      <w:pPr>
        <w:ind w:left="360" w:firstLine="360"/>
      </w:pPr>
    </w:p>
    <w:p w14:paraId="60EF3775" w14:textId="5C1A4340" w:rsidR="00F72D19" w:rsidRDefault="00F72D19" w:rsidP="00957275">
      <w:pPr>
        <w:pStyle w:val="Heading2"/>
        <w:numPr>
          <w:ilvl w:val="1"/>
          <w:numId w:val="1"/>
        </w:numPr>
      </w:pPr>
      <w:bookmarkStart w:id="3" w:name="_Toc60954494"/>
      <w:r w:rsidRPr="00F72D19">
        <w:lastRenderedPageBreak/>
        <w:t xml:space="preserve">Data </w:t>
      </w:r>
      <w:r>
        <w:t>S</w:t>
      </w:r>
      <w:r w:rsidRPr="00F72D19">
        <w:t>et</w:t>
      </w:r>
      <w:bookmarkEnd w:id="3"/>
    </w:p>
    <w:p w14:paraId="50410A54" w14:textId="527BC7DB" w:rsidR="00F72D19" w:rsidRPr="00F72D19" w:rsidRDefault="00F72D19" w:rsidP="00957275">
      <w:pPr>
        <w:ind w:left="360" w:firstLine="360"/>
      </w:pPr>
      <w:r w:rsidRPr="00F72D19">
        <w:t>The dataset is taken from Walmart stores sales. In this data we have several variables of 45 stores. The variables are sales, Fuel Price, Holiday and unemployment rate etc. We take sales as our dependent variable and all other variables are independent variables.</w:t>
      </w:r>
    </w:p>
    <w:p w14:paraId="44DB8C76" w14:textId="28D722DA" w:rsidR="00F72D19" w:rsidRDefault="00F72D19" w:rsidP="00957275">
      <w:pPr>
        <w:pStyle w:val="Heading2"/>
        <w:numPr>
          <w:ilvl w:val="1"/>
          <w:numId w:val="1"/>
        </w:numPr>
      </w:pPr>
      <w:bookmarkStart w:id="4" w:name="_Toc60954495"/>
      <w:r>
        <w:t>Pre-processing</w:t>
      </w:r>
      <w:bookmarkEnd w:id="4"/>
    </w:p>
    <w:p w14:paraId="5ED3A860" w14:textId="2BC2E030" w:rsidR="00F72D19" w:rsidRPr="00F72D19" w:rsidRDefault="00F72D19" w:rsidP="00957275">
      <w:pPr>
        <w:ind w:left="360" w:firstLine="360"/>
      </w:pPr>
      <w:r w:rsidRPr="00F72D19">
        <w:t>Pre</w:t>
      </w:r>
      <w:r>
        <w:t>-</w:t>
      </w:r>
      <w:r w:rsidRPr="00F72D19">
        <w:t xml:space="preserve">processing is the most important step in the </w:t>
      </w:r>
      <w:r w:rsidR="00316CF4">
        <w:t>machine-learning domain.</w:t>
      </w:r>
      <w:r w:rsidRPr="00F72D19">
        <w:t xml:space="preserve"> </w:t>
      </w:r>
      <w:r w:rsidR="008470BD">
        <w:t xml:space="preserve">The </w:t>
      </w:r>
      <w:r w:rsidRPr="00F72D19">
        <w:t>correlation and normalization</w:t>
      </w:r>
      <w:r w:rsidR="008470BD">
        <w:t xml:space="preserve"> </w:t>
      </w:r>
      <w:r w:rsidR="008470BD" w:rsidRPr="00F72D19">
        <w:t xml:space="preserve">of data </w:t>
      </w:r>
      <w:r w:rsidR="008470BD">
        <w:t>is used</w:t>
      </w:r>
      <w:r w:rsidRPr="00F72D19">
        <w:t xml:space="preserve"> to get the accurate results.</w:t>
      </w:r>
    </w:p>
    <w:p w14:paraId="240FBFFB" w14:textId="7EBAEFF4" w:rsidR="00F72D19" w:rsidRDefault="00F72D19" w:rsidP="00957275">
      <w:pPr>
        <w:pStyle w:val="Heading2"/>
        <w:numPr>
          <w:ilvl w:val="1"/>
          <w:numId w:val="1"/>
        </w:numPr>
      </w:pPr>
      <w:bookmarkStart w:id="5" w:name="_Toc60954496"/>
      <w:r>
        <w:t>Splitting Data</w:t>
      </w:r>
      <w:bookmarkEnd w:id="5"/>
    </w:p>
    <w:p w14:paraId="653F530B" w14:textId="186A239F" w:rsidR="00F72D19" w:rsidRPr="00F72D19" w:rsidRDefault="00FA7C8F" w:rsidP="00957275">
      <w:pPr>
        <w:ind w:left="360" w:firstLine="360"/>
      </w:pPr>
      <w:r>
        <w:t>T</w:t>
      </w:r>
      <w:r w:rsidR="00F72D19" w:rsidRPr="00F72D19">
        <w:t xml:space="preserve">his step </w:t>
      </w:r>
      <w:r>
        <w:t>divides</w:t>
      </w:r>
      <w:r w:rsidR="00F72D19" w:rsidRPr="00F72D19">
        <w:t xml:space="preserve"> </w:t>
      </w:r>
      <w:r>
        <w:t>the</w:t>
      </w:r>
      <w:r w:rsidR="00F72D19" w:rsidRPr="00F72D19">
        <w:t xml:space="preserve"> </w:t>
      </w:r>
      <w:r w:rsidR="00AF149F">
        <w:t>given dataset</w:t>
      </w:r>
      <w:r w:rsidR="00F72D19" w:rsidRPr="00F72D19">
        <w:t xml:space="preserve"> into </w:t>
      </w:r>
      <w:r w:rsidR="00AF149F">
        <w:t>testing and training</w:t>
      </w:r>
      <w:r w:rsidR="00F72D19" w:rsidRPr="00F72D19">
        <w:t xml:space="preserve"> data. </w:t>
      </w:r>
      <w:r>
        <w:t>The</w:t>
      </w:r>
      <w:r w:rsidR="00F72D19" w:rsidRPr="00F72D19">
        <w:t xml:space="preserve"> </w:t>
      </w:r>
      <w:r>
        <w:t xml:space="preserve">proposed </w:t>
      </w:r>
      <w:r w:rsidR="00F72D19" w:rsidRPr="00F72D19">
        <w:t xml:space="preserve">model </w:t>
      </w:r>
      <w:r>
        <w:t xml:space="preserve">is trained </w:t>
      </w:r>
      <w:r w:rsidR="00F72D19" w:rsidRPr="00F72D19">
        <w:t xml:space="preserve">on 80% and then those results </w:t>
      </w:r>
      <w:r>
        <w:t xml:space="preserve">are tested </w:t>
      </w:r>
      <w:r w:rsidR="00F72D19" w:rsidRPr="00F72D19">
        <w:t>on 20% data.</w:t>
      </w:r>
    </w:p>
    <w:p w14:paraId="0DEBA6AD" w14:textId="127C6B8F" w:rsidR="00F72D19" w:rsidRDefault="00F72D19" w:rsidP="00957275">
      <w:pPr>
        <w:pStyle w:val="Heading2"/>
        <w:numPr>
          <w:ilvl w:val="1"/>
          <w:numId w:val="1"/>
        </w:numPr>
      </w:pPr>
      <w:bookmarkStart w:id="6" w:name="_Toc60954497"/>
      <w:r>
        <w:t>Algorithms</w:t>
      </w:r>
      <w:bookmarkEnd w:id="6"/>
    </w:p>
    <w:p w14:paraId="2E1E3F70" w14:textId="0B3F75B2" w:rsidR="00A456F2" w:rsidRDefault="00FA7C8F" w:rsidP="00957275">
      <w:pPr>
        <w:ind w:left="360" w:firstLine="360"/>
      </w:pPr>
      <w:r>
        <w:t>Regression is the main issue in this case, so regression algorithms needs to be used. Two algorithms are selected, which are regression tree and gradient boosted regression trees. The results of these two algorithms will be compared to make a distinction [</w:t>
      </w:r>
      <w:r w:rsidR="00C7601A">
        <w:t>8</w:t>
      </w:r>
      <w:r>
        <w:t xml:space="preserve">]. </w:t>
      </w:r>
    </w:p>
    <w:p w14:paraId="73472C0C" w14:textId="11FE8A52" w:rsidR="00A456F2" w:rsidRDefault="008368EF" w:rsidP="00957275">
      <w:pPr>
        <w:pStyle w:val="Heading3"/>
        <w:numPr>
          <w:ilvl w:val="2"/>
          <w:numId w:val="1"/>
        </w:numPr>
      </w:pPr>
      <w:bookmarkStart w:id="7" w:name="_Toc60954498"/>
      <w:r>
        <w:t xml:space="preserve">Simple </w:t>
      </w:r>
      <w:r w:rsidR="00A456F2">
        <w:t>Regression Tree</w:t>
      </w:r>
      <w:bookmarkEnd w:id="7"/>
    </w:p>
    <w:p w14:paraId="3AA5CBC8" w14:textId="6DD6A469" w:rsidR="00A456F2" w:rsidRDefault="00A456F2" w:rsidP="00C7601A">
      <w:pPr>
        <w:ind w:left="360" w:firstLine="360"/>
      </w:pPr>
      <w:r>
        <w:t>Regression tree, which is basically the part of decision tree [</w:t>
      </w:r>
      <w:r w:rsidR="00C7601A">
        <w:t>9</w:t>
      </w:r>
      <w:r>
        <w:t xml:space="preserve">], is used when the given dependent variable is continuous. The decision tree models </w:t>
      </w:r>
      <w:r w:rsidR="006149AF">
        <w:t>depend</w:t>
      </w:r>
      <w:r>
        <w:t xml:space="preserve"> on nested if-else conditions. </w:t>
      </w:r>
      <w:r w:rsidRPr="00A456F2">
        <w:t>The algorithm starts assigning the data in two groups or partitions, exploiting each feasible binary split through each sector.</w:t>
      </w:r>
      <w:r>
        <w:t xml:space="preserve"> </w:t>
      </w:r>
      <w:r w:rsidR="006149AF" w:rsidRPr="006149AF">
        <w:t>The division which reduces the average of the mean's squared deviations into two independent partitions is selected by the algorithm.</w:t>
      </w:r>
      <w:r w:rsidR="006149AF">
        <w:t xml:space="preserve"> </w:t>
      </w:r>
      <w:r w:rsidR="00BB7753" w:rsidRPr="00BB7753">
        <w:t>For any of the new branches, this division law is then extended</w:t>
      </w:r>
      <w:r w:rsidR="00BB7753">
        <w:t xml:space="preserve"> until every node achieves </w:t>
      </w:r>
      <w:r w:rsidR="00BB7753" w:rsidRPr="00BB7753">
        <w:t>a specific node size defined by the user and develop into a terminal node</w:t>
      </w:r>
      <w:r w:rsidR="00C7601A">
        <w:t xml:space="preserve"> [10]</w:t>
      </w:r>
      <w:r w:rsidR="00BB7753" w:rsidRPr="00BB7753">
        <w:t>.</w:t>
      </w:r>
      <w:r w:rsidR="00BB7753">
        <w:t xml:space="preserve"> </w:t>
      </w:r>
      <w:r w:rsidR="00BB7753" w:rsidRPr="00BB7753">
        <w:t>If the average of the mean's square deviations in a node is null, even if the node did not meet the minimum dimension, the node is labelled as a terminal node.</w:t>
      </w:r>
      <w:r w:rsidR="00B231F6">
        <w:t xml:space="preserve"> The numerical score of the regression tree is given below.</w:t>
      </w:r>
    </w:p>
    <w:p w14:paraId="3B338AA3" w14:textId="77777777" w:rsidR="00B231F6" w:rsidRDefault="00B231F6" w:rsidP="00B231F6">
      <w:pPr>
        <w:ind w:left="1080" w:firstLine="360"/>
      </w:pPr>
    </w:p>
    <w:p w14:paraId="1103709A" w14:textId="7994C0B0" w:rsidR="00B231F6" w:rsidRDefault="00B231F6" w:rsidP="00B231F6">
      <w:pPr>
        <w:ind w:left="1080" w:firstLine="360"/>
        <w:jc w:val="center"/>
      </w:pPr>
      <w:r>
        <w:rPr>
          <w:noProof/>
        </w:rPr>
        <w:drawing>
          <wp:inline distT="0" distB="0" distL="0" distR="0" wp14:anchorId="5B24BFE3" wp14:editId="5008B857">
            <wp:extent cx="4295775" cy="1019175"/>
            <wp:effectExtent l="0" t="0" r="9525" b="952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295775" cy="1019175"/>
                    </a:xfrm>
                    <a:prstGeom prst="rect">
                      <a:avLst/>
                    </a:prstGeom>
                  </pic:spPr>
                </pic:pic>
              </a:graphicData>
            </a:graphic>
          </wp:inline>
        </w:drawing>
      </w:r>
    </w:p>
    <w:p w14:paraId="5AB10D08" w14:textId="2149673E" w:rsidR="00B231F6" w:rsidRDefault="00B231F6" w:rsidP="00B231F6">
      <w:pPr>
        <w:ind w:left="1080" w:firstLine="360"/>
        <w:jc w:val="center"/>
        <w:rPr>
          <w:i/>
          <w:iCs/>
        </w:rPr>
      </w:pPr>
      <w:r w:rsidRPr="00B231F6">
        <w:rPr>
          <w:i/>
          <w:iCs/>
        </w:rPr>
        <w:t xml:space="preserve">Table </w:t>
      </w:r>
      <w:r w:rsidR="001C1D10">
        <w:rPr>
          <w:i/>
          <w:iCs/>
        </w:rPr>
        <w:t>1</w:t>
      </w:r>
      <w:r w:rsidRPr="00B231F6">
        <w:rPr>
          <w:i/>
          <w:iCs/>
        </w:rPr>
        <w:t>. Results on test data by using regression tree</w:t>
      </w:r>
    </w:p>
    <w:p w14:paraId="6C78F6EF" w14:textId="4F3C145D" w:rsidR="00B231F6" w:rsidRPr="00B231F6" w:rsidRDefault="00B231F6" w:rsidP="00AB64F0">
      <w:pPr>
        <w:ind w:left="360" w:firstLine="360"/>
      </w:pPr>
      <w:r>
        <w:t>It can be seen from the above table that the M</w:t>
      </w:r>
      <w:r w:rsidR="001C1D10">
        <w:t>S</w:t>
      </w:r>
      <w:r>
        <w:t>E value is 0.</w:t>
      </w:r>
      <w:r w:rsidR="001C1D10">
        <w:t>0</w:t>
      </w:r>
      <w:r>
        <w:t>2</w:t>
      </w:r>
      <w:r w:rsidR="00936E17">
        <w:t>1</w:t>
      </w:r>
      <w:r>
        <w:t xml:space="preserve"> which is very low, providing a good performance on the test data. </w:t>
      </w:r>
    </w:p>
    <w:p w14:paraId="008D582C" w14:textId="2CB627D2" w:rsidR="0073597A" w:rsidRDefault="00A456F2" w:rsidP="00957275">
      <w:pPr>
        <w:pStyle w:val="Heading3"/>
        <w:numPr>
          <w:ilvl w:val="2"/>
          <w:numId w:val="1"/>
        </w:numPr>
      </w:pPr>
      <w:bookmarkStart w:id="8" w:name="_Toc60954499"/>
      <w:r>
        <w:lastRenderedPageBreak/>
        <w:t>Gradient boosted regression tree</w:t>
      </w:r>
      <w:bookmarkEnd w:id="8"/>
    </w:p>
    <w:p w14:paraId="69B7A804" w14:textId="3F16F895" w:rsidR="00B231F6" w:rsidRDefault="00B231F6" w:rsidP="00AB64F0">
      <w:pPr>
        <w:ind w:left="360" w:firstLine="360"/>
      </w:pPr>
      <w:r>
        <w:t xml:space="preserve">This method in an ensemble method </w:t>
      </w:r>
      <w:r w:rsidR="0073597A">
        <w:t>for the</w:t>
      </w:r>
      <w:r>
        <w:t xml:space="preserve"> regression tree</w:t>
      </w:r>
      <w:r w:rsidR="0073597A">
        <w:t xml:space="preserve"> and it is more powerful than the first simple regression tree method used. The gradient boosted regression trees uses more complex structure </w:t>
      </w:r>
      <w:r w:rsidR="00C7601A">
        <w:t xml:space="preserve">[11] </w:t>
      </w:r>
      <w:r w:rsidR="0073597A">
        <w:t xml:space="preserve">and it got depth higher than 1. Practically, </w:t>
      </w:r>
      <w:r w:rsidR="001C1D10">
        <w:t>the gradient boost is used with a cumulative leaves number within 8 and 32. As in can be seen in the table below, the current MSE is 0.01</w:t>
      </w:r>
      <w:r w:rsidR="00936E17">
        <w:t>7</w:t>
      </w:r>
      <w:r w:rsidR="001C1D10">
        <w:t xml:space="preserve"> which is lower than the regression tree, providing a better data performance.</w:t>
      </w:r>
    </w:p>
    <w:p w14:paraId="67AC3A25" w14:textId="553F92B4" w:rsidR="001C1D10" w:rsidRDefault="001C1D10" w:rsidP="0073597A">
      <w:pPr>
        <w:pStyle w:val="ListParagraph"/>
        <w:ind w:left="1080" w:firstLine="360"/>
      </w:pPr>
    </w:p>
    <w:p w14:paraId="02EBE780" w14:textId="7D0D7A38" w:rsidR="001C1D10" w:rsidRDefault="001C1D10" w:rsidP="001C1D10">
      <w:pPr>
        <w:pStyle w:val="ListParagraph"/>
        <w:ind w:left="1080" w:firstLine="360"/>
        <w:jc w:val="center"/>
      </w:pPr>
      <w:r>
        <w:rPr>
          <w:noProof/>
        </w:rPr>
        <w:drawing>
          <wp:inline distT="0" distB="0" distL="0" distR="0" wp14:anchorId="0916A88A" wp14:editId="31E6E51C">
            <wp:extent cx="3009900" cy="942975"/>
            <wp:effectExtent l="0" t="0" r="0" b="952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009900" cy="942975"/>
                    </a:xfrm>
                    <a:prstGeom prst="rect">
                      <a:avLst/>
                    </a:prstGeom>
                  </pic:spPr>
                </pic:pic>
              </a:graphicData>
            </a:graphic>
          </wp:inline>
        </w:drawing>
      </w:r>
    </w:p>
    <w:p w14:paraId="403775AC" w14:textId="2D8AE89D" w:rsidR="00BA35F7" w:rsidRDefault="001C1D10" w:rsidP="001C1D10">
      <w:pPr>
        <w:ind w:left="1080"/>
        <w:jc w:val="center"/>
        <w:rPr>
          <w:i/>
          <w:iCs/>
        </w:rPr>
      </w:pPr>
      <w:r w:rsidRPr="001C1D10">
        <w:rPr>
          <w:i/>
          <w:iCs/>
        </w:rPr>
        <w:t>Table 2. Results on test data using the Gradient Boosted Regression Tree</w:t>
      </w:r>
    </w:p>
    <w:p w14:paraId="450A94A5" w14:textId="41F54DF7" w:rsidR="001C1D10" w:rsidRDefault="001C1D10" w:rsidP="001C1D10">
      <w:pPr>
        <w:ind w:left="1080"/>
        <w:jc w:val="center"/>
        <w:rPr>
          <w:i/>
          <w:iCs/>
        </w:rPr>
      </w:pPr>
    </w:p>
    <w:p w14:paraId="7ABCD644" w14:textId="77777777" w:rsidR="001C1D10" w:rsidRPr="001C1D10" w:rsidRDefault="001C1D10" w:rsidP="001C1D10">
      <w:pPr>
        <w:ind w:left="1080"/>
        <w:jc w:val="center"/>
        <w:rPr>
          <w:i/>
          <w:iCs/>
        </w:rPr>
      </w:pPr>
    </w:p>
    <w:p w14:paraId="59C7D61A" w14:textId="604D31BF" w:rsidR="00BA35F7" w:rsidRPr="00957275" w:rsidRDefault="00BA35F7" w:rsidP="00BA35F7">
      <w:pPr>
        <w:pStyle w:val="Heading1"/>
        <w:numPr>
          <w:ilvl w:val="0"/>
          <w:numId w:val="1"/>
        </w:numPr>
        <w:jc w:val="center"/>
      </w:pPr>
      <w:bookmarkStart w:id="9" w:name="_Toc60954500"/>
      <w:r w:rsidRPr="00957275">
        <w:t>D</w:t>
      </w:r>
      <w:r w:rsidR="00957275">
        <w:t>ata analysis</w:t>
      </w:r>
      <w:bookmarkEnd w:id="9"/>
    </w:p>
    <w:p w14:paraId="4283FA47" w14:textId="5C255F24" w:rsidR="00BA35F7" w:rsidRDefault="00BA35F7" w:rsidP="00BA35F7"/>
    <w:p w14:paraId="36FC9C8F" w14:textId="3335CA62" w:rsidR="00FA24CB" w:rsidRDefault="00BA35F7" w:rsidP="00FA24CB">
      <w:pPr>
        <w:ind w:firstLine="360"/>
      </w:pPr>
      <w:r>
        <w:t xml:space="preserve">As the dependant variable is </w:t>
      </w:r>
      <w:r w:rsidR="00FA24CB">
        <w:t>S</w:t>
      </w:r>
      <w:r>
        <w:t xml:space="preserve">ales, </w:t>
      </w:r>
      <w:r w:rsidR="00FA24CB">
        <w:t>a prediction of the variable is necessary. First, it needs to be calculated the correlation among all the variables and after that the data be normalized to get the best result on training and test data [1</w:t>
      </w:r>
      <w:r w:rsidR="00C7601A">
        <w:t>2</w:t>
      </w:r>
      <w:r w:rsidR="00FA24CB">
        <w:t>].</w:t>
      </w:r>
    </w:p>
    <w:p w14:paraId="20BFD0C1" w14:textId="4F334A32" w:rsidR="00BA35F7" w:rsidRDefault="00FA24CB" w:rsidP="00A456F2">
      <w:pPr>
        <w:ind w:firstLine="360"/>
      </w:pPr>
      <w:r>
        <w:t>The correlation table is given below.</w:t>
      </w:r>
      <w:r w:rsidR="00A456F2" w:rsidRPr="00A456F2">
        <w:t xml:space="preserve"> </w:t>
      </w:r>
      <w:r w:rsidR="00A456F2">
        <w:t>It can be seen that there is negative correlation between weekly sales and temperature and also between CPI and unemployment.</w:t>
      </w:r>
    </w:p>
    <w:p w14:paraId="28CAB222" w14:textId="53767FA2" w:rsidR="00FA24CB" w:rsidRDefault="00FA24CB" w:rsidP="00FA24CB">
      <w:pPr>
        <w:ind w:left="360"/>
        <w:jc w:val="center"/>
      </w:pPr>
      <w:r>
        <w:rPr>
          <w:noProof/>
        </w:rPr>
        <w:drawing>
          <wp:inline distT="0" distB="0" distL="0" distR="0" wp14:anchorId="55A7E1A7" wp14:editId="19AEC198">
            <wp:extent cx="4238045" cy="2491365"/>
            <wp:effectExtent l="0" t="0" r="0" b="4445"/>
            <wp:docPr id="2" name="Picture 2" descr="A picture containing text, electronics,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electronics, receip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309813" cy="2533554"/>
                    </a:xfrm>
                    <a:prstGeom prst="rect">
                      <a:avLst/>
                    </a:prstGeom>
                  </pic:spPr>
                </pic:pic>
              </a:graphicData>
            </a:graphic>
          </wp:inline>
        </w:drawing>
      </w:r>
    </w:p>
    <w:p w14:paraId="1866777B" w14:textId="56572818" w:rsidR="00FA24CB" w:rsidRDefault="00FA24CB" w:rsidP="00FA24CB">
      <w:pPr>
        <w:ind w:left="360"/>
        <w:jc w:val="center"/>
        <w:rPr>
          <w:i/>
          <w:iCs/>
        </w:rPr>
      </w:pPr>
      <w:r w:rsidRPr="00FA24CB">
        <w:rPr>
          <w:i/>
          <w:iCs/>
        </w:rPr>
        <w:t xml:space="preserve">Table </w:t>
      </w:r>
      <w:r w:rsidR="001C1D10">
        <w:rPr>
          <w:i/>
          <w:iCs/>
        </w:rPr>
        <w:t>3</w:t>
      </w:r>
      <w:r w:rsidRPr="00FA24CB">
        <w:rPr>
          <w:i/>
          <w:iCs/>
        </w:rPr>
        <w:t>. Correlation between variables</w:t>
      </w:r>
    </w:p>
    <w:p w14:paraId="2DBA3E2F" w14:textId="1792FBFF" w:rsidR="001C1D10" w:rsidRDefault="001C1D10"/>
    <w:p w14:paraId="19D9502D" w14:textId="77777777" w:rsidR="0081509B" w:rsidRDefault="0081509B" w:rsidP="00F33154">
      <w:pPr>
        <w:ind w:firstLine="360"/>
      </w:pPr>
      <w:r>
        <w:lastRenderedPageBreak/>
        <w:t>The f</w:t>
      </w:r>
      <w:r w:rsidR="00F33154" w:rsidRPr="00F33154">
        <w:t xml:space="preserve">igure 2 </w:t>
      </w:r>
      <w:r>
        <w:t xml:space="preserve">below </w:t>
      </w:r>
      <w:r w:rsidR="00F33154" w:rsidRPr="00F33154">
        <w:t>illustrates the workflow process</w:t>
      </w:r>
      <w:r w:rsidR="005C14AE">
        <w:t>.</w:t>
      </w:r>
      <w:r w:rsidR="00F33154" w:rsidRPr="00F33154">
        <w:t xml:space="preserve"> </w:t>
      </w:r>
    </w:p>
    <w:p w14:paraId="3FA10E1A" w14:textId="5514CADF" w:rsidR="0081509B" w:rsidRDefault="0081509B" w:rsidP="00F33154">
      <w:pPr>
        <w:ind w:firstLine="360"/>
      </w:pPr>
      <w:r>
        <w:rPr>
          <w:noProof/>
        </w:rPr>
        <w:drawing>
          <wp:inline distT="0" distB="0" distL="0" distR="0" wp14:anchorId="19B7C25A" wp14:editId="3C39FD2C">
            <wp:extent cx="5731510" cy="2482215"/>
            <wp:effectExtent l="0" t="0" r="2540" b="0"/>
            <wp:docPr id="5" name="Picture 5"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82215"/>
                    </a:xfrm>
                    <a:prstGeom prst="rect">
                      <a:avLst/>
                    </a:prstGeom>
                  </pic:spPr>
                </pic:pic>
              </a:graphicData>
            </a:graphic>
          </wp:inline>
        </w:drawing>
      </w:r>
    </w:p>
    <w:p w14:paraId="513AA281" w14:textId="304F4D78" w:rsidR="0081509B" w:rsidRDefault="0081509B" w:rsidP="0081509B">
      <w:pPr>
        <w:jc w:val="center"/>
        <w:rPr>
          <w:i/>
          <w:iCs/>
        </w:rPr>
      </w:pPr>
      <w:r w:rsidRPr="00F33154">
        <w:rPr>
          <w:i/>
          <w:iCs/>
        </w:rPr>
        <w:t>Figure 2. Walmart’s workflow development</w:t>
      </w:r>
    </w:p>
    <w:p w14:paraId="6D5BBCF9" w14:textId="77777777" w:rsidR="0081509B" w:rsidRPr="0081509B" w:rsidRDefault="0081509B" w:rsidP="0081509B">
      <w:pPr>
        <w:jc w:val="center"/>
        <w:rPr>
          <w:i/>
          <w:iCs/>
        </w:rPr>
      </w:pPr>
    </w:p>
    <w:p w14:paraId="6D0D40E2" w14:textId="7B821DD4" w:rsidR="00F33154" w:rsidRDefault="005C14AE" w:rsidP="00F33154">
      <w:pPr>
        <w:ind w:firstLine="360"/>
      </w:pPr>
      <w:r>
        <w:t>T</w:t>
      </w:r>
      <w:r w:rsidR="00F33154" w:rsidRPr="00F33154">
        <w:t xml:space="preserve">he nodes incorporated through </w:t>
      </w:r>
      <w:r w:rsidR="0081509B">
        <w:t>the workflow</w:t>
      </w:r>
      <w:r>
        <w:t xml:space="preserve"> are briefly described below</w:t>
      </w:r>
      <w:r w:rsidR="00F33154">
        <w:t>:</w:t>
      </w:r>
    </w:p>
    <w:p w14:paraId="4BC984D9" w14:textId="6EC0EEDE" w:rsidR="0081509B" w:rsidRDefault="005C14AE" w:rsidP="0081509B">
      <w:pPr>
        <w:pStyle w:val="ListParagraph"/>
        <w:numPr>
          <w:ilvl w:val="0"/>
          <w:numId w:val="9"/>
        </w:numPr>
      </w:pPr>
      <w:r>
        <w:t>N</w:t>
      </w:r>
      <w:r w:rsidR="00F33154">
        <w:t>ode 1 is a CSV Reader</w:t>
      </w:r>
      <w:r>
        <w:t xml:space="preserve"> used for data loading</w:t>
      </w:r>
      <w:r w:rsidR="00F33154">
        <w:t xml:space="preserve">. In this node the </w:t>
      </w:r>
      <w:r>
        <w:t xml:space="preserve">csv </w:t>
      </w:r>
      <w:r w:rsidR="00F33154">
        <w:t>data is loaded.</w:t>
      </w:r>
      <w:r>
        <w:t xml:space="preserve"> </w:t>
      </w:r>
      <w:r w:rsidR="00F33154">
        <w:t>Node 1 is connected then with several nodes like Linear Correlation, Normali</w:t>
      </w:r>
      <w:r>
        <w:t>z</w:t>
      </w:r>
      <w:r w:rsidR="00F33154">
        <w:t>er</w:t>
      </w:r>
      <w:r>
        <w:t xml:space="preserve">, </w:t>
      </w:r>
      <w:r w:rsidR="00F33154">
        <w:t>Statistics</w:t>
      </w:r>
      <w:r>
        <w:t xml:space="preserve"> and an Interactive Pie chart. </w:t>
      </w:r>
    </w:p>
    <w:p w14:paraId="7D1C7A46" w14:textId="77777777" w:rsidR="005C14AE" w:rsidRDefault="005C14AE" w:rsidP="005C14AE">
      <w:pPr>
        <w:pStyle w:val="ListParagraph"/>
        <w:numPr>
          <w:ilvl w:val="0"/>
          <w:numId w:val="9"/>
        </w:numPr>
      </w:pPr>
      <w:r>
        <w:t>In the second node, the linear correlation is calculated between numerical variables.</w:t>
      </w:r>
    </w:p>
    <w:p w14:paraId="18F37752" w14:textId="35F7139E" w:rsidR="005C14AE" w:rsidRDefault="005C14AE" w:rsidP="005C14AE">
      <w:pPr>
        <w:pStyle w:val="ListParagraph"/>
        <w:numPr>
          <w:ilvl w:val="0"/>
          <w:numId w:val="9"/>
        </w:numPr>
      </w:pPr>
      <w:r>
        <w:t>The normalizer node is used to normalize the date between 0 and 1.</w:t>
      </w:r>
    </w:p>
    <w:p w14:paraId="733EC926" w14:textId="506E1371" w:rsidR="005C14AE" w:rsidRDefault="005C14AE" w:rsidP="005C14AE">
      <w:pPr>
        <w:pStyle w:val="ListParagraph"/>
        <w:numPr>
          <w:ilvl w:val="0"/>
          <w:numId w:val="9"/>
        </w:numPr>
        <w:jc w:val="both"/>
      </w:pPr>
      <w:r>
        <w:t>Statistics node shows the summary of variables</w:t>
      </w:r>
      <w:r w:rsidR="006D0496">
        <w:t>, illustrated in figure 3</w:t>
      </w:r>
      <w:r>
        <w:t>.</w:t>
      </w:r>
    </w:p>
    <w:p w14:paraId="29ECA926" w14:textId="77777777" w:rsidR="006D0496" w:rsidRDefault="006D0496" w:rsidP="006D0496">
      <w:pPr>
        <w:pStyle w:val="ListParagraph"/>
        <w:jc w:val="both"/>
      </w:pPr>
    </w:p>
    <w:p w14:paraId="76BDD4B5" w14:textId="507418D4" w:rsidR="006D0496" w:rsidRDefault="006D0496" w:rsidP="006D0496">
      <w:pPr>
        <w:pStyle w:val="ListParagraph"/>
        <w:jc w:val="center"/>
      </w:pPr>
      <w:r>
        <w:rPr>
          <w:noProof/>
        </w:rPr>
        <w:drawing>
          <wp:inline distT="0" distB="0" distL="0" distR="0" wp14:anchorId="3C96F5E8" wp14:editId="73424593">
            <wp:extent cx="4678326" cy="3246737"/>
            <wp:effectExtent l="0" t="0" r="8255"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02117" cy="3263248"/>
                    </a:xfrm>
                    <a:prstGeom prst="rect">
                      <a:avLst/>
                    </a:prstGeom>
                  </pic:spPr>
                </pic:pic>
              </a:graphicData>
            </a:graphic>
          </wp:inline>
        </w:drawing>
      </w:r>
    </w:p>
    <w:p w14:paraId="10E963BF" w14:textId="2F3CF41F" w:rsidR="006D0496" w:rsidRPr="006D0496" w:rsidRDefault="006D0496" w:rsidP="006D0496">
      <w:pPr>
        <w:pStyle w:val="ListParagraph"/>
        <w:jc w:val="center"/>
        <w:rPr>
          <w:i/>
          <w:iCs/>
        </w:rPr>
      </w:pPr>
      <w:r w:rsidRPr="006D0496">
        <w:rPr>
          <w:i/>
          <w:iCs/>
        </w:rPr>
        <w:t>Figure 3. Statistical view</w:t>
      </w:r>
    </w:p>
    <w:p w14:paraId="280A1AB7" w14:textId="77777777" w:rsidR="006D0496" w:rsidRDefault="006D0496" w:rsidP="006D0496">
      <w:pPr>
        <w:pStyle w:val="ListParagraph"/>
        <w:jc w:val="both"/>
      </w:pPr>
    </w:p>
    <w:p w14:paraId="62B867B8" w14:textId="043F3312" w:rsidR="005C14AE" w:rsidRDefault="005C14AE" w:rsidP="005C14AE">
      <w:pPr>
        <w:pStyle w:val="ListParagraph"/>
        <w:numPr>
          <w:ilvl w:val="0"/>
          <w:numId w:val="9"/>
        </w:numPr>
      </w:pPr>
      <w:r>
        <w:lastRenderedPageBreak/>
        <w:t xml:space="preserve">Interactive pie chart is used to visualize the plain file with some custom setting, as shown in figure </w:t>
      </w:r>
      <w:r w:rsidR="006D0496">
        <w:t>4</w:t>
      </w:r>
      <w:r w:rsidR="0081509B">
        <w:t xml:space="preserve"> below</w:t>
      </w:r>
      <w:r>
        <w:t>.</w:t>
      </w:r>
      <w:r w:rsidR="0081509B" w:rsidRPr="0081509B">
        <w:rPr>
          <w:noProof/>
        </w:rPr>
        <w:t xml:space="preserve"> </w:t>
      </w:r>
    </w:p>
    <w:p w14:paraId="03526831" w14:textId="77777777" w:rsidR="0081509B" w:rsidRDefault="0081509B" w:rsidP="0081509B">
      <w:pPr>
        <w:pStyle w:val="ListParagraph"/>
      </w:pPr>
    </w:p>
    <w:p w14:paraId="4C96395C" w14:textId="5D9F2B50" w:rsidR="0081509B" w:rsidRDefault="0081509B" w:rsidP="0081509B">
      <w:pPr>
        <w:pStyle w:val="ListParagraph"/>
        <w:jc w:val="center"/>
      </w:pPr>
      <w:r>
        <w:rPr>
          <w:noProof/>
        </w:rPr>
        <w:drawing>
          <wp:inline distT="0" distB="0" distL="0" distR="0" wp14:anchorId="40B1640D" wp14:editId="17A6307F">
            <wp:extent cx="2700670" cy="2951708"/>
            <wp:effectExtent l="0" t="0" r="4445" b="1270"/>
            <wp:docPr id="6" name="Picture 6"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radar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15133" cy="2967515"/>
                    </a:xfrm>
                    <a:prstGeom prst="rect">
                      <a:avLst/>
                    </a:prstGeom>
                  </pic:spPr>
                </pic:pic>
              </a:graphicData>
            </a:graphic>
          </wp:inline>
        </w:drawing>
      </w:r>
    </w:p>
    <w:p w14:paraId="3E4D783A" w14:textId="44F299E9" w:rsidR="0081509B" w:rsidRPr="0081509B" w:rsidRDefault="0081509B" w:rsidP="0081509B">
      <w:pPr>
        <w:pStyle w:val="ListParagraph"/>
        <w:jc w:val="center"/>
        <w:rPr>
          <w:i/>
          <w:iCs/>
        </w:rPr>
      </w:pPr>
      <w:r w:rsidRPr="0081509B">
        <w:rPr>
          <w:i/>
          <w:iCs/>
        </w:rPr>
        <w:t xml:space="preserve">Figure </w:t>
      </w:r>
      <w:r w:rsidR="006D0496">
        <w:rPr>
          <w:i/>
          <w:iCs/>
        </w:rPr>
        <w:t>4</w:t>
      </w:r>
      <w:r w:rsidRPr="0081509B">
        <w:rPr>
          <w:i/>
          <w:iCs/>
        </w:rPr>
        <w:t>. Representative Pie Chart</w:t>
      </w:r>
    </w:p>
    <w:p w14:paraId="4DC570C3" w14:textId="77777777" w:rsidR="0081509B" w:rsidRDefault="0081509B" w:rsidP="0081509B">
      <w:pPr>
        <w:pStyle w:val="ListParagraph"/>
        <w:jc w:val="center"/>
      </w:pPr>
    </w:p>
    <w:p w14:paraId="3D724497" w14:textId="534303A4" w:rsidR="005C14AE" w:rsidRDefault="005C14AE" w:rsidP="005C14AE">
      <w:pPr>
        <w:pStyle w:val="ListParagraph"/>
        <w:numPr>
          <w:ilvl w:val="0"/>
          <w:numId w:val="9"/>
        </w:numPr>
        <w:jc w:val="both"/>
      </w:pPr>
      <w:r>
        <w:t>Normalizer node connects to partitioning node which separate the data into training and test data (80% for training and 20% for testing data).</w:t>
      </w:r>
    </w:p>
    <w:p w14:paraId="511C60A1" w14:textId="6DF36B0F" w:rsidR="005C14AE" w:rsidRDefault="005C14AE" w:rsidP="005C14AE">
      <w:pPr>
        <w:pStyle w:val="ListParagraph"/>
        <w:numPr>
          <w:ilvl w:val="0"/>
          <w:numId w:val="9"/>
        </w:numPr>
      </w:pPr>
      <w:r>
        <w:t xml:space="preserve">The above side of partitioning node is connected </w:t>
      </w:r>
      <w:r w:rsidR="0081509B">
        <w:t xml:space="preserve">to simple regression trees and gradient boosted trees, respectively. The lower side of the node is used to predict the unseen data or test data. That node is connected to simple regression tree predictor and gradient boosted tree predictor. </w:t>
      </w:r>
      <w:r w:rsidR="006D0496">
        <w:t>A view of the regression tree is shown in figure 5.</w:t>
      </w:r>
    </w:p>
    <w:p w14:paraId="2E5EFEF5" w14:textId="77777777" w:rsidR="006D0496" w:rsidRDefault="006D0496" w:rsidP="006D0496">
      <w:pPr>
        <w:pStyle w:val="ListParagraph"/>
      </w:pPr>
    </w:p>
    <w:p w14:paraId="0EA35F04" w14:textId="4B5F40D1" w:rsidR="006D0496" w:rsidRDefault="006D0496" w:rsidP="006D0496">
      <w:pPr>
        <w:pStyle w:val="ListParagraph"/>
      </w:pPr>
      <w:r>
        <w:rPr>
          <w:noProof/>
        </w:rPr>
        <w:drawing>
          <wp:inline distT="0" distB="0" distL="0" distR="0" wp14:anchorId="58DCA1D0" wp14:editId="29CD7DC9">
            <wp:extent cx="5731510" cy="3435350"/>
            <wp:effectExtent l="0" t="0" r="254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435350"/>
                    </a:xfrm>
                    <a:prstGeom prst="rect">
                      <a:avLst/>
                    </a:prstGeom>
                  </pic:spPr>
                </pic:pic>
              </a:graphicData>
            </a:graphic>
          </wp:inline>
        </w:drawing>
      </w:r>
    </w:p>
    <w:p w14:paraId="20465FA1" w14:textId="5EAEAB6D" w:rsidR="006D0496" w:rsidRPr="006D0496" w:rsidRDefault="006D0496" w:rsidP="006D0496">
      <w:pPr>
        <w:pStyle w:val="ListParagraph"/>
        <w:jc w:val="center"/>
        <w:rPr>
          <w:i/>
          <w:iCs/>
        </w:rPr>
      </w:pPr>
      <w:r w:rsidRPr="006D0496">
        <w:rPr>
          <w:i/>
          <w:iCs/>
        </w:rPr>
        <w:t>Figure 5. Simple Regression Tree view</w:t>
      </w:r>
    </w:p>
    <w:p w14:paraId="76E8005B" w14:textId="6DA4DAD1" w:rsidR="0081509B" w:rsidRDefault="0081509B" w:rsidP="005C14AE">
      <w:pPr>
        <w:pStyle w:val="ListParagraph"/>
        <w:numPr>
          <w:ilvl w:val="0"/>
          <w:numId w:val="9"/>
        </w:numPr>
      </w:pPr>
      <w:r>
        <w:lastRenderedPageBreak/>
        <w:t>Both predictor nodes will be connected to a different numeric scorer node to calculate the MSE and RMSE errors.</w:t>
      </w:r>
    </w:p>
    <w:p w14:paraId="3B9E93F7" w14:textId="00E6C72D" w:rsidR="0081509B" w:rsidRDefault="0081509B" w:rsidP="005C14AE">
      <w:pPr>
        <w:pStyle w:val="ListParagraph"/>
        <w:numPr>
          <w:ilvl w:val="0"/>
          <w:numId w:val="9"/>
        </w:numPr>
      </w:pPr>
      <w:r>
        <w:t>Then, the joiner node is used to link and compare the results of both models.</w:t>
      </w:r>
    </w:p>
    <w:p w14:paraId="3073B6C1" w14:textId="3328874E" w:rsidR="0081509B" w:rsidRDefault="0081509B" w:rsidP="005C14AE">
      <w:pPr>
        <w:pStyle w:val="ListParagraph"/>
        <w:numPr>
          <w:ilvl w:val="0"/>
          <w:numId w:val="9"/>
        </w:numPr>
      </w:pPr>
      <w:r>
        <w:t>Lastly, the data to report node is used to see the comparison results of each model and their performance.</w:t>
      </w:r>
      <w:r w:rsidR="006D0496">
        <w:t xml:space="preserve"> The </w:t>
      </w:r>
      <w:r w:rsidR="00D3291E">
        <w:t>output is displayed below</w:t>
      </w:r>
      <w:r w:rsidR="006D0496">
        <w:t>.</w:t>
      </w:r>
    </w:p>
    <w:p w14:paraId="5D12FC8B" w14:textId="3C6F3EE8" w:rsidR="006D0496" w:rsidRDefault="006D0496" w:rsidP="006D0496">
      <w:pPr>
        <w:pStyle w:val="ListParagraph"/>
      </w:pPr>
    </w:p>
    <w:p w14:paraId="12CD1F07" w14:textId="66119BFB" w:rsidR="006D0496" w:rsidRDefault="006D0496" w:rsidP="006D0496">
      <w:pPr>
        <w:pStyle w:val="ListParagraph"/>
        <w:jc w:val="center"/>
      </w:pPr>
      <w:r>
        <w:rPr>
          <w:noProof/>
        </w:rPr>
        <w:drawing>
          <wp:inline distT="0" distB="0" distL="0" distR="0" wp14:anchorId="51AEDA6B" wp14:editId="236EA08A">
            <wp:extent cx="4210493" cy="1708030"/>
            <wp:effectExtent l="0" t="0" r="0" b="698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216194" cy="1710343"/>
                    </a:xfrm>
                    <a:prstGeom prst="rect">
                      <a:avLst/>
                    </a:prstGeom>
                  </pic:spPr>
                </pic:pic>
              </a:graphicData>
            </a:graphic>
          </wp:inline>
        </w:drawing>
      </w:r>
    </w:p>
    <w:p w14:paraId="4C99E1D2" w14:textId="597CC8F7" w:rsidR="006D0496" w:rsidRPr="006D0496" w:rsidRDefault="006D0496" w:rsidP="006D0496">
      <w:pPr>
        <w:pStyle w:val="ListParagraph"/>
        <w:jc w:val="center"/>
        <w:rPr>
          <w:i/>
          <w:iCs/>
        </w:rPr>
      </w:pPr>
      <w:r w:rsidRPr="006D0496">
        <w:rPr>
          <w:i/>
          <w:iCs/>
        </w:rPr>
        <w:t>Figure 6. An overview of the regression models compared</w:t>
      </w:r>
    </w:p>
    <w:p w14:paraId="5C7DD9CD" w14:textId="77777777" w:rsidR="00056D8E" w:rsidRDefault="00056D8E" w:rsidP="00056D8E">
      <w:pPr>
        <w:jc w:val="both"/>
      </w:pPr>
    </w:p>
    <w:p w14:paraId="444A9787" w14:textId="015DD94C" w:rsidR="00526EC1" w:rsidRDefault="00526EC1"/>
    <w:p w14:paraId="0865E2A6" w14:textId="77777777" w:rsidR="006D0496" w:rsidRDefault="006D0496"/>
    <w:p w14:paraId="5C1DB032" w14:textId="6F6D4127" w:rsidR="00FA24CB" w:rsidRPr="00957275" w:rsidRDefault="001C1D10" w:rsidP="001C1D10">
      <w:pPr>
        <w:pStyle w:val="Heading1"/>
        <w:numPr>
          <w:ilvl w:val="0"/>
          <w:numId w:val="1"/>
        </w:numPr>
        <w:jc w:val="center"/>
      </w:pPr>
      <w:bookmarkStart w:id="10" w:name="_Toc60954501"/>
      <w:r w:rsidRPr="00957275">
        <w:t>C</w:t>
      </w:r>
      <w:r w:rsidR="00957275">
        <w:t>onclusions</w:t>
      </w:r>
      <w:bookmarkEnd w:id="10"/>
    </w:p>
    <w:p w14:paraId="2A49DBA1" w14:textId="77777777" w:rsidR="002C1E5B" w:rsidRDefault="002C1E5B" w:rsidP="002C1E5B"/>
    <w:p w14:paraId="2F538ACB" w14:textId="6445D7E8" w:rsidR="002C1E5B" w:rsidRDefault="00CF061B" w:rsidP="002C1E5B">
      <w:pPr>
        <w:ind w:firstLine="360"/>
      </w:pPr>
      <w:r>
        <w:t>As a conclusion, both</w:t>
      </w:r>
      <w:r w:rsidR="00551B69">
        <w:t xml:space="preserve"> algorithms </w:t>
      </w:r>
      <w:r>
        <w:t>perform</w:t>
      </w:r>
      <w:r w:rsidR="00551B69">
        <w:t xml:space="preserve"> well on the test data because their MSE in low. Following the </w:t>
      </w:r>
      <w:r>
        <w:t>second and third tables, it could be said that there is no significand difference between the simple regression tree and the gradient boost</w:t>
      </w:r>
      <w:r w:rsidR="008A1BD7">
        <w:t xml:space="preserve"> tree model</w:t>
      </w:r>
      <w:r>
        <w:t xml:space="preserve">. </w:t>
      </w:r>
      <w:r w:rsidR="002C1E5B">
        <w:t>By c</w:t>
      </w:r>
      <w:r>
        <w:t xml:space="preserve">omparing the overall performance between </w:t>
      </w:r>
      <w:r w:rsidR="002C1E5B">
        <w:t xml:space="preserve">these two models </w:t>
      </w:r>
      <w:r>
        <w:t xml:space="preserve">it can be said that the gradient boosted regression trees performance is slightly better than the regression tree. </w:t>
      </w:r>
    </w:p>
    <w:p w14:paraId="3A13FD9F" w14:textId="2612BAA4" w:rsidR="001C1D10" w:rsidRDefault="002C1E5B" w:rsidP="002C1E5B">
      <w:r>
        <w:t xml:space="preserve">A single decision tree is a slow predictor, as is slowing the process when having more trees, but </w:t>
      </w:r>
      <w:r w:rsidRPr="002C1E5B">
        <w:t>respectively</w:t>
      </w:r>
      <w:r>
        <w:t xml:space="preserve"> easy to construct. The gradient boosted regression tree model provides a higher performance when the parameters are carefully selected</w:t>
      </w:r>
      <w:r w:rsidR="00F066D8">
        <w:t xml:space="preserve">. </w:t>
      </w:r>
    </w:p>
    <w:p w14:paraId="24FD9D78" w14:textId="027BAE5F" w:rsidR="00526EC1" w:rsidRDefault="00936E17" w:rsidP="002C1E5B">
      <w:r>
        <w:br w:type="page"/>
      </w:r>
    </w:p>
    <w:p w14:paraId="6B7B8B5D" w14:textId="3CC53B58" w:rsidR="00526EC1" w:rsidRPr="00957275" w:rsidRDefault="00526EC1" w:rsidP="00526EC1">
      <w:pPr>
        <w:pStyle w:val="Heading1"/>
        <w:numPr>
          <w:ilvl w:val="0"/>
          <w:numId w:val="1"/>
        </w:numPr>
        <w:jc w:val="center"/>
      </w:pPr>
      <w:bookmarkStart w:id="11" w:name="_Toc60954502"/>
      <w:r w:rsidRPr="00957275">
        <w:lastRenderedPageBreak/>
        <w:t>R</w:t>
      </w:r>
      <w:r w:rsidR="00957275">
        <w:t>eferences</w:t>
      </w:r>
      <w:bookmarkEnd w:id="11"/>
    </w:p>
    <w:p w14:paraId="41EAE0C5" w14:textId="6ABDB2F7" w:rsidR="00526EC1" w:rsidRDefault="00526EC1" w:rsidP="00526EC1"/>
    <w:p w14:paraId="042A9A57" w14:textId="24837178" w:rsidR="00526EC1" w:rsidRDefault="00526EC1" w:rsidP="00936E17">
      <w:pPr>
        <w:ind w:left="720" w:hanging="720"/>
      </w:pPr>
      <w:r>
        <w:t xml:space="preserve">[1] </w:t>
      </w:r>
      <w:r>
        <w:tab/>
      </w:r>
      <w:r w:rsidR="00936E17" w:rsidRPr="00936E17">
        <w:t xml:space="preserve">G. Tso and K. </w:t>
      </w:r>
      <w:proofErr w:type="spellStart"/>
      <w:r w:rsidR="00936E17" w:rsidRPr="00936E17">
        <w:t>Yau</w:t>
      </w:r>
      <w:proofErr w:type="spellEnd"/>
      <w:r w:rsidR="00936E17" w:rsidRPr="00936E17">
        <w:t>, "Predicting electricity energy consumption: A comparison of regression analysis, decision tree and neural networks", Energy, vol. 32, no. 9, pp. 1761-1768, 2007. Available: 10.1016/j.energy.2006.11.010.</w:t>
      </w:r>
    </w:p>
    <w:p w14:paraId="23B5F483" w14:textId="67016EC4" w:rsidR="00526EC1" w:rsidRDefault="00526EC1" w:rsidP="00C7601A">
      <w:pPr>
        <w:ind w:left="720" w:hanging="720"/>
      </w:pPr>
      <w:r>
        <w:t xml:space="preserve">[2] </w:t>
      </w:r>
      <w:r>
        <w:tab/>
      </w:r>
      <w:r w:rsidR="00936E17" w:rsidRPr="00936E17">
        <w:t xml:space="preserve">M. </w:t>
      </w:r>
      <w:proofErr w:type="spellStart"/>
      <w:r w:rsidR="00936E17" w:rsidRPr="00936E17">
        <w:t>Pratola</w:t>
      </w:r>
      <w:proofErr w:type="spellEnd"/>
      <w:r w:rsidR="00936E17" w:rsidRPr="00936E17">
        <w:t>, H. Chipman, E. George and R. McCulloch, "Heteroscedastic BART via Multiplicative Regression Trees", Journal of Computational and Graphical Statistics, vol. 29, no. 2, pp. 405-417, 2019. Available: 10.1080/10618600.2019.1677243.</w:t>
      </w:r>
    </w:p>
    <w:p w14:paraId="7BFB4FC8" w14:textId="5C1787FD" w:rsidR="00526EC1" w:rsidRDefault="00526EC1" w:rsidP="00FD0140">
      <w:pPr>
        <w:ind w:left="720" w:hanging="720"/>
      </w:pPr>
      <w:r>
        <w:t>[</w:t>
      </w:r>
      <w:r w:rsidR="00C7601A">
        <w:t>3</w:t>
      </w:r>
      <w:r>
        <w:t xml:space="preserve">] </w:t>
      </w:r>
      <w:r>
        <w:tab/>
      </w:r>
      <w:r w:rsidR="00FD0140" w:rsidRPr="00FD0140">
        <w:t xml:space="preserve">J. Taylor, L. de Menezes and P. </w:t>
      </w:r>
      <w:proofErr w:type="spellStart"/>
      <w:r w:rsidR="00FD0140" w:rsidRPr="00FD0140">
        <w:t>McSharry</w:t>
      </w:r>
      <w:proofErr w:type="spellEnd"/>
      <w:r w:rsidR="00FD0140" w:rsidRPr="00FD0140">
        <w:t>, "A comparison of univariate methods for forecasting electricity demand up to a day ahead", International Journal of Forecasting, vol. 22, no. 1, pp. 1-16, 2006. Available: 10.1016/j.ijforecast.2005.06.006.</w:t>
      </w:r>
    </w:p>
    <w:p w14:paraId="13EF1172" w14:textId="3D5FFB0A" w:rsidR="00526EC1" w:rsidRDefault="00526EC1" w:rsidP="00FD0140">
      <w:pPr>
        <w:ind w:left="720" w:hanging="720"/>
      </w:pPr>
      <w:r>
        <w:t>[</w:t>
      </w:r>
      <w:r w:rsidR="00C7601A">
        <w:t>4</w:t>
      </w:r>
      <w:r>
        <w:t>]</w:t>
      </w:r>
      <w:r>
        <w:tab/>
      </w:r>
      <w:r w:rsidR="00FD0140" w:rsidRPr="00FD0140">
        <w:t>M. Ruiz-</w:t>
      </w:r>
      <w:proofErr w:type="spellStart"/>
      <w:r w:rsidR="00FD0140" w:rsidRPr="00FD0140">
        <w:t>Abellón</w:t>
      </w:r>
      <w:proofErr w:type="spellEnd"/>
      <w:r w:rsidR="00FD0140" w:rsidRPr="00FD0140">
        <w:t xml:space="preserve">, A. </w:t>
      </w:r>
      <w:proofErr w:type="spellStart"/>
      <w:r w:rsidR="00FD0140" w:rsidRPr="00FD0140">
        <w:t>Gabaldón</w:t>
      </w:r>
      <w:proofErr w:type="spellEnd"/>
      <w:r w:rsidR="00FD0140" w:rsidRPr="00FD0140">
        <w:t xml:space="preserve"> and A. </w:t>
      </w:r>
      <w:proofErr w:type="spellStart"/>
      <w:r w:rsidR="00FD0140" w:rsidRPr="00FD0140">
        <w:t>Guillamón</w:t>
      </w:r>
      <w:proofErr w:type="spellEnd"/>
      <w:r w:rsidR="00FD0140" w:rsidRPr="00FD0140">
        <w:t>, "Load Forecasting for a Campus University Using Ensemble Methods Based on Regression Trees", </w:t>
      </w:r>
      <w:r w:rsidR="00FD0140" w:rsidRPr="00FD0140">
        <w:rPr>
          <w:i/>
          <w:iCs/>
        </w:rPr>
        <w:t>Energies</w:t>
      </w:r>
      <w:r w:rsidR="00FD0140" w:rsidRPr="00FD0140">
        <w:t>, vol. 11, no. 8, p. 2038, 2018. Available: 10.3390/en11082038.</w:t>
      </w:r>
    </w:p>
    <w:p w14:paraId="4087A783" w14:textId="680F45DE" w:rsidR="00526EC1" w:rsidRDefault="00526EC1" w:rsidP="00FD0140">
      <w:pPr>
        <w:ind w:left="720" w:hanging="720"/>
      </w:pPr>
      <w:r>
        <w:t>[</w:t>
      </w:r>
      <w:r w:rsidR="00C7601A">
        <w:t>5</w:t>
      </w:r>
      <w:r>
        <w:t xml:space="preserve">] </w:t>
      </w:r>
      <w:r>
        <w:tab/>
      </w:r>
      <w:r w:rsidR="00FD0140" w:rsidRPr="00FD0140">
        <w:t xml:space="preserve">W. </w:t>
      </w:r>
      <w:proofErr w:type="spellStart"/>
      <w:r w:rsidR="00FD0140" w:rsidRPr="00FD0140">
        <w:t>Charytoniuk</w:t>
      </w:r>
      <w:proofErr w:type="spellEnd"/>
      <w:r w:rsidR="00FD0140" w:rsidRPr="00FD0140">
        <w:t xml:space="preserve">, M. Chen and P. </w:t>
      </w:r>
      <w:proofErr w:type="gramStart"/>
      <w:r w:rsidR="00FD0140" w:rsidRPr="00FD0140">
        <w:t>Van</w:t>
      </w:r>
      <w:proofErr w:type="gramEnd"/>
      <w:r w:rsidR="00FD0140" w:rsidRPr="00FD0140">
        <w:t xml:space="preserve"> Olinda, "Nonparametric regression based short-term load forecasting", </w:t>
      </w:r>
      <w:r w:rsidR="00FD0140" w:rsidRPr="00FD0140">
        <w:rPr>
          <w:i/>
          <w:iCs/>
        </w:rPr>
        <w:t>IEEE Transactions on Power Systems</w:t>
      </w:r>
      <w:r w:rsidR="00FD0140" w:rsidRPr="00FD0140">
        <w:t>, vol. 13, no. 3, pp. 725-730, 1998. Available: 10.1109/59.708572.</w:t>
      </w:r>
    </w:p>
    <w:p w14:paraId="2F193CBE" w14:textId="102C7054" w:rsidR="00526EC1" w:rsidRDefault="00526EC1" w:rsidP="00E132D9">
      <w:pPr>
        <w:ind w:left="720" w:hanging="720"/>
      </w:pPr>
      <w:r>
        <w:t>[</w:t>
      </w:r>
      <w:r w:rsidR="00C7601A">
        <w:t>6</w:t>
      </w:r>
      <w:r>
        <w:t xml:space="preserve">] </w:t>
      </w:r>
      <w:r>
        <w:tab/>
      </w:r>
      <w:proofErr w:type="spellStart"/>
      <w:r>
        <w:t>Ke</w:t>
      </w:r>
      <w:proofErr w:type="spellEnd"/>
      <w:r>
        <w:t xml:space="preserve">, </w:t>
      </w:r>
      <w:proofErr w:type="spellStart"/>
      <w:r>
        <w:t>Guolin</w:t>
      </w:r>
      <w:proofErr w:type="spellEnd"/>
      <w:r w:rsidR="00E132D9" w:rsidRPr="00E132D9">
        <w:t xml:space="preserve"> et al., "</w:t>
      </w:r>
      <w:proofErr w:type="spellStart"/>
      <w:r w:rsidR="00E132D9" w:rsidRPr="00E132D9">
        <w:t>LightGBM</w:t>
      </w:r>
      <w:proofErr w:type="spellEnd"/>
      <w:r w:rsidR="00E132D9" w:rsidRPr="00E132D9">
        <w:t>: a highly efficient gradient boosting decision tree", Dl.acm.org, 2017. [Online]. Available: https://dl.acm.org/doi/10.5555/3294996.3295074. [Accessed: 04- Jan- 2021].</w:t>
      </w:r>
    </w:p>
    <w:p w14:paraId="09A4920B" w14:textId="23A66AA4" w:rsidR="00526EC1" w:rsidRDefault="00526EC1" w:rsidP="00702BB6">
      <w:pPr>
        <w:ind w:left="720" w:hanging="720"/>
      </w:pPr>
      <w:r>
        <w:t>[</w:t>
      </w:r>
      <w:r w:rsidR="00C7601A">
        <w:t>7</w:t>
      </w:r>
      <w:r>
        <w:t xml:space="preserve">] </w:t>
      </w:r>
      <w:r>
        <w:tab/>
      </w:r>
      <w:r w:rsidR="00702BB6" w:rsidRPr="00702BB6">
        <w:t xml:space="preserve">M. Mehta, R. Agrawal and J. </w:t>
      </w:r>
      <w:proofErr w:type="spellStart"/>
      <w:r w:rsidR="00702BB6" w:rsidRPr="00702BB6">
        <w:t>Rissanen</w:t>
      </w:r>
      <w:proofErr w:type="spellEnd"/>
      <w:r w:rsidR="00702BB6" w:rsidRPr="00702BB6">
        <w:t>, "SLIQ: A fast scalable classifier for data mining", Advances in Database Technology — EDBT '96, pp. 18-32, 1996. Available: 10.1007/bfb0014141 [Accessed 1 January 2021].</w:t>
      </w:r>
    </w:p>
    <w:p w14:paraId="0532CD2E" w14:textId="46EE9FBF" w:rsidR="00936E17" w:rsidRDefault="00526EC1" w:rsidP="00702BB6">
      <w:pPr>
        <w:ind w:left="720" w:hanging="720"/>
      </w:pPr>
      <w:r>
        <w:t>[</w:t>
      </w:r>
      <w:r w:rsidR="00C7601A">
        <w:t>8</w:t>
      </w:r>
      <w:r>
        <w:t xml:space="preserve">] </w:t>
      </w:r>
      <w:r>
        <w:tab/>
      </w:r>
      <w:r w:rsidR="00702BB6" w:rsidRPr="00702BB6">
        <w:t xml:space="preserve">Y. Lin, H. Luo, D. Wang, H. Guo and K. Zhu, "An Ensemble Model Based on Machine Learning Methods and Data </w:t>
      </w:r>
      <w:proofErr w:type="spellStart"/>
      <w:r w:rsidR="00702BB6" w:rsidRPr="00702BB6">
        <w:t>Preprocessing</w:t>
      </w:r>
      <w:proofErr w:type="spellEnd"/>
      <w:r w:rsidR="00702BB6" w:rsidRPr="00702BB6">
        <w:t xml:space="preserve"> for Short-Term Electric Load Forecasting", Energies, vol. 10, no. 8, p. 1186, 2017. Available: 10.3390/en10081186.</w:t>
      </w:r>
    </w:p>
    <w:p w14:paraId="763385B3" w14:textId="192B5008" w:rsidR="00742F85" w:rsidRDefault="00742F85" w:rsidP="00702BB6">
      <w:pPr>
        <w:ind w:left="720" w:hanging="720"/>
      </w:pPr>
      <w:r>
        <w:t>[9]</w:t>
      </w:r>
      <w:r>
        <w:tab/>
      </w:r>
      <w:r w:rsidR="00702BB6" w:rsidRPr="00702BB6">
        <w:t>J. Friedman, "Stochastic gradient boosting", Computational Statistics &amp; Data Analysis, vol. 38, no. 4, pp. 367-378, 2002. Available: 10.1016/s0167-9473(01)00065-2 [Accessed 2 January 2021].</w:t>
      </w:r>
    </w:p>
    <w:p w14:paraId="0A879FED" w14:textId="4DE721FB" w:rsidR="00526EC1" w:rsidRDefault="00742F85" w:rsidP="00B158BB">
      <w:pPr>
        <w:ind w:left="720" w:hanging="720"/>
      </w:pPr>
      <w:r>
        <w:t>[10]</w:t>
      </w:r>
      <w:r>
        <w:tab/>
      </w:r>
      <w:r w:rsidR="00702BB6" w:rsidRPr="00702BB6">
        <w:t xml:space="preserve">T. Chen and C. </w:t>
      </w:r>
      <w:proofErr w:type="spellStart"/>
      <w:r w:rsidR="00702BB6" w:rsidRPr="00702BB6">
        <w:t>Guestrin</w:t>
      </w:r>
      <w:proofErr w:type="spellEnd"/>
      <w:r w:rsidR="00702BB6" w:rsidRPr="00702BB6">
        <w:t>, "</w:t>
      </w:r>
      <w:proofErr w:type="spellStart"/>
      <w:r w:rsidR="00702BB6" w:rsidRPr="00702BB6">
        <w:t>XGBoost</w:t>
      </w:r>
      <w:proofErr w:type="spellEnd"/>
      <w:r w:rsidR="00702BB6" w:rsidRPr="00702BB6">
        <w:t xml:space="preserve">: A Scalable Tree Boosting System", Dl.acm.org, </w:t>
      </w:r>
      <w:r w:rsidR="00B158BB">
        <w:t xml:space="preserve">pp. 785–794, </w:t>
      </w:r>
      <w:r w:rsidR="00702BB6" w:rsidRPr="00702BB6">
        <w:t>2016. [Online]. Available: https://dl.acm.org/doi/10.1145/2939672.2939785. [Accessed: 25- Dec- 2020].</w:t>
      </w:r>
    </w:p>
    <w:p w14:paraId="6E380371" w14:textId="13C12286" w:rsidR="00526EC1" w:rsidRDefault="00526EC1" w:rsidP="00B158BB">
      <w:pPr>
        <w:ind w:left="720" w:hanging="720"/>
      </w:pPr>
      <w:r>
        <w:t xml:space="preserve">[11] </w:t>
      </w:r>
      <w:r>
        <w:tab/>
      </w:r>
      <w:r w:rsidR="00B158BB" w:rsidRPr="00B158BB">
        <w:t>T. Chen</w:t>
      </w:r>
      <w:r w:rsidR="00B158BB">
        <w:t xml:space="preserve"> et al.,</w:t>
      </w:r>
      <w:r w:rsidR="00B158BB" w:rsidRPr="00B158BB">
        <w:t xml:space="preserve"> "Package ‘</w:t>
      </w:r>
      <w:proofErr w:type="spellStart"/>
      <w:r w:rsidR="00B158BB" w:rsidRPr="00B158BB">
        <w:t>xgboost</w:t>
      </w:r>
      <w:proofErr w:type="spellEnd"/>
      <w:r w:rsidR="00B158BB" w:rsidRPr="00B158BB">
        <w:t>’", Cran.r-project.org, 2021. [Online]. Available: https://cran.r-project.org/web/packages/xgboost/xgboost.pdf. [Accessed: 03- Jan- 2021].</w:t>
      </w:r>
    </w:p>
    <w:p w14:paraId="61E3E04F" w14:textId="2FC21AF9" w:rsidR="00526EC1" w:rsidRPr="00526EC1" w:rsidRDefault="00526EC1" w:rsidP="009865B1">
      <w:pPr>
        <w:ind w:left="720" w:hanging="720"/>
      </w:pPr>
      <w:r>
        <w:t xml:space="preserve">[12] </w:t>
      </w:r>
      <w:r w:rsidR="00FD0140">
        <w:tab/>
        <w:t xml:space="preserve">Hastie, T.; </w:t>
      </w:r>
      <w:proofErr w:type="spellStart"/>
      <w:r w:rsidR="00FD0140">
        <w:t>Tibshirani</w:t>
      </w:r>
      <w:proofErr w:type="spellEnd"/>
      <w:r w:rsidR="00FD0140">
        <w:t>, R.; Friedman, J.H.</w:t>
      </w:r>
      <w:r w:rsidR="009865B1">
        <w:t xml:space="preserve">, </w:t>
      </w:r>
      <w:r w:rsidR="00FD0140">
        <w:t>The Elements of Statistical Learning, 2nd ed.; Springer: New</w:t>
      </w:r>
      <w:r w:rsidR="009865B1">
        <w:t xml:space="preserve"> </w:t>
      </w:r>
      <w:r w:rsidR="00FD0140">
        <w:t>York, NY, USA, 2009; pp. 337–384. ISBN 0-387-84857-6.</w:t>
      </w:r>
    </w:p>
    <w:sectPr w:rsidR="00526EC1" w:rsidRPr="00526EC1" w:rsidSect="00147519">
      <w:headerReference w:type="default"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A6097C" w14:textId="77777777" w:rsidR="00D34791" w:rsidRDefault="00D34791" w:rsidP="00277DD3">
      <w:pPr>
        <w:spacing w:after="0" w:line="240" w:lineRule="auto"/>
      </w:pPr>
      <w:r>
        <w:separator/>
      </w:r>
    </w:p>
  </w:endnote>
  <w:endnote w:type="continuationSeparator" w:id="0">
    <w:p w14:paraId="2DD7D91D" w14:textId="77777777" w:rsidR="00D34791" w:rsidRDefault="00D34791" w:rsidP="00277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836029"/>
      <w:docPartObj>
        <w:docPartGallery w:val="Page Numbers (Bottom of Page)"/>
        <w:docPartUnique/>
      </w:docPartObj>
    </w:sdtPr>
    <w:sdtEndPr>
      <w:rPr>
        <w:noProof/>
      </w:rPr>
    </w:sdtEndPr>
    <w:sdtContent>
      <w:p w14:paraId="4CC023C5" w14:textId="7CAC6CB1" w:rsidR="00742F85" w:rsidRDefault="00742F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BCEE11" w14:textId="77777777" w:rsidR="00742F85" w:rsidRDefault="00742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E5F789" w14:textId="77777777" w:rsidR="00D34791" w:rsidRDefault="00D34791" w:rsidP="00277DD3">
      <w:pPr>
        <w:spacing w:after="0" w:line="240" w:lineRule="auto"/>
      </w:pPr>
      <w:r>
        <w:separator/>
      </w:r>
    </w:p>
  </w:footnote>
  <w:footnote w:type="continuationSeparator" w:id="0">
    <w:p w14:paraId="032C6079" w14:textId="77777777" w:rsidR="00D34791" w:rsidRDefault="00D34791" w:rsidP="00277D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FAA86" w14:textId="51DD4874" w:rsidR="00742F85" w:rsidRDefault="00742F85">
    <w:pPr>
      <w:pStyle w:val="Header"/>
    </w:pPr>
    <w:r>
      <w:rPr>
        <w:noProof/>
      </w:rPr>
      <mc:AlternateContent>
        <mc:Choice Requires="wps">
          <w:drawing>
            <wp:anchor distT="0" distB="0" distL="114300" distR="114300" simplePos="0" relativeHeight="251660288" behindDoc="0" locked="0" layoutInCell="0" allowOverlap="1" wp14:anchorId="31316242" wp14:editId="4E9348D4">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2EBA2" w14:textId="10C07D3C" w:rsidR="00742F85" w:rsidRDefault="00742F85">
                          <w:pPr>
                            <w:spacing w:after="0" w:line="240" w:lineRule="auto"/>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1316242" id="_x0000_t202" coordsize="21600,21600" o:spt="202" path="m,l,21600r21600,l21600,xe">
              <v:stroke joinstyle="miter"/>
              <v:path gradientshapeok="t" o:connecttype="rect"/>
            </v:shapetype>
            <v:shape id="Text Box 218" o:spid="_x0000_s1026"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" o:allowincell="f" filled="f" stroked="f">
              <v:textbox style="mso-fit-shape-to-text:t" inset=",0,,0">
                <w:txbxContent>
                  <w:p w14:paraId="29D2EBA2" w14:textId="10C07D3C" w:rsidR="00742F85" w:rsidRDefault="00742F85">
                    <w:pPr>
                      <w:spacing w:after="0" w:line="240" w:lineRule="auto"/>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035DD878" wp14:editId="424612D7">
              <wp:simplePos x="0" y="0"/>
              <wp:positionH relativeFrom="page">
                <wp:align>left</wp:align>
              </wp:positionH>
              <wp:positionV relativeFrom="topMargin">
                <wp:align>center</wp:align>
              </wp:positionV>
              <wp:extent cx="914400" cy="170815"/>
              <wp:effectExtent l="0" t="0" r="0" b="635"/>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14:paraId="596A09EB" w14:textId="77777777" w:rsidR="00742F85" w:rsidRDefault="00742F85">
                          <w:pPr>
                            <w:spacing w:after="0" w:line="240" w:lineRule="auto"/>
                            <w:jc w:val="right"/>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035DD878" id="Text Box 219" o:spid="_x0000_s1027"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" o:allowincell="f" fillcolor="#a8d08d [1945]" stroked="f">
              <v:textbox style="mso-fit-shape-to-text:t" inset=",0,,0">
                <w:txbxContent>
                  <w:p w14:paraId="596A09EB" w14:textId="77777777" w:rsidR="00742F85" w:rsidRDefault="00742F85">
                    <w:pPr>
                      <w:spacing w:after="0" w:line="240" w:lineRule="auto"/>
                      <w:jc w:val="right"/>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B66A0"/>
    <w:multiLevelType w:val="hybridMultilevel"/>
    <w:tmpl w:val="F8208F7A"/>
    <w:lvl w:ilvl="0" w:tplc="02EC85D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B0C6DC1"/>
    <w:multiLevelType w:val="multilevel"/>
    <w:tmpl w:val="ED22F7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7857DDD"/>
    <w:multiLevelType w:val="hybridMultilevel"/>
    <w:tmpl w:val="A53A18B0"/>
    <w:lvl w:ilvl="0" w:tplc="2AAC535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E3089"/>
    <w:multiLevelType w:val="hybridMultilevel"/>
    <w:tmpl w:val="8B8CE5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341539"/>
    <w:multiLevelType w:val="hybridMultilevel"/>
    <w:tmpl w:val="E0A4A4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FA91CD9"/>
    <w:multiLevelType w:val="hybridMultilevel"/>
    <w:tmpl w:val="2640DE62"/>
    <w:lvl w:ilvl="0" w:tplc="08090019">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5F658D8"/>
    <w:multiLevelType w:val="hybridMultilevel"/>
    <w:tmpl w:val="8A905CC6"/>
    <w:lvl w:ilvl="0" w:tplc="E70C512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59B0DED"/>
    <w:multiLevelType w:val="hybridMultilevel"/>
    <w:tmpl w:val="2E909378"/>
    <w:lvl w:ilvl="0" w:tplc="126C3FD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FFA6B00"/>
    <w:multiLevelType w:val="hybridMultilevel"/>
    <w:tmpl w:val="4DC60F98"/>
    <w:lvl w:ilvl="0" w:tplc="1824A1E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8"/>
  </w:num>
  <w:num w:numId="3">
    <w:abstractNumId w:val="0"/>
  </w:num>
  <w:num w:numId="4">
    <w:abstractNumId w:val="6"/>
  </w:num>
  <w:num w:numId="5">
    <w:abstractNumId w:val="7"/>
  </w:num>
  <w:num w:numId="6">
    <w:abstractNumId w:val="5"/>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E9F"/>
    <w:rsid w:val="00015E37"/>
    <w:rsid w:val="00056D8E"/>
    <w:rsid w:val="00092568"/>
    <w:rsid w:val="000E44AB"/>
    <w:rsid w:val="00147519"/>
    <w:rsid w:val="00191C0A"/>
    <w:rsid w:val="001936D3"/>
    <w:rsid w:val="001C1D10"/>
    <w:rsid w:val="00211C27"/>
    <w:rsid w:val="00264FA1"/>
    <w:rsid w:val="00277DD3"/>
    <w:rsid w:val="002A2D0C"/>
    <w:rsid w:val="002C1E5B"/>
    <w:rsid w:val="002E217C"/>
    <w:rsid w:val="002E6CD3"/>
    <w:rsid w:val="00316CF4"/>
    <w:rsid w:val="004357D2"/>
    <w:rsid w:val="00456298"/>
    <w:rsid w:val="004C0E9F"/>
    <w:rsid w:val="00526EC1"/>
    <w:rsid w:val="00551B69"/>
    <w:rsid w:val="00566FD3"/>
    <w:rsid w:val="005B2EC0"/>
    <w:rsid w:val="005C14AE"/>
    <w:rsid w:val="005D2806"/>
    <w:rsid w:val="006149AF"/>
    <w:rsid w:val="006464FD"/>
    <w:rsid w:val="006D0496"/>
    <w:rsid w:val="00702BB6"/>
    <w:rsid w:val="0073597A"/>
    <w:rsid w:val="00742F85"/>
    <w:rsid w:val="0076590A"/>
    <w:rsid w:val="0081509B"/>
    <w:rsid w:val="00824F3B"/>
    <w:rsid w:val="008368EF"/>
    <w:rsid w:val="008470BD"/>
    <w:rsid w:val="008844A7"/>
    <w:rsid w:val="008A1BD7"/>
    <w:rsid w:val="008C31C0"/>
    <w:rsid w:val="00936E17"/>
    <w:rsid w:val="00957275"/>
    <w:rsid w:val="009865B1"/>
    <w:rsid w:val="009F1EC3"/>
    <w:rsid w:val="00A456F2"/>
    <w:rsid w:val="00AB64F0"/>
    <w:rsid w:val="00AD6D4C"/>
    <w:rsid w:val="00AF149F"/>
    <w:rsid w:val="00B158BB"/>
    <w:rsid w:val="00B231F6"/>
    <w:rsid w:val="00B70075"/>
    <w:rsid w:val="00BA35F7"/>
    <w:rsid w:val="00BB7753"/>
    <w:rsid w:val="00C21742"/>
    <w:rsid w:val="00C308A9"/>
    <w:rsid w:val="00C525BD"/>
    <w:rsid w:val="00C7601A"/>
    <w:rsid w:val="00CF061B"/>
    <w:rsid w:val="00D3291E"/>
    <w:rsid w:val="00D34791"/>
    <w:rsid w:val="00DA6368"/>
    <w:rsid w:val="00E132D9"/>
    <w:rsid w:val="00E24128"/>
    <w:rsid w:val="00EB1640"/>
    <w:rsid w:val="00F066D8"/>
    <w:rsid w:val="00F26466"/>
    <w:rsid w:val="00F33154"/>
    <w:rsid w:val="00F7253D"/>
    <w:rsid w:val="00F72D19"/>
    <w:rsid w:val="00FA24CB"/>
    <w:rsid w:val="00FA7C8F"/>
    <w:rsid w:val="00FD0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22C3EF"/>
  <w15:chartTrackingRefBased/>
  <w15:docId w15:val="{89125EB3-F514-4A6C-933D-90858203D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1C0"/>
    <w:pPr>
      <w:keepNext/>
      <w:keepLines/>
      <w:spacing w:before="360" w:after="240"/>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526EC1"/>
    <w:pPr>
      <w:keepNext/>
      <w:keepLines/>
      <w:spacing w:before="280" w:after="24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526EC1"/>
    <w:pPr>
      <w:keepNext/>
      <w:keepLines/>
      <w:spacing w:before="280" w:after="24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7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DD3"/>
  </w:style>
  <w:style w:type="paragraph" w:styleId="Footer">
    <w:name w:val="footer"/>
    <w:basedOn w:val="Normal"/>
    <w:link w:val="FooterChar"/>
    <w:uiPriority w:val="99"/>
    <w:unhideWhenUsed/>
    <w:rsid w:val="00277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DD3"/>
  </w:style>
  <w:style w:type="character" w:customStyle="1" w:styleId="Heading1Char">
    <w:name w:val="Heading 1 Char"/>
    <w:basedOn w:val="DefaultParagraphFont"/>
    <w:link w:val="Heading1"/>
    <w:uiPriority w:val="9"/>
    <w:rsid w:val="008C31C0"/>
    <w:rPr>
      <w:rFonts w:eastAsiaTheme="majorEastAsia" w:cstheme="majorBidi"/>
      <w:sz w:val="28"/>
      <w:szCs w:val="32"/>
    </w:rPr>
  </w:style>
  <w:style w:type="paragraph" w:styleId="TOCHeading">
    <w:name w:val="TOC Heading"/>
    <w:basedOn w:val="Heading1"/>
    <w:next w:val="Normal"/>
    <w:uiPriority w:val="39"/>
    <w:unhideWhenUsed/>
    <w:qFormat/>
    <w:rsid w:val="00EB1640"/>
    <w:pPr>
      <w:outlineLvl w:val="9"/>
    </w:pPr>
    <w:rPr>
      <w:lang w:val="en-US"/>
    </w:rPr>
  </w:style>
  <w:style w:type="paragraph" w:styleId="TOC1">
    <w:name w:val="toc 1"/>
    <w:basedOn w:val="Normal"/>
    <w:next w:val="Normal"/>
    <w:autoRedefine/>
    <w:uiPriority w:val="39"/>
    <w:unhideWhenUsed/>
    <w:rsid w:val="00AD6D4C"/>
    <w:pPr>
      <w:spacing w:after="100"/>
    </w:pPr>
  </w:style>
  <w:style w:type="character" w:styleId="Hyperlink">
    <w:name w:val="Hyperlink"/>
    <w:basedOn w:val="DefaultParagraphFont"/>
    <w:uiPriority w:val="99"/>
    <w:unhideWhenUsed/>
    <w:rsid w:val="00AD6D4C"/>
    <w:rPr>
      <w:color w:val="0563C1" w:themeColor="hyperlink"/>
      <w:u w:val="single"/>
    </w:rPr>
  </w:style>
  <w:style w:type="paragraph" w:styleId="ListParagraph">
    <w:name w:val="List Paragraph"/>
    <w:basedOn w:val="Normal"/>
    <w:uiPriority w:val="34"/>
    <w:qFormat/>
    <w:rsid w:val="00F72D19"/>
    <w:pPr>
      <w:ind w:left="720"/>
      <w:contextualSpacing/>
    </w:pPr>
  </w:style>
  <w:style w:type="character" w:customStyle="1" w:styleId="Heading2Char">
    <w:name w:val="Heading 2 Char"/>
    <w:basedOn w:val="DefaultParagraphFont"/>
    <w:link w:val="Heading2"/>
    <w:uiPriority w:val="9"/>
    <w:rsid w:val="00526EC1"/>
    <w:rPr>
      <w:rFonts w:eastAsiaTheme="majorEastAsia" w:cstheme="majorBidi"/>
      <w:szCs w:val="26"/>
    </w:rPr>
  </w:style>
  <w:style w:type="character" w:customStyle="1" w:styleId="Heading3Char">
    <w:name w:val="Heading 3 Char"/>
    <w:basedOn w:val="DefaultParagraphFont"/>
    <w:link w:val="Heading3"/>
    <w:uiPriority w:val="9"/>
    <w:rsid w:val="00526EC1"/>
    <w:rPr>
      <w:rFonts w:eastAsiaTheme="majorEastAsia" w:cstheme="majorBidi"/>
      <w:szCs w:val="24"/>
    </w:rPr>
  </w:style>
  <w:style w:type="paragraph" w:styleId="TOC2">
    <w:name w:val="toc 2"/>
    <w:basedOn w:val="Normal"/>
    <w:next w:val="Normal"/>
    <w:autoRedefine/>
    <w:uiPriority w:val="39"/>
    <w:unhideWhenUsed/>
    <w:rsid w:val="005B2EC0"/>
    <w:pPr>
      <w:spacing w:after="100"/>
      <w:ind w:left="240"/>
    </w:pPr>
  </w:style>
  <w:style w:type="paragraph" w:styleId="TOC3">
    <w:name w:val="toc 3"/>
    <w:basedOn w:val="Normal"/>
    <w:next w:val="Normal"/>
    <w:autoRedefine/>
    <w:uiPriority w:val="39"/>
    <w:unhideWhenUsed/>
    <w:rsid w:val="005B2EC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616000">
      <w:bodyDiv w:val="1"/>
      <w:marLeft w:val="0"/>
      <w:marRight w:val="0"/>
      <w:marTop w:val="0"/>
      <w:marBottom w:val="0"/>
      <w:divBdr>
        <w:top w:val="none" w:sz="0" w:space="0" w:color="auto"/>
        <w:left w:val="none" w:sz="0" w:space="0" w:color="auto"/>
        <w:bottom w:val="none" w:sz="0" w:space="0" w:color="auto"/>
        <w:right w:val="none" w:sz="0" w:space="0" w:color="auto"/>
      </w:divBdr>
      <w:divsChild>
        <w:div w:id="562565036">
          <w:marLeft w:val="0"/>
          <w:marRight w:val="0"/>
          <w:marTop w:val="0"/>
          <w:marBottom w:val="0"/>
          <w:divBdr>
            <w:top w:val="none" w:sz="0" w:space="0" w:color="auto"/>
            <w:left w:val="none" w:sz="0" w:space="0" w:color="auto"/>
            <w:bottom w:val="none" w:sz="0" w:space="0" w:color="auto"/>
            <w:right w:val="none" w:sz="0" w:space="0" w:color="auto"/>
          </w:divBdr>
        </w:div>
        <w:div w:id="1011954782">
          <w:marLeft w:val="0"/>
          <w:marRight w:val="0"/>
          <w:marTop w:val="0"/>
          <w:marBottom w:val="0"/>
          <w:divBdr>
            <w:top w:val="none" w:sz="0" w:space="0" w:color="auto"/>
            <w:left w:val="none" w:sz="0" w:space="0" w:color="auto"/>
            <w:bottom w:val="none" w:sz="0" w:space="0" w:color="auto"/>
            <w:right w:val="none" w:sz="0" w:space="0" w:color="auto"/>
          </w:divBdr>
        </w:div>
        <w:div w:id="451632541">
          <w:marLeft w:val="0"/>
          <w:marRight w:val="0"/>
          <w:marTop w:val="0"/>
          <w:marBottom w:val="0"/>
          <w:divBdr>
            <w:top w:val="none" w:sz="0" w:space="0" w:color="auto"/>
            <w:left w:val="none" w:sz="0" w:space="0" w:color="auto"/>
            <w:bottom w:val="none" w:sz="0" w:space="0" w:color="auto"/>
            <w:right w:val="none" w:sz="0" w:space="0" w:color="auto"/>
          </w:divBdr>
        </w:div>
      </w:divsChild>
    </w:div>
    <w:div w:id="108203157">
      <w:bodyDiv w:val="1"/>
      <w:marLeft w:val="0"/>
      <w:marRight w:val="0"/>
      <w:marTop w:val="0"/>
      <w:marBottom w:val="0"/>
      <w:divBdr>
        <w:top w:val="none" w:sz="0" w:space="0" w:color="auto"/>
        <w:left w:val="none" w:sz="0" w:space="0" w:color="auto"/>
        <w:bottom w:val="none" w:sz="0" w:space="0" w:color="auto"/>
        <w:right w:val="none" w:sz="0" w:space="0" w:color="auto"/>
      </w:divBdr>
      <w:divsChild>
        <w:div w:id="998001010">
          <w:marLeft w:val="0"/>
          <w:marRight w:val="0"/>
          <w:marTop w:val="0"/>
          <w:marBottom w:val="0"/>
          <w:divBdr>
            <w:top w:val="none" w:sz="0" w:space="0" w:color="auto"/>
            <w:left w:val="none" w:sz="0" w:space="0" w:color="auto"/>
            <w:bottom w:val="none" w:sz="0" w:space="0" w:color="auto"/>
            <w:right w:val="none" w:sz="0" w:space="0" w:color="auto"/>
          </w:divBdr>
        </w:div>
        <w:div w:id="648361658">
          <w:marLeft w:val="0"/>
          <w:marRight w:val="0"/>
          <w:marTop w:val="0"/>
          <w:marBottom w:val="0"/>
          <w:divBdr>
            <w:top w:val="none" w:sz="0" w:space="0" w:color="auto"/>
            <w:left w:val="none" w:sz="0" w:space="0" w:color="auto"/>
            <w:bottom w:val="none" w:sz="0" w:space="0" w:color="auto"/>
            <w:right w:val="none" w:sz="0" w:space="0" w:color="auto"/>
          </w:divBdr>
        </w:div>
      </w:divsChild>
    </w:div>
    <w:div w:id="155389602">
      <w:bodyDiv w:val="1"/>
      <w:marLeft w:val="0"/>
      <w:marRight w:val="0"/>
      <w:marTop w:val="0"/>
      <w:marBottom w:val="0"/>
      <w:divBdr>
        <w:top w:val="none" w:sz="0" w:space="0" w:color="auto"/>
        <w:left w:val="none" w:sz="0" w:space="0" w:color="auto"/>
        <w:bottom w:val="none" w:sz="0" w:space="0" w:color="auto"/>
        <w:right w:val="none" w:sz="0" w:space="0" w:color="auto"/>
      </w:divBdr>
      <w:divsChild>
        <w:div w:id="2066484643">
          <w:marLeft w:val="0"/>
          <w:marRight w:val="0"/>
          <w:marTop w:val="0"/>
          <w:marBottom w:val="0"/>
          <w:divBdr>
            <w:top w:val="none" w:sz="0" w:space="0" w:color="auto"/>
            <w:left w:val="none" w:sz="0" w:space="0" w:color="auto"/>
            <w:bottom w:val="none" w:sz="0" w:space="0" w:color="auto"/>
            <w:right w:val="none" w:sz="0" w:space="0" w:color="auto"/>
          </w:divBdr>
        </w:div>
        <w:div w:id="609237446">
          <w:marLeft w:val="0"/>
          <w:marRight w:val="0"/>
          <w:marTop w:val="0"/>
          <w:marBottom w:val="0"/>
          <w:divBdr>
            <w:top w:val="none" w:sz="0" w:space="0" w:color="auto"/>
            <w:left w:val="none" w:sz="0" w:space="0" w:color="auto"/>
            <w:bottom w:val="none" w:sz="0" w:space="0" w:color="auto"/>
            <w:right w:val="none" w:sz="0" w:space="0" w:color="auto"/>
          </w:divBdr>
        </w:div>
        <w:div w:id="1806853779">
          <w:marLeft w:val="0"/>
          <w:marRight w:val="0"/>
          <w:marTop w:val="0"/>
          <w:marBottom w:val="0"/>
          <w:divBdr>
            <w:top w:val="none" w:sz="0" w:space="0" w:color="auto"/>
            <w:left w:val="none" w:sz="0" w:space="0" w:color="auto"/>
            <w:bottom w:val="none" w:sz="0" w:space="0" w:color="auto"/>
            <w:right w:val="none" w:sz="0" w:space="0" w:color="auto"/>
          </w:divBdr>
        </w:div>
        <w:div w:id="1240360974">
          <w:marLeft w:val="0"/>
          <w:marRight w:val="0"/>
          <w:marTop w:val="0"/>
          <w:marBottom w:val="0"/>
          <w:divBdr>
            <w:top w:val="none" w:sz="0" w:space="0" w:color="auto"/>
            <w:left w:val="none" w:sz="0" w:space="0" w:color="auto"/>
            <w:bottom w:val="none" w:sz="0" w:space="0" w:color="auto"/>
            <w:right w:val="none" w:sz="0" w:space="0" w:color="auto"/>
          </w:divBdr>
        </w:div>
      </w:divsChild>
    </w:div>
    <w:div w:id="440228926">
      <w:bodyDiv w:val="1"/>
      <w:marLeft w:val="0"/>
      <w:marRight w:val="0"/>
      <w:marTop w:val="0"/>
      <w:marBottom w:val="0"/>
      <w:divBdr>
        <w:top w:val="none" w:sz="0" w:space="0" w:color="auto"/>
        <w:left w:val="none" w:sz="0" w:space="0" w:color="auto"/>
        <w:bottom w:val="none" w:sz="0" w:space="0" w:color="auto"/>
        <w:right w:val="none" w:sz="0" w:space="0" w:color="auto"/>
      </w:divBdr>
      <w:divsChild>
        <w:div w:id="1419056009">
          <w:marLeft w:val="0"/>
          <w:marRight w:val="0"/>
          <w:marTop w:val="0"/>
          <w:marBottom w:val="0"/>
          <w:divBdr>
            <w:top w:val="none" w:sz="0" w:space="0" w:color="auto"/>
            <w:left w:val="none" w:sz="0" w:space="0" w:color="auto"/>
            <w:bottom w:val="none" w:sz="0" w:space="0" w:color="auto"/>
            <w:right w:val="none" w:sz="0" w:space="0" w:color="auto"/>
          </w:divBdr>
        </w:div>
        <w:div w:id="133260863">
          <w:marLeft w:val="0"/>
          <w:marRight w:val="0"/>
          <w:marTop w:val="0"/>
          <w:marBottom w:val="0"/>
          <w:divBdr>
            <w:top w:val="none" w:sz="0" w:space="0" w:color="auto"/>
            <w:left w:val="none" w:sz="0" w:space="0" w:color="auto"/>
            <w:bottom w:val="none" w:sz="0" w:space="0" w:color="auto"/>
            <w:right w:val="none" w:sz="0" w:space="0" w:color="auto"/>
          </w:divBdr>
        </w:div>
      </w:divsChild>
    </w:div>
    <w:div w:id="456490673">
      <w:bodyDiv w:val="1"/>
      <w:marLeft w:val="0"/>
      <w:marRight w:val="0"/>
      <w:marTop w:val="0"/>
      <w:marBottom w:val="0"/>
      <w:divBdr>
        <w:top w:val="none" w:sz="0" w:space="0" w:color="auto"/>
        <w:left w:val="none" w:sz="0" w:space="0" w:color="auto"/>
        <w:bottom w:val="none" w:sz="0" w:space="0" w:color="auto"/>
        <w:right w:val="none" w:sz="0" w:space="0" w:color="auto"/>
      </w:divBdr>
      <w:divsChild>
        <w:div w:id="1688674065">
          <w:marLeft w:val="0"/>
          <w:marRight w:val="0"/>
          <w:marTop w:val="0"/>
          <w:marBottom w:val="0"/>
          <w:divBdr>
            <w:top w:val="none" w:sz="0" w:space="0" w:color="auto"/>
            <w:left w:val="none" w:sz="0" w:space="0" w:color="auto"/>
            <w:bottom w:val="none" w:sz="0" w:space="0" w:color="auto"/>
            <w:right w:val="none" w:sz="0" w:space="0" w:color="auto"/>
          </w:divBdr>
        </w:div>
        <w:div w:id="1605962016">
          <w:marLeft w:val="0"/>
          <w:marRight w:val="0"/>
          <w:marTop w:val="0"/>
          <w:marBottom w:val="0"/>
          <w:divBdr>
            <w:top w:val="none" w:sz="0" w:space="0" w:color="auto"/>
            <w:left w:val="none" w:sz="0" w:space="0" w:color="auto"/>
            <w:bottom w:val="none" w:sz="0" w:space="0" w:color="auto"/>
            <w:right w:val="none" w:sz="0" w:space="0" w:color="auto"/>
          </w:divBdr>
        </w:div>
      </w:divsChild>
    </w:div>
    <w:div w:id="524372133">
      <w:bodyDiv w:val="1"/>
      <w:marLeft w:val="0"/>
      <w:marRight w:val="0"/>
      <w:marTop w:val="0"/>
      <w:marBottom w:val="0"/>
      <w:divBdr>
        <w:top w:val="none" w:sz="0" w:space="0" w:color="auto"/>
        <w:left w:val="none" w:sz="0" w:space="0" w:color="auto"/>
        <w:bottom w:val="none" w:sz="0" w:space="0" w:color="auto"/>
        <w:right w:val="none" w:sz="0" w:space="0" w:color="auto"/>
      </w:divBdr>
      <w:divsChild>
        <w:div w:id="1337221116">
          <w:marLeft w:val="0"/>
          <w:marRight w:val="0"/>
          <w:marTop w:val="0"/>
          <w:marBottom w:val="0"/>
          <w:divBdr>
            <w:top w:val="none" w:sz="0" w:space="0" w:color="auto"/>
            <w:left w:val="none" w:sz="0" w:space="0" w:color="auto"/>
            <w:bottom w:val="none" w:sz="0" w:space="0" w:color="auto"/>
            <w:right w:val="none" w:sz="0" w:space="0" w:color="auto"/>
          </w:divBdr>
        </w:div>
        <w:div w:id="1803423782">
          <w:marLeft w:val="0"/>
          <w:marRight w:val="0"/>
          <w:marTop w:val="0"/>
          <w:marBottom w:val="0"/>
          <w:divBdr>
            <w:top w:val="none" w:sz="0" w:space="0" w:color="auto"/>
            <w:left w:val="none" w:sz="0" w:space="0" w:color="auto"/>
            <w:bottom w:val="none" w:sz="0" w:space="0" w:color="auto"/>
            <w:right w:val="none" w:sz="0" w:space="0" w:color="auto"/>
          </w:divBdr>
        </w:div>
      </w:divsChild>
    </w:div>
    <w:div w:id="556279039">
      <w:bodyDiv w:val="1"/>
      <w:marLeft w:val="0"/>
      <w:marRight w:val="0"/>
      <w:marTop w:val="0"/>
      <w:marBottom w:val="0"/>
      <w:divBdr>
        <w:top w:val="none" w:sz="0" w:space="0" w:color="auto"/>
        <w:left w:val="none" w:sz="0" w:space="0" w:color="auto"/>
        <w:bottom w:val="none" w:sz="0" w:space="0" w:color="auto"/>
        <w:right w:val="none" w:sz="0" w:space="0" w:color="auto"/>
      </w:divBdr>
    </w:div>
    <w:div w:id="632835653">
      <w:bodyDiv w:val="1"/>
      <w:marLeft w:val="0"/>
      <w:marRight w:val="0"/>
      <w:marTop w:val="0"/>
      <w:marBottom w:val="0"/>
      <w:divBdr>
        <w:top w:val="none" w:sz="0" w:space="0" w:color="auto"/>
        <w:left w:val="none" w:sz="0" w:space="0" w:color="auto"/>
        <w:bottom w:val="none" w:sz="0" w:space="0" w:color="auto"/>
        <w:right w:val="none" w:sz="0" w:space="0" w:color="auto"/>
      </w:divBdr>
      <w:divsChild>
        <w:div w:id="1711414230">
          <w:marLeft w:val="0"/>
          <w:marRight w:val="0"/>
          <w:marTop w:val="0"/>
          <w:marBottom w:val="0"/>
          <w:divBdr>
            <w:top w:val="none" w:sz="0" w:space="0" w:color="auto"/>
            <w:left w:val="none" w:sz="0" w:space="0" w:color="auto"/>
            <w:bottom w:val="none" w:sz="0" w:space="0" w:color="auto"/>
            <w:right w:val="none" w:sz="0" w:space="0" w:color="auto"/>
          </w:divBdr>
        </w:div>
        <w:div w:id="22558221">
          <w:marLeft w:val="0"/>
          <w:marRight w:val="0"/>
          <w:marTop w:val="0"/>
          <w:marBottom w:val="0"/>
          <w:divBdr>
            <w:top w:val="none" w:sz="0" w:space="0" w:color="auto"/>
            <w:left w:val="none" w:sz="0" w:space="0" w:color="auto"/>
            <w:bottom w:val="none" w:sz="0" w:space="0" w:color="auto"/>
            <w:right w:val="none" w:sz="0" w:space="0" w:color="auto"/>
          </w:divBdr>
        </w:div>
      </w:divsChild>
    </w:div>
    <w:div w:id="902982019">
      <w:bodyDiv w:val="1"/>
      <w:marLeft w:val="0"/>
      <w:marRight w:val="0"/>
      <w:marTop w:val="0"/>
      <w:marBottom w:val="0"/>
      <w:divBdr>
        <w:top w:val="none" w:sz="0" w:space="0" w:color="auto"/>
        <w:left w:val="none" w:sz="0" w:space="0" w:color="auto"/>
        <w:bottom w:val="none" w:sz="0" w:space="0" w:color="auto"/>
        <w:right w:val="none" w:sz="0" w:space="0" w:color="auto"/>
      </w:divBdr>
      <w:divsChild>
        <w:div w:id="1234782549">
          <w:marLeft w:val="0"/>
          <w:marRight w:val="0"/>
          <w:marTop w:val="0"/>
          <w:marBottom w:val="0"/>
          <w:divBdr>
            <w:top w:val="none" w:sz="0" w:space="0" w:color="auto"/>
            <w:left w:val="none" w:sz="0" w:space="0" w:color="auto"/>
            <w:bottom w:val="none" w:sz="0" w:space="0" w:color="auto"/>
            <w:right w:val="none" w:sz="0" w:space="0" w:color="auto"/>
          </w:divBdr>
        </w:div>
        <w:div w:id="1590231635">
          <w:marLeft w:val="0"/>
          <w:marRight w:val="0"/>
          <w:marTop w:val="0"/>
          <w:marBottom w:val="0"/>
          <w:divBdr>
            <w:top w:val="none" w:sz="0" w:space="0" w:color="auto"/>
            <w:left w:val="none" w:sz="0" w:space="0" w:color="auto"/>
            <w:bottom w:val="none" w:sz="0" w:space="0" w:color="auto"/>
            <w:right w:val="none" w:sz="0" w:space="0" w:color="auto"/>
          </w:divBdr>
        </w:div>
      </w:divsChild>
    </w:div>
    <w:div w:id="1055743467">
      <w:bodyDiv w:val="1"/>
      <w:marLeft w:val="0"/>
      <w:marRight w:val="0"/>
      <w:marTop w:val="0"/>
      <w:marBottom w:val="0"/>
      <w:divBdr>
        <w:top w:val="none" w:sz="0" w:space="0" w:color="auto"/>
        <w:left w:val="none" w:sz="0" w:space="0" w:color="auto"/>
        <w:bottom w:val="none" w:sz="0" w:space="0" w:color="auto"/>
        <w:right w:val="none" w:sz="0" w:space="0" w:color="auto"/>
      </w:divBdr>
      <w:divsChild>
        <w:div w:id="1181814830">
          <w:marLeft w:val="0"/>
          <w:marRight w:val="0"/>
          <w:marTop w:val="0"/>
          <w:marBottom w:val="0"/>
          <w:divBdr>
            <w:top w:val="none" w:sz="0" w:space="0" w:color="auto"/>
            <w:left w:val="none" w:sz="0" w:space="0" w:color="auto"/>
            <w:bottom w:val="none" w:sz="0" w:space="0" w:color="auto"/>
            <w:right w:val="none" w:sz="0" w:space="0" w:color="auto"/>
          </w:divBdr>
        </w:div>
        <w:div w:id="811604145">
          <w:marLeft w:val="0"/>
          <w:marRight w:val="0"/>
          <w:marTop w:val="0"/>
          <w:marBottom w:val="0"/>
          <w:divBdr>
            <w:top w:val="none" w:sz="0" w:space="0" w:color="auto"/>
            <w:left w:val="none" w:sz="0" w:space="0" w:color="auto"/>
            <w:bottom w:val="none" w:sz="0" w:space="0" w:color="auto"/>
            <w:right w:val="none" w:sz="0" w:space="0" w:color="auto"/>
          </w:divBdr>
        </w:div>
      </w:divsChild>
    </w:div>
    <w:div w:id="1116218682">
      <w:bodyDiv w:val="1"/>
      <w:marLeft w:val="0"/>
      <w:marRight w:val="0"/>
      <w:marTop w:val="0"/>
      <w:marBottom w:val="0"/>
      <w:divBdr>
        <w:top w:val="none" w:sz="0" w:space="0" w:color="auto"/>
        <w:left w:val="none" w:sz="0" w:space="0" w:color="auto"/>
        <w:bottom w:val="none" w:sz="0" w:space="0" w:color="auto"/>
        <w:right w:val="none" w:sz="0" w:space="0" w:color="auto"/>
      </w:divBdr>
      <w:divsChild>
        <w:div w:id="2071689322">
          <w:marLeft w:val="0"/>
          <w:marRight w:val="0"/>
          <w:marTop w:val="0"/>
          <w:marBottom w:val="0"/>
          <w:divBdr>
            <w:top w:val="none" w:sz="0" w:space="0" w:color="auto"/>
            <w:left w:val="none" w:sz="0" w:space="0" w:color="auto"/>
            <w:bottom w:val="none" w:sz="0" w:space="0" w:color="auto"/>
            <w:right w:val="none" w:sz="0" w:space="0" w:color="auto"/>
          </w:divBdr>
        </w:div>
        <w:div w:id="661351436">
          <w:marLeft w:val="0"/>
          <w:marRight w:val="0"/>
          <w:marTop w:val="0"/>
          <w:marBottom w:val="0"/>
          <w:divBdr>
            <w:top w:val="none" w:sz="0" w:space="0" w:color="auto"/>
            <w:left w:val="none" w:sz="0" w:space="0" w:color="auto"/>
            <w:bottom w:val="none" w:sz="0" w:space="0" w:color="auto"/>
            <w:right w:val="none" w:sz="0" w:space="0" w:color="auto"/>
          </w:divBdr>
        </w:div>
        <w:div w:id="627666591">
          <w:marLeft w:val="0"/>
          <w:marRight w:val="0"/>
          <w:marTop w:val="0"/>
          <w:marBottom w:val="0"/>
          <w:divBdr>
            <w:top w:val="none" w:sz="0" w:space="0" w:color="auto"/>
            <w:left w:val="none" w:sz="0" w:space="0" w:color="auto"/>
            <w:bottom w:val="none" w:sz="0" w:space="0" w:color="auto"/>
            <w:right w:val="none" w:sz="0" w:space="0" w:color="auto"/>
          </w:divBdr>
        </w:div>
        <w:div w:id="1884366649">
          <w:marLeft w:val="0"/>
          <w:marRight w:val="0"/>
          <w:marTop w:val="0"/>
          <w:marBottom w:val="0"/>
          <w:divBdr>
            <w:top w:val="none" w:sz="0" w:space="0" w:color="auto"/>
            <w:left w:val="none" w:sz="0" w:space="0" w:color="auto"/>
            <w:bottom w:val="none" w:sz="0" w:space="0" w:color="auto"/>
            <w:right w:val="none" w:sz="0" w:space="0" w:color="auto"/>
          </w:divBdr>
        </w:div>
      </w:divsChild>
    </w:div>
    <w:div w:id="1623876809">
      <w:bodyDiv w:val="1"/>
      <w:marLeft w:val="0"/>
      <w:marRight w:val="0"/>
      <w:marTop w:val="0"/>
      <w:marBottom w:val="0"/>
      <w:divBdr>
        <w:top w:val="none" w:sz="0" w:space="0" w:color="auto"/>
        <w:left w:val="none" w:sz="0" w:space="0" w:color="auto"/>
        <w:bottom w:val="none" w:sz="0" w:space="0" w:color="auto"/>
        <w:right w:val="none" w:sz="0" w:space="0" w:color="auto"/>
      </w:divBdr>
      <w:divsChild>
        <w:div w:id="878856435">
          <w:marLeft w:val="0"/>
          <w:marRight w:val="0"/>
          <w:marTop w:val="0"/>
          <w:marBottom w:val="0"/>
          <w:divBdr>
            <w:top w:val="none" w:sz="0" w:space="0" w:color="auto"/>
            <w:left w:val="none" w:sz="0" w:space="0" w:color="auto"/>
            <w:bottom w:val="none" w:sz="0" w:space="0" w:color="auto"/>
            <w:right w:val="none" w:sz="0" w:space="0" w:color="auto"/>
          </w:divBdr>
        </w:div>
        <w:div w:id="517625591">
          <w:marLeft w:val="0"/>
          <w:marRight w:val="0"/>
          <w:marTop w:val="0"/>
          <w:marBottom w:val="0"/>
          <w:divBdr>
            <w:top w:val="none" w:sz="0" w:space="0" w:color="auto"/>
            <w:left w:val="none" w:sz="0" w:space="0" w:color="auto"/>
            <w:bottom w:val="none" w:sz="0" w:space="0" w:color="auto"/>
            <w:right w:val="none" w:sz="0" w:space="0" w:color="auto"/>
          </w:divBdr>
        </w:div>
      </w:divsChild>
    </w:div>
    <w:div w:id="1629626407">
      <w:bodyDiv w:val="1"/>
      <w:marLeft w:val="0"/>
      <w:marRight w:val="0"/>
      <w:marTop w:val="0"/>
      <w:marBottom w:val="0"/>
      <w:divBdr>
        <w:top w:val="none" w:sz="0" w:space="0" w:color="auto"/>
        <w:left w:val="none" w:sz="0" w:space="0" w:color="auto"/>
        <w:bottom w:val="none" w:sz="0" w:space="0" w:color="auto"/>
        <w:right w:val="none" w:sz="0" w:space="0" w:color="auto"/>
      </w:divBdr>
      <w:divsChild>
        <w:div w:id="2089571576">
          <w:marLeft w:val="0"/>
          <w:marRight w:val="0"/>
          <w:marTop w:val="0"/>
          <w:marBottom w:val="0"/>
          <w:divBdr>
            <w:top w:val="none" w:sz="0" w:space="0" w:color="auto"/>
            <w:left w:val="none" w:sz="0" w:space="0" w:color="auto"/>
            <w:bottom w:val="none" w:sz="0" w:space="0" w:color="auto"/>
            <w:right w:val="none" w:sz="0" w:space="0" w:color="auto"/>
          </w:divBdr>
        </w:div>
        <w:div w:id="1468862477">
          <w:marLeft w:val="0"/>
          <w:marRight w:val="0"/>
          <w:marTop w:val="0"/>
          <w:marBottom w:val="0"/>
          <w:divBdr>
            <w:top w:val="none" w:sz="0" w:space="0" w:color="auto"/>
            <w:left w:val="none" w:sz="0" w:space="0" w:color="auto"/>
            <w:bottom w:val="none" w:sz="0" w:space="0" w:color="auto"/>
            <w:right w:val="none" w:sz="0" w:space="0" w:color="auto"/>
          </w:divBdr>
        </w:div>
      </w:divsChild>
    </w:div>
    <w:div w:id="1642345100">
      <w:bodyDiv w:val="1"/>
      <w:marLeft w:val="0"/>
      <w:marRight w:val="0"/>
      <w:marTop w:val="0"/>
      <w:marBottom w:val="0"/>
      <w:divBdr>
        <w:top w:val="none" w:sz="0" w:space="0" w:color="auto"/>
        <w:left w:val="none" w:sz="0" w:space="0" w:color="auto"/>
        <w:bottom w:val="none" w:sz="0" w:space="0" w:color="auto"/>
        <w:right w:val="none" w:sz="0" w:space="0" w:color="auto"/>
      </w:divBdr>
      <w:divsChild>
        <w:div w:id="1425102823">
          <w:marLeft w:val="0"/>
          <w:marRight w:val="0"/>
          <w:marTop w:val="0"/>
          <w:marBottom w:val="0"/>
          <w:divBdr>
            <w:top w:val="none" w:sz="0" w:space="0" w:color="auto"/>
            <w:left w:val="none" w:sz="0" w:space="0" w:color="auto"/>
            <w:bottom w:val="none" w:sz="0" w:space="0" w:color="auto"/>
            <w:right w:val="none" w:sz="0" w:space="0" w:color="auto"/>
          </w:divBdr>
        </w:div>
        <w:div w:id="1627738907">
          <w:marLeft w:val="0"/>
          <w:marRight w:val="0"/>
          <w:marTop w:val="0"/>
          <w:marBottom w:val="0"/>
          <w:divBdr>
            <w:top w:val="none" w:sz="0" w:space="0" w:color="auto"/>
            <w:left w:val="none" w:sz="0" w:space="0" w:color="auto"/>
            <w:bottom w:val="none" w:sz="0" w:space="0" w:color="auto"/>
            <w:right w:val="none" w:sz="0" w:space="0" w:color="auto"/>
          </w:divBdr>
        </w:div>
      </w:divsChild>
    </w:div>
    <w:div w:id="1716657473">
      <w:bodyDiv w:val="1"/>
      <w:marLeft w:val="0"/>
      <w:marRight w:val="0"/>
      <w:marTop w:val="0"/>
      <w:marBottom w:val="0"/>
      <w:divBdr>
        <w:top w:val="none" w:sz="0" w:space="0" w:color="auto"/>
        <w:left w:val="none" w:sz="0" w:space="0" w:color="auto"/>
        <w:bottom w:val="none" w:sz="0" w:space="0" w:color="auto"/>
        <w:right w:val="none" w:sz="0" w:space="0" w:color="auto"/>
      </w:divBdr>
    </w:div>
    <w:div w:id="1924335860">
      <w:bodyDiv w:val="1"/>
      <w:marLeft w:val="0"/>
      <w:marRight w:val="0"/>
      <w:marTop w:val="0"/>
      <w:marBottom w:val="0"/>
      <w:divBdr>
        <w:top w:val="none" w:sz="0" w:space="0" w:color="auto"/>
        <w:left w:val="none" w:sz="0" w:space="0" w:color="auto"/>
        <w:bottom w:val="none" w:sz="0" w:space="0" w:color="auto"/>
        <w:right w:val="none" w:sz="0" w:space="0" w:color="auto"/>
      </w:divBdr>
      <w:divsChild>
        <w:div w:id="1309361271">
          <w:marLeft w:val="0"/>
          <w:marRight w:val="0"/>
          <w:marTop w:val="0"/>
          <w:marBottom w:val="0"/>
          <w:divBdr>
            <w:top w:val="none" w:sz="0" w:space="0" w:color="auto"/>
            <w:left w:val="none" w:sz="0" w:space="0" w:color="auto"/>
            <w:bottom w:val="none" w:sz="0" w:space="0" w:color="auto"/>
            <w:right w:val="none" w:sz="0" w:space="0" w:color="auto"/>
          </w:divBdr>
        </w:div>
        <w:div w:id="668288702">
          <w:marLeft w:val="0"/>
          <w:marRight w:val="0"/>
          <w:marTop w:val="0"/>
          <w:marBottom w:val="0"/>
          <w:divBdr>
            <w:top w:val="none" w:sz="0" w:space="0" w:color="auto"/>
            <w:left w:val="none" w:sz="0" w:space="0" w:color="auto"/>
            <w:bottom w:val="none" w:sz="0" w:space="0" w:color="auto"/>
            <w:right w:val="none" w:sz="0" w:space="0" w:color="auto"/>
          </w:divBdr>
        </w:div>
      </w:divsChild>
    </w:div>
    <w:div w:id="1981110761">
      <w:bodyDiv w:val="1"/>
      <w:marLeft w:val="0"/>
      <w:marRight w:val="0"/>
      <w:marTop w:val="0"/>
      <w:marBottom w:val="0"/>
      <w:divBdr>
        <w:top w:val="none" w:sz="0" w:space="0" w:color="auto"/>
        <w:left w:val="none" w:sz="0" w:space="0" w:color="auto"/>
        <w:bottom w:val="none" w:sz="0" w:space="0" w:color="auto"/>
        <w:right w:val="none" w:sz="0" w:space="0" w:color="auto"/>
      </w:divBdr>
      <w:divsChild>
        <w:div w:id="1192301561">
          <w:marLeft w:val="0"/>
          <w:marRight w:val="0"/>
          <w:marTop w:val="0"/>
          <w:marBottom w:val="0"/>
          <w:divBdr>
            <w:top w:val="none" w:sz="0" w:space="0" w:color="auto"/>
            <w:left w:val="none" w:sz="0" w:space="0" w:color="auto"/>
            <w:bottom w:val="none" w:sz="0" w:space="0" w:color="auto"/>
            <w:right w:val="none" w:sz="0" w:space="0" w:color="auto"/>
          </w:divBdr>
        </w:div>
        <w:div w:id="1316832811">
          <w:marLeft w:val="0"/>
          <w:marRight w:val="0"/>
          <w:marTop w:val="0"/>
          <w:marBottom w:val="0"/>
          <w:divBdr>
            <w:top w:val="none" w:sz="0" w:space="0" w:color="auto"/>
            <w:left w:val="none" w:sz="0" w:space="0" w:color="auto"/>
            <w:bottom w:val="none" w:sz="0" w:space="0" w:color="auto"/>
            <w:right w:val="none" w:sz="0" w:space="0" w:color="auto"/>
          </w:divBdr>
        </w:div>
      </w:divsChild>
    </w:div>
    <w:div w:id="2049573612">
      <w:bodyDiv w:val="1"/>
      <w:marLeft w:val="0"/>
      <w:marRight w:val="0"/>
      <w:marTop w:val="0"/>
      <w:marBottom w:val="0"/>
      <w:divBdr>
        <w:top w:val="none" w:sz="0" w:space="0" w:color="auto"/>
        <w:left w:val="none" w:sz="0" w:space="0" w:color="auto"/>
        <w:bottom w:val="none" w:sz="0" w:space="0" w:color="auto"/>
        <w:right w:val="none" w:sz="0" w:space="0" w:color="auto"/>
      </w:divBdr>
      <w:divsChild>
        <w:div w:id="1012952975">
          <w:marLeft w:val="0"/>
          <w:marRight w:val="0"/>
          <w:marTop w:val="0"/>
          <w:marBottom w:val="0"/>
          <w:divBdr>
            <w:top w:val="none" w:sz="0" w:space="0" w:color="auto"/>
            <w:left w:val="none" w:sz="0" w:space="0" w:color="auto"/>
            <w:bottom w:val="none" w:sz="0" w:space="0" w:color="auto"/>
            <w:right w:val="none" w:sz="0" w:space="0" w:color="auto"/>
          </w:divBdr>
        </w:div>
        <w:div w:id="1590120867">
          <w:marLeft w:val="0"/>
          <w:marRight w:val="0"/>
          <w:marTop w:val="0"/>
          <w:marBottom w:val="0"/>
          <w:divBdr>
            <w:top w:val="none" w:sz="0" w:space="0" w:color="auto"/>
            <w:left w:val="none" w:sz="0" w:space="0" w:color="auto"/>
            <w:bottom w:val="none" w:sz="0" w:space="0" w:color="auto"/>
            <w:right w:val="none" w:sz="0" w:space="0" w:color="auto"/>
          </w:divBdr>
        </w:div>
      </w:divsChild>
    </w:div>
    <w:div w:id="2071878364">
      <w:bodyDiv w:val="1"/>
      <w:marLeft w:val="0"/>
      <w:marRight w:val="0"/>
      <w:marTop w:val="0"/>
      <w:marBottom w:val="0"/>
      <w:divBdr>
        <w:top w:val="none" w:sz="0" w:space="0" w:color="auto"/>
        <w:left w:val="none" w:sz="0" w:space="0" w:color="auto"/>
        <w:bottom w:val="none" w:sz="0" w:space="0" w:color="auto"/>
        <w:right w:val="none" w:sz="0" w:space="0" w:color="auto"/>
      </w:divBdr>
      <w:divsChild>
        <w:div w:id="1085759597">
          <w:marLeft w:val="0"/>
          <w:marRight w:val="0"/>
          <w:marTop w:val="0"/>
          <w:marBottom w:val="0"/>
          <w:divBdr>
            <w:top w:val="none" w:sz="0" w:space="0" w:color="auto"/>
            <w:left w:val="none" w:sz="0" w:space="0" w:color="auto"/>
            <w:bottom w:val="none" w:sz="0" w:space="0" w:color="auto"/>
            <w:right w:val="none" w:sz="0" w:space="0" w:color="auto"/>
          </w:divBdr>
        </w:div>
        <w:div w:id="1400402214">
          <w:marLeft w:val="0"/>
          <w:marRight w:val="0"/>
          <w:marTop w:val="0"/>
          <w:marBottom w:val="0"/>
          <w:divBdr>
            <w:top w:val="none" w:sz="0" w:space="0" w:color="auto"/>
            <w:left w:val="none" w:sz="0" w:space="0" w:color="auto"/>
            <w:bottom w:val="none" w:sz="0" w:space="0" w:color="auto"/>
            <w:right w:val="none" w:sz="0" w:space="0" w:color="auto"/>
          </w:divBdr>
        </w:div>
      </w:divsChild>
    </w:div>
    <w:div w:id="2095658799">
      <w:bodyDiv w:val="1"/>
      <w:marLeft w:val="0"/>
      <w:marRight w:val="0"/>
      <w:marTop w:val="0"/>
      <w:marBottom w:val="0"/>
      <w:divBdr>
        <w:top w:val="none" w:sz="0" w:space="0" w:color="auto"/>
        <w:left w:val="none" w:sz="0" w:space="0" w:color="auto"/>
        <w:bottom w:val="none" w:sz="0" w:space="0" w:color="auto"/>
        <w:right w:val="none" w:sz="0" w:space="0" w:color="auto"/>
      </w:divBdr>
      <w:divsChild>
        <w:div w:id="1161196419">
          <w:marLeft w:val="0"/>
          <w:marRight w:val="0"/>
          <w:marTop w:val="0"/>
          <w:marBottom w:val="0"/>
          <w:divBdr>
            <w:top w:val="none" w:sz="0" w:space="0" w:color="auto"/>
            <w:left w:val="none" w:sz="0" w:space="0" w:color="auto"/>
            <w:bottom w:val="none" w:sz="0" w:space="0" w:color="auto"/>
            <w:right w:val="none" w:sz="0" w:space="0" w:color="auto"/>
          </w:divBdr>
        </w:div>
        <w:div w:id="121462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65F00-38C5-473F-9337-5D9E930C2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2227</TotalTime>
  <Pages>11</Pages>
  <Words>1984</Words>
  <Characters>11312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Comparison of Machine Learning Methods on Walmart Sales</vt:lpstr>
    </vt:vector>
  </TitlesOfParts>
  <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Comparison of Machine Learning Methods on Walmart Sales</dc:title>
  <dc:subject/>
  <dc:creator>George Adrian Apostol (1807626)</dc:creator>
  <cp:keywords/>
  <dc:description/>
  <cp:lastModifiedBy>George Adrian Apostol (1807626)</cp:lastModifiedBy>
  <cp:revision>28</cp:revision>
  <dcterms:created xsi:type="dcterms:W3CDTF">2021-01-03T21:44:00Z</dcterms:created>
  <dcterms:modified xsi:type="dcterms:W3CDTF">2021-01-07T23:49:00Z</dcterms:modified>
</cp:coreProperties>
</file>