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07E246" w14:textId="37F8FAA1" w:rsidR="00DD738E" w:rsidRPr="007E6967" w:rsidRDefault="007E6967">
      <w:pPr>
        <w:rPr>
          <w:rFonts w:ascii="Times New Roman" w:hAnsi="Times New Roman" w:cs="Times New Roman"/>
          <w:b/>
          <w:bCs/>
          <w:sz w:val="24"/>
          <w:szCs w:val="24"/>
        </w:rPr>
      </w:pPr>
      <w:r w:rsidRPr="007E6967">
        <w:rPr>
          <w:rFonts w:ascii="Times New Roman" w:hAnsi="Times New Roman" w:cs="Times New Roman"/>
          <w:b/>
          <w:bCs/>
          <w:sz w:val="24"/>
          <w:szCs w:val="24"/>
        </w:rPr>
        <w:t>NAME: ANDREEA CRISTINA DUTA</w:t>
      </w:r>
    </w:p>
    <w:p w14:paraId="65B3C522" w14:textId="0D0DF801" w:rsidR="007E6967" w:rsidRPr="007E6967" w:rsidRDefault="007E6967">
      <w:pPr>
        <w:rPr>
          <w:rFonts w:ascii="Times New Roman" w:hAnsi="Times New Roman" w:cs="Times New Roman"/>
          <w:b/>
          <w:bCs/>
          <w:sz w:val="24"/>
          <w:szCs w:val="24"/>
        </w:rPr>
      </w:pPr>
      <w:r w:rsidRPr="007E6967">
        <w:rPr>
          <w:rFonts w:ascii="Times New Roman" w:hAnsi="Times New Roman" w:cs="Times New Roman"/>
          <w:b/>
          <w:bCs/>
          <w:sz w:val="24"/>
          <w:szCs w:val="24"/>
        </w:rPr>
        <w:t>STUDENT NUMBER: 1921953</w:t>
      </w:r>
    </w:p>
    <w:p w14:paraId="6BEFE76C" w14:textId="22B2840A" w:rsidR="007E6967" w:rsidRPr="007E6967" w:rsidRDefault="007E6967">
      <w:pPr>
        <w:rPr>
          <w:rFonts w:ascii="Times New Roman" w:hAnsi="Times New Roman" w:cs="Times New Roman"/>
          <w:b/>
          <w:bCs/>
          <w:sz w:val="24"/>
          <w:szCs w:val="24"/>
        </w:rPr>
      </w:pPr>
      <w:r w:rsidRPr="007E6967">
        <w:rPr>
          <w:rFonts w:ascii="Times New Roman" w:hAnsi="Times New Roman" w:cs="Times New Roman"/>
          <w:b/>
          <w:bCs/>
          <w:sz w:val="24"/>
          <w:szCs w:val="24"/>
        </w:rPr>
        <w:t>LECTURER: WIDIN BONGASU SHA'VEN</w:t>
      </w:r>
    </w:p>
    <w:p w14:paraId="35804502" w14:textId="14E41B3F" w:rsidR="007E6967" w:rsidRPr="007E6967" w:rsidRDefault="007E6967" w:rsidP="007E6967">
      <w:pPr>
        <w:rPr>
          <w:rFonts w:ascii="Times New Roman" w:hAnsi="Times New Roman" w:cs="Times New Roman"/>
          <w:b/>
          <w:bCs/>
          <w:sz w:val="24"/>
          <w:szCs w:val="24"/>
        </w:rPr>
      </w:pPr>
    </w:p>
    <w:p w14:paraId="0DF5F83C" w14:textId="3040E00D" w:rsidR="007E6967" w:rsidRPr="007E6967" w:rsidRDefault="007E6967" w:rsidP="007E6967">
      <w:pPr>
        <w:rPr>
          <w:rFonts w:ascii="Times New Roman" w:hAnsi="Times New Roman" w:cs="Times New Roman"/>
          <w:sz w:val="24"/>
          <w:szCs w:val="24"/>
        </w:rPr>
      </w:pPr>
    </w:p>
    <w:p w14:paraId="43E02CC9" w14:textId="0A23019A" w:rsidR="007E6967" w:rsidRPr="007E6967" w:rsidRDefault="007E6967" w:rsidP="007E6967">
      <w:pPr>
        <w:rPr>
          <w:rFonts w:ascii="Times New Roman" w:hAnsi="Times New Roman" w:cs="Times New Roman"/>
          <w:sz w:val="24"/>
          <w:szCs w:val="24"/>
        </w:rPr>
      </w:pPr>
    </w:p>
    <w:p w14:paraId="7C01179B" w14:textId="50F38B05" w:rsidR="007E6967" w:rsidRPr="007E6967" w:rsidRDefault="007E6967" w:rsidP="007E6967">
      <w:pPr>
        <w:rPr>
          <w:rFonts w:ascii="Times New Roman" w:hAnsi="Times New Roman" w:cs="Times New Roman"/>
          <w:sz w:val="24"/>
          <w:szCs w:val="24"/>
        </w:rPr>
      </w:pPr>
    </w:p>
    <w:p w14:paraId="2A292672" w14:textId="07B49EE9" w:rsidR="007E6967" w:rsidRPr="007E6967" w:rsidRDefault="007E6967" w:rsidP="007E6967">
      <w:pPr>
        <w:rPr>
          <w:rFonts w:ascii="Times New Roman" w:hAnsi="Times New Roman" w:cs="Times New Roman"/>
          <w:sz w:val="24"/>
          <w:szCs w:val="24"/>
        </w:rPr>
      </w:pPr>
    </w:p>
    <w:p w14:paraId="37410CAA" w14:textId="558F9C30" w:rsidR="007E6967" w:rsidRPr="007E6967" w:rsidRDefault="007E6967" w:rsidP="007E6967">
      <w:pPr>
        <w:rPr>
          <w:rFonts w:ascii="Times New Roman" w:hAnsi="Times New Roman" w:cs="Times New Roman"/>
          <w:sz w:val="24"/>
          <w:szCs w:val="24"/>
        </w:rPr>
      </w:pPr>
    </w:p>
    <w:p w14:paraId="0167D3C1" w14:textId="07333F53" w:rsidR="007E6967" w:rsidRPr="007E6967" w:rsidRDefault="007E6967" w:rsidP="007E6967">
      <w:pPr>
        <w:rPr>
          <w:rFonts w:ascii="Times New Roman" w:hAnsi="Times New Roman" w:cs="Times New Roman"/>
          <w:sz w:val="24"/>
          <w:szCs w:val="24"/>
        </w:rPr>
      </w:pPr>
    </w:p>
    <w:p w14:paraId="54110D12" w14:textId="2D2F608B" w:rsidR="007E6967" w:rsidRPr="007E6967" w:rsidRDefault="007E6967" w:rsidP="007E6967">
      <w:pPr>
        <w:rPr>
          <w:rFonts w:ascii="Times New Roman" w:hAnsi="Times New Roman" w:cs="Times New Roman"/>
          <w:b/>
          <w:bCs/>
          <w:sz w:val="36"/>
          <w:szCs w:val="36"/>
        </w:rPr>
      </w:pPr>
    </w:p>
    <w:p w14:paraId="0D976CFF" w14:textId="053D2478" w:rsidR="007E6967" w:rsidRPr="007E6967" w:rsidRDefault="007E6967" w:rsidP="007E6967">
      <w:pPr>
        <w:rPr>
          <w:rFonts w:ascii="Times New Roman" w:hAnsi="Times New Roman" w:cs="Times New Roman"/>
          <w:b/>
          <w:bCs/>
          <w:sz w:val="36"/>
          <w:szCs w:val="36"/>
        </w:rPr>
      </w:pPr>
    </w:p>
    <w:p w14:paraId="15ACBB0E" w14:textId="43753E87" w:rsidR="007E6967" w:rsidRPr="007E6967" w:rsidRDefault="007E6967" w:rsidP="007E6967">
      <w:pPr>
        <w:tabs>
          <w:tab w:val="left" w:pos="3144"/>
        </w:tabs>
        <w:jc w:val="center"/>
        <w:rPr>
          <w:rFonts w:ascii="Times New Roman" w:hAnsi="Times New Roman" w:cs="Times New Roman"/>
          <w:b/>
          <w:bCs/>
          <w:sz w:val="36"/>
          <w:szCs w:val="36"/>
        </w:rPr>
      </w:pPr>
      <w:r w:rsidRPr="007E6967">
        <w:rPr>
          <w:rFonts w:ascii="Times New Roman" w:hAnsi="Times New Roman" w:cs="Times New Roman"/>
          <w:b/>
          <w:bCs/>
          <w:sz w:val="36"/>
          <w:szCs w:val="36"/>
        </w:rPr>
        <w:t>ACCOUNTING FUNDAMENTALS</w:t>
      </w:r>
    </w:p>
    <w:p w14:paraId="3EEA69CB" w14:textId="7AF5D18E" w:rsidR="007E6967" w:rsidRPr="007E6967" w:rsidRDefault="007E6967" w:rsidP="007E6967">
      <w:pPr>
        <w:tabs>
          <w:tab w:val="left" w:pos="3144"/>
        </w:tabs>
        <w:jc w:val="center"/>
        <w:rPr>
          <w:rFonts w:ascii="Times New Roman" w:hAnsi="Times New Roman" w:cs="Times New Roman"/>
          <w:b/>
          <w:bCs/>
          <w:sz w:val="36"/>
          <w:szCs w:val="36"/>
        </w:rPr>
      </w:pPr>
      <w:r w:rsidRPr="007E6967">
        <w:rPr>
          <w:rFonts w:ascii="Times New Roman" w:hAnsi="Times New Roman" w:cs="Times New Roman"/>
          <w:b/>
          <w:bCs/>
          <w:sz w:val="36"/>
          <w:szCs w:val="36"/>
        </w:rPr>
        <w:t>ASSESSMENT 2</w:t>
      </w:r>
    </w:p>
    <w:p w14:paraId="0572B60D" w14:textId="597CFD38" w:rsidR="007E6967" w:rsidRDefault="007E6967" w:rsidP="007E6967">
      <w:pPr>
        <w:tabs>
          <w:tab w:val="left" w:pos="3144"/>
        </w:tabs>
        <w:jc w:val="center"/>
        <w:rPr>
          <w:rFonts w:ascii="Times New Roman" w:hAnsi="Times New Roman" w:cs="Times New Roman"/>
          <w:sz w:val="24"/>
          <w:szCs w:val="24"/>
        </w:rPr>
      </w:pPr>
    </w:p>
    <w:p w14:paraId="2B0B26F6" w14:textId="65E26822" w:rsidR="007E6967" w:rsidRDefault="007E6967" w:rsidP="007E6967">
      <w:pPr>
        <w:tabs>
          <w:tab w:val="left" w:pos="3144"/>
        </w:tabs>
        <w:jc w:val="center"/>
        <w:rPr>
          <w:rFonts w:ascii="Times New Roman" w:hAnsi="Times New Roman" w:cs="Times New Roman"/>
          <w:sz w:val="24"/>
          <w:szCs w:val="24"/>
        </w:rPr>
      </w:pPr>
    </w:p>
    <w:p w14:paraId="39C1C61B" w14:textId="59D9C6E9" w:rsidR="007E6967" w:rsidRDefault="007E6967" w:rsidP="007E6967">
      <w:pPr>
        <w:tabs>
          <w:tab w:val="left" w:pos="3144"/>
        </w:tabs>
        <w:jc w:val="center"/>
        <w:rPr>
          <w:rFonts w:ascii="Times New Roman" w:hAnsi="Times New Roman" w:cs="Times New Roman"/>
          <w:sz w:val="24"/>
          <w:szCs w:val="24"/>
        </w:rPr>
      </w:pPr>
    </w:p>
    <w:p w14:paraId="12B0AEF7" w14:textId="1F34F6CD" w:rsidR="007E6967" w:rsidRDefault="007E6967" w:rsidP="007E6967">
      <w:pPr>
        <w:tabs>
          <w:tab w:val="left" w:pos="3144"/>
        </w:tabs>
        <w:jc w:val="center"/>
        <w:rPr>
          <w:rFonts w:ascii="Times New Roman" w:hAnsi="Times New Roman" w:cs="Times New Roman"/>
          <w:sz w:val="24"/>
          <w:szCs w:val="24"/>
        </w:rPr>
      </w:pPr>
    </w:p>
    <w:p w14:paraId="4DECCB5F" w14:textId="1042DE7F" w:rsidR="007E6967" w:rsidRDefault="007E6967" w:rsidP="007E6967">
      <w:pPr>
        <w:tabs>
          <w:tab w:val="left" w:pos="3144"/>
        </w:tabs>
        <w:jc w:val="center"/>
        <w:rPr>
          <w:rFonts w:ascii="Times New Roman" w:hAnsi="Times New Roman" w:cs="Times New Roman"/>
          <w:sz w:val="24"/>
          <w:szCs w:val="24"/>
        </w:rPr>
      </w:pPr>
    </w:p>
    <w:p w14:paraId="705E5F96" w14:textId="6F85F932" w:rsidR="007E6967" w:rsidRDefault="007E6967" w:rsidP="007E6967">
      <w:pPr>
        <w:tabs>
          <w:tab w:val="left" w:pos="3144"/>
        </w:tabs>
        <w:jc w:val="center"/>
        <w:rPr>
          <w:rFonts w:ascii="Times New Roman" w:hAnsi="Times New Roman" w:cs="Times New Roman"/>
          <w:sz w:val="24"/>
          <w:szCs w:val="24"/>
        </w:rPr>
      </w:pPr>
    </w:p>
    <w:p w14:paraId="01B5EF2D" w14:textId="3BA53623" w:rsidR="007E6967" w:rsidRDefault="007E6967" w:rsidP="007E6967">
      <w:pPr>
        <w:tabs>
          <w:tab w:val="left" w:pos="3144"/>
        </w:tabs>
        <w:jc w:val="center"/>
        <w:rPr>
          <w:rFonts w:ascii="Times New Roman" w:hAnsi="Times New Roman" w:cs="Times New Roman"/>
          <w:sz w:val="24"/>
          <w:szCs w:val="24"/>
        </w:rPr>
      </w:pPr>
    </w:p>
    <w:p w14:paraId="4C1ABDAD" w14:textId="38EB61FA" w:rsidR="007E6967" w:rsidRDefault="007E6967" w:rsidP="007E6967">
      <w:pPr>
        <w:tabs>
          <w:tab w:val="left" w:pos="3144"/>
        </w:tabs>
        <w:jc w:val="center"/>
        <w:rPr>
          <w:rFonts w:ascii="Times New Roman" w:hAnsi="Times New Roman" w:cs="Times New Roman"/>
          <w:sz w:val="24"/>
          <w:szCs w:val="24"/>
        </w:rPr>
      </w:pPr>
    </w:p>
    <w:p w14:paraId="391A7C47" w14:textId="481E7C12" w:rsidR="007E6967" w:rsidRDefault="007E6967" w:rsidP="007E6967">
      <w:pPr>
        <w:tabs>
          <w:tab w:val="left" w:pos="3144"/>
        </w:tabs>
        <w:jc w:val="center"/>
        <w:rPr>
          <w:rFonts w:ascii="Times New Roman" w:hAnsi="Times New Roman" w:cs="Times New Roman"/>
          <w:sz w:val="24"/>
          <w:szCs w:val="24"/>
        </w:rPr>
      </w:pPr>
    </w:p>
    <w:p w14:paraId="548A94EE" w14:textId="638058DB" w:rsidR="007E6967" w:rsidRDefault="007E6967" w:rsidP="007E6967">
      <w:pPr>
        <w:tabs>
          <w:tab w:val="left" w:pos="3144"/>
        </w:tabs>
        <w:jc w:val="center"/>
        <w:rPr>
          <w:rFonts w:ascii="Times New Roman" w:hAnsi="Times New Roman" w:cs="Times New Roman"/>
          <w:sz w:val="24"/>
          <w:szCs w:val="24"/>
        </w:rPr>
      </w:pPr>
    </w:p>
    <w:p w14:paraId="4DDDC710" w14:textId="502A942B" w:rsidR="007E6967" w:rsidRPr="00BF3B11" w:rsidRDefault="007E6967" w:rsidP="00BF3B11">
      <w:pPr>
        <w:tabs>
          <w:tab w:val="left" w:pos="3144"/>
        </w:tabs>
        <w:rPr>
          <w:rFonts w:ascii="Times New Roman" w:hAnsi="Times New Roman" w:cs="Times New Roman"/>
          <w:sz w:val="20"/>
          <w:szCs w:val="20"/>
        </w:rPr>
      </w:pPr>
    </w:p>
    <w:p w14:paraId="065FECA1" w14:textId="04A78E27" w:rsidR="00BF3B11" w:rsidRPr="00BF3B11" w:rsidRDefault="00BF3B11" w:rsidP="00BF3B11">
      <w:pPr>
        <w:tabs>
          <w:tab w:val="left" w:pos="3144"/>
        </w:tabs>
        <w:rPr>
          <w:rFonts w:ascii="Times New Roman" w:hAnsi="Times New Roman" w:cs="Times New Roman"/>
        </w:rPr>
      </w:pPr>
      <w:r w:rsidRPr="00BF3B11">
        <w:rPr>
          <w:rFonts w:ascii="Times New Roman" w:hAnsi="Times New Roman" w:cs="Times New Roman"/>
        </w:rPr>
        <w:t>“In submitting this work, I affirm that my work adheres to the scholarly and</w:t>
      </w:r>
      <w:r w:rsidRPr="00BF3B11">
        <w:rPr>
          <w:rFonts w:ascii="Times New Roman" w:hAnsi="Times New Roman" w:cs="Times New Roman"/>
        </w:rPr>
        <w:t xml:space="preserve"> </w:t>
      </w:r>
      <w:r w:rsidRPr="00BF3B11">
        <w:rPr>
          <w:rFonts w:ascii="Times New Roman" w:hAnsi="Times New Roman" w:cs="Times New Roman"/>
        </w:rPr>
        <w:t>intellectual standards of honesty and integrity. I affirm that this work is my work only</w:t>
      </w:r>
      <w:r w:rsidRPr="00BF3B11">
        <w:rPr>
          <w:rFonts w:ascii="Times New Roman" w:hAnsi="Times New Roman" w:cs="Times New Roman"/>
        </w:rPr>
        <w:t xml:space="preserve"> </w:t>
      </w:r>
      <w:r w:rsidRPr="00BF3B11">
        <w:rPr>
          <w:rFonts w:ascii="Times New Roman" w:hAnsi="Times New Roman" w:cs="Times New Roman"/>
        </w:rPr>
        <w:t>and that in the preparation of this work I have not consulted any person. I affirm that</w:t>
      </w:r>
      <w:r w:rsidRPr="00BF3B11">
        <w:rPr>
          <w:rFonts w:ascii="Times New Roman" w:hAnsi="Times New Roman" w:cs="Times New Roman"/>
        </w:rPr>
        <w:t xml:space="preserve"> </w:t>
      </w:r>
      <w:r w:rsidRPr="00BF3B11">
        <w:rPr>
          <w:rFonts w:ascii="Times New Roman" w:hAnsi="Times New Roman" w:cs="Times New Roman"/>
        </w:rPr>
        <w:t>I have not plagiarised or misrepresented the ideas or language of someone else as</w:t>
      </w:r>
      <w:r w:rsidRPr="00BF3B11">
        <w:rPr>
          <w:rFonts w:ascii="Times New Roman" w:hAnsi="Times New Roman" w:cs="Times New Roman"/>
        </w:rPr>
        <w:t xml:space="preserve"> </w:t>
      </w:r>
      <w:r w:rsidRPr="00BF3B11">
        <w:rPr>
          <w:rFonts w:ascii="Times New Roman" w:hAnsi="Times New Roman" w:cs="Times New Roman"/>
        </w:rPr>
        <w:t>my own and that I have fully and accurately attributed any ideas or text of others to</w:t>
      </w:r>
      <w:r w:rsidRPr="00BF3B11">
        <w:rPr>
          <w:rFonts w:ascii="Times New Roman" w:hAnsi="Times New Roman" w:cs="Times New Roman"/>
        </w:rPr>
        <w:t xml:space="preserve"> </w:t>
      </w:r>
      <w:r w:rsidRPr="00BF3B11">
        <w:rPr>
          <w:rFonts w:ascii="Times New Roman" w:hAnsi="Times New Roman" w:cs="Times New Roman"/>
        </w:rPr>
        <w:t>the sources and documented each source”.</w:t>
      </w:r>
    </w:p>
    <w:p w14:paraId="0C8309EB" w14:textId="1A203D1D" w:rsidR="007E6967" w:rsidRDefault="007E6967" w:rsidP="007E6967">
      <w:pPr>
        <w:tabs>
          <w:tab w:val="left" w:pos="3144"/>
        </w:tabs>
        <w:jc w:val="center"/>
        <w:rPr>
          <w:rFonts w:ascii="Times New Roman" w:hAnsi="Times New Roman" w:cs="Times New Roman"/>
          <w:sz w:val="24"/>
          <w:szCs w:val="24"/>
        </w:rPr>
      </w:pPr>
    </w:p>
    <w:p w14:paraId="61D5329D" w14:textId="4B0389E6" w:rsidR="007E6967" w:rsidRDefault="007E6967" w:rsidP="007E6967">
      <w:pPr>
        <w:tabs>
          <w:tab w:val="left" w:pos="3144"/>
        </w:tabs>
        <w:jc w:val="center"/>
        <w:rPr>
          <w:rFonts w:ascii="Times New Roman" w:hAnsi="Times New Roman" w:cs="Times New Roman"/>
          <w:sz w:val="24"/>
          <w:szCs w:val="24"/>
        </w:rPr>
      </w:pPr>
    </w:p>
    <w:p w14:paraId="61CE26BA" w14:textId="3CB0962C" w:rsidR="007E6967" w:rsidRDefault="007E6967" w:rsidP="007E6967">
      <w:pPr>
        <w:tabs>
          <w:tab w:val="left" w:pos="3144"/>
        </w:tabs>
        <w:jc w:val="center"/>
        <w:rPr>
          <w:rFonts w:ascii="Times New Roman" w:hAnsi="Times New Roman" w:cs="Times New Roman"/>
          <w:sz w:val="24"/>
          <w:szCs w:val="24"/>
        </w:rPr>
      </w:pPr>
    </w:p>
    <w:p w14:paraId="5D7DDF56" w14:textId="40EDDFC7" w:rsidR="007E6967" w:rsidRDefault="007E6967" w:rsidP="007E6967">
      <w:pPr>
        <w:tabs>
          <w:tab w:val="left" w:pos="3144"/>
        </w:tabs>
        <w:jc w:val="center"/>
        <w:rPr>
          <w:rFonts w:ascii="Times New Roman" w:hAnsi="Times New Roman" w:cs="Times New Roman"/>
          <w:sz w:val="24"/>
          <w:szCs w:val="24"/>
        </w:rPr>
      </w:pPr>
    </w:p>
    <w:p w14:paraId="2CBA7BC6" w14:textId="2357B8FC" w:rsidR="000C3F1E" w:rsidRPr="00184D3F" w:rsidRDefault="005E7FC6" w:rsidP="000C3F1E">
      <w:pPr>
        <w:tabs>
          <w:tab w:val="left" w:pos="3144"/>
        </w:tabs>
        <w:rPr>
          <w:rFonts w:ascii="Times New Roman" w:hAnsi="Times New Roman" w:cs="Times New Roman"/>
          <w:b/>
          <w:bCs/>
          <w:sz w:val="24"/>
          <w:szCs w:val="24"/>
          <w:u w:val="single"/>
        </w:rPr>
      </w:pPr>
      <w:r w:rsidRPr="00184D3F">
        <w:rPr>
          <w:rFonts w:ascii="Times New Roman" w:hAnsi="Times New Roman" w:cs="Times New Roman"/>
          <w:b/>
          <w:bCs/>
          <w:sz w:val="24"/>
          <w:szCs w:val="24"/>
          <w:u w:val="single"/>
        </w:rPr>
        <w:t>QUESTION 1/ a)</w:t>
      </w:r>
    </w:p>
    <w:p w14:paraId="7E1C9F88" w14:textId="56C4ACEC" w:rsidR="00B156B0" w:rsidRDefault="00BB4425" w:rsidP="000C3F1E">
      <w:pPr>
        <w:tabs>
          <w:tab w:val="left" w:pos="3144"/>
        </w:tabs>
        <w:rPr>
          <w:rFonts w:ascii="Times New Roman" w:hAnsi="Times New Roman" w:cs="Times New Roman"/>
          <w:sz w:val="24"/>
          <w:szCs w:val="24"/>
        </w:rPr>
      </w:pPr>
      <w:r w:rsidRPr="00190695">
        <w:rPr>
          <w:rFonts w:ascii="Times New Roman" w:hAnsi="Times New Roman" w:cs="Times New Roman"/>
          <w:b/>
          <w:bCs/>
          <w:sz w:val="24"/>
          <w:szCs w:val="24"/>
        </w:rPr>
        <w:t>Break even point in units</w:t>
      </w:r>
      <w:r>
        <w:rPr>
          <w:rFonts w:ascii="Times New Roman" w:hAnsi="Times New Roman" w:cs="Times New Roman"/>
          <w:sz w:val="24"/>
          <w:szCs w:val="24"/>
        </w:rPr>
        <w:t xml:space="preserve"> = </w:t>
      </w:r>
      <w:r w:rsidRPr="00BB4425">
        <w:rPr>
          <w:rFonts w:ascii="Times New Roman" w:hAnsi="Times New Roman" w:cs="Times New Roman"/>
          <w:sz w:val="24"/>
          <w:szCs w:val="24"/>
        </w:rPr>
        <w:t>Fixed Costs</w:t>
      </w:r>
      <w:r>
        <w:rPr>
          <w:rFonts w:ascii="Times New Roman" w:hAnsi="Times New Roman" w:cs="Times New Roman"/>
          <w:sz w:val="24"/>
          <w:szCs w:val="24"/>
        </w:rPr>
        <w:t xml:space="preserve"> / Contribution per unit </w:t>
      </w:r>
    </w:p>
    <w:p w14:paraId="31E24248" w14:textId="31860222" w:rsidR="00B156B0" w:rsidRDefault="00BB4425" w:rsidP="00BB4425">
      <w:pPr>
        <w:tabs>
          <w:tab w:val="left" w:pos="2484"/>
        </w:tabs>
        <w:rPr>
          <w:rFonts w:ascii="Times New Roman" w:hAnsi="Times New Roman" w:cs="Times New Roman"/>
          <w:sz w:val="24"/>
          <w:szCs w:val="24"/>
        </w:rPr>
      </w:pPr>
      <w:r>
        <w:rPr>
          <w:rFonts w:ascii="Times New Roman" w:hAnsi="Times New Roman" w:cs="Times New Roman"/>
          <w:sz w:val="24"/>
          <w:szCs w:val="24"/>
        </w:rPr>
        <w:tab/>
        <w:t xml:space="preserve">= 350 000 / 5 </w:t>
      </w:r>
    </w:p>
    <w:p w14:paraId="66D14306" w14:textId="69B13F13" w:rsidR="00B156B0" w:rsidRDefault="00BB4425" w:rsidP="00BB4425">
      <w:pPr>
        <w:tabs>
          <w:tab w:val="left" w:pos="2484"/>
        </w:tabs>
        <w:rPr>
          <w:rFonts w:ascii="Times New Roman" w:hAnsi="Times New Roman" w:cs="Times New Roman"/>
          <w:sz w:val="24"/>
          <w:szCs w:val="24"/>
        </w:rPr>
      </w:pPr>
      <w:r>
        <w:rPr>
          <w:rFonts w:ascii="Times New Roman" w:hAnsi="Times New Roman" w:cs="Times New Roman"/>
          <w:sz w:val="24"/>
          <w:szCs w:val="24"/>
        </w:rPr>
        <w:tab/>
        <w:t xml:space="preserve">= </w:t>
      </w:r>
      <w:r w:rsidRPr="00190695">
        <w:rPr>
          <w:rFonts w:ascii="Times New Roman" w:hAnsi="Times New Roman" w:cs="Times New Roman"/>
          <w:b/>
          <w:bCs/>
          <w:sz w:val="24"/>
          <w:szCs w:val="24"/>
        </w:rPr>
        <w:t>70 000 units</w:t>
      </w:r>
      <w:r>
        <w:rPr>
          <w:rFonts w:ascii="Times New Roman" w:hAnsi="Times New Roman" w:cs="Times New Roman"/>
          <w:sz w:val="24"/>
          <w:szCs w:val="24"/>
        </w:rPr>
        <w:t xml:space="preserve"> </w:t>
      </w:r>
    </w:p>
    <w:p w14:paraId="4FCDA9F9" w14:textId="77777777" w:rsidR="00BB4425" w:rsidRDefault="00BB4425" w:rsidP="00BB4425">
      <w:pPr>
        <w:tabs>
          <w:tab w:val="left" w:pos="2484"/>
        </w:tabs>
        <w:rPr>
          <w:rFonts w:ascii="Times New Roman" w:hAnsi="Times New Roman" w:cs="Times New Roman"/>
          <w:sz w:val="24"/>
          <w:szCs w:val="24"/>
        </w:rPr>
      </w:pPr>
    </w:p>
    <w:p w14:paraId="335E9DCD" w14:textId="58D9A66F" w:rsidR="00B156B0" w:rsidRDefault="00BB4425" w:rsidP="000C3F1E">
      <w:pPr>
        <w:tabs>
          <w:tab w:val="left" w:pos="3144"/>
        </w:tabs>
        <w:rPr>
          <w:rFonts w:ascii="Times New Roman" w:hAnsi="Times New Roman" w:cs="Times New Roman"/>
          <w:sz w:val="24"/>
          <w:szCs w:val="24"/>
        </w:rPr>
      </w:pPr>
      <w:r>
        <w:rPr>
          <w:rFonts w:ascii="Times New Roman" w:hAnsi="Times New Roman" w:cs="Times New Roman"/>
          <w:sz w:val="24"/>
          <w:szCs w:val="24"/>
        </w:rPr>
        <w:t>Contribution per unit = Selling Price per unit – Variable cost per unit</w:t>
      </w:r>
    </w:p>
    <w:p w14:paraId="44FEAFE6" w14:textId="6A953E28" w:rsidR="00B156B0" w:rsidRDefault="00BB4425" w:rsidP="00BB4425">
      <w:pPr>
        <w:tabs>
          <w:tab w:val="left" w:pos="2040"/>
        </w:tabs>
        <w:rPr>
          <w:rFonts w:ascii="Times New Roman" w:hAnsi="Times New Roman" w:cs="Times New Roman"/>
          <w:sz w:val="24"/>
          <w:szCs w:val="24"/>
        </w:rPr>
      </w:pPr>
      <w:r>
        <w:rPr>
          <w:rFonts w:ascii="Times New Roman" w:hAnsi="Times New Roman" w:cs="Times New Roman"/>
          <w:sz w:val="24"/>
          <w:szCs w:val="24"/>
        </w:rPr>
        <w:tab/>
        <w:t xml:space="preserve"> = 11 – 6 </w:t>
      </w:r>
    </w:p>
    <w:p w14:paraId="429449DC" w14:textId="348C9C97" w:rsidR="00B156B0" w:rsidRDefault="00BB4425" w:rsidP="00BB4425">
      <w:pPr>
        <w:tabs>
          <w:tab w:val="left" w:pos="2040"/>
        </w:tabs>
        <w:rPr>
          <w:rFonts w:ascii="Times New Roman" w:hAnsi="Times New Roman" w:cs="Times New Roman"/>
          <w:sz w:val="24"/>
          <w:szCs w:val="24"/>
        </w:rPr>
      </w:pPr>
      <w:r>
        <w:rPr>
          <w:rFonts w:ascii="Times New Roman" w:hAnsi="Times New Roman" w:cs="Times New Roman"/>
          <w:sz w:val="24"/>
          <w:szCs w:val="24"/>
        </w:rPr>
        <w:tab/>
        <w:t xml:space="preserve"> = 5</w:t>
      </w:r>
    </w:p>
    <w:p w14:paraId="11601A69" w14:textId="2EE1E18C" w:rsidR="00BB4425" w:rsidRDefault="00BB4425" w:rsidP="00BB4425">
      <w:pPr>
        <w:tabs>
          <w:tab w:val="left" w:pos="2040"/>
        </w:tabs>
        <w:rPr>
          <w:rFonts w:ascii="Times New Roman" w:hAnsi="Times New Roman" w:cs="Times New Roman"/>
          <w:sz w:val="24"/>
          <w:szCs w:val="24"/>
        </w:rPr>
      </w:pPr>
    </w:p>
    <w:p w14:paraId="2A968291" w14:textId="1F647CE0" w:rsidR="00BB4425" w:rsidRDefault="00BB4425" w:rsidP="00BB4425">
      <w:pPr>
        <w:tabs>
          <w:tab w:val="left" w:pos="2040"/>
        </w:tabs>
        <w:rPr>
          <w:rFonts w:ascii="Times New Roman" w:hAnsi="Times New Roman" w:cs="Times New Roman"/>
          <w:sz w:val="24"/>
          <w:szCs w:val="24"/>
        </w:rPr>
      </w:pPr>
      <w:r w:rsidRPr="00190695">
        <w:rPr>
          <w:rFonts w:ascii="Times New Roman" w:hAnsi="Times New Roman" w:cs="Times New Roman"/>
          <w:b/>
          <w:bCs/>
          <w:sz w:val="24"/>
          <w:szCs w:val="24"/>
        </w:rPr>
        <w:t>Break even point sales</w:t>
      </w:r>
      <w:r w:rsidR="00BD1FC8" w:rsidRPr="00190695">
        <w:rPr>
          <w:rFonts w:ascii="Times New Roman" w:hAnsi="Times New Roman" w:cs="Times New Roman"/>
          <w:b/>
          <w:bCs/>
          <w:sz w:val="24"/>
          <w:szCs w:val="24"/>
        </w:rPr>
        <w:t>/ revenue</w:t>
      </w:r>
      <w:r w:rsidR="00BD1FC8">
        <w:rPr>
          <w:rFonts w:ascii="Times New Roman" w:hAnsi="Times New Roman" w:cs="Times New Roman"/>
          <w:sz w:val="24"/>
          <w:szCs w:val="24"/>
        </w:rPr>
        <w:t xml:space="preserve"> = Fixed Costs / Contributio</w:t>
      </w:r>
      <w:r w:rsidR="00190695">
        <w:rPr>
          <w:rFonts w:ascii="Times New Roman" w:hAnsi="Times New Roman" w:cs="Times New Roman"/>
          <w:sz w:val="24"/>
          <w:szCs w:val="24"/>
        </w:rPr>
        <w:t>n</w:t>
      </w:r>
      <w:r w:rsidR="00BD1FC8">
        <w:rPr>
          <w:rFonts w:ascii="Times New Roman" w:hAnsi="Times New Roman" w:cs="Times New Roman"/>
          <w:sz w:val="24"/>
          <w:szCs w:val="24"/>
        </w:rPr>
        <w:t xml:space="preserve"> Margin Ratio</w:t>
      </w:r>
    </w:p>
    <w:p w14:paraId="7E1354EC" w14:textId="402E053E" w:rsidR="00B156B0" w:rsidRDefault="00BD1FC8" w:rsidP="00BD1FC8">
      <w:pPr>
        <w:tabs>
          <w:tab w:val="left" w:pos="3108"/>
        </w:tabs>
        <w:rPr>
          <w:rFonts w:ascii="Times New Roman" w:hAnsi="Times New Roman" w:cs="Times New Roman"/>
          <w:sz w:val="24"/>
          <w:szCs w:val="24"/>
        </w:rPr>
      </w:pPr>
      <w:r>
        <w:rPr>
          <w:rFonts w:ascii="Times New Roman" w:hAnsi="Times New Roman" w:cs="Times New Roman"/>
          <w:sz w:val="24"/>
          <w:szCs w:val="24"/>
        </w:rPr>
        <w:tab/>
        <w:t xml:space="preserve">= </w:t>
      </w:r>
      <w:proofErr w:type="gramStart"/>
      <w:r w:rsidR="006D231C">
        <w:rPr>
          <w:rFonts w:ascii="Times New Roman" w:hAnsi="Times New Roman" w:cs="Times New Roman"/>
          <w:sz w:val="24"/>
          <w:szCs w:val="24"/>
        </w:rPr>
        <w:t>( Fixed</w:t>
      </w:r>
      <w:proofErr w:type="gramEnd"/>
      <w:r w:rsidR="006D231C">
        <w:rPr>
          <w:rFonts w:ascii="Times New Roman" w:hAnsi="Times New Roman" w:cs="Times New Roman"/>
          <w:sz w:val="24"/>
          <w:szCs w:val="24"/>
        </w:rPr>
        <w:t xml:space="preserve"> costs x Sales ) / ( Sales – Variable Costs) </w:t>
      </w:r>
    </w:p>
    <w:p w14:paraId="197C3205" w14:textId="522E3A83" w:rsidR="00B156B0" w:rsidRDefault="006D231C" w:rsidP="006D231C">
      <w:pPr>
        <w:tabs>
          <w:tab w:val="left" w:pos="3108"/>
        </w:tabs>
        <w:rPr>
          <w:rFonts w:ascii="Times New Roman" w:hAnsi="Times New Roman" w:cs="Times New Roman"/>
          <w:sz w:val="24"/>
          <w:szCs w:val="24"/>
        </w:rPr>
      </w:pPr>
      <w:r>
        <w:rPr>
          <w:rFonts w:ascii="Times New Roman" w:hAnsi="Times New Roman" w:cs="Times New Roman"/>
          <w:sz w:val="24"/>
          <w:szCs w:val="24"/>
        </w:rPr>
        <w:tab/>
        <w:t xml:space="preserve">= </w:t>
      </w:r>
      <w:proofErr w:type="gramStart"/>
      <w:r>
        <w:rPr>
          <w:rFonts w:ascii="Times New Roman" w:hAnsi="Times New Roman" w:cs="Times New Roman"/>
          <w:sz w:val="24"/>
          <w:szCs w:val="24"/>
        </w:rPr>
        <w:t>( 350</w:t>
      </w:r>
      <w:proofErr w:type="gramEnd"/>
      <w:r>
        <w:rPr>
          <w:rFonts w:ascii="Times New Roman" w:hAnsi="Times New Roman" w:cs="Times New Roman"/>
          <w:sz w:val="24"/>
          <w:szCs w:val="24"/>
        </w:rPr>
        <w:t xml:space="preserve"> 000 x </w:t>
      </w:r>
      <w:r w:rsidR="00190695">
        <w:rPr>
          <w:rFonts w:ascii="Times New Roman" w:hAnsi="Times New Roman" w:cs="Times New Roman"/>
          <w:sz w:val="24"/>
          <w:szCs w:val="24"/>
        </w:rPr>
        <w:t xml:space="preserve">825 000) / ( 825 000 – 450 000) </w:t>
      </w:r>
    </w:p>
    <w:p w14:paraId="7314CE67" w14:textId="0A90CDE3" w:rsidR="00B156B0" w:rsidRPr="00190695" w:rsidRDefault="00190695" w:rsidP="00190695">
      <w:pPr>
        <w:tabs>
          <w:tab w:val="left" w:pos="3108"/>
        </w:tabs>
        <w:rPr>
          <w:rFonts w:ascii="Times New Roman" w:hAnsi="Times New Roman" w:cs="Times New Roman"/>
          <w:b/>
          <w:bCs/>
          <w:sz w:val="24"/>
          <w:szCs w:val="24"/>
        </w:rPr>
      </w:pPr>
      <w:r>
        <w:rPr>
          <w:rFonts w:ascii="Times New Roman" w:hAnsi="Times New Roman" w:cs="Times New Roman"/>
          <w:sz w:val="24"/>
          <w:szCs w:val="24"/>
        </w:rPr>
        <w:tab/>
        <w:t xml:space="preserve">= </w:t>
      </w:r>
      <w:r w:rsidRPr="00190695">
        <w:rPr>
          <w:rFonts w:ascii="Times New Roman" w:hAnsi="Times New Roman" w:cs="Times New Roman"/>
          <w:b/>
          <w:bCs/>
          <w:sz w:val="24"/>
          <w:szCs w:val="24"/>
        </w:rPr>
        <w:t>770 000 £</w:t>
      </w:r>
    </w:p>
    <w:p w14:paraId="1387774E" w14:textId="4EF8B31E" w:rsidR="00B156B0" w:rsidRPr="00190695" w:rsidRDefault="00B156B0" w:rsidP="000C3F1E">
      <w:pPr>
        <w:tabs>
          <w:tab w:val="left" w:pos="3144"/>
        </w:tabs>
        <w:rPr>
          <w:rFonts w:ascii="Times New Roman" w:hAnsi="Times New Roman" w:cs="Times New Roman"/>
          <w:b/>
          <w:bCs/>
          <w:sz w:val="24"/>
          <w:szCs w:val="24"/>
        </w:rPr>
      </w:pPr>
    </w:p>
    <w:p w14:paraId="35FC6E8E" w14:textId="14B6B4EC" w:rsidR="00B156B0" w:rsidRPr="00184D3F" w:rsidRDefault="00190695" w:rsidP="000C3F1E">
      <w:pPr>
        <w:tabs>
          <w:tab w:val="left" w:pos="3144"/>
        </w:tabs>
        <w:rPr>
          <w:rFonts w:ascii="Times New Roman" w:hAnsi="Times New Roman" w:cs="Times New Roman"/>
          <w:b/>
          <w:bCs/>
          <w:sz w:val="24"/>
          <w:szCs w:val="24"/>
          <w:u w:val="single"/>
        </w:rPr>
      </w:pPr>
      <w:r w:rsidRPr="00184D3F">
        <w:rPr>
          <w:rFonts w:ascii="Times New Roman" w:hAnsi="Times New Roman" w:cs="Times New Roman"/>
          <w:b/>
          <w:bCs/>
          <w:sz w:val="24"/>
          <w:szCs w:val="24"/>
          <w:u w:val="single"/>
        </w:rPr>
        <w:t>QUESTION 1 / b)</w:t>
      </w:r>
    </w:p>
    <w:p w14:paraId="4047894B" w14:textId="5C0F769B" w:rsidR="00190695" w:rsidRDefault="00190695" w:rsidP="000C3F1E">
      <w:pPr>
        <w:tabs>
          <w:tab w:val="left" w:pos="3144"/>
        </w:tabs>
        <w:rPr>
          <w:rFonts w:ascii="Times New Roman" w:hAnsi="Times New Roman" w:cs="Times New Roman"/>
          <w:sz w:val="24"/>
          <w:szCs w:val="24"/>
        </w:rPr>
      </w:pPr>
    </w:p>
    <w:p w14:paraId="584605A1" w14:textId="19B9395D" w:rsidR="00B07C8C" w:rsidRDefault="00B07C8C" w:rsidP="000C3F1E">
      <w:pPr>
        <w:tabs>
          <w:tab w:val="left" w:pos="3144"/>
        </w:tabs>
        <w:rPr>
          <w:rFonts w:ascii="Times New Roman" w:hAnsi="Times New Roman" w:cs="Times New Roman"/>
          <w:sz w:val="24"/>
          <w:szCs w:val="24"/>
        </w:rPr>
      </w:pPr>
      <w:r w:rsidRPr="00B07C8C">
        <w:rPr>
          <w:rFonts w:ascii="Times New Roman" w:hAnsi="Times New Roman" w:cs="Times New Roman"/>
          <w:b/>
          <w:bCs/>
          <w:sz w:val="24"/>
          <w:szCs w:val="24"/>
        </w:rPr>
        <w:t>Profit</w:t>
      </w:r>
      <w:r>
        <w:rPr>
          <w:rFonts w:ascii="Times New Roman" w:hAnsi="Times New Roman" w:cs="Times New Roman"/>
          <w:sz w:val="24"/>
          <w:szCs w:val="24"/>
        </w:rPr>
        <w:t xml:space="preserve"> = Sales – Expenses </w:t>
      </w:r>
    </w:p>
    <w:p w14:paraId="5992451D" w14:textId="5210C26E" w:rsidR="00B156B0" w:rsidRDefault="00B07C8C" w:rsidP="000C3F1E">
      <w:pPr>
        <w:tabs>
          <w:tab w:val="left" w:pos="3144"/>
        </w:tabs>
        <w:rPr>
          <w:rFonts w:ascii="Times New Roman" w:hAnsi="Times New Roman" w:cs="Times New Roman"/>
          <w:sz w:val="24"/>
          <w:szCs w:val="24"/>
        </w:rPr>
      </w:pPr>
      <w:r>
        <w:rPr>
          <w:rFonts w:ascii="Times New Roman" w:hAnsi="Times New Roman" w:cs="Times New Roman"/>
          <w:sz w:val="24"/>
          <w:szCs w:val="24"/>
        </w:rPr>
        <w:t xml:space="preserve">          = 825 000 – </w:t>
      </w:r>
      <w:proofErr w:type="gramStart"/>
      <w:r>
        <w:rPr>
          <w:rFonts w:ascii="Times New Roman" w:hAnsi="Times New Roman" w:cs="Times New Roman"/>
          <w:sz w:val="24"/>
          <w:szCs w:val="24"/>
        </w:rPr>
        <w:t>( 350</w:t>
      </w:r>
      <w:proofErr w:type="gramEnd"/>
      <w:r>
        <w:rPr>
          <w:rFonts w:ascii="Times New Roman" w:hAnsi="Times New Roman" w:cs="Times New Roman"/>
          <w:sz w:val="24"/>
          <w:szCs w:val="24"/>
        </w:rPr>
        <w:t xml:space="preserve"> 000 + 450 000) </w:t>
      </w:r>
    </w:p>
    <w:p w14:paraId="4B94F445" w14:textId="366A86D9" w:rsidR="00B156B0" w:rsidRDefault="00B07C8C" w:rsidP="00B07C8C">
      <w:pPr>
        <w:tabs>
          <w:tab w:val="left" w:pos="3144"/>
        </w:tabs>
        <w:rPr>
          <w:rFonts w:ascii="Times New Roman" w:hAnsi="Times New Roman" w:cs="Times New Roman"/>
          <w:sz w:val="24"/>
          <w:szCs w:val="24"/>
        </w:rPr>
      </w:pPr>
      <w:r>
        <w:rPr>
          <w:rFonts w:ascii="Times New Roman" w:hAnsi="Times New Roman" w:cs="Times New Roman"/>
          <w:sz w:val="24"/>
          <w:szCs w:val="24"/>
        </w:rPr>
        <w:t xml:space="preserve">          = </w:t>
      </w:r>
      <w:r w:rsidRPr="00B07C8C">
        <w:rPr>
          <w:rFonts w:ascii="Times New Roman" w:hAnsi="Times New Roman" w:cs="Times New Roman"/>
          <w:b/>
          <w:bCs/>
          <w:sz w:val="24"/>
          <w:szCs w:val="24"/>
        </w:rPr>
        <w:t>25 000</w:t>
      </w:r>
      <w:r w:rsidR="00184D3F">
        <w:rPr>
          <w:rFonts w:ascii="Times New Roman" w:hAnsi="Times New Roman" w:cs="Times New Roman"/>
          <w:b/>
          <w:bCs/>
          <w:sz w:val="24"/>
          <w:szCs w:val="24"/>
        </w:rPr>
        <w:t xml:space="preserve"> £</w:t>
      </w:r>
    </w:p>
    <w:p w14:paraId="3DD3F0F9" w14:textId="72296259" w:rsidR="00B156B0" w:rsidRDefault="00B156B0" w:rsidP="000C3F1E">
      <w:pPr>
        <w:tabs>
          <w:tab w:val="left" w:pos="3144"/>
        </w:tabs>
        <w:rPr>
          <w:rFonts w:ascii="Times New Roman" w:hAnsi="Times New Roman" w:cs="Times New Roman"/>
          <w:sz w:val="24"/>
          <w:szCs w:val="24"/>
        </w:rPr>
      </w:pPr>
    </w:p>
    <w:p w14:paraId="38AED3FD" w14:textId="414C1FAF" w:rsidR="00B07C8C" w:rsidRPr="00184D3F" w:rsidRDefault="00B07C8C" w:rsidP="000C3F1E">
      <w:pPr>
        <w:tabs>
          <w:tab w:val="left" w:pos="3144"/>
        </w:tabs>
        <w:rPr>
          <w:rFonts w:ascii="Times New Roman" w:hAnsi="Times New Roman" w:cs="Times New Roman"/>
          <w:b/>
          <w:bCs/>
          <w:sz w:val="24"/>
          <w:szCs w:val="24"/>
          <w:u w:val="single"/>
        </w:rPr>
      </w:pPr>
      <w:r w:rsidRPr="00184D3F">
        <w:rPr>
          <w:rFonts w:ascii="Times New Roman" w:hAnsi="Times New Roman" w:cs="Times New Roman"/>
          <w:b/>
          <w:bCs/>
          <w:sz w:val="24"/>
          <w:szCs w:val="24"/>
          <w:u w:val="single"/>
        </w:rPr>
        <w:t>QUESTION 1 / c)</w:t>
      </w:r>
    </w:p>
    <w:p w14:paraId="3F51A75E" w14:textId="3A8EA3D4" w:rsidR="00B07C8C" w:rsidRDefault="00B07C8C" w:rsidP="000C3F1E">
      <w:pPr>
        <w:tabs>
          <w:tab w:val="left" w:pos="3144"/>
        </w:tabs>
        <w:rPr>
          <w:rFonts w:ascii="Times New Roman" w:hAnsi="Times New Roman" w:cs="Times New Roman"/>
          <w:sz w:val="24"/>
          <w:szCs w:val="24"/>
        </w:rPr>
      </w:pPr>
    </w:p>
    <w:p w14:paraId="0D2FDE53" w14:textId="284921FE" w:rsidR="00B07C8C" w:rsidRDefault="00B92E93" w:rsidP="000C3F1E">
      <w:pPr>
        <w:tabs>
          <w:tab w:val="left" w:pos="3144"/>
        </w:tabs>
        <w:rPr>
          <w:rFonts w:ascii="Times New Roman" w:hAnsi="Times New Roman" w:cs="Times New Roman"/>
          <w:sz w:val="24"/>
          <w:szCs w:val="24"/>
        </w:rPr>
      </w:pPr>
      <w:r>
        <w:rPr>
          <w:rFonts w:ascii="Times New Roman" w:hAnsi="Times New Roman" w:cs="Times New Roman"/>
          <w:sz w:val="24"/>
          <w:szCs w:val="24"/>
        </w:rPr>
        <w:t>Selling price = 13 £</w:t>
      </w:r>
    </w:p>
    <w:p w14:paraId="18A9CA58" w14:textId="660D08D3" w:rsidR="00B92E93" w:rsidRDefault="00B92E93" w:rsidP="000C3F1E">
      <w:pPr>
        <w:tabs>
          <w:tab w:val="left" w:pos="3144"/>
        </w:tabs>
        <w:rPr>
          <w:rFonts w:ascii="Times New Roman" w:hAnsi="Times New Roman" w:cs="Times New Roman"/>
          <w:sz w:val="24"/>
          <w:szCs w:val="24"/>
        </w:rPr>
      </w:pPr>
      <w:r>
        <w:rPr>
          <w:rFonts w:ascii="Times New Roman" w:hAnsi="Times New Roman" w:cs="Times New Roman"/>
          <w:sz w:val="24"/>
          <w:szCs w:val="24"/>
        </w:rPr>
        <w:t>Variable cost = 6 + 1 = 7 £</w:t>
      </w:r>
    </w:p>
    <w:p w14:paraId="1D188090" w14:textId="12177C03" w:rsidR="00B92E93" w:rsidRDefault="00B92E93" w:rsidP="000C3F1E">
      <w:pPr>
        <w:tabs>
          <w:tab w:val="left" w:pos="3144"/>
        </w:tabs>
        <w:rPr>
          <w:rFonts w:ascii="Times New Roman" w:hAnsi="Times New Roman" w:cs="Times New Roman"/>
          <w:sz w:val="24"/>
          <w:szCs w:val="24"/>
        </w:rPr>
      </w:pPr>
      <w:r>
        <w:rPr>
          <w:rFonts w:ascii="Times New Roman" w:hAnsi="Times New Roman" w:cs="Times New Roman"/>
          <w:sz w:val="24"/>
          <w:szCs w:val="24"/>
        </w:rPr>
        <w:t>Contribution = 13 – 7 = 6 £</w:t>
      </w:r>
    </w:p>
    <w:p w14:paraId="1246BA15" w14:textId="3ACA0891" w:rsidR="00B92E93" w:rsidRDefault="00B92E93" w:rsidP="000C3F1E">
      <w:pPr>
        <w:tabs>
          <w:tab w:val="left" w:pos="3144"/>
        </w:tabs>
        <w:rPr>
          <w:rFonts w:ascii="Times New Roman" w:hAnsi="Times New Roman" w:cs="Times New Roman"/>
          <w:sz w:val="24"/>
          <w:szCs w:val="24"/>
        </w:rPr>
      </w:pPr>
      <w:r>
        <w:rPr>
          <w:rFonts w:ascii="Times New Roman" w:hAnsi="Times New Roman" w:cs="Times New Roman"/>
          <w:sz w:val="24"/>
          <w:szCs w:val="24"/>
        </w:rPr>
        <w:t>Fixed Costs = 350 000 + 10 000 = 360 000 £</w:t>
      </w:r>
    </w:p>
    <w:p w14:paraId="73B76835" w14:textId="6B02BCA8" w:rsidR="00B92E93" w:rsidRDefault="00B92E93" w:rsidP="000C3F1E">
      <w:pPr>
        <w:tabs>
          <w:tab w:val="left" w:pos="3144"/>
        </w:tabs>
        <w:rPr>
          <w:rFonts w:ascii="Times New Roman" w:hAnsi="Times New Roman" w:cs="Times New Roman"/>
          <w:sz w:val="24"/>
          <w:szCs w:val="24"/>
        </w:rPr>
      </w:pPr>
      <w:r>
        <w:rPr>
          <w:rFonts w:ascii="Times New Roman" w:hAnsi="Times New Roman" w:cs="Times New Roman"/>
          <w:sz w:val="24"/>
          <w:szCs w:val="24"/>
        </w:rPr>
        <w:t xml:space="preserve">Break even point = 360 000 / 6 </w:t>
      </w:r>
    </w:p>
    <w:p w14:paraId="02C5E00B" w14:textId="7074B766" w:rsidR="00B156B0" w:rsidRDefault="00B92E93" w:rsidP="00B92E93">
      <w:pPr>
        <w:tabs>
          <w:tab w:val="left" w:pos="1740"/>
        </w:tabs>
        <w:rPr>
          <w:rFonts w:ascii="Times New Roman" w:hAnsi="Times New Roman" w:cs="Times New Roman"/>
          <w:sz w:val="24"/>
          <w:szCs w:val="24"/>
        </w:rPr>
      </w:pPr>
      <w:r>
        <w:rPr>
          <w:rFonts w:ascii="Times New Roman" w:hAnsi="Times New Roman" w:cs="Times New Roman"/>
          <w:sz w:val="24"/>
          <w:szCs w:val="24"/>
        </w:rPr>
        <w:lastRenderedPageBreak/>
        <w:tab/>
        <w:t>= 60 000 units</w:t>
      </w:r>
    </w:p>
    <w:p w14:paraId="741FEA70" w14:textId="44D533F2" w:rsidR="00B156B0" w:rsidRDefault="00B92E93" w:rsidP="000C3F1E">
      <w:pPr>
        <w:tabs>
          <w:tab w:val="left" w:pos="3144"/>
        </w:tabs>
        <w:rPr>
          <w:rFonts w:ascii="Times New Roman" w:hAnsi="Times New Roman" w:cs="Times New Roman"/>
          <w:sz w:val="24"/>
          <w:szCs w:val="24"/>
        </w:rPr>
      </w:pPr>
      <w:r w:rsidRPr="00184D3F">
        <w:rPr>
          <w:rFonts w:ascii="Times New Roman" w:hAnsi="Times New Roman" w:cs="Times New Roman"/>
          <w:b/>
          <w:bCs/>
          <w:sz w:val="24"/>
          <w:szCs w:val="24"/>
        </w:rPr>
        <w:t>Profit</w:t>
      </w:r>
      <w:r>
        <w:rPr>
          <w:rFonts w:ascii="Times New Roman" w:hAnsi="Times New Roman" w:cs="Times New Roman"/>
          <w:sz w:val="24"/>
          <w:szCs w:val="24"/>
        </w:rPr>
        <w:t xml:space="preserve"> = (80 000 – 60 000)</w:t>
      </w:r>
      <w:r w:rsidR="00184D3F">
        <w:rPr>
          <w:rFonts w:ascii="Times New Roman" w:hAnsi="Times New Roman" w:cs="Times New Roman"/>
          <w:sz w:val="24"/>
          <w:szCs w:val="24"/>
        </w:rPr>
        <w:t xml:space="preserve"> / 6</w:t>
      </w:r>
    </w:p>
    <w:p w14:paraId="42369970" w14:textId="724A3A45" w:rsidR="00184D3F" w:rsidRPr="00184D3F" w:rsidRDefault="00184D3F" w:rsidP="000C3F1E">
      <w:pPr>
        <w:tabs>
          <w:tab w:val="left" w:pos="3144"/>
        </w:tabs>
        <w:rPr>
          <w:rFonts w:ascii="Times New Roman" w:hAnsi="Times New Roman" w:cs="Times New Roman"/>
          <w:b/>
          <w:bCs/>
          <w:sz w:val="24"/>
          <w:szCs w:val="24"/>
        </w:rPr>
      </w:pPr>
      <w:r>
        <w:rPr>
          <w:rFonts w:ascii="Times New Roman" w:hAnsi="Times New Roman" w:cs="Times New Roman"/>
          <w:sz w:val="24"/>
          <w:szCs w:val="24"/>
        </w:rPr>
        <w:t xml:space="preserve">          = </w:t>
      </w:r>
      <w:r w:rsidRPr="00184D3F">
        <w:rPr>
          <w:rFonts w:ascii="Times New Roman" w:hAnsi="Times New Roman" w:cs="Times New Roman"/>
          <w:b/>
          <w:bCs/>
          <w:sz w:val="24"/>
          <w:szCs w:val="24"/>
        </w:rPr>
        <w:t>120 000 £</w:t>
      </w:r>
    </w:p>
    <w:p w14:paraId="340B585E" w14:textId="1968D213" w:rsidR="00B156B0" w:rsidRPr="00184D3F" w:rsidRDefault="00184D3F" w:rsidP="00184D3F">
      <w:pPr>
        <w:tabs>
          <w:tab w:val="left" w:pos="3144"/>
        </w:tabs>
        <w:rPr>
          <w:rFonts w:ascii="Times New Roman" w:hAnsi="Times New Roman" w:cs="Times New Roman"/>
          <w:b/>
          <w:bCs/>
          <w:sz w:val="24"/>
          <w:szCs w:val="24"/>
          <w:u w:val="single"/>
        </w:rPr>
      </w:pPr>
      <w:r w:rsidRPr="00184D3F">
        <w:rPr>
          <w:rFonts w:ascii="Times New Roman" w:hAnsi="Times New Roman" w:cs="Times New Roman"/>
          <w:b/>
          <w:bCs/>
          <w:sz w:val="24"/>
          <w:szCs w:val="24"/>
          <w:u w:val="single"/>
        </w:rPr>
        <w:t>QUESTION 1 / d)</w:t>
      </w:r>
    </w:p>
    <w:p w14:paraId="5869C5AD" w14:textId="6ED9AEDC" w:rsidR="00B156B0" w:rsidRDefault="005C2C77" w:rsidP="000C3F1E">
      <w:pPr>
        <w:tabs>
          <w:tab w:val="left" w:pos="3144"/>
        </w:tabs>
        <w:rPr>
          <w:rFonts w:ascii="Times New Roman" w:hAnsi="Times New Roman" w:cs="Times New Roman"/>
          <w:sz w:val="24"/>
          <w:szCs w:val="24"/>
        </w:rPr>
      </w:pPr>
      <w:r w:rsidRPr="005C2C77">
        <w:rPr>
          <w:rFonts w:ascii="Times New Roman" w:hAnsi="Times New Roman" w:cs="Times New Roman"/>
          <w:sz w:val="24"/>
          <w:szCs w:val="24"/>
        </w:rPr>
        <w:t xml:space="preserve">A limitation of </w:t>
      </w:r>
      <w:proofErr w:type="spellStart"/>
      <w:proofErr w:type="gramStart"/>
      <w:r w:rsidRPr="005C2C77">
        <w:rPr>
          <w:rFonts w:ascii="Times New Roman" w:hAnsi="Times New Roman" w:cs="Times New Roman"/>
          <w:sz w:val="24"/>
          <w:szCs w:val="24"/>
        </w:rPr>
        <w:t>break even</w:t>
      </w:r>
      <w:proofErr w:type="spellEnd"/>
      <w:proofErr w:type="gramEnd"/>
      <w:r w:rsidRPr="005C2C77">
        <w:rPr>
          <w:rFonts w:ascii="Times New Roman" w:hAnsi="Times New Roman" w:cs="Times New Roman"/>
          <w:sz w:val="24"/>
          <w:szCs w:val="24"/>
        </w:rPr>
        <w:t xml:space="preserve"> analysis is that it is based on assumptions, which means that some of them may not be correct</w:t>
      </w:r>
      <w:r>
        <w:rPr>
          <w:rFonts w:ascii="Times New Roman" w:hAnsi="Times New Roman" w:cs="Times New Roman"/>
          <w:sz w:val="24"/>
          <w:szCs w:val="24"/>
        </w:rPr>
        <w:t>. T</w:t>
      </w:r>
      <w:r w:rsidR="00184D3F" w:rsidRPr="00184D3F">
        <w:rPr>
          <w:rFonts w:ascii="Times New Roman" w:hAnsi="Times New Roman" w:cs="Times New Roman"/>
          <w:sz w:val="24"/>
          <w:szCs w:val="24"/>
        </w:rPr>
        <w:t xml:space="preserve">he costs of a product may not be fixed or even variable, so in this situation the profitability cannot be calculated. </w:t>
      </w:r>
      <w:r w:rsidR="00C45349" w:rsidRPr="00C45349">
        <w:rPr>
          <w:rFonts w:ascii="Times New Roman" w:hAnsi="Times New Roman" w:cs="Times New Roman"/>
          <w:sz w:val="24"/>
          <w:szCs w:val="24"/>
        </w:rPr>
        <w:t xml:space="preserve">Another limitation of this analysis is that it has a limited utility, so it is easily done on even a single product. The third limitation of </w:t>
      </w:r>
      <w:proofErr w:type="spellStart"/>
      <w:proofErr w:type="gramStart"/>
      <w:r w:rsidR="00C45349" w:rsidRPr="00C45349">
        <w:rPr>
          <w:rFonts w:ascii="Times New Roman" w:hAnsi="Times New Roman" w:cs="Times New Roman"/>
          <w:sz w:val="24"/>
          <w:szCs w:val="24"/>
        </w:rPr>
        <w:t>break even</w:t>
      </w:r>
      <w:proofErr w:type="spellEnd"/>
      <w:proofErr w:type="gramEnd"/>
      <w:r w:rsidR="00C45349" w:rsidRPr="00C45349">
        <w:rPr>
          <w:rFonts w:ascii="Times New Roman" w:hAnsi="Times New Roman" w:cs="Times New Roman"/>
          <w:sz w:val="24"/>
          <w:szCs w:val="24"/>
        </w:rPr>
        <w:t xml:space="preserve"> analysis is that any unit that is produced is sold, so there is no inventory. </w:t>
      </w:r>
      <w:proofErr w:type="gramStart"/>
      <w:r w:rsidR="00C45349" w:rsidRPr="00C45349">
        <w:rPr>
          <w:rFonts w:ascii="Times New Roman" w:hAnsi="Times New Roman" w:cs="Times New Roman"/>
          <w:sz w:val="24"/>
          <w:szCs w:val="24"/>
        </w:rPr>
        <w:t>In reality, this</w:t>
      </w:r>
      <w:proofErr w:type="gramEnd"/>
      <w:r w:rsidR="00C45349" w:rsidRPr="00C45349">
        <w:rPr>
          <w:rFonts w:ascii="Times New Roman" w:hAnsi="Times New Roman" w:cs="Times New Roman"/>
          <w:sz w:val="24"/>
          <w:szCs w:val="24"/>
        </w:rPr>
        <w:t xml:space="preserve"> does not exist because in a company there must be inventory for both opening and closing.</w:t>
      </w:r>
      <w:r w:rsidR="00C45349">
        <w:rPr>
          <w:rFonts w:ascii="Times New Roman" w:hAnsi="Times New Roman" w:cs="Times New Roman"/>
          <w:sz w:val="24"/>
          <w:szCs w:val="24"/>
        </w:rPr>
        <w:t xml:space="preserve"> </w:t>
      </w:r>
      <w:r w:rsidR="00184D3F" w:rsidRPr="00184D3F">
        <w:rPr>
          <w:rFonts w:ascii="Times New Roman" w:hAnsi="Times New Roman" w:cs="Times New Roman"/>
          <w:sz w:val="24"/>
          <w:szCs w:val="24"/>
        </w:rPr>
        <w:t>Therefore,</w:t>
      </w:r>
      <w:r>
        <w:rPr>
          <w:rFonts w:ascii="Times New Roman" w:hAnsi="Times New Roman" w:cs="Times New Roman"/>
          <w:sz w:val="24"/>
          <w:szCs w:val="24"/>
        </w:rPr>
        <w:t xml:space="preserve"> break even</w:t>
      </w:r>
      <w:r w:rsidR="00184D3F" w:rsidRPr="00184D3F">
        <w:rPr>
          <w:rFonts w:ascii="Times New Roman" w:hAnsi="Times New Roman" w:cs="Times New Roman"/>
          <w:sz w:val="24"/>
          <w:szCs w:val="24"/>
        </w:rPr>
        <w:t xml:space="preserve"> analysis is a simple and effective tool that helps the organization to establish an exact number necessary to avoid losses. (</w:t>
      </w:r>
      <w:proofErr w:type="spellStart"/>
      <w:r w:rsidR="00184D3F" w:rsidRPr="00184D3F">
        <w:rPr>
          <w:rFonts w:ascii="Times New Roman" w:hAnsi="Times New Roman" w:cs="Times New Roman"/>
          <w:sz w:val="24"/>
          <w:szCs w:val="24"/>
        </w:rPr>
        <w:t>Shrotriya</w:t>
      </w:r>
      <w:proofErr w:type="spellEnd"/>
      <w:r w:rsidR="00184D3F" w:rsidRPr="00184D3F">
        <w:rPr>
          <w:rFonts w:ascii="Times New Roman" w:hAnsi="Times New Roman" w:cs="Times New Roman"/>
          <w:sz w:val="24"/>
          <w:szCs w:val="24"/>
        </w:rPr>
        <w:t>, 2019)</w:t>
      </w:r>
    </w:p>
    <w:p w14:paraId="057C7ADA" w14:textId="77777777" w:rsidR="00C45349" w:rsidRDefault="00C45349" w:rsidP="000C3F1E">
      <w:pPr>
        <w:tabs>
          <w:tab w:val="left" w:pos="3144"/>
        </w:tabs>
        <w:rPr>
          <w:rFonts w:ascii="Times New Roman" w:hAnsi="Times New Roman" w:cs="Times New Roman"/>
          <w:sz w:val="24"/>
          <w:szCs w:val="24"/>
        </w:rPr>
      </w:pPr>
    </w:p>
    <w:p w14:paraId="6F7DBE02" w14:textId="2002D9E7" w:rsidR="00C45349" w:rsidRDefault="00C45349" w:rsidP="000C3F1E">
      <w:pPr>
        <w:tabs>
          <w:tab w:val="left" w:pos="3144"/>
        </w:tabs>
        <w:rPr>
          <w:rFonts w:ascii="Times New Roman" w:hAnsi="Times New Roman" w:cs="Times New Roman"/>
          <w:sz w:val="24"/>
          <w:szCs w:val="24"/>
        </w:rPr>
      </w:pPr>
      <w:r>
        <w:rPr>
          <w:rFonts w:ascii="Times New Roman" w:hAnsi="Times New Roman" w:cs="Times New Roman"/>
          <w:sz w:val="24"/>
          <w:szCs w:val="24"/>
        </w:rPr>
        <w:t>BIBLIOGRAPHY</w:t>
      </w:r>
    </w:p>
    <w:p w14:paraId="778C088F" w14:textId="286E4138" w:rsidR="00B156B0" w:rsidRDefault="00C45349" w:rsidP="000C3F1E">
      <w:pPr>
        <w:tabs>
          <w:tab w:val="left" w:pos="3144"/>
        </w:tabs>
        <w:rPr>
          <w:rFonts w:ascii="Times New Roman" w:hAnsi="Times New Roman" w:cs="Times New Roman"/>
          <w:sz w:val="24"/>
          <w:szCs w:val="24"/>
        </w:rPr>
      </w:pPr>
      <w:proofErr w:type="spellStart"/>
      <w:r w:rsidRPr="00C45349">
        <w:rPr>
          <w:rFonts w:ascii="Times New Roman" w:hAnsi="Times New Roman" w:cs="Times New Roman"/>
          <w:sz w:val="24"/>
          <w:szCs w:val="24"/>
        </w:rPr>
        <w:t>Shrotriya</w:t>
      </w:r>
      <w:proofErr w:type="spellEnd"/>
      <w:r w:rsidRPr="00C45349">
        <w:rPr>
          <w:rFonts w:ascii="Times New Roman" w:hAnsi="Times New Roman" w:cs="Times New Roman"/>
          <w:sz w:val="24"/>
          <w:szCs w:val="24"/>
        </w:rPr>
        <w:t xml:space="preserve">, V. (2019) </w:t>
      </w:r>
      <w:r w:rsidRPr="00C45349">
        <w:rPr>
          <w:rFonts w:ascii="Times New Roman" w:hAnsi="Times New Roman" w:cs="Times New Roman"/>
          <w:i/>
          <w:iCs/>
          <w:sz w:val="24"/>
          <w:szCs w:val="24"/>
        </w:rPr>
        <w:t>Break Even Analysis – The Concept and It’s Utility</w:t>
      </w:r>
      <w:r w:rsidRPr="00C45349">
        <w:rPr>
          <w:rFonts w:ascii="Times New Roman" w:hAnsi="Times New Roman" w:cs="Times New Roman"/>
          <w:sz w:val="24"/>
          <w:szCs w:val="24"/>
        </w:rPr>
        <w:t xml:space="preserve">, Available at: </w:t>
      </w:r>
      <w:hyperlink r:id="rId7" w:history="1">
        <w:r w:rsidRPr="00CA2174">
          <w:rPr>
            <w:rStyle w:val="Hyperlink"/>
            <w:rFonts w:ascii="Times New Roman" w:hAnsi="Times New Roman" w:cs="Times New Roman"/>
            <w:sz w:val="24"/>
            <w:szCs w:val="24"/>
          </w:rPr>
          <w:t>https://www.researchgate.net/profile/Vikas_Shrotriya/publication/337465115_Break_Even_Analysis_-_The_Concept_and_It's_Utility/links/5dd8f0b7299bf10c5a2a9ea6/Break-Even-Analysis-The-Concept-and-Its-Utility.pdf</w:t>
        </w:r>
      </w:hyperlink>
      <w:r>
        <w:rPr>
          <w:rFonts w:ascii="Times New Roman" w:hAnsi="Times New Roman" w:cs="Times New Roman"/>
          <w:sz w:val="24"/>
          <w:szCs w:val="24"/>
        </w:rPr>
        <w:t xml:space="preserve"> </w:t>
      </w:r>
      <w:r w:rsidRPr="00C45349">
        <w:rPr>
          <w:rFonts w:ascii="Times New Roman" w:hAnsi="Times New Roman" w:cs="Times New Roman"/>
          <w:sz w:val="24"/>
          <w:szCs w:val="24"/>
        </w:rPr>
        <w:t xml:space="preserve">  (Accessed: 8th January 2021)</w:t>
      </w:r>
    </w:p>
    <w:p w14:paraId="48A654A5" w14:textId="300A0952" w:rsidR="00B156B0" w:rsidRDefault="00B156B0" w:rsidP="000C3F1E">
      <w:pPr>
        <w:tabs>
          <w:tab w:val="left" w:pos="3144"/>
        </w:tabs>
        <w:rPr>
          <w:rFonts w:ascii="Times New Roman" w:hAnsi="Times New Roman" w:cs="Times New Roman"/>
          <w:sz w:val="24"/>
          <w:szCs w:val="24"/>
        </w:rPr>
      </w:pPr>
    </w:p>
    <w:p w14:paraId="0C145E4B" w14:textId="2C87FF00" w:rsidR="00B156B0" w:rsidRPr="00184D3F" w:rsidRDefault="00B156B0" w:rsidP="000C3F1E">
      <w:pPr>
        <w:tabs>
          <w:tab w:val="left" w:pos="3144"/>
        </w:tabs>
        <w:rPr>
          <w:rFonts w:ascii="Times New Roman" w:hAnsi="Times New Roman" w:cs="Times New Roman"/>
          <w:b/>
          <w:bCs/>
          <w:sz w:val="24"/>
          <w:szCs w:val="24"/>
          <w:u w:val="single"/>
        </w:rPr>
      </w:pPr>
      <w:r w:rsidRPr="00184D3F">
        <w:rPr>
          <w:rFonts w:ascii="Times New Roman" w:hAnsi="Times New Roman" w:cs="Times New Roman"/>
          <w:b/>
          <w:bCs/>
          <w:sz w:val="24"/>
          <w:szCs w:val="24"/>
          <w:u w:val="single"/>
        </w:rPr>
        <w:t>QUESTION 2 / a)</w:t>
      </w:r>
    </w:p>
    <w:p w14:paraId="56BD612A" w14:textId="5BA6C4FD" w:rsidR="005E7FC6" w:rsidRDefault="000C3F1E" w:rsidP="00B156B0">
      <w:pPr>
        <w:tabs>
          <w:tab w:val="left" w:pos="3144"/>
        </w:tabs>
        <w:rPr>
          <w:rFonts w:ascii="Times New Roman" w:hAnsi="Times New Roman" w:cs="Times New Roman"/>
          <w:sz w:val="24"/>
          <w:szCs w:val="24"/>
        </w:rPr>
      </w:pPr>
      <w:r w:rsidRPr="000C3F1E">
        <w:rPr>
          <w:rFonts w:ascii="Times New Roman" w:hAnsi="Times New Roman" w:cs="Times New Roman"/>
          <w:sz w:val="24"/>
          <w:szCs w:val="24"/>
        </w:rPr>
        <w:t xml:space="preserve">Accounting refers to the way a business works from a financial point of view. Management accounting is important in a business because it can ensure long-term success in terms of pricing, budgeting and unregulated reporting and is the link between the financial function of the business and its other parts. For a company to be successful, it needs to implement effective long-term strategies. Management accounting helps the company with information about people's requirements and competition in the markets so that it keeps up with everything that happens around. The importance of management accounting is also reflected in the production and marketing managers who contribute to satisfying their customers, to find a suitable price for each good and service they offer and maintain a limit of expenses for material costs and </w:t>
      </w:r>
      <w:proofErr w:type="spellStart"/>
      <w:r w:rsidRPr="000C3F1E">
        <w:rPr>
          <w:rFonts w:ascii="Times New Roman" w:hAnsi="Times New Roman" w:cs="Times New Roman"/>
          <w:sz w:val="24"/>
          <w:szCs w:val="24"/>
        </w:rPr>
        <w:t>labor</w:t>
      </w:r>
      <w:proofErr w:type="spellEnd"/>
      <w:r w:rsidRPr="000C3F1E">
        <w:rPr>
          <w:rFonts w:ascii="Times New Roman" w:hAnsi="Times New Roman" w:cs="Times New Roman"/>
          <w:sz w:val="24"/>
          <w:szCs w:val="24"/>
        </w:rPr>
        <w:t xml:space="preserve">. Management reports are used because they provide information about material demands and costs. </w:t>
      </w:r>
      <w:r w:rsidR="005E7FC6" w:rsidRPr="005E7FC6">
        <w:rPr>
          <w:rFonts w:ascii="Times New Roman" w:hAnsi="Times New Roman" w:cs="Times New Roman"/>
          <w:sz w:val="24"/>
          <w:szCs w:val="24"/>
        </w:rPr>
        <w:t>(</w:t>
      </w:r>
      <w:proofErr w:type="spellStart"/>
      <w:r w:rsidR="005E7FC6" w:rsidRPr="005E7FC6">
        <w:rPr>
          <w:rFonts w:ascii="Times New Roman" w:hAnsi="Times New Roman" w:cs="Times New Roman"/>
          <w:sz w:val="24"/>
          <w:szCs w:val="24"/>
        </w:rPr>
        <w:t>Ramola</w:t>
      </w:r>
      <w:proofErr w:type="spellEnd"/>
      <w:r w:rsidR="005E7FC6" w:rsidRPr="005E7FC6">
        <w:rPr>
          <w:rFonts w:ascii="Times New Roman" w:hAnsi="Times New Roman" w:cs="Times New Roman"/>
          <w:sz w:val="24"/>
          <w:szCs w:val="24"/>
        </w:rPr>
        <w:t>, 2020)</w:t>
      </w:r>
    </w:p>
    <w:p w14:paraId="75B41983" w14:textId="5D711848" w:rsidR="00B156B0" w:rsidRPr="00B156B0" w:rsidRDefault="000C3F1E" w:rsidP="00B156B0">
      <w:pPr>
        <w:tabs>
          <w:tab w:val="left" w:pos="3144"/>
        </w:tabs>
        <w:rPr>
          <w:rFonts w:ascii="Times New Roman" w:hAnsi="Times New Roman" w:cs="Times New Roman"/>
          <w:sz w:val="24"/>
          <w:szCs w:val="24"/>
        </w:rPr>
      </w:pPr>
      <w:r w:rsidRPr="000C3F1E">
        <w:rPr>
          <w:rFonts w:ascii="Times New Roman" w:hAnsi="Times New Roman" w:cs="Times New Roman"/>
          <w:sz w:val="24"/>
          <w:szCs w:val="24"/>
        </w:rPr>
        <w:t>The importance of management accounting is also reflected in the budget, which needs department heads to communicate with each other to make it possible to understand its needs and purposes. Therefore, management accounting can create budgets that keep department heads and managers close and the collaboration between them. The freedom that management accounting staff has when gathering information needed for marketing, operations and finance. Another advantage of management accounting is that all this information is confidential and remains inside the company.</w:t>
      </w:r>
      <w:r>
        <w:rPr>
          <w:rFonts w:ascii="Times New Roman" w:hAnsi="Times New Roman" w:cs="Times New Roman"/>
          <w:sz w:val="24"/>
          <w:szCs w:val="24"/>
        </w:rPr>
        <w:t xml:space="preserve"> (</w:t>
      </w:r>
      <w:proofErr w:type="spellStart"/>
      <w:r>
        <w:rPr>
          <w:rFonts w:ascii="Times New Roman" w:hAnsi="Times New Roman" w:cs="Times New Roman"/>
          <w:sz w:val="24"/>
          <w:szCs w:val="24"/>
        </w:rPr>
        <w:t>Ramola</w:t>
      </w:r>
      <w:proofErr w:type="spellEnd"/>
      <w:r>
        <w:rPr>
          <w:rFonts w:ascii="Times New Roman" w:hAnsi="Times New Roman" w:cs="Times New Roman"/>
          <w:sz w:val="24"/>
          <w:szCs w:val="24"/>
        </w:rPr>
        <w:t xml:space="preserve">, 2020) </w:t>
      </w:r>
    </w:p>
    <w:p w14:paraId="1943ABB5" w14:textId="4716F24C" w:rsidR="00B156B0" w:rsidRPr="00B156B0" w:rsidRDefault="00B156B0" w:rsidP="00B156B0">
      <w:pPr>
        <w:tabs>
          <w:tab w:val="left" w:pos="3144"/>
        </w:tabs>
        <w:rPr>
          <w:rFonts w:ascii="Times New Roman" w:hAnsi="Times New Roman" w:cs="Times New Roman"/>
          <w:sz w:val="24"/>
          <w:szCs w:val="24"/>
        </w:rPr>
      </w:pPr>
      <w:r w:rsidRPr="00B156B0">
        <w:rPr>
          <w:rFonts w:ascii="Times New Roman" w:hAnsi="Times New Roman" w:cs="Times New Roman"/>
          <w:sz w:val="24"/>
          <w:szCs w:val="24"/>
        </w:rPr>
        <w:t xml:space="preserve">Financial accounting provides information about the financial situation externally for example in terms of suppliers, customers, investors, etc., but also internally for example </w:t>
      </w:r>
      <w:r w:rsidRPr="00B156B0">
        <w:rPr>
          <w:rFonts w:ascii="Times New Roman" w:hAnsi="Times New Roman" w:cs="Times New Roman"/>
          <w:sz w:val="24"/>
          <w:szCs w:val="24"/>
        </w:rPr>
        <w:lastRenderedPageBreak/>
        <w:t>internal management. All this information helps to form the perspective on the financial situation of a company over a certain period as well as its performance and profitability.</w:t>
      </w:r>
      <w:r w:rsidR="00F361BF" w:rsidRPr="00F361BF">
        <w:t xml:space="preserve"> </w:t>
      </w:r>
      <w:r w:rsidR="00F361BF" w:rsidRPr="00F361BF">
        <w:rPr>
          <w:rFonts w:ascii="Times New Roman" w:hAnsi="Times New Roman" w:cs="Times New Roman"/>
          <w:sz w:val="24"/>
          <w:szCs w:val="24"/>
        </w:rPr>
        <w:t>(Surbhi, 2018)</w:t>
      </w:r>
    </w:p>
    <w:p w14:paraId="541EEEA2" w14:textId="6320A377" w:rsidR="00B156B0" w:rsidRPr="00B156B0" w:rsidRDefault="00B156B0" w:rsidP="00B156B0">
      <w:pPr>
        <w:tabs>
          <w:tab w:val="left" w:pos="3144"/>
        </w:tabs>
        <w:rPr>
          <w:rFonts w:ascii="Times New Roman" w:hAnsi="Times New Roman" w:cs="Times New Roman"/>
          <w:sz w:val="24"/>
          <w:szCs w:val="24"/>
        </w:rPr>
      </w:pPr>
      <w:r w:rsidRPr="00B156B0">
        <w:rPr>
          <w:rFonts w:ascii="Times New Roman" w:hAnsi="Times New Roman" w:cs="Times New Roman"/>
          <w:sz w:val="24"/>
          <w:szCs w:val="24"/>
        </w:rPr>
        <w:t>One difference between these two types of accounting is that the financial one includes both external and internal parts of the company and is public while the management one includes only internal users and is confidential.</w:t>
      </w:r>
      <w:r w:rsidR="00F361BF" w:rsidRPr="00F361BF">
        <w:t xml:space="preserve"> </w:t>
      </w:r>
      <w:r w:rsidR="00F361BF" w:rsidRPr="00F361BF">
        <w:rPr>
          <w:rFonts w:ascii="Times New Roman" w:hAnsi="Times New Roman" w:cs="Times New Roman"/>
          <w:sz w:val="24"/>
          <w:szCs w:val="24"/>
        </w:rPr>
        <w:t>(Surbhi, 2018)</w:t>
      </w:r>
    </w:p>
    <w:p w14:paraId="793939EB" w14:textId="6F95E4CD" w:rsidR="000C3F1E" w:rsidRDefault="00B156B0" w:rsidP="00B156B0">
      <w:pPr>
        <w:tabs>
          <w:tab w:val="left" w:pos="3144"/>
        </w:tabs>
        <w:rPr>
          <w:rFonts w:ascii="Times New Roman" w:hAnsi="Times New Roman" w:cs="Times New Roman"/>
          <w:sz w:val="24"/>
          <w:szCs w:val="24"/>
        </w:rPr>
      </w:pPr>
      <w:r w:rsidRPr="00B156B0">
        <w:rPr>
          <w:rFonts w:ascii="Times New Roman" w:hAnsi="Times New Roman" w:cs="Times New Roman"/>
          <w:sz w:val="24"/>
          <w:szCs w:val="24"/>
        </w:rPr>
        <w:t xml:space="preserve">Another difference between them is that financial accounting provides information about how the business works, while management accounting provides strategic information about performance and </w:t>
      </w:r>
      <w:proofErr w:type="gramStart"/>
      <w:r w:rsidRPr="00B156B0">
        <w:rPr>
          <w:rFonts w:ascii="Times New Roman" w:hAnsi="Times New Roman" w:cs="Times New Roman"/>
          <w:sz w:val="24"/>
          <w:szCs w:val="24"/>
        </w:rPr>
        <w:t>future plans</w:t>
      </w:r>
      <w:proofErr w:type="gramEnd"/>
      <w:r w:rsidRPr="00B156B0">
        <w:rPr>
          <w:rFonts w:ascii="Times New Roman" w:hAnsi="Times New Roman" w:cs="Times New Roman"/>
          <w:sz w:val="24"/>
          <w:szCs w:val="24"/>
        </w:rPr>
        <w:t xml:space="preserve"> for the company. The third difference is that financial accounting is done for a set </w:t>
      </w:r>
      <w:proofErr w:type="gramStart"/>
      <w:r w:rsidRPr="00B156B0">
        <w:rPr>
          <w:rFonts w:ascii="Times New Roman" w:hAnsi="Times New Roman" w:cs="Times New Roman"/>
          <w:sz w:val="24"/>
          <w:szCs w:val="24"/>
        </w:rPr>
        <w:t>period of time</w:t>
      </w:r>
      <w:proofErr w:type="gramEnd"/>
      <w:r w:rsidRPr="00B156B0">
        <w:rPr>
          <w:rFonts w:ascii="Times New Roman" w:hAnsi="Times New Roman" w:cs="Times New Roman"/>
          <w:sz w:val="24"/>
          <w:szCs w:val="24"/>
        </w:rPr>
        <w:t xml:space="preserve"> for a year and its information must be published and audited by auditors, while management accounting is done according to the needs of the company, such as half-yearly or quarterly and its information is not required. audited because they are confidential.</w:t>
      </w:r>
      <w:r w:rsidRPr="00B156B0">
        <w:t xml:space="preserve"> </w:t>
      </w:r>
      <w:r>
        <w:t>(</w:t>
      </w:r>
      <w:r w:rsidRPr="00B156B0">
        <w:rPr>
          <w:rFonts w:ascii="Times New Roman" w:hAnsi="Times New Roman" w:cs="Times New Roman"/>
          <w:sz w:val="24"/>
          <w:szCs w:val="24"/>
        </w:rPr>
        <w:t>Surbhi</w:t>
      </w:r>
      <w:r>
        <w:rPr>
          <w:rFonts w:ascii="Times New Roman" w:hAnsi="Times New Roman" w:cs="Times New Roman"/>
          <w:sz w:val="24"/>
          <w:szCs w:val="24"/>
        </w:rPr>
        <w:t>, 2018)</w:t>
      </w:r>
      <w:r w:rsidRPr="00B156B0">
        <w:t xml:space="preserve"> </w:t>
      </w:r>
    </w:p>
    <w:p w14:paraId="33EF894B" w14:textId="0B51D550" w:rsidR="00F361BF" w:rsidRDefault="005E7FC6" w:rsidP="00B156B0">
      <w:pPr>
        <w:tabs>
          <w:tab w:val="left" w:pos="3144"/>
        </w:tabs>
        <w:rPr>
          <w:rFonts w:ascii="Times New Roman" w:hAnsi="Times New Roman" w:cs="Times New Roman"/>
          <w:sz w:val="24"/>
          <w:szCs w:val="24"/>
        </w:rPr>
      </w:pPr>
      <w:r>
        <w:rPr>
          <w:rFonts w:ascii="Times New Roman" w:hAnsi="Times New Roman" w:cs="Times New Roman"/>
          <w:sz w:val="24"/>
          <w:szCs w:val="24"/>
        </w:rPr>
        <w:t>BIBLIOGRAPHY</w:t>
      </w:r>
    </w:p>
    <w:p w14:paraId="7849F92F" w14:textId="77777777" w:rsidR="005E7FC6" w:rsidRPr="005E7FC6" w:rsidRDefault="005E7FC6" w:rsidP="005E7FC6">
      <w:pPr>
        <w:pStyle w:val="ListParagraph"/>
        <w:numPr>
          <w:ilvl w:val="0"/>
          <w:numId w:val="2"/>
        </w:numPr>
        <w:tabs>
          <w:tab w:val="left" w:pos="3144"/>
        </w:tabs>
        <w:rPr>
          <w:rFonts w:ascii="Times New Roman" w:hAnsi="Times New Roman" w:cs="Times New Roman"/>
          <w:sz w:val="24"/>
          <w:szCs w:val="24"/>
        </w:rPr>
      </w:pPr>
      <w:proofErr w:type="spellStart"/>
      <w:r w:rsidRPr="005E7FC6">
        <w:rPr>
          <w:rFonts w:ascii="Times New Roman" w:hAnsi="Times New Roman" w:cs="Times New Roman"/>
          <w:sz w:val="24"/>
          <w:szCs w:val="24"/>
        </w:rPr>
        <w:t>Ramola</w:t>
      </w:r>
      <w:proofErr w:type="spellEnd"/>
      <w:r w:rsidRPr="005E7FC6">
        <w:rPr>
          <w:rFonts w:ascii="Times New Roman" w:hAnsi="Times New Roman" w:cs="Times New Roman"/>
          <w:sz w:val="24"/>
          <w:szCs w:val="24"/>
        </w:rPr>
        <w:t xml:space="preserve"> (2020) </w:t>
      </w:r>
      <w:r w:rsidRPr="00C45349">
        <w:rPr>
          <w:rFonts w:ascii="Times New Roman" w:hAnsi="Times New Roman" w:cs="Times New Roman"/>
          <w:i/>
          <w:iCs/>
          <w:sz w:val="24"/>
          <w:szCs w:val="24"/>
        </w:rPr>
        <w:t>The Importance of Management Accounting</w:t>
      </w:r>
      <w:r w:rsidRPr="005E7FC6">
        <w:rPr>
          <w:rFonts w:ascii="Times New Roman" w:hAnsi="Times New Roman" w:cs="Times New Roman"/>
          <w:sz w:val="24"/>
          <w:szCs w:val="24"/>
        </w:rPr>
        <w:t xml:space="preserve">. Available at: </w:t>
      </w:r>
      <w:hyperlink r:id="rId8" w:history="1">
        <w:r w:rsidRPr="005E7FC6">
          <w:rPr>
            <w:rStyle w:val="Hyperlink"/>
            <w:rFonts w:ascii="Times New Roman" w:hAnsi="Times New Roman" w:cs="Times New Roman"/>
            <w:sz w:val="24"/>
            <w:szCs w:val="24"/>
          </w:rPr>
          <w:t>https://www.hotspotfinance.com/importance-of-management-accounting/</w:t>
        </w:r>
      </w:hyperlink>
      <w:r w:rsidRPr="005E7FC6">
        <w:rPr>
          <w:rFonts w:ascii="Times New Roman" w:hAnsi="Times New Roman" w:cs="Times New Roman"/>
          <w:sz w:val="24"/>
          <w:szCs w:val="24"/>
        </w:rPr>
        <w:t xml:space="preserve"> (Accessed: 8</w:t>
      </w:r>
      <w:proofErr w:type="gramStart"/>
      <w:r w:rsidRPr="005E7FC6">
        <w:rPr>
          <w:rFonts w:ascii="Times New Roman" w:hAnsi="Times New Roman" w:cs="Times New Roman"/>
          <w:sz w:val="24"/>
          <w:szCs w:val="24"/>
          <w:vertAlign w:val="superscript"/>
        </w:rPr>
        <w:t>th</w:t>
      </w:r>
      <w:r w:rsidRPr="005E7FC6">
        <w:rPr>
          <w:rFonts w:ascii="Times New Roman" w:hAnsi="Times New Roman" w:cs="Times New Roman"/>
          <w:sz w:val="24"/>
          <w:szCs w:val="24"/>
        </w:rPr>
        <w:t xml:space="preserve">  January</w:t>
      </w:r>
      <w:proofErr w:type="gramEnd"/>
      <w:r w:rsidRPr="005E7FC6">
        <w:rPr>
          <w:rFonts w:ascii="Times New Roman" w:hAnsi="Times New Roman" w:cs="Times New Roman"/>
          <w:sz w:val="24"/>
          <w:szCs w:val="24"/>
        </w:rPr>
        <w:t xml:space="preserve"> 2021)</w:t>
      </w:r>
    </w:p>
    <w:p w14:paraId="48E98A51" w14:textId="77777777" w:rsidR="005E7FC6" w:rsidRPr="005E7FC6" w:rsidRDefault="005E7FC6" w:rsidP="005E7FC6">
      <w:pPr>
        <w:pStyle w:val="ListParagraph"/>
        <w:numPr>
          <w:ilvl w:val="0"/>
          <w:numId w:val="2"/>
        </w:numPr>
        <w:tabs>
          <w:tab w:val="left" w:pos="3144"/>
        </w:tabs>
        <w:rPr>
          <w:rFonts w:ascii="Times New Roman" w:hAnsi="Times New Roman" w:cs="Times New Roman"/>
          <w:sz w:val="24"/>
          <w:szCs w:val="24"/>
        </w:rPr>
      </w:pPr>
      <w:r w:rsidRPr="005E7FC6">
        <w:rPr>
          <w:rFonts w:ascii="Times New Roman" w:hAnsi="Times New Roman" w:cs="Times New Roman"/>
          <w:sz w:val="24"/>
          <w:szCs w:val="24"/>
        </w:rPr>
        <w:t>Surbhi, S. (2018) D</w:t>
      </w:r>
      <w:r w:rsidRPr="00C45349">
        <w:rPr>
          <w:rFonts w:ascii="Times New Roman" w:hAnsi="Times New Roman" w:cs="Times New Roman"/>
          <w:i/>
          <w:iCs/>
          <w:sz w:val="24"/>
          <w:szCs w:val="24"/>
        </w:rPr>
        <w:t>ifference Between Financial Accounting and Management Accounting</w:t>
      </w:r>
      <w:r w:rsidRPr="005E7FC6">
        <w:rPr>
          <w:rFonts w:ascii="Times New Roman" w:hAnsi="Times New Roman" w:cs="Times New Roman"/>
          <w:sz w:val="24"/>
          <w:szCs w:val="24"/>
        </w:rPr>
        <w:t xml:space="preserve">. Available at: </w:t>
      </w:r>
      <w:hyperlink r:id="rId9" w:history="1">
        <w:r w:rsidRPr="005E7FC6">
          <w:rPr>
            <w:rStyle w:val="Hyperlink"/>
            <w:rFonts w:ascii="Times New Roman" w:hAnsi="Times New Roman" w:cs="Times New Roman"/>
            <w:sz w:val="24"/>
            <w:szCs w:val="24"/>
          </w:rPr>
          <w:t>https://keydifferences.com/difference-between-financial-accounting-and-management-accounting.html</w:t>
        </w:r>
      </w:hyperlink>
      <w:r w:rsidRPr="005E7FC6">
        <w:rPr>
          <w:rFonts w:ascii="Times New Roman" w:hAnsi="Times New Roman" w:cs="Times New Roman"/>
          <w:sz w:val="24"/>
          <w:szCs w:val="24"/>
        </w:rPr>
        <w:t xml:space="preserve"> (Accessed: 8</w:t>
      </w:r>
      <w:r w:rsidRPr="005E7FC6">
        <w:rPr>
          <w:rFonts w:ascii="Times New Roman" w:hAnsi="Times New Roman" w:cs="Times New Roman"/>
          <w:sz w:val="24"/>
          <w:szCs w:val="24"/>
          <w:vertAlign w:val="superscript"/>
        </w:rPr>
        <w:t>th</w:t>
      </w:r>
      <w:r w:rsidRPr="005E7FC6">
        <w:rPr>
          <w:rFonts w:ascii="Times New Roman" w:hAnsi="Times New Roman" w:cs="Times New Roman"/>
          <w:sz w:val="24"/>
          <w:szCs w:val="24"/>
        </w:rPr>
        <w:t xml:space="preserve"> January 2021)</w:t>
      </w:r>
      <w:r w:rsidRPr="005E7FC6">
        <w:rPr>
          <w:rFonts w:ascii="Times New Roman" w:hAnsi="Times New Roman" w:cs="Times New Roman"/>
          <w:sz w:val="24"/>
          <w:szCs w:val="24"/>
        </w:rPr>
        <w:br/>
      </w:r>
    </w:p>
    <w:p w14:paraId="0F3570CB" w14:textId="1034CB8E" w:rsidR="007E6967" w:rsidRDefault="007E6967" w:rsidP="007E6967">
      <w:pPr>
        <w:tabs>
          <w:tab w:val="left" w:pos="3144"/>
        </w:tabs>
        <w:jc w:val="center"/>
        <w:rPr>
          <w:rFonts w:ascii="Times New Roman" w:hAnsi="Times New Roman" w:cs="Times New Roman"/>
          <w:sz w:val="24"/>
          <w:szCs w:val="24"/>
        </w:rPr>
      </w:pPr>
    </w:p>
    <w:p w14:paraId="5471B5B7" w14:textId="2D65C209" w:rsidR="007E6967" w:rsidRPr="00184D3F" w:rsidRDefault="00366AEA" w:rsidP="00366AEA">
      <w:pPr>
        <w:tabs>
          <w:tab w:val="left" w:pos="3144"/>
        </w:tabs>
        <w:rPr>
          <w:rFonts w:ascii="Times New Roman" w:hAnsi="Times New Roman" w:cs="Times New Roman"/>
          <w:b/>
          <w:bCs/>
          <w:sz w:val="24"/>
          <w:szCs w:val="24"/>
          <w:u w:val="single"/>
        </w:rPr>
      </w:pPr>
      <w:r w:rsidRPr="00184D3F">
        <w:rPr>
          <w:rFonts w:ascii="Times New Roman" w:hAnsi="Times New Roman" w:cs="Times New Roman"/>
          <w:b/>
          <w:bCs/>
          <w:sz w:val="24"/>
          <w:szCs w:val="24"/>
          <w:u w:val="single"/>
        </w:rPr>
        <w:t>QUESTION 2 / b</w:t>
      </w:r>
    </w:p>
    <w:p w14:paraId="609BAA19" w14:textId="76271DC2" w:rsidR="00C6481E" w:rsidRPr="00C6481E" w:rsidRDefault="006D2B50" w:rsidP="00C6481E">
      <w:pPr>
        <w:tabs>
          <w:tab w:val="left" w:pos="3144"/>
        </w:tabs>
        <w:rPr>
          <w:rFonts w:ascii="Times New Roman" w:hAnsi="Times New Roman" w:cs="Times New Roman"/>
          <w:sz w:val="24"/>
          <w:szCs w:val="24"/>
        </w:rPr>
      </w:pPr>
      <w:r w:rsidRPr="006D2B50">
        <w:rPr>
          <w:rFonts w:ascii="Times New Roman" w:hAnsi="Times New Roman" w:cs="Times New Roman"/>
          <w:sz w:val="24"/>
          <w:szCs w:val="24"/>
        </w:rPr>
        <w:t>There are several techniques by which the management accountant can achieve the objectives of management accounting, and three of them are break even analysis, budgeting and capital investment appraisal.</w:t>
      </w:r>
      <w:r>
        <w:rPr>
          <w:rFonts w:ascii="Times New Roman" w:hAnsi="Times New Roman" w:cs="Times New Roman"/>
          <w:sz w:val="24"/>
          <w:szCs w:val="24"/>
        </w:rPr>
        <w:t xml:space="preserve"> </w:t>
      </w:r>
      <w:r w:rsidR="005E7FC6" w:rsidRPr="005E7FC6">
        <w:rPr>
          <w:rFonts w:ascii="Times New Roman" w:hAnsi="Times New Roman" w:cs="Times New Roman"/>
          <w:sz w:val="24"/>
          <w:szCs w:val="24"/>
        </w:rPr>
        <w:t>(</w:t>
      </w:r>
      <w:proofErr w:type="spellStart"/>
      <w:r w:rsidR="005E7FC6" w:rsidRPr="005E7FC6">
        <w:rPr>
          <w:rFonts w:ascii="Times New Roman" w:hAnsi="Times New Roman" w:cs="Times New Roman"/>
          <w:sz w:val="24"/>
          <w:szCs w:val="24"/>
        </w:rPr>
        <w:t>Shrotriya</w:t>
      </w:r>
      <w:proofErr w:type="spellEnd"/>
      <w:r w:rsidR="005E7FC6" w:rsidRPr="005E7FC6">
        <w:rPr>
          <w:rFonts w:ascii="Times New Roman" w:hAnsi="Times New Roman" w:cs="Times New Roman"/>
          <w:sz w:val="24"/>
          <w:szCs w:val="24"/>
        </w:rPr>
        <w:t>, 2019)</w:t>
      </w:r>
    </w:p>
    <w:p w14:paraId="4ED97AD7" w14:textId="2C320B63" w:rsidR="00C6481E" w:rsidRPr="00C6481E" w:rsidRDefault="00C6481E" w:rsidP="00C6481E">
      <w:pPr>
        <w:tabs>
          <w:tab w:val="left" w:pos="3144"/>
        </w:tabs>
        <w:rPr>
          <w:rFonts w:ascii="Times New Roman" w:hAnsi="Times New Roman" w:cs="Times New Roman"/>
          <w:sz w:val="24"/>
          <w:szCs w:val="24"/>
        </w:rPr>
      </w:pPr>
      <w:r w:rsidRPr="00C6481E">
        <w:rPr>
          <w:rFonts w:ascii="Times New Roman" w:hAnsi="Times New Roman" w:cs="Times New Roman"/>
          <w:sz w:val="24"/>
          <w:szCs w:val="24"/>
        </w:rPr>
        <w:t xml:space="preserve">Profitability analysis is used to understand the level at which a product can be reduced. without loss. This concept can </w:t>
      </w:r>
      <w:proofErr w:type="spellStart"/>
      <w:r w:rsidRPr="00C6481E">
        <w:rPr>
          <w:rFonts w:ascii="Times New Roman" w:hAnsi="Times New Roman" w:cs="Times New Roman"/>
          <w:sz w:val="24"/>
          <w:szCs w:val="24"/>
        </w:rPr>
        <w:t>analyze</w:t>
      </w:r>
      <w:proofErr w:type="spellEnd"/>
      <w:r w:rsidRPr="00C6481E">
        <w:rPr>
          <w:rFonts w:ascii="Times New Roman" w:hAnsi="Times New Roman" w:cs="Times New Roman"/>
          <w:sz w:val="24"/>
          <w:szCs w:val="24"/>
        </w:rPr>
        <w:t xml:space="preserve"> the company's profit and loss situation, and help the company find strategies for production and sales. The profitability analysis refers to the relationship between fixed cost and variable cost related to the unit produced and sold and even to the total cost, these helping the company to the policy strategies related to costs and production. The impact of cost and production efficiency are closely related to profitability. What happens with the fixed or variable cost can be observed at the company's profit and the change in production levels is </w:t>
      </w:r>
      <w:proofErr w:type="spellStart"/>
      <w:r w:rsidRPr="00C6481E">
        <w:rPr>
          <w:rFonts w:ascii="Times New Roman" w:hAnsi="Times New Roman" w:cs="Times New Roman"/>
          <w:sz w:val="24"/>
          <w:szCs w:val="24"/>
        </w:rPr>
        <w:t>analyzed</w:t>
      </w:r>
      <w:proofErr w:type="spellEnd"/>
      <w:r w:rsidRPr="00C6481E">
        <w:rPr>
          <w:rFonts w:ascii="Times New Roman" w:hAnsi="Times New Roman" w:cs="Times New Roman"/>
          <w:sz w:val="24"/>
          <w:szCs w:val="24"/>
        </w:rPr>
        <w:t xml:space="preserve"> in relation to the profit. The manager of a company uses profitability analysis as a tool that helps him plan costs and the effect of profit on it. Profitability analysis helps set a selling price for a particular product depending on the level of profit you expect.</w:t>
      </w:r>
      <w:r w:rsidR="005E7FC6" w:rsidRPr="005E7FC6">
        <w:t xml:space="preserve"> </w:t>
      </w:r>
      <w:r w:rsidR="005E7FC6" w:rsidRPr="005E7FC6">
        <w:rPr>
          <w:rFonts w:ascii="Times New Roman" w:hAnsi="Times New Roman" w:cs="Times New Roman"/>
          <w:sz w:val="24"/>
          <w:szCs w:val="24"/>
        </w:rPr>
        <w:t>(</w:t>
      </w:r>
      <w:proofErr w:type="spellStart"/>
      <w:r w:rsidR="005E7FC6" w:rsidRPr="005E7FC6">
        <w:rPr>
          <w:rFonts w:ascii="Times New Roman" w:hAnsi="Times New Roman" w:cs="Times New Roman"/>
          <w:sz w:val="24"/>
          <w:szCs w:val="24"/>
        </w:rPr>
        <w:t>Shrotriya</w:t>
      </w:r>
      <w:proofErr w:type="spellEnd"/>
      <w:r w:rsidR="005E7FC6" w:rsidRPr="005E7FC6">
        <w:rPr>
          <w:rFonts w:ascii="Times New Roman" w:hAnsi="Times New Roman" w:cs="Times New Roman"/>
          <w:sz w:val="24"/>
          <w:szCs w:val="24"/>
        </w:rPr>
        <w:t>, 2019)</w:t>
      </w:r>
    </w:p>
    <w:p w14:paraId="3F7975C7" w14:textId="45892CA4" w:rsidR="007E6967" w:rsidRDefault="00C6481E" w:rsidP="00C6481E">
      <w:pPr>
        <w:tabs>
          <w:tab w:val="left" w:pos="3144"/>
        </w:tabs>
        <w:rPr>
          <w:rFonts w:ascii="Times New Roman" w:hAnsi="Times New Roman" w:cs="Times New Roman"/>
          <w:sz w:val="24"/>
          <w:szCs w:val="24"/>
        </w:rPr>
      </w:pPr>
      <w:r w:rsidRPr="00C6481E">
        <w:rPr>
          <w:rFonts w:ascii="Times New Roman" w:hAnsi="Times New Roman" w:cs="Times New Roman"/>
          <w:sz w:val="24"/>
          <w:szCs w:val="24"/>
        </w:rPr>
        <w:t>One limitation that this analysis has is that it is probable, because the costs of a product may not be fixed or even variable, so in this situation the profitability cannot be calculated. Therefore, profitability analysis is a simple and effective tool that helps the organization to establish an exact number necessary to avoid losses.</w:t>
      </w:r>
      <w:r>
        <w:rPr>
          <w:rFonts w:ascii="Times New Roman" w:hAnsi="Times New Roman" w:cs="Times New Roman"/>
          <w:sz w:val="24"/>
          <w:szCs w:val="24"/>
        </w:rPr>
        <w:t xml:space="preserve"> (</w:t>
      </w:r>
      <w:proofErr w:type="spellStart"/>
      <w:r>
        <w:rPr>
          <w:rFonts w:ascii="Times New Roman" w:hAnsi="Times New Roman" w:cs="Times New Roman"/>
          <w:sz w:val="24"/>
          <w:szCs w:val="24"/>
        </w:rPr>
        <w:t>S</w:t>
      </w:r>
      <w:r w:rsidRPr="00C6481E">
        <w:rPr>
          <w:rFonts w:ascii="Times New Roman" w:hAnsi="Times New Roman" w:cs="Times New Roman"/>
          <w:sz w:val="24"/>
          <w:szCs w:val="24"/>
        </w:rPr>
        <w:t>hrotriya</w:t>
      </w:r>
      <w:proofErr w:type="spellEnd"/>
      <w:r>
        <w:rPr>
          <w:rFonts w:ascii="Times New Roman" w:hAnsi="Times New Roman" w:cs="Times New Roman"/>
          <w:sz w:val="24"/>
          <w:szCs w:val="24"/>
        </w:rPr>
        <w:t xml:space="preserve">, 2019) </w:t>
      </w:r>
    </w:p>
    <w:p w14:paraId="2F930576" w14:textId="28227FF2" w:rsidR="00420338" w:rsidRPr="00420338" w:rsidRDefault="00E54780" w:rsidP="00420338">
      <w:pPr>
        <w:tabs>
          <w:tab w:val="left" w:pos="3144"/>
        </w:tabs>
        <w:rPr>
          <w:rFonts w:ascii="Times New Roman" w:hAnsi="Times New Roman" w:cs="Times New Roman"/>
          <w:sz w:val="24"/>
          <w:szCs w:val="24"/>
        </w:rPr>
      </w:pPr>
      <w:r w:rsidRPr="00E54780">
        <w:rPr>
          <w:rFonts w:ascii="Times New Roman" w:hAnsi="Times New Roman" w:cs="Times New Roman"/>
          <w:sz w:val="24"/>
          <w:szCs w:val="24"/>
        </w:rPr>
        <w:lastRenderedPageBreak/>
        <w:t xml:space="preserve">Budgeting is a process that is based on a plan of spending money, which </w:t>
      </w:r>
      <w:proofErr w:type="spellStart"/>
      <w:r w:rsidRPr="00E54780">
        <w:rPr>
          <w:rFonts w:ascii="Times New Roman" w:hAnsi="Times New Roman" w:cs="Times New Roman"/>
          <w:sz w:val="24"/>
          <w:szCs w:val="24"/>
        </w:rPr>
        <w:t>analyzes</w:t>
      </w:r>
      <w:proofErr w:type="spellEnd"/>
      <w:r w:rsidRPr="00E54780">
        <w:rPr>
          <w:rFonts w:ascii="Times New Roman" w:hAnsi="Times New Roman" w:cs="Times New Roman"/>
          <w:sz w:val="24"/>
          <w:szCs w:val="24"/>
        </w:rPr>
        <w:t xml:space="preserve"> whether there is enough money to use to meet our needs or preferences. If there is not enough money, this budgeting process creates an analysis that focuses on the expenses that are necessary and most important. Adherence to this budget plan ensures the exact amount of money spent needed to reach for a certain </w:t>
      </w:r>
      <w:proofErr w:type="gramStart"/>
      <w:r w:rsidRPr="00E54780">
        <w:rPr>
          <w:rFonts w:ascii="Times New Roman" w:hAnsi="Times New Roman" w:cs="Times New Roman"/>
          <w:sz w:val="24"/>
          <w:szCs w:val="24"/>
        </w:rPr>
        <w:t>period of time</w:t>
      </w:r>
      <w:proofErr w:type="gramEnd"/>
      <w:r w:rsidRPr="00E54780">
        <w:rPr>
          <w:rFonts w:ascii="Times New Roman" w:hAnsi="Times New Roman" w:cs="Times New Roman"/>
          <w:sz w:val="24"/>
          <w:szCs w:val="24"/>
        </w:rPr>
        <w:t>, without the risk of having to borrow money.</w:t>
      </w:r>
      <w:r>
        <w:rPr>
          <w:rFonts w:ascii="Times New Roman" w:hAnsi="Times New Roman" w:cs="Times New Roman"/>
          <w:sz w:val="24"/>
          <w:szCs w:val="24"/>
        </w:rPr>
        <w:t xml:space="preserve"> (</w:t>
      </w:r>
      <w:proofErr w:type="spellStart"/>
      <w:r>
        <w:rPr>
          <w:rFonts w:ascii="Times New Roman" w:hAnsi="Times New Roman" w:cs="Times New Roman"/>
          <w:sz w:val="24"/>
          <w:szCs w:val="24"/>
        </w:rPr>
        <w:t>MyMoneyCoach</w:t>
      </w:r>
      <w:proofErr w:type="spellEnd"/>
      <w:r>
        <w:rPr>
          <w:rFonts w:ascii="Times New Roman" w:hAnsi="Times New Roman" w:cs="Times New Roman"/>
          <w:sz w:val="24"/>
          <w:szCs w:val="24"/>
        </w:rPr>
        <w:t xml:space="preserve">, 2020) </w:t>
      </w:r>
    </w:p>
    <w:p w14:paraId="22DF8455" w14:textId="48D052CB" w:rsidR="00E54780" w:rsidRDefault="00420338" w:rsidP="00420338">
      <w:pPr>
        <w:tabs>
          <w:tab w:val="left" w:pos="3144"/>
        </w:tabs>
        <w:rPr>
          <w:rFonts w:ascii="Times New Roman" w:hAnsi="Times New Roman" w:cs="Times New Roman"/>
          <w:sz w:val="24"/>
          <w:szCs w:val="24"/>
        </w:rPr>
      </w:pPr>
      <w:r w:rsidRPr="00420338">
        <w:rPr>
          <w:rFonts w:ascii="Times New Roman" w:hAnsi="Times New Roman" w:cs="Times New Roman"/>
          <w:sz w:val="24"/>
          <w:szCs w:val="24"/>
        </w:rPr>
        <w:t xml:space="preserve">Capital investment appraisal is a planning process that helps to easily identify a company's investments that can be both long-term and short-term. Properties, equipment, machinery and advertising campaigns are some components of the company on which the capital investment appraisal takes place. Some of the capital investment appraisal techniques are Net present value, Internal rate of return and Profitability index, all these techniques helping to </w:t>
      </w:r>
      <w:proofErr w:type="spellStart"/>
      <w:r w:rsidRPr="00420338">
        <w:rPr>
          <w:rFonts w:ascii="Times New Roman" w:hAnsi="Times New Roman" w:cs="Times New Roman"/>
          <w:sz w:val="24"/>
          <w:szCs w:val="24"/>
        </w:rPr>
        <w:t>analyze</w:t>
      </w:r>
      <w:proofErr w:type="spellEnd"/>
      <w:r w:rsidRPr="00420338">
        <w:rPr>
          <w:rFonts w:ascii="Times New Roman" w:hAnsi="Times New Roman" w:cs="Times New Roman"/>
          <w:sz w:val="24"/>
          <w:szCs w:val="24"/>
        </w:rPr>
        <w:t xml:space="preserve"> the capital investment of an organization.</w:t>
      </w:r>
      <w:r>
        <w:rPr>
          <w:rFonts w:ascii="Times New Roman" w:hAnsi="Times New Roman" w:cs="Times New Roman"/>
          <w:sz w:val="24"/>
          <w:szCs w:val="24"/>
        </w:rPr>
        <w:t xml:space="preserve"> (</w:t>
      </w:r>
      <w:proofErr w:type="spellStart"/>
      <w:r>
        <w:rPr>
          <w:rFonts w:ascii="Times New Roman" w:hAnsi="Times New Roman" w:cs="Times New Roman"/>
          <w:sz w:val="24"/>
          <w:szCs w:val="24"/>
        </w:rPr>
        <w:t>CapitalInvestementUK</w:t>
      </w:r>
      <w:proofErr w:type="spellEnd"/>
      <w:r>
        <w:rPr>
          <w:rFonts w:ascii="Times New Roman" w:hAnsi="Times New Roman" w:cs="Times New Roman"/>
          <w:sz w:val="24"/>
          <w:szCs w:val="24"/>
        </w:rPr>
        <w:t>, 2020)</w:t>
      </w:r>
    </w:p>
    <w:p w14:paraId="21F9A157" w14:textId="003C6605" w:rsidR="00E54780" w:rsidRDefault="00F361BF" w:rsidP="00C6481E">
      <w:pPr>
        <w:tabs>
          <w:tab w:val="left" w:pos="3144"/>
        </w:tabs>
        <w:rPr>
          <w:rFonts w:ascii="Times New Roman" w:hAnsi="Times New Roman" w:cs="Times New Roman"/>
          <w:sz w:val="24"/>
          <w:szCs w:val="24"/>
        </w:rPr>
      </w:pPr>
      <w:r>
        <w:rPr>
          <w:rFonts w:ascii="Times New Roman" w:hAnsi="Times New Roman" w:cs="Times New Roman"/>
          <w:sz w:val="24"/>
          <w:szCs w:val="24"/>
        </w:rPr>
        <w:t>BIBLIOGRAPHY</w:t>
      </w:r>
    </w:p>
    <w:p w14:paraId="3B7FEE76" w14:textId="77777777" w:rsidR="005E7FC6" w:rsidRDefault="005E7FC6" w:rsidP="00420338">
      <w:pPr>
        <w:tabs>
          <w:tab w:val="left" w:pos="3144"/>
        </w:tabs>
        <w:rPr>
          <w:rFonts w:ascii="Times New Roman" w:hAnsi="Times New Roman" w:cs="Times New Roman"/>
          <w:sz w:val="24"/>
          <w:szCs w:val="24"/>
        </w:rPr>
      </w:pPr>
    </w:p>
    <w:p w14:paraId="35EC0AD8" w14:textId="77777777" w:rsidR="005E7FC6" w:rsidRPr="005E7FC6" w:rsidRDefault="005E7FC6" w:rsidP="005E7FC6">
      <w:pPr>
        <w:pStyle w:val="ListParagraph"/>
        <w:numPr>
          <w:ilvl w:val="0"/>
          <w:numId w:val="1"/>
        </w:numPr>
        <w:tabs>
          <w:tab w:val="left" w:pos="3144"/>
        </w:tabs>
        <w:rPr>
          <w:rFonts w:ascii="Times New Roman" w:hAnsi="Times New Roman" w:cs="Times New Roman"/>
          <w:sz w:val="24"/>
          <w:szCs w:val="24"/>
        </w:rPr>
      </w:pPr>
      <w:proofErr w:type="spellStart"/>
      <w:r w:rsidRPr="005E7FC6">
        <w:rPr>
          <w:rFonts w:ascii="Times New Roman" w:hAnsi="Times New Roman" w:cs="Times New Roman"/>
          <w:sz w:val="24"/>
          <w:szCs w:val="24"/>
        </w:rPr>
        <w:t>CapitalInvestementUK</w:t>
      </w:r>
      <w:proofErr w:type="spellEnd"/>
      <w:r w:rsidRPr="005E7FC6">
        <w:rPr>
          <w:rFonts w:ascii="Times New Roman" w:hAnsi="Times New Roman" w:cs="Times New Roman"/>
          <w:sz w:val="24"/>
          <w:szCs w:val="24"/>
        </w:rPr>
        <w:t xml:space="preserve"> (2020) </w:t>
      </w:r>
      <w:r w:rsidRPr="00C45349">
        <w:rPr>
          <w:rFonts w:ascii="Times New Roman" w:hAnsi="Times New Roman" w:cs="Times New Roman"/>
          <w:i/>
          <w:iCs/>
          <w:sz w:val="24"/>
          <w:szCs w:val="24"/>
        </w:rPr>
        <w:t>CAPITAL INVESTMENT APPRAISAL</w:t>
      </w:r>
      <w:r w:rsidRPr="005E7FC6">
        <w:rPr>
          <w:rFonts w:ascii="Times New Roman" w:hAnsi="Times New Roman" w:cs="Times New Roman"/>
          <w:sz w:val="24"/>
          <w:szCs w:val="24"/>
        </w:rPr>
        <w:t xml:space="preserve">. Available at: </w:t>
      </w:r>
      <w:hyperlink r:id="rId10" w:history="1">
        <w:r w:rsidRPr="005E7FC6">
          <w:rPr>
            <w:rStyle w:val="Hyperlink"/>
            <w:rFonts w:ascii="Times New Roman" w:hAnsi="Times New Roman" w:cs="Times New Roman"/>
            <w:sz w:val="24"/>
            <w:szCs w:val="24"/>
          </w:rPr>
          <w:t>https://www.capital-investment.co.uk/capital-investment-appraisal/</w:t>
        </w:r>
      </w:hyperlink>
      <w:r w:rsidRPr="005E7FC6">
        <w:rPr>
          <w:rFonts w:ascii="Times New Roman" w:hAnsi="Times New Roman" w:cs="Times New Roman"/>
          <w:sz w:val="24"/>
          <w:szCs w:val="24"/>
        </w:rPr>
        <w:t xml:space="preserve"> (ACCESSED: 8</w:t>
      </w:r>
      <w:r w:rsidRPr="005E7FC6">
        <w:rPr>
          <w:rFonts w:ascii="Times New Roman" w:hAnsi="Times New Roman" w:cs="Times New Roman"/>
          <w:sz w:val="24"/>
          <w:szCs w:val="24"/>
          <w:vertAlign w:val="superscript"/>
        </w:rPr>
        <w:t>th</w:t>
      </w:r>
      <w:r w:rsidRPr="005E7FC6">
        <w:rPr>
          <w:rFonts w:ascii="Times New Roman" w:hAnsi="Times New Roman" w:cs="Times New Roman"/>
          <w:sz w:val="24"/>
          <w:szCs w:val="24"/>
        </w:rPr>
        <w:t xml:space="preserve"> January 2020)</w:t>
      </w:r>
    </w:p>
    <w:p w14:paraId="3B68E27A" w14:textId="77777777" w:rsidR="005E7FC6" w:rsidRPr="005E7FC6" w:rsidRDefault="005E7FC6" w:rsidP="005E7FC6">
      <w:pPr>
        <w:pStyle w:val="ListParagraph"/>
        <w:numPr>
          <w:ilvl w:val="0"/>
          <w:numId w:val="1"/>
        </w:numPr>
        <w:tabs>
          <w:tab w:val="left" w:pos="3144"/>
        </w:tabs>
        <w:rPr>
          <w:rFonts w:ascii="Times New Roman" w:hAnsi="Times New Roman" w:cs="Times New Roman"/>
          <w:sz w:val="24"/>
          <w:szCs w:val="24"/>
        </w:rPr>
      </w:pPr>
      <w:proofErr w:type="spellStart"/>
      <w:r w:rsidRPr="005E7FC6">
        <w:rPr>
          <w:rFonts w:ascii="Times New Roman" w:hAnsi="Times New Roman" w:cs="Times New Roman"/>
          <w:sz w:val="24"/>
          <w:szCs w:val="24"/>
        </w:rPr>
        <w:t>MyMoneyCoach</w:t>
      </w:r>
      <w:proofErr w:type="spellEnd"/>
      <w:r w:rsidRPr="005E7FC6">
        <w:rPr>
          <w:rFonts w:ascii="Times New Roman" w:hAnsi="Times New Roman" w:cs="Times New Roman"/>
          <w:sz w:val="24"/>
          <w:szCs w:val="24"/>
        </w:rPr>
        <w:t xml:space="preserve"> (2020) </w:t>
      </w:r>
      <w:r w:rsidRPr="00C45349">
        <w:rPr>
          <w:rFonts w:ascii="Times New Roman" w:hAnsi="Times New Roman" w:cs="Times New Roman"/>
          <w:i/>
          <w:iCs/>
          <w:sz w:val="24"/>
          <w:szCs w:val="24"/>
        </w:rPr>
        <w:t xml:space="preserve">What is Budgeting? What is a </w:t>
      </w:r>
      <w:proofErr w:type="gramStart"/>
      <w:r w:rsidRPr="00C45349">
        <w:rPr>
          <w:rFonts w:ascii="Times New Roman" w:hAnsi="Times New Roman" w:cs="Times New Roman"/>
          <w:i/>
          <w:iCs/>
          <w:sz w:val="24"/>
          <w:szCs w:val="24"/>
        </w:rPr>
        <w:t>Budget</w:t>
      </w:r>
      <w:r w:rsidRPr="005E7FC6">
        <w:rPr>
          <w:rFonts w:ascii="Times New Roman" w:hAnsi="Times New Roman" w:cs="Times New Roman"/>
          <w:sz w:val="24"/>
          <w:szCs w:val="24"/>
        </w:rPr>
        <w:t>?,</w:t>
      </w:r>
      <w:proofErr w:type="gramEnd"/>
      <w:r w:rsidRPr="005E7FC6">
        <w:rPr>
          <w:rFonts w:ascii="Times New Roman" w:hAnsi="Times New Roman" w:cs="Times New Roman"/>
          <w:sz w:val="24"/>
          <w:szCs w:val="24"/>
        </w:rPr>
        <w:t xml:space="preserve"> Available at: </w:t>
      </w:r>
      <w:hyperlink r:id="rId11" w:history="1">
        <w:r w:rsidRPr="005E7FC6">
          <w:rPr>
            <w:rStyle w:val="Hyperlink"/>
            <w:rFonts w:ascii="Times New Roman" w:hAnsi="Times New Roman" w:cs="Times New Roman"/>
            <w:sz w:val="24"/>
            <w:szCs w:val="24"/>
          </w:rPr>
          <w:t>https://www.mymoneycoach.ca/budgeting/what-is-a-budget-planning-forecasting</w:t>
        </w:r>
      </w:hyperlink>
      <w:r w:rsidRPr="005E7FC6">
        <w:rPr>
          <w:rFonts w:ascii="Times New Roman" w:hAnsi="Times New Roman" w:cs="Times New Roman"/>
          <w:sz w:val="24"/>
          <w:szCs w:val="24"/>
        </w:rPr>
        <w:t xml:space="preserve"> (Accessed: 8</w:t>
      </w:r>
      <w:r w:rsidRPr="005E7FC6">
        <w:rPr>
          <w:rFonts w:ascii="Times New Roman" w:hAnsi="Times New Roman" w:cs="Times New Roman"/>
          <w:sz w:val="24"/>
          <w:szCs w:val="24"/>
          <w:vertAlign w:val="superscript"/>
        </w:rPr>
        <w:t>th</w:t>
      </w:r>
      <w:r w:rsidRPr="005E7FC6">
        <w:rPr>
          <w:rFonts w:ascii="Times New Roman" w:hAnsi="Times New Roman" w:cs="Times New Roman"/>
          <w:sz w:val="24"/>
          <w:szCs w:val="24"/>
        </w:rPr>
        <w:t xml:space="preserve"> January 2020) </w:t>
      </w:r>
    </w:p>
    <w:p w14:paraId="41C52C46" w14:textId="77777777" w:rsidR="005E7FC6" w:rsidRPr="005E7FC6" w:rsidRDefault="005E7FC6" w:rsidP="005E7FC6">
      <w:pPr>
        <w:pStyle w:val="ListParagraph"/>
        <w:numPr>
          <w:ilvl w:val="0"/>
          <w:numId w:val="1"/>
        </w:numPr>
        <w:tabs>
          <w:tab w:val="left" w:pos="3144"/>
        </w:tabs>
        <w:rPr>
          <w:rFonts w:ascii="Times New Roman" w:hAnsi="Times New Roman" w:cs="Times New Roman"/>
          <w:sz w:val="24"/>
          <w:szCs w:val="24"/>
        </w:rPr>
      </w:pPr>
      <w:proofErr w:type="spellStart"/>
      <w:r w:rsidRPr="005E7FC6">
        <w:rPr>
          <w:rFonts w:ascii="Times New Roman" w:hAnsi="Times New Roman" w:cs="Times New Roman"/>
          <w:sz w:val="24"/>
          <w:szCs w:val="24"/>
        </w:rPr>
        <w:t>Shrotriya</w:t>
      </w:r>
      <w:proofErr w:type="spellEnd"/>
      <w:r w:rsidRPr="005E7FC6">
        <w:rPr>
          <w:rFonts w:ascii="Times New Roman" w:hAnsi="Times New Roman" w:cs="Times New Roman"/>
          <w:sz w:val="24"/>
          <w:szCs w:val="24"/>
        </w:rPr>
        <w:t xml:space="preserve">, V. (2019) </w:t>
      </w:r>
      <w:r w:rsidRPr="00C45349">
        <w:rPr>
          <w:rFonts w:ascii="Times New Roman" w:hAnsi="Times New Roman" w:cs="Times New Roman"/>
          <w:i/>
          <w:iCs/>
          <w:sz w:val="24"/>
          <w:szCs w:val="24"/>
        </w:rPr>
        <w:t>Break Even Analysis – The Concept and It’s Utility</w:t>
      </w:r>
      <w:r w:rsidRPr="005E7FC6">
        <w:rPr>
          <w:rFonts w:ascii="Times New Roman" w:hAnsi="Times New Roman" w:cs="Times New Roman"/>
          <w:sz w:val="24"/>
          <w:szCs w:val="24"/>
        </w:rPr>
        <w:t xml:space="preserve">, Available at: </w:t>
      </w:r>
      <w:hyperlink r:id="rId12" w:history="1">
        <w:r w:rsidRPr="005E7FC6">
          <w:rPr>
            <w:rStyle w:val="Hyperlink"/>
            <w:rFonts w:ascii="Times New Roman" w:hAnsi="Times New Roman" w:cs="Times New Roman"/>
            <w:sz w:val="24"/>
            <w:szCs w:val="24"/>
          </w:rPr>
          <w:t>https://www.researchgate.net/profile/Vikas_Shrotriya/publication/337465115_Break_Even_Analysis_-_The_Concept_and_It's_Utility/links/5dd8f0b7299bf10c5a2a9ea6/Break-Even-Analysis-The-Concept-and-Its-Utility.pdf</w:t>
        </w:r>
      </w:hyperlink>
      <w:r w:rsidRPr="005E7FC6">
        <w:rPr>
          <w:rFonts w:ascii="Times New Roman" w:hAnsi="Times New Roman" w:cs="Times New Roman"/>
          <w:sz w:val="24"/>
          <w:szCs w:val="24"/>
        </w:rPr>
        <w:t xml:space="preserve">  (Accessed: 8</w:t>
      </w:r>
      <w:r w:rsidRPr="005E7FC6">
        <w:rPr>
          <w:rFonts w:ascii="Times New Roman" w:hAnsi="Times New Roman" w:cs="Times New Roman"/>
          <w:sz w:val="24"/>
          <w:szCs w:val="24"/>
          <w:vertAlign w:val="superscript"/>
        </w:rPr>
        <w:t>th</w:t>
      </w:r>
      <w:r w:rsidRPr="005E7FC6">
        <w:rPr>
          <w:rFonts w:ascii="Times New Roman" w:hAnsi="Times New Roman" w:cs="Times New Roman"/>
          <w:sz w:val="24"/>
          <w:szCs w:val="24"/>
        </w:rPr>
        <w:t xml:space="preserve"> January 2021)</w:t>
      </w:r>
    </w:p>
    <w:p w14:paraId="1C98DA5C" w14:textId="15E073A6" w:rsidR="007E6967" w:rsidRDefault="00420338" w:rsidP="006D2B50">
      <w:pPr>
        <w:tabs>
          <w:tab w:val="left" w:pos="504"/>
          <w:tab w:val="left" w:pos="3144"/>
        </w:tabs>
        <w:rPr>
          <w:rFonts w:ascii="Times New Roman" w:hAnsi="Times New Roman" w:cs="Times New Roman"/>
          <w:sz w:val="24"/>
          <w:szCs w:val="24"/>
        </w:rPr>
      </w:pPr>
      <w:r>
        <w:rPr>
          <w:rFonts w:ascii="Times New Roman" w:hAnsi="Times New Roman" w:cs="Times New Roman"/>
          <w:sz w:val="24"/>
          <w:szCs w:val="24"/>
        </w:rPr>
        <w:t xml:space="preserve"> </w:t>
      </w:r>
      <w:r w:rsidR="006D2B50">
        <w:rPr>
          <w:rFonts w:ascii="Times New Roman" w:hAnsi="Times New Roman" w:cs="Times New Roman"/>
          <w:sz w:val="24"/>
          <w:szCs w:val="24"/>
        </w:rPr>
        <w:tab/>
      </w:r>
      <w:r w:rsidR="006D2B50">
        <w:rPr>
          <w:rFonts w:ascii="Times New Roman" w:hAnsi="Times New Roman" w:cs="Times New Roman"/>
          <w:sz w:val="24"/>
          <w:szCs w:val="24"/>
        </w:rPr>
        <w:tab/>
      </w:r>
    </w:p>
    <w:p w14:paraId="59B7AAD9" w14:textId="7622332D" w:rsidR="007E6967" w:rsidRDefault="007E6967" w:rsidP="007E6967">
      <w:pPr>
        <w:tabs>
          <w:tab w:val="left" w:pos="3144"/>
        </w:tabs>
        <w:jc w:val="center"/>
        <w:rPr>
          <w:rFonts w:ascii="Times New Roman" w:hAnsi="Times New Roman" w:cs="Times New Roman"/>
          <w:sz w:val="24"/>
          <w:szCs w:val="24"/>
        </w:rPr>
      </w:pPr>
    </w:p>
    <w:p w14:paraId="19123837" w14:textId="6B035AFD" w:rsidR="007E6967" w:rsidRDefault="007E6967" w:rsidP="007E6967">
      <w:pPr>
        <w:tabs>
          <w:tab w:val="left" w:pos="3144"/>
        </w:tabs>
        <w:jc w:val="center"/>
        <w:rPr>
          <w:rFonts w:ascii="Times New Roman" w:hAnsi="Times New Roman" w:cs="Times New Roman"/>
          <w:sz w:val="24"/>
          <w:szCs w:val="24"/>
        </w:rPr>
      </w:pPr>
    </w:p>
    <w:p w14:paraId="7AC680E9" w14:textId="7EE38E00" w:rsidR="007E6967" w:rsidRDefault="007E6967" w:rsidP="007E6967">
      <w:pPr>
        <w:tabs>
          <w:tab w:val="left" w:pos="3144"/>
        </w:tabs>
        <w:jc w:val="center"/>
        <w:rPr>
          <w:rFonts w:ascii="Times New Roman" w:hAnsi="Times New Roman" w:cs="Times New Roman"/>
          <w:sz w:val="24"/>
          <w:szCs w:val="24"/>
        </w:rPr>
      </w:pPr>
    </w:p>
    <w:p w14:paraId="7ACB9A05" w14:textId="6FE0B41D" w:rsidR="00BF3B11" w:rsidRDefault="00BF3B11" w:rsidP="007E6967">
      <w:pPr>
        <w:tabs>
          <w:tab w:val="left" w:pos="3144"/>
        </w:tabs>
        <w:jc w:val="center"/>
        <w:rPr>
          <w:rFonts w:ascii="Times New Roman" w:hAnsi="Times New Roman" w:cs="Times New Roman"/>
          <w:sz w:val="24"/>
          <w:szCs w:val="24"/>
        </w:rPr>
      </w:pPr>
    </w:p>
    <w:p w14:paraId="1A6AB7F2" w14:textId="0B1F78B0" w:rsidR="00BF3B11" w:rsidRDefault="00BF3B11" w:rsidP="007E6967">
      <w:pPr>
        <w:tabs>
          <w:tab w:val="left" w:pos="3144"/>
        </w:tabs>
        <w:jc w:val="center"/>
        <w:rPr>
          <w:rFonts w:ascii="Times New Roman" w:hAnsi="Times New Roman" w:cs="Times New Roman"/>
          <w:sz w:val="24"/>
          <w:szCs w:val="24"/>
        </w:rPr>
      </w:pPr>
    </w:p>
    <w:p w14:paraId="5165AD23" w14:textId="44AFF035" w:rsidR="00BF3B11" w:rsidRDefault="00BF3B11" w:rsidP="007E6967">
      <w:pPr>
        <w:tabs>
          <w:tab w:val="left" w:pos="3144"/>
        </w:tabs>
        <w:jc w:val="center"/>
        <w:rPr>
          <w:rFonts w:ascii="Times New Roman" w:hAnsi="Times New Roman" w:cs="Times New Roman"/>
          <w:sz w:val="24"/>
          <w:szCs w:val="24"/>
        </w:rPr>
      </w:pPr>
    </w:p>
    <w:p w14:paraId="2C9EE896" w14:textId="674D9955" w:rsidR="00BF3B11" w:rsidRDefault="00BF3B11" w:rsidP="007E6967">
      <w:pPr>
        <w:tabs>
          <w:tab w:val="left" w:pos="3144"/>
        </w:tabs>
        <w:jc w:val="center"/>
        <w:rPr>
          <w:rFonts w:ascii="Times New Roman" w:hAnsi="Times New Roman" w:cs="Times New Roman"/>
          <w:sz w:val="24"/>
          <w:szCs w:val="24"/>
        </w:rPr>
      </w:pPr>
    </w:p>
    <w:p w14:paraId="27003FBA" w14:textId="4F9980FC" w:rsidR="00BF3B11" w:rsidRDefault="00BF3B11" w:rsidP="007E6967">
      <w:pPr>
        <w:tabs>
          <w:tab w:val="left" w:pos="3144"/>
        </w:tabs>
        <w:jc w:val="center"/>
        <w:rPr>
          <w:rFonts w:ascii="Times New Roman" w:hAnsi="Times New Roman" w:cs="Times New Roman"/>
          <w:sz w:val="24"/>
          <w:szCs w:val="24"/>
        </w:rPr>
      </w:pPr>
    </w:p>
    <w:p w14:paraId="4EF62926" w14:textId="54957C55" w:rsidR="00BF3B11" w:rsidRDefault="00BF3B11" w:rsidP="007E6967">
      <w:pPr>
        <w:tabs>
          <w:tab w:val="left" w:pos="3144"/>
        </w:tabs>
        <w:jc w:val="center"/>
        <w:rPr>
          <w:rFonts w:ascii="Times New Roman" w:hAnsi="Times New Roman" w:cs="Times New Roman"/>
          <w:sz w:val="24"/>
          <w:szCs w:val="24"/>
        </w:rPr>
      </w:pPr>
    </w:p>
    <w:p w14:paraId="5E2D620E" w14:textId="77777777" w:rsidR="00BF3B11" w:rsidRPr="007E6967" w:rsidRDefault="00BF3B11" w:rsidP="00BF3B11">
      <w:pPr>
        <w:tabs>
          <w:tab w:val="left" w:pos="3144"/>
        </w:tabs>
        <w:rPr>
          <w:rFonts w:ascii="Times New Roman" w:hAnsi="Times New Roman" w:cs="Times New Roman"/>
          <w:sz w:val="24"/>
          <w:szCs w:val="24"/>
        </w:rPr>
      </w:pPr>
    </w:p>
    <w:sectPr w:rsidR="00BF3B11" w:rsidRPr="007E69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3B6FC6" w14:textId="77777777" w:rsidR="00196AFB" w:rsidRDefault="00196AFB" w:rsidP="006D2B50">
      <w:pPr>
        <w:spacing w:after="0" w:line="240" w:lineRule="auto"/>
      </w:pPr>
      <w:r>
        <w:separator/>
      </w:r>
    </w:p>
  </w:endnote>
  <w:endnote w:type="continuationSeparator" w:id="0">
    <w:p w14:paraId="574A88E9" w14:textId="77777777" w:rsidR="00196AFB" w:rsidRDefault="00196AFB" w:rsidP="006D2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E41817" w14:textId="77777777" w:rsidR="00196AFB" w:rsidRDefault="00196AFB" w:rsidP="006D2B50">
      <w:pPr>
        <w:spacing w:after="0" w:line="240" w:lineRule="auto"/>
      </w:pPr>
      <w:r>
        <w:separator/>
      </w:r>
    </w:p>
  </w:footnote>
  <w:footnote w:type="continuationSeparator" w:id="0">
    <w:p w14:paraId="0427AC1E" w14:textId="77777777" w:rsidR="00196AFB" w:rsidRDefault="00196AFB" w:rsidP="006D2B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3F7461"/>
    <w:multiLevelType w:val="hybridMultilevel"/>
    <w:tmpl w:val="F93E43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27085C"/>
    <w:multiLevelType w:val="hybridMultilevel"/>
    <w:tmpl w:val="B29EE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967"/>
    <w:rsid w:val="000C3F1E"/>
    <w:rsid w:val="00184D3F"/>
    <w:rsid w:val="00190695"/>
    <w:rsid w:val="00196AFB"/>
    <w:rsid w:val="00366AEA"/>
    <w:rsid w:val="00420338"/>
    <w:rsid w:val="005C2C77"/>
    <w:rsid w:val="005E7FC6"/>
    <w:rsid w:val="006D231C"/>
    <w:rsid w:val="006D2B50"/>
    <w:rsid w:val="007E6967"/>
    <w:rsid w:val="009D2B9C"/>
    <w:rsid w:val="00B07C8C"/>
    <w:rsid w:val="00B156B0"/>
    <w:rsid w:val="00B92E93"/>
    <w:rsid w:val="00BB4425"/>
    <w:rsid w:val="00BD1FC8"/>
    <w:rsid w:val="00BF3B11"/>
    <w:rsid w:val="00C45349"/>
    <w:rsid w:val="00C6481E"/>
    <w:rsid w:val="00DD738E"/>
    <w:rsid w:val="00E54780"/>
    <w:rsid w:val="00F36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9ACF1"/>
  <w15:chartTrackingRefBased/>
  <w15:docId w15:val="{6A843F83-1E84-4F28-8646-FD27A6851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3F1E"/>
    <w:rPr>
      <w:color w:val="0563C1" w:themeColor="hyperlink"/>
      <w:u w:val="single"/>
    </w:rPr>
  </w:style>
  <w:style w:type="character" w:styleId="UnresolvedMention">
    <w:name w:val="Unresolved Mention"/>
    <w:basedOn w:val="DefaultParagraphFont"/>
    <w:uiPriority w:val="99"/>
    <w:semiHidden/>
    <w:unhideWhenUsed/>
    <w:rsid w:val="000C3F1E"/>
    <w:rPr>
      <w:color w:val="605E5C"/>
      <w:shd w:val="clear" w:color="auto" w:fill="E1DFDD"/>
    </w:rPr>
  </w:style>
  <w:style w:type="paragraph" w:styleId="Header">
    <w:name w:val="header"/>
    <w:basedOn w:val="Normal"/>
    <w:link w:val="HeaderChar"/>
    <w:uiPriority w:val="99"/>
    <w:unhideWhenUsed/>
    <w:rsid w:val="006D2B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B50"/>
  </w:style>
  <w:style w:type="paragraph" w:styleId="Footer">
    <w:name w:val="footer"/>
    <w:basedOn w:val="Normal"/>
    <w:link w:val="FooterChar"/>
    <w:uiPriority w:val="99"/>
    <w:unhideWhenUsed/>
    <w:rsid w:val="006D2B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B50"/>
  </w:style>
  <w:style w:type="paragraph" w:styleId="ListParagraph">
    <w:name w:val="List Paragraph"/>
    <w:basedOn w:val="Normal"/>
    <w:uiPriority w:val="34"/>
    <w:qFormat/>
    <w:rsid w:val="005E7F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spotfinance.com/importance-of-management-account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rofile/Vikas_Shrotriya/publication/337465115_Break_Even_Analysis_-_The_Concept_and_It's_Utility/links/5dd8f0b7299bf10c5a2a9ea6/Break-Even-Analysis-The-Concept-and-Its-Utility.pdf" TargetMode="External"/><Relationship Id="rId12" Type="http://schemas.openxmlformats.org/officeDocument/2006/relationships/hyperlink" Target="https://www.researchgate.net/profile/Vikas_Shrotriya/publication/337465115_Break_Even_Analysis_-_The_Concept_and_It's_Utility/links/5dd8f0b7299bf10c5a2a9ea6/Break-Even-Analysis-The-Concept-and-Its-Utility.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ymoneycoach.ca/budgeting/what-is-a-budget-planning-forecasting" TargetMode="External"/><Relationship Id="rId5" Type="http://schemas.openxmlformats.org/officeDocument/2006/relationships/footnotes" Target="footnotes.xml"/><Relationship Id="rId10" Type="http://schemas.openxmlformats.org/officeDocument/2006/relationships/hyperlink" Target="https://www.capital-investment.co.uk/capital-investment-appraisal/" TargetMode="External"/><Relationship Id="rId4" Type="http://schemas.openxmlformats.org/officeDocument/2006/relationships/webSettings" Target="webSettings.xml"/><Relationship Id="rId9" Type="http://schemas.openxmlformats.org/officeDocument/2006/relationships/hyperlink" Target="https://keydifferences.com/difference-between-financial-accounting-and-management-accounting.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5</Pages>
  <Words>1447</Words>
  <Characters>8253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Cristina Duta</dc:creator>
  <cp:keywords/>
  <dc:description/>
  <cp:lastModifiedBy>Andreea Cristina Duta</cp:lastModifiedBy>
  <cp:revision>2</cp:revision>
  <dcterms:created xsi:type="dcterms:W3CDTF">2021-01-08T17:49:00Z</dcterms:created>
  <dcterms:modified xsi:type="dcterms:W3CDTF">2021-01-08T22:52:00Z</dcterms:modified>
</cp:coreProperties>
</file>