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676A99" w14:textId="2373D3E3" w:rsidR="00AB30C6" w:rsidRDefault="00D25B28" w:rsidP="00D25B28">
      <w:pPr>
        <w:jc w:val="center"/>
      </w:pPr>
      <w:r>
        <w:rPr>
          <w:rFonts w:ascii="Arial" w:hAnsi="Arial" w:cs="Arial"/>
          <w:noProof/>
        </w:rPr>
        <w:drawing>
          <wp:inline distT="0" distB="0" distL="0" distR="0" wp14:anchorId="01478FA9" wp14:editId="315EF899">
            <wp:extent cx="2476500" cy="8128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476500" cy="812800"/>
                    </a:xfrm>
                    <a:prstGeom prst="rect">
                      <a:avLst/>
                    </a:prstGeom>
                  </pic:spPr>
                </pic:pic>
              </a:graphicData>
            </a:graphic>
          </wp:inline>
        </w:drawing>
      </w:r>
    </w:p>
    <w:p w14:paraId="2D946353" w14:textId="0E098CF3" w:rsidR="00D25B28" w:rsidRDefault="00D25B28" w:rsidP="00D25B28">
      <w:pPr>
        <w:jc w:val="center"/>
        <w:rPr>
          <w:rFonts w:ascii="Times" w:hAnsi="Times"/>
          <w:b/>
          <w:bCs/>
        </w:rPr>
      </w:pPr>
      <w:r>
        <w:rPr>
          <w:rFonts w:ascii="Times" w:hAnsi="Times"/>
          <w:b/>
          <w:bCs/>
        </w:rPr>
        <w:t>Module Code: LCBB4005</w:t>
      </w:r>
    </w:p>
    <w:p w14:paraId="1F710239" w14:textId="277AB3DC" w:rsidR="00D25B28" w:rsidRDefault="00D25B28" w:rsidP="00D25B28">
      <w:pPr>
        <w:jc w:val="center"/>
        <w:rPr>
          <w:rFonts w:ascii="Times" w:hAnsi="Times"/>
          <w:b/>
          <w:bCs/>
        </w:rPr>
      </w:pPr>
      <w:r>
        <w:rPr>
          <w:rFonts w:ascii="Times" w:hAnsi="Times"/>
          <w:b/>
          <w:bCs/>
        </w:rPr>
        <w:t>Module: The Global Business Environment</w:t>
      </w:r>
    </w:p>
    <w:p w14:paraId="2952CF19" w14:textId="3FF9BD2B" w:rsidR="00D25B28" w:rsidRDefault="00D25B28" w:rsidP="00D25B28">
      <w:pPr>
        <w:jc w:val="center"/>
        <w:rPr>
          <w:rFonts w:ascii="Times" w:hAnsi="Times"/>
          <w:b/>
          <w:bCs/>
        </w:rPr>
      </w:pPr>
      <w:r>
        <w:rPr>
          <w:rFonts w:ascii="Times" w:hAnsi="Times"/>
          <w:b/>
          <w:bCs/>
        </w:rPr>
        <w:t>Student Number:2008117</w:t>
      </w:r>
    </w:p>
    <w:p w14:paraId="6ADAF043" w14:textId="58800040" w:rsidR="00D25B28" w:rsidRDefault="00D25B28" w:rsidP="00D25B28">
      <w:pPr>
        <w:jc w:val="center"/>
        <w:rPr>
          <w:rFonts w:ascii="Times" w:hAnsi="Times"/>
          <w:b/>
          <w:bCs/>
        </w:rPr>
      </w:pPr>
      <w:r>
        <w:rPr>
          <w:rFonts w:ascii="Times" w:hAnsi="Times"/>
          <w:b/>
          <w:bCs/>
        </w:rPr>
        <w:t>Student Name: Corina Iorga</w:t>
      </w:r>
    </w:p>
    <w:p w14:paraId="41966C38" w14:textId="26995964" w:rsidR="00836962" w:rsidRDefault="00D25B28" w:rsidP="00D25B28">
      <w:pPr>
        <w:jc w:val="center"/>
        <w:rPr>
          <w:rFonts w:ascii="Times" w:hAnsi="Times"/>
          <w:b/>
          <w:bCs/>
        </w:rPr>
      </w:pPr>
      <w:r>
        <w:rPr>
          <w:rFonts w:ascii="Times" w:hAnsi="Times"/>
          <w:b/>
          <w:bCs/>
        </w:rPr>
        <w:t>Module Title: Environmental Analysis of INDITEX Group</w:t>
      </w:r>
    </w:p>
    <w:p w14:paraId="64072A44" w14:textId="77777777" w:rsidR="00836962" w:rsidRDefault="00836962">
      <w:pPr>
        <w:rPr>
          <w:rFonts w:ascii="Times" w:hAnsi="Times"/>
          <w:b/>
          <w:bCs/>
        </w:rPr>
      </w:pPr>
      <w:r>
        <w:rPr>
          <w:rFonts w:ascii="Times" w:hAnsi="Times"/>
          <w:b/>
          <w:bCs/>
        </w:rPr>
        <w:br w:type="page"/>
      </w:r>
    </w:p>
    <w:p w14:paraId="7C64157D" w14:textId="37E80232" w:rsidR="00836962" w:rsidRDefault="00815042" w:rsidP="00D25B28">
      <w:pPr>
        <w:jc w:val="center"/>
        <w:rPr>
          <w:rFonts w:ascii="Times" w:hAnsi="Times"/>
          <w:b/>
          <w:bCs/>
        </w:rPr>
      </w:pPr>
      <w:r>
        <w:rPr>
          <w:rFonts w:ascii="Times" w:hAnsi="Times"/>
          <w:b/>
          <w:bCs/>
          <w:noProof/>
        </w:rPr>
        <w:lastRenderedPageBreak/>
        <mc:AlternateContent>
          <mc:Choice Requires="wps">
            <w:drawing>
              <wp:anchor distT="0" distB="0" distL="114300" distR="114300" simplePos="0" relativeHeight="251661312" behindDoc="0" locked="0" layoutInCell="1" allowOverlap="1" wp14:anchorId="5AA91B71" wp14:editId="714175A5">
                <wp:simplePos x="0" y="0"/>
                <wp:positionH relativeFrom="column">
                  <wp:posOffset>0</wp:posOffset>
                </wp:positionH>
                <wp:positionV relativeFrom="paragraph">
                  <wp:posOffset>-351692</wp:posOffset>
                </wp:positionV>
                <wp:extent cx="5958673" cy="3436536"/>
                <wp:effectExtent l="0" t="0" r="10795" b="18415"/>
                <wp:wrapNone/>
                <wp:docPr id="7" name="Text Box 7"/>
                <wp:cNvGraphicFramePr/>
                <a:graphic xmlns:a="http://schemas.openxmlformats.org/drawingml/2006/main">
                  <a:graphicData uri="http://schemas.microsoft.com/office/word/2010/wordprocessingShape">
                    <wps:wsp>
                      <wps:cNvSpPr txBox="1"/>
                      <wps:spPr>
                        <a:xfrm>
                          <a:off x="0" y="0"/>
                          <a:ext cx="5958673" cy="3436536"/>
                        </a:xfrm>
                        <a:prstGeom prst="rect">
                          <a:avLst/>
                        </a:prstGeom>
                        <a:solidFill>
                          <a:schemeClr val="bg1"/>
                        </a:solidFill>
                        <a:ln w="6350">
                          <a:solidFill>
                            <a:prstClr val="black"/>
                          </a:solidFill>
                        </a:ln>
                      </wps:spPr>
                      <wps:txbx>
                        <w:txbxContent>
                          <w:p w14:paraId="46646902" w14:textId="17F55494" w:rsidR="00815042" w:rsidRDefault="00815042" w:rsidP="00815042">
                            <w:pPr>
                              <w:jc w:val="center"/>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w:t>
                            </w:r>
                          </w:p>
                          <w:p w14:paraId="39BA7D4B" w14:textId="779E2A6D" w:rsidR="00815042" w:rsidRDefault="00500084"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F5D8B">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12CE20CE" w14:textId="77777777" w:rsidR="001166F3" w:rsidRDefault="001166F3"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867FD7" w14:textId="09CE7FFA" w:rsidR="00D0228A" w:rsidRPr="00D0228A" w:rsidRDefault="00D0228A" w:rsidP="00D0228A">
                            <w:pPr>
                              <w:rPr>
                                <w:rFonts w:ascii="Times New Roman" w:eastAsia="Times New Roman" w:hAnsi="Times New Roman" w:cs="Times New Roman"/>
                                <w:lang w:eastAsia="en-GB"/>
                              </w:rPr>
                            </w:pPr>
                            <w:r w:rsidRPr="00D0228A">
                              <w:rPr>
                                <w:rFonts w:ascii="Times New Roman" w:eastAsia="Times New Roman" w:hAnsi="Times New Roman" w:cs="Times New Roman"/>
                                <w:lang w:eastAsia="en-GB"/>
                              </w:rPr>
                              <w:t xml:space="preserve">Critically </w:t>
                            </w:r>
                            <w:proofErr w:type="spellStart"/>
                            <w:r w:rsidRPr="00D0228A">
                              <w:rPr>
                                <w:rFonts w:ascii="Times New Roman" w:eastAsia="Times New Roman" w:hAnsi="Times New Roman" w:cs="Times New Roman"/>
                                <w:lang w:eastAsia="en-GB"/>
                              </w:rPr>
                              <w:t>analyze</w:t>
                            </w:r>
                            <w:proofErr w:type="spellEnd"/>
                            <w:r w:rsidRPr="00D0228A">
                              <w:rPr>
                                <w:rFonts w:ascii="Times New Roman" w:eastAsia="Times New Roman" w:hAnsi="Times New Roman" w:cs="Times New Roman"/>
                                <w:lang w:eastAsia="en-GB"/>
                              </w:rPr>
                              <w:t xml:space="preserve"> the changes that the company have made in the last few years to their business model to self-regulate and adapt to some of the concerns raised by the different stakeholders above</w:t>
                            </w:r>
                            <w:r>
                              <w:rPr>
                                <w:rFonts w:ascii="Times New Roman" w:eastAsia="Times New Roman" w:hAnsi="Times New Roman" w:cs="Times New Roman"/>
                                <w:lang w:eastAsia="en-GB"/>
                              </w:rPr>
                              <w:t>……………………………………………………………………………</w:t>
                            </w:r>
                            <w:r w:rsidR="00DF5D8B">
                              <w:rPr>
                                <w:rFonts w:ascii="Times New Roman" w:eastAsia="Times New Roman" w:hAnsi="Times New Roman" w:cs="Times New Roman"/>
                                <w:lang w:eastAsia="en-GB"/>
                              </w:rPr>
                              <w:t>3</w:t>
                            </w:r>
                          </w:p>
                          <w:p w14:paraId="4A1CA3B2" w14:textId="47C0C020"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BB794A" w14:textId="12AD999C" w:rsidR="00D0228A" w:rsidRPr="00D0228A" w:rsidRDefault="00D0228A" w:rsidP="00D0228A">
                            <w:pPr>
                              <w:rPr>
                                <w:rFonts w:ascii="Times New Roman" w:eastAsia="Times New Roman" w:hAnsi="Times New Roman" w:cs="Times New Roman"/>
                                <w:lang w:eastAsia="en-GB"/>
                              </w:rPr>
                            </w:pPr>
                            <w:r w:rsidRPr="00D0228A">
                              <w:rPr>
                                <w:rFonts w:ascii="Times New Roman" w:eastAsia="Times New Roman" w:hAnsi="Times New Roman" w:cs="Times New Roman"/>
                                <w:lang w:eastAsia="en-GB"/>
                              </w:rPr>
                              <w:t>Critically explain if these changes have/will give the company some form of competitive advantage position and provide any relevant recommendations to management of this organisation</w:t>
                            </w:r>
                            <w:r w:rsidR="00DF5D8B">
                              <w:rPr>
                                <w:rFonts w:ascii="Times New Roman" w:eastAsia="Times New Roman" w:hAnsi="Times New Roman" w:cs="Times New Roman"/>
                                <w:lang w:eastAsia="en-GB"/>
                              </w:rPr>
                              <w:t>………………………………………………………………………………</w:t>
                            </w:r>
                            <w:proofErr w:type="gramStart"/>
                            <w:r w:rsidR="00DF5D8B">
                              <w:rPr>
                                <w:rFonts w:ascii="Times New Roman" w:eastAsia="Times New Roman" w:hAnsi="Times New Roman" w:cs="Times New Roman"/>
                                <w:lang w:eastAsia="en-GB"/>
                              </w:rPr>
                              <w:t>.....</w:t>
                            </w:r>
                            <w:proofErr w:type="gramEnd"/>
                            <w:r w:rsidR="00DF5D8B">
                              <w:rPr>
                                <w:rFonts w:ascii="Times New Roman" w:eastAsia="Times New Roman" w:hAnsi="Times New Roman" w:cs="Times New Roman"/>
                                <w:lang w:eastAsia="en-GB"/>
                              </w:rPr>
                              <w:t>7</w:t>
                            </w:r>
                          </w:p>
                          <w:p w14:paraId="3F07E991" w14:textId="7995E47C"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6B6548" w14:textId="412BC4C0" w:rsidR="001166F3" w:rsidRPr="00D0228A" w:rsidRDefault="001166F3" w:rsidP="00815042">
                            <w:pPr>
                              <w:jc w:val="both"/>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DF5D8B">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/Recomendations</w:t>
                            </w:r>
                            <w:r w:rsidRP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F5D8B">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F5D8B">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p>
                          <w:p w14:paraId="7AE8FEDE" w14:textId="5786775E" w:rsidR="001166F3" w:rsidRDefault="001166F3"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9E4091" w14:textId="5E2696F0" w:rsidR="001166F3" w:rsidRPr="00D0228A" w:rsidRDefault="001166F3" w:rsidP="00815042">
                            <w:pPr>
                              <w:jc w:val="both"/>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w:t>
                            </w:r>
                            <w:r w:rsidR="00DF5D8B">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p>
                          <w:p w14:paraId="420BE3D6" w14:textId="5D305372"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FE19ED" w14:textId="2C3566F3"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BB478E" w14:textId="06B4CCCF"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21D9D8" w14:textId="6AAF1998"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75CC29" w14:textId="742628F8"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FE9765" w14:textId="2002EDB6"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6627E0" w14:textId="09147E2A"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38D72A" w14:textId="77777777" w:rsidR="00CD1E40" w:rsidRPr="00815042"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AA91B71" id="_x0000_t202" coordsize="21600,21600" o:spt="202" path="m,l,21600r21600,l21600,xe">
                <v:stroke joinstyle="miter"/>
                <v:path gradientshapeok="t" o:connecttype="rect"/>
              </v:shapetype>
              <v:shape id="Text Box 7" o:spid="_x0000_s1026" type="#_x0000_t202" style="position:absolute;left:0;text-align:left;margin-left:0;margin-top:-27.7pt;width:469.2pt;height:270.6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" fillcolor="white [3212]" strokeweight=".5pt">
                <v:textbox>
                  <w:txbxContent>
                    <w:p w14:paraId="46646902" w14:textId="17F55494" w:rsidR="00815042" w:rsidRDefault="00815042" w:rsidP="00815042">
                      <w:pPr>
                        <w:jc w:val="center"/>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w:t>
                      </w:r>
                    </w:p>
                    <w:p w14:paraId="39BA7D4B" w14:textId="779E2A6D" w:rsidR="00815042" w:rsidRDefault="00500084"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r w:rsid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F5D8B">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p>
                    <w:p w14:paraId="12CE20CE" w14:textId="77777777" w:rsidR="001166F3" w:rsidRDefault="001166F3"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867FD7" w14:textId="09CE7FFA" w:rsidR="00D0228A" w:rsidRPr="00D0228A" w:rsidRDefault="00D0228A" w:rsidP="00D0228A">
                      <w:pPr>
                        <w:rPr>
                          <w:rFonts w:ascii="Times New Roman" w:eastAsia="Times New Roman" w:hAnsi="Times New Roman" w:cs="Times New Roman"/>
                          <w:lang w:eastAsia="en-GB"/>
                        </w:rPr>
                      </w:pPr>
                      <w:r w:rsidRPr="00D0228A">
                        <w:rPr>
                          <w:rFonts w:ascii="Times New Roman" w:eastAsia="Times New Roman" w:hAnsi="Times New Roman" w:cs="Times New Roman"/>
                          <w:lang w:eastAsia="en-GB"/>
                        </w:rPr>
                        <w:t xml:space="preserve">Critically </w:t>
                      </w:r>
                      <w:proofErr w:type="spellStart"/>
                      <w:r w:rsidRPr="00D0228A">
                        <w:rPr>
                          <w:rFonts w:ascii="Times New Roman" w:eastAsia="Times New Roman" w:hAnsi="Times New Roman" w:cs="Times New Roman"/>
                          <w:lang w:eastAsia="en-GB"/>
                        </w:rPr>
                        <w:t>analyze</w:t>
                      </w:r>
                      <w:proofErr w:type="spellEnd"/>
                      <w:r w:rsidRPr="00D0228A">
                        <w:rPr>
                          <w:rFonts w:ascii="Times New Roman" w:eastAsia="Times New Roman" w:hAnsi="Times New Roman" w:cs="Times New Roman"/>
                          <w:lang w:eastAsia="en-GB"/>
                        </w:rPr>
                        <w:t xml:space="preserve"> the changes that the company have made in the last few years to their business model to self-regulate and adapt to some of the concerns raised by the different stakeholders above</w:t>
                      </w:r>
                      <w:r>
                        <w:rPr>
                          <w:rFonts w:ascii="Times New Roman" w:eastAsia="Times New Roman" w:hAnsi="Times New Roman" w:cs="Times New Roman"/>
                          <w:lang w:eastAsia="en-GB"/>
                        </w:rPr>
                        <w:t>……………………………………………………………………………</w:t>
                      </w:r>
                      <w:r w:rsidR="00DF5D8B">
                        <w:rPr>
                          <w:rFonts w:ascii="Times New Roman" w:eastAsia="Times New Roman" w:hAnsi="Times New Roman" w:cs="Times New Roman"/>
                          <w:lang w:eastAsia="en-GB"/>
                        </w:rPr>
                        <w:t>3</w:t>
                      </w:r>
                    </w:p>
                    <w:p w14:paraId="4A1CA3B2" w14:textId="47C0C020"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6BB794A" w14:textId="12AD999C" w:rsidR="00D0228A" w:rsidRPr="00D0228A" w:rsidRDefault="00D0228A" w:rsidP="00D0228A">
                      <w:pPr>
                        <w:rPr>
                          <w:rFonts w:ascii="Times New Roman" w:eastAsia="Times New Roman" w:hAnsi="Times New Roman" w:cs="Times New Roman"/>
                          <w:lang w:eastAsia="en-GB"/>
                        </w:rPr>
                      </w:pPr>
                      <w:r w:rsidRPr="00D0228A">
                        <w:rPr>
                          <w:rFonts w:ascii="Times New Roman" w:eastAsia="Times New Roman" w:hAnsi="Times New Roman" w:cs="Times New Roman"/>
                          <w:lang w:eastAsia="en-GB"/>
                        </w:rPr>
                        <w:t>Critically explain if these changes have/will give the company some form of competitive advantage position and provide any relevant recommendations to management of this organisation</w:t>
                      </w:r>
                      <w:r w:rsidR="00DF5D8B">
                        <w:rPr>
                          <w:rFonts w:ascii="Times New Roman" w:eastAsia="Times New Roman" w:hAnsi="Times New Roman" w:cs="Times New Roman"/>
                          <w:lang w:eastAsia="en-GB"/>
                        </w:rPr>
                        <w:t>………………………………………………………………………………</w:t>
                      </w:r>
                      <w:proofErr w:type="gramStart"/>
                      <w:r w:rsidR="00DF5D8B">
                        <w:rPr>
                          <w:rFonts w:ascii="Times New Roman" w:eastAsia="Times New Roman" w:hAnsi="Times New Roman" w:cs="Times New Roman"/>
                          <w:lang w:eastAsia="en-GB"/>
                        </w:rPr>
                        <w:t>.....</w:t>
                      </w:r>
                      <w:proofErr w:type="gramEnd"/>
                      <w:r w:rsidR="00DF5D8B">
                        <w:rPr>
                          <w:rFonts w:ascii="Times New Roman" w:eastAsia="Times New Roman" w:hAnsi="Times New Roman" w:cs="Times New Roman"/>
                          <w:lang w:eastAsia="en-GB"/>
                        </w:rPr>
                        <w:t>7</w:t>
                      </w:r>
                    </w:p>
                    <w:p w14:paraId="3F07E991" w14:textId="7995E47C"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66B6548" w14:textId="412BC4C0" w:rsidR="001166F3" w:rsidRPr="00D0228A" w:rsidRDefault="001166F3" w:rsidP="00815042">
                      <w:pPr>
                        <w:jc w:val="both"/>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Conclusion</w:t>
                      </w:r>
                      <w:r w:rsidR="00DF5D8B">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/Recomendations</w:t>
                      </w:r>
                      <w:r w:rsidRP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F5D8B">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DF5D8B">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w:t>
                      </w:r>
                    </w:p>
                    <w:p w14:paraId="7AE8FEDE" w14:textId="5786775E" w:rsidR="001166F3" w:rsidRDefault="001166F3"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9E4091" w14:textId="5E2696F0" w:rsidR="001166F3" w:rsidRPr="00D0228A" w:rsidRDefault="001166F3" w:rsidP="00815042">
                      <w:pPr>
                        <w:jc w:val="both"/>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0228A">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Reference………………………………………………………………………………………</w:t>
                      </w:r>
                      <w:r w:rsidR="00DF5D8B">
                        <w:rPr>
                          <w:rFonts w:ascii="Times" w:hAnsi="Time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9</w:t>
                      </w:r>
                    </w:p>
                    <w:p w14:paraId="420BE3D6" w14:textId="5D305372"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1FE19ED" w14:textId="2C3566F3"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BB478E" w14:textId="06B4CCCF"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21D9D8" w14:textId="6AAF1998"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75CC29" w14:textId="742628F8"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6FE9765" w14:textId="2002EDB6"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6627E0" w14:textId="09147E2A" w:rsidR="00CD1E40"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38D72A" w14:textId="77777777" w:rsidR="00CD1E40" w:rsidRPr="00815042" w:rsidRDefault="00CD1E40" w:rsidP="00815042">
                      <w:pPr>
                        <w:jc w:val="both"/>
                        <w:rPr>
                          <w:rFonts w:ascii="Times" w:hAnsi="Times"/>
                          <w:b/>
                          <w:bCs/>
                          <w:color w:val="4472C4"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p>
    <w:p w14:paraId="5FE2D85E" w14:textId="77777777" w:rsidR="00836962" w:rsidRDefault="00836962">
      <w:pPr>
        <w:rPr>
          <w:rFonts w:ascii="Times" w:hAnsi="Times"/>
          <w:b/>
          <w:bCs/>
        </w:rPr>
      </w:pPr>
      <w:r>
        <w:rPr>
          <w:rFonts w:ascii="Times" w:hAnsi="Times"/>
          <w:b/>
          <w:bCs/>
        </w:rPr>
        <w:br w:type="page"/>
      </w:r>
    </w:p>
    <w:p w14:paraId="0B1C39F3" w14:textId="61E60326" w:rsidR="00836962" w:rsidRDefault="00CD1E40" w:rsidP="004F79BF">
      <w:pPr>
        <w:spacing w:line="360" w:lineRule="auto"/>
        <w:jc w:val="center"/>
        <w:rPr>
          <w:rFonts w:ascii="Times" w:hAnsi="Times"/>
          <w:b/>
          <w:bCs/>
        </w:rPr>
      </w:pPr>
      <w:r>
        <w:rPr>
          <w:rFonts w:ascii="Times" w:hAnsi="Times"/>
          <w:b/>
          <w:bCs/>
        </w:rPr>
        <w:lastRenderedPageBreak/>
        <w:t>Introduction</w:t>
      </w:r>
    </w:p>
    <w:p w14:paraId="0A7BEE54" w14:textId="77777777" w:rsidR="00BC403C" w:rsidRPr="00BC403C" w:rsidRDefault="00BC403C" w:rsidP="004F79BF">
      <w:pPr>
        <w:spacing w:line="360" w:lineRule="auto"/>
        <w:jc w:val="both"/>
        <w:rPr>
          <w:rFonts w:ascii="Times" w:hAnsi="Times"/>
        </w:rPr>
      </w:pPr>
      <w:r w:rsidRPr="00BC403C">
        <w:rPr>
          <w:rFonts w:ascii="Times" w:hAnsi="Times"/>
        </w:rPr>
        <w:t xml:space="preserve">The act of coordinating employees to achieve a company's desired goals and objectives is known as business management. Business management necessitates the most efficient use of the entity's resources. </w:t>
      </w:r>
    </w:p>
    <w:p w14:paraId="5013AD82" w14:textId="4F72C277" w:rsidR="00D0228A" w:rsidRPr="00BC403C" w:rsidRDefault="00BC403C" w:rsidP="004F79BF">
      <w:pPr>
        <w:spacing w:line="360" w:lineRule="auto"/>
        <w:jc w:val="both"/>
        <w:rPr>
          <w:rFonts w:ascii="Times" w:hAnsi="Times"/>
        </w:rPr>
      </w:pPr>
      <w:r w:rsidRPr="00BC403C">
        <w:rPr>
          <w:rFonts w:ascii="Times" w:hAnsi="Times"/>
        </w:rPr>
        <w:t>Company management entails organising, planning, leading, staffing, controlling, and directing a business effort toward the entity's stated objectives.</w:t>
      </w:r>
    </w:p>
    <w:p w14:paraId="6D14B00C" w14:textId="191AE976" w:rsidR="00CD1E40" w:rsidRDefault="00843FC4" w:rsidP="004F79BF">
      <w:pPr>
        <w:spacing w:line="360" w:lineRule="auto"/>
        <w:jc w:val="both"/>
        <w:rPr>
          <w:rFonts w:ascii="Times" w:hAnsi="Times"/>
        </w:rPr>
      </w:pPr>
      <w:r>
        <w:rPr>
          <w:rFonts w:ascii="Times" w:hAnsi="Times"/>
        </w:rPr>
        <w:t>This</w:t>
      </w:r>
      <w:r w:rsidR="00CD1E40">
        <w:rPr>
          <w:rFonts w:ascii="Times" w:hAnsi="Times"/>
        </w:rPr>
        <w:t xml:space="preserve"> assignment </w:t>
      </w:r>
      <w:proofErr w:type="gramStart"/>
      <w:r w:rsidR="00C014B4">
        <w:rPr>
          <w:rFonts w:ascii="Times" w:hAnsi="Times"/>
        </w:rPr>
        <w:t>aim</w:t>
      </w:r>
      <w:proofErr w:type="gramEnd"/>
      <w:r w:rsidR="00C014B4">
        <w:rPr>
          <w:rFonts w:ascii="Times" w:hAnsi="Times"/>
        </w:rPr>
        <w:t xml:space="preserve"> to </w:t>
      </w:r>
      <w:r w:rsidR="00EA20B2">
        <w:rPr>
          <w:rFonts w:ascii="Times" w:hAnsi="Times"/>
        </w:rPr>
        <w:t>analyse the major changes that INDITEX Group have made in the last years due to challenges coming up.</w:t>
      </w:r>
    </w:p>
    <w:p w14:paraId="250BC19C" w14:textId="12CF51F4" w:rsidR="00D0228A" w:rsidRDefault="00E936B1" w:rsidP="004F79BF">
      <w:pPr>
        <w:spacing w:line="360" w:lineRule="auto"/>
        <w:jc w:val="both"/>
        <w:rPr>
          <w:rFonts w:ascii="Times" w:hAnsi="Times"/>
        </w:rPr>
      </w:pPr>
      <w:r>
        <w:rPr>
          <w:rFonts w:ascii="Times" w:hAnsi="Times"/>
        </w:rPr>
        <w:t xml:space="preserve">This work </w:t>
      </w:r>
      <w:r w:rsidR="00843FC4">
        <w:rPr>
          <w:rFonts w:ascii="Times" w:hAnsi="Times"/>
        </w:rPr>
        <w:t>aims</w:t>
      </w:r>
      <w:r>
        <w:rPr>
          <w:rFonts w:ascii="Times" w:hAnsi="Times"/>
        </w:rPr>
        <w:t xml:space="preserve"> to illustrate and demonstrate INDITEX place in the Global Market, </w:t>
      </w:r>
      <w:proofErr w:type="gramStart"/>
      <w:r>
        <w:rPr>
          <w:rFonts w:ascii="Times" w:hAnsi="Times"/>
        </w:rPr>
        <w:t>and also</w:t>
      </w:r>
      <w:proofErr w:type="gramEnd"/>
      <w:r>
        <w:rPr>
          <w:rFonts w:ascii="Times" w:hAnsi="Times"/>
        </w:rPr>
        <w:t xml:space="preserve"> how their business model and marketing strategies helped to expand the business globally.</w:t>
      </w:r>
      <w:r w:rsidR="00A728B2">
        <w:rPr>
          <w:rFonts w:ascii="Times" w:hAnsi="Times"/>
        </w:rPr>
        <w:t xml:space="preserve"> The purpose of this study is to critically analyse the changes that the company made related to their </w:t>
      </w:r>
      <w:r w:rsidR="00843FC4">
        <w:rPr>
          <w:rFonts w:ascii="Times" w:hAnsi="Times"/>
        </w:rPr>
        <w:t>stakeholder’s</w:t>
      </w:r>
      <w:r w:rsidR="00A728B2">
        <w:rPr>
          <w:rFonts w:ascii="Times" w:hAnsi="Times"/>
        </w:rPr>
        <w:t xml:space="preserve"> concerns.</w:t>
      </w:r>
    </w:p>
    <w:p w14:paraId="4565D755" w14:textId="77777777" w:rsidR="00A728B2" w:rsidRDefault="00A728B2" w:rsidP="004F79BF">
      <w:pPr>
        <w:spacing w:line="360" w:lineRule="auto"/>
        <w:jc w:val="both"/>
        <w:rPr>
          <w:rFonts w:ascii="Times New Roman" w:eastAsia="Times New Roman" w:hAnsi="Times New Roman" w:cs="Times New Roman"/>
          <w:b/>
          <w:bCs/>
          <w:lang w:eastAsia="en-GB"/>
        </w:rPr>
      </w:pPr>
    </w:p>
    <w:p w14:paraId="5671259E" w14:textId="77777777" w:rsidR="00A728B2" w:rsidRDefault="00A728B2" w:rsidP="004F79BF">
      <w:pPr>
        <w:spacing w:line="360" w:lineRule="auto"/>
        <w:jc w:val="both"/>
        <w:rPr>
          <w:rFonts w:ascii="Times New Roman" w:eastAsia="Times New Roman" w:hAnsi="Times New Roman" w:cs="Times New Roman"/>
          <w:b/>
          <w:bCs/>
          <w:lang w:eastAsia="en-GB"/>
        </w:rPr>
      </w:pPr>
    </w:p>
    <w:p w14:paraId="662D0696" w14:textId="3687AD5F" w:rsidR="00A728B2" w:rsidRDefault="00A728B2" w:rsidP="004F79BF">
      <w:pPr>
        <w:spacing w:line="360" w:lineRule="auto"/>
        <w:jc w:val="both"/>
        <w:rPr>
          <w:rFonts w:ascii="Times New Roman" w:eastAsia="Times New Roman" w:hAnsi="Times New Roman" w:cs="Times New Roman"/>
          <w:b/>
          <w:bCs/>
          <w:lang w:eastAsia="en-GB"/>
        </w:rPr>
      </w:pPr>
    </w:p>
    <w:p w14:paraId="0E12E40A" w14:textId="77777777" w:rsidR="004F79BF" w:rsidRDefault="004F79BF" w:rsidP="004F79BF">
      <w:pPr>
        <w:spacing w:line="360" w:lineRule="auto"/>
        <w:jc w:val="both"/>
        <w:rPr>
          <w:rFonts w:ascii="Times New Roman" w:eastAsia="Times New Roman" w:hAnsi="Times New Roman" w:cs="Times New Roman"/>
          <w:b/>
          <w:bCs/>
          <w:lang w:eastAsia="en-GB"/>
        </w:rPr>
      </w:pPr>
    </w:p>
    <w:p w14:paraId="1589C8B8" w14:textId="4DBCFC6F" w:rsidR="00D0228A" w:rsidRDefault="00BC403C" w:rsidP="004F79BF">
      <w:pPr>
        <w:spacing w:line="360" w:lineRule="auto"/>
        <w:jc w:val="both"/>
        <w:rPr>
          <w:rFonts w:ascii="Times New Roman" w:eastAsia="Times New Roman" w:hAnsi="Times New Roman" w:cs="Times New Roman"/>
          <w:b/>
          <w:bCs/>
          <w:lang w:eastAsia="en-GB"/>
        </w:rPr>
      </w:pPr>
      <w:r w:rsidRPr="00D0228A">
        <w:rPr>
          <w:rFonts w:ascii="Times New Roman" w:eastAsia="Times New Roman" w:hAnsi="Times New Roman" w:cs="Times New Roman"/>
          <w:b/>
          <w:bCs/>
          <w:lang w:eastAsia="en-GB"/>
        </w:rPr>
        <w:t xml:space="preserve">Critically </w:t>
      </w:r>
      <w:r w:rsidR="00E936B1" w:rsidRPr="00D0228A">
        <w:rPr>
          <w:rFonts w:ascii="Times New Roman" w:eastAsia="Times New Roman" w:hAnsi="Times New Roman" w:cs="Times New Roman"/>
          <w:b/>
          <w:bCs/>
          <w:lang w:eastAsia="en-GB"/>
        </w:rPr>
        <w:t>analyse</w:t>
      </w:r>
      <w:r w:rsidRPr="00D0228A">
        <w:rPr>
          <w:rFonts w:ascii="Times New Roman" w:eastAsia="Times New Roman" w:hAnsi="Times New Roman" w:cs="Times New Roman"/>
          <w:b/>
          <w:bCs/>
          <w:lang w:eastAsia="en-GB"/>
        </w:rPr>
        <w:t xml:space="preserve"> the changes that the company have made in the last few years to their business model to self-regulate and adapt to some of the concerns raised by the different stakeholders above</w:t>
      </w:r>
    </w:p>
    <w:p w14:paraId="48713DD7" w14:textId="77777777" w:rsidR="00BC403C" w:rsidRPr="00BC403C" w:rsidRDefault="00BC403C" w:rsidP="004F79BF">
      <w:pPr>
        <w:spacing w:line="360" w:lineRule="auto"/>
        <w:jc w:val="both"/>
        <w:rPr>
          <w:rFonts w:ascii="Times" w:hAnsi="Times"/>
          <w:b/>
          <w:bCs/>
        </w:rPr>
      </w:pPr>
    </w:p>
    <w:p w14:paraId="28111DD9" w14:textId="6862A7A5" w:rsidR="00513914" w:rsidRDefault="00513914" w:rsidP="004F79BF">
      <w:pPr>
        <w:spacing w:line="360" w:lineRule="auto"/>
        <w:jc w:val="both"/>
        <w:rPr>
          <w:rFonts w:ascii="Times" w:hAnsi="Times"/>
        </w:rPr>
      </w:pPr>
    </w:p>
    <w:p w14:paraId="1B0AF073" w14:textId="0DB735AA" w:rsidR="00AF015E" w:rsidRDefault="00AF015E" w:rsidP="004F79BF">
      <w:pPr>
        <w:spacing w:line="360" w:lineRule="auto"/>
        <w:jc w:val="both"/>
        <w:rPr>
          <w:rFonts w:ascii="Times" w:hAnsi="Times"/>
        </w:rPr>
      </w:pPr>
    </w:p>
    <w:p w14:paraId="4DE01BC8" w14:textId="77777777" w:rsidR="00ED78AF" w:rsidRPr="004F79BF" w:rsidRDefault="00A728B2" w:rsidP="004F79BF">
      <w:pPr>
        <w:spacing w:line="360" w:lineRule="auto"/>
        <w:jc w:val="both"/>
        <w:rPr>
          <w:rFonts w:ascii="Times" w:hAnsi="Times"/>
          <w:b/>
          <w:bCs/>
        </w:rPr>
      </w:pPr>
      <w:r w:rsidRPr="004F79BF">
        <w:rPr>
          <w:rFonts w:ascii="Times" w:hAnsi="Times"/>
          <w:b/>
          <w:bCs/>
        </w:rPr>
        <w:t>Political Factors:</w:t>
      </w:r>
    </w:p>
    <w:p w14:paraId="22A76AA0" w14:textId="77777777" w:rsidR="00C014B4" w:rsidRDefault="00C014B4" w:rsidP="004F79BF">
      <w:pPr>
        <w:spacing w:line="360" w:lineRule="auto"/>
        <w:jc w:val="both"/>
        <w:rPr>
          <w:rFonts w:ascii="Times" w:hAnsi="Times"/>
        </w:rPr>
      </w:pPr>
    </w:p>
    <w:p w14:paraId="51EF498B" w14:textId="2EA9FBA8" w:rsidR="00C014B4" w:rsidRDefault="00C014B4" w:rsidP="004F79BF">
      <w:pPr>
        <w:spacing w:line="360" w:lineRule="auto"/>
        <w:jc w:val="both"/>
        <w:rPr>
          <w:rFonts w:ascii="Times" w:hAnsi="Times"/>
        </w:rPr>
      </w:pPr>
      <w:r>
        <w:rPr>
          <w:rFonts w:ascii="Times" w:hAnsi="Times"/>
        </w:rPr>
        <w:t>1.</w:t>
      </w:r>
      <w:r w:rsidR="00ED78AF" w:rsidRPr="00ED78AF">
        <w:rPr>
          <w:rFonts w:ascii="Times" w:hAnsi="Times"/>
        </w:rPr>
        <w:t xml:space="preserve">Businesses in Asian countries such as India and China face significant obstacles in the form of red tape. Political </w:t>
      </w:r>
      <w:r w:rsidR="00ED78AF">
        <w:rPr>
          <w:rFonts w:ascii="Times" w:hAnsi="Times"/>
        </w:rPr>
        <w:t xml:space="preserve">social chaos </w:t>
      </w:r>
      <w:r w:rsidR="00ED78AF" w:rsidRPr="00ED78AF">
        <w:rPr>
          <w:rFonts w:ascii="Times" w:hAnsi="Times"/>
        </w:rPr>
        <w:t xml:space="preserve">which impacts the economy and disrupts supply chains, is another key element that influences the market. Zara was able to solve this difficulty by restricting its supply chain operations to its native country and a few adjacent </w:t>
      </w:r>
      <w:r w:rsidR="00843FC4" w:rsidRPr="00ED78AF">
        <w:rPr>
          <w:rFonts w:ascii="Times" w:hAnsi="Times"/>
        </w:rPr>
        <w:t>countries.</w:t>
      </w:r>
      <w:r w:rsidR="00843FC4">
        <w:rPr>
          <w:rFonts w:ascii="Times" w:hAnsi="Times"/>
        </w:rPr>
        <w:t xml:space="preserve"> (</w:t>
      </w:r>
      <w:proofErr w:type="spellStart"/>
      <w:r w:rsidR="000961F1">
        <w:rPr>
          <w:rFonts w:ascii="Times" w:hAnsi="Times"/>
        </w:rPr>
        <w:t>Dowssett</w:t>
      </w:r>
      <w:proofErr w:type="spellEnd"/>
      <w:r w:rsidR="000961F1">
        <w:rPr>
          <w:rFonts w:ascii="Times" w:hAnsi="Times"/>
        </w:rPr>
        <w:t>, 2020)</w:t>
      </w:r>
    </w:p>
    <w:p w14:paraId="6A48836A" w14:textId="77777777" w:rsidR="00C014B4" w:rsidRDefault="00C014B4" w:rsidP="004F79BF">
      <w:pPr>
        <w:spacing w:line="360" w:lineRule="auto"/>
        <w:jc w:val="both"/>
        <w:rPr>
          <w:rFonts w:ascii="Times" w:hAnsi="Times"/>
        </w:rPr>
      </w:pPr>
    </w:p>
    <w:p w14:paraId="725A4084" w14:textId="77777777" w:rsidR="00C014B4" w:rsidRDefault="00C014B4" w:rsidP="004F79BF">
      <w:pPr>
        <w:spacing w:line="360" w:lineRule="auto"/>
        <w:jc w:val="both"/>
        <w:rPr>
          <w:rFonts w:ascii="Times" w:hAnsi="Times"/>
        </w:rPr>
      </w:pPr>
    </w:p>
    <w:p w14:paraId="44BF2E07" w14:textId="77777777" w:rsidR="00681291" w:rsidRDefault="00C014B4" w:rsidP="004F79BF">
      <w:pPr>
        <w:spacing w:line="360" w:lineRule="auto"/>
        <w:jc w:val="both"/>
        <w:rPr>
          <w:rFonts w:ascii="Times" w:hAnsi="Times"/>
        </w:rPr>
      </w:pPr>
      <w:r>
        <w:rPr>
          <w:rFonts w:ascii="Times" w:hAnsi="Times"/>
        </w:rPr>
        <w:t xml:space="preserve">2. </w:t>
      </w:r>
      <w:r w:rsidR="000961F1" w:rsidRPr="000961F1">
        <w:rPr>
          <w:rFonts w:ascii="Times" w:hAnsi="Times"/>
        </w:rPr>
        <w:t xml:space="preserve">According to the company, an exit without a deal </w:t>
      </w:r>
      <w:r w:rsidR="000961F1">
        <w:rPr>
          <w:rFonts w:ascii="Times" w:hAnsi="Times"/>
        </w:rPr>
        <w:t xml:space="preserve">(Brexit) </w:t>
      </w:r>
      <w:r w:rsidR="000961F1" w:rsidRPr="000961F1">
        <w:rPr>
          <w:rFonts w:ascii="Times" w:hAnsi="Times"/>
        </w:rPr>
        <w:t xml:space="preserve">would result in changes to the regulatory environment in which the company operates in the United Kingdom, as well as the </w:t>
      </w:r>
      <w:r w:rsidR="000961F1" w:rsidRPr="000961F1">
        <w:rPr>
          <w:rFonts w:ascii="Times" w:hAnsi="Times"/>
        </w:rPr>
        <w:lastRenderedPageBreak/>
        <w:t>commercial relationship between the United Kingdom and the European Union, because the British market would be governed by WTO rules (WTO). Cross-border traffic would be subject to customs regulations and taxes as a result of this move, according to the corporation.</w:t>
      </w:r>
      <w:r w:rsidR="000961F1">
        <w:rPr>
          <w:rFonts w:ascii="Times" w:hAnsi="Times"/>
        </w:rPr>
        <w:t xml:space="preserve"> (The Global Fashion Business Journal, 2019)</w:t>
      </w:r>
    </w:p>
    <w:p w14:paraId="6ED63EDC" w14:textId="77777777" w:rsidR="00681291" w:rsidRDefault="00681291" w:rsidP="004F79BF">
      <w:pPr>
        <w:spacing w:line="360" w:lineRule="auto"/>
        <w:jc w:val="both"/>
        <w:rPr>
          <w:rFonts w:ascii="Times" w:hAnsi="Times"/>
        </w:rPr>
      </w:pPr>
    </w:p>
    <w:p w14:paraId="3F46FDC1" w14:textId="77777777" w:rsidR="00681291" w:rsidRDefault="00681291" w:rsidP="004F79BF">
      <w:pPr>
        <w:spacing w:line="360" w:lineRule="auto"/>
        <w:jc w:val="both"/>
        <w:rPr>
          <w:rFonts w:ascii="Times" w:hAnsi="Times"/>
        </w:rPr>
      </w:pPr>
    </w:p>
    <w:p w14:paraId="38FA9484" w14:textId="2805770D" w:rsidR="00590822" w:rsidRPr="004F79BF" w:rsidRDefault="00843FC4" w:rsidP="004F79BF">
      <w:pPr>
        <w:spacing w:line="360" w:lineRule="auto"/>
        <w:jc w:val="both"/>
        <w:rPr>
          <w:rFonts w:ascii="Times" w:hAnsi="Times"/>
          <w:b/>
          <w:bCs/>
        </w:rPr>
      </w:pPr>
      <w:r w:rsidRPr="004F79BF">
        <w:rPr>
          <w:rFonts w:ascii="Times" w:hAnsi="Times"/>
          <w:b/>
          <w:bCs/>
        </w:rPr>
        <w:t>Economic</w:t>
      </w:r>
      <w:r w:rsidR="00681291" w:rsidRPr="004F79BF">
        <w:rPr>
          <w:rFonts w:ascii="Times" w:hAnsi="Times"/>
          <w:b/>
          <w:bCs/>
        </w:rPr>
        <w:t xml:space="preserve"> Factors:</w:t>
      </w:r>
    </w:p>
    <w:p w14:paraId="29580EC4" w14:textId="77777777" w:rsidR="00116ADD" w:rsidRDefault="00590822" w:rsidP="004F79BF">
      <w:pPr>
        <w:spacing w:line="360" w:lineRule="auto"/>
        <w:jc w:val="both"/>
        <w:rPr>
          <w:rFonts w:ascii="Times" w:hAnsi="Times"/>
        </w:rPr>
      </w:pPr>
      <w:r>
        <w:rPr>
          <w:rFonts w:ascii="Times" w:hAnsi="Times"/>
        </w:rPr>
        <w:t>1.Unemployment</w:t>
      </w:r>
      <w:r w:rsidR="0017166E">
        <w:rPr>
          <w:rFonts w:ascii="Times" w:hAnsi="Times"/>
        </w:rPr>
        <w:t>-</w:t>
      </w:r>
      <w:r w:rsidR="0017166E" w:rsidRPr="0017166E">
        <w:t xml:space="preserve"> </w:t>
      </w:r>
      <w:r w:rsidR="0017166E" w:rsidRPr="0017166E">
        <w:rPr>
          <w:rFonts w:ascii="Times" w:hAnsi="Times"/>
        </w:rPr>
        <w:t>The Spanish clothes giant has closed its stores in Spain and will continue to pay workers their regular salaries despite the epidemic, which cost it €287 million in fiscal 2019.</w:t>
      </w:r>
      <w:r w:rsidR="00116ADD">
        <w:rPr>
          <w:rFonts w:ascii="Times" w:hAnsi="Times"/>
        </w:rPr>
        <w:t xml:space="preserve"> </w:t>
      </w:r>
    </w:p>
    <w:p w14:paraId="4ADCB5E0" w14:textId="30BE1224" w:rsidR="000926A6" w:rsidRDefault="00116ADD" w:rsidP="004F79BF">
      <w:pPr>
        <w:spacing w:line="360" w:lineRule="auto"/>
        <w:jc w:val="both"/>
        <w:rPr>
          <w:rFonts w:ascii="Times" w:hAnsi="Times"/>
        </w:rPr>
      </w:pPr>
      <w:r w:rsidRPr="00116ADD">
        <w:rPr>
          <w:rFonts w:ascii="Times" w:hAnsi="Times"/>
        </w:rPr>
        <w:t>A growth in labour costs or overall production costs might put a company out of business. Brexit, or the United Kingdom's exit from the European Union, has resulted in a drop in the value of the pound, leading in high inflation rates and less disposable income in the hands of customers to spend on apparel. As a result, Zara's and the garment industry's total sales have decreased.</w:t>
      </w:r>
      <w:r w:rsidR="000926A6">
        <w:rPr>
          <w:rFonts w:ascii="Times" w:hAnsi="Times"/>
        </w:rPr>
        <w:t xml:space="preserve"> (Public Eye, 2019)</w:t>
      </w:r>
    </w:p>
    <w:p w14:paraId="19418951" w14:textId="77777777" w:rsidR="000926A6" w:rsidRDefault="000926A6" w:rsidP="004F79BF">
      <w:pPr>
        <w:spacing w:line="360" w:lineRule="auto"/>
        <w:jc w:val="both"/>
        <w:rPr>
          <w:rFonts w:ascii="Times" w:hAnsi="Times"/>
        </w:rPr>
      </w:pPr>
      <w:r>
        <w:rPr>
          <w:rFonts w:ascii="Times" w:hAnsi="Times"/>
        </w:rPr>
        <w:t>Social Factors</w:t>
      </w:r>
    </w:p>
    <w:p w14:paraId="54001138" w14:textId="77777777" w:rsidR="000926A6" w:rsidRDefault="000926A6" w:rsidP="004F79BF">
      <w:pPr>
        <w:spacing w:line="360" w:lineRule="auto"/>
        <w:jc w:val="both"/>
        <w:rPr>
          <w:rFonts w:ascii="Times" w:hAnsi="Times"/>
        </w:rPr>
      </w:pPr>
    </w:p>
    <w:p w14:paraId="0E39848C" w14:textId="77777777" w:rsidR="00C423C9" w:rsidRDefault="000926A6" w:rsidP="004F79BF">
      <w:pPr>
        <w:spacing w:line="360" w:lineRule="auto"/>
        <w:jc w:val="both"/>
        <w:rPr>
          <w:rFonts w:ascii="Times" w:hAnsi="Times"/>
        </w:rPr>
      </w:pPr>
      <w:r>
        <w:rPr>
          <w:rFonts w:ascii="Times" w:hAnsi="Times"/>
        </w:rPr>
        <w:t xml:space="preserve"> </w:t>
      </w:r>
      <w:r w:rsidRPr="000926A6">
        <w:rPr>
          <w:rFonts w:ascii="Times" w:hAnsi="Times"/>
        </w:rPr>
        <w:t>Consumer purchasing decisions are influenced by culture, particularly in the garment industry. Any product with which the clients have difficulty identifying is rejected by that cultural group. Zara does not believe in experimentation; hence its items are designed to fit in with the local culture. The brand is also involved in several social activities. Zara has concentrated on eco-friendly techniques to retail management in order to save electricity.</w:t>
      </w:r>
      <w:r>
        <w:rPr>
          <w:rFonts w:ascii="Times" w:hAnsi="Times"/>
        </w:rPr>
        <w:t xml:space="preserve"> (</w:t>
      </w:r>
      <w:proofErr w:type="spellStart"/>
      <w:r>
        <w:rPr>
          <w:rFonts w:ascii="Times" w:hAnsi="Times"/>
        </w:rPr>
        <w:t>MartinRoll</w:t>
      </w:r>
      <w:proofErr w:type="spellEnd"/>
      <w:r>
        <w:rPr>
          <w:rFonts w:ascii="Times" w:hAnsi="Times"/>
        </w:rPr>
        <w:t>, 2020)</w:t>
      </w:r>
    </w:p>
    <w:p w14:paraId="12C99A4C" w14:textId="77777777" w:rsidR="00C423C9" w:rsidRDefault="00C423C9" w:rsidP="004F79BF">
      <w:pPr>
        <w:spacing w:line="360" w:lineRule="auto"/>
        <w:jc w:val="both"/>
        <w:rPr>
          <w:rFonts w:ascii="Times" w:hAnsi="Times"/>
        </w:rPr>
      </w:pPr>
    </w:p>
    <w:p w14:paraId="05C00571" w14:textId="77777777" w:rsidR="00C423C9" w:rsidRDefault="00C423C9" w:rsidP="004F79BF">
      <w:pPr>
        <w:spacing w:line="360" w:lineRule="auto"/>
        <w:jc w:val="both"/>
        <w:rPr>
          <w:rFonts w:ascii="Times" w:hAnsi="Times"/>
        </w:rPr>
      </w:pPr>
    </w:p>
    <w:p w14:paraId="0994AE89" w14:textId="74B4E9BD" w:rsidR="00C423C9" w:rsidRPr="004F79BF" w:rsidRDefault="00C423C9" w:rsidP="004F79BF">
      <w:pPr>
        <w:spacing w:line="360" w:lineRule="auto"/>
        <w:jc w:val="both"/>
        <w:rPr>
          <w:rFonts w:ascii="Times" w:hAnsi="Times"/>
          <w:b/>
          <w:bCs/>
        </w:rPr>
      </w:pPr>
      <w:r w:rsidRPr="004F79BF">
        <w:rPr>
          <w:rFonts w:ascii="Times" w:hAnsi="Times"/>
          <w:b/>
          <w:bCs/>
        </w:rPr>
        <w:t>Technological Factors</w:t>
      </w:r>
    </w:p>
    <w:p w14:paraId="0BC273D4" w14:textId="32F930DD" w:rsidR="0059532A" w:rsidRDefault="00C423C9" w:rsidP="004F79BF">
      <w:pPr>
        <w:spacing w:line="360" w:lineRule="auto"/>
        <w:jc w:val="both"/>
        <w:rPr>
          <w:rStyle w:val="SubtleEmphasis"/>
          <w:rFonts w:ascii="Times" w:hAnsi="Times" w:cs="Arial"/>
          <w:i w:val="0"/>
          <w:iCs w:val="0"/>
          <w:color w:val="000000" w:themeColor="text1"/>
        </w:rPr>
      </w:pPr>
      <w:r>
        <w:rPr>
          <w:rFonts w:ascii="Times" w:hAnsi="Times"/>
        </w:rPr>
        <w:t xml:space="preserve">Covid-19 caused a lot of challenges but at the same time it made customer feel how easy and comfortable is online shopping in such a way </w:t>
      </w:r>
      <w:r w:rsidRPr="00C423C9">
        <w:rPr>
          <w:rFonts w:ascii="Times" w:hAnsi="Times"/>
        </w:rPr>
        <w:t>Contribution of software throughout this method Zara is the first store in the world to dedicate a space to online order shopping and collecting. Two automated online order delivery terminals are serviced by a secret area that can accept 2400 orders at once, allowing customers to pick up transactions completed on Zara's ecommerce sites.</w:t>
      </w:r>
      <w:r w:rsidR="0059532A" w:rsidRPr="0059532A">
        <w:rPr>
          <w:rFonts w:ascii="Arial" w:hAnsi="Arial" w:cs="Arial"/>
          <w:color w:val="000000" w:themeColor="text1"/>
        </w:rPr>
        <w:t xml:space="preserve"> </w:t>
      </w:r>
      <w:r w:rsidR="0059532A" w:rsidRPr="0059532A">
        <w:rPr>
          <w:rStyle w:val="SubtleEmphasis"/>
          <w:rFonts w:ascii="Times" w:hAnsi="Times" w:cs="Arial"/>
          <w:i w:val="0"/>
          <w:iCs w:val="0"/>
          <w:color w:val="000000" w:themeColor="text1"/>
        </w:rPr>
        <w:t>(INDITEX, 2018)</w:t>
      </w:r>
      <w:r w:rsidR="009640F6">
        <w:rPr>
          <w:rStyle w:val="SubtleEmphasis"/>
          <w:rFonts w:ascii="Times" w:hAnsi="Times" w:cs="Arial"/>
          <w:i w:val="0"/>
          <w:iCs w:val="0"/>
          <w:color w:val="000000" w:themeColor="text1"/>
        </w:rPr>
        <w:t xml:space="preserve"> Also Zara uses RFID technology to solve inventory and logistic issues in its stores.</w:t>
      </w:r>
    </w:p>
    <w:p w14:paraId="2D512370" w14:textId="77777777" w:rsidR="0059532A" w:rsidRDefault="0059532A" w:rsidP="004F79BF">
      <w:pPr>
        <w:spacing w:line="360" w:lineRule="auto"/>
        <w:jc w:val="both"/>
        <w:rPr>
          <w:rStyle w:val="SubtleEmphasis"/>
          <w:rFonts w:ascii="Times" w:hAnsi="Times" w:cs="Arial"/>
          <w:i w:val="0"/>
          <w:iCs w:val="0"/>
          <w:color w:val="000000" w:themeColor="text1"/>
        </w:rPr>
      </w:pPr>
    </w:p>
    <w:p w14:paraId="6EDEF6DD" w14:textId="77777777" w:rsidR="0059532A" w:rsidRDefault="0059532A" w:rsidP="004F79BF">
      <w:pPr>
        <w:spacing w:line="360" w:lineRule="auto"/>
        <w:jc w:val="both"/>
        <w:rPr>
          <w:rStyle w:val="SubtleEmphasis"/>
          <w:rFonts w:ascii="Times" w:hAnsi="Times" w:cs="Arial"/>
          <w:i w:val="0"/>
          <w:iCs w:val="0"/>
          <w:color w:val="000000" w:themeColor="text1"/>
        </w:rPr>
      </w:pPr>
    </w:p>
    <w:p w14:paraId="19A5FC94" w14:textId="77777777" w:rsidR="009640F6" w:rsidRPr="004F79BF" w:rsidRDefault="0059532A" w:rsidP="004F79BF">
      <w:pPr>
        <w:spacing w:line="360" w:lineRule="auto"/>
        <w:jc w:val="both"/>
        <w:rPr>
          <w:rStyle w:val="SubtleEmphasis"/>
          <w:rFonts w:ascii="Times" w:hAnsi="Times" w:cs="Arial"/>
          <w:b/>
          <w:bCs/>
          <w:i w:val="0"/>
          <w:iCs w:val="0"/>
          <w:color w:val="000000" w:themeColor="text1"/>
        </w:rPr>
      </w:pPr>
      <w:r w:rsidRPr="004F79BF">
        <w:rPr>
          <w:rStyle w:val="SubtleEmphasis"/>
          <w:rFonts w:ascii="Times" w:hAnsi="Times" w:cs="Arial"/>
          <w:b/>
          <w:bCs/>
          <w:i w:val="0"/>
          <w:iCs w:val="0"/>
          <w:color w:val="000000" w:themeColor="text1"/>
        </w:rPr>
        <w:t>Legal Factors</w:t>
      </w:r>
    </w:p>
    <w:p w14:paraId="5863DFBA" w14:textId="42B0D9C2" w:rsidR="009640F6" w:rsidRDefault="009640F6" w:rsidP="004F79BF">
      <w:pPr>
        <w:spacing w:line="360" w:lineRule="auto"/>
        <w:jc w:val="both"/>
        <w:rPr>
          <w:rStyle w:val="SubtleEmphasis"/>
          <w:rFonts w:ascii="Times" w:hAnsi="Times" w:cs="Arial"/>
          <w:i w:val="0"/>
          <w:iCs w:val="0"/>
          <w:color w:val="000000" w:themeColor="text1"/>
        </w:rPr>
      </w:pPr>
      <w:r>
        <w:rPr>
          <w:rStyle w:val="SubtleEmphasis"/>
          <w:rFonts w:ascii="Times" w:hAnsi="Times" w:cs="Arial"/>
          <w:i w:val="0"/>
          <w:iCs w:val="0"/>
          <w:color w:val="000000" w:themeColor="text1"/>
        </w:rPr>
        <w:t>1. Copyright Laws</w:t>
      </w:r>
    </w:p>
    <w:p w14:paraId="1A1E05DF" w14:textId="77777777" w:rsidR="009640F6" w:rsidRDefault="009640F6" w:rsidP="004F79BF">
      <w:pPr>
        <w:spacing w:line="360" w:lineRule="auto"/>
        <w:jc w:val="both"/>
        <w:rPr>
          <w:rFonts w:ascii="Times" w:hAnsi="Times"/>
        </w:rPr>
      </w:pPr>
      <w:r w:rsidRPr="009640F6">
        <w:rPr>
          <w:rFonts w:ascii="Times" w:hAnsi="Times"/>
        </w:rPr>
        <w:t>Zara is an old brand with an ancient philosophy in which copying ideas and designs was not a big issue. The brand continues to do so without regard for the consequences. As a result, Zara should explore adopting copyright and patent rules, which would help in the preservation of its digital and creative property.</w:t>
      </w:r>
    </w:p>
    <w:p w14:paraId="0CE049EF" w14:textId="2626D9F7" w:rsidR="004636C0" w:rsidRDefault="009640F6" w:rsidP="004F79BF">
      <w:pPr>
        <w:spacing w:line="360" w:lineRule="auto"/>
        <w:jc w:val="both"/>
        <w:rPr>
          <w:rFonts w:ascii="Times" w:hAnsi="Times"/>
        </w:rPr>
      </w:pPr>
      <w:r>
        <w:rPr>
          <w:rFonts w:ascii="Times" w:hAnsi="Times"/>
        </w:rPr>
        <w:t xml:space="preserve">The company must follow all the regulations and laws implemented by the Government and Global Economical world but there are a lot of </w:t>
      </w:r>
      <w:r w:rsidR="004F79BF">
        <w:rPr>
          <w:rFonts w:ascii="Times" w:hAnsi="Times"/>
        </w:rPr>
        <w:t>contradictions.</w:t>
      </w:r>
    </w:p>
    <w:p w14:paraId="69985776" w14:textId="77777777" w:rsidR="004636C0" w:rsidRDefault="004636C0" w:rsidP="004F79BF">
      <w:pPr>
        <w:spacing w:line="360" w:lineRule="auto"/>
        <w:jc w:val="both"/>
        <w:rPr>
          <w:rFonts w:ascii="Times" w:hAnsi="Times"/>
        </w:rPr>
      </w:pPr>
      <w:r>
        <w:rPr>
          <w:rFonts w:ascii="Times" w:hAnsi="Times"/>
        </w:rPr>
        <w:t xml:space="preserve"> </w:t>
      </w:r>
    </w:p>
    <w:p w14:paraId="381100A1" w14:textId="5D3EDCC8" w:rsidR="004636C0" w:rsidRDefault="004636C0" w:rsidP="004F79BF">
      <w:pPr>
        <w:spacing w:line="360" w:lineRule="auto"/>
        <w:jc w:val="both"/>
        <w:rPr>
          <w:rFonts w:ascii="Times" w:hAnsi="Times"/>
        </w:rPr>
      </w:pPr>
      <w:r>
        <w:rPr>
          <w:rFonts w:ascii="Times" w:hAnsi="Times"/>
        </w:rPr>
        <w:t>2. Labour exploitation</w:t>
      </w:r>
    </w:p>
    <w:p w14:paraId="4FA8DABE" w14:textId="06E7EE7C" w:rsidR="004636C0" w:rsidRDefault="004636C0" w:rsidP="004F79BF">
      <w:pPr>
        <w:spacing w:line="360" w:lineRule="auto"/>
        <w:jc w:val="both"/>
        <w:rPr>
          <w:rFonts w:ascii="Times" w:hAnsi="Times"/>
        </w:rPr>
      </w:pPr>
      <w:r w:rsidRPr="004636C0">
        <w:rPr>
          <w:rFonts w:ascii="Times" w:hAnsi="Times"/>
        </w:rPr>
        <w:t xml:space="preserve">Four major fashion stores </w:t>
      </w:r>
      <w:r>
        <w:rPr>
          <w:rFonts w:ascii="Times" w:hAnsi="Times"/>
        </w:rPr>
        <w:t xml:space="preserve">one of which is INDITEX </w:t>
      </w:r>
      <w:r w:rsidRPr="004636C0">
        <w:rPr>
          <w:rFonts w:ascii="Times" w:hAnsi="Times"/>
        </w:rPr>
        <w:t xml:space="preserve">are being investigated by France's anti-terrorism prosecutor's office on suspicion of profiting from and concealing "crimes against humanity" by exploiting forced labour by Uyghurs in </w:t>
      </w:r>
      <w:r w:rsidR="004F79BF" w:rsidRPr="004636C0">
        <w:rPr>
          <w:rFonts w:ascii="Times" w:hAnsi="Times"/>
        </w:rPr>
        <w:t>China.</w:t>
      </w:r>
      <w:r w:rsidR="004F79BF">
        <w:rPr>
          <w:rFonts w:ascii="Times" w:hAnsi="Times"/>
        </w:rPr>
        <w:t xml:space="preserve"> </w:t>
      </w:r>
      <w:proofErr w:type="gramStart"/>
      <w:r w:rsidR="004F79BF">
        <w:rPr>
          <w:rFonts w:ascii="Times" w:hAnsi="Times"/>
        </w:rPr>
        <w:t>(</w:t>
      </w:r>
      <w:r w:rsidR="002109E5">
        <w:rPr>
          <w:rFonts w:ascii="Times" w:hAnsi="Times"/>
        </w:rPr>
        <w:t xml:space="preserve"> The</w:t>
      </w:r>
      <w:proofErr w:type="gramEnd"/>
      <w:r w:rsidR="002109E5">
        <w:rPr>
          <w:rFonts w:ascii="Times" w:hAnsi="Times"/>
        </w:rPr>
        <w:t xml:space="preserve"> New Work Time,2021)</w:t>
      </w:r>
      <w:r>
        <w:rPr>
          <w:rFonts w:ascii="Times" w:hAnsi="Times"/>
        </w:rPr>
        <w:t xml:space="preserve"> In such a way Zara may change its opinion regarding cheap labour cost and will be forced to follow all the regulations imposed by Human Rights department.</w:t>
      </w:r>
    </w:p>
    <w:p w14:paraId="454E7C19" w14:textId="6EFB9EED" w:rsidR="004636C0" w:rsidRDefault="004636C0" w:rsidP="004F79BF">
      <w:pPr>
        <w:spacing w:line="360" w:lineRule="auto"/>
        <w:jc w:val="both"/>
        <w:rPr>
          <w:rFonts w:ascii="Times" w:hAnsi="Times"/>
        </w:rPr>
      </w:pPr>
    </w:p>
    <w:p w14:paraId="460CCDC1" w14:textId="743E2F11" w:rsidR="004636C0" w:rsidRDefault="004636C0" w:rsidP="004F79BF">
      <w:pPr>
        <w:spacing w:line="360" w:lineRule="auto"/>
        <w:jc w:val="both"/>
        <w:rPr>
          <w:rFonts w:ascii="Times" w:hAnsi="Times"/>
        </w:rPr>
      </w:pPr>
    </w:p>
    <w:p w14:paraId="10A083BC" w14:textId="140F5CA9" w:rsidR="004636C0" w:rsidRPr="004F79BF" w:rsidRDefault="004636C0" w:rsidP="004F79BF">
      <w:pPr>
        <w:spacing w:line="360" w:lineRule="auto"/>
        <w:jc w:val="both"/>
        <w:rPr>
          <w:rFonts w:ascii="Times" w:hAnsi="Times"/>
          <w:b/>
          <w:bCs/>
        </w:rPr>
      </w:pPr>
      <w:r w:rsidRPr="004F79BF">
        <w:rPr>
          <w:rFonts w:ascii="Times" w:hAnsi="Times"/>
          <w:b/>
          <w:bCs/>
        </w:rPr>
        <w:t xml:space="preserve">Environmental </w:t>
      </w:r>
      <w:r w:rsidR="002109E5" w:rsidRPr="004F79BF">
        <w:rPr>
          <w:rFonts w:ascii="Times" w:hAnsi="Times"/>
          <w:b/>
          <w:bCs/>
        </w:rPr>
        <w:t>Factors</w:t>
      </w:r>
    </w:p>
    <w:p w14:paraId="2C626948" w14:textId="14D322DF" w:rsidR="002109E5" w:rsidRDefault="0094365F" w:rsidP="004F79BF">
      <w:pPr>
        <w:spacing w:line="360" w:lineRule="auto"/>
        <w:jc w:val="both"/>
        <w:rPr>
          <w:rFonts w:ascii="Times" w:hAnsi="Times"/>
        </w:rPr>
      </w:pPr>
      <w:r>
        <w:rPr>
          <w:rFonts w:ascii="Times" w:hAnsi="Times"/>
        </w:rPr>
        <w:t>Zara had to change its view regarding Environment pollution as the things gets worst each year.</w:t>
      </w:r>
    </w:p>
    <w:p w14:paraId="4A1B6EF5" w14:textId="5338226C" w:rsidR="002109E5" w:rsidRDefault="0094365F" w:rsidP="004F79BF">
      <w:pPr>
        <w:spacing w:line="360" w:lineRule="auto"/>
        <w:jc w:val="both"/>
        <w:rPr>
          <w:rFonts w:ascii="Times" w:hAnsi="Times"/>
        </w:rPr>
      </w:pPr>
      <w:r>
        <w:rPr>
          <w:rFonts w:ascii="Times" w:hAnsi="Times"/>
        </w:rPr>
        <w:t xml:space="preserve">In this way they </w:t>
      </w:r>
      <w:r w:rsidR="002109E5">
        <w:rPr>
          <w:rFonts w:ascii="Times" w:hAnsi="Times"/>
        </w:rPr>
        <w:t xml:space="preserve">will develop </w:t>
      </w:r>
      <w:r w:rsidR="002109E5" w:rsidRPr="002109E5">
        <w:rPr>
          <w:rFonts w:ascii="Times" w:hAnsi="Times"/>
        </w:rPr>
        <w:t>environmentally sustainable products. Animal welfare, sustainable materials, clean water, biodiversity, and other environmental issues have all been prioritised by the company</w:t>
      </w:r>
      <w:r w:rsidR="002109E5">
        <w:rPr>
          <w:rFonts w:ascii="Times" w:hAnsi="Times"/>
        </w:rPr>
        <w:t xml:space="preserve">, If Zara will approach these </w:t>
      </w:r>
      <w:proofErr w:type="gramStart"/>
      <w:r w:rsidR="002109E5">
        <w:rPr>
          <w:rFonts w:ascii="Times" w:hAnsi="Times"/>
        </w:rPr>
        <w:t>issues</w:t>
      </w:r>
      <w:proofErr w:type="gramEnd"/>
      <w:r w:rsidR="002109E5">
        <w:rPr>
          <w:rFonts w:ascii="Times" w:hAnsi="Times"/>
        </w:rPr>
        <w:t xml:space="preserve"> they might win customers </w:t>
      </w:r>
      <w:r w:rsidR="004F79BF">
        <w:rPr>
          <w:rFonts w:ascii="Times" w:hAnsi="Times"/>
        </w:rPr>
        <w:t>loyalty. (</w:t>
      </w:r>
      <w:r w:rsidR="002109E5">
        <w:rPr>
          <w:rFonts w:ascii="Times" w:hAnsi="Times"/>
        </w:rPr>
        <w:t>INDITEX, 2021)</w:t>
      </w:r>
      <w:r>
        <w:rPr>
          <w:rFonts w:ascii="Times" w:hAnsi="Times"/>
        </w:rPr>
        <w:t xml:space="preserve"> </w:t>
      </w:r>
    </w:p>
    <w:p w14:paraId="0C60A473" w14:textId="7291790F" w:rsidR="0094365F" w:rsidRDefault="0094365F" w:rsidP="004F79BF">
      <w:pPr>
        <w:spacing w:line="360" w:lineRule="auto"/>
        <w:jc w:val="both"/>
        <w:rPr>
          <w:rFonts w:ascii="Times" w:hAnsi="Times"/>
        </w:rPr>
      </w:pPr>
    </w:p>
    <w:p w14:paraId="51DE37DF" w14:textId="6A418075" w:rsidR="0094365F" w:rsidRDefault="0094365F" w:rsidP="004F79BF">
      <w:pPr>
        <w:spacing w:line="360" w:lineRule="auto"/>
        <w:jc w:val="both"/>
        <w:rPr>
          <w:rFonts w:ascii="Times" w:hAnsi="Times"/>
        </w:rPr>
      </w:pPr>
    </w:p>
    <w:p w14:paraId="6DE9F06D" w14:textId="77777777" w:rsidR="004F79BF" w:rsidRDefault="004F79BF" w:rsidP="004F79BF">
      <w:pPr>
        <w:spacing w:line="360" w:lineRule="auto"/>
        <w:jc w:val="both"/>
        <w:rPr>
          <w:rFonts w:ascii="Times" w:hAnsi="Times"/>
        </w:rPr>
      </w:pPr>
    </w:p>
    <w:p w14:paraId="5EC71102" w14:textId="42B98354" w:rsidR="0077011D" w:rsidRPr="004F79BF" w:rsidRDefault="004F79BF" w:rsidP="004F79BF">
      <w:pPr>
        <w:spacing w:line="360" w:lineRule="auto"/>
        <w:jc w:val="both"/>
        <w:rPr>
          <w:rFonts w:ascii="Times" w:hAnsi="Times"/>
          <w:b/>
          <w:bCs/>
        </w:rPr>
      </w:pPr>
      <w:r w:rsidRPr="004F79BF">
        <w:rPr>
          <w:rFonts w:ascii="Times" w:hAnsi="Times"/>
          <w:b/>
          <w:bCs/>
        </w:rPr>
        <w:t>Stakeholders’</w:t>
      </w:r>
      <w:r w:rsidR="0094365F" w:rsidRPr="004F79BF">
        <w:rPr>
          <w:rFonts w:ascii="Times" w:hAnsi="Times"/>
          <w:b/>
          <w:bCs/>
        </w:rPr>
        <w:t xml:space="preserve"> concerns</w:t>
      </w:r>
      <w:r w:rsidRPr="004F79BF">
        <w:rPr>
          <w:rFonts w:ascii="Times" w:hAnsi="Times"/>
          <w:b/>
          <w:bCs/>
        </w:rPr>
        <w:t xml:space="preserve"> raised by ZARA stakeholders</w:t>
      </w:r>
    </w:p>
    <w:p w14:paraId="72F3B885" w14:textId="0AFAAB19" w:rsidR="0077011D" w:rsidRDefault="0077011D" w:rsidP="004F79BF">
      <w:pPr>
        <w:spacing w:line="360" w:lineRule="auto"/>
        <w:jc w:val="both"/>
        <w:rPr>
          <w:rFonts w:ascii="Times" w:hAnsi="Times"/>
        </w:rPr>
      </w:pPr>
    </w:p>
    <w:p w14:paraId="4D829D65" w14:textId="0CF9C24A" w:rsidR="0077011D" w:rsidRDefault="0077011D" w:rsidP="004F79BF">
      <w:pPr>
        <w:spacing w:line="360" w:lineRule="auto"/>
        <w:jc w:val="both"/>
        <w:rPr>
          <w:rFonts w:ascii="Times" w:hAnsi="Times"/>
        </w:rPr>
      </w:pPr>
      <w:r w:rsidRPr="0077011D">
        <w:rPr>
          <w:rFonts w:ascii="Times" w:hAnsi="Times"/>
          <w:b/>
          <w:bCs/>
          <w:i/>
          <w:iCs/>
        </w:rPr>
        <w:t>Ethics-</w:t>
      </w:r>
      <w:r w:rsidRPr="0077011D">
        <w:t xml:space="preserve"> </w:t>
      </w:r>
      <w:r w:rsidRPr="0077011D">
        <w:rPr>
          <w:rFonts w:ascii="Times" w:hAnsi="Times"/>
        </w:rPr>
        <w:t>Inditex is currently faced with a difficult predicament that may force them to choose between ethics and profits. Under the pretext of modernization and integration projects, Western researchers and authorities claim that Uyghurs and other predominantly Muslim ethnic minorities in Xinjiang are subjected to forced labour and human rights violations.</w:t>
      </w:r>
      <w:r>
        <w:rPr>
          <w:rFonts w:ascii="Times" w:hAnsi="Times"/>
        </w:rPr>
        <w:t xml:space="preserve"> </w:t>
      </w:r>
      <w:r>
        <w:rPr>
          <w:rFonts w:ascii="Times" w:hAnsi="Times"/>
        </w:rPr>
        <w:lastRenderedPageBreak/>
        <w:t>(Quartz,2021) In this way Inditex will have to set friendly relationships with western Europe to make sure they win the competitive advantage.</w:t>
      </w:r>
    </w:p>
    <w:p w14:paraId="7D302386" w14:textId="77777777" w:rsidR="0077011D" w:rsidRDefault="0077011D" w:rsidP="00BF0B05">
      <w:pPr>
        <w:jc w:val="both"/>
        <w:rPr>
          <w:rFonts w:ascii="Times" w:hAnsi="Times"/>
        </w:rPr>
      </w:pPr>
    </w:p>
    <w:p w14:paraId="4EEA8493" w14:textId="77777777" w:rsidR="0077011D" w:rsidRDefault="0077011D" w:rsidP="00BF0B05">
      <w:pPr>
        <w:jc w:val="both"/>
        <w:rPr>
          <w:rFonts w:ascii="Times" w:hAnsi="Times"/>
        </w:rPr>
      </w:pPr>
    </w:p>
    <w:p w14:paraId="05892E29" w14:textId="77777777" w:rsidR="00A23B96" w:rsidRPr="00A23B96" w:rsidRDefault="0077011D" w:rsidP="004F79BF">
      <w:pPr>
        <w:spacing w:line="360" w:lineRule="auto"/>
        <w:jc w:val="both"/>
        <w:rPr>
          <w:rFonts w:ascii="Times" w:hAnsi="Times"/>
          <w:b/>
          <w:bCs/>
          <w:i/>
          <w:iCs/>
        </w:rPr>
      </w:pPr>
      <w:r w:rsidRPr="00A23B96">
        <w:rPr>
          <w:rFonts w:ascii="Times" w:hAnsi="Times"/>
          <w:b/>
          <w:bCs/>
          <w:i/>
          <w:iCs/>
        </w:rPr>
        <w:t>Governance</w:t>
      </w:r>
    </w:p>
    <w:p w14:paraId="34B32B12" w14:textId="757FC2A4" w:rsidR="004F79BF" w:rsidRDefault="00A23B96" w:rsidP="004F79BF">
      <w:pPr>
        <w:spacing w:line="360" w:lineRule="auto"/>
        <w:jc w:val="both"/>
        <w:rPr>
          <w:rFonts w:ascii="Times" w:hAnsi="Times"/>
        </w:rPr>
      </w:pPr>
      <w:r w:rsidRPr="00A23B96">
        <w:rPr>
          <w:rFonts w:ascii="Times" w:hAnsi="Times"/>
        </w:rPr>
        <w:t>Stakeholder concerns about how a corporation runs itself and protects its shareholders' interests may be addressed by governance policies.</w:t>
      </w:r>
      <w:r w:rsidR="004F79BF">
        <w:rPr>
          <w:rFonts w:ascii="Times" w:hAnsi="Times"/>
        </w:rPr>
        <w:t xml:space="preserve"> </w:t>
      </w:r>
      <w:r w:rsidR="004F79BF" w:rsidRPr="004F79BF">
        <w:rPr>
          <w:rFonts w:ascii="Times" w:hAnsi="Times"/>
        </w:rPr>
        <w:t>The legislation has a detrimental impact on the company's profit margin, and internal stakeholders, particularly working employees, are the ones that suffer much more as a result of Zara's changing rules.</w:t>
      </w:r>
    </w:p>
    <w:p w14:paraId="76D32980" w14:textId="77777777" w:rsidR="004F79BF" w:rsidRDefault="004F79BF" w:rsidP="004F79BF">
      <w:pPr>
        <w:spacing w:line="360" w:lineRule="auto"/>
        <w:jc w:val="both"/>
        <w:rPr>
          <w:rFonts w:ascii="Times" w:hAnsi="Times"/>
        </w:rPr>
      </w:pPr>
    </w:p>
    <w:p w14:paraId="01F991F5" w14:textId="77777777" w:rsidR="004F79BF" w:rsidRDefault="004F79BF" w:rsidP="004F79BF">
      <w:pPr>
        <w:spacing w:line="360" w:lineRule="auto"/>
        <w:jc w:val="both"/>
        <w:rPr>
          <w:rFonts w:ascii="Times" w:hAnsi="Times"/>
        </w:rPr>
      </w:pPr>
    </w:p>
    <w:p w14:paraId="5AD0DE8F" w14:textId="77777777" w:rsidR="004F79BF" w:rsidRDefault="004F79BF" w:rsidP="004F79BF">
      <w:pPr>
        <w:spacing w:line="360" w:lineRule="auto"/>
        <w:jc w:val="both"/>
        <w:rPr>
          <w:rFonts w:ascii="Times" w:hAnsi="Times"/>
          <w:b/>
          <w:bCs/>
          <w:i/>
          <w:iCs/>
        </w:rPr>
      </w:pPr>
      <w:r w:rsidRPr="004F79BF">
        <w:rPr>
          <w:rFonts w:ascii="Times" w:hAnsi="Times"/>
          <w:b/>
          <w:bCs/>
          <w:i/>
          <w:iCs/>
        </w:rPr>
        <w:t>Continuity</w:t>
      </w:r>
    </w:p>
    <w:p w14:paraId="61947624" w14:textId="77777777" w:rsidR="004F79BF" w:rsidRDefault="004F79BF" w:rsidP="004F79BF">
      <w:pPr>
        <w:spacing w:line="360" w:lineRule="auto"/>
        <w:jc w:val="both"/>
        <w:rPr>
          <w:rFonts w:ascii="Times" w:hAnsi="Times"/>
        </w:rPr>
      </w:pPr>
      <w:r>
        <w:rPr>
          <w:rFonts w:ascii="Times" w:hAnsi="Times"/>
        </w:rPr>
        <w:t xml:space="preserve">Zara has implemented a series of action line </w:t>
      </w:r>
      <w:r w:rsidRPr="004F79BF">
        <w:rPr>
          <w:rFonts w:ascii="Times" w:hAnsi="Times"/>
        </w:rPr>
        <w:t xml:space="preserve">which include measures aimed at fostering female and male employees' commitment to and effective implementation of the equal opportunities principle, contributing to the reduction of inequality and imbalance, preventing labour discrimination, and fostering the company's commitment to </w:t>
      </w:r>
      <w:proofErr w:type="gramStart"/>
      <w:r w:rsidRPr="004F79BF">
        <w:rPr>
          <w:rFonts w:ascii="Times" w:hAnsi="Times"/>
        </w:rPr>
        <w:t>diversity.</w:t>
      </w:r>
      <w:r>
        <w:rPr>
          <w:rFonts w:ascii="Times" w:hAnsi="Times"/>
        </w:rPr>
        <w:t>(</w:t>
      </w:r>
      <w:proofErr w:type="gramEnd"/>
      <w:r>
        <w:rPr>
          <w:rFonts w:ascii="Times" w:hAnsi="Times"/>
        </w:rPr>
        <w:t xml:space="preserve">INDITEX 2014). </w:t>
      </w:r>
      <w:proofErr w:type="gramStart"/>
      <w:r>
        <w:rPr>
          <w:rFonts w:ascii="Times" w:hAnsi="Times"/>
        </w:rPr>
        <w:t>Also</w:t>
      </w:r>
      <w:proofErr w:type="gramEnd"/>
      <w:r>
        <w:rPr>
          <w:rFonts w:ascii="Times" w:hAnsi="Times"/>
        </w:rPr>
        <w:t xml:space="preserve"> Zara </w:t>
      </w:r>
      <w:r w:rsidRPr="004F79BF">
        <w:rPr>
          <w:rFonts w:ascii="Times" w:hAnsi="Times"/>
        </w:rPr>
        <w:t>actively reduces risk exposure by maintaining high levels of safety and protection in all of its distribution centres, as well as insurance plans that cover both potential property damage to the facilities and stock, as well as any potential loss of profit.</w:t>
      </w:r>
    </w:p>
    <w:p w14:paraId="69B8C946" w14:textId="77777777" w:rsidR="004F79BF" w:rsidRDefault="004F79BF" w:rsidP="00BF0B05">
      <w:pPr>
        <w:jc w:val="both"/>
        <w:rPr>
          <w:rFonts w:ascii="Times" w:hAnsi="Times"/>
        </w:rPr>
      </w:pPr>
    </w:p>
    <w:p w14:paraId="502FE6A4" w14:textId="77777777" w:rsidR="004F79BF" w:rsidRDefault="004F79BF" w:rsidP="00BF0B05">
      <w:pPr>
        <w:jc w:val="both"/>
        <w:rPr>
          <w:rFonts w:ascii="Times" w:hAnsi="Times"/>
        </w:rPr>
      </w:pPr>
    </w:p>
    <w:p w14:paraId="73EAF6EB" w14:textId="77777777" w:rsidR="004F79BF" w:rsidRDefault="004F79BF" w:rsidP="00BF0B05">
      <w:pPr>
        <w:jc w:val="both"/>
        <w:rPr>
          <w:rFonts w:ascii="Times" w:hAnsi="Times"/>
        </w:rPr>
      </w:pPr>
    </w:p>
    <w:p w14:paraId="22B4247A" w14:textId="58B00635" w:rsidR="00836962" w:rsidRPr="004F79BF" w:rsidRDefault="00836962" w:rsidP="00BF0B05">
      <w:pPr>
        <w:jc w:val="both"/>
        <w:rPr>
          <w:rFonts w:ascii="Times" w:hAnsi="Times"/>
          <w:b/>
          <w:bCs/>
          <w:i/>
          <w:iCs/>
        </w:rPr>
      </w:pPr>
      <w:r w:rsidRPr="004F79BF">
        <w:rPr>
          <w:rFonts w:ascii="Times" w:hAnsi="Times"/>
          <w:b/>
          <w:bCs/>
          <w:i/>
          <w:iCs/>
        </w:rPr>
        <w:br w:type="page"/>
      </w:r>
    </w:p>
    <w:p w14:paraId="42B5479E" w14:textId="68D0E69A" w:rsidR="00977348" w:rsidRDefault="00977348" w:rsidP="004F79BF">
      <w:pPr>
        <w:spacing w:line="360" w:lineRule="auto"/>
        <w:rPr>
          <w:rFonts w:ascii="Times New Roman" w:eastAsia="Times New Roman" w:hAnsi="Times New Roman" w:cs="Times New Roman"/>
          <w:b/>
          <w:bCs/>
          <w:lang w:eastAsia="en-GB"/>
        </w:rPr>
      </w:pPr>
      <w:r w:rsidRPr="00977348">
        <w:rPr>
          <w:rFonts w:ascii="Times New Roman" w:eastAsia="Times New Roman" w:hAnsi="Times New Roman" w:cs="Times New Roman"/>
          <w:b/>
          <w:bCs/>
          <w:lang w:eastAsia="en-GB"/>
        </w:rPr>
        <w:lastRenderedPageBreak/>
        <w:t xml:space="preserve">Critically explain if these changes have/will give the company some form of competitive advantage position and provide any relevant recommendations to management of this organisation. </w:t>
      </w:r>
    </w:p>
    <w:p w14:paraId="312B84C7" w14:textId="712F3E4F" w:rsidR="004F79BF" w:rsidRPr="004F79BF" w:rsidRDefault="004F79BF" w:rsidP="004F79B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Changes company may take based on Porter’s 5 forces analyse</w:t>
      </w:r>
    </w:p>
    <w:p w14:paraId="225BCDCE" w14:textId="6BDD8AF7" w:rsidR="00C808D4" w:rsidRDefault="00C808D4" w:rsidP="004F79BF">
      <w:pPr>
        <w:spacing w:line="360" w:lineRule="auto"/>
        <w:jc w:val="both"/>
        <w:rPr>
          <w:rFonts w:ascii="Times" w:hAnsi="Times"/>
          <w:b/>
          <w:bCs/>
        </w:rPr>
      </w:pPr>
    </w:p>
    <w:p w14:paraId="2D290ACF" w14:textId="4E65457D" w:rsidR="004F79BF" w:rsidRDefault="004F79BF" w:rsidP="004F79BF">
      <w:pPr>
        <w:spacing w:line="360" w:lineRule="auto"/>
        <w:jc w:val="both"/>
        <w:rPr>
          <w:rFonts w:ascii="Times" w:hAnsi="Times"/>
        </w:rPr>
      </w:pPr>
      <w:r>
        <w:rPr>
          <w:rFonts w:ascii="Times" w:hAnsi="Times"/>
          <w:b/>
          <w:bCs/>
        </w:rPr>
        <w:t>Bargain power of buyers-</w:t>
      </w:r>
      <w:r>
        <w:rPr>
          <w:rFonts w:ascii="Times" w:hAnsi="Times"/>
        </w:rPr>
        <w:t xml:space="preserve"> </w:t>
      </w:r>
      <w:r w:rsidRPr="004F79BF">
        <w:rPr>
          <w:rFonts w:ascii="Times" w:hAnsi="Times"/>
        </w:rPr>
        <w:t xml:space="preserve">The number of stores exceeds the number </w:t>
      </w:r>
      <w:r>
        <w:rPr>
          <w:rFonts w:ascii="Times" w:hAnsi="Times"/>
        </w:rPr>
        <w:t xml:space="preserve">of stores </w:t>
      </w:r>
      <w:r w:rsidRPr="004F79BF">
        <w:rPr>
          <w:rFonts w:ascii="Times" w:hAnsi="Times"/>
        </w:rPr>
        <w:t>the number of manufacturers. This suggests that consumers have a restricted number of enterprises from which to pick, and hence have no market power. As a result, the purchasing power of consumers in the market is decreasing</w:t>
      </w:r>
      <w:r>
        <w:rPr>
          <w:rFonts w:ascii="Times" w:hAnsi="Times"/>
        </w:rPr>
        <w:t>. Based on that Zara may continue exceeding opening new store all over the world maintain power of buyer minimised.</w:t>
      </w:r>
    </w:p>
    <w:p w14:paraId="2EB4A652" w14:textId="635D7705" w:rsidR="004F79BF" w:rsidRDefault="004F79BF" w:rsidP="00860C84">
      <w:pPr>
        <w:jc w:val="both"/>
        <w:rPr>
          <w:rFonts w:ascii="Times" w:hAnsi="Times"/>
        </w:rPr>
      </w:pPr>
    </w:p>
    <w:p w14:paraId="13ABF5DA" w14:textId="47036969" w:rsidR="004F79BF" w:rsidRDefault="004F79BF" w:rsidP="00860C84">
      <w:pPr>
        <w:jc w:val="both"/>
        <w:rPr>
          <w:rFonts w:ascii="Times" w:hAnsi="Times"/>
        </w:rPr>
      </w:pPr>
    </w:p>
    <w:p w14:paraId="68EFCA57" w14:textId="5FEB0118" w:rsidR="004F79BF" w:rsidRDefault="004F79BF" w:rsidP="004F79BF">
      <w:pPr>
        <w:spacing w:line="360" w:lineRule="auto"/>
        <w:jc w:val="both"/>
        <w:rPr>
          <w:rFonts w:ascii="Times" w:hAnsi="Times"/>
        </w:rPr>
      </w:pPr>
      <w:r w:rsidRPr="004F79BF">
        <w:rPr>
          <w:rFonts w:ascii="Times" w:hAnsi="Times"/>
          <w:b/>
          <w:bCs/>
        </w:rPr>
        <w:t>Bargain power of suppliers</w:t>
      </w:r>
      <w:r>
        <w:rPr>
          <w:rFonts w:ascii="Times" w:hAnsi="Times"/>
          <w:b/>
          <w:bCs/>
        </w:rPr>
        <w:t xml:space="preserve">- </w:t>
      </w:r>
      <w:r w:rsidRPr="004F79BF">
        <w:rPr>
          <w:rFonts w:ascii="Times" w:hAnsi="Times"/>
        </w:rPr>
        <w:t xml:space="preserve">There are considerably more suppliers than customers in the market where ZARA operates. Suppliers will have less market power as a result of this. The total number of providers is 1985 and transferring between them is </w:t>
      </w:r>
      <w:proofErr w:type="gramStart"/>
      <w:r w:rsidRPr="004F79BF">
        <w:rPr>
          <w:rFonts w:ascii="Times" w:hAnsi="Times"/>
        </w:rPr>
        <w:t>cheap.</w:t>
      </w:r>
      <w:r>
        <w:rPr>
          <w:rFonts w:ascii="Times" w:hAnsi="Times"/>
        </w:rPr>
        <w:t>(</w:t>
      </w:r>
      <w:proofErr w:type="gramEnd"/>
      <w:r>
        <w:rPr>
          <w:rFonts w:ascii="Times" w:hAnsi="Times"/>
        </w:rPr>
        <w:t>INDITEX 2021) The bargain power of suppliers is also moderate and minimised. Zara will provide contracts to their suppliers to make them stuck with the requirements which will leave suppliers with no choice.</w:t>
      </w:r>
    </w:p>
    <w:p w14:paraId="5595CEA8" w14:textId="6F25F42C" w:rsidR="004F79BF" w:rsidRDefault="004F79BF" w:rsidP="004F79BF">
      <w:pPr>
        <w:spacing w:line="360" w:lineRule="auto"/>
        <w:jc w:val="both"/>
        <w:rPr>
          <w:rFonts w:ascii="Times" w:hAnsi="Times"/>
        </w:rPr>
      </w:pPr>
    </w:p>
    <w:p w14:paraId="1E152077" w14:textId="4C3E379E" w:rsidR="004F79BF" w:rsidRDefault="004F79BF" w:rsidP="004F79BF">
      <w:pPr>
        <w:spacing w:line="360" w:lineRule="auto"/>
        <w:jc w:val="both"/>
        <w:rPr>
          <w:rFonts w:ascii="Times" w:hAnsi="Times"/>
        </w:rPr>
      </w:pPr>
      <w:r w:rsidRPr="004F79BF">
        <w:rPr>
          <w:rFonts w:ascii="Times" w:hAnsi="Times"/>
          <w:b/>
          <w:bCs/>
        </w:rPr>
        <w:t>Threat of Entry</w:t>
      </w:r>
      <w:r w:rsidRPr="004F79BF">
        <w:rPr>
          <w:rFonts w:ascii="Times" w:hAnsi="Times"/>
        </w:rPr>
        <w:t>-</w:t>
      </w:r>
      <w:r w:rsidRPr="004F79BF">
        <w:t xml:space="preserve"> </w:t>
      </w:r>
      <w:r w:rsidRPr="004F79BF">
        <w:rPr>
          <w:rFonts w:ascii="Times" w:hAnsi="Times"/>
        </w:rPr>
        <w:t>Product differentiation is strong within the market for companies selling distinct items, as opposed to common products. Customers are now looking for unique things. Due to advertising and customer assistance, new competitors are a weak force in this industry.</w:t>
      </w:r>
      <w:r>
        <w:rPr>
          <w:rFonts w:ascii="Times" w:hAnsi="Times"/>
        </w:rPr>
        <w:t xml:space="preserve"> The Threat of entry power is very low, and the risk of company is diminished. The only thing Zara will have to do is to invest money in maintaining its growth.</w:t>
      </w:r>
    </w:p>
    <w:p w14:paraId="09E8902E" w14:textId="39EFD7C7" w:rsidR="004F79BF" w:rsidRDefault="004F79BF" w:rsidP="004F79BF">
      <w:pPr>
        <w:spacing w:line="360" w:lineRule="auto"/>
        <w:jc w:val="both"/>
        <w:rPr>
          <w:rFonts w:ascii="Times" w:hAnsi="Times"/>
        </w:rPr>
      </w:pPr>
    </w:p>
    <w:p w14:paraId="4135C76F" w14:textId="0CDBCF21" w:rsidR="004F79BF" w:rsidRPr="004F79BF" w:rsidRDefault="004F79BF" w:rsidP="004F79BF">
      <w:pPr>
        <w:spacing w:line="360" w:lineRule="auto"/>
        <w:jc w:val="both"/>
        <w:rPr>
          <w:rFonts w:ascii="Times" w:hAnsi="Times"/>
          <w:b/>
          <w:bCs/>
        </w:rPr>
      </w:pPr>
      <w:r w:rsidRPr="004F79BF">
        <w:rPr>
          <w:rFonts w:ascii="Times" w:hAnsi="Times"/>
          <w:b/>
          <w:bCs/>
        </w:rPr>
        <w:t>Industry Rivalry</w:t>
      </w:r>
    </w:p>
    <w:p w14:paraId="4CF27B7C" w14:textId="72B582B6" w:rsidR="004F79BF" w:rsidRPr="004F79BF" w:rsidRDefault="004F79BF" w:rsidP="004F79BF">
      <w:pPr>
        <w:spacing w:line="360" w:lineRule="auto"/>
        <w:jc w:val="both"/>
        <w:rPr>
          <w:rFonts w:ascii="Times" w:hAnsi="Times"/>
        </w:rPr>
      </w:pPr>
      <w:r>
        <w:rPr>
          <w:rFonts w:ascii="Times" w:hAnsi="Times"/>
        </w:rPr>
        <w:t>The main competitor for Zara is H&amp;M. H&amp;M is also equally qualified as Zara and stands almost on the same place as Zara the only difference is that Zara’s supply chain is super responsive. Other Brands spend very long time to launch a new collection comparing with Zara which launch new collections every two weeks. In conclusion Zara is in a low risk regarding Rivalry power.</w:t>
      </w:r>
    </w:p>
    <w:p w14:paraId="2722356C" w14:textId="17B14D2C" w:rsidR="00C808D4" w:rsidRDefault="00C808D4" w:rsidP="00860C84">
      <w:pPr>
        <w:jc w:val="both"/>
        <w:rPr>
          <w:rFonts w:ascii="Times" w:hAnsi="Times"/>
        </w:rPr>
      </w:pPr>
    </w:p>
    <w:p w14:paraId="07EA43DD" w14:textId="413A3593" w:rsidR="004F79BF" w:rsidRDefault="004F79BF" w:rsidP="00860C84">
      <w:pPr>
        <w:jc w:val="both"/>
        <w:rPr>
          <w:rFonts w:ascii="Times" w:hAnsi="Times"/>
        </w:rPr>
      </w:pPr>
    </w:p>
    <w:p w14:paraId="71261C65" w14:textId="5E1C4048" w:rsidR="004F79BF" w:rsidRDefault="004F79BF" w:rsidP="00860C84">
      <w:pPr>
        <w:jc w:val="both"/>
        <w:rPr>
          <w:rFonts w:ascii="Times" w:hAnsi="Times"/>
        </w:rPr>
      </w:pPr>
    </w:p>
    <w:p w14:paraId="09FB96B0" w14:textId="77777777" w:rsidR="004F79BF" w:rsidRDefault="004F79BF" w:rsidP="00860C84">
      <w:pPr>
        <w:jc w:val="both"/>
        <w:rPr>
          <w:rFonts w:ascii="Times" w:hAnsi="Times"/>
        </w:rPr>
      </w:pPr>
    </w:p>
    <w:p w14:paraId="48BDDA48" w14:textId="13D08D85" w:rsidR="00C808D4" w:rsidRDefault="004F79BF" w:rsidP="00860C84">
      <w:pPr>
        <w:jc w:val="both"/>
        <w:rPr>
          <w:rFonts w:ascii="Times" w:hAnsi="Times"/>
          <w:b/>
          <w:bCs/>
        </w:rPr>
      </w:pPr>
      <w:r w:rsidRPr="004F79BF">
        <w:rPr>
          <w:rFonts w:ascii="Times" w:hAnsi="Times"/>
          <w:b/>
          <w:bCs/>
        </w:rPr>
        <w:lastRenderedPageBreak/>
        <w:t xml:space="preserve"> Threat of substitutes </w:t>
      </w:r>
    </w:p>
    <w:p w14:paraId="42D1E7E8" w14:textId="77777777" w:rsidR="004F79BF" w:rsidRDefault="004F79BF" w:rsidP="00860C84">
      <w:pPr>
        <w:jc w:val="both"/>
        <w:rPr>
          <w:rFonts w:ascii="Times" w:hAnsi="Times"/>
          <w:b/>
          <w:bCs/>
        </w:rPr>
      </w:pPr>
    </w:p>
    <w:p w14:paraId="29C98A45" w14:textId="51B89820" w:rsidR="004F79BF" w:rsidRPr="004F79BF" w:rsidRDefault="004F79BF" w:rsidP="004F79BF">
      <w:pPr>
        <w:spacing w:line="360" w:lineRule="auto"/>
        <w:jc w:val="both"/>
        <w:rPr>
          <w:rFonts w:ascii="Times" w:hAnsi="Times"/>
        </w:rPr>
      </w:pPr>
      <w:r w:rsidRPr="004F79BF">
        <w:rPr>
          <w:rFonts w:ascii="Times" w:hAnsi="Times"/>
        </w:rPr>
        <w:t>There are limited alternatives to the commodities produced by ZARA's industry. The only alternatives are frequently produced by low-profit businesses. This assures that in the market in which ZARA operates, a corporation's overall profit is unrestricted. Alternative product options have become a weakening force in the industry as a result of both factors.</w:t>
      </w:r>
    </w:p>
    <w:p w14:paraId="6425507A" w14:textId="77777777" w:rsidR="00C808D4" w:rsidRDefault="00C808D4" w:rsidP="004F79BF">
      <w:pPr>
        <w:spacing w:line="360" w:lineRule="auto"/>
        <w:jc w:val="both"/>
        <w:rPr>
          <w:rFonts w:ascii="Times" w:hAnsi="Times"/>
        </w:rPr>
      </w:pPr>
    </w:p>
    <w:p w14:paraId="73E0C882" w14:textId="77777777" w:rsidR="00C808D4" w:rsidRDefault="00C808D4" w:rsidP="004F79BF">
      <w:pPr>
        <w:spacing w:line="360" w:lineRule="auto"/>
        <w:jc w:val="both"/>
        <w:rPr>
          <w:rFonts w:ascii="Times" w:hAnsi="Times"/>
        </w:rPr>
      </w:pPr>
    </w:p>
    <w:p w14:paraId="0469C0D0" w14:textId="77777777" w:rsidR="004F79BF" w:rsidRDefault="004F79BF" w:rsidP="004F79BF">
      <w:pPr>
        <w:spacing w:line="360" w:lineRule="auto"/>
        <w:jc w:val="both"/>
        <w:rPr>
          <w:rFonts w:ascii="Times" w:hAnsi="Times"/>
          <w:b/>
          <w:bCs/>
        </w:rPr>
      </w:pPr>
    </w:p>
    <w:p w14:paraId="454226ED" w14:textId="77777777" w:rsidR="004F79BF" w:rsidRDefault="004F79BF" w:rsidP="004F79BF">
      <w:pPr>
        <w:spacing w:line="360" w:lineRule="auto"/>
        <w:jc w:val="both"/>
        <w:rPr>
          <w:rFonts w:ascii="Times" w:hAnsi="Times"/>
          <w:b/>
          <w:bCs/>
        </w:rPr>
      </w:pPr>
    </w:p>
    <w:p w14:paraId="450E0A4D" w14:textId="77777777" w:rsidR="004F79BF" w:rsidRDefault="004F79BF" w:rsidP="004F79BF">
      <w:pPr>
        <w:spacing w:line="360" w:lineRule="auto"/>
        <w:jc w:val="both"/>
        <w:rPr>
          <w:rFonts w:ascii="Times" w:hAnsi="Times"/>
          <w:b/>
          <w:bCs/>
        </w:rPr>
      </w:pPr>
    </w:p>
    <w:p w14:paraId="1760B8C9" w14:textId="13C699FC" w:rsidR="00C808D4" w:rsidRDefault="00C808D4" w:rsidP="004F79BF">
      <w:pPr>
        <w:spacing w:line="360" w:lineRule="auto"/>
        <w:jc w:val="both"/>
        <w:rPr>
          <w:rFonts w:ascii="Times" w:hAnsi="Times"/>
          <w:b/>
          <w:bCs/>
        </w:rPr>
      </w:pPr>
      <w:r>
        <w:rPr>
          <w:rFonts w:ascii="Times" w:hAnsi="Times"/>
          <w:b/>
          <w:bCs/>
        </w:rPr>
        <w:t>Recommendations</w:t>
      </w:r>
    </w:p>
    <w:p w14:paraId="09E94DD2" w14:textId="6A13F9ED" w:rsidR="0077011D" w:rsidRPr="0077011D" w:rsidRDefault="0077011D" w:rsidP="004F79BF">
      <w:pPr>
        <w:spacing w:line="360" w:lineRule="auto"/>
        <w:jc w:val="both"/>
        <w:rPr>
          <w:rFonts w:ascii="Times" w:hAnsi="Times"/>
        </w:rPr>
      </w:pPr>
      <w:r w:rsidRPr="0077011D">
        <w:rPr>
          <w:rFonts w:ascii="Times" w:hAnsi="Times"/>
        </w:rPr>
        <w:t>I think ZARA's business should focus more on creating new stores in Asia, where it now has a relatively little footprint. As I indicated before, Malaysia and India are two countries with a lot of potential right now because they are both fast developing.</w:t>
      </w:r>
    </w:p>
    <w:p w14:paraId="3315E82C" w14:textId="77777777" w:rsidR="00C808D4" w:rsidRDefault="00C808D4" w:rsidP="004F79BF">
      <w:pPr>
        <w:spacing w:line="360" w:lineRule="auto"/>
        <w:jc w:val="both"/>
        <w:rPr>
          <w:rFonts w:ascii="Times" w:hAnsi="Times"/>
        </w:rPr>
      </w:pPr>
    </w:p>
    <w:p w14:paraId="32A91A68" w14:textId="77777777" w:rsidR="00C808D4" w:rsidRDefault="00C808D4" w:rsidP="004F79BF">
      <w:pPr>
        <w:spacing w:line="360" w:lineRule="auto"/>
        <w:jc w:val="both"/>
        <w:rPr>
          <w:rFonts w:ascii="Times" w:hAnsi="Times"/>
        </w:rPr>
      </w:pPr>
    </w:p>
    <w:p w14:paraId="2F07A3AC" w14:textId="77777777" w:rsidR="00C808D4" w:rsidRDefault="00C808D4" w:rsidP="004F79BF">
      <w:pPr>
        <w:spacing w:line="360" w:lineRule="auto"/>
        <w:jc w:val="both"/>
        <w:rPr>
          <w:rFonts w:ascii="Times" w:hAnsi="Times"/>
        </w:rPr>
      </w:pPr>
    </w:p>
    <w:p w14:paraId="5EE45798" w14:textId="77777777" w:rsidR="00C808D4" w:rsidRDefault="00C808D4" w:rsidP="00860C84">
      <w:pPr>
        <w:jc w:val="both"/>
        <w:rPr>
          <w:rFonts w:ascii="Times" w:hAnsi="Times"/>
        </w:rPr>
      </w:pPr>
    </w:p>
    <w:p w14:paraId="1009775C" w14:textId="4FE5DA79" w:rsidR="00500084" w:rsidRDefault="00C808D4" w:rsidP="00860C84">
      <w:pPr>
        <w:jc w:val="both"/>
        <w:rPr>
          <w:rFonts w:ascii="Times" w:hAnsi="Times"/>
          <w:b/>
          <w:bCs/>
        </w:rPr>
      </w:pPr>
      <w:r>
        <w:rPr>
          <w:rFonts w:ascii="Times" w:hAnsi="Times"/>
          <w:b/>
          <w:bCs/>
        </w:rPr>
        <w:t>Conclusion</w:t>
      </w:r>
    </w:p>
    <w:p w14:paraId="6C99C109" w14:textId="2E900AEE" w:rsidR="00836962" w:rsidRDefault="0009741E" w:rsidP="004F79BF">
      <w:pPr>
        <w:spacing w:line="360" w:lineRule="auto"/>
        <w:jc w:val="both"/>
        <w:rPr>
          <w:rFonts w:ascii="Times" w:hAnsi="Times"/>
        </w:rPr>
      </w:pPr>
      <w:r>
        <w:rPr>
          <w:rFonts w:ascii="Times" w:hAnsi="Times"/>
        </w:rPr>
        <w:t>Analysing Porter’s five Forces report</w:t>
      </w:r>
      <w:r w:rsidR="004F79BF" w:rsidRPr="004F79BF">
        <w:rPr>
          <w:rFonts w:ascii="Times" w:hAnsi="Times"/>
        </w:rPr>
        <w:t xml:space="preserve"> ZARA has demonstrated that its business plan can be quite effective. Her ability to stick to one strategy while adapting and inventing has helped her become one of the most lucrative clothing firms. However, one of the most advantageous aspects is that the economic scale on which the company operates is extremely difficult to achieve, and as a result, new competitors have a very low likelihood of appearing.</w:t>
      </w:r>
      <w:r w:rsidR="00836962" w:rsidRPr="00860C84">
        <w:rPr>
          <w:rFonts w:ascii="Times" w:hAnsi="Times"/>
        </w:rPr>
        <w:br w:type="page"/>
      </w:r>
    </w:p>
    <w:p w14:paraId="7D85461B" w14:textId="77777777" w:rsidR="00C808D4" w:rsidRPr="00860C84" w:rsidRDefault="00C808D4" w:rsidP="00860C84">
      <w:pPr>
        <w:jc w:val="both"/>
        <w:rPr>
          <w:rFonts w:ascii="Times" w:hAnsi="Times"/>
        </w:rPr>
      </w:pPr>
    </w:p>
    <w:p w14:paraId="29F4C84C" w14:textId="61D8E3B0" w:rsidR="00836962" w:rsidRDefault="00836962" w:rsidP="00D25B28">
      <w:pPr>
        <w:jc w:val="center"/>
        <w:rPr>
          <w:rFonts w:ascii="Times" w:hAnsi="Times"/>
          <w:b/>
          <w:bCs/>
        </w:rPr>
      </w:pPr>
    </w:p>
    <w:p w14:paraId="58A3B7F8" w14:textId="23EED768" w:rsidR="00836962" w:rsidRDefault="00836962">
      <w:pPr>
        <w:rPr>
          <w:rFonts w:ascii="Times" w:hAnsi="Times"/>
          <w:b/>
          <w:bCs/>
        </w:rPr>
      </w:pPr>
    </w:p>
    <w:p w14:paraId="1114B10C" w14:textId="7409EF0E" w:rsidR="00836962" w:rsidRPr="00EA20B2" w:rsidRDefault="00EA20B2" w:rsidP="00EA20B2">
      <w:pPr>
        <w:pStyle w:val="Heading2"/>
        <w:pBdr>
          <w:bottom w:val="single" w:sz="4" w:space="0" w:color="823B0B" w:themeColor="accent2" w:themeShade="7F"/>
        </w:pBdr>
        <w:rPr>
          <w:rFonts w:ascii="Times" w:hAnsi="Times"/>
        </w:rPr>
      </w:pPr>
      <w:r w:rsidRPr="00EA20B2">
        <w:rPr>
          <w:rFonts w:ascii="Times" w:hAnsi="Times"/>
        </w:rPr>
        <w:t>References</w:t>
      </w:r>
    </w:p>
    <w:p w14:paraId="5C4B7D39" w14:textId="77777777" w:rsidR="00DF5D8B" w:rsidRDefault="00DF5D8B" w:rsidP="00235E43">
      <w:pPr>
        <w:jc w:val="both"/>
        <w:rPr>
          <w:rFonts w:ascii="Times" w:hAnsi="Times"/>
        </w:rPr>
      </w:pPr>
    </w:p>
    <w:p w14:paraId="15E5732B" w14:textId="77777777" w:rsidR="00DF5D8B" w:rsidRDefault="00DF5D8B" w:rsidP="0077011D">
      <w:pPr>
        <w:pStyle w:val="Heading1"/>
        <w:spacing w:before="150"/>
        <w:rPr>
          <w:rFonts w:ascii="Times" w:hAnsi="Times"/>
          <w:i/>
          <w:iCs/>
          <w:color w:val="000000"/>
          <w:sz w:val="24"/>
          <w:szCs w:val="24"/>
        </w:rPr>
      </w:pPr>
      <w:r w:rsidRPr="0077011D">
        <w:rPr>
          <w:rFonts w:ascii="Times" w:hAnsi="Times"/>
          <w:color w:val="000000" w:themeColor="text1"/>
          <w:sz w:val="24"/>
          <w:szCs w:val="24"/>
        </w:rPr>
        <w:t>Bain, M., (2021),</w:t>
      </w:r>
      <w:r w:rsidRPr="0077011D">
        <w:rPr>
          <w:rFonts w:ascii="Times" w:hAnsi="Times"/>
          <w:color w:val="000000" w:themeColor="text1"/>
        </w:rPr>
        <w:t xml:space="preserve"> </w:t>
      </w:r>
      <w:r>
        <w:rPr>
          <w:rFonts w:ascii="Times" w:hAnsi="Times"/>
        </w:rPr>
        <w:t>‘</w:t>
      </w:r>
      <w:r w:rsidRPr="0077011D">
        <w:rPr>
          <w:rFonts w:ascii="Times" w:hAnsi="Times"/>
          <w:i/>
          <w:iCs/>
          <w:color w:val="000000"/>
          <w:sz w:val="24"/>
          <w:szCs w:val="24"/>
        </w:rPr>
        <w:t>Under pressure in China, Zara deleted a statement about Xinjiang</w:t>
      </w:r>
      <w:r>
        <w:rPr>
          <w:rFonts w:ascii="Times" w:hAnsi="Times"/>
          <w:i/>
          <w:iCs/>
          <w:color w:val="000000"/>
          <w:sz w:val="24"/>
          <w:szCs w:val="24"/>
        </w:rPr>
        <w:t>’</w:t>
      </w:r>
    </w:p>
    <w:p w14:paraId="660A7B05" w14:textId="77777777" w:rsidR="00DF5D8B" w:rsidRPr="0077011D" w:rsidRDefault="00DF5D8B" w:rsidP="00DF5D8B">
      <w:pPr>
        <w:rPr>
          <w:rFonts w:ascii="Times" w:hAnsi="Times"/>
        </w:rPr>
      </w:pPr>
      <w:r>
        <w:rPr>
          <w:rFonts w:ascii="Times" w:hAnsi="Times"/>
        </w:rPr>
        <w:t>Available at:</w:t>
      </w:r>
      <w:r w:rsidRPr="0077011D">
        <w:t xml:space="preserve"> </w:t>
      </w:r>
      <w:hyperlink r:id="rId9" w:history="1">
        <w:r w:rsidRPr="00505EED">
          <w:rPr>
            <w:rStyle w:val="Hyperlink"/>
            <w:rFonts w:ascii="Times" w:hAnsi="Times"/>
          </w:rPr>
          <w:t>https://qz.com/1988896/under-pressure-in-china-zara-deleted-a-statement-about-xinjiang/</w:t>
        </w:r>
      </w:hyperlink>
      <w:r>
        <w:rPr>
          <w:rFonts w:ascii="Times" w:hAnsi="Times"/>
        </w:rPr>
        <w:t xml:space="preserve"> (Accessed, 27</w:t>
      </w:r>
      <w:r w:rsidRPr="0077011D">
        <w:rPr>
          <w:rFonts w:ascii="Times" w:hAnsi="Times"/>
          <w:vertAlign w:val="superscript"/>
        </w:rPr>
        <w:t>th</w:t>
      </w:r>
      <w:r>
        <w:rPr>
          <w:rFonts w:ascii="Times" w:hAnsi="Times"/>
        </w:rPr>
        <w:t xml:space="preserve"> </w:t>
      </w:r>
      <w:proofErr w:type="gramStart"/>
      <w:r>
        <w:rPr>
          <w:rFonts w:ascii="Times" w:hAnsi="Times"/>
        </w:rPr>
        <w:t>August,</w:t>
      </w:r>
      <w:proofErr w:type="gramEnd"/>
      <w:r>
        <w:rPr>
          <w:rFonts w:ascii="Times" w:hAnsi="Times"/>
        </w:rPr>
        <w:t xml:space="preserve"> 2021)</w:t>
      </w:r>
    </w:p>
    <w:p w14:paraId="071B6E39" w14:textId="77777777" w:rsidR="00DF5D8B" w:rsidRDefault="00DF5D8B" w:rsidP="00E95B9C">
      <w:pPr>
        <w:rPr>
          <w:rFonts w:ascii="Times" w:hAnsi="Times"/>
        </w:rPr>
      </w:pPr>
    </w:p>
    <w:p w14:paraId="1E800846" w14:textId="602F068E" w:rsidR="00DF5D8B" w:rsidRDefault="00DF5D8B" w:rsidP="00E95B9C">
      <w:pPr>
        <w:rPr>
          <w:rFonts w:ascii="Times" w:hAnsi="Times"/>
        </w:rPr>
      </w:pPr>
      <w:proofErr w:type="spellStart"/>
      <w:r>
        <w:rPr>
          <w:rFonts w:ascii="Times" w:hAnsi="Times"/>
        </w:rPr>
        <w:t>Blazquez</w:t>
      </w:r>
      <w:proofErr w:type="spellEnd"/>
      <w:r>
        <w:rPr>
          <w:rFonts w:ascii="Times" w:hAnsi="Times"/>
        </w:rPr>
        <w:t>, A., (2020),’</w:t>
      </w:r>
      <w:r>
        <w:rPr>
          <w:rFonts w:ascii="Times" w:hAnsi="Times"/>
          <w:i/>
          <w:iCs/>
        </w:rPr>
        <w:t>Inditex Group’s position in global ranking 2018’</w:t>
      </w:r>
      <w:r>
        <w:rPr>
          <w:rFonts w:ascii="Times" w:hAnsi="Times"/>
        </w:rPr>
        <w:t xml:space="preserve"> Available at:</w:t>
      </w:r>
      <w:r w:rsidRPr="00E95B9C">
        <w:t xml:space="preserve"> </w:t>
      </w:r>
      <w:hyperlink r:id="rId10" w:history="1">
        <w:r w:rsidRPr="00E95B9C">
          <w:rPr>
            <w:rStyle w:val="Hyperlink"/>
            <w:rFonts w:ascii="Times" w:hAnsi="Times"/>
          </w:rPr>
          <w:t>Inditex Group in global brand rankings 2018 | Statista</w:t>
        </w:r>
      </w:hyperlink>
      <w:r>
        <w:rPr>
          <w:rFonts w:ascii="Times" w:hAnsi="Times"/>
        </w:rPr>
        <w:t xml:space="preserve"> (Accessed 03</w:t>
      </w:r>
      <w:r w:rsidRPr="00E95B9C">
        <w:rPr>
          <w:rFonts w:ascii="Times" w:hAnsi="Times"/>
          <w:vertAlign w:val="superscript"/>
        </w:rPr>
        <w:t>rd</w:t>
      </w:r>
      <w:r>
        <w:rPr>
          <w:rFonts w:ascii="Times" w:hAnsi="Times"/>
        </w:rPr>
        <w:t xml:space="preserve"> </w:t>
      </w:r>
      <w:proofErr w:type="gramStart"/>
      <w:r>
        <w:rPr>
          <w:rFonts w:ascii="Times" w:hAnsi="Times"/>
        </w:rPr>
        <w:t>May,</w:t>
      </w:r>
      <w:proofErr w:type="gramEnd"/>
      <w:r>
        <w:rPr>
          <w:rFonts w:ascii="Times" w:hAnsi="Times"/>
        </w:rPr>
        <w:t xml:space="preserve"> 2021)</w:t>
      </w:r>
    </w:p>
    <w:p w14:paraId="02486386" w14:textId="77777777" w:rsidR="00DF5D8B" w:rsidRDefault="00DF5D8B" w:rsidP="00ED78AF">
      <w:pPr>
        <w:spacing w:line="276" w:lineRule="auto"/>
        <w:rPr>
          <w:rFonts w:ascii="Arial" w:eastAsia="Times New Roman" w:hAnsi="Arial" w:cs="Arial"/>
          <w:lang w:eastAsia="en-GB"/>
        </w:rPr>
      </w:pPr>
    </w:p>
    <w:p w14:paraId="30CA1C21" w14:textId="4260451E" w:rsidR="00DF5D8B" w:rsidRDefault="00DF5D8B" w:rsidP="00ED78AF">
      <w:pPr>
        <w:spacing w:line="276" w:lineRule="auto"/>
        <w:rPr>
          <w:rFonts w:ascii="Arial" w:hAnsi="Arial" w:cs="Arial"/>
        </w:rPr>
      </w:pPr>
      <w:proofErr w:type="spellStart"/>
      <w:r>
        <w:rPr>
          <w:rFonts w:ascii="Arial" w:eastAsia="Times New Roman" w:hAnsi="Arial" w:cs="Arial"/>
          <w:lang w:eastAsia="en-GB"/>
        </w:rPr>
        <w:t>Dowsett</w:t>
      </w:r>
      <w:proofErr w:type="spellEnd"/>
      <w:r>
        <w:rPr>
          <w:rFonts w:ascii="Arial" w:eastAsia="Times New Roman" w:hAnsi="Arial" w:cs="Arial"/>
          <w:lang w:eastAsia="en-GB"/>
        </w:rPr>
        <w:t>, S., Yu, S., (2020) ‘</w:t>
      </w:r>
      <w:r>
        <w:rPr>
          <w:rFonts w:ascii="Arial" w:eastAsia="Times New Roman" w:hAnsi="Arial" w:cs="Arial"/>
          <w:i/>
          <w:iCs/>
          <w:lang w:eastAsia="en-GB"/>
        </w:rPr>
        <w:t xml:space="preserve">China’s turbo-charged online fashion takes on Zara and H&amp;M’, Reuters, </w:t>
      </w:r>
      <w:r>
        <w:rPr>
          <w:rFonts w:ascii="Arial" w:eastAsia="Times New Roman" w:hAnsi="Arial" w:cs="Arial"/>
          <w:lang w:eastAsia="en-GB"/>
        </w:rPr>
        <w:t xml:space="preserve">16th October. Available </w:t>
      </w:r>
      <w:proofErr w:type="gramStart"/>
      <w:r>
        <w:rPr>
          <w:rFonts w:ascii="Arial" w:eastAsia="Times New Roman" w:hAnsi="Arial" w:cs="Arial"/>
          <w:lang w:eastAsia="en-GB"/>
        </w:rPr>
        <w:t>at :</w:t>
      </w:r>
      <w:proofErr w:type="gramEnd"/>
      <w:r w:rsidRPr="008D31BF">
        <w:rPr>
          <w:rFonts w:ascii="Arial" w:hAnsi="Arial" w:cs="Arial"/>
        </w:rPr>
        <w:t xml:space="preserve"> </w:t>
      </w:r>
      <w:hyperlink r:id="rId11" w:history="1">
        <w:r w:rsidRPr="008D31BF">
          <w:rPr>
            <w:rStyle w:val="Hyperlink"/>
            <w:rFonts w:ascii="Arial" w:hAnsi="Arial" w:cs="Arial"/>
          </w:rPr>
          <w:t>China's turbo-charged online fashion takes on Zara and H&amp;M | Reuters</w:t>
        </w:r>
      </w:hyperlink>
      <w:r>
        <w:rPr>
          <w:rFonts w:ascii="Arial" w:hAnsi="Arial" w:cs="Arial"/>
        </w:rPr>
        <w:t xml:space="preserve"> ( Accessed, 26</w:t>
      </w:r>
      <w:r w:rsidRPr="00ED78AF">
        <w:rPr>
          <w:rFonts w:ascii="Arial" w:hAnsi="Arial" w:cs="Arial"/>
          <w:vertAlign w:val="superscript"/>
        </w:rPr>
        <w:t>th</w:t>
      </w:r>
      <w:r>
        <w:rPr>
          <w:rFonts w:ascii="Arial" w:hAnsi="Arial" w:cs="Arial"/>
        </w:rPr>
        <w:t xml:space="preserve"> August, 2021)</w:t>
      </w:r>
    </w:p>
    <w:p w14:paraId="6AEEC658" w14:textId="77777777" w:rsidR="00DF5D8B" w:rsidRDefault="00DF5D8B" w:rsidP="00E95B9C">
      <w:pPr>
        <w:rPr>
          <w:rFonts w:ascii="Times" w:hAnsi="Times"/>
        </w:rPr>
      </w:pPr>
    </w:p>
    <w:p w14:paraId="54A5E864" w14:textId="2E1EB411" w:rsidR="00DF5D8B" w:rsidRPr="000926A6" w:rsidRDefault="00DF5D8B" w:rsidP="00E95B9C">
      <w:pPr>
        <w:rPr>
          <w:rFonts w:ascii="Times" w:hAnsi="Times"/>
        </w:rPr>
      </w:pPr>
      <w:r>
        <w:rPr>
          <w:rFonts w:ascii="Times" w:hAnsi="Times"/>
        </w:rPr>
        <w:t>Hach Feld, D., (2019), ‘</w:t>
      </w:r>
      <w:r>
        <w:rPr>
          <w:rFonts w:ascii="Times" w:hAnsi="Times"/>
          <w:i/>
          <w:iCs/>
        </w:rPr>
        <w:t xml:space="preserve">What makes up the price of a Zara hoody </w:t>
      </w:r>
      <w:r>
        <w:rPr>
          <w:rFonts w:ascii="Times" w:hAnsi="Times"/>
        </w:rPr>
        <w:t xml:space="preserve">‘Available </w:t>
      </w:r>
      <w:proofErr w:type="gramStart"/>
      <w:r>
        <w:rPr>
          <w:rFonts w:ascii="Times" w:hAnsi="Times"/>
        </w:rPr>
        <w:t>at :</w:t>
      </w:r>
      <w:proofErr w:type="gramEnd"/>
      <w:r w:rsidRPr="000926A6">
        <w:t xml:space="preserve"> </w:t>
      </w:r>
      <w:hyperlink r:id="rId12" w:history="1">
        <w:r w:rsidRPr="00505EED">
          <w:rPr>
            <w:rStyle w:val="Hyperlink"/>
            <w:rFonts w:ascii="Times" w:hAnsi="Times"/>
          </w:rPr>
          <w:t>https://www.publiceye.ch/en/topics/fashion/what-makes-up-the-price-of-a-zara-hoody</w:t>
        </w:r>
      </w:hyperlink>
      <w:r>
        <w:rPr>
          <w:rFonts w:ascii="Times" w:hAnsi="Times"/>
        </w:rPr>
        <w:t xml:space="preserve"> ,(Accessed 26th August,2021)</w:t>
      </w:r>
    </w:p>
    <w:p w14:paraId="4B6A51AB" w14:textId="77777777" w:rsidR="00DF5D8B" w:rsidRDefault="00DF5D8B" w:rsidP="0059532A">
      <w:pPr>
        <w:spacing w:line="276" w:lineRule="auto"/>
        <w:rPr>
          <w:rFonts w:ascii="Times" w:eastAsia="Times New Roman" w:hAnsi="Times" w:cs="Arial"/>
          <w:lang w:eastAsia="en-GB"/>
        </w:rPr>
      </w:pPr>
    </w:p>
    <w:p w14:paraId="7BD12C53" w14:textId="653C0A77" w:rsidR="00DF5D8B" w:rsidRDefault="00DF5D8B" w:rsidP="0059532A">
      <w:pPr>
        <w:spacing w:line="276" w:lineRule="auto"/>
        <w:rPr>
          <w:rFonts w:ascii="Arial" w:hAnsi="Arial" w:cs="Arial"/>
        </w:rPr>
      </w:pPr>
      <w:r w:rsidRPr="0059532A">
        <w:rPr>
          <w:rFonts w:ascii="Times" w:eastAsia="Times New Roman" w:hAnsi="Times" w:cs="Arial"/>
          <w:lang w:eastAsia="en-GB"/>
        </w:rPr>
        <w:t>INDITEX</w:t>
      </w:r>
      <w:r>
        <w:rPr>
          <w:rFonts w:ascii="Arial" w:eastAsia="Times New Roman" w:hAnsi="Arial" w:cs="Arial"/>
          <w:lang w:eastAsia="en-GB"/>
        </w:rPr>
        <w:t>, (2018)</w:t>
      </w:r>
      <w:r>
        <w:rPr>
          <w:rFonts w:ascii="Arial" w:eastAsia="Times New Roman" w:hAnsi="Arial" w:cs="Arial"/>
          <w:i/>
          <w:iCs/>
          <w:lang w:eastAsia="en-GB"/>
        </w:rPr>
        <w:t xml:space="preserve"> ‘Zara Stratford Flagship store pioneer new approach to integrating stores and online’ </w:t>
      </w:r>
      <w:r>
        <w:rPr>
          <w:rFonts w:ascii="Arial" w:eastAsia="Times New Roman" w:hAnsi="Arial" w:cs="Arial"/>
          <w:lang w:eastAsia="en-GB"/>
        </w:rPr>
        <w:t>Available at:</w:t>
      </w:r>
      <w:r w:rsidRPr="005B2700">
        <w:t xml:space="preserve"> </w:t>
      </w:r>
      <w:hyperlink r:id="rId13" w:history="1">
        <w:r w:rsidRPr="005B2700">
          <w:rPr>
            <w:rStyle w:val="Hyperlink"/>
            <w:rFonts w:ascii="Arial" w:hAnsi="Arial" w:cs="Arial"/>
          </w:rPr>
          <w:t>Article - inditex.com</w:t>
        </w:r>
      </w:hyperlink>
      <w:r>
        <w:t xml:space="preserve">  </w:t>
      </w:r>
      <w:r>
        <w:rPr>
          <w:rFonts w:ascii="Arial" w:hAnsi="Arial" w:cs="Arial"/>
        </w:rPr>
        <w:t>( Accessed 1</w:t>
      </w:r>
      <w:r w:rsidRPr="005B2700">
        <w:rPr>
          <w:rFonts w:ascii="Arial" w:hAnsi="Arial" w:cs="Arial"/>
          <w:vertAlign w:val="superscript"/>
        </w:rPr>
        <w:t>st</w:t>
      </w:r>
      <w:r>
        <w:rPr>
          <w:rFonts w:ascii="Arial" w:hAnsi="Arial" w:cs="Arial"/>
        </w:rPr>
        <w:t xml:space="preserve"> April 2021)</w:t>
      </w:r>
    </w:p>
    <w:p w14:paraId="52C9CD22" w14:textId="77777777" w:rsidR="00DF5D8B" w:rsidRDefault="00DF5D8B" w:rsidP="0004502B">
      <w:pPr>
        <w:jc w:val="both"/>
        <w:rPr>
          <w:rFonts w:ascii="Times" w:hAnsi="Times"/>
        </w:rPr>
      </w:pPr>
    </w:p>
    <w:p w14:paraId="229E70DA" w14:textId="48CBF02D" w:rsidR="00DF5D8B" w:rsidRDefault="00DF5D8B" w:rsidP="0004502B">
      <w:pPr>
        <w:jc w:val="both"/>
        <w:rPr>
          <w:rFonts w:ascii="Times" w:hAnsi="Times"/>
        </w:rPr>
      </w:pPr>
      <w:r>
        <w:rPr>
          <w:rFonts w:ascii="Times" w:hAnsi="Times"/>
        </w:rPr>
        <w:t>INDITEX, (2020) ‘</w:t>
      </w:r>
      <w:r>
        <w:rPr>
          <w:rFonts w:ascii="Times" w:hAnsi="Times"/>
          <w:i/>
          <w:iCs/>
        </w:rPr>
        <w:t>Interim Three Months 2020 &amp; Strategy update’</w:t>
      </w:r>
      <w:r>
        <w:rPr>
          <w:rFonts w:ascii="Times" w:hAnsi="Times"/>
        </w:rPr>
        <w:t xml:space="preserve"> Available at:</w:t>
      </w:r>
      <w:r w:rsidRPr="0004502B">
        <w:rPr>
          <w:rFonts w:ascii="Times" w:hAnsi="Times"/>
        </w:rPr>
        <w:t xml:space="preserve"> </w:t>
      </w:r>
      <w:hyperlink r:id="rId14" w:history="1">
        <w:r w:rsidRPr="0004502B">
          <w:rPr>
            <w:rStyle w:val="Hyperlink"/>
            <w:rFonts w:ascii="Times" w:hAnsi="Times"/>
          </w:rPr>
          <w:t>Inditex IR</w:t>
        </w:r>
      </w:hyperlink>
      <w:r>
        <w:rPr>
          <w:rFonts w:ascii="Times" w:hAnsi="Times"/>
        </w:rPr>
        <w:t xml:space="preserve"> (Accessed 05</w:t>
      </w:r>
      <w:r w:rsidRPr="0004502B">
        <w:rPr>
          <w:rFonts w:ascii="Times" w:hAnsi="Times"/>
          <w:vertAlign w:val="superscript"/>
        </w:rPr>
        <w:t>th</w:t>
      </w:r>
      <w:r>
        <w:rPr>
          <w:rFonts w:ascii="Times" w:hAnsi="Times"/>
        </w:rPr>
        <w:t xml:space="preserve"> </w:t>
      </w:r>
      <w:proofErr w:type="gramStart"/>
      <w:r>
        <w:rPr>
          <w:rFonts w:ascii="Times" w:hAnsi="Times"/>
        </w:rPr>
        <w:t>May,</w:t>
      </w:r>
      <w:proofErr w:type="gramEnd"/>
      <w:r>
        <w:rPr>
          <w:rFonts w:ascii="Times" w:hAnsi="Times"/>
        </w:rPr>
        <w:t xml:space="preserve"> 2021)</w:t>
      </w:r>
    </w:p>
    <w:p w14:paraId="09057759" w14:textId="77777777" w:rsidR="00DF5D8B" w:rsidRDefault="00DF5D8B" w:rsidP="00920740">
      <w:pPr>
        <w:jc w:val="both"/>
        <w:rPr>
          <w:rFonts w:ascii="Times" w:hAnsi="Times"/>
        </w:rPr>
      </w:pPr>
    </w:p>
    <w:p w14:paraId="335C290C" w14:textId="22CF6293" w:rsidR="00DF5D8B" w:rsidRDefault="00DF5D8B" w:rsidP="00920740">
      <w:pPr>
        <w:jc w:val="both"/>
        <w:rPr>
          <w:rFonts w:ascii="Times" w:hAnsi="Times"/>
          <w:color w:val="000000" w:themeColor="text1"/>
        </w:rPr>
      </w:pPr>
      <w:r>
        <w:rPr>
          <w:rFonts w:ascii="Times" w:hAnsi="Times"/>
        </w:rPr>
        <w:t>INDITEX, (2020), ‘</w:t>
      </w:r>
      <w:r>
        <w:rPr>
          <w:rFonts w:ascii="Times" w:hAnsi="Times"/>
          <w:i/>
          <w:iCs/>
        </w:rPr>
        <w:t xml:space="preserve">Our Model’ </w:t>
      </w:r>
      <w:r>
        <w:rPr>
          <w:rFonts w:ascii="Times" w:hAnsi="Times"/>
        </w:rPr>
        <w:t>Available at:</w:t>
      </w:r>
      <w:r w:rsidRPr="00EA20B2">
        <w:rPr>
          <w:rFonts w:ascii="Times" w:hAnsi="Times"/>
          <w:color w:val="2F5496" w:themeColor="accent1" w:themeShade="BF"/>
        </w:rPr>
        <w:t xml:space="preserve"> </w:t>
      </w:r>
      <w:hyperlink r:id="rId15" w:history="1">
        <w:r w:rsidRPr="00EA20B2">
          <w:rPr>
            <w:rStyle w:val="Hyperlink"/>
            <w:rFonts w:ascii="Times" w:hAnsi="Times"/>
            <w:color w:val="2F5496" w:themeColor="accent1" w:themeShade="BF"/>
          </w:rPr>
          <w:t>Our model - inditex.com</w:t>
        </w:r>
      </w:hyperlink>
      <w:r>
        <w:rPr>
          <w:rFonts w:ascii="Times" w:hAnsi="Times"/>
          <w:color w:val="2F5496" w:themeColor="accent1" w:themeShade="BF"/>
        </w:rPr>
        <w:t xml:space="preserve">, </w:t>
      </w:r>
      <w:r>
        <w:rPr>
          <w:rFonts w:ascii="Times" w:hAnsi="Times"/>
          <w:color w:val="000000" w:themeColor="text1"/>
        </w:rPr>
        <w:t>(Accessed 07</w:t>
      </w:r>
      <w:r w:rsidRPr="00EA20B2">
        <w:rPr>
          <w:rFonts w:ascii="Times" w:hAnsi="Times"/>
          <w:color w:val="000000" w:themeColor="text1"/>
          <w:vertAlign w:val="superscript"/>
        </w:rPr>
        <w:t>th</w:t>
      </w:r>
      <w:r>
        <w:rPr>
          <w:rFonts w:ascii="Times" w:hAnsi="Times"/>
          <w:color w:val="000000" w:themeColor="text1"/>
        </w:rPr>
        <w:t xml:space="preserve"> May,2021)</w:t>
      </w:r>
    </w:p>
    <w:p w14:paraId="3A13943D" w14:textId="77777777" w:rsidR="00DF5D8B" w:rsidRDefault="00DF5D8B" w:rsidP="00E95B9C">
      <w:pPr>
        <w:rPr>
          <w:rFonts w:ascii="Times" w:hAnsi="Times"/>
        </w:rPr>
      </w:pPr>
    </w:p>
    <w:p w14:paraId="719F80A1" w14:textId="31C051EC" w:rsidR="00DF5D8B" w:rsidRDefault="00DF5D8B" w:rsidP="00E95B9C">
      <w:pPr>
        <w:rPr>
          <w:rFonts w:ascii="Times" w:hAnsi="Times"/>
        </w:rPr>
      </w:pPr>
      <w:r>
        <w:rPr>
          <w:rFonts w:ascii="Times" w:hAnsi="Times"/>
        </w:rPr>
        <w:t>INDITEX, (2020),’</w:t>
      </w:r>
      <w:r>
        <w:rPr>
          <w:rFonts w:ascii="Times" w:hAnsi="Times"/>
          <w:i/>
          <w:iCs/>
        </w:rPr>
        <w:t xml:space="preserve">Who we are’ </w:t>
      </w:r>
      <w:r>
        <w:rPr>
          <w:rFonts w:ascii="Times" w:hAnsi="Times"/>
        </w:rPr>
        <w:t xml:space="preserve">Available </w:t>
      </w:r>
      <w:proofErr w:type="gramStart"/>
      <w:r>
        <w:rPr>
          <w:rFonts w:ascii="Times" w:hAnsi="Times"/>
        </w:rPr>
        <w:t>at :</w:t>
      </w:r>
      <w:proofErr w:type="gramEnd"/>
      <w:r w:rsidRPr="00E95B9C">
        <w:t xml:space="preserve"> </w:t>
      </w:r>
      <w:hyperlink r:id="rId16" w:history="1">
        <w:r w:rsidRPr="00E95B9C">
          <w:rPr>
            <w:rStyle w:val="Hyperlink"/>
            <w:rFonts w:ascii="Times" w:hAnsi="Times"/>
          </w:rPr>
          <w:t>Who we are - inditex.com</w:t>
        </w:r>
      </w:hyperlink>
      <w:r>
        <w:rPr>
          <w:rFonts w:ascii="Times" w:hAnsi="Times"/>
        </w:rPr>
        <w:t xml:space="preserve"> (Accessed 06</w:t>
      </w:r>
      <w:r w:rsidRPr="00E95B9C">
        <w:rPr>
          <w:rFonts w:ascii="Times" w:hAnsi="Times"/>
          <w:vertAlign w:val="superscript"/>
        </w:rPr>
        <w:t>th</w:t>
      </w:r>
      <w:r>
        <w:rPr>
          <w:rFonts w:ascii="Times" w:hAnsi="Times"/>
        </w:rPr>
        <w:t xml:space="preserve"> May, 2021)</w:t>
      </w:r>
    </w:p>
    <w:p w14:paraId="0F16A770" w14:textId="77777777" w:rsidR="00DF5D8B" w:rsidRPr="0009741E" w:rsidRDefault="00DF5D8B" w:rsidP="004F79BF">
      <w:pPr>
        <w:spacing w:line="276" w:lineRule="auto"/>
        <w:rPr>
          <w:rFonts w:ascii="Times" w:hAnsi="Times" w:cs="Arial"/>
        </w:rPr>
      </w:pPr>
      <w:r w:rsidRPr="0009741E">
        <w:rPr>
          <w:rFonts w:ascii="Times" w:hAnsi="Times" w:cs="Arial"/>
        </w:rPr>
        <w:t>INDITEX, (2021) ‘</w:t>
      </w:r>
      <w:r w:rsidRPr="0009741E">
        <w:rPr>
          <w:rFonts w:ascii="Times" w:hAnsi="Times" w:cs="Arial"/>
          <w:i/>
          <w:iCs/>
        </w:rPr>
        <w:t>About Us’</w:t>
      </w:r>
      <w:r w:rsidRPr="0009741E">
        <w:rPr>
          <w:rFonts w:ascii="Times" w:hAnsi="Times" w:cs="Arial"/>
        </w:rPr>
        <w:t xml:space="preserve"> Viewing. Available at: </w:t>
      </w:r>
      <w:hyperlink r:id="rId17" w:anchor="country/TH" w:history="1">
        <w:r w:rsidRPr="0009741E">
          <w:rPr>
            <w:rStyle w:val="Hyperlink"/>
            <w:rFonts w:ascii="Times" w:hAnsi="Times" w:cs="Arial"/>
          </w:rPr>
          <w:t>Inditex around the world - inditex.com</w:t>
        </w:r>
      </w:hyperlink>
      <w:r w:rsidRPr="0009741E">
        <w:rPr>
          <w:rFonts w:ascii="Times" w:hAnsi="Times" w:cs="Arial"/>
        </w:rPr>
        <w:t xml:space="preserve"> (Accessed, 02</w:t>
      </w:r>
      <w:r w:rsidRPr="0009741E">
        <w:rPr>
          <w:rFonts w:ascii="Times" w:hAnsi="Times" w:cs="Arial"/>
          <w:vertAlign w:val="superscript"/>
        </w:rPr>
        <w:t>nd</w:t>
      </w:r>
      <w:r w:rsidRPr="0009741E">
        <w:rPr>
          <w:rFonts w:ascii="Times" w:hAnsi="Times" w:cs="Arial"/>
        </w:rPr>
        <w:t xml:space="preserve"> </w:t>
      </w:r>
      <w:proofErr w:type="gramStart"/>
      <w:r w:rsidRPr="0009741E">
        <w:rPr>
          <w:rFonts w:ascii="Times" w:hAnsi="Times" w:cs="Arial"/>
        </w:rPr>
        <w:t>April,</w:t>
      </w:r>
      <w:proofErr w:type="gramEnd"/>
      <w:r w:rsidRPr="0009741E">
        <w:rPr>
          <w:rFonts w:ascii="Times" w:hAnsi="Times" w:cs="Arial"/>
        </w:rPr>
        <w:t xml:space="preserve"> 2021)</w:t>
      </w:r>
    </w:p>
    <w:p w14:paraId="73222C68" w14:textId="77777777" w:rsidR="00DF5D8B" w:rsidRPr="0094365F" w:rsidRDefault="00DF5D8B" w:rsidP="002109E5">
      <w:pPr>
        <w:pStyle w:val="Heading1"/>
        <w:textAlignment w:val="baseline"/>
        <w:rPr>
          <w:rFonts w:ascii="Times" w:hAnsi="Times"/>
          <w:color w:val="121212"/>
          <w:sz w:val="24"/>
          <w:szCs w:val="24"/>
        </w:rPr>
      </w:pPr>
      <w:r>
        <w:rPr>
          <w:rFonts w:ascii="Times" w:hAnsi="Times"/>
          <w:color w:val="121212"/>
          <w:sz w:val="24"/>
          <w:szCs w:val="24"/>
        </w:rPr>
        <w:t>Inditex, (2021)’</w:t>
      </w:r>
      <w:r>
        <w:rPr>
          <w:rFonts w:ascii="Times" w:hAnsi="Times"/>
          <w:i/>
          <w:iCs/>
          <w:color w:val="121212"/>
          <w:sz w:val="24"/>
          <w:szCs w:val="24"/>
        </w:rPr>
        <w:t xml:space="preserve">Our commitment to the </w:t>
      </w:r>
      <w:proofErr w:type="spellStart"/>
      <w:r>
        <w:rPr>
          <w:rFonts w:ascii="Times" w:hAnsi="Times"/>
          <w:i/>
          <w:iCs/>
          <w:color w:val="121212"/>
          <w:sz w:val="24"/>
          <w:szCs w:val="24"/>
        </w:rPr>
        <w:t>Environment’</w:t>
      </w:r>
      <w:r>
        <w:rPr>
          <w:rFonts w:ascii="Times" w:hAnsi="Times"/>
          <w:color w:val="121212"/>
          <w:sz w:val="24"/>
          <w:szCs w:val="24"/>
        </w:rPr>
        <w:t>Availabe</w:t>
      </w:r>
      <w:proofErr w:type="spellEnd"/>
      <w:r>
        <w:rPr>
          <w:rFonts w:ascii="Times" w:hAnsi="Times"/>
          <w:color w:val="121212"/>
          <w:sz w:val="24"/>
          <w:szCs w:val="24"/>
        </w:rPr>
        <w:t xml:space="preserve"> at:</w:t>
      </w:r>
      <w:r w:rsidRPr="0094365F">
        <w:t xml:space="preserve"> </w:t>
      </w:r>
      <w:hyperlink r:id="rId18" w:history="1">
        <w:r w:rsidRPr="00505EED">
          <w:rPr>
            <w:rStyle w:val="Hyperlink"/>
            <w:rFonts w:ascii="Times" w:hAnsi="Times"/>
            <w:sz w:val="24"/>
            <w:szCs w:val="24"/>
          </w:rPr>
          <w:t>https://www.inditex.com/our-commitment-to-the-environment</w:t>
        </w:r>
      </w:hyperlink>
      <w:r>
        <w:rPr>
          <w:rFonts w:ascii="Times" w:hAnsi="Times"/>
          <w:color w:val="121212"/>
          <w:sz w:val="24"/>
          <w:szCs w:val="24"/>
        </w:rPr>
        <w:t xml:space="preserve"> (Accessed 26th August,2021)</w:t>
      </w:r>
    </w:p>
    <w:p w14:paraId="30781F21" w14:textId="77777777" w:rsidR="00DF5D8B" w:rsidRDefault="00DF5D8B" w:rsidP="00500084">
      <w:pPr>
        <w:rPr>
          <w:rFonts w:ascii="Times" w:hAnsi="Times"/>
        </w:rPr>
      </w:pPr>
    </w:p>
    <w:p w14:paraId="010E7EE2" w14:textId="1C2AC945" w:rsidR="00DF5D8B" w:rsidRPr="00BC403C" w:rsidRDefault="00DF5D8B" w:rsidP="00500084">
      <w:r>
        <w:rPr>
          <w:rFonts w:ascii="Times" w:hAnsi="Times"/>
        </w:rPr>
        <w:t>LAWS, (2019</w:t>
      </w:r>
      <w:proofErr w:type="gramStart"/>
      <w:r>
        <w:rPr>
          <w:rFonts w:ascii="Times" w:hAnsi="Times"/>
        </w:rPr>
        <w:t>) ,”</w:t>
      </w:r>
      <w:r>
        <w:rPr>
          <w:rFonts w:ascii="Times" w:hAnsi="Times"/>
          <w:i/>
          <w:iCs/>
        </w:rPr>
        <w:t>A</w:t>
      </w:r>
      <w:proofErr w:type="gramEnd"/>
      <w:r>
        <w:rPr>
          <w:rFonts w:ascii="Times" w:hAnsi="Times"/>
          <w:i/>
          <w:iCs/>
        </w:rPr>
        <w:t xml:space="preserve"> Guide to business management’ </w:t>
      </w:r>
      <w:r>
        <w:rPr>
          <w:rFonts w:ascii="Times" w:hAnsi="Times"/>
        </w:rPr>
        <w:t>Available at :</w:t>
      </w:r>
      <w:r w:rsidRPr="00BC403C">
        <w:t xml:space="preserve"> </w:t>
      </w:r>
      <w:hyperlink r:id="rId19" w:history="1">
        <w:r w:rsidRPr="00505EED">
          <w:rPr>
            <w:rStyle w:val="Hyperlink"/>
            <w:rFonts w:ascii="Times" w:hAnsi="Times"/>
          </w:rPr>
          <w:t>https://business.laws.com/business-management</w:t>
        </w:r>
      </w:hyperlink>
      <w:r>
        <w:rPr>
          <w:rFonts w:ascii="Times" w:hAnsi="Times"/>
        </w:rPr>
        <w:t xml:space="preserve"> (Accessed 26th August, 2021)</w:t>
      </w:r>
    </w:p>
    <w:p w14:paraId="707D6944" w14:textId="77777777" w:rsidR="00DF5D8B" w:rsidRDefault="00DF5D8B" w:rsidP="00235E43">
      <w:pPr>
        <w:jc w:val="both"/>
        <w:rPr>
          <w:rFonts w:ascii="Times" w:hAnsi="Times"/>
        </w:rPr>
      </w:pPr>
    </w:p>
    <w:p w14:paraId="24264333" w14:textId="0B4EFE46" w:rsidR="00DF5D8B" w:rsidRDefault="00DF5D8B" w:rsidP="00235E43">
      <w:pPr>
        <w:jc w:val="both"/>
        <w:rPr>
          <w:rFonts w:ascii="Times" w:hAnsi="Times"/>
        </w:rPr>
      </w:pPr>
      <w:r>
        <w:rPr>
          <w:rFonts w:ascii="Times" w:hAnsi="Times"/>
        </w:rPr>
        <w:t>Martin Roll, (2020), ‘</w:t>
      </w:r>
      <w:r>
        <w:rPr>
          <w:rFonts w:ascii="Times" w:hAnsi="Times"/>
          <w:i/>
          <w:iCs/>
        </w:rPr>
        <w:t>The Secret of Zara’s Success: A culture of Customer Co-Creation’</w:t>
      </w:r>
      <w:r>
        <w:rPr>
          <w:rFonts w:ascii="Times" w:hAnsi="Times"/>
        </w:rPr>
        <w:t>, Available at:</w:t>
      </w:r>
      <w:r w:rsidRPr="00C423C9">
        <w:t xml:space="preserve"> </w:t>
      </w:r>
      <w:hyperlink r:id="rId20" w:history="1">
        <w:r w:rsidRPr="00505EED">
          <w:rPr>
            <w:rStyle w:val="Hyperlink"/>
            <w:rFonts w:ascii="Times" w:hAnsi="Times"/>
          </w:rPr>
          <w:t>https://martinroll.com/resources/articles/strategy/the-secret-of-zaras-success-a-culture-of-customer-co-creation/</w:t>
        </w:r>
      </w:hyperlink>
      <w:r>
        <w:rPr>
          <w:rFonts w:ascii="Times" w:hAnsi="Times"/>
        </w:rPr>
        <w:t xml:space="preserve"> (Accessed 26</w:t>
      </w:r>
      <w:r w:rsidRPr="00C423C9">
        <w:rPr>
          <w:rFonts w:ascii="Times" w:hAnsi="Times"/>
          <w:vertAlign w:val="superscript"/>
        </w:rPr>
        <w:t>th</w:t>
      </w:r>
      <w:r>
        <w:rPr>
          <w:rFonts w:ascii="Times" w:hAnsi="Times"/>
        </w:rPr>
        <w:t xml:space="preserve"> August,2021)</w:t>
      </w:r>
    </w:p>
    <w:p w14:paraId="6AECBD9D" w14:textId="77777777" w:rsidR="00DF5D8B" w:rsidRDefault="00DF5D8B" w:rsidP="00500084">
      <w:pPr>
        <w:rPr>
          <w:rFonts w:ascii="Times" w:hAnsi="Times"/>
        </w:rPr>
      </w:pPr>
      <w:proofErr w:type="spellStart"/>
      <w:r>
        <w:rPr>
          <w:rFonts w:ascii="Times" w:hAnsi="Times"/>
        </w:rPr>
        <w:lastRenderedPageBreak/>
        <w:t>Orihuella</w:t>
      </w:r>
      <w:proofErr w:type="spellEnd"/>
      <w:r>
        <w:rPr>
          <w:rFonts w:ascii="Times" w:hAnsi="Times"/>
        </w:rPr>
        <w:t>, R., (2020),’</w:t>
      </w:r>
      <w:r>
        <w:rPr>
          <w:rFonts w:ascii="Times" w:hAnsi="Times"/>
          <w:i/>
          <w:iCs/>
        </w:rPr>
        <w:t>Zara Owner’s Lean Business Model Helps it Cope with Pandemic’</w:t>
      </w:r>
      <w:r>
        <w:rPr>
          <w:rFonts w:ascii="Times" w:hAnsi="Times"/>
        </w:rPr>
        <w:t xml:space="preserve"> Available at:</w:t>
      </w:r>
      <w:r w:rsidRPr="00500084">
        <w:t xml:space="preserve"> </w:t>
      </w:r>
      <w:hyperlink r:id="rId21" w:history="1">
        <w:r w:rsidRPr="00500084">
          <w:rPr>
            <w:rStyle w:val="Hyperlink"/>
            <w:rFonts w:ascii="Times" w:hAnsi="Times"/>
          </w:rPr>
          <w:t>Zara Owner’s Lean Business Model Helps It Cope With Pandemic - Bloomberg</w:t>
        </w:r>
      </w:hyperlink>
      <w:r>
        <w:rPr>
          <w:rFonts w:ascii="Times" w:hAnsi="Times"/>
        </w:rPr>
        <w:t xml:space="preserve"> (Accessed 01</w:t>
      </w:r>
      <w:r w:rsidRPr="00500084">
        <w:rPr>
          <w:rFonts w:ascii="Times" w:hAnsi="Times"/>
          <w:vertAlign w:val="superscript"/>
        </w:rPr>
        <w:t>st</w:t>
      </w:r>
      <w:r>
        <w:rPr>
          <w:rFonts w:ascii="Times" w:hAnsi="Times"/>
        </w:rPr>
        <w:t xml:space="preserve"> May, 2021)</w:t>
      </w:r>
    </w:p>
    <w:p w14:paraId="17331D52" w14:textId="77777777" w:rsidR="00DF5D8B" w:rsidRDefault="00DF5D8B" w:rsidP="002109E5">
      <w:pPr>
        <w:pStyle w:val="Heading1"/>
        <w:textAlignment w:val="baseline"/>
        <w:rPr>
          <w:rFonts w:ascii="Georgia" w:hAnsi="Georgia"/>
          <w:i/>
          <w:iCs/>
          <w:color w:val="121212"/>
        </w:rPr>
      </w:pPr>
      <w:r w:rsidRPr="002109E5">
        <w:rPr>
          <w:rFonts w:ascii="Times" w:hAnsi="Times" w:cs="Arial"/>
          <w:sz w:val="24"/>
          <w:szCs w:val="24"/>
        </w:rPr>
        <w:t>Paton, E., (2021),</w:t>
      </w:r>
      <w:r w:rsidRPr="002109E5">
        <w:rPr>
          <w:rFonts w:ascii="Arial" w:hAnsi="Arial" w:cs="Arial"/>
          <w:sz w:val="24"/>
          <w:szCs w:val="24"/>
        </w:rPr>
        <w:t xml:space="preserve">’ </w:t>
      </w:r>
      <w:r w:rsidRPr="002109E5">
        <w:rPr>
          <w:rFonts w:ascii="Times" w:hAnsi="Times"/>
          <w:i/>
          <w:iCs/>
          <w:color w:val="121212"/>
          <w:sz w:val="24"/>
          <w:szCs w:val="24"/>
        </w:rPr>
        <w:t xml:space="preserve">Fashion Retailers Face Inquiry Over Suspected Ties to Forced </w:t>
      </w:r>
      <w:proofErr w:type="spellStart"/>
      <w:r w:rsidRPr="002109E5">
        <w:rPr>
          <w:rFonts w:ascii="Times" w:hAnsi="Times"/>
          <w:i/>
          <w:iCs/>
          <w:color w:val="121212"/>
          <w:sz w:val="24"/>
          <w:szCs w:val="24"/>
        </w:rPr>
        <w:t>Labor</w:t>
      </w:r>
      <w:proofErr w:type="spellEnd"/>
      <w:r w:rsidRPr="002109E5">
        <w:rPr>
          <w:rFonts w:ascii="Times" w:hAnsi="Times"/>
          <w:i/>
          <w:iCs/>
          <w:color w:val="121212"/>
          <w:sz w:val="24"/>
          <w:szCs w:val="24"/>
        </w:rPr>
        <w:t xml:space="preserve"> in </w:t>
      </w:r>
      <w:proofErr w:type="spellStart"/>
      <w:r w:rsidRPr="002109E5">
        <w:rPr>
          <w:rFonts w:ascii="Times" w:hAnsi="Times"/>
          <w:i/>
          <w:iCs/>
          <w:color w:val="121212"/>
          <w:sz w:val="24"/>
          <w:szCs w:val="24"/>
        </w:rPr>
        <w:t>China</w:t>
      </w:r>
      <w:r>
        <w:rPr>
          <w:rFonts w:ascii="Times" w:hAnsi="Times"/>
          <w:i/>
          <w:iCs/>
          <w:color w:val="121212"/>
          <w:sz w:val="24"/>
          <w:szCs w:val="24"/>
        </w:rPr>
        <w:t>’</w:t>
      </w:r>
      <w:r>
        <w:rPr>
          <w:rFonts w:ascii="Times" w:hAnsi="Times"/>
          <w:color w:val="121212"/>
          <w:sz w:val="24"/>
          <w:szCs w:val="24"/>
        </w:rPr>
        <w:t>Avaialable</w:t>
      </w:r>
      <w:proofErr w:type="spellEnd"/>
      <w:r>
        <w:rPr>
          <w:rFonts w:ascii="Times" w:hAnsi="Times"/>
          <w:color w:val="121212"/>
          <w:sz w:val="24"/>
          <w:szCs w:val="24"/>
        </w:rPr>
        <w:t xml:space="preserve"> at: </w:t>
      </w:r>
      <w:hyperlink r:id="rId22" w:history="1">
        <w:r w:rsidRPr="00505EED">
          <w:rPr>
            <w:rStyle w:val="Hyperlink"/>
            <w:rFonts w:ascii="Times" w:hAnsi="Times"/>
            <w:sz w:val="24"/>
            <w:szCs w:val="24"/>
          </w:rPr>
          <w:t>https://www.nytimes.com/2021/07/02/fashion/xinjiang-forced-labor-Zara-Uniqlo-Sketchers.html</w:t>
        </w:r>
      </w:hyperlink>
      <w:r>
        <w:rPr>
          <w:rFonts w:ascii="Times" w:hAnsi="Times"/>
          <w:color w:val="121212"/>
          <w:sz w:val="24"/>
          <w:szCs w:val="24"/>
        </w:rPr>
        <w:t xml:space="preserve"> (Accessed 26th August,2021)</w:t>
      </w:r>
    </w:p>
    <w:p w14:paraId="2228E8EE" w14:textId="77777777" w:rsidR="00DF5D8B" w:rsidRDefault="00DF5D8B" w:rsidP="00235E43">
      <w:pPr>
        <w:jc w:val="both"/>
        <w:rPr>
          <w:rFonts w:ascii="Times" w:hAnsi="Times"/>
        </w:rPr>
      </w:pPr>
    </w:p>
    <w:p w14:paraId="1EF8969A" w14:textId="163C4B7E" w:rsidR="00DF5D8B" w:rsidRDefault="00DF5D8B" w:rsidP="00235E43">
      <w:pPr>
        <w:jc w:val="both"/>
        <w:rPr>
          <w:rFonts w:ascii="Times" w:hAnsi="Times"/>
        </w:rPr>
      </w:pPr>
      <w:r>
        <w:rPr>
          <w:rFonts w:ascii="Times" w:hAnsi="Times"/>
        </w:rPr>
        <w:t>Pratap, A., (2019) ‘</w:t>
      </w:r>
      <w:r>
        <w:rPr>
          <w:rFonts w:ascii="Times" w:hAnsi="Times"/>
          <w:i/>
          <w:iCs/>
        </w:rPr>
        <w:t xml:space="preserve">Zara Sources of Competitive Advantage’ </w:t>
      </w:r>
      <w:r>
        <w:rPr>
          <w:rFonts w:ascii="Times" w:hAnsi="Times"/>
        </w:rPr>
        <w:t>Available at</w:t>
      </w:r>
      <w:r w:rsidRPr="00235E43">
        <w:rPr>
          <w:rFonts w:ascii="Times" w:hAnsi="Times"/>
        </w:rPr>
        <w:t xml:space="preserve">: </w:t>
      </w:r>
      <w:hyperlink r:id="rId23" w:history="1">
        <w:r w:rsidRPr="00235E43">
          <w:rPr>
            <w:rStyle w:val="Hyperlink"/>
            <w:rFonts w:ascii="Times" w:hAnsi="Times"/>
          </w:rPr>
          <w:t xml:space="preserve">ZARA Sources of Competitive Advantage - </w:t>
        </w:r>
        <w:proofErr w:type="spellStart"/>
        <w:r w:rsidRPr="00235E43">
          <w:rPr>
            <w:rStyle w:val="Hyperlink"/>
            <w:rFonts w:ascii="Times" w:hAnsi="Times"/>
          </w:rPr>
          <w:t>notesmatic</w:t>
        </w:r>
        <w:proofErr w:type="spellEnd"/>
      </w:hyperlink>
      <w:r>
        <w:rPr>
          <w:rFonts w:ascii="Times" w:hAnsi="Times"/>
        </w:rPr>
        <w:t xml:space="preserve"> (Accessed 04</w:t>
      </w:r>
      <w:r w:rsidRPr="00235E43">
        <w:rPr>
          <w:rFonts w:ascii="Times" w:hAnsi="Times"/>
          <w:vertAlign w:val="superscript"/>
        </w:rPr>
        <w:t>th</w:t>
      </w:r>
      <w:r>
        <w:rPr>
          <w:rFonts w:ascii="Times" w:hAnsi="Times"/>
        </w:rPr>
        <w:t xml:space="preserve"> </w:t>
      </w:r>
      <w:proofErr w:type="gramStart"/>
      <w:r>
        <w:rPr>
          <w:rFonts w:ascii="Times" w:hAnsi="Times"/>
        </w:rPr>
        <w:t>May,</w:t>
      </w:r>
      <w:proofErr w:type="gramEnd"/>
      <w:r>
        <w:rPr>
          <w:rFonts w:ascii="Times" w:hAnsi="Times"/>
        </w:rPr>
        <w:t xml:space="preserve"> 2021)</w:t>
      </w:r>
    </w:p>
    <w:p w14:paraId="4C409CF2" w14:textId="77777777" w:rsidR="00DF5D8B" w:rsidRDefault="00DF5D8B" w:rsidP="00920740">
      <w:pPr>
        <w:jc w:val="both"/>
        <w:rPr>
          <w:rFonts w:ascii="Times" w:hAnsi="Times"/>
          <w:color w:val="000000" w:themeColor="text1"/>
        </w:rPr>
      </w:pPr>
    </w:p>
    <w:p w14:paraId="41B6542F" w14:textId="167CC93B" w:rsidR="00DF5D8B" w:rsidRDefault="00DF5D8B" w:rsidP="00920740">
      <w:pPr>
        <w:jc w:val="both"/>
        <w:rPr>
          <w:rFonts w:ascii="Times" w:hAnsi="Times"/>
        </w:rPr>
      </w:pPr>
      <w:r>
        <w:rPr>
          <w:rFonts w:ascii="Times" w:hAnsi="Times"/>
          <w:color w:val="000000" w:themeColor="text1"/>
        </w:rPr>
        <w:t>The Economist, (2021) ‘</w:t>
      </w:r>
      <w:r>
        <w:rPr>
          <w:rFonts w:ascii="Times" w:hAnsi="Times"/>
          <w:i/>
          <w:iCs/>
          <w:color w:val="000000" w:themeColor="text1"/>
        </w:rPr>
        <w:t>How Inditex is refashioning its business model’</w:t>
      </w:r>
      <w:r>
        <w:rPr>
          <w:rFonts w:ascii="Times" w:hAnsi="Times"/>
          <w:color w:val="000000" w:themeColor="text1"/>
        </w:rPr>
        <w:t xml:space="preserve"> Business, Available at:</w:t>
      </w:r>
      <w:r w:rsidRPr="00461D2D">
        <w:t xml:space="preserve"> </w:t>
      </w:r>
      <w:hyperlink r:id="rId24" w:history="1">
        <w:r w:rsidRPr="00461D2D">
          <w:rPr>
            <w:rStyle w:val="Hyperlink"/>
            <w:rFonts w:ascii="Times" w:hAnsi="Times"/>
          </w:rPr>
          <w:t>How Inditex is refashioning its business model | The Economist</w:t>
        </w:r>
      </w:hyperlink>
      <w:r>
        <w:rPr>
          <w:rFonts w:ascii="Times" w:hAnsi="Times"/>
        </w:rPr>
        <w:t xml:space="preserve"> (Accessed 07</w:t>
      </w:r>
      <w:r w:rsidRPr="00920740">
        <w:rPr>
          <w:rFonts w:ascii="Times" w:hAnsi="Times"/>
          <w:vertAlign w:val="superscript"/>
        </w:rPr>
        <w:t>th</w:t>
      </w:r>
      <w:r>
        <w:rPr>
          <w:rFonts w:ascii="Times" w:hAnsi="Times"/>
        </w:rPr>
        <w:t xml:space="preserve"> May, 2021)</w:t>
      </w:r>
    </w:p>
    <w:p w14:paraId="3E7788CB" w14:textId="77777777" w:rsidR="00DF5D8B" w:rsidRDefault="00DF5D8B" w:rsidP="00E95B9C">
      <w:pPr>
        <w:rPr>
          <w:rFonts w:ascii="Times" w:hAnsi="Times"/>
        </w:rPr>
      </w:pPr>
    </w:p>
    <w:p w14:paraId="0AC8586F" w14:textId="65D1D8D0" w:rsidR="00DF5D8B" w:rsidRPr="00681291" w:rsidRDefault="00DF5D8B" w:rsidP="00E95B9C">
      <w:pPr>
        <w:rPr>
          <w:rFonts w:ascii="Times" w:hAnsi="Times"/>
        </w:rPr>
      </w:pPr>
      <w:r>
        <w:rPr>
          <w:rFonts w:ascii="Times" w:hAnsi="Times"/>
        </w:rPr>
        <w:t>The Global Business Journal, (27 September, 20190., ‘</w:t>
      </w:r>
      <w:r>
        <w:rPr>
          <w:rFonts w:ascii="Times" w:hAnsi="Times"/>
          <w:i/>
          <w:iCs/>
        </w:rPr>
        <w:t xml:space="preserve">Inditex: hard Brexit won’t have a ‘significant impact </w:t>
      </w:r>
      <w:r>
        <w:rPr>
          <w:rFonts w:ascii="Times" w:hAnsi="Times"/>
        </w:rPr>
        <w:t>‘Available at :</w:t>
      </w:r>
      <w:r w:rsidRPr="00681291">
        <w:t xml:space="preserve"> </w:t>
      </w:r>
      <w:hyperlink r:id="rId25" w:history="1">
        <w:r w:rsidRPr="00505EED">
          <w:rPr>
            <w:rStyle w:val="Hyperlink"/>
            <w:rFonts w:ascii="Times" w:hAnsi="Times"/>
          </w:rPr>
          <w:t>https://www.themds.com/companies/inditex-hard-brexit-wont-have-a-significant-impact.html</w:t>
        </w:r>
      </w:hyperlink>
      <w:r>
        <w:rPr>
          <w:rFonts w:ascii="Times" w:hAnsi="Times"/>
        </w:rPr>
        <w:t xml:space="preserve"> (Accessed, 26</w:t>
      </w:r>
      <w:r w:rsidRPr="00681291">
        <w:rPr>
          <w:rFonts w:ascii="Times" w:hAnsi="Times"/>
          <w:vertAlign w:val="superscript"/>
        </w:rPr>
        <w:t>th</w:t>
      </w:r>
      <w:r>
        <w:rPr>
          <w:rFonts w:ascii="Times" w:hAnsi="Times"/>
        </w:rPr>
        <w:t xml:space="preserve"> August, 2021)</w:t>
      </w:r>
    </w:p>
    <w:p w14:paraId="25E2ED21" w14:textId="77777777" w:rsidR="00DF5D8B" w:rsidRDefault="00DF5D8B" w:rsidP="002B576A">
      <w:pPr>
        <w:jc w:val="both"/>
        <w:rPr>
          <w:rFonts w:ascii="Times" w:hAnsi="Times"/>
        </w:rPr>
      </w:pPr>
    </w:p>
    <w:p w14:paraId="42F54722" w14:textId="0AC79670" w:rsidR="00DF5D8B" w:rsidRDefault="00DF5D8B" w:rsidP="002B576A">
      <w:pPr>
        <w:jc w:val="both"/>
      </w:pPr>
      <w:r>
        <w:rPr>
          <w:rFonts w:ascii="Times" w:hAnsi="Times"/>
        </w:rPr>
        <w:t>The route to circular economy, (2020) ‘</w:t>
      </w:r>
      <w:r>
        <w:rPr>
          <w:rFonts w:ascii="Times" w:hAnsi="Times"/>
          <w:i/>
          <w:iCs/>
        </w:rPr>
        <w:t xml:space="preserve">INDITEX, ‘A Circular Economy Business Case’ </w:t>
      </w:r>
      <w:r>
        <w:rPr>
          <w:rFonts w:ascii="Times" w:hAnsi="Times"/>
        </w:rPr>
        <w:t xml:space="preserve">Available </w:t>
      </w:r>
      <w:proofErr w:type="gramStart"/>
      <w:r>
        <w:rPr>
          <w:rFonts w:ascii="Times" w:hAnsi="Times"/>
        </w:rPr>
        <w:t>at :</w:t>
      </w:r>
      <w:proofErr w:type="gramEnd"/>
      <w:r w:rsidRPr="002B576A">
        <w:rPr>
          <w:rFonts w:ascii="Times" w:hAnsi="Times"/>
        </w:rPr>
        <w:t xml:space="preserve"> </w:t>
      </w:r>
      <w:hyperlink r:id="rId26" w:history="1">
        <w:r w:rsidRPr="002B576A">
          <w:rPr>
            <w:rStyle w:val="Hyperlink"/>
            <w:rFonts w:ascii="Times" w:hAnsi="Times"/>
          </w:rPr>
          <w:t>Inditex-Case-Study_1.pdf (r2piproject.eu)</w:t>
        </w:r>
      </w:hyperlink>
      <w:r>
        <w:rPr>
          <w:rFonts w:ascii="Times" w:hAnsi="Times"/>
        </w:rPr>
        <w:t xml:space="preserve"> (Accessed 06</w:t>
      </w:r>
      <w:r w:rsidRPr="002B576A">
        <w:rPr>
          <w:rFonts w:ascii="Times" w:hAnsi="Times"/>
          <w:vertAlign w:val="superscript"/>
        </w:rPr>
        <w:t>th</w:t>
      </w:r>
      <w:r>
        <w:rPr>
          <w:rFonts w:ascii="Times" w:hAnsi="Times"/>
        </w:rPr>
        <w:t xml:space="preserve"> May, 2021)</w:t>
      </w:r>
    </w:p>
    <w:p w14:paraId="2B3600E0" w14:textId="77777777" w:rsidR="00DF5D8B" w:rsidRDefault="00DF5D8B" w:rsidP="00920740">
      <w:pPr>
        <w:jc w:val="both"/>
        <w:rPr>
          <w:rFonts w:ascii="Times" w:hAnsi="Times"/>
          <w:color w:val="000000" w:themeColor="text1"/>
        </w:rPr>
      </w:pPr>
    </w:p>
    <w:p w14:paraId="56B6AEA7" w14:textId="0DAFC570" w:rsidR="00DF5D8B" w:rsidRPr="00626EAB" w:rsidRDefault="00DF5D8B" w:rsidP="00920740">
      <w:pPr>
        <w:jc w:val="both"/>
        <w:rPr>
          <w:rFonts w:ascii="Times" w:hAnsi="Times"/>
        </w:rPr>
      </w:pPr>
      <w:r>
        <w:rPr>
          <w:rFonts w:ascii="Times" w:hAnsi="Times"/>
          <w:color w:val="000000" w:themeColor="text1"/>
        </w:rPr>
        <w:t>THE WALL STREET JOURNAL, (2015),’</w:t>
      </w:r>
      <w:r>
        <w:rPr>
          <w:rFonts w:ascii="Times" w:hAnsi="Times"/>
          <w:i/>
          <w:iCs/>
          <w:color w:val="000000" w:themeColor="text1"/>
        </w:rPr>
        <w:t xml:space="preserve">Zara Parent Inditex’s Profit Up 20%’ </w:t>
      </w:r>
      <w:r>
        <w:rPr>
          <w:rFonts w:ascii="Times" w:hAnsi="Times"/>
          <w:color w:val="000000" w:themeColor="text1"/>
        </w:rPr>
        <w:t xml:space="preserve">Available </w:t>
      </w:r>
      <w:proofErr w:type="gramStart"/>
      <w:r>
        <w:rPr>
          <w:rFonts w:ascii="Times" w:hAnsi="Times"/>
          <w:color w:val="000000" w:themeColor="text1"/>
        </w:rPr>
        <w:t>at :</w:t>
      </w:r>
      <w:proofErr w:type="gramEnd"/>
      <w:r w:rsidRPr="00626EAB">
        <w:t xml:space="preserve"> </w:t>
      </w:r>
      <w:hyperlink r:id="rId27" w:history="1">
        <w:r w:rsidRPr="00626EAB">
          <w:rPr>
            <w:rStyle w:val="Hyperlink"/>
            <w:rFonts w:ascii="Times" w:hAnsi="Times"/>
          </w:rPr>
          <w:t>Zara Parent Inditex’s Profit Up 20% - WSJ</w:t>
        </w:r>
      </w:hyperlink>
      <w:r>
        <w:rPr>
          <w:rFonts w:ascii="Times" w:hAnsi="Times"/>
        </w:rPr>
        <w:t xml:space="preserve"> (Accessed 07</w:t>
      </w:r>
      <w:r w:rsidRPr="00626EAB">
        <w:rPr>
          <w:rFonts w:ascii="Times" w:hAnsi="Times"/>
          <w:vertAlign w:val="superscript"/>
        </w:rPr>
        <w:t>th</w:t>
      </w:r>
      <w:r>
        <w:rPr>
          <w:rFonts w:ascii="Times" w:hAnsi="Times"/>
        </w:rPr>
        <w:t xml:space="preserve"> May, 2021)</w:t>
      </w:r>
    </w:p>
    <w:p w14:paraId="2A370EC9" w14:textId="77777777" w:rsidR="00DF5D8B" w:rsidRDefault="00DF5D8B" w:rsidP="00E95B9C">
      <w:pPr>
        <w:rPr>
          <w:rFonts w:ascii="Times" w:hAnsi="Times"/>
        </w:rPr>
      </w:pPr>
    </w:p>
    <w:p w14:paraId="39572B90" w14:textId="51CC6B23" w:rsidR="00DF5D8B" w:rsidRDefault="00DF5D8B" w:rsidP="00E95B9C">
      <w:pPr>
        <w:rPr>
          <w:rFonts w:ascii="Times" w:hAnsi="Times"/>
        </w:rPr>
      </w:pPr>
      <w:proofErr w:type="spellStart"/>
      <w:r>
        <w:rPr>
          <w:rFonts w:ascii="Times" w:hAnsi="Times"/>
        </w:rPr>
        <w:t>Worstall</w:t>
      </w:r>
      <w:proofErr w:type="spellEnd"/>
      <w:r>
        <w:rPr>
          <w:rFonts w:ascii="Times" w:hAnsi="Times"/>
        </w:rPr>
        <w:t>, T., (2015), ‘</w:t>
      </w:r>
      <w:r>
        <w:rPr>
          <w:rFonts w:ascii="Times" w:hAnsi="Times"/>
          <w:i/>
          <w:iCs/>
        </w:rPr>
        <w:t xml:space="preserve">Inditex’s Zara And The Power of Comparative Advantage’ </w:t>
      </w:r>
      <w:r>
        <w:rPr>
          <w:rFonts w:ascii="Times" w:hAnsi="Times"/>
        </w:rPr>
        <w:t>Available at:</w:t>
      </w:r>
      <w:r w:rsidRPr="00E95B9C">
        <w:t xml:space="preserve"> </w:t>
      </w:r>
      <w:hyperlink r:id="rId28" w:history="1">
        <w:r w:rsidRPr="00E95B9C">
          <w:rPr>
            <w:rStyle w:val="Hyperlink"/>
            <w:rFonts w:ascii="Times" w:hAnsi="Times"/>
          </w:rPr>
          <w:t>Inditex's Zara And The Power Of Comparative Advantage (forbes.com)</w:t>
        </w:r>
      </w:hyperlink>
      <w:r>
        <w:rPr>
          <w:rFonts w:ascii="Times" w:hAnsi="Times"/>
        </w:rPr>
        <w:t xml:space="preserve"> (Accessed 01</w:t>
      </w:r>
      <w:r w:rsidRPr="00E95B9C">
        <w:rPr>
          <w:rFonts w:ascii="Times" w:hAnsi="Times"/>
          <w:vertAlign w:val="superscript"/>
        </w:rPr>
        <w:t>st</w:t>
      </w:r>
      <w:r>
        <w:rPr>
          <w:rFonts w:ascii="Times" w:hAnsi="Times"/>
        </w:rPr>
        <w:t xml:space="preserve"> May, 2021)</w:t>
      </w:r>
    </w:p>
    <w:p w14:paraId="05AFDD94" w14:textId="77777777" w:rsidR="004F79BF" w:rsidRPr="00C423C9" w:rsidRDefault="004F79BF" w:rsidP="004F79BF">
      <w:pPr>
        <w:spacing w:line="276" w:lineRule="auto"/>
        <w:jc w:val="both"/>
        <w:rPr>
          <w:rFonts w:ascii="Times" w:hAnsi="Times"/>
        </w:rPr>
      </w:pPr>
    </w:p>
    <w:p w14:paraId="0828A8FE" w14:textId="502E8C11" w:rsidR="0004502B" w:rsidRPr="0004502B" w:rsidRDefault="0004502B" w:rsidP="00920740">
      <w:pPr>
        <w:jc w:val="both"/>
        <w:rPr>
          <w:rFonts w:ascii="Times" w:hAnsi="Times"/>
        </w:rPr>
      </w:pPr>
    </w:p>
    <w:p w14:paraId="5086323B" w14:textId="0DBE43BE" w:rsidR="00461D2D" w:rsidRPr="00461D2D" w:rsidRDefault="00461D2D" w:rsidP="00920740">
      <w:pPr>
        <w:jc w:val="both"/>
        <w:rPr>
          <w:rFonts w:ascii="Times" w:hAnsi="Times"/>
          <w:color w:val="000000" w:themeColor="text1"/>
        </w:rPr>
      </w:pPr>
    </w:p>
    <w:p w14:paraId="68129D35" w14:textId="77777777" w:rsidR="00E630D1" w:rsidRPr="00E630D1" w:rsidRDefault="00E630D1" w:rsidP="00E630D1"/>
    <w:p w14:paraId="21BED1F1" w14:textId="77777777" w:rsidR="00E630D1" w:rsidRPr="00E630D1" w:rsidRDefault="00E630D1" w:rsidP="00E630D1"/>
    <w:p w14:paraId="0AFA0CAE" w14:textId="77777777" w:rsidR="00E630D1" w:rsidRPr="00E630D1" w:rsidRDefault="00E630D1" w:rsidP="00E630D1"/>
    <w:p w14:paraId="69546EA3" w14:textId="77777777" w:rsidR="00E630D1" w:rsidRPr="00E630D1" w:rsidRDefault="00E630D1" w:rsidP="00E630D1"/>
    <w:p w14:paraId="1FF69676" w14:textId="77777777" w:rsidR="00E630D1" w:rsidRPr="00E630D1" w:rsidRDefault="00E630D1" w:rsidP="00E630D1"/>
    <w:p w14:paraId="0770DCFD" w14:textId="77777777" w:rsidR="00E630D1" w:rsidRPr="00E630D1" w:rsidRDefault="00E630D1" w:rsidP="00E630D1"/>
    <w:p w14:paraId="4E87A49E" w14:textId="77777777" w:rsidR="00E630D1" w:rsidRPr="00E630D1" w:rsidRDefault="00E630D1" w:rsidP="00E630D1"/>
    <w:p w14:paraId="0DDBAF1C" w14:textId="77777777" w:rsidR="00E630D1" w:rsidRPr="00E630D1" w:rsidRDefault="00E630D1" w:rsidP="00E630D1"/>
    <w:p w14:paraId="14A00DDC" w14:textId="77777777" w:rsidR="00E630D1" w:rsidRPr="00E630D1" w:rsidRDefault="00E630D1" w:rsidP="00E630D1"/>
    <w:p w14:paraId="5922B77D" w14:textId="77777777" w:rsidR="00E630D1" w:rsidRPr="00E630D1" w:rsidRDefault="00E630D1" w:rsidP="00E630D1"/>
    <w:p w14:paraId="502C0954" w14:textId="77777777" w:rsidR="00E630D1" w:rsidRPr="00E630D1" w:rsidRDefault="00E630D1" w:rsidP="00E630D1"/>
    <w:p w14:paraId="68D0D777" w14:textId="77777777" w:rsidR="00E630D1" w:rsidRPr="00E630D1" w:rsidRDefault="00E630D1" w:rsidP="00E630D1"/>
    <w:p w14:paraId="6BC82DD3" w14:textId="77777777" w:rsidR="00E630D1" w:rsidRPr="00E630D1" w:rsidRDefault="00E630D1" w:rsidP="00E630D1"/>
    <w:p w14:paraId="115BD670" w14:textId="77777777" w:rsidR="00E630D1" w:rsidRPr="00E630D1" w:rsidRDefault="00E630D1" w:rsidP="00E630D1"/>
    <w:p w14:paraId="6C197CA3" w14:textId="77777777" w:rsidR="00E630D1" w:rsidRPr="00E630D1" w:rsidRDefault="00E630D1" w:rsidP="00E630D1"/>
    <w:p w14:paraId="36D9F901" w14:textId="77777777" w:rsidR="00E630D1" w:rsidRPr="00E630D1" w:rsidRDefault="00E630D1" w:rsidP="00E630D1"/>
    <w:p w14:paraId="2BFA8A98" w14:textId="77777777" w:rsidR="00E630D1" w:rsidRPr="00E630D1" w:rsidRDefault="00E630D1" w:rsidP="00E630D1"/>
    <w:p w14:paraId="69BDF99F" w14:textId="7E161E50" w:rsidR="00D25B28" w:rsidRPr="00D25B28" w:rsidRDefault="00D25B28" w:rsidP="00E630D1">
      <w:pPr>
        <w:rPr>
          <w:rFonts w:ascii="Times" w:hAnsi="Times"/>
          <w:b/>
          <w:bCs/>
        </w:rPr>
      </w:pPr>
    </w:p>
    <w:sectPr w:rsidR="00D25B28" w:rsidRPr="00D25B28">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29E7C0" w14:textId="77777777" w:rsidR="001B1229" w:rsidRDefault="001B1229" w:rsidP="00836962">
      <w:r>
        <w:separator/>
      </w:r>
    </w:p>
  </w:endnote>
  <w:endnote w:type="continuationSeparator" w:id="0">
    <w:p w14:paraId="1AE18A04" w14:textId="77777777" w:rsidR="001B1229" w:rsidRDefault="001B1229" w:rsidP="008369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altName w:val="﷽﷽﷽﷽﷽﷽﷽﷽薠Ԗ怀"/>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9089189"/>
      <w:docPartObj>
        <w:docPartGallery w:val="Page Numbers (Bottom of Page)"/>
        <w:docPartUnique/>
      </w:docPartObj>
    </w:sdtPr>
    <w:sdtEndPr>
      <w:rPr>
        <w:rStyle w:val="PageNumber"/>
      </w:rPr>
    </w:sdtEndPr>
    <w:sdtContent>
      <w:p w14:paraId="01443DAC" w14:textId="0E2C46A9" w:rsidR="00836962" w:rsidRDefault="00836962" w:rsidP="00C239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DB9DDF" w14:textId="77777777" w:rsidR="00836962" w:rsidRDefault="00836962" w:rsidP="008369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5174540"/>
      <w:docPartObj>
        <w:docPartGallery w:val="Page Numbers (Bottom of Page)"/>
        <w:docPartUnique/>
      </w:docPartObj>
    </w:sdtPr>
    <w:sdtEndPr>
      <w:rPr>
        <w:rStyle w:val="PageNumber"/>
      </w:rPr>
    </w:sdtEndPr>
    <w:sdtContent>
      <w:p w14:paraId="3AEB470F" w14:textId="0EE8ECC8" w:rsidR="00836962" w:rsidRDefault="00836962" w:rsidP="00C2395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C3283B" w14:textId="77777777" w:rsidR="00836962" w:rsidRDefault="00836962" w:rsidP="008369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855301" w14:textId="77777777" w:rsidR="001B1229" w:rsidRDefault="001B1229" w:rsidP="00836962">
      <w:r>
        <w:separator/>
      </w:r>
    </w:p>
  </w:footnote>
  <w:footnote w:type="continuationSeparator" w:id="0">
    <w:p w14:paraId="4A18D82C" w14:textId="77777777" w:rsidR="001B1229" w:rsidRDefault="001B1229" w:rsidP="008369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AF0AEC"/>
    <w:multiLevelType w:val="hybridMultilevel"/>
    <w:tmpl w:val="43DA878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 w15:restartNumberingAfterBreak="0">
    <w:nsid w:val="70A11B65"/>
    <w:multiLevelType w:val="hybridMultilevel"/>
    <w:tmpl w:val="44CC96AA"/>
    <w:lvl w:ilvl="0" w:tplc="0809000F">
      <w:start w:val="1"/>
      <w:numFmt w:val="decimal"/>
      <w:lvlText w:val="%1."/>
      <w:lvlJc w:val="left"/>
      <w:pPr>
        <w:ind w:left="3960" w:hanging="360"/>
      </w:p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B28"/>
    <w:rsid w:val="00026816"/>
    <w:rsid w:val="0004502B"/>
    <w:rsid w:val="000926A6"/>
    <w:rsid w:val="000961F1"/>
    <w:rsid w:val="0009741E"/>
    <w:rsid w:val="000E327E"/>
    <w:rsid w:val="001166F3"/>
    <w:rsid w:val="00116ADD"/>
    <w:rsid w:val="0017166E"/>
    <w:rsid w:val="001B1229"/>
    <w:rsid w:val="002109E5"/>
    <w:rsid w:val="00235E43"/>
    <w:rsid w:val="0023767C"/>
    <w:rsid w:val="002B576A"/>
    <w:rsid w:val="00401FAF"/>
    <w:rsid w:val="004176E6"/>
    <w:rsid w:val="00461D2D"/>
    <w:rsid w:val="004636C0"/>
    <w:rsid w:val="004A03A0"/>
    <w:rsid w:val="004F79BF"/>
    <w:rsid w:val="00500084"/>
    <w:rsid w:val="00513914"/>
    <w:rsid w:val="00590822"/>
    <w:rsid w:val="00594D53"/>
    <w:rsid w:val="0059532A"/>
    <w:rsid w:val="00625F40"/>
    <w:rsid w:val="00626EAB"/>
    <w:rsid w:val="00681291"/>
    <w:rsid w:val="00753C0C"/>
    <w:rsid w:val="0077011D"/>
    <w:rsid w:val="00815042"/>
    <w:rsid w:val="00836962"/>
    <w:rsid w:val="00843FC4"/>
    <w:rsid w:val="00853C4C"/>
    <w:rsid w:val="00860C84"/>
    <w:rsid w:val="008C11F3"/>
    <w:rsid w:val="00920740"/>
    <w:rsid w:val="0094365F"/>
    <w:rsid w:val="009640F6"/>
    <w:rsid w:val="00965BEC"/>
    <w:rsid w:val="00977348"/>
    <w:rsid w:val="00A23B96"/>
    <w:rsid w:val="00A728B2"/>
    <w:rsid w:val="00AB30C6"/>
    <w:rsid w:val="00AB46CA"/>
    <w:rsid w:val="00AF015E"/>
    <w:rsid w:val="00B04797"/>
    <w:rsid w:val="00BC403C"/>
    <w:rsid w:val="00BF0B05"/>
    <w:rsid w:val="00C014B4"/>
    <w:rsid w:val="00C359C9"/>
    <w:rsid w:val="00C423C9"/>
    <w:rsid w:val="00C75A63"/>
    <w:rsid w:val="00C808D4"/>
    <w:rsid w:val="00CD1E40"/>
    <w:rsid w:val="00D0228A"/>
    <w:rsid w:val="00D25B28"/>
    <w:rsid w:val="00D509DC"/>
    <w:rsid w:val="00DA5ABC"/>
    <w:rsid w:val="00DF5D8B"/>
    <w:rsid w:val="00E630D1"/>
    <w:rsid w:val="00E936B1"/>
    <w:rsid w:val="00E95B9C"/>
    <w:rsid w:val="00EA20B2"/>
    <w:rsid w:val="00EA53EF"/>
    <w:rsid w:val="00ED78AF"/>
    <w:rsid w:val="00F75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986FF"/>
  <w15:chartTrackingRefBased/>
  <w15:docId w15:val="{1826B33F-1DBA-0547-8BCB-250D4754A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E4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25F40"/>
    <w:pPr>
      <w:pBdr>
        <w:bottom w:val="single" w:sz="4" w:space="1" w:color="823B0B" w:themeColor="accent2" w:themeShade="7F"/>
      </w:pBdr>
      <w:spacing w:before="400" w:after="240" w:line="252" w:lineRule="auto"/>
      <w:jc w:val="center"/>
      <w:outlineLvl w:val="1"/>
    </w:pPr>
    <w:rPr>
      <w:caps/>
      <w:color w:val="833C0B" w:themeColor="accent2" w:themeShade="80"/>
      <w:spacing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625F40"/>
    <w:pPr>
      <w:spacing w:before="240" w:after="240"/>
    </w:pPr>
  </w:style>
  <w:style w:type="character" w:customStyle="1" w:styleId="NoSpacingChar">
    <w:name w:val="No Spacing Char"/>
    <w:basedOn w:val="DefaultParagraphFont"/>
    <w:link w:val="NoSpacing"/>
    <w:uiPriority w:val="1"/>
    <w:rsid w:val="00625F40"/>
  </w:style>
  <w:style w:type="character" w:customStyle="1" w:styleId="Heading2Char">
    <w:name w:val="Heading 2 Char"/>
    <w:basedOn w:val="DefaultParagraphFont"/>
    <w:link w:val="Heading2"/>
    <w:uiPriority w:val="9"/>
    <w:rsid w:val="00625F40"/>
    <w:rPr>
      <w:caps/>
      <w:color w:val="833C0B" w:themeColor="accent2" w:themeShade="80"/>
      <w:spacing w:val="15"/>
    </w:rPr>
  </w:style>
  <w:style w:type="paragraph" w:styleId="Footer">
    <w:name w:val="footer"/>
    <w:basedOn w:val="Normal"/>
    <w:link w:val="FooterChar"/>
    <w:uiPriority w:val="99"/>
    <w:unhideWhenUsed/>
    <w:rsid w:val="00836962"/>
    <w:pPr>
      <w:tabs>
        <w:tab w:val="center" w:pos="4513"/>
        <w:tab w:val="right" w:pos="9026"/>
      </w:tabs>
    </w:pPr>
  </w:style>
  <w:style w:type="character" w:customStyle="1" w:styleId="FooterChar">
    <w:name w:val="Footer Char"/>
    <w:basedOn w:val="DefaultParagraphFont"/>
    <w:link w:val="Footer"/>
    <w:uiPriority w:val="99"/>
    <w:rsid w:val="00836962"/>
  </w:style>
  <w:style w:type="character" w:styleId="PageNumber">
    <w:name w:val="page number"/>
    <w:basedOn w:val="DefaultParagraphFont"/>
    <w:uiPriority w:val="99"/>
    <w:semiHidden/>
    <w:unhideWhenUsed/>
    <w:rsid w:val="00836962"/>
  </w:style>
  <w:style w:type="character" w:customStyle="1" w:styleId="Heading1Char">
    <w:name w:val="Heading 1 Char"/>
    <w:basedOn w:val="DefaultParagraphFont"/>
    <w:link w:val="Heading1"/>
    <w:uiPriority w:val="9"/>
    <w:rsid w:val="00CD1E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D1E4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D1E40"/>
    <w:pPr>
      <w:spacing w:before="120"/>
    </w:pPr>
    <w:rPr>
      <w:b/>
      <w:bCs/>
      <w:i/>
      <w:iCs/>
    </w:rPr>
  </w:style>
  <w:style w:type="character" w:styleId="Hyperlink">
    <w:name w:val="Hyperlink"/>
    <w:basedOn w:val="DefaultParagraphFont"/>
    <w:uiPriority w:val="99"/>
    <w:unhideWhenUsed/>
    <w:rsid w:val="00CD1E40"/>
    <w:rPr>
      <w:color w:val="0563C1" w:themeColor="hyperlink"/>
      <w:u w:val="single"/>
    </w:rPr>
  </w:style>
  <w:style w:type="paragraph" w:styleId="TOC2">
    <w:name w:val="toc 2"/>
    <w:basedOn w:val="Normal"/>
    <w:next w:val="Normal"/>
    <w:autoRedefine/>
    <w:uiPriority w:val="39"/>
    <w:semiHidden/>
    <w:unhideWhenUsed/>
    <w:rsid w:val="00CD1E40"/>
    <w:pPr>
      <w:spacing w:before="120"/>
      <w:ind w:left="240"/>
    </w:pPr>
    <w:rPr>
      <w:b/>
      <w:bCs/>
      <w:sz w:val="22"/>
      <w:szCs w:val="22"/>
    </w:rPr>
  </w:style>
  <w:style w:type="paragraph" w:styleId="TOC3">
    <w:name w:val="toc 3"/>
    <w:basedOn w:val="Normal"/>
    <w:next w:val="Normal"/>
    <w:autoRedefine/>
    <w:uiPriority w:val="39"/>
    <w:semiHidden/>
    <w:unhideWhenUsed/>
    <w:rsid w:val="00CD1E40"/>
    <w:pPr>
      <w:ind w:left="480"/>
    </w:pPr>
    <w:rPr>
      <w:sz w:val="20"/>
      <w:szCs w:val="20"/>
    </w:rPr>
  </w:style>
  <w:style w:type="paragraph" w:styleId="TOC4">
    <w:name w:val="toc 4"/>
    <w:basedOn w:val="Normal"/>
    <w:next w:val="Normal"/>
    <w:autoRedefine/>
    <w:uiPriority w:val="39"/>
    <w:semiHidden/>
    <w:unhideWhenUsed/>
    <w:rsid w:val="00CD1E40"/>
    <w:pPr>
      <w:ind w:left="720"/>
    </w:pPr>
    <w:rPr>
      <w:sz w:val="20"/>
      <w:szCs w:val="20"/>
    </w:rPr>
  </w:style>
  <w:style w:type="paragraph" w:styleId="TOC5">
    <w:name w:val="toc 5"/>
    <w:basedOn w:val="Normal"/>
    <w:next w:val="Normal"/>
    <w:autoRedefine/>
    <w:uiPriority w:val="39"/>
    <w:semiHidden/>
    <w:unhideWhenUsed/>
    <w:rsid w:val="00CD1E40"/>
    <w:pPr>
      <w:ind w:left="960"/>
    </w:pPr>
    <w:rPr>
      <w:sz w:val="20"/>
      <w:szCs w:val="20"/>
    </w:rPr>
  </w:style>
  <w:style w:type="paragraph" w:styleId="TOC6">
    <w:name w:val="toc 6"/>
    <w:basedOn w:val="Normal"/>
    <w:next w:val="Normal"/>
    <w:autoRedefine/>
    <w:uiPriority w:val="39"/>
    <w:semiHidden/>
    <w:unhideWhenUsed/>
    <w:rsid w:val="00CD1E40"/>
    <w:pPr>
      <w:ind w:left="1200"/>
    </w:pPr>
    <w:rPr>
      <w:sz w:val="20"/>
      <w:szCs w:val="20"/>
    </w:rPr>
  </w:style>
  <w:style w:type="paragraph" w:styleId="TOC7">
    <w:name w:val="toc 7"/>
    <w:basedOn w:val="Normal"/>
    <w:next w:val="Normal"/>
    <w:autoRedefine/>
    <w:uiPriority w:val="39"/>
    <w:semiHidden/>
    <w:unhideWhenUsed/>
    <w:rsid w:val="00CD1E40"/>
    <w:pPr>
      <w:ind w:left="1440"/>
    </w:pPr>
    <w:rPr>
      <w:sz w:val="20"/>
      <w:szCs w:val="20"/>
    </w:rPr>
  </w:style>
  <w:style w:type="paragraph" w:styleId="TOC8">
    <w:name w:val="toc 8"/>
    <w:basedOn w:val="Normal"/>
    <w:next w:val="Normal"/>
    <w:autoRedefine/>
    <w:uiPriority w:val="39"/>
    <w:semiHidden/>
    <w:unhideWhenUsed/>
    <w:rsid w:val="00CD1E40"/>
    <w:pPr>
      <w:ind w:left="1680"/>
    </w:pPr>
    <w:rPr>
      <w:sz w:val="20"/>
      <w:szCs w:val="20"/>
    </w:rPr>
  </w:style>
  <w:style w:type="paragraph" w:styleId="TOC9">
    <w:name w:val="toc 9"/>
    <w:basedOn w:val="Normal"/>
    <w:next w:val="Normal"/>
    <w:autoRedefine/>
    <w:uiPriority w:val="39"/>
    <w:semiHidden/>
    <w:unhideWhenUsed/>
    <w:rsid w:val="00CD1E40"/>
    <w:pPr>
      <w:ind w:left="1920"/>
    </w:pPr>
    <w:rPr>
      <w:sz w:val="20"/>
      <w:szCs w:val="20"/>
    </w:rPr>
  </w:style>
  <w:style w:type="paragraph" w:customStyle="1" w:styleId="Style1">
    <w:name w:val="Style1"/>
    <w:basedOn w:val="Heading2"/>
    <w:next w:val="Heading2"/>
    <w:qFormat/>
    <w:rsid w:val="00EA20B2"/>
    <w:rPr>
      <w:rFonts w:ascii="Times" w:hAnsi="Times"/>
      <w:color w:val="2F5496" w:themeColor="accent1" w:themeShade="BF"/>
    </w:rPr>
  </w:style>
  <w:style w:type="paragraph" w:styleId="IntenseQuote">
    <w:name w:val="Intense Quote"/>
    <w:basedOn w:val="Normal"/>
    <w:next w:val="Normal"/>
    <w:link w:val="IntenseQuoteChar"/>
    <w:uiPriority w:val="30"/>
    <w:qFormat/>
    <w:rsid w:val="00EA20B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A20B2"/>
    <w:rPr>
      <w:i/>
      <w:iCs/>
      <w:color w:val="4472C4" w:themeColor="accent1"/>
    </w:rPr>
  </w:style>
  <w:style w:type="paragraph" w:styleId="ListParagraph">
    <w:name w:val="List Paragraph"/>
    <w:basedOn w:val="Normal"/>
    <w:uiPriority w:val="34"/>
    <w:qFormat/>
    <w:rsid w:val="00AF015E"/>
    <w:pPr>
      <w:ind w:left="720"/>
      <w:contextualSpacing/>
    </w:pPr>
  </w:style>
  <w:style w:type="character" w:styleId="FollowedHyperlink">
    <w:name w:val="FollowedHyperlink"/>
    <w:basedOn w:val="DefaultParagraphFont"/>
    <w:uiPriority w:val="99"/>
    <w:semiHidden/>
    <w:unhideWhenUsed/>
    <w:rsid w:val="00D0228A"/>
    <w:rPr>
      <w:color w:val="954F72" w:themeColor="followedHyperlink"/>
      <w:u w:val="single"/>
    </w:rPr>
  </w:style>
  <w:style w:type="character" w:styleId="UnresolvedMention">
    <w:name w:val="Unresolved Mention"/>
    <w:basedOn w:val="DefaultParagraphFont"/>
    <w:uiPriority w:val="99"/>
    <w:semiHidden/>
    <w:unhideWhenUsed/>
    <w:rsid w:val="00BC403C"/>
    <w:rPr>
      <w:color w:val="605E5C"/>
      <w:shd w:val="clear" w:color="auto" w:fill="E1DFDD"/>
    </w:rPr>
  </w:style>
  <w:style w:type="character" w:styleId="SubtleEmphasis">
    <w:name w:val="Subtle Emphasis"/>
    <w:uiPriority w:val="19"/>
    <w:qFormat/>
    <w:rsid w:val="0059532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524336">
      <w:bodyDiv w:val="1"/>
      <w:marLeft w:val="0"/>
      <w:marRight w:val="0"/>
      <w:marTop w:val="0"/>
      <w:marBottom w:val="0"/>
      <w:divBdr>
        <w:top w:val="none" w:sz="0" w:space="0" w:color="auto"/>
        <w:left w:val="none" w:sz="0" w:space="0" w:color="auto"/>
        <w:bottom w:val="none" w:sz="0" w:space="0" w:color="auto"/>
        <w:right w:val="none" w:sz="0" w:space="0" w:color="auto"/>
      </w:divBdr>
    </w:div>
    <w:div w:id="173544002">
      <w:bodyDiv w:val="1"/>
      <w:marLeft w:val="0"/>
      <w:marRight w:val="0"/>
      <w:marTop w:val="0"/>
      <w:marBottom w:val="0"/>
      <w:divBdr>
        <w:top w:val="none" w:sz="0" w:space="0" w:color="auto"/>
        <w:left w:val="none" w:sz="0" w:space="0" w:color="auto"/>
        <w:bottom w:val="none" w:sz="0" w:space="0" w:color="auto"/>
        <w:right w:val="none" w:sz="0" w:space="0" w:color="auto"/>
      </w:divBdr>
    </w:div>
    <w:div w:id="184561300">
      <w:bodyDiv w:val="1"/>
      <w:marLeft w:val="0"/>
      <w:marRight w:val="0"/>
      <w:marTop w:val="0"/>
      <w:marBottom w:val="0"/>
      <w:divBdr>
        <w:top w:val="none" w:sz="0" w:space="0" w:color="auto"/>
        <w:left w:val="none" w:sz="0" w:space="0" w:color="auto"/>
        <w:bottom w:val="none" w:sz="0" w:space="0" w:color="auto"/>
        <w:right w:val="none" w:sz="0" w:space="0" w:color="auto"/>
      </w:divBdr>
    </w:div>
    <w:div w:id="240991566">
      <w:bodyDiv w:val="1"/>
      <w:marLeft w:val="0"/>
      <w:marRight w:val="0"/>
      <w:marTop w:val="0"/>
      <w:marBottom w:val="0"/>
      <w:divBdr>
        <w:top w:val="none" w:sz="0" w:space="0" w:color="auto"/>
        <w:left w:val="none" w:sz="0" w:space="0" w:color="auto"/>
        <w:bottom w:val="none" w:sz="0" w:space="0" w:color="auto"/>
        <w:right w:val="none" w:sz="0" w:space="0" w:color="auto"/>
      </w:divBdr>
    </w:div>
    <w:div w:id="306663707">
      <w:bodyDiv w:val="1"/>
      <w:marLeft w:val="0"/>
      <w:marRight w:val="0"/>
      <w:marTop w:val="0"/>
      <w:marBottom w:val="0"/>
      <w:divBdr>
        <w:top w:val="none" w:sz="0" w:space="0" w:color="auto"/>
        <w:left w:val="none" w:sz="0" w:space="0" w:color="auto"/>
        <w:bottom w:val="none" w:sz="0" w:space="0" w:color="auto"/>
        <w:right w:val="none" w:sz="0" w:space="0" w:color="auto"/>
      </w:divBdr>
    </w:div>
    <w:div w:id="383405836">
      <w:bodyDiv w:val="1"/>
      <w:marLeft w:val="0"/>
      <w:marRight w:val="0"/>
      <w:marTop w:val="0"/>
      <w:marBottom w:val="0"/>
      <w:divBdr>
        <w:top w:val="none" w:sz="0" w:space="0" w:color="auto"/>
        <w:left w:val="none" w:sz="0" w:space="0" w:color="auto"/>
        <w:bottom w:val="none" w:sz="0" w:space="0" w:color="auto"/>
        <w:right w:val="none" w:sz="0" w:space="0" w:color="auto"/>
      </w:divBdr>
    </w:div>
    <w:div w:id="433329123">
      <w:bodyDiv w:val="1"/>
      <w:marLeft w:val="0"/>
      <w:marRight w:val="0"/>
      <w:marTop w:val="0"/>
      <w:marBottom w:val="0"/>
      <w:divBdr>
        <w:top w:val="none" w:sz="0" w:space="0" w:color="auto"/>
        <w:left w:val="none" w:sz="0" w:space="0" w:color="auto"/>
        <w:bottom w:val="none" w:sz="0" w:space="0" w:color="auto"/>
        <w:right w:val="none" w:sz="0" w:space="0" w:color="auto"/>
      </w:divBdr>
    </w:div>
    <w:div w:id="525682622">
      <w:bodyDiv w:val="1"/>
      <w:marLeft w:val="0"/>
      <w:marRight w:val="0"/>
      <w:marTop w:val="0"/>
      <w:marBottom w:val="0"/>
      <w:divBdr>
        <w:top w:val="none" w:sz="0" w:space="0" w:color="auto"/>
        <w:left w:val="none" w:sz="0" w:space="0" w:color="auto"/>
        <w:bottom w:val="none" w:sz="0" w:space="0" w:color="auto"/>
        <w:right w:val="none" w:sz="0" w:space="0" w:color="auto"/>
      </w:divBdr>
    </w:div>
    <w:div w:id="787621944">
      <w:bodyDiv w:val="1"/>
      <w:marLeft w:val="0"/>
      <w:marRight w:val="0"/>
      <w:marTop w:val="0"/>
      <w:marBottom w:val="0"/>
      <w:divBdr>
        <w:top w:val="none" w:sz="0" w:space="0" w:color="auto"/>
        <w:left w:val="none" w:sz="0" w:space="0" w:color="auto"/>
        <w:bottom w:val="none" w:sz="0" w:space="0" w:color="auto"/>
        <w:right w:val="none" w:sz="0" w:space="0" w:color="auto"/>
      </w:divBdr>
    </w:div>
    <w:div w:id="875502581">
      <w:bodyDiv w:val="1"/>
      <w:marLeft w:val="0"/>
      <w:marRight w:val="0"/>
      <w:marTop w:val="0"/>
      <w:marBottom w:val="0"/>
      <w:divBdr>
        <w:top w:val="none" w:sz="0" w:space="0" w:color="auto"/>
        <w:left w:val="none" w:sz="0" w:space="0" w:color="auto"/>
        <w:bottom w:val="none" w:sz="0" w:space="0" w:color="auto"/>
        <w:right w:val="none" w:sz="0" w:space="0" w:color="auto"/>
      </w:divBdr>
    </w:div>
    <w:div w:id="1176922612">
      <w:bodyDiv w:val="1"/>
      <w:marLeft w:val="0"/>
      <w:marRight w:val="0"/>
      <w:marTop w:val="0"/>
      <w:marBottom w:val="0"/>
      <w:divBdr>
        <w:top w:val="none" w:sz="0" w:space="0" w:color="auto"/>
        <w:left w:val="none" w:sz="0" w:space="0" w:color="auto"/>
        <w:bottom w:val="none" w:sz="0" w:space="0" w:color="auto"/>
        <w:right w:val="none" w:sz="0" w:space="0" w:color="auto"/>
      </w:divBdr>
    </w:div>
    <w:div w:id="1210259583">
      <w:bodyDiv w:val="1"/>
      <w:marLeft w:val="0"/>
      <w:marRight w:val="0"/>
      <w:marTop w:val="0"/>
      <w:marBottom w:val="0"/>
      <w:divBdr>
        <w:top w:val="none" w:sz="0" w:space="0" w:color="auto"/>
        <w:left w:val="none" w:sz="0" w:space="0" w:color="auto"/>
        <w:bottom w:val="none" w:sz="0" w:space="0" w:color="auto"/>
        <w:right w:val="none" w:sz="0" w:space="0" w:color="auto"/>
      </w:divBdr>
    </w:div>
    <w:div w:id="1639410528">
      <w:bodyDiv w:val="1"/>
      <w:marLeft w:val="0"/>
      <w:marRight w:val="0"/>
      <w:marTop w:val="0"/>
      <w:marBottom w:val="0"/>
      <w:divBdr>
        <w:top w:val="none" w:sz="0" w:space="0" w:color="auto"/>
        <w:left w:val="none" w:sz="0" w:space="0" w:color="auto"/>
        <w:bottom w:val="none" w:sz="0" w:space="0" w:color="auto"/>
        <w:right w:val="none" w:sz="0" w:space="0" w:color="auto"/>
      </w:divBdr>
    </w:div>
    <w:div w:id="1690447234">
      <w:bodyDiv w:val="1"/>
      <w:marLeft w:val="0"/>
      <w:marRight w:val="0"/>
      <w:marTop w:val="0"/>
      <w:marBottom w:val="0"/>
      <w:divBdr>
        <w:top w:val="none" w:sz="0" w:space="0" w:color="auto"/>
        <w:left w:val="none" w:sz="0" w:space="0" w:color="auto"/>
        <w:bottom w:val="none" w:sz="0" w:space="0" w:color="auto"/>
        <w:right w:val="none" w:sz="0" w:space="0" w:color="auto"/>
      </w:divBdr>
    </w:div>
    <w:div w:id="1712219612">
      <w:bodyDiv w:val="1"/>
      <w:marLeft w:val="0"/>
      <w:marRight w:val="0"/>
      <w:marTop w:val="0"/>
      <w:marBottom w:val="0"/>
      <w:divBdr>
        <w:top w:val="none" w:sz="0" w:space="0" w:color="auto"/>
        <w:left w:val="none" w:sz="0" w:space="0" w:color="auto"/>
        <w:bottom w:val="none" w:sz="0" w:space="0" w:color="auto"/>
        <w:right w:val="none" w:sz="0" w:space="0" w:color="auto"/>
      </w:divBdr>
    </w:div>
    <w:div w:id="1849294989">
      <w:bodyDiv w:val="1"/>
      <w:marLeft w:val="0"/>
      <w:marRight w:val="0"/>
      <w:marTop w:val="0"/>
      <w:marBottom w:val="0"/>
      <w:divBdr>
        <w:top w:val="none" w:sz="0" w:space="0" w:color="auto"/>
        <w:left w:val="none" w:sz="0" w:space="0" w:color="auto"/>
        <w:bottom w:val="none" w:sz="0" w:space="0" w:color="auto"/>
        <w:right w:val="none" w:sz="0" w:space="0" w:color="auto"/>
      </w:divBdr>
    </w:div>
    <w:div w:id="1853377548">
      <w:bodyDiv w:val="1"/>
      <w:marLeft w:val="0"/>
      <w:marRight w:val="0"/>
      <w:marTop w:val="0"/>
      <w:marBottom w:val="0"/>
      <w:divBdr>
        <w:top w:val="none" w:sz="0" w:space="0" w:color="auto"/>
        <w:left w:val="none" w:sz="0" w:space="0" w:color="auto"/>
        <w:bottom w:val="none" w:sz="0" w:space="0" w:color="auto"/>
        <w:right w:val="none" w:sz="0" w:space="0" w:color="auto"/>
      </w:divBdr>
    </w:div>
    <w:div w:id="1907303834">
      <w:bodyDiv w:val="1"/>
      <w:marLeft w:val="0"/>
      <w:marRight w:val="0"/>
      <w:marTop w:val="0"/>
      <w:marBottom w:val="0"/>
      <w:divBdr>
        <w:top w:val="none" w:sz="0" w:space="0" w:color="auto"/>
        <w:left w:val="none" w:sz="0" w:space="0" w:color="auto"/>
        <w:bottom w:val="none" w:sz="0" w:space="0" w:color="auto"/>
        <w:right w:val="none" w:sz="0" w:space="0" w:color="auto"/>
      </w:divBdr>
    </w:div>
    <w:div w:id="1916814671">
      <w:bodyDiv w:val="1"/>
      <w:marLeft w:val="0"/>
      <w:marRight w:val="0"/>
      <w:marTop w:val="0"/>
      <w:marBottom w:val="0"/>
      <w:divBdr>
        <w:top w:val="none" w:sz="0" w:space="0" w:color="auto"/>
        <w:left w:val="none" w:sz="0" w:space="0" w:color="auto"/>
        <w:bottom w:val="none" w:sz="0" w:space="0" w:color="auto"/>
        <w:right w:val="none" w:sz="0" w:space="0" w:color="auto"/>
      </w:divBdr>
    </w:div>
    <w:div w:id="2071727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itex.com/article?articleId=569282&amp;title=Zara+Stratford+flagship+store+pioneers+new+approach++to+integrating+stores+and+online" TargetMode="External"/><Relationship Id="rId18" Type="http://schemas.openxmlformats.org/officeDocument/2006/relationships/hyperlink" Target="https://www.inditex.com/our-commitment-to-the-environment" TargetMode="External"/><Relationship Id="rId26" Type="http://schemas.openxmlformats.org/officeDocument/2006/relationships/hyperlink" Target="http://www.r2piproject.eu/wp-content/uploads/2019/05/Inditex-Case-Study_1.pdf" TargetMode="External"/><Relationship Id="rId3" Type="http://schemas.openxmlformats.org/officeDocument/2006/relationships/styles" Target="styles.xml"/><Relationship Id="rId21" Type="http://schemas.openxmlformats.org/officeDocument/2006/relationships/hyperlink" Target="https://www.bloomberg.com/news/articles/2020-09-16/inditex-earnings-beat-analyst-estimates-as-zara-stores-reopen" TargetMode="External"/><Relationship Id="rId7" Type="http://schemas.openxmlformats.org/officeDocument/2006/relationships/endnotes" Target="endnotes.xml"/><Relationship Id="rId12" Type="http://schemas.openxmlformats.org/officeDocument/2006/relationships/hyperlink" Target="https://www.publiceye.ch/en/topics/fashion/what-makes-up-the-price-of-a-zara-hoody" TargetMode="External"/><Relationship Id="rId17" Type="http://schemas.openxmlformats.org/officeDocument/2006/relationships/hyperlink" Target="https://www.inditex.com/en/about-us/inditex-around-the-world" TargetMode="External"/><Relationship Id="rId25" Type="http://schemas.openxmlformats.org/officeDocument/2006/relationships/hyperlink" Target="https://www.themds.com/companies/inditex-hard-brexit-wont-have-a-significant-impact.html" TargetMode="External"/><Relationship Id="rId2" Type="http://schemas.openxmlformats.org/officeDocument/2006/relationships/numbering" Target="numbering.xml"/><Relationship Id="rId16" Type="http://schemas.openxmlformats.org/officeDocument/2006/relationships/hyperlink" Target="https://www.inditex.com/about-us/who-we-are" TargetMode="External"/><Relationship Id="rId20" Type="http://schemas.openxmlformats.org/officeDocument/2006/relationships/hyperlink" Target="https://martinroll.com/resources/articles/strategy/the-secret-of-zaras-success-a-culture-of-customer-co-creation/"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uters.com/article/inditex-challengers-focus-idUSKBN27104R" TargetMode="External"/><Relationship Id="rId24" Type="http://schemas.openxmlformats.org/officeDocument/2006/relationships/hyperlink" Target="https://www.economist.com/business/2021/01/16/how-inditex-is-refashioning-its-business-model"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inditex.com/how-we-do-business/our-model" TargetMode="External"/><Relationship Id="rId23" Type="http://schemas.openxmlformats.org/officeDocument/2006/relationships/hyperlink" Target="https://notesmatic.com/zara-sources-of-competitive-advantage/" TargetMode="External"/><Relationship Id="rId28" Type="http://schemas.openxmlformats.org/officeDocument/2006/relationships/hyperlink" Target="https://www.forbes.com/sites/timworstall/2015/06/07/inditexs-zara-and-the-power-of-comparative-advantage/?sh=27b7f3f57e27" TargetMode="External"/><Relationship Id="rId10" Type="http://schemas.openxmlformats.org/officeDocument/2006/relationships/hyperlink" Target="https://www.statista.com/statistics/776124/mentions-of-the-group-inditex-by-ranking-world/" TargetMode="External"/><Relationship Id="rId19" Type="http://schemas.openxmlformats.org/officeDocument/2006/relationships/hyperlink" Target="https://business.laws.com/business-management"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qz.com/1988896/under-pressure-in-china-zara-deleted-a-statement-about-xinjiang/" TargetMode="External"/><Relationship Id="rId14" Type="http://schemas.openxmlformats.org/officeDocument/2006/relationships/hyperlink" Target="https://www.inditex.com/documents/10279/648175/1Q2020+Results.pdf/ac0d8914-be33-55b4-3c9a-6b5a604364be" TargetMode="External"/><Relationship Id="rId22" Type="http://schemas.openxmlformats.org/officeDocument/2006/relationships/hyperlink" Target="https://www.nytimes.com/2021/07/02/fashion/xinjiang-forced-labor-Zara-Uniqlo-Sketchers.html" TargetMode="External"/><Relationship Id="rId27" Type="http://schemas.openxmlformats.org/officeDocument/2006/relationships/hyperlink" Target="https://www.wsj.com/articles/zara-parent-inditexs-profit-up-20-1449728734"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5A5914-42C1-C147-B567-021779BFD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334</TotalTime>
  <Pages>10</Pages>
  <Words>2280</Words>
  <Characters>13002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Iorga (2008117)</dc:creator>
  <cp:keywords/>
  <dc:description/>
  <cp:lastModifiedBy>Corina Iorga (2008117)</cp:lastModifiedBy>
  <cp:revision>16</cp:revision>
  <dcterms:created xsi:type="dcterms:W3CDTF">2021-05-07T12:14:00Z</dcterms:created>
  <dcterms:modified xsi:type="dcterms:W3CDTF">2021-08-30T12:56:00Z</dcterms:modified>
</cp:coreProperties>
</file>