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0E9DE6" w14:textId="25A8B23C" w:rsidR="00DA6BE1" w:rsidRPr="00DA6BE1" w:rsidRDefault="00DA6BE1">
      <w:pPr>
        <w:rPr>
          <w:b/>
          <w:bCs/>
          <w:sz w:val="24"/>
          <w:szCs w:val="24"/>
        </w:rPr>
      </w:pPr>
      <w:r w:rsidRPr="00DA6BE1">
        <w:rPr>
          <w:b/>
          <w:bCs/>
          <w:sz w:val="24"/>
          <w:szCs w:val="24"/>
        </w:rPr>
        <w:t>ECEY5011 – Group piece</w:t>
      </w:r>
      <w:r>
        <w:rPr>
          <w:b/>
          <w:bCs/>
          <w:sz w:val="24"/>
          <w:szCs w:val="24"/>
        </w:rPr>
        <w:t xml:space="preserve"> guidance</w:t>
      </w:r>
    </w:p>
    <w:p w14:paraId="2392536D" w14:textId="77777777" w:rsidR="00DA6BE1" w:rsidRDefault="00DA6BE1"/>
    <w:p w14:paraId="33A177CA" w14:textId="72CC52D3" w:rsidR="008107C5" w:rsidRDefault="000465BA">
      <w:r>
        <w:t xml:space="preserve">Firstly, go back and watch the Anne and Terry Clip and focus on the report given by the role you have chosen (if that role is portrayed). </w:t>
      </w:r>
    </w:p>
    <w:p w14:paraId="3DC92581" w14:textId="77777777" w:rsidR="000465BA" w:rsidRDefault="000465BA"/>
    <w:p w14:paraId="59AF5C49" w14:textId="5D519516" w:rsidR="000465BA" w:rsidRDefault="000465BA" w:rsidP="000465BA">
      <w:pPr>
        <w:pStyle w:val="ListParagraph"/>
        <w:numPr>
          <w:ilvl w:val="0"/>
          <w:numId w:val="1"/>
        </w:numPr>
      </w:pPr>
      <w:r>
        <w:t>Start with introducing yourself and your role</w:t>
      </w:r>
    </w:p>
    <w:p w14:paraId="452AC452" w14:textId="76E28F7D" w:rsidR="00DA6BE1" w:rsidRDefault="000465BA" w:rsidP="00DA6BE1">
      <w:pPr>
        <w:pStyle w:val="ListParagraph"/>
        <w:numPr>
          <w:ilvl w:val="0"/>
          <w:numId w:val="1"/>
        </w:numPr>
      </w:pPr>
      <w:r>
        <w:t>Define your job role and your responsibility in regards to safeguarding. This could include recognising, recording or responding to concerns</w:t>
      </w:r>
    </w:p>
    <w:p w14:paraId="0AB39107" w14:textId="551F8082" w:rsidR="000465BA" w:rsidRDefault="000465BA" w:rsidP="000465BA">
      <w:pPr>
        <w:pStyle w:val="ListParagraph"/>
        <w:numPr>
          <w:ilvl w:val="0"/>
          <w:numId w:val="1"/>
        </w:numPr>
      </w:pPr>
      <w:r>
        <w:t>Consider GDPR</w:t>
      </w:r>
    </w:p>
    <w:p w14:paraId="77641478" w14:textId="1A8A111A" w:rsidR="00DA6BE1" w:rsidRDefault="00DA6BE1" w:rsidP="000465BA">
      <w:pPr>
        <w:pStyle w:val="ListParagraph"/>
        <w:numPr>
          <w:ilvl w:val="0"/>
          <w:numId w:val="1"/>
        </w:numPr>
      </w:pPr>
      <w:r>
        <w:t xml:space="preserve">Make it clear that as your chosen professional you have a duty of care to safeguard all children in the home, not just the 3 year old. </w:t>
      </w:r>
    </w:p>
    <w:p w14:paraId="5AE11EB9" w14:textId="1344B2B6" w:rsidR="00DA6BE1" w:rsidRDefault="00DA6BE1" w:rsidP="000465BA">
      <w:pPr>
        <w:pStyle w:val="ListParagraph"/>
        <w:numPr>
          <w:ilvl w:val="0"/>
          <w:numId w:val="1"/>
        </w:numPr>
      </w:pPr>
      <w:r>
        <w:t>Consider children’s rights</w:t>
      </w:r>
    </w:p>
    <w:p w14:paraId="4E049B46" w14:textId="129B7A18" w:rsidR="000465BA" w:rsidRDefault="000465BA" w:rsidP="000465BA">
      <w:pPr>
        <w:pStyle w:val="ListParagraph"/>
        <w:numPr>
          <w:ilvl w:val="0"/>
          <w:numId w:val="1"/>
        </w:numPr>
      </w:pPr>
      <w:r>
        <w:t xml:space="preserve">Say what your involvement has been with the family – visiting the house, offering support, feedback from staff, be specific here, </w:t>
      </w:r>
      <w:r w:rsidR="00DA6BE1">
        <w:t>link to the scenario and the other individuals in your group.</w:t>
      </w:r>
    </w:p>
    <w:p w14:paraId="313CE453" w14:textId="3715A90F" w:rsidR="000465BA" w:rsidRDefault="000465BA" w:rsidP="000465BA">
      <w:pPr>
        <w:pStyle w:val="ListParagraph"/>
        <w:numPr>
          <w:ilvl w:val="0"/>
          <w:numId w:val="1"/>
        </w:numPr>
      </w:pPr>
      <w:r>
        <w:t>What have you observed or experienced. For example sign and indicators of neglect (ref). Support attempts (you could consider local or school initiatives that have not been received well by the family.</w:t>
      </w:r>
    </w:p>
    <w:p w14:paraId="7E59395C" w14:textId="1B2B690F" w:rsidR="000465BA" w:rsidRDefault="000465BA" w:rsidP="000465BA">
      <w:pPr>
        <w:pStyle w:val="ListParagraph"/>
        <w:numPr>
          <w:ilvl w:val="0"/>
          <w:numId w:val="1"/>
        </w:numPr>
      </w:pPr>
      <w:r>
        <w:t xml:space="preserve">Make reference to specific terms and reference the corresponding legislation, child’s welfare being paramount, significant harm, at risk, </w:t>
      </w:r>
    </w:p>
    <w:p w14:paraId="5347FFF3" w14:textId="77777777" w:rsidR="000465BA" w:rsidRDefault="000465BA" w:rsidP="000465BA">
      <w:pPr>
        <w:pStyle w:val="ListParagraph"/>
        <w:numPr>
          <w:ilvl w:val="0"/>
          <w:numId w:val="1"/>
        </w:numPr>
      </w:pPr>
      <w:r>
        <w:t>Highlight specific aspects that your role would be involved in, such as;</w:t>
      </w:r>
    </w:p>
    <w:p w14:paraId="60DCA87E" w14:textId="0C32E360" w:rsidR="000465BA" w:rsidRDefault="000465BA" w:rsidP="000465BA">
      <w:pPr>
        <w:pStyle w:val="ListParagraph"/>
        <w:numPr>
          <w:ilvl w:val="0"/>
          <w:numId w:val="2"/>
        </w:numPr>
      </w:pPr>
      <w:r>
        <w:t>police – domestic violence and relevant legislation, operation encompass, other police regulations, duty to investigate (Section 17 of Children Act 1989)</w:t>
      </w:r>
    </w:p>
    <w:p w14:paraId="1DE4171B" w14:textId="70C31AA3" w:rsidR="000465BA" w:rsidRDefault="000465BA" w:rsidP="000465BA">
      <w:pPr>
        <w:pStyle w:val="ListParagraph"/>
        <w:numPr>
          <w:ilvl w:val="0"/>
          <w:numId w:val="2"/>
        </w:numPr>
      </w:pPr>
      <w:r>
        <w:t>Headteacher – operation encompass, education Act, Estyn/ciw, role of the DSO. Referral. Needing to act fast – why? Collaborate – why?</w:t>
      </w:r>
    </w:p>
    <w:p w14:paraId="759208BD" w14:textId="57BBDB1E" w:rsidR="000465BA" w:rsidRDefault="000465BA" w:rsidP="000465BA">
      <w:pPr>
        <w:pStyle w:val="ListParagraph"/>
        <w:numPr>
          <w:ilvl w:val="0"/>
          <w:numId w:val="2"/>
        </w:numPr>
      </w:pPr>
      <w:r>
        <w:t>Health Visitor – vaccination programmes, growth centiles – red book, local groups for support, post natal depression – refer to GP?</w:t>
      </w:r>
    </w:p>
    <w:p w14:paraId="7BC82E6C" w14:textId="12F0CB35" w:rsidR="000465BA" w:rsidRDefault="000465BA" w:rsidP="000465BA">
      <w:r>
        <w:t xml:space="preserve">Conclude </w:t>
      </w:r>
    </w:p>
    <w:p w14:paraId="7C0902DC" w14:textId="0021F7AE" w:rsidR="00DA6BE1" w:rsidRDefault="00DA6BE1" w:rsidP="000465BA">
      <w:r>
        <w:t>Summarise your findings in general and explain your thoughts.</w:t>
      </w:r>
    </w:p>
    <w:p w14:paraId="2FF1F6C2" w14:textId="025CC5FD" w:rsidR="00DA6BE1" w:rsidRDefault="00DA6BE1" w:rsidP="000465BA">
      <w:r>
        <w:t xml:space="preserve">Where you can, interact with others by asking for clarity or confirmation on aspects. </w:t>
      </w:r>
    </w:p>
    <w:p w14:paraId="0F96BD45" w14:textId="77777777" w:rsidR="00DA6BE1" w:rsidRDefault="00DA6BE1" w:rsidP="000465BA"/>
    <w:p w14:paraId="6ADC4AC4" w14:textId="620BB806" w:rsidR="00DA6BE1" w:rsidRDefault="00DA6BE1" w:rsidP="00DA6BE1">
      <w:r>
        <w:t>Must include Children Act 1989 and 2004, Social Services and Well-being Wales Act 2014, Future Generations Act, Working together to Safeguard children 2018/2023, Laming report/Munro report go back to lecture 4 and have a look at others</w:t>
      </w:r>
    </w:p>
    <w:sectPr w:rsidR="00DA6B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A605A9"/>
    <w:multiLevelType w:val="hybridMultilevel"/>
    <w:tmpl w:val="93EEA7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2601E96"/>
    <w:multiLevelType w:val="hybridMultilevel"/>
    <w:tmpl w:val="A8F070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5405278">
    <w:abstractNumId w:val="1"/>
  </w:num>
  <w:num w:numId="2" w16cid:durableId="411895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5BA"/>
    <w:rsid w:val="000465BA"/>
    <w:rsid w:val="00376FF2"/>
    <w:rsid w:val="005D12C8"/>
    <w:rsid w:val="008107C5"/>
    <w:rsid w:val="00DA6BE1"/>
    <w:rsid w:val="00E328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4E86D"/>
  <w15:chartTrackingRefBased/>
  <w15:docId w15:val="{EA6BCE2D-2572-4C45-BBE5-FFBA8E0CD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65B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465B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465B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465B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65B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65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65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65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65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5B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465B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465B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465B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465B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465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65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65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65BA"/>
    <w:rPr>
      <w:rFonts w:eastAsiaTheme="majorEastAsia" w:cstheme="majorBidi"/>
      <w:color w:val="272727" w:themeColor="text1" w:themeTint="D8"/>
    </w:rPr>
  </w:style>
  <w:style w:type="paragraph" w:styleId="Title">
    <w:name w:val="Title"/>
    <w:basedOn w:val="Normal"/>
    <w:next w:val="Normal"/>
    <w:link w:val="TitleChar"/>
    <w:uiPriority w:val="10"/>
    <w:qFormat/>
    <w:rsid w:val="000465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65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65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65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65BA"/>
    <w:pPr>
      <w:spacing w:before="160"/>
      <w:jc w:val="center"/>
    </w:pPr>
    <w:rPr>
      <w:i/>
      <w:iCs/>
      <w:color w:val="404040" w:themeColor="text1" w:themeTint="BF"/>
    </w:rPr>
  </w:style>
  <w:style w:type="character" w:customStyle="1" w:styleId="QuoteChar">
    <w:name w:val="Quote Char"/>
    <w:basedOn w:val="DefaultParagraphFont"/>
    <w:link w:val="Quote"/>
    <w:uiPriority w:val="29"/>
    <w:rsid w:val="000465BA"/>
    <w:rPr>
      <w:i/>
      <w:iCs/>
      <w:color w:val="404040" w:themeColor="text1" w:themeTint="BF"/>
    </w:rPr>
  </w:style>
  <w:style w:type="paragraph" w:styleId="ListParagraph">
    <w:name w:val="List Paragraph"/>
    <w:basedOn w:val="Normal"/>
    <w:uiPriority w:val="34"/>
    <w:qFormat/>
    <w:rsid w:val="000465BA"/>
    <w:pPr>
      <w:ind w:left="720"/>
      <w:contextualSpacing/>
    </w:pPr>
  </w:style>
  <w:style w:type="character" w:styleId="IntenseEmphasis">
    <w:name w:val="Intense Emphasis"/>
    <w:basedOn w:val="DefaultParagraphFont"/>
    <w:uiPriority w:val="21"/>
    <w:qFormat/>
    <w:rsid w:val="000465BA"/>
    <w:rPr>
      <w:i/>
      <w:iCs/>
      <w:color w:val="2F5496" w:themeColor="accent1" w:themeShade="BF"/>
    </w:rPr>
  </w:style>
  <w:style w:type="paragraph" w:styleId="IntenseQuote">
    <w:name w:val="Intense Quote"/>
    <w:basedOn w:val="Normal"/>
    <w:next w:val="Normal"/>
    <w:link w:val="IntenseQuoteChar"/>
    <w:uiPriority w:val="30"/>
    <w:qFormat/>
    <w:rsid w:val="000465B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65BA"/>
    <w:rPr>
      <w:i/>
      <w:iCs/>
      <w:color w:val="2F5496" w:themeColor="accent1" w:themeShade="BF"/>
    </w:rPr>
  </w:style>
  <w:style w:type="character" w:styleId="IntenseReference">
    <w:name w:val="Intense Reference"/>
    <w:basedOn w:val="DefaultParagraphFont"/>
    <w:uiPriority w:val="32"/>
    <w:qFormat/>
    <w:rsid w:val="000465B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292</Words>
  <Characters>1667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Young</dc:creator>
  <cp:keywords/>
  <dc:description/>
  <cp:lastModifiedBy>Natasha Young</cp:lastModifiedBy>
  <cp:revision>1</cp:revision>
  <cp:lastPrinted>2024-11-18T11:34:00Z</cp:lastPrinted>
  <dcterms:created xsi:type="dcterms:W3CDTF">2024-11-18T11:18:00Z</dcterms:created>
  <dcterms:modified xsi:type="dcterms:W3CDTF">2024-11-28T10:58:00Z</dcterms:modified>
</cp:coreProperties>
</file>