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67439" w:rsidRDefault="00A67439" w:rsidP="00A67439">
      <w:pPr>
        <w:pStyle w:val="Title1"/>
      </w:pPr>
      <w:r>
        <w:t>Links to SWAY:</w:t>
      </w:r>
      <w:r>
        <w:br/>
        <w:t xml:space="preserve">Physical Development: </w:t>
      </w:r>
      <w:r>
        <w:br/>
      </w:r>
      <w:r w:rsidRPr="00A67439">
        <w:t>https://sway.office.com/Xs9naIs5irtnr70a</w:t>
      </w:r>
      <w:r>
        <w:br/>
        <w:t>Social Development:</w:t>
      </w:r>
      <w:r>
        <w:br/>
      </w:r>
      <w:r w:rsidRPr="00A67439">
        <w:t>https://sway.office.com/dcU8p1wlVbY3pgUr</w:t>
      </w:r>
      <w:r>
        <w:br/>
        <w:t>Cognitive Development:</w:t>
      </w:r>
    </w:p>
    <w:p w:rsidR="00A67439" w:rsidRPr="00A67439" w:rsidRDefault="00A67439" w:rsidP="00A67439">
      <w:pPr>
        <w:pStyle w:val="Title1"/>
      </w:pPr>
      <w:r w:rsidRPr="00A67439">
        <w:t>https://sway.office.com/Q9kg5yGikmuRWQUf</w:t>
      </w:r>
      <w:r>
        <w:br/>
        <w:t>Language Development:</w:t>
      </w:r>
      <w:r>
        <w:br/>
      </w:r>
      <w:r w:rsidRPr="00A67439">
        <w:t>https://sway.office.com/Q9kg5yGikmuRWQUf</w:t>
      </w:r>
      <w:r>
        <w:t>v</w:t>
      </w:r>
    </w:p>
    <w:p w:rsidR="003052BC" w:rsidRDefault="002D2730">
      <w:pPr>
        <w:pStyle w:val="Title1"/>
      </w:pPr>
      <w:r>
        <w:t>Physical Development</w:t>
      </w:r>
    </w:p>
    <w:p w:rsidR="003052BC" w:rsidRDefault="002D2730">
      <w:pPr>
        <w:pStyle w:val="Heading10"/>
      </w:pPr>
      <w:r>
        <w:t>Introduction:</w:t>
      </w:r>
    </w:p>
    <w:p w:rsidR="003052BC" w:rsidRDefault="002D2730">
      <w:pPr>
        <w:pStyle w:val="Normal1"/>
      </w:pPr>
      <w:r>
        <w:t>From the moment a child is born they begin to develop and grow in many different ways, these different types of development have been categorised into different areas which consist of Physical Development, Intellectual or Cognitive Development, Language De</w:t>
      </w:r>
      <w:r>
        <w:t>velopment, Emotional Development and Social Development. For this blog however, I will be focusing on the different aspects of Physical development as well as some theories based around it.</w:t>
      </w:r>
    </w:p>
    <w:p w:rsidR="003052BC" w:rsidRDefault="002D2730">
      <w:pPr>
        <w:pStyle w:val="Heading10"/>
      </w:pPr>
      <w:r>
        <w:lastRenderedPageBreak/>
        <w:t>Gesell's Theory</w:t>
      </w:r>
    </w:p>
    <w:p w:rsidR="003052BC" w:rsidRDefault="002D2730">
      <w:pPr>
        <w:pStyle w:val="Normal1"/>
      </w:pPr>
      <w:r>
        <w:t>A good place to start this blog would be by talkin</w:t>
      </w:r>
      <w:r>
        <w:t>g about Arnold Gesell, this is because Gesell was the first theorist to study the stages of development. Gesell's research on this subject started in the early 20th century through observing children and recording the ways in which the children developed a</w:t>
      </w:r>
      <w:r>
        <w:t>s they got older before he came to the conclusion that all children follow similar stages of development while at the same time moving through said stages at a different rate.</w:t>
      </w:r>
    </w:p>
    <w:p w:rsidR="003052BC" w:rsidRDefault="002D2730">
      <w:pPr>
        <w:pStyle w:val="Normal1"/>
      </w:pPr>
      <w:r>
        <w:t>This 'rate of development' isn't as simple as it may seem however as they are ma</w:t>
      </w:r>
      <w:r>
        <w:t>ny external and internal factors which could have an effect on the way the child grows and develops such as the child's surroundings, interaction with others, personality and even the child's genetics. As a result of this, each child will develop at differ</w:t>
      </w:r>
      <w:r>
        <w:t>ent rates and speeds meaning the some children may walk before others and some children may start walking well after.</w:t>
      </w:r>
    </w:p>
    <w:p w:rsidR="003052BC" w:rsidRDefault="002D2730">
      <w:pPr>
        <w:pStyle w:val="Normal1"/>
      </w:pPr>
      <w:r>
        <w:t>To emphasise his theory, Gesell compared the way children move through these stages to a 'Cyclical Spiral' and he explained that each cycl</w:t>
      </w:r>
      <w:r>
        <w:t>e of the spiral contains the amount of time it would take children to move through six stages. When the child is born they would go through these six stages very quickly but as they get older these developmental stages become longer and slower in the proce</w:t>
      </w:r>
      <w:r>
        <w:t>ss. The six cycles consist of, 'Smooth, Break-Up, Sorting Out, Inwardizing, Expansion, and Neurotic Fitting Together.' (Gesell Program in Early Childhood, 2021)</w:t>
      </w:r>
    </w:p>
    <w:p w:rsidR="003052BC" w:rsidRDefault="002D2730">
      <w:pPr>
        <w:pStyle w:val="Heading10"/>
      </w:pPr>
      <w:r>
        <w:t xml:space="preserve">Fitts and </w:t>
      </w:r>
      <w:proofErr w:type="spellStart"/>
      <w:r>
        <w:t>Posners</w:t>
      </w:r>
      <w:proofErr w:type="spellEnd"/>
      <w:r>
        <w:t xml:space="preserve"> 'Three Stage Model'</w:t>
      </w:r>
    </w:p>
    <w:p w:rsidR="003052BC" w:rsidRDefault="002D2730">
      <w:pPr>
        <w:pStyle w:val="Normal1"/>
      </w:pPr>
      <w:r>
        <w:t>Fitts and Posner's model was initially introduced back in</w:t>
      </w:r>
      <w:r>
        <w:t xml:space="preserve"> 1967 and helped to explain the cognitive and </w:t>
      </w:r>
      <w:r w:rsidR="00A67439">
        <w:t>behavioural</w:t>
      </w:r>
      <w:r>
        <w:t xml:space="preserve"> differences changes when developing motor skills. This model was split into three different stages, the first of which being the 'Cognitive Stage' in which the child for example would have to be cons</w:t>
      </w:r>
      <w:r>
        <w:t>tantly aware of their movements to ensure they maintained it. An example of this would be when a child is first learning to walk in which they would have to think about each step at first and would quite literally have to be taken step by step to ensure th</w:t>
      </w:r>
      <w:r>
        <w:t>ey didn't fall. Even while being aware of their movements, each step would still be cautious and there is still a good chance they will fall as a result of their inexperience.</w:t>
      </w:r>
    </w:p>
    <w:p w:rsidR="003052BC" w:rsidRDefault="002D2730">
      <w:pPr>
        <w:pStyle w:val="Normal1"/>
      </w:pPr>
      <w:r>
        <w:t>The next stage is known as the 'Associative Stage', at this point according to F</w:t>
      </w:r>
      <w:r>
        <w:t>itts and Posner's model the child would be thinking less about what they were doing when it came to walking but would still have to be careful, despite being able to partially rely on muscle memory at this point they still wouldn't quite be capable of walk</w:t>
      </w:r>
      <w:r>
        <w:t xml:space="preserve">ing perfectly yet however their walking would be much more fluent. Additionally, the child may even start to practice walking. Using toys or furniture as support while they walk to further their development and make it more comfortable to do so. </w:t>
      </w:r>
    </w:p>
    <w:p w:rsidR="003052BC" w:rsidRDefault="002D2730">
      <w:pPr>
        <w:pStyle w:val="Normal1"/>
      </w:pPr>
      <w:r>
        <w:t>The final</w:t>
      </w:r>
      <w:r>
        <w:t xml:space="preserve"> stage of this model is known as the 'Autonomous Stage' in which the child will effortlessly be able to walk without thinking about it and will be able to solely rely on muscle memory alone. At this stage, minimal attention to walking would be needed and i</w:t>
      </w:r>
      <w:r>
        <w:t xml:space="preserve">nstead they can focus their attention on </w:t>
      </w:r>
      <w:r>
        <w:lastRenderedPageBreak/>
        <w:t>where they may want to walk or avoiding any obstacles that might be in their way. By doing this the child will be able to walk easily and with minimal mistakes.</w:t>
      </w:r>
    </w:p>
    <w:p w:rsidR="003052BC" w:rsidRDefault="002D2730">
      <w:pPr>
        <w:pStyle w:val="Normal1"/>
      </w:pPr>
      <w:r>
        <w:t>While this model can apply to the child's ability to w</w:t>
      </w:r>
      <w:r>
        <w:t>alk, it can also apply to many other areas of the child's physical development and even their general development in example such as holding a pencil or kicking a ball. However, as with Gesell's theory there are believed to be external factors which can ha</w:t>
      </w:r>
      <w:r>
        <w:t>ve an effect on the child's ability and the speed in which they progress through the stages. Some examples of these are the complexity of the task, how skilled the child is in the area and how much pressure they are under in the process.</w:t>
      </w:r>
    </w:p>
    <w:p w:rsidR="00A67439" w:rsidRDefault="00A67439">
      <w:pPr>
        <w:pStyle w:val="Normal1"/>
      </w:pPr>
    </w:p>
    <w:p w:rsidR="00A67439" w:rsidRDefault="00A67439">
      <w:pPr>
        <w:pStyle w:val="Normal1"/>
      </w:pPr>
    </w:p>
    <w:p w:rsidR="00A67439" w:rsidRDefault="00A67439">
      <w:pPr>
        <w:pStyle w:val="Normal1"/>
      </w:pPr>
    </w:p>
    <w:p w:rsidR="00A67439" w:rsidRDefault="00A67439">
      <w:pPr>
        <w:pStyle w:val="Normal1"/>
      </w:pPr>
    </w:p>
    <w:p w:rsidR="00A67439" w:rsidRDefault="00A67439">
      <w:pPr>
        <w:pStyle w:val="Normal1"/>
      </w:pPr>
    </w:p>
    <w:p w:rsidR="00A67439" w:rsidRDefault="00A67439">
      <w:pPr>
        <w:pStyle w:val="Normal1"/>
      </w:pPr>
    </w:p>
    <w:p w:rsidR="00A67439" w:rsidRDefault="00A67439">
      <w:pPr>
        <w:pStyle w:val="Normal1"/>
      </w:pPr>
    </w:p>
    <w:p w:rsidR="00A67439" w:rsidRDefault="00A67439">
      <w:pPr>
        <w:pStyle w:val="Normal1"/>
      </w:pPr>
    </w:p>
    <w:p w:rsidR="00A67439" w:rsidRDefault="00A67439">
      <w:pPr>
        <w:pStyle w:val="Normal1"/>
      </w:pPr>
    </w:p>
    <w:p w:rsidR="00A67439" w:rsidRDefault="00A67439">
      <w:pPr>
        <w:pStyle w:val="Normal1"/>
      </w:pPr>
    </w:p>
    <w:p w:rsidR="00A67439" w:rsidRDefault="00A67439">
      <w:pPr>
        <w:pStyle w:val="Normal1"/>
      </w:pPr>
    </w:p>
    <w:p w:rsidR="00A67439" w:rsidRDefault="00A67439">
      <w:pPr>
        <w:pStyle w:val="Normal1"/>
      </w:pPr>
    </w:p>
    <w:p w:rsidR="00A67439" w:rsidRDefault="00A67439" w:rsidP="00A67439">
      <w:pPr>
        <w:pStyle w:val="Title1"/>
      </w:pPr>
      <w:r>
        <w:t>Social Development</w:t>
      </w:r>
    </w:p>
    <w:p w:rsidR="00A67439" w:rsidRDefault="00A67439" w:rsidP="00A67439">
      <w:pPr>
        <w:pStyle w:val="Heading10"/>
      </w:pPr>
      <w:r>
        <w:t>Introduction</w:t>
      </w:r>
    </w:p>
    <w:p w:rsidR="00A67439" w:rsidRDefault="00A67439" w:rsidP="00A67439">
      <w:pPr>
        <w:pStyle w:val="Normal1"/>
      </w:pPr>
      <w:r>
        <w:t xml:space="preserve">Social development is a form of development which is key for children to develop as if this area isn't developed enough it could lead to children lacking in the necessary social skills that are needed throughout life. Over time certain theorist such as Vygotsky, Bandura, Dewey while each </w:t>
      </w:r>
      <w:proofErr w:type="spellStart"/>
      <w:r>
        <w:t>on</w:t>
      </w:r>
      <w:proofErr w:type="spellEnd"/>
      <w:r>
        <w:t xml:space="preserve"> of their theories is different they are all based around for concept of social development and have helped to further our understand of the topic. Within this blog Bandura and Dewey will be covered.</w:t>
      </w:r>
    </w:p>
    <w:p w:rsidR="00A67439" w:rsidRDefault="00A67439" w:rsidP="00A67439">
      <w:pPr>
        <w:pStyle w:val="Heading10"/>
      </w:pPr>
      <w:r>
        <w:lastRenderedPageBreak/>
        <w:t>Bandura's Social Learning Theory</w:t>
      </w:r>
    </w:p>
    <w:p w:rsidR="00A67439" w:rsidRDefault="00A67439" w:rsidP="00A67439">
      <w:pPr>
        <w:pStyle w:val="Normal1"/>
      </w:pPr>
      <w:r>
        <w:t>Albert Bandura' theory is based around the importance of observation, modelling and imitating the emotion reactions, attitudes and behaviours of others. His theory considers how cognitive and environmental factors have an effect on learning and behaviour. Bandura and his theory supports the idea of Operant conditioning and Classical Condition though he added two of his own ideas which are seen as very important. These ideas are: 'Mediating processes occur between stimuli &amp; responses and behavior is learned from the environment through the process of observational learning.' (Mcleod, 2008)</w:t>
      </w:r>
    </w:p>
    <w:p w:rsidR="00A67439" w:rsidRDefault="00A67439" w:rsidP="00A67439">
      <w:pPr>
        <w:pStyle w:val="Normal1"/>
      </w:pPr>
      <w:r>
        <w:t>Bandura ran an experiment to test the effects of observational learning, this experiment is known as the Bobo Doll Experiment and it involved a group of children being split into three different groups and placed into a room with a lot of toys and a large doll. Once in the rooms the children were shown a different video depending on their group, one video of someone acting aggressively towards the doll, one video of someone acting passively towards the doll and the final group weren't shown a video at all. Before they were shown the video the children were observed and their aggressiveness towards the doll was recorded on a scale from 1-5, then once the children had watched each video the children's aggressiveness towards the doll was recorded again. Those who were shown the video of the person acting aggressively towards the doll acted more aggressively towards the doll afterwards and similar results were obtained from the other two groups. The group who were show the passive video acted less aggressively towards the doll while the group who weren't shown a video acted similarly to their original behaviour.</w:t>
      </w:r>
    </w:p>
    <w:p w:rsidR="00A67439" w:rsidRDefault="00A67439" w:rsidP="00A67439">
      <w:pPr>
        <w:pStyle w:val="Normal1"/>
      </w:pPr>
      <w:r>
        <w:t xml:space="preserve">This theory demonstrates the observational learning theory that Bandura supported and it also shows the effects of social interaction and role models on children when it comes to their behaviour. In some cases the influence the person has over the child can be effected by a variety of factors such as the gender and relation to the child and it was found that children are more likely to mimic the behaviour of people that they see as similar to themselves. For example, a boy might be more like to copy the behaviour of a man than a woman.  </w:t>
      </w:r>
    </w:p>
    <w:p w:rsidR="00A67439" w:rsidRDefault="00A67439" w:rsidP="00A67439">
      <w:pPr>
        <w:pStyle w:val="Normal1"/>
      </w:pPr>
      <w:r>
        <w:t>Outside of this experiment examples can be seen of this in settings such as a school where if a child is being bullied it is more likely that other children will join the bullies side rather the side of the child being bullied. However, this can vary depending on the child as in some cases the child may consider the feelings of the other person before doing something.</w:t>
      </w:r>
    </w:p>
    <w:p w:rsidR="00A67439" w:rsidRDefault="00A67439" w:rsidP="00A67439">
      <w:pPr>
        <w:pStyle w:val="Heading10"/>
      </w:pPr>
      <w:r>
        <w:t>John Dewey's Theory of Learning by Doing</w:t>
      </w:r>
    </w:p>
    <w:p w:rsidR="00A67439" w:rsidRDefault="00A67439" w:rsidP="00A67439">
      <w:pPr>
        <w:pStyle w:val="Normal1"/>
      </w:pPr>
      <w:r>
        <w:t xml:space="preserve">John Dewey was an American Philosopher and Psychologist who is best known for his ideas and theories regarding educational reform and his influence regarding the topic. Thanks to Dewey we have the education system we have today in which for his time his approach to education was revolutionary and proved incredibly important to its future too. Without him our education system today would likely be very different to what it is. </w:t>
      </w:r>
    </w:p>
    <w:p w:rsidR="00A67439" w:rsidRDefault="00A67439" w:rsidP="00A67439">
      <w:pPr>
        <w:pStyle w:val="Normal1"/>
      </w:pPr>
      <w:r>
        <w:lastRenderedPageBreak/>
        <w:t xml:space="preserve">Dewey's theory is based around the concept of learning through doing and he believed 'students must adapt to their environment in order to learn.' (toolshero, 2019).An example of this would be through things such as Forest Schools in which children can interact with objects and create things while developing in the process. Through these activities they not only get to interact with their peers but they also get to further other areas of development such as cognitive when thinking about what to make and physical when they are creating their object. </w:t>
      </w:r>
    </w:p>
    <w:p w:rsidR="00A67439" w:rsidRDefault="00A67439" w:rsidP="00A67439">
      <w:pPr>
        <w:pStyle w:val="Normal1"/>
      </w:pPr>
      <w:r>
        <w:t>A large part of the Dewey's belief was that in the classroom it shouldn't only be students that are learning but also the teachers through the interactions that they have with each other. This not only helps to further the social development of the children but also helps them to understand people better and become closer with those around them. This concept could even be linked to Vygotsky's Zone of Proximal development in which children will learn best with the help of those around them who are more knowledgeable.</w:t>
      </w:r>
    </w:p>
    <w:p w:rsidR="00A67439" w:rsidRDefault="00A67439">
      <w:pPr>
        <w:pStyle w:val="Normal1"/>
      </w:pPr>
    </w:p>
    <w:p w:rsidR="00A67439" w:rsidRDefault="00A67439">
      <w:pPr>
        <w:pStyle w:val="Normal1"/>
      </w:pPr>
    </w:p>
    <w:p w:rsidR="00A67439" w:rsidRDefault="00A67439">
      <w:pPr>
        <w:pStyle w:val="Normal1"/>
      </w:pPr>
    </w:p>
    <w:p w:rsidR="00A67439" w:rsidRDefault="00A67439">
      <w:pPr>
        <w:pStyle w:val="Normal1"/>
      </w:pPr>
    </w:p>
    <w:p w:rsidR="00A67439" w:rsidRDefault="00A67439">
      <w:pPr>
        <w:pStyle w:val="Normal1"/>
      </w:pPr>
    </w:p>
    <w:p w:rsidR="00A67439" w:rsidRDefault="00A67439">
      <w:pPr>
        <w:pStyle w:val="Normal1"/>
      </w:pPr>
    </w:p>
    <w:p w:rsidR="00A67439" w:rsidRDefault="00A67439">
      <w:pPr>
        <w:pStyle w:val="Normal1"/>
      </w:pPr>
    </w:p>
    <w:p w:rsidR="00A67439" w:rsidRDefault="00A67439">
      <w:pPr>
        <w:pStyle w:val="Normal1"/>
      </w:pPr>
    </w:p>
    <w:p w:rsidR="00A67439" w:rsidRDefault="00A67439">
      <w:pPr>
        <w:pStyle w:val="Normal1"/>
      </w:pPr>
    </w:p>
    <w:p w:rsidR="00A67439" w:rsidRDefault="00A67439" w:rsidP="00A67439">
      <w:pPr>
        <w:pStyle w:val="Title1"/>
      </w:pPr>
      <w:r>
        <w:t>Language Development</w:t>
      </w:r>
    </w:p>
    <w:p w:rsidR="00A67439" w:rsidRDefault="00A67439" w:rsidP="00A67439">
      <w:pPr>
        <w:pStyle w:val="Heading10"/>
      </w:pPr>
      <w:r>
        <w:t>Introduction</w:t>
      </w:r>
    </w:p>
    <w:p w:rsidR="00A67439" w:rsidRDefault="00A67439" w:rsidP="00A67439">
      <w:pPr>
        <w:pStyle w:val="Normal1"/>
      </w:pPr>
      <w:r>
        <w:t>Language development covers a broad range of communication as it applies to many different kinds of language from body to spoken language. One of the first forms of communication the child will develop is crying and this will then lead on to baby talk and eventually talking. Throughout this whole process though, children will find ways to communicate their needs to their parents and others around them. An example of this would be that before the child can talk they may cry if they are hungry or tired. Within language development there are four major theories which are given by Jean Piaget, Lev Vygotsky, B.F. Skinner and Noam Chomsky some of which will be covered within this blog.</w:t>
      </w:r>
    </w:p>
    <w:p w:rsidR="00A67439" w:rsidRDefault="00A67439" w:rsidP="00A67439">
      <w:pPr>
        <w:pStyle w:val="Heading10"/>
      </w:pPr>
      <w:r>
        <w:lastRenderedPageBreak/>
        <w:t>Skinner's Language Acquisition Theory and Chomsky's Universal Grammar Theory</w:t>
      </w:r>
    </w:p>
    <w:p w:rsidR="00A67439" w:rsidRDefault="00A67439" w:rsidP="00A67439">
      <w:pPr>
        <w:pStyle w:val="Normal1"/>
      </w:pPr>
      <w:proofErr w:type="spellStart"/>
      <w:r>
        <w:t>B.F.Skinner</w:t>
      </w:r>
      <w:proofErr w:type="spellEnd"/>
      <w:r>
        <w:t xml:space="preserve"> was an American Psychologist who in 1957 became one of the first people to create a scientific explanation of how language is acquired. Skinner's belief was that the acquisition of language was based around the influence of that children learned language most effectively through behaviourist reinforcement principles in which they be able to start associating words with their meanings. An early example of this is if a child wanted food, in this scenario they might say the word 'food' and upon saying it if they received food they would understand that if they were hungry and they said 'food' then they would get food. By the parent giving the child food it acts as positive reinforcement and encourages continuous behaviour of this kind, As time goes on the child would continue to learn more words through this manner. Such as understanding that saying 'tired' would get one of their parents to take them to bed. This is what Skinner called Operant Conditioning and it would lead on to actions later in life such as children being rewarded through getting an answer correct or behaving well encouraging them to do it again. </w:t>
      </w:r>
    </w:p>
    <w:p w:rsidR="00A67439" w:rsidRDefault="00A67439" w:rsidP="00A67439">
      <w:pPr>
        <w:pStyle w:val="Normal1"/>
      </w:pPr>
      <w:r>
        <w:t xml:space="preserve">This theory was also demonstrated through what is known as the 'Skinner Box' or 'Operant Conditioning Chamber' in which a rat was put in the box and in front of it was a lever and a small hatch which when the lever was pulled down food would come out of it. Over time the rat would learn this by pressing the lever and would continue this behaviour in hopes of being rewarded with food. </w:t>
      </w:r>
    </w:p>
    <w:p w:rsidR="00A67439" w:rsidRDefault="00A67439" w:rsidP="00A67439">
      <w:pPr>
        <w:pStyle w:val="Normal1"/>
      </w:pPr>
      <w:r>
        <w:t xml:space="preserve">Once Skinner had presented his theory about the development of language, it wasn't long before Noam Chomsky presented his own theory and argued against Skinner that a child could not develop all the </w:t>
      </w:r>
      <w:proofErr w:type="spellStart"/>
      <w:r>
        <w:t>neccesary</w:t>
      </w:r>
      <w:proofErr w:type="spellEnd"/>
      <w:r>
        <w:t xml:space="preserve"> language needed through simply acquiring it through language input. Instead, Chomsky believed that a child's language was linked to a biological instinct so to speak which he called Universal Language. This belief was based around the idea that children are born with a basic understanding of grammar and are capable of combining words such as a known and a verb to create a sentence or say what they want. The only thing the child needs to learn is the words to put into said sentence. Chomsky believed that Universal Grammar contained everything the child would need to under the basic of Grammar, for example, once the child had learned the words such as 'girl' and 'playing' they could construct a basic sentence such as. 'The girl was playing'</w:t>
      </w:r>
    </w:p>
    <w:p w:rsidR="00A67439" w:rsidRDefault="00A67439" w:rsidP="00A67439">
      <w:pPr>
        <w:pStyle w:val="Normal1"/>
      </w:pPr>
      <w:r>
        <w:t>To this day there are still people who disagree with Chomsky's theory but research into both theorists theories have continued to try and gather more information to further our understanding of language development.</w:t>
      </w:r>
    </w:p>
    <w:p w:rsidR="00A67439" w:rsidRDefault="00A67439" w:rsidP="00A67439">
      <w:pPr>
        <w:pStyle w:val="Heading10"/>
      </w:pPr>
      <w:r>
        <w:t>Piaget and Vygotsky's Language Theories</w:t>
      </w:r>
    </w:p>
    <w:p w:rsidR="00A67439" w:rsidRDefault="00A67439" w:rsidP="00A67439">
      <w:pPr>
        <w:pStyle w:val="Normal1"/>
      </w:pPr>
      <w:r>
        <w:t xml:space="preserve">Piaget and Vygotsky's theories are based around larger areas of development  more than just language so for this blog only their theories based around language will be covered. Piaget's theory on Language is based around an assimilation and accommodation concept in which children adjust their environment or adjust to their environment to meet their developmental needs. Piaget also believed that through the </w:t>
      </w:r>
      <w:r>
        <w:lastRenderedPageBreak/>
        <w:t>child developing mentally, then and only then would they be able to develop their language acquisition abilities. Piaget's belief was that children first develop their language through the creation of mental images and ideas.</w:t>
      </w:r>
    </w:p>
    <w:p w:rsidR="00A67439" w:rsidRDefault="00A67439" w:rsidP="00A67439">
      <w:pPr>
        <w:pStyle w:val="Normal1"/>
      </w:pPr>
      <w:r>
        <w:t>Piaget's theory is a contrast to Vygotsky's as Vygotsky believed in the importance of social interaction and proximal development while pointing towards the belief that the development of language proceeds cognitive development. Vygotsky's belief that Piaget's theory strongly underestimated the importance of social development in the development of language as through interacting with other children the child can further their spoken vocabulary through the assistance of the More Knowledgeable Other.</w:t>
      </w:r>
    </w:p>
    <w:p w:rsidR="00A67439" w:rsidRDefault="00A67439">
      <w:pPr>
        <w:pStyle w:val="Normal1"/>
      </w:pPr>
    </w:p>
    <w:p w:rsidR="00A67439" w:rsidRDefault="00A67439">
      <w:pPr>
        <w:pStyle w:val="Normal1"/>
      </w:pPr>
    </w:p>
    <w:p w:rsidR="00A67439" w:rsidRDefault="00A67439">
      <w:pPr>
        <w:pStyle w:val="Normal1"/>
      </w:pPr>
    </w:p>
    <w:p w:rsidR="00A67439" w:rsidRDefault="00A67439">
      <w:pPr>
        <w:pStyle w:val="Normal1"/>
      </w:pPr>
    </w:p>
    <w:p w:rsidR="00A67439" w:rsidRDefault="00A67439">
      <w:pPr>
        <w:pStyle w:val="Normal1"/>
      </w:pPr>
    </w:p>
    <w:p w:rsidR="00A67439" w:rsidRDefault="00A67439">
      <w:pPr>
        <w:pStyle w:val="Normal1"/>
      </w:pPr>
    </w:p>
    <w:p w:rsidR="00A67439" w:rsidRDefault="00A67439">
      <w:pPr>
        <w:pStyle w:val="Normal1"/>
      </w:pPr>
    </w:p>
    <w:p w:rsidR="00A67439" w:rsidRDefault="00A67439">
      <w:pPr>
        <w:pStyle w:val="Normal1"/>
      </w:pPr>
    </w:p>
    <w:p w:rsidR="00A67439" w:rsidRDefault="00A67439">
      <w:pPr>
        <w:pStyle w:val="Normal1"/>
      </w:pPr>
    </w:p>
    <w:p w:rsidR="00A67439" w:rsidRDefault="00A67439">
      <w:pPr>
        <w:pStyle w:val="Normal1"/>
      </w:pPr>
    </w:p>
    <w:p w:rsidR="00A67439" w:rsidRDefault="00A67439">
      <w:pPr>
        <w:pStyle w:val="Normal1"/>
      </w:pPr>
    </w:p>
    <w:p w:rsidR="00A67439" w:rsidRDefault="00A67439" w:rsidP="00A67439">
      <w:pPr>
        <w:pStyle w:val="Title1"/>
      </w:pPr>
      <w:r>
        <w:t>Cognitive Development</w:t>
      </w:r>
    </w:p>
    <w:p w:rsidR="00A67439" w:rsidRDefault="00A67439" w:rsidP="00A67439">
      <w:pPr>
        <w:pStyle w:val="Heading10"/>
      </w:pPr>
      <w:r>
        <w:t>Introduction</w:t>
      </w:r>
    </w:p>
    <w:p w:rsidR="00A67439" w:rsidRDefault="00A67439" w:rsidP="00A67439">
      <w:pPr>
        <w:pStyle w:val="Normal1"/>
      </w:pPr>
      <w:r>
        <w:t>When talking about the different areas of development, cognitive development (Also known as intellectual development) is a very important area to cover and has been looked into by many theorists whose theories are still seen as accurate to this day. Some of these theorists include Piaget, Vygotsky and Bruner which will be covered throughout this blog. It is important for practitioners to be aware of the importance of cognitive development but also the other types too as it will allow them to spot any developmental delays before they get too serious and cause further developmental issues.</w:t>
      </w:r>
    </w:p>
    <w:p w:rsidR="00A67439" w:rsidRDefault="00A67439" w:rsidP="00A67439">
      <w:pPr>
        <w:pStyle w:val="Heading10"/>
      </w:pPr>
      <w:r>
        <w:lastRenderedPageBreak/>
        <w:t>Piaget's 4 Stages of Cognitive Development</w:t>
      </w:r>
    </w:p>
    <w:p w:rsidR="00A67439" w:rsidRDefault="00A67439" w:rsidP="00A67439">
      <w:pPr>
        <w:pStyle w:val="Normal1"/>
      </w:pPr>
      <w:r>
        <w:t xml:space="preserve">Back in 1936, Jean Piaget developed his theory of Cognitive Development after realising that the difference between an adult and child's cognitive development was different not in quantity but in fact quality. Piaget believed that as the child grows up and develops they pass through four separate stages of cognitive development. Sensorimotor, Preoperational, Concrete Operational and Formal Operational. He believed that these stages were fixed and that every child would pass through them though the rate they did so would be different. </w:t>
      </w:r>
    </w:p>
    <w:p w:rsidR="00A67439" w:rsidRDefault="00A67439" w:rsidP="00A67439">
      <w:pPr>
        <w:pStyle w:val="Normal1"/>
      </w:pPr>
      <w:r>
        <w:t>The first stage that the child would reach is the Sensorimotor Stage, in this stage children would start to develop significantly and their characteristics would begin to change as they started to explore and experience the world through their senses, allowing them to gain a better understanding of the world around them. Additionally, children would gain a better understanding of how different things worked. At this point the child would also be able to develop other cognitive skills such as object permanence, self recognition, deferred imitation and representational play.</w:t>
      </w:r>
    </w:p>
    <w:p w:rsidR="00A67439" w:rsidRDefault="00A67439" w:rsidP="00A67439">
      <w:pPr>
        <w:pStyle w:val="Normal1"/>
      </w:pPr>
      <w:r>
        <w:t xml:space="preserve">The second stage is known as the Preoperational Stage, at the start of this stage the child will be around the age of 2 years old but this will vary per child. At this time they will start to develop the ability to mentally envision the world around them while understanding the world by how they observe it rather than how it is. This logic also applies to another section of this stage in which children start to display animism and hold the belief that inanimate objects are alive and have feelings such like humans do. </w:t>
      </w:r>
    </w:p>
    <w:p w:rsidR="00A67439" w:rsidRDefault="00A67439" w:rsidP="00A67439">
      <w:pPr>
        <w:pStyle w:val="Normal1"/>
      </w:pPr>
      <w:r>
        <w:t>The next stage is called the Concrete Operational Stage in which children become a lot more capable when it comes to cognitive thoughts and logic and are able to think logically when it comes to concrete events. Also, children will start to understand that if an object changes shape or size that it is still the same object and possesses the same properties. The final change at this stage is that children will begin to be more aware of the feelings of others around them and will start to be more considerate of them in the process.</w:t>
      </w:r>
    </w:p>
    <w:p w:rsidR="00A67439" w:rsidRDefault="00A67439" w:rsidP="00A67439">
      <w:pPr>
        <w:pStyle w:val="Normal1"/>
      </w:pPr>
      <w:r>
        <w:t xml:space="preserve">The final stage is the Formal Operational Stage, at this stage children will begin displaying the ability to create ideas and theories and understand will gain a better understanding of abstract ideas and will no longer need to envision a scenario to be able to understand how to do something. Additionally, children also become capable of thinking more broadly and can think about the outcomes of hypothetical situations. </w:t>
      </w:r>
    </w:p>
    <w:p w:rsidR="00A67439" w:rsidRDefault="00A67439" w:rsidP="00A67439">
      <w:pPr>
        <w:pStyle w:val="Heading10"/>
      </w:pPr>
      <w:r>
        <w:t>Vygotsky's Sociocultural Theory</w:t>
      </w:r>
    </w:p>
    <w:p w:rsidR="00A67439" w:rsidRDefault="00A67439" w:rsidP="00A67439">
      <w:pPr>
        <w:pStyle w:val="Normal1"/>
      </w:pPr>
      <w:r>
        <w:t xml:space="preserve">Vygotsky's Sociocultural Theory differed from Piaget's theory in the sense that Vygotsky believed that social learning comes before development while Piaget believed that development came before learning. While both theories were developed at around the same time unfortunately, Vygotsky's is incomplete as he unfortunately died at the age of 38. However, despite this his theory is still recognised today. </w:t>
      </w:r>
    </w:p>
    <w:p w:rsidR="00A67439" w:rsidRDefault="00A67439" w:rsidP="00A67439">
      <w:pPr>
        <w:pStyle w:val="Normal1"/>
      </w:pPr>
      <w:r>
        <w:lastRenderedPageBreak/>
        <w:t>Unlike Piaget, Vygotsky placed relevance of culture in the furthering of cognitive development. This contradicts Piaget's belief as Vygotsky believed that a child's cognitive development would be different across cultures while Piaget believed it would be mostly the same. Regardless of culture, Vygotsky believed that each child was born with a basic set of abilities which he referred to as 'basic elementary functions', these functions consisted of Attention, Sensation, Perception and Memory and through interaction with a Sociocultural environment these basic functions would grow into and become 'higher mental functions'. Vygotsky's belief was that in each culture children's basic elementary functions would develop differently depending on what tools were available to them.</w:t>
      </w:r>
    </w:p>
    <w:p w:rsidR="00A67439" w:rsidRDefault="00A67439" w:rsidP="00A67439">
      <w:pPr>
        <w:pStyle w:val="Normal1"/>
      </w:pPr>
      <w:r>
        <w:t>Piaget's main belief was around the 'More Knowledgeable Other'(MKO) and the 'Zone of Proximal Development' (ZPD) These two beliefs tied in with each other as within the ZPD there are three rings, the central ring where the child is restricted to what they can learn on their own, the middle ring which is the zone the child can reach with the help of the More Knowledgeable Other and the outer ring which is out of the child's reach. Vygotsky believed that through cooperative learning exercises with the More Knowledgeable Other the child could move out from the central ring and into the middle ring allowing the child to reach their highest potential through the assistance of the children and teachers around them.</w:t>
      </w:r>
    </w:p>
    <w:sdt>
      <w:sdtPr>
        <w:id w:val="32660422"/>
        <w:docPartObj>
          <w:docPartGallery w:val="Bibliographies"/>
          <w:docPartUnique/>
        </w:docPartObj>
      </w:sdtPr>
      <w:sdtEndPr>
        <w:rPr>
          <w:rFonts w:ascii="Times New Roman" w:eastAsia="Times New Roman" w:hAnsi="Times New Roman" w:cs="Times New Roman"/>
          <w:b w:val="0"/>
          <w:bCs w:val="0"/>
          <w:color w:val="auto"/>
          <w:sz w:val="24"/>
          <w:szCs w:val="24"/>
          <w:lang w:val="en-GB" w:eastAsia="en-GB" w:bidi="ar-SA"/>
        </w:rPr>
      </w:sdtEndPr>
      <w:sdtContent>
        <w:p w:rsidR="0099353D" w:rsidRDefault="0099353D">
          <w:pPr>
            <w:pStyle w:val="Heading1"/>
          </w:pPr>
          <w:r>
            <w:t>Bibliography</w:t>
          </w:r>
        </w:p>
        <w:sdt>
          <w:sdtPr>
            <w:id w:val="111145805"/>
            <w:bibliography/>
          </w:sdtPr>
          <w:sdtContent>
            <w:p w:rsidR="0099353D" w:rsidRDefault="0099353D" w:rsidP="0099353D">
              <w:pPr>
                <w:pStyle w:val="NormalWeb"/>
                <w:spacing w:before="0" w:beforeAutospacing="0" w:after="240" w:afterAutospacing="0" w:line="360" w:lineRule="atLeast"/>
                <w:rPr>
                  <w:color w:val="000000"/>
                  <w:sz w:val="27"/>
                  <w:szCs w:val="27"/>
                </w:rPr>
              </w:pPr>
              <w:r>
                <w:rPr>
                  <w:color w:val="000000"/>
                  <w:sz w:val="27"/>
                  <w:szCs w:val="27"/>
                </w:rPr>
                <w:t>Mcleod, S. (2021). </w:t>
              </w:r>
              <w:r>
                <w:rPr>
                  <w:i/>
                  <w:iCs/>
                  <w:color w:val="000000"/>
                  <w:sz w:val="27"/>
                  <w:szCs w:val="27"/>
                </w:rPr>
                <w:t>Developmental Psychology | Simply Psychology</w:t>
              </w:r>
              <w:r>
                <w:rPr>
                  <w:color w:val="000000"/>
                  <w:sz w:val="27"/>
                  <w:szCs w:val="27"/>
                </w:rPr>
                <w:t>. [online] Simplypsychology.org. Available at: https://www.simplypsychology.org/developmental-psychology.html [Accessed 29 Mar. 2021].</w:t>
              </w:r>
            </w:p>
            <w:p w:rsidR="0099353D" w:rsidRDefault="0099353D" w:rsidP="0099353D">
              <w:pPr>
                <w:pStyle w:val="NormalWeb"/>
                <w:spacing w:before="0" w:beforeAutospacing="0" w:after="240" w:afterAutospacing="0" w:line="360" w:lineRule="atLeast"/>
                <w:rPr>
                  <w:color w:val="000000"/>
                  <w:sz w:val="27"/>
                  <w:szCs w:val="27"/>
                </w:rPr>
              </w:pPr>
              <w:r>
                <w:rPr>
                  <w:color w:val="000000"/>
                  <w:sz w:val="27"/>
                  <w:szCs w:val="27"/>
                </w:rPr>
                <w:t>Gesell Program in Early Childhood. (2021). </w:t>
              </w:r>
              <w:r>
                <w:rPr>
                  <w:i/>
                  <w:iCs/>
                  <w:color w:val="000000"/>
                  <w:sz w:val="27"/>
                  <w:szCs w:val="27"/>
                </w:rPr>
                <w:t>Gesell Theory</w:t>
              </w:r>
              <w:r>
                <w:rPr>
                  <w:color w:val="000000"/>
                  <w:sz w:val="27"/>
                  <w:szCs w:val="27"/>
                </w:rPr>
                <w:t>. [online] Available at: https://www.gesell-yale.org/pages/gesell-theory#:~:text=Gesell’s%20theory%20is%20known%20as%20a%20maturational%2Ddevelopmental%20theory.&amp;text=Gesell%20was%20the%20first%20theorist,his%20or%20her%20chronological%20age. [Accessed 29 Mar. 2021].</w:t>
              </w:r>
            </w:p>
            <w:p w:rsidR="0099353D" w:rsidRDefault="0099353D" w:rsidP="0099353D">
              <w:pPr>
                <w:pStyle w:val="NormalWeb"/>
                <w:spacing w:before="0" w:beforeAutospacing="0" w:after="240" w:afterAutospacing="0" w:line="360" w:lineRule="atLeast"/>
                <w:rPr>
                  <w:color w:val="000000"/>
                  <w:sz w:val="27"/>
                  <w:szCs w:val="27"/>
                </w:rPr>
              </w:pPr>
              <w:r>
                <w:rPr>
                  <w:color w:val="000000"/>
                  <w:sz w:val="27"/>
                  <w:szCs w:val="27"/>
                </w:rPr>
                <w:t>‌</w:t>
              </w:r>
              <w:r w:rsidRPr="0099353D">
                <w:rPr>
                  <w:color w:val="000000"/>
                  <w:sz w:val="27"/>
                  <w:szCs w:val="27"/>
                </w:rPr>
                <w:t xml:space="preserve"> </w:t>
              </w:r>
              <w:r>
                <w:rPr>
                  <w:color w:val="000000"/>
                  <w:sz w:val="27"/>
                  <w:szCs w:val="27"/>
                </w:rPr>
                <w:t>Anon, (</w:t>
              </w:r>
              <w:proofErr w:type="spellStart"/>
              <w:r>
                <w:rPr>
                  <w:color w:val="000000"/>
                  <w:sz w:val="27"/>
                  <w:szCs w:val="27"/>
                </w:rPr>
                <w:t>n.d</w:t>
              </w:r>
              <w:proofErr w:type="spellEnd"/>
              <w:r>
                <w:rPr>
                  <w:color w:val="000000"/>
                  <w:sz w:val="27"/>
                  <w:szCs w:val="27"/>
                </w:rPr>
                <w:t>.). [online] Available at: https://www.psia-rm.org/download/resources/fall_training/PSIA-RM%20&amp;%20Fitts%20&amp;%20Posner%20Stages.pdf.</w:t>
              </w:r>
            </w:p>
            <w:p w:rsidR="0099353D" w:rsidRDefault="0099353D" w:rsidP="0099353D">
              <w:pPr>
                <w:pStyle w:val="NormalWeb"/>
                <w:spacing w:before="0" w:beforeAutospacing="0" w:after="240" w:afterAutospacing="0" w:line="360" w:lineRule="atLeast"/>
                <w:rPr>
                  <w:color w:val="000000"/>
                  <w:sz w:val="27"/>
                  <w:szCs w:val="27"/>
                </w:rPr>
              </w:pPr>
              <w:r>
                <w:rPr>
                  <w:color w:val="000000"/>
                  <w:sz w:val="27"/>
                  <w:szCs w:val="27"/>
                </w:rPr>
                <w:t>‌</w:t>
              </w:r>
              <w:r w:rsidRPr="0099353D">
                <w:rPr>
                  <w:color w:val="000000"/>
                  <w:sz w:val="27"/>
                  <w:szCs w:val="27"/>
                </w:rPr>
                <w:t xml:space="preserve"> </w:t>
              </w:r>
              <w:r>
                <w:rPr>
                  <w:color w:val="000000"/>
                  <w:sz w:val="27"/>
                  <w:szCs w:val="27"/>
                </w:rPr>
                <w:t>Mcleod, S. (2007). </w:t>
              </w:r>
              <w:r>
                <w:rPr>
                  <w:i/>
                  <w:iCs/>
                  <w:color w:val="000000"/>
                  <w:sz w:val="27"/>
                  <w:szCs w:val="27"/>
                </w:rPr>
                <w:t>Jean Piaget’s Theory of Cognitive Development</w:t>
              </w:r>
              <w:r>
                <w:rPr>
                  <w:color w:val="000000"/>
                  <w:sz w:val="27"/>
                  <w:szCs w:val="27"/>
                </w:rPr>
                <w:t>. [online] Simplypsychology.org. Available at: https://www.simplypsychology.org/piaget.html [Accessed 29 Mar. 2021].</w:t>
              </w:r>
            </w:p>
            <w:p w:rsidR="0099353D" w:rsidRDefault="0099353D" w:rsidP="0099353D">
              <w:pPr>
                <w:pStyle w:val="NormalWeb"/>
                <w:rPr>
                  <w:color w:val="000000"/>
                  <w:sz w:val="27"/>
                  <w:szCs w:val="27"/>
                </w:rPr>
              </w:pPr>
              <w:r>
                <w:rPr>
                  <w:color w:val="000000"/>
                  <w:sz w:val="27"/>
                  <w:szCs w:val="27"/>
                </w:rPr>
                <w:t>‌</w:t>
              </w:r>
            </w:p>
            <w:p w:rsidR="0099353D" w:rsidRDefault="0099353D" w:rsidP="0099353D">
              <w:pPr>
                <w:pStyle w:val="NormalWeb"/>
                <w:spacing w:before="0" w:beforeAutospacing="0" w:after="240" w:afterAutospacing="0" w:line="360" w:lineRule="atLeast"/>
                <w:rPr>
                  <w:color w:val="000000"/>
                  <w:sz w:val="27"/>
                  <w:szCs w:val="27"/>
                </w:rPr>
              </w:pPr>
              <w:r>
                <w:rPr>
                  <w:color w:val="000000"/>
                  <w:sz w:val="27"/>
                  <w:szCs w:val="27"/>
                </w:rPr>
                <w:lastRenderedPageBreak/>
                <w:t>Mcleod, S. (2021). </w:t>
              </w:r>
              <w:r>
                <w:rPr>
                  <w:i/>
                  <w:iCs/>
                  <w:color w:val="000000"/>
                  <w:sz w:val="27"/>
                  <w:szCs w:val="27"/>
                </w:rPr>
                <w:t>Bruner - Learning Theory in Education | Simply Psychology</w:t>
              </w:r>
              <w:r>
                <w:rPr>
                  <w:color w:val="000000"/>
                  <w:sz w:val="27"/>
                  <w:szCs w:val="27"/>
                </w:rPr>
                <w:t>. [online] Simplypsychology.org. Available at: https://www.simplypsychology.org/bruner.html [Accessed 29 Mar. 2021].</w:t>
              </w:r>
            </w:p>
            <w:p w:rsidR="0099353D" w:rsidRDefault="0099353D" w:rsidP="0099353D">
              <w:pPr>
                <w:pStyle w:val="NormalWeb"/>
                <w:spacing w:before="0" w:beforeAutospacing="0" w:after="240" w:afterAutospacing="0" w:line="360" w:lineRule="atLeast"/>
                <w:rPr>
                  <w:color w:val="000000"/>
                  <w:sz w:val="27"/>
                  <w:szCs w:val="27"/>
                </w:rPr>
              </w:pPr>
              <w:r>
                <w:rPr>
                  <w:color w:val="000000"/>
                  <w:sz w:val="27"/>
                  <w:szCs w:val="27"/>
                </w:rPr>
                <w:t>‌</w:t>
              </w:r>
              <w:r w:rsidRPr="0099353D">
                <w:rPr>
                  <w:color w:val="000000"/>
                  <w:sz w:val="27"/>
                  <w:szCs w:val="27"/>
                </w:rPr>
                <w:t xml:space="preserve"> </w:t>
              </w:r>
              <w:r>
                <w:rPr>
                  <w:color w:val="000000"/>
                  <w:sz w:val="27"/>
                  <w:szCs w:val="27"/>
                </w:rPr>
                <w:t>Mcleod, S. (2007). </w:t>
              </w:r>
              <w:r>
                <w:rPr>
                  <w:i/>
                  <w:iCs/>
                  <w:color w:val="000000"/>
                  <w:sz w:val="27"/>
                  <w:szCs w:val="27"/>
                </w:rPr>
                <w:t>Jean Piaget’s Theory of Cognitive Development</w:t>
              </w:r>
              <w:r>
                <w:rPr>
                  <w:color w:val="000000"/>
                  <w:sz w:val="27"/>
                  <w:szCs w:val="27"/>
                </w:rPr>
                <w:t>. [online] Simplypsychology.org. Available at: https://www.simplypsychology.org/piaget.html [Accessed 29 Mar. 2021].</w:t>
              </w:r>
            </w:p>
            <w:p w:rsidR="0099353D" w:rsidRDefault="0099353D" w:rsidP="0099353D">
              <w:pPr>
                <w:pStyle w:val="NormalWeb"/>
                <w:spacing w:before="0" w:beforeAutospacing="0" w:after="240" w:afterAutospacing="0" w:line="360" w:lineRule="atLeast"/>
                <w:rPr>
                  <w:color w:val="000000"/>
                  <w:sz w:val="27"/>
                  <w:szCs w:val="27"/>
                </w:rPr>
              </w:pPr>
              <w:r>
                <w:rPr>
                  <w:color w:val="000000"/>
                  <w:sz w:val="27"/>
                  <w:szCs w:val="27"/>
                </w:rPr>
                <w:t>‌</w:t>
              </w:r>
              <w:r w:rsidRPr="0099353D">
                <w:rPr>
                  <w:color w:val="000000"/>
                  <w:sz w:val="27"/>
                  <w:szCs w:val="27"/>
                </w:rPr>
                <w:t xml:space="preserve"> </w:t>
              </w:r>
              <w:proofErr w:type="spellStart"/>
              <w:r>
                <w:rPr>
                  <w:color w:val="000000"/>
                  <w:sz w:val="27"/>
                  <w:szCs w:val="27"/>
                </w:rPr>
                <w:t>Kanika</w:t>
              </w:r>
              <w:proofErr w:type="spellEnd"/>
              <w:r>
                <w:rPr>
                  <w:color w:val="000000"/>
                  <w:sz w:val="27"/>
                  <w:szCs w:val="27"/>
                </w:rPr>
                <w:t xml:space="preserve"> </w:t>
              </w:r>
              <w:proofErr w:type="spellStart"/>
              <w:r>
                <w:rPr>
                  <w:color w:val="000000"/>
                  <w:sz w:val="27"/>
                  <w:szCs w:val="27"/>
                </w:rPr>
                <w:t>Modi</w:t>
              </w:r>
              <w:proofErr w:type="spellEnd"/>
              <w:r>
                <w:rPr>
                  <w:color w:val="000000"/>
                  <w:sz w:val="27"/>
                  <w:szCs w:val="27"/>
                </w:rPr>
                <w:t xml:space="preserve"> (2019). </w:t>
              </w:r>
              <w:r>
                <w:rPr>
                  <w:i/>
                  <w:iCs/>
                  <w:color w:val="000000"/>
                  <w:sz w:val="27"/>
                  <w:szCs w:val="27"/>
                </w:rPr>
                <w:t xml:space="preserve">Steps to develop problem-solving skills - </w:t>
              </w:r>
              <w:proofErr w:type="spellStart"/>
              <w:r>
                <w:rPr>
                  <w:i/>
                  <w:iCs/>
                  <w:color w:val="000000"/>
                  <w:sz w:val="27"/>
                  <w:szCs w:val="27"/>
                </w:rPr>
                <w:t>Kanika</w:t>
              </w:r>
              <w:proofErr w:type="spellEnd"/>
              <w:r>
                <w:rPr>
                  <w:i/>
                  <w:iCs/>
                  <w:color w:val="000000"/>
                  <w:sz w:val="27"/>
                  <w:szCs w:val="27"/>
                </w:rPr>
                <w:t xml:space="preserve"> </w:t>
              </w:r>
              <w:proofErr w:type="spellStart"/>
              <w:r>
                <w:rPr>
                  <w:i/>
                  <w:iCs/>
                  <w:color w:val="000000"/>
                  <w:sz w:val="27"/>
                  <w:szCs w:val="27"/>
                </w:rPr>
                <w:t>Modi</w:t>
              </w:r>
              <w:proofErr w:type="spellEnd"/>
              <w:r>
                <w:rPr>
                  <w:i/>
                  <w:iCs/>
                  <w:color w:val="000000"/>
                  <w:sz w:val="27"/>
                  <w:szCs w:val="27"/>
                </w:rPr>
                <w:t xml:space="preserve"> - Medium</w:t>
              </w:r>
              <w:r>
                <w:rPr>
                  <w:color w:val="000000"/>
                  <w:sz w:val="27"/>
                  <w:szCs w:val="27"/>
                </w:rPr>
                <w:t>. [online] Medium. Available at: https://iamkanikamodi.medium.com/steps-to-develop-problem-solving-skills-f9c37dd2cbdc [Accessed 29 Mar. 2021].</w:t>
              </w:r>
            </w:p>
            <w:p w:rsidR="0099353D" w:rsidRDefault="0099353D" w:rsidP="0099353D">
              <w:pPr>
                <w:pStyle w:val="NormalWeb"/>
                <w:spacing w:before="0" w:beforeAutospacing="0" w:after="240" w:afterAutospacing="0" w:line="360" w:lineRule="atLeast"/>
                <w:rPr>
                  <w:color w:val="000000"/>
                  <w:sz w:val="27"/>
                  <w:szCs w:val="27"/>
                </w:rPr>
              </w:pPr>
              <w:r>
                <w:rPr>
                  <w:color w:val="000000"/>
                  <w:sz w:val="27"/>
                  <w:szCs w:val="27"/>
                </w:rPr>
                <w:t>‌</w:t>
              </w:r>
              <w:r w:rsidRPr="0099353D">
                <w:rPr>
                  <w:color w:val="000000"/>
                  <w:sz w:val="27"/>
                  <w:szCs w:val="27"/>
                </w:rPr>
                <w:t xml:space="preserve"> </w:t>
              </w:r>
              <w:r>
                <w:rPr>
                  <w:color w:val="000000"/>
                  <w:sz w:val="27"/>
                  <w:szCs w:val="27"/>
                </w:rPr>
                <w:t>Mcleod, S. (2008). </w:t>
              </w:r>
              <w:r>
                <w:rPr>
                  <w:i/>
                  <w:iCs/>
                  <w:color w:val="000000"/>
                  <w:sz w:val="27"/>
                  <w:szCs w:val="27"/>
                </w:rPr>
                <w:t>Vygotsky - Social Development Theory</w:t>
              </w:r>
              <w:r>
                <w:rPr>
                  <w:color w:val="000000"/>
                  <w:sz w:val="27"/>
                  <w:szCs w:val="27"/>
                </w:rPr>
                <w:t>. [online] Simplypsychology.org. Available at: https://www.simplypsychology.org/vygotsky.html#:~:text=Vygotsky’s%20theories%20stress%20the%20fundamental,process%20of%20%22making%20meaning.%22&amp;text=Vygotsky%20has%20developed%20a%20sociocultural%20approach%20to%20cognitive%20development. [Accessed 29 Mar. 2021].</w:t>
              </w:r>
            </w:p>
            <w:p w:rsidR="0099353D" w:rsidRDefault="0099353D" w:rsidP="0099353D">
              <w:pPr>
                <w:pStyle w:val="NormalWeb"/>
                <w:spacing w:before="0" w:beforeAutospacing="0" w:after="240" w:afterAutospacing="0" w:line="360" w:lineRule="atLeast"/>
                <w:rPr>
                  <w:color w:val="000000"/>
                  <w:sz w:val="27"/>
                  <w:szCs w:val="27"/>
                </w:rPr>
              </w:pPr>
              <w:r>
                <w:rPr>
                  <w:color w:val="000000"/>
                  <w:sz w:val="27"/>
                  <w:szCs w:val="27"/>
                </w:rPr>
                <w:t>‌</w:t>
              </w:r>
              <w:r w:rsidRPr="0099353D">
                <w:rPr>
                  <w:color w:val="000000"/>
                  <w:sz w:val="27"/>
                  <w:szCs w:val="27"/>
                </w:rPr>
                <w:t xml:space="preserve"> </w:t>
              </w:r>
              <w:r>
                <w:rPr>
                  <w:color w:val="000000"/>
                  <w:sz w:val="27"/>
                  <w:szCs w:val="27"/>
                </w:rPr>
                <w:t xml:space="preserve">Henna </w:t>
              </w:r>
              <w:proofErr w:type="spellStart"/>
              <w:r>
                <w:rPr>
                  <w:color w:val="000000"/>
                  <w:sz w:val="27"/>
                  <w:szCs w:val="27"/>
                </w:rPr>
                <w:t>Lemetyinen</w:t>
              </w:r>
              <w:proofErr w:type="spellEnd"/>
              <w:r>
                <w:rPr>
                  <w:color w:val="000000"/>
                  <w:sz w:val="27"/>
                  <w:szCs w:val="27"/>
                </w:rPr>
                <w:t xml:space="preserve"> (2012). </w:t>
              </w:r>
              <w:r>
                <w:rPr>
                  <w:i/>
                  <w:iCs/>
                  <w:color w:val="000000"/>
                  <w:sz w:val="27"/>
                  <w:szCs w:val="27"/>
                </w:rPr>
                <w:t>Language Acquisition Theory | Simply Psychology</w:t>
              </w:r>
              <w:r>
                <w:rPr>
                  <w:color w:val="000000"/>
                  <w:sz w:val="27"/>
                  <w:szCs w:val="27"/>
                </w:rPr>
                <w:t>. [online] Simplypsychology.org. Available at: https://www.simplypsychology.org/language.html [Accessed 29 Mar. 2021].</w:t>
              </w:r>
            </w:p>
            <w:p w:rsidR="0099353D" w:rsidRDefault="0099353D" w:rsidP="0099353D">
              <w:pPr>
                <w:shd w:val="clear" w:color="auto" w:fill="FFFFFF"/>
                <w:spacing w:line="384" w:lineRule="atLeast"/>
                <w:rPr>
                  <w:rFonts w:ascii="Times New Roman" w:eastAsia="Times New Roman" w:hAnsi="Times New Roman" w:cs="Times New Roman"/>
                  <w:sz w:val="27"/>
                  <w:szCs w:val="27"/>
                </w:rPr>
              </w:pPr>
              <w:r w:rsidRPr="0099353D">
                <w:rPr>
                  <w:rFonts w:ascii="Times New Roman" w:hAnsi="Times New Roman" w:cs="Times New Roman"/>
                  <w:sz w:val="27"/>
                  <w:szCs w:val="27"/>
                </w:rPr>
                <w:t xml:space="preserve">‌ </w:t>
              </w:r>
              <w:r w:rsidRPr="0099353D">
                <w:rPr>
                  <w:rFonts w:ascii="Times New Roman" w:eastAsia="Times New Roman" w:hAnsi="Times New Roman" w:cs="Times New Roman"/>
                  <w:sz w:val="27"/>
                  <w:szCs w:val="27"/>
                </w:rPr>
                <w:t>By </w:t>
              </w:r>
              <w:r>
                <w:rPr>
                  <w:rFonts w:ascii="Times New Roman" w:eastAsia="Times New Roman" w:hAnsi="Times New Roman" w:cs="Times New Roman"/>
                  <w:sz w:val="27"/>
                  <w:szCs w:val="27"/>
                </w:rPr>
                <w:t xml:space="preserve">Saul </w:t>
              </w:r>
              <w:r w:rsidRPr="0099353D">
                <w:rPr>
                  <w:rFonts w:ascii="Times New Roman" w:eastAsia="Times New Roman" w:hAnsi="Times New Roman" w:cs="Times New Roman"/>
                  <w:sz w:val="27"/>
                  <w:szCs w:val="27"/>
                </w:rPr>
                <w:t>Mcleod Container: Simplypsychology.org Year: 2021 URL: https://www.simplypsychology.org/bobo-doll.html</w:t>
              </w:r>
            </w:p>
            <w:p w:rsidR="0099353D" w:rsidRPr="0099353D" w:rsidRDefault="0099353D" w:rsidP="0099353D">
              <w:pPr>
                <w:shd w:val="clear" w:color="auto" w:fill="FFFFFF"/>
                <w:spacing w:line="384" w:lineRule="atLeast"/>
                <w:rPr>
                  <w:rFonts w:ascii="Times New Roman" w:eastAsia="Times New Roman" w:hAnsi="Times New Roman" w:cs="Times New Roman"/>
                  <w:sz w:val="27"/>
                  <w:szCs w:val="27"/>
                </w:rPr>
              </w:pPr>
            </w:p>
            <w:p w:rsidR="0099353D" w:rsidRDefault="0099353D" w:rsidP="0099353D">
              <w:pPr>
                <w:pStyle w:val="NormalWeb"/>
                <w:spacing w:before="0" w:beforeAutospacing="0" w:after="240" w:afterAutospacing="0" w:line="360" w:lineRule="atLeast"/>
                <w:rPr>
                  <w:color w:val="000000"/>
                  <w:sz w:val="27"/>
                  <w:szCs w:val="27"/>
                </w:rPr>
              </w:pPr>
            </w:p>
            <w:p w:rsidR="0099353D" w:rsidRPr="0099353D" w:rsidRDefault="0099353D" w:rsidP="0099353D">
              <w:pPr>
                <w:pStyle w:val="NormalWeb"/>
                <w:rPr>
                  <w:color w:val="000000"/>
                  <w:sz w:val="27"/>
                  <w:szCs w:val="27"/>
                </w:rPr>
              </w:pPr>
            </w:p>
          </w:sdtContent>
        </w:sdt>
      </w:sdtContent>
    </w:sdt>
    <w:p w:rsidR="00A67439" w:rsidRDefault="00A67439">
      <w:pPr>
        <w:pStyle w:val="Normal1"/>
      </w:pPr>
    </w:p>
    <w:sectPr w:rsidR="00A67439" w:rsidSect="003052BC">
      <w:pgSz w:w="12240" w:h="15840"/>
      <w:pgMar w:top="1440" w:right="1440" w:bottom="1440" w:left="1440" w:header="720" w:footer="720" w:gutter="0"/>
      <w:cols w:space="72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defaultTabStop w:val="720"/>
  <w:characterSpacingControl w:val="doNotCompress"/>
  <w:compat>
    <w:useFELayout/>
  </w:compat>
  <w:rsids>
    <w:rsidRoot w:val="003052BC"/>
    <w:rsid w:val="002D2730"/>
    <w:rsid w:val="003052BC"/>
    <w:rsid w:val="0099353D"/>
    <w:rsid w:val="00A6743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9353D"/>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uiPriority w:val="1"/>
    <w:unhideWhenUsed/>
    <w:qFormat/>
    <w:rsid w:val="003052BC"/>
    <w:rPr>
      <w:rFonts w:ascii="Calibri"/>
    </w:rPr>
  </w:style>
  <w:style w:type="paragraph" w:customStyle="1" w:styleId="Title1">
    <w:name w:val="Title1"/>
    <w:basedOn w:val="Normal1"/>
    <w:next w:val="Normal1"/>
    <w:uiPriority w:val="1"/>
    <w:unhideWhenUsed/>
    <w:qFormat/>
    <w:rsid w:val="003052BC"/>
    <w:pPr>
      <w:spacing w:line="240" w:lineRule="auto"/>
    </w:pPr>
    <w:rPr>
      <w:rFonts w:ascii="Calibri Light"/>
      <w:sz w:val="56"/>
    </w:rPr>
  </w:style>
  <w:style w:type="paragraph" w:customStyle="1" w:styleId="Heading10">
    <w:name w:val="Heading1"/>
    <w:basedOn w:val="Normal1"/>
    <w:next w:val="Normal1"/>
    <w:uiPriority w:val="1"/>
    <w:unhideWhenUsed/>
    <w:qFormat/>
    <w:rsid w:val="003052BC"/>
    <w:pPr>
      <w:keepNext/>
      <w:spacing w:before="480" w:after="120"/>
      <w:outlineLvl w:val="0"/>
    </w:pPr>
    <w:rPr>
      <w:rFonts w:ascii="Calibri Light"/>
      <w:color w:val="4F81BD" w:themeColor="accent1"/>
      <w:sz w:val="32"/>
    </w:rPr>
  </w:style>
  <w:style w:type="paragraph" w:customStyle="1" w:styleId="Heading2">
    <w:name w:val="Heading2"/>
    <w:basedOn w:val="Normal1"/>
    <w:next w:val="Normal1"/>
    <w:uiPriority w:val="1"/>
    <w:unhideWhenUsed/>
    <w:qFormat/>
    <w:rsid w:val="003052BC"/>
    <w:pPr>
      <w:keepNext/>
      <w:spacing w:before="40" w:after="0"/>
      <w:outlineLvl w:val="1"/>
    </w:pPr>
    <w:rPr>
      <w:rFonts w:ascii="Calibri Light"/>
      <w:color w:val="4F81BD" w:themeColor="accent1"/>
      <w:sz w:val="26"/>
    </w:rPr>
  </w:style>
  <w:style w:type="character" w:customStyle="1" w:styleId="EmphasizeItalicize">
    <w:name w:val="EmphasizeItalicize"/>
    <w:uiPriority w:val="1"/>
    <w:unhideWhenUsed/>
    <w:qFormat/>
    <w:rsid w:val="003052BC"/>
    <w:rPr>
      <w:rFonts w:ascii="Calibri"/>
      <w:b/>
      <w:i/>
    </w:rPr>
  </w:style>
  <w:style w:type="character" w:customStyle="1" w:styleId="Strong1">
    <w:name w:val="Strong1"/>
    <w:uiPriority w:val="1"/>
    <w:unhideWhenUsed/>
    <w:qFormat/>
    <w:rsid w:val="003052BC"/>
    <w:rPr>
      <w:rFonts w:ascii="Calibri"/>
      <w:b/>
    </w:rPr>
  </w:style>
  <w:style w:type="character" w:customStyle="1" w:styleId="Emphasis1">
    <w:name w:val="Emphasis1"/>
    <w:uiPriority w:val="1"/>
    <w:unhideWhenUsed/>
    <w:qFormat/>
    <w:rsid w:val="003052BC"/>
    <w:rPr>
      <w:rFonts w:ascii="Calibri"/>
      <w:i/>
    </w:rPr>
  </w:style>
  <w:style w:type="character" w:customStyle="1" w:styleId="SwayHyperlink">
    <w:name w:val="SwayHyperlink"/>
    <w:uiPriority w:val="1"/>
    <w:unhideWhenUsed/>
    <w:qFormat/>
    <w:rsid w:val="003052BC"/>
    <w:rPr>
      <w:rFonts w:ascii="Calibri"/>
      <w:color w:val="0000FF" w:themeColor="hyperlink"/>
      <w:u w:val="single"/>
    </w:rPr>
  </w:style>
  <w:style w:type="character" w:customStyle="1" w:styleId="BoldHyperlink">
    <w:name w:val="BoldHyperlink"/>
    <w:uiPriority w:val="1"/>
    <w:unhideWhenUsed/>
    <w:qFormat/>
    <w:rsid w:val="003052BC"/>
    <w:rPr>
      <w:rFonts w:ascii="Calibri"/>
      <w:b/>
      <w:color w:val="0000FF" w:themeColor="hyperlink"/>
      <w:u w:val="single"/>
    </w:rPr>
  </w:style>
  <w:style w:type="character" w:customStyle="1" w:styleId="ItalicHyperlink">
    <w:name w:val="ItalicHyperlink"/>
    <w:uiPriority w:val="1"/>
    <w:unhideWhenUsed/>
    <w:qFormat/>
    <w:rsid w:val="003052BC"/>
    <w:rPr>
      <w:rFonts w:ascii="Calibri"/>
      <w:i/>
      <w:color w:val="0000FF" w:themeColor="hyperlink"/>
      <w:u w:val="single"/>
    </w:rPr>
  </w:style>
  <w:style w:type="character" w:customStyle="1" w:styleId="BoldItalicHyperlink">
    <w:name w:val="BoldItalicHyperlink"/>
    <w:uiPriority w:val="1"/>
    <w:unhideWhenUsed/>
    <w:qFormat/>
    <w:rsid w:val="003052BC"/>
    <w:rPr>
      <w:rFonts w:ascii="Calibri"/>
      <w:b/>
      <w:i/>
      <w:color w:val="0000FF" w:themeColor="hyperlink"/>
      <w:u w:val="single"/>
    </w:rPr>
  </w:style>
  <w:style w:type="paragraph" w:customStyle="1" w:styleId="Caption1">
    <w:name w:val="Caption1"/>
    <w:basedOn w:val="Normal1"/>
    <w:next w:val="Normal1"/>
    <w:uiPriority w:val="1"/>
    <w:unhideWhenUsed/>
    <w:qFormat/>
    <w:rsid w:val="003052BC"/>
    <w:pPr>
      <w:spacing w:line="240" w:lineRule="auto"/>
      <w:jc w:val="center"/>
    </w:pPr>
    <w:rPr>
      <w:i/>
      <w:color w:val="1F497D" w:themeColor="text2"/>
      <w:sz w:val="18"/>
    </w:rPr>
  </w:style>
  <w:style w:type="paragraph" w:customStyle="1" w:styleId="FootnoteText">
    <w:name w:val="FootnoteText"/>
    <w:basedOn w:val="Normal1"/>
    <w:next w:val="Normal1"/>
    <w:uiPriority w:val="1"/>
    <w:unhideWhenUsed/>
    <w:qFormat/>
    <w:rsid w:val="003052BC"/>
    <w:pPr>
      <w:spacing w:after="0" w:line="240" w:lineRule="auto"/>
    </w:pPr>
    <w:rPr>
      <w:sz w:val="20"/>
    </w:rPr>
  </w:style>
  <w:style w:type="paragraph" w:customStyle="1" w:styleId="IntenseQuote">
    <w:name w:val="IntenseQuote"/>
    <w:basedOn w:val="Normal1"/>
    <w:next w:val="Normal1"/>
    <w:uiPriority w:val="1"/>
    <w:unhideWhenUsed/>
    <w:qFormat/>
    <w:rsid w:val="003052BC"/>
    <w:pPr>
      <w:pBdr>
        <w:top w:val="single" w:sz="4" w:space="10" w:color="4F81BD" w:themeColor="accent1"/>
        <w:bottom w:val="single" w:sz="4" w:space="10" w:color="4F81BD" w:themeColor="accent1"/>
      </w:pBdr>
      <w:spacing w:before="360" w:after="360"/>
      <w:jc w:val="center"/>
    </w:pPr>
    <w:rPr>
      <w:i/>
      <w:color w:val="4F81BD" w:themeColor="accent1"/>
    </w:rPr>
  </w:style>
  <w:style w:type="character" w:customStyle="1" w:styleId="Heading1Char">
    <w:name w:val="Heading 1 Char"/>
    <w:basedOn w:val="DefaultParagraphFont"/>
    <w:link w:val="Heading1"/>
    <w:uiPriority w:val="9"/>
    <w:rsid w:val="0099353D"/>
    <w:rPr>
      <w:rFonts w:asciiTheme="majorHAnsi" w:eastAsiaTheme="majorEastAsia" w:hAnsiTheme="majorHAnsi" w:cstheme="majorBidi"/>
      <w:b/>
      <w:bCs/>
      <w:color w:val="365F91" w:themeColor="accent1" w:themeShade="BF"/>
      <w:sz w:val="28"/>
      <w:szCs w:val="28"/>
      <w:lang w:val="en-US" w:eastAsia="en-US" w:bidi="en-US"/>
    </w:rPr>
  </w:style>
  <w:style w:type="paragraph" w:styleId="BalloonText">
    <w:name w:val="Balloon Text"/>
    <w:basedOn w:val="Normal"/>
    <w:link w:val="BalloonTextChar"/>
    <w:uiPriority w:val="99"/>
    <w:semiHidden/>
    <w:unhideWhenUsed/>
    <w:rsid w:val="0099353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9353D"/>
    <w:rPr>
      <w:rFonts w:ascii="Tahoma" w:hAnsi="Tahoma" w:cs="Tahoma"/>
      <w:sz w:val="16"/>
      <w:szCs w:val="16"/>
    </w:rPr>
  </w:style>
  <w:style w:type="paragraph" w:styleId="NormalWeb">
    <w:name w:val="Normal (Web)"/>
    <w:basedOn w:val="Normal"/>
    <w:uiPriority w:val="99"/>
    <w:unhideWhenUsed/>
    <w:rsid w:val="0099353D"/>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r="http://schemas.openxmlformats.org/officeDocument/2006/relationships" xmlns:w="http://schemas.openxmlformats.org/wordprocessingml/2006/main">
  <w:divs>
    <w:div w:id="455955579">
      <w:bodyDiv w:val="1"/>
      <w:marLeft w:val="0"/>
      <w:marRight w:val="0"/>
      <w:marTop w:val="0"/>
      <w:marBottom w:val="0"/>
      <w:divBdr>
        <w:top w:val="none" w:sz="0" w:space="0" w:color="auto"/>
        <w:left w:val="none" w:sz="0" w:space="0" w:color="auto"/>
        <w:bottom w:val="none" w:sz="0" w:space="0" w:color="auto"/>
        <w:right w:val="none" w:sz="0" w:space="0" w:color="auto"/>
      </w:divBdr>
    </w:div>
    <w:div w:id="534855182">
      <w:bodyDiv w:val="1"/>
      <w:marLeft w:val="0"/>
      <w:marRight w:val="0"/>
      <w:marTop w:val="0"/>
      <w:marBottom w:val="0"/>
      <w:divBdr>
        <w:top w:val="none" w:sz="0" w:space="0" w:color="auto"/>
        <w:left w:val="none" w:sz="0" w:space="0" w:color="auto"/>
        <w:bottom w:val="none" w:sz="0" w:space="0" w:color="auto"/>
        <w:right w:val="none" w:sz="0" w:space="0" w:color="auto"/>
      </w:divBdr>
    </w:div>
    <w:div w:id="541595131">
      <w:bodyDiv w:val="1"/>
      <w:marLeft w:val="0"/>
      <w:marRight w:val="0"/>
      <w:marTop w:val="0"/>
      <w:marBottom w:val="0"/>
      <w:divBdr>
        <w:top w:val="none" w:sz="0" w:space="0" w:color="auto"/>
        <w:left w:val="none" w:sz="0" w:space="0" w:color="auto"/>
        <w:bottom w:val="none" w:sz="0" w:space="0" w:color="auto"/>
        <w:right w:val="none" w:sz="0" w:space="0" w:color="auto"/>
      </w:divBdr>
    </w:div>
    <w:div w:id="873273462">
      <w:bodyDiv w:val="1"/>
      <w:marLeft w:val="0"/>
      <w:marRight w:val="0"/>
      <w:marTop w:val="0"/>
      <w:marBottom w:val="0"/>
      <w:divBdr>
        <w:top w:val="none" w:sz="0" w:space="0" w:color="auto"/>
        <w:left w:val="none" w:sz="0" w:space="0" w:color="auto"/>
        <w:bottom w:val="none" w:sz="0" w:space="0" w:color="auto"/>
        <w:right w:val="none" w:sz="0" w:space="0" w:color="auto"/>
      </w:divBdr>
      <w:divsChild>
        <w:div w:id="994189698">
          <w:marLeft w:val="0"/>
          <w:marRight w:val="0"/>
          <w:marTop w:val="0"/>
          <w:marBottom w:val="0"/>
          <w:divBdr>
            <w:top w:val="none" w:sz="0" w:space="0" w:color="auto"/>
            <w:left w:val="none" w:sz="0" w:space="0" w:color="auto"/>
            <w:bottom w:val="none" w:sz="0" w:space="0" w:color="auto"/>
            <w:right w:val="none" w:sz="0" w:space="0" w:color="auto"/>
          </w:divBdr>
          <w:divsChild>
            <w:div w:id="292519733">
              <w:marLeft w:val="0"/>
              <w:marRight w:val="0"/>
              <w:marTop w:val="0"/>
              <w:marBottom w:val="0"/>
              <w:divBdr>
                <w:top w:val="none" w:sz="0" w:space="0" w:color="auto"/>
                <w:left w:val="none" w:sz="0" w:space="0" w:color="auto"/>
                <w:bottom w:val="none" w:sz="0" w:space="0" w:color="auto"/>
                <w:right w:val="none" w:sz="0" w:space="0" w:color="auto"/>
              </w:divBdr>
              <w:divsChild>
                <w:div w:id="1392733682">
                  <w:marLeft w:val="0"/>
                  <w:marRight w:val="0"/>
                  <w:marTop w:val="0"/>
                  <w:marBottom w:val="0"/>
                  <w:divBdr>
                    <w:top w:val="none" w:sz="0" w:space="0" w:color="auto"/>
                    <w:left w:val="none" w:sz="0" w:space="0" w:color="auto"/>
                    <w:bottom w:val="none" w:sz="0" w:space="0" w:color="auto"/>
                    <w:right w:val="none" w:sz="0" w:space="0" w:color="auto"/>
                  </w:divBdr>
                  <w:divsChild>
                    <w:div w:id="1284727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1202948">
      <w:bodyDiv w:val="1"/>
      <w:marLeft w:val="0"/>
      <w:marRight w:val="0"/>
      <w:marTop w:val="0"/>
      <w:marBottom w:val="0"/>
      <w:divBdr>
        <w:top w:val="none" w:sz="0" w:space="0" w:color="auto"/>
        <w:left w:val="none" w:sz="0" w:space="0" w:color="auto"/>
        <w:bottom w:val="none" w:sz="0" w:space="0" w:color="auto"/>
        <w:right w:val="none" w:sz="0" w:space="0" w:color="auto"/>
      </w:divBdr>
    </w:div>
    <w:div w:id="1082527122">
      <w:bodyDiv w:val="1"/>
      <w:marLeft w:val="0"/>
      <w:marRight w:val="0"/>
      <w:marTop w:val="0"/>
      <w:marBottom w:val="0"/>
      <w:divBdr>
        <w:top w:val="none" w:sz="0" w:space="0" w:color="auto"/>
        <w:left w:val="none" w:sz="0" w:space="0" w:color="auto"/>
        <w:bottom w:val="none" w:sz="0" w:space="0" w:color="auto"/>
        <w:right w:val="none" w:sz="0" w:space="0" w:color="auto"/>
      </w:divBdr>
    </w:div>
    <w:div w:id="1168904561">
      <w:bodyDiv w:val="1"/>
      <w:marLeft w:val="0"/>
      <w:marRight w:val="0"/>
      <w:marTop w:val="0"/>
      <w:marBottom w:val="0"/>
      <w:divBdr>
        <w:top w:val="none" w:sz="0" w:space="0" w:color="auto"/>
        <w:left w:val="none" w:sz="0" w:space="0" w:color="auto"/>
        <w:bottom w:val="none" w:sz="0" w:space="0" w:color="auto"/>
        <w:right w:val="none" w:sz="0" w:space="0" w:color="auto"/>
      </w:divBdr>
    </w:div>
    <w:div w:id="1449619282">
      <w:bodyDiv w:val="1"/>
      <w:marLeft w:val="0"/>
      <w:marRight w:val="0"/>
      <w:marTop w:val="0"/>
      <w:marBottom w:val="0"/>
      <w:divBdr>
        <w:top w:val="none" w:sz="0" w:space="0" w:color="auto"/>
        <w:left w:val="none" w:sz="0" w:space="0" w:color="auto"/>
        <w:bottom w:val="none" w:sz="0" w:space="0" w:color="auto"/>
        <w:right w:val="none" w:sz="0" w:space="0" w:color="auto"/>
      </w:divBdr>
    </w:div>
    <w:div w:id="1553731911">
      <w:bodyDiv w:val="1"/>
      <w:marLeft w:val="0"/>
      <w:marRight w:val="0"/>
      <w:marTop w:val="0"/>
      <w:marBottom w:val="0"/>
      <w:divBdr>
        <w:top w:val="none" w:sz="0" w:space="0" w:color="auto"/>
        <w:left w:val="none" w:sz="0" w:space="0" w:color="auto"/>
        <w:bottom w:val="none" w:sz="0" w:space="0" w:color="auto"/>
        <w:right w:val="none" w:sz="0" w:space="0" w:color="auto"/>
      </w:divBdr>
    </w:div>
    <w:div w:id="1557813094">
      <w:bodyDiv w:val="1"/>
      <w:marLeft w:val="0"/>
      <w:marRight w:val="0"/>
      <w:marTop w:val="0"/>
      <w:marBottom w:val="0"/>
      <w:divBdr>
        <w:top w:val="none" w:sz="0" w:space="0" w:color="auto"/>
        <w:left w:val="none" w:sz="0" w:space="0" w:color="auto"/>
        <w:bottom w:val="none" w:sz="0" w:space="0" w:color="auto"/>
        <w:right w:val="none" w:sz="0" w:space="0" w:color="auto"/>
      </w:divBdr>
    </w:div>
    <w:div w:id="177073778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1E0982BC-57DD-46D3-8626-1E67A5E989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3204</Words>
  <Characters>18266</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21428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jack richmond</dc:creator>
  <cp:lastModifiedBy>Jack Richmond</cp:lastModifiedBy>
  <cp:revision>2</cp:revision>
  <dcterms:created xsi:type="dcterms:W3CDTF">2021-03-29T21:53:00Z</dcterms:created>
  <dcterms:modified xsi:type="dcterms:W3CDTF">2021-03-29T21:53:00Z</dcterms:modified>
</cp:coreProperties>
</file>